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8F08" w14:textId="77777777" w:rsidR="00BC729D" w:rsidRPr="0075252B" w:rsidRDefault="002C1836" w:rsidP="00BC729D">
      <w:pPr>
        <w:autoSpaceDE w:val="0"/>
        <w:autoSpaceDN w:val="0"/>
        <w:adjustRightInd w:val="0"/>
        <w:jc w:val="both"/>
        <w:rPr>
          <w:rFonts w:ascii="Arial" w:hAnsi="Arial" w:cs="Arial"/>
          <w:color w:val="000000"/>
          <w:sz w:val="40"/>
          <w:szCs w:val="40"/>
        </w:rPr>
      </w:pPr>
      <w:r>
        <w:rPr>
          <w:rFonts w:ascii="Arial" w:hAnsi="Arial" w:cs="Arial"/>
          <w:b/>
          <w:color w:val="000000"/>
          <w:sz w:val="40"/>
          <w:szCs w:val="40"/>
        </w:rPr>
        <w:t>Kupní smlouva</w:t>
      </w:r>
      <w:r w:rsidR="00ED683B">
        <w:rPr>
          <w:rFonts w:ascii="Arial" w:hAnsi="Arial" w:cs="Arial"/>
          <w:b/>
          <w:color w:val="000000"/>
          <w:sz w:val="40"/>
          <w:szCs w:val="40"/>
        </w:rPr>
        <w:t xml:space="preserve"> </w:t>
      </w:r>
      <w:r w:rsidR="00BC729D">
        <w:rPr>
          <w:rFonts w:ascii="Arial" w:hAnsi="Arial" w:cs="Arial"/>
          <w:b/>
          <w:color w:val="000000"/>
          <w:sz w:val="40"/>
          <w:szCs w:val="40"/>
        </w:rPr>
        <w:t xml:space="preserve">č. </w:t>
      </w:r>
      <w:r w:rsidR="00ED683B">
        <w:rPr>
          <w:rFonts w:ascii="Arial" w:hAnsi="Arial" w:cs="Arial"/>
          <w:b/>
          <w:color w:val="000000"/>
          <w:sz w:val="40"/>
          <w:szCs w:val="40"/>
        </w:rPr>
        <w:t>………</w:t>
      </w:r>
      <w:proofErr w:type="gramStart"/>
      <w:r w:rsidR="00ED683B">
        <w:rPr>
          <w:rFonts w:ascii="Arial" w:hAnsi="Arial" w:cs="Arial"/>
          <w:b/>
          <w:color w:val="000000"/>
          <w:sz w:val="40"/>
          <w:szCs w:val="40"/>
        </w:rPr>
        <w:t>…….</w:t>
      </w:r>
      <w:proofErr w:type="gramEnd"/>
      <w:r w:rsidR="00ED683B">
        <w:rPr>
          <w:rFonts w:ascii="Arial" w:hAnsi="Arial" w:cs="Arial"/>
          <w:b/>
          <w:color w:val="000000"/>
          <w:sz w:val="40"/>
          <w:szCs w:val="40"/>
        </w:rPr>
        <w:t>.</w:t>
      </w:r>
    </w:p>
    <w:p w14:paraId="28B4F03D" w14:textId="77777777" w:rsidR="00BC729D" w:rsidRPr="0075252B" w:rsidRDefault="00BC729D" w:rsidP="00BC729D">
      <w:pPr>
        <w:autoSpaceDE w:val="0"/>
        <w:autoSpaceDN w:val="0"/>
        <w:adjustRightInd w:val="0"/>
        <w:jc w:val="both"/>
        <w:rPr>
          <w:color w:val="000000"/>
        </w:rPr>
      </w:pPr>
    </w:p>
    <w:p w14:paraId="40710ED4" w14:textId="77777777" w:rsidR="00BC729D" w:rsidRPr="0022198C" w:rsidRDefault="00BC729D" w:rsidP="00BC729D">
      <w:pPr>
        <w:autoSpaceDE w:val="0"/>
        <w:autoSpaceDN w:val="0"/>
        <w:adjustRightInd w:val="0"/>
        <w:jc w:val="both"/>
        <w:rPr>
          <w:color w:val="000000"/>
          <w:sz w:val="22"/>
          <w:szCs w:val="22"/>
        </w:rPr>
      </w:pPr>
      <w:r w:rsidRPr="0022198C">
        <w:rPr>
          <w:color w:val="000000"/>
          <w:sz w:val="22"/>
          <w:szCs w:val="22"/>
        </w:rPr>
        <w:t xml:space="preserve">uzavřená ve smyslu ustanovení </w:t>
      </w:r>
      <w:r>
        <w:rPr>
          <w:color w:val="000000"/>
          <w:sz w:val="22"/>
          <w:szCs w:val="22"/>
        </w:rPr>
        <w:t>§ 2079</w:t>
      </w:r>
      <w:r w:rsidRPr="0022198C">
        <w:rPr>
          <w:color w:val="000000"/>
          <w:sz w:val="22"/>
          <w:szCs w:val="22"/>
        </w:rPr>
        <w:t xml:space="preserve"> a násl. zákona č. 89/2012 Sb., občansk</w:t>
      </w:r>
      <w:r w:rsidR="00272787">
        <w:rPr>
          <w:color w:val="000000"/>
          <w:sz w:val="22"/>
          <w:szCs w:val="22"/>
        </w:rPr>
        <w:t>ého</w:t>
      </w:r>
      <w:r w:rsidRPr="0022198C">
        <w:rPr>
          <w:color w:val="000000"/>
          <w:sz w:val="22"/>
          <w:szCs w:val="22"/>
        </w:rPr>
        <w:t xml:space="preserve"> zákoník</w:t>
      </w:r>
      <w:r w:rsidR="00272787">
        <w:rPr>
          <w:color w:val="000000"/>
          <w:sz w:val="22"/>
          <w:szCs w:val="22"/>
        </w:rPr>
        <w:t>u</w:t>
      </w:r>
      <w:r>
        <w:rPr>
          <w:color w:val="000000"/>
          <w:sz w:val="22"/>
          <w:szCs w:val="22"/>
        </w:rPr>
        <w:t xml:space="preserve">, </w:t>
      </w:r>
      <w:r w:rsidR="00E02928">
        <w:rPr>
          <w:color w:val="000000"/>
          <w:sz w:val="22"/>
          <w:szCs w:val="22"/>
        </w:rPr>
        <w:t>ve znění pozdějších předpisů</w:t>
      </w:r>
      <w:r>
        <w:rPr>
          <w:color w:val="000000"/>
          <w:sz w:val="22"/>
          <w:szCs w:val="22"/>
        </w:rPr>
        <w:t xml:space="preserve"> (dále jen </w:t>
      </w:r>
      <w:r w:rsidRPr="00B75C14">
        <w:rPr>
          <w:i/>
          <w:color w:val="000000"/>
          <w:sz w:val="22"/>
          <w:szCs w:val="22"/>
        </w:rPr>
        <w:t>„</w:t>
      </w:r>
      <w:r w:rsidRPr="00B75C14">
        <w:rPr>
          <w:b/>
          <w:i/>
          <w:color w:val="000000"/>
          <w:sz w:val="22"/>
          <w:szCs w:val="22"/>
        </w:rPr>
        <w:t>Občanský zákoník</w:t>
      </w:r>
      <w:r w:rsidRPr="00B75C14">
        <w:rPr>
          <w:i/>
          <w:color w:val="000000"/>
          <w:sz w:val="22"/>
          <w:szCs w:val="22"/>
        </w:rPr>
        <w:t>“</w:t>
      </w:r>
      <w:r>
        <w:rPr>
          <w:color w:val="000000"/>
          <w:sz w:val="22"/>
          <w:szCs w:val="22"/>
        </w:rPr>
        <w:t xml:space="preserve">), </w:t>
      </w:r>
    </w:p>
    <w:p w14:paraId="4C52BD79" w14:textId="77777777" w:rsidR="00BC729D" w:rsidRDefault="00BC729D" w:rsidP="00BC729D">
      <w:pPr>
        <w:autoSpaceDE w:val="0"/>
        <w:autoSpaceDN w:val="0"/>
        <w:adjustRightInd w:val="0"/>
        <w:jc w:val="both"/>
        <w:rPr>
          <w:color w:val="000000"/>
          <w:sz w:val="22"/>
          <w:szCs w:val="22"/>
        </w:rPr>
      </w:pPr>
    </w:p>
    <w:p w14:paraId="1D3B985C" w14:textId="77777777" w:rsidR="00BC729D" w:rsidRPr="00412384" w:rsidRDefault="00BC729D" w:rsidP="00BC729D">
      <w:pPr>
        <w:pBdr>
          <w:bottom w:val="single" w:sz="6" w:space="1" w:color="auto"/>
        </w:pBdr>
        <w:tabs>
          <w:tab w:val="left" w:pos="0"/>
          <w:tab w:val="left" w:leader="underscore" w:pos="4706"/>
          <w:tab w:val="left" w:pos="4990"/>
          <w:tab w:val="left" w:leader="underscore" w:pos="9639"/>
        </w:tabs>
        <w:jc w:val="both"/>
        <w:rPr>
          <w:rFonts w:ascii="Arial" w:hAnsi="Arial" w:cs="Arial"/>
          <w:b/>
        </w:rPr>
      </w:pPr>
      <w:r w:rsidRPr="00412384">
        <w:rPr>
          <w:rFonts w:ascii="Arial" w:hAnsi="Arial" w:cs="Arial"/>
          <w:b/>
        </w:rPr>
        <w:t>Smluvní strany</w:t>
      </w:r>
    </w:p>
    <w:p w14:paraId="1250CD41" w14:textId="77777777" w:rsidR="00BC729D" w:rsidRPr="005E4788" w:rsidRDefault="00BC729D" w:rsidP="00BC729D">
      <w:pPr>
        <w:tabs>
          <w:tab w:val="left" w:pos="0"/>
          <w:tab w:val="left" w:leader="underscore" w:pos="4706"/>
          <w:tab w:val="left" w:pos="4990"/>
          <w:tab w:val="left" w:leader="underscore" w:pos="9639"/>
        </w:tabs>
        <w:jc w:val="both"/>
        <w:rPr>
          <w:sz w:val="22"/>
          <w:szCs w:val="22"/>
        </w:rPr>
      </w:pPr>
    </w:p>
    <w:p w14:paraId="40DEE332" w14:textId="77777777" w:rsidR="00BC729D" w:rsidRPr="00AB715A" w:rsidRDefault="00BC729D" w:rsidP="00BC729D">
      <w:pPr>
        <w:pStyle w:val="Default"/>
        <w:jc w:val="both"/>
        <w:rPr>
          <w:b/>
          <w:bCs/>
          <w:sz w:val="22"/>
          <w:szCs w:val="22"/>
        </w:rPr>
      </w:pPr>
      <w:r>
        <w:rPr>
          <w:b/>
          <w:bCs/>
          <w:sz w:val="22"/>
          <w:szCs w:val="22"/>
        </w:rPr>
        <w:t>s</w:t>
      </w:r>
      <w:r w:rsidRPr="00AB715A">
        <w:rPr>
          <w:b/>
          <w:bCs/>
          <w:sz w:val="22"/>
          <w:szCs w:val="22"/>
        </w:rPr>
        <w:t>tatutární město Ostrava</w:t>
      </w:r>
    </w:p>
    <w:p w14:paraId="41BED1ED" w14:textId="77777777" w:rsidR="00BC729D" w:rsidRPr="00AB715A" w:rsidRDefault="00BC729D" w:rsidP="00BC729D">
      <w:pPr>
        <w:pStyle w:val="Default"/>
        <w:ind w:left="2410" w:hanging="2410"/>
        <w:jc w:val="both"/>
        <w:rPr>
          <w:sz w:val="22"/>
          <w:szCs w:val="22"/>
        </w:rPr>
      </w:pPr>
      <w:r>
        <w:rPr>
          <w:sz w:val="22"/>
          <w:szCs w:val="22"/>
        </w:rPr>
        <w:t xml:space="preserve">sídlo: </w:t>
      </w:r>
      <w:r>
        <w:rPr>
          <w:sz w:val="22"/>
          <w:szCs w:val="22"/>
        </w:rPr>
        <w:tab/>
      </w:r>
      <w:r w:rsidRPr="00AB715A">
        <w:rPr>
          <w:sz w:val="22"/>
          <w:szCs w:val="22"/>
        </w:rPr>
        <w:t xml:space="preserve">Prokešovo náměstí 1803/8, 729 30 Ostrava – Moravská Ostrava </w:t>
      </w:r>
    </w:p>
    <w:p w14:paraId="508845FE" w14:textId="77777777" w:rsidR="00BC729D" w:rsidRPr="00AB715A" w:rsidRDefault="00BC729D" w:rsidP="00BC729D">
      <w:pPr>
        <w:pStyle w:val="Default"/>
        <w:ind w:left="2410" w:hanging="2410"/>
        <w:jc w:val="both"/>
        <w:rPr>
          <w:sz w:val="22"/>
          <w:szCs w:val="22"/>
        </w:rPr>
      </w:pPr>
      <w:r>
        <w:rPr>
          <w:sz w:val="22"/>
          <w:szCs w:val="22"/>
        </w:rPr>
        <w:t xml:space="preserve">IČO: </w:t>
      </w:r>
      <w:r>
        <w:rPr>
          <w:sz w:val="22"/>
          <w:szCs w:val="22"/>
        </w:rPr>
        <w:tab/>
      </w:r>
      <w:r w:rsidRPr="00AB715A">
        <w:rPr>
          <w:sz w:val="22"/>
          <w:szCs w:val="22"/>
        </w:rPr>
        <w:t xml:space="preserve">008 45 451 </w:t>
      </w:r>
    </w:p>
    <w:p w14:paraId="16F1F366" w14:textId="77777777" w:rsidR="00BC729D" w:rsidRPr="00AB715A" w:rsidRDefault="00BC729D" w:rsidP="00BC729D">
      <w:pPr>
        <w:pStyle w:val="Default"/>
        <w:ind w:left="2410" w:hanging="2410"/>
        <w:jc w:val="both"/>
        <w:rPr>
          <w:sz w:val="22"/>
          <w:szCs w:val="22"/>
        </w:rPr>
      </w:pPr>
      <w:r>
        <w:rPr>
          <w:sz w:val="22"/>
          <w:szCs w:val="22"/>
        </w:rPr>
        <w:t xml:space="preserve">DIČ: </w:t>
      </w:r>
      <w:r>
        <w:rPr>
          <w:sz w:val="22"/>
          <w:szCs w:val="22"/>
        </w:rPr>
        <w:tab/>
      </w:r>
      <w:r w:rsidRPr="00AB715A">
        <w:rPr>
          <w:sz w:val="22"/>
          <w:szCs w:val="22"/>
        </w:rPr>
        <w:t>CZ00845451 – plátce DPH</w:t>
      </w:r>
    </w:p>
    <w:p w14:paraId="5B134687" w14:textId="77777777" w:rsidR="00BC729D" w:rsidRPr="00AB715A" w:rsidRDefault="00BC729D" w:rsidP="00BC729D">
      <w:pPr>
        <w:pStyle w:val="Default"/>
        <w:jc w:val="both"/>
        <w:rPr>
          <w:bCs/>
          <w:i/>
          <w:sz w:val="22"/>
          <w:szCs w:val="22"/>
        </w:rPr>
      </w:pPr>
      <w:r w:rsidRPr="00AB715A">
        <w:rPr>
          <w:bCs/>
          <w:i/>
          <w:sz w:val="22"/>
          <w:szCs w:val="22"/>
        </w:rPr>
        <w:t>pro potřeby vystavení daňových dokladů odběratel nebo zákazník</w:t>
      </w:r>
    </w:p>
    <w:p w14:paraId="0D8584E9" w14:textId="77777777" w:rsidR="00BC729D" w:rsidRPr="00AB715A" w:rsidRDefault="00BC729D" w:rsidP="00BC729D">
      <w:pPr>
        <w:pStyle w:val="Default"/>
        <w:jc w:val="both"/>
        <w:rPr>
          <w:b/>
          <w:bCs/>
          <w:sz w:val="22"/>
          <w:szCs w:val="22"/>
        </w:rPr>
      </w:pPr>
    </w:p>
    <w:p w14:paraId="56488648" w14:textId="77777777" w:rsidR="00BC729D" w:rsidRPr="00AB715A" w:rsidRDefault="00BC729D" w:rsidP="00BC729D">
      <w:pPr>
        <w:pStyle w:val="Default"/>
        <w:jc w:val="both"/>
        <w:rPr>
          <w:b/>
          <w:bCs/>
          <w:sz w:val="22"/>
          <w:szCs w:val="22"/>
        </w:rPr>
      </w:pPr>
      <w:r w:rsidRPr="00AB715A">
        <w:rPr>
          <w:b/>
          <w:bCs/>
          <w:sz w:val="22"/>
          <w:szCs w:val="22"/>
        </w:rPr>
        <w:t xml:space="preserve">městský obvod Slezská Ostrava </w:t>
      </w:r>
    </w:p>
    <w:p w14:paraId="3754555E" w14:textId="77777777" w:rsidR="00BC729D" w:rsidRPr="00AB715A" w:rsidRDefault="00BC729D" w:rsidP="00BC729D">
      <w:pPr>
        <w:pStyle w:val="Default"/>
        <w:ind w:left="2410" w:hanging="2410"/>
        <w:jc w:val="both"/>
        <w:rPr>
          <w:sz w:val="22"/>
          <w:szCs w:val="22"/>
        </w:rPr>
      </w:pPr>
      <w:r>
        <w:rPr>
          <w:sz w:val="22"/>
          <w:szCs w:val="22"/>
        </w:rPr>
        <w:t xml:space="preserve">sídlo: </w:t>
      </w:r>
      <w:r>
        <w:rPr>
          <w:sz w:val="22"/>
          <w:szCs w:val="22"/>
        </w:rPr>
        <w:tab/>
      </w:r>
      <w:r w:rsidRPr="00AB715A">
        <w:rPr>
          <w:sz w:val="22"/>
          <w:szCs w:val="22"/>
        </w:rPr>
        <w:t xml:space="preserve">Těšínská 138/35, 710 16 Ostrava – Slezská Ostrava </w:t>
      </w:r>
    </w:p>
    <w:p w14:paraId="395BCF7D" w14:textId="77777777" w:rsidR="00BC729D" w:rsidRPr="00AB715A" w:rsidRDefault="00BC729D" w:rsidP="00BC729D">
      <w:pPr>
        <w:pStyle w:val="Default"/>
        <w:ind w:left="2410" w:hanging="2410"/>
        <w:jc w:val="both"/>
        <w:rPr>
          <w:sz w:val="22"/>
          <w:szCs w:val="22"/>
        </w:rPr>
      </w:pPr>
      <w:r>
        <w:rPr>
          <w:sz w:val="22"/>
          <w:szCs w:val="22"/>
        </w:rPr>
        <w:t xml:space="preserve">ID datové schránky: </w:t>
      </w:r>
      <w:r>
        <w:rPr>
          <w:sz w:val="22"/>
          <w:szCs w:val="22"/>
        </w:rPr>
        <w:tab/>
      </w:r>
      <w:r w:rsidRPr="00AB715A">
        <w:rPr>
          <w:sz w:val="22"/>
          <w:szCs w:val="22"/>
        </w:rPr>
        <w:t xml:space="preserve">56zbpub </w:t>
      </w:r>
    </w:p>
    <w:p w14:paraId="1233CE2C" w14:textId="67A68B25" w:rsidR="00BC729D" w:rsidRPr="001F2051" w:rsidRDefault="00BC729D" w:rsidP="00BC729D">
      <w:pPr>
        <w:pStyle w:val="Default"/>
        <w:ind w:left="2410" w:hanging="2410"/>
        <w:jc w:val="both"/>
        <w:rPr>
          <w:sz w:val="22"/>
          <w:szCs w:val="22"/>
        </w:rPr>
      </w:pPr>
      <w:r w:rsidRPr="001F2051">
        <w:rPr>
          <w:sz w:val="22"/>
          <w:szCs w:val="22"/>
        </w:rPr>
        <w:t xml:space="preserve">zástupce: </w:t>
      </w:r>
      <w:r w:rsidRPr="001F2051">
        <w:rPr>
          <w:sz w:val="22"/>
          <w:szCs w:val="22"/>
        </w:rPr>
        <w:tab/>
      </w:r>
      <w:r w:rsidR="002C7044">
        <w:rPr>
          <w:sz w:val="22"/>
          <w:szCs w:val="22"/>
        </w:rPr>
        <w:t xml:space="preserve">Mgr. </w:t>
      </w:r>
      <w:r w:rsidR="00913F63" w:rsidRPr="001F2051">
        <w:rPr>
          <w:sz w:val="22"/>
          <w:szCs w:val="22"/>
        </w:rPr>
        <w:t xml:space="preserve">Richard </w:t>
      </w:r>
      <w:proofErr w:type="spellStart"/>
      <w:r w:rsidR="00913F63" w:rsidRPr="001F2051">
        <w:rPr>
          <w:sz w:val="22"/>
          <w:szCs w:val="22"/>
        </w:rPr>
        <w:t>Vereš</w:t>
      </w:r>
      <w:proofErr w:type="spellEnd"/>
      <w:r w:rsidR="00913F63" w:rsidRPr="001F2051">
        <w:rPr>
          <w:sz w:val="22"/>
          <w:szCs w:val="22"/>
        </w:rPr>
        <w:t>, starost</w:t>
      </w:r>
      <w:r w:rsidRPr="001F2051">
        <w:rPr>
          <w:sz w:val="22"/>
          <w:szCs w:val="22"/>
        </w:rPr>
        <w:t xml:space="preserve">a </w:t>
      </w:r>
    </w:p>
    <w:p w14:paraId="687926B4" w14:textId="09973631" w:rsidR="00BC729D" w:rsidRPr="001F2051" w:rsidRDefault="00BC729D" w:rsidP="00BC729D">
      <w:pPr>
        <w:pStyle w:val="Default"/>
        <w:ind w:left="2410" w:hanging="2410"/>
        <w:jc w:val="both"/>
        <w:rPr>
          <w:sz w:val="22"/>
          <w:szCs w:val="22"/>
        </w:rPr>
      </w:pPr>
      <w:r w:rsidRPr="001F2051">
        <w:rPr>
          <w:sz w:val="22"/>
          <w:szCs w:val="22"/>
        </w:rPr>
        <w:t xml:space="preserve">ve věcech smluvních: </w:t>
      </w:r>
      <w:r w:rsidRPr="001F2051">
        <w:rPr>
          <w:sz w:val="22"/>
          <w:szCs w:val="22"/>
        </w:rPr>
        <w:tab/>
      </w:r>
      <w:r w:rsidR="002C7044">
        <w:rPr>
          <w:sz w:val="22"/>
          <w:szCs w:val="22"/>
        </w:rPr>
        <w:t xml:space="preserve">Mgr. </w:t>
      </w:r>
      <w:r w:rsidR="00913F63" w:rsidRPr="001F2051">
        <w:rPr>
          <w:sz w:val="22"/>
          <w:szCs w:val="22"/>
        </w:rPr>
        <w:t xml:space="preserve">Richard </w:t>
      </w:r>
      <w:proofErr w:type="spellStart"/>
      <w:r w:rsidR="00913F63" w:rsidRPr="001F2051">
        <w:rPr>
          <w:sz w:val="22"/>
          <w:szCs w:val="22"/>
        </w:rPr>
        <w:t>Vereš</w:t>
      </w:r>
      <w:proofErr w:type="spellEnd"/>
      <w:r w:rsidR="00913F63" w:rsidRPr="001F2051">
        <w:rPr>
          <w:sz w:val="22"/>
          <w:szCs w:val="22"/>
        </w:rPr>
        <w:t>, starosta</w:t>
      </w:r>
      <w:r w:rsidRPr="001F2051">
        <w:rPr>
          <w:sz w:val="22"/>
          <w:szCs w:val="22"/>
        </w:rPr>
        <w:t xml:space="preserve"> </w:t>
      </w:r>
    </w:p>
    <w:p w14:paraId="0ACEB47D" w14:textId="77777777" w:rsidR="00BC729D" w:rsidRPr="004A1E83" w:rsidRDefault="00BC729D" w:rsidP="001F2051">
      <w:pPr>
        <w:pStyle w:val="Default"/>
        <w:tabs>
          <w:tab w:val="left" w:pos="2410"/>
        </w:tabs>
        <w:rPr>
          <w:sz w:val="22"/>
          <w:szCs w:val="22"/>
        </w:rPr>
      </w:pPr>
      <w:r w:rsidRPr="002A7F66">
        <w:rPr>
          <w:sz w:val="22"/>
          <w:szCs w:val="22"/>
        </w:rPr>
        <w:t>ve věcech technických:</w:t>
      </w:r>
      <w:r w:rsidRPr="008D4A66">
        <w:rPr>
          <w:sz w:val="22"/>
          <w:szCs w:val="22"/>
        </w:rPr>
        <w:t xml:space="preserve"> </w:t>
      </w:r>
      <w:r w:rsidRPr="008D4A66">
        <w:rPr>
          <w:sz w:val="22"/>
          <w:szCs w:val="22"/>
        </w:rPr>
        <w:tab/>
      </w:r>
    </w:p>
    <w:p w14:paraId="36EEE4DF" w14:textId="77777777" w:rsidR="00BC729D" w:rsidRPr="00AB715A" w:rsidRDefault="00BC729D" w:rsidP="00BC729D">
      <w:pPr>
        <w:pStyle w:val="Default"/>
        <w:ind w:left="2410" w:hanging="2410"/>
        <w:jc w:val="both"/>
        <w:rPr>
          <w:sz w:val="22"/>
          <w:szCs w:val="22"/>
        </w:rPr>
      </w:pPr>
      <w:r>
        <w:rPr>
          <w:sz w:val="22"/>
          <w:szCs w:val="22"/>
        </w:rPr>
        <w:t>peněžní</w:t>
      </w:r>
      <w:r w:rsidRPr="00AB715A">
        <w:rPr>
          <w:sz w:val="22"/>
          <w:szCs w:val="22"/>
        </w:rPr>
        <w:t xml:space="preserve"> ústav</w:t>
      </w:r>
      <w:r>
        <w:rPr>
          <w:sz w:val="22"/>
          <w:szCs w:val="22"/>
        </w:rPr>
        <w:t xml:space="preserve">: </w:t>
      </w:r>
      <w:r>
        <w:rPr>
          <w:sz w:val="22"/>
          <w:szCs w:val="22"/>
        </w:rPr>
        <w:tab/>
      </w:r>
      <w:r w:rsidRPr="00AB715A">
        <w:rPr>
          <w:sz w:val="22"/>
          <w:szCs w:val="22"/>
        </w:rPr>
        <w:t xml:space="preserve">Česká spořitelna, a.s., </w:t>
      </w:r>
      <w:r>
        <w:rPr>
          <w:sz w:val="22"/>
          <w:szCs w:val="22"/>
        </w:rPr>
        <w:t>pobočka Ostrava</w:t>
      </w:r>
    </w:p>
    <w:p w14:paraId="05CF011A" w14:textId="77777777" w:rsidR="00BC729D" w:rsidRDefault="00BC729D" w:rsidP="00BC729D">
      <w:pPr>
        <w:autoSpaceDE w:val="0"/>
        <w:autoSpaceDN w:val="0"/>
        <w:adjustRightInd w:val="0"/>
        <w:ind w:left="2410" w:hanging="2410"/>
        <w:jc w:val="both"/>
        <w:rPr>
          <w:sz w:val="22"/>
          <w:szCs w:val="22"/>
        </w:rPr>
      </w:pPr>
      <w:r>
        <w:rPr>
          <w:sz w:val="22"/>
          <w:szCs w:val="22"/>
        </w:rPr>
        <w:t xml:space="preserve">číslo účtu: </w:t>
      </w:r>
      <w:r>
        <w:rPr>
          <w:sz w:val="22"/>
          <w:szCs w:val="22"/>
        </w:rPr>
        <w:tab/>
      </w:r>
      <w:r w:rsidRPr="00AB715A">
        <w:rPr>
          <w:sz w:val="22"/>
          <w:szCs w:val="22"/>
        </w:rPr>
        <w:t>27-1649322359/0800</w:t>
      </w:r>
    </w:p>
    <w:p w14:paraId="7169FDDC" w14:textId="77777777" w:rsidR="00BC729D" w:rsidRPr="00F27FCD" w:rsidRDefault="00BC729D" w:rsidP="00BC729D">
      <w:pPr>
        <w:autoSpaceDE w:val="0"/>
        <w:autoSpaceDN w:val="0"/>
        <w:adjustRightInd w:val="0"/>
        <w:ind w:left="2410" w:hanging="2410"/>
        <w:jc w:val="both"/>
        <w:rPr>
          <w:sz w:val="22"/>
          <w:szCs w:val="22"/>
        </w:rPr>
      </w:pPr>
      <w:r>
        <w:rPr>
          <w:sz w:val="22"/>
          <w:szCs w:val="22"/>
        </w:rPr>
        <w:t>Identifikátor veřejné zakázky</w:t>
      </w:r>
      <w:r w:rsidRPr="00F27FCD">
        <w:rPr>
          <w:sz w:val="22"/>
          <w:szCs w:val="22"/>
        </w:rPr>
        <w:t xml:space="preserve">: </w:t>
      </w:r>
      <w:r w:rsidRPr="00F27FCD">
        <w:rPr>
          <w:sz w:val="22"/>
          <w:szCs w:val="22"/>
        </w:rPr>
        <w:tab/>
        <w:t>…………………………………………….</w:t>
      </w:r>
    </w:p>
    <w:p w14:paraId="0A3CE2B4" w14:textId="77777777" w:rsidR="00BC729D" w:rsidRPr="00AB715A" w:rsidRDefault="00BC729D" w:rsidP="00BC729D">
      <w:pPr>
        <w:pStyle w:val="Default"/>
        <w:jc w:val="both"/>
        <w:rPr>
          <w:bCs/>
          <w:i/>
          <w:sz w:val="22"/>
          <w:szCs w:val="22"/>
        </w:rPr>
      </w:pPr>
      <w:r w:rsidRPr="00AB715A">
        <w:rPr>
          <w:bCs/>
          <w:i/>
          <w:sz w:val="22"/>
          <w:szCs w:val="22"/>
        </w:rPr>
        <w:t>pro potřeby vystavení daňových dokladů příjemce nebo zasílací adresa</w:t>
      </w:r>
    </w:p>
    <w:p w14:paraId="5CD1B794" w14:textId="77777777" w:rsidR="00BC729D" w:rsidRPr="00226655" w:rsidRDefault="00BC729D" w:rsidP="00BC729D">
      <w:pPr>
        <w:pStyle w:val="Default"/>
        <w:jc w:val="both"/>
        <w:rPr>
          <w:b/>
          <w:bCs/>
          <w:sz w:val="22"/>
          <w:szCs w:val="22"/>
        </w:rPr>
      </w:pPr>
    </w:p>
    <w:p w14:paraId="747C9EB3" w14:textId="77777777" w:rsidR="00BC729D" w:rsidRPr="00226655" w:rsidRDefault="00BC729D" w:rsidP="00BC729D">
      <w:pPr>
        <w:autoSpaceDE w:val="0"/>
        <w:autoSpaceDN w:val="0"/>
        <w:adjustRightInd w:val="0"/>
        <w:jc w:val="both"/>
        <w:rPr>
          <w:i/>
          <w:sz w:val="22"/>
          <w:szCs w:val="22"/>
        </w:rPr>
      </w:pPr>
      <w:r w:rsidRPr="00226655">
        <w:rPr>
          <w:i/>
          <w:sz w:val="22"/>
          <w:szCs w:val="22"/>
        </w:rPr>
        <w:t>na straně jedné jako kupující, dále jen „</w:t>
      </w:r>
      <w:r w:rsidRPr="00226655">
        <w:rPr>
          <w:b/>
          <w:i/>
          <w:sz w:val="22"/>
          <w:szCs w:val="22"/>
        </w:rPr>
        <w:t>Kupující</w:t>
      </w:r>
      <w:r w:rsidRPr="00226655">
        <w:rPr>
          <w:i/>
          <w:sz w:val="22"/>
          <w:szCs w:val="22"/>
        </w:rPr>
        <w:t>“</w:t>
      </w:r>
    </w:p>
    <w:p w14:paraId="6BE1357B" w14:textId="77777777" w:rsidR="00BC729D" w:rsidRDefault="00BC729D" w:rsidP="00BC729D">
      <w:pPr>
        <w:autoSpaceDE w:val="0"/>
        <w:autoSpaceDN w:val="0"/>
        <w:adjustRightInd w:val="0"/>
        <w:jc w:val="both"/>
        <w:rPr>
          <w:sz w:val="22"/>
          <w:szCs w:val="22"/>
        </w:rPr>
      </w:pPr>
      <w:r w:rsidRPr="000E03B5">
        <w:rPr>
          <w:sz w:val="22"/>
          <w:szCs w:val="22"/>
        </w:rPr>
        <w:t>a</w:t>
      </w:r>
    </w:p>
    <w:p w14:paraId="39CDA4A6" w14:textId="77777777" w:rsidR="00BC729D" w:rsidRPr="000E03B5" w:rsidRDefault="00BC729D" w:rsidP="00BC729D">
      <w:pPr>
        <w:autoSpaceDE w:val="0"/>
        <w:autoSpaceDN w:val="0"/>
        <w:adjustRightInd w:val="0"/>
        <w:jc w:val="both"/>
        <w:rPr>
          <w:sz w:val="22"/>
          <w:szCs w:val="22"/>
        </w:rPr>
      </w:pPr>
    </w:p>
    <w:p w14:paraId="21323C9D" w14:textId="77777777" w:rsidR="00BC729D" w:rsidRPr="00CD5D17" w:rsidRDefault="00BC729D" w:rsidP="00BC729D">
      <w:pPr>
        <w:tabs>
          <w:tab w:val="left" w:pos="0"/>
          <w:tab w:val="left" w:pos="4706"/>
          <w:tab w:val="left" w:pos="4990"/>
          <w:tab w:val="left" w:pos="9639"/>
        </w:tabs>
        <w:jc w:val="both"/>
        <w:rPr>
          <w:sz w:val="22"/>
          <w:szCs w:val="22"/>
        </w:rPr>
      </w:pPr>
      <w:r w:rsidRPr="00CD5D17">
        <w:rPr>
          <w:b/>
          <w:bCs/>
          <w:sz w:val="22"/>
          <w:szCs w:val="22"/>
          <w:highlight w:val="yellow"/>
        </w:rPr>
        <w:t>…………………jméno a příjmení, název, či obchodní firma………………………………</w:t>
      </w:r>
      <w:r w:rsidRPr="00CD5D17">
        <w:rPr>
          <w:b/>
          <w:bCs/>
          <w:sz w:val="22"/>
          <w:szCs w:val="22"/>
        </w:rPr>
        <w:t xml:space="preserve"> </w:t>
      </w:r>
    </w:p>
    <w:p w14:paraId="1F4C1161"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sídlo:</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44436E82" w14:textId="77777777" w:rsidR="00BC729D" w:rsidRPr="00CD5D17" w:rsidRDefault="00BC729D" w:rsidP="00BC729D">
      <w:pPr>
        <w:pStyle w:val="Default"/>
        <w:jc w:val="both"/>
        <w:rPr>
          <w:color w:val="auto"/>
          <w:sz w:val="22"/>
          <w:szCs w:val="22"/>
        </w:rPr>
      </w:pPr>
      <w:r w:rsidRPr="00CD5D17">
        <w:rPr>
          <w:color w:val="auto"/>
          <w:sz w:val="22"/>
          <w:szCs w:val="22"/>
        </w:rPr>
        <w:t xml:space="preserve">zapsaná(ý) v živnostenském rejstříku/obchodním rejstříku vedeném </w:t>
      </w:r>
      <w:r w:rsidRPr="00CD5D17">
        <w:rPr>
          <w:color w:val="auto"/>
          <w:sz w:val="22"/>
          <w:szCs w:val="22"/>
          <w:highlight w:val="yellow"/>
        </w:rPr>
        <w:t>………………</w:t>
      </w:r>
      <w:r w:rsidRPr="00CD5D17">
        <w:rPr>
          <w:color w:val="auto"/>
          <w:sz w:val="22"/>
          <w:szCs w:val="22"/>
        </w:rPr>
        <w:t xml:space="preserve"> soudem v </w:t>
      </w:r>
      <w:r w:rsidRPr="00CD5D17">
        <w:rPr>
          <w:color w:val="auto"/>
          <w:sz w:val="22"/>
          <w:szCs w:val="22"/>
          <w:highlight w:val="yellow"/>
        </w:rPr>
        <w:t>……………</w:t>
      </w:r>
      <w:r w:rsidRPr="00CD5D17">
        <w:rPr>
          <w:color w:val="auto"/>
          <w:sz w:val="22"/>
          <w:szCs w:val="22"/>
        </w:rPr>
        <w:t xml:space="preserve">, oddíl </w:t>
      </w:r>
      <w:r w:rsidRPr="00CD5D17">
        <w:rPr>
          <w:color w:val="auto"/>
          <w:sz w:val="22"/>
          <w:szCs w:val="22"/>
          <w:highlight w:val="yellow"/>
        </w:rPr>
        <w:t>……</w:t>
      </w:r>
      <w:r w:rsidRPr="00CD5D17">
        <w:rPr>
          <w:color w:val="auto"/>
          <w:sz w:val="22"/>
          <w:szCs w:val="22"/>
        </w:rPr>
        <w:t xml:space="preserve">, vložka </w:t>
      </w:r>
      <w:proofErr w:type="gramStart"/>
      <w:r w:rsidRPr="00CD5D17">
        <w:rPr>
          <w:color w:val="auto"/>
          <w:sz w:val="22"/>
          <w:szCs w:val="22"/>
          <w:highlight w:val="yellow"/>
        </w:rPr>
        <w:t>…….</w:t>
      </w:r>
      <w:proofErr w:type="gramEnd"/>
      <w:r w:rsidRPr="00CD5D17">
        <w:rPr>
          <w:color w:val="auto"/>
          <w:sz w:val="22"/>
          <w:szCs w:val="22"/>
          <w:highlight w:val="yellow"/>
        </w:rPr>
        <w:t>.</w:t>
      </w:r>
      <w:r w:rsidRPr="00CD5D17">
        <w:rPr>
          <w:color w:val="auto"/>
          <w:sz w:val="22"/>
          <w:szCs w:val="22"/>
        </w:rPr>
        <w:t xml:space="preserve"> </w:t>
      </w:r>
    </w:p>
    <w:p w14:paraId="69F35AE0"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doručovací adresa: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37F22190"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ID datové schránky: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5EFE5126"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zástupce: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5D7C15B7"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ve věcech smluvních: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7C59F16E" w14:textId="77777777" w:rsidR="00BC729D" w:rsidRPr="00CD5D17" w:rsidRDefault="00BC729D" w:rsidP="00BC729D">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proofErr w:type="gramStart"/>
      <w:r w:rsidRPr="00CD5D17">
        <w:rPr>
          <w:color w:val="auto"/>
          <w:sz w:val="22"/>
          <w:szCs w:val="22"/>
          <w:highlight w:val="yellow"/>
        </w:rPr>
        <w:t>…….</w:t>
      </w:r>
      <w:proofErr w:type="gramEnd"/>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14:paraId="21901501"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ve věcech technických: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2F828D93" w14:textId="77777777" w:rsidR="00BC729D" w:rsidRPr="00CD5D17" w:rsidRDefault="00BC729D" w:rsidP="00BC729D">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proofErr w:type="gramStart"/>
      <w:r w:rsidRPr="00CD5D17">
        <w:rPr>
          <w:color w:val="auto"/>
          <w:sz w:val="22"/>
          <w:szCs w:val="22"/>
          <w:highlight w:val="yellow"/>
        </w:rPr>
        <w:t>…….</w:t>
      </w:r>
      <w:proofErr w:type="gramEnd"/>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14:paraId="3E7DFB72" w14:textId="77777777" w:rsidR="00BC729D" w:rsidRPr="00CD5D17" w:rsidRDefault="00BC729D" w:rsidP="00BC729D">
      <w:pPr>
        <w:pStyle w:val="Default"/>
        <w:ind w:left="2127" w:firstLine="283"/>
        <w:jc w:val="both"/>
        <w:rPr>
          <w:color w:val="auto"/>
          <w:sz w:val="22"/>
          <w:szCs w:val="22"/>
        </w:rPr>
      </w:pPr>
      <w:r w:rsidRPr="00CD5D17">
        <w:rPr>
          <w:color w:val="auto"/>
          <w:sz w:val="22"/>
          <w:szCs w:val="22"/>
          <w:highlight w:val="yellow"/>
        </w:rPr>
        <w:t>…………………………………………….</w:t>
      </w:r>
      <w:r w:rsidRPr="00CD5D17">
        <w:rPr>
          <w:color w:val="auto"/>
          <w:sz w:val="22"/>
          <w:szCs w:val="22"/>
        </w:rPr>
        <w:t xml:space="preserve"> </w:t>
      </w:r>
    </w:p>
    <w:p w14:paraId="0224235A" w14:textId="77777777" w:rsidR="00BC729D" w:rsidRPr="00CD5D17" w:rsidRDefault="00BC729D" w:rsidP="00BC729D">
      <w:pPr>
        <w:pStyle w:val="Default"/>
        <w:ind w:left="2127" w:firstLine="283"/>
        <w:jc w:val="both"/>
        <w:rPr>
          <w:color w:val="auto"/>
          <w:sz w:val="22"/>
          <w:szCs w:val="22"/>
        </w:rPr>
      </w:pPr>
      <w:r w:rsidRPr="00CD5D17">
        <w:rPr>
          <w:color w:val="auto"/>
          <w:sz w:val="22"/>
          <w:szCs w:val="22"/>
        </w:rPr>
        <w:t xml:space="preserve">- tel.: </w:t>
      </w:r>
      <w:r w:rsidRPr="00CD5D17">
        <w:rPr>
          <w:color w:val="auto"/>
          <w:sz w:val="22"/>
          <w:szCs w:val="22"/>
          <w:highlight w:val="yellow"/>
        </w:rPr>
        <w:t>…………</w:t>
      </w:r>
      <w:r w:rsidRPr="00CD5D17">
        <w:rPr>
          <w:color w:val="auto"/>
          <w:sz w:val="22"/>
          <w:szCs w:val="22"/>
        </w:rPr>
        <w:t xml:space="preserve">, mobil: </w:t>
      </w:r>
      <w:r w:rsidRPr="00CD5D17">
        <w:rPr>
          <w:color w:val="auto"/>
          <w:sz w:val="22"/>
          <w:szCs w:val="22"/>
          <w:highlight w:val="yellow"/>
        </w:rPr>
        <w:t>…</w:t>
      </w:r>
      <w:proofErr w:type="gramStart"/>
      <w:r w:rsidRPr="00CD5D17">
        <w:rPr>
          <w:color w:val="auto"/>
          <w:sz w:val="22"/>
          <w:szCs w:val="22"/>
          <w:highlight w:val="yellow"/>
        </w:rPr>
        <w:t>…….</w:t>
      </w:r>
      <w:proofErr w:type="gramEnd"/>
      <w:r w:rsidRPr="00CD5D17">
        <w:rPr>
          <w:color w:val="auto"/>
          <w:sz w:val="22"/>
          <w:szCs w:val="22"/>
        </w:rPr>
        <w:t xml:space="preserve">, e-mail: </w:t>
      </w:r>
      <w:r w:rsidRPr="00CD5D17">
        <w:rPr>
          <w:color w:val="auto"/>
          <w:sz w:val="22"/>
          <w:szCs w:val="22"/>
          <w:highlight w:val="yellow"/>
        </w:rPr>
        <w:t>…………………</w:t>
      </w:r>
      <w:r w:rsidRPr="00CD5D17">
        <w:rPr>
          <w:color w:val="auto"/>
          <w:sz w:val="22"/>
          <w:szCs w:val="22"/>
        </w:rPr>
        <w:t xml:space="preserve"> </w:t>
      </w:r>
    </w:p>
    <w:p w14:paraId="3F6CEC7E"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IČO: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50B96B7A"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DIČ: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745CFFA8" w14:textId="77777777" w:rsidR="00BC729D" w:rsidRPr="00CD5D17" w:rsidRDefault="00BC729D" w:rsidP="00BC729D">
      <w:pPr>
        <w:pStyle w:val="Default"/>
        <w:ind w:left="2410" w:hanging="2410"/>
        <w:jc w:val="both"/>
        <w:rPr>
          <w:color w:val="auto"/>
          <w:sz w:val="22"/>
          <w:szCs w:val="22"/>
        </w:rPr>
      </w:pPr>
      <w:r>
        <w:rPr>
          <w:color w:val="auto"/>
          <w:sz w:val="22"/>
          <w:szCs w:val="22"/>
        </w:rPr>
        <w:t>peněžní</w:t>
      </w:r>
      <w:r w:rsidRPr="00CD5D17">
        <w:rPr>
          <w:color w:val="auto"/>
          <w:sz w:val="22"/>
          <w:szCs w:val="22"/>
        </w:rPr>
        <w:t xml:space="preserve"> ústav: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2EC8D627"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číslo účtu: </w:t>
      </w:r>
      <w:r w:rsidRPr="00CD5D17">
        <w:rPr>
          <w:color w:val="auto"/>
          <w:sz w:val="22"/>
          <w:szCs w:val="22"/>
        </w:rPr>
        <w:tab/>
      </w:r>
      <w:r w:rsidRPr="00CD5D17">
        <w:rPr>
          <w:color w:val="auto"/>
          <w:sz w:val="22"/>
          <w:szCs w:val="22"/>
          <w:highlight w:val="yellow"/>
        </w:rPr>
        <w:t>…………………………………………….</w:t>
      </w:r>
      <w:r w:rsidRPr="00CD5D17">
        <w:rPr>
          <w:color w:val="auto"/>
          <w:sz w:val="22"/>
          <w:szCs w:val="22"/>
        </w:rPr>
        <w:t xml:space="preserve"> </w:t>
      </w:r>
    </w:p>
    <w:p w14:paraId="69CC7566" w14:textId="7777777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je plátcem DPH: </w:t>
      </w:r>
      <w:r w:rsidRPr="00CD5D17">
        <w:rPr>
          <w:color w:val="auto"/>
          <w:sz w:val="22"/>
          <w:szCs w:val="22"/>
        </w:rPr>
        <w:tab/>
      </w:r>
      <w:r w:rsidRPr="00CD5D17">
        <w:rPr>
          <w:color w:val="auto"/>
          <w:sz w:val="22"/>
          <w:szCs w:val="22"/>
          <w:highlight w:val="yellow"/>
        </w:rPr>
        <w:t>ano   /   ne</w:t>
      </w:r>
      <w:r w:rsidRPr="00CD5D17">
        <w:rPr>
          <w:color w:val="auto"/>
          <w:sz w:val="22"/>
          <w:szCs w:val="22"/>
        </w:rPr>
        <w:t xml:space="preserve"> </w:t>
      </w:r>
    </w:p>
    <w:p w14:paraId="63C0C516" w14:textId="77777777" w:rsidR="00BC729D" w:rsidRPr="00AB715A" w:rsidRDefault="00BC729D" w:rsidP="00BC729D">
      <w:pPr>
        <w:pStyle w:val="Default"/>
        <w:ind w:left="2410" w:hanging="2410"/>
        <w:jc w:val="both"/>
        <w:rPr>
          <w:iCs/>
          <w:sz w:val="22"/>
          <w:szCs w:val="22"/>
        </w:rPr>
      </w:pPr>
      <w:r>
        <w:rPr>
          <w:iCs/>
          <w:sz w:val="22"/>
          <w:szCs w:val="22"/>
        </w:rPr>
        <w:t>číslo smlouvy:</w:t>
      </w:r>
      <w:r>
        <w:rPr>
          <w:iCs/>
          <w:sz w:val="22"/>
          <w:szCs w:val="22"/>
        </w:rPr>
        <w:tab/>
      </w:r>
      <w:r w:rsidRPr="00A46CFA">
        <w:rPr>
          <w:sz w:val="22"/>
          <w:szCs w:val="22"/>
        </w:rPr>
        <w:t>…………………………………………….</w:t>
      </w:r>
    </w:p>
    <w:p w14:paraId="7555C092" w14:textId="77777777" w:rsidR="00BC729D" w:rsidRDefault="00BC729D" w:rsidP="00BC729D">
      <w:pPr>
        <w:autoSpaceDE w:val="0"/>
        <w:autoSpaceDN w:val="0"/>
        <w:adjustRightInd w:val="0"/>
        <w:rPr>
          <w:i/>
          <w:sz w:val="22"/>
          <w:szCs w:val="22"/>
        </w:rPr>
      </w:pPr>
    </w:p>
    <w:p w14:paraId="75C98A3C" w14:textId="77777777" w:rsidR="00BC729D" w:rsidRPr="0022198C" w:rsidRDefault="00BC729D" w:rsidP="00BC729D">
      <w:pPr>
        <w:autoSpaceDE w:val="0"/>
        <w:autoSpaceDN w:val="0"/>
        <w:adjustRightInd w:val="0"/>
        <w:rPr>
          <w:i/>
          <w:sz w:val="22"/>
          <w:szCs w:val="22"/>
        </w:rPr>
      </w:pPr>
      <w:r>
        <w:rPr>
          <w:i/>
          <w:sz w:val="22"/>
          <w:szCs w:val="22"/>
        </w:rPr>
        <w:t>na straně druhé jako prodávající</w:t>
      </w:r>
      <w:r w:rsidRPr="0022198C">
        <w:rPr>
          <w:i/>
          <w:sz w:val="22"/>
          <w:szCs w:val="22"/>
        </w:rPr>
        <w:t>, dále jen „</w:t>
      </w:r>
      <w:r>
        <w:rPr>
          <w:b/>
          <w:i/>
          <w:sz w:val="22"/>
          <w:szCs w:val="22"/>
        </w:rPr>
        <w:t>Prodávající</w:t>
      </w:r>
      <w:r w:rsidRPr="0022198C">
        <w:rPr>
          <w:i/>
          <w:sz w:val="22"/>
          <w:szCs w:val="22"/>
        </w:rPr>
        <w:t>“</w:t>
      </w:r>
    </w:p>
    <w:p w14:paraId="4FC920E6" w14:textId="77777777" w:rsidR="00BC729D" w:rsidRDefault="00BC729D" w:rsidP="00BC729D">
      <w:pPr>
        <w:jc w:val="both"/>
        <w:rPr>
          <w:sz w:val="22"/>
          <w:szCs w:val="22"/>
        </w:rPr>
      </w:pPr>
    </w:p>
    <w:p w14:paraId="71FFF031" w14:textId="77777777" w:rsidR="00BC729D" w:rsidRPr="0022198C" w:rsidRDefault="00BC729D" w:rsidP="00BC729D">
      <w:pPr>
        <w:jc w:val="both"/>
        <w:rPr>
          <w:sz w:val="22"/>
          <w:szCs w:val="22"/>
        </w:rPr>
      </w:pPr>
      <w:r w:rsidRPr="0022198C">
        <w:rPr>
          <w:sz w:val="22"/>
          <w:szCs w:val="22"/>
        </w:rPr>
        <w:t xml:space="preserve">uzavírají níže uvedeného dne, měsíce a roku tuto </w:t>
      </w:r>
      <w:r w:rsidR="002C1836">
        <w:rPr>
          <w:b/>
          <w:sz w:val="22"/>
          <w:szCs w:val="22"/>
        </w:rPr>
        <w:t>Kupní smlouvu</w:t>
      </w:r>
      <w:r w:rsidRPr="0022198C">
        <w:rPr>
          <w:sz w:val="22"/>
          <w:szCs w:val="22"/>
        </w:rPr>
        <w:t xml:space="preserve"> (dále jen </w:t>
      </w:r>
      <w:r w:rsidRPr="0022198C">
        <w:rPr>
          <w:i/>
          <w:sz w:val="22"/>
          <w:szCs w:val="22"/>
        </w:rPr>
        <w:t>„</w:t>
      </w:r>
      <w:r w:rsidRPr="0022198C">
        <w:rPr>
          <w:b/>
          <w:i/>
          <w:sz w:val="22"/>
          <w:szCs w:val="22"/>
        </w:rPr>
        <w:t>Smlouva</w:t>
      </w:r>
      <w:r w:rsidRPr="0022198C">
        <w:rPr>
          <w:i/>
          <w:sz w:val="22"/>
          <w:szCs w:val="22"/>
        </w:rPr>
        <w:t>“</w:t>
      </w:r>
      <w:r w:rsidRPr="0022198C">
        <w:rPr>
          <w:sz w:val="22"/>
          <w:szCs w:val="22"/>
        </w:rPr>
        <w:t>)</w:t>
      </w:r>
    </w:p>
    <w:p w14:paraId="02AE8370" w14:textId="77777777" w:rsidR="00BC729D" w:rsidRDefault="00BC729D" w:rsidP="00BC729D">
      <w:pPr>
        <w:pStyle w:val="Default"/>
        <w:rPr>
          <w:rFonts w:ascii="Arial" w:hAnsi="Arial" w:cs="Arial"/>
          <w:b/>
          <w:bCs/>
          <w:color w:val="auto"/>
        </w:rPr>
      </w:pPr>
    </w:p>
    <w:p w14:paraId="7BF50812" w14:textId="77777777" w:rsidR="001F2051" w:rsidRDefault="001F2051" w:rsidP="00BC729D">
      <w:pPr>
        <w:pStyle w:val="Default"/>
        <w:rPr>
          <w:rFonts w:ascii="Arial" w:hAnsi="Arial" w:cs="Arial"/>
          <w:b/>
          <w:bCs/>
          <w:color w:val="auto"/>
        </w:rPr>
      </w:pPr>
    </w:p>
    <w:p w14:paraId="02439714" w14:textId="77777777" w:rsidR="00BC729D" w:rsidRPr="00D616F6" w:rsidRDefault="00BC729D" w:rsidP="00BC729D">
      <w:pPr>
        <w:pStyle w:val="Default"/>
        <w:rPr>
          <w:rFonts w:ascii="Arial" w:hAnsi="Arial" w:cs="Arial"/>
          <w:b/>
          <w:bCs/>
          <w:color w:val="auto"/>
        </w:rPr>
      </w:pPr>
      <w:r>
        <w:rPr>
          <w:rFonts w:ascii="Arial" w:hAnsi="Arial" w:cs="Arial"/>
          <w:b/>
          <w:bCs/>
          <w:color w:val="auto"/>
        </w:rPr>
        <w:lastRenderedPageBreak/>
        <w:t xml:space="preserve">Článek </w:t>
      </w:r>
      <w:r w:rsidRPr="00D616F6">
        <w:rPr>
          <w:rFonts w:ascii="Arial" w:hAnsi="Arial" w:cs="Arial"/>
          <w:b/>
          <w:bCs/>
          <w:color w:val="auto"/>
        </w:rPr>
        <w:t xml:space="preserve">I. </w:t>
      </w:r>
    </w:p>
    <w:p w14:paraId="76077A1B" w14:textId="77777777" w:rsidR="00BC729D" w:rsidRPr="00695924" w:rsidRDefault="00BC729D" w:rsidP="00BC729D">
      <w:pPr>
        <w:pStyle w:val="Default"/>
        <w:rPr>
          <w:rFonts w:ascii="Arial" w:hAnsi="Arial" w:cs="Arial"/>
          <w:b/>
          <w:bCs/>
          <w:color w:val="auto"/>
        </w:rPr>
      </w:pPr>
      <w:r w:rsidRPr="00695924">
        <w:rPr>
          <w:rFonts w:ascii="Arial" w:hAnsi="Arial" w:cs="Arial"/>
          <w:b/>
          <w:bCs/>
          <w:color w:val="auto"/>
        </w:rPr>
        <w:t>Základní ustanovení</w:t>
      </w:r>
      <w:r>
        <w:rPr>
          <w:rFonts w:ascii="Arial" w:hAnsi="Arial" w:cs="Arial"/>
          <w:b/>
          <w:bCs/>
          <w:color w:val="auto"/>
        </w:rPr>
        <w:t>, prohlášení</w:t>
      </w:r>
    </w:p>
    <w:p w14:paraId="17E46595" w14:textId="77777777" w:rsidR="00BC729D" w:rsidRPr="00D06940" w:rsidRDefault="00BC729D" w:rsidP="00BC729D">
      <w:pPr>
        <w:pStyle w:val="Default"/>
        <w:jc w:val="center"/>
        <w:rPr>
          <w:b/>
          <w:bCs/>
          <w:color w:val="auto"/>
        </w:rPr>
      </w:pPr>
    </w:p>
    <w:p w14:paraId="3019D4C7" w14:textId="77777777" w:rsidR="00BC729D" w:rsidRDefault="00BC729D" w:rsidP="00016EE7">
      <w:pPr>
        <w:pStyle w:val="Default"/>
        <w:numPr>
          <w:ilvl w:val="0"/>
          <w:numId w:val="1"/>
        </w:numPr>
        <w:spacing w:after="120"/>
        <w:ind w:left="425" w:hanging="425"/>
        <w:jc w:val="both"/>
        <w:rPr>
          <w:bCs/>
          <w:color w:val="auto"/>
          <w:sz w:val="22"/>
          <w:szCs w:val="22"/>
        </w:rPr>
      </w:pPr>
      <w:r w:rsidRPr="0022198C">
        <w:rPr>
          <w:bCs/>
          <w:color w:val="auto"/>
          <w:sz w:val="22"/>
          <w:szCs w:val="22"/>
        </w:rPr>
        <w:t>Smluvní strany prohlašují, že jsou způsobilé uzavřít Smlouvu, stejně jako způsobilé nabývat v rámci právního řádu vlastním jednáním práva a povinnosti.</w:t>
      </w:r>
    </w:p>
    <w:p w14:paraId="6A04B35A" w14:textId="015BE123" w:rsidR="002C1836" w:rsidRPr="00FA5A93" w:rsidRDefault="00BC729D" w:rsidP="002C1836">
      <w:pPr>
        <w:pStyle w:val="Default"/>
        <w:numPr>
          <w:ilvl w:val="0"/>
          <w:numId w:val="1"/>
        </w:numPr>
        <w:ind w:left="426" w:hanging="426"/>
        <w:jc w:val="both"/>
        <w:rPr>
          <w:sz w:val="22"/>
          <w:szCs w:val="22"/>
          <w:lang w:eastAsia="cs-CZ"/>
        </w:rPr>
      </w:pPr>
      <w:r w:rsidRPr="00FA5A93">
        <w:rPr>
          <w:snapToGrid w:val="0"/>
          <w:sz w:val="22"/>
          <w:szCs w:val="22"/>
        </w:rPr>
        <w:t xml:space="preserve">Tato </w:t>
      </w:r>
      <w:r w:rsidRPr="00FA5A93">
        <w:rPr>
          <w:bCs/>
          <w:color w:val="auto"/>
          <w:sz w:val="22"/>
          <w:szCs w:val="22"/>
        </w:rPr>
        <w:t>Smlouva</w:t>
      </w:r>
      <w:r w:rsidRPr="00FA5A93">
        <w:rPr>
          <w:snapToGrid w:val="0"/>
          <w:sz w:val="22"/>
          <w:szCs w:val="22"/>
        </w:rPr>
        <w:t xml:space="preserve"> je uzavřena na základě výsledků zadávacího řízení </w:t>
      </w:r>
      <w:r w:rsidR="002C1836" w:rsidRPr="00FA5A93">
        <w:rPr>
          <w:snapToGrid w:val="0"/>
          <w:sz w:val="22"/>
          <w:szCs w:val="22"/>
        </w:rPr>
        <w:t xml:space="preserve">na </w:t>
      </w:r>
      <w:r w:rsidR="000F3907" w:rsidRPr="00FA5A93">
        <w:rPr>
          <w:snapToGrid w:val="0"/>
          <w:sz w:val="22"/>
          <w:szCs w:val="22"/>
        </w:rPr>
        <w:t>nadlimitní</w:t>
      </w:r>
      <w:r w:rsidR="00ED683B" w:rsidRPr="00FA5A93">
        <w:rPr>
          <w:snapToGrid w:val="0"/>
          <w:sz w:val="22"/>
          <w:szCs w:val="22"/>
        </w:rPr>
        <w:t xml:space="preserve"> </w:t>
      </w:r>
      <w:r w:rsidRPr="00FA5A93">
        <w:rPr>
          <w:sz w:val="22"/>
          <w:szCs w:val="22"/>
        </w:rPr>
        <w:t>veřejnou zakázk</w:t>
      </w:r>
      <w:r w:rsidR="0095274B" w:rsidRPr="00FA5A93">
        <w:rPr>
          <w:sz w:val="22"/>
          <w:szCs w:val="22"/>
        </w:rPr>
        <w:t>o</w:t>
      </w:r>
      <w:r w:rsidRPr="00FA5A93">
        <w:rPr>
          <w:sz w:val="22"/>
          <w:szCs w:val="22"/>
        </w:rPr>
        <w:t xml:space="preserve">u pod názvem </w:t>
      </w:r>
      <w:r w:rsidRPr="00FA5A93">
        <w:rPr>
          <w:b/>
          <w:sz w:val="22"/>
          <w:szCs w:val="22"/>
        </w:rPr>
        <w:t>„</w:t>
      </w:r>
      <w:r w:rsidR="00165596" w:rsidRPr="00FA5A93">
        <w:rPr>
          <w:b/>
        </w:rPr>
        <w:t>ITI – Pokročilé metody ve vzdělávání</w:t>
      </w:r>
      <w:r w:rsidR="00F35463">
        <w:rPr>
          <w:b/>
        </w:rPr>
        <w:t>, IT vybavení</w:t>
      </w:r>
      <w:r w:rsidR="007A0ACA" w:rsidRPr="00FA5A93">
        <w:rPr>
          <w:sz w:val="22"/>
          <w:szCs w:val="22"/>
        </w:rPr>
        <w:t>“</w:t>
      </w:r>
      <w:r w:rsidR="0076071C" w:rsidRPr="00FA5A93">
        <w:rPr>
          <w:sz w:val="22"/>
          <w:szCs w:val="22"/>
        </w:rPr>
        <w:t>,</w:t>
      </w:r>
      <w:r w:rsidR="0076071C" w:rsidRPr="00FA5A93">
        <w:t xml:space="preserve"> </w:t>
      </w:r>
      <w:r w:rsidR="0076071C" w:rsidRPr="00FA5A93">
        <w:rPr>
          <w:sz w:val="22"/>
          <w:szCs w:val="22"/>
        </w:rPr>
        <w:t xml:space="preserve">zadanou </w:t>
      </w:r>
      <w:r w:rsidR="0049185D" w:rsidRPr="00FA5A93">
        <w:rPr>
          <w:sz w:val="22"/>
          <w:szCs w:val="22"/>
          <w:lang w:eastAsia="cs-CZ"/>
        </w:rPr>
        <w:t xml:space="preserve">dle § 52 písm. a) a § 53 zákona </w:t>
      </w:r>
      <w:r w:rsidR="0076071C" w:rsidRPr="00FA5A93">
        <w:rPr>
          <w:sz w:val="22"/>
          <w:szCs w:val="22"/>
        </w:rPr>
        <w:t>č. 134/2016 Sb., o zadávání veřejných zakázek, ve znění pozdějších předpisů</w:t>
      </w:r>
      <w:r w:rsidR="0049185D" w:rsidRPr="00FA5A93">
        <w:rPr>
          <w:sz w:val="22"/>
          <w:szCs w:val="22"/>
        </w:rPr>
        <w:t xml:space="preserve">, a dále v souladu </w:t>
      </w:r>
      <w:r w:rsidR="0049185D" w:rsidRPr="00FA5A93">
        <w:rPr>
          <w:sz w:val="22"/>
          <w:szCs w:val="22"/>
          <w:lang w:eastAsia="cs-CZ"/>
        </w:rPr>
        <w:t>s Metodickým pokynem pro oblast zadávání zakázek pro programové období 2014-2020.</w:t>
      </w:r>
      <w:r w:rsidR="002C1836" w:rsidRPr="00FA5A93">
        <w:rPr>
          <w:sz w:val="22"/>
          <w:szCs w:val="22"/>
          <w:lang w:eastAsia="cs-CZ"/>
        </w:rPr>
        <w:t xml:space="preserve"> </w:t>
      </w:r>
    </w:p>
    <w:p w14:paraId="51617476" w14:textId="77777777" w:rsidR="002C1836" w:rsidRPr="00165596" w:rsidRDefault="002C1836" w:rsidP="002C1836">
      <w:pPr>
        <w:pStyle w:val="Default"/>
        <w:ind w:left="426"/>
        <w:jc w:val="both"/>
        <w:rPr>
          <w:sz w:val="10"/>
          <w:szCs w:val="10"/>
          <w:highlight w:val="yellow"/>
          <w:lang w:eastAsia="cs-CZ"/>
        </w:rPr>
      </w:pPr>
    </w:p>
    <w:p w14:paraId="22BDBADF" w14:textId="155BA694" w:rsidR="002C1836" w:rsidRPr="00A12B9B" w:rsidRDefault="00BC4712" w:rsidP="002C1836">
      <w:pPr>
        <w:pStyle w:val="Default"/>
        <w:ind w:left="426"/>
        <w:jc w:val="both"/>
        <w:rPr>
          <w:sz w:val="22"/>
          <w:szCs w:val="22"/>
          <w:lang w:eastAsia="cs-CZ"/>
        </w:rPr>
      </w:pPr>
      <w:r w:rsidRPr="00A12B9B">
        <w:rPr>
          <w:sz w:val="22"/>
          <w:szCs w:val="22"/>
          <w:lang w:eastAsia="cs-CZ"/>
        </w:rPr>
        <w:t xml:space="preserve">Veřejná zakázka je realizována v rámci níže uvedeného projektu, který je spolufinancován z dotace poskytnuté </w:t>
      </w:r>
      <w:r w:rsidRPr="00A12B9B">
        <w:rPr>
          <w:sz w:val="22"/>
          <w:szCs w:val="22"/>
        </w:rPr>
        <w:t xml:space="preserve">z Integrovaného regionálního operačního programu </w:t>
      </w:r>
      <w:r w:rsidRPr="00A12B9B">
        <w:rPr>
          <w:sz w:val="22"/>
          <w:szCs w:val="22"/>
          <w:lang w:eastAsia="cs-CZ"/>
        </w:rPr>
        <w:t xml:space="preserve">2021- 2027 (dále jen „IROP“) </w:t>
      </w:r>
      <w:r w:rsidRPr="00A12B9B">
        <w:rPr>
          <w:sz w:val="22"/>
          <w:szCs w:val="22"/>
        </w:rPr>
        <w:t xml:space="preserve">v rámci Výzvy statutárního města Ostravy jako zprostředkujícího subjektu integrované teritoriální investice (ITI) k předkládání žádostí o podporu z IROP (SC </w:t>
      </w:r>
      <w:bookmarkStart w:id="0" w:name="_Hlk135120176"/>
      <w:r w:rsidRPr="00A12B9B">
        <w:rPr>
          <w:sz w:val="22"/>
          <w:szCs w:val="22"/>
        </w:rPr>
        <w:t xml:space="preserve">4.1: </w:t>
      </w:r>
      <w:bookmarkStart w:id="1" w:name="_Hlk135120237"/>
      <w:r w:rsidRPr="00A12B9B">
        <w:rPr>
          <w:sz w:val="22"/>
          <w:szCs w:val="22"/>
        </w:rPr>
        <w:t>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w:t>
      </w:r>
      <w:bookmarkEnd w:id="1"/>
      <w:r w:rsidRPr="00A12B9B">
        <w:rPr>
          <w:sz w:val="22"/>
          <w:szCs w:val="22"/>
        </w:rPr>
        <w:t>) ve vazbě na 37. výzvu řídícího orgánu IROP (</w:t>
      </w:r>
      <w:bookmarkStart w:id="2" w:name="_Hlk135120266"/>
      <w:r w:rsidRPr="00A12B9B">
        <w:rPr>
          <w:sz w:val="22"/>
          <w:szCs w:val="22"/>
        </w:rPr>
        <w:t xml:space="preserve">Základní školy – SC 4.1 (ITI)) </w:t>
      </w:r>
      <w:bookmarkEnd w:id="2"/>
      <w:r w:rsidRPr="00A12B9B">
        <w:rPr>
          <w:sz w:val="22"/>
          <w:szCs w:val="22"/>
        </w:rPr>
        <w:t>a 2. výzvu nositele ITI ostravské aglomerace</w:t>
      </w:r>
      <w:r w:rsidR="00016EE7" w:rsidRPr="00A12B9B">
        <w:rPr>
          <w:sz w:val="22"/>
          <w:szCs w:val="22"/>
        </w:rPr>
        <w:t>:</w:t>
      </w:r>
    </w:p>
    <w:bookmarkEnd w:id="0"/>
    <w:p w14:paraId="63B6B4FB" w14:textId="77777777" w:rsidR="002C1836" w:rsidRPr="00A12B9B" w:rsidRDefault="002C1836" w:rsidP="002C1836">
      <w:pPr>
        <w:pStyle w:val="Default"/>
        <w:ind w:left="426"/>
        <w:jc w:val="both"/>
        <w:rPr>
          <w:sz w:val="10"/>
          <w:szCs w:val="10"/>
          <w:lang w:eastAsia="cs-CZ"/>
        </w:rPr>
      </w:pPr>
    </w:p>
    <w:p w14:paraId="1426C2F9" w14:textId="77777777" w:rsidR="002B16F0" w:rsidRPr="00A12B9B" w:rsidRDefault="002C1836" w:rsidP="002B16F0">
      <w:pPr>
        <w:pStyle w:val="Default"/>
        <w:numPr>
          <w:ilvl w:val="0"/>
          <w:numId w:val="34"/>
        </w:numPr>
        <w:jc w:val="both"/>
        <w:rPr>
          <w:sz w:val="22"/>
          <w:szCs w:val="22"/>
          <w:lang w:eastAsia="cs-CZ"/>
        </w:rPr>
      </w:pPr>
      <w:r w:rsidRPr="00A12B9B">
        <w:rPr>
          <w:sz w:val="22"/>
          <w:szCs w:val="22"/>
          <w:lang w:eastAsia="cs-CZ"/>
        </w:rPr>
        <w:t>„</w:t>
      </w:r>
      <w:r w:rsidR="002B16F0" w:rsidRPr="00A12B9B">
        <w:rPr>
          <w:sz w:val="22"/>
          <w:szCs w:val="22"/>
          <w:lang w:eastAsia="cs-CZ"/>
        </w:rPr>
        <w:t>ITI – Pokročilé metody ve vzdělávání“</w:t>
      </w:r>
    </w:p>
    <w:p w14:paraId="2E128367" w14:textId="4D5F31BC" w:rsidR="002B16F0" w:rsidRPr="00AC559F" w:rsidRDefault="002B16F0" w:rsidP="002B16F0">
      <w:pPr>
        <w:pStyle w:val="Default"/>
        <w:ind w:left="1146"/>
        <w:jc w:val="both"/>
        <w:rPr>
          <w:sz w:val="22"/>
          <w:szCs w:val="22"/>
          <w:lang w:eastAsia="cs-CZ"/>
        </w:rPr>
      </w:pPr>
      <w:proofErr w:type="spellStart"/>
      <w:r w:rsidRPr="00AC559F">
        <w:rPr>
          <w:sz w:val="22"/>
          <w:szCs w:val="22"/>
          <w:lang w:eastAsia="cs-CZ"/>
        </w:rPr>
        <w:t>reg</w:t>
      </w:r>
      <w:proofErr w:type="spellEnd"/>
      <w:r w:rsidRPr="00AC559F">
        <w:rPr>
          <w:sz w:val="22"/>
          <w:szCs w:val="22"/>
          <w:lang w:eastAsia="cs-CZ"/>
        </w:rPr>
        <w:t>. číslo</w:t>
      </w:r>
      <w:r w:rsidR="00A51DC6">
        <w:rPr>
          <w:sz w:val="22"/>
          <w:szCs w:val="22"/>
          <w:lang w:eastAsia="cs-CZ"/>
        </w:rPr>
        <w:t xml:space="preserve"> </w:t>
      </w:r>
      <w:r w:rsidR="00E24D64" w:rsidRPr="00AC559F">
        <w:rPr>
          <w:sz w:val="22"/>
          <w:szCs w:val="22"/>
          <w:shd w:val="clear" w:color="auto" w:fill="FFFFFF"/>
        </w:rPr>
        <w:t>CZ.06.04.01/00/22_111/0001744</w:t>
      </w:r>
      <w:r w:rsidRPr="00AC559F">
        <w:rPr>
          <w:sz w:val="22"/>
          <w:szCs w:val="22"/>
          <w:lang w:eastAsia="cs-CZ"/>
        </w:rPr>
        <w:t xml:space="preserve"> </w:t>
      </w:r>
    </w:p>
    <w:p w14:paraId="3883F30F" w14:textId="0D9004D6" w:rsidR="002C1836" w:rsidRDefault="002C1836" w:rsidP="002B16F0">
      <w:pPr>
        <w:pStyle w:val="Default"/>
        <w:ind w:left="1146"/>
        <w:jc w:val="both"/>
        <w:rPr>
          <w:i/>
          <w:snapToGrid w:val="0"/>
          <w:sz w:val="10"/>
          <w:szCs w:val="10"/>
        </w:rPr>
      </w:pPr>
    </w:p>
    <w:p w14:paraId="69162C54" w14:textId="77777777" w:rsidR="002B16F0" w:rsidRPr="002C1836" w:rsidRDefault="002B16F0" w:rsidP="002B16F0">
      <w:pPr>
        <w:pStyle w:val="Default"/>
        <w:ind w:left="1146"/>
        <w:jc w:val="both"/>
        <w:rPr>
          <w:i/>
          <w:snapToGrid w:val="0"/>
          <w:sz w:val="10"/>
          <w:szCs w:val="10"/>
        </w:rPr>
      </w:pPr>
    </w:p>
    <w:p w14:paraId="391058A5" w14:textId="7CF967A5" w:rsidR="00BC729D" w:rsidRPr="003F51C8" w:rsidRDefault="00BC729D" w:rsidP="00BC729D">
      <w:pPr>
        <w:pStyle w:val="Default"/>
        <w:numPr>
          <w:ilvl w:val="0"/>
          <w:numId w:val="1"/>
        </w:numPr>
        <w:ind w:left="426" w:hanging="426"/>
        <w:jc w:val="both"/>
        <w:rPr>
          <w:color w:val="auto"/>
          <w:sz w:val="22"/>
          <w:szCs w:val="22"/>
        </w:rPr>
      </w:pPr>
      <w:r w:rsidRPr="003F51C8">
        <w:rPr>
          <w:color w:val="auto"/>
          <w:sz w:val="22"/>
          <w:szCs w:val="22"/>
        </w:rPr>
        <w:t xml:space="preserve">Smluvní strany uzavírají Smlouvu za účelem </w:t>
      </w:r>
      <w:r w:rsidRPr="003F51C8">
        <w:rPr>
          <w:b/>
          <w:bCs/>
          <w:color w:val="auto"/>
          <w:sz w:val="22"/>
          <w:szCs w:val="22"/>
        </w:rPr>
        <w:t>dodávky</w:t>
      </w:r>
      <w:r w:rsidR="007A0ACA" w:rsidRPr="003F51C8">
        <w:rPr>
          <w:b/>
          <w:bCs/>
          <w:color w:val="auto"/>
          <w:sz w:val="22"/>
          <w:szCs w:val="22"/>
        </w:rPr>
        <w:t xml:space="preserve"> </w:t>
      </w:r>
      <w:r w:rsidR="002B16F0" w:rsidRPr="003F51C8">
        <w:rPr>
          <w:b/>
          <w:bCs/>
          <w:color w:val="auto"/>
          <w:sz w:val="22"/>
          <w:szCs w:val="22"/>
        </w:rPr>
        <w:t>IT</w:t>
      </w:r>
      <w:r w:rsidR="00FA5A93" w:rsidRPr="003F51C8">
        <w:rPr>
          <w:b/>
          <w:bCs/>
          <w:color w:val="auto"/>
          <w:sz w:val="22"/>
          <w:szCs w:val="22"/>
        </w:rPr>
        <w:t xml:space="preserve"> </w:t>
      </w:r>
      <w:r w:rsidR="00BC4712" w:rsidRPr="003F51C8">
        <w:rPr>
          <w:b/>
          <w:bCs/>
          <w:color w:val="auto"/>
          <w:sz w:val="22"/>
          <w:szCs w:val="22"/>
        </w:rPr>
        <w:t>a</w:t>
      </w:r>
      <w:r w:rsidR="002B16F0" w:rsidRPr="003F51C8">
        <w:rPr>
          <w:b/>
          <w:bCs/>
          <w:color w:val="auto"/>
          <w:sz w:val="22"/>
          <w:szCs w:val="22"/>
        </w:rPr>
        <w:t xml:space="preserve"> </w:t>
      </w:r>
      <w:r w:rsidR="002C1836" w:rsidRPr="003F51C8">
        <w:rPr>
          <w:b/>
          <w:bCs/>
          <w:color w:val="auto"/>
          <w:sz w:val="22"/>
          <w:szCs w:val="22"/>
        </w:rPr>
        <w:t xml:space="preserve">školních pomůcek </w:t>
      </w:r>
      <w:r w:rsidR="0084707F">
        <w:rPr>
          <w:b/>
          <w:bCs/>
          <w:color w:val="auto"/>
          <w:sz w:val="22"/>
          <w:szCs w:val="22"/>
        </w:rPr>
        <w:t xml:space="preserve">včetně nábytku </w:t>
      </w:r>
      <w:r w:rsidR="002C1836" w:rsidRPr="003F51C8">
        <w:rPr>
          <w:b/>
          <w:bCs/>
          <w:color w:val="auto"/>
          <w:sz w:val="22"/>
          <w:szCs w:val="22"/>
        </w:rPr>
        <w:t>pro odbor</w:t>
      </w:r>
      <w:r w:rsidR="00BC4712" w:rsidRPr="003F51C8">
        <w:rPr>
          <w:b/>
          <w:bCs/>
          <w:color w:val="auto"/>
          <w:sz w:val="22"/>
          <w:szCs w:val="22"/>
        </w:rPr>
        <w:t>né</w:t>
      </w:r>
      <w:r w:rsidR="002C1836" w:rsidRPr="003F51C8">
        <w:rPr>
          <w:b/>
          <w:bCs/>
          <w:color w:val="auto"/>
          <w:sz w:val="22"/>
          <w:szCs w:val="22"/>
        </w:rPr>
        <w:t xml:space="preserve"> učebn</w:t>
      </w:r>
      <w:r w:rsidR="00BC4712" w:rsidRPr="003F51C8">
        <w:rPr>
          <w:b/>
          <w:bCs/>
          <w:color w:val="auto"/>
          <w:sz w:val="22"/>
          <w:szCs w:val="22"/>
        </w:rPr>
        <w:t>y</w:t>
      </w:r>
      <w:r w:rsidR="002C1836" w:rsidRPr="003F51C8">
        <w:rPr>
          <w:color w:val="auto"/>
          <w:sz w:val="22"/>
          <w:szCs w:val="22"/>
        </w:rPr>
        <w:t xml:space="preserve"> </w:t>
      </w:r>
      <w:r w:rsidRPr="003F51C8">
        <w:rPr>
          <w:color w:val="auto"/>
          <w:sz w:val="22"/>
          <w:szCs w:val="22"/>
        </w:rPr>
        <w:t>pro potřeby následujícíh</w:t>
      </w:r>
      <w:r w:rsidR="0095274B" w:rsidRPr="003F51C8">
        <w:rPr>
          <w:color w:val="auto"/>
          <w:sz w:val="22"/>
          <w:szCs w:val="22"/>
        </w:rPr>
        <w:t>o pracoviš</w:t>
      </w:r>
      <w:r w:rsidR="00BC4712" w:rsidRPr="003F51C8">
        <w:rPr>
          <w:color w:val="auto"/>
          <w:sz w:val="22"/>
          <w:szCs w:val="22"/>
        </w:rPr>
        <w:t>ť</w:t>
      </w:r>
      <w:r w:rsidR="0095274B" w:rsidRPr="003F51C8">
        <w:rPr>
          <w:color w:val="auto"/>
          <w:sz w:val="22"/>
          <w:szCs w:val="22"/>
        </w:rPr>
        <w:t xml:space="preserve"> základní</w:t>
      </w:r>
      <w:r w:rsidR="00BC4712" w:rsidRPr="003F51C8">
        <w:rPr>
          <w:color w:val="auto"/>
          <w:sz w:val="22"/>
          <w:szCs w:val="22"/>
        </w:rPr>
        <w:t>ch</w:t>
      </w:r>
      <w:r w:rsidRPr="003F51C8">
        <w:rPr>
          <w:color w:val="auto"/>
          <w:sz w:val="22"/>
          <w:szCs w:val="22"/>
        </w:rPr>
        <w:t xml:space="preserve"> škol:</w:t>
      </w:r>
    </w:p>
    <w:p w14:paraId="432595BF" w14:textId="77777777" w:rsidR="00BC729D" w:rsidRPr="003F51C8" w:rsidRDefault="00BC729D" w:rsidP="0095274B">
      <w:pPr>
        <w:pStyle w:val="Bezmezer"/>
        <w:rPr>
          <w:rFonts w:ascii="Times New Roman" w:hAnsi="Times New Roman"/>
          <w:sz w:val="10"/>
          <w:szCs w:val="10"/>
        </w:rPr>
      </w:pPr>
    </w:p>
    <w:p w14:paraId="6BE5D93B" w14:textId="77777777" w:rsidR="008D36B8" w:rsidRPr="003F51C8" w:rsidRDefault="008D36B8" w:rsidP="008D36B8">
      <w:pPr>
        <w:pStyle w:val="Bezmezer"/>
        <w:rPr>
          <w:rFonts w:ascii="Times New Roman" w:hAnsi="Times New Roman"/>
          <w:sz w:val="10"/>
          <w:szCs w:val="10"/>
        </w:rPr>
      </w:pPr>
    </w:p>
    <w:p w14:paraId="6BCB8B37" w14:textId="77777777" w:rsidR="008D36B8" w:rsidRPr="003F51C8" w:rsidRDefault="008D36B8" w:rsidP="008D36B8">
      <w:pPr>
        <w:pStyle w:val="Bezmezer"/>
        <w:numPr>
          <w:ilvl w:val="0"/>
          <w:numId w:val="33"/>
        </w:numPr>
        <w:rPr>
          <w:rFonts w:ascii="Times New Roman" w:hAnsi="Times New Roman"/>
        </w:rPr>
      </w:pPr>
      <w:r w:rsidRPr="003F51C8">
        <w:rPr>
          <w:rFonts w:ascii="Times New Roman" w:hAnsi="Times New Roman"/>
        </w:rPr>
        <w:t>Základní škola Slezská Ostrava, Bohumínská 72, příspěvková organizace</w:t>
      </w:r>
    </w:p>
    <w:p w14:paraId="7AA8B4A3" w14:textId="77777777" w:rsidR="008D36B8" w:rsidRPr="003F51C8" w:rsidRDefault="008D36B8" w:rsidP="008D36B8">
      <w:pPr>
        <w:pStyle w:val="Bezmezer"/>
        <w:ind w:left="1146"/>
        <w:rPr>
          <w:rFonts w:ascii="Times New Roman" w:hAnsi="Times New Roman"/>
        </w:rPr>
      </w:pPr>
      <w:r w:rsidRPr="003F51C8">
        <w:rPr>
          <w:rFonts w:ascii="Times New Roman" w:hAnsi="Times New Roman"/>
        </w:rPr>
        <w:t xml:space="preserve">adresa/místo plnění: </w:t>
      </w:r>
      <w:r w:rsidRPr="003F51C8">
        <w:rPr>
          <w:rFonts w:ascii="Times New Roman" w:hAnsi="Times New Roman"/>
          <w:b/>
          <w:bCs/>
        </w:rPr>
        <w:t>Bohumínská 1082/72, 710 00 Ostrava – Slezská Ostrava</w:t>
      </w:r>
    </w:p>
    <w:p w14:paraId="3526D491" w14:textId="77777777" w:rsidR="008D36B8" w:rsidRPr="003F51C8" w:rsidRDefault="008D36B8" w:rsidP="008D36B8">
      <w:pPr>
        <w:pStyle w:val="Bezmezer"/>
        <w:ind w:left="1146"/>
        <w:rPr>
          <w:rFonts w:ascii="Times New Roman" w:hAnsi="Times New Roman"/>
        </w:rPr>
      </w:pPr>
    </w:p>
    <w:p w14:paraId="2DB58230" w14:textId="77777777" w:rsidR="008D36B8" w:rsidRPr="003F51C8" w:rsidRDefault="008D36B8" w:rsidP="008D36B8">
      <w:pPr>
        <w:pStyle w:val="Bezmezer"/>
        <w:numPr>
          <w:ilvl w:val="0"/>
          <w:numId w:val="33"/>
        </w:numPr>
        <w:rPr>
          <w:rFonts w:ascii="Times New Roman" w:hAnsi="Times New Roman"/>
        </w:rPr>
      </w:pPr>
      <w:r w:rsidRPr="003F51C8">
        <w:rPr>
          <w:rFonts w:ascii="Times New Roman" w:hAnsi="Times New Roman"/>
        </w:rPr>
        <w:t>Základní škola Slezská Ostrava, Chrustova 24, příspěvková organizace</w:t>
      </w:r>
    </w:p>
    <w:p w14:paraId="2750382A" w14:textId="77777777" w:rsidR="008D36B8" w:rsidRPr="003F51C8" w:rsidRDefault="008D36B8" w:rsidP="008D36B8">
      <w:pPr>
        <w:pStyle w:val="Bezmezer"/>
        <w:ind w:left="1146"/>
        <w:rPr>
          <w:rFonts w:ascii="Times New Roman" w:hAnsi="Times New Roman"/>
        </w:rPr>
      </w:pPr>
      <w:r w:rsidRPr="003F51C8">
        <w:rPr>
          <w:rFonts w:ascii="Times New Roman" w:hAnsi="Times New Roman"/>
        </w:rPr>
        <w:t xml:space="preserve">adresa/místo plnění: </w:t>
      </w:r>
      <w:r w:rsidRPr="003F51C8">
        <w:rPr>
          <w:rFonts w:ascii="Times New Roman" w:hAnsi="Times New Roman"/>
          <w:b/>
          <w:bCs/>
        </w:rPr>
        <w:t>Chrustova 1418, 713 00 Slezská Ostrava</w:t>
      </w:r>
    </w:p>
    <w:p w14:paraId="4B877D19" w14:textId="77777777" w:rsidR="008D36B8" w:rsidRPr="003F51C8" w:rsidRDefault="008D36B8" w:rsidP="008D36B8">
      <w:pPr>
        <w:pStyle w:val="Bezmezer"/>
        <w:ind w:left="1146"/>
        <w:rPr>
          <w:rFonts w:ascii="Times New Roman" w:hAnsi="Times New Roman"/>
        </w:rPr>
      </w:pPr>
    </w:p>
    <w:p w14:paraId="27D6F9C1" w14:textId="77777777" w:rsidR="008D36B8" w:rsidRPr="003F51C8" w:rsidRDefault="008D36B8" w:rsidP="008D36B8">
      <w:pPr>
        <w:pStyle w:val="Bezmezer"/>
        <w:numPr>
          <w:ilvl w:val="0"/>
          <w:numId w:val="33"/>
        </w:numPr>
        <w:rPr>
          <w:rFonts w:ascii="Times New Roman" w:hAnsi="Times New Roman"/>
        </w:rPr>
      </w:pPr>
      <w:r w:rsidRPr="003F51C8">
        <w:rPr>
          <w:rFonts w:ascii="Times New Roman" w:hAnsi="Times New Roman"/>
        </w:rPr>
        <w:t>Základní škola Slezská Ostrava, Pěší 1, příspěvková organizace</w:t>
      </w:r>
    </w:p>
    <w:p w14:paraId="7D383A80" w14:textId="77777777" w:rsidR="008D36B8" w:rsidRPr="003F51C8" w:rsidRDefault="008D36B8" w:rsidP="008D36B8">
      <w:pPr>
        <w:pStyle w:val="Bezmezer"/>
        <w:ind w:left="1146"/>
        <w:rPr>
          <w:rFonts w:ascii="Times New Roman" w:hAnsi="Times New Roman"/>
        </w:rPr>
      </w:pPr>
      <w:r w:rsidRPr="003F51C8">
        <w:rPr>
          <w:rFonts w:ascii="Times New Roman" w:hAnsi="Times New Roman"/>
        </w:rPr>
        <w:t xml:space="preserve">adresa/místo plnění: </w:t>
      </w:r>
      <w:r w:rsidRPr="003F51C8">
        <w:rPr>
          <w:rFonts w:ascii="Times New Roman" w:hAnsi="Times New Roman"/>
          <w:b/>
          <w:bCs/>
        </w:rPr>
        <w:t>Pěší 1/66, 712 00 Ostrava-</w:t>
      </w:r>
      <w:proofErr w:type="spellStart"/>
      <w:r w:rsidRPr="003F51C8">
        <w:rPr>
          <w:rFonts w:ascii="Times New Roman" w:hAnsi="Times New Roman"/>
          <w:b/>
          <w:bCs/>
        </w:rPr>
        <w:t>Muglinov</w:t>
      </w:r>
      <w:proofErr w:type="spellEnd"/>
    </w:p>
    <w:p w14:paraId="71293516" w14:textId="77777777" w:rsidR="008D36B8" w:rsidRPr="003F51C8" w:rsidRDefault="008D36B8" w:rsidP="008D36B8">
      <w:pPr>
        <w:pStyle w:val="Bezmezer"/>
        <w:rPr>
          <w:rFonts w:ascii="Times New Roman" w:hAnsi="Times New Roman"/>
        </w:rPr>
      </w:pPr>
    </w:p>
    <w:p w14:paraId="54E67F1B" w14:textId="77777777" w:rsidR="008D36B8" w:rsidRPr="003F51C8" w:rsidRDefault="008D36B8" w:rsidP="008D36B8">
      <w:pPr>
        <w:pStyle w:val="Bezmezer"/>
        <w:numPr>
          <w:ilvl w:val="0"/>
          <w:numId w:val="33"/>
        </w:numPr>
        <w:rPr>
          <w:rFonts w:ascii="Times New Roman" w:hAnsi="Times New Roman"/>
        </w:rPr>
      </w:pPr>
      <w:r w:rsidRPr="003F51C8">
        <w:rPr>
          <w:rFonts w:ascii="Times New Roman" w:hAnsi="Times New Roman"/>
        </w:rPr>
        <w:t>Základní škola Slezská Ostrava, Škrobálkova 51, příspěvková organizace</w:t>
      </w:r>
    </w:p>
    <w:p w14:paraId="29A7213A" w14:textId="77777777" w:rsidR="008D36B8" w:rsidRDefault="008D36B8" w:rsidP="008D36B8">
      <w:pPr>
        <w:pStyle w:val="Bezmezer"/>
        <w:ind w:left="1146"/>
        <w:rPr>
          <w:rFonts w:ascii="Times New Roman" w:hAnsi="Times New Roman"/>
        </w:rPr>
      </w:pPr>
      <w:r w:rsidRPr="003F51C8">
        <w:rPr>
          <w:rFonts w:ascii="Times New Roman" w:hAnsi="Times New Roman"/>
        </w:rPr>
        <w:t xml:space="preserve">adresa/místo plnění: </w:t>
      </w:r>
      <w:r w:rsidRPr="003F51C8">
        <w:rPr>
          <w:rFonts w:ascii="Times New Roman" w:hAnsi="Times New Roman"/>
          <w:b/>
          <w:bCs/>
        </w:rPr>
        <w:t xml:space="preserve">Škrobálkova 51/300, 718 00 </w:t>
      </w:r>
      <w:proofErr w:type="gramStart"/>
      <w:r w:rsidRPr="003F51C8">
        <w:rPr>
          <w:rFonts w:ascii="Times New Roman" w:hAnsi="Times New Roman"/>
          <w:b/>
          <w:bCs/>
        </w:rPr>
        <w:t>Ostrava - Kunčičky</w:t>
      </w:r>
      <w:proofErr w:type="gramEnd"/>
      <w:r w:rsidRPr="003F51C8">
        <w:rPr>
          <w:rFonts w:ascii="Times New Roman" w:hAnsi="Times New Roman"/>
        </w:rPr>
        <w:t>.</w:t>
      </w:r>
    </w:p>
    <w:p w14:paraId="479AE179" w14:textId="77777777" w:rsidR="00BC729D" w:rsidRPr="00C43763" w:rsidRDefault="00BC729D" w:rsidP="00ED683B">
      <w:pPr>
        <w:pStyle w:val="Default"/>
        <w:jc w:val="both"/>
        <w:rPr>
          <w:color w:val="auto"/>
          <w:sz w:val="10"/>
          <w:szCs w:val="10"/>
        </w:rPr>
      </w:pPr>
    </w:p>
    <w:p w14:paraId="609AB68F" w14:textId="7FF49B92" w:rsidR="00BC4712" w:rsidRPr="00BC4712" w:rsidRDefault="00BC729D" w:rsidP="00BC4712">
      <w:pPr>
        <w:pStyle w:val="Default"/>
        <w:numPr>
          <w:ilvl w:val="0"/>
          <w:numId w:val="1"/>
        </w:numPr>
        <w:spacing w:after="120"/>
        <w:ind w:left="425" w:hanging="425"/>
        <w:jc w:val="both"/>
        <w:rPr>
          <w:color w:val="auto"/>
          <w:sz w:val="22"/>
          <w:szCs w:val="22"/>
        </w:rPr>
      </w:pPr>
      <w:r w:rsidRPr="00F23E35">
        <w:rPr>
          <w:color w:val="auto"/>
          <w:sz w:val="22"/>
          <w:szCs w:val="22"/>
        </w:rPr>
        <w:t xml:space="preserve">Součástí Smlouvy je poskytnutí oprávnění k výkonu </w:t>
      </w:r>
      <w:r>
        <w:rPr>
          <w:color w:val="auto"/>
          <w:sz w:val="22"/>
          <w:szCs w:val="22"/>
        </w:rPr>
        <w:t>práv</w:t>
      </w:r>
      <w:r w:rsidRPr="00F23E35">
        <w:rPr>
          <w:color w:val="auto"/>
          <w:sz w:val="22"/>
          <w:szCs w:val="22"/>
        </w:rPr>
        <w:t xml:space="preserve"> v souladu s Občanským zákoníkem.</w:t>
      </w:r>
    </w:p>
    <w:p w14:paraId="00D5FFB9" w14:textId="77777777" w:rsidR="00BC729D" w:rsidRPr="00025FCF" w:rsidRDefault="00BC729D" w:rsidP="00016EE7">
      <w:pPr>
        <w:pStyle w:val="Default"/>
        <w:numPr>
          <w:ilvl w:val="0"/>
          <w:numId w:val="1"/>
        </w:numPr>
        <w:spacing w:after="120"/>
        <w:ind w:left="425" w:hanging="425"/>
        <w:jc w:val="both"/>
        <w:rPr>
          <w:color w:val="auto"/>
          <w:sz w:val="22"/>
          <w:szCs w:val="22"/>
        </w:rPr>
      </w:pPr>
      <w:r>
        <w:rPr>
          <w:color w:val="auto"/>
          <w:sz w:val="22"/>
          <w:szCs w:val="22"/>
        </w:rPr>
        <w:t xml:space="preserve">Účelem Smlouvy je zabezpečení činnosti Kupujícího </w:t>
      </w:r>
      <w:r w:rsidRPr="00025FCF">
        <w:rPr>
          <w:color w:val="auto"/>
          <w:sz w:val="22"/>
          <w:szCs w:val="22"/>
        </w:rPr>
        <w:t xml:space="preserve">a jím zřízených </w:t>
      </w:r>
      <w:r>
        <w:rPr>
          <w:color w:val="auto"/>
          <w:sz w:val="22"/>
          <w:szCs w:val="22"/>
        </w:rPr>
        <w:t>základních</w:t>
      </w:r>
      <w:r w:rsidRPr="00025FCF">
        <w:rPr>
          <w:color w:val="auto"/>
          <w:sz w:val="22"/>
          <w:szCs w:val="22"/>
        </w:rPr>
        <w:t xml:space="preserve"> škol.</w:t>
      </w:r>
    </w:p>
    <w:p w14:paraId="2CC00352" w14:textId="77777777" w:rsidR="00BC729D" w:rsidRPr="00B376CE" w:rsidRDefault="00BC729D" w:rsidP="00016EE7">
      <w:pPr>
        <w:pStyle w:val="Default"/>
        <w:numPr>
          <w:ilvl w:val="0"/>
          <w:numId w:val="1"/>
        </w:numPr>
        <w:spacing w:after="120"/>
        <w:ind w:left="425" w:hanging="425"/>
        <w:jc w:val="both"/>
        <w:rPr>
          <w:color w:val="auto"/>
          <w:sz w:val="22"/>
          <w:szCs w:val="22"/>
        </w:rPr>
      </w:pPr>
      <w:r w:rsidRPr="00B376CE">
        <w:rPr>
          <w:snapToGrid w:val="0"/>
          <w:color w:val="auto"/>
          <w:sz w:val="22"/>
          <w:szCs w:val="22"/>
        </w:rPr>
        <w:t xml:space="preserve">Prodávající prohlašuje, že </w:t>
      </w:r>
      <w:r w:rsidRPr="00B376CE">
        <w:rPr>
          <w:color w:val="auto"/>
          <w:sz w:val="22"/>
          <w:szCs w:val="22"/>
        </w:rPr>
        <w:t>je odborně způsobilý k zajištění předmětu plnění podle Smlouvy, že</w:t>
      </w:r>
      <w:r w:rsidRPr="00B376CE">
        <w:rPr>
          <w:snapToGrid w:val="0"/>
          <w:color w:val="auto"/>
          <w:sz w:val="22"/>
          <w:szCs w:val="22"/>
        </w:rPr>
        <w:t xml:space="preserve"> má všechna podnikatelská oprávnění potřebná k provedení závazků ze Smlouvy, že je oprávněn k prodeji </w:t>
      </w:r>
      <w:r w:rsidR="007E44CF">
        <w:rPr>
          <w:snapToGrid w:val="0"/>
          <w:color w:val="auto"/>
          <w:sz w:val="22"/>
          <w:szCs w:val="22"/>
        </w:rPr>
        <w:t xml:space="preserve">a montáži </w:t>
      </w:r>
      <w:r w:rsidRPr="00B376CE">
        <w:rPr>
          <w:snapToGrid w:val="0"/>
          <w:color w:val="auto"/>
          <w:sz w:val="22"/>
          <w:szCs w:val="22"/>
        </w:rPr>
        <w:t xml:space="preserve">věcí, které jsou předmětem koupě, a že i v dalším je oprávněn provést závazky ze Smlouvy. </w:t>
      </w:r>
    </w:p>
    <w:p w14:paraId="5D4C3396" w14:textId="77777777" w:rsidR="00BC729D" w:rsidRPr="004B427E" w:rsidRDefault="00BC729D" w:rsidP="00016EE7">
      <w:pPr>
        <w:pStyle w:val="Default"/>
        <w:numPr>
          <w:ilvl w:val="0"/>
          <w:numId w:val="1"/>
        </w:numPr>
        <w:spacing w:after="120"/>
        <w:ind w:left="425" w:hanging="425"/>
        <w:jc w:val="both"/>
        <w:rPr>
          <w:color w:val="auto"/>
          <w:sz w:val="22"/>
          <w:szCs w:val="22"/>
        </w:rPr>
      </w:pPr>
      <w:r>
        <w:rPr>
          <w:bCs/>
          <w:color w:val="auto"/>
          <w:sz w:val="22"/>
          <w:szCs w:val="22"/>
        </w:rPr>
        <w:t>Prodávající</w:t>
      </w:r>
      <w:r w:rsidRPr="0022198C">
        <w:rPr>
          <w:bCs/>
          <w:color w:val="auto"/>
          <w:sz w:val="22"/>
          <w:szCs w:val="22"/>
        </w:rPr>
        <w:t xml:space="preserve"> prohlašuje, že </w:t>
      </w:r>
      <w:r>
        <w:rPr>
          <w:bCs/>
          <w:color w:val="auto"/>
          <w:sz w:val="22"/>
          <w:szCs w:val="22"/>
        </w:rPr>
        <w:t xml:space="preserve">se v plném rozsahu seznámil s rozsahem a povahou předmětu koupě, že </w:t>
      </w:r>
      <w:r w:rsidRPr="0022198C">
        <w:rPr>
          <w:bCs/>
          <w:color w:val="auto"/>
          <w:sz w:val="22"/>
          <w:szCs w:val="22"/>
        </w:rPr>
        <w:t>mu jsou známy veškeré technické, kvalitativní</w:t>
      </w:r>
      <w:r>
        <w:rPr>
          <w:bCs/>
          <w:color w:val="auto"/>
          <w:sz w:val="22"/>
          <w:szCs w:val="22"/>
        </w:rPr>
        <w:t>, kvantitativní</w:t>
      </w:r>
      <w:r w:rsidRPr="0022198C">
        <w:rPr>
          <w:bCs/>
          <w:color w:val="auto"/>
          <w:sz w:val="22"/>
          <w:szCs w:val="22"/>
        </w:rPr>
        <w:t xml:space="preserve"> a jiné podmínky nezbytné k realizaci závazků ze Smlouvy a že disponuje takovými kapacitami a odbornými znalostmi, které jsou k provedení závazků ze Smlouvy nezbytné.</w:t>
      </w:r>
    </w:p>
    <w:p w14:paraId="4F63DBD1" w14:textId="77777777" w:rsidR="00BC729D" w:rsidRPr="004B427E" w:rsidRDefault="00BC729D" w:rsidP="00016EE7">
      <w:pPr>
        <w:numPr>
          <w:ilvl w:val="0"/>
          <w:numId w:val="1"/>
        </w:numPr>
        <w:spacing w:after="120"/>
        <w:ind w:left="425" w:hanging="425"/>
        <w:jc w:val="both"/>
        <w:rPr>
          <w:sz w:val="22"/>
          <w:szCs w:val="22"/>
        </w:rPr>
      </w:pPr>
      <w:r w:rsidRPr="004B427E">
        <w:rPr>
          <w:sz w:val="22"/>
          <w:szCs w:val="22"/>
        </w:rPr>
        <w:t>Smluvní strany prohlašují, že předmět Smlouvy není plněním nemožným, a že Smlouvu uzavřely po pečlivém zvážení všech možných důsledků.</w:t>
      </w:r>
    </w:p>
    <w:p w14:paraId="44F4CCAC" w14:textId="77777777" w:rsidR="00BC729D" w:rsidRPr="004B427E" w:rsidRDefault="00BC729D" w:rsidP="00016EE7">
      <w:pPr>
        <w:numPr>
          <w:ilvl w:val="0"/>
          <w:numId w:val="1"/>
        </w:numPr>
        <w:suppressAutoHyphens/>
        <w:spacing w:after="120"/>
        <w:ind w:left="425" w:hanging="425"/>
        <w:jc w:val="both"/>
        <w:rPr>
          <w:sz w:val="22"/>
          <w:szCs w:val="22"/>
        </w:rPr>
      </w:pPr>
      <w:r w:rsidRPr="004B427E">
        <w:rPr>
          <w:sz w:val="22"/>
          <w:szCs w:val="22"/>
        </w:rPr>
        <w:t xml:space="preserve">Smluvní strany tímto prohlašují, že skutečnosti uvedené ve Smlouvě nepovažují za obchodní tajemství ve smyslu § 504 Občanského zákoníku a udělují svolení k jejich využití a zveřejnění bez stanovení jakýchkoli dalších podmínek. </w:t>
      </w:r>
    </w:p>
    <w:p w14:paraId="7E5CC3F6" w14:textId="77777777" w:rsidR="002F4FB9" w:rsidRPr="002F4FB9" w:rsidRDefault="00BC729D" w:rsidP="00BC729D">
      <w:pPr>
        <w:pStyle w:val="Default"/>
        <w:numPr>
          <w:ilvl w:val="0"/>
          <w:numId w:val="1"/>
        </w:numPr>
        <w:ind w:left="426" w:hanging="426"/>
        <w:rPr>
          <w:rFonts w:ascii="Arial" w:hAnsi="Arial" w:cs="Arial"/>
        </w:rPr>
      </w:pPr>
      <w:r w:rsidRPr="002F4FB9">
        <w:rPr>
          <w:bCs/>
          <w:color w:val="auto"/>
          <w:sz w:val="22"/>
          <w:szCs w:val="22"/>
        </w:rPr>
        <w:t>Smluvní strany prohlašují, že osoby podepisující Smlouvu jsou k tomuto jednání oprávně</w:t>
      </w:r>
      <w:r w:rsidR="00EC72B6">
        <w:rPr>
          <w:bCs/>
          <w:color w:val="auto"/>
          <w:sz w:val="22"/>
          <w:szCs w:val="22"/>
        </w:rPr>
        <w:t>ny.</w:t>
      </w:r>
    </w:p>
    <w:p w14:paraId="61486C1B" w14:textId="77777777" w:rsidR="00BC729D" w:rsidRPr="00BF757A" w:rsidRDefault="00BC729D" w:rsidP="00BC729D">
      <w:pPr>
        <w:pStyle w:val="Nzev1"/>
        <w:jc w:val="left"/>
        <w:rPr>
          <w:rFonts w:ascii="Arial" w:hAnsi="Arial" w:cs="Arial"/>
          <w:b w:val="0"/>
          <w:szCs w:val="24"/>
        </w:rPr>
      </w:pPr>
      <w:r w:rsidRPr="00BF757A">
        <w:rPr>
          <w:rFonts w:ascii="Arial" w:hAnsi="Arial" w:cs="Arial"/>
          <w:szCs w:val="24"/>
        </w:rPr>
        <w:lastRenderedPageBreak/>
        <w:t>Článek II.</w:t>
      </w:r>
    </w:p>
    <w:p w14:paraId="3268235F" w14:textId="77777777" w:rsidR="00BC729D" w:rsidRPr="00BF757A" w:rsidRDefault="00BC729D" w:rsidP="00BC729D">
      <w:pPr>
        <w:pStyle w:val="Zkladntextodsazen"/>
        <w:spacing w:after="0"/>
        <w:ind w:left="0" w:right="40"/>
        <w:rPr>
          <w:rFonts w:cs="Arial"/>
          <w:b/>
          <w:sz w:val="24"/>
          <w:szCs w:val="24"/>
        </w:rPr>
      </w:pPr>
      <w:r w:rsidRPr="00BF757A">
        <w:rPr>
          <w:rFonts w:cs="Arial"/>
          <w:b/>
          <w:sz w:val="24"/>
          <w:szCs w:val="24"/>
        </w:rPr>
        <w:t xml:space="preserve">Předmět </w:t>
      </w:r>
      <w:r w:rsidR="00016EE7">
        <w:rPr>
          <w:rFonts w:cs="Arial"/>
          <w:b/>
          <w:sz w:val="24"/>
          <w:szCs w:val="24"/>
        </w:rPr>
        <w:t>Kupní smlouvy</w:t>
      </w:r>
    </w:p>
    <w:p w14:paraId="6021CC00" w14:textId="77777777" w:rsidR="00BC729D" w:rsidRPr="00A139CF" w:rsidRDefault="00BC729D" w:rsidP="00BC729D">
      <w:pPr>
        <w:pStyle w:val="Zkladntextodsazen"/>
        <w:spacing w:after="0"/>
        <w:ind w:left="0" w:right="40"/>
        <w:jc w:val="center"/>
        <w:rPr>
          <w:rFonts w:ascii="Times New Roman" w:hAnsi="Times New Roman"/>
          <w:b/>
          <w:sz w:val="24"/>
          <w:szCs w:val="24"/>
        </w:rPr>
      </w:pPr>
    </w:p>
    <w:p w14:paraId="0B9C09B3" w14:textId="15AE87AF" w:rsidR="00BC729D" w:rsidRPr="00E441F6" w:rsidRDefault="00BC729D" w:rsidP="00BC729D">
      <w:pPr>
        <w:pStyle w:val="Zkladntextodsazen"/>
        <w:numPr>
          <w:ilvl w:val="0"/>
          <w:numId w:val="19"/>
        </w:numPr>
        <w:spacing w:after="0"/>
        <w:ind w:left="426" w:right="40" w:hanging="426"/>
        <w:jc w:val="both"/>
        <w:rPr>
          <w:rFonts w:ascii="Times New Roman" w:hAnsi="Times New Roman"/>
          <w:sz w:val="22"/>
          <w:szCs w:val="22"/>
        </w:rPr>
      </w:pPr>
      <w:r w:rsidRPr="00E441F6">
        <w:rPr>
          <w:rFonts w:ascii="Times New Roman" w:hAnsi="Times New Roman"/>
          <w:sz w:val="22"/>
          <w:szCs w:val="22"/>
        </w:rPr>
        <w:t xml:space="preserve">Předmětem </w:t>
      </w:r>
      <w:r w:rsidR="002C1836" w:rsidRPr="00E441F6">
        <w:rPr>
          <w:rFonts w:ascii="Times New Roman" w:hAnsi="Times New Roman"/>
          <w:sz w:val="22"/>
          <w:szCs w:val="22"/>
        </w:rPr>
        <w:t>S</w:t>
      </w:r>
      <w:r w:rsidR="00ED683B" w:rsidRPr="00E441F6">
        <w:rPr>
          <w:rFonts w:ascii="Times New Roman" w:hAnsi="Times New Roman"/>
          <w:sz w:val="22"/>
          <w:szCs w:val="22"/>
        </w:rPr>
        <w:t xml:space="preserve">mlouvy </w:t>
      </w:r>
      <w:r w:rsidRPr="00E441F6">
        <w:rPr>
          <w:rFonts w:ascii="Times New Roman" w:hAnsi="Times New Roman"/>
          <w:sz w:val="22"/>
          <w:szCs w:val="22"/>
        </w:rPr>
        <w:t>je</w:t>
      </w:r>
      <w:r w:rsidR="001A68FF" w:rsidRPr="00E441F6">
        <w:rPr>
          <w:rFonts w:ascii="Times New Roman" w:hAnsi="Times New Roman"/>
          <w:sz w:val="22"/>
          <w:szCs w:val="22"/>
        </w:rPr>
        <w:t xml:space="preserve"> </w:t>
      </w:r>
      <w:r w:rsidR="008D36B8" w:rsidRPr="00E441F6">
        <w:rPr>
          <w:rFonts w:ascii="Times New Roman" w:hAnsi="Times New Roman"/>
          <w:b/>
          <w:bCs/>
          <w:sz w:val="22"/>
          <w:szCs w:val="22"/>
        </w:rPr>
        <w:t>dodávka IT vybavení</w:t>
      </w:r>
      <w:r w:rsidR="00B90A76">
        <w:rPr>
          <w:rFonts w:ascii="Times New Roman" w:hAnsi="Times New Roman"/>
          <w:b/>
          <w:bCs/>
          <w:sz w:val="22"/>
          <w:szCs w:val="22"/>
        </w:rPr>
        <w:t xml:space="preserve">, </w:t>
      </w:r>
      <w:r w:rsidR="008D36B8" w:rsidRPr="00E441F6">
        <w:rPr>
          <w:rFonts w:ascii="Times New Roman" w:hAnsi="Times New Roman"/>
          <w:b/>
          <w:bCs/>
          <w:sz w:val="22"/>
          <w:szCs w:val="22"/>
        </w:rPr>
        <w:t>učebních</w:t>
      </w:r>
      <w:r w:rsidR="00BC4712" w:rsidRPr="00E441F6">
        <w:rPr>
          <w:rFonts w:ascii="Times New Roman" w:hAnsi="Times New Roman"/>
          <w:b/>
          <w:bCs/>
          <w:sz w:val="22"/>
          <w:szCs w:val="22"/>
        </w:rPr>
        <w:t xml:space="preserve"> pomůcek</w:t>
      </w:r>
      <w:r w:rsidR="00B90A76">
        <w:rPr>
          <w:rFonts w:ascii="Times New Roman" w:hAnsi="Times New Roman"/>
          <w:b/>
          <w:bCs/>
          <w:sz w:val="22"/>
          <w:szCs w:val="22"/>
        </w:rPr>
        <w:t xml:space="preserve"> a nábytku </w:t>
      </w:r>
      <w:r w:rsidR="008D36B8" w:rsidRPr="00E441F6">
        <w:rPr>
          <w:rFonts w:ascii="Times New Roman" w:hAnsi="Times New Roman"/>
          <w:b/>
          <w:bCs/>
          <w:sz w:val="22"/>
          <w:szCs w:val="22"/>
        </w:rPr>
        <w:t>pro odborné učebny</w:t>
      </w:r>
      <w:r w:rsidR="002C1836" w:rsidRPr="00E441F6">
        <w:rPr>
          <w:rFonts w:ascii="Times New Roman" w:hAnsi="Times New Roman"/>
          <w:b/>
          <w:bCs/>
          <w:sz w:val="22"/>
          <w:szCs w:val="22"/>
        </w:rPr>
        <w:t>, včetně dovozu, montáže, instalace, uvedení do řádného provozu, zaškolení obsluhy a záručního servisu</w:t>
      </w:r>
      <w:r w:rsidR="002C1836" w:rsidRPr="00E441F6">
        <w:rPr>
          <w:rFonts w:ascii="Times New Roman" w:hAnsi="Times New Roman"/>
          <w:sz w:val="22"/>
          <w:szCs w:val="22"/>
        </w:rPr>
        <w:t xml:space="preserve">, </w:t>
      </w:r>
      <w:r w:rsidRPr="00E441F6">
        <w:rPr>
          <w:rFonts w:ascii="Times New Roman" w:hAnsi="Times New Roman"/>
          <w:sz w:val="22"/>
          <w:szCs w:val="22"/>
        </w:rPr>
        <w:t xml:space="preserve">dle specifikace uvedené </w:t>
      </w:r>
      <w:r w:rsidR="002C1836" w:rsidRPr="00E441F6">
        <w:rPr>
          <w:rFonts w:ascii="Times New Roman" w:hAnsi="Times New Roman"/>
          <w:sz w:val="22"/>
          <w:szCs w:val="22"/>
        </w:rPr>
        <w:t xml:space="preserve">v </w:t>
      </w:r>
      <w:r w:rsidRPr="00E441F6">
        <w:rPr>
          <w:rFonts w:ascii="Times New Roman" w:hAnsi="Times New Roman"/>
          <w:sz w:val="22"/>
          <w:szCs w:val="22"/>
        </w:rPr>
        <w:t xml:space="preserve">příloze Smlouvy, jež je nedílnou součástí Smlouvy (dále jen </w:t>
      </w:r>
      <w:r w:rsidRPr="00E441F6">
        <w:rPr>
          <w:rFonts w:ascii="Times New Roman" w:hAnsi="Times New Roman"/>
          <w:i/>
          <w:sz w:val="22"/>
          <w:szCs w:val="22"/>
        </w:rPr>
        <w:t>„</w:t>
      </w:r>
      <w:r w:rsidRPr="00E441F6">
        <w:rPr>
          <w:rFonts w:ascii="Times New Roman" w:hAnsi="Times New Roman"/>
          <w:b/>
          <w:i/>
          <w:sz w:val="22"/>
          <w:szCs w:val="22"/>
        </w:rPr>
        <w:t xml:space="preserve">Předmět </w:t>
      </w:r>
      <w:r w:rsidR="00F85D32" w:rsidRPr="00E441F6">
        <w:rPr>
          <w:rFonts w:ascii="Times New Roman" w:hAnsi="Times New Roman"/>
          <w:b/>
          <w:i/>
          <w:sz w:val="22"/>
          <w:szCs w:val="22"/>
        </w:rPr>
        <w:t>koupě</w:t>
      </w:r>
      <w:r w:rsidRPr="00E441F6">
        <w:rPr>
          <w:rFonts w:ascii="Times New Roman" w:hAnsi="Times New Roman"/>
          <w:i/>
          <w:sz w:val="22"/>
          <w:szCs w:val="22"/>
        </w:rPr>
        <w:t>“</w:t>
      </w:r>
      <w:r w:rsidRPr="00E441F6">
        <w:rPr>
          <w:rFonts w:ascii="Times New Roman" w:hAnsi="Times New Roman"/>
          <w:sz w:val="22"/>
          <w:szCs w:val="22"/>
        </w:rPr>
        <w:t>).</w:t>
      </w:r>
    </w:p>
    <w:p w14:paraId="7C2CC881" w14:textId="77777777" w:rsidR="00BC729D" w:rsidRDefault="00BC729D" w:rsidP="00F85D32">
      <w:pPr>
        <w:pStyle w:val="Zkladntextodsazen"/>
        <w:numPr>
          <w:ilvl w:val="0"/>
          <w:numId w:val="19"/>
        </w:numPr>
        <w:spacing w:before="120" w:after="0"/>
        <w:ind w:left="425" w:right="40" w:hanging="425"/>
        <w:jc w:val="both"/>
        <w:rPr>
          <w:rFonts w:ascii="Times New Roman" w:hAnsi="Times New Roman"/>
          <w:sz w:val="22"/>
          <w:szCs w:val="22"/>
        </w:rPr>
      </w:pPr>
      <w:r>
        <w:rPr>
          <w:rFonts w:ascii="Times New Roman" w:hAnsi="Times New Roman"/>
          <w:sz w:val="22"/>
          <w:szCs w:val="22"/>
        </w:rPr>
        <w:t>Součástí Předmětu koupě jsou i veškeré doklady vztahující se k němu, zejména:</w:t>
      </w:r>
    </w:p>
    <w:p w14:paraId="5D14EAB5" w14:textId="77777777" w:rsidR="00BC729D" w:rsidRDefault="00BC729D" w:rsidP="00BC729D">
      <w:pPr>
        <w:pStyle w:val="Zkladntextodsazen"/>
        <w:numPr>
          <w:ilvl w:val="0"/>
          <w:numId w:val="27"/>
        </w:numPr>
        <w:spacing w:after="0"/>
        <w:ind w:left="993" w:right="40" w:hanging="426"/>
        <w:jc w:val="both"/>
        <w:rPr>
          <w:rFonts w:ascii="Times New Roman" w:hAnsi="Times New Roman"/>
          <w:sz w:val="22"/>
          <w:szCs w:val="22"/>
        </w:rPr>
      </w:pPr>
      <w:r>
        <w:rPr>
          <w:rFonts w:ascii="Times New Roman" w:hAnsi="Times New Roman"/>
          <w:sz w:val="22"/>
          <w:szCs w:val="22"/>
        </w:rPr>
        <w:t xml:space="preserve">technická dokumentace, </w:t>
      </w:r>
    </w:p>
    <w:p w14:paraId="1C35706B" w14:textId="41C710D1" w:rsidR="00BC4712" w:rsidRPr="00BC4712" w:rsidRDefault="00BC729D" w:rsidP="00BC4712">
      <w:pPr>
        <w:pStyle w:val="Zkladntextodsazen"/>
        <w:numPr>
          <w:ilvl w:val="0"/>
          <w:numId w:val="27"/>
        </w:numPr>
        <w:ind w:left="993" w:right="40" w:hanging="425"/>
        <w:jc w:val="both"/>
        <w:rPr>
          <w:rFonts w:ascii="Times New Roman" w:hAnsi="Times New Roman"/>
          <w:sz w:val="22"/>
          <w:szCs w:val="22"/>
        </w:rPr>
      </w:pPr>
      <w:r>
        <w:rPr>
          <w:rFonts w:ascii="Times New Roman" w:hAnsi="Times New Roman"/>
          <w:sz w:val="22"/>
          <w:szCs w:val="22"/>
        </w:rPr>
        <w:t xml:space="preserve">návody k použití (manuály), v tištěné nebo elektronické podobě v českém </w:t>
      </w:r>
      <w:r w:rsidR="001A68FF">
        <w:rPr>
          <w:rFonts w:ascii="Times New Roman" w:hAnsi="Times New Roman"/>
          <w:sz w:val="22"/>
          <w:szCs w:val="22"/>
        </w:rPr>
        <w:t>j</w:t>
      </w:r>
      <w:r>
        <w:rPr>
          <w:rFonts w:ascii="Times New Roman" w:hAnsi="Times New Roman"/>
          <w:sz w:val="22"/>
          <w:szCs w:val="22"/>
        </w:rPr>
        <w:t>azyce.</w:t>
      </w:r>
    </w:p>
    <w:p w14:paraId="057634C1" w14:textId="66012DEB" w:rsidR="00BC729D" w:rsidRDefault="00BC729D" w:rsidP="00016EE7">
      <w:pPr>
        <w:pStyle w:val="Zkladntextodsazen"/>
        <w:numPr>
          <w:ilvl w:val="0"/>
          <w:numId w:val="19"/>
        </w:numPr>
        <w:ind w:left="426" w:right="40" w:hanging="425"/>
        <w:jc w:val="both"/>
        <w:rPr>
          <w:rFonts w:ascii="Times New Roman" w:hAnsi="Times New Roman"/>
          <w:sz w:val="22"/>
          <w:szCs w:val="22"/>
        </w:rPr>
      </w:pPr>
      <w:r w:rsidRPr="00ED662F">
        <w:rPr>
          <w:rFonts w:ascii="Times New Roman" w:hAnsi="Times New Roman"/>
          <w:sz w:val="22"/>
          <w:szCs w:val="22"/>
        </w:rPr>
        <w:t xml:space="preserve">Součástí Předmětu koupě je jeho doprava do místa plnění, </w:t>
      </w:r>
      <w:r w:rsidR="001A68FF" w:rsidRPr="00ED662F">
        <w:rPr>
          <w:rFonts w:ascii="Times New Roman" w:hAnsi="Times New Roman"/>
          <w:sz w:val="22"/>
          <w:szCs w:val="22"/>
        </w:rPr>
        <w:t>montáž</w:t>
      </w:r>
      <w:r w:rsidR="007A0ACA" w:rsidRPr="00ED662F">
        <w:t xml:space="preserve"> </w:t>
      </w:r>
      <w:r w:rsidRPr="00ED662F">
        <w:rPr>
          <w:rFonts w:ascii="Times New Roman" w:hAnsi="Times New Roman"/>
          <w:sz w:val="22"/>
          <w:szCs w:val="22"/>
        </w:rPr>
        <w:t xml:space="preserve">dle přílohy Smlouvy. </w:t>
      </w:r>
    </w:p>
    <w:p w14:paraId="22D2870A" w14:textId="77777777" w:rsidR="007E44CF" w:rsidRPr="007E44CF" w:rsidRDefault="00BC729D" w:rsidP="00016EE7">
      <w:pPr>
        <w:pStyle w:val="Zkladntextodsazen"/>
        <w:numPr>
          <w:ilvl w:val="0"/>
          <w:numId w:val="19"/>
        </w:numPr>
        <w:ind w:left="425" w:right="40" w:hanging="425"/>
        <w:jc w:val="both"/>
        <w:rPr>
          <w:rFonts w:cs="Arial"/>
          <w:sz w:val="24"/>
          <w:szCs w:val="24"/>
        </w:rPr>
      </w:pPr>
      <w:r w:rsidRPr="00A93AFB">
        <w:rPr>
          <w:rFonts w:ascii="Times New Roman" w:hAnsi="Times New Roman"/>
          <w:sz w:val="22"/>
          <w:szCs w:val="22"/>
        </w:rPr>
        <w:t>Prodávající prohlašuje, že na Předmětu koupě neváznou žádné vady</w:t>
      </w:r>
      <w:r>
        <w:rPr>
          <w:rFonts w:ascii="Times New Roman" w:hAnsi="Times New Roman"/>
          <w:sz w:val="22"/>
          <w:szCs w:val="22"/>
        </w:rPr>
        <w:t>, ať faktické</w:t>
      </w:r>
      <w:r w:rsidRPr="00A93AFB">
        <w:rPr>
          <w:rFonts w:ascii="Times New Roman" w:hAnsi="Times New Roman"/>
          <w:sz w:val="22"/>
          <w:szCs w:val="22"/>
        </w:rPr>
        <w:t xml:space="preserve"> nebo právní</w:t>
      </w:r>
      <w:r>
        <w:rPr>
          <w:rFonts w:ascii="Times New Roman" w:hAnsi="Times New Roman"/>
          <w:sz w:val="22"/>
          <w:szCs w:val="22"/>
        </w:rPr>
        <w:t>.</w:t>
      </w:r>
    </w:p>
    <w:p w14:paraId="01934395" w14:textId="77777777" w:rsidR="007E44CF" w:rsidRPr="007E44CF" w:rsidRDefault="00BC729D" w:rsidP="00016EE7">
      <w:pPr>
        <w:pStyle w:val="Zkladntextodsazen"/>
        <w:numPr>
          <w:ilvl w:val="0"/>
          <w:numId w:val="19"/>
        </w:numPr>
        <w:ind w:left="425" w:right="40" w:hanging="425"/>
        <w:jc w:val="both"/>
        <w:rPr>
          <w:rFonts w:ascii="Times New Roman" w:hAnsi="Times New Roman"/>
          <w:sz w:val="22"/>
          <w:szCs w:val="22"/>
        </w:rPr>
      </w:pPr>
      <w:r w:rsidRPr="007E44CF">
        <w:rPr>
          <w:rFonts w:ascii="Times New Roman" w:hAnsi="Times New Roman"/>
          <w:color w:val="000000"/>
          <w:sz w:val="22"/>
          <w:szCs w:val="22"/>
        </w:rPr>
        <w:t xml:space="preserve">Prodávající se zavazuje Kupujícímu Předmět koupě </w:t>
      </w:r>
      <w:r w:rsidRPr="007E44CF">
        <w:rPr>
          <w:rFonts w:ascii="Times New Roman" w:hAnsi="Times New Roman"/>
          <w:color w:val="000000" w:themeColor="text1"/>
          <w:sz w:val="22"/>
          <w:szCs w:val="22"/>
        </w:rPr>
        <w:t>dodat,</w:t>
      </w:r>
      <w:r w:rsidR="00786474" w:rsidRPr="007E44CF">
        <w:rPr>
          <w:rFonts w:ascii="Times New Roman" w:hAnsi="Times New Roman"/>
          <w:color w:val="000000" w:themeColor="text1"/>
          <w:sz w:val="22"/>
          <w:szCs w:val="22"/>
        </w:rPr>
        <w:t xml:space="preserve"> provést montáž, </w:t>
      </w:r>
      <w:r w:rsidRPr="007E44CF">
        <w:rPr>
          <w:rFonts w:ascii="Times New Roman" w:hAnsi="Times New Roman"/>
          <w:color w:val="000000"/>
          <w:sz w:val="22"/>
          <w:szCs w:val="22"/>
        </w:rPr>
        <w:t>odevzdat Předmět koupě a umožnit Kupujícímu nabýt vlastnické právo k Předmětu koupě, to vše za</w:t>
      </w:r>
      <w:r w:rsidR="00786474" w:rsidRPr="007E44CF">
        <w:rPr>
          <w:rFonts w:ascii="Times New Roman" w:hAnsi="Times New Roman"/>
          <w:color w:val="000000"/>
          <w:sz w:val="22"/>
          <w:szCs w:val="22"/>
        </w:rPr>
        <w:t> </w:t>
      </w:r>
      <w:r w:rsidRPr="007E44CF">
        <w:rPr>
          <w:rFonts w:ascii="Times New Roman" w:hAnsi="Times New Roman"/>
          <w:color w:val="000000"/>
          <w:sz w:val="22"/>
          <w:szCs w:val="22"/>
        </w:rPr>
        <w:t xml:space="preserve">podmínek ujednaných ve Smlouvě. </w:t>
      </w:r>
    </w:p>
    <w:p w14:paraId="09946068" w14:textId="77777777" w:rsidR="00BC729D" w:rsidRPr="007E44CF" w:rsidRDefault="00BC729D" w:rsidP="00016EE7">
      <w:pPr>
        <w:pStyle w:val="Zkladntextodsazen"/>
        <w:numPr>
          <w:ilvl w:val="0"/>
          <w:numId w:val="19"/>
        </w:numPr>
        <w:ind w:left="425" w:right="40" w:hanging="425"/>
        <w:jc w:val="both"/>
        <w:rPr>
          <w:rFonts w:ascii="Times New Roman" w:hAnsi="Times New Roman"/>
          <w:sz w:val="22"/>
          <w:szCs w:val="22"/>
        </w:rPr>
      </w:pPr>
      <w:r w:rsidRPr="007E44CF">
        <w:rPr>
          <w:rFonts w:ascii="Times New Roman" w:hAnsi="Times New Roman"/>
          <w:color w:val="000000"/>
          <w:sz w:val="22"/>
          <w:szCs w:val="22"/>
        </w:rPr>
        <w:t>Kupující se zavazuje řádně a včas dodaný Předmět koupě od Prodávajícího převzít a zaplatit Prodávajícímu za poskytnuté plnění kupní cenu dle čl. I</w:t>
      </w:r>
      <w:r w:rsidR="007E44CF">
        <w:rPr>
          <w:rFonts w:ascii="Times New Roman" w:hAnsi="Times New Roman"/>
          <w:color w:val="000000"/>
          <w:sz w:val="22"/>
          <w:szCs w:val="22"/>
        </w:rPr>
        <w:t>II</w:t>
      </w:r>
      <w:r w:rsidRPr="007E44CF">
        <w:rPr>
          <w:rFonts w:ascii="Times New Roman" w:hAnsi="Times New Roman"/>
          <w:color w:val="000000"/>
          <w:sz w:val="22"/>
          <w:szCs w:val="22"/>
        </w:rPr>
        <w:t>. Smlouvy, to vše za podmínek ujednaných ve Smlouvě.</w:t>
      </w:r>
    </w:p>
    <w:p w14:paraId="1C432EE1" w14:textId="77777777" w:rsidR="007E44CF" w:rsidRPr="007E44CF" w:rsidRDefault="007E44CF" w:rsidP="00D763E4">
      <w:pPr>
        <w:pStyle w:val="Zkladntextodsazen"/>
        <w:numPr>
          <w:ilvl w:val="0"/>
          <w:numId w:val="19"/>
        </w:numPr>
        <w:spacing w:after="0"/>
        <w:ind w:left="425" w:right="40" w:hanging="425"/>
        <w:jc w:val="both"/>
        <w:rPr>
          <w:rFonts w:ascii="Times New Roman" w:hAnsi="Times New Roman"/>
          <w:sz w:val="22"/>
          <w:szCs w:val="22"/>
        </w:rPr>
      </w:pPr>
      <w:r w:rsidRPr="007E44CF">
        <w:rPr>
          <w:rFonts w:ascii="Times New Roman" w:hAnsi="Times New Roman"/>
          <w:sz w:val="22"/>
          <w:szCs w:val="22"/>
        </w:rPr>
        <w:t>Prodávající a Kupující dále ujednávají, že je Prodávající krom shora uvedeného rovněž povinen a zavazuje se:</w:t>
      </w:r>
    </w:p>
    <w:p w14:paraId="586A3C73" w14:textId="5B741CE5" w:rsidR="007E44CF" w:rsidRPr="007E44CF" w:rsidRDefault="007E44CF" w:rsidP="002C1836">
      <w:pPr>
        <w:pStyle w:val="Zkladntextodsazen"/>
        <w:spacing w:after="0"/>
        <w:ind w:left="709" w:right="40"/>
        <w:jc w:val="both"/>
        <w:rPr>
          <w:rFonts w:ascii="Times New Roman" w:hAnsi="Times New Roman"/>
          <w:sz w:val="22"/>
          <w:szCs w:val="22"/>
        </w:rPr>
      </w:pPr>
      <w:r w:rsidRPr="007E44CF">
        <w:rPr>
          <w:rFonts w:ascii="Times New Roman" w:hAnsi="Times New Roman"/>
          <w:sz w:val="22"/>
          <w:szCs w:val="22"/>
        </w:rPr>
        <w:t>a) Předmět koupě dopravit a provést jeho</w:t>
      </w:r>
      <w:r w:rsidR="001245F3">
        <w:rPr>
          <w:rFonts w:ascii="Times New Roman" w:hAnsi="Times New Roman"/>
          <w:sz w:val="22"/>
          <w:szCs w:val="22"/>
        </w:rPr>
        <w:t xml:space="preserve"> montáž</w:t>
      </w:r>
      <w:r w:rsidRPr="007E44CF">
        <w:rPr>
          <w:rFonts w:ascii="Times New Roman" w:hAnsi="Times New Roman"/>
          <w:sz w:val="22"/>
          <w:szCs w:val="22"/>
        </w:rPr>
        <w:t xml:space="preserve"> </w:t>
      </w:r>
      <w:r w:rsidR="004D2FCF">
        <w:rPr>
          <w:rFonts w:ascii="Times New Roman" w:hAnsi="Times New Roman"/>
          <w:sz w:val="22"/>
          <w:szCs w:val="22"/>
        </w:rPr>
        <w:t xml:space="preserve">či instalaci </w:t>
      </w:r>
      <w:r w:rsidRPr="007E44CF">
        <w:rPr>
          <w:rFonts w:ascii="Times New Roman" w:hAnsi="Times New Roman"/>
          <w:sz w:val="22"/>
          <w:szCs w:val="22"/>
        </w:rPr>
        <w:t>na Kupujícím za tím účelem určené místo,</w:t>
      </w:r>
    </w:p>
    <w:p w14:paraId="7E9DEDA4" w14:textId="77777777" w:rsidR="000D5B02" w:rsidRDefault="007A0ACA" w:rsidP="002F4FB9">
      <w:pPr>
        <w:pStyle w:val="Zkladntextodsazen"/>
        <w:spacing w:after="0"/>
        <w:ind w:left="709" w:right="40"/>
        <w:jc w:val="both"/>
        <w:rPr>
          <w:rFonts w:ascii="Times New Roman" w:hAnsi="Times New Roman"/>
          <w:sz w:val="22"/>
          <w:szCs w:val="22"/>
        </w:rPr>
      </w:pPr>
      <w:r>
        <w:rPr>
          <w:rFonts w:ascii="Times New Roman" w:hAnsi="Times New Roman"/>
          <w:sz w:val="22"/>
          <w:szCs w:val="22"/>
        </w:rPr>
        <w:t>b</w:t>
      </w:r>
      <w:r w:rsidR="007E44CF" w:rsidRPr="007E44CF">
        <w:rPr>
          <w:rFonts w:ascii="Times New Roman" w:hAnsi="Times New Roman"/>
          <w:sz w:val="22"/>
          <w:szCs w:val="22"/>
        </w:rPr>
        <w:t>) Předmět koupě uvést do provozuschopného stavu</w:t>
      </w:r>
      <w:r w:rsidR="00575241">
        <w:rPr>
          <w:rFonts w:ascii="Times New Roman" w:hAnsi="Times New Roman"/>
          <w:sz w:val="22"/>
          <w:szCs w:val="22"/>
        </w:rPr>
        <w:t>.</w:t>
      </w:r>
    </w:p>
    <w:p w14:paraId="0BB29748" w14:textId="77777777" w:rsidR="00ED662F" w:rsidRDefault="00ED662F" w:rsidP="00BC729D">
      <w:pPr>
        <w:autoSpaceDE w:val="0"/>
        <w:autoSpaceDN w:val="0"/>
        <w:adjustRightInd w:val="0"/>
        <w:ind w:right="42"/>
        <w:rPr>
          <w:rFonts w:ascii="Arial" w:hAnsi="Arial" w:cs="Arial"/>
          <w:b/>
        </w:rPr>
      </w:pPr>
    </w:p>
    <w:p w14:paraId="5D624B71" w14:textId="77777777" w:rsidR="00BC729D" w:rsidRPr="00320442" w:rsidRDefault="00BC729D" w:rsidP="00BC729D">
      <w:pPr>
        <w:autoSpaceDE w:val="0"/>
        <w:autoSpaceDN w:val="0"/>
        <w:adjustRightInd w:val="0"/>
        <w:ind w:right="42"/>
        <w:rPr>
          <w:rFonts w:ascii="Arial" w:hAnsi="Arial" w:cs="Arial"/>
          <w:b/>
        </w:rPr>
      </w:pPr>
      <w:r w:rsidRPr="00320442">
        <w:rPr>
          <w:rFonts w:ascii="Arial" w:hAnsi="Arial" w:cs="Arial"/>
          <w:b/>
        </w:rPr>
        <w:t>Článek I</w:t>
      </w:r>
      <w:r w:rsidR="007E44CF">
        <w:rPr>
          <w:rFonts w:ascii="Arial" w:hAnsi="Arial" w:cs="Arial"/>
          <w:b/>
        </w:rPr>
        <w:t>II</w:t>
      </w:r>
      <w:r w:rsidRPr="00320442">
        <w:rPr>
          <w:rFonts w:ascii="Arial" w:hAnsi="Arial" w:cs="Arial"/>
          <w:b/>
        </w:rPr>
        <w:t>.</w:t>
      </w:r>
      <w:r w:rsidRPr="00320442">
        <w:rPr>
          <w:rFonts w:ascii="Arial" w:hAnsi="Arial" w:cs="Arial"/>
          <w:b/>
        </w:rPr>
        <w:br/>
        <w:t>Kupní cena</w:t>
      </w:r>
    </w:p>
    <w:p w14:paraId="1EF52749" w14:textId="77777777" w:rsidR="00BC729D" w:rsidRPr="00320442" w:rsidRDefault="00BC729D" w:rsidP="00BC729D">
      <w:pPr>
        <w:autoSpaceDE w:val="0"/>
        <w:autoSpaceDN w:val="0"/>
        <w:adjustRightInd w:val="0"/>
        <w:ind w:right="42"/>
        <w:jc w:val="center"/>
        <w:rPr>
          <w:b/>
          <w:sz w:val="22"/>
          <w:szCs w:val="22"/>
        </w:rPr>
      </w:pPr>
    </w:p>
    <w:p w14:paraId="3DF0F150" w14:textId="77777777" w:rsidR="00BC729D" w:rsidRPr="000D5B02" w:rsidRDefault="00BC729D" w:rsidP="00BC729D">
      <w:pPr>
        <w:numPr>
          <w:ilvl w:val="0"/>
          <w:numId w:val="17"/>
        </w:numPr>
        <w:autoSpaceDE w:val="0"/>
        <w:autoSpaceDN w:val="0"/>
        <w:adjustRightInd w:val="0"/>
        <w:ind w:left="426" w:right="42" w:hanging="426"/>
        <w:jc w:val="both"/>
        <w:rPr>
          <w:bCs/>
          <w:sz w:val="22"/>
          <w:szCs w:val="22"/>
        </w:rPr>
      </w:pPr>
      <w:r w:rsidRPr="00320442">
        <w:rPr>
          <w:bCs/>
          <w:sz w:val="22"/>
          <w:szCs w:val="22"/>
        </w:rPr>
        <w:t>Smluvní strany se dohodly na kupní ceně za Předmět koupě</w:t>
      </w:r>
      <w:r>
        <w:rPr>
          <w:bCs/>
          <w:sz w:val="22"/>
          <w:szCs w:val="22"/>
        </w:rPr>
        <w:t xml:space="preserve"> ve výši </w:t>
      </w:r>
      <w:r w:rsidRPr="00973E10">
        <w:rPr>
          <w:b/>
          <w:bCs/>
          <w:sz w:val="22"/>
          <w:szCs w:val="22"/>
          <w:highlight w:val="yellow"/>
        </w:rPr>
        <w:t xml:space="preserve">………………… Kč + DPH, </w:t>
      </w:r>
      <w:r w:rsidRPr="00973E10">
        <w:rPr>
          <w:bCs/>
          <w:sz w:val="22"/>
          <w:szCs w:val="22"/>
          <w:highlight w:val="yellow"/>
        </w:rPr>
        <w:t xml:space="preserve">tj. ………………… Kč vč. DPH </w:t>
      </w:r>
      <w:r>
        <w:rPr>
          <w:bCs/>
          <w:sz w:val="22"/>
          <w:szCs w:val="22"/>
        </w:rPr>
        <w:t xml:space="preserve">s odkazem na </w:t>
      </w:r>
      <w:r w:rsidRPr="00D355C9">
        <w:rPr>
          <w:sz w:val="22"/>
          <w:szCs w:val="22"/>
        </w:rPr>
        <w:t>přílohu</w:t>
      </w:r>
      <w:r>
        <w:rPr>
          <w:sz w:val="22"/>
          <w:szCs w:val="22"/>
        </w:rPr>
        <w:t xml:space="preserve"> Smlouvy,</w:t>
      </w:r>
      <w:r w:rsidRPr="00335B09">
        <w:rPr>
          <w:sz w:val="22"/>
          <w:szCs w:val="22"/>
        </w:rPr>
        <w:t xml:space="preserve"> </w:t>
      </w:r>
      <w:r>
        <w:rPr>
          <w:sz w:val="22"/>
          <w:szCs w:val="22"/>
        </w:rPr>
        <w:t xml:space="preserve">jež je </w:t>
      </w:r>
      <w:r w:rsidRPr="00335B09">
        <w:rPr>
          <w:sz w:val="22"/>
          <w:szCs w:val="22"/>
        </w:rPr>
        <w:t>nedílnou součástí</w:t>
      </w:r>
      <w:r>
        <w:rPr>
          <w:sz w:val="22"/>
          <w:szCs w:val="22"/>
        </w:rPr>
        <w:t xml:space="preserve"> Smlouvy</w:t>
      </w:r>
      <w:r w:rsidRPr="00271D2D">
        <w:rPr>
          <w:sz w:val="22"/>
          <w:szCs w:val="22"/>
        </w:rPr>
        <w:t>.</w:t>
      </w:r>
    </w:p>
    <w:p w14:paraId="5F666313" w14:textId="77777777" w:rsidR="000D5B02" w:rsidRPr="00ED662F" w:rsidRDefault="000D5B02" w:rsidP="008D4A66">
      <w:pPr>
        <w:pStyle w:val="Odstavecseseznamem"/>
        <w:numPr>
          <w:ilvl w:val="0"/>
          <w:numId w:val="17"/>
        </w:numPr>
        <w:spacing w:before="120"/>
        <w:ind w:left="425" w:hanging="425"/>
        <w:jc w:val="both"/>
        <w:rPr>
          <w:bCs/>
          <w:sz w:val="22"/>
          <w:szCs w:val="22"/>
        </w:rPr>
      </w:pPr>
      <w:r w:rsidRPr="00ED662F">
        <w:rPr>
          <w:bCs/>
          <w:sz w:val="22"/>
          <w:szCs w:val="22"/>
        </w:rPr>
        <w:t xml:space="preserve">Cena za Předmět koupě je uvedena bez DPH – Kupující prohlašuje, že uvedené plnění nebude používáno k ekonomické činnosti a nebude aplikován režim přenesení daňové povinnosti dle ustanovení § 92a a násl. zákona č. 235/2004 Sb., o dani z přidané hodnoty, ve znění pozdějších předpisů (dále jen </w:t>
      </w:r>
      <w:r w:rsidRPr="00ED662F">
        <w:rPr>
          <w:b/>
          <w:bCs/>
          <w:i/>
          <w:sz w:val="22"/>
          <w:szCs w:val="22"/>
        </w:rPr>
        <w:t xml:space="preserve">„Zákon o DPH“). </w:t>
      </w:r>
    </w:p>
    <w:p w14:paraId="75F3C802" w14:textId="77777777" w:rsidR="000D5B02" w:rsidRPr="00ED662F" w:rsidRDefault="000D5B02" w:rsidP="008D4A66">
      <w:pPr>
        <w:pStyle w:val="Odstavecseseznamem"/>
        <w:numPr>
          <w:ilvl w:val="0"/>
          <w:numId w:val="17"/>
        </w:numPr>
        <w:spacing w:before="120"/>
        <w:ind w:left="425" w:hanging="425"/>
        <w:jc w:val="both"/>
        <w:rPr>
          <w:sz w:val="22"/>
          <w:szCs w:val="22"/>
        </w:rPr>
      </w:pPr>
      <w:r w:rsidRPr="00ED662F">
        <w:rPr>
          <w:sz w:val="22"/>
          <w:szCs w:val="22"/>
        </w:rPr>
        <w:t>Daň z přidané hodnoty (DPH) bude stanovena ve výši dle právních předpisů platných ke dni zdanitelného plnění a vyplývá-li to z platné legislativy. Prodávající odpovídá za to, že sazba DPH je stanovena v souladu s platnými právními předpisy a je povinen účtovat vždy platnou sazbu DPH; ohledně této skutečnosti není třeba Smlouvu měnit.</w:t>
      </w:r>
    </w:p>
    <w:p w14:paraId="244CFB73" w14:textId="77777777" w:rsidR="00BC729D" w:rsidRPr="002F4FB9" w:rsidRDefault="00BC729D" w:rsidP="00BC729D">
      <w:pPr>
        <w:numPr>
          <w:ilvl w:val="0"/>
          <w:numId w:val="17"/>
        </w:numPr>
        <w:autoSpaceDE w:val="0"/>
        <w:autoSpaceDN w:val="0"/>
        <w:adjustRightInd w:val="0"/>
        <w:spacing w:before="120"/>
        <w:ind w:left="425" w:right="42" w:hanging="425"/>
        <w:jc w:val="both"/>
        <w:rPr>
          <w:bCs/>
          <w:sz w:val="22"/>
          <w:szCs w:val="22"/>
        </w:rPr>
      </w:pPr>
      <w:r>
        <w:rPr>
          <w:bCs/>
          <w:sz w:val="22"/>
          <w:szCs w:val="22"/>
        </w:rPr>
        <w:t xml:space="preserve">Kupní cena je stanovena ve smyslu nabídky Prodávajícího, jako maximálně přípustná a platná po celou dobu trvání závazkového vztahu založeného Smlouvou, jako cena smluvní, kterou je </w:t>
      </w:r>
      <w:r>
        <w:rPr>
          <w:sz w:val="22"/>
          <w:szCs w:val="22"/>
        </w:rPr>
        <w:t>možné překročit jen za podmínek stanovených ve Smlouvě,</w:t>
      </w:r>
      <w:r>
        <w:rPr>
          <w:bCs/>
          <w:sz w:val="22"/>
          <w:szCs w:val="22"/>
        </w:rPr>
        <w:t xml:space="preserve"> a jsou v ní zahrnuty veškeré náklady Prodávajícího spojené</w:t>
      </w:r>
      <w:r w:rsidRPr="00320442">
        <w:rPr>
          <w:bCs/>
          <w:sz w:val="22"/>
          <w:szCs w:val="22"/>
        </w:rPr>
        <w:t xml:space="preserve"> </w:t>
      </w:r>
      <w:r>
        <w:rPr>
          <w:bCs/>
          <w:sz w:val="22"/>
          <w:szCs w:val="22"/>
        </w:rPr>
        <w:t xml:space="preserve">s plněním předmětu Smlouvy </w:t>
      </w:r>
      <w:r w:rsidRPr="00AD5092">
        <w:rPr>
          <w:bCs/>
          <w:sz w:val="22"/>
          <w:szCs w:val="22"/>
        </w:rPr>
        <w:t>se zakalkulováním všech prací, dodávek a služeb, potřebných ke</w:t>
      </w:r>
      <w:r>
        <w:rPr>
          <w:bCs/>
          <w:sz w:val="22"/>
          <w:szCs w:val="22"/>
        </w:rPr>
        <w:t> </w:t>
      </w:r>
      <w:r w:rsidRPr="00AD5092">
        <w:rPr>
          <w:bCs/>
          <w:sz w:val="22"/>
          <w:szCs w:val="22"/>
        </w:rPr>
        <w:t>zdárnému předání a užívání</w:t>
      </w:r>
      <w:r>
        <w:rPr>
          <w:bCs/>
          <w:sz w:val="22"/>
          <w:szCs w:val="22"/>
        </w:rPr>
        <w:t xml:space="preserve"> Zboží</w:t>
      </w:r>
      <w:r w:rsidRPr="00AD5092">
        <w:rPr>
          <w:bCs/>
          <w:sz w:val="22"/>
          <w:szCs w:val="22"/>
        </w:rPr>
        <w:t>.</w:t>
      </w:r>
    </w:p>
    <w:p w14:paraId="38573508" w14:textId="77777777" w:rsidR="00ED662F" w:rsidRDefault="00ED662F" w:rsidP="00BC729D">
      <w:pPr>
        <w:pStyle w:val="Default"/>
        <w:rPr>
          <w:rFonts w:ascii="Arial" w:hAnsi="Arial" w:cs="Arial"/>
          <w:b/>
          <w:bCs/>
          <w:color w:val="auto"/>
        </w:rPr>
      </w:pPr>
    </w:p>
    <w:p w14:paraId="049A4DF9"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007E44CF">
        <w:rPr>
          <w:rFonts w:ascii="Arial" w:hAnsi="Arial" w:cs="Arial"/>
          <w:b/>
          <w:bCs/>
          <w:color w:val="auto"/>
        </w:rPr>
        <w:t>I</w:t>
      </w:r>
      <w:r>
        <w:rPr>
          <w:rFonts w:ascii="Arial" w:hAnsi="Arial" w:cs="Arial"/>
          <w:b/>
          <w:bCs/>
          <w:color w:val="auto"/>
        </w:rPr>
        <w:t>V</w:t>
      </w:r>
      <w:r w:rsidRPr="00D616F6">
        <w:rPr>
          <w:rFonts w:ascii="Arial" w:hAnsi="Arial" w:cs="Arial"/>
          <w:b/>
          <w:bCs/>
          <w:color w:val="auto"/>
        </w:rPr>
        <w:t xml:space="preserve">. </w:t>
      </w:r>
    </w:p>
    <w:p w14:paraId="2EAE09AC" w14:textId="77777777" w:rsidR="00BC729D" w:rsidRPr="00D616F6" w:rsidRDefault="00BC729D" w:rsidP="00BC729D">
      <w:pPr>
        <w:pStyle w:val="Default"/>
        <w:rPr>
          <w:rFonts w:ascii="Arial" w:hAnsi="Arial" w:cs="Arial"/>
          <w:color w:val="auto"/>
        </w:rPr>
      </w:pPr>
      <w:r>
        <w:rPr>
          <w:rFonts w:ascii="Arial" w:hAnsi="Arial" w:cs="Arial"/>
          <w:b/>
          <w:bCs/>
          <w:color w:val="auto"/>
        </w:rPr>
        <w:t xml:space="preserve">Doba a místo </w:t>
      </w:r>
      <w:r w:rsidRPr="00AB7047">
        <w:rPr>
          <w:rFonts w:ascii="Arial" w:hAnsi="Arial" w:cs="Arial"/>
          <w:b/>
          <w:bCs/>
          <w:color w:val="auto"/>
        </w:rPr>
        <w:t xml:space="preserve">plnění </w:t>
      </w:r>
    </w:p>
    <w:p w14:paraId="65B5D882" w14:textId="77777777" w:rsidR="00BC729D" w:rsidRPr="00D06940" w:rsidRDefault="00BC729D" w:rsidP="00BC729D">
      <w:pPr>
        <w:pStyle w:val="Default"/>
        <w:ind w:left="426"/>
        <w:jc w:val="both"/>
        <w:rPr>
          <w:color w:val="auto"/>
        </w:rPr>
      </w:pPr>
    </w:p>
    <w:p w14:paraId="3DFD2FA2" w14:textId="6BEA83C0" w:rsidR="000C7187" w:rsidRPr="000C7187" w:rsidRDefault="00BC729D" w:rsidP="00BC729D">
      <w:pPr>
        <w:pStyle w:val="Default"/>
        <w:numPr>
          <w:ilvl w:val="0"/>
          <w:numId w:val="15"/>
        </w:numPr>
        <w:ind w:left="426" w:hanging="426"/>
        <w:jc w:val="both"/>
        <w:rPr>
          <w:color w:val="auto"/>
          <w:sz w:val="22"/>
          <w:szCs w:val="22"/>
          <w:highlight w:val="yellow"/>
        </w:rPr>
      </w:pPr>
      <w:bookmarkStart w:id="3" w:name="_Hlk506818024"/>
      <w:r w:rsidRPr="00ED662F">
        <w:rPr>
          <w:color w:val="auto"/>
          <w:sz w:val="22"/>
          <w:szCs w:val="22"/>
        </w:rPr>
        <w:t>Smluvní strany se dohodly, že Prodávající dodá</w:t>
      </w:r>
      <w:r w:rsidR="003B0C3D">
        <w:rPr>
          <w:color w:val="auto"/>
          <w:sz w:val="22"/>
          <w:szCs w:val="22"/>
        </w:rPr>
        <w:t xml:space="preserve">, nainstaluje </w:t>
      </w:r>
      <w:r w:rsidRPr="00ED662F">
        <w:rPr>
          <w:color w:val="auto"/>
          <w:sz w:val="22"/>
          <w:szCs w:val="22"/>
        </w:rPr>
        <w:t>a předá dle čl. VI. Smlouvy Předmět koupě Kupujícímu v</w:t>
      </w:r>
      <w:r w:rsidR="00C43763">
        <w:rPr>
          <w:color w:val="auto"/>
          <w:sz w:val="22"/>
          <w:szCs w:val="22"/>
        </w:rPr>
        <w:t> místě plnění</w:t>
      </w:r>
      <w:r w:rsidRPr="00ED662F">
        <w:rPr>
          <w:color w:val="auto"/>
          <w:sz w:val="22"/>
          <w:szCs w:val="22"/>
        </w:rPr>
        <w:t xml:space="preserve">, a to </w:t>
      </w:r>
      <w:r w:rsidR="000C7187">
        <w:rPr>
          <w:color w:val="auto"/>
          <w:sz w:val="22"/>
          <w:szCs w:val="22"/>
        </w:rPr>
        <w:t>v následujících etapách a termínech:</w:t>
      </w:r>
    </w:p>
    <w:p w14:paraId="23FD722C" w14:textId="77777777" w:rsidR="000C7187" w:rsidRDefault="000C7187" w:rsidP="000C7187">
      <w:pPr>
        <w:pStyle w:val="Default"/>
        <w:ind w:left="426"/>
        <w:jc w:val="both"/>
        <w:rPr>
          <w:color w:val="auto"/>
          <w:sz w:val="22"/>
          <w:szCs w:val="22"/>
        </w:rPr>
      </w:pPr>
    </w:p>
    <w:p w14:paraId="148702BC" w14:textId="4CD3E0BE" w:rsidR="000C7187" w:rsidRPr="000C7187" w:rsidRDefault="000C7187" w:rsidP="000C7187">
      <w:pPr>
        <w:autoSpaceDE w:val="0"/>
        <w:autoSpaceDN w:val="0"/>
        <w:adjustRightInd w:val="0"/>
        <w:ind w:left="426"/>
        <w:jc w:val="both"/>
        <w:rPr>
          <w:b/>
          <w:bCs/>
          <w:sz w:val="22"/>
          <w:szCs w:val="22"/>
        </w:rPr>
      </w:pPr>
      <w:r w:rsidRPr="000C7187">
        <w:rPr>
          <w:b/>
          <w:bCs/>
          <w:sz w:val="22"/>
          <w:szCs w:val="22"/>
        </w:rPr>
        <w:t>1. etapa</w:t>
      </w:r>
      <w:r>
        <w:rPr>
          <w:b/>
          <w:bCs/>
          <w:sz w:val="22"/>
          <w:szCs w:val="22"/>
        </w:rPr>
        <w:t xml:space="preserve"> dodá</w:t>
      </w:r>
      <w:r w:rsidR="00C56620">
        <w:rPr>
          <w:b/>
          <w:bCs/>
          <w:sz w:val="22"/>
          <w:szCs w:val="22"/>
        </w:rPr>
        <w:t xml:space="preserve">ní </w:t>
      </w:r>
      <w:r w:rsidR="00EE0DDF">
        <w:rPr>
          <w:b/>
          <w:bCs/>
          <w:sz w:val="22"/>
          <w:szCs w:val="22"/>
        </w:rPr>
        <w:t>P</w:t>
      </w:r>
      <w:r w:rsidR="00C56620">
        <w:rPr>
          <w:b/>
          <w:bCs/>
          <w:sz w:val="22"/>
          <w:szCs w:val="22"/>
        </w:rPr>
        <w:t>ředmětu koupě:</w:t>
      </w:r>
    </w:p>
    <w:p w14:paraId="2C4D90E5" w14:textId="65D0523E" w:rsidR="00C16E87" w:rsidRPr="00C16E87" w:rsidRDefault="00C56620" w:rsidP="00C56620">
      <w:pPr>
        <w:autoSpaceDE w:val="0"/>
        <w:autoSpaceDN w:val="0"/>
        <w:adjustRightInd w:val="0"/>
        <w:ind w:left="426"/>
        <w:jc w:val="both"/>
        <w:rPr>
          <w:b/>
          <w:bCs/>
          <w:sz w:val="22"/>
          <w:szCs w:val="22"/>
        </w:rPr>
      </w:pPr>
      <w:r w:rsidRPr="00C16E87">
        <w:rPr>
          <w:b/>
          <w:bCs/>
          <w:sz w:val="22"/>
          <w:szCs w:val="22"/>
        </w:rPr>
        <w:t xml:space="preserve">Zahájení plnění </w:t>
      </w:r>
      <w:r w:rsidR="00C16E87" w:rsidRPr="00C16E87">
        <w:rPr>
          <w:sz w:val="22"/>
          <w:szCs w:val="22"/>
        </w:rPr>
        <w:t xml:space="preserve">na základě výzvy </w:t>
      </w:r>
      <w:r w:rsidR="00B0494A">
        <w:rPr>
          <w:sz w:val="22"/>
          <w:szCs w:val="22"/>
        </w:rPr>
        <w:t xml:space="preserve">Kupujícího </w:t>
      </w:r>
      <w:r w:rsidR="00C16E87" w:rsidRPr="00C16E87">
        <w:rPr>
          <w:sz w:val="22"/>
          <w:szCs w:val="22"/>
        </w:rPr>
        <w:t>učiněné nejdříve po vydání právního aktu o poskytnutí dotace</w:t>
      </w:r>
      <w:r w:rsidR="00C16E87" w:rsidRPr="00C16E87">
        <w:rPr>
          <w:b/>
          <w:bCs/>
          <w:sz w:val="22"/>
          <w:szCs w:val="22"/>
        </w:rPr>
        <w:t xml:space="preserve"> </w:t>
      </w:r>
    </w:p>
    <w:p w14:paraId="14E85B87" w14:textId="0666AED3" w:rsidR="00C56620" w:rsidRPr="00C16E87" w:rsidRDefault="00C56620" w:rsidP="00C56620">
      <w:pPr>
        <w:autoSpaceDE w:val="0"/>
        <w:autoSpaceDN w:val="0"/>
        <w:adjustRightInd w:val="0"/>
        <w:ind w:left="426"/>
        <w:jc w:val="both"/>
        <w:rPr>
          <w:sz w:val="22"/>
          <w:szCs w:val="22"/>
        </w:rPr>
      </w:pPr>
      <w:r w:rsidRPr="00C16E87">
        <w:rPr>
          <w:b/>
          <w:bCs/>
          <w:sz w:val="22"/>
          <w:szCs w:val="22"/>
        </w:rPr>
        <w:lastRenderedPageBreak/>
        <w:t xml:space="preserve">Ukončení plnění: </w:t>
      </w:r>
      <w:r w:rsidRPr="00C16E87">
        <w:rPr>
          <w:sz w:val="22"/>
          <w:szCs w:val="22"/>
        </w:rPr>
        <w:t xml:space="preserve">nejpozději </w:t>
      </w:r>
      <w:r w:rsidRPr="00C16E87">
        <w:rPr>
          <w:b/>
          <w:bCs/>
          <w:sz w:val="22"/>
          <w:szCs w:val="22"/>
        </w:rPr>
        <w:t>do 60 dnů</w:t>
      </w:r>
      <w:r w:rsidRPr="00C16E87">
        <w:rPr>
          <w:sz w:val="22"/>
          <w:szCs w:val="22"/>
        </w:rPr>
        <w:t xml:space="preserve"> od zahájení plnění</w:t>
      </w:r>
    </w:p>
    <w:p w14:paraId="41B86BFC" w14:textId="77777777" w:rsidR="00C56620" w:rsidRDefault="00C56620" w:rsidP="000C7187">
      <w:pPr>
        <w:autoSpaceDE w:val="0"/>
        <w:autoSpaceDN w:val="0"/>
        <w:adjustRightInd w:val="0"/>
        <w:ind w:left="426"/>
        <w:jc w:val="both"/>
        <w:rPr>
          <w:sz w:val="22"/>
          <w:szCs w:val="22"/>
          <w:u w:val="single"/>
          <w:shd w:val="clear" w:color="auto" w:fill="FFFFFF"/>
        </w:rPr>
      </w:pPr>
    </w:p>
    <w:p w14:paraId="3B160F98" w14:textId="4143F766" w:rsidR="00133A3B" w:rsidRDefault="00133A3B" w:rsidP="000C7187">
      <w:pPr>
        <w:autoSpaceDE w:val="0"/>
        <w:autoSpaceDN w:val="0"/>
        <w:adjustRightInd w:val="0"/>
        <w:ind w:left="426"/>
        <w:jc w:val="both"/>
        <w:rPr>
          <w:sz w:val="22"/>
          <w:szCs w:val="22"/>
          <w:shd w:val="clear" w:color="auto" w:fill="FFFFFF"/>
        </w:rPr>
      </w:pPr>
      <w:r>
        <w:rPr>
          <w:sz w:val="22"/>
          <w:szCs w:val="22"/>
          <w:shd w:val="clear" w:color="auto" w:fill="FFFFFF"/>
        </w:rPr>
        <w:t xml:space="preserve">V rámci 1.etapy plnění bude </w:t>
      </w:r>
      <w:r w:rsidR="00EE0DDF">
        <w:rPr>
          <w:sz w:val="22"/>
          <w:szCs w:val="22"/>
          <w:shd w:val="clear" w:color="auto" w:fill="FFFFFF"/>
        </w:rPr>
        <w:t>P</w:t>
      </w:r>
      <w:r>
        <w:rPr>
          <w:sz w:val="22"/>
          <w:szCs w:val="22"/>
          <w:shd w:val="clear" w:color="auto" w:fill="FFFFFF"/>
        </w:rPr>
        <w:t xml:space="preserve">ředmět </w:t>
      </w:r>
      <w:r w:rsidR="00EE0DDF">
        <w:rPr>
          <w:sz w:val="22"/>
          <w:szCs w:val="22"/>
          <w:shd w:val="clear" w:color="auto" w:fill="FFFFFF"/>
        </w:rPr>
        <w:t xml:space="preserve">koupě dodán na níže uvedené místa plnění: </w:t>
      </w:r>
    </w:p>
    <w:p w14:paraId="54D27B62" w14:textId="77777777" w:rsidR="00EE0DDF" w:rsidRPr="00133A3B" w:rsidRDefault="00EE0DDF" w:rsidP="000C7187">
      <w:pPr>
        <w:autoSpaceDE w:val="0"/>
        <w:autoSpaceDN w:val="0"/>
        <w:adjustRightInd w:val="0"/>
        <w:ind w:left="426"/>
        <w:jc w:val="both"/>
        <w:rPr>
          <w:sz w:val="22"/>
          <w:szCs w:val="22"/>
          <w:shd w:val="clear" w:color="auto" w:fill="FFFFFF"/>
        </w:rPr>
      </w:pPr>
    </w:p>
    <w:p w14:paraId="1A80AB9C" w14:textId="6F7A1F77" w:rsidR="000C7187" w:rsidRPr="000C7187" w:rsidRDefault="000C7187" w:rsidP="000C7187">
      <w:pPr>
        <w:autoSpaceDE w:val="0"/>
        <w:autoSpaceDN w:val="0"/>
        <w:adjustRightInd w:val="0"/>
        <w:ind w:left="426"/>
        <w:jc w:val="both"/>
        <w:rPr>
          <w:sz w:val="22"/>
          <w:szCs w:val="22"/>
        </w:rPr>
      </w:pPr>
      <w:r w:rsidRPr="000C7187">
        <w:rPr>
          <w:sz w:val="22"/>
          <w:szCs w:val="22"/>
          <w:u w:val="single"/>
          <w:shd w:val="clear" w:color="auto" w:fill="FFFFFF"/>
        </w:rPr>
        <w:t>Základní škola Slezská Ostrava, Bohumínská 72, příspěvková organizace</w:t>
      </w:r>
      <w:r w:rsidRPr="000C7187">
        <w:rPr>
          <w:sz w:val="22"/>
          <w:szCs w:val="22"/>
          <w:u w:val="single"/>
        </w:rPr>
        <w:t xml:space="preserve">, příspěvková organizace – </w:t>
      </w:r>
      <w:r w:rsidRPr="000C7187">
        <w:rPr>
          <w:sz w:val="22"/>
          <w:szCs w:val="22"/>
        </w:rPr>
        <w:t>učebna pro výuku cizích jazyků a informatiky; přírodovědná učebna</w:t>
      </w:r>
    </w:p>
    <w:p w14:paraId="554433D2" w14:textId="77777777" w:rsidR="000C7187" w:rsidRPr="000C7187" w:rsidRDefault="000C7187" w:rsidP="000C7187">
      <w:pPr>
        <w:autoSpaceDE w:val="0"/>
        <w:autoSpaceDN w:val="0"/>
        <w:adjustRightInd w:val="0"/>
        <w:ind w:left="426"/>
        <w:jc w:val="both"/>
        <w:rPr>
          <w:sz w:val="22"/>
          <w:szCs w:val="22"/>
        </w:rPr>
      </w:pPr>
      <w:r w:rsidRPr="000C7187">
        <w:rPr>
          <w:sz w:val="22"/>
          <w:szCs w:val="22"/>
          <w:u w:val="single"/>
        </w:rPr>
        <w:t>Základní škola Slezská Ostrava, Chrustova 24, příspěvková organizac</w:t>
      </w:r>
      <w:r w:rsidRPr="000C7187">
        <w:rPr>
          <w:sz w:val="22"/>
          <w:szCs w:val="22"/>
        </w:rPr>
        <w:t>e – multimediální učebna</w:t>
      </w:r>
    </w:p>
    <w:p w14:paraId="3484E950" w14:textId="77777777" w:rsidR="000C7187" w:rsidRPr="000C7187" w:rsidRDefault="000C7187" w:rsidP="000C7187">
      <w:pPr>
        <w:autoSpaceDE w:val="0"/>
        <w:autoSpaceDN w:val="0"/>
        <w:adjustRightInd w:val="0"/>
        <w:ind w:left="426"/>
        <w:jc w:val="both"/>
        <w:rPr>
          <w:sz w:val="22"/>
          <w:szCs w:val="22"/>
        </w:rPr>
      </w:pPr>
      <w:r w:rsidRPr="000C7187">
        <w:rPr>
          <w:sz w:val="22"/>
          <w:szCs w:val="22"/>
          <w:u w:val="single"/>
        </w:rPr>
        <w:t xml:space="preserve">Základní škola Slezská Ostrava, Škrobálkova 51, příspěvková organizace </w:t>
      </w:r>
      <w:r w:rsidRPr="000C7187">
        <w:rPr>
          <w:sz w:val="22"/>
          <w:szCs w:val="22"/>
        </w:rPr>
        <w:t>– multimediální učebna; jazyková učebna</w:t>
      </w:r>
    </w:p>
    <w:p w14:paraId="69F77CB9" w14:textId="77777777" w:rsidR="000C7187" w:rsidRPr="000C7187" w:rsidRDefault="000C7187" w:rsidP="000C7187">
      <w:pPr>
        <w:autoSpaceDE w:val="0"/>
        <w:autoSpaceDN w:val="0"/>
        <w:adjustRightInd w:val="0"/>
        <w:ind w:left="426"/>
        <w:jc w:val="both"/>
        <w:rPr>
          <w:sz w:val="22"/>
          <w:szCs w:val="22"/>
        </w:rPr>
      </w:pPr>
      <w:r w:rsidRPr="000C7187">
        <w:rPr>
          <w:sz w:val="22"/>
          <w:szCs w:val="22"/>
          <w:u w:val="single"/>
          <w:shd w:val="clear" w:color="auto" w:fill="FFFFFF"/>
        </w:rPr>
        <w:t>Základní škola Slezská Ostrava, Pěší 1, příspěvková organizace</w:t>
      </w:r>
      <w:r w:rsidRPr="000C7187">
        <w:rPr>
          <w:sz w:val="22"/>
          <w:szCs w:val="22"/>
          <w:shd w:val="clear" w:color="auto" w:fill="FFFFFF"/>
        </w:rPr>
        <w:t xml:space="preserve"> – multimediální učebna</w:t>
      </w:r>
    </w:p>
    <w:p w14:paraId="587B9157" w14:textId="77777777" w:rsidR="000C7187" w:rsidRPr="000C7187" w:rsidRDefault="000C7187" w:rsidP="000C7187">
      <w:pPr>
        <w:autoSpaceDE w:val="0"/>
        <w:autoSpaceDN w:val="0"/>
        <w:adjustRightInd w:val="0"/>
        <w:ind w:left="426"/>
        <w:jc w:val="both"/>
        <w:rPr>
          <w:sz w:val="22"/>
          <w:szCs w:val="22"/>
        </w:rPr>
      </w:pPr>
    </w:p>
    <w:p w14:paraId="1783A86D" w14:textId="1216EC72" w:rsidR="000C7187" w:rsidRPr="000C7187" w:rsidRDefault="000C7187" w:rsidP="000C7187">
      <w:pPr>
        <w:autoSpaceDE w:val="0"/>
        <w:autoSpaceDN w:val="0"/>
        <w:adjustRightInd w:val="0"/>
        <w:ind w:left="426"/>
        <w:jc w:val="both"/>
        <w:rPr>
          <w:b/>
          <w:bCs/>
          <w:sz w:val="22"/>
          <w:szCs w:val="22"/>
        </w:rPr>
      </w:pPr>
      <w:r w:rsidRPr="000C7187">
        <w:rPr>
          <w:b/>
          <w:bCs/>
          <w:sz w:val="22"/>
          <w:szCs w:val="22"/>
        </w:rPr>
        <w:t>2. etapa</w:t>
      </w:r>
      <w:r w:rsidR="00EE0DDF">
        <w:rPr>
          <w:b/>
          <w:bCs/>
          <w:sz w:val="22"/>
          <w:szCs w:val="22"/>
        </w:rPr>
        <w:t xml:space="preserve"> dodání Předmětu koupě</w:t>
      </w:r>
      <w:r w:rsidRPr="000C7187">
        <w:rPr>
          <w:b/>
          <w:bCs/>
          <w:sz w:val="22"/>
          <w:szCs w:val="22"/>
        </w:rPr>
        <w:t>:</w:t>
      </w:r>
    </w:p>
    <w:p w14:paraId="1FC953E3" w14:textId="1DF6051C" w:rsidR="00EE0DDF" w:rsidRPr="000C7187" w:rsidRDefault="00EE0DDF" w:rsidP="00EE0DDF">
      <w:pPr>
        <w:autoSpaceDE w:val="0"/>
        <w:autoSpaceDN w:val="0"/>
        <w:adjustRightInd w:val="0"/>
        <w:ind w:left="426"/>
        <w:jc w:val="both"/>
        <w:rPr>
          <w:sz w:val="22"/>
          <w:szCs w:val="22"/>
        </w:rPr>
      </w:pPr>
      <w:r w:rsidRPr="000C7187">
        <w:rPr>
          <w:b/>
          <w:bCs/>
          <w:sz w:val="22"/>
          <w:szCs w:val="22"/>
        </w:rPr>
        <w:t xml:space="preserve">Zahájení plnění </w:t>
      </w:r>
      <w:r w:rsidRPr="000C7187">
        <w:rPr>
          <w:sz w:val="22"/>
          <w:szCs w:val="22"/>
        </w:rPr>
        <w:t xml:space="preserve">na základě písemné výzvy </w:t>
      </w:r>
      <w:r w:rsidR="009D4669">
        <w:rPr>
          <w:sz w:val="22"/>
          <w:szCs w:val="22"/>
        </w:rPr>
        <w:t xml:space="preserve">Kupujícího; </w:t>
      </w:r>
      <w:r w:rsidRPr="000C7187">
        <w:rPr>
          <w:sz w:val="22"/>
          <w:szCs w:val="22"/>
        </w:rPr>
        <w:t>předpokládaný termín zahájení první polovina roku 2024</w:t>
      </w:r>
    </w:p>
    <w:p w14:paraId="09A3F7BF" w14:textId="6CC9251F" w:rsidR="00EE0DDF" w:rsidRPr="000C7187" w:rsidRDefault="00EE0DDF" w:rsidP="00EE0DDF">
      <w:pPr>
        <w:autoSpaceDE w:val="0"/>
        <w:autoSpaceDN w:val="0"/>
        <w:adjustRightInd w:val="0"/>
        <w:ind w:left="426"/>
        <w:jc w:val="both"/>
        <w:rPr>
          <w:sz w:val="22"/>
          <w:szCs w:val="22"/>
        </w:rPr>
      </w:pPr>
      <w:r w:rsidRPr="000C7187">
        <w:rPr>
          <w:b/>
          <w:bCs/>
          <w:sz w:val="22"/>
          <w:szCs w:val="22"/>
        </w:rPr>
        <w:t xml:space="preserve">Ukončení plnění: </w:t>
      </w:r>
      <w:r w:rsidRPr="000C7187">
        <w:rPr>
          <w:sz w:val="22"/>
          <w:szCs w:val="22"/>
        </w:rPr>
        <w:t xml:space="preserve">nejpozději </w:t>
      </w:r>
      <w:r w:rsidRPr="000C7187">
        <w:rPr>
          <w:b/>
          <w:bCs/>
          <w:sz w:val="22"/>
          <w:szCs w:val="22"/>
        </w:rPr>
        <w:t>do 60 dnů</w:t>
      </w:r>
      <w:r w:rsidRPr="000C7187">
        <w:rPr>
          <w:sz w:val="22"/>
          <w:szCs w:val="22"/>
        </w:rPr>
        <w:t xml:space="preserve"> od zahájení plnění na základě písemn</w:t>
      </w:r>
      <w:r w:rsidR="007C11D5">
        <w:rPr>
          <w:sz w:val="22"/>
          <w:szCs w:val="22"/>
        </w:rPr>
        <w:t>é</w:t>
      </w:r>
      <w:r w:rsidRPr="000C7187">
        <w:rPr>
          <w:sz w:val="22"/>
          <w:szCs w:val="22"/>
        </w:rPr>
        <w:t xml:space="preserve"> výzvy </w:t>
      </w:r>
      <w:r w:rsidR="009D4669">
        <w:rPr>
          <w:sz w:val="22"/>
          <w:szCs w:val="22"/>
        </w:rPr>
        <w:t>Kupujícího</w:t>
      </w:r>
    </w:p>
    <w:p w14:paraId="027D6647" w14:textId="77777777" w:rsidR="00EE0DDF" w:rsidRDefault="00EE0DDF" w:rsidP="000C7187">
      <w:pPr>
        <w:autoSpaceDE w:val="0"/>
        <w:autoSpaceDN w:val="0"/>
        <w:adjustRightInd w:val="0"/>
        <w:ind w:left="426"/>
        <w:jc w:val="both"/>
        <w:rPr>
          <w:sz w:val="22"/>
          <w:szCs w:val="22"/>
          <w:u w:val="single"/>
          <w:shd w:val="clear" w:color="auto" w:fill="FFFFFF"/>
        </w:rPr>
      </w:pPr>
    </w:p>
    <w:p w14:paraId="77F590CF" w14:textId="04BEE8D6" w:rsidR="009D4669" w:rsidRDefault="009D4669" w:rsidP="009D4669">
      <w:pPr>
        <w:autoSpaceDE w:val="0"/>
        <w:autoSpaceDN w:val="0"/>
        <w:adjustRightInd w:val="0"/>
        <w:ind w:left="426"/>
        <w:jc w:val="both"/>
        <w:rPr>
          <w:sz w:val="22"/>
          <w:szCs w:val="22"/>
          <w:shd w:val="clear" w:color="auto" w:fill="FFFFFF"/>
        </w:rPr>
      </w:pPr>
      <w:r>
        <w:rPr>
          <w:sz w:val="22"/>
          <w:szCs w:val="22"/>
          <w:shd w:val="clear" w:color="auto" w:fill="FFFFFF"/>
        </w:rPr>
        <w:t xml:space="preserve">V rámci </w:t>
      </w:r>
      <w:r w:rsidR="00426318">
        <w:rPr>
          <w:sz w:val="22"/>
          <w:szCs w:val="22"/>
          <w:shd w:val="clear" w:color="auto" w:fill="FFFFFF"/>
        </w:rPr>
        <w:t>2</w:t>
      </w:r>
      <w:r>
        <w:rPr>
          <w:sz w:val="22"/>
          <w:szCs w:val="22"/>
          <w:shd w:val="clear" w:color="auto" w:fill="FFFFFF"/>
        </w:rPr>
        <w:t xml:space="preserve">.etapy plnění bude Předmět koupě dodán na níže uvedené místa plnění: </w:t>
      </w:r>
    </w:p>
    <w:p w14:paraId="517E5E54" w14:textId="77777777" w:rsidR="009D4669" w:rsidRDefault="009D4669" w:rsidP="000C7187">
      <w:pPr>
        <w:autoSpaceDE w:val="0"/>
        <w:autoSpaceDN w:val="0"/>
        <w:adjustRightInd w:val="0"/>
        <w:ind w:left="426"/>
        <w:jc w:val="both"/>
        <w:rPr>
          <w:sz w:val="22"/>
          <w:szCs w:val="22"/>
          <w:u w:val="single"/>
          <w:shd w:val="clear" w:color="auto" w:fill="FFFFFF"/>
        </w:rPr>
      </w:pPr>
    </w:p>
    <w:p w14:paraId="30E10DB4" w14:textId="2D5A7669" w:rsidR="000C7187" w:rsidRPr="000C7187" w:rsidRDefault="000C7187" w:rsidP="000C7187">
      <w:pPr>
        <w:autoSpaceDE w:val="0"/>
        <w:autoSpaceDN w:val="0"/>
        <w:adjustRightInd w:val="0"/>
        <w:ind w:left="426"/>
        <w:jc w:val="both"/>
        <w:rPr>
          <w:sz w:val="22"/>
          <w:szCs w:val="22"/>
        </w:rPr>
      </w:pPr>
      <w:r w:rsidRPr="000C7187">
        <w:rPr>
          <w:sz w:val="22"/>
          <w:szCs w:val="22"/>
          <w:u w:val="single"/>
          <w:shd w:val="clear" w:color="auto" w:fill="FFFFFF"/>
        </w:rPr>
        <w:t>Základní škola Slezská Ostrava, Bohumínská 72, příspěvková organizace</w:t>
      </w:r>
      <w:r w:rsidRPr="000C7187">
        <w:rPr>
          <w:sz w:val="22"/>
          <w:szCs w:val="22"/>
          <w:u w:val="single"/>
        </w:rPr>
        <w:t xml:space="preserve">, příspěvková organizace – </w:t>
      </w:r>
      <w:r w:rsidRPr="000C7187">
        <w:rPr>
          <w:sz w:val="22"/>
          <w:szCs w:val="22"/>
        </w:rPr>
        <w:t>multimediální učebna</w:t>
      </w:r>
    </w:p>
    <w:p w14:paraId="44D77D65" w14:textId="77777777" w:rsidR="000C7187" w:rsidRPr="000C7187" w:rsidRDefault="000C7187" w:rsidP="000C7187">
      <w:pPr>
        <w:autoSpaceDE w:val="0"/>
        <w:autoSpaceDN w:val="0"/>
        <w:adjustRightInd w:val="0"/>
        <w:ind w:left="426"/>
        <w:jc w:val="both"/>
        <w:rPr>
          <w:sz w:val="22"/>
          <w:szCs w:val="22"/>
        </w:rPr>
      </w:pPr>
      <w:r w:rsidRPr="000C7187">
        <w:rPr>
          <w:sz w:val="22"/>
          <w:szCs w:val="22"/>
          <w:u w:val="single"/>
        </w:rPr>
        <w:t>Základní škola Slezská Ostrava, Chrustova 24, příspěvková organizac</w:t>
      </w:r>
      <w:r w:rsidRPr="000C7187">
        <w:rPr>
          <w:sz w:val="22"/>
          <w:szCs w:val="22"/>
        </w:rPr>
        <w:t>e – jazyková učebna</w:t>
      </w:r>
    </w:p>
    <w:p w14:paraId="19F25EB7" w14:textId="77777777" w:rsidR="000C7187" w:rsidRPr="000C7187" w:rsidRDefault="000C7187" w:rsidP="000C7187">
      <w:pPr>
        <w:autoSpaceDE w:val="0"/>
        <w:autoSpaceDN w:val="0"/>
        <w:adjustRightInd w:val="0"/>
        <w:ind w:left="426"/>
        <w:jc w:val="both"/>
        <w:rPr>
          <w:sz w:val="22"/>
          <w:szCs w:val="22"/>
        </w:rPr>
      </w:pPr>
      <w:r w:rsidRPr="000C7187">
        <w:rPr>
          <w:sz w:val="22"/>
          <w:szCs w:val="22"/>
          <w:u w:val="single"/>
          <w:shd w:val="clear" w:color="auto" w:fill="FFFFFF"/>
        </w:rPr>
        <w:t>Základní škola Slezská Ostrava, Pěší 1, příspěvková organizace</w:t>
      </w:r>
      <w:r w:rsidRPr="000C7187">
        <w:rPr>
          <w:sz w:val="22"/>
          <w:szCs w:val="22"/>
          <w:shd w:val="clear" w:color="auto" w:fill="FFFFFF"/>
        </w:rPr>
        <w:t xml:space="preserve"> – jazyková učebna</w:t>
      </w:r>
    </w:p>
    <w:p w14:paraId="02284FDA" w14:textId="77777777" w:rsidR="000C7187" w:rsidRPr="000C7187" w:rsidRDefault="000C7187" w:rsidP="000C7187">
      <w:pPr>
        <w:autoSpaceDE w:val="0"/>
        <w:autoSpaceDN w:val="0"/>
        <w:adjustRightInd w:val="0"/>
        <w:ind w:left="426"/>
        <w:jc w:val="both"/>
        <w:rPr>
          <w:b/>
          <w:bCs/>
          <w:sz w:val="22"/>
          <w:szCs w:val="22"/>
        </w:rPr>
      </w:pPr>
    </w:p>
    <w:p w14:paraId="0C3FE8F1" w14:textId="56027D83" w:rsidR="00BC729D" w:rsidRPr="003E05EC" w:rsidRDefault="00857D6F" w:rsidP="000C7187">
      <w:pPr>
        <w:pStyle w:val="Default"/>
        <w:ind w:left="426"/>
        <w:jc w:val="both"/>
        <w:rPr>
          <w:color w:val="auto"/>
          <w:sz w:val="22"/>
          <w:szCs w:val="22"/>
        </w:rPr>
      </w:pPr>
      <w:r w:rsidRPr="003E05EC">
        <w:rPr>
          <w:b/>
          <w:color w:val="auto"/>
          <w:sz w:val="22"/>
          <w:szCs w:val="22"/>
        </w:rPr>
        <w:t xml:space="preserve">Kupující je povinen </w:t>
      </w:r>
      <w:r w:rsidR="00BC729D" w:rsidRPr="003E05EC">
        <w:rPr>
          <w:b/>
          <w:color w:val="auto"/>
          <w:sz w:val="22"/>
          <w:szCs w:val="22"/>
        </w:rPr>
        <w:t xml:space="preserve">do </w:t>
      </w:r>
      <w:r w:rsidR="00CD3B31" w:rsidRPr="003E05EC">
        <w:rPr>
          <w:b/>
          <w:color w:val="auto"/>
          <w:sz w:val="22"/>
          <w:szCs w:val="22"/>
        </w:rPr>
        <w:t xml:space="preserve">5 dnů od dodání Předmětu koupě </w:t>
      </w:r>
      <w:r w:rsidR="00BC729D" w:rsidRPr="003E05EC">
        <w:rPr>
          <w:b/>
          <w:color w:val="auto"/>
          <w:sz w:val="22"/>
          <w:szCs w:val="22"/>
        </w:rPr>
        <w:t>doručit Kupujícímu řádně vyplněn</w:t>
      </w:r>
      <w:r w:rsidR="008D36B8" w:rsidRPr="003E05EC">
        <w:rPr>
          <w:b/>
          <w:color w:val="auto"/>
          <w:sz w:val="22"/>
          <w:szCs w:val="22"/>
        </w:rPr>
        <w:t>é</w:t>
      </w:r>
      <w:r w:rsidR="00BC729D" w:rsidRPr="003E05EC">
        <w:rPr>
          <w:b/>
          <w:color w:val="auto"/>
          <w:sz w:val="22"/>
          <w:szCs w:val="22"/>
        </w:rPr>
        <w:t xml:space="preserve"> faktur</w:t>
      </w:r>
      <w:r w:rsidR="008D36B8" w:rsidRPr="003E05EC">
        <w:rPr>
          <w:b/>
          <w:color w:val="auto"/>
          <w:sz w:val="22"/>
          <w:szCs w:val="22"/>
        </w:rPr>
        <w:t>y</w:t>
      </w:r>
      <w:r w:rsidR="00BC729D" w:rsidRPr="003E05EC">
        <w:rPr>
          <w:b/>
          <w:color w:val="auto"/>
          <w:sz w:val="22"/>
          <w:szCs w:val="22"/>
        </w:rPr>
        <w:t xml:space="preserve"> </w:t>
      </w:r>
      <w:bookmarkEnd w:id="3"/>
      <w:r w:rsidR="00BC729D" w:rsidRPr="003E05EC">
        <w:rPr>
          <w:b/>
          <w:color w:val="auto"/>
          <w:sz w:val="22"/>
          <w:szCs w:val="22"/>
        </w:rPr>
        <w:t>na částku ve výši kupní ceny</w:t>
      </w:r>
      <w:r w:rsidR="00DB1636" w:rsidRPr="003E05EC">
        <w:rPr>
          <w:b/>
          <w:color w:val="auto"/>
          <w:sz w:val="22"/>
          <w:szCs w:val="22"/>
        </w:rPr>
        <w:t xml:space="preserve"> včetně DPH za Předmět koupě dodaný v rámci jednotlivých etap</w:t>
      </w:r>
      <w:r w:rsidR="003E05EC" w:rsidRPr="003E05EC">
        <w:rPr>
          <w:b/>
          <w:color w:val="auto"/>
          <w:sz w:val="22"/>
          <w:szCs w:val="22"/>
        </w:rPr>
        <w:t>.</w:t>
      </w:r>
      <w:r w:rsidR="008D36B8" w:rsidRPr="003E05EC">
        <w:rPr>
          <w:sz w:val="22"/>
          <w:szCs w:val="22"/>
        </w:rPr>
        <w:t xml:space="preserve"> Faktury je třeba </w:t>
      </w:r>
      <w:r w:rsidR="003E05EC" w:rsidRPr="003E05EC">
        <w:rPr>
          <w:sz w:val="22"/>
          <w:szCs w:val="22"/>
        </w:rPr>
        <w:t xml:space="preserve">dále </w:t>
      </w:r>
      <w:r w:rsidR="008D36B8" w:rsidRPr="003E05EC">
        <w:rPr>
          <w:sz w:val="22"/>
          <w:szCs w:val="22"/>
        </w:rPr>
        <w:t>rozlišit dle jednotlivých škol a dle jednotlivých odborných učeben.</w:t>
      </w:r>
    </w:p>
    <w:p w14:paraId="0AD826BE" w14:textId="4751B8BB" w:rsidR="00BC729D" w:rsidRPr="008D36B8" w:rsidRDefault="00BC729D" w:rsidP="00BC729D">
      <w:pPr>
        <w:pStyle w:val="Default"/>
        <w:numPr>
          <w:ilvl w:val="0"/>
          <w:numId w:val="15"/>
        </w:numPr>
        <w:spacing w:before="120"/>
        <w:ind w:left="425" w:hanging="425"/>
        <w:jc w:val="both"/>
        <w:rPr>
          <w:sz w:val="22"/>
          <w:szCs w:val="22"/>
        </w:rPr>
      </w:pPr>
      <w:r w:rsidRPr="006B290D">
        <w:rPr>
          <w:color w:val="auto"/>
          <w:sz w:val="22"/>
          <w:szCs w:val="22"/>
        </w:rPr>
        <w:t>Místem plnění, resp. místem, kam Prodávající Předmět koupě Kupujícímu dodá j</w:t>
      </w:r>
      <w:r w:rsidR="008D4A66" w:rsidRPr="006B290D">
        <w:rPr>
          <w:color w:val="auto"/>
          <w:sz w:val="22"/>
          <w:szCs w:val="22"/>
        </w:rPr>
        <w:t>e</w:t>
      </w:r>
      <w:r w:rsidRPr="006B290D">
        <w:rPr>
          <w:color w:val="auto"/>
          <w:sz w:val="22"/>
          <w:szCs w:val="22"/>
        </w:rPr>
        <w:t xml:space="preserve"> pracoviště základní</w:t>
      </w:r>
      <w:r w:rsidR="008D36B8">
        <w:rPr>
          <w:color w:val="auto"/>
          <w:sz w:val="22"/>
          <w:szCs w:val="22"/>
        </w:rPr>
        <w:t>ch</w:t>
      </w:r>
      <w:r w:rsidRPr="006B290D">
        <w:rPr>
          <w:color w:val="auto"/>
          <w:sz w:val="22"/>
          <w:szCs w:val="22"/>
        </w:rPr>
        <w:t xml:space="preserve"> škol</w:t>
      </w:r>
      <w:r w:rsidR="008D4A66" w:rsidRPr="006B290D">
        <w:rPr>
          <w:color w:val="auto"/>
          <w:sz w:val="22"/>
          <w:szCs w:val="22"/>
        </w:rPr>
        <w:t xml:space="preserve"> na adres</w:t>
      </w:r>
      <w:r w:rsidR="008D36B8">
        <w:rPr>
          <w:color w:val="auto"/>
          <w:sz w:val="22"/>
          <w:szCs w:val="22"/>
        </w:rPr>
        <w:t>y</w:t>
      </w:r>
      <w:r w:rsidR="008D4A66" w:rsidRPr="006B290D">
        <w:rPr>
          <w:color w:val="auto"/>
          <w:sz w:val="22"/>
          <w:szCs w:val="22"/>
        </w:rPr>
        <w:t xml:space="preserve">: </w:t>
      </w:r>
    </w:p>
    <w:p w14:paraId="2528BF31" w14:textId="77777777" w:rsidR="008D36B8" w:rsidRPr="008D36B8" w:rsidRDefault="008D36B8" w:rsidP="008D36B8">
      <w:pPr>
        <w:pStyle w:val="Default"/>
        <w:spacing w:before="120"/>
        <w:ind w:left="425"/>
        <w:jc w:val="both"/>
        <w:rPr>
          <w:sz w:val="22"/>
          <w:szCs w:val="22"/>
        </w:rPr>
      </w:pPr>
    </w:p>
    <w:p w14:paraId="47A222DD" w14:textId="77777777" w:rsidR="008D36B8" w:rsidRPr="003E05EC" w:rsidRDefault="008D36B8" w:rsidP="008D36B8">
      <w:pPr>
        <w:pStyle w:val="Bezmezer"/>
        <w:ind w:left="720"/>
        <w:rPr>
          <w:rFonts w:ascii="Times New Roman" w:hAnsi="Times New Roman"/>
        </w:rPr>
      </w:pPr>
      <w:r w:rsidRPr="003E05EC">
        <w:rPr>
          <w:rFonts w:ascii="Times New Roman" w:hAnsi="Times New Roman"/>
        </w:rPr>
        <w:t xml:space="preserve">adresa/místo plnění: </w:t>
      </w:r>
      <w:r w:rsidRPr="003E05EC">
        <w:rPr>
          <w:rFonts w:ascii="Times New Roman" w:hAnsi="Times New Roman"/>
          <w:b/>
          <w:bCs/>
        </w:rPr>
        <w:t>Bohumínská 1082/72, 710 00 Ostrava – Slezská Ostrava</w:t>
      </w:r>
    </w:p>
    <w:p w14:paraId="32205DD0" w14:textId="77777777" w:rsidR="008D36B8" w:rsidRPr="003E05EC" w:rsidRDefault="008D36B8" w:rsidP="008D36B8">
      <w:pPr>
        <w:pStyle w:val="Bezmezer"/>
        <w:ind w:left="720"/>
        <w:rPr>
          <w:rFonts w:ascii="Times New Roman" w:hAnsi="Times New Roman"/>
        </w:rPr>
      </w:pPr>
    </w:p>
    <w:p w14:paraId="1EBBD320" w14:textId="77777777" w:rsidR="008D36B8" w:rsidRPr="003E05EC" w:rsidRDefault="008D36B8" w:rsidP="008D36B8">
      <w:pPr>
        <w:pStyle w:val="Bezmezer"/>
        <w:ind w:left="720"/>
        <w:rPr>
          <w:rFonts w:ascii="Times New Roman" w:hAnsi="Times New Roman"/>
        </w:rPr>
      </w:pPr>
      <w:r w:rsidRPr="003E05EC">
        <w:rPr>
          <w:rFonts w:ascii="Times New Roman" w:hAnsi="Times New Roman"/>
        </w:rPr>
        <w:t xml:space="preserve">adresa/místo plnění: </w:t>
      </w:r>
      <w:r w:rsidRPr="003E05EC">
        <w:rPr>
          <w:rFonts w:ascii="Times New Roman" w:hAnsi="Times New Roman"/>
          <w:b/>
          <w:bCs/>
        </w:rPr>
        <w:t>Chrustova 1418, 713 00 Slezská Ostrava</w:t>
      </w:r>
    </w:p>
    <w:p w14:paraId="269F2EF2" w14:textId="77777777" w:rsidR="008D36B8" w:rsidRPr="003E05EC" w:rsidRDefault="008D36B8" w:rsidP="008D36B8">
      <w:pPr>
        <w:pStyle w:val="Bezmezer"/>
        <w:ind w:left="720"/>
        <w:rPr>
          <w:rFonts w:ascii="Times New Roman" w:hAnsi="Times New Roman"/>
        </w:rPr>
      </w:pPr>
    </w:p>
    <w:p w14:paraId="43D8B5DB" w14:textId="77777777" w:rsidR="008D36B8" w:rsidRPr="003E05EC" w:rsidRDefault="008D36B8" w:rsidP="008D36B8">
      <w:pPr>
        <w:pStyle w:val="Bezmezer"/>
        <w:ind w:left="720"/>
        <w:rPr>
          <w:rFonts w:ascii="Times New Roman" w:hAnsi="Times New Roman"/>
        </w:rPr>
      </w:pPr>
      <w:r w:rsidRPr="003E05EC">
        <w:rPr>
          <w:rFonts w:ascii="Times New Roman" w:hAnsi="Times New Roman"/>
        </w:rPr>
        <w:t xml:space="preserve">adresa/místo plnění: </w:t>
      </w:r>
      <w:r w:rsidRPr="003E05EC">
        <w:rPr>
          <w:rFonts w:ascii="Times New Roman" w:hAnsi="Times New Roman"/>
          <w:b/>
          <w:bCs/>
        </w:rPr>
        <w:t>Pěší 1/66, 712 00 Ostrava-</w:t>
      </w:r>
      <w:proofErr w:type="spellStart"/>
      <w:r w:rsidRPr="003E05EC">
        <w:rPr>
          <w:rFonts w:ascii="Times New Roman" w:hAnsi="Times New Roman"/>
          <w:b/>
          <w:bCs/>
        </w:rPr>
        <w:t>Muglinov</w:t>
      </w:r>
      <w:proofErr w:type="spellEnd"/>
    </w:p>
    <w:p w14:paraId="6BC57862" w14:textId="77777777" w:rsidR="008D36B8" w:rsidRPr="003E05EC" w:rsidRDefault="008D36B8" w:rsidP="008D36B8">
      <w:pPr>
        <w:pStyle w:val="Bezmezer"/>
        <w:ind w:left="720"/>
        <w:rPr>
          <w:rFonts w:ascii="Times New Roman" w:hAnsi="Times New Roman"/>
        </w:rPr>
      </w:pPr>
    </w:p>
    <w:p w14:paraId="11A8420A" w14:textId="77777777" w:rsidR="008D36B8" w:rsidRDefault="008D36B8" w:rsidP="008D36B8">
      <w:pPr>
        <w:pStyle w:val="Bezmezer"/>
        <w:ind w:left="720"/>
        <w:rPr>
          <w:rFonts w:ascii="Times New Roman" w:hAnsi="Times New Roman"/>
        </w:rPr>
      </w:pPr>
      <w:r w:rsidRPr="003E05EC">
        <w:rPr>
          <w:rFonts w:ascii="Times New Roman" w:hAnsi="Times New Roman"/>
        </w:rPr>
        <w:t xml:space="preserve">adresa/místo plnění: </w:t>
      </w:r>
      <w:r w:rsidRPr="003E05EC">
        <w:rPr>
          <w:rFonts w:ascii="Times New Roman" w:hAnsi="Times New Roman"/>
          <w:b/>
          <w:bCs/>
        </w:rPr>
        <w:t xml:space="preserve">Škrobálkova 51/300, 718 00 </w:t>
      </w:r>
      <w:proofErr w:type="gramStart"/>
      <w:r w:rsidRPr="003E05EC">
        <w:rPr>
          <w:rFonts w:ascii="Times New Roman" w:hAnsi="Times New Roman"/>
          <w:b/>
          <w:bCs/>
        </w:rPr>
        <w:t>Ostrava - Kunčičky</w:t>
      </w:r>
      <w:proofErr w:type="gramEnd"/>
      <w:r w:rsidRPr="003E05EC">
        <w:rPr>
          <w:rFonts w:ascii="Times New Roman" w:hAnsi="Times New Roman"/>
        </w:rPr>
        <w:t>.</w:t>
      </w:r>
    </w:p>
    <w:p w14:paraId="6E6F8730" w14:textId="77777777" w:rsidR="008D36B8" w:rsidRPr="006B290D" w:rsidRDefault="008D36B8" w:rsidP="008D36B8">
      <w:pPr>
        <w:pStyle w:val="Default"/>
        <w:spacing w:before="120"/>
        <w:ind w:left="425"/>
        <w:jc w:val="both"/>
        <w:rPr>
          <w:sz w:val="22"/>
          <w:szCs w:val="22"/>
        </w:rPr>
      </w:pPr>
    </w:p>
    <w:p w14:paraId="2152FB8D" w14:textId="77777777" w:rsidR="00ED662F" w:rsidRDefault="00ED662F" w:rsidP="00BC729D">
      <w:pPr>
        <w:pStyle w:val="Default"/>
        <w:rPr>
          <w:rFonts w:ascii="Arial" w:hAnsi="Arial" w:cs="Arial"/>
          <w:b/>
          <w:bCs/>
          <w:color w:val="auto"/>
        </w:rPr>
      </w:pPr>
    </w:p>
    <w:p w14:paraId="0789105D"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 xml:space="preserve">V. </w:t>
      </w:r>
    </w:p>
    <w:p w14:paraId="304585D8" w14:textId="77777777" w:rsidR="00BC729D" w:rsidRPr="00EC560E" w:rsidRDefault="00BC729D" w:rsidP="00BC729D">
      <w:pPr>
        <w:pStyle w:val="Default"/>
        <w:jc w:val="both"/>
        <w:rPr>
          <w:rFonts w:ascii="Arial" w:hAnsi="Arial" w:cs="Arial"/>
          <w:b/>
          <w:bCs/>
          <w:color w:val="auto"/>
        </w:rPr>
      </w:pPr>
      <w:r w:rsidRPr="00EC560E">
        <w:rPr>
          <w:rFonts w:ascii="Arial" w:hAnsi="Arial" w:cs="Arial"/>
          <w:b/>
          <w:bCs/>
          <w:color w:val="auto"/>
        </w:rPr>
        <w:t>Množství, jakost a provedení Předmětu koupě</w:t>
      </w:r>
    </w:p>
    <w:p w14:paraId="762C82F0" w14:textId="77777777" w:rsidR="00BC729D" w:rsidRDefault="00BC729D" w:rsidP="00BC729D">
      <w:pPr>
        <w:pStyle w:val="Default"/>
        <w:jc w:val="both"/>
        <w:rPr>
          <w:rFonts w:ascii="Arial" w:hAnsi="Arial" w:cs="Arial"/>
          <w:b/>
          <w:bCs/>
          <w:color w:val="auto"/>
          <w:highlight w:val="yellow"/>
        </w:rPr>
      </w:pPr>
    </w:p>
    <w:p w14:paraId="24A8185E" w14:textId="77777777" w:rsidR="00BC729D" w:rsidRDefault="00BC729D" w:rsidP="00BC729D">
      <w:pPr>
        <w:pStyle w:val="Default"/>
        <w:numPr>
          <w:ilvl w:val="0"/>
          <w:numId w:val="29"/>
        </w:numPr>
        <w:ind w:left="426" w:hanging="426"/>
        <w:jc w:val="both"/>
        <w:rPr>
          <w:color w:val="auto"/>
          <w:sz w:val="22"/>
          <w:szCs w:val="22"/>
        </w:rPr>
      </w:pPr>
      <w:r w:rsidRPr="002F7E2C">
        <w:rPr>
          <w:color w:val="auto"/>
          <w:sz w:val="22"/>
          <w:szCs w:val="22"/>
        </w:rPr>
        <w:t>Prodávající odevzdá</w:t>
      </w:r>
      <w:r>
        <w:rPr>
          <w:color w:val="auto"/>
          <w:sz w:val="22"/>
          <w:szCs w:val="22"/>
        </w:rPr>
        <w:t xml:space="preserve"> </w:t>
      </w:r>
      <w:r w:rsidRPr="002F7E2C">
        <w:rPr>
          <w:color w:val="auto"/>
          <w:sz w:val="22"/>
          <w:szCs w:val="22"/>
        </w:rPr>
        <w:t>Kupujícímu Předmět koupě v ujednaném množství, jakosti a</w:t>
      </w:r>
      <w:r>
        <w:rPr>
          <w:color w:val="auto"/>
          <w:sz w:val="22"/>
          <w:szCs w:val="22"/>
        </w:rPr>
        <w:t> </w:t>
      </w:r>
      <w:r w:rsidRPr="002F7E2C">
        <w:rPr>
          <w:color w:val="auto"/>
          <w:sz w:val="22"/>
          <w:szCs w:val="22"/>
        </w:rPr>
        <w:t xml:space="preserve">provedení. </w:t>
      </w:r>
      <w:r w:rsidRPr="00127132">
        <w:rPr>
          <w:color w:val="auto"/>
          <w:sz w:val="22"/>
          <w:szCs w:val="22"/>
        </w:rPr>
        <w:t>Zboží musí splňovat veškeré požadavky platných právních předpi</w:t>
      </w:r>
      <w:r>
        <w:rPr>
          <w:color w:val="auto"/>
          <w:sz w:val="22"/>
          <w:szCs w:val="22"/>
        </w:rPr>
        <w:t xml:space="preserve">sů na jakost s tím, že Zboží bude I. jakosti, </w:t>
      </w:r>
      <w:r w:rsidRPr="00127132">
        <w:rPr>
          <w:color w:val="auto"/>
          <w:sz w:val="22"/>
          <w:szCs w:val="22"/>
        </w:rPr>
        <w:t xml:space="preserve">Zboží bude nové a nepoužívané. </w:t>
      </w:r>
      <w:r w:rsidRPr="00365A76">
        <w:rPr>
          <w:color w:val="auto"/>
          <w:sz w:val="22"/>
          <w:szCs w:val="22"/>
        </w:rPr>
        <w:t xml:space="preserve">Zboží musí být zabaleno, konzervováno a chráněno pro přepravu podle příslušných standardů výrobce Zboží, pakliže tyto stanoveny výrobcem Zboží nejsou, podle platných právních předpisů. </w:t>
      </w:r>
      <w:r w:rsidRPr="00127132">
        <w:rPr>
          <w:color w:val="auto"/>
          <w:sz w:val="22"/>
          <w:szCs w:val="22"/>
        </w:rPr>
        <w:t>Prodávající dodá Předmět koupě Kupujícímu, v souladu se Smlouvou, v originálním balení.</w:t>
      </w:r>
      <w:r>
        <w:rPr>
          <w:color w:val="auto"/>
          <w:sz w:val="22"/>
          <w:szCs w:val="22"/>
        </w:rPr>
        <w:t xml:space="preserve"> </w:t>
      </w:r>
    </w:p>
    <w:p w14:paraId="5FBB8645" w14:textId="77777777" w:rsidR="00BC729D" w:rsidRDefault="00BC729D" w:rsidP="00815EA2">
      <w:pPr>
        <w:pStyle w:val="Default"/>
        <w:numPr>
          <w:ilvl w:val="0"/>
          <w:numId w:val="29"/>
        </w:numPr>
        <w:spacing w:before="120"/>
        <w:ind w:left="425" w:hanging="425"/>
        <w:jc w:val="both"/>
        <w:rPr>
          <w:color w:val="auto"/>
          <w:sz w:val="22"/>
          <w:szCs w:val="22"/>
        </w:rPr>
      </w:pPr>
      <w:r>
        <w:rPr>
          <w:color w:val="auto"/>
          <w:sz w:val="22"/>
          <w:szCs w:val="22"/>
        </w:rPr>
        <w:t xml:space="preserve">Prodávající prohlašuje, že dodané Zboží </w:t>
      </w:r>
      <w:r w:rsidRPr="005D71E9">
        <w:rPr>
          <w:color w:val="auto"/>
          <w:sz w:val="22"/>
          <w:szCs w:val="22"/>
        </w:rPr>
        <w:t>je originální, nepoužité, nepoškozené, homologované, odpovídající platným technickým normám a dále bezpečnostním a hygienickým normám a právním předpisům České republiky</w:t>
      </w:r>
      <w:r w:rsidRPr="00E76AED">
        <w:rPr>
          <w:color w:val="FF0000"/>
          <w:sz w:val="22"/>
          <w:szCs w:val="22"/>
        </w:rPr>
        <w:t>.</w:t>
      </w:r>
      <w:r>
        <w:rPr>
          <w:color w:val="auto"/>
          <w:sz w:val="22"/>
          <w:szCs w:val="22"/>
        </w:rPr>
        <w:t xml:space="preserve"> Na vyžádání Kupujícího uvedené Prodávající </w:t>
      </w:r>
      <w:proofErr w:type="gramStart"/>
      <w:r>
        <w:rPr>
          <w:color w:val="auto"/>
          <w:sz w:val="22"/>
          <w:szCs w:val="22"/>
        </w:rPr>
        <w:t>doloží</w:t>
      </w:r>
      <w:proofErr w:type="gramEnd"/>
      <w:r>
        <w:rPr>
          <w:color w:val="auto"/>
          <w:sz w:val="22"/>
          <w:szCs w:val="22"/>
        </w:rPr>
        <w:t xml:space="preserve"> dokladem od výrobce, příp. svým čestným prohlášením.</w:t>
      </w:r>
    </w:p>
    <w:p w14:paraId="381AE0C8" w14:textId="77777777" w:rsidR="00BC729D" w:rsidRPr="00815EA2" w:rsidRDefault="00BC729D" w:rsidP="00815EA2">
      <w:pPr>
        <w:pStyle w:val="Default"/>
        <w:numPr>
          <w:ilvl w:val="0"/>
          <w:numId w:val="29"/>
        </w:numPr>
        <w:spacing w:before="120"/>
        <w:ind w:left="425" w:hanging="425"/>
        <w:jc w:val="both"/>
        <w:rPr>
          <w:sz w:val="22"/>
          <w:szCs w:val="22"/>
        </w:rPr>
      </w:pPr>
      <w:bookmarkStart w:id="4" w:name="_Hlk506809893"/>
      <w:r w:rsidRPr="001468AE">
        <w:rPr>
          <w:color w:val="auto"/>
          <w:sz w:val="22"/>
          <w:szCs w:val="22"/>
        </w:rPr>
        <w:lastRenderedPageBreak/>
        <w:t>Prodávající dodá</w:t>
      </w:r>
      <w:r w:rsidR="00365A76">
        <w:rPr>
          <w:color w:val="auto"/>
          <w:sz w:val="22"/>
          <w:szCs w:val="22"/>
        </w:rPr>
        <w:t>,</w:t>
      </w:r>
      <w:r w:rsidRPr="001468AE">
        <w:rPr>
          <w:color w:val="auto"/>
          <w:sz w:val="22"/>
          <w:szCs w:val="22"/>
        </w:rPr>
        <w:t xml:space="preserve"> </w:t>
      </w:r>
      <w:r w:rsidRPr="00016460">
        <w:rPr>
          <w:color w:val="auto"/>
          <w:sz w:val="22"/>
          <w:szCs w:val="22"/>
        </w:rPr>
        <w:t>na</w:t>
      </w:r>
      <w:r w:rsidR="00365A76">
        <w:rPr>
          <w:color w:val="auto"/>
          <w:sz w:val="22"/>
          <w:szCs w:val="22"/>
        </w:rPr>
        <w:t>montuj</w:t>
      </w:r>
      <w:r w:rsidRPr="00016460">
        <w:rPr>
          <w:color w:val="auto"/>
          <w:sz w:val="22"/>
          <w:szCs w:val="22"/>
        </w:rPr>
        <w:t xml:space="preserve">e </w:t>
      </w:r>
      <w:r w:rsidR="00365A76">
        <w:rPr>
          <w:color w:val="auto"/>
          <w:sz w:val="22"/>
          <w:szCs w:val="22"/>
        </w:rPr>
        <w:t xml:space="preserve">a uvede do provozu </w:t>
      </w:r>
      <w:r w:rsidRPr="00016460">
        <w:rPr>
          <w:color w:val="auto"/>
          <w:sz w:val="22"/>
          <w:szCs w:val="22"/>
        </w:rPr>
        <w:t xml:space="preserve">Zboží </w:t>
      </w:r>
      <w:r w:rsidR="00815EA2">
        <w:rPr>
          <w:color w:val="auto"/>
          <w:sz w:val="22"/>
          <w:szCs w:val="22"/>
        </w:rPr>
        <w:t xml:space="preserve">na příslušné pracoviště základní školy </w:t>
      </w:r>
      <w:r w:rsidRPr="00016460">
        <w:rPr>
          <w:color w:val="auto"/>
          <w:sz w:val="22"/>
          <w:szCs w:val="22"/>
        </w:rPr>
        <w:t>po domluvě se zástupcem Kupujícího ve věcech technických. Kupující zajistí dle</w:t>
      </w:r>
      <w:r w:rsidRPr="00016460">
        <w:rPr>
          <w:rFonts w:ascii="TimesNewRomanPSMT" w:hAnsi="TimesNewRomanPSMT" w:cs="TimesNewRomanPSMT"/>
          <w:color w:val="auto"/>
        </w:rPr>
        <w:t xml:space="preserve"> </w:t>
      </w:r>
      <w:r w:rsidRPr="00016460">
        <w:rPr>
          <w:color w:val="auto"/>
          <w:sz w:val="22"/>
          <w:szCs w:val="22"/>
        </w:rPr>
        <w:t>potřeby přístup do všech místností a prostor v</w:t>
      </w:r>
      <w:r w:rsidR="00815EA2">
        <w:rPr>
          <w:color w:val="auto"/>
          <w:sz w:val="22"/>
          <w:szCs w:val="22"/>
        </w:rPr>
        <w:t> </w:t>
      </w:r>
      <w:r w:rsidRPr="00016460">
        <w:rPr>
          <w:color w:val="auto"/>
          <w:sz w:val="22"/>
          <w:szCs w:val="22"/>
        </w:rPr>
        <w:t>objekt</w:t>
      </w:r>
      <w:r w:rsidR="00815EA2">
        <w:rPr>
          <w:color w:val="auto"/>
          <w:sz w:val="22"/>
          <w:szCs w:val="22"/>
        </w:rPr>
        <w:t>u základní školy</w:t>
      </w:r>
      <w:r w:rsidRPr="00016460">
        <w:rPr>
          <w:color w:val="auto"/>
          <w:sz w:val="22"/>
          <w:szCs w:val="22"/>
        </w:rPr>
        <w:t xml:space="preserve">, kde </w:t>
      </w:r>
      <w:r w:rsidR="00365A76">
        <w:rPr>
          <w:color w:val="auto"/>
          <w:sz w:val="22"/>
          <w:szCs w:val="22"/>
        </w:rPr>
        <w:t>bude probíhat montáž</w:t>
      </w:r>
      <w:r w:rsidRPr="00016460">
        <w:rPr>
          <w:color w:val="auto"/>
          <w:sz w:val="22"/>
          <w:szCs w:val="22"/>
        </w:rPr>
        <w:t xml:space="preserve">. </w:t>
      </w:r>
      <w:bookmarkEnd w:id="4"/>
    </w:p>
    <w:p w14:paraId="7A2E18B7" w14:textId="0A97D272" w:rsidR="00815EA2" w:rsidRPr="00815EA2" w:rsidRDefault="00815EA2" w:rsidP="00815EA2">
      <w:pPr>
        <w:pStyle w:val="Default"/>
        <w:numPr>
          <w:ilvl w:val="0"/>
          <w:numId w:val="29"/>
        </w:numPr>
        <w:spacing w:before="120"/>
        <w:ind w:left="425" w:hanging="425"/>
        <w:jc w:val="both"/>
        <w:rPr>
          <w:b/>
          <w:bCs/>
          <w:sz w:val="22"/>
          <w:szCs w:val="22"/>
        </w:rPr>
      </w:pPr>
      <w:r w:rsidRPr="00815EA2">
        <w:rPr>
          <w:b/>
          <w:bCs/>
          <w:color w:val="auto"/>
          <w:sz w:val="22"/>
          <w:szCs w:val="22"/>
        </w:rPr>
        <w:t xml:space="preserve">Prodávající je povinen </w:t>
      </w:r>
      <w:r>
        <w:rPr>
          <w:b/>
          <w:bCs/>
          <w:color w:val="auto"/>
          <w:sz w:val="22"/>
          <w:szCs w:val="22"/>
        </w:rPr>
        <w:t xml:space="preserve">konzultovat a </w:t>
      </w:r>
      <w:r w:rsidRPr="00815EA2">
        <w:rPr>
          <w:b/>
          <w:bCs/>
          <w:color w:val="auto"/>
          <w:sz w:val="22"/>
          <w:szCs w:val="22"/>
        </w:rPr>
        <w:t>koordinovat postup</w:t>
      </w:r>
      <w:r>
        <w:rPr>
          <w:b/>
          <w:bCs/>
          <w:color w:val="auto"/>
          <w:sz w:val="22"/>
          <w:szCs w:val="22"/>
        </w:rPr>
        <w:t xml:space="preserve"> plnění zakázky</w:t>
      </w:r>
      <w:r w:rsidRPr="00815EA2">
        <w:rPr>
          <w:b/>
          <w:bCs/>
          <w:color w:val="auto"/>
          <w:sz w:val="22"/>
          <w:szCs w:val="22"/>
        </w:rPr>
        <w:t xml:space="preserve"> s</w:t>
      </w:r>
      <w:r>
        <w:rPr>
          <w:b/>
          <w:bCs/>
          <w:color w:val="auto"/>
          <w:sz w:val="22"/>
          <w:szCs w:val="22"/>
        </w:rPr>
        <w:t xml:space="preserve">e zástupcem Kupujícího a s </w:t>
      </w:r>
      <w:r w:rsidRPr="00815EA2">
        <w:rPr>
          <w:b/>
          <w:bCs/>
          <w:color w:val="auto"/>
          <w:sz w:val="22"/>
          <w:szCs w:val="22"/>
        </w:rPr>
        <w:t>dalšími subjekty, kte</w:t>
      </w:r>
      <w:r>
        <w:rPr>
          <w:b/>
          <w:bCs/>
          <w:color w:val="auto"/>
          <w:sz w:val="22"/>
          <w:szCs w:val="22"/>
        </w:rPr>
        <w:t>ré</w:t>
      </w:r>
      <w:r w:rsidRPr="00815EA2">
        <w:rPr>
          <w:b/>
          <w:bCs/>
          <w:color w:val="auto"/>
          <w:sz w:val="22"/>
          <w:szCs w:val="22"/>
        </w:rPr>
        <w:t xml:space="preserve"> budou na příslušném pracovišt</w:t>
      </w:r>
      <w:r>
        <w:rPr>
          <w:b/>
          <w:bCs/>
          <w:color w:val="auto"/>
          <w:sz w:val="22"/>
          <w:szCs w:val="22"/>
        </w:rPr>
        <w:t>i</w:t>
      </w:r>
      <w:r w:rsidRPr="00815EA2">
        <w:rPr>
          <w:b/>
          <w:bCs/>
          <w:color w:val="auto"/>
          <w:sz w:val="22"/>
          <w:szCs w:val="22"/>
        </w:rPr>
        <w:t xml:space="preserve"> základní školy provádět další</w:t>
      </w:r>
      <w:r>
        <w:rPr>
          <w:b/>
          <w:bCs/>
          <w:color w:val="auto"/>
          <w:sz w:val="22"/>
          <w:szCs w:val="22"/>
        </w:rPr>
        <w:t xml:space="preserve">/navazující </w:t>
      </w:r>
      <w:r w:rsidRPr="00815EA2">
        <w:rPr>
          <w:b/>
          <w:bCs/>
          <w:color w:val="auto"/>
          <w:sz w:val="22"/>
          <w:szCs w:val="22"/>
        </w:rPr>
        <w:t xml:space="preserve">činnosti – </w:t>
      </w:r>
      <w:r>
        <w:rPr>
          <w:b/>
          <w:bCs/>
          <w:color w:val="auto"/>
          <w:sz w:val="22"/>
          <w:szCs w:val="22"/>
        </w:rPr>
        <w:t xml:space="preserve">tj. </w:t>
      </w:r>
      <w:r w:rsidR="001D0BFF">
        <w:rPr>
          <w:b/>
          <w:bCs/>
          <w:color w:val="auto"/>
          <w:sz w:val="22"/>
          <w:szCs w:val="22"/>
        </w:rPr>
        <w:t xml:space="preserve">dodání nábytku a </w:t>
      </w:r>
      <w:r>
        <w:rPr>
          <w:b/>
          <w:bCs/>
          <w:color w:val="auto"/>
          <w:sz w:val="22"/>
          <w:szCs w:val="22"/>
        </w:rPr>
        <w:t xml:space="preserve">provedení </w:t>
      </w:r>
      <w:r w:rsidR="00D763E4">
        <w:rPr>
          <w:b/>
          <w:bCs/>
          <w:color w:val="auto"/>
          <w:sz w:val="22"/>
          <w:szCs w:val="22"/>
        </w:rPr>
        <w:t xml:space="preserve">drobných </w:t>
      </w:r>
      <w:r>
        <w:rPr>
          <w:b/>
          <w:bCs/>
          <w:color w:val="auto"/>
          <w:sz w:val="22"/>
          <w:szCs w:val="22"/>
        </w:rPr>
        <w:t>stavebních prací</w:t>
      </w:r>
      <w:r w:rsidRPr="00815EA2">
        <w:rPr>
          <w:b/>
          <w:bCs/>
          <w:color w:val="auto"/>
          <w:sz w:val="22"/>
          <w:szCs w:val="22"/>
        </w:rPr>
        <w:t xml:space="preserve">. </w:t>
      </w:r>
    </w:p>
    <w:p w14:paraId="5577304C" w14:textId="2CB77798" w:rsidR="00BC729D" w:rsidRPr="001468AE" w:rsidRDefault="00BC729D" w:rsidP="00815EA2">
      <w:pPr>
        <w:pStyle w:val="Default"/>
        <w:numPr>
          <w:ilvl w:val="0"/>
          <w:numId w:val="29"/>
        </w:numPr>
        <w:spacing w:before="120"/>
        <w:ind w:left="425" w:hanging="425"/>
        <w:jc w:val="both"/>
        <w:rPr>
          <w:color w:val="auto"/>
          <w:sz w:val="22"/>
          <w:szCs w:val="22"/>
        </w:rPr>
      </w:pPr>
      <w:r w:rsidRPr="001468AE">
        <w:rPr>
          <w:color w:val="auto"/>
          <w:sz w:val="22"/>
          <w:szCs w:val="22"/>
        </w:rPr>
        <w:t xml:space="preserve">Kupující je oprávněn kontrolovat způsob dodání Zboží a </w:t>
      </w:r>
      <w:r w:rsidRPr="00016460">
        <w:rPr>
          <w:color w:val="auto"/>
          <w:sz w:val="22"/>
          <w:szCs w:val="22"/>
        </w:rPr>
        <w:t xml:space="preserve">průběh </w:t>
      </w:r>
      <w:r w:rsidR="00365A76">
        <w:rPr>
          <w:color w:val="auto"/>
          <w:sz w:val="22"/>
          <w:szCs w:val="22"/>
        </w:rPr>
        <w:t>montážních</w:t>
      </w:r>
      <w:r w:rsidRPr="00016460">
        <w:rPr>
          <w:color w:val="auto"/>
          <w:sz w:val="22"/>
          <w:szCs w:val="22"/>
        </w:rPr>
        <w:t xml:space="preserve"> prací. </w:t>
      </w:r>
      <w:r w:rsidRPr="001468AE">
        <w:rPr>
          <w:color w:val="auto"/>
          <w:sz w:val="22"/>
          <w:szCs w:val="22"/>
        </w:rPr>
        <w:t xml:space="preserve">Kupující je dále oprávněn dávat Prodávajícímu závazné pokyny ohledně způsobu dodání Zboží a </w:t>
      </w:r>
      <w:r w:rsidRPr="00016460">
        <w:rPr>
          <w:color w:val="auto"/>
          <w:sz w:val="22"/>
          <w:szCs w:val="22"/>
        </w:rPr>
        <w:t xml:space="preserve">průběhu </w:t>
      </w:r>
      <w:r w:rsidR="00ED169D">
        <w:rPr>
          <w:color w:val="auto"/>
          <w:sz w:val="22"/>
          <w:szCs w:val="22"/>
        </w:rPr>
        <w:t xml:space="preserve">jeho </w:t>
      </w:r>
      <w:r w:rsidR="00F90120">
        <w:rPr>
          <w:color w:val="auto"/>
          <w:sz w:val="22"/>
          <w:szCs w:val="22"/>
        </w:rPr>
        <w:t>instalace</w:t>
      </w:r>
      <w:r w:rsidR="00ED169D">
        <w:rPr>
          <w:color w:val="auto"/>
          <w:sz w:val="22"/>
          <w:szCs w:val="22"/>
        </w:rPr>
        <w:t xml:space="preserve"> či </w:t>
      </w:r>
      <w:r w:rsidR="00365A76">
        <w:rPr>
          <w:color w:val="auto"/>
          <w:sz w:val="22"/>
          <w:szCs w:val="22"/>
        </w:rPr>
        <w:t>montáž</w:t>
      </w:r>
      <w:r w:rsidR="00ED169D">
        <w:rPr>
          <w:color w:val="auto"/>
          <w:sz w:val="22"/>
          <w:szCs w:val="22"/>
        </w:rPr>
        <w:t>e</w:t>
      </w:r>
      <w:r w:rsidRPr="00016460">
        <w:rPr>
          <w:color w:val="auto"/>
          <w:sz w:val="22"/>
          <w:szCs w:val="22"/>
        </w:rPr>
        <w:t xml:space="preserve">, </w:t>
      </w:r>
      <w:r w:rsidRPr="001468AE">
        <w:rPr>
          <w:color w:val="auto"/>
          <w:sz w:val="22"/>
          <w:szCs w:val="22"/>
        </w:rPr>
        <w:t>pokud tyto pokyny nejsou v rozporu s touto Smlouvou nebo právními předpisy.</w:t>
      </w:r>
    </w:p>
    <w:p w14:paraId="5884AB59" w14:textId="1573C056" w:rsidR="00BC729D" w:rsidRPr="002F4FB9" w:rsidRDefault="00BC729D" w:rsidP="00BC729D">
      <w:pPr>
        <w:pStyle w:val="Default"/>
        <w:numPr>
          <w:ilvl w:val="0"/>
          <w:numId w:val="29"/>
        </w:numPr>
        <w:spacing w:before="120"/>
        <w:ind w:left="425" w:hanging="425"/>
        <w:jc w:val="both"/>
        <w:rPr>
          <w:color w:val="auto"/>
          <w:sz w:val="22"/>
          <w:szCs w:val="22"/>
        </w:rPr>
      </w:pPr>
      <w:r w:rsidRPr="001468AE">
        <w:rPr>
          <w:color w:val="auto"/>
          <w:sz w:val="22"/>
          <w:szCs w:val="22"/>
        </w:rPr>
        <w:t xml:space="preserve">Prodávající je povinen v místě plnění udržovat pořádek a čistotu, zajistit průběžný úklid všech druhů odpadů, které během dodání Zboží vzniknou.       </w:t>
      </w:r>
    </w:p>
    <w:p w14:paraId="74AE6A11" w14:textId="77777777" w:rsidR="00ED662F" w:rsidRDefault="00ED662F" w:rsidP="00BC729D">
      <w:pPr>
        <w:pStyle w:val="Default"/>
        <w:rPr>
          <w:rFonts w:ascii="Arial" w:hAnsi="Arial" w:cs="Arial"/>
          <w:b/>
          <w:bCs/>
          <w:color w:val="auto"/>
        </w:rPr>
      </w:pPr>
    </w:p>
    <w:p w14:paraId="62280E3A" w14:textId="77777777" w:rsidR="00BC729D" w:rsidRPr="001468AE" w:rsidRDefault="00BC729D" w:rsidP="00BC729D">
      <w:pPr>
        <w:pStyle w:val="Default"/>
        <w:rPr>
          <w:rFonts w:ascii="Arial" w:hAnsi="Arial" w:cs="Arial"/>
          <w:b/>
          <w:bCs/>
          <w:color w:val="auto"/>
        </w:rPr>
      </w:pPr>
      <w:r w:rsidRPr="001468AE">
        <w:rPr>
          <w:rFonts w:ascii="Arial" w:hAnsi="Arial" w:cs="Arial"/>
          <w:b/>
          <w:bCs/>
          <w:color w:val="auto"/>
        </w:rPr>
        <w:t xml:space="preserve">Článek VI. </w:t>
      </w:r>
    </w:p>
    <w:p w14:paraId="35B6B13F" w14:textId="77777777" w:rsidR="00BC729D" w:rsidRPr="00D616F6" w:rsidRDefault="00BC729D" w:rsidP="00BC729D">
      <w:pPr>
        <w:pStyle w:val="Default"/>
        <w:jc w:val="both"/>
        <w:rPr>
          <w:rFonts w:ascii="Arial" w:hAnsi="Arial" w:cs="Arial"/>
          <w:b/>
          <w:color w:val="auto"/>
        </w:rPr>
      </w:pPr>
      <w:r w:rsidRPr="001468AE">
        <w:rPr>
          <w:rFonts w:ascii="Arial" w:hAnsi="Arial" w:cs="Arial"/>
          <w:b/>
          <w:bCs/>
          <w:color w:val="auto"/>
        </w:rPr>
        <w:t>Dodání, odevzdání a převzetí Předmětu koupě, přechod vlastnického práva a</w:t>
      </w:r>
      <w:r>
        <w:rPr>
          <w:rFonts w:ascii="Arial" w:hAnsi="Arial" w:cs="Arial"/>
          <w:b/>
          <w:bCs/>
          <w:color w:val="auto"/>
        </w:rPr>
        <w:t> </w:t>
      </w:r>
      <w:r w:rsidRPr="001468AE">
        <w:rPr>
          <w:rFonts w:ascii="Arial" w:hAnsi="Arial" w:cs="Arial"/>
          <w:b/>
          <w:bCs/>
          <w:color w:val="auto"/>
        </w:rPr>
        <w:t>nebezpečí škody na Zboží</w:t>
      </w:r>
    </w:p>
    <w:p w14:paraId="3CBA8020" w14:textId="77777777" w:rsidR="00BC729D" w:rsidRDefault="00BC729D" w:rsidP="00BC729D">
      <w:pPr>
        <w:pStyle w:val="Default"/>
        <w:rPr>
          <w:rFonts w:ascii="Arial" w:hAnsi="Arial" w:cs="Arial"/>
          <w:color w:val="auto"/>
        </w:rPr>
      </w:pPr>
    </w:p>
    <w:p w14:paraId="59D214FB" w14:textId="77777777" w:rsidR="00BC729D" w:rsidRDefault="00BC729D" w:rsidP="00BC729D">
      <w:pPr>
        <w:numPr>
          <w:ilvl w:val="0"/>
          <w:numId w:val="23"/>
        </w:numPr>
        <w:tabs>
          <w:tab w:val="clear" w:pos="720"/>
          <w:tab w:val="num" w:pos="426"/>
        </w:tabs>
        <w:ind w:left="426" w:hanging="426"/>
        <w:jc w:val="both"/>
        <w:rPr>
          <w:sz w:val="22"/>
          <w:szCs w:val="22"/>
        </w:rPr>
      </w:pPr>
      <w:r>
        <w:rPr>
          <w:sz w:val="22"/>
          <w:szCs w:val="22"/>
        </w:rPr>
        <w:t xml:space="preserve">Prodávající se zavazuje dodat a </w:t>
      </w:r>
      <w:r w:rsidRPr="00016460">
        <w:rPr>
          <w:sz w:val="22"/>
          <w:szCs w:val="22"/>
        </w:rPr>
        <w:t>instalovat</w:t>
      </w:r>
      <w:r w:rsidRPr="00E76AED">
        <w:rPr>
          <w:color w:val="FF0000"/>
          <w:sz w:val="22"/>
          <w:szCs w:val="22"/>
        </w:rPr>
        <w:t xml:space="preserve"> </w:t>
      </w:r>
      <w:r>
        <w:rPr>
          <w:sz w:val="22"/>
          <w:szCs w:val="22"/>
        </w:rPr>
        <w:t xml:space="preserve">Předmět koupě Kupujícímu do </w:t>
      </w:r>
      <w:r w:rsidR="00815EA2">
        <w:rPr>
          <w:sz w:val="22"/>
          <w:szCs w:val="22"/>
        </w:rPr>
        <w:t>místa plnění</w:t>
      </w:r>
      <w:r>
        <w:rPr>
          <w:sz w:val="22"/>
          <w:szCs w:val="22"/>
        </w:rPr>
        <w:t xml:space="preserve"> v době plnění dle Smlouvy. </w:t>
      </w:r>
    </w:p>
    <w:p w14:paraId="6B7BB45A" w14:textId="77777777" w:rsidR="00BC729D" w:rsidRDefault="00BC729D" w:rsidP="00815EA2">
      <w:pPr>
        <w:numPr>
          <w:ilvl w:val="0"/>
          <w:numId w:val="23"/>
        </w:numPr>
        <w:tabs>
          <w:tab w:val="clear" w:pos="720"/>
          <w:tab w:val="num" w:pos="426"/>
        </w:tabs>
        <w:spacing w:before="120"/>
        <w:ind w:left="425" w:hanging="425"/>
        <w:jc w:val="both"/>
        <w:rPr>
          <w:sz w:val="22"/>
          <w:szCs w:val="22"/>
        </w:rPr>
      </w:pPr>
      <w:r>
        <w:rPr>
          <w:sz w:val="22"/>
          <w:szCs w:val="22"/>
        </w:rPr>
        <w:t>Prodávající je povinen Kupujícího vyrozumět předem o připravenosti k předání dodaného a </w:t>
      </w:r>
      <w:r w:rsidR="00620BC8">
        <w:rPr>
          <w:sz w:val="22"/>
          <w:szCs w:val="22"/>
        </w:rPr>
        <w:t>namontovaného</w:t>
      </w:r>
      <w:r>
        <w:rPr>
          <w:sz w:val="22"/>
          <w:szCs w:val="22"/>
        </w:rPr>
        <w:t xml:space="preserve"> Předmětu koupě v době plnění dle Smlouvy. Konkrétní termín dodání</w:t>
      </w:r>
      <w:r w:rsidR="00620BC8">
        <w:rPr>
          <w:sz w:val="22"/>
          <w:szCs w:val="22"/>
        </w:rPr>
        <w:t xml:space="preserve"> a montáže</w:t>
      </w:r>
      <w:r>
        <w:rPr>
          <w:sz w:val="22"/>
          <w:szCs w:val="22"/>
        </w:rPr>
        <w:t xml:space="preserve"> části Předmětu koupě si smluvní strany dohodnou. </w:t>
      </w:r>
    </w:p>
    <w:p w14:paraId="03C2D25E" w14:textId="77777777" w:rsidR="00BC729D" w:rsidRPr="006F5F37" w:rsidRDefault="00BC729D" w:rsidP="00815EA2">
      <w:pPr>
        <w:numPr>
          <w:ilvl w:val="0"/>
          <w:numId w:val="23"/>
        </w:numPr>
        <w:tabs>
          <w:tab w:val="clear" w:pos="720"/>
          <w:tab w:val="num" w:pos="426"/>
        </w:tabs>
        <w:spacing w:before="120"/>
        <w:ind w:left="425" w:hanging="425"/>
        <w:jc w:val="both"/>
        <w:rPr>
          <w:sz w:val="22"/>
          <w:szCs w:val="22"/>
        </w:rPr>
      </w:pPr>
      <w:r>
        <w:rPr>
          <w:sz w:val="22"/>
          <w:szCs w:val="22"/>
        </w:rPr>
        <w:t>Prodávající odevzdá Kupujícímu dodaný</w:t>
      </w:r>
      <w:r w:rsidR="00620BC8">
        <w:rPr>
          <w:sz w:val="22"/>
          <w:szCs w:val="22"/>
        </w:rPr>
        <w:t xml:space="preserve">, </w:t>
      </w:r>
      <w:r w:rsidRPr="00016460">
        <w:rPr>
          <w:sz w:val="22"/>
          <w:szCs w:val="22"/>
        </w:rPr>
        <w:t>na</w:t>
      </w:r>
      <w:r w:rsidR="00620BC8">
        <w:rPr>
          <w:sz w:val="22"/>
          <w:szCs w:val="22"/>
        </w:rPr>
        <w:t>montovaný a uvedený do provozu</w:t>
      </w:r>
      <w:r>
        <w:rPr>
          <w:sz w:val="22"/>
          <w:szCs w:val="22"/>
        </w:rPr>
        <w:t xml:space="preserve"> Předmět koupě (jeho část), jakož i doklady vztahující se k němu, v době a místě plnění dle Smlouvy a umožní Kupujícímu nabýt vlastnické právo ke Zboží.</w:t>
      </w:r>
      <w:r w:rsidRPr="006F5F37">
        <w:rPr>
          <w:sz w:val="22"/>
          <w:szCs w:val="22"/>
        </w:rPr>
        <w:t xml:space="preserve"> </w:t>
      </w:r>
    </w:p>
    <w:p w14:paraId="640D0264" w14:textId="77777777" w:rsidR="00BC729D" w:rsidRPr="00761BFC" w:rsidRDefault="00BC729D" w:rsidP="00815EA2">
      <w:pPr>
        <w:pStyle w:val="Default"/>
        <w:numPr>
          <w:ilvl w:val="0"/>
          <w:numId w:val="23"/>
        </w:numPr>
        <w:tabs>
          <w:tab w:val="clear" w:pos="720"/>
        </w:tabs>
        <w:spacing w:before="120"/>
        <w:ind w:left="425" w:hanging="425"/>
        <w:jc w:val="both"/>
        <w:rPr>
          <w:color w:val="auto"/>
          <w:sz w:val="22"/>
          <w:szCs w:val="22"/>
        </w:rPr>
      </w:pPr>
      <w:r>
        <w:rPr>
          <w:color w:val="auto"/>
          <w:sz w:val="22"/>
          <w:szCs w:val="22"/>
        </w:rPr>
        <w:t xml:space="preserve">Kupující (zástupce, pověřený zaměstnanec Kupujícího ve věcech technických) převezme v době a </w:t>
      </w:r>
      <w:r w:rsidRPr="00761BFC">
        <w:rPr>
          <w:color w:val="auto"/>
          <w:sz w:val="22"/>
          <w:szCs w:val="22"/>
        </w:rPr>
        <w:t xml:space="preserve">místě plnění </w:t>
      </w:r>
      <w:r>
        <w:rPr>
          <w:color w:val="auto"/>
          <w:sz w:val="22"/>
          <w:szCs w:val="22"/>
        </w:rPr>
        <w:t>dle Smlouvy od Prodávajícího dodaný</w:t>
      </w:r>
      <w:r w:rsidR="00620BC8">
        <w:rPr>
          <w:color w:val="auto"/>
          <w:sz w:val="22"/>
          <w:szCs w:val="22"/>
        </w:rPr>
        <w:t>,</w:t>
      </w:r>
      <w:r w:rsidR="00620BC8" w:rsidRPr="00620BC8">
        <w:rPr>
          <w:sz w:val="22"/>
          <w:szCs w:val="22"/>
        </w:rPr>
        <w:t xml:space="preserve"> </w:t>
      </w:r>
      <w:r w:rsidR="00620BC8" w:rsidRPr="00016460">
        <w:rPr>
          <w:sz w:val="22"/>
          <w:szCs w:val="22"/>
        </w:rPr>
        <w:t>na</w:t>
      </w:r>
      <w:r w:rsidR="00620BC8">
        <w:rPr>
          <w:sz w:val="22"/>
          <w:szCs w:val="22"/>
        </w:rPr>
        <w:t>montovaný a uvedený do provozu</w:t>
      </w:r>
      <w:r w:rsidR="00620BC8">
        <w:rPr>
          <w:color w:val="auto"/>
          <w:sz w:val="22"/>
          <w:szCs w:val="22"/>
        </w:rPr>
        <w:t xml:space="preserve"> </w:t>
      </w:r>
      <w:r>
        <w:rPr>
          <w:color w:val="auto"/>
          <w:sz w:val="22"/>
          <w:szCs w:val="22"/>
        </w:rPr>
        <w:t xml:space="preserve">Předmět koupě (jeho část) a jeho </w:t>
      </w:r>
      <w:r w:rsidRPr="00761BFC">
        <w:rPr>
          <w:color w:val="auto"/>
          <w:sz w:val="22"/>
          <w:szCs w:val="22"/>
        </w:rPr>
        <w:t xml:space="preserve">převzetí, s uvedením data převzetí, stvrdí svým vlastnoručním podpisem </w:t>
      </w:r>
      <w:r w:rsidRPr="00FB1F96">
        <w:rPr>
          <w:sz w:val="22"/>
          <w:szCs w:val="22"/>
        </w:rPr>
        <w:t>na příslušném dokladu</w:t>
      </w:r>
      <w:r>
        <w:rPr>
          <w:sz w:val="22"/>
          <w:szCs w:val="22"/>
        </w:rPr>
        <w:t>.</w:t>
      </w:r>
    </w:p>
    <w:p w14:paraId="6221908A" w14:textId="77777777" w:rsidR="00BC729D" w:rsidRDefault="00BC729D" w:rsidP="00815EA2">
      <w:pPr>
        <w:numPr>
          <w:ilvl w:val="0"/>
          <w:numId w:val="23"/>
        </w:numPr>
        <w:tabs>
          <w:tab w:val="clear" w:pos="720"/>
          <w:tab w:val="num" w:pos="426"/>
        </w:tabs>
        <w:spacing w:before="120"/>
        <w:ind w:left="425" w:hanging="425"/>
        <w:jc w:val="both"/>
        <w:rPr>
          <w:sz w:val="22"/>
          <w:szCs w:val="22"/>
        </w:rPr>
      </w:pPr>
      <w:r w:rsidRPr="006D5636">
        <w:rPr>
          <w:sz w:val="22"/>
          <w:szCs w:val="22"/>
        </w:rPr>
        <w:t xml:space="preserve">Příslušným dokladem </w:t>
      </w:r>
      <w:r w:rsidRPr="00FB1F96">
        <w:rPr>
          <w:sz w:val="22"/>
          <w:szCs w:val="22"/>
        </w:rPr>
        <w:t>dle čl. V</w:t>
      </w:r>
      <w:r>
        <w:rPr>
          <w:sz w:val="22"/>
          <w:szCs w:val="22"/>
        </w:rPr>
        <w:t>I. odst. 4</w:t>
      </w:r>
      <w:r w:rsidRPr="00FB1F96">
        <w:rPr>
          <w:sz w:val="22"/>
          <w:szCs w:val="22"/>
        </w:rPr>
        <w:t xml:space="preserve"> Smlouvy </w:t>
      </w:r>
      <w:r w:rsidRPr="006D5636">
        <w:rPr>
          <w:sz w:val="22"/>
          <w:szCs w:val="22"/>
        </w:rPr>
        <w:t xml:space="preserve">se rozumí dodací </w:t>
      </w:r>
      <w:r w:rsidRPr="00010686">
        <w:rPr>
          <w:sz w:val="22"/>
          <w:szCs w:val="22"/>
        </w:rPr>
        <w:t xml:space="preserve">list </w:t>
      </w:r>
      <w:r w:rsidRPr="006D5636">
        <w:rPr>
          <w:sz w:val="22"/>
          <w:szCs w:val="22"/>
        </w:rPr>
        <w:t>připravený Prodávajícím ve 2 stejnopisech (pro Prodávajícího a Kupujícího po 1 stejnopise), v němž bude uvedeno alespoň:</w:t>
      </w:r>
    </w:p>
    <w:p w14:paraId="3CB2F2A6" w14:textId="77777777" w:rsidR="000B5C5C" w:rsidRPr="006D5636" w:rsidRDefault="000B5C5C" w:rsidP="000B5C5C">
      <w:pPr>
        <w:spacing w:before="120"/>
        <w:ind w:left="425"/>
        <w:jc w:val="both"/>
        <w:rPr>
          <w:sz w:val="22"/>
          <w:szCs w:val="22"/>
        </w:rPr>
      </w:pPr>
    </w:p>
    <w:p w14:paraId="38138F17" w14:textId="77777777" w:rsidR="00BC729D" w:rsidRPr="00655CB0" w:rsidRDefault="00BC729D" w:rsidP="00BC729D">
      <w:pPr>
        <w:numPr>
          <w:ilvl w:val="0"/>
          <w:numId w:val="24"/>
        </w:numPr>
        <w:tabs>
          <w:tab w:val="num" w:pos="993"/>
        </w:tabs>
        <w:ind w:left="993" w:hanging="426"/>
        <w:jc w:val="both"/>
        <w:rPr>
          <w:sz w:val="22"/>
          <w:szCs w:val="22"/>
        </w:rPr>
      </w:pPr>
      <w:r w:rsidRPr="00D763E4">
        <w:rPr>
          <w:b/>
          <w:bCs/>
          <w:sz w:val="22"/>
          <w:szCs w:val="22"/>
        </w:rPr>
        <w:t>jednoznačné označení dodávky či služby, a to včetně přesných názvů položek, jejich počet, jednotkové ceny, značku (výrobce), typ, výrobní čísla</w:t>
      </w:r>
      <w:r>
        <w:rPr>
          <w:sz w:val="22"/>
          <w:szCs w:val="22"/>
        </w:rPr>
        <w:t>,</w:t>
      </w:r>
    </w:p>
    <w:p w14:paraId="61653574" w14:textId="77777777" w:rsidR="00BC729D" w:rsidRDefault="00BC729D" w:rsidP="00BC729D">
      <w:pPr>
        <w:numPr>
          <w:ilvl w:val="0"/>
          <w:numId w:val="24"/>
        </w:numPr>
        <w:tabs>
          <w:tab w:val="num" w:pos="993"/>
        </w:tabs>
        <w:ind w:left="993" w:hanging="426"/>
        <w:jc w:val="both"/>
        <w:rPr>
          <w:sz w:val="22"/>
          <w:szCs w:val="22"/>
        </w:rPr>
      </w:pPr>
      <w:r w:rsidRPr="00D763E4">
        <w:rPr>
          <w:b/>
          <w:bCs/>
          <w:sz w:val="22"/>
          <w:szCs w:val="22"/>
        </w:rPr>
        <w:t>sériové číslo Zboží (pokud existuje) včetně zobrazení v podobě čárového kódu</w:t>
      </w:r>
      <w:r w:rsidRPr="00FB1F96">
        <w:rPr>
          <w:sz w:val="22"/>
          <w:szCs w:val="22"/>
        </w:rPr>
        <w:t>,</w:t>
      </w:r>
    </w:p>
    <w:p w14:paraId="02C083A7" w14:textId="77777777" w:rsidR="00BC729D" w:rsidRPr="00FB1F96" w:rsidRDefault="00BC729D" w:rsidP="00BC729D">
      <w:pPr>
        <w:numPr>
          <w:ilvl w:val="0"/>
          <w:numId w:val="24"/>
        </w:numPr>
        <w:tabs>
          <w:tab w:val="num" w:pos="993"/>
        </w:tabs>
        <w:ind w:left="993" w:hanging="426"/>
        <w:jc w:val="both"/>
        <w:rPr>
          <w:sz w:val="22"/>
          <w:szCs w:val="22"/>
        </w:rPr>
      </w:pPr>
      <w:r>
        <w:rPr>
          <w:sz w:val="22"/>
          <w:szCs w:val="22"/>
        </w:rPr>
        <w:t>délka záruky u každého typu Zboží,</w:t>
      </w:r>
    </w:p>
    <w:p w14:paraId="2E874F59" w14:textId="77777777" w:rsidR="00BC729D" w:rsidRPr="00FB1F96" w:rsidRDefault="00BC729D" w:rsidP="00BC729D">
      <w:pPr>
        <w:numPr>
          <w:ilvl w:val="0"/>
          <w:numId w:val="24"/>
        </w:numPr>
        <w:tabs>
          <w:tab w:val="num" w:pos="993"/>
        </w:tabs>
        <w:ind w:left="993" w:hanging="426"/>
        <w:jc w:val="both"/>
        <w:rPr>
          <w:sz w:val="22"/>
          <w:szCs w:val="22"/>
        </w:rPr>
      </w:pPr>
      <w:r w:rsidRPr="00FB1F96">
        <w:rPr>
          <w:sz w:val="22"/>
          <w:szCs w:val="22"/>
        </w:rPr>
        <w:t xml:space="preserve">jméno, příjmení a podpis </w:t>
      </w:r>
      <w:r>
        <w:rPr>
          <w:sz w:val="22"/>
          <w:szCs w:val="22"/>
        </w:rPr>
        <w:t>zástupce Prodávajícího jakožto předávající osoby</w:t>
      </w:r>
      <w:r w:rsidRPr="00FB1F96">
        <w:rPr>
          <w:sz w:val="22"/>
          <w:szCs w:val="22"/>
        </w:rPr>
        <w:t>,</w:t>
      </w:r>
    </w:p>
    <w:p w14:paraId="17FBCD39" w14:textId="77777777" w:rsidR="00BC729D" w:rsidRPr="00FB1F96" w:rsidRDefault="00BC729D" w:rsidP="00BC729D">
      <w:pPr>
        <w:numPr>
          <w:ilvl w:val="0"/>
          <w:numId w:val="24"/>
        </w:numPr>
        <w:tabs>
          <w:tab w:val="num" w:pos="993"/>
        </w:tabs>
        <w:ind w:left="993" w:hanging="426"/>
        <w:jc w:val="both"/>
        <w:rPr>
          <w:sz w:val="22"/>
          <w:szCs w:val="22"/>
        </w:rPr>
      </w:pPr>
      <w:r w:rsidRPr="00FB1F96">
        <w:rPr>
          <w:sz w:val="22"/>
          <w:szCs w:val="22"/>
        </w:rPr>
        <w:t xml:space="preserve">jméno, příjmení a podpis </w:t>
      </w:r>
      <w:r>
        <w:rPr>
          <w:sz w:val="22"/>
          <w:szCs w:val="22"/>
        </w:rPr>
        <w:t xml:space="preserve">zástupce Kupujícího jakožto </w:t>
      </w:r>
      <w:r w:rsidRPr="00FB1F96">
        <w:rPr>
          <w:sz w:val="22"/>
          <w:szCs w:val="22"/>
        </w:rPr>
        <w:t>přebír</w:t>
      </w:r>
      <w:r>
        <w:rPr>
          <w:sz w:val="22"/>
          <w:szCs w:val="22"/>
        </w:rPr>
        <w:t>ající osoby</w:t>
      </w:r>
      <w:r w:rsidRPr="00FB1F96">
        <w:rPr>
          <w:sz w:val="22"/>
          <w:szCs w:val="22"/>
        </w:rPr>
        <w:t>,</w:t>
      </w:r>
    </w:p>
    <w:p w14:paraId="31FCBD8E" w14:textId="77777777" w:rsidR="00BC729D" w:rsidRDefault="00BC729D" w:rsidP="00BC729D">
      <w:pPr>
        <w:numPr>
          <w:ilvl w:val="0"/>
          <w:numId w:val="24"/>
        </w:numPr>
        <w:tabs>
          <w:tab w:val="num" w:pos="993"/>
        </w:tabs>
        <w:ind w:left="993" w:hanging="426"/>
        <w:jc w:val="both"/>
        <w:rPr>
          <w:sz w:val="22"/>
          <w:szCs w:val="22"/>
        </w:rPr>
      </w:pPr>
      <w:r w:rsidRPr="00FB1F96">
        <w:rPr>
          <w:sz w:val="22"/>
          <w:szCs w:val="22"/>
        </w:rPr>
        <w:t>datum předání Zboží</w:t>
      </w:r>
      <w:r>
        <w:rPr>
          <w:sz w:val="22"/>
          <w:szCs w:val="22"/>
        </w:rPr>
        <w:t>,</w:t>
      </w:r>
    </w:p>
    <w:p w14:paraId="4800ACC1" w14:textId="77777777" w:rsidR="00BC729D" w:rsidRPr="00D40F13" w:rsidRDefault="00BC729D" w:rsidP="00BC729D">
      <w:pPr>
        <w:pStyle w:val="Default"/>
        <w:ind w:left="426"/>
        <w:jc w:val="both"/>
        <w:rPr>
          <w:color w:val="auto"/>
          <w:sz w:val="22"/>
          <w:szCs w:val="22"/>
        </w:rPr>
      </w:pPr>
      <w:r>
        <w:rPr>
          <w:color w:val="auto"/>
          <w:sz w:val="22"/>
          <w:szCs w:val="22"/>
        </w:rPr>
        <w:t xml:space="preserve">(dále jen </w:t>
      </w:r>
      <w:r w:rsidRPr="00BF16A6">
        <w:rPr>
          <w:i/>
          <w:color w:val="auto"/>
          <w:sz w:val="22"/>
          <w:szCs w:val="22"/>
        </w:rPr>
        <w:t>„</w:t>
      </w:r>
      <w:r>
        <w:rPr>
          <w:b/>
          <w:i/>
          <w:color w:val="auto"/>
          <w:sz w:val="22"/>
          <w:szCs w:val="22"/>
        </w:rPr>
        <w:t>Dodací list</w:t>
      </w:r>
      <w:r w:rsidRPr="00BF16A6">
        <w:rPr>
          <w:i/>
          <w:color w:val="auto"/>
          <w:sz w:val="22"/>
          <w:szCs w:val="22"/>
        </w:rPr>
        <w:t>“</w:t>
      </w:r>
      <w:r>
        <w:rPr>
          <w:color w:val="auto"/>
          <w:sz w:val="22"/>
          <w:szCs w:val="22"/>
        </w:rPr>
        <w:t xml:space="preserve">). </w:t>
      </w:r>
      <w:r w:rsidRPr="00D40F13">
        <w:rPr>
          <w:sz w:val="22"/>
          <w:szCs w:val="22"/>
        </w:rPr>
        <w:t>Prodávající a Kupující jsou dále oprávněni uvést v</w:t>
      </w:r>
      <w:r>
        <w:rPr>
          <w:sz w:val="22"/>
          <w:szCs w:val="22"/>
        </w:rPr>
        <w:t> Dodacím listu</w:t>
      </w:r>
      <w:r w:rsidRPr="00D40F13">
        <w:rPr>
          <w:sz w:val="22"/>
          <w:szCs w:val="22"/>
        </w:rPr>
        <w:t xml:space="preserve"> cokoliv, co</w:t>
      </w:r>
      <w:r>
        <w:rPr>
          <w:sz w:val="22"/>
          <w:szCs w:val="22"/>
        </w:rPr>
        <w:t> </w:t>
      </w:r>
      <w:r w:rsidRPr="00D40F13">
        <w:rPr>
          <w:sz w:val="22"/>
          <w:szCs w:val="22"/>
        </w:rPr>
        <w:t>budou považovat za nutné.</w:t>
      </w:r>
    </w:p>
    <w:p w14:paraId="5CF03C7B" w14:textId="77777777" w:rsidR="00BC729D" w:rsidRDefault="00BC729D" w:rsidP="000B5C5C">
      <w:pPr>
        <w:numPr>
          <w:ilvl w:val="0"/>
          <w:numId w:val="23"/>
        </w:numPr>
        <w:tabs>
          <w:tab w:val="clear" w:pos="720"/>
          <w:tab w:val="num" w:pos="426"/>
        </w:tabs>
        <w:spacing w:before="120"/>
        <w:ind w:left="425" w:hanging="425"/>
        <w:jc w:val="both"/>
        <w:rPr>
          <w:sz w:val="22"/>
          <w:szCs w:val="22"/>
        </w:rPr>
      </w:pPr>
      <w:r w:rsidRPr="00FB1F96">
        <w:rPr>
          <w:sz w:val="22"/>
          <w:szCs w:val="22"/>
        </w:rPr>
        <w:t>Prodávající odpovídá za to, že údaje v</w:t>
      </w:r>
      <w:r>
        <w:rPr>
          <w:sz w:val="22"/>
          <w:szCs w:val="22"/>
        </w:rPr>
        <w:t> Dodacím listu</w:t>
      </w:r>
      <w:r w:rsidRPr="00FB1F96">
        <w:rPr>
          <w:sz w:val="22"/>
          <w:szCs w:val="22"/>
        </w:rPr>
        <w:t xml:space="preserve"> odpovídají skutečnosti. V případě </w:t>
      </w:r>
      <w:r>
        <w:rPr>
          <w:sz w:val="22"/>
          <w:szCs w:val="22"/>
        </w:rPr>
        <w:t>nesprávných</w:t>
      </w:r>
      <w:r w:rsidRPr="00FB1F96">
        <w:rPr>
          <w:sz w:val="22"/>
          <w:szCs w:val="22"/>
        </w:rPr>
        <w:t xml:space="preserve"> údajů </w:t>
      </w:r>
      <w:r>
        <w:rPr>
          <w:sz w:val="22"/>
          <w:szCs w:val="22"/>
        </w:rPr>
        <w:t xml:space="preserve">je </w:t>
      </w:r>
      <w:r w:rsidRPr="00FB1F96">
        <w:rPr>
          <w:sz w:val="22"/>
          <w:szCs w:val="22"/>
        </w:rPr>
        <w:t xml:space="preserve">Kupující </w:t>
      </w:r>
      <w:r>
        <w:rPr>
          <w:sz w:val="22"/>
          <w:szCs w:val="22"/>
        </w:rPr>
        <w:t xml:space="preserve">oprávněn </w:t>
      </w:r>
      <w:r w:rsidRPr="00FB1F96">
        <w:rPr>
          <w:sz w:val="22"/>
          <w:szCs w:val="22"/>
        </w:rPr>
        <w:t>odmítnout převzít Zboží do doby, n</w:t>
      </w:r>
      <w:r>
        <w:rPr>
          <w:sz w:val="22"/>
          <w:szCs w:val="22"/>
        </w:rPr>
        <w:t xml:space="preserve">ež Prodávající </w:t>
      </w:r>
      <w:proofErr w:type="gramStart"/>
      <w:r>
        <w:rPr>
          <w:sz w:val="22"/>
          <w:szCs w:val="22"/>
        </w:rPr>
        <w:t>předloží</w:t>
      </w:r>
      <w:proofErr w:type="gramEnd"/>
      <w:r>
        <w:rPr>
          <w:sz w:val="22"/>
          <w:szCs w:val="22"/>
        </w:rPr>
        <w:t xml:space="preserve"> Dodací list ve správném znění</w:t>
      </w:r>
      <w:r w:rsidRPr="00FB1F96">
        <w:rPr>
          <w:sz w:val="22"/>
          <w:szCs w:val="22"/>
        </w:rPr>
        <w:t>.</w:t>
      </w:r>
    </w:p>
    <w:p w14:paraId="074D28C2" w14:textId="77777777" w:rsidR="00BC729D" w:rsidRPr="00F56B1A" w:rsidRDefault="00BC729D" w:rsidP="000B5C5C">
      <w:pPr>
        <w:numPr>
          <w:ilvl w:val="0"/>
          <w:numId w:val="23"/>
        </w:numPr>
        <w:tabs>
          <w:tab w:val="clear" w:pos="720"/>
          <w:tab w:val="num" w:pos="426"/>
        </w:tabs>
        <w:spacing w:before="120"/>
        <w:ind w:left="425" w:hanging="425"/>
        <w:jc w:val="both"/>
        <w:rPr>
          <w:sz w:val="22"/>
          <w:szCs w:val="22"/>
        </w:rPr>
      </w:pPr>
      <w:r>
        <w:rPr>
          <w:sz w:val="22"/>
          <w:szCs w:val="22"/>
        </w:rPr>
        <w:t>Prodávající a Kupující si každý ponechá po 1 stejnopise Dodacího listu.</w:t>
      </w:r>
    </w:p>
    <w:p w14:paraId="3621476F" w14:textId="77777777" w:rsidR="00BC729D" w:rsidRPr="005F2402" w:rsidRDefault="00BC729D" w:rsidP="000B5C5C">
      <w:pPr>
        <w:numPr>
          <w:ilvl w:val="0"/>
          <w:numId w:val="23"/>
        </w:numPr>
        <w:tabs>
          <w:tab w:val="clear" w:pos="720"/>
          <w:tab w:val="num" w:pos="426"/>
        </w:tabs>
        <w:spacing w:before="120"/>
        <w:ind w:left="425" w:hanging="425"/>
        <w:jc w:val="both"/>
        <w:rPr>
          <w:sz w:val="22"/>
          <w:szCs w:val="22"/>
        </w:rPr>
      </w:pPr>
      <w:r>
        <w:rPr>
          <w:sz w:val="22"/>
          <w:szCs w:val="22"/>
        </w:rPr>
        <w:t>Kupující před</w:t>
      </w:r>
      <w:r w:rsidRPr="005F2402">
        <w:rPr>
          <w:sz w:val="22"/>
          <w:szCs w:val="22"/>
        </w:rPr>
        <w:t xml:space="preserve"> převzetí</w:t>
      </w:r>
      <w:r>
        <w:rPr>
          <w:sz w:val="22"/>
          <w:szCs w:val="22"/>
        </w:rPr>
        <w:t>m</w:t>
      </w:r>
      <w:r w:rsidRPr="005F2402">
        <w:rPr>
          <w:sz w:val="22"/>
          <w:szCs w:val="22"/>
        </w:rPr>
        <w:t xml:space="preserve"> Zboží provede jeho </w:t>
      </w:r>
      <w:r>
        <w:rPr>
          <w:sz w:val="22"/>
          <w:szCs w:val="22"/>
        </w:rPr>
        <w:t>prohlídku</w:t>
      </w:r>
      <w:r w:rsidRPr="005F2402">
        <w:rPr>
          <w:sz w:val="22"/>
          <w:szCs w:val="22"/>
        </w:rPr>
        <w:t xml:space="preserve"> společně se </w:t>
      </w:r>
      <w:r w:rsidRPr="00F56B1A">
        <w:rPr>
          <w:sz w:val="22"/>
          <w:szCs w:val="22"/>
        </w:rPr>
        <w:t>zástupcem</w:t>
      </w:r>
      <w:r w:rsidRPr="005F2402">
        <w:rPr>
          <w:sz w:val="22"/>
          <w:szCs w:val="22"/>
        </w:rPr>
        <w:t xml:space="preserve"> Prodávajícího, a</w:t>
      </w:r>
      <w:r>
        <w:rPr>
          <w:sz w:val="22"/>
          <w:szCs w:val="22"/>
        </w:rPr>
        <w:t> </w:t>
      </w:r>
      <w:r w:rsidRPr="005F2402">
        <w:rPr>
          <w:sz w:val="22"/>
          <w:szCs w:val="22"/>
        </w:rPr>
        <w:t>to</w:t>
      </w:r>
      <w:r>
        <w:rPr>
          <w:sz w:val="22"/>
          <w:szCs w:val="22"/>
        </w:rPr>
        <w:t> </w:t>
      </w:r>
      <w:r w:rsidRPr="005F2402">
        <w:rPr>
          <w:sz w:val="22"/>
          <w:szCs w:val="22"/>
        </w:rPr>
        <w:t>zejména:</w:t>
      </w:r>
    </w:p>
    <w:p w14:paraId="35BE4691" w14:textId="77777777" w:rsidR="00BC729D" w:rsidRPr="005F2402" w:rsidRDefault="00BC729D" w:rsidP="00BC729D">
      <w:pPr>
        <w:numPr>
          <w:ilvl w:val="0"/>
          <w:numId w:val="25"/>
        </w:numPr>
        <w:tabs>
          <w:tab w:val="num" w:pos="993"/>
        </w:tabs>
        <w:ind w:left="993" w:hanging="426"/>
        <w:jc w:val="both"/>
        <w:rPr>
          <w:sz w:val="22"/>
          <w:szCs w:val="22"/>
        </w:rPr>
      </w:pPr>
      <w:r w:rsidRPr="005F2402">
        <w:rPr>
          <w:sz w:val="22"/>
          <w:szCs w:val="22"/>
        </w:rPr>
        <w:t>druhu, typu a množství (počtu kusů) Zboží,</w:t>
      </w:r>
    </w:p>
    <w:p w14:paraId="5FA5E8F6" w14:textId="77777777" w:rsidR="00BC729D" w:rsidRPr="005F2402" w:rsidRDefault="00BC729D" w:rsidP="00BC729D">
      <w:pPr>
        <w:numPr>
          <w:ilvl w:val="0"/>
          <w:numId w:val="25"/>
        </w:numPr>
        <w:tabs>
          <w:tab w:val="num" w:pos="993"/>
        </w:tabs>
        <w:ind w:left="993" w:hanging="426"/>
        <w:jc w:val="both"/>
        <w:rPr>
          <w:sz w:val="22"/>
          <w:szCs w:val="22"/>
        </w:rPr>
      </w:pPr>
      <w:r w:rsidRPr="005F2402">
        <w:rPr>
          <w:sz w:val="22"/>
          <w:szCs w:val="22"/>
        </w:rPr>
        <w:t>zjevných jakostních vlastností,</w:t>
      </w:r>
    </w:p>
    <w:p w14:paraId="7AE71FB9" w14:textId="77777777" w:rsidR="00BC729D" w:rsidRPr="005F2402" w:rsidRDefault="00BC729D" w:rsidP="00BC729D">
      <w:pPr>
        <w:numPr>
          <w:ilvl w:val="0"/>
          <w:numId w:val="25"/>
        </w:numPr>
        <w:tabs>
          <w:tab w:val="num" w:pos="993"/>
        </w:tabs>
        <w:ind w:left="993" w:hanging="426"/>
        <w:jc w:val="both"/>
        <w:rPr>
          <w:sz w:val="22"/>
          <w:szCs w:val="22"/>
        </w:rPr>
      </w:pPr>
      <w:r w:rsidRPr="005F2402">
        <w:rPr>
          <w:sz w:val="22"/>
          <w:szCs w:val="22"/>
        </w:rPr>
        <w:t>zda nedošlo k poškození Zboží při přepravě,</w:t>
      </w:r>
    </w:p>
    <w:p w14:paraId="0FB8EDCD" w14:textId="77777777" w:rsidR="00BC729D" w:rsidRDefault="00BC729D" w:rsidP="00BC729D">
      <w:pPr>
        <w:numPr>
          <w:ilvl w:val="0"/>
          <w:numId w:val="25"/>
        </w:numPr>
        <w:tabs>
          <w:tab w:val="num" w:pos="993"/>
        </w:tabs>
        <w:ind w:left="993" w:hanging="426"/>
        <w:jc w:val="both"/>
        <w:rPr>
          <w:sz w:val="22"/>
          <w:szCs w:val="22"/>
        </w:rPr>
      </w:pPr>
      <w:r w:rsidRPr="005F2402">
        <w:rPr>
          <w:sz w:val="22"/>
          <w:szCs w:val="22"/>
        </w:rPr>
        <w:lastRenderedPageBreak/>
        <w:t xml:space="preserve">neporušenosti obalů, </w:t>
      </w:r>
    </w:p>
    <w:p w14:paraId="44879309" w14:textId="77777777" w:rsidR="00BC729D" w:rsidRPr="005F2402" w:rsidRDefault="00BC729D" w:rsidP="00BC729D">
      <w:pPr>
        <w:numPr>
          <w:ilvl w:val="0"/>
          <w:numId w:val="25"/>
        </w:numPr>
        <w:tabs>
          <w:tab w:val="num" w:pos="993"/>
        </w:tabs>
        <w:ind w:left="993" w:hanging="426"/>
        <w:jc w:val="both"/>
        <w:rPr>
          <w:sz w:val="22"/>
          <w:szCs w:val="22"/>
        </w:rPr>
      </w:pPr>
      <w:r>
        <w:rPr>
          <w:sz w:val="22"/>
          <w:szCs w:val="22"/>
        </w:rPr>
        <w:t>zda je Zboží dodáno v originálním balení,</w:t>
      </w:r>
    </w:p>
    <w:p w14:paraId="202097A3" w14:textId="77777777" w:rsidR="00BC729D" w:rsidRDefault="00BC729D" w:rsidP="00BC729D">
      <w:pPr>
        <w:numPr>
          <w:ilvl w:val="0"/>
          <w:numId w:val="25"/>
        </w:numPr>
        <w:tabs>
          <w:tab w:val="num" w:pos="993"/>
        </w:tabs>
        <w:ind w:left="993" w:hanging="426"/>
        <w:jc w:val="both"/>
        <w:rPr>
          <w:sz w:val="22"/>
          <w:szCs w:val="22"/>
        </w:rPr>
      </w:pPr>
      <w:r>
        <w:rPr>
          <w:sz w:val="22"/>
          <w:szCs w:val="22"/>
        </w:rPr>
        <w:t>odevzdaných</w:t>
      </w:r>
      <w:r w:rsidRPr="005F2402">
        <w:rPr>
          <w:sz w:val="22"/>
          <w:szCs w:val="22"/>
        </w:rPr>
        <w:t xml:space="preserve"> dokladů</w:t>
      </w:r>
      <w:r>
        <w:rPr>
          <w:sz w:val="22"/>
          <w:szCs w:val="22"/>
        </w:rPr>
        <w:t>,</w:t>
      </w:r>
    </w:p>
    <w:p w14:paraId="1D661A1D" w14:textId="77777777" w:rsidR="00BC729D" w:rsidRPr="005F2402" w:rsidRDefault="00BC729D" w:rsidP="00BC729D">
      <w:pPr>
        <w:numPr>
          <w:ilvl w:val="0"/>
          <w:numId w:val="25"/>
        </w:numPr>
        <w:tabs>
          <w:tab w:val="num" w:pos="993"/>
        </w:tabs>
        <w:ind w:left="993" w:hanging="426"/>
        <w:jc w:val="both"/>
        <w:rPr>
          <w:sz w:val="22"/>
          <w:szCs w:val="22"/>
        </w:rPr>
      </w:pPr>
      <w:r>
        <w:rPr>
          <w:sz w:val="22"/>
          <w:szCs w:val="22"/>
        </w:rPr>
        <w:t xml:space="preserve">kvality </w:t>
      </w:r>
      <w:r w:rsidR="00620BC8">
        <w:rPr>
          <w:sz w:val="22"/>
          <w:szCs w:val="22"/>
        </w:rPr>
        <w:t>montážních</w:t>
      </w:r>
      <w:r>
        <w:rPr>
          <w:sz w:val="22"/>
          <w:szCs w:val="22"/>
        </w:rPr>
        <w:t xml:space="preserve"> prací</w:t>
      </w:r>
      <w:r w:rsidRPr="005F2402">
        <w:rPr>
          <w:sz w:val="22"/>
          <w:szCs w:val="22"/>
        </w:rPr>
        <w:t>.</w:t>
      </w:r>
    </w:p>
    <w:p w14:paraId="71049277" w14:textId="77777777" w:rsidR="00BC729D" w:rsidRDefault="00BC729D" w:rsidP="000B5C5C">
      <w:pPr>
        <w:numPr>
          <w:ilvl w:val="0"/>
          <w:numId w:val="23"/>
        </w:numPr>
        <w:tabs>
          <w:tab w:val="clear" w:pos="720"/>
          <w:tab w:val="num" w:pos="426"/>
        </w:tabs>
        <w:spacing w:before="120"/>
        <w:ind w:left="425" w:hanging="425"/>
        <w:jc w:val="both"/>
        <w:rPr>
          <w:sz w:val="22"/>
          <w:szCs w:val="22"/>
        </w:rPr>
      </w:pPr>
      <w:r w:rsidRPr="00BE002C">
        <w:rPr>
          <w:sz w:val="22"/>
          <w:szCs w:val="22"/>
        </w:rPr>
        <w:t>V případě zjištěných zjevných vad Zboží při prohlídce může Kupující odmítnout jeho převzetí, což</w:t>
      </w:r>
      <w:r>
        <w:rPr>
          <w:sz w:val="22"/>
          <w:szCs w:val="22"/>
        </w:rPr>
        <w:t> </w:t>
      </w:r>
      <w:r w:rsidRPr="00BE002C">
        <w:rPr>
          <w:sz w:val="22"/>
          <w:szCs w:val="22"/>
        </w:rPr>
        <w:t xml:space="preserve">řádně i s důvody </w:t>
      </w:r>
      <w:r>
        <w:rPr>
          <w:sz w:val="22"/>
          <w:szCs w:val="22"/>
        </w:rPr>
        <w:t xml:space="preserve">včetně popisu vady </w:t>
      </w:r>
      <w:r w:rsidRPr="00BE002C">
        <w:rPr>
          <w:sz w:val="22"/>
          <w:szCs w:val="22"/>
        </w:rPr>
        <w:t xml:space="preserve">a datem uvede a svým podpisem potvrdí </w:t>
      </w:r>
      <w:r>
        <w:rPr>
          <w:sz w:val="22"/>
          <w:szCs w:val="22"/>
        </w:rPr>
        <w:t>v Dodacím listu</w:t>
      </w:r>
      <w:r w:rsidRPr="00BE002C">
        <w:rPr>
          <w:sz w:val="22"/>
          <w:szCs w:val="22"/>
        </w:rPr>
        <w:t>.</w:t>
      </w:r>
    </w:p>
    <w:p w14:paraId="5773C774" w14:textId="77777777" w:rsidR="00BC729D" w:rsidRPr="00BE002C" w:rsidRDefault="00BC729D" w:rsidP="000B5C5C">
      <w:pPr>
        <w:numPr>
          <w:ilvl w:val="0"/>
          <w:numId w:val="23"/>
        </w:numPr>
        <w:tabs>
          <w:tab w:val="clear" w:pos="720"/>
          <w:tab w:val="num" w:pos="426"/>
        </w:tabs>
        <w:spacing w:before="120"/>
        <w:ind w:left="425" w:hanging="425"/>
        <w:jc w:val="both"/>
        <w:rPr>
          <w:sz w:val="22"/>
          <w:szCs w:val="22"/>
        </w:rPr>
      </w:pPr>
      <w:r w:rsidRPr="00BE002C">
        <w:rPr>
          <w:sz w:val="22"/>
          <w:szCs w:val="22"/>
        </w:rPr>
        <w:t>Vlastnické právo ke Zboží</w:t>
      </w:r>
      <w:r>
        <w:rPr>
          <w:sz w:val="22"/>
          <w:szCs w:val="22"/>
        </w:rPr>
        <w:t xml:space="preserve"> (jeho části)</w:t>
      </w:r>
      <w:r w:rsidRPr="00BE002C">
        <w:rPr>
          <w:sz w:val="22"/>
          <w:szCs w:val="22"/>
        </w:rPr>
        <w:t xml:space="preserve"> přechází na Kupujícího okamžikem jeho předání a převzetí na</w:t>
      </w:r>
      <w:r>
        <w:rPr>
          <w:sz w:val="22"/>
          <w:szCs w:val="22"/>
        </w:rPr>
        <w:t> </w:t>
      </w:r>
      <w:r w:rsidRPr="00BE002C">
        <w:rPr>
          <w:sz w:val="22"/>
          <w:szCs w:val="22"/>
        </w:rPr>
        <w:t xml:space="preserve">základě </w:t>
      </w:r>
      <w:r>
        <w:rPr>
          <w:sz w:val="22"/>
          <w:szCs w:val="22"/>
        </w:rPr>
        <w:t>Dodacího listu</w:t>
      </w:r>
      <w:r w:rsidRPr="00BE002C">
        <w:rPr>
          <w:sz w:val="22"/>
          <w:szCs w:val="22"/>
        </w:rPr>
        <w:t>.</w:t>
      </w:r>
    </w:p>
    <w:p w14:paraId="0FB7A075" w14:textId="77777777" w:rsidR="00BC729D" w:rsidRPr="00FF3334" w:rsidRDefault="00BC729D" w:rsidP="000B5C5C">
      <w:pPr>
        <w:numPr>
          <w:ilvl w:val="0"/>
          <w:numId w:val="23"/>
        </w:numPr>
        <w:tabs>
          <w:tab w:val="clear" w:pos="720"/>
          <w:tab w:val="num" w:pos="426"/>
        </w:tabs>
        <w:spacing w:before="120"/>
        <w:ind w:left="425" w:hanging="425"/>
        <w:jc w:val="both"/>
        <w:rPr>
          <w:sz w:val="22"/>
          <w:szCs w:val="22"/>
        </w:rPr>
      </w:pPr>
      <w:r w:rsidRPr="00BE002C">
        <w:rPr>
          <w:sz w:val="22"/>
          <w:szCs w:val="22"/>
        </w:rPr>
        <w:t xml:space="preserve">Nebezpečí škody na Zboží </w:t>
      </w:r>
      <w:r>
        <w:rPr>
          <w:sz w:val="22"/>
          <w:szCs w:val="22"/>
        </w:rPr>
        <w:t xml:space="preserve">(jeho části) </w:t>
      </w:r>
      <w:r w:rsidRPr="00BE002C">
        <w:rPr>
          <w:sz w:val="22"/>
          <w:szCs w:val="22"/>
        </w:rPr>
        <w:t xml:space="preserve">přechází dnem převzetí Zboží Kupujícím na základě </w:t>
      </w:r>
      <w:r>
        <w:rPr>
          <w:sz w:val="22"/>
          <w:szCs w:val="22"/>
        </w:rPr>
        <w:t>Dodacího listu</w:t>
      </w:r>
      <w:r w:rsidRPr="00BE002C">
        <w:rPr>
          <w:sz w:val="22"/>
          <w:szCs w:val="22"/>
        </w:rPr>
        <w:t>.</w:t>
      </w:r>
    </w:p>
    <w:p w14:paraId="129370E3" w14:textId="77777777" w:rsidR="00ED662F" w:rsidRDefault="00ED662F" w:rsidP="00BC729D">
      <w:pPr>
        <w:pStyle w:val="Zkladntext"/>
        <w:spacing w:line="240" w:lineRule="atLeast"/>
        <w:ind w:left="300" w:right="68" w:hanging="305"/>
        <w:jc w:val="left"/>
        <w:rPr>
          <w:rFonts w:ascii="Arial" w:hAnsi="Arial" w:cs="Arial"/>
          <w:b/>
          <w:szCs w:val="24"/>
        </w:rPr>
      </w:pPr>
    </w:p>
    <w:p w14:paraId="3D5E79C6" w14:textId="77777777" w:rsidR="00BC729D" w:rsidRPr="000D7389" w:rsidRDefault="00BC729D" w:rsidP="00BC729D">
      <w:pPr>
        <w:pStyle w:val="Zkladntext"/>
        <w:spacing w:line="240" w:lineRule="atLeast"/>
        <w:ind w:left="300" w:right="68" w:hanging="305"/>
        <w:jc w:val="left"/>
        <w:rPr>
          <w:rFonts w:ascii="Arial" w:hAnsi="Arial" w:cs="Arial"/>
          <w:b/>
          <w:szCs w:val="24"/>
        </w:rPr>
      </w:pPr>
      <w:r w:rsidRPr="000D7389">
        <w:rPr>
          <w:rFonts w:ascii="Arial" w:hAnsi="Arial" w:cs="Arial"/>
          <w:b/>
          <w:szCs w:val="24"/>
        </w:rPr>
        <w:t xml:space="preserve">Článek VII. </w:t>
      </w:r>
    </w:p>
    <w:p w14:paraId="6C727B71" w14:textId="77777777" w:rsidR="00BC729D" w:rsidRPr="00D616F6" w:rsidRDefault="00BC729D" w:rsidP="00BC729D">
      <w:pPr>
        <w:pStyle w:val="Zkladntext"/>
        <w:spacing w:line="240" w:lineRule="atLeast"/>
        <w:ind w:left="300" w:right="68" w:hanging="305"/>
        <w:jc w:val="left"/>
        <w:rPr>
          <w:rFonts w:ascii="Arial" w:hAnsi="Arial" w:cs="Arial"/>
          <w:b/>
          <w:szCs w:val="24"/>
        </w:rPr>
      </w:pPr>
      <w:r w:rsidRPr="000D7389">
        <w:rPr>
          <w:rFonts w:ascii="Arial" w:hAnsi="Arial" w:cs="Arial"/>
          <w:b/>
          <w:szCs w:val="24"/>
        </w:rPr>
        <w:t>Platební podmínky</w:t>
      </w:r>
    </w:p>
    <w:p w14:paraId="7EF68812" w14:textId="77777777" w:rsidR="00BC729D" w:rsidRPr="00D06940" w:rsidRDefault="00BC729D" w:rsidP="00BC729D">
      <w:pPr>
        <w:pStyle w:val="Zkladntext"/>
        <w:ind w:left="300" w:right="68" w:hanging="305"/>
        <w:rPr>
          <w:szCs w:val="24"/>
        </w:rPr>
      </w:pPr>
    </w:p>
    <w:p w14:paraId="52CF1BA4" w14:textId="77777777" w:rsidR="00BC729D" w:rsidRDefault="00BC729D" w:rsidP="00BC729D">
      <w:pPr>
        <w:numPr>
          <w:ilvl w:val="0"/>
          <w:numId w:val="5"/>
        </w:numPr>
        <w:tabs>
          <w:tab w:val="left" w:pos="426"/>
        </w:tabs>
        <w:ind w:left="426" w:hanging="426"/>
        <w:jc w:val="both"/>
        <w:rPr>
          <w:sz w:val="22"/>
          <w:szCs w:val="22"/>
        </w:rPr>
      </w:pPr>
      <w:r>
        <w:rPr>
          <w:sz w:val="22"/>
          <w:szCs w:val="22"/>
        </w:rPr>
        <w:t>Prodávající</w:t>
      </w:r>
      <w:r w:rsidRPr="0022198C">
        <w:rPr>
          <w:sz w:val="22"/>
          <w:szCs w:val="22"/>
        </w:rPr>
        <w:t xml:space="preserve"> se zavazuje po </w:t>
      </w:r>
      <w:r>
        <w:rPr>
          <w:sz w:val="22"/>
          <w:szCs w:val="22"/>
        </w:rPr>
        <w:t>Kupujícím</w:t>
      </w:r>
      <w:r w:rsidRPr="0022198C">
        <w:rPr>
          <w:sz w:val="22"/>
          <w:szCs w:val="22"/>
        </w:rPr>
        <w:t xml:space="preserve"> </w:t>
      </w:r>
      <w:r>
        <w:rPr>
          <w:sz w:val="22"/>
          <w:szCs w:val="22"/>
        </w:rPr>
        <w:t xml:space="preserve">nepožadovat před převzetím Předmětu koupě (jeho části) dle čl. VI. Smlouvy </w:t>
      </w:r>
      <w:r w:rsidRPr="0022198C">
        <w:rPr>
          <w:sz w:val="22"/>
          <w:szCs w:val="22"/>
        </w:rPr>
        <w:t>zálohy ani jiné platby.</w:t>
      </w:r>
    </w:p>
    <w:p w14:paraId="6E643B37" w14:textId="77777777" w:rsidR="00BC729D" w:rsidRPr="005A3AB4" w:rsidRDefault="00BC729D" w:rsidP="000B5C5C">
      <w:pPr>
        <w:numPr>
          <w:ilvl w:val="0"/>
          <w:numId w:val="5"/>
        </w:numPr>
        <w:tabs>
          <w:tab w:val="left" w:pos="426"/>
        </w:tabs>
        <w:spacing w:before="120"/>
        <w:ind w:left="425" w:hanging="425"/>
        <w:jc w:val="both"/>
        <w:rPr>
          <w:sz w:val="22"/>
          <w:szCs w:val="22"/>
        </w:rPr>
      </w:pPr>
      <w:r w:rsidRPr="005A3AB4">
        <w:rPr>
          <w:sz w:val="22"/>
          <w:szCs w:val="22"/>
        </w:rPr>
        <w:t xml:space="preserve">Kupující uhradí Prodávajícímu ujednanou kupní cenu za </w:t>
      </w:r>
      <w:r>
        <w:rPr>
          <w:sz w:val="22"/>
          <w:szCs w:val="22"/>
        </w:rPr>
        <w:t xml:space="preserve">převzatý Předmět koupě (jeho části) </w:t>
      </w:r>
      <w:r w:rsidRPr="005A3AB4">
        <w:rPr>
          <w:sz w:val="22"/>
          <w:szCs w:val="22"/>
        </w:rPr>
        <w:t>dle čl. V</w:t>
      </w:r>
      <w:r w:rsidR="00620BC8">
        <w:rPr>
          <w:sz w:val="22"/>
          <w:szCs w:val="22"/>
        </w:rPr>
        <w:t>I</w:t>
      </w:r>
      <w:r w:rsidRPr="005A3AB4">
        <w:rPr>
          <w:sz w:val="22"/>
          <w:szCs w:val="22"/>
        </w:rPr>
        <w:t xml:space="preserve">. Smlouvy po </w:t>
      </w:r>
      <w:r>
        <w:rPr>
          <w:sz w:val="22"/>
          <w:szCs w:val="22"/>
        </w:rPr>
        <w:t>odevzdání</w:t>
      </w:r>
      <w:r w:rsidRPr="005A3AB4">
        <w:rPr>
          <w:sz w:val="22"/>
          <w:szCs w:val="22"/>
        </w:rPr>
        <w:t xml:space="preserve"> a převzetí</w:t>
      </w:r>
      <w:r>
        <w:rPr>
          <w:sz w:val="22"/>
          <w:szCs w:val="22"/>
        </w:rPr>
        <w:t xml:space="preserve"> části</w:t>
      </w:r>
      <w:r w:rsidRPr="005A3AB4">
        <w:rPr>
          <w:sz w:val="22"/>
          <w:szCs w:val="22"/>
        </w:rPr>
        <w:t xml:space="preserve"> Zboží</w:t>
      </w:r>
      <w:r>
        <w:rPr>
          <w:sz w:val="22"/>
          <w:szCs w:val="22"/>
        </w:rPr>
        <w:t xml:space="preserve"> </w:t>
      </w:r>
      <w:r w:rsidRPr="005A3AB4">
        <w:rPr>
          <w:sz w:val="22"/>
          <w:szCs w:val="22"/>
        </w:rPr>
        <w:t>v souladu se Smlouvou.</w:t>
      </w:r>
    </w:p>
    <w:p w14:paraId="1640A89D" w14:textId="77777777" w:rsidR="00BC729D" w:rsidRPr="0022198C" w:rsidRDefault="00BC729D" w:rsidP="000B5C5C">
      <w:pPr>
        <w:numPr>
          <w:ilvl w:val="0"/>
          <w:numId w:val="3"/>
        </w:numPr>
        <w:tabs>
          <w:tab w:val="left" w:pos="426"/>
        </w:tabs>
        <w:spacing w:before="120"/>
        <w:ind w:left="425" w:hanging="425"/>
        <w:jc w:val="both"/>
        <w:rPr>
          <w:sz w:val="22"/>
          <w:szCs w:val="22"/>
        </w:rPr>
      </w:pPr>
      <w:r w:rsidRPr="0022198C">
        <w:rPr>
          <w:sz w:val="22"/>
          <w:szCs w:val="22"/>
        </w:rPr>
        <w:t xml:space="preserve">Podkladem pro úhradu </w:t>
      </w:r>
      <w:r>
        <w:rPr>
          <w:sz w:val="22"/>
          <w:szCs w:val="22"/>
        </w:rPr>
        <w:t xml:space="preserve">ujednané kupní </w:t>
      </w:r>
      <w:r w:rsidRPr="0022198C">
        <w:rPr>
          <w:sz w:val="22"/>
          <w:szCs w:val="22"/>
        </w:rPr>
        <w:t xml:space="preserve">ceny za </w:t>
      </w:r>
      <w:r>
        <w:rPr>
          <w:sz w:val="22"/>
          <w:szCs w:val="22"/>
        </w:rPr>
        <w:t xml:space="preserve">převzatý Předmět koupě (jeho části) dle čl. </w:t>
      </w:r>
      <w:r w:rsidRPr="003661BF">
        <w:rPr>
          <w:sz w:val="22"/>
          <w:szCs w:val="22"/>
        </w:rPr>
        <w:t>IV.</w:t>
      </w:r>
      <w:r w:rsidRPr="0022198C">
        <w:rPr>
          <w:sz w:val="22"/>
          <w:szCs w:val="22"/>
        </w:rPr>
        <w:t xml:space="preserve"> Smlouvy je vyúčtování označené jako faktura, které bude mít náležitosti daňového dokladu dle </w:t>
      </w:r>
      <w:r w:rsidR="00F85C0A">
        <w:rPr>
          <w:sz w:val="22"/>
          <w:szCs w:val="22"/>
        </w:rPr>
        <w:t>Z</w:t>
      </w:r>
      <w:r w:rsidRPr="0074001A">
        <w:rPr>
          <w:sz w:val="22"/>
          <w:szCs w:val="22"/>
        </w:rPr>
        <w:t>ákon</w:t>
      </w:r>
      <w:r>
        <w:rPr>
          <w:sz w:val="22"/>
          <w:szCs w:val="22"/>
        </w:rPr>
        <w:t>a</w:t>
      </w:r>
      <w:r w:rsidRPr="0074001A">
        <w:rPr>
          <w:sz w:val="22"/>
          <w:szCs w:val="22"/>
        </w:rPr>
        <w:t xml:space="preserve"> </w:t>
      </w:r>
      <w:r w:rsidRPr="00F85C0A">
        <w:rPr>
          <w:sz w:val="22"/>
          <w:szCs w:val="22"/>
        </w:rPr>
        <w:t>o DPH,</w:t>
      </w:r>
      <w:r w:rsidRPr="0022198C">
        <w:rPr>
          <w:sz w:val="22"/>
          <w:szCs w:val="22"/>
        </w:rPr>
        <w:t xml:space="preserve"> (dále jen </w:t>
      </w:r>
      <w:r w:rsidRPr="0022198C">
        <w:rPr>
          <w:i/>
          <w:sz w:val="22"/>
          <w:szCs w:val="22"/>
        </w:rPr>
        <w:t>„</w:t>
      </w:r>
      <w:r w:rsidRPr="0022198C">
        <w:rPr>
          <w:b/>
          <w:i/>
          <w:sz w:val="22"/>
          <w:szCs w:val="22"/>
        </w:rPr>
        <w:t>Faktura</w:t>
      </w:r>
      <w:r w:rsidRPr="0022198C">
        <w:rPr>
          <w:i/>
          <w:sz w:val="22"/>
          <w:szCs w:val="22"/>
        </w:rPr>
        <w:t>“</w:t>
      </w:r>
      <w:r w:rsidRPr="0022198C">
        <w:rPr>
          <w:sz w:val="22"/>
          <w:szCs w:val="22"/>
        </w:rPr>
        <w:t>)</w:t>
      </w:r>
      <w:r>
        <w:rPr>
          <w:sz w:val="22"/>
          <w:szCs w:val="22"/>
        </w:rPr>
        <w:t xml:space="preserve">. </w:t>
      </w:r>
    </w:p>
    <w:p w14:paraId="49915DC9" w14:textId="77777777" w:rsidR="00BC729D" w:rsidRPr="0022198C" w:rsidRDefault="00BC729D" w:rsidP="000B5C5C">
      <w:pPr>
        <w:numPr>
          <w:ilvl w:val="0"/>
          <w:numId w:val="3"/>
        </w:numPr>
        <w:tabs>
          <w:tab w:val="left" w:pos="426"/>
          <w:tab w:val="left" w:pos="567"/>
        </w:tabs>
        <w:spacing w:before="120" w:after="120"/>
        <w:ind w:left="425" w:hanging="425"/>
        <w:jc w:val="both"/>
        <w:rPr>
          <w:sz w:val="22"/>
          <w:szCs w:val="22"/>
        </w:rPr>
      </w:pPr>
      <w:r w:rsidRPr="0022198C">
        <w:rPr>
          <w:sz w:val="22"/>
          <w:szCs w:val="22"/>
        </w:rPr>
        <w:t xml:space="preserve">Faktura musí kromě náležitostí stanovených platnými právními předpisy pro daňový doklad dle § 29 Zákona o DPH obsahovat i tyto údaje: </w:t>
      </w:r>
    </w:p>
    <w:p w14:paraId="68C7BE2F" w14:textId="77777777" w:rsidR="00BC729D" w:rsidRDefault="00BC729D" w:rsidP="00BC729D">
      <w:pPr>
        <w:numPr>
          <w:ilvl w:val="0"/>
          <w:numId w:val="4"/>
        </w:numPr>
        <w:tabs>
          <w:tab w:val="left" w:pos="993"/>
        </w:tabs>
        <w:ind w:left="993" w:hanging="426"/>
        <w:jc w:val="both"/>
        <w:rPr>
          <w:sz w:val="22"/>
          <w:szCs w:val="22"/>
        </w:rPr>
      </w:pPr>
      <w:r w:rsidRPr="0022198C">
        <w:rPr>
          <w:sz w:val="22"/>
          <w:szCs w:val="22"/>
        </w:rPr>
        <w:t>číslo Smlouvy a datum jejího uzavření,</w:t>
      </w:r>
    </w:p>
    <w:p w14:paraId="51D80CEE" w14:textId="77777777" w:rsidR="00BC729D" w:rsidRPr="000C3D8C" w:rsidRDefault="00BC729D" w:rsidP="00BC729D">
      <w:pPr>
        <w:numPr>
          <w:ilvl w:val="0"/>
          <w:numId w:val="4"/>
        </w:numPr>
        <w:tabs>
          <w:tab w:val="left" w:pos="993"/>
        </w:tabs>
        <w:ind w:left="993" w:hanging="426"/>
        <w:jc w:val="both"/>
        <w:rPr>
          <w:sz w:val="22"/>
          <w:szCs w:val="22"/>
        </w:rPr>
      </w:pPr>
      <w:bookmarkStart w:id="5" w:name="_Hlk506975036"/>
      <w:r w:rsidRPr="000C3D8C">
        <w:rPr>
          <w:sz w:val="22"/>
          <w:szCs w:val="22"/>
        </w:rPr>
        <w:t>číslo a název projektu podpořeného z IROP</w:t>
      </w:r>
      <w:bookmarkEnd w:id="5"/>
      <w:r w:rsidRPr="000C3D8C">
        <w:rPr>
          <w:sz w:val="22"/>
          <w:szCs w:val="22"/>
        </w:rPr>
        <w:t>,</w:t>
      </w:r>
    </w:p>
    <w:p w14:paraId="6874E9F7" w14:textId="77777777" w:rsidR="00BC729D" w:rsidRDefault="00BC729D" w:rsidP="00BC729D">
      <w:pPr>
        <w:numPr>
          <w:ilvl w:val="0"/>
          <w:numId w:val="4"/>
        </w:numPr>
        <w:tabs>
          <w:tab w:val="left" w:pos="993"/>
        </w:tabs>
        <w:ind w:left="993" w:hanging="426"/>
        <w:jc w:val="both"/>
        <w:rPr>
          <w:sz w:val="22"/>
          <w:szCs w:val="22"/>
        </w:rPr>
      </w:pPr>
      <w:r>
        <w:rPr>
          <w:sz w:val="22"/>
          <w:szCs w:val="22"/>
        </w:rPr>
        <w:t>předmět Smlouvy, jeho přesnou specifikaci ve slovním vyjádření (</w:t>
      </w:r>
      <w:proofErr w:type="gramStart"/>
      <w:r>
        <w:rPr>
          <w:sz w:val="22"/>
          <w:szCs w:val="22"/>
        </w:rPr>
        <w:t>nestačí</w:t>
      </w:r>
      <w:proofErr w:type="gramEnd"/>
      <w:r>
        <w:rPr>
          <w:sz w:val="22"/>
          <w:szCs w:val="22"/>
        </w:rPr>
        <w:t xml:space="preserve"> odkaz na číslo Smlouvy)</w:t>
      </w:r>
      <w:r w:rsidRPr="0022198C">
        <w:rPr>
          <w:sz w:val="22"/>
          <w:szCs w:val="22"/>
        </w:rPr>
        <w:t>,</w:t>
      </w:r>
    </w:p>
    <w:p w14:paraId="68408AF6"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t>identifikátor veřejné zakázky,</w:t>
      </w:r>
    </w:p>
    <w:p w14:paraId="0F1FDE3B"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t>obchodní firmu, název, či jméno a příjmení</w:t>
      </w:r>
      <w:r w:rsidRPr="0022198C">
        <w:rPr>
          <w:sz w:val="22"/>
          <w:szCs w:val="22"/>
        </w:rPr>
        <w:t xml:space="preserve">, sídlo, IČO a DIČ </w:t>
      </w:r>
      <w:r>
        <w:rPr>
          <w:sz w:val="22"/>
          <w:szCs w:val="22"/>
        </w:rPr>
        <w:t>Prodávajícího</w:t>
      </w:r>
      <w:r w:rsidRPr="0022198C">
        <w:rPr>
          <w:sz w:val="22"/>
          <w:szCs w:val="22"/>
        </w:rPr>
        <w:t xml:space="preserve">, </w:t>
      </w:r>
    </w:p>
    <w:p w14:paraId="549D2F43" w14:textId="77777777" w:rsidR="00BC729D" w:rsidRPr="009A643E" w:rsidRDefault="00BC729D" w:rsidP="00BC729D">
      <w:pPr>
        <w:numPr>
          <w:ilvl w:val="0"/>
          <w:numId w:val="4"/>
        </w:numPr>
        <w:tabs>
          <w:tab w:val="left" w:pos="993"/>
        </w:tabs>
        <w:ind w:left="993" w:hanging="426"/>
        <w:jc w:val="both"/>
        <w:rPr>
          <w:sz w:val="22"/>
          <w:szCs w:val="22"/>
        </w:rPr>
      </w:pPr>
      <w:r w:rsidRPr="009A643E">
        <w:rPr>
          <w:sz w:val="22"/>
          <w:szCs w:val="22"/>
        </w:rPr>
        <w:t xml:space="preserve">název, sídlo, IČO a DIČ Kupujícího, </w:t>
      </w:r>
    </w:p>
    <w:p w14:paraId="2D2AEF2A" w14:textId="77777777" w:rsidR="00BC729D" w:rsidRPr="0022198C" w:rsidRDefault="00BC729D" w:rsidP="00BC729D">
      <w:pPr>
        <w:numPr>
          <w:ilvl w:val="0"/>
          <w:numId w:val="4"/>
        </w:numPr>
        <w:tabs>
          <w:tab w:val="left" w:pos="993"/>
        </w:tabs>
        <w:ind w:left="993" w:hanging="426"/>
        <w:jc w:val="both"/>
        <w:rPr>
          <w:sz w:val="22"/>
          <w:szCs w:val="22"/>
        </w:rPr>
      </w:pPr>
      <w:r w:rsidRPr="0022198C">
        <w:rPr>
          <w:sz w:val="22"/>
          <w:szCs w:val="22"/>
        </w:rPr>
        <w:t>číslo a datum vystavení Faktury,</w:t>
      </w:r>
    </w:p>
    <w:p w14:paraId="6325DF38" w14:textId="77777777" w:rsidR="00BC729D" w:rsidRDefault="00BC729D" w:rsidP="00BC729D">
      <w:pPr>
        <w:numPr>
          <w:ilvl w:val="0"/>
          <w:numId w:val="4"/>
        </w:numPr>
        <w:tabs>
          <w:tab w:val="left" w:pos="993"/>
        </w:tabs>
        <w:ind w:left="993" w:hanging="426"/>
        <w:jc w:val="both"/>
        <w:rPr>
          <w:sz w:val="22"/>
          <w:szCs w:val="22"/>
        </w:rPr>
      </w:pPr>
      <w:r w:rsidRPr="0022198C">
        <w:rPr>
          <w:sz w:val="22"/>
          <w:szCs w:val="22"/>
        </w:rPr>
        <w:t>lhůtu splatnosti Faktury,</w:t>
      </w:r>
    </w:p>
    <w:p w14:paraId="3EF153B1"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t>označení peněžního ústavu</w:t>
      </w:r>
      <w:r w:rsidRPr="0022198C">
        <w:rPr>
          <w:sz w:val="22"/>
          <w:szCs w:val="22"/>
        </w:rPr>
        <w:t xml:space="preserve"> a číslo účtu, na který má být zaplaceno,</w:t>
      </w:r>
    </w:p>
    <w:p w14:paraId="4B2479CD" w14:textId="77777777" w:rsidR="00BC729D" w:rsidRDefault="00BC729D" w:rsidP="00BC729D">
      <w:pPr>
        <w:numPr>
          <w:ilvl w:val="0"/>
          <w:numId w:val="4"/>
        </w:numPr>
        <w:tabs>
          <w:tab w:val="left" w:pos="993"/>
        </w:tabs>
        <w:ind w:left="993" w:hanging="426"/>
        <w:jc w:val="both"/>
        <w:rPr>
          <w:sz w:val="22"/>
          <w:szCs w:val="22"/>
        </w:rPr>
      </w:pPr>
      <w:r w:rsidRPr="00656AEC">
        <w:rPr>
          <w:sz w:val="22"/>
          <w:szCs w:val="22"/>
        </w:rPr>
        <w:t>sazbu DPH,</w:t>
      </w:r>
    </w:p>
    <w:p w14:paraId="516198C5" w14:textId="77777777" w:rsidR="00BC729D" w:rsidRPr="00656AEC" w:rsidRDefault="00BC729D" w:rsidP="00BC729D">
      <w:pPr>
        <w:numPr>
          <w:ilvl w:val="0"/>
          <w:numId w:val="4"/>
        </w:numPr>
        <w:tabs>
          <w:tab w:val="left" w:pos="993"/>
        </w:tabs>
        <w:ind w:left="993" w:hanging="426"/>
        <w:jc w:val="both"/>
        <w:rPr>
          <w:sz w:val="22"/>
          <w:szCs w:val="22"/>
        </w:rPr>
      </w:pPr>
      <w:r>
        <w:rPr>
          <w:sz w:val="22"/>
          <w:szCs w:val="22"/>
        </w:rPr>
        <w:t xml:space="preserve">číslo Dodacích listů a datum, kdy byly podepsány zástupcem (pověřeným zaměstnancem) </w:t>
      </w:r>
      <w:r w:rsidRPr="00B051F6">
        <w:rPr>
          <w:sz w:val="22"/>
          <w:szCs w:val="22"/>
        </w:rPr>
        <w:t>Kupujícího</w:t>
      </w:r>
      <w:r>
        <w:rPr>
          <w:sz w:val="22"/>
          <w:szCs w:val="22"/>
        </w:rPr>
        <w:t>,</w:t>
      </w:r>
    </w:p>
    <w:p w14:paraId="282E9B9A" w14:textId="77777777" w:rsidR="00BC729D" w:rsidRDefault="00BC729D" w:rsidP="00BC729D">
      <w:pPr>
        <w:numPr>
          <w:ilvl w:val="0"/>
          <w:numId w:val="4"/>
        </w:numPr>
        <w:tabs>
          <w:tab w:val="left" w:pos="993"/>
        </w:tabs>
        <w:ind w:left="993" w:hanging="426"/>
        <w:jc w:val="both"/>
        <w:rPr>
          <w:sz w:val="22"/>
          <w:szCs w:val="22"/>
        </w:rPr>
      </w:pPr>
      <w:r>
        <w:rPr>
          <w:sz w:val="22"/>
          <w:szCs w:val="22"/>
        </w:rPr>
        <w:t>označení osoby, která F</w:t>
      </w:r>
      <w:r w:rsidRPr="0022198C">
        <w:rPr>
          <w:sz w:val="22"/>
          <w:szCs w:val="22"/>
        </w:rPr>
        <w:t>akturu vystavila, včetně jejího podpisu a kontaktního telefonu</w:t>
      </w:r>
      <w:r>
        <w:rPr>
          <w:sz w:val="22"/>
          <w:szCs w:val="22"/>
        </w:rPr>
        <w:t>.</w:t>
      </w:r>
    </w:p>
    <w:p w14:paraId="1F143B37" w14:textId="77777777" w:rsidR="00BC729D" w:rsidRPr="00656AEC" w:rsidRDefault="00BC729D" w:rsidP="000B5C5C">
      <w:pPr>
        <w:numPr>
          <w:ilvl w:val="0"/>
          <w:numId w:val="3"/>
        </w:numPr>
        <w:tabs>
          <w:tab w:val="left" w:pos="426"/>
        </w:tabs>
        <w:spacing w:before="120"/>
        <w:ind w:left="425" w:hanging="425"/>
        <w:jc w:val="both"/>
        <w:rPr>
          <w:sz w:val="22"/>
          <w:szCs w:val="22"/>
        </w:rPr>
      </w:pPr>
      <w:r w:rsidRPr="00656AEC">
        <w:rPr>
          <w:sz w:val="22"/>
          <w:szCs w:val="22"/>
        </w:rPr>
        <w:t xml:space="preserve">Přílohou Faktury </w:t>
      </w:r>
      <w:r w:rsidRPr="00010686">
        <w:rPr>
          <w:sz w:val="22"/>
          <w:szCs w:val="22"/>
        </w:rPr>
        <w:t>bud</w:t>
      </w:r>
      <w:r w:rsidR="000B5C5C">
        <w:rPr>
          <w:sz w:val="22"/>
          <w:szCs w:val="22"/>
        </w:rPr>
        <w:t>e</w:t>
      </w:r>
      <w:r w:rsidRPr="00010686">
        <w:rPr>
          <w:sz w:val="22"/>
          <w:szCs w:val="22"/>
        </w:rPr>
        <w:t xml:space="preserve"> kopie Dodací</w:t>
      </w:r>
      <w:r w:rsidR="000B5C5C">
        <w:rPr>
          <w:sz w:val="22"/>
          <w:szCs w:val="22"/>
        </w:rPr>
        <w:t>ho</w:t>
      </w:r>
      <w:r w:rsidRPr="00010686">
        <w:rPr>
          <w:sz w:val="22"/>
          <w:szCs w:val="22"/>
        </w:rPr>
        <w:t xml:space="preserve"> list</w:t>
      </w:r>
      <w:r w:rsidR="000B5C5C">
        <w:rPr>
          <w:sz w:val="22"/>
          <w:szCs w:val="22"/>
        </w:rPr>
        <w:t>u.</w:t>
      </w:r>
    </w:p>
    <w:p w14:paraId="66305F68" w14:textId="77777777" w:rsidR="00BC729D" w:rsidRPr="00666B40" w:rsidRDefault="00BC729D" w:rsidP="000B5C5C">
      <w:pPr>
        <w:numPr>
          <w:ilvl w:val="0"/>
          <w:numId w:val="3"/>
        </w:numPr>
        <w:tabs>
          <w:tab w:val="left" w:pos="426"/>
        </w:tabs>
        <w:spacing w:before="120"/>
        <w:ind w:left="425" w:hanging="425"/>
        <w:jc w:val="both"/>
        <w:rPr>
          <w:sz w:val="22"/>
          <w:szCs w:val="22"/>
        </w:rPr>
      </w:pPr>
      <w:r w:rsidRPr="00666B40">
        <w:rPr>
          <w:sz w:val="22"/>
          <w:szCs w:val="22"/>
        </w:rPr>
        <w:t>Prodávající je oprávněn vystavit Fakturu den po dni předání</w:t>
      </w:r>
      <w:r>
        <w:rPr>
          <w:sz w:val="22"/>
          <w:szCs w:val="22"/>
        </w:rPr>
        <w:t xml:space="preserve"> části</w:t>
      </w:r>
      <w:r w:rsidRPr="00666B40">
        <w:rPr>
          <w:sz w:val="22"/>
          <w:szCs w:val="22"/>
        </w:rPr>
        <w:t xml:space="preserve"> </w:t>
      </w:r>
      <w:r>
        <w:rPr>
          <w:sz w:val="22"/>
          <w:szCs w:val="22"/>
        </w:rPr>
        <w:t>Předmětu koupě</w:t>
      </w:r>
      <w:r w:rsidRPr="00666B40">
        <w:rPr>
          <w:sz w:val="22"/>
          <w:szCs w:val="22"/>
        </w:rPr>
        <w:t xml:space="preserve"> Kupujícímu v souladu s čl. VII. Smlouvy.</w:t>
      </w:r>
    </w:p>
    <w:p w14:paraId="68C8FBFC" w14:textId="77777777" w:rsidR="00BC729D" w:rsidRPr="00666B40" w:rsidRDefault="00BC729D" w:rsidP="000B5C5C">
      <w:pPr>
        <w:numPr>
          <w:ilvl w:val="0"/>
          <w:numId w:val="3"/>
        </w:numPr>
        <w:tabs>
          <w:tab w:val="left" w:pos="426"/>
        </w:tabs>
        <w:spacing w:before="120"/>
        <w:ind w:left="425" w:hanging="425"/>
        <w:jc w:val="both"/>
        <w:rPr>
          <w:sz w:val="22"/>
          <w:szCs w:val="22"/>
        </w:rPr>
      </w:pPr>
      <w:r w:rsidRPr="00666B40">
        <w:rPr>
          <w:sz w:val="22"/>
          <w:szCs w:val="22"/>
        </w:rPr>
        <w:t>Dnem zdanitelného plnění Faktury je den předání</w:t>
      </w:r>
      <w:r>
        <w:rPr>
          <w:sz w:val="22"/>
          <w:szCs w:val="22"/>
        </w:rPr>
        <w:t xml:space="preserve"> části</w:t>
      </w:r>
      <w:r w:rsidRPr="00666B40">
        <w:rPr>
          <w:sz w:val="22"/>
          <w:szCs w:val="22"/>
        </w:rPr>
        <w:t xml:space="preserve"> </w:t>
      </w:r>
      <w:r>
        <w:rPr>
          <w:sz w:val="22"/>
          <w:szCs w:val="22"/>
        </w:rPr>
        <w:t>Předmětu koupě</w:t>
      </w:r>
      <w:r w:rsidRPr="00666B40">
        <w:rPr>
          <w:sz w:val="22"/>
          <w:szCs w:val="22"/>
        </w:rPr>
        <w:t xml:space="preserve"> Kupujícímu</w:t>
      </w:r>
      <w:r>
        <w:rPr>
          <w:sz w:val="22"/>
          <w:szCs w:val="22"/>
        </w:rPr>
        <w:t xml:space="preserve"> dle čl. VI. Smlouvy</w:t>
      </w:r>
      <w:r w:rsidRPr="00666B40">
        <w:rPr>
          <w:sz w:val="22"/>
          <w:szCs w:val="22"/>
        </w:rPr>
        <w:t xml:space="preserve">. </w:t>
      </w:r>
    </w:p>
    <w:p w14:paraId="0177DF46" w14:textId="77777777" w:rsidR="00BC729D" w:rsidRPr="0022198C" w:rsidRDefault="00BC729D" w:rsidP="000B5C5C">
      <w:pPr>
        <w:numPr>
          <w:ilvl w:val="0"/>
          <w:numId w:val="3"/>
        </w:numPr>
        <w:tabs>
          <w:tab w:val="left" w:pos="426"/>
        </w:tabs>
        <w:spacing w:before="120"/>
        <w:ind w:left="425" w:hanging="425"/>
        <w:jc w:val="both"/>
        <w:rPr>
          <w:sz w:val="22"/>
          <w:szCs w:val="22"/>
        </w:rPr>
      </w:pPr>
      <w:r w:rsidRPr="0022198C">
        <w:rPr>
          <w:sz w:val="22"/>
          <w:szCs w:val="22"/>
        </w:rPr>
        <w:t>Smluvní strany si ujednaly, že veškeré platby budou prováděny bezhotovostně na čísla účtů uvedená v záhlaví Smlouvy, není-li dále stanoveno jinak, nebo nedohodnou-li se smluvní strany jinak.</w:t>
      </w:r>
    </w:p>
    <w:p w14:paraId="6EBD230B" w14:textId="77777777" w:rsidR="00BC729D" w:rsidRDefault="00BC729D" w:rsidP="000B5C5C">
      <w:pPr>
        <w:numPr>
          <w:ilvl w:val="0"/>
          <w:numId w:val="3"/>
        </w:numPr>
        <w:tabs>
          <w:tab w:val="left" w:pos="426"/>
        </w:tabs>
        <w:spacing w:before="120"/>
        <w:ind w:left="425" w:hanging="425"/>
        <w:jc w:val="both"/>
        <w:rPr>
          <w:bCs/>
          <w:sz w:val="22"/>
          <w:szCs w:val="22"/>
        </w:rPr>
      </w:pPr>
      <w:r w:rsidRPr="0022198C">
        <w:rPr>
          <w:bCs/>
          <w:sz w:val="22"/>
          <w:szCs w:val="22"/>
        </w:rPr>
        <w:t xml:space="preserve">Smluvní strany se dohodly, že úhrada vystavené Faktury bude provedena na číslo účtu uvedené </w:t>
      </w:r>
      <w:r>
        <w:rPr>
          <w:bCs/>
          <w:sz w:val="22"/>
          <w:szCs w:val="22"/>
        </w:rPr>
        <w:t>Prodávajícím</w:t>
      </w:r>
      <w:r w:rsidRPr="0022198C">
        <w:rPr>
          <w:bCs/>
          <w:sz w:val="22"/>
          <w:szCs w:val="22"/>
        </w:rPr>
        <w:t xml:space="preserve"> ve Faktuře bez ohledu na číslo účtu uvedené v záhlaví Smlouvy. Musí se však jednat o</w:t>
      </w:r>
      <w:r>
        <w:rPr>
          <w:bCs/>
          <w:sz w:val="22"/>
          <w:szCs w:val="22"/>
        </w:rPr>
        <w:t> </w:t>
      </w:r>
      <w:r w:rsidRPr="0022198C">
        <w:rPr>
          <w:bCs/>
          <w:sz w:val="22"/>
          <w:szCs w:val="22"/>
        </w:rPr>
        <w:t>číslo účtu zveřejněné způsobem umožňujícím dálkový přístup dle § 96 Zákona o DPH. Zároveň se musí jednat o účet vedený v tuzemsku.</w:t>
      </w:r>
    </w:p>
    <w:p w14:paraId="68F65A0D" w14:textId="77777777" w:rsidR="00BC729D" w:rsidRPr="0022198C" w:rsidRDefault="00BC729D" w:rsidP="000B5C5C">
      <w:pPr>
        <w:numPr>
          <w:ilvl w:val="0"/>
          <w:numId w:val="3"/>
        </w:numPr>
        <w:tabs>
          <w:tab w:val="left" w:pos="426"/>
        </w:tabs>
        <w:spacing w:before="120"/>
        <w:ind w:left="425" w:hanging="425"/>
        <w:jc w:val="both"/>
        <w:rPr>
          <w:sz w:val="22"/>
          <w:szCs w:val="22"/>
        </w:rPr>
      </w:pPr>
      <w:r w:rsidRPr="0022198C">
        <w:rPr>
          <w:bCs/>
          <w:sz w:val="22"/>
          <w:szCs w:val="22"/>
        </w:rPr>
        <w:t>Lhůta splatnosti Faktur</w:t>
      </w:r>
      <w:r>
        <w:rPr>
          <w:bCs/>
          <w:sz w:val="22"/>
          <w:szCs w:val="22"/>
        </w:rPr>
        <w:t>y</w:t>
      </w:r>
      <w:r w:rsidRPr="0022198C">
        <w:rPr>
          <w:bCs/>
          <w:sz w:val="22"/>
          <w:szCs w:val="22"/>
        </w:rPr>
        <w:t xml:space="preserve"> </w:t>
      </w:r>
      <w:r w:rsidR="001245F3">
        <w:rPr>
          <w:bCs/>
          <w:sz w:val="22"/>
          <w:szCs w:val="22"/>
        </w:rPr>
        <w:t>do</w:t>
      </w:r>
      <w:r w:rsidRPr="0022198C">
        <w:rPr>
          <w:bCs/>
          <w:sz w:val="22"/>
          <w:szCs w:val="22"/>
        </w:rPr>
        <w:t xml:space="preserve"> 30 dn</w:t>
      </w:r>
      <w:r>
        <w:rPr>
          <w:bCs/>
          <w:sz w:val="22"/>
          <w:szCs w:val="22"/>
        </w:rPr>
        <w:t>í od jejího doručení, příp. dojití, Kupujícímu</w:t>
      </w:r>
      <w:r w:rsidRPr="0022198C">
        <w:rPr>
          <w:bCs/>
          <w:sz w:val="22"/>
          <w:szCs w:val="22"/>
        </w:rPr>
        <w:t>.</w:t>
      </w:r>
      <w:r w:rsidRPr="0022198C">
        <w:rPr>
          <w:sz w:val="22"/>
          <w:szCs w:val="22"/>
        </w:rPr>
        <w:t xml:space="preserve"> Povinnost </w:t>
      </w:r>
      <w:r>
        <w:rPr>
          <w:sz w:val="22"/>
          <w:szCs w:val="22"/>
        </w:rPr>
        <w:t xml:space="preserve">Kupujícího </w:t>
      </w:r>
      <w:r w:rsidRPr="0022198C">
        <w:rPr>
          <w:sz w:val="22"/>
          <w:szCs w:val="22"/>
        </w:rPr>
        <w:t xml:space="preserve">zaplatit je splněna dnem odepsání příslušné částky z účtu </w:t>
      </w:r>
      <w:r>
        <w:rPr>
          <w:sz w:val="22"/>
          <w:szCs w:val="22"/>
        </w:rPr>
        <w:t>Kupujícího</w:t>
      </w:r>
      <w:r w:rsidRPr="0022198C">
        <w:rPr>
          <w:sz w:val="22"/>
          <w:szCs w:val="22"/>
        </w:rPr>
        <w:t xml:space="preserve"> ve prospěch účtu </w:t>
      </w:r>
      <w:r>
        <w:rPr>
          <w:sz w:val="22"/>
          <w:szCs w:val="22"/>
        </w:rPr>
        <w:t>Prodávajícího</w:t>
      </w:r>
      <w:r w:rsidRPr="0022198C">
        <w:rPr>
          <w:sz w:val="22"/>
          <w:szCs w:val="22"/>
        </w:rPr>
        <w:t>.</w:t>
      </w:r>
    </w:p>
    <w:p w14:paraId="4DE9903F" w14:textId="77777777" w:rsidR="00BC729D" w:rsidRPr="0022198C" w:rsidRDefault="00BC729D" w:rsidP="000B5C5C">
      <w:pPr>
        <w:numPr>
          <w:ilvl w:val="0"/>
          <w:numId w:val="3"/>
        </w:numPr>
        <w:tabs>
          <w:tab w:val="left" w:pos="426"/>
        </w:tabs>
        <w:spacing w:before="120"/>
        <w:ind w:left="425" w:hanging="425"/>
        <w:jc w:val="both"/>
        <w:rPr>
          <w:sz w:val="22"/>
          <w:szCs w:val="22"/>
        </w:rPr>
      </w:pPr>
      <w:r w:rsidRPr="0022198C">
        <w:rPr>
          <w:sz w:val="22"/>
          <w:szCs w:val="22"/>
        </w:rPr>
        <w:lastRenderedPageBreak/>
        <w:t xml:space="preserve">V případě prodlení </w:t>
      </w:r>
      <w:r>
        <w:rPr>
          <w:sz w:val="22"/>
          <w:szCs w:val="22"/>
        </w:rPr>
        <w:t>Kupujícího</w:t>
      </w:r>
      <w:r w:rsidRPr="0022198C">
        <w:rPr>
          <w:sz w:val="22"/>
          <w:szCs w:val="22"/>
        </w:rPr>
        <w:t xml:space="preserve"> s placením Faktury může </w:t>
      </w:r>
      <w:r>
        <w:rPr>
          <w:sz w:val="22"/>
          <w:szCs w:val="22"/>
        </w:rPr>
        <w:t xml:space="preserve">Prodávající </w:t>
      </w:r>
      <w:r w:rsidRPr="0022198C">
        <w:rPr>
          <w:sz w:val="22"/>
          <w:szCs w:val="22"/>
        </w:rPr>
        <w:t>uplatnit zákonný úrok z prodlení.</w:t>
      </w:r>
    </w:p>
    <w:p w14:paraId="144F8D77" w14:textId="77777777" w:rsidR="00BC729D" w:rsidRPr="00704EAD" w:rsidRDefault="00BC729D" w:rsidP="000B5C5C">
      <w:pPr>
        <w:numPr>
          <w:ilvl w:val="0"/>
          <w:numId w:val="3"/>
        </w:numPr>
        <w:tabs>
          <w:tab w:val="left" w:pos="426"/>
        </w:tabs>
        <w:spacing w:before="120"/>
        <w:ind w:left="425" w:hanging="425"/>
        <w:jc w:val="both"/>
        <w:rPr>
          <w:sz w:val="22"/>
          <w:szCs w:val="22"/>
        </w:rPr>
      </w:pPr>
      <w:r>
        <w:rPr>
          <w:sz w:val="22"/>
          <w:szCs w:val="22"/>
        </w:rPr>
        <w:t>Prodávající</w:t>
      </w:r>
      <w:r w:rsidRPr="00704EAD">
        <w:rPr>
          <w:sz w:val="22"/>
          <w:szCs w:val="22"/>
        </w:rPr>
        <w:t xml:space="preserve"> </w:t>
      </w:r>
      <w:r>
        <w:rPr>
          <w:sz w:val="22"/>
          <w:szCs w:val="22"/>
        </w:rPr>
        <w:t xml:space="preserve">zašle či osobně </w:t>
      </w:r>
      <w:proofErr w:type="gramStart"/>
      <w:r w:rsidRPr="00704EAD">
        <w:rPr>
          <w:sz w:val="22"/>
          <w:szCs w:val="22"/>
        </w:rPr>
        <w:t>doručí</w:t>
      </w:r>
      <w:proofErr w:type="gramEnd"/>
      <w:r w:rsidRPr="00704EAD">
        <w:rPr>
          <w:sz w:val="22"/>
          <w:szCs w:val="22"/>
        </w:rPr>
        <w:t xml:space="preserve"> Fakturu </w:t>
      </w:r>
      <w:r>
        <w:rPr>
          <w:sz w:val="22"/>
          <w:szCs w:val="22"/>
        </w:rPr>
        <w:t>Kupujícímu v souladu s</w:t>
      </w:r>
      <w:r w:rsidRPr="00704EAD">
        <w:rPr>
          <w:sz w:val="22"/>
          <w:szCs w:val="22"/>
        </w:rPr>
        <w:t xml:space="preserve"> čl. </w:t>
      </w:r>
      <w:r>
        <w:rPr>
          <w:sz w:val="22"/>
          <w:szCs w:val="22"/>
        </w:rPr>
        <w:t>XI</w:t>
      </w:r>
      <w:r w:rsidR="00620BC8">
        <w:rPr>
          <w:sz w:val="22"/>
          <w:szCs w:val="22"/>
        </w:rPr>
        <w:t>I</w:t>
      </w:r>
      <w:r w:rsidRPr="008C0133">
        <w:rPr>
          <w:sz w:val="22"/>
          <w:szCs w:val="22"/>
        </w:rPr>
        <w:t>.</w:t>
      </w:r>
      <w:r w:rsidRPr="00253285">
        <w:rPr>
          <w:sz w:val="22"/>
          <w:szCs w:val="22"/>
        </w:rPr>
        <w:t xml:space="preserve"> odst. 3</w:t>
      </w:r>
      <w:r w:rsidRPr="00704EAD">
        <w:rPr>
          <w:sz w:val="22"/>
          <w:szCs w:val="22"/>
        </w:rPr>
        <w:t xml:space="preserve"> Smlouvy.</w:t>
      </w:r>
    </w:p>
    <w:p w14:paraId="4AF2DA22" w14:textId="77777777" w:rsidR="00BC729D" w:rsidRDefault="00BC729D" w:rsidP="000B5C5C">
      <w:pPr>
        <w:numPr>
          <w:ilvl w:val="0"/>
          <w:numId w:val="3"/>
        </w:numPr>
        <w:tabs>
          <w:tab w:val="left" w:pos="426"/>
        </w:tabs>
        <w:spacing w:before="120"/>
        <w:ind w:left="425" w:hanging="425"/>
        <w:jc w:val="both"/>
        <w:rPr>
          <w:sz w:val="22"/>
          <w:szCs w:val="22"/>
        </w:rPr>
      </w:pPr>
      <w:r>
        <w:rPr>
          <w:sz w:val="22"/>
          <w:szCs w:val="22"/>
        </w:rPr>
        <w:t>Kupující</w:t>
      </w:r>
      <w:r w:rsidRPr="0022198C">
        <w:rPr>
          <w:sz w:val="22"/>
          <w:szCs w:val="22"/>
        </w:rPr>
        <w:t xml:space="preserve"> je oprávněn před uplynutím lhůty splatnosti vrátit Fakturu bez zaplacení, a to v případě, kdy Faktura neobsahuje potř</w:t>
      </w:r>
      <w:r>
        <w:rPr>
          <w:sz w:val="22"/>
          <w:szCs w:val="22"/>
        </w:rPr>
        <w:t>ebné náležitosti nebo má jiné zá</w:t>
      </w:r>
      <w:r w:rsidRPr="0022198C">
        <w:rPr>
          <w:sz w:val="22"/>
          <w:szCs w:val="22"/>
        </w:rPr>
        <w:t>vady v obsahu. Ve</w:t>
      </w:r>
      <w:r>
        <w:rPr>
          <w:sz w:val="22"/>
          <w:szCs w:val="22"/>
        </w:rPr>
        <w:t xml:space="preserve"> vrácené Faktuře musí Kupující</w:t>
      </w:r>
      <w:r w:rsidRPr="0022198C">
        <w:rPr>
          <w:sz w:val="22"/>
          <w:szCs w:val="22"/>
        </w:rPr>
        <w:t xml:space="preserve"> uvést důvod vrácení. </w:t>
      </w:r>
      <w:r>
        <w:rPr>
          <w:sz w:val="22"/>
          <w:szCs w:val="22"/>
        </w:rPr>
        <w:t xml:space="preserve">Prodávající provede opravu vystavením nové Faktury. </w:t>
      </w:r>
      <w:r w:rsidRPr="0022198C">
        <w:rPr>
          <w:sz w:val="22"/>
          <w:szCs w:val="22"/>
        </w:rPr>
        <w:t>Oprávněným vrácením Faktury přestává běžet původní lhůta splatnosti. Celá lhůta splatno</w:t>
      </w:r>
      <w:r>
        <w:rPr>
          <w:sz w:val="22"/>
          <w:szCs w:val="22"/>
        </w:rPr>
        <w:t xml:space="preserve">sti </w:t>
      </w:r>
      <w:proofErr w:type="gramStart"/>
      <w:r>
        <w:rPr>
          <w:sz w:val="22"/>
          <w:szCs w:val="22"/>
        </w:rPr>
        <w:t>běží</w:t>
      </w:r>
      <w:proofErr w:type="gramEnd"/>
      <w:r>
        <w:rPr>
          <w:sz w:val="22"/>
          <w:szCs w:val="22"/>
        </w:rPr>
        <w:t xml:space="preserve"> znovu ode dne doručení, příp. dojití, </w:t>
      </w:r>
      <w:r w:rsidRPr="0022198C">
        <w:rPr>
          <w:sz w:val="22"/>
          <w:szCs w:val="22"/>
        </w:rPr>
        <w:t>nově vystavené Faktury.</w:t>
      </w:r>
    </w:p>
    <w:p w14:paraId="61A72444" w14:textId="77777777" w:rsidR="00BC729D" w:rsidRPr="00656AEC" w:rsidRDefault="00BC729D" w:rsidP="000B5C5C">
      <w:pPr>
        <w:numPr>
          <w:ilvl w:val="0"/>
          <w:numId w:val="3"/>
        </w:numPr>
        <w:tabs>
          <w:tab w:val="left" w:pos="426"/>
        </w:tabs>
        <w:spacing w:before="120"/>
        <w:ind w:left="425" w:hanging="425"/>
        <w:jc w:val="both"/>
        <w:rPr>
          <w:sz w:val="22"/>
          <w:szCs w:val="22"/>
        </w:rPr>
      </w:pPr>
      <w:r w:rsidRPr="00656AEC">
        <w:rPr>
          <w:sz w:val="22"/>
          <w:szCs w:val="22"/>
        </w:rPr>
        <w:t xml:space="preserve">Stane-li se </w:t>
      </w:r>
      <w:r>
        <w:rPr>
          <w:sz w:val="22"/>
          <w:szCs w:val="22"/>
        </w:rPr>
        <w:t xml:space="preserve">Prodávající </w:t>
      </w:r>
      <w:r w:rsidRPr="00656AEC">
        <w:rPr>
          <w:sz w:val="22"/>
          <w:szCs w:val="22"/>
        </w:rPr>
        <w:t xml:space="preserve">nespolehlivým plátcem </w:t>
      </w:r>
      <w:r>
        <w:rPr>
          <w:sz w:val="22"/>
          <w:szCs w:val="22"/>
        </w:rPr>
        <w:t xml:space="preserve">daně </w:t>
      </w:r>
      <w:r w:rsidRPr="00656AEC">
        <w:rPr>
          <w:sz w:val="22"/>
          <w:szCs w:val="22"/>
        </w:rPr>
        <w:t>ve smyslu § 106a Zákona o DPH, je povinen neprodleně tu</w:t>
      </w:r>
      <w:r>
        <w:rPr>
          <w:sz w:val="22"/>
          <w:szCs w:val="22"/>
        </w:rPr>
        <w:t>to skutečnost sdělit Kupujícímu</w:t>
      </w:r>
      <w:r w:rsidRPr="00656AEC">
        <w:rPr>
          <w:sz w:val="22"/>
          <w:szCs w:val="22"/>
        </w:rPr>
        <w:t>.</w:t>
      </w:r>
    </w:p>
    <w:p w14:paraId="64271D57" w14:textId="77777777" w:rsidR="00BC729D" w:rsidRPr="00656AEC" w:rsidRDefault="00BC729D" w:rsidP="000B5C5C">
      <w:pPr>
        <w:numPr>
          <w:ilvl w:val="0"/>
          <w:numId w:val="3"/>
        </w:numPr>
        <w:tabs>
          <w:tab w:val="left" w:pos="426"/>
        </w:tabs>
        <w:spacing w:before="120"/>
        <w:ind w:left="425" w:hanging="425"/>
        <w:jc w:val="both"/>
        <w:rPr>
          <w:sz w:val="22"/>
          <w:szCs w:val="22"/>
        </w:rPr>
      </w:pPr>
      <w:r w:rsidRPr="00656AEC">
        <w:rPr>
          <w:bCs/>
          <w:sz w:val="22"/>
          <w:szCs w:val="22"/>
        </w:rPr>
        <w:t xml:space="preserve">Pokud se stane </w:t>
      </w:r>
      <w:r>
        <w:rPr>
          <w:bCs/>
          <w:sz w:val="22"/>
          <w:szCs w:val="22"/>
        </w:rPr>
        <w:t>Prodávající</w:t>
      </w:r>
      <w:r w:rsidRPr="00656AEC">
        <w:rPr>
          <w:bCs/>
          <w:sz w:val="22"/>
          <w:szCs w:val="22"/>
        </w:rPr>
        <w:t xml:space="preserve"> nespolehlivým plátcem daně</w:t>
      </w:r>
      <w:r w:rsidRPr="00656AEC">
        <w:rPr>
          <w:sz w:val="22"/>
          <w:szCs w:val="22"/>
        </w:rPr>
        <w:t xml:space="preserve"> dle § 106a Zákona o DPH, </w:t>
      </w:r>
      <w:r w:rsidRPr="00656AEC">
        <w:rPr>
          <w:bCs/>
          <w:sz w:val="22"/>
          <w:szCs w:val="22"/>
        </w:rPr>
        <w:t xml:space="preserve">je </w:t>
      </w:r>
      <w:r>
        <w:rPr>
          <w:bCs/>
          <w:sz w:val="22"/>
          <w:szCs w:val="22"/>
        </w:rPr>
        <w:t>Kupující</w:t>
      </w:r>
      <w:r w:rsidRPr="00656AEC">
        <w:rPr>
          <w:bCs/>
          <w:sz w:val="22"/>
          <w:szCs w:val="22"/>
        </w:rPr>
        <w:t xml:space="preserve"> oprávněn uhradit </w:t>
      </w:r>
      <w:r>
        <w:rPr>
          <w:bCs/>
          <w:sz w:val="22"/>
          <w:szCs w:val="22"/>
        </w:rPr>
        <w:t>Prodávajícímu</w:t>
      </w:r>
      <w:r w:rsidRPr="00656AEC">
        <w:rPr>
          <w:bCs/>
          <w:sz w:val="22"/>
          <w:szCs w:val="22"/>
        </w:rPr>
        <w:t xml:space="preserve"> za zdanitelné plnění částku bez DPH a úhradu samotné DPH provést přímo na účet správce daně</w:t>
      </w:r>
      <w:r w:rsidRPr="00656AEC">
        <w:rPr>
          <w:sz w:val="22"/>
          <w:szCs w:val="22"/>
        </w:rPr>
        <w:t xml:space="preserve"> v souladu s § 109a Zákona o DPH. </w:t>
      </w:r>
      <w:r w:rsidRPr="00656AEC">
        <w:rPr>
          <w:bCs/>
          <w:sz w:val="22"/>
          <w:szCs w:val="22"/>
        </w:rPr>
        <w:t xml:space="preserve">Zaplacení částky ve výši DPH na účet správce daně </w:t>
      </w:r>
      <w:r>
        <w:rPr>
          <w:bCs/>
          <w:sz w:val="22"/>
          <w:szCs w:val="22"/>
        </w:rPr>
        <w:t>Prodávajícího a zaplacení Prodávajícímu</w:t>
      </w:r>
      <w:r w:rsidRPr="00656AEC">
        <w:rPr>
          <w:bCs/>
          <w:sz w:val="22"/>
          <w:szCs w:val="22"/>
        </w:rPr>
        <w:t xml:space="preserve"> </w:t>
      </w:r>
      <w:r>
        <w:rPr>
          <w:bCs/>
          <w:sz w:val="22"/>
          <w:szCs w:val="22"/>
        </w:rPr>
        <w:t>kupní ceny</w:t>
      </w:r>
      <w:r w:rsidRPr="00656AEC">
        <w:rPr>
          <w:bCs/>
          <w:sz w:val="22"/>
          <w:szCs w:val="22"/>
        </w:rPr>
        <w:t xml:space="preserve"> bez DPH bude považováno za</w:t>
      </w:r>
      <w:r>
        <w:rPr>
          <w:bCs/>
          <w:sz w:val="22"/>
          <w:szCs w:val="22"/>
        </w:rPr>
        <w:t> </w:t>
      </w:r>
      <w:r w:rsidRPr="00656AEC">
        <w:rPr>
          <w:bCs/>
          <w:sz w:val="22"/>
          <w:szCs w:val="22"/>
        </w:rPr>
        <w:t xml:space="preserve">splnění závazku </w:t>
      </w:r>
      <w:r>
        <w:rPr>
          <w:sz w:val="22"/>
          <w:szCs w:val="22"/>
        </w:rPr>
        <w:t>Kupujícího</w:t>
      </w:r>
      <w:r w:rsidRPr="00656AEC">
        <w:rPr>
          <w:sz w:val="22"/>
          <w:szCs w:val="22"/>
        </w:rPr>
        <w:t xml:space="preserve"> uhradit ujednanou </w:t>
      </w:r>
      <w:r>
        <w:rPr>
          <w:sz w:val="22"/>
          <w:szCs w:val="22"/>
        </w:rPr>
        <w:t>kupní cenu</w:t>
      </w:r>
      <w:r w:rsidRPr="00656AEC">
        <w:rPr>
          <w:sz w:val="22"/>
          <w:szCs w:val="22"/>
        </w:rPr>
        <w:t>.</w:t>
      </w:r>
    </w:p>
    <w:p w14:paraId="4B9D8E3D" w14:textId="77777777" w:rsidR="0098235A" w:rsidRDefault="0098235A" w:rsidP="00BC729D">
      <w:pPr>
        <w:pStyle w:val="Default"/>
        <w:rPr>
          <w:rFonts w:ascii="Arial" w:hAnsi="Arial" w:cs="Arial"/>
          <w:b/>
          <w:color w:val="auto"/>
        </w:rPr>
      </w:pPr>
    </w:p>
    <w:p w14:paraId="766688C2" w14:textId="77777777" w:rsidR="00BC729D" w:rsidRPr="00D616F6" w:rsidRDefault="00BC729D" w:rsidP="00BC729D">
      <w:pPr>
        <w:pStyle w:val="Default"/>
        <w:rPr>
          <w:rFonts w:ascii="Arial" w:hAnsi="Arial" w:cs="Arial"/>
          <w:b/>
          <w:color w:val="auto"/>
        </w:rPr>
      </w:pPr>
      <w:r>
        <w:rPr>
          <w:rFonts w:ascii="Arial" w:hAnsi="Arial" w:cs="Arial"/>
          <w:b/>
          <w:color w:val="auto"/>
        </w:rPr>
        <w:t xml:space="preserve">Článek </w:t>
      </w:r>
      <w:r w:rsidR="007E44CF">
        <w:rPr>
          <w:rFonts w:ascii="Arial" w:hAnsi="Arial" w:cs="Arial"/>
          <w:b/>
          <w:color w:val="auto"/>
        </w:rPr>
        <w:t>VIII</w:t>
      </w:r>
      <w:r w:rsidRPr="00D616F6">
        <w:rPr>
          <w:rFonts w:ascii="Arial" w:hAnsi="Arial" w:cs="Arial"/>
          <w:b/>
          <w:color w:val="auto"/>
        </w:rPr>
        <w:t>.</w:t>
      </w:r>
    </w:p>
    <w:p w14:paraId="56996912" w14:textId="77777777" w:rsidR="00BC729D" w:rsidRPr="00D616F6" w:rsidRDefault="00BC729D" w:rsidP="00BC729D">
      <w:pPr>
        <w:pStyle w:val="Default"/>
        <w:rPr>
          <w:rFonts w:ascii="Arial" w:hAnsi="Arial" w:cs="Arial"/>
          <w:b/>
          <w:color w:val="auto"/>
        </w:rPr>
      </w:pPr>
      <w:r w:rsidRPr="0089324E">
        <w:rPr>
          <w:rFonts w:ascii="Arial" w:hAnsi="Arial" w:cs="Arial"/>
          <w:b/>
          <w:color w:val="auto"/>
        </w:rPr>
        <w:t>Odpovědnost za vady a záruka za jakost</w:t>
      </w:r>
    </w:p>
    <w:p w14:paraId="5660B546" w14:textId="77777777" w:rsidR="00BC729D" w:rsidRDefault="00BC729D" w:rsidP="00BC729D">
      <w:pPr>
        <w:pStyle w:val="Default"/>
        <w:jc w:val="both"/>
        <w:rPr>
          <w:color w:val="auto"/>
        </w:rPr>
      </w:pPr>
    </w:p>
    <w:p w14:paraId="5717212F" w14:textId="77777777" w:rsidR="00BC729D" w:rsidRPr="00C35F99" w:rsidRDefault="00BC729D" w:rsidP="00BC729D">
      <w:pPr>
        <w:pStyle w:val="Default"/>
        <w:numPr>
          <w:ilvl w:val="0"/>
          <w:numId w:val="2"/>
        </w:numPr>
        <w:ind w:left="426" w:hanging="426"/>
        <w:jc w:val="both"/>
        <w:rPr>
          <w:color w:val="FF0000"/>
        </w:rPr>
      </w:pPr>
      <w:r w:rsidRPr="00E17D1A">
        <w:rPr>
          <w:color w:val="auto"/>
          <w:sz w:val="22"/>
          <w:szCs w:val="22"/>
        </w:rPr>
        <w:t xml:space="preserve">Prodávající odpovídá Kupujícímu, že </w:t>
      </w:r>
      <w:r>
        <w:rPr>
          <w:color w:val="auto"/>
          <w:sz w:val="22"/>
          <w:szCs w:val="22"/>
        </w:rPr>
        <w:t>Zboží</w:t>
      </w:r>
      <w:r w:rsidRPr="00E17D1A">
        <w:rPr>
          <w:color w:val="auto"/>
          <w:sz w:val="22"/>
          <w:szCs w:val="22"/>
        </w:rPr>
        <w:t xml:space="preserve"> při převzetí</w:t>
      </w:r>
      <w:r>
        <w:rPr>
          <w:color w:val="auto"/>
          <w:sz w:val="22"/>
          <w:szCs w:val="22"/>
        </w:rPr>
        <w:t xml:space="preserve"> nemá</w:t>
      </w:r>
      <w:r w:rsidRPr="00E17D1A">
        <w:rPr>
          <w:color w:val="auto"/>
          <w:sz w:val="22"/>
          <w:szCs w:val="22"/>
        </w:rPr>
        <w:t xml:space="preserve"> vady</w:t>
      </w:r>
      <w:r>
        <w:rPr>
          <w:color w:val="auto"/>
          <w:sz w:val="22"/>
          <w:szCs w:val="22"/>
        </w:rPr>
        <w:t xml:space="preserve">. </w:t>
      </w:r>
    </w:p>
    <w:p w14:paraId="2D60F15A" w14:textId="77777777" w:rsidR="00BC729D" w:rsidRPr="00427C13" w:rsidRDefault="00BC729D" w:rsidP="000B5C5C">
      <w:pPr>
        <w:numPr>
          <w:ilvl w:val="0"/>
          <w:numId w:val="2"/>
        </w:numPr>
        <w:spacing w:before="120"/>
        <w:ind w:left="425" w:hanging="425"/>
        <w:jc w:val="both"/>
        <w:rPr>
          <w:color w:val="000000"/>
          <w:sz w:val="22"/>
          <w:szCs w:val="22"/>
        </w:rPr>
      </w:pPr>
      <w:r>
        <w:rPr>
          <w:color w:val="000000"/>
          <w:sz w:val="22"/>
          <w:szCs w:val="22"/>
        </w:rPr>
        <w:t xml:space="preserve">V případě zjištění vady při prohlídce Zboží při jeho převzetí je Kupující oprávněn postupovat dle čl. VI. odst. 9 Smlouvy. </w:t>
      </w:r>
    </w:p>
    <w:p w14:paraId="7B17C509" w14:textId="77777777" w:rsidR="00BC729D" w:rsidRPr="003A12C7" w:rsidRDefault="00BC729D" w:rsidP="000B5C5C">
      <w:pPr>
        <w:numPr>
          <w:ilvl w:val="0"/>
          <w:numId w:val="2"/>
        </w:numPr>
        <w:spacing w:before="120"/>
        <w:ind w:left="425" w:hanging="425"/>
        <w:jc w:val="both"/>
        <w:rPr>
          <w:sz w:val="22"/>
          <w:szCs w:val="22"/>
        </w:rPr>
      </w:pPr>
      <w:r w:rsidRPr="003A12C7">
        <w:rPr>
          <w:sz w:val="22"/>
          <w:szCs w:val="22"/>
        </w:rPr>
        <w:t>Vyjde-li vada, kterou Zboží mělo v době uzavření Smlouvy najevo až po předání Zboží a Prodávající na</w:t>
      </w:r>
      <w:r>
        <w:rPr>
          <w:sz w:val="22"/>
          <w:szCs w:val="22"/>
        </w:rPr>
        <w:t> </w:t>
      </w:r>
      <w:r w:rsidRPr="003A12C7">
        <w:rPr>
          <w:sz w:val="22"/>
          <w:szCs w:val="22"/>
        </w:rPr>
        <w:t xml:space="preserve">ni Kupujícího neupozornil, má Kupující právo na dodání nového Zboží bez vady či chybějícího Zboží. Do doby odstranění vady Zboží dle předchozí věty není Kupující povinen zaplatit </w:t>
      </w:r>
      <w:r>
        <w:rPr>
          <w:sz w:val="22"/>
          <w:szCs w:val="22"/>
        </w:rPr>
        <w:t>ujednanou kupní cenu</w:t>
      </w:r>
      <w:r w:rsidRPr="003A12C7">
        <w:rPr>
          <w:sz w:val="22"/>
          <w:szCs w:val="22"/>
        </w:rPr>
        <w:t>.</w:t>
      </w:r>
    </w:p>
    <w:p w14:paraId="59EEE513" w14:textId="77777777" w:rsidR="00BC729D" w:rsidRPr="00706A0D" w:rsidRDefault="00BC729D" w:rsidP="000B5C5C">
      <w:pPr>
        <w:pStyle w:val="Default"/>
        <w:numPr>
          <w:ilvl w:val="0"/>
          <w:numId w:val="2"/>
        </w:numPr>
        <w:spacing w:before="120"/>
        <w:ind w:left="425" w:hanging="425"/>
        <w:jc w:val="both"/>
        <w:rPr>
          <w:color w:val="auto"/>
          <w:sz w:val="22"/>
          <w:szCs w:val="22"/>
        </w:rPr>
      </w:pPr>
      <w:r w:rsidRPr="00706A0D">
        <w:rPr>
          <w:color w:val="auto"/>
          <w:sz w:val="22"/>
          <w:szCs w:val="22"/>
        </w:rPr>
        <w:t xml:space="preserve">Práva a povinnosti z vadného plnění se řídí příslušnými ustanoveními Občanského zákoníku. </w:t>
      </w:r>
    </w:p>
    <w:p w14:paraId="3CD6FF04" w14:textId="77777777" w:rsidR="00BC729D" w:rsidRPr="00010686" w:rsidRDefault="00BC729D" w:rsidP="000B5C5C">
      <w:pPr>
        <w:numPr>
          <w:ilvl w:val="0"/>
          <w:numId w:val="2"/>
        </w:numPr>
        <w:spacing w:before="120"/>
        <w:ind w:left="425" w:hanging="425"/>
        <w:jc w:val="both"/>
        <w:rPr>
          <w:color w:val="000000"/>
          <w:sz w:val="22"/>
          <w:szCs w:val="22"/>
        </w:rPr>
      </w:pPr>
      <w:r w:rsidRPr="00427C13">
        <w:rPr>
          <w:color w:val="000000"/>
          <w:sz w:val="22"/>
          <w:szCs w:val="22"/>
        </w:rPr>
        <w:t xml:space="preserve">Prodávající Kupujícímu poskytuje na Zboží </w:t>
      </w:r>
      <w:r w:rsidRPr="00427C13">
        <w:rPr>
          <w:b/>
          <w:color w:val="000000"/>
          <w:sz w:val="22"/>
          <w:szCs w:val="22"/>
        </w:rPr>
        <w:t>záruku za jakost</w:t>
      </w:r>
      <w:r w:rsidRPr="00427C13">
        <w:rPr>
          <w:color w:val="000000"/>
          <w:sz w:val="22"/>
          <w:szCs w:val="22"/>
        </w:rPr>
        <w:t xml:space="preserve"> v</w:t>
      </w:r>
      <w:r>
        <w:rPr>
          <w:color w:val="000000"/>
          <w:sz w:val="22"/>
          <w:szCs w:val="22"/>
        </w:rPr>
        <w:t> </w:t>
      </w:r>
      <w:r w:rsidRPr="00427C13">
        <w:rPr>
          <w:color w:val="000000"/>
          <w:sz w:val="22"/>
          <w:szCs w:val="22"/>
        </w:rPr>
        <w:t>délce</w:t>
      </w:r>
      <w:r>
        <w:rPr>
          <w:color w:val="000000"/>
          <w:sz w:val="22"/>
          <w:szCs w:val="22"/>
        </w:rPr>
        <w:t xml:space="preserve"> dle </w:t>
      </w:r>
      <w:r w:rsidRPr="001F021E">
        <w:rPr>
          <w:color w:val="000000"/>
          <w:sz w:val="22"/>
          <w:szCs w:val="22"/>
        </w:rPr>
        <w:t>příloh</w:t>
      </w:r>
      <w:r>
        <w:rPr>
          <w:color w:val="000000"/>
          <w:sz w:val="22"/>
          <w:szCs w:val="22"/>
        </w:rPr>
        <w:t>y</w:t>
      </w:r>
      <w:r w:rsidRPr="001F021E">
        <w:rPr>
          <w:color w:val="000000"/>
          <w:sz w:val="22"/>
          <w:szCs w:val="22"/>
        </w:rPr>
        <w:t xml:space="preserve"> Smlouvy, jinak dle právních předpisů</w:t>
      </w:r>
      <w:r w:rsidRPr="00D84791">
        <w:rPr>
          <w:color w:val="000000"/>
          <w:sz w:val="22"/>
          <w:szCs w:val="22"/>
        </w:rPr>
        <w:t>.</w:t>
      </w:r>
      <w:r>
        <w:rPr>
          <w:color w:val="000000"/>
          <w:sz w:val="22"/>
          <w:szCs w:val="22"/>
        </w:rPr>
        <w:t xml:space="preserve"> Pokud poskytuje dodavatel nebo výrobce na Zboží záruku delší, platí tato delší záruka.</w:t>
      </w:r>
      <w:r w:rsidRPr="00010686">
        <w:rPr>
          <w:color w:val="000000"/>
          <w:sz w:val="22"/>
          <w:szCs w:val="22"/>
        </w:rPr>
        <w:t xml:space="preserve"> Zárukou za jakost se Prodávající zavazuje, že Zboží bude po celou záruční dobu způsobilé k použití pro obvyklý účel a že si zachová obvyklé vlastnosti.</w:t>
      </w:r>
    </w:p>
    <w:p w14:paraId="1F02129F" w14:textId="77777777" w:rsidR="00BC729D" w:rsidRPr="00427C13" w:rsidRDefault="00BC729D" w:rsidP="000B5C5C">
      <w:pPr>
        <w:numPr>
          <w:ilvl w:val="0"/>
          <w:numId w:val="2"/>
        </w:numPr>
        <w:spacing w:before="120"/>
        <w:ind w:left="425" w:hanging="425"/>
        <w:jc w:val="both"/>
        <w:rPr>
          <w:color w:val="000000"/>
          <w:sz w:val="22"/>
          <w:szCs w:val="22"/>
        </w:rPr>
      </w:pPr>
      <w:r w:rsidRPr="00010686">
        <w:rPr>
          <w:color w:val="000000"/>
          <w:sz w:val="22"/>
          <w:szCs w:val="22"/>
        </w:rPr>
        <w:t xml:space="preserve">Záruční doba začíná běžet od předání </w:t>
      </w:r>
      <w:r w:rsidRPr="00010686">
        <w:rPr>
          <w:sz w:val="22"/>
          <w:szCs w:val="22"/>
        </w:rPr>
        <w:t>Zboží</w:t>
      </w:r>
      <w:r>
        <w:rPr>
          <w:sz w:val="22"/>
          <w:szCs w:val="22"/>
        </w:rPr>
        <w:t xml:space="preserve"> (jeho části)</w:t>
      </w:r>
      <w:r w:rsidRPr="00010686">
        <w:rPr>
          <w:sz w:val="22"/>
          <w:szCs w:val="22"/>
        </w:rPr>
        <w:t xml:space="preserve"> </w:t>
      </w:r>
      <w:r w:rsidRPr="00010686">
        <w:rPr>
          <w:color w:val="000000"/>
          <w:sz w:val="22"/>
          <w:szCs w:val="22"/>
        </w:rPr>
        <w:t>Kupujícímu</w:t>
      </w:r>
      <w:r w:rsidRPr="00427C13">
        <w:rPr>
          <w:color w:val="000000"/>
          <w:sz w:val="22"/>
          <w:szCs w:val="22"/>
        </w:rPr>
        <w:t xml:space="preserve"> na základě </w:t>
      </w:r>
      <w:r>
        <w:rPr>
          <w:color w:val="000000"/>
          <w:sz w:val="22"/>
          <w:szCs w:val="22"/>
        </w:rPr>
        <w:t>Dodacího listu</w:t>
      </w:r>
      <w:r w:rsidRPr="00003591">
        <w:rPr>
          <w:color w:val="000000"/>
          <w:sz w:val="22"/>
          <w:szCs w:val="22"/>
        </w:rPr>
        <w:t>.</w:t>
      </w:r>
      <w:r w:rsidRPr="00427C13">
        <w:rPr>
          <w:color w:val="000000"/>
          <w:sz w:val="22"/>
          <w:szCs w:val="22"/>
        </w:rPr>
        <w:t xml:space="preserve"> </w:t>
      </w:r>
    </w:p>
    <w:p w14:paraId="7EDE7B38" w14:textId="77777777" w:rsidR="00C16E87" w:rsidRDefault="00BC729D" w:rsidP="00C16E87">
      <w:pPr>
        <w:numPr>
          <w:ilvl w:val="0"/>
          <w:numId w:val="2"/>
        </w:numPr>
        <w:spacing w:before="120"/>
        <w:ind w:left="425" w:hanging="425"/>
        <w:jc w:val="both"/>
        <w:rPr>
          <w:color w:val="000000"/>
          <w:sz w:val="22"/>
          <w:szCs w:val="22"/>
        </w:rPr>
      </w:pPr>
      <w:r w:rsidRPr="003248C5">
        <w:rPr>
          <w:sz w:val="22"/>
          <w:szCs w:val="22"/>
        </w:rPr>
        <w:t xml:space="preserve">Veškeré vady Zboží je Kupující povinen uplatnit u Prodávajícího bez zbytečného odkladu poté, kdy vadu zjistil, a to formou písemného oznámení (popř. e-mailem) obsahujícího co nejpodrobnější specifikaci zjištěné vady, její popis a projevy (dále též </w:t>
      </w:r>
      <w:r w:rsidRPr="003248C5">
        <w:rPr>
          <w:i/>
          <w:sz w:val="22"/>
          <w:szCs w:val="22"/>
        </w:rPr>
        <w:t>„</w:t>
      </w:r>
      <w:r w:rsidRPr="003248C5">
        <w:rPr>
          <w:b/>
          <w:i/>
          <w:sz w:val="22"/>
          <w:szCs w:val="22"/>
        </w:rPr>
        <w:t>Reklamace</w:t>
      </w:r>
      <w:r w:rsidRPr="003248C5">
        <w:rPr>
          <w:i/>
          <w:sz w:val="22"/>
          <w:szCs w:val="22"/>
        </w:rPr>
        <w:t>“</w:t>
      </w:r>
      <w:r w:rsidRPr="003248C5">
        <w:rPr>
          <w:sz w:val="22"/>
          <w:szCs w:val="22"/>
        </w:rPr>
        <w:t>). Jakmile Kupující odešle toto oznámení, má se za to, že požaduje bezplatné odstranění vady.</w:t>
      </w:r>
    </w:p>
    <w:p w14:paraId="1B50D8F2" w14:textId="660592D2" w:rsidR="00C16E87" w:rsidRPr="00C16E87" w:rsidRDefault="00C16E87" w:rsidP="00C16E87">
      <w:pPr>
        <w:numPr>
          <w:ilvl w:val="0"/>
          <w:numId w:val="2"/>
        </w:numPr>
        <w:spacing w:before="120"/>
        <w:ind w:left="425" w:hanging="425"/>
        <w:jc w:val="both"/>
        <w:rPr>
          <w:color w:val="000000"/>
          <w:sz w:val="22"/>
          <w:szCs w:val="22"/>
        </w:rPr>
      </w:pPr>
      <w:r w:rsidRPr="00C16E87">
        <w:rPr>
          <w:sz w:val="22"/>
          <w:szCs w:val="22"/>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15 dnů ode dne doručení oznámení o vadě prodávajícímu, pokud není v této smlouvě stanoveno jinak. </w:t>
      </w:r>
    </w:p>
    <w:p w14:paraId="3668281E" w14:textId="4233E87C" w:rsidR="00BC729D" w:rsidRPr="00C16E87" w:rsidRDefault="00BC729D" w:rsidP="00C16E87">
      <w:pPr>
        <w:numPr>
          <w:ilvl w:val="0"/>
          <w:numId w:val="2"/>
        </w:numPr>
        <w:spacing w:before="120"/>
        <w:ind w:left="425" w:hanging="425"/>
        <w:jc w:val="both"/>
        <w:rPr>
          <w:color w:val="000000"/>
          <w:sz w:val="22"/>
          <w:szCs w:val="22"/>
        </w:rPr>
      </w:pPr>
      <w:r w:rsidRPr="00C16E87">
        <w:rPr>
          <w:sz w:val="22"/>
          <w:szCs w:val="22"/>
        </w:rPr>
        <w:t>O odstranění reklamované vady sepíše Prodávající protokol, ve kterém Kupující potvrdí odstranění vady a</w:t>
      </w:r>
      <w:r w:rsidR="00623D07" w:rsidRPr="00C16E87">
        <w:rPr>
          <w:sz w:val="22"/>
          <w:szCs w:val="22"/>
        </w:rPr>
        <w:t> </w:t>
      </w:r>
      <w:r w:rsidRPr="00C16E87">
        <w:rPr>
          <w:sz w:val="22"/>
          <w:szCs w:val="22"/>
        </w:rPr>
        <w:t>převzetí nového či chybějícího Zboží nebo Prodávající uvede důvody, pro které Kupující odmítl nové či chybějící Zboží převzít.</w:t>
      </w:r>
    </w:p>
    <w:p w14:paraId="54D7E921" w14:textId="77777777" w:rsidR="00BC729D" w:rsidRPr="003248C5" w:rsidRDefault="00BC729D" w:rsidP="000B5C5C">
      <w:pPr>
        <w:numPr>
          <w:ilvl w:val="0"/>
          <w:numId w:val="2"/>
        </w:numPr>
        <w:spacing w:before="120"/>
        <w:ind w:left="426" w:hanging="426"/>
        <w:jc w:val="both"/>
        <w:rPr>
          <w:color w:val="000000"/>
          <w:sz w:val="22"/>
          <w:szCs w:val="22"/>
        </w:rPr>
      </w:pPr>
      <w:r w:rsidRPr="003248C5">
        <w:rPr>
          <w:sz w:val="22"/>
          <w:szCs w:val="22"/>
        </w:rPr>
        <w:t>Neshodnou-li se smluvní strany v otázce uznatelnosti Reklamace, nese náklady na odstranění reklamované vady v těchto sporných případech Prodávající až do případného rozhodnutí soudu. Prokáže-li se, že Kupující reklamoval vadu neoprávněně, je Kupující povinen uhradit Prodávajícímu veškeré jemu v souvislosti s odstraněním vady vzniklé náklady.</w:t>
      </w:r>
    </w:p>
    <w:p w14:paraId="7A1775D8" w14:textId="77777777" w:rsidR="00BC729D" w:rsidRPr="00C35F99" w:rsidRDefault="00BC729D" w:rsidP="000B5C5C">
      <w:pPr>
        <w:numPr>
          <w:ilvl w:val="0"/>
          <w:numId w:val="2"/>
        </w:numPr>
        <w:spacing w:before="120"/>
        <w:ind w:left="426" w:hanging="426"/>
        <w:jc w:val="both"/>
        <w:rPr>
          <w:color w:val="000000"/>
          <w:sz w:val="22"/>
          <w:szCs w:val="22"/>
        </w:rPr>
      </w:pPr>
      <w:r w:rsidRPr="003248C5">
        <w:rPr>
          <w:sz w:val="22"/>
          <w:szCs w:val="22"/>
        </w:rPr>
        <w:lastRenderedPageBreak/>
        <w:t>Prodávající je povinen uhradit Kupujícímu majetkovou újmu (škodu), která vznikla vadným plněním, a</w:t>
      </w:r>
      <w:r w:rsidR="00623D07">
        <w:rPr>
          <w:sz w:val="22"/>
          <w:szCs w:val="22"/>
        </w:rPr>
        <w:t> </w:t>
      </w:r>
      <w:r w:rsidRPr="003248C5">
        <w:rPr>
          <w:sz w:val="22"/>
          <w:szCs w:val="22"/>
        </w:rPr>
        <w:t>to</w:t>
      </w:r>
      <w:r w:rsidR="00623D07">
        <w:rPr>
          <w:sz w:val="22"/>
          <w:szCs w:val="22"/>
        </w:rPr>
        <w:t> </w:t>
      </w:r>
      <w:r w:rsidRPr="003248C5">
        <w:rPr>
          <w:sz w:val="22"/>
          <w:szCs w:val="22"/>
        </w:rPr>
        <w:t>v</w:t>
      </w:r>
      <w:r w:rsidR="00623D07">
        <w:rPr>
          <w:sz w:val="22"/>
          <w:szCs w:val="22"/>
        </w:rPr>
        <w:t> </w:t>
      </w:r>
      <w:r w:rsidRPr="003248C5">
        <w:rPr>
          <w:sz w:val="22"/>
          <w:szCs w:val="22"/>
        </w:rPr>
        <w:t xml:space="preserve">plné výši. Prodávající rovněž Kupujícímu uhradí náklady vzniklé při uplatňování práv z odpovědnosti za vady. </w:t>
      </w:r>
    </w:p>
    <w:p w14:paraId="7110DE05" w14:textId="77777777" w:rsidR="00BC729D" w:rsidRPr="008A3E60" w:rsidRDefault="00BC729D" w:rsidP="000B5C5C">
      <w:pPr>
        <w:numPr>
          <w:ilvl w:val="0"/>
          <w:numId w:val="2"/>
        </w:numPr>
        <w:spacing w:before="120"/>
        <w:ind w:left="426" w:hanging="426"/>
        <w:jc w:val="both"/>
        <w:rPr>
          <w:sz w:val="22"/>
          <w:szCs w:val="22"/>
        </w:rPr>
      </w:pPr>
      <w:r w:rsidRPr="008A3E60">
        <w:rPr>
          <w:sz w:val="22"/>
          <w:szCs w:val="22"/>
        </w:rPr>
        <w:t xml:space="preserve">Záruční doba se staví po dobu, po kterou nemůže Kupující Zboží řádně užívat pro vady, za které nese odpovědnost Prodávající. Ode dne dodání nového či chybějícího Zboží počíná běžet nová záruční doba v délce </w:t>
      </w:r>
      <w:r>
        <w:rPr>
          <w:sz w:val="22"/>
          <w:szCs w:val="22"/>
        </w:rPr>
        <w:t>uvedené</w:t>
      </w:r>
      <w:r w:rsidRPr="008A3E60">
        <w:rPr>
          <w:sz w:val="22"/>
          <w:szCs w:val="22"/>
        </w:rPr>
        <w:t xml:space="preserve"> </w:t>
      </w:r>
      <w:r w:rsidRPr="008C5461">
        <w:rPr>
          <w:sz w:val="22"/>
          <w:szCs w:val="22"/>
        </w:rPr>
        <w:t xml:space="preserve">v čl. </w:t>
      </w:r>
      <w:r w:rsidR="00620BC8">
        <w:rPr>
          <w:sz w:val="22"/>
          <w:szCs w:val="22"/>
        </w:rPr>
        <w:t>VIII</w:t>
      </w:r>
      <w:r w:rsidRPr="008C5461">
        <w:rPr>
          <w:sz w:val="22"/>
          <w:szCs w:val="22"/>
        </w:rPr>
        <w:t>. odst. 5 Smlouvy.</w:t>
      </w:r>
    </w:p>
    <w:p w14:paraId="2F225E14" w14:textId="77777777" w:rsidR="00BC729D" w:rsidRPr="008A3E60" w:rsidRDefault="00BC729D" w:rsidP="000B5C5C">
      <w:pPr>
        <w:pStyle w:val="Default"/>
        <w:numPr>
          <w:ilvl w:val="0"/>
          <w:numId w:val="2"/>
        </w:numPr>
        <w:spacing w:before="120"/>
        <w:ind w:left="426" w:hanging="426"/>
        <w:jc w:val="both"/>
        <w:rPr>
          <w:color w:val="auto"/>
          <w:sz w:val="22"/>
          <w:szCs w:val="22"/>
        </w:rPr>
      </w:pPr>
      <w:r w:rsidRPr="008A3E60">
        <w:rPr>
          <w:sz w:val="22"/>
          <w:szCs w:val="22"/>
        </w:rPr>
        <w:t>Práva ze záruky Prodávajícího za jakost lze uplatnit nejpozději do posledního dne záruční doby, přičemž i</w:t>
      </w:r>
      <w:r>
        <w:rPr>
          <w:sz w:val="22"/>
          <w:szCs w:val="22"/>
        </w:rPr>
        <w:t> </w:t>
      </w:r>
      <w:r w:rsidRPr="008A3E60">
        <w:rPr>
          <w:sz w:val="22"/>
          <w:szCs w:val="22"/>
        </w:rPr>
        <w:t>jejich uplatnění v poslední den záruční doby se považuje za včasné uplatnění.</w:t>
      </w:r>
    </w:p>
    <w:p w14:paraId="547FED45" w14:textId="77777777" w:rsidR="00BC729D" w:rsidRPr="003248C5" w:rsidRDefault="00BC729D" w:rsidP="000B5C5C">
      <w:pPr>
        <w:pStyle w:val="Default"/>
        <w:numPr>
          <w:ilvl w:val="0"/>
          <w:numId w:val="2"/>
        </w:numPr>
        <w:spacing w:before="120"/>
        <w:ind w:left="426" w:hanging="426"/>
        <w:jc w:val="both"/>
        <w:rPr>
          <w:color w:val="auto"/>
          <w:sz w:val="22"/>
          <w:szCs w:val="22"/>
        </w:rPr>
      </w:pPr>
      <w:r w:rsidRPr="003248C5">
        <w:rPr>
          <w:color w:val="auto"/>
          <w:sz w:val="22"/>
          <w:szCs w:val="22"/>
        </w:rPr>
        <w:t xml:space="preserve">Odstraněním vad není dotčen nárok </w:t>
      </w:r>
      <w:r>
        <w:rPr>
          <w:color w:val="auto"/>
          <w:sz w:val="22"/>
          <w:szCs w:val="22"/>
        </w:rPr>
        <w:t>Kupujícího</w:t>
      </w:r>
      <w:r w:rsidRPr="003248C5">
        <w:rPr>
          <w:color w:val="auto"/>
          <w:sz w:val="22"/>
          <w:szCs w:val="22"/>
        </w:rPr>
        <w:t xml:space="preserve"> na smluvní pokutu a náhradu újmy.</w:t>
      </w:r>
    </w:p>
    <w:p w14:paraId="4ABE5F42" w14:textId="77777777" w:rsidR="00BC729D" w:rsidRPr="003248C5" w:rsidRDefault="00BC729D" w:rsidP="000B5C5C">
      <w:pPr>
        <w:pStyle w:val="Default"/>
        <w:numPr>
          <w:ilvl w:val="0"/>
          <w:numId w:val="2"/>
        </w:numPr>
        <w:spacing w:before="120"/>
        <w:ind w:left="426" w:hanging="426"/>
        <w:jc w:val="both"/>
        <w:rPr>
          <w:color w:val="auto"/>
          <w:sz w:val="22"/>
          <w:szCs w:val="22"/>
        </w:rPr>
      </w:pPr>
      <w:r w:rsidRPr="003248C5">
        <w:rPr>
          <w:color w:val="auto"/>
          <w:sz w:val="22"/>
          <w:szCs w:val="22"/>
        </w:rPr>
        <w:t>Ujednání upravující záruku za jakost nevylučují zákonnou úpravu práv z vadného plnění obsaženou v Občanském zákoníku.</w:t>
      </w:r>
    </w:p>
    <w:p w14:paraId="04595619" w14:textId="77777777" w:rsidR="00ED662F" w:rsidRDefault="00ED662F" w:rsidP="00BC729D">
      <w:pPr>
        <w:pStyle w:val="Default"/>
        <w:rPr>
          <w:rFonts w:ascii="Arial" w:hAnsi="Arial" w:cs="Arial"/>
          <w:b/>
          <w:color w:val="auto"/>
        </w:rPr>
      </w:pPr>
    </w:p>
    <w:p w14:paraId="7248BEDE" w14:textId="77777777" w:rsidR="00BC729D" w:rsidRPr="00D616F6" w:rsidRDefault="00BC729D" w:rsidP="00BC729D">
      <w:pPr>
        <w:pStyle w:val="Default"/>
        <w:rPr>
          <w:rFonts w:ascii="Arial" w:hAnsi="Arial" w:cs="Arial"/>
          <w:b/>
          <w:color w:val="auto"/>
        </w:rPr>
      </w:pPr>
      <w:r>
        <w:rPr>
          <w:rFonts w:ascii="Arial" w:hAnsi="Arial" w:cs="Arial"/>
          <w:b/>
          <w:color w:val="auto"/>
        </w:rPr>
        <w:t xml:space="preserve">Článek </w:t>
      </w:r>
      <w:r w:rsidR="007E44CF">
        <w:rPr>
          <w:rFonts w:ascii="Arial" w:hAnsi="Arial" w:cs="Arial"/>
          <w:b/>
          <w:color w:val="auto"/>
        </w:rPr>
        <w:t>I</w:t>
      </w:r>
      <w:r w:rsidRPr="00D616F6">
        <w:rPr>
          <w:rFonts w:ascii="Arial" w:hAnsi="Arial" w:cs="Arial"/>
          <w:b/>
          <w:color w:val="auto"/>
        </w:rPr>
        <w:t>X.</w:t>
      </w:r>
    </w:p>
    <w:p w14:paraId="6BCF36EB" w14:textId="77777777" w:rsidR="00BC729D" w:rsidRPr="00D616F6" w:rsidRDefault="00BC729D" w:rsidP="00BC729D">
      <w:pPr>
        <w:pStyle w:val="Default"/>
        <w:rPr>
          <w:rFonts w:ascii="Arial" w:hAnsi="Arial" w:cs="Arial"/>
          <w:b/>
          <w:color w:val="auto"/>
        </w:rPr>
      </w:pPr>
      <w:r w:rsidRPr="00D616F6">
        <w:rPr>
          <w:rFonts w:ascii="Arial" w:hAnsi="Arial" w:cs="Arial"/>
          <w:b/>
          <w:color w:val="auto"/>
        </w:rPr>
        <w:t>Náhrada majetkové a nemajetkové újmy</w:t>
      </w:r>
    </w:p>
    <w:p w14:paraId="077AC159" w14:textId="77777777" w:rsidR="00BC729D" w:rsidRPr="00D06940" w:rsidRDefault="00BC729D" w:rsidP="00BC729D">
      <w:pPr>
        <w:pStyle w:val="Default"/>
        <w:jc w:val="center"/>
        <w:rPr>
          <w:b/>
          <w:color w:val="auto"/>
        </w:rPr>
      </w:pPr>
    </w:p>
    <w:p w14:paraId="0B581D12" w14:textId="77777777" w:rsidR="00BC729D" w:rsidRPr="0022198C" w:rsidRDefault="00BC729D" w:rsidP="00BC729D">
      <w:pPr>
        <w:pStyle w:val="Default"/>
        <w:numPr>
          <w:ilvl w:val="0"/>
          <w:numId w:val="6"/>
        </w:numPr>
        <w:ind w:left="426" w:hanging="426"/>
        <w:jc w:val="both"/>
        <w:rPr>
          <w:color w:val="auto"/>
          <w:sz w:val="22"/>
          <w:szCs w:val="22"/>
        </w:rPr>
      </w:pPr>
      <w:r w:rsidRPr="0022198C">
        <w:rPr>
          <w:color w:val="auto"/>
          <w:sz w:val="22"/>
          <w:szCs w:val="22"/>
        </w:rPr>
        <w:t xml:space="preserve">Náhrada újmy se řídí ustanoveními § 2894 a násl. </w:t>
      </w:r>
      <w:r>
        <w:rPr>
          <w:color w:val="auto"/>
          <w:sz w:val="22"/>
          <w:szCs w:val="22"/>
        </w:rPr>
        <w:t>Občanského</w:t>
      </w:r>
      <w:r w:rsidRPr="0022198C">
        <w:rPr>
          <w:color w:val="auto"/>
          <w:sz w:val="22"/>
          <w:szCs w:val="22"/>
        </w:rPr>
        <w:t xml:space="preserve"> zákoník</w:t>
      </w:r>
      <w:r>
        <w:rPr>
          <w:color w:val="auto"/>
          <w:sz w:val="22"/>
          <w:szCs w:val="22"/>
        </w:rPr>
        <w:t>u</w:t>
      </w:r>
      <w:r w:rsidRPr="0022198C">
        <w:rPr>
          <w:color w:val="auto"/>
          <w:sz w:val="22"/>
          <w:szCs w:val="22"/>
        </w:rPr>
        <w:t>.</w:t>
      </w:r>
    </w:p>
    <w:p w14:paraId="4E5FF5AF" w14:textId="77777777" w:rsidR="00BC729D" w:rsidRPr="0022198C" w:rsidRDefault="00BC729D" w:rsidP="002F4FB9">
      <w:pPr>
        <w:pStyle w:val="Default"/>
        <w:numPr>
          <w:ilvl w:val="0"/>
          <w:numId w:val="6"/>
        </w:numPr>
        <w:spacing w:before="120"/>
        <w:ind w:left="425" w:hanging="425"/>
        <w:jc w:val="both"/>
        <w:rPr>
          <w:color w:val="auto"/>
          <w:sz w:val="22"/>
          <w:szCs w:val="22"/>
        </w:rPr>
      </w:pPr>
      <w:r>
        <w:rPr>
          <w:color w:val="auto"/>
          <w:sz w:val="22"/>
          <w:szCs w:val="22"/>
        </w:rPr>
        <w:t>Prodávající</w:t>
      </w:r>
      <w:r w:rsidRPr="0022198C">
        <w:rPr>
          <w:color w:val="auto"/>
          <w:sz w:val="22"/>
          <w:szCs w:val="22"/>
        </w:rPr>
        <w:t xml:space="preserve"> je povinen počínat si při </w:t>
      </w:r>
      <w:r>
        <w:rPr>
          <w:color w:val="auto"/>
          <w:sz w:val="22"/>
          <w:szCs w:val="22"/>
        </w:rPr>
        <w:t>plnění předmětu Smlouvy</w:t>
      </w:r>
      <w:r w:rsidRPr="0022198C">
        <w:rPr>
          <w:color w:val="auto"/>
          <w:sz w:val="22"/>
          <w:szCs w:val="22"/>
        </w:rPr>
        <w:t xml:space="preserve"> tak, aby nedošlo k nedůvodné újmě na</w:t>
      </w:r>
      <w:r>
        <w:rPr>
          <w:color w:val="auto"/>
          <w:sz w:val="22"/>
          <w:szCs w:val="22"/>
        </w:rPr>
        <w:t> </w:t>
      </w:r>
      <w:r w:rsidRPr="0022198C">
        <w:rPr>
          <w:color w:val="auto"/>
          <w:sz w:val="22"/>
          <w:szCs w:val="22"/>
        </w:rPr>
        <w:t>svobodě, zdraví, životě nebo na vlastnictví jiného.</w:t>
      </w:r>
    </w:p>
    <w:p w14:paraId="5261129D" w14:textId="77777777" w:rsidR="00BC729D" w:rsidRPr="0022198C" w:rsidRDefault="00BC729D" w:rsidP="002F4FB9">
      <w:pPr>
        <w:pStyle w:val="Default"/>
        <w:numPr>
          <w:ilvl w:val="0"/>
          <w:numId w:val="6"/>
        </w:numPr>
        <w:spacing w:before="120"/>
        <w:ind w:left="425" w:hanging="425"/>
        <w:jc w:val="both"/>
        <w:rPr>
          <w:color w:val="auto"/>
          <w:sz w:val="22"/>
          <w:szCs w:val="22"/>
        </w:rPr>
      </w:pPr>
      <w:r w:rsidRPr="0022198C">
        <w:rPr>
          <w:color w:val="auto"/>
          <w:sz w:val="22"/>
          <w:szCs w:val="22"/>
        </w:rPr>
        <w:t xml:space="preserve">Způsobí-li </w:t>
      </w:r>
      <w:r>
        <w:rPr>
          <w:color w:val="auto"/>
          <w:sz w:val="22"/>
          <w:szCs w:val="22"/>
        </w:rPr>
        <w:t>Prodávající</w:t>
      </w:r>
      <w:r w:rsidRPr="0022198C">
        <w:rPr>
          <w:color w:val="auto"/>
          <w:sz w:val="22"/>
          <w:szCs w:val="22"/>
        </w:rPr>
        <w:t xml:space="preserve"> při </w:t>
      </w:r>
      <w:r>
        <w:rPr>
          <w:color w:val="auto"/>
          <w:sz w:val="22"/>
          <w:szCs w:val="22"/>
        </w:rPr>
        <w:t>plnění předmětu Smlouvy</w:t>
      </w:r>
      <w:r w:rsidRPr="0022198C">
        <w:rPr>
          <w:color w:val="auto"/>
          <w:sz w:val="22"/>
          <w:szCs w:val="22"/>
        </w:rPr>
        <w:t xml:space="preserve"> </w:t>
      </w:r>
      <w:r>
        <w:rPr>
          <w:color w:val="auto"/>
          <w:sz w:val="22"/>
          <w:szCs w:val="22"/>
        </w:rPr>
        <w:t>Kupujícímu</w:t>
      </w:r>
      <w:r w:rsidRPr="0022198C">
        <w:rPr>
          <w:color w:val="auto"/>
          <w:sz w:val="22"/>
          <w:szCs w:val="22"/>
        </w:rPr>
        <w:t xml:space="preserve"> či jiným osobám škodu, ať porušením povinnosti stanovené zákonem či porušením povinnosti ze Smlouvy, nahradí škodu z toho vzniklou, a</w:t>
      </w:r>
      <w:r>
        <w:rPr>
          <w:color w:val="auto"/>
          <w:sz w:val="22"/>
          <w:szCs w:val="22"/>
        </w:rPr>
        <w:t> </w:t>
      </w:r>
      <w:r w:rsidRPr="0022198C">
        <w:rPr>
          <w:color w:val="auto"/>
          <w:sz w:val="22"/>
          <w:szCs w:val="22"/>
        </w:rPr>
        <w:t>to</w:t>
      </w:r>
      <w:r>
        <w:rPr>
          <w:color w:val="auto"/>
          <w:sz w:val="22"/>
          <w:szCs w:val="22"/>
        </w:rPr>
        <w:t> </w:t>
      </w:r>
      <w:r w:rsidRPr="0022198C">
        <w:rPr>
          <w:color w:val="auto"/>
          <w:sz w:val="22"/>
          <w:szCs w:val="22"/>
        </w:rPr>
        <w:t>jejím odstraněním a pokud to není dobře možné, tak v penězích.</w:t>
      </w:r>
    </w:p>
    <w:p w14:paraId="7113FB48" w14:textId="77777777" w:rsidR="00BC729D" w:rsidRPr="0022198C" w:rsidRDefault="00BC729D" w:rsidP="002F4FB9">
      <w:pPr>
        <w:pStyle w:val="Default"/>
        <w:numPr>
          <w:ilvl w:val="0"/>
          <w:numId w:val="6"/>
        </w:numPr>
        <w:spacing w:before="120"/>
        <w:ind w:left="425" w:hanging="425"/>
        <w:jc w:val="both"/>
        <w:rPr>
          <w:color w:val="auto"/>
          <w:sz w:val="22"/>
          <w:szCs w:val="22"/>
        </w:rPr>
      </w:pPr>
      <w:r w:rsidRPr="0022198C">
        <w:rPr>
          <w:color w:val="auto"/>
          <w:sz w:val="22"/>
          <w:szCs w:val="22"/>
        </w:rPr>
        <w:t xml:space="preserve">Použije-li </w:t>
      </w:r>
      <w:r>
        <w:rPr>
          <w:color w:val="auto"/>
          <w:sz w:val="22"/>
          <w:szCs w:val="22"/>
        </w:rPr>
        <w:t>Prodávající</w:t>
      </w:r>
      <w:r w:rsidRPr="0022198C">
        <w:rPr>
          <w:color w:val="auto"/>
          <w:sz w:val="22"/>
          <w:szCs w:val="22"/>
        </w:rPr>
        <w:t xml:space="preserve"> při </w:t>
      </w:r>
      <w:r>
        <w:rPr>
          <w:color w:val="auto"/>
          <w:sz w:val="22"/>
          <w:szCs w:val="22"/>
        </w:rPr>
        <w:t>plnění předmětu Smlouvy</w:t>
      </w:r>
      <w:r w:rsidRPr="0022198C">
        <w:rPr>
          <w:color w:val="auto"/>
          <w:sz w:val="22"/>
          <w:szCs w:val="22"/>
        </w:rPr>
        <w:t xml:space="preserve"> zmocněnce, zaměstnance nebo jiného pomocníka, nahradí škodu jím způsobenou stejně, jako by ji způsobil sám. Tato povinnost </w:t>
      </w:r>
      <w:r>
        <w:rPr>
          <w:color w:val="auto"/>
          <w:sz w:val="22"/>
          <w:szCs w:val="22"/>
        </w:rPr>
        <w:t xml:space="preserve">Prodávajícího </w:t>
      </w:r>
      <w:r w:rsidRPr="0022198C">
        <w:rPr>
          <w:color w:val="auto"/>
          <w:sz w:val="22"/>
          <w:szCs w:val="22"/>
        </w:rPr>
        <w:t xml:space="preserve">se </w:t>
      </w:r>
      <w:r>
        <w:rPr>
          <w:color w:val="auto"/>
          <w:sz w:val="22"/>
          <w:szCs w:val="22"/>
        </w:rPr>
        <w:t>vztahuje také na jeho případné pod</w:t>
      </w:r>
      <w:r w:rsidRPr="0022198C">
        <w:rPr>
          <w:color w:val="auto"/>
          <w:sz w:val="22"/>
          <w:szCs w:val="22"/>
        </w:rPr>
        <w:t xml:space="preserve">dodavatele. </w:t>
      </w:r>
    </w:p>
    <w:p w14:paraId="269BE8BA" w14:textId="77777777" w:rsidR="00BC729D" w:rsidRDefault="00BC729D" w:rsidP="002F4FB9">
      <w:pPr>
        <w:pStyle w:val="Default"/>
        <w:numPr>
          <w:ilvl w:val="0"/>
          <w:numId w:val="6"/>
        </w:numPr>
        <w:spacing w:before="120"/>
        <w:ind w:left="425" w:hanging="425"/>
        <w:jc w:val="both"/>
        <w:rPr>
          <w:color w:val="auto"/>
          <w:sz w:val="22"/>
          <w:szCs w:val="22"/>
        </w:rPr>
      </w:pPr>
      <w:r w:rsidRPr="0022198C">
        <w:rPr>
          <w:color w:val="auto"/>
          <w:sz w:val="22"/>
          <w:szCs w:val="22"/>
        </w:rPr>
        <w:t>Nárok na náhradu majetkové újmy (škody) vzniká vedle nároku na smluvní pokutu ujednanou ve</w:t>
      </w:r>
      <w:r>
        <w:rPr>
          <w:color w:val="auto"/>
          <w:sz w:val="22"/>
          <w:szCs w:val="22"/>
        </w:rPr>
        <w:t> </w:t>
      </w:r>
      <w:r w:rsidRPr="0022198C">
        <w:rPr>
          <w:color w:val="auto"/>
          <w:sz w:val="22"/>
          <w:szCs w:val="22"/>
        </w:rPr>
        <w:t>Smlouvě</w:t>
      </w:r>
      <w:r>
        <w:rPr>
          <w:color w:val="auto"/>
          <w:sz w:val="22"/>
          <w:szCs w:val="22"/>
        </w:rPr>
        <w:t>, vedle práv z vadného plnění</w:t>
      </w:r>
      <w:r w:rsidRPr="0022198C">
        <w:rPr>
          <w:color w:val="auto"/>
          <w:sz w:val="22"/>
          <w:szCs w:val="22"/>
        </w:rPr>
        <w:t xml:space="preserve"> a vedle ve Smlouvě ujednaných povinností.</w:t>
      </w:r>
    </w:p>
    <w:p w14:paraId="463BECE1" w14:textId="77777777" w:rsidR="00BC729D" w:rsidRPr="00A2576C" w:rsidRDefault="00BC729D" w:rsidP="002F4FB9">
      <w:pPr>
        <w:numPr>
          <w:ilvl w:val="0"/>
          <w:numId w:val="6"/>
        </w:numPr>
        <w:tabs>
          <w:tab w:val="left" w:pos="426"/>
        </w:tabs>
        <w:spacing w:before="120"/>
        <w:ind w:left="425" w:hanging="425"/>
        <w:jc w:val="both"/>
        <w:rPr>
          <w:sz w:val="22"/>
          <w:szCs w:val="22"/>
        </w:rPr>
      </w:pPr>
      <w:r>
        <w:rPr>
          <w:sz w:val="22"/>
          <w:szCs w:val="22"/>
        </w:rPr>
        <w:t>Prodávající</w:t>
      </w:r>
      <w:r w:rsidRPr="00A2576C">
        <w:rPr>
          <w:sz w:val="22"/>
          <w:szCs w:val="22"/>
        </w:rPr>
        <w:t xml:space="preserve"> je povinen učinit veškerá opatření potřebná k odvrácení škody nebo k jejímu zmírnění.</w:t>
      </w:r>
    </w:p>
    <w:p w14:paraId="03FB4E41" w14:textId="77777777" w:rsidR="00BC729D" w:rsidRDefault="00BC729D" w:rsidP="00BC729D">
      <w:pPr>
        <w:pStyle w:val="Default"/>
        <w:rPr>
          <w:rFonts w:ascii="Arial" w:hAnsi="Arial" w:cs="Arial"/>
          <w:b/>
          <w:bCs/>
          <w:color w:val="auto"/>
        </w:rPr>
      </w:pPr>
    </w:p>
    <w:p w14:paraId="5AF5D746"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 xml:space="preserve">X. </w:t>
      </w:r>
    </w:p>
    <w:p w14:paraId="24507318" w14:textId="77777777" w:rsidR="00BC729D" w:rsidRPr="00D616F6" w:rsidRDefault="00BC729D" w:rsidP="00BC729D">
      <w:pPr>
        <w:pStyle w:val="Default"/>
        <w:rPr>
          <w:rFonts w:ascii="Arial" w:hAnsi="Arial" w:cs="Arial"/>
          <w:b/>
          <w:bCs/>
          <w:color w:val="auto"/>
        </w:rPr>
      </w:pPr>
      <w:r w:rsidRPr="00CD7F52">
        <w:rPr>
          <w:rFonts w:ascii="Arial" w:hAnsi="Arial" w:cs="Arial"/>
          <w:b/>
          <w:bCs/>
          <w:color w:val="auto"/>
        </w:rPr>
        <w:t>Smluvní pokuty</w:t>
      </w:r>
    </w:p>
    <w:p w14:paraId="3D5C3151" w14:textId="77777777" w:rsidR="00BC729D" w:rsidRDefault="00BC729D" w:rsidP="00BC729D">
      <w:pPr>
        <w:pStyle w:val="Default"/>
        <w:jc w:val="center"/>
        <w:rPr>
          <w:rFonts w:ascii="Arial" w:hAnsi="Arial" w:cs="Arial"/>
          <w:b/>
          <w:bCs/>
          <w:color w:val="auto"/>
        </w:rPr>
      </w:pPr>
    </w:p>
    <w:p w14:paraId="14DCC2DA" w14:textId="77777777" w:rsidR="00BC729D" w:rsidRPr="00AC4EFE" w:rsidRDefault="00BC729D" w:rsidP="00BC729D">
      <w:pPr>
        <w:numPr>
          <w:ilvl w:val="0"/>
          <w:numId w:val="16"/>
        </w:numPr>
        <w:tabs>
          <w:tab w:val="left" w:pos="426"/>
        </w:tabs>
        <w:ind w:left="426" w:hanging="426"/>
        <w:jc w:val="both"/>
        <w:rPr>
          <w:sz w:val="22"/>
          <w:szCs w:val="22"/>
        </w:rPr>
      </w:pPr>
      <w:r w:rsidRPr="00A77C1C">
        <w:rPr>
          <w:sz w:val="22"/>
          <w:szCs w:val="22"/>
        </w:rPr>
        <w:t>Nesplní-li Prodávající</w:t>
      </w:r>
      <w:r>
        <w:rPr>
          <w:sz w:val="22"/>
          <w:szCs w:val="22"/>
        </w:rPr>
        <w:t xml:space="preserve"> jakýkoli</w:t>
      </w:r>
      <w:r w:rsidRPr="00A77C1C">
        <w:rPr>
          <w:sz w:val="22"/>
          <w:szCs w:val="22"/>
        </w:rPr>
        <w:t xml:space="preserve"> </w:t>
      </w:r>
      <w:r>
        <w:rPr>
          <w:sz w:val="22"/>
          <w:szCs w:val="22"/>
        </w:rPr>
        <w:t>termín</w:t>
      </w:r>
      <w:r w:rsidRPr="00A77C1C">
        <w:rPr>
          <w:sz w:val="22"/>
          <w:szCs w:val="22"/>
        </w:rPr>
        <w:t xml:space="preserve"> dle čl. </w:t>
      </w:r>
      <w:r w:rsidR="0067290B">
        <w:rPr>
          <w:sz w:val="22"/>
          <w:szCs w:val="22"/>
        </w:rPr>
        <w:t>I</w:t>
      </w:r>
      <w:r w:rsidRPr="00A77C1C">
        <w:rPr>
          <w:sz w:val="22"/>
          <w:szCs w:val="22"/>
        </w:rPr>
        <w:t xml:space="preserve">V. odst. 1 Smlouvy, je povinen zaplatit Kupujícímu smluvní pokutu ve výši </w:t>
      </w:r>
      <w:proofErr w:type="gramStart"/>
      <w:r>
        <w:rPr>
          <w:sz w:val="22"/>
          <w:szCs w:val="22"/>
        </w:rPr>
        <w:t>0,1</w:t>
      </w:r>
      <w:r w:rsidRPr="00A77C1C">
        <w:rPr>
          <w:sz w:val="22"/>
          <w:szCs w:val="22"/>
        </w:rPr>
        <w:t>%</w:t>
      </w:r>
      <w:proofErr w:type="gramEnd"/>
      <w:r w:rsidRPr="00A77C1C">
        <w:rPr>
          <w:sz w:val="22"/>
          <w:szCs w:val="22"/>
        </w:rPr>
        <w:t xml:space="preserve"> z</w:t>
      </w:r>
      <w:r>
        <w:rPr>
          <w:sz w:val="22"/>
          <w:szCs w:val="22"/>
        </w:rPr>
        <w:t xml:space="preserve"> ujednané</w:t>
      </w:r>
      <w:r w:rsidRPr="00A77C1C">
        <w:rPr>
          <w:sz w:val="22"/>
          <w:szCs w:val="22"/>
        </w:rPr>
        <w:t> částky</w:t>
      </w:r>
      <w:r>
        <w:rPr>
          <w:sz w:val="22"/>
          <w:szCs w:val="22"/>
        </w:rPr>
        <w:t xml:space="preserve"> za Předmět koupě bez DPH za nesplnění každého termínu zvlášť</w:t>
      </w:r>
      <w:r w:rsidRPr="00A77C1C">
        <w:rPr>
          <w:sz w:val="22"/>
          <w:szCs w:val="22"/>
        </w:rPr>
        <w:t>, a to za každý i započatý den prodlení, a Kupující je oprávněn tuto smluvní pokutu započíst proti pohledávce Prodávajícího</w:t>
      </w:r>
      <w:r w:rsidRPr="00AC4EFE">
        <w:rPr>
          <w:sz w:val="22"/>
          <w:szCs w:val="22"/>
        </w:rPr>
        <w:t>.</w:t>
      </w:r>
    </w:p>
    <w:p w14:paraId="742BD12D" w14:textId="77777777" w:rsidR="00BC729D" w:rsidRPr="005E1DF6" w:rsidRDefault="00BC729D" w:rsidP="002F4FB9">
      <w:pPr>
        <w:numPr>
          <w:ilvl w:val="0"/>
          <w:numId w:val="16"/>
        </w:numPr>
        <w:tabs>
          <w:tab w:val="left" w:pos="426"/>
        </w:tabs>
        <w:spacing w:before="120"/>
        <w:ind w:left="425" w:hanging="425"/>
        <w:jc w:val="both"/>
        <w:rPr>
          <w:sz w:val="22"/>
          <w:szCs w:val="22"/>
        </w:rPr>
      </w:pPr>
      <w:r w:rsidRPr="005E1DF6">
        <w:rPr>
          <w:sz w:val="22"/>
          <w:szCs w:val="22"/>
        </w:rPr>
        <w:t xml:space="preserve">Neodstraní-li Prodávající vadu Zboží </w:t>
      </w:r>
      <w:r>
        <w:rPr>
          <w:sz w:val="22"/>
          <w:szCs w:val="22"/>
        </w:rPr>
        <w:t xml:space="preserve">dle čl. </w:t>
      </w:r>
      <w:r w:rsidR="0067290B">
        <w:rPr>
          <w:sz w:val="22"/>
          <w:szCs w:val="22"/>
        </w:rPr>
        <w:t>VIII</w:t>
      </w:r>
      <w:r>
        <w:rPr>
          <w:sz w:val="22"/>
          <w:szCs w:val="22"/>
        </w:rPr>
        <w:t xml:space="preserve">. odst. </w:t>
      </w:r>
      <w:r w:rsidR="0067290B">
        <w:rPr>
          <w:sz w:val="22"/>
          <w:szCs w:val="22"/>
        </w:rPr>
        <w:t>9</w:t>
      </w:r>
      <w:r w:rsidRPr="005E1DF6">
        <w:rPr>
          <w:sz w:val="22"/>
          <w:szCs w:val="22"/>
        </w:rPr>
        <w:t xml:space="preserve"> Smlouvy v ujednané lhůtě, je povinen zaplatit Kupujícímu smluvní pokutu ve výši </w:t>
      </w:r>
      <w:proofErr w:type="gramStart"/>
      <w:r>
        <w:rPr>
          <w:sz w:val="22"/>
          <w:szCs w:val="22"/>
        </w:rPr>
        <w:t>0,5</w:t>
      </w:r>
      <w:r w:rsidRPr="005E1DF6">
        <w:rPr>
          <w:sz w:val="22"/>
          <w:szCs w:val="22"/>
        </w:rPr>
        <w:t>%</w:t>
      </w:r>
      <w:proofErr w:type="gramEnd"/>
      <w:r w:rsidRPr="005E1DF6">
        <w:rPr>
          <w:sz w:val="22"/>
          <w:szCs w:val="22"/>
        </w:rPr>
        <w:t xml:space="preserve"> z částky odpovídající ceně Zboží</w:t>
      </w:r>
      <w:r>
        <w:rPr>
          <w:sz w:val="22"/>
          <w:szCs w:val="22"/>
        </w:rPr>
        <w:t xml:space="preserve"> dle této Smlouvy bez DPH</w:t>
      </w:r>
      <w:r w:rsidRPr="005E1DF6">
        <w:rPr>
          <w:sz w:val="22"/>
          <w:szCs w:val="22"/>
        </w:rPr>
        <w:t xml:space="preserve">, které mělo být </w:t>
      </w:r>
      <w:r>
        <w:rPr>
          <w:sz w:val="22"/>
          <w:szCs w:val="22"/>
        </w:rPr>
        <w:t xml:space="preserve">opraveno, </w:t>
      </w:r>
      <w:r w:rsidRPr="005E1DF6">
        <w:rPr>
          <w:sz w:val="22"/>
          <w:szCs w:val="22"/>
        </w:rPr>
        <w:t>dodáno nově či které chybělo, nejméně však 500,- Kč, a to za každý i započatý den prodlení, a Kupující je oprávněn tuto smluvní pokutu započíst proti pohledávce Prodávajícího.</w:t>
      </w:r>
    </w:p>
    <w:p w14:paraId="50049D17" w14:textId="77777777" w:rsidR="00BC729D" w:rsidRDefault="00BC729D" w:rsidP="002F4FB9">
      <w:pPr>
        <w:pStyle w:val="Zkladntext"/>
        <w:numPr>
          <w:ilvl w:val="0"/>
          <w:numId w:val="16"/>
        </w:numPr>
        <w:tabs>
          <w:tab w:val="left" w:pos="426"/>
        </w:tabs>
        <w:spacing w:before="120" w:line="240" w:lineRule="atLeast"/>
        <w:ind w:left="425" w:right="68" w:hanging="425"/>
        <w:rPr>
          <w:sz w:val="22"/>
          <w:szCs w:val="22"/>
        </w:rPr>
      </w:pPr>
      <w:r w:rsidRPr="00A2576C">
        <w:rPr>
          <w:sz w:val="22"/>
          <w:szCs w:val="22"/>
        </w:rPr>
        <w:t xml:space="preserve">Smluvní pokuty lze uplatnit kumulativně. </w:t>
      </w:r>
    </w:p>
    <w:p w14:paraId="5C0B4B01" w14:textId="77777777" w:rsidR="00BC729D" w:rsidRDefault="00BC729D" w:rsidP="002F4FB9">
      <w:pPr>
        <w:pStyle w:val="Default"/>
        <w:numPr>
          <w:ilvl w:val="0"/>
          <w:numId w:val="16"/>
        </w:numPr>
        <w:spacing w:before="120"/>
        <w:ind w:left="425" w:hanging="425"/>
        <w:jc w:val="both"/>
        <w:rPr>
          <w:color w:val="auto"/>
          <w:sz w:val="22"/>
          <w:szCs w:val="22"/>
        </w:rPr>
      </w:pPr>
      <w:r w:rsidRPr="0022198C">
        <w:rPr>
          <w:color w:val="auto"/>
          <w:sz w:val="22"/>
          <w:szCs w:val="22"/>
        </w:rPr>
        <w:t xml:space="preserve">Shora uvedenými smluvními pokutami není dotčen nárok </w:t>
      </w:r>
      <w:r>
        <w:rPr>
          <w:color w:val="auto"/>
          <w:sz w:val="22"/>
          <w:szCs w:val="22"/>
        </w:rPr>
        <w:t>Kupujícího</w:t>
      </w:r>
      <w:r w:rsidRPr="0022198C">
        <w:rPr>
          <w:color w:val="auto"/>
          <w:sz w:val="22"/>
          <w:szCs w:val="22"/>
        </w:rPr>
        <w:t xml:space="preserve"> na náhradu </w:t>
      </w:r>
      <w:r>
        <w:rPr>
          <w:color w:val="auto"/>
          <w:sz w:val="22"/>
          <w:szCs w:val="22"/>
        </w:rPr>
        <w:t>újmy</w:t>
      </w:r>
      <w:r w:rsidRPr="0022198C">
        <w:rPr>
          <w:color w:val="auto"/>
          <w:sz w:val="22"/>
          <w:szCs w:val="22"/>
        </w:rPr>
        <w:t>.</w:t>
      </w:r>
    </w:p>
    <w:p w14:paraId="3849426D" w14:textId="77777777" w:rsidR="00BC729D" w:rsidRPr="0022198C" w:rsidRDefault="00BC729D" w:rsidP="002F4FB9">
      <w:pPr>
        <w:pStyle w:val="Default"/>
        <w:numPr>
          <w:ilvl w:val="0"/>
          <w:numId w:val="16"/>
        </w:numPr>
        <w:spacing w:before="120"/>
        <w:ind w:left="425" w:hanging="425"/>
        <w:jc w:val="both"/>
        <w:rPr>
          <w:color w:val="auto"/>
          <w:sz w:val="22"/>
          <w:szCs w:val="22"/>
        </w:rPr>
      </w:pPr>
      <w:r w:rsidRPr="0022198C">
        <w:rPr>
          <w:color w:val="auto"/>
          <w:sz w:val="22"/>
          <w:szCs w:val="22"/>
        </w:rPr>
        <w:t xml:space="preserve">Smluvní strany prohlašují, že sjednaná výše smluvních pokut je přiměřená významu utvrzených povinností. </w:t>
      </w:r>
    </w:p>
    <w:p w14:paraId="6D861A00" w14:textId="77777777" w:rsidR="00BC729D" w:rsidRPr="0022198C" w:rsidRDefault="00BC729D" w:rsidP="002F4FB9">
      <w:pPr>
        <w:pStyle w:val="Default"/>
        <w:numPr>
          <w:ilvl w:val="0"/>
          <w:numId w:val="16"/>
        </w:numPr>
        <w:spacing w:before="120"/>
        <w:ind w:left="425" w:hanging="425"/>
        <w:jc w:val="both"/>
        <w:rPr>
          <w:color w:val="auto"/>
          <w:sz w:val="22"/>
          <w:szCs w:val="22"/>
        </w:rPr>
      </w:pPr>
      <w:r>
        <w:rPr>
          <w:color w:val="auto"/>
          <w:sz w:val="22"/>
          <w:szCs w:val="22"/>
        </w:rPr>
        <w:t>Prodávající</w:t>
      </w:r>
      <w:r w:rsidRPr="0022198C">
        <w:rPr>
          <w:color w:val="auto"/>
          <w:sz w:val="22"/>
          <w:szCs w:val="22"/>
        </w:rPr>
        <w:t xml:space="preserve"> se zavazuje smluvní pokutu vyčíslenou </w:t>
      </w:r>
      <w:r>
        <w:rPr>
          <w:color w:val="auto"/>
          <w:sz w:val="22"/>
          <w:szCs w:val="22"/>
        </w:rPr>
        <w:t>Kupujícím</w:t>
      </w:r>
      <w:r w:rsidRPr="0022198C">
        <w:rPr>
          <w:color w:val="auto"/>
          <w:sz w:val="22"/>
          <w:szCs w:val="22"/>
        </w:rPr>
        <w:t xml:space="preserve"> v písemné výzvě </w:t>
      </w:r>
      <w:r w:rsidRPr="00663B3A">
        <w:rPr>
          <w:color w:val="auto"/>
          <w:sz w:val="22"/>
          <w:szCs w:val="22"/>
        </w:rPr>
        <w:t>zaplatit</w:t>
      </w:r>
      <w:r>
        <w:rPr>
          <w:color w:val="auto"/>
          <w:sz w:val="22"/>
          <w:szCs w:val="22"/>
        </w:rPr>
        <w:t xml:space="preserve"> do 14 dnů od doručení výzvy</w:t>
      </w:r>
      <w:r w:rsidRPr="00663B3A">
        <w:rPr>
          <w:color w:val="auto"/>
          <w:sz w:val="22"/>
          <w:szCs w:val="22"/>
        </w:rPr>
        <w:t xml:space="preserve"> </w:t>
      </w:r>
      <w:r w:rsidRPr="0022198C">
        <w:rPr>
          <w:color w:val="auto"/>
          <w:sz w:val="22"/>
          <w:szCs w:val="22"/>
        </w:rPr>
        <w:t xml:space="preserve">na účet </w:t>
      </w:r>
      <w:r>
        <w:rPr>
          <w:color w:val="auto"/>
          <w:sz w:val="22"/>
          <w:szCs w:val="22"/>
        </w:rPr>
        <w:t>Kupujícího</w:t>
      </w:r>
      <w:r w:rsidRPr="0022198C">
        <w:rPr>
          <w:color w:val="auto"/>
          <w:sz w:val="22"/>
          <w:szCs w:val="22"/>
        </w:rPr>
        <w:t xml:space="preserve"> uvedený ve výzvě, jinak na účet </w:t>
      </w:r>
      <w:r>
        <w:rPr>
          <w:color w:val="auto"/>
          <w:sz w:val="22"/>
          <w:szCs w:val="22"/>
        </w:rPr>
        <w:t>Kupujícího</w:t>
      </w:r>
      <w:r w:rsidRPr="0022198C">
        <w:rPr>
          <w:color w:val="auto"/>
          <w:sz w:val="22"/>
          <w:szCs w:val="22"/>
        </w:rPr>
        <w:t xml:space="preserve"> uvedený v záhlaví Smlouvy.   </w:t>
      </w:r>
    </w:p>
    <w:p w14:paraId="4CA05A00" w14:textId="77777777" w:rsidR="00BC729D" w:rsidRPr="00ED662F" w:rsidRDefault="00BC729D" w:rsidP="002F4FB9">
      <w:pPr>
        <w:pStyle w:val="Default"/>
        <w:numPr>
          <w:ilvl w:val="0"/>
          <w:numId w:val="16"/>
        </w:numPr>
        <w:spacing w:before="120"/>
        <w:ind w:left="425" w:hanging="425"/>
        <w:jc w:val="both"/>
        <w:rPr>
          <w:color w:val="auto"/>
          <w:sz w:val="22"/>
          <w:szCs w:val="22"/>
        </w:rPr>
      </w:pPr>
      <w:r w:rsidRPr="0022198C">
        <w:rPr>
          <w:color w:val="auto"/>
          <w:sz w:val="22"/>
          <w:szCs w:val="22"/>
        </w:rPr>
        <w:lastRenderedPageBreak/>
        <w:t xml:space="preserve">Zaplacení smluvní pokuty nezbavuje </w:t>
      </w:r>
      <w:r>
        <w:rPr>
          <w:color w:val="auto"/>
          <w:sz w:val="22"/>
          <w:szCs w:val="22"/>
        </w:rPr>
        <w:t>Prodávajícího</w:t>
      </w:r>
      <w:r w:rsidRPr="0022198C">
        <w:rPr>
          <w:color w:val="auto"/>
          <w:sz w:val="22"/>
          <w:szCs w:val="22"/>
        </w:rPr>
        <w:t xml:space="preserve"> povinnosti splnit smluvenou povinnost smluvní pokutou utvrzenou</w:t>
      </w:r>
      <w:r>
        <w:rPr>
          <w:color w:val="auto"/>
          <w:sz w:val="22"/>
          <w:szCs w:val="22"/>
        </w:rPr>
        <w:t>.</w:t>
      </w:r>
    </w:p>
    <w:p w14:paraId="3EA99056" w14:textId="77777777" w:rsidR="0098235A" w:rsidRDefault="0098235A" w:rsidP="00BC729D">
      <w:pPr>
        <w:pStyle w:val="Default"/>
        <w:rPr>
          <w:rFonts w:ascii="Arial" w:hAnsi="Arial" w:cs="Arial"/>
          <w:b/>
          <w:color w:val="auto"/>
        </w:rPr>
      </w:pPr>
    </w:p>
    <w:p w14:paraId="0A130105" w14:textId="77777777" w:rsidR="00BC729D" w:rsidRPr="00D616F6" w:rsidRDefault="00BC729D" w:rsidP="00BC729D">
      <w:pPr>
        <w:pStyle w:val="Default"/>
        <w:rPr>
          <w:rFonts w:ascii="Arial" w:hAnsi="Arial" w:cs="Arial"/>
          <w:b/>
          <w:color w:val="auto"/>
        </w:rPr>
      </w:pPr>
      <w:r>
        <w:rPr>
          <w:rFonts w:ascii="Arial" w:hAnsi="Arial" w:cs="Arial"/>
          <w:b/>
          <w:color w:val="auto"/>
        </w:rPr>
        <w:t>Článek XI</w:t>
      </w:r>
      <w:r w:rsidRPr="00D616F6">
        <w:rPr>
          <w:rFonts w:ascii="Arial" w:hAnsi="Arial" w:cs="Arial"/>
          <w:b/>
          <w:color w:val="auto"/>
        </w:rPr>
        <w:t>.</w:t>
      </w:r>
    </w:p>
    <w:p w14:paraId="161AE520" w14:textId="77777777" w:rsidR="00BC729D" w:rsidRPr="00D616F6" w:rsidRDefault="00BC729D" w:rsidP="00BC729D">
      <w:pPr>
        <w:pStyle w:val="Default"/>
        <w:rPr>
          <w:rFonts w:ascii="Arial" w:hAnsi="Arial" w:cs="Arial"/>
          <w:b/>
          <w:bCs/>
          <w:color w:val="auto"/>
        </w:rPr>
      </w:pPr>
      <w:r w:rsidRPr="00D616F6">
        <w:rPr>
          <w:rFonts w:ascii="Arial" w:hAnsi="Arial" w:cs="Arial"/>
          <w:b/>
          <w:bCs/>
          <w:color w:val="auto"/>
        </w:rPr>
        <w:t>Zánik Smlouvy</w:t>
      </w:r>
    </w:p>
    <w:p w14:paraId="20D4BAF8" w14:textId="77777777" w:rsidR="00BC729D" w:rsidRPr="00D616F6" w:rsidRDefault="00BC729D" w:rsidP="00BC729D">
      <w:pPr>
        <w:pStyle w:val="Default"/>
        <w:jc w:val="center"/>
        <w:rPr>
          <w:rFonts w:ascii="Arial" w:hAnsi="Arial" w:cs="Arial"/>
          <w:b/>
          <w:bCs/>
          <w:color w:val="auto"/>
        </w:rPr>
      </w:pPr>
    </w:p>
    <w:p w14:paraId="1C15745E" w14:textId="77777777" w:rsidR="00BC729D" w:rsidRPr="0022198C" w:rsidRDefault="00BC729D" w:rsidP="002F4FB9">
      <w:pPr>
        <w:pStyle w:val="Default"/>
        <w:numPr>
          <w:ilvl w:val="0"/>
          <w:numId w:val="10"/>
        </w:numPr>
        <w:spacing w:after="120"/>
        <w:ind w:left="425" w:hanging="425"/>
        <w:jc w:val="both"/>
        <w:rPr>
          <w:color w:val="auto"/>
          <w:sz w:val="22"/>
          <w:szCs w:val="22"/>
        </w:rPr>
      </w:pPr>
      <w:r w:rsidRPr="0022198C">
        <w:rPr>
          <w:color w:val="auto"/>
          <w:sz w:val="22"/>
          <w:szCs w:val="22"/>
        </w:rPr>
        <w:t>Způsoby ukončení Smlouvy:</w:t>
      </w:r>
    </w:p>
    <w:p w14:paraId="7E1DFD6E" w14:textId="77777777" w:rsidR="00BC729D" w:rsidRDefault="00BC729D" w:rsidP="00BC729D">
      <w:pPr>
        <w:pStyle w:val="Default"/>
        <w:numPr>
          <w:ilvl w:val="2"/>
          <w:numId w:val="7"/>
        </w:numPr>
        <w:ind w:left="993" w:hanging="426"/>
        <w:jc w:val="both"/>
        <w:rPr>
          <w:color w:val="auto"/>
          <w:sz w:val="22"/>
          <w:szCs w:val="22"/>
        </w:rPr>
      </w:pPr>
      <w:r>
        <w:rPr>
          <w:color w:val="auto"/>
          <w:sz w:val="22"/>
          <w:szCs w:val="22"/>
        </w:rPr>
        <w:t xml:space="preserve">řádným a včasným </w:t>
      </w:r>
      <w:r w:rsidRPr="001C4167">
        <w:rPr>
          <w:b/>
          <w:color w:val="auto"/>
          <w:sz w:val="22"/>
          <w:szCs w:val="22"/>
        </w:rPr>
        <w:t>splněním</w:t>
      </w:r>
      <w:r>
        <w:rPr>
          <w:color w:val="auto"/>
          <w:sz w:val="22"/>
          <w:szCs w:val="22"/>
        </w:rPr>
        <w:t xml:space="preserve">,  </w:t>
      </w:r>
    </w:p>
    <w:p w14:paraId="5F906982" w14:textId="77777777" w:rsidR="00BC729D" w:rsidRPr="00C90F04" w:rsidRDefault="00BC729D" w:rsidP="00BC729D">
      <w:pPr>
        <w:pStyle w:val="Default"/>
        <w:numPr>
          <w:ilvl w:val="2"/>
          <w:numId w:val="7"/>
        </w:numPr>
        <w:ind w:left="993" w:hanging="426"/>
        <w:jc w:val="both"/>
        <w:rPr>
          <w:color w:val="auto"/>
          <w:sz w:val="22"/>
          <w:szCs w:val="22"/>
        </w:rPr>
      </w:pPr>
      <w:r w:rsidRPr="00C90F04">
        <w:rPr>
          <w:color w:val="auto"/>
          <w:sz w:val="22"/>
          <w:szCs w:val="22"/>
        </w:rPr>
        <w:t xml:space="preserve">písemnou </w:t>
      </w:r>
      <w:r w:rsidRPr="00016C40">
        <w:rPr>
          <w:b/>
          <w:color w:val="auto"/>
          <w:sz w:val="22"/>
          <w:szCs w:val="22"/>
        </w:rPr>
        <w:t>dohodou</w:t>
      </w:r>
      <w:r>
        <w:rPr>
          <w:color w:val="auto"/>
          <w:sz w:val="22"/>
          <w:szCs w:val="22"/>
        </w:rPr>
        <w:t xml:space="preserve"> smluvních stra</w:t>
      </w:r>
      <w:r w:rsidRPr="00C90F04">
        <w:rPr>
          <w:color w:val="auto"/>
          <w:sz w:val="22"/>
          <w:szCs w:val="22"/>
        </w:rPr>
        <w:t>n,</w:t>
      </w:r>
    </w:p>
    <w:p w14:paraId="422C8681" w14:textId="77777777" w:rsidR="00BC729D" w:rsidRDefault="00BC729D" w:rsidP="00BC729D">
      <w:pPr>
        <w:pStyle w:val="Default"/>
        <w:numPr>
          <w:ilvl w:val="2"/>
          <w:numId w:val="7"/>
        </w:numPr>
        <w:ind w:left="993" w:hanging="426"/>
        <w:jc w:val="both"/>
        <w:rPr>
          <w:color w:val="auto"/>
          <w:sz w:val="22"/>
          <w:szCs w:val="22"/>
        </w:rPr>
      </w:pPr>
      <w:r w:rsidRPr="0022198C">
        <w:rPr>
          <w:color w:val="auto"/>
          <w:sz w:val="22"/>
          <w:szCs w:val="22"/>
        </w:rPr>
        <w:t xml:space="preserve">písemným </w:t>
      </w:r>
      <w:r w:rsidRPr="00016C40">
        <w:rPr>
          <w:b/>
          <w:color w:val="auto"/>
          <w:sz w:val="22"/>
          <w:szCs w:val="22"/>
        </w:rPr>
        <w:t>odstoupením některé smluvní strany</w:t>
      </w:r>
      <w:r w:rsidRPr="00CC0ACB">
        <w:rPr>
          <w:color w:val="auto"/>
          <w:sz w:val="22"/>
          <w:szCs w:val="22"/>
        </w:rPr>
        <w:t xml:space="preserve"> v případech </w:t>
      </w:r>
      <w:r>
        <w:rPr>
          <w:color w:val="auto"/>
          <w:sz w:val="22"/>
          <w:szCs w:val="22"/>
        </w:rPr>
        <w:t>stanovených Občanským zákoníkem</w:t>
      </w:r>
      <w:r w:rsidRPr="00CC0ACB">
        <w:rPr>
          <w:color w:val="auto"/>
          <w:sz w:val="22"/>
          <w:szCs w:val="22"/>
        </w:rPr>
        <w:t xml:space="preserve">,  </w:t>
      </w:r>
    </w:p>
    <w:p w14:paraId="4130DA61" w14:textId="77777777" w:rsidR="00BC729D" w:rsidRDefault="00BC729D" w:rsidP="00BC729D">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w:t>
      </w:r>
      <w:r>
        <w:rPr>
          <w:color w:val="auto"/>
          <w:sz w:val="22"/>
          <w:szCs w:val="22"/>
        </w:rPr>
        <w:t xml:space="preserve"> </w:t>
      </w:r>
      <w:r w:rsidRPr="00016C40">
        <w:rPr>
          <w:b/>
          <w:color w:val="auto"/>
          <w:sz w:val="22"/>
          <w:szCs w:val="22"/>
        </w:rPr>
        <w:t>Kupujícího</w:t>
      </w:r>
      <w:r>
        <w:rPr>
          <w:color w:val="auto"/>
          <w:sz w:val="22"/>
          <w:szCs w:val="22"/>
        </w:rPr>
        <w:t xml:space="preserve"> pro podstatné porušení Smlouvy Prodávajícím s tím, že podstatným porušením se rozumí zejména:</w:t>
      </w:r>
    </w:p>
    <w:p w14:paraId="0A369B13" w14:textId="77777777" w:rsidR="00BC729D" w:rsidRDefault="00BC729D" w:rsidP="00BC729D">
      <w:pPr>
        <w:pStyle w:val="Default"/>
        <w:numPr>
          <w:ilvl w:val="0"/>
          <w:numId w:val="20"/>
        </w:numPr>
        <w:ind w:left="1560" w:hanging="142"/>
        <w:jc w:val="both"/>
        <w:rPr>
          <w:color w:val="auto"/>
          <w:sz w:val="22"/>
          <w:szCs w:val="22"/>
        </w:rPr>
      </w:pPr>
      <w:r w:rsidRPr="009A61D7">
        <w:rPr>
          <w:color w:val="auto"/>
          <w:sz w:val="22"/>
          <w:szCs w:val="22"/>
        </w:rPr>
        <w:t>nedodání Zboží ve stanovené době plnění,</w:t>
      </w:r>
    </w:p>
    <w:p w14:paraId="6BE7E797" w14:textId="77777777" w:rsidR="00BC729D" w:rsidRDefault="00BC729D" w:rsidP="00BC729D">
      <w:pPr>
        <w:pStyle w:val="Default"/>
        <w:numPr>
          <w:ilvl w:val="0"/>
          <w:numId w:val="20"/>
        </w:numPr>
        <w:ind w:left="1560" w:hanging="142"/>
        <w:jc w:val="both"/>
        <w:rPr>
          <w:color w:val="auto"/>
          <w:sz w:val="22"/>
          <w:szCs w:val="22"/>
        </w:rPr>
      </w:pPr>
      <w:r w:rsidRPr="009A61D7">
        <w:rPr>
          <w:color w:val="auto"/>
          <w:sz w:val="22"/>
          <w:szCs w:val="22"/>
        </w:rPr>
        <w:t>má-li Zboží vady, které jej činí neupotřebitelným nebo nemá vlastnost/vlastnosti, která/které si Kupující vymínil nebo o kterých ho Prodávající ujistil,</w:t>
      </w:r>
    </w:p>
    <w:p w14:paraId="3AAC74D5" w14:textId="77777777" w:rsidR="00BC729D" w:rsidRPr="009A61D7" w:rsidRDefault="00BC729D" w:rsidP="00BC729D">
      <w:pPr>
        <w:pStyle w:val="Default"/>
        <w:numPr>
          <w:ilvl w:val="0"/>
          <w:numId w:val="20"/>
        </w:numPr>
        <w:ind w:left="1560" w:hanging="142"/>
        <w:jc w:val="both"/>
        <w:rPr>
          <w:color w:val="auto"/>
          <w:sz w:val="22"/>
          <w:szCs w:val="22"/>
        </w:rPr>
      </w:pPr>
      <w:r w:rsidRPr="009A61D7">
        <w:rPr>
          <w:color w:val="auto"/>
          <w:sz w:val="22"/>
          <w:szCs w:val="22"/>
        </w:rPr>
        <w:t>nedodržení smluvn</w:t>
      </w:r>
      <w:r>
        <w:rPr>
          <w:color w:val="auto"/>
          <w:sz w:val="22"/>
          <w:szCs w:val="22"/>
        </w:rPr>
        <w:t>ích ujednání o záruce za jakost,</w:t>
      </w:r>
    </w:p>
    <w:p w14:paraId="050AD54A" w14:textId="77777777" w:rsidR="00BC729D" w:rsidRDefault="00BC729D" w:rsidP="00BC729D">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 Kupujícího</w:t>
      </w:r>
      <w:r w:rsidRPr="00CC0ACB">
        <w:rPr>
          <w:color w:val="auto"/>
          <w:sz w:val="22"/>
          <w:szCs w:val="22"/>
        </w:rPr>
        <w:t xml:space="preserve"> od Smlouvy v těchto případech:</w:t>
      </w:r>
    </w:p>
    <w:p w14:paraId="0BA53D6B" w14:textId="77777777" w:rsidR="00BC729D" w:rsidRPr="009A61D7" w:rsidRDefault="00BC729D" w:rsidP="00BC729D">
      <w:pPr>
        <w:pStyle w:val="Default"/>
        <w:numPr>
          <w:ilvl w:val="0"/>
          <w:numId w:val="21"/>
        </w:numPr>
        <w:ind w:left="1560" w:hanging="142"/>
        <w:jc w:val="both"/>
        <w:rPr>
          <w:color w:val="auto"/>
          <w:sz w:val="22"/>
          <w:szCs w:val="22"/>
        </w:rPr>
      </w:pPr>
      <w:r w:rsidRPr="009A61D7">
        <w:rPr>
          <w:sz w:val="22"/>
          <w:szCs w:val="22"/>
        </w:rPr>
        <w:t xml:space="preserve">proti Prodávajícímu jako dlužníku </w:t>
      </w:r>
      <w:r>
        <w:rPr>
          <w:sz w:val="22"/>
          <w:szCs w:val="22"/>
        </w:rPr>
        <w:t xml:space="preserve">byl </w:t>
      </w:r>
      <w:r w:rsidRPr="009A61D7">
        <w:rPr>
          <w:sz w:val="22"/>
          <w:szCs w:val="22"/>
        </w:rPr>
        <w:t>podán návrh na zahájení insolvenčního řízení, tj. bylo zahájeno insolvenční řízení s Prodávajícím,</w:t>
      </w:r>
    </w:p>
    <w:p w14:paraId="5D31FAED" w14:textId="77777777" w:rsidR="00BC729D" w:rsidRPr="009A61D7" w:rsidRDefault="00BC729D" w:rsidP="00BC729D">
      <w:pPr>
        <w:pStyle w:val="Default"/>
        <w:numPr>
          <w:ilvl w:val="0"/>
          <w:numId w:val="21"/>
        </w:numPr>
        <w:ind w:left="1560" w:hanging="142"/>
        <w:jc w:val="both"/>
        <w:rPr>
          <w:color w:val="auto"/>
          <w:sz w:val="22"/>
          <w:szCs w:val="22"/>
        </w:rPr>
      </w:pPr>
      <w:r w:rsidRPr="009A61D7">
        <w:rPr>
          <w:sz w:val="22"/>
          <w:szCs w:val="22"/>
        </w:rPr>
        <w:t>insolvenčním soudem bylo vydáno rozhodnutí o úpadku Prodávajícího jako dlužníka</w:t>
      </w:r>
      <w:r>
        <w:rPr>
          <w:sz w:val="22"/>
          <w:szCs w:val="22"/>
        </w:rPr>
        <w:t>,</w:t>
      </w:r>
    </w:p>
    <w:p w14:paraId="617433C2" w14:textId="77777777" w:rsidR="00BC729D" w:rsidRDefault="00BC729D" w:rsidP="00BC729D">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 Prodávajícího</w:t>
      </w:r>
      <w:r>
        <w:rPr>
          <w:color w:val="auto"/>
          <w:sz w:val="22"/>
          <w:szCs w:val="22"/>
        </w:rPr>
        <w:t xml:space="preserve"> pro podstatné porušení Smlouvy Kupujícím s tím, že podstatným porušením se rozumí zejména:</w:t>
      </w:r>
    </w:p>
    <w:p w14:paraId="41F27544" w14:textId="77777777" w:rsidR="00BC729D" w:rsidRPr="009A61D7" w:rsidRDefault="00BC729D" w:rsidP="00BC729D">
      <w:pPr>
        <w:pStyle w:val="Default"/>
        <w:numPr>
          <w:ilvl w:val="0"/>
          <w:numId w:val="22"/>
        </w:numPr>
        <w:ind w:left="1560" w:hanging="142"/>
        <w:jc w:val="both"/>
        <w:rPr>
          <w:color w:val="auto"/>
          <w:sz w:val="22"/>
          <w:szCs w:val="22"/>
        </w:rPr>
      </w:pPr>
      <w:r w:rsidRPr="009A61D7">
        <w:rPr>
          <w:color w:val="auto"/>
          <w:sz w:val="22"/>
          <w:szCs w:val="22"/>
        </w:rPr>
        <w:t>neuhrazení kupní ceny Kupujícím po druhé výzvě Prodávajícího k uhrazení dlužné částky, přičemž druhá výzva nesmí následovat dříve než 30 dní po dojití, příp. doručení, první výzvy.</w:t>
      </w:r>
    </w:p>
    <w:p w14:paraId="0D8978BD" w14:textId="77777777" w:rsidR="002F4FB9" w:rsidRPr="002F4FB9" w:rsidRDefault="002F4FB9" w:rsidP="002F4FB9">
      <w:pPr>
        <w:numPr>
          <w:ilvl w:val="0"/>
          <w:numId w:val="10"/>
        </w:numPr>
        <w:spacing w:before="120"/>
        <w:ind w:left="425" w:hanging="425"/>
        <w:jc w:val="both"/>
        <w:rPr>
          <w:sz w:val="22"/>
          <w:szCs w:val="22"/>
        </w:rPr>
      </w:pPr>
      <w:bookmarkStart w:id="6" w:name="_Hlk26304876"/>
      <w:r w:rsidRPr="002F4FB9">
        <w:rPr>
          <w:sz w:val="22"/>
          <w:szCs w:val="22"/>
        </w:rPr>
        <w:t>Od této Smlouvy může Kupující, bez sankcí, odstoupit taktéž za situace, kdy je ze strany poskytovatele dotace napadena právní správnost zadávacího řízení, kterým Prodávající získal právo k uzavření této smlouvy. V případě, že již došlo k zahájení plnění dle této Smlouvy, je Kupující povinen uhradit Prodávajícímu již dodaný, namontovaný a uvedený do provozu Předmět koupě (jeho část). Kupující může od této smlouvy bez sankcí odstoupit i za situace, kdy mu nebude poskytnuta dotace z IROP, případně se jí Kupující rozhodne nepřijmout. V případě, že již v této době bylo zahájeno plnění dle této Smlouvy, je Kupující povinen uhradit Prodávajícímu již dodaný, namontovaný a uvedený do provozu Předmět koupě (jeho část).</w:t>
      </w:r>
    </w:p>
    <w:bookmarkEnd w:id="6"/>
    <w:p w14:paraId="6DE9A5A0" w14:textId="77777777" w:rsidR="00BC729D" w:rsidRPr="0022198C" w:rsidRDefault="00BC729D" w:rsidP="002F4FB9">
      <w:pPr>
        <w:numPr>
          <w:ilvl w:val="0"/>
          <w:numId w:val="10"/>
        </w:numPr>
        <w:spacing w:before="120"/>
        <w:ind w:left="425" w:hanging="425"/>
        <w:jc w:val="both"/>
        <w:rPr>
          <w:sz w:val="22"/>
          <w:szCs w:val="22"/>
        </w:rPr>
      </w:pPr>
      <w:r>
        <w:rPr>
          <w:sz w:val="22"/>
          <w:szCs w:val="22"/>
        </w:rPr>
        <w:t>Oznámení o o</w:t>
      </w:r>
      <w:r w:rsidRPr="0022198C">
        <w:rPr>
          <w:sz w:val="22"/>
          <w:szCs w:val="22"/>
        </w:rPr>
        <w:t xml:space="preserve">dstoupení musí být písemné a musí </w:t>
      </w:r>
      <w:r w:rsidRPr="00704EAD">
        <w:rPr>
          <w:sz w:val="22"/>
          <w:szCs w:val="22"/>
        </w:rPr>
        <w:t>dojít</w:t>
      </w:r>
      <w:r w:rsidRPr="0022198C">
        <w:rPr>
          <w:sz w:val="22"/>
          <w:szCs w:val="22"/>
        </w:rPr>
        <w:t xml:space="preserve"> druhé smluvní straně. </w:t>
      </w:r>
    </w:p>
    <w:p w14:paraId="3783E974" w14:textId="77777777" w:rsidR="00BC729D" w:rsidRPr="0022198C" w:rsidRDefault="00BC729D" w:rsidP="002F4FB9">
      <w:pPr>
        <w:numPr>
          <w:ilvl w:val="0"/>
          <w:numId w:val="10"/>
        </w:numPr>
        <w:spacing w:before="120"/>
        <w:ind w:left="425" w:hanging="425"/>
        <w:jc w:val="both"/>
        <w:rPr>
          <w:sz w:val="22"/>
          <w:szCs w:val="22"/>
        </w:rPr>
      </w:pPr>
      <w:r w:rsidRPr="0022198C">
        <w:rPr>
          <w:snapToGrid w:val="0"/>
          <w:sz w:val="22"/>
          <w:szCs w:val="22"/>
        </w:rPr>
        <w:t xml:space="preserve">Účinky odstoupení od Smlouvy nastávají dnem jeho dojití </w:t>
      </w:r>
      <w:r w:rsidRPr="0022198C">
        <w:rPr>
          <w:sz w:val="22"/>
          <w:szCs w:val="22"/>
        </w:rPr>
        <w:t>druhé smluvní straně</w:t>
      </w:r>
      <w:r w:rsidRPr="0022198C">
        <w:rPr>
          <w:snapToGrid w:val="0"/>
          <w:sz w:val="22"/>
          <w:szCs w:val="22"/>
        </w:rPr>
        <w:t xml:space="preserve">. </w:t>
      </w:r>
    </w:p>
    <w:p w14:paraId="5A9FEA92" w14:textId="77777777" w:rsidR="00BC729D" w:rsidRPr="0022198C" w:rsidRDefault="00BC729D" w:rsidP="002F4FB9">
      <w:pPr>
        <w:numPr>
          <w:ilvl w:val="0"/>
          <w:numId w:val="10"/>
        </w:numPr>
        <w:spacing w:before="120"/>
        <w:ind w:left="425" w:hanging="425"/>
        <w:jc w:val="both"/>
        <w:rPr>
          <w:sz w:val="22"/>
          <w:szCs w:val="22"/>
        </w:rPr>
      </w:pPr>
      <w:r w:rsidRPr="0022198C">
        <w:rPr>
          <w:snapToGrid w:val="0"/>
          <w:sz w:val="22"/>
          <w:szCs w:val="22"/>
        </w:rPr>
        <w:t>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které má vzhledem ke své povaze zavazovat smluvní strany i po odstoupení od Smlouvy.</w:t>
      </w:r>
    </w:p>
    <w:p w14:paraId="43F6BE4D" w14:textId="77777777" w:rsidR="00ED662F" w:rsidRDefault="00ED662F" w:rsidP="00BC729D">
      <w:pPr>
        <w:pStyle w:val="Default"/>
        <w:rPr>
          <w:rFonts w:ascii="Arial" w:hAnsi="Arial" w:cs="Arial"/>
          <w:b/>
          <w:bCs/>
          <w:color w:val="auto"/>
        </w:rPr>
      </w:pPr>
    </w:p>
    <w:p w14:paraId="6BEF72F3"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X</w:t>
      </w:r>
      <w:r>
        <w:rPr>
          <w:rFonts w:ascii="Arial" w:hAnsi="Arial" w:cs="Arial"/>
          <w:b/>
          <w:bCs/>
          <w:color w:val="auto"/>
        </w:rPr>
        <w:t>I</w:t>
      </w:r>
      <w:r w:rsidR="007E44CF">
        <w:rPr>
          <w:rFonts w:ascii="Arial" w:hAnsi="Arial" w:cs="Arial"/>
          <w:b/>
          <w:bCs/>
          <w:color w:val="auto"/>
        </w:rPr>
        <w:t>I</w:t>
      </w:r>
      <w:r w:rsidRPr="00D616F6">
        <w:rPr>
          <w:rFonts w:ascii="Arial" w:hAnsi="Arial" w:cs="Arial"/>
          <w:b/>
          <w:bCs/>
          <w:color w:val="auto"/>
        </w:rPr>
        <w:t xml:space="preserve">. </w:t>
      </w:r>
    </w:p>
    <w:p w14:paraId="5C19D275" w14:textId="77777777" w:rsidR="00BC729D" w:rsidRPr="00D03E0B" w:rsidRDefault="00BC729D" w:rsidP="00BC729D">
      <w:pPr>
        <w:pStyle w:val="Zkladntext"/>
        <w:spacing w:line="240" w:lineRule="atLeast"/>
        <w:ind w:left="426" w:right="68" w:hanging="431"/>
        <w:jc w:val="left"/>
        <w:rPr>
          <w:rFonts w:ascii="Arial" w:hAnsi="Arial" w:cs="Arial"/>
          <w:b/>
          <w:szCs w:val="24"/>
        </w:rPr>
      </w:pPr>
      <w:r w:rsidRPr="00D03E0B">
        <w:rPr>
          <w:rFonts w:ascii="Arial" w:hAnsi="Arial" w:cs="Arial"/>
          <w:b/>
          <w:szCs w:val="24"/>
        </w:rPr>
        <w:t>Ostatní ujednání</w:t>
      </w:r>
    </w:p>
    <w:p w14:paraId="65ABA7D8" w14:textId="77777777" w:rsidR="00BC729D" w:rsidRPr="00D06940" w:rsidRDefault="00BC729D" w:rsidP="00BC729D">
      <w:pPr>
        <w:pStyle w:val="Zkladntext"/>
        <w:spacing w:line="240" w:lineRule="atLeast"/>
        <w:ind w:left="426" w:right="68" w:hanging="431"/>
        <w:jc w:val="center"/>
        <w:rPr>
          <w:szCs w:val="24"/>
        </w:rPr>
      </w:pPr>
    </w:p>
    <w:p w14:paraId="05530567" w14:textId="77777777" w:rsidR="00BC729D" w:rsidRDefault="00BC729D" w:rsidP="00BC729D">
      <w:pPr>
        <w:pStyle w:val="Default"/>
        <w:numPr>
          <w:ilvl w:val="0"/>
          <w:numId w:val="9"/>
        </w:numPr>
        <w:ind w:left="426" w:hanging="426"/>
        <w:jc w:val="both"/>
        <w:rPr>
          <w:color w:val="auto"/>
          <w:sz w:val="22"/>
          <w:szCs w:val="22"/>
        </w:rPr>
      </w:pPr>
      <w:r>
        <w:rPr>
          <w:color w:val="auto"/>
          <w:sz w:val="22"/>
          <w:szCs w:val="22"/>
        </w:rPr>
        <w:t>Prodávající</w:t>
      </w:r>
      <w:r w:rsidRPr="0022198C">
        <w:rPr>
          <w:color w:val="auto"/>
          <w:sz w:val="22"/>
          <w:szCs w:val="22"/>
        </w:rPr>
        <w:t xml:space="preserve"> nemůže bez předchozího písemného souhlasu </w:t>
      </w:r>
      <w:r>
        <w:rPr>
          <w:color w:val="auto"/>
          <w:sz w:val="22"/>
          <w:szCs w:val="22"/>
        </w:rPr>
        <w:t>Kupujícího</w:t>
      </w:r>
      <w:r w:rsidRPr="0022198C">
        <w:rPr>
          <w:color w:val="auto"/>
          <w:sz w:val="22"/>
          <w:szCs w:val="22"/>
        </w:rPr>
        <w:t xml:space="preserve"> postoupit svá práva a povinnosti z této Smlouvy třetí osobě.</w:t>
      </w:r>
    </w:p>
    <w:p w14:paraId="5D030487" w14:textId="77777777" w:rsidR="002B167E" w:rsidRDefault="002B167E" w:rsidP="002F4FB9">
      <w:pPr>
        <w:pStyle w:val="Default"/>
        <w:numPr>
          <w:ilvl w:val="0"/>
          <w:numId w:val="9"/>
        </w:numPr>
        <w:spacing w:before="120"/>
        <w:ind w:left="426" w:hanging="426"/>
        <w:jc w:val="both"/>
        <w:rPr>
          <w:color w:val="auto"/>
          <w:sz w:val="22"/>
          <w:szCs w:val="22"/>
        </w:rPr>
      </w:pPr>
      <w:r w:rsidRPr="002B167E">
        <w:rPr>
          <w:color w:val="auto"/>
          <w:sz w:val="22"/>
          <w:szCs w:val="22"/>
        </w:rPr>
        <w:t xml:space="preserve">Prodávající se zavazuje, že po celou dobu trvání jeho povinností ze Smlouvy (tj. do konce běhu záruční doby na kteroukoliv část Předmětu koupě včetně splnění jeho povinností plynoucích z případně uplatněných vad Kupujícím v rámci záruky) bude mít sjednánu pojistnou smlouvu, jejímž předmětem bude pojištění odpovědnosti Prodávajícího za škodu, která vznikne Kupujícímu nebo třetím osobám na jejich majetku v souvislosti s plněním Smlouvy v důsledku činnosti Prodávajícího pro případ způsobení škody. Pojištění odpovědnosti bude zahrnovat rovněž povinnost nahradit škodu či újmu způsobenou vadným </w:t>
      </w:r>
      <w:r w:rsidRPr="002B167E">
        <w:rPr>
          <w:color w:val="auto"/>
          <w:sz w:val="22"/>
          <w:szCs w:val="22"/>
        </w:rPr>
        <w:lastRenderedPageBreak/>
        <w:t>výrobkem nebo vadně vykonanou prací. Tuto pojistnou smlouvu se Prodávající zavazuje kdykoliv na požádání předložit kontaktní osobě Kupujícího k nahlédnutí. Nesplnění závazků dle tohoto ustanovení je podstatným porušením Smlouvy.</w:t>
      </w:r>
    </w:p>
    <w:p w14:paraId="57D18D27" w14:textId="77777777" w:rsidR="00BC729D" w:rsidRPr="0022198C" w:rsidRDefault="00BC729D" w:rsidP="002F4FB9">
      <w:pPr>
        <w:pStyle w:val="Default"/>
        <w:numPr>
          <w:ilvl w:val="0"/>
          <w:numId w:val="9"/>
        </w:numPr>
        <w:spacing w:before="120"/>
        <w:ind w:left="426" w:hanging="426"/>
        <w:jc w:val="both"/>
        <w:rPr>
          <w:bCs/>
          <w:color w:val="auto"/>
          <w:sz w:val="22"/>
          <w:szCs w:val="22"/>
        </w:rPr>
      </w:pPr>
      <w:r w:rsidRPr="0022198C">
        <w:rPr>
          <w:bCs/>
          <w:color w:val="auto"/>
          <w:sz w:val="22"/>
          <w:szCs w:val="22"/>
        </w:rPr>
        <w:t xml:space="preserve">Smluvní strany prohlašují, že údaje uvedené v záhlaví Smlouvy </w:t>
      </w:r>
      <w:r>
        <w:rPr>
          <w:bCs/>
          <w:color w:val="auto"/>
          <w:sz w:val="22"/>
          <w:szCs w:val="22"/>
        </w:rPr>
        <w:t xml:space="preserve">jsou v souladu se </w:t>
      </w:r>
      <w:r w:rsidRPr="0022198C">
        <w:rPr>
          <w:bCs/>
          <w:color w:val="auto"/>
          <w:sz w:val="22"/>
          <w:szCs w:val="22"/>
        </w:rPr>
        <w:t>skutečností v době uzavření Smlouvy. Smluvní strany se zavazují neprodleně oznámit změnu dotčených údajů druhé smluvní straně.</w:t>
      </w:r>
    </w:p>
    <w:p w14:paraId="1D20F067" w14:textId="77777777" w:rsidR="00BC729D" w:rsidRPr="002C213F" w:rsidRDefault="00BC729D" w:rsidP="002F4FB9">
      <w:pPr>
        <w:pStyle w:val="Default"/>
        <w:numPr>
          <w:ilvl w:val="0"/>
          <w:numId w:val="9"/>
        </w:numPr>
        <w:spacing w:before="120" w:after="120"/>
        <w:ind w:left="425" w:hanging="425"/>
        <w:jc w:val="both"/>
        <w:rPr>
          <w:color w:val="auto"/>
          <w:sz w:val="22"/>
          <w:szCs w:val="22"/>
        </w:rPr>
      </w:pPr>
      <w:r w:rsidRPr="002C213F">
        <w:rPr>
          <w:bCs/>
          <w:sz w:val="22"/>
          <w:szCs w:val="22"/>
        </w:rPr>
        <w:t>Smluvní st</w:t>
      </w:r>
      <w:r>
        <w:rPr>
          <w:bCs/>
          <w:sz w:val="22"/>
          <w:szCs w:val="22"/>
        </w:rPr>
        <w:t xml:space="preserve">rany si ujednaly, že zasílání, </w:t>
      </w:r>
      <w:r w:rsidRPr="002C213F">
        <w:rPr>
          <w:bCs/>
          <w:sz w:val="22"/>
          <w:szCs w:val="22"/>
        </w:rPr>
        <w:t>doručování</w:t>
      </w:r>
      <w:r>
        <w:rPr>
          <w:bCs/>
          <w:sz w:val="22"/>
          <w:szCs w:val="22"/>
        </w:rPr>
        <w:t xml:space="preserve"> a dojití</w:t>
      </w:r>
      <w:r w:rsidRPr="002C213F">
        <w:rPr>
          <w:bCs/>
          <w:sz w:val="22"/>
          <w:szCs w:val="22"/>
        </w:rPr>
        <w:t xml:space="preserve"> všech písemností týkajících se jejich závazkového vztahu založeného Smlouvou, včetně písemností zasílaných po skončení právních účinků Smlouvy, se řídí těmito pravidly: </w:t>
      </w:r>
    </w:p>
    <w:p w14:paraId="13B37417" w14:textId="77777777" w:rsidR="00BC729D"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66795392" w14:textId="77777777" w:rsidR="00BC729D" w:rsidRPr="00D819A9"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Pr>
          <w:bCs/>
          <w:color w:val="000000"/>
          <w:sz w:val="22"/>
          <w:szCs w:val="22"/>
        </w:rPr>
        <w:t>prostřednictvím veřejné datové sítě do datové schránky adresáta,</w:t>
      </w:r>
      <w:r w:rsidRPr="00D819A9">
        <w:rPr>
          <w:bCs/>
          <w:color w:val="000000"/>
          <w:sz w:val="22"/>
          <w:szCs w:val="22"/>
        </w:rPr>
        <w:t xml:space="preserve"> </w:t>
      </w:r>
    </w:p>
    <w:p w14:paraId="5787F13D" w14:textId="77777777" w:rsidR="00BC729D"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sidRPr="00D819A9">
        <w:rPr>
          <w:bCs/>
          <w:color w:val="000000"/>
          <w:sz w:val="22"/>
          <w:szCs w:val="22"/>
        </w:rPr>
        <w:t>prostřednictvím provozovatele poštovních služeb</w:t>
      </w:r>
      <w:r>
        <w:rPr>
          <w:bCs/>
          <w:color w:val="000000"/>
          <w:sz w:val="22"/>
          <w:szCs w:val="22"/>
        </w:rPr>
        <w:t>, jenž je držitelem poštovní licence</w:t>
      </w:r>
      <w:r w:rsidRPr="00D819A9">
        <w:rPr>
          <w:bCs/>
          <w:color w:val="000000"/>
          <w:sz w:val="22"/>
          <w:szCs w:val="22"/>
        </w:rPr>
        <w:t>, a</w:t>
      </w:r>
      <w:r>
        <w:rPr>
          <w:bCs/>
          <w:color w:val="000000"/>
          <w:sz w:val="22"/>
          <w:szCs w:val="22"/>
        </w:rPr>
        <w:t> </w:t>
      </w:r>
      <w:r w:rsidRPr="00D819A9">
        <w:rPr>
          <w:bCs/>
          <w:color w:val="000000"/>
          <w:sz w:val="22"/>
          <w:szCs w:val="22"/>
        </w:rPr>
        <w:t>to</w:t>
      </w:r>
      <w:r>
        <w:rPr>
          <w:bCs/>
          <w:color w:val="000000"/>
          <w:sz w:val="22"/>
          <w:szCs w:val="22"/>
        </w:rPr>
        <w:t> </w:t>
      </w:r>
      <w:r w:rsidRPr="00D819A9">
        <w:rPr>
          <w:bCs/>
          <w:color w:val="000000"/>
          <w:sz w:val="22"/>
          <w:szCs w:val="22"/>
        </w:rPr>
        <w:t>na adresu pro doručování uvedenou v</w:t>
      </w:r>
      <w:r>
        <w:rPr>
          <w:bCs/>
          <w:color w:val="000000"/>
          <w:sz w:val="22"/>
          <w:szCs w:val="22"/>
        </w:rPr>
        <w:t xml:space="preserve"> záhlaví Smlouvy</w:t>
      </w:r>
      <w:r w:rsidRPr="00D819A9">
        <w:rPr>
          <w:bCs/>
          <w:color w:val="000000"/>
          <w:sz w:val="22"/>
          <w:szCs w:val="22"/>
        </w:rPr>
        <w:t xml:space="preserve">, příp. později </w:t>
      </w:r>
      <w:r>
        <w:rPr>
          <w:bCs/>
          <w:color w:val="000000"/>
          <w:sz w:val="22"/>
          <w:szCs w:val="22"/>
        </w:rPr>
        <w:t xml:space="preserve">písemně </w:t>
      </w:r>
      <w:r w:rsidRPr="00D819A9">
        <w:rPr>
          <w:bCs/>
          <w:color w:val="000000"/>
          <w:sz w:val="22"/>
          <w:szCs w:val="22"/>
        </w:rPr>
        <w:t xml:space="preserve">aktualizovanou, </w:t>
      </w:r>
      <w:r>
        <w:rPr>
          <w:bCs/>
          <w:color w:val="000000"/>
          <w:sz w:val="22"/>
          <w:szCs w:val="22"/>
        </w:rPr>
        <w:t xml:space="preserve">jinak </w:t>
      </w:r>
      <w:r w:rsidRPr="00D819A9">
        <w:rPr>
          <w:bCs/>
          <w:color w:val="000000"/>
          <w:sz w:val="22"/>
          <w:szCs w:val="22"/>
        </w:rPr>
        <w:t>na ad</w:t>
      </w:r>
      <w:r>
        <w:rPr>
          <w:bCs/>
          <w:color w:val="000000"/>
          <w:sz w:val="22"/>
          <w:szCs w:val="22"/>
        </w:rPr>
        <w:t>resu sídla</w:t>
      </w:r>
      <w:r w:rsidRPr="00D819A9">
        <w:rPr>
          <w:bCs/>
          <w:color w:val="000000"/>
          <w:sz w:val="22"/>
          <w:szCs w:val="22"/>
        </w:rPr>
        <w:t xml:space="preserve"> zapsanou v</w:t>
      </w:r>
      <w:r>
        <w:rPr>
          <w:bCs/>
          <w:color w:val="000000"/>
          <w:sz w:val="22"/>
          <w:szCs w:val="22"/>
        </w:rPr>
        <w:t> příslušném veřejném rejstříku</w:t>
      </w:r>
      <w:r w:rsidRPr="00D819A9">
        <w:rPr>
          <w:bCs/>
          <w:color w:val="000000"/>
          <w:sz w:val="22"/>
          <w:szCs w:val="22"/>
        </w:rPr>
        <w:t>,</w:t>
      </w:r>
    </w:p>
    <w:p w14:paraId="153E8BE7" w14:textId="77777777" w:rsidR="00BC729D" w:rsidRPr="003A0A4E"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Pr>
          <w:bCs/>
          <w:color w:val="000000"/>
          <w:sz w:val="22"/>
          <w:szCs w:val="22"/>
        </w:rPr>
        <w:t>v případech</w:t>
      </w:r>
      <w:r w:rsidRPr="003A0A4E">
        <w:rPr>
          <w:bCs/>
          <w:color w:val="000000"/>
          <w:sz w:val="22"/>
          <w:szCs w:val="22"/>
        </w:rPr>
        <w:t xml:space="preserve"> </w:t>
      </w:r>
      <w:r>
        <w:rPr>
          <w:bCs/>
          <w:color w:val="000000"/>
          <w:sz w:val="22"/>
          <w:szCs w:val="22"/>
        </w:rPr>
        <w:t xml:space="preserve">výslovně </w:t>
      </w:r>
      <w:r w:rsidRPr="003A0A4E">
        <w:rPr>
          <w:bCs/>
          <w:color w:val="000000"/>
          <w:sz w:val="22"/>
          <w:szCs w:val="22"/>
        </w:rPr>
        <w:t>stanovených ve Smlouvě,</w:t>
      </w:r>
      <w:r>
        <w:rPr>
          <w:bCs/>
          <w:color w:val="000000"/>
          <w:sz w:val="22"/>
          <w:szCs w:val="22"/>
        </w:rPr>
        <w:t xml:space="preserve"> jinak</w:t>
      </w:r>
      <w:r w:rsidRPr="003A0A4E">
        <w:rPr>
          <w:bCs/>
          <w:color w:val="000000"/>
          <w:sz w:val="22"/>
          <w:szCs w:val="22"/>
        </w:rPr>
        <w:t xml:space="preserve"> po předchozí dohodě </w:t>
      </w:r>
      <w:r w:rsidRPr="0076148A">
        <w:t>a</w:t>
      </w:r>
      <w:r>
        <w:t xml:space="preserve"> </w:t>
      </w:r>
      <w:r w:rsidRPr="0076148A">
        <w:t>v</w:t>
      </w:r>
      <w:r w:rsidRPr="003A0A4E">
        <w:rPr>
          <w:bCs/>
          <w:color w:val="000000"/>
          <w:sz w:val="22"/>
          <w:szCs w:val="22"/>
        </w:rPr>
        <w:t> odůvodněných případech</w:t>
      </w:r>
      <w:r>
        <w:rPr>
          <w:bCs/>
          <w:color w:val="000000"/>
          <w:sz w:val="22"/>
          <w:szCs w:val="22"/>
        </w:rPr>
        <w:t>,</w:t>
      </w:r>
      <w:r w:rsidRPr="003A0A4E">
        <w:rPr>
          <w:bCs/>
          <w:color w:val="000000"/>
          <w:sz w:val="22"/>
          <w:szCs w:val="22"/>
        </w:rPr>
        <w:t xml:space="preserve"> na sdělenou e-mailovou adresu,</w:t>
      </w:r>
    </w:p>
    <w:p w14:paraId="1B89CF1F" w14:textId="77777777" w:rsidR="00BC729D" w:rsidRPr="00D819A9"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10DBA691" w14:textId="77777777" w:rsidR="00BC729D" w:rsidRPr="000F6538" w:rsidRDefault="00BC729D" w:rsidP="00BC729D">
      <w:pPr>
        <w:pStyle w:val="Odstavecseseznamem"/>
        <w:numPr>
          <w:ilvl w:val="3"/>
          <w:numId w:val="7"/>
        </w:numPr>
        <w:autoSpaceDE w:val="0"/>
        <w:autoSpaceDN w:val="0"/>
        <w:adjustRightInd w:val="0"/>
        <w:ind w:left="1701" w:hanging="425"/>
        <w:contextualSpacing/>
        <w:jc w:val="both"/>
        <w:rPr>
          <w:bCs/>
          <w:color w:val="000000"/>
          <w:sz w:val="22"/>
          <w:szCs w:val="22"/>
        </w:rPr>
      </w:pPr>
      <w:r>
        <w:rPr>
          <w:bCs/>
          <w:color w:val="000000"/>
          <w:sz w:val="22"/>
          <w:szCs w:val="22"/>
        </w:rPr>
        <w:t xml:space="preserve">   Prodávajícím</w:t>
      </w:r>
      <w:r w:rsidRPr="000F6538">
        <w:rPr>
          <w:bCs/>
          <w:color w:val="000000"/>
          <w:sz w:val="22"/>
          <w:szCs w:val="22"/>
        </w:rPr>
        <w:t xml:space="preserve"> osobně na podatelnu </w:t>
      </w:r>
      <w:r>
        <w:rPr>
          <w:bCs/>
          <w:color w:val="000000"/>
          <w:sz w:val="22"/>
          <w:szCs w:val="22"/>
        </w:rPr>
        <w:t>Kupujícího</w:t>
      </w:r>
      <w:r w:rsidRPr="000F6538">
        <w:rPr>
          <w:bCs/>
          <w:color w:val="000000"/>
          <w:sz w:val="22"/>
          <w:szCs w:val="22"/>
        </w:rPr>
        <w:t>,</w:t>
      </w:r>
    </w:p>
    <w:p w14:paraId="5591B508" w14:textId="77777777" w:rsidR="00BC729D" w:rsidRPr="00D819A9"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smluvní strany jsou</w:t>
      </w:r>
      <w:r w:rsidRPr="00D819A9">
        <w:rPr>
          <w:bCs/>
          <w:color w:val="000000"/>
          <w:sz w:val="22"/>
          <w:szCs w:val="22"/>
        </w:rPr>
        <w:t xml:space="preserve"> srozuměn</w:t>
      </w:r>
      <w:r>
        <w:rPr>
          <w:bCs/>
          <w:color w:val="000000"/>
          <w:sz w:val="22"/>
          <w:szCs w:val="22"/>
        </w:rPr>
        <w:t>y s tím</w:t>
      </w:r>
      <w:r w:rsidRPr="00D819A9">
        <w:rPr>
          <w:bCs/>
          <w:color w:val="000000"/>
          <w:sz w:val="22"/>
          <w:szCs w:val="22"/>
        </w:rPr>
        <w:t>,</w:t>
      </w:r>
      <w:r>
        <w:rPr>
          <w:bCs/>
          <w:color w:val="000000"/>
          <w:sz w:val="22"/>
          <w:szCs w:val="22"/>
        </w:rPr>
        <w:t xml:space="preserve"> že:</w:t>
      </w:r>
      <w:r w:rsidRPr="00D819A9">
        <w:rPr>
          <w:bCs/>
          <w:color w:val="000000"/>
          <w:sz w:val="22"/>
          <w:szCs w:val="22"/>
        </w:rPr>
        <w:t xml:space="preserve"> </w:t>
      </w:r>
    </w:p>
    <w:p w14:paraId="51DAE220" w14:textId="77777777" w:rsidR="00BC729D" w:rsidRPr="00D819A9" w:rsidRDefault="00BC729D" w:rsidP="00BC729D">
      <w:pPr>
        <w:pStyle w:val="Odstavecseseznamem"/>
        <w:numPr>
          <w:ilvl w:val="0"/>
          <w:numId w:val="12"/>
        </w:numPr>
        <w:autoSpaceDE w:val="0"/>
        <w:autoSpaceDN w:val="0"/>
        <w:adjustRightInd w:val="0"/>
        <w:ind w:left="1560" w:hanging="142"/>
        <w:contextualSpacing/>
        <w:jc w:val="both"/>
        <w:rPr>
          <w:bCs/>
          <w:color w:val="000000"/>
          <w:sz w:val="22"/>
          <w:szCs w:val="22"/>
        </w:rPr>
      </w:pPr>
      <w:r w:rsidRPr="00D819A9">
        <w:rPr>
          <w:bCs/>
          <w:color w:val="000000"/>
          <w:sz w:val="22"/>
          <w:szCs w:val="22"/>
        </w:rPr>
        <w:t xml:space="preserve">zásilka </w:t>
      </w:r>
      <w:r>
        <w:rPr>
          <w:bCs/>
          <w:color w:val="000000"/>
          <w:sz w:val="22"/>
          <w:szCs w:val="22"/>
        </w:rPr>
        <w:t xml:space="preserve">jedné smluvní strany </w:t>
      </w:r>
      <w:r w:rsidRPr="00D819A9">
        <w:rPr>
          <w:bCs/>
          <w:color w:val="000000"/>
          <w:sz w:val="22"/>
          <w:szCs w:val="22"/>
        </w:rPr>
        <w:t xml:space="preserve">obsahující </w:t>
      </w:r>
      <w:r>
        <w:rPr>
          <w:bCs/>
          <w:color w:val="000000"/>
          <w:sz w:val="22"/>
          <w:szCs w:val="22"/>
        </w:rPr>
        <w:t xml:space="preserve">právní jednání </w:t>
      </w:r>
      <w:r w:rsidRPr="00D819A9">
        <w:rPr>
          <w:bCs/>
          <w:color w:val="000000"/>
          <w:sz w:val="22"/>
          <w:szCs w:val="22"/>
        </w:rPr>
        <w:t xml:space="preserve">adresované </w:t>
      </w:r>
      <w:r>
        <w:rPr>
          <w:bCs/>
          <w:color w:val="000000"/>
          <w:sz w:val="22"/>
          <w:szCs w:val="22"/>
        </w:rPr>
        <w:t>druhé smluvní straně</w:t>
      </w:r>
      <w:r w:rsidRPr="00D819A9">
        <w:rPr>
          <w:bCs/>
          <w:color w:val="000000"/>
          <w:sz w:val="22"/>
          <w:szCs w:val="22"/>
        </w:rPr>
        <w:t xml:space="preserve"> (dále jen </w:t>
      </w:r>
      <w:r>
        <w:rPr>
          <w:bCs/>
          <w:i/>
          <w:color w:val="000000"/>
          <w:sz w:val="22"/>
          <w:szCs w:val="22"/>
        </w:rPr>
        <w:t>„</w:t>
      </w:r>
      <w:r w:rsidRPr="00B6612C">
        <w:rPr>
          <w:b/>
          <w:bCs/>
          <w:i/>
          <w:color w:val="000000"/>
          <w:sz w:val="22"/>
          <w:szCs w:val="22"/>
        </w:rPr>
        <w:t>Zásilka</w:t>
      </w:r>
      <w:r w:rsidRPr="00D819A9">
        <w:rPr>
          <w:bCs/>
          <w:i/>
          <w:color w:val="000000"/>
          <w:sz w:val="22"/>
          <w:szCs w:val="22"/>
        </w:rPr>
        <w:t>“</w:t>
      </w:r>
      <w:r w:rsidRPr="00D819A9">
        <w:rPr>
          <w:bCs/>
          <w:color w:val="000000"/>
          <w:sz w:val="22"/>
          <w:szCs w:val="22"/>
        </w:rPr>
        <w:t>)</w:t>
      </w:r>
    </w:p>
    <w:p w14:paraId="5521C6E2" w14:textId="77777777" w:rsidR="00BC729D" w:rsidRPr="00A60ED9" w:rsidRDefault="00BC729D" w:rsidP="00BC729D">
      <w:pPr>
        <w:pStyle w:val="Odstavecseseznamem"/>
        <w:numPr>
          <w:ilvl w:val="0"/>
          <w:numId w:val="13"/>
        </w:numPr>
        <w:autoSpaceDE w:val="0"/>
        <w:autoSpaceDN w:val="0"/>
        <w:adjustRightInd w:val="0"/>
        <w:ind w:left="1843" w:hanging="283"/>
        <w:contextualSpacing/>
        <w:jc w:val="both"/>
        <w:rPr>
          <w:bCs/>
          <w:color w:val="000000"/>
          <w:sz w:val="22"/>
          <w:szCs w:val="22"/>
        </w:rPr>
      </w:pPr>
      <w:r>
        <w:rPr>
          <w:bCs/>
          <w:color w:val="000000"/>
          <w:sz w:val="22"/>
          <w:szCs w:val="22"/>
        </w:rPr>
        <w:t>jí</w:t>
      </w:r>
      <w:r w:rsidRPr="00D819A9">
        <w:rPr>
          <w:bCs/>
          <w:color w:val="000000"/>
          <w:sz w:val="22"/>
          <w:szCs w:val="22"/>
        </w:rPr>
        <w:t xml:space="preserve"> je doručena</w:t>
      </w:r>
      <w:r>
        <w:rPr>
          <w:bCs/>
          <w:color w:val="000000"/>
          <w:sz w:val="22"/>
          <w:szCs w:val="22"/>
        </w:rPr>
        <w:t>, resp. jí došla,</w:t>
      </w:r>
      <w:r w:rsidRPr="00D819A9">
        <w:rPr>
          <w:bCs/>
          <w:color w:val="000000"/>
          <w:sz w:val="22"/>
          <w:szCs w:val="22"/>
        </w:rPr>
        <w:t xml:space="preserve"> dnem, kdy si ji</w:t>
      </w:r>
      <w:r>
        <w:rPr>
          <w:bCs/>
          <w:color w:val="000000"/>
          <w:sz w:val="22"/>
          <w:szCs w:val="22"/>
        </w:rPr>
        <w:t xml:space="preserve"> </w:t>
      </w:r>
      <w:r w:rsidRPr="00D819A9">
        <w:rPr>
          <w:bCs/>
          <w:color w:val="000000"/>
          <w:sz w:val="22"/>
          <w:szCs w:val="22"/>
        </w:rPr>
        <w:t>osobně převezme,</w:t>
      </w:r>
    </w:p>
    <w:p w14:paraId="0BD79D1A" w14:textId="77777777" w:rsidR="00F85C0A" w:rsidRPr="000C349A" w:rsidRDefault="00BC729D" w:rsidP="000C349A">
      <w:pPr>
        <w:pStyle w:val="Odstavecseseznamem"/>
        <w:numPr>
          <w:ilvl w:val="0"/>
          <w:numId w:val="13"/>
        </w:numPr>
        <w:autoSpaceDE w:val="0"/>
        <w:autoSpaceDN w:val="0"/>
        <w:adjustRightInd w:val="0"/>
        <w:ind w:left="1843" w:hanging="283"/>
        <w:contextualSpacing/>
        <w:jc w:val="both"/>
        <w:rPr>
          <w:bCs/>
          <w:color w:val="000000"/>
          <w:sz w:val="22"/>
          <w:szCs w:val="22"/>
        </w:rPr>
      </w:pPr>
      <w:r>
        <w:rPr>
          <w:bCs/>
          <w:color w:val="000000"/>
          <w:sz w:val="22"/>
          <w:szCs w:val="22"/>
        </w:rPr>
        <w:t xml:space="preserve">jí je doručena, resp. jí došla, </w:t>
      </w:r>
      <w:r w:rsidRPr="00D819A9">
        <w:rPr>
          <w:bCs/>
          <w:color w:val="000000"/>
          <w:sz w:val="22"/>
          <w:szCs w:val="22"/>
        </w:rPr>
        <w:t>dnem, kdy ji fyzicky odmítne převzít,</w:t>
      </w:r>
    </w:p>
    <w:p w14:paraId="69B2AF7B" w14:textId="77777777" w:rsidR="00BC729D" w:rsidRPr="00F85C0A" w:rsidRDefault="00BC729D" w:rsidP="002B167E">
      <w:pPr>
        <w:pStyle w:val="Default"/>
        <w:numPr>
          <w:ilvl w:val="0"/>
          <w:numId w:val="12"/>
        </w:numPr>
        <w:ind w:left="1560" w:hanging="142"/>
        <w:jc w:val="both"/>
        <w:rPr>
          <w:color w:val="auto"/>
          <w:sz w:val="22"/>
          <w:szCs w:val="22"/>
        </w:rPr>
      </w:pPr>
      <w:r w:rsidRPr="00D819A9">
        <w:rPr>
          <w:bCs/>
          <w:sz w:val="22"/>
          <w:szCs w:val="22"/>
        </w:rPr>
        <w:t xml:space="preserve">vůči nepřítomnému </w:t>
      </w:r>
      <w:r>
        <w:rPr>
          <w:bCs/>
          <w:sz w:val="22"/>
          <w:szCs w:val="22"/>
        </w:rPr>
        <w:t xml:space="preserve">adresátovi </w:t>
      </w:r>
      <w:r w:rsidRPr="00D819A9">
        <w:rPr>
          <w:bCs/>
          <w:sz w:val="22"/>
          <w:szCs w:val="22"/>
        </w:rPr>
        <w:t xml:space="preserve">působí </w:t>
      </w:r>
      <w:r>
        <w:rPr>
          <w:bCs/>
          <w:sz w:val="22"/>
          <w:szCs w:val="22"/>
        </w:rPr>
        <w:t xml:space="preserve">právní jednání odesílatele od okamžiku, kdy mu </w:t>
      </w:r>
      <w:r w:rsidRPr="00D819A9">
        <w:rPr>
          <w:bCs/>
          <w:sz w:val="22"/>
          <w:szCs w:val="22"/>
        </w:rPr>
        <w:t xml:space="preserve">projev vůle </w:t>
      </w:r>
      <w:r>
        <w:rPr>
          <w:bCs/>
          <w:sz w:val="22"/>
          <w:szCs w:val="22"/>
        </w:rPr>
        <w:t>dojde, tzn.</w:t>
      </w:r>
      <w:r w:rsidRPr="00D819A9">
        <w:rPr>
          <w:bCs/>
          <w:sz w:val="22"/>
          <w:szCs w:val="22"/>
        </w:rPr>
        <w:t xml:space="preserve"> </w:t>
      </w:r>
      <w:r>
        <w:rPr>
          <w:bCs/>
          <w:sz w:val="22"/>
          <w:szCs w:val="22"/>
        </w:rPr>
        <w:t>od okamžiku, kdy se</w:t>
      </w:r>
      <w:r w:rsidRPr="00D819A9">
        <w:rPr>
          <w:bCs/>
          <w:sz w:val="22"/>
          <w:szCs w:val="22"/>
        </w:rPr>
        <w:t xml:space="preserve"> dostane do sféry dispozice </w:t>
      </w:r>
      <w:r>
        <w:rPr>
          <w:bCs/>
          <w:sz w:val="22"/>
          <w:szCs w:val="22"/>
        </w:rPr>
        <w:t xml:space="preserve">adresáta; </w:t>
      </w:r>
      <w:proofErr w:type="gramStart"/>
      <w:r>
        <w:rPr>
          <w:bCs/>
          <w:sz w:val="22"/>
          <w:szCs w:val="22"/>
        </w:rPr>
        <w:t>zmaří</w:t>
      </w:r>
      <w:proofErr w:type="gramEnd"/>
      <w:r>
        <w:rPr>
          <w:bCs/>
          <w:sz w:val="22"/>
          <w:szCs w:val="22"/>
        </w:rPr>
        <w:t>-li vědomě adresát dojití Zásilky, platí, že Zásilka řádně došla. V případě zaslání Zásilky prostřednictvím provozovatele poštovních služeb se má za to, že Zásilka adresátovi došla třetí pracovní den po jejím odeslání.</w:t>
      </w:r>
    </w:p>
    <w:p w14:paraId="0702F501" w14:textId="77777777" w:rsidR="0098235A" w:rsidRPr="002B167E" w:rsidRDefault="0098235A" w:rsidP="00ED662F">
      <w:pPr>
        <w:pStyle w:val="Default"/>
        <w:jc w:val="both"/>
        <w:rPr>
          <w:color w:val="auto"/>
          <w:sz w:val="22"/>
          <w:szCs w:val="22"/>
        </w:rPr>
      </w:pPr>
    </w:p>
    <w:p w14:paraId="177DC962" w14:textId="77777777" w:rsidR="00BC729D" w:rsidRDefault="00BC729D" w:rsidP="00BC729D">
      <w:pPr>
        <w:pStyle w:val="Zkladntext"/>
        <w:spacing w:line="240" w:lineRule="atLeast"/>
        <w:ind w:left="426" w:right="68" w:hanging="431"/>
        <w:jc w:val="left"/>
        <w:rPr>
          <w:rFonts w:ascii="Arial" w:hAnsi="Arial" w:cs="Arial"/>
          <w:b/>
          <w:szCs w:val="24"/>
        </w:rPr>
      </w:pPr>
      <w:r>
        <w:rPr>
          <w:rFonts w:ascii="Arial" w:hAnsi="Arial" w:cs="Arial"/>
          <w:b/>
          <w:szCs w:val="24"/>
        </w:rPr>
        <w:t>Článek X</w:t>
      </w:r>
      <w:r w:rsidR="007E44CF">
        <w:rPr>
          <w:rFonts w:ascii="Arial" w:hAnsi="Arial" w:cs="Arial"/>
          <w:b/>
          <w:szCs w:val="24"/>
        </w:rPr>
        <w:t>III</w:t>
      </w:r>
      <w:r>
        <w:rPr>
          <w:rFonts w:ascii="Arial" w:hAnsi="Arial" w:cs="Arial"/>
          <w:b/>
          <w:szCs w:val="24"/>
        </w:rPr>
        <w:t>.</w:t>
      </w:r>
    </w:p>
    <w:p w14:paraId="4FA379E9" w14:textId="77777777" w:rsidR="00BC729D" w:rsidRDefault="00BC729D" w:rsidP="00BC729D">
      <w:pPr>
        <w:pStyle w:val="Zkladntext"/>
        <w:spacing w:line="240" w:lineRule="atLeast"/>
        <w:ind w:left="426" w:right="68" w:hanging="431"/>
        <w:jc w:val="left"/>
        <w:rPr>
          <w:rFonts w:ascii="Arial" w:hAnsi="Arial" w:cs="Arial"/>
          <w:b/>
          <w:szCs w:val="24"/>
        </w:rPr>
      </w:pPr>
      <w:r>
        <w:rPr>
          <w:rFonts w:ascii="Arial" w:hAnsi="Arial" w:cs="Arial"/>
          <w:b/>
          <w:szCs w:val="24"/>
        </w:rPr>
        <w:t>Dotace</w:t>
      </w:r>
    </w:p>
    <w:p w14:paraId="4D88BA28" w14:textId="77777777" w:rsidR="00BC729D" w:rsidRDefault="00BC729D" w:rsidP="00BC729D">
      <w:pPr>
        <w:pStyle w:val="Zkladntext"/>
        <w:spacing w:line="240" w:lineRule="atLeast"/>
        <w:ind w:left="426" w:right="68" w:hanging="431"/>
        <w:jc w:val="left"/>
        <w:rPr>
          <w:rFonts w:ascii="Arial" w:hAnsi="Arial" w:cs="Arial"/>
          <w:b/>
          <w:szCs w:val="24"/>
        </w:rPr>
      </w:pPr>
    </w:p>
    <w:p w14:paraId="115A7A8F" w14:textId="2CD99CD5" w:rsidR="00E15A8D" w:rsidRPr="00EA168E" w:rsidRDefault="00E15A8D" w:rsidP="00FC61FA">
      <w:pPr>
        <w:numPr>
          <w:ilvl w:val="0"/>
          <w:numId w:val="8"/>
        </w:numPr>
        <w:ind w:left="426" w:hanging="426"/>
        <w:jc w:val="both"/>
        <w:rPr>
          <w:b/>
          <w:bCs/>
          <w:sz w:val="22"/>
          <w:szCs w:val="22"/>
        </w:rPr>
      </w:pPr>
      <w:bookmarkStart w:id="7" w:name="_Hlk506970518"/>
      <w:bookmarkStart w:id="8" w:name="_Hlk506898070"/>
      <w:r w:rsidRPr="00EA168E">
        <w:rPr>
          <w:b/>
          <w:bCs/>
          <w:sz w:val="22"/>
          <w:szCs w:val="22"/>
        </w:rPr>
        <w:t xml:space="preserve">Kupující pořizuje Předmět koupě jako součást realizace </w:t>
      </w:r>
      <w:proofErr w:type="spellStart"/>
      <w:r w:rsidRPr="00EA168E">
        <w:rPr>
          <w:b/>
          <w:bCs/>
          <w:sz w:val="22"/>
          <w:szCs w:val="22"/>
        </w:rPr>
        <w:t>projektů</w:t>
      </w:r>
      <w:bookmarkEnd w:id="7"/>
      <w:r w:rsidR="00FC61FA" w:rsidRPr="00EA168E">
        <w:rPr>
          <w:b/>
          <w:bCs/>
          <w:sz w:val="22"/>
          <w:szCs w:val="22"/>
        </w:rPr>
        <w:t>„ITI</w:t>
      </w:r>
      <w:proofErr w:type="spellEnd"/>
      <w:r w:rsidR="00FC61FA" w:rsidRPr="00EA168E">
        <w:rPr>
          <w:b/>
          <w:bCs/>
          <w:sz w:val="22"/>
          <w:szCs w:val="22"/>
        </w:rPr>
        <w:t xml:space="preserve"> – Pokročilé metody ve vzdělávání“, na které Kupující požádal o poskytnutí dotace IROP v rámci 2. výzvy statutárního města Ostravy jako zprostředkujícího subjektu integrované teritoriální investice (ITI) k předkládání žádostí o podporu z IROP (SC 4.1:</w:t>
      </w:r>
      <w:r w:rsidR="00FC61FA" w:rsidRPr="00EA168E">
        <w:rPr>
          <w:sz w:val="22"/>
          <w:szCs w:val="22"/>
        </w:rPr>
        <w:t xml:space="preserve"> </w:t>
      </w:r>
      <w:r w:rsidR="00FC61FA" w:rsidRPr="00EA168E">
        <w:rPr>
          <w:b/>
          <w:bCs/>
          <w:i/>
          <w:iCs/>
          <w:sz w:val="22"/>
          <w:szCs w:val="22"/>
        </w:rPr>
        <w:t>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w:t>
      </w:r>
      <w:r w:rsidR="00FC61FA" w:rsidRPr="00EA168E">
        <w:rPr>
          <w:b/>
          <w:bCs/>
          <w:sz w:val="22"/>
          <w:szCs w:val="22"/>
        </w:rPr>
        <w:t>) ve vazbě na 37. výzvu řídícího orgánu IROP (</w:t>
      </w:r>
      <w:r w:rsidR="00FC61FA" w:rsidRPr="00EA168E">
        <w:rPr>
          <w:b/>
          <w:bCs/>
          <w:i/>
          <w:iCs/>
          <w:sz w:val="22"/>
          <w:szCs w:val="22"/>
        </w:rPr>
        <w:t xml:space="preserve">Základní školy – SC 4.1 (ITI)) </w:t>
      </w:r>
      <w:r w:rsidR="00FC61FA" w:rsidRPr="00EA168E">
        <w:rPr>
          <w:b/>
          <w:bCs/>
          <w:sz w:val="22"/>
          <w:szCs w:val="22"/>
        </w:rPr>
        <w:t>a 2. výzvu nositele ITI ostravské aglomerace.</w:t>
      </w:r>
    </w:p>
    <w:p w14:paraId="571C7440" w14:textId="77777777" w:rsidR="00BC729D" w:rsidRPr="00EA168E" w:rsidRDefault="00BC729D" w:rsidP="002F4FB9">
      <w:pPr>
        <w:numPr>
          <w:ilvl w:val="0"/>
          <w:numId w:val="8"/>
        </w:numPr>
        <w:spacing w:before="120"/>
        <w:ind w:left="425" w:hanging="425"/>
        <w:jc w:val="both"/>
        <w:rPr>
          <w:b/>
          <w:sz w:val="22"/>
          <w:szCs w:val="22"/>
        </w:rPr>
      </w:pPr>
      <w:r w:rsidRPr="00EA168E">
        <w:rPr>
          <w:b/>
          <w:sz w:val="22"/>
          <w:szCs w:val="22"/>
        </w:rPr>
        <w:t xml:space="preserve">Prodávající je povinen dodržovat v souvislosti s plněním této Smlouvy podmínky IROP a ITI </w:t>
      </w:r>
      <w:bookmarkStart w:id="9" w:name="_Hlk504476464"/>
      <w:r w:rsidRPr="00EA168E">
        <w:rPr>
          <w:b/>
          <w:sz w:val="22"/>
          <w:szCs w:val="22"/>
        </w:rPr>
        <w:t>v zájmu Kupujícího, zejména pro poskytnutí dotace Kupujícímu bez finančních oprav nebo jiných sankcí</w:t>
      </w:r>
      <w:bookmarkEnd w:id="9"/>
      <w:r w:rsidRPr="00EA168E">
        <w:rPr>
          <w:b/>
          <w:sz w:val="22"/>
          <w:szCs w:val="22"/>
        </w:rPr>
        <w:t>.</w:t>
      </w:r>
      <w:bookmarkEnd w:id="8"/>
    </w:p>
    <w:p w14:paraId="79A48CD8" w14:textId="17E76A21" w:rsidR="00BC729D" w:rsidRPr="00EA168E" w:rsidRDefault="00BC729D" w:rsidP="002F4FB9">
      <w:pPr>
        <w:numPr>
          <w:ilvl w:val="0"/>
          <w:numId w:val="8"/>
        </w:numPr>
        <w:spacing w:before="120"/>
        <w:ind w:left="425" w:hanging="425"/>
        <w:jc w:val="both"/>
        <w:rPr>
          <w:sz w:val="22"/>
          <w:szCs w:val="22"/>
        </w:rPr>
      </w:pPr>
      <w:r w:rsidRPr="00EA168E">
        <w:rPr>
          <w:sz w:val="22"/>
          <w:szCs w:val="22"/>
        </w:rPr>
        <w:t xml:space="preserve">Prodávající je povinen uchovávat veškerou dokumentaci související s realizací projektu včetně účetních dokladů minimálně do konce </w:t>
      </w:r>
      <w:r w:rsidR="00540D94">
        <w:rPr>
          <w:sz w:val="22"/>
          <w:szCs w:val="22"/>
        </w:rPr>
        <w:t>doby udržitelnosti projek</w:t>
      </w:r>
      <w:r w:rsidR="004B396F">
        <w:rPr>
          <w:sz w:val="22"/>
          <w:szCs w:val="22"/>
        </w:rPr>
        <w:t>t</w:t>
      </w:r>
      <w:r w:rsidR="00540D94">
        <w:rPr>
          <w:sz w:val="22"/>
          <w:szCs w:val="22"/>
        </w:rPr>
        <w:t>u</w:t>
      </w:r>
      <w:r w:rsidR="00730BBC">
        <w:rPr>
          <w:sz w:val="22"/>
          <w:szCs w:val="22"/>
        </w:rPr>
        <w:t xml:space="preserve">. </w:t>
      </w:r>
      <w:r w:rsidRPr="00EA168E">
        <w:rPr>
          <w:sz w:val="22"/>
          <w:szCs w:val="22"/>
        </w:rPr>
        <w:t>Pokud je v českých právních předpisech stanovena lhůta delší, musí ji být taková lhůta zachována.</w:t>
      </w:r>
    </w:p>
    <w:p w14:paraId="7D641436" w14:textId="1A518C45" w:rsidR="00D55FAA" w:rsidRDefault="00BC729D" w:rsidP="00D55FAA">
      <w:pPr>
        <w:numPr>
          <w:ilvl w:val="0"/>
          <w:numId w:val="8"/>
        </w:numPr>
        <w:spacing w:before="120"/>
        <w:ind w:left="425" w:hanging="425"/>
        <w:jc w:val="both"/>
        <w:rPr>
          <w:sz w:val="22"/>
          <w:szCs w:val="22"/>
        </w:rPr>
      </w:pPr>
      <w:r w:rsidRPr="00EA168E">
        <w:rPr>
          <w:sz w:val="22"/>
          <w:szCs w:val="22"/>
        </w:rPr>
        <w:t xml:space="preserve">Prodávající je povinen minimálně do konce </w:t>
      </w:r>
      <w:r w:rsidR="00730BBC">
        <w:rPr>
          <w:sz w:val="22"/>
          <w:szCs w:val="22"/>
        </w:rPr>
        <w:t>doby udržitelnosti projektu</w:t>
      </w:r>
      <w:r w:rsidRPr="00ED662F">
        <w:rPr>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AD7848" w14:textId="13159143" w:rsidR="00D55FAA" w:rsidRPr="00D55FAA" w:rsidRDefault="00D55FAA" w:rsidP="00D55FAA">
      <w:pPr>
        <w:numPr>
          <w:ilvl w:val="0"/>
          <w:numId w:val="8"/>
        </w:numPr>
        <w:spacing w:before="120"/>
        <w:ind w:left="425" w:hanging="425"/>
        <w:jc w:val="both"/>
        <w:rPr>
          <w:sz w:val="22"/>
          <w:szCs w:val="22"/>
        </w:rPr>
      </w:pPr>
      <w:r>
        <w:rPr>
          <w:sz w:val="22"/>
          <w:szCs w:val="22"/>
        </w:rPr>
        <w:lastRenderedPageBreak/>
        <w:t xml:space="preserve">Prodávající se zavazuje, že </w:t>
      </w:r>
      <w:r w:rsidRPr="00D55FAA">
        <w:rPr>
          <w:sz w:val="22"/>
          <w:szCs w:val="22"/>
        </w:rPr>
        <w:t xml:space="preserve">po celou dobu plnění </w:t>
      </w:r>
      <w:r>
        <w:rPr>
          <w:sz w:val="22"/>
          <w:szCs w:val="22"/>
        </w:rPr>
        <w:t>závazků z této smlouvy zajistí</w:t>
      </w:r>
      <w:r w:rsidRPr="00D55FAA">
        <w:rPr>
          <w:sz w:val="22"/>
          <w:szCs w:val="22"/>
        </w:rPr>
        <w:t>:</w:t>
      </w:r>
    </w:p>
    <w:p w14:paraId="5BEC200C" w14:textId="77777777" w:rsidR="00D55FAA" w:rsidRPr="00D55FAA" w:rsidRDefault="00D55FAA" w:rsidP="00D55FAA">
      <w:pPr>
        <w:jc w:val="both"/>
        <w:rPr>
          <w:sz w:val="22"/>
          <w:szCs w:val="22"/>
        </w:rPr>
      </w:pPr>
    </w:p>
    <w:p w14:paraId="0C96478D" w14:textId="016C8684" w:rsidR="00D55FAA" w:rsidRPr="00D55FAA" w:rsidRDefault="00D55FAA" w:rsidP="00D55FAA">
      <w:pPr>
        <w:pStyle w:val="Odstavecseseznamem"/>
        <w:numPr>
          <w:ilvl w:val="1"/>
          <w:numId w:val="8"/>
        </w:numPr>
        <w:autoSpaceDE w:val="0"/>
        <w:autoSpaceDN w:val="0"/>
        <w:contextualSpacing/>
        <w:jc w:val="both"/>
        <w:rPr>
          <w:sz w:val="22"/>
          <w:szCs w:val="22"/>
        </w:rPr>
      </w:pPr>
      <w:r w:rsidRPr="00D55FAA">
        <w:rPr>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2B241C">
        <w:rPr>
          <w:sz w:val="22"/>
          <w:szCs w:val="22"/>
        </w:rPr>
        <w:t>předmětu smlouvy</w:t>
      </w:r>
      <w:r w:rsidRPr="00D55FAA">
        <w:rPr>
          <w:sz w:val="22"/>
          <w:szCs w:val="22"/>
        </w:rPr>
        <w:t>; plnění těchto povinností zajis</w:t>
      </w:r>
      <w:r w:rsidR="002B241C">
        <w:rPr>
          <w:sz w:val="22"/>
          <w:szCs w:val="22"/>
        </w:rPr>
        <w:t xml:space="preserve">tí </w:t>
      </w:r>
      <w:r w:rsidRPr="00D55FAA">
        <w:rPr>
          <w:sz w:val="22"/>
          <w:szCs w:val="22"/>
        </w:rPr>
        <w:t xml:space="preserve">i u svých poddodavatelů, </w:t>
      </w:r>
    </w:p>
    <w:p w14:paraId="7C43A1DE" w14:textId="030BB399" w:rsidR="00D55FAA" w:rsidRPr="00D55FAA" w:rsidRDefault="00D55FAA" w:rsidP="00D55FAA">
      <w:pPr>
        <w:pStyle w:val="Odstavecseseznamem"/>
        <w:numPr>
          <w:ilvl w:val="1"/>
          <w:numId w:val="8"/>
        </w:numPr>
        <w:autoSpaceDE w:val="0"/>
        <w:autoSpaceDN w:val="0"/>
        <w:contextualSpacing/>
        <w:jc w:val="both"/>
        <w:rPr>
          <w:sz w:val="22"/>
          <w:szCs w:val="22"/>
        </w:rPr>
      </w:pPr>
      <w:r w:rsidRPr="00D55FAA">
        <w:rPr>
          <w:sz w:val="22"/>
          <w:szCs w:val="22"/>
        </w:rPr>
        <w:t>sjednání a dodržování smluvních podmínek se svými poddodavateli srovnatelnými s podmínkami sjednanými v</w:t>
      </w:r>
      <w:r w:rsidR="00FE0453">
        <w:rPr>
          <w:sz w:val="22"/>
          <w:szCs w:val="22"/>
        </w:rPr>
        <w:t xml:space="preserve"> této kupní </w:t>
      </w:r>
      <w:r w:rsidRPr="00D55FAA">
        <w:rPr>
          <w:sz w:val="22"/>
          <w:szCs w:val="22"/>
        </w:rPr>
        <w:t>smlouvě, a to v rozsahu výše smluvních pokut a délky záruční doby; uvedené smluvní podmínky se považují za srovnatelné, bude-li výše smluvních pokut a délka záruční doby shodná s</w:t>
      </w:r>
      <w:r w:rsidR="00FE0453">
        <w:rPr>
          <w:sz w:val="22"/>
          <w:szCs w:val="22"/>
        </w:rPr>
        <w:t> touto kupní</w:t>
      </w:r>
      <w:r w:rsidRPr="00D55FAA">
        <w:rPr>
          <w:sz w:val="22"/>
          <w:szCs w:val="22"/>
        </w:rPr>
        <w:t xml:space="preserve"> smlouvou</w:t>
      </w:r>
      <w:r w:rsidR="00FE0453">
        <w:rPr>
          <w:sz w:val="22"/>
          <w:szCs w:val="22"/>
        </w:rPr>
        <w:t>.</w:t>
      </w:r>
      <w:r w:rsidRPr="00D55FAA">
        <w:rPr>
          <w:sz w:val="22"/>
          <w:szCs w:val="22"/>
        </w:rPr>
        <w:t xml:space="preserve"> </w:t>
      </w:r>
    </w:p>
    <w:p w14:paraId="49A5C3F3" w14:textId="3496081C" w:rsidR="00D55FAA" w:rsidRPr="00D55FAA" w:rsidRDefault="00D55FAA" w:rsidP="00D55FAA">
      <w:pPr>
        <w:pStyle w:val="Odstavecseseznamem"/>
        <w:numPr>
          <w:ilvl w:val="1"/>
          <w:numId w:val="8"/>
        </w:numPr>
        <w:autoSpaceDE w:val="0"/>
        <w:autoSpaceDN w:val="0"/>
        <w:contextualSpacing/>
        <w:jc w:val="both"/>
        <w:rPr>
          <w:sz w:val="22"/>
          <w:szCs w:val="22"/>
        </w:rPr>
      </w:pPr>
      <w:r w:rsidRPr="00D55FAA">
        <w:rPr>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nejpozději do 7 pracovních dnů od obdržení platby ze strany </w:t>
      </w:r>
      <w:r w:rsidR="00DE5F14">
        <w:rPr>
          <w:sz w:val="22"/>
          <w:szCs w:val="22"/>
        </w:rPr>
        <w:t>kupujícího</w:t>
      </w:r>
      <w:r w:rsidRPr="00D55FAA">
        <w:rPr>
          <w:sz w:val="22"/>
          <w:szCs w:val="22"/>
        </w:rPr>
        <w:t xml:space="preserve"> za konkrétní plnění.</w:t>
      </w:r>
      <w:r w:rsidRPr="00D55FAA">
        <w:rPr>
          <w:color w:val="000000"/>
          <w:sz w:val="22"/>
          <w:szCs w:val="22"/>
        </w:rPr>
        <w:t xml:space="preserve"> </w:t>
      </w:r>
    </w:p>
    <w:p w14:paraId="775B1651" w14:textId="77777777" w:rsidR="00D55FAA" w:rsidRPr="00D55FAA" w:rsidRDefault="00D55FAA" w:rsidP="00D55FAA">
      <w:pPr>
        <w:jc w:val="both"/>
        <w:rPr>
          <w:color w:val="000000"/>
          <w:sz w:val="22"/>
          <w:szCs w:val="22"/>
        </w:rPr>
      </w:pPr>
    </w:p>
    <w:p w14:paraId="3E8FB8B3" w14:textId="43EBB3EF" w:rsidR="00D55FAA" w:rsidRPr="00D55FAA" w:rsidRDefault="005928AC" w:rsidP="00D55FAA">
      <w:pPr>
        <w:numPr>
          <w:ilvl w:val="0"/>
          <w:numId w:val="8"/>
        </w:numPr>
        <w:spacing w:before="120"/>
        <w:jc w:val="both"/>
        <w:rPr>
          <w:sz w:val="22"/>
          <w:szCs w:val="22"/>
        </w:rPr>
      </w:pPr>
      <w:r>
        <w:rPr>
          <w:color w:val="000000"/>
          <w:sz w:val="22"/>
          <w:szCs w:val="22"/>
        </w:rPr>
        <w:t>Prodávající se dále zavazuje</w:t>
      </w:r>
      <w:r w:rsidR="00D55FAA" w:rsidRPr="00D55FAA">
        <w:rPr>
          <w:color w:val="000000"/>
          <w:sz w:val="22"/>
          <w:szCs w:val="22"/>
        </w:rPr>
        <w:t xml:space="preserve">, že </w:t>
      </w:r>
      <w:r w:rsidR="00D55FAA" w:rsidRPr="00D55FAA">
        <w:rPr>
          <w:sz w:val="22"/>
          <w:szCs w:val="22"/>
        </w:rPr>
        <w:t xml:space="preserve">bude při plnění předmětu </w:t>
      </w:r>
      <w:r>
        <w:rPr>
          <w:sz w:val="22"/>
          <w:szCs w:val="22"/>
        </w:rPr>
        <w:t>této kupní smlouvy</w:t>
      </w:r>
      <w:r w:rsidR="00D55FAA" w:rsidRPr="00D55FAA">
        <w:rPr>
          <w:sz w:val="22"/>
          <w:szCs w:val="22"/>
        </w:rPr>
        <w:t xml:space="preserve"> dodržovat, v souladu s kap. 2.3 Specifických pravidel pro žadatele a příjemce IROP 2021-2027, principy DNSH (zásady udržitelného rozvoje a významně nepoškozovat)</w:t>
      </w:r>
      <w:r>
        <w:rPr>
          <w:sz w:val="22"/>
          <w:szCs w:val="22"/>
        </w:rPr>
        <w:t>.</w:t>
      </w:r>
    </w:p>
    <w:p w14:paraId="51A2E172" w14:textId="77777777" w:rsidR="004D2735" w:rsidRDefault="004D2735" w:rsidP="005928AC">
      <w:pPr>
        <w:jc w:val="both"/>
        <w:rPr>
          <w:sz w:val="22"/>
          <w:szCs w:val="22"/>
        </w:rPr>
      </w:pPr>
    </w:p>
    <w:p w14:paraId="1D36B962" w14:textId="77777777" w:rsidR="004D2735" w:rsidRPr="004C6A06" w:rsidRDefault="004D2735" w:rsidP="00BC729D">
      <w:pPr>
        <w:ind w:left="426"/>
        <w:jc w:val="both"/>
        <w:rPr>
          <w:sz w:val="22"/>
          <w:szCs w:val="22"/>
        </w:rPr>
      </w:pPr>
    </w:p>
    <w:p w14:paraId="5608A6BE" w14:textId="77777777" w:rsidR="00BC729D" w:rsidRPr="00D616F6" w:rsidRDefault="00BC729D" w:rsidP="00BC729D">
      <w:pPr>
        <w:pStyle w:val="Zkladntext"/>
        <w:spacing w:line="240" w:lineRule="atLeast"/>
        <w:ind w:left="426" w:right="68" w:hanging="431"/>
        <w:jc w:val="left"/>
        <w:rPr>
          <w:rFonts w:ascii="Arial" w:hAnsi="Arial" w:cs="Arial"/>
          <w:b/>
          <w:szCs w:val="24"/>
        </w:rPr>
      </w:pPr>
      <w:r>
        <w:rPr>
          <w:rFonts w:ascii="Arial" w:hAnsi="Arial" w:cs="Arial"/>
          <w:b/>
          <w:szCs w:val="24"/>
        </w:rPr>
        <w:t xml:space="preserve">Článek </w:t>
      </w:r>
      <w:r w:rsidRPr="00D616F6">
        <w:rPr>
          <w:rFonts w:ascii="Arial" w:hAnsi="Arial" w:cs="Arial"/>
          <w:b/>
          <w:szCs w:val="24"/>
        </w:rPr>
        <w:t>X</w:t>
      </w:r>
      <w:r>
        <w:rPr>
          <w:rFonts w:ascii="Arial" w:hAnsi="Arial" w:cs="Arial"/>
          <w:b/>
          <w:szCs w:val="24"/>
        </w:rPr>
        <w:t>I</w:t>
      </w:r>
      <w:r w:rsidR="007E44CF">
        <w:rPr>
          <w:rFonts w:ascii="Arial" w:hAnsi="Arial" w:cs="Arial"/>
          <w:b/>
          <w:szCs w:val="24"/>
        </w:rPr>
        <w:t>V</w:t>
      </w:r>
      <w:r w:rsidRPr="00D616F6">
        <w:rPr>
          <w:rFonts w:ascii="Arial" w:hAnsi="Arial" w:cs="Arial"/>
          <w:b/>
          <w:szCs w:val="24"/>
        </w:rPr>
        <w:t xml:space="preserve">. </w:t>
      </w:r>
    </w:p>
    <w:p w14:paraId="24F1BCE3" w14:textId="77777777" w:rsidR="00BC729D" w:rsidRDefault="00BC729D" w:rsidP="00BC729D">
      <w:pPr>
        <w:pStyle w:val="Zkladntext"/>
        <w:spacing w:line="240" w:lineRule="atLeast"/>
        <w:ind w:left="426" w:right="68" w:hanging="431"/>
        <w:jc w:val="left"/>
        <w:rPr>
          <w:rFonts w:ascii="Arial" w:hAnsi="Arial" w:cs="Arial"/>
          <w:b/>
          <w:szCs w:val="24"/>
        </w:rPr>
      </w:pPr>
      <w:r w:rsidRPr="00D03E0B">
        <w:rPr>
          <w:rFonts w:ascii="Arial" w:hAnsi="Arial" w:cs="Arial"/>
          <w:b/>
          <w:szCs w:val="24"/>
        </w:rPr>
        <w:t>Závěrečná ujednání</w:t>
      </w:r>
    </w:p>
    <w:p w14:paraId="68E81F96" w14:textId="77777777" w:rsidR="00BC729D" w:rsidRPr="00D03E0B" w:rsidRDefault="00BC729D" w:rsidP="00BC729D">
      <w:pPr>
        <w:pStyle w:val="Zkladntext"/>
        <w:spacing w:line="240" w:lineRule="atLeast"/>
        <w:ind w:left="426" w:right="68" w:hanging="431"/>
        <w:jc w:val="left"/>
        <w:rPr>
          <w:rFonts w:ascii="Arial" w:hAnsi="Arial" w:cs="Arial"/>
          <w:szCs w:val="24"/>
        </w:rPr>
      </w:pPr>
    </w:p>
    <w:p w14:paraId="2C10B681" w14:textId="77777777" w:rsidR="00BC729D" w:rsidRPr="0022198C" w:rsidRDefault="00BC729D" w:rsidP="00BC729D">
      <w:pPr>
        <w:numPr>
          <w:ilvl w:val="0"/>
          <w:numId w:val="30"/>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u</w:t>
      </w:r>
      <w:r w:rsidR="0067290B">
        <w:rPr>
          <w:sz w:val="22"/>
          <w:szCs w:val="22"/>
        </w:rPr>
        <w:t xml:space="preserve"> </w:t>
      </w:r>
      <w:r w:rsidRPr="0022198C">
        <w:rPr>
          <w:sz w:val="22"/>
          <w:szCs w:val="22"/>
        </w:rPr>
        <w:t xml:space="preserve">a právními předpisy souvisejícími. </w:t>
      </w:r>
    </w:p>
    <w:p w14:paraId="183633C1" w14:textId="77777777" w:rsidR="00BC729D" w:rsidRDefault="00BC729D" w:rsidP="002F4FB9">
      <w:pPr>
        <w:numPr>
          <w:ilvl w:val="0"/>
          <w:numId w:val="30"/>
        </w:numPr>
        <w:spacing w:before="120"/>
        <w:ind w:left="426" w:hanging="426"/>
        <w:jc w:val="both"/>
        <w:rPr>
          <w:sz w:val="22"/>
          <w:szCs w:val="22"/>
        </w:rPr>
      </w:pPr>
      <w:r w:rsidRPr="0022198C">
        <w:rPr>
          <w:sz w:val="22"/>
          <w:szCs w:val="22"/>
        </w:rPr>
        <w:t>V případě, že některé ujednání Smlouvy se stane neúčinným či neplatným, zůstávají ostatní ujednání Smlouvy účinná či platná. Smluvní strany se zavazují takové ujednání nahradit ujednáním účinným či platným, které svým obsahem a smyslem odpovídá nejlépe obsahu a smyslu ujednání původního.</w:t>
      </w:r>
    </w:p>
    <w:p w14:paraId="726C3220" w14:textId="77777777" w:rsidR="00BC729D" w:rsidRDefault="00BC729D" w:rsidP="002F4FB9">
      <w:pPr>
        <w:numPr>
          <w:ilvl w:val="0"/>
          <w:numId w:val="30"/>
        </w:numPr>
        <w:spacing w:before="120"/>
        <w:ind w:left="426" w:hanging="426"/>
        <w:jc w:val="both"/>
        <w:rPr>
          <w:sz w:val="22"/>
          <w:szCs w:val="22"/>
        </w:rPr>
      </w:pPr>
      <w:r w:rsidRPr="007C447F">
        <w:rPr>
          <w:sz w:val="22"/>
          <w:szCs w:val="22"/>
        </w:rPr>
        <w:t>Veškeré změny a doplnění Smlouvy jsou možné pouze v případě, že tím nebudou porušeny podmínky zadání veřejné zakázky a zákona č. 13</w:t>
      </w:r>
      <w:r>
        <w:rPr>
          <w:sz w:val="22"/>
          <w:szCs w:val="22"/>
        </w:rPr>
        <w:t>4</w:t>
      </w:r>
      <w:r w:rsidRPr="007C447F">
        <w:rPr>
          <w:sz w:val="22"/>
          <w:szCs w:val="22"/>
        </w:rPr>
        <w:t>/20</w:t>
      </w:r>
      <w:r>
        <w:rPr>
          <w:sz w:val="22"/>
          <w:szCs w:val="22"/>
        </w:rPr>
        <w:t>1</w:t>
      </w:r>
      <w:r w:rsidRPr="007C447F">
        <w:rPr>
          <w:sz w:val="22"/>
          <w:szCs w:val="22"/>
        </w:rPr>
        <w:t xml:space="preserve">6 Sb., o </w:t>
      </w:r>
      <w:r>
        <w:rPr>
          <w:sz w:val="22"/>
          <w:szCs w:val="22"/>
        </w:rPr>
        <w:t>zadávání veřejných zakázek</w:t>
      </w:r>
      <w:r w:rsidRPr="007C447F">
        <w:rPr>
          <w:sz w:val="22"/>
          <w:szCs w:val="22"/>
        </w:rPr>
        <w:t xml:space="preserve">, </w:t>
      </w:r>
      <w:r>
        <w:rPr>
          <w:sz w:val="22"/>
          <w:szCs w:val="22"/>
        </w:rPr>
        <w:t>ve znění pozdějších předpisů</w:t>
      </w:r>
      <w:r w:rsidRPr="007C447F">
        <w:rPr>
          <w:sz w:val="22"/>
          <w:szCs w:val="22"/>
        </w:rPr>
        <w:t xml:space="preserve">, jen po dohodě smluvních stran a vyžadují písemnou formu. Dohoda o změně </w:t>
      </w:r>
      <w:r>
        <w:rPr>
          <w:sz w:val="22"/>
          <w:szCs w:val="22"/>
        </w:rPr>
        <w:t xml:space="preserve">obsahu </w:t>
      </w:r>
      <w:r w:rsidRPr="007C447F">
        <w:rPr>
          <w:sz w:val="22"/>
          <w:szCs w:val="22"/>
        </w:rPr>
        <w:t xml:space="preserve">závazku musí být podepsána oprávněnými zástupci smluvních stran a za dohodu o změně </w:t>
      </w:r>
      <w:r>
        <w:rPr>
          <w:sz w:val="22"/>
          <w:szCs w:val="22"/>
        </w:rPr>
        <w:t xml:space="preserve">obsahu </w:t>
      </w:r>
      <w:r w:rsidRPr="007C447F">
        <w:rPr>
          <w:sz w:val="22"/>
          <w:szCs w:val="22"/>
        </w:rPr>
        <w:t xml:space="preserve">závazku výslovně prohlášena. Každá dohoda o změně </w:t>
      </w:r>
      <w:r>
        <w:rPr>
          <w:sz w:val="22"/>
          <w:szCs w:val="22"/>
        </w:rPr>
        <w:t xml:space="preserve">obsahu </w:t>
      </w:r>
      <w:r w:rsidRPr="007C447F">
        <w:rPr>
          <w:sz w:val="22"/>
          <w:szCs w:val="22"/>
        </w:rPr>
        <w:t>závazku se vyhotoví ve stejném počtu stejnopisů jako Smlouva a musí být vzestupně očíslována. Za písemnou formu nebude pro tento účel považována výměna e-mailových či jiných elektronických zpráv</w:t>
      </w:r>
      <w:r>
        <w:rPr>
          <w:sz w:val="22"/>
          <w:szCs w:val="22"/>
        </w:rPr>
        <w:t>, s výjimkou datových zprávy zasílaných prostřednictvím veřejné datové sítě do datových schránek smluvních stran</w:t>
      </w:r>
      <w:r w:rsidRPr="007C447F">
        <w:rPr>
          <w:sz w:val="22"/>
          <w:szCs w:val="22"/>
        </w:rPr>
        <w:t>.</w:t>
      </w:r>
    </w:p>
    <w:p w14:paraId="3BCBEC9D" w14:textId="77777777" w:rsidR="008E071D" w:rsidRDefault="00BC729D" w:rsidP="002F4FB9">
      <w:pPr>
        <w:numPr>
          <w:ilvl w:val="0"/>
          <w:numId w:val="30"/>
        </w:numPr>
        <w:suppressAutoHyphens/>
        <w:spacing w:before="120"/>
        <w:ind w:left="426" w:hanging="426"/>
        <w:jc w:val="both"/>
        <w:rPr>
          <w:sz w:val="22"/>
          <w:szCs w:val="22"/>
        </w:rPr>
      </w:pPr>
      <w:r w:rsidRPr="00E56650">
        <w:rPr>
          <w:sz w:val="22"/>
          <w:szCs w:val="22"/>
        </w:rPr>
        <w:t xml:space="preserve">Smluvní strany se dohodly ve smyslu ustanovení § 1740 odst. 3 </w:t>
      </w:r>
      <w:r>
        <w:rPr>
          <w:sz w:val="22"/>
          <w:szCs w:val="22"/>
        </w:rPr>
        <w:t>Občanského</w:t>
      </w:r>
      <w:r w:rsidRPr="00E56650">
        <w:rPr>
          <w:sz w:val="22"/>
          <w:szCs w:val="22"/>
        </w:rPr>
        <w:t xml:space="preserve"> zákoník</w:t>
      </w:r>
      <w:r>
        <w:rPr>
          <w:sz w:val="22"/>
          <w:szCs w:val="22"/>
        </w:rPr>
        <w:t>u</w:t>
      </w:r>
      <w:r w:rsidRPr="00E56650">
        <w:rPr>
          <w:sz w:val="22"/>
          <w:szCs w:val="22"/>
        </w:rPr>
        <w:t>, že vylučují přijetí nabídky s dodatkem nebo odchylkou, i když dodatek či odchylka podstatně nemění podmínky nabídky.</w:t>
      </w:r>
    </w:p>
    <w:p w14:paraId="19410799" w14:textId="77777777" w:rsidR="00BC729D" w:rsidRDefault="00BC729D" w:rsidP="002F4FB9">
      <w:pPr>
        <w:numPr>
          <w:ilvl w:val="0"/>
          <w:numId w:val="30"/>
        </w:numPr>
        <w:suppressAutoHyphens/>
        <w:spacing w:before="120"/>
        <w:ind w:left="425" w:hanging="425"/>
        <w:jc w:val="both"/>
        <w:rPr>
          <w:sz w:val="22"/>
          <w:szCs w:val="22"/>
        </w:rPr>
      </w:pPr>
      <w:r>
        <w:rPr>
          <w:sz w:val="22"/>
          <w:szCs w:val="22"/>
        </w:rPr>
        <w:t>S</w:t>
      </w:r>
      <w:r w:rsidRPr="002420F6">
        <w:rPr>
          <w:sz w:val="22"/>
          <w:szCs w:val="22"/>
        </w:rPr>
        <w:t>mlouva obsa</w:t>
      </w:r>
      <w:r>
        <w:rPr>
          <w:sz w:val="22"/>
          <w:szCs w:val="22"/>
        </w:rPr>
        <w:t>huje úplné ujednání o předmětu S</w:t>
      </w:r>
      <w:r w:rsidRPr="002420F6">
        <w:rPr>
          <w:sz w:val="22"/>
          <w:szCs w:val="22"/>
        </w:rPr>
        <w:t xml:space="preserve">mlouvy a všech náležitostech, které smluvní </w:t>
      </w:r>
      <w:r>
        <w:rPr>
          <w:sz w:val="22"/>
          <w:szCs w:val="22"/>
        </w:rPr>
        <w:t>strany měly a chtěly ve S</w:t>
      </w:r>
      <w:r w:rsidRPr="002420F6">
        <w:rPr>
          <w:sz w:val="22"/>
          <w:szCs w:val="22"/>
        </w:rPr>
        <w:t xml:space="preserve">mlouvě ujednat, a které považují </w:t>
      </w:r>
      <w:r>
        <w:rPr>
          <w:sz w:val="22"/>
          <w:szCs w:val="22"/>
        </w:rPr>
        <w:t>za důležité pro závaznost S</w:t>
      </w:r>
      <w:r w:rsidRPr="002420F6">
        <w:rPr>
          <w:sz w:val="22"/>
          <w:szCs w:val="22"/>
        </w:rPr>
        <w:t>mlouvy. Žádný projev smluvních st</w:t>
      </w:r>
      <w:r>
        <w:rPr>
          <w:sz w:val="22"/>
          <w:szCs w:val="22"/>
        </w:rPr>
        <w:t>ran učiněný při jednání o S</w:t>
      </w:r>
      <w:r w:rsidRPr="002420F6">
        <w:rPr>
          <w:sz w:val="22"/>
          <w:szCs w:val="22"/>
        </w:rPr>
        <w:t>mlouvě ani p</w:t>
      </w:r>
      <w:r>
        <w:rPr>
          <w:sz w:val="22"/>
          <w:szCs w:val="22"/>
        </w:rPr>
        <w:t>rojev učiněný po uzavření S</w:t>
      </w:r>
      <w:r w:rsidRPr="002420F6">
        <w:rPr>
          <w:sz w:val="22"/>
          <w:szCs w:val="22"/>
        </w:rPr>
        <w:t>mlouvy nesmí být vykládán v rozporu s výslovnými u</w:t>
      </w:r>
      <w:r>
        <w:rPr>
          <w:sz w:val="22"/>
          <w:szCs w:val="22"/>
        </w:rPr>
        <w:t>jednáními S</w:t>
      </w:r>
      <w:r w:rsidRPr="002420F6">
        <w:rPr>
          <w:sz w:val="22"/>
          <w:szCs w:val="22"/>
        </w:rPr>
        <w:t>mlouvy a nezakládá žádný závazek žádné ze smluvních stran.</w:t>
      </w:r>
    </w:p>
    <w:p w14:paraId="6ECD33C6" w14:textId="77777777" w:rsidR="00BC729D" w:rsidRPr="0022198C" w:rsidRDefault="00BC729D" w:rsidP="002F4FB9">
      <w:pPr>
        <w:numPr>
          <w:ilvl w:val="0"/>
          <w:numId w:val="30"/>
        </w:numPr>
        <w:spacing w:before="120"/>
        <w:ind w:left="426" w:right="42" w:hanging="426"/>
        <w:jc w:val="both"/>
        <w:rPr>
          <w:sz w:val="22"/>
          <w:szCs w:val="22"/>
        </w:rPr>
      </w:pPr>
      <w:r w:rsidRPr="0022198C">
        <w:rPr>
          <w:bCs/>
          <w:sz w:val="22"/>
          <w:szCs w:val="22"/>
        </w:rPr>
        <w:t xml:space="preserve">Smluvní strany shodně prohlašují, že si Smlouvu před jejím podpisem řádně přečetly, že byla uzavřena po vzájemném projednání, podle jejich pravé a svobodné vůle, </w:t>
      </w:r>
      <w:r>
        <w:rPr>
          <w:bCs/>
          <w:sz w:val="22"/>
          <w:szCs w:val="22"/>
        </w:rPr>
        <w:t xml:space="preserve">určitě, </w:t>
      </w:r>
      <w:r w:rsidRPr="0022198C">
        <w:rPr>
          <w:bCs/>
          <w:sz w:val="22"/>
          <w:szCs w:val="22"/>
        </w:rPr>
        <w:t>vážně a</w:t>
      </w:r>
      <w:r>
        <w:rPr>
          <w:bCs/>
          <w:sz w:val="22"/>
          <w:szCs w:val="22"/>
        </w:rPr>
        <w:t xml:space="preserve"> srozumitelně, nikoli v tísni </w:t>
      </w:r>
      <w:r w:rsidRPr="0022198C">
        <w:rPr>
          <w:bCs/>
          <w:sz w:val="22"/>
          <w:szCs w:val="22"/>
        </w:rPr>
        <w:t>za nápadně nevýhodných podmínek. Smluvní strany potvrzují správnost a autentičnost Smlouvy svými níže uvedenými vlastnoručními podpisy.</w:t>
      </w:r>
    </w:p>
    <w:p w14:paraId="51481FCD" w14:textId="77777777" w:rsidR="00BC729D" w:rsidRPr="0022198C" w:rsidRDefault="00BC729D" w:rsidP="002F4FB9">
      <w:pPr>
        <w:numPr>
          <w:ilvl w:val="0"/>
          <w:numId w:val="30"/>
        </w:numPr>
        <w:spacing w:before="120"/>
        <w:ind w:left="426" w:right="42" w:hanging="426"/>
        <w:jc w:val="both"/>
        <w:rPr>
          <w:sz w:val="22"/>
          <w:szCs w:val="22"/>
        </w:rPr>
      </w:pPr>
      <w:r w:rsidRPr="0022198C">
        <w:rPr>
          <w:sz w:val="22"/>
          <w:szCs w:val="22"/>
        </w:rPr>
        <w:t xml:space="preserve">Smlouva je </w:t>
      </w:r>
      <w:r>
        <w:rPr>
          <w:sz w:val="22"/>
          <w:szCs w:val="22"/>
        </w:rPr>
        <w:t xml:space="preserve">vyhotovena </w:t>
      </w:r>
      <w:r w:rsidRPr="003B116E">
        <w:rPr>
          <w:b/>
          <w:bCs/>
          <w:sz w:val="22"/>
          <w:szCs w:val="22"/>
        </w:rPr>
        <w:t>v 5 stejnopisech</w:t>
      </w:r>
      <w:r w:rsidRPr="0022198C">
        <w:rPr>
          <w:sz w:val="22"/>
          <w:szCs w:val="22"/>
        </w:rPr>
        <w:t xml:space="preserve">, každý s platností originálu, z nichž si </w:t>
      </w:r>
      <w:r>
        <w:rPr>
          <w:sz w:val="22"/>
          <w:szCs w:val="22"/>
        </w:rPr>
        <w:t>Kupující ponechá 3</w:t>
      </w:r>
      <w:r w:rsidRPr="0022198C">
        <w:rPr>
          <w:sz w:val="22"/>
          <w:szCs w:val="22"/>
        </w:rPr>
        <w:t xml:space="preserve"> stejnopisy podepsané oprávněnými </w:t>
      </w:r>
      <w:r w:rsidRPr="008814C7">
        <w:rPr>
          <w:sz w:val="22"/>
          <w:szCs w:val="22"/>
        </w:rPr>
        <w:t>zástupci</w:t>
      </w:r>
      <w:r w:rsidRPr="0022198C">
        <w:rPr>
          <w:sz w:val="22"/>
          <w:szCs w:val="22"/>
        </w:rPr>
        <w:t xml:space="preserve"> smluvních stran a </w:t>
      </w:r>
      <w:r>
        <w:rPr>
          <w:sz w:val="22"/>
          <w:szCs w:val="22"/>
        </w:rPr>
        <w:t>Prodávající 2 takovéto stejnopisy</w:t>
      </w:r>
      <w:r w:rsidRPr="0022198C">
        <w:rPr>
          <w:sz w:val="22"/>
          <w:szCs w:val="22"/>
        </w:rPr>
        <w:t>.</w:t>
      </w:r>
    </w:p>
    <w:p w14:paraId="56F8D277" w14:textId="77777777" w:rsidR="00BC729D" w:rsidRPr="007B66FF" w:rsidRDefault="00BC729D" w:rsidP="002F4FB9">
      <w:pPr>
        <w:numPr>
          <w:ilvl w:val="0"/>
          <w:numId w:val="30"/>
        </w:numPr>
        <w:spacing w:before="120"/>
        <w:ind w:left="426" w:right="42" w:hanging="426"/>
        <w:jc w:val="both"/>
        <w:rPr>
          <w:sz w:val="22"/>
          <w:szCs w:val="22"/>
        </w:rPr>
      </w:pPr>
      <w:r w:rsidRPr="007B66FF">
        <w:rPr>
          <w:sz w:val="22"/>
          <w:szCs w:val="22"/>
        </w:rPr>
        <w:lastRenderedPageBreak/>
        <w:t>Smlouva nabývá platnosti dnem jejího podepsání oprávněnými zástupci obou smluvních stran a účinnosti</w:t>
      </w:r>
      <w:r w:rsidR="007B66FF" w:rsidRPr="007B66FF">
        <w:rPr>
          <w:sz w:val="22"/>
          <w:szCs w:val="22"/>
        </w:rPr>
        <w:t xml:space="preserve"> </w:t>
      </w:r>
      <w:r w:rsidRPr="007B66FF">
        <w:rPr>
          <w:sz w:val="22"/>
          <w:szCs w:val="22"/>
        </w:rPr>
        <w:t>dnem jejího zveřejnění prostřednictvím registru smluv dle zákona č. 340/2015 Sb.</w:t>
      </w:r>
      <w:r w:rsidR="0067290B" w:rsidRPr="007B66FF">
        <w:rPr>
          <w:sz w:val="22"/>
          <w:szCs w:val="22"/>
        </w:rPr>
        <w:t>, o zvláštních</w:t>
      </w:r>
      <w:r w:rsidR="007B66FF">
        <w:rPr>
          <w:sz w:val="22"/>
          <w:szCs w:val="22"/>
        </w:rPr>
        <w:t xml:space="preserve"> </w:t>
      </w:r>
      <w:r w:rsidR="0067290B" w:rsidRPr="007B66FF">
        <w:rPr>
          <w:sz w:val="22"/>
          <w:szCs w:val="22"/>
        </w:rPr>
        <w:t>podmínkách účinnosti některých smluv, uveřejňování těchto smluv a o registru smluv (dále jen „</w:t>
      </w:r>
      <w:r w:rsidR="0067290B" w:rsidRPr="007B66FF">
        <w:rPr>
          <w:b/>
          <w:i/>
          <w:sz w:val="22"/>
          <w:szCs w:val="22"/>
        </w:rPr>
        <w:t>Zákon o</w:t>
      </w:r>
      <w:r w:rsidR="003B116E">
        <w:rPr>
          <w:b/>
          <w:i/>
          <w:sz w:val="22"/>
          <w:szCs w:val="22"/>
        </w:rPr>
        <w:t> </w:t>
      </w:r>
      <w:r w:rsidR="0067290B" w:rsidRPr="007B66FF">
        <w:rPr>
          <w:b/>
          <w:i/>
          <w:sz w:val="22"/>
          <w:szCs w:val="22"/>
        </w:rPr>
        <w:t>registru smluv</w:t>
      </w:r>
      <w:r w:rsidR="0067290B" w:rsidRPr="007B66FF">
        <w:rPr>
          <w:sz w:val="22"/>
          <w:szCs w:val="22"/>
        </w:rPr>
        <w:t>“), ve znění pozdějších předpisů.</w:t>
      </w:r>
      <w:r w:rsidRPr="007B66FF">
        <w:rPr>
          <w:sz w:val="22"/>
          <w:szCs w:val="22"/>
        </w:rPr>
        <w:t xml:space="preserve"> Kupující má právo od Smlouvy odstoupit, nedojde-li k nabytí účinnosti této Smlouvy do čtyř měsíců od uzavření Smlouvy; v takovém případě nevzniká Prodávajícímu nárok na náhradu škody nebo ušlého zisku a s tímto vědomím Prodávající Smlouvu podepisuje.</w:t>
      </w:r>
    </w:p>
    <w:p w14:paraId="22AEF4A7" w14:textId="77777777" w:rsidR="00BC729D" w:rsidRPr="00130FB8" w:rsidRDefault="00BC729D" w:rsidP="002F4FB9">
      <w:pPr>
        <w:numPr>
          <w:ilvl w:val="0"/>
          <w:numId w:val="30"/>
        </w:numPr>
        <w:spacing w:before="120"/>
        <w:ind w:left="426" w:right="42" w:hanging="426"/>
        <w:jc w:val="both"/>
        <w:rPr>
          <w:sz w:val="22"/>
          <w:szCs w:val="22"/>
        </w:rPr>
      </w:pPr>
      <w:r>
        <w:rPr>
          <w:sz w:val="22"/>
          <w:szCs w:val="22"/>
        </w:rPr>
        <w:t>Kupující</w:t>
      </w:r>
      <w:r w:rsidRPr="00991AC5">
        <w:rPr>
          <w:sz w:val="22"/>
          <w:szCs w:val="22"/>
        </w:rPr>
        <w:t xml:space="preserve"> jako územní samosprávný celek, tj. městský obvod, je dle </w:t>
      </w:r>
      <w:r w:rsidR="0067290B">
        <w:rPr>
          <w:sz w:val="22"/>
          <w:szCs w:val="22"/>
        </w:rPr>
        <w:t>Z</w:t>
      </w:r>
      <w:r w:rsidRPr="00991AC5">
        <w:rPr>
          <w:sz w:val="22"/>
          <w:szCs w:val="22"/>
        </w:rPr>
        <w:t>ákona o registru smluv</w:t>
      </w:r>
      <w:r w:rsidR="0067290B">
        <w:rPr>
          <w:sz w:val="22"/>
          <w:szCs w:val="22"/>
        </w:rPr>
        <w:t xml:space="preserve"> </w:t>
      </w:r>
      <w:r w:rsidRPr="00991AC5">
        <w:rPr>
          <w:sz w:val="22"/>
          <w:szCs w:val="22"/>
        </w:rPr>
        <w:t xml:space="preserve">povinen uveřejnit </w:t>
      </w:r>
      <w:r>
        <w:rPr>
          <w:sz w:val="22"/>
          <w:szCs w:val="22"/>
        </w:rPr>
        <w:t>S</w:t>
      </w:r>
      <w:r w:rsidRPr="00991AC5">
        <w:rPr>
          <w:sz w:val="22"/>
          <w:szCs w:val="22"/>
        </w:rPr>
        <w:t>mlouvu prostřednictvím registru smluv, přičemž tak učiní v</w:t>
      </w:r>
      <w:r>
        <w:rPr>
          <w:sz w:val="22"/>
          <w:szCs w:val="22"/>
        </w:rPr>
        <w:t> </w:t>
      </w:r>
      <w:r w:rsidRPr="00991AC5">
        <w:rPr>
          <w:sz w:val="22"/>
          <w:szCs w:val="22"/>
        </w:rPr>
        <w:t xml:space="preserve">zákonné lhůtě 30 dnů od uzavření </w:t>
      </w:r>
      <w:r>
        <w:rPr>
          <w:sz w:val="22"/>
          <w:szCs w:val="22"/>
        </w:rPr>
        <w:t>S</w:t>
      </w:r>
      <w:r w:rsidRPr="00991AC5">
        <w:rPr>
          <w:sz w:val="22"/>
          <w:szCs w:val="22"/>
        </w:rPr>
        <w:t>mlouvy</w:t>
      </w:r>
      <w:r>
        <w:rPr>
          <w:sz w:val="22"/>
          <w:szCs w:val="22"/>
        </w:rPr>
        <w:t>.</w:t>
      </w:r>
    </w:p>
    <w:p w14:paraId="2CEC60D8" w14:textId="77777777" w:rsidR="0098235A" w:rsidRDefault="0098235A" w:rsidP="00BC729D">
      <w:pPr>
        <w:pStyle w:val="Zkladntext"/>
        <w:spacing w:line="240" w:lineRule="atLeast"/>
        <w:ind w:right="68"/>
        <w:rPr>
          <w:rFonts w:ascii="Arial" w:hAnsi="Arial" w:cs="Arial"/>
          <w:b/>
          <w:szCs w:val="24"/>
        </w:rPr>
      </w:pPr>
    </w:p>
    <w:p w14:paraId="034BFE76" w14:textId="77777777" w:rsidR="00BC729D" w:rsidRPr="00D616F6" w:rsidRDefault="00BC729D" w:rsidP="00BC729D">
      <w:pPr>
        <w:pStyle w:val="Zkladntext"/>
        <w:spacing w:line="240" w:lineRule="atLeast"/>
        <w:ind w:right="68"/>
        <w:rPr>
          <w:rFonts w:ascii="Arial" w:hAnsi="Arial" w:cs="Arial"/>
          <w:b/>
          <w:szCs w:val="24"/>
        </w:rPr>
      </w:pPr>
      <w:r>
        <w:rPr>
          <w:rFonts w:ascii="Arial" w:hAnsi="Arial" w:cs="Arial"/>
          <w:b/>
          <w:szCs w:val="24"/>
        </w:rPr>
        <w:t xml:space="preserve">Článek </w:t>
      </w:r>
      <w:r w:rsidRPr="00D616F6">
        <w:rPr>
          <w:rFonts w:ascii="Arial" w:hAnsi="Arial" w:cs="Arial"/>
          <w:b/>
          <w:szCs w:val="24"/>
        </w:rPr>
        <w:t>XV.</w:t>
      </w:r>
    </w:p>
    <w:p w14:paraId="156DACFE" w14:textId="77777777" w:rsidR="00BC729D" w:rsidRPr="00D03E0B" w:rsidRDefault="00BC729D" w:rsidP="00BC729D">
      <w:pPr>
        <w:pStyle w:val="Zkladntext"/>
        <w:spacing w:line="240" w:lineRule="atLeast"/>
        <w:ind w:right="68"/>
        <w:rPr>
          <w:rFonts w:ascii="Arial" w:hAnsi="Arial" w:cs="Arial"/>
          <w:b/>
          <w:szCs w:val="24"/>
        </w:rPr>
      </w:pPr>
      <w:r w:rsidRPr="00D03E0B">
        <w:rPr>
          <w:rFonts w:ascii="Arial" w:hAnsi="Arial" w:cs="Arial"/>
          <w:b/>
          <w:szCs w:val="24"/>
        </w:rPr>
        <w:t>Doložka platnosti právního jednání</w:t>
      </w:r>
    </w:p>
    <w:p w14:paraId="2B9241A0" w14:textId="77777777" w:rsidR="00BC729D" w:rsidRPr="00D06940" w:rsidRDefault="00BC729D" w:rsidP="00BC729D">
      <w:pPr>
        <w:pStyle w:val="Zkladntext"/>
        <w:spacing w:line="240" w:lineRule="atLeast"/>
        <w:ind w:right="68"/>
        <w:rPr>
          <w:b/>
          <w:szCs w:val="24"/>
        </w:rPr>
      </w:pPr>
    </w:p>
    <w:p w14:paraId="24EC6E32" w14:textId="77777777" w:rsidR="00BC729D" w:rsidRPr="0022198C" w:rsidRDefault="00BC729D" w:rsidP="00BC729D">
      <w:pPr>
        <w:pStyle w:val="Zkladntext"/>
        <w:spacing w:line="240" w:lineRule="atLeast"/>
        <w:ind w:right="68"/>
        <w:rPr>
          <w:sz w:val="22"/>
          <w:szCs w:val="22"/>
        </w:rPr>
      </w:pPr>
      <w:r w:rsidRPr="0022198C">
        <w:rPr>
          <w:sz w:val="22"/>
          <w:szCs w:val="22"/>
        </w:rPr>
        <w:t>Doložka platnosti právního jednání dle § 41 zákona č. 128/2000 Sb., o obcích (obecní zřízení),</w:t>
      </w:r>
      <w:r w:rsidR="0067290B">
        <w:rPr>
          <w:sz w:val="22"/>
          <w:szCs w:val="22"/>
        </w:rPr>
        <w:t xml:space="preserve"> </w:t>
      </w:r>
      <w:r w:rsidR="00E02928">
        <w:rPr>
          <w:sz w:val="22"/>
          <w:szCs w:val="22"/>
        </w:rPr>
        <w:t>ve znění pozdějších předpisů</w:t>
      </w:r>
      <w:r w:rsidR="002B167E">
        <w:rPr>
          <w:sz w:val="22"/>
          <w:szCs w:val="22"/>
        </w:rPr>
        <w:t>.</w:t>
      </w:r>
    </w:p>
    <w:p w14:paraId="1D4C2A31" w14:textId="77777777" w:rsidR="0098235A" w:rsidRPr="0022198C" w:rsidRDefault="0098235A" w:rsidP="00BC729D">
      <w:pPr>
        <w:tabs>
          <w:tab w:val="num" w:pos="426"/>
        </w:tabs>
        <w:ind w:left="-5"/>
        <w:jc w:val="both"/>
        <w:rPr>
          <w:sz w:val="22"/>
          <w:szCs w:val="22"/>
        </w:rPr>
      </w:pPr>
    </w:p>
    <w:p w14:paraId="0DFB4BDB" w14:textId="77777777" w:rsidR="00BC729D" w:rsidRPr="00515ECC" w:rsidRDefault="00BC729D" w:rsidP="002B167E">
      <w:pPr>
        <w:tabs>
          <w:tab w:val="num" w:pos="426"/>
        </w:tabs>
        <w:jc w:val="both"/>
        <w:rPr>
          <w:sz w:val="22"/>
          <w:szCs w:val="22"/>
        </w:rPr>
      </w:pPr>
      <w:r w:rsidRPr="00970CA7">
        <w:rPr>
          <w:sz w:val="22"/>
          <w:szCs w:val="22"/>
        </w:rPr>
        <w:t>O uzavření Smlouvy rozhodla Rada městského obvodu Slezská Ostrava svým usnesením č. 0000/</w:t>
      </w:r>
      <w:proofErr w:type="spellStart"/>
      <w:r w:rsidRPr="00970CA7">
        <w:rPr>
          <w:sz w:val="22"/>
          <w:szCs w:val="22"/>
        </w:rPr>
        <w:t>RMOb-Sle</w:t>
      </w:r>
      <w:proofErr w:type="spellEnd"/>
      <w:r w:rsidRPr="00970CA7">
        <w:rPr>
          <w:sz w:val="22"/>
          <w:szCs w:val="22"/>
        </w:rPr>
        <w:t>/1418/00 ze dne …</w:t>
      </w:r>
      <w:proofErr w:type="gramStart"/>
      <w:r w:rsidRPr="00970CA7">
        <w:rPr>
          <w:sz w:val="22"/>
          <w:szCs w:val="22"/>
        </w:rPr>
        <w:t>…….</w:t>
      </w:r>
      <w:proofErr w:type="gramEnd"/>
      <w:r w:rsidRPr="00970CA7">
        <w:rPr>
          <w:sz w:val="22"/>
          <w:szCs w:val="22"/>
        </w:rPr>
        <w:t>.</w:t>
      </w:r>
    </w:p>
    <w:p w14:paraId="7C99D0EB" w14:textId="77777777" w:rsidR="00BC729D" w:rsidRPr="00515ECC" w:rsidRDefault="00BC729D" w:rsidP="00BC729D">
      <w:pPr>
        <w:jc w:val="both"/>
        <w:rPr>
          <w:sz w:val="22"/>
          <w:szCs w:val="22"/>
        </w:rPr>
      </w:pPr>
    </w:p>
    <w:p w14:paraId="33F0C8B3" w14:textId="77777777" w:rsidR="00BC729D" w:rsidRDefault="00BC729D" w:rsidP="00BC729D">
      <w:pPr>
        <w:jc w:val="both"/>
        <w:rPr>
          <w:sz w:val="22"/>
          <w:szCs w:val="22"/>
        </w:rPr>
      </w:pPr>
    </w:p>
    <w:p w14:paraId="37504249" w14:textId="77777777" w:rsidR="0098235A" w:rsidRPr="00515ECC" w:rsidRDefault="0098235A" w:rsidP="00BC729D">
      <w:pPr>
        <w:jc w:val="both"/>
        <w:rPr>
          <w:sz w:val="22"/>
          <w:szCs w:val="22"/>
        </w:rPr>
      </w:pPr>
    </w:p>
    <w:p w14:paraId="1D0BBA65" w14:textId="77777777" w:rsidR="00BC729D" w:rsidRPr="0022198C" w:rsidRDefault="00BC729D" w:rsidP="00BC729D">
      <w:pPr>
        <w:tabs>
          <w:tab w:val="left" w:pos="0"/>
          <w:tab w:val="left" w:pos="4706"/>
          <w:tab w:val="left" w:pos="4990"/>
          <w:tab w:val="left" w:pos="9639"/>
        </w:tabs>
        <w:jc w:val="both"/>
        <w:rPr>
          <w:i/>
          <w:sz w:val="22"/>
          <w:szCs w:val="22"/>
        </w:rPr>
      </w:pPr>
      <w:r w:rsidRPr="0022198C">
        <w:rPr>
          <w:i/>
          <w:sz w:val="22"/>
          <w:szCs w:val="22"/>
        </w:rPr>
        <w:t xml:space="preserve">Za </w:t>
      </w:r>
      <w:r>
        <w:rPr>
          <w:i/>
          <w:sz w:val="22"/>
          <w:szCs w:val="22"/>
        </w:rPr>
        <w:t>Kupujícího</w:t>
      </w:r>
      <w:r w:rsidRPr="0022198C">
        <w:rPr>
          <w:i/>
          <w:sz w:val="22"/>
          <w:szCs w:val="22"/>
        </w:rPr>
        <w:tab/>
      </w:r>
      <w:r w:rsidRPr="0022198C">
        <w:rPr>
          <w:i/>
          <w:sz w:val="22"/>
          <w:szCs w:val="22"/>
        </w:rPr>
        <w:tab/>
        <w:t xml:space="preserve">Za </w:t>
      </w:r>
      <w:r>
        <w:rPr>
          <w:i/>
          <w:sz w:val="22"/>
          <w:szCs w:val="22"/>
        </w:rPr>
        <w:t>Prodávajícího</w:t>
      </w:r>
    </w:p>
    <w:p w14:paraId="65FA804B" w14:textId="77777777" w:rsidR="00BC729D" w:rsidRPr="0022198C" w:rsidRDefault="00BC729D" w:rsidP="00BC729D">
      <w:pPr>
        <w:tabs>
          <w:tab w:val="left" w:pos="0"/>
          <w:tab w:val="left" w:pos="4706"/>
          <w:tab w:val="left" w:pos="4990"/>
          <w:tab w:val="left" w:pos="9639"/>
        </w:tabs>
        <w:jc w:val="both"/>
        <w:rPr>
          <w:sz w:val="22"/>
          <w:szCs w:val="22"/>
        </w:rPr>
      </w:pPr>
    </w:p>
    <w:p w14:paraId="5618A1A6" w14:textId="77777777" w:rsidR="00BC729D" w:rsidRPr="0022198C" w:rsidRDefault="00BC729D" w:rsidP="00BC729D">
      <w:pPr>
        <w:tabs>
          <w:tab w:val="left" w:pos="0"/>
        </w:tabs>
        <w:jc w:val="both"/>
        <w:rPr>
          <w:sz w:val="22"/>
          <w:szCs w:val="22"/>
        </w:rPr>
      </w:pPr>
      <w:r w:rsidRPr="0022198C">
        <w:rPr>
          <w:sz w:val="22"/>
          <w:szCs w:val="22"/>
        </w:rPr>
        <w:t>Datum:</w:t>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Pr>
          <w:sz w:val="22"/>
          <w:szCs w:val="22"/>
        </w:rPr>
        <w:tab/>
      </w:r>
      <w:r w:rsidRPr="00970CA7">
        <w:rPr>
          <w:sz w:val="22"/>
          <w:szCs w:val="22"/>
          <w:highlight w:val="yellow"/>
        </w:rPr>
        <w:t>Datum:</w:t>
      </w:r>
    </w:p>
    <w:p w14:paraId="09FE466F" w14:textId="77777777" w:rsidR="00BC729D" w:rsidRPr="0022198C" w:rsidRDefault="00BC729D" w:rsidP="00BC729D">
      <w:pPr>
        <w:tabs>
          <w:tab w:val="left" w:pos="0"/>
        </w:tabs>
        <w:jc w:val="both"/>
        <w:rPr>
          <w:sz w:val="22"/>
          <w:szCs w:val="22"/>
        </w:rPr>
      </w:pPr>
      <w:proofErr w:type="gramStart"/>
      <w:r w:rsidRPr="0022198C">
        <w:rPr>
          <w:sz w:val="22"/>
          <w:szCs w:val="22"/>
        </w:rPr>
        <w:t>Místo:  Ostrava</w:t>
      </w:r>
      <w:proofErr w:type="gramEnd"/>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Pr>
          <w:sz w:val="22"/>
          <w:szCs w:val="22"/>
        </w:rPr>
        <w:tab/>
      </w:r>
      <w:r w:rsidRPr="00970CA7">
        <w:rPr>
          <w:sz w:val="22"/>
          <w:szCs w:val="22"/>
          <w:highlight w:val="yellow"/>
        </w:rPr>
        <w:t>Místo:</w:t>
      </w:r>
      <w:r>
        <w:rPr>
          <w:sz w:val="22"/>
          <w:szCs w:val="22"/>
        </w:rPr>
        <w:t xml:space="preserve"> </w:t>
      </w:r>
    </w:p>
    <w:p w14:paraId="7AE0BDBA" w14:textId="77777777" w:rsidR="00BC729D" w:rsidRPr="0022198C" w:rsidRDefault="00BC729D" w:rsidP="00BC729D">
      <w:pPr>
        <w:tabs>
          <w:tab w:val="left" w:pos="0"/>
          <w:tab w:val="left" w:pos="4706"/>
          <w:tab w:val="left" w:pos="9639"/>
        </w:tabs>
        <w:jc w:val="both"/>
        <w:rPr>
          <w:sz w:val="22"/>
          <w:szCs w:val="22"/>
        </w:rPr>
      </w:pPr>
    </w:p>
    <w:p w14:paraId="1ADB8B9F" w14:textId="77777777" w:rsidR="00BC729D" w:rsidRDefault="00BC729D" w:rsidP="00BC729D">
      <w:pPr>
        <w:tabs>
          <w:tab w:val="left" w:pos="0"/>
        </w:tabs>
        <w:jc w:val="both"/>
        <w:rPr>
          <w:sz w:val="22"/>
          <w:szCs w:val="22"/>
        </w:rPr>
      </w:pPr>
    </w:p>
    <w:p w14:paraId="738820C2" w14:textId="77777777" w:rsidR="00BC729D" w:rsidRDefault="00BC729D" w:rsidP="00BC729D">
      <w:pPr>
        <w:tabs>
          <w:tab w:val="left" w:pos="0"/>
        </w:tabs>
        <w:jc w:val="both"/>
        <w:rPr>
          <w:sz w:val="22"/>
          <w:szCs w:val="22"/>
        </w:rPr>
      </w:pPr>
    </w:p>
    <w:p w14:paraId="485DB60D" w14:textId="77777777" w:rsidR="00BC729D" w:rsidRDefault="00BC729D" w:rsidP="00BC729D">
      <w:pPr>
        <w:tabs>
          <w:tab w:val="left" w:pos="0"/>
        </w:tabs>
        <w:jc w:val="both"/>
        <w:rPr>
          <w:sz w:val="22"/>
          <w:szCs w:val="22"/>
        </w:rPr>
      </w:pPr>
    </w:p>
    <w:p w14:paraId="4E1DE910" w14:textId="77777777" w:rsidR="00BC729D" w:rsidRPr="0022198C" w:rsidRDefault="00BC729D" w:rsidP="00BC729D">
      <w:pPr>
        <w:tabs>
          <w:tab w:val="left" w:pos="0"/>
        </w:tabs>
        <w:jc w:val="both"/>
        <w:rPr>
          <w:sz w:val="22"/>
          <w:szCs w:val="22"/>
        </w:rPr>
      </w:pPr>
      <w:r w:rsidRPr="0022198C">
        <w:rPr>
          <w:sz w:val="22"/>
          <w:szCs w:val="22"/>
        </w:rPr>
        <w:t>…………………………………….</w:t>
      </w:r>
      <w:r w:rsidRPr="0022198C">
        <w:rPr>
          <w:sz w:val="22"/>
          <w:szCs w:val="22"/>
        </w:rPr>
        <w:tab/>
      </w:r>
      <w:r w:rsidRPr="0022198C">
        <w:rPr>
          <w:sz w:val="22"/>
          <w:szCs w:val="22"/>
        </w:rPr>
        <w:tab/>
      </w:r>
      <w:r w:rsidRPr="0022198C">
        <w:rPr>
          <w:sz w:val="22"/>
          <w:szCs w:val="22"/>
        </w:rPr>
        <w:tab/>
      </w:r>
      <w:r w:rsidRPr="00970CA7">
        <w:rPr>
          <w:sz w:val="22"/>
          <w:szCs w:val="22"/>
          <w:highlight w:val="yellow"/>
        </w:rPr>
        <w:t>…………………………………….</w:t>
      </w:r>
    </w:p>
    <w:p w14:paraId="6C82EA92" w14:textId="7C1DB594" w:rsidR="00BC729D" w:rsidRPr="0022198C" w:rsidRDefault="00BC729D" w:rsidP="00BC729D">
      <w:pPr>
        <w:tabs>
          <w:tab w:val="left" w:pos="0"/>
          <w:tab w:val="left" w:pos="3120"/>
          <w:tab w:val="left" w:pos="4990"/>
        </w:tabs>
        <w:jc w:val="both"/>
        <w:rPr>
          <w:b/>
          <w:sz w:val="22"/>
          <w:szCs w:val="22"/>
        </w:rPr>
      </w:pPr>
      <w:r w:rsidRPr="0022198C">
        <w:rPr>
          <w:b/>
          <w:sz w:val="22"/>
          <w:szCs w:val="22"/>
        </w:rPr>
        <w:t xml:space="preserve">  </w:t>
      </w:r>
      <w:r w:rsidR="003B116E">
        <w:rPr>
          <w:b/>
          <w:sz w:val="22"/>
          <w:szCs w:val="22"/>
        </w:rPr>
        <w:t xml:space="preserve">       </w:t>
      </w:r>
      <w:r w:rsidRPr="0022198C">
        <w:rPr>
          <w:b/>
          <w:sz w:val="22"/>
          <w:szCs w:val="22"/>
        </w:rPr>
        <w:t xml:space="preserve">  </w:t>
      </w:r>
      <w:r w:rsidR="00FC61FA">
        <w:rPr>
          <w:b/>
          <w:sz w:val="22"/>
          <w:szCs w:val="22"/>
        </w:rPr>
        <w:t xml:space="preserve">Mgr. </w:t>
      </w:r>
      <w:r w:rsidR="003B116E">
        <w:rPr>
          <w:b/>
          <w:sz w:val="22"/>
          <w:szCs w:val="22"/>
        </w:rPr>
        <w:t xml:space="preserve">Richard </w:t>
      </w:r>
      <w:proofErr w:type="spellStart"/>
      <w:r w:rsidR="003B116E">
        <w:rPr>
          <w:b/>
          <w:sz w:val="22"/>
          <w:szCs w:val="22"/>
        </w:rPr>
        <w:t>Vereš</w:t>
      </w:r>
      <w:proofErr w:type="spellEnd"/>
      <w:r w:rsidRPr="0022198C">
        <w:rPr>
          <w:b/>
          <w:sz w:val="22"/>
          <w:szCs w:val="22"/>
        </w:rPr>
        <w:tab/>
      </w:r>
      <w:r w:rsidRPr="0022198C">
        <w:rPr>
          <w:b/>
          <w:sz w:val="22"/>
          <w:szCs w:val="22"/>
        </w:rPr>
        <w:tab/>
        <w:t xml:space="preserve">         </w:t>
      </w:r>
      <w:r>
        <w:rPr>
          <w:b/>
          <w:sz w:val="22"/>
          <w:szCs w:val="22"/>
        </w:rPr>
        <w:t xml:space="preserve">    </w:t>
      </w:r>
      <w:r w:rsidRPr="009B65EB">
        <w:rPr>
          <w:b/>
          <w:sz w:val="22"/>
          <w:szCs w:val="22"/>
          <w:highlight w:val="yellow"/>
        </w:rPr>
        <w:t>titul, jméno, příjmení</w:t>
      </w:r>
    </w:p>
    <w:p w14:paraId="756DC21F" w14:textId="77777777" w:rsidR="00BC729D" w:rsidRPr="0022198C" w:rsidRDefault="00BC729D" w:rsidP="00BC729D">
      <w:pPr>
        <w:tabs>
          <w:tab w:val="left" w:pos="0"/>
          <w:tab w:val="left" w:pos="4990"/>
        </w:tabs>
        <w:jc w:val="both"/>
        <w:rPr>
          <w:sz w:val="22"/>
          <w:szCs w:val="22"/>
        </w:rPr>
      </w:pPr>
      <w:r w:rsidRPr="0022198C">
        <w:rPr>
          <w:sz w:val="22"/>
          <w:szCs w:val="22"/>
        </w:rPr>
        <w:t xml:space="preserve">                 starosta      </w:t>
      </w:r>
      <w:r>
        <w:rPr>
          <w:sz w:val="22"/>
          <w:szCs w:val="22"/>
        </w:rPr>
        <w:tab/>
        <w:t xml:space="preserve">        </w:t>
      </w:r>
      <w:r>
        <w:rPr>
          <w:sz w:val="22"/>
          <w:szCs w:val="22"/>
        </w:rPr>
        <w:tab/>
      </w:r>
      <w:r>
        <w:rPr>
          <w:sz w:val="22"/>
          <w:szCs w:val="22"/>
        </w:rPr>
        <w:tab/>
      </w:r>
      <w:r w:rsidRPr="00B34B95">
        <w:rPr>
          <w:sz w:val="22"/>
          <w:szCs w:val="22"/>
          <w:highlight w:val="yellow"/>
        </w:rPr>
        <w:t>funkce</w:t>
      </w:r>
    </w:p>
    <w:p w14:paraId="0EBD0C70" w14:textId="77777777" w:rsidR="00BC729D" w:rsidRDefault="00BC729D" w:rsidP="00BC729D">
      <w:pPr>
        <w:jc w:val="both"/>
        <w:rPr>
          <w:sz w:val="22"/>
          <w:szCs w:val="22"/>
        </w:rPr>
      </w:pPr>
    </w:p>
    <w:p w14:paraId="0592CAD4" w14:textId="77777777" w:rsidR="00BC729D" w:rsidRDefault="00BC729D" w:rsidP="00BC729D">
      <w:pPr>
        <w:jc w:val="both"/>
        <w:rPr>
          <w:b/>
          <w:sz w:val="22"/>
          <w:szCs w:val="22"/>
        </w:rPr>
      </w:pPr>
    </w:p>
    <w:p w14:paraId="6B7BEBF3" w14:textId="77777777" w:rsidR="00BC729D" w:rsidRDefault="007B66FF" w:rsidP="007B66FF">
      <w:pPr>
        <w:tabs>
          <w:tab w:val="left" w:pos="2550"/>
        </w:tabs>
        <w:jc w:val="both"/>
        <w:rPr>
          <w:b/>
          <w:sz w:val="22"/>
          <w:szCs w:val="22"/>
        </w:rPr>
      </w:pPr>
      <w:r>
        <w:rPr>
          <w:b/>
          <w:sz w:val="22"/>
          <w:szCs w:val="22"/>
        </w:rPr>
        <w:tab/>
      </w:r>
    </w:p>
    <w:p w14:paraId="0C17A751" w14:textId="77777777" w:rsidR="002C317F" w:rsidRDefault="00BC729D" w:rsidP="00BC729D">
      <w:pPr>
        <w:jc w:val="both"/>
        <w:rPr>
          <w:b/>
          <w:sz w:val="22"/>
          <w:szCs w:val="22"/>
        </w:rPr>
      </w:pPr>
      <w:r>
        <w:rPr>
          <w:b/>
          <w:sz w:val="22"/>
          <w:szCs w:val="22"/>
        </w:rPr>
        <w:t xml:space="preserve">Příloha: </w:t>
      </w:r>
    </w:p>
    <w:p w14:paraId="027A8068" w14:textId="77777777" w:rsidR="002C317F" w:rsidRDefault="002C317F" w:rsidP="00BC729D">
      <w:pPr>
        <w:jc w:val="both"/>
        <w:rPr>
          <w:b/>
          <w:sz w:val="22"/>
          <w:szCs w:val="22"/>
        </w:rPr>
      </w:pPr>
    </w:p>
    <w:p w14:paraId="309CCF2D" w14:textId="482276B1" w:rsidR="00941967" w:rsidRPr="003B116E" w:rsidRDefault="003B116E" w:rsidP="002B167E">
      <w:pPr>
        <w:pStyle w:val="Odstavecseseznamem"/>
        <w:numPr>
          <w:ilvl w:val="0"/>
          <w:numId w:val="32"/>
        </w:numPr>
        <w:jc w:val="both"/>
        <w:rPr>
          <w:sz w:val="22"/>
          <w:szCs w:val="22"/>
        </w:rPr>
      </w:pPr>
      <w:r w:rsidRPr="003B116E">
        <w:rPr>
          <w:sz w:val="22"/>
          <w:szCs w:val="22"/>
        </w:rPr>
        <w:t xml:space="preserve">Technická specifikace a soupis dodávky </w:t>
      </w:r>
      <w:r w:rsidR="00FC61FA">
        <w:rPr>
          <w:sz w:val="22"/>
          <w:szCs w:val="22"/>
        </w:rPr>
        <w:t>– IT, učební pomůcky</w:t>
      </w:r>
      <w:r w:rsidR="00B5707A">
        <w:rPr>
          <w:sz w:val="22"/>
          <w:szCs w:val="22"/>
        </w:rPr>
        <w:t>, nábytek</w:t>
      </w:r>
    </w:p>
    <w:sectPr w:rsidR="00941967" w:rsidRPr="003B116E" w:rsidSect="00B46B4F">
      <w:headerReference w:type="default" r:id="rId7"/>
      <w:footerReference w:type="even" r:id="rId8"/>
      <w:footerReference w:type="default" r:id="rId9"/>
      <w:pgSz w:w="11906" w:h="16838" w:code="9"/>
      <w:pgMar w:top="1418" w:right="1134" w:bottom="993" w:left="993" w:header="567"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5D68" w14:textId="77777777" w:rsidR="00537722" w:rsidRDefault="00537722">
      <w:r>
        <w:separator/>
      </w:r>
    </w:p>
  </w:endnote>
  <w:endnote w:type="continuationSeparator" w:id="0">
    <w:p w14:paraId="5452651F" w14:textId="77777777" w:rsidR="00537722" w:rsidRDefault="0053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94BC" w14:textId="77777777" w:rsidR="0040351E" w:rsidRDefault="00F654DA"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2C43D347" w14:textId="77777777" w:rsidR="0040351E" w:rsidRDefault="00000000"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9004" w14:textId="77777777" w:rsidR="008D4A66" w:rsidRDefault="008D4A66" w:rsidP="004F04E5">
    <w:pPr>
      <w:pStyle w:val="Zpat"/>
      <w:rPr>
        <w:rStyle w:val="slostrnky"/>
        <w:rFonts w:ascii="Arial" w:hAnsi="Arial" w:cs="Arial"/>
        <w:color w:val="003C69"/>
        <w:sz w:val="16"/>
      </w:rPr>
    </w:pPr>
  </w:p>
  <w:p w14:paraId="7AA2BF05" w14:textId="77777777" w:rsidR="002F4FB9" w:rsidRDefault="002F4FB9" w:rsidP="004F04E5">
    <w:pPr>
      <w:pStyle w:val="Zpat"/>
      <w:rPr>
        <w:rStyle w:val="slostrnky"/>
        <w:rFonts w:ascii="Arial" w:hAnsi="Arial" w:cs="Arial"/>
        <w:color w:val="003C69"/>
        <w:sz w:val="16"/>
      </w:rPr>
    </w:pPr>
  </w:p>
  <w:p w14:paraId="50870D4A" w14:textId="3002A982" w:rsidR="00870D4E" w:rsidRPr="00CA32F5" w:rsidRDefault="00F654DA" w:rsidP="004F04E5">
    <w:pPr>
      <w:pStyle w:val="Zpat"/>
      <w:rPr>
        <w:rStyle w:val="slostrnky"/>
        <w:rFonts w:ascii="Arial" w:hAnsi="Arial" w:cs="Arial"/>
        <w:color w:val="003C69"/>
        <w:sz w:val="16"/>
      </w:rPr>
    </w:pPr>
    <w:r w:rsidRPr="00064102">
      <w:rPr>
        <w:rFonts w:ascii="Arial" w:hAnsi="Arial" w:cs="Arial"/>
        <w:noProof/>
        <w:color w:val="0070C0"/>
        <w:sz w:val="16"/>
        <w:szCs w:val="16"/>
      </w:rPr>
      <w:drawing>
        <wp:anchor distT="0" distB="0" distL="114300" distR="114300" simplePos="0" relativeHeight="251661312" behindDoc="0" locked="0" layoutInCell="1" allowOverlap="1" wp14:anchorId="6BA77445" wp14:editId="12245E20">
          <wp:simplePos x="0" y="0"/>
          <wp:positionH relativeFrom="margin">
            <wp:align>right</wp:align>
          </wp:positionH>
          <wp:positionV relativeFrom="paragraph">
            <wp:posOffset>-59690</wp:posOffset>
          </wp:positionV>
          <wp:extent cx="1485900" cy="371475"/>
          <wp:effectExtent l="0" t="0" r="0" b="9525"/>
          <wp:wrapNone/>
          <wp:docPr id="11" name="Obrázek 1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PAGE </w:instrText>
    </w:r>
    <w:r w:rsidRPr="00064102">
      <w:rPr>
        <w:rStyle w:val="slostrnky"/>
        <w:rFonts w:ascii="Arial" w:hAnsi="Arial" w:cs="Arial"/>
        <w:color w:val="003C69"/>
        <w:sz w:val="16"/>
      </w:rPr>
      <w:fldChar w:fldCharType="separate"/>
    </w:r>
    <w:r w:rsidR="00ED683B">
      <w:rPr>
        <w:rStyle w:val="slostrnky"/>
        <w:rFonts w:ascii="Arial" w:hAnsi="Arial" w:cs="Arial"/>
        <w:noProof/>
        <w:color w:val="003C69"/>
        <w:sz w:val="16"/>
      </w:rPr>
      <w:t>4</w:t>
    </w:r>
    <w:r w:rsidRPr="00064102">
      <w:rPr>
        <w:rStyle w:val="slostrnky"/>
        <w:rFonts w:ascii="Arial" w:hAnsi="Arial" w:cs="Arial"/>
        <w:color w:val="003C69"/>
        <w:sz w:val="16"/>
      </w:rPr>
      <w:fldChar w:fldCharType="end"/>
    </w:r>
    <w:r w:rsidRPr="00064102">
      <w:rPr>
        <w:rStyle w:val="slostrnky"/>
        <w:rFonts w:ascii="Arial" w:hAnsi="Arial" w:cs="Arial"/>
        <w:color w:val="003C69"/>
        <w:sz w:val="16"/>
      </w:rPr>
      <w:t>/</w:t>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NUMPAGES </w:instrText>
    </w:r>
    <w:r w:rsidRPr="00064102">
      <w:rPr>
        <w:rStyle w:val="slostrnky"/>
        <w:rFonts w:ascii="Arial" w:hAnsi="Arial" w:cs="Arial"/>
        <w:color w:val="003C69"/>
        <w:sz w:val="16"/>
      </w:rPr>
      <w:fldChar w:fldCharType="separate"/>
    </w:r>
    <w:r w:rsidR="00ED683B">
      <w:rPr>
        <w:rStyle w:val="slostrnky"/>
        <w:rFonts w:ascii="Arial" w:hAnsi="Arial" w:cs="Arial"/>
        <w:noProof/>
        <w:color w:val="003C69"/>
        <w:sz w:val="16"/>
      </w:rPr>
      <w:t>10</w:t>
    </w:r>
    <w:r w:rsidRPr="00064102">
      <w:rPr>
        <w:rStyle w:val="slostrnky"/>
        <w:rFonts w:ascii="Arial" w:hAnsi="Arial" w:cs="Arial"/>
        <w:color w:val="003C69"/>
        <w:sz w:val="16"/>
      </w:rPr>
      <w:fldChar w:fldCharType="end"/>
    </w:r>
    <w:r w:rsidRPr="00076F86">
      <w:rPr>
        <w:rFonts w:ascii="Arial" w:hAnsi="Arial" w:cs="Arial"/>
        <w:color w:val="0070C0"/>
        <w:sz w:val="16"/>
        <w:szCs w:val="16"/>
      </w:rPr>
      <w:t xml:space="preserve">  </w:t>
    </w:r>
    <w:r>
      <w:rPr>
        <w:rFonts w:ascii="Arial" w:hAnsi="Arial" w:cs="Arial"/>
        <w:color w:val="0070C0"/>
        <w:sz w:val="16"/>
        <w:szCs w:val="16"/>
      </w:rPr>
      <w:t xml:space="preserve"> </w:t>
    </w:r>
    <w:r>
      <w:rPr>
        <w:rStyle w:val="slostrnky"/>
        <w:rFonts w:ascii="Arial" w:hAnsi="Arial" w:cs="Arial"/>
        <w:color w:val="003C69"/>
        <w:sz w:val="16"/>
      </w:rPr>
      <w:t>Kupní smlouva</w:t>
    </w:r>
    <w:r w:rsidRPr="00064102">
      <w:rPr>
        <w:rStyle w:val="slostrnky"/>
        <w:rFonts w:ascii="Arial" w:hAnsi="Arial"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004C" w14:textId="77777777" w:rsidR="00537722" w:rsidRDefault="00537722">
      <w:r>
        <w:separator/>
      </w:r>
    </w:p>
  </w:footnote>
  <w:footnote w:type="continuationSeparator" w:id="0">
    <w:p w14:paraId="03A679B4" w14:textId="77777777" w:rsidR="00537722" w:rsidRDefault="00537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42DA" w14:textId="77777777" w:rsidR="00572610" w:rsidRPr="00076F86" w:rsidRDefault="00F654DA"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9264" behindDoc="0" locked="0" layoutInCell="1" allowOverlap="1" wp14:anchorId="471F61C9" wp14:editId="19F73FFA">
              <wp:simplePos x="0" y="0"/>
              <wp:positionH relativeFrom="column">
                <wp:posOffset>2767330</wp:posOffset>
              </wp:positionH>
              <wp:positionV relativeFrom="paragraph">
                <wp:posOffset>12065</wp:posOffset>
              </wp:positionV>
              <wp:extent cx="3490595" cy="494665"/>
              <wp:effectExtent l="0" t="254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AA33" w14:textId="77777777" w:rsidR="00EC2EFA" w:rsidRDefault="00F654DA"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F61C9" id="_x0000_t202" coordsize="21600,21600" o:spt="202" path="m,l,21600r21600,l21600,xe">
              <v:stroke joinstyle="miter"/>
              <v:path gradientshapeok="t" o:connecttype="rect"/>
            </v:shapetype>
            <v:shape id="Textové pole 3" o:spid="_x0000_s1026" type="#_x0000_t202" style="position:absolute;margin-left:217.9pt;margin-top:.95pt;width:274.8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" filled="f" stroked="f">
              <v:textbox>
                <w:txbxContent>
                  <w:p w14:paraId="183BAA33" w14:textId="77777777" w:rsidR="00EC2EFA" w:rsidRDefault="00F654DA"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60288" behindDoc="0" locked="0" layoutInCell="1" allowOverlap="1" wp14:anchorId="3D5E1923" wp14:editId="5DF719D9">
          <wp:simplePos x="0" y="0"/>
          <wp:positionH relativeFrom="column">
            <wp:posOffset>-28575</wp:posOffset>
          </wp:positionH>
          <wp:positionV relativeFrom="paragraph">
            <wp:posOffset>-6985</wp:posOffset>
          </wp:positionV>
          <wp:extent cx="401320" cy="457200"/>
          <wp:effectExtent l="0" t="0" r="0" b="0"/>
          <wp:wrapSquare wrapText="bothSides"/>
          <wp:docPr id="10" name="Obrázek 10"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D6B8854" w14:textId="77777777" w:rsidR="00572610" w:rsidRPr="00076F86" w:rsidRDefault="00F654DA"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městský obvod Slezská Ostrava</w:t>
    </w:r>
  </w:p>
  <w:p w14:paraId="4159BDE8" w14:textId="77777777" w:rsidR="00572610" w:rsidRPr="00076F86" w:rsidRDefault="00F654DA"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úřad městského obvodu</w:t>
    </w:r>
  </w:p>
  <w:p w14:paraId="2AD73A62" w14:textId="77777777" w:rsidR="002C462B" w:rsidRDefault="00000000" w:rsidP="00572610">
    <w:pPr>
      <w:pStyle w:val="Zhlav"/>
    </w:pPr>
  </w:p>
  <w:p w14:paraId="1DE797EC" w14:textId="77777777" w:rsidR="002F4FB9" w:rsidRPr="00572610" w:rsidRDefault="002F4FB9"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9FC"/>
    <w:multiLevelType w:val="hybridMultilevel"/>
    <w:tmpl w:val="CB7E3F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86D8C"/>
    <w:multiLevelType w:val="hybridMultilevel"/>
    <w:tmpl w:val="BE6264DC"/>
    <w:lvl w:ilvl="0" w:tplc="AFEEB45E">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E4025"/>
    <w:multiLevelType w:val="hybridMultilevel"/>
    <w:tmpl w:val="1E36620A"/>
    <w:lvl w:ilvl="0" w:tplc="DD9C3F16">
      <w:start w:val="1"/>
      <w:numFmt w:val="decimal"/>
      <w:lvlText w:val="%1)"/>
      <w:lvlJc w:val="left"/>
      <w:pPr>
        <w:ind w:left="786" w:hanging="360"/>
      </w:pPr>
      <w:rPr>
        <w:rFonts w:hint="default"/>
        <w:b w:val="0"/>
      </w:rPr>
    </w:lvl>
    <w:lvl w:ilvl="1" w:tplc="12187FD4">
      <w:numFmt w:val="bullet"/>
      <w:lvlText w:val="-"/>
      <w:lvlJc w:val="left"/>
      <w:pPr>
        <w:ind w:left="1521" w:hanging="375"/>
      </w:pPr>
      <w:rPr>
        <w:rFonts w:ascii="Palatino Linotype" w:eastAsia="Times New Roman" w:hAnsi="Palatino Linotype" w:cs="Arial" w:hint="default"/>
        <w:b w:val="0"/>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CED1B3D"/>
    <w:multiLevelType w:val="hybridMultilevel"/>
    <w:tmpl w:val="892A85DA"/>
    <w:lvl w:ilvl="0" w:tplc="3864D07A">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E51D8"/>
    <w:multiLevelType w:val="hybridMultilevel"/>
    <w:tmpl w:val="3A4CF98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6" w15:restartNumberingAfterBreak="0">
    <w:nsid w:val="1A5E3E95"/>
    <w:multiLevelType w:val="hybridMultilevel"/>
    <w:tmpl w:val="48FEA3BA"/>
    <w:lvl w:ilvl="0" w:tplc="B9268482">
      <w:start w:val="1"/>
      <w:numFmt w:val="decimal"/>
      <w:lvlText w:val="%1."/>
      <w:lvlJc w:val="left"/>
      <w:pPr>
        <w:ind w:left="720" w:hanging="360"/>
      </w:pPr>
      <w:rPr>
        <w:rFonts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6B311E"/>
    <w:multiLevelType w:val="hybridMultilevel"/>
    <w:tmpl w:val="2A14BD2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2000674D"/>
    <w:multiLevelType w:val="hybridMultilevel"/>
    <w:tmpl w:val="E1F88EEE"/>
    <w:lvl w:ilvl="0" w:tplc="BCE8A5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1B56EE"/>
    <w:multiLevelType w:val="hybridMultilevel"/>
    <w:tmpl w:val="5038D79E"/>
    <w:lvl w:ilvl="0" w:tplc="E01C4250">
      <w:start w:val="10"/>
      <w:numFmt w:val="decimal"/>
      <w:lvlText w:val="%1."/>
      <w:lvlJc w:val="left"/>
      <w:pPr>
        <w:ind w:left="360"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2" w15:restartNumberingAfterBreak="0">
    <w:nsid w:val="25BE293A"/>
    <w:multiLevelType w:val="hybridMultilevel"/>
    <w:tmpl w:val="E2D0EA3E"/>
    <w:lvl w:ilvl="0" w:tplc="AB708D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D611A25"/>
    <w:multiLevelType w:val="hybridMultilevel"/>
    <w:tmpl w:val="1744FCDC"/>
    <w:lvl w:ilvl="0" w:tplc="2E12B7D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566697"/>
    <w:multiLevelType w:val="hybridMultilevel"/>
    <w:tmpl w:val="C9EAB27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9E28F8"/>
    <w:multiLevelType w:val="hybridMultilevel"/>
    <w:tmpl w:val="52A01D7A"/>
    <w:lvl w:ilvl="0" w:tplc="41C8F0E4">
      <w:start w:val="1"/>
      <w:numFmt w:val="decimal"/>
      <w:lvlText w:val="%1."/>
      <w:lvlJc w:val="left"/>
      <w:pPr>
        <w:tabs>
          <w:tab w:val="num" w:pos="720"/>
        </w:tabs>
        <w:ind w:left="720" w:hanging="360"/>
      </w:pPr>
      <w:rPr>
        <w:rFonts w:ascii="Times New Roman" w:eastAsia="Calibri" w:hAnsi="Times New Roman" w:cs="Times New Roman"/>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730931"/>
    <w:multiLevelType w:val="hybridMultilevel"/>
    <w:tmpl w:val="F7A872A0"/>
    <w:lvl w:ilvl="0" w:tplc="09123F4E">
      <w:start w:val="1"/>
      <w:numFmt w:val="decimal"/>
      <w:lvlText w:val="%1."/>
      <w:lvlJc w:val="left"/>
      <w:pPr>
        <w:ind w:left="36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2D4212"/>
    <w:multiLevelType w:val="hybridMultilevel"/>
    <w:tmpl w:val="887ED67C"/>
    <w:lvl w:ilvl="0" w:tplc="5C12A2D6">
      <w:start w:val="5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55A431F1"/>
    <w:multiLevelType w:val="hybridMultilevel"/>
    <w:tmpl w:val="5F4673C6"/>
    <w:lvl w:ilvl="0" w:tplc="03622CE2">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DF3A5B"/>
    <w:multiLevelType w:val="hybridMultilevel"/>
    <w:tmpl w:val="0FC42DF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9B06AF9"/>
    <w:multiLevelType w:val="hybridMultilevel"/>
    <w:tmpl w:val="25EC20E2"/>
    <w:lvl w:ilvl="0" w:tplc="D7A43A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780085"/>
    <w:multiLevelType w:val="hybridMultilevel"/>
    <w:tmpl w:val="FB22CFD8"/>
    <w:lvl w:ilvl="0" w:tplc="26C4B9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45B6C"/>
    <w:multiLevelType w:val="hybridMultilevel"/>
    <w:tmpl w:val="027211F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1"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2"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4" w15:restartNumberingAfterBreak="0">
    <w:nsid w:val="7C3E18AD"/>
    <w:multiLevelType w:val="hybridMultilevel"/>
    <w:tmpl w:val="8EE205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7CA46E03"/>
    <w:multiLevelType w:val="hybridMultilevel"/>
    <w:tmpl w:val="3A7AECC6"/>
    <w:lvl w:ilvl="0" w:tplc="44B8BF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1385720">
    <w:abstractNumId w:val="26"/>
  </w:num>
  <w:num w:numId="2" w16cid:durableId="1536964785">
    <w:abstractNumId w:val="6"/>
  </w:num>
  <w:num w:numId="3" w16cid:durableId="1551530751">
    <w:abstractNumId w:val="20"/>
  </w:num>
  <w:num w:numId="4" w16cid:durableId="2045447928">
    <w:abstractNumId w:val="28"/>
  </w:num>
  <w:num w:numId="5" w16cid:durableId="141698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044724">
    <w:abstractNumId w:val="29"/>
  </w:num>
  <w:num w:numId="7" w16cid:durableId="643311708">
    <w:abstractNumId w:val="14"/>
  </w:num>
  <w:num w:numId="8" w16cid:durableId="1948582378">
    <w:abstractNumId w:val="17"/>
  </w:num>
  <w:num w:numId="9" w16cid:durableId="444085351">
    <w:abstractNumId w:val="10"/>
  </w:num>
  <w:num w:numId="10" w16cid:durableId="537592851">
    <w:abstractNumId w:val="4"/>
  </w:num>
  <w:num w:numId="11" w16cid:durableId="1118522350">
    <w:abstractNumId w:val="22"/>
  </w:num>
  <w:num w:numId="12" w16cid:durableId="618223130">
    <w:abstractNumId w:val="31"/>
  </w:num>
  <w:num w:numId="13" w16cid:durableId="166752965">
    <w:abstractNumId w:val="33"/>
  </w:num>
  <w:num w:numId="14" w16cid:durableId="640615618">
    <w:abstractNumId w:val="8"/>
  </w:num>
  <w:num w:numId="15" w16cid:durableId="1255743316">
    <w:abstractNumId w:val="15"/>
  </w:num>
  <w:num w:numId="16" w16cid:durableId="915554860">
    <w:abstractNumId w:val="16"/>
  </w:num>
  <w:num w:numId="17" w16cid:durableId="883442359">
    <w:abstractNumId w:val="13"/>
  </w:num>
  <w:num w:numId="18" w16cid:durableId="1568489450">
    <w:abstractNumId w:val="27"/>
  </w:num>
  <w:num w:numId="19" w16cid:durableId="1149249361">
    <w:abstractNumId w:val="23"/>
  </w:num>
  <w:num w:numId="20" w16cid:durableId="1063723893">
    <w:abstractNumId w:val="5"/>
  </w:num>
  <w:num w:numId="21" w16cid:durableId="960957938">
    <w:abstractNumId w:val="30"/>
  </w:num>
  <w:num w:numId="22" w16cid:durableId="521628262">
    <w:abstractNumId w:val="7"/>
  </w:num>
  <w:num w:numId="23" w16cid:durableId="360202911">
    <w:abstractNumId w:val="19"/>
  </w:num>
  <w:num w:numId="24" w16cid:durableId="1100446209">
    <w:abstractNumId w:val="35"/>
  </w:num>
  <w:num w:numId="25" w16cid:durableId="592202773">
    <w:abstractNumId w:val="12"/>
  </w:num>
  <w:num w:numId="26" w16cid:durableId="886797471">
    <w:abstractNumId w:val="3"/>
  </w:num>
  <w:num w:numId="27" w16cid:durableId="772550183">
    <w:abstractNumId w:val="21"/>
  </w:num>
  <w:num w:numId="28" w16cid:durableId="1719619852">
    <w:abstractNumId w:val="25"/>
  </w:num>
  <w:num w:numId="29" w16cid:durableId="539821050">
    <w:abstractNumId w:val="9"/>
  </w:num>
  <w:num w:numId="30" w16cid:durableId="1413234445">
    <w:abstractNumId w:val="1"/>
  </w:num>
  <w:num w:numId="31" w16cid:durableId="1630932394">
    <w:abstractNumId w:val="2"/>
  </w:num>
  <w:num w:numId="32" w16cid:durableId="1408841956">
    <w:abstractNumId w:val="0"/>
  </w:num>
  <w:num w:numId="33" w16cid:durableId="1081028637">
    <w:abstractNumId w:val="34"/>
  </w:num>
  <w:num w:numId="34" w16cid:durableId="780952571">
    <w:abstractNumId w:val="24"/>
  </w:num>
  <w:num w:numId="35" w16cid:durableId="795220444">
    <w:abstractNumId w:val="32"/>
  </w:num>
  <w:num w:numId="36" w16cid:durableId="360785786">
    <w:abstractNumId w:val="18"/>
  </w:num>
  <w:num w:numId="37" w16cid:durableId="1161389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9D"/>
    <w:rsid w:val="00004D90"/>
    <w:rsid w:val="00016460"/>
    <w:rsid w:val="00016EE7"/>
    <w:rsid w:val="000B0987"/>
    <w:rsid w:val="000B5C5C"/>
    <w:rsid w:val="000C349A"/>
    <w:rsid w:val="000C3D8C"/>
    <w:rsid w:val="000C7187"/>
    <w:rsid w:val="000D5B02"/>
    <w:rsid w:val="000E27DC"/>
    <w:rsid w:val="000F3907"/>
    <w:rsid w:val="001245F3"/>
    <w:rsid w:val="00133A3B"/>
    <w:rsid w:val="00160EDF"/>
    <w:rsid w:val="00165596"/>
    <w:rsid w:val="00186928"/>
    <w:rsid w:val="001A183C"/>
    <w:rsid w:val="001A68FF"/>
    <w:rsid w:val="001D0BFF"/>
    <w:rsid w:val="001F2051"/>
    <w:rsid w:val="001F54BB"/>
    <w:rsid w:val="001F7CE2"/>
    <w:rsid w:val="00272787"/>
    <w:rsid w:val="002A7F66"/>
    <w:rsid w:val="002B167E"/>
    <w:rsid w:val="002B16F0"/>
    <w:rsid w:val="002B241C"/>
    <w:rsid w:val="002C1836"/>
    <w:rsid w:val="002C317F"/>
    <w:rsid w:val="002C7044"/>
    <w:rsid w:val="002E5BC2"/>
    <w:rsid w:val="002F4FB9"/>
    <w:rsid w:val="002F572E"/>
    <w:rsid w:val="00343736"/>
    <w:rsid w:val="00365A76"/>
    <w:rsid w:val="00396A17"/>
    <w:rsid w:val="003B0C3D"/>
    <w:rsid w:val="003B116E"/>
    <w:rsid w:val="003D5FD9"/>
    <w:rsid w:val="003E05EC"/>
    <w:rsid w:val="003F51C8"/>
    <w:rsid w:val="003F7A74"/>
    <w:rsid w:val="00426318"/>
    <w:rsid w:val="0049185D"/>
    <w:rsid w:val="004A1E83"/>
    <w:rsid w:val="004B396F"/>
    <w:rsid w:val="004D2735"/>
    <w:rsid w:val="004D2FCF"/>
    <w:rsid w:val="004F716A"/>
    <w:rsid w:val="0053347D"/>
    <w:rsid w:val="00537722"/>
    <w:rsid w:val="00540D94"/>
    <w:rsid w:val="00550F2B"/>
    <w:rsid w:val="00554957"/>
    <w:rsid w:val="00557DB7"/>
    <w:rsid w:val="00575241"/>
    <w:rsid w:val="005928AC"/>
    <w:rsid w:val="005B54D8"/>
    <w:rsid w:val="005D71E9"/>
    <w:rsid w:val="00620BC8"/>
    <w:rsid w:val="00623D07"/>
    <w:rsid w:val="0065134E"/>
    <w:rsid w:val="0067290B"/>
    <w:rsid w:val="00674CCE"/>
    <w:rsid w:val="0068464B"/>
    <w:rsid w:val="00685842"/>
    <w:rsid w:val="006915B6"/>
    <w:rsid w:val="006B290D"/>
    <w:rsid w:val="006C49F1"/>
    <w:rsid w:val="006F2882"/>
    <w:rsid w:val="00730BBC"/>
    <w:rsid w:val="0076071C"/>
    <w:rsid w:val="00786474"/>
    <w:rsid w:val="007A0ACA"/>
    <w:rsid w:val="007A203B"/>
    <w:rsid w:val="007B66FF"/>
    <w:rsid w:val="007C11D5"/>
    <w:rsid w:val="007E44CF"/>
    <w:rsid w:val="00815EA2"/>
    <w:rsid w:val="0084707F"/>
    <w:rsid w:val="0085312B"/>
    <w:rsid w:val="00857D6F"/>
    <w:rsid w:val="00896CBA"/>
    <w:rsid w:val="008D271A"/>
    <w:rsid w:val="008D36B8"/>
    <w:rsid w:val="008D4A66"/>
    <w:rsid w:val="008E071D"/>
    <w:rsid w:val="008F262F"/>
    <w:rsid w:val="008F78F2"/>
    <w:rsid w:val="00913F63"/>
    <w:rsid w:val="00941967"/>
    <w:rsid w:val="0095274B"/>
    <w:rsid w:val="0098235A"/>
    <w:rsid w:val="0098483E"/>
    <w:rsid w:val="009D4669"/>
    <w:rsid w:val="00A02869"/>
    <w:rsid w:val="00A02E3F"/>
    <w:rsid w:val="00A12B9B"/>
    <w:rsid w:val="00A25BD5"/>
    <w:rsid w:val="00A51DC6"/>
    <w:rsid w:val="00A807E3"/>
    <w:rsid w:val="00AC559F"/>
    <w:rsid w:val="00AF2A5F"/>
    <w:rsid w:val="00B0494A"/>
    <w:rsid w:val="00B07B81"/>
    <w:rsid w:val="00B17C65"/>
    <w:rsid w:val="00B5707A"/>
    <w:rsid w:val="00B90A76"/>
    <w:rsid w:val="00BA029E"/>
    <w:rsid w:val="00BB47B5"/>
    <w:rsid w:val="00BB6C59"/>
    <w:rsid w:val="00BC4712"/>
    <w:rsid w:val="00BC729D"/>
    <w:rsid w:val="00C16E87"/>
    <w:rsid w:val="00C408D7"/>
    <w:rsid w:val="00C43763"/>
    <w:rsid w:val="00C56620"/>
    <w:rsid w:val="00CD3B31"/>
    <w:rsid w:val="00CE2C5A"/>
    <w:rsid w:val="00CE72D9"/>
    <w:rsid w:val="00D01D2F"/>
    <w:rsid w:val="00D55FAA"/>
    <w:rsid w:val="00D763E4"/>
    <w:rsid w:val="00DB1636"/>
    <w:rsid w:val="00DE5F14"/>
    <w:rsid w:val="00E02928"/>
    <w:rsid w:val="00E15A8D"/>
    <w:rsid w:val="00E24D64"/>
    <w:rsid w:val="00E334A8"/>
    <w:rsid w:val="00E441F6"/>
    <w:rsid w:val="00E746C0"/>
    <w:rsid w:val="00E76AED"/>
    <w:rsid w:val="00EA168E"/>
    <w:rsid w:val="00EB30D7"/>
    <w:rsid w:val="00EC72B6"/>
    <w:rsid w:val="00ED169D"/>
    <w:rsid w:val="00ED662F"/>
    <w:rsid w:val="00ED683B"/>
    <w:rsid w:val="00EE0DDF"/>
    <w:rsid w:val="00F06819"/>
    <w:rsid w:val="00F22A9B"/>
    <w:rsid w:val="00F35463"/>
    <w:rsid w:val="00F654DA"/>
    <w:rsid w:val="00F702F1"/>
    <w:rsid w:val="00F7341D"/>
    <w:rsid w:val="00F85C0A"/>
    <w:rsid w:val="00F85D32"/>
    <w:rsid w:val="00F90120"/>
    <w:rsid w:val="00FA5A93"/>
    <w:rsid w:val="00FC61FA"/>
    <w:rsid w:val="00FE0453"/>
    <w:rsid w:val="00FE0CA7"/>
    <w:rsid w:val="00FF3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C404"/>
  <w15:chartTrackingRefBased/>
  <w15:docId w15:val="{21F8AB1B-5ED9-4BD5-9EC0-89840E87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72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BC729D"/>
    <w:pPr>
      <w:tabs>
        <w:tab w:val="center" w:pos="4536"/>
        <w:tab w:val="right" w:pos="9072"/>
      </w:tabs>
    </w:pPr>
  </w:style>
  <w:style w:type="character" w:customStyle="1" w:styleId="ZpatChar">
    <w:name w:val="Zápatí Char"/>
    <w:basedOn w:val="Standardnpsmoodstavce"/>
    <w:link w:val="Zpat"/>
    <w:rsid w:val="00BC729D"/>
    <w:rPr>
      <w:rFonts w:ascii="Times New Roman" w:eastAsia="Times New Roman" w:hAnsi="Times New Roman" w:cs="Times New Roman"/>
      <w:sz w:val="24"/>
      <w:szCs w:val="24"/>
      <w:lang w:eastAsia="cs-CZ"/>
    </w:rPr>
  </w:style>
  <w:style w:type="character" w:styleId="slostrnky">
    <w:name w:val="page number"/>
    <w:basedOn w:val="Standardnpsmoodstavce"/>
    <w:rsid w:val="00BC729D"/>
  </w:style>
  <w:style w:type="paragraph" w:styleId="Zhlav">
    <w:name w:val="header"/>
    <w:basedOn w:val="Normln"/>
    <w:link w:val="ZhlavChar"/>
    <w:uiPriority w:val="99"/>
    <w:rsid w:val="00BC729D"/>
    <w:pPr>
      <w:tabs>
        <w:tab w:val="center" w:pos="4536"/>
        <w:tab w:val="right" w:pos="9072"/>
      </w:tabs>
    </w:pPr>
  </w:style>
  <w:style w:type="character" w:customStyle="1" w:styleId="ZhlavChar">
    <w:name w:val="Záhlaví Char"/>
    <w:basedOn w:val="Standardnpsmoodstavce"/>
    <w:link w:val="Zhlav"/>
    <w:uiPriority w:val="99"/>
    <w:rsid w:val="00BC729D"/>
    <w:rPr>
      <w:rFonts w:ascii="Times New Roman" w:eastAsia="Times New Roman" w:hAnsi="Times New Roman" w:cs="Times New Roman"/>
      <w:sz w:val="24"/>
      <w:szCs w:val="24"/>
      <w:lang w:eastAsia="cs-CZ"/>
    </w:rPr>
  </w:style>
  <w:style w:type="paragraph" w:customStyle="1" w:styleId="Default">
    <w:name w:val="Default"/>
    <w:rsid w:val="00BC72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mezer">
    <w:name w:val="No Spacing"/>
    <w:uiPriority w:val="1"/>
    <w:qFormat/>
    <w:rsid w:val="00BC729D"/>
    <w:pPr>
      <w:spacing w:after="0" w:line="240" w:lineRule="auto"/>
      <w:jc w:val="both"/>
    </w:pPr>
    <w:rPr>
      <w:rFonts w:ascii="Calibri" w:eastAsia="Calibri" w:hAnsi="Calibri" w:cs="Times New Roman"/>
    </w:rPr>
  </w:style>
  <w:style w:type="paragraph" w:styleId="Zkladntext">
    <w:name w:val="Body Text"/>
    <w:basedOn w:val="Normln"/>
    <w:link w:val="ZkladntextChar"/>
    <w:rsid w:val="00BC729D"/>
    <w:pPr>
      <w:jc w:val="both"/>
    </w:pPr>
    <w:rPr>
      <w:bCs/>
      <w:szCs w:val="20"/>
    </w:rPr>
  </w:style>
  <w:style w:type="character" w:customStyle="1" w:styleId="ZkladntextChar">
    <w:name w:val="Základní text Char"/>
    <w:basedOn w:val="Standardnpsmoodstavce"/>
    <w:link w:val="Zkladntext"/>
    <w:rsid w:val="00BC729D"/>
    <w:rPr>
      <w:rFonts w:ascii="Times New Roman" w:eastAsia="Times New Roman" w:hAnsi="Times New Roman" w:cs="Times New Roman"/>
      <w:bCs/>
      <w:sz w:val="24"/>
      <w:szCs w:val="20"/>
      <w:lang w:eastAsia="cs-CZ"/>
    </w:rPr>
  </w:style>
  <w:style w:type="paragraph" w:styleId="Odstavecseseznamem">
    <w:name w:val="List Paragraph"/>
    <w:aliases w:val="Nad,List Paragraph,Odstavec_muj,Odstavec cíl se seznamem,Odstavec se seznamem5,Bullet Number,Conclusion de partie,A-Odrážky1,_Odstavec se seznamem,Odstavec_muj1,Odstavec_muj2,Odstavec_muj3,Nad1,Odstavec_muj4,Nad2,List Paragraph2"/>
    <w:basedOn w:val="Normln"/>
    <w:link w:val="OdstavecseseznamemChar"/>
    <w:uiPriority w:val="34"/>
    <w:qFormat/>
    <w:rsid w:val="00BC729D"/>
    <w:pPr>
      <w:ind w:left="708"/>
    </w:pPr>
  </w:style>
  <w:style w:type="paragraph" w:styleId="Zkladntextodsazen">
    <w:name w:val="Body Text Indent"/>
    <w:basedOn w:val="Normln"/>
    <w:link w:val="ZkladntextodsazenChar"/>
    <w:rsid w:val="00BC729D"/>
    <w:pPr>
      <w:spacing w:after="120"/>
      <w:ind w:left="283"/>
    </w:pPr>
    <w:rPr>
      <w:rFonts w:ascii="Arial" w:hAnsi="Arial"/>
      <w:sz w:val="20"/>
      <w:szCs w:val="20"/>
    </w:rPr>
  </w:style>
  <w:style w:type="character" w:customStyle="1" w:styleId="ZkladntextodsazenChar">
    <w:name w:val="Základní text odsazený Char"/>
    <w:basedOn w:val="Standardnpsmoodstavce"/>
    <w:link w:val="Zkladntextodsazen"/>
    <w:rsid w:val="00BC729D"/>
    <w:rPr>
      <w:rFonts w:ascii="Arial" w:eastAsia="Times New Roman" w:hAnsi="Arial" w:cs="Times New Roman"/>
      <w:sz w:val="20"/>
      <w:szCs w:val="20"/>
      <w:lang w:eastAsia="cs-CZ"/>
    </w:rPr>
  </w:style>
  <w:style w:type="paragraph" w:customStyle="1" w:styleId="Nzev1">
    <w:name w:val="Název1"/>
    <w:aliases w:val="tl"/>
    <w:basedOn w:val="Normln"/>
    <w:rsid w:val="00BC729D"/>
    <w:pPr>
      <w:widowControl w:val="0"/>
      <w:jc w:val="center"/>
    </w:pPr>
    <w:rPr>
      <w:b/>
      <w:szCs w:val="20"/>
    </w:rPr>
  </w:style>
  <w:style w:type="paragraph" w:customStyle="1" w:styleId="FSCNormal">
    <w:name w:val="FSCNormal"/>
    <w:link w:val="FSCNormalChar"/>
    <w:rsid w:val="00BC729D"/>
    <w:pPr>
      <w:spacing w:after="60" w:line="240" w:lineRule="auto"/>
      <w:jc w:val="both"/>
    </w:pPr>
    <w:rPr>
      <w:rFonts w:ascii="Arial" w:eastAsia="Times New Roman" w:hAnsi="Arial" w:cs="Times New Roman"/>
      <w:szCs w:val="20"/>
      <w:lang w:eastAsia="cs-CZ"/>
    </w:rPr>
  </w:style>
  <w:style w:type="character" w:customStyle="1" w:styleId="FSCNormalChar">
    <w:name w:val="FSCNormal Char"/>
    <w:link w:val="FSCNormal"/>
    <w:rsid w:val="00BC729D"/>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sid w:val="00786474"/>
    <w:rPr>
      <w:sz w:val="16"/>
      <w:szCs w:val="16"/>
    </w:rPr>
  </w:style>
  <w:style w:type="paragraph" w:styleId="Textkomente">
    <w:name w:val="annotation text"/>
    <w:basedOn w:val="Normln"/>
    <w:link w:val="TextkomenteChar"/>
    <w:uiPriority w:val="99"/>
    <w:unhideWhenUsed/>
    <w:rsid w:val="00786474"/>
    <w:rPr>
      <w:sz w:val="20"/>
      <w:szCs w:val="20"/>
    </w:rPr>
  </w:style>
  <w:style w:type="character" w:customStyle="1" w:styleId="TextkomenteChar">
    <w:name w:val="Text komentáře Char"/>
    <w:basedOn w:val="Standardnpsmoodstavce"/>
    <w:link w:val="Textkomente"/>
    <w:uiPriority w:val="99"/>
    <w:rsid w:val="00786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6474"/>
    <w:rPr>
      <w:b/>
      <w:bCs/>
    </w:rPr>
  </w:style>
  <w:style w:type="character" w:customStyle="1" w:styleId="PedmtkomenteChar">
    <w:name w:val="Předmět komentáře Char"/>
    <w:basedOn w:val="TextkomenteChar"/>
    <w:link w:val="Pedmtkomente"/>
    <w:uiPriority w:val="99"/>
    <w:semiHidden/>
    <w:rsid w:val="00786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864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6474"/>
    <w:rPr>
      <w:rFonts w:ascii="Segoe UI" w:eastAsia="Times New Roman" w:hAnsi="Segoe UI" w:cs="Segoe UI"/>
      <w:sz w:val="18"/>
      <w:szCs w:val="18"/>
      <w:lang w:eastAsia="cs-CZ"/>
    </w:rPr>
  </w:style>
  <w:style w:type="paragraph" w:styleId="Revize">
    <w:name w:val="Revision"/>
    <w:hidden/>
    <w:uiPriority w:val="99"/>
    <w:semiHidden/>
    <w:rsid w:val="00786474"/>
    <w:pPr>
      <w:spacing w:after="0" w:line="240" w:lineRule="auto"/>
    </w:pPr>
    <w:rPr>
      <w:rFonts w:ascii="Times New Roman" w:eastAsia="Times New Roman" w:hAnsi="Times New Roman" w:cs="Times New Roman"/>
      <w:sz w:val="24"/>
      <w:szCs w:val="24"/>
      <w:lang w:eastAsia="cs-CZ"/>
    </w:rPr>
  </w:style>
  <w:style w:type="character" w:customStyle="1" w:styleId="datalabel">
    <w:name w:val="datalabel"/>
    <w:basedOn w:val="Standardnpsmoodstavce"/>
    <w:rsid w:val="002C1836"/>
  </w:style>
  <w:style w:type="paragraph" w:customStyle="1" w:styleId="Smlouva-slo">
    <w:name w:val="Smlouva-číslo"/>
    <w:basedOn w:val="Normln"/>
    <w:rsid w:val="002F4FB9"/>
    <w:pPr>
      <w:widowControl w:val="0"/>
      <w:spacing w:before="120" w:line="240" w:lineRule="atLeast"/>
      <w:jc w:val="both"/>
    </w:pPr>
    <w:rPr>
      <w:snapToGrid w:val="0"/>
      <w:szCs w:val="20"/>
    </w:rPr>
  </w:style>
  <w:style w:type="character" w:customStyle="1" w:styleId="OdstavecseseznamemChar">
    <w:name w:val="Odstavec se seznamem Char"/>
    <w:aliases w:val="Nad Char,List Paragraph Char,Odstavec_muj Char,Odstavec cíl se seznamem Char,Odstavec se seznamem5 Char,Bullet Number Char,Conclusion de partie Char,A-Odrážky1 Char,_Odstavec se seznamem Char,Odstavec_muj1 Char,Nad1 Char"/>
    <w:link w:val="Odstavecseseznamem"/>
    <w:uiPriority w:val="34"/>
    <w:qFormat/>
    <w:locked/>
    <w:rsid w:val="00D55FA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5128</Words>
  <Characters>30257</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jzacharova</dc:creator>
  <cp:keywords/>
  <dc:description/>
  <cp:lastModifiedBy>Magdalena Chmelařová</cp:lastModifiedBy>
  <cp:revision>11</cp:revision>
  <cp:lastPrinted>2018-04-04T12:33:00Z</cp:lastPrinted>
  <dcterms:created xsi:type="dcterms:W3CDTF">2023-06-27T19:33:00Z</dcterms:created>
  <dcterms:modified xsi:type="dcterms:W3CDTF">2023-06-29T20:27:00Z</dcterms:modified>
</cp:coreProperties>
</file>