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241A9A">
      <w:pPr>
        <w:pStyle w:val="CTL"/>
        <w:numPr>
          <w:ilvl w:val="1"/>
          <w:numId w:val="33"/>
        </w:numPr>
        <w:spacing w:after="240" w:line="24" w:lineRule="atLeast"/>
        <w:ind w:left="567" w:hanging="709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3482860B" w14:textId="3B2AC608" w:rsidR="005B503C" w:rsidRPr="005B503C" w:rsidRDefault="00564276" w:rsidP="005B503C">
      <w:pPr>
        <w:pStyle w:val="CTL"/>
        <w:numPr>
          <w:ilvl w:val="1"/>
          <w:numId w:val="33"/>
        </w:numPr>
        <w:spacing w:after="240" w:line="24" w:lineRule="atLeast"/>
        <w:ind w:left="567" w:hanging="643"/>
        <w:rPr>
          <w:rFonts w:ascii="Arial Narrow" w:hAnsi="Arial Narrow" w:cs="Calibri"/>
          <w:sz w:val="22"/>
          <w:szCs w:val="22"/>
        </w:rPr>
      </w:pPr>
      <w:r w:rsidRPr="00FD4989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9F1F79">
        <w:rPr>
          <w:rFonts w:ascii="Arial Narrow" w:eastAsia="Arial" w:hAnsi="Arial Narrow" w:cs="Calibri Light"/>
          <w:b/>
          <w:color w:val="000000"/>
          <w:sz w:val="22"/>
          <w:szCs w:val="22"/>
        </w:rPr>
        <w:t>Medaile a pamätné plakety pre potreby OKH PPZ č. II</w:t>
      </w:r>
      <w:r w:rsidR="005B503C" w:rsidRPr="005B503C">
        <w:rPr>
          <w:rFonts w:ascii="Arial Narrow" w:eastAsia="Arial" w:hAnsi="Arial Narrow" w:cs="Calibri Light"/>
          <w:color w:val="000000"/>
          <w:sz w:val="22"/>
          <w:szCs w:val="22"/>
        </w:rPr>
        <w:t>.</w:t>
      </w:r>
    </w:p>
    <w:p w14:paraId="2C79674E" w14:textId="77777777" w:rsidR="008434BF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07183EC3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9F1F79">
        <w:rPr>
          <w:rFonts w:ascii="Arial Narrow" w:hAnsi="Arial Narrow" w:cs="Calibri"/>
          <w:sz w:val="22"/>
          <w:szCs w:val="22"/>
        </w:rPr>
        <w:t xml:space="preserve"> medailí a pamätných plakiet</w:t>
      </w:r>
      <w:r w:rsidR="002C0421">
        <w:rPr>
          <w:rFonts w:ascii="Arial Narrow" w:hAnsi="Arial Narrow" w:cs="Calibri"/>
          <w:sz w:val="22"/>
          <w:szCs w:val="22"/>
        </w:rPr>
        <w:t xml:space="preserve"> pri príležitosti Majstrovstiev Slovenska v špeciálnej kynológii pod záštitou ministra vnútra SR </w:t>
      </w:r>
      <w:r>
        <w:rPr>
          <w:rFonts w:ascii="Arial Narrow" w:hAnsi="Arial Narrow" w:cs="Calibri"/>
          <w:sz w:val="22"/>
          <w:szCs w:val="22"/>
        </w:rPr>
        <w:t> </w:t>
      </w:r>
      <w:r w:rsidR="00A75BA7">
        <w:rPr>
          <w:rFonts w:ascii="Arial Narrow" w:hAnsi="Arial Narrow" w:cs="Calibri"/>
          <w:sz w:val="22"/>
          <w:szCs w:val="22"/>
        </w:rPr>
        <w:t xml:space="preserve">s príslušenstvom vrátane </w:t>
      </w:r>
      <w:r>
        <w:rPr>
          <w:rFonts w:ascii="Arial Narrow" w:hAnsi="Arial Narrow" w:cs="Calibri"/>
          <w:sz w:val="22"/>
          <w:szCs w:val="22"/>
        </w:rPr>
        <w:t>poskytnuti</w:t>
      </w:r>
      <w:r w:rsidR="00E97A3E">
        <w:rPr>
          <w:rFonts w:ascii="Arial Narrow" w:hAnsi="Arial Narrow" w:cs="Calibri"/>
          <w:sz w:val="22"/>
          <w:szCs w:val="22"/>
        </w:rPr>
        <w:t>a</w:t>
      </w:r>
      <w:r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CD4E847" w14:textId="622C1B3E" w:rsidR="00FC2417" w:rsidRPr="001D5B9C" w:rsidRDefault="00FC2417" w:rsidP="001D5B9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C57A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0C57AF">
        <w:rPr>
          <w:rFonts w:ascii="Arial Narrow" w:hAnsi="Arial Narrow" w:cs="Calibri"/>
          <w:sz w:val="22"/>
          <w:szCs w:val="22"/>
        </w:rPr>
        <w:t xml:space="preserve">tovar </w:t>
      </w:r>
      <w:r w:rsidRPr="000C57AF">
        <w:rPr>
          <w:rFonts w:ascii="Arial Narrow" w:hAnsi="Arial Narrow" w:cs="Calibri"/>
          <w:sz w:val="22"/>
          <w:szCs w:val="22"/>
        </w:rPr>
        <w:t>Kupujúcemu</w:t>
      </w:r>
      <w:r w:rsidR="004C286C" w:rsidRPr="000C57AF">
        <w:rPr>
          <w:rFonts w:ascii="Arial Narrow" w:hAnsi="Arial Narrow" w:cs="Calibri"/>
          <w:sz w:val="22"/>
          <w:szCs w:val="22"/>
        </w:rPr>
        <w:t xml:space="preserve"> </w:t>
      </w:r>
      <w:r w:rsidR="003E5B18" w:rsidRPr="000C57AF">
        <w:rPr>
          <w:rFonts w:ascii="Arial Narrow" w:hAnsi="Arial Narrow" w:cs="Calibri"/>
          <w:sz w:val="22"/>
          <w:szCs w:val="22"/>
        </w:rPr>
        <w:t>v </w:t>
      </w:r>
      <w:r w:rsidR="00691CD7" w:rsidRPr="000C57AF">
        <w:rPr>
          <w:rFonts w:ascii="Arial Narrow" w:hAnsi="Arial Narrow" w:cs="Calibri"/>
          <w:sz w:val="22"/>
          <w:szCs w:val="22"/>
        </w:rPr>
        <w:t>lehote</w:t>
      </w:r>
      <w:r w:rsidR="003E5B18" w:rsidRPr="000C57AF">
        <w:rPr>
          <w:rFonts w:ascii="Arial Narrow" w:hAnsi="Arial Narrow" w:cs="Calibri"/>
          <w:sz w:val="22"/>
          <w:szCs w:val="22"/>
        </w:rPr>
        <w:t xml:space="preserve"> </w:t>
      </w:r>
      <w:r w:rsidR="009F1F79">
        <w:rPr>
          <w:rFonts w:ascii="Arial Narrow" w:hAnsi="Arial Narrow"/>
          <w:iCs/>
          <w:sz w:val="22"/>
          <w:szCs w:val="22"/>
        </w:rPr>
        <w:t xml:space="preserve">do </w:t>
      </w:r>
      <w:r w:rsidR="004F39A6" w:rsidRPr="000C57AF">
        <w:rPr>
          <w:rFonts w:ascii="Arial Narrow" w:hAnsi="Arial Narrow"/>
          <w:iCs/>
          <w:sz w:val="22"/>
          <w:szCs w:val="22"/>
        </w:rPr>
        <w:t>1</w:t>
      </w:r>
      <w:r w:rsidR="009F1F79">
        <w:rPr>
          <w:rFonts w:ascii="Arial Narrow" w:hAnsi="Arial Narrow"/>
          <w:iCs/>
          <w:sz w:val="22"/>
          <w:szCs w:val="22"/>
        </w:rPr>
        <w:t>5</w:t>
      </w:r>
      <w:r w:rsidR="001D5B9C" w:rsidRPr="000C57AF">
        <w:rPr>
          <w:rFonts w:ascii="Arial Narrow" w:hAnsi="Arial Narrow"/>
          <w:iCs/>
          <w:sz w:val="22"/>
          <w:szCs w:val="22"/>
        </w:rPr>
        <w:t xml:space="preserve"> dní odo dňa nadobudnutia účinnosti</w:t>
      </w:r>
      <w:r w:rsidR="002819D6" w:rsidRPr="000C57AF">
        <w:rPr>
          <w:rFonts w:ascii="Arial Narrow" w:hAnsi="Arial Narrow"/>
          <w:iCs/>
          <w:sz w:val="22"/>
          <w:szCs w:val="22"/>
        </w:rPr>
        <w:t xml:space="preserve"> zmluvy</w:t>
      </w:r>
      <w:r w:rsidR="00896797" w:rsidRPr="000C57AF">
        <w:rPr>
          <w:rFonts w:ascii="Arial Narrow" w:hAnsi="Arial Narrow"/>
          <w:iCs/>
          <w:sz w:val="22"/>
          <w:szCs w:val="22"/>
        </w:rPr>
        <w:t xml:space="preserve">, pričom lehota dodania predmetu zmluvy musí byť najneskôr do </w:t>
      </w:r>
      <w:r w:rsidR="002C0421">
        <w:rPr>
          <w:rFonts w:ascii="Arial Narrow" w:hAnsi="Arial Narrow"/>
          <w:b/>
          <w:iCs/>
          <w:sz w:val="22"/>
          <w:szCs w:val="22"/>
        </w:rPr>
        <w:t>11.9</w:t>
      </w:r>
      <w:r w:rsidR="00896797" w:rsidRPr="000C57AF">
        <w:rPr>
          <w:rFonts w:ascii="Arial Narrow" w:hAnsi="Arial Narrow"/>
          <w:b/>
          <w:iCs/>
          <w:sz w:val="22"/>
          <w:szCs w:val="22"/>
        </w:rPr>
        <w:t>.2023</w:t>
      </w:r>
      <w:r w:rsidR="00896797">
        <w:rPr>
          <w:rFonts w:ascii="Arial Narrow" w:hAnsi="Arial Narrow"/>
          <w:iCs/>
        </w:rPr>
        <w:t>.</w:t>
      </w:r>
    </w:p>
    <w:p w14:paraId="5EDFAC88" w14:textId="4CE0EA19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D457EF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0C4250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0FCD3ECE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</w:t>
      </w:r>
      <w:r w:rsidR="00BE1E37">
        <w:rPr>
          <w:rFonts w:ascii="Arial Narrow" w:hAnsi="Arial Narrow"/>
          <w:sz w:val="22"/>
          <w:szCs w:val="22"/>
        </w:rPr>
        <w:lastRenderedPageBreak/>
        <w:t xml:space="preserve">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324C5ACD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00609537" w:rsidR="00BB427D" w:rsidRPr="00536CA7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1449008D" w14:textId="56EE82A3" w:rsidR="00536CA7" w:rsidRDefault="00536CA7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Predávajúci, jeho subdodávateľ podľa zákona 343/2015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alebo subdodávateľ podľa zákona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má povinnosť byť zapísaný v registri partnerov verejného sektora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., Predávajúci vyhlasuje, že jeho konečným užívateľom výhod zapísaným v registri </w:t>
      </w:r>
      <w:r w:rsidR="003E277A">
        <w:rPr>
          <w:rFonts w:ascii="Arial Narrow" w:hAnsi="Arial Narrow"/>
          <w:sz w:val="22"/>
          <w:szCs w:val="22"/>
        </w:rPr>
        <w:t>partnerov verejného s</w:t>
      </w:r>
      <w:r>
        <w:rPr>
          <w:rFonts w:ascii="Arial Narrow" w:hAnsi="Arial Narrow"/>
          <w:sz w:val="22"/>
          <w:szCs w:val="22"/>
        </w:rPr>
        <w:t>e</w:t>
      </w:r>
      <w:r w:rsidR="003E277A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tora, rovnako ani konečným užívateľom výhod jeho subdodávateľa podľa zákona č. 343/2015</w:t>
      </w:r>
      <w:r w:rsidR="003E277A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3E277A">
        <w:rPr>
          <w:rFonts w:ascii="Arial Narrow" w:hAnsi="Arial Narrow"/>
          <w:sz w:val="22"/>
          <w:szCs w:val="22"/>
        </w:rPr>
        <w:t>Z.z</w:t>
      </w:r>
      <w:proofErr w:type="spellEnd"/>
      <w:r w:rsidR="003E277A">
        <w:rPr>
          <w:rFonts w:ascii="Arial Narrow" w:hAnsi="Arial Narrow"/>
          <w:sz w:val="22"/>
          <w:szCs w:val="22"/>
        </w:rPr>
        <w:t>. alebo subdodávateľa</w:t>
      </w:r>
      <w:r>
        <w:rPr>
          <w:rFonts w:ascii="Arial Narrow" w:hAnsi="Arial Narrow"/>
          <w:sz w:val="22"/>
          <w:szCs w:val="22"/>
        </w:rPr>
        <w:t xml:space="preserve">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>., nie je:</w:t>
      </w:r>
    </w:p>
    <w:p w14:paraId="12519889" w14:textId="2FD940D8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prezident Slovenskej republiky,</w:t>
      </w:r>
    </w:p>
    <w:p w14:paraId="3C997323" w14:textId="49E37CCF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člen vlády,</w:t>
      </w:r>
    </w:p>
    <w:p w14:paraId="696B7579" w14:textId="77777777" w:rsidR="00536CA7" w:rsidRPr="00AC4EAA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vedúci ústredného orgánu štátnej správy, ktorý nie je členom vlády,</w:t>
      </w:r>
    </w:p>
    <w:p w14:paraId="3737F168" w14:textId="7B922953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vedúci orgánu štátnej správy s celoslovenskou pôsobnosťou,</w:t>
      </w:r>
    </w:p>
    <w:p w14:paraId="314853B5" w14:textId="1720541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sudca Ústavného súdu Slovenskej republiky alebo sudca,</w:t>
      </w:r>
    </w:p>
    <w:p w14:paraId="4E465C34" w14:textId="49C548D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generálny prokurátor Slovenskej republiky, špeciálny prokurátor alebo prokurátor,</w:t>
      </w:r>
    </w:p>
    <w:p w14:paraId="3087F875" w14:textId="21AEF37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verejný ochranca práv,</w:t>
      </w:r>
    </w:p>
    <w:p w14:paraId="4FBF3B4D" w14:textId="6C0179EC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Najvyššieho kontrolného úradu Slovenskej republiky a podpredseda Najvyššieho</w:t>
      </w:r>
      <w:r>
        <w:rPr>
          <w:rFonts w:ascii="Arial Narrow" w:hAnsi="Arial Narrow" w:cs="Calibri"/>
          <w:szCs w:val="24"/>
        </w:rPr>
        <w:t xml:space="preserve"> kontrolného úradu Slovenskej republiky,</w:t>
      </w:r>
    </w:p>
    <w:p w14:paraId="0FAF32A5" w14:textId="14C944D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štátny tajomník,</w:t>
      </w:r>
    </w:p>
    <w:p w14:paraId="08630693" w14:textId="1FBB8C1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generálny tajomník služobného úradu,</w:t>
      </w:r>
    </w:p>
    <w:p w14:paraId="78F9D04D" w14:textId="5A5DD940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prednosta okresného úradu,</w:t>
      </w:r>
    </w:p>
    <w:p w14:paraId="5D644530" w14:textId="1E93611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lastRenderedPageBreak/>
        <w:t>primátor hlavného mesta Slovenskej republiky Bratislavy, primátor krajského mesta alebo</w:t>
      </w:r>
      <w:r>
        <w:rPr>
          <w:rFonts w:ascii="Arial Narrow" w:hAnsi="Arial Narrow" w:cs="Calibri"/>
          <w:szCs w:val="24"/>
        </w:rPr>
        <w:t xml:space="preserve"> primátor okresného mesta, alebo </w:t>
      </w:r>
    </w:p>
    <w:p w14:paraId="1700C8BD" w14:textId="48EBADD5" w:rsidR="00536CA7" w:rsidRPr="002761BF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vyššieho územného celku</w:t>
      </w:r>
      <w:r>
        <w:rPr>
          <w:rFonts w:ascii="Arial Narrow" w:hAnsi="Arial Narrow" w:cs="Calibri"/>
          <w:szCs w:val="24"/>
        </w:rPr>
        <w:t>.</w:t>
      </w:r>
    </w:p>
    <w:p w14:paraId="10E54B19" w14:textId="528CE7B8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18DB2463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>rílohy č. 1 tejto Dohody (najmä náklady za Tovar, na obstaranie Tovaru, dovozné clá, dopravu na miesto dodania, náklady na obalovú techniku a balenie).</w:t>
      </w:r>
    </w:p>
    <w:p w14:paraId="367F29D4" w14:textId="7CF1B223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4D2F91C" w:rsidR="00FC2417" w:rsidRPr="001276D5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C12B38E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16ACB91" w14:textId="0E966241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A440CB3" w14:textId="3232E9D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641A2C9" w14:textId="7777777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06F8369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1DBBD30" w14:textId="3C597F25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640DB3D7" w:rsidR="00FC2417" w:rsidRPr="001276D5" w:rsidRDefault="00FC2417" w:rsidP="001276D5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38D3A852" w:rsidR="00FC2417" w:rsidRPr="00EA047C" w:rsidRDefault="00FC2417" w:rsidP="00241A9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</w:t>
      </w:r>
      <w:r w:rsidR="00E33056" w:rsidRPr="00EA047C">
        <w:rPr>
          <w:rFonts w:ascii="Arial Narrow" w:hAnsi="Arial Narrow" w:cs="Calibri"/>
          <w:sz w:val="22"/>
          <w:szCs w:val="22"/>
        </w:rPr>
        <w:lastRenderedPageBreak/>
        <w:t xml:space="preserve">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0DD617E3" w:rsidR="00FC2417" w:rsidRPr="00EA047C" w:rsidRDefault="00FC2417" w:rsidP="00E33056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62585B5C"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 tejto zmluvy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v lehote uvedenej v písomnej objednávke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5DFB4DAD" w:rsidR="00FC2417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0CDFC935" w14:textId="7842B71B" w:rsidR="003E277A" w:rsidRPr="007F32BF" w:rsidRDefault="003E277A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>v prípade nepravdivosti vyhlásenia Predávajúceho, ktoré je uvedené v bode 4.17. tejto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 zmluvy, </w:t>
      </w: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>je Predávajúci povinný zaplatiť Kupujúcemu zmluvnú pokutu vo výške 30 000,-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 EUR.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56BEF490" w:rsidR="007E5974" w:rsidRPr="00AD6D27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</w:t>
      </w:r>
      <w:r w:rsidR="007E5974" w:rsidRPr="00AD6D27">
        <w:rPr>
          <w:rFonts w:ascii="Arial Narrow" w:hAnsi="Arial Narrow" w:cs="Calibri"/>
          <w:sz w:val="22"/>
          <w:szCs w:val="22"/>
        </w:rPr>
        <w:lastRenderedPageBreak/>
        <w:t xml:space="preserve">dohodnú o ďalšom postupe. Ak nedôjde k dohode, má strana, ktorá sa odvolala na okolnosti vylučujúce zodpovednosť, právo odstúpiť od zmluvy. </w:t>
      </w:r>
    </w:p>
    <w:p w14:paraId="1D8A574A" w14:textId="525AEB08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7777777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7804C929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7E597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E53378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E53378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6043F5E1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3CA4F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39049C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16A3E4B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63E47A51" w14:textId="5516A3D3" w:rsidR="00FC2417" w:rsidRDefault="00FC2417" w:rsidP="00114146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709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277349">
        <w:rPr>
          <w:rFonts w:ascii="Arial Narrow" w:hAnsi="Arial Narrow"/>
          <w:sz w:val="22"/>
          <w:szCs w:val="22"/>
          <w:lang w:val="sk-SK"/>
        </w:rPr>
        <w:t>o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 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14:paraId="6097A6DF" w14:textId="77777777" w:rsidR="00B517B0" w:rsidRDefault="00B517B0" w:rsidP="00B517B0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F3562AC" w14:textId="77777777" w:rsidR="00FC2417" w:rsidRDefault="00FC2417" w:rsidP="00085D7D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617121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110388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110388">
        <w:rPr>
          <w:rFonts w:ascii="Arial Narrow" w:hAnsi="Arial Narrow"/>
          <w:sz w:val="22"/>
          <w:szCs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110388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59434CE" w14:textId="77777777" w:rsidR="00A75BFC" w:rsidRPr="00110388" w:rsidRDefault="00A75BFC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1BAAF2F" w14:textId="77777777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61DF6A93" w14:textId="77777777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77777777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77777777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lastRenderedPageBreak/>
        <w:tab/>
        <w:t xml:space="preserve">812 72 Bratislava </w:t>
      </w:r>
    </w:p>
    <w:p w14:paraId="58079F14" w14:textId="77777777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9C4031">
        <w:rPr>
          <w:rFonts w:ascii="Arial Narrow" w:hAnsi="Arial Narrow"/>
          <w:highlight w:val="yellow"/>
        </w:rPr>
        <w:tab/>
      </w:r>
    </w:p>
    <w:p w14:paraId="376E9B0E" w14:textId="77777777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C4031">
        <w:rPr>
          <w:rFonts w:ascii="Arial Narrow" w:hAnsi="Arial Narrow"/>
          <w:sz w:val="22"/>
          <w:szCs w:val="22"/>
          <w:highlight w:val="yellow"/>
        </w:rPr>
        <w:t xml:space="preserve">  </w:t>
      </w:r>
      <w:r w:rsidR="00613A8C" w:rsidRPr="009C4031">
        <w:rPr>
          <w:rFonts w:ascii="Arial Narrow" w:hAnsi="Arial Narrow"/>
          <w:sz w:val="22"/>
          <w:szCs w:val="22"/>
          <w:highlight w:val="yellow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77777777"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50C296C7" w:rsidR="00111BE1" w:rsidRPr="00CE35D3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B439E5">
        <w:rPr>
          <w:rFonts w:ascii="Arial Narrow" w:hAnsi="Arial Narrow"/>
          <w:sz w:val="22"/>
          <w:szCs w:val="22"/>
          <w:lang w:val="sk-SK"/>
        </w:rPr>
        <w:t>šiestich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="00236644">
        <w:rPr>
          <w:rFonts w:ascii="Arial Narrow" w:hAnsi="Arial Narrow"/>
          <w:sz w:val="22"/>
          <w:szCs w:val="22"/>
          <w:lang w:val="sk-SK"/>
        </w:rPr>
        <w:t>6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 w:rsidR="002C0421">
        <w:rPr>
          <w:rFonts w:ascii="Arial Narrow" w:hAnsi="Arial Narrow"/>
          <w:sz w:val="22"/>
          <w:szCs w:val="22"/>
          <w:lang w:val="sk-SK"/>
        </w:rPr>
        <w:t>štyri</w:t>
      </w:r>
      <w:r>
        <w:rPr>
          <w:rFonts w:ascii="Arial Narrow" w:hAnsi="Arial Narrow"/>
          <w:sz w:val="22"/>
          <w:szCs w:val="22"/>
        </w:rPr>
        <w:t xml:space="preserve"> (</w:t>
      </w:r>
      <w:r w:rsidR="00236644">
        <w:rPr>
          <w:rFonts w:ascii="Arial Narrow" w:hAnsi="Arial Narrow"/>
          <w:sz w:val="22"/>
          <w:szCs w:val="22"/>
          <w:lang w:val="sk-SK"/>
        </w:rPr>
        <w:t>4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 xml:space="preserve"> rovnopisy zostanú kupujúcemu.</w:t>
      </w:r>
    </w:p>
    <w:p w14:paraId="4E51A90D" w14:textId="77777777" w:rsidR="00CE35D3" w:rsidRPr="00CE35D3" w:rsidRDefault="00CE35D3" w:rsidP="00CE35D3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DFAB017" w14:textId="14748110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14:paraId="5488117C" w14:textId="7B0EA9AB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C8FEC72" w14:textId="19D05AD5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9395AE5" w14:textId="403B2342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7C46A8D" w14:textId="08820999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FB6F5B7" w14:textId="54F7E3AC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44E61201" w14:textId="77777777" w:rsidR="00CE35D3" w:rsidRP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77777777"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F4255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Meno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7777777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622DC5">
        <w:rPr>
          <w:rFonts w:ascii="Arial Narrow" w:hAnsi="Arial Narrow"/>
          <w:sz w:val="22"/>
          <w:szCs w:val="22"/>
        </w:rPr>
        <w:tab/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D1AEB" w14:textId="77777777" w:rsidR="00B1263F" w:rsidRDefault="00B1263F" w:rsidP="00983CE3">
      <w:r>
        <w:separator/>
      </w:r>
    </w:p>
  </w:endnote>
  <w:endnote w:type="continuationSeparator" w:id="0">
    <w:p w14:paraId="35CF34A7" w14:textId="77777777" w:rsidR="00B1263F" w:rsidRDefault="00B1263F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735605E2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9F1F79">
          <w:rPr>
            <w:rFonts w:ascii="Arial Narrow" w:hAnsi="Arial Narrow"/>
            <w:noProof/>
            <w:sz w:val="16"/>
            <w:szCs w:val="16"/>
          </w:rPr>
          <w:t>8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016D5" w14:textId="77777777" w:rsidR="00B1263F" w:rsidRDefault="00B1263F" w:rsidP="00983CE3">
      <w:r>
        <w:separator/>
      </w:r>
    </w:p>
  </w:footnote>
  <w:footnote w:type="continuationSeparator" w:id="0">
    <w:p w14:paraId="0F51A95C" w14:textId="77777777" w:rsidR="00B1263F" w:rsidRDefault="00B1263F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BDE47D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8"/>
  </w:num>
  <w:num w:numId="5">
    <w:abstractNumId w:val="29"/>
  </w:num>
  <w:num w:numId="6">
    <w:abstractNumId w:val="6"/>
  </w:num>
  <w:num w:numId="7">
    <w:abstractNumId w:val="14"/>
  </w:num>
  <w:num w:numId="8">
    <w:abstractNumId w:val="23"/>
  </w:num>
  <w:num w:numId="9">
    <w:abstractNumId w:val="26"/>
  </w:num>
  <w:num w:numId="10">
    <w:abstractNumId w:val="15"/>
  </w:num>
  <w:num w:numId="11">
    <w:abstractNumId w:val="11"/>
  </w:num>
  <w:num w:numId="12">
    <w:abstractNumId w:val="4"/>
  </w:num>
  <w:num w:numId="13">
    <w:abstractNumId w:val="8"/>
  </w:num>
  <w:num w:numId="14">
    <w:abstractNumId w:val="18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5"/>
  </w:num>
  <w:num w:numId="26">
    <w:abstractNumId w:val="5"/>
  </w:num>
  <w:num w:numId="27">
    <w:abstractNumId w:val="27"/>
  </w:num>
  <w:num w:numId="28">
    <w:abstractNumId w:val="30"/>
  </w:num>
  <w:num w:numId="29">
    <w:abstractNumId w:val="20"/>
  </w:num>
  <w:num w:numId="30">
    <w:abstractNumId w:val="19"/>
  </w:num>
  <w:num w:numId="31">
    <w:abstractNumId w:val="17"/>
  </w:num>
  <w:num w:numId="32">
    <w:abstractNumId w:val="9"/>
  </w:num>
  <w:num w:numId="33">
    <w:abstractNumId w:val="13"/>
  </w:num>
  <w:num w:numId="34">
    <w:abstractNumId w:val="2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240C6"/>
    <w:rsid w:val="000307FC"/>
    <w:rsid w:val="00042578"/>
    <w:rsid w:val="00047F29"/>
    <w:rsid w:val="00052BBB"/>
    <w:rsid w:val="00063F4E"/>
    <w:rsid w:val="00085D7D"/>
    <w:rsid w:val="00092962"/>
    <w:rsid w:val="000A644D"/>
    <w:rsid w:val="000B4ECA"/>
    <w:rsid w:val="000B5370"/>
    <w:rsid w:val="000B6765"/>
    <w:rsid w:val="000C4250"/>
    <w:rsid w:val="000C57AF"/>
    <w:rsid w:val="000D526E"/>
    <w:rsid w:val="000E2F2D"/>
    <w:rsid w:val="000E63B6"/>
    <w:rsid w:val="000F0810"/>
    <w:rsid w:val="000F28BD"/>
    <w:rsid w:val="00110388"/>
    <w:rsid w:val="00111BE1"/>
    <w:rsid w:val="00114146"/>
    <w:rsid w:val="00121519"/>
    <w:rsid w:val="00122EBB"/>
    <w:rsid w:val="001276D5"/>
    <w:rsid w:val="00144AD6"/>
    <w:rsid w:val="001479F9"/>
    <w:rsid w:val="00147CF4"/>
    <w:rsid w:val="00153E4C"/>
    <w:rsid w:val="0018384E"/>
    <w:rsid w:val="0018459C"/>
    <w:rsid w:val="00196CAB"/>
    <w:rsid w:val="001A1D1B"/>
    <w:rsid w:val="001B01D3"/>
    <w:rsid w:val="001B18BD"/>
    <w:rsid w:val="001B5406"/>
    <w:rsid w:val="001C1564"/>
    <w:rsid w:val="001C5BFE"/>
    <w:rsid w:val="001D0C05"/>
    <w:rsid w:val="001D5B9C"/>
    <w:rsid w:val="001D67E7"/>
    <w:rsid w:val="001E2D4C"/>
    <w:rsid w:val="001F4EE1"/>
    <w:rsid w:val="002036A5"/>
    <w:rsid w:val="00217815"/>
    <w:rsid w:val="0023083E"/>
    <w:rsid w:val="00236644"/>
    <w:rsid w:val="00241A9A"/>
    <w:rsid w:val="0025448F"/>
    <w:rsid w:val="002618BA"/>
    <w:rsid w:val="002761BF"/>
    <w:rsid w:val="00277349"/>
    <w:rsid w:val="002819D6"/>
    <w:rsid w:val="00287E51"/>
    <w:rsid w:val="002900F5"/>
    <w:rsid w:val="0029321D"/>
    <w:rsid w:val="002A05ED"/>
    <w:rsid w:val="002B3C9A"/>
    <w:rsid w:val="002C0421"/>
    <w:rsid w:val="002C21FA"/>
    <w:rsid w:val="002E2C9D"/>
    <w:rsid w:val="002F6B0D"/>
    <w:rsid w:val="002F76CE"/>
    <w:rsid w:val="00314176"/>
    <w:rsid w:val="003148C1"/>
    <w:rsid w:val="003224D6"/>
    <w:rsid w:val="00331860"/>
    <w:rsid w:val="00336D81"/>
    <w:rsid w:val="00363E6B"/>
    <w:rsid w:val="00367DA8"/>
    <w:rsid w:val="00372CE7"/>
    <w:rsid w:val="003816E2"/>
    <w:rsid w:val="00383E20"/>
    <w:rsid w:val="00386FA2"/>
    <w:rsid w:val="0039375D"/>
    <w:rsid w:val="00396F86"/>
    <w:rsid w:val="003B06AC"/>
    <w:rsid w:val="003B3DFB"/>
    <w:rsid w:val="003D1B32"/>
    <w:rsid w:val="003D2F55"/>
    <w:rsid w:val="003D7909"/>
    <w:rsid w:val="003E277A"/>
    <w:rsid w:val="003E3A47"/>
    <w:rsid w:val="003E57C9"/>
    <w:rsid w:val="003E5B18"/>
    <w:rsid w:val="003F6DFC"/>
    <w:rsid w:val="004003BF"/>
    <w:rsid w:val="0040270E"/>
    <w:rsid w:val="004051D1"/>
    <w:rsid w:val="004135CF"/>
    <w:rsid w:val="004314B0"/>
    <w:rsid w:val="00434FBA"/>
    <w:rsid w:val="00436AD6"/>
    <w:rsid w:val="00440497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37DE"/>
    <w:rsid w:val="004D65F1"/>
    <w:rsid w:val="004E6904"/>
    <w:rsid w:val="004E7FDE"/>
    <w:rsid w:val="004F1B98"/>
    <w:rsid w:val="004F39A6"/>
    <w:rsid w:val="004F4733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36CA7"/>
    <w:rsid w:val="0054359B"/>
    <w:rsid w:val="00543852"/>
    <w:rsid w:val="00545155"/>
    <w:rsid w:val="005525E5"/>
    <w:rsid w:val="00554EC0"/>
    <w:rsid w:val="00556CEB"/>
    <w:rsid w:val="00564276"/>
    <w:rsid w:val="00565125"/>
    <w:rsid w:val="00566976"/>
    <w:rsid w:val="00582DCF"/>
    <w:rsid w:val="00593CAE"/>
    <w:rsid w:val="005B1A3F"/>
    <w:rsid w:val="005B294C"/>
    <w:rsid w:val="005B503C"/>
    <w:rsid w:val="005B6A6B"/>
    <w:rsid w:val="005E5837"/>
    <w:rsid w:val="005F0DEE"/>
    <w:rsid w:val="0060327D"/>
    <w:rsid w:val="006056F6"/>
    <w:rsid w:val="00613A8C"/>
    <w:rsid w:val="00617121"/>
    <w:rsid w:val="006208A8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52FA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15635"/>
    <w:rsid w:val="00724A8E"/>
    <w:rsid w:val="00726049"/>
    <w:rsid w:val="007301F2"/>
    <w:rsid w:val="00734EA2"/>
    <w:rsid w:val="0073775F"/>
    <w:rsid w:val="00737FAA"/>
    <w:rsid w:val="00745160"/>
    <w:rsid w:val="00765446"/>
    <w:rsid w:val="0077096A"/>
    <w:rsid w:val="00781E57"/>
    <w:rsid w:val="007A1F40"/>
    <w:rsid w:val="007A3DBA"/>
    <w:rsid w:val="007A7406"/>
    <w:rsid w:val="007B12CE"/>
    <w:rsid w:val="007B453C"/>
    <w:rsid w:val="007E2863"/>
    <w:rsid w:val="007E5974"/>
    <w:rsid w:val="007F2BE7"/>
    <w:rsid w:val="007F32BF"/>
    <w:rsid w:val="00802FB6"/>
    <w:rsid w:val="00816278"/>
    <w:rsid w:val="00840035"/>
    <w:rsid w:val="008434BF"/>
    <w:rsid w:val="008503DC"/>
    <w:rsid w:val="00853F92"/>
    <w:rsid w:val="008640C2"/>
    <w:rsid w:val="00866950"/>
    <w:rsid w:val="00871650"/>
    <w:rsid w:val="008808C4"/>
    <w:rsid w:val="00880C7A"/>
    <w:rsid w:val="00883E2D"/>
    <w:rsid w:val="00896797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6B0"/>
    <w:rsid w:val="00911EB1"/>
    <w:rsid w:val="0091435F"/>
    <w:rsid w:val="0092116C"/>
    <w:rsid w:val="00930F80"/>
    <w:rsid w:val="009358FC"/>
    <w:rsid w:val="009376A3"/>
    <w:rsid w:val="0094323D"/>
    <w:rsid w:val="00945EA5"/>
    <w:rsid w:val="00953E19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1F79"/>
    <w:rsid w:val="009F3F1B"/>
    <w:rsid w:val="00A009D1"/>
    <w:rsid w:val="00A04F38"/>
    <w:rsid w:val="00A06BB0"/>
    <w:rsid w:val="00A25BC2"/>
    <w:rsid w:val="00A500AC"/>
    <w:rsid w:val="00A51EA3"/>
    <w:rsid w:val="00A66F2A"/>
    <w:rsid w:val="00A70D1B"/>
    <w:rsid w:val="00A75BA7"/>
    <w:rsid w:val="00A75BFC"/>
    <w:rsid w:val="00A7722C"/>
    <w:rsid w:val="00A82F42"/>
    <w:rsid w:val="00AA5611"/>
    <w:rsid w:val="00AA7239"/>
    <w:rsid w:val="00AA7C0E"/>
    <w:rsid w:val="00AB6487"/>
    <w:rsid w:val="00AB7E6A"/>
    <w:rsid w:val="00AC67C2"/>
    <w:rsid w:val="00AD3E4C"/>
    <w:rsid w:val="00AD44DF"/>
    <w:rsid w:val="00AE330A"/>
    <w:rsid w:val="00AE441C"/>
    <w:rsid w:val="00AF5EF4"/>
    <w:rsid w:val="00AF7458"/>
    <w:rsid w:val="00B06A73"/>
    <w:rsid w:val="00B104DE"/>
    <w:rsid w:val="00B1263F"/>
    <w:rsid w:val="00B15193"/>
    <w:rsid w:val="00B439E5"/>
    <w:rsid w:val="00B517B0"/>
    <w:rsid w:val="00B52AB5"/>
    <w:rsid w:val="00B56D81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E37"/>
    <w:rsid w:val="00BF0AE1"/>
    <w:rsid w:val="00BF12AA"/>
    <w:rsid w:val="00BF5140"/>
    <w:rsid w:val="00C0423C"/>
    <w:rsid w:val="00C05A2D"/>
    <w:rsid w:val="00C30E73"/>
    <w:rsid w:val="00C61102"/>
    <w:rsid w:val="00C61439"/>
    <w:rsid w:val="00C831C6"/>
    <w:rsid w:val="00C84D27"/>
    <w:rsid w:val="00C85957"/>
    <w:rsid w:val="00CA20B2"/>
    <w:rsid w:val="00CD450E"/>
    <w:rsid w:val="00CE13E9"/>
    <w:rsid w:val="00CE35D3"/>
    <w:rsid w:val="00CE6372"/>
    <w:rsid w:val="00CE65E9"/>
    <w:rsid w:val="00CE6F0A"/>
    <w:rsid w:val="00CF4895"/>
    <w:rsid w:val="00D011C6"/>
    <w:rsid w:val="00D01C0F"/>
    <w:rsid w:val="00D04933"/>
    <w:rsid w:val="00D07BDB"/>
    <w:rsid w:val="00D23C2E"/>
    <w:rsid w:val="00D32D80"/>
    <w:rsid w:val="00D457EF"/>
    <w:rsid w:val="00D4599A"/>
    <w:rsid w:val="00D5473D"/>
    <w:rsid w:val="00D57B6D"/>
    <w:rsid w:val="00D815DF"/>
    <w:rsid w:val="00DA05EA"/>
    <w:rsid w:val="00DA077C"/>
    <w:rsid w:val="00DA7411"/>
    <w:rsid w:val="00DA7BC4"/>
    <w:rsid w:val="00DA7D56"/>
    <w:rsid w:val="00DB27EC"/>
    <w:rsid w:val="00DB4DE5"/>
    <w:rsid w:val="00DC1F7D"/>
    <w:rsid w:val="00DC6199"/>
    <w:rsid w:val="00DD08B7"/>
    <w:rsid w:val="00DE2E90"/>
    <w:rsid w:val="00DE6451"/>
    <w:rsid w:val="00E05266"/>
    <w:rsid w:val="00E06AEC"/>
    <w:rsid w:val="00E23293"/>
    <w:rsid w:val="00E235B8"/>
    <w:rsid w:val="00E24E8A"/>
    <w:rsid w:val="00E26C68"/>
    <w:rsid w:val="00E31A2F"/>
    <w:rsid w:val="00E32E21"/>
    <w:rsid w:val="00E33056"/>
    <w:rsid w:val="00E42552"/>
    <w:rsid w:val="00E433D6"/>
    <w:rsid w:val="00E53022"/>
    <w:rsid w:val="00E53378"/>
    <w:rsid w:val="00E66F07"/>
    <w:rsid w:val="00E97A3E"/>
    <w:rsid w:val="00EA047C"/>
    <w:rsid w:val="00EA1188"/>
    <w:rsid w:val="00EC6DB9"/>
    <w:rsid w:val="00EC6F73"/>
    <w:rsid w:val="00ED27C0"/>
    <w:rsid w:val="00ED3314"/>
    <w:rsid w:val="00ED72DF"/>
    <w:rsid w:val="00EF0B84"/>
    <w:rsid w:val="00F0274A"/>
    <w:rsid w:val="00F07F10"/>
    <w:rsid w:val="00F1330A"/>
    <w:rsid w:val="00F135EA"/>
    <w:rsid w:val="00F13DA7"/>
    <w:rsid w:val="00F151BD"/>
    <w:rsid w:val="00F167DD"/>
    <w:rsid w:val="00F21217"/>
    <w:rsid w:val="00F42558"/>
    <w:rsid w:val="00F432CD"/>
    <w:rsid w:val="00F50D9F"/>
    <w:rsid w:val="00F61237"/>
    <w:rsid w:val="00F63603"/>
    <w:rsid w:val="00F825A4"/>
    <w:rsid w:val="00F92A26"/>
    <w:rsid w:val="00FA2A04"/>
    <w:rsid w:val="00FB4F3A"/>
    <w:rsid w:val="00FC2417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E452CF0B-4A96-48EE-9EA7-50E88C70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99DDE08A-5B8A-4A0E-ADB3-28C96F691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3002</Words>
  <Characters>17112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10</cp:revision>
  <cp:lastPrinted>2020-02-05T09:35:00Z</cp:lastPrinted>
  <dcterms:created xsi:type="dcterms:W3CDTF">2023-02-23T09:15:00Z</dcterms:created>
  <dcterms:modified xsi:type="dcterms:W3CDTF">2023-07-25T12:15:00Z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