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4DD61262"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r w:rsidR="00A37456">
        <w:rPr>
          <w:rFonts w:ascii="Calibri" w:hAnsi="Calibri"/>
          <w:b/>
          <w:caps/>
          <w:sz w:val="36"/>
          <w:szCs w:val="36"/>
        </w:rPr>
        <w:t xml:space="preserve"> – Mytí a čistění ŽKV a jejich dílů</w:t>
      </w:r>
    </w:p>
    <w:p w14:paraId="25E0DEC1" w14:textId="77777777" w:rsidR="00A61671" w:rsidRPr="00A61671" w:rsidRDefault="00A61671" w:rsidP="00A61671">
      <w:pPr>
        <w:jc w:val="center"/>
        <w:rPr>
          <w:rFonts w:ascii="Calibri" w:hAnsi="Calibri"/>
          <w:b/>
          <w:caps/>
          <w:szCs w:val="24"/>
        </w:rPr>
      </w:pPr>
    </w:p>
    <w:p w14:paraId="3ECE48A9" w14:textId="1402020D" w:rsidR="00CA7B7D" w:rsidRPr="005F6B69" w:rsidRDefault="00A61671" w:rsidP="00A61671">
      <w:pPr>
        <w:jc w:val="center"/>
        <w:rPr>
          <w:rFonts w:ascii="Calibri" w:hAnsi="Calibri"/>
        </w:rPr>
      </w:pPr>
      <w:r w:rsidRPr="00D122D9">
        <w:rPr>
          <w:rFonts w:ascii="Calibri" w:hAnsi="Calibri"/>
          <w:b/>
          <w:caps/>
          <w:szCs w:val="24"/>
        </w:rPr>
        <w:t>č. Zhotovitele</w:t>
      </w:r>
      <w:r w:rsidR="00367D28">
        <w:rPr>
          <w:rFonts w:ascii="Calibri" w:hAnsi="Calibri"/>
          <w:b/>
          <w:caps/>
          <w:szCs w:val="24"/>
        </w:rPr>
        <w:t>………</w:t>
      </w:r>
      <w:r w:rsidRPr="00D122D9">
        <w:rPr>
          <w:rFonts w:ascii="Calibri" w:hAnsi="Calibri"/>
          <w:b/>
          <w:caps/>
          <w:szCs w:val="24"/>
        </w:rPr>
        <w:t xml:space="preserve">. </w:t>
      </w:r>
      <w:r w:rsidR="00981F3C">
        <w:rPr>
          <w:rFonts w:ascii="Calibri" w:hAnsi="Calibri"/>
          <w:b/>
          <w:caps/>
          <w:szCs w:val="24"/>
        </w:rPr>
        <w:t>č.</w:t>
      </w:r>
      <w:r w:rsidRPr="00D122D9">
        <w:rPr>
          <w:rFonts w:ascii="Calibri" w:hAnsi="Calibri"/>
          <w:b/>
          <w:caps/>
          <w:szCs w:val="24"/>
        </w:rPr>
        <w:t>Objednatele</w:t>
      </w:r>
      <w:r w:rsidR="00981F3C">
        <w:rPr>
          <w:rFonts w:ascii="Calibri" w:hAnsi="Calibri"/>
          <w:b/>
          <w:caps/>
          <w:szCs w:val="24"/>
        </w:rPr>
        <w:t xml:space="preserve"> 05-255/2023</w:t>
      </w:r>
      <w:r w:rsidR="006566AD">
        <w:rPr>
          <w:rFonts w:ascii="Calibri" w:hAnsi="Calibri"/>
          <w:b/>
          <w:caps/>
          <w:szCs w:val="24"/>
        </w:rPr>
        <w:t>:</w:t>
      </w:r>
      <w:r w:rsidR="00E8680E">
        <w:rPr>
          <w:rFonts w:ascii="Calibri" w:hAnsi="Calibri"/>
          <w:b/>
          <w:caps/>
          <w:szCs w:val="24"/>
        </w:rPr>
        <w:t xml:space="preserve"> </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ust.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2B60D5D0" w14:textId="77777777" w:rsidR="00367D28" w:rsidRPr="00367D28" w:rsidRDefault="00367D28" w:rsidP="00367D28">
      <w:pPr>
        <w:autoSpaceDE w:val="0"/>
        <w:autoSpaceDN w:val="0"/>
        <w:adjustRightInd w:val="0"/>
        <w:rPr>
          <w:rFonts w:ascii="Calibri" w:hAnsi="Calibri" w:cs="Calibri"/>
          <w:color w:val="000000"/>
          <w:szCs w:val="24"/>
        </w:rPr>
      </w:pPr>
    </w:p>
    <w:p w14:paraId="60C1C05F" w14:textId="77777777" w:rsidR="00F742C0" w:rsidRPr="00D122D9" w:rsidRDefault="00F742C0" w:rsidP="00F742C0">
      <w:pPr>
        <w:rPr>
          <w:rFonts w:ascii="Calibri" w:hAnsi="Calibri"/>
          <w:b/>
          <w:sz w:val="22"/>
          <w:szCs w:val="22"/>
        </w:rPr>
      </w:pPr>
      <w:r w:rsidRPr="00B256A0">
        <w:rPr>
          <w:rFonts w:ascii="Calibri" w:hAnsi="Calibri"/>
          <w:b/>
          <w:sz w:val="22"/>
          <w:szCs w:val="22"/>
          <w:highlight w:val="yellow"/>
        </w:rPr>
        <w:t>XXX</w:t>
      </w:r>
      <w:r w:rsidRPr="005047E3">
        <w:rPr>
          <w:rFonts w:ascii="Calibri" w:hAnsi="Calibri"/>
          <w:b/>
          <w:sz w:val="22"/>
          <w:highlight w:val="yellow"/>
        </w:rPr>
        <w:t xml:space="preserve"> s.r.o. </w:t>
      </w:r>
      <w:r w:rsidRPr="00B256A0">
        <w:rPr>
          <w:rFonts w:ascii="Calibri" w:hAnsi="Calibri"/>
          <w:b/>
          <w:sz w:val="22"/>
          <w:szCs w:val="22"/>
          <w:highlight w:val="yellow"/>
        </w:rPr>
        <w:t>/ a.s.</w:t>
      </w:r>
    </w:p>
    <w:p w14:paraId="03FDD53B" w14:textId="77777777" w:rsidR="00F742C0" w:rsidRPr="00D122D9" w:rsidRDefault="00F742C0" w:rsidP="00F742C0">
      <w:pPr>
        <w:rPr>
          <w:rFonts w:ascii="Calibri" w:hAnsi="Calibri"/>
          <w:sz w:val="22"/>
          <w:szCs w:val="22"/>
        </w:rPr>
      </w:pPr>
      <w:r w:rsidRPr="00D122D9">
        <w:rPr>
          <w:rFonts w:ascii="Calibri" w:hAnsi="Calibri"/>
          <w:sz w:val="22"/>
          <w:szCs w:val="22"/>
        </w:rPr>
        <w:t>IČ</w:t>
      </w:r>
      <w:r>
        <w:rPr>
          <w:rFonts w:ascii="Calibri" w:hAnsi="Calibri"/>
          <w:sz w:val="22"/>
          <w:szCs w:val="22"/>
        </w:rPr>
        <w:t>O</w:t>
      </w:r>
      <w:r w:rsidRPr="00D122D9">
        <w:rPr>
          <w:rFonts w:ascii="Calibri" w:hAnsi="Calibri"/>
          <w:sz w:val="22"/>
          <w:szCs w:val="22"/>
        </w:rPr>
        <w:t xml:space="preserve">: </w:t>
      </w:r>
      <w:r w:rsidRPr="00B256A0">
        <w:rPr>
          <w:rFonts w:ascii="Calibri" w:hAnsi="Calibri"/>
          <w:sz w:val="22"/>
          <w:szCs w:val="22"/>
          <w:highlight w:val="yellow"/>
        </w:rPr>
        <w:t>XXX XX XXX</w:t>
      </w:r>
      <w:r w:rsidRPr="00D122D9">
        <w:rPr>
          <w:rFonts w:ascii="Calibri" w:hAnsi="Calibri"/>
          <w:sz w:val="22"/>
          <w:szCs w:val="22"/>
        </w:rPr>
        <w:t xml:space="preserve">, DIČ: </w:t>
      </w:r>
      <w:r w:rsidRPr="00CE72FD">
        <w:rPr>
          <w:rFonts w:ascii="Calibri" w:hAnsi="Calibri"/>
          <w:sz w:val="22"/>
          <w:szCs w:val="22"/>
        </w:rPr>
        <w:t>CZ</w:t>
      </w:r>
      <w:r w:rsidRPr="00B256A0">
        <w:rPr>
          <w:rFonts w:ascii="Calibri" w:hAnsi="Calibri"/>
          <w:sz w:val="22"/>
          <w:szCs w:val="22"/>
          <w:highlight w:val="yellow"/>
        </w:rPr>
        <w:t>XXXXXXXX</w:t>
      </w:r>
    </w:p>
    <w:p w14:paraId="3BE9FBF2" w14:textId="77777777" w:rsidR="00F742C0" w:rsidRPr="00D122D9" w:rsidRDefault="00F742C0" w:rsidP="00F742C0">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Pr="00B256A0">
        <w:rPr>
          <w:rFonts w:ascii="Calibri" w:hAnsi="Calibri"/>
          <w:sz w:val="22"/>
          <w:szCs w:val="22"/>
          <w:highlight w:val="yellow"/>
        </w:rPr>
        <w:t>XXX</w:t>
      </w:r>
      <w:r w:rsidRPr="00CE72FD">
        <w:rPr>
          <w:rFonts w:ascii="Calibri" w:hAnsi="Calibri"/>
          <w:sz w:val="22"/>
          <w:szCs w:val="22"/>
        </w:rPr>
        <w:t xml:space="preserve"> soudem v </w:t>
      </w:r>
      <w:r w:rsidRPr="00B256A0">
        <w:rPr>
          <w:rFonts w:ascii="Calibri" w:hAnsi="Calibri"/>
          <w:sz w:val="22"/>
          <w:szCs w:val="22"/>
          <w:highlight w:val="yellow"/>
        </w:rPr>
        <w:t>XXX</w:t>
      </w:r>
      <w:r w:rsidRPr="003A3734">
        <w:rPr>
          <w:rFonts w:ascii="Calibri" w:hAnsi="Calibri"/>
          <w:sz w:val="22"/>
          <w:szCs w:val="22"/>
        </w:rPr>
        <w:t xml:space="preserve">, oddíl </w:t>
      </w:r>
      <w:r w:rsidRPr="00B256A0">
        <w:rPr>
          <w:rFonts w:ascii="Calibri" w:hAnsi="Calibri"/>
          <w:sz w:val="22"/>
          <w:szCs w:val="22"/>
          <w:highlight w:val="yellow"/>
        </w:rPr>
        <w:t>XXX</w:t>
      </w:r>
      <w:r w:rsidRPr="003A3734">
        <w:rPr>
          <w:rFonts w:ascii="Calibri" w:hAnsi="Calibri"/>
          <w:sz w:val="22"/>
          <w:szCs w:val="22"/>
        </w:rPr>
        <w:t xml:space="preserve">, vložka </w:t>
      </w:r>
      <w:r w:rsidRPr="00B256A0">
        <w:rPr>
          <w:rFonts w:ascii="Calibri" w:hAnsi="Calibri"/>
          <w:sz w:val="22"/>
          <w:szCs w:val="22"/>
          <w:highlight w:val="yellow"/>
        </w:rPr>
        <w:t>XXX</w:t>
      </w:r>
    </w:p>
    <w:p w14:paraId="1A733FA5" w14:textId="77777777" w:rsidR="00F742C0" w:rsidRPr="00D122D9" w:rsidRDefault="00F742C0" w:rsidP="00F742C0">
      <w:pPr>
        <w:rPr>
          <w:rFonts w:ascii="Calibri" w:hAnsi="Calibri"/>
          <w:sz w:val="22"/>
          <w:szCs w:val="22"/>
        </w:rPr>
      </w:pPr>
      <w:r w:rsidRPr="00D122D9">
        <w:rPr>
          <w:rFonts w:ascii="Calibri" w:hAnsi="Calibri"/>
          <w:sz w:val="22"/>
          <w:szCs w:val="22"/>
        </w:rPr>
        <w:t xml:space="preserve">se sídlem: </w:t>
      </w:r>
      <w:r w:rsidRPr="00B256A0">
        <w:rPr>
          <w:rFonts w:ascii="Calibri" w:hAnsi="Calibri"/>
          <w:sz w:val="22"/>
          <w:szCs w:val="22"/>
          <w:highlight w:val="yellow"/>
        </w:rPr>
        <w:t>XXX</w:t>
      </w:r>
      <w:r w:rsidRPr="003A3734">
        <w:rPr>
          <w:rFonts w:ascii="Calibri" w:hAnsi="Calibri"/>
          <w:sz w:val="22"/>
          <w:szCs w:val="22"/>
        </w:rPr>
        <w:t xml:space="preserve">, PSČ </w:t>
      </w:r>
      <w:r w:rsidRPr="00B256A0">
        <w:rPr>
          <w:rFonts w:ascii="Calibri" w:hAnsi="Calibri"/>
          <w:sz w:val="22"/>
          <w:szCs w:val="22"/>
          <w:highlight w:val="yellow"/>
        </w:rPr>
        <w:t>XXX</w:t>
      </w:r>
    </w:p>
    <w:p w14:paraId="0B228EFB" w14:textId="77777777" w:rsidR="00F742C0" w:rsidRDefault="00F742C0" w:rsidP="00F742C0">
      <w:pPr>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Pr="00B256A0">
        <w:rPr>
          <w:rFonts w:ascii="Calibri" w:hAnsi="Calibri"/>
          <w:b/>
          <w:sz w:val="22"/>
          <w:szCs w:val="22"/>
          <w:highlight w:val="yellow"/>
        </w:rPr>
        <w:t>XXX</w:t>
      </w:r>
      <w:r>
        <w:rPr>
          <w:rFonts w:ascii="Calibri" w:hAnsi="Calibri"/>
          <w:sz w:val="22"/>
          <w:szCs w:val="22"/>
        </w:rPr>
        <w:t xml:space="preserve">, jednatelem </w:t>
      </w:r>
      <w:r w:rsidRPr="00CE72FD">
        <w:rPr>
          <w:rFonts w:ascii="Calibri" w:hAnsi="Calibri"/>
          <w:sz w:val="22"/>
          <w:szCs w:val="22"/>
        </w:rPr>
        <w:t>/ předsedou představenstva</w:t>
      </w:r>
    </w:p>
    <w:p w14:paraId="256A6868" w14:textId="77777777" w:rsidR="00F742C0" w:rsidRDefault="00F742C0" w:rsidP="00F742C0">
      <w:pPr>
        <w:rPr>
          <w:rFonts w:ascii="Calibri" w:hAnsi="Calibri"/>
          <w:sz w:val="22"/>
          <w:szCs w:val="22"/>
        </w:rPr>
      </w:pPr>
    </w:p>
    <w:p w14:paraId="2D15DD0B" w14:textId="47D3DA4C" w:rsidR="00372832" w:rsidRPr="00CE72FD" w:rsidRDefault="00367D28" w:rsidP="00F742C0">
      <w:pPr>
        <w:rPr>
          <w:rStyle w:val="platne1"/>
          <w:rFonts w:ascii="Calibri" w:hAnsi="Calibri"/>
          <w:sz w:val="22"/>
          <w:szCs w:val="22"/>
        </w:rPr>
      </w:pPr>
      <w:r w:rsidRPr="00367D28">
        <w:rPr>
          <w:rFonts w:ascii="Calibri" w:hAnsi="Calibri" w:cs="Calibri"/>
          <w:color w:val="000000"/>
          <w:sz w:val="22"/>
          <w:szCs w:val="22"/>
        </w:rPr>
        <w:t>jako zhotovitel, dále jen „</w:t>
      </w:r>
      <w:r w:rsidRPr="00367D28">
        <w:rPr>
          <w:rFonts w:ascii="Calibri" w:hAnsi="Calibri" w:cs="Calibri"/>
          <w:b/>
          <w:bCs/>
          <w:i/>
          <w:iCs/>
          <w:color w:val="000000"/>
          <w:sz w:val="22"/>
          <w:szCs w:val="22"/>
        </w:rPr>
        <w:t>Zhotovitel</w:t>
      </w:r>
      <w:r w:rsidRPr="00367D28">
        <w:rPr>
          <w:rFonts w:ascii="Calibri" w:hAnsi="Calibri" w:cs="Calibri"/>
          <w:color w:val="000000"/>
          <w:sz w:val="22"/>
          <w:szCs w:val="22"/>
        </w:rPr>
        <w:t xml:space="preserve">“, na straně jedné </w:t>
      </w:r>
      <w:r w:rsidR="00372832" w:rsidRPr="00CE72FD">
        <w:rPr>
          <w:rStyle w:val="platne1"/>
          <w:rFonts w:ascii="Calibri" w:hAnsi="Calibri"/>
          <w:sz w:val="22"/>
          <w:szCs w:val="22"/>
        </w:rPr>
        <w:t xml:space="preserve">jako </w:t>
      </w:r>
      <w:r w:rsidR="00372832" w:rsidRPr="000C3702">
        <w:rPr>
          <w:rStyle w:val="platne1"/>
          <w:rFonts w:ascii="Calibri" w:hAnsi="Calibri"/>
          <w:sz w:val="22"/>
          <w:szCs w:val="22"/>
        </w:rPr>
        <w:t>zhotovitel</w:t>
      </w:r>
      <w:r w:rsidR="00372832" w:rsidRPr="00CE72FD">
        <w:rPr>
          <w:rStyle w:val="platne1"/>
          <w:rFonts w:ascii="Calibri" w:hAnsi="Calibri"/>
          <w:sz w:val="22"/>
          <w:szCs w:val="22"/>
        </w:rPr>
        <w:t xml:space="preserve">, </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4E2420D0" w:rsidR="00A61671" w:rsidRPr="00CE72FD" w:rsidRDefault="00A61671" w:rsidP="00A61671">
      <w:pPr>
        <w:rPr>
          <w:rFonts w:ascii="Calibri" w:hAnsi="Calibri"/>
          <w:sz w:val="22"/>
          <w:szCs w:val="22"/>
        </w:rPr>
      </w:pPr>
      <w:r w:rsidRPr="00CE72FD">
        <w:rPr>
          <w:rFonts w:ascii="Calibri" w:hAnsi="Calibri"/>
          <w:sz w:val="22"/>
          <w:szCs w:val="22"/>
        </w:rPr>
        <w:t>se sídlem: Přerov, Husova 635/1b, PSČ 75</w:t>
      </w:r>
      <w:r w:rsidR="00192D94">
        <w:rPr>
          <w:rFonts w:ascii="Calibri" w:hAnsi="Calibri"/>
          <w:sz w:val="22"/>
          <w:szCs w:val="22"/>
        </w:rPr>
        <w:t>0</w:t>
      </w:r>
      <w:r w:rsidRPr="00CE72FD">
        <w:rPr>
          <w:rFonts w:ascii="Calibri" w:hAnsi="Calibri"/>
          <w:sz w:val="22"/>
          <w:szCs w:val="22"/>
        </w:rPr>
        <w:t xml:space="preserve"> </w:t>
      </w:r>
      <w:r w:rsidR="00192D94">
        <w:rPr>
          <w:rFonts w:ascii="Calibri" w:hAnsi="Calibri"/>
          <w:sz w:val="22"/>
          <w:szCs w:val="22"/>
        </w:rPr>
        <w:t>0</w:t>
      </w:r>
      <w:r w:rsidRPr="00CE72FD">
        <w:rPr>
          <w:rFonts w:ascii="Calibri" w:hAnsi="Calibri"/>
          <w:sz w:val="22"/>
          <w:szCs w:val="22"/>
        </w:rPr>
        <w:t>2</w:t>
      </w:r>
    </w:p>
    <w:p w14:paraId="065CAD69" w14:textId="03E8961A" w:rsidR="00A61671" w:rsidRDefault="00310F27" w:rsidP="00A61671">
      <w:pPr>
        <w:jc w:val="both"/>
        <w:rPr>
          <w:rFonts w:ascii="Calibri" w:hAnsi="Calibri"/>
          <w:sz w:val="22"/>
          <w:szCs w:val="22"/>
        </w:rPr>
      </w:pPr>
      <w:r w:rsidRPr="00CE72FD">
        <w:rPr>
          <w:rFonts w:ascii="Calibri" w:hAnsi="Calibri"/>
          <w:sz w:val="22"/>
          <w:szCs w:val="22"/>
        </w:rPr>
        <w:t>zastoupená</w:t>
      </w:r>
      <w:r w:rsidR="00A61671" w:rsidRPr="00CE72FD">
        <w:rPr>
          <w:rFonts w:ascii="Calibri" w:hAnsi="Calibri"/>
          <w:sz w:val="22"/>
          <w:szCs w:val="22"/>
        </w:rPr>
        <w:t>:</w:t>
      </w:r>
      <w:r w:rsidR="00A61671" w:rsidRPr="00CE72FD">
        <w:rPr>
          <w:rFonts w:ascii="Calibri" w:hAnsi="Calibri"/>
          <w:sz w:val="22"/>
          <w:szCs w:val="22"/>
        </w:rPr>
        <w:tab/>
      </w:r>
      <w:r w:rsidR="007A29CB">
        <w:rPr>
          <w:rFonts w:ascii="Calibri" w:hAnsi="Calibri"/>
          <w:sz w:val="22"/>
          <w:szCs w:val="22"/>
        </w:rPr>
        <w:t>Bc. Jiřím Jarkovským</w:t>
      </w:r>
      <w:r w:rsidR="006E4619">
        <w:rPr>
          <w:rFonts w:ascii="Calibri" w:hAnsi="Calibri"/>
          <w:sz w:val="22"/>
          <w:szCs w:val="22"/>
        </w:rPr>
        <w:t xml:space="preserve">, </w:t>
      </w:r>
      <w:r w:rsidR="007A29CB">
        <w:rPr>
          <w:rFonts w:ascii="Calibri" w:hAnsi="Calibri"/>
          <w:sz w:val="22"/>
          <w:szCs w:val="22"/>
        </w:rPr>
        <w:t>předsedou představenstva</w:t>
      </w:r>
    </w:p>
    <w:p w14:paraId="65E6155B" w14:textId="219D4C1E" w:rsidR="007A29CB" w:rsidRDefault="007A29CB" w:rsidP="00A61671">
      <w:pPr>
        <w:jc w:val="both"/>
        <w:rPr>
          <w:rFonts w:ascii="Calibri" w:hAnsi="Calibri"/>
          <w:sz w:val="22"/>
          <w:szCs w:val="22"/>
        </w:rPr>
      </w:pPr>
      <w:r>
        <w:rPr>
          <w:rFonts w:ascii="Calibri" w:hAnsi="Calibri"/>
          <w:sz w:val="22"/>
          <w:szCs w:val="22"/>
        </w:rPr>
        <w:tab/>
      </w:r>
      <w:r>
        <w:rPr>
          <w:rFonts w:ascii="Calibri" w:hAnsi="Calibri"/>
          <w:sz w:val="22"/>
          <w:szCs w:val="22"/>
        </w:rPr>
        <w:tab/>
      </w:r>
      <w:r w:rsidR="004F106E">
        <w:rPr>
          <w:rFonts w:ascii="Calibri" w:hAnsi="Calibri"/>
          <w:sz w:val="22"/>
          <w:szCs w:val="22"/>
        </w:rPr>
        <w:t xml:space="preserve">Ing. </w:t>
      </w:r>
      <w:r w:rsidR="00A37456">
        <w:rPr>
          <w:rFonts w:ascii="Calibri" w:hAnsi="Calibri"/>
          <w:sz w:val="22"/>
          <w:szCs w:val="22"/>
        </w:rPr>
        <w:t>Martinem Krejčíkem</w:t>
      </w:r>
      <w:r w:rsidR="004F106E">
        <w:rPr>
          <w:rFonts w:ascii="Calibri" w:hAnsi="Calibri"/>
          <w:sz w:val="22"/>
          <w:szCs w:val="22"/>
        </w:rPr>
        <w:t>,</w:t>
      </w:r>
      <w:r>
        <w:rPr>
          <w:rFonts w:ascii="Calibri" w:hAnsi="Calibri"/>
          <w:sz w:val="22"/>
          <w:szCs w:val="22"/>
        </w:rPr>
        <w:t xml:space="preserve"> členem představenstva</w:t>
      </w:r>
    </w:p>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Pr="00CE72FD" w:rsidRDefault="002677D7" w:rsidP="00A61671">
      <w:pPr>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3AA02206" w14:textId="099003E5" w:rsidR="009E5B72" w:rsidRDefault="009E5B72" w:rsidP="00E324FD">
      <w:pPr>
        <w:numPr>
          <w:ilvl w:val="0"/>
          <w:numId w:val="6"/>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 se uzavřením Rámcové smlouvy zavazuje, že pro Objednatele bude provádět na svůj náklad a nebezpečí, řádně a včas a na základě Dílčích smluv, uzavřených mezi Objednatelem a Zhotovitelem postupem předvídaným v čl. II. Rámcové smlouvy, jednotlivá Díla spočívající v</w:t>
      </w:r>
      <w:r w:rsidR="00A37456">
        <w:rPr>
          <w:rFonts w:asciiTheme="minorHAnsi" w:hAnsiTheme="minorHAnsi" w:cstheme="minorHAnsi"/>
          <w:sz w:val="22"/>
          <w:szCs w:val="22"/>
        </w:rPr>
        <w:t xml:space="preserve"> mytí a čistění </w:t>
      </w:r>
      <w:r w:rsidR="00B213DE">
        <w:rPr>
          <w:rFonts w:asciiTheme="minorHAnsi" w:hAnsiTheme="minorHAnsi" w:cstheme="minorHAnsi"/>
          <w:sz w:val="22"/>
          <w:szCs w:val="22"/>
        </w:rPr>
        <w:t>ŽKV</w:t>
      </w:r>
      <w:r w:rsidR="00A37456">
        <w:rPr>
          <w:rFonts w:asciiTheme="minorHAnsi" w:hAnsiTheme="minorHAnsi" w:cstheme="minorHAnsi"/>
          <w:sz w:val="22"/>
          <w:szCs w:val="22"/>
        </w:rPr>
        <w:t xml:space="preserve"> a dílů </w:t>
      </w:r>
      <w:r w:rsidR="00B213DE">
        <w:rPr>
          <w:rFonts w:asciiTheme="minorHAnsi" w:hAnsiTheme="minorHAnsi" w:cstheme="minorHAnsi"/>
          <w:sz w:val="22"/>
          <w:szCs w:val="22"/>
        </w:rPr>
        <w:t>ŽKV</w:t>
      </w:r>
      <w:r w:rsidR="00A37456">
        <w:rPr>
          <w:rFonts w:asciiTheme="minorHAnsi" w:hAnsiTheme="minorHAnsi" w:cstheme="minorHAnsi"/>
          <w:sz w:val="22"/>
          <w:szCs w:val="22"/>
        </w:rPr>
        <w:t>,</w:t>
      </w:r>
      <w:r w:rsidR="00841F71">
        <w:rPr>
          <w:rFonts w:asciiTheme="minorHAnsi" w:hAnsiTheme="minorHAnsi" w:cstheme="minorHAnsi"/>
          <w:sz w:val="22"/>
          <w:szCs w:val="22"/>
        </w:rPr>
        <w:t xml:space="preserve"> (dále též „</w:t>
      </w:r>
      <w:r w:rsidR="00A37456">
        <w:rPr>
          <w:rFonts w:asciiTheme="minorHAnsi" w:hAnsiTheme="minorHAnsi" w:cstheme="minorHAnsi"/>
          <w:b/>
          <w:bCs/>
          <w:i/>
          <w:iCs/>
          <w:sz w:val="22"/>
          <w:szCs w:val="22"/>
        </w:rPr>
        <w:t>mytí“ nebo „čistění“</w:t>
      </w:r>
      <w:r w:rsidR="00841F71">
        <w:rPr>
          <w:rFonts w:asciiTheme="minorHAnsi" w:hAnsiTheme="minorHAnsi" w:cstheme="minorHAnsi"/>
          <w:sz w:val="22"/>
          <w:szCs w:val="22"/>
        </w:rPr>
        <w:t xml:space="preserve">“) v </w:t>
      </w:r>
      <w:r>
        <w:rPr>
          <w:rFonts w:asciiTheme="minorHAnsi" w:hAnsiTheme="minorHAnsi" w:cstheme="minorHAnsi"/>
          <w:sz w:val="22"/>
          <w:szCs w:val="22"/>
        </w:rPr>
        <w:t xml:space="preserve">rozsahu </w:t>
      </w:r>
      <w:r w:rsidR="00A37456">
        <w:rPr>
          <w:rFonts w:asciiTheme="minorHAnsi" w:hAnsiTheme="minorHAnsi" w:cstheme="minorHAnsi"/>
          <w:sz w:val="22"/>
          <w:szCs w:val="22"/>
        </w:rPr>
        <w:t xml:space="preserve">dále specifikovaném v příloze č. </w:t>
      </w:r>
      <w:r w:rsidR="005A79EF">
        <w:rPr>
          <w:rFonts w:asciiTheme="minorHAnsi" w:hAnsiTheme="minorHAnsi" w:cstheme="minorHAnsi"/>
          <w:sz w:val="22"/>
          <w:szCs w:val="22"/>
        </w:rPr>
        <w:t>4</w:t>
      </w:r>
      <w:r w:rsidR="00A37456">
        <w:rPr>
          <w:rFonts w:asciiTheme="minorHAnsi" w:hAnsiTheme="minorHAnsi" w:cstheme="minorHAnsi"/>
          <w:sz w:val="22"/>
          <w:szCs w:val="22"/>
        </w:rPr>
        <w:t xml:space="preserve"> této Rámcové smlouvy </w:t>
      </w:r>
      <w:r w:rsidR="00841F71">
        <w:rPr>
          <w:rFonts w:asciiTheme="minorHAnsi" w:hAnsiTheme="minorHAnsi" w:cstheme="minorHAnsi"/>
          <w:sz w:val="22"/>
          <w:szCs w:val="22"/>
        </w:rPr>
        <w:t>(dále též „</w:t>
      </w:r>
      <w:r w:rsidR="00841F71">
        <w:rPr>
          <w:rFonts w:asciiTheme="minorHAnsi" w:hAnsiTheme="minorHAnsi" w:cstheme="minorHAnsi"/>
          <w:b/>
          <w:bCs/>
          <w:i/>
          <w:iCs/>
          <w:sz w:val="22"/>
          <w:szCs w:val="22"/>
        </w:rPr>
        <w:t>Dílo</w:t>
      </w:r>
      <w:r w:rsidR="00841F71">
        <w:rPr>
          <w:rFonts w:asciiTheme="minorHAnsi" w:hAnsiTheme="minorHAnsi" w:cstheme="minorHAnsi"/>
          <w:sz w:val="22"/>
          <w:szCs w:val="22"/>
        </w:rPr>
        <w:t>“ nebo „</w:t>
      </w:r>
      <w:r w:rsidR="00841F71">
        <w:rPr>
          <w:rFonts w:asciiTheme="minorHAnsi" w:hAnsiTheme="minorHAnsi" w:cstheme="minorHAnsi"/>
          <w:b/>
          <w:bCs/>
          <w:i/>
          <w:iCs/>
          <w:sz w:val="22"/>
          <w:szCs w:val="22"/>
        </w:rPr>
        <w:t>Předmět plnění</w:t>
      </w:r>
      <w:r w:rsidR="00841F71">
        <w:rPr>
          <w:rFonts w:asciiTheme="minorHAnsi" w:hAnsiTheme="minorHAnsi" w:cstheme="minorHAnsi"/>
          <w:sz w:val="22"/>
          <w:szCs w:val="22"/>
        </w:rPr>
        <w:t>“) a dále se zavazuje převést na Objednatele vlastnické právo k Dílu, přičemž Objednatel se zavazuje Dílo</w:t>
      </w:r>
      <w:r w:rsidR="00E457C6">
        <w:rPr>
          <w:rFonts w:asciiTheme="minorHAnsi" w:hAnsiTheme="minorHAnsi" w:cstheme="minorHAnsi"/>
          <w:sz w:val="22"/>
          <w:szCs w:val="22"/>
        </w:rPr>
        <w:t xml:space="preserve"> prosté</w:t>
      </w:r>
      <w:r w:rsidR="00841F71">
        <w:rPr>
          <w:rFonts w:asciiTheme="minorHAnsi" w:hAnsiTheme="minorHAnsi" w:cstheme="minorHAnsi"/>
          <w:sz w:val="22"/>
          <w:szCs w:val="22"/>
        </w:rPr>
        <w:t xml:space="preserve"> jakýchkoliv vad a nedodělků převzít a zaplněn za něj cenu sjednanou v příslušné Dílčí smlouvě a za podmínek této Rámcové smlouvy.</w:t>
      </w:r>
    </w:p>
    <w:p w14:paraId="4B684915" w14:textId="709EE215" w:rsidR="002A3936" w:rsidRPr="00367D28" w:rsidRDefault="002A3936" w:rsidP="000052DA">
      <w:pPr>
        <w:numPr>
          <w:ilvl w:val="0"/>
          <w:numId w:val="6"/>
        </w:numPr>
        <w:spacing w:before="60"/>
        <w:ind w:left="567" w:hanging="567"/>
        <w:jc w:val="both"/>
        <w:rPr>
          <w:rFonts w:asciiTheme="minorHAnsi" w:hAnsiTheme="minorHAnsi" w:cstheme="minorHAnsi"/>
          <w:sz w:val="22"/>
          <w:szCs w:val="22"/>
        </w:rPr>
      </w:pPr>
      <w:r w:rsidRPr="00367D28">
        <w:rPr>
          <w:rFonts w:asciiTheme="minorHAnsi" w:hAnsiTheme="minorHAnsi" w:cstheme="minorHAnsi"/>
          <w:sz w:val="22"/>
          <w:szCs w:val="22"/>
        </w:rPr>
        <w:t xml:space="preserve">Smluvní strany se dohodly, že předpokládaný a maximální rozsah plnění na základě této Rámcové smlouvy činí </w:t>
      </w:r>
      <w:r w:rsidR="00830F5F">
        <w:rPr>
          <w:rFonts w:asciiTheme="minorHAnsi" w:hAnsiTheme="minorHAnsi" w:cstheme="minorHAnsi"/>
          <w:sz w:val="22"/>
          <w:szCs w:val="22"/>
        </w:rPr>
        <w:t>2.000</w:t>
      </w:r>
      <w:r w:rsidR="00A37456">
        <w:rPr>
          <w:rFonts w:asciiTheme="minorHAnsi" w:hAnsiTheme="minorHAnsi" w:cstheme="minorHAnsi"/>
          <w:sz w:val="22"/>
          <w:szCs w:val="22"/>
        </w:rPr>
        <w:t>.000</w:t>
      </w:r>
      <w:r w:rsidR="00367D28" w:rsidRPr="00367D28">
        <w:rPr>
          <w:rFonts w:asciiTheme="minorHAnsi" w:hAnsiTheme="minorHAnsi" w:cstheme="minorHAnsi"/>
          <w:sz w:val="22"/>
          <w:szCs w:val="22"/>
        </w:rPr>
        <w:t>,-</w:t>
      </w:r>
      <w:r w:rsidRPr="00367D28">
        <w:rPr>
          <w:rFonts w:asciiTheme="minorHAnsi" w:hAnsiTheme="minorHAnsi" w:cstheme="minorHAnsi"/>
          <w:sz w:val="22"/>
          <w:szCs w:val="22"/>
        </w:rPr>
        <w:t xml:space="preserve"> Kč bez DPH. Objednateli přitom uzavřením této Rámcové smlouvy nevzniká povinnost vyčerpat takto stanovený rozsah plnění.</w:t>
      </w:r>
    </w:p>
    <w:p w14:paraId="225B6DD3" w14:textId="259CA949" w:rsidR="00545E68" w:rsidRPr="00367D28" w:rsidRDefault="00D16013" w:rsidP="00D16013">
      <w:pPr>
        <w:numPr>
          <w:ilvl w:val="0"/>
          <w:numId w:val="6"/>
        </w:numPr>
        <w:spacing w:before="60"/>
        <w:ind w:left="567" w:hanging="567"/>
        <w:jc w:val="both"/>
        <w:rPr>
          <w:rFonts w:ascii="Calibri" w:hAnsi="Calibri"/>
          <w:sz w:val="22"/>
          <w:szCs w:val="22"/>
        </w:rPr>
      </w:pPr>
      <w:r w:rsidRPr="00367D28">
        <w:rPr>
          <w:rFonts w:asciiTheme="minorHAnsi" w:hAnsiTheme="minorHAnsi" w:cstheme="minorHAnsi"/>
          <w:sz w:val="22"/>
          <w:szCs w:val="22"/>
        </w:rPr>
        <w:t>Konkrétní specifikace Díla bude vždy sjednána v příslušné Dílčí smlouvy uzavřené mezi Objednatelem a Zhotovitelem.</w:t>
      </w:r>
    </w:p>
    <w:p w14:paraId="06172EC3" w14:textId="7CF4F457" w:rsidR="001E3512" w:rsidRPr="001E3512" w:rsidRDefault="001E3512" w:rsidP="00460122">
      <w:pPr>
        <w:numPr>
          <w:ilvl w:val="0"/>
          <w:numId w:val="6"/>
        </w:numPr>
        <w:spacing w:before="60"/>
        <w:ind w:left="567" w:hanging="567"/>
        <w:jc w:val="both"/>
        <w:rPr>
          <w:rFonts w:ascii="Calibri" w:hAnsi="Calibri"/>
          <w:sz w:val="22"/>
          <w:szCs w:val="22"/>
        </w:rPr>
      </w:pPr>
      <w:r w:rsidRPr="001E3512">
        <w:rPr>
          <w:rFonts w:asciiTheme="minorHAnsi" w:hAnsiTheme="minorHAnsi" w:cstheme="minorHAnsi"/>
          <w:sz w:val="22"/>
          <w:szCs w:val="22"/>
        </w:rPr>
        <w:t>Zhotovitel prohlašuje, že je plně způsobilý řádně plnit předmět této Smlouvy</w:t>
      </w:r>
      <w:r w:rsidR="00F62F88">
        <w:rPr>
          <w:rFonts w:asciiTheme="minorHAnsi" w:hAnsiTheme="minorHAnsi" w:cstheme="minorHAnsi"/>
          <w:sz w:val="22"/>
          <w:szCs w:val="22"/>
        </w:rPr>
        <w:t xml:space="preserve"> a</w:t>
      </w:r>
      <w:r w:rsidRPr="001E3512">
        <w:rPr>
          <w:rFonts w:asciiTheme="minorHAnsi" w:hAnsiTheme="minorHAnsi" w:cstheme="minorHAnsi"/>
          <w:sz w:val="22"/>
          <w:szCs w:val="22"/>
        </w:rPr>
        <w:t xml:space="preserve"> má veškeré potřebné technické vybavení a disponuje veškerými povoleními a oprávněními k plnění předmětu Smlouvy se vztahujícími</w:t>
      </w:r>
      <w:r w:rsidR="00A37456">
        <w:rPr>
          <w:rFonts w:asciiTheme="minorHAnsi" w:hAnsiTheme="minorHAnsi" w:cstheme="minorHAnsi"/>
          <w:sz w:val="22"/>
          <w:szCs w:val="22"/>
        </w:rPr>
        <w:t xml:space="preserve"> k</w:t>
      </w:r>
      <w:r w:rsidRPr="001E3512">
        <w:rPr>
          <w:rFonts w:ascii="Calibri" w:hAnsi="Calibri"/>
          <w:sz w:val="22"/>
          <w:szCs w:val="22"/>
        </w:rPr>
        <w:t> provádění Díla.</w:t>
      </w:r>
    </w:p>
    <w:p w14:paraId="2890F2D9" w14:textId="77777777" w:rsidR="00545E68" w:rsidRPr="00CE72FD" w:rsidRDefault="005F6B69" w:rsidP="00E324FD">
      <w:pPr>
        <w:numPr>
          <w:ilvl w:val="0"/>
          <w:numId w:val="6"/>
        </w:numPr>
        <w:spacing w:before="60"/>
        <w:ind w:left="567" w:hanging="567"/>
        <w:jc w:val="both"/>
        <w:rPr>
          <w:rFonts w:ascii="Calibri" w:hAnsi="Calibri"/>
          <w:sz w:val="22"/>
          <w:szCs w:val="22"/>
        </w:rPr>
      </w:pPr>
      <w:r>
        <w:rPr>
          <w:rFonts w:ascii="Calibri" w:hAnsi="Calibri"/>
          <w:sz w:val="22"/>
          <w:szCs w:val="22"/>
        </w:rPr>
        <w:lastRenderedPageBreak/>
        <w:t>Zhotovitel</w:t>
      </w:r>
      <w:r w:rsidR="00AE7921" w:rsidRPr="00CE72FD">
        <w:rPr>
          <w:rFonts w:ascii="Calibri" w:hAnsi="Calibri"/>
          <w:sz w:val="22"/>
          <w:szCs w:val="22"/>
        </w:rPr>
        <w:t xml:space="preserve"> bere</w:t>
      </w:r>
      <w:r w:rsidR="00545E68" w:rsidRPr="00CE72FD">
        <w:rPr>
          <w:rFonts w:ascii="Calibri" w:hAnsi="Calibri"/>
          <w:sz w:val="22"/>
          <w:szCs w:val="22"/>
        </w:rPr>
        <w:t xml:space="preserve"> na vědomí, že </w:t>
      </w:r>
      <w:r>
        <w:rPr>
          <w:rFonts w:ascii="Calibri" w:hAnsi="Calibri"/>
          <w:sz w:val="22"/>
          <w:szCs w:val="22"/>
        </w:rPr>
        <w:t>provedené Dílo</w:t>
      </w:r>
      <w:r w:rsidR="00DF135A" w:rsidRPr="00CE72FD">
        <w:rPr>
          <w:rFonts w:ascii="Calibri" w:hAnsi="Calibri"/>
          <w:sz w:val="22"/>
          <w:szCs w:val="22"/>
        </w:rPr>
        <w:t xml:space="preserve"> může </w:t>
      </w:r>
      <w:r>
        <w:rPr>
          <w:rFonts w:ascii="Calibri" w:hAnsi="Calibri"/>
          <w:sz w:val="22"/>
          <w:szCs w:val="22"/>
        </w:rPr>
        <w:t>Objednatel</w:t>
      </w:r>
      <w:r w:rsidR="005B02D3" w:rsidRPr="00CE72FD">
        <w:rPr>
          <w:rFonts w:ascii="Calibri" w:hAnsi="Calibri"/>
          <w:sz w:val="22"/>
          <w:szCs w:val="22"/>
        </w:rPr>
        <w:t xml:space="preserve"> </w:t>
      </w:r>
      <w:r w:rsidR="00DF135A" w:rsidRPr="00CE72FD">
        <w:rPr>
          <w:rFonts w:ascii="Calibri" w:hAnsi="Calibri"/>
          <w:sz w:val="22"/>
          <w:szCs w:val="22"/>
        </w:rPr>
        <w:t xml:space="preserve">dále využívat při opravách železničních kolejových vozidel a že </w:t>
      </w:r>
      <w:r>
        <w:rPr>
          <w:rFonts w:ascii="Calibri" w:hAnsi="Calibri"/>
          <w:sz w:val="22"/>
          <w:szCs w:val="22"/>
        </w:rPr>
        <w:t>neprovedením Díla</w:t>
      </w:r>
      <w:r w:rsidR="00DF135A" w:rsidRPr="00CE72FD">
        <w:rPr>
          <w:rFonts w:ascii="Calibri" w:hAnsi="Calibri"/>
          <w:sz w:val="22"/>
          <w:szCs w:val="22"/>
        </w:rPr>
        <w:t xml:space="preserve"> </w:t>
      </w:r>
      <w:r w:rsidR="00AE7921" w:rsidRPr="00CE72FD">
        <w:rPr>
          <w:rFonts w:ascii="Calibri" w:hAnsi="Calibri"/>
          <w:sz w:val="22"/>
          <w:szCs w:val="22"/>
        </w:rPr>
        <w:t xml:space="preserve">včas, případně </w:t>
      </w:r>
      <w:r w:rsidR="00AE7921">
        <w:rPr>
          <w:rFonts w:ascii="Calibri" w:hAnsi="Calibri"/>
          <w:sz w:val="22"/>
          <w:szCs w:val="22"/>
        </w:rPr>
        <w:t>vadným provedením Díla</w:t>
      </w:r>
      <w:r w:rsidR="00AE7921" w:rsidRPr="00CE72FD">
        <w:rPr>
          <w:rFonts w:ascii="Calibri" w:hAnsi="Calibri"/>
          <w:sz w:val="22"/>
          <w:szCs w:val="22"/>
        </w:rPr>
        <w:t xml:space="preserve">, může </w:t>
      </w:r>
      <w:r w:rsidR="00AE7921">
        <w:rPr>
          <w:rFonts w:ascii="Calibri" w:hAnsi="Calibri"/>
          <w:sz w:val="22"/>
          <w:szCs w:val="22"/>
        </w:rPr>
        <w:t>Objednateli</w:t>
      </w:r>
      <w:r w:rsidR="00AE7921" w:rsidRPr="00CE72FD">
        <w:rPr>
          <w:rFonts w:ascii="Calibri" w:hAnsi="Calibri"/>
          <w:sz w:val="22"/>
          <w:szCs w:val="22"/>
        </w:rPr>
        <w:t xml:space="preserve"> vzniknout škoda dosahující ř</w:t>
      </w:r>
      <w:r w:rsidR="00545E68" w:rsidRPr="00CE72FD">
        <w:rPr>
          <w:rFonts w:ascii="Calibri" w:hAnsi="Calibri"/>
          <w:sz w:val="22"/>
          <w:szCs w:val="22"/>
        </w:rPr>
        <w:t>ádově miliónů korun českých.</w:t>
      </w:r>
    </w:p>
    <w:p w14:paraId="3ED11491" w14:textId="77777777" w:rsidR="00D62E62" w:rsidRDefault="00D62E62" w:rsidP="00B56245">
      <w:pPr>
        <w:spacing w:before="60"/>
        <w:jc w:val="center"/>
        <w:rPr>
          <w:rFonts w:ascii="Calibri" w:hAnsi="Calibri"/>
          <w:b/>
          <w:sz w:val="22"/>
          <w:szCs w:val="22"/>
        </w:rPr>
      </w:pPr>
    </w:p>
    <w:p w14:paraId="2AC4C9EC" w14:textId="0B57B540"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2D2D0C76" w14:textId="1C44516C" w:rsidR="001C560E" w:rsidRDefault="001C560E"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Objednávka je nabídkou (návrhem) na uzavření Dílčí smlouvy.</w:t>
      </w:r>
      <w:r>
        <w:rPr>
          <w:rFonts w:ascii="Calibri" w:hAnsi="Calibri"/>
          <w:sz w:val="22"/>
          <w:szCs w:val="22"/>
        </w:rPr>
        <w:t xml:space="preserve"> </w:t>
      </w:r>
      <w:r w:rsidR="0042791F" w:rsidRPr="00233302">
        <w:rPr>
          <w:rFonts w:ascii="Calibri" w:hAnsi="Calibri"/>
          <w:sz w:val="22"/>
          <w:szCs w:val="22"/>
        </w:rPr>
        <w:t>Jednotlivé Dílčí smlouvy budou mezi Smluvními stranami uzavírány vždy na základě objednávky Objednatele</w:t>
      </w:r>
      <w:r w:rsidR="0042791F">
        <w:rPr>
          <w:rFonts w:ascii="Calibri" w:hAnsi="Calibri"/>
          <w:sz w:val="22"/>
          <w:szCs w:val="22"/>
        </w:rPr>
        <w:t>, která je Zhotovitelem bez výhrad potvrzena</w:t>
      </w:r>
      <w:r w:rsidR="0042791F" w:rsidRPr="00233302">
        <w:rPr>
          <w:rFonts w:ascii="Calibri" w:hAnsi="Calibri"/>
          <w:sz w:val="22"/>
          <w:szCs w:val="22"/>
        </w:rPr>
        <w:t xml:space="preserve">. </w:t>
      </w:r>
    </w:p>
    <w:p w14:paraId="112CEE27" w14:textId="44878013" w:rsidR="00837258" w:rsidRPr="00F62F88" w:rsidRDefault="00F62F88" w:rsidP="00F62F88">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Pr>
          <w:rFonts w:ascii="Calibri" w:hAnsi="Calibri" w:cs="Helv"/>
          <w:sz w:val="22"/>
          <w:szCs w:val="22"/>
        </w:rPr>
        <w:t xml:space="preserve">listinné </w:t>
      </w:r>
      <w:r w:rsidRPr="00233302">
        <w:rPr>
          <w:rFonts w:ascii="Calibri" w:hAnsi="Calibri" w:cs="Helv"/>
          <w:sz w:val="22"/>
          <w:szCs w:val="22"/>
        </w:rPr>
        <w:t>formě opatřená podpisem ředitele</w:t>
      </w:r>
      <w:r w:rsidRPr="00233302">
        <w:rPr>
          <w:rFonts w:ascii="Calibri" w:hAnsi="Calibri"/>
          <w:sz w:val="22"/>
          <w:szCs w:val="22"/>
        </w:rPr>
        <w:t xml:space="preserve"> </w:t>
      </w:r>
      <w:r>
        <w:rPr>
          <w:rFonts w:ascii="Calibri" w:hAnsi="Calibri"/>
          <w:sz w:val="22"/>
          <w:szCs w:val="22"/>
        </w:rPr>
        <w:t>odboru Nákup a zásobování (MTZ)</w:t>
      </w:r>
      <w:r w:rsidRPr="00233302">
        <w:rPr>
          <w:rFonts w:ascii="Calibri" w:hAnsi="Calibri"/>
          <w:sz w:val="22"/>
          <w:szCs w:val="22"/>
        </w:rPr>
        <w:t xml:space="preserve"> Objednatele</w:t>
      </w:r>
      <w:r w:rsidRPr="00233302">
        <w:rPr>
          <w:rFonts w:ascii="Calibri" w:hAnsi="Calibri" w:cs="Helv"/>
          <w:sz w:val="22"/>
          <w:szCs w:val="22"/>
        </w:rPr>
        <w:t>, případně její elektronicky konvertovaná (naskenovaná) podoba</w:t>
      </w:r>
      <w:r w:rsidRPr="00233302">
        <w:rPr>
          <w:rFonts w:ascii="Calibri" w:hAnsi="Calibri"/>
          <w:sz w:val="22"/>
          <w:szCs w:val="22"/>
        </w:rPr>
        <w:t xml:space="preserve">. </w:t>
      </w:r>
    </w:p>
    <w:p w14:paraId="73313931" w14:textId="47ADBDD4"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w:t>
      </w:r>
      <w:r w:rsidR="00DE0F46">
        <w:rPr>
          <w:rFonts w:ascii="Calibri" w:hAnsi="Calibri"/>
          <w:sz w:val="22"/>
          <w:szCs w:val="22"/>
        </w:rPr>
        <w:t xml:space="preserve"> dle této </w:t>
      </w:r>
      <w:r w:rsidR="000E6719">
        <w:rPr>
          <w:rFonts w:ascii="Calibri" w:hAnsi="Calibri"/>
          <w:sz w:val="22"/>
          <w:szCs w:val="22"/>
        </w:rPr>
        <w:t>Rámcové</w:t>
      </w:r>
      <w:r w:rsidR="00DE0F46">
        <w:rPr>
          <w:rFonts w:ascii="Calibri" w:hAnsi="Calibri"/>
          <w:sz w:val="22"/>
          <w:szCs w:val="22"/>
        </w:rPr>
        <w:t xml:space="preserve"> smlouvy</w:t>
      </w:r>
      <w:r w:rsidR="00837258">
        <w:rPr>
          <w:rFonts w:ascii="Calibri" w:hAnsi="Calibri"/>
          <w:sz w:val="22"/>
          <w:szCs w:val="22"/>
        </w:rPr>
        <w:t xml:space="preserve">, zejména bez určení ceny </w:t>
      </w:r>
      <w:r w:rsidR="00675B40">
        <w:rPr>
          <w:rFonts w:ascii="Calibri" w:hAnsi="Calibri"/>
          <w:sz w:val="22"/>
          <w:szCs w:val="22"/>
        </w:rPr>
        <w:t>a předmětu Díla</w:t>
      </w:r>
      <w:r w:rsidRPr="00233302">
        <w:rPr>
          <w:rFonts w:ascii="Calibri" w:hAnsi="Calibri"/>
          <w:sz w:val="22"/>
          <w:szCs w:val="22"/>
        </w:rPr>
        <w:t>.</w:t>
      </w:r>
    </w:p>
    <w:p w14:paraId="6A281A1D" w14:textId="28AA8976"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Zhotovitel po obdržení objednávky Objednatele tuto potvrdí</w:t>
      </w:r>
      <w:r w:rsidR="00837258">
        <w:rPr>
          <w:rFonts w:ascii="Calibri" w:hAnsi="Calibri"/>
          <w:sz w:val="22"/>
          <w:szCs w:val="22"/>
        </w:rPr>
        <w:t>, a to tak, že</w:t>
      </w:r>
      <w:r w:rsidRPr="00BB20BF">
        <w:rPr>
          <w:rFonts w:ascii="Calibri" w:hAnsi="Calibri"/>
          <w:sz w:val="22"/>
          <w:szCs w:val="22"/>
        </w:rPr>
        <w:t xml:space="preserve"> opatří </w:t>
      </w:r>
      <w:r w:rsidR="00837258">
        <w:rPr>
          <w:rFonts w:ascii="Calibri" w:hAnsi="Calibri"/>
          <w:sz w:val="22"/>
          <w:szCs w:val="22"/>
        </w:rPr>
        <w:t xml:space="preserve">doručenou Objednávku </w:t>
      </w:r>
      <w:r w:rsidRPr="00BB20BF">
        <w:rPr>
          <w:rFonts w:ascii="Calibri" w:hAnsi="Calibri"/>
          <w:sz w:val="22"/>
          <w:szCs w:val="22"/>
        </w:rPr>
        <w:t xml:space="preserve">podpisem oprávněné osoby Zhotovitele a doručí </w:t>
      </w:r>
      <w:r w:rsidR="00837258">
        <w:rPr>
          <w:rFonts w:ascii="Calibri" w:hAnsi="Calibri"/>
          <w:sz w:val="22"/>
          <w:szCs w:val="22"/>
        </w:rPr>
        <w:t xml:space="preserve">ji </w:t>
      </w:r>
      <w:r w:rsidRPr="00BB20BF">
        <w:rPr>
          <w:rFonts w:ascii="Calibri" w:hAnsi="Calibri"/>
          <w:sz w:val="22"/>
          <w:szCs w:val="22"/>
        </w:rPr>
        <w:t xml:space="preserve">zpět </w:t>
      </w:r>
      <w:r w:rsidRPr="0007498A">
        <w:rPr>
          <w:rFonts w:ascii="Calibri" w:hAnsi="Calibri"/>
          <w:sz w:val="22"/>
          <w:szCs w:val="22"/>
        </w:rPr>
        <w:t xml:space="preserve">Objednateli do </w:t>
      </w:r>
      <w:r w:rsidR="0007498A" w:rsidRPr="0007498A">
        <w:rPr>
          <w:rFonts w:ascii="Calibri" w:hAnsi="Calibri"/>
          <w:sz w:val="22"/>
          <w:szCs w:val="22"/>
        </w:rPr>
        <w:t>tří</w:t>
      </w:r>
      <w:r w:rsidR="00390AA8" w:rsidRPr="0007498A">
        <w:rPr>
          <w:rFonts w:ascii="Calibri" w:hAnsi="Calibri"/>
          <w:sz w:val="22"/>
          <w:szCs w:val="22"/>
        </w:rPr>
        <w:t xml:space="preserve"> (</w:t>
      </w:r>
      <w:r w:rsidR="0007498A" w:rsidRPr="0007498A">
        <w:rPr>
          <w:rFonts w:ascii="Calibri" w:hAnsi="Calibri"/>
          <w:sz w:val="22"/>
          <w:szCs w:val="22"/>
        </w:rPr>
        <w:t>3</w:t>
      </w:r>
      <w:r w:rsidR="00390AA8" w:rsidRPr="0007498A">
        <w:rPr>
          <w:rFonts w:ascii="Calibri" w:hAnsi="Calibri"/>
          <w:sz w:val="22"/>
          <w:szCs w:val="22"/>
        </w:rPr>
        <w:t>)</w:t>
      </w:r>
      <w:r w:rsidRPr="0007498A">
        <w:rPr>
          <w:rFonts w:ascii="Calibri" w:hAnsi="Calibri"/>
          <w:sz w:val="22"/>
          <w:szCs w:val="22"/>
        </w:rPr>
        <w:t xml:space="preserve"> pracovních</w:t>
      </w:r>
      <w:r w:rsidRPr="00BB20BF">
        <w:rPr>
          <w:rFonts w:ascii="Calibri" w:hAnsi="Calibri"/>
          <w:sz w:val="22"/>
          <w:szCs w:val="22"/>
        </w:rPr>
        <w:t xml:space="preserve"> dní po obdržení </w:t>
      </w:r>
      <w:r w:rsidR="00837258">
        <w:rPr>
          <w:rFonts w:ascii="Calibri" w:hAnsi="Calibri"/>
          <w:sz w:val="22"/>
          <w:szCs w:val="22"/>
        </w:rPr>
        <w:t>O</w:t>
      </w:r>
      <w:r w:rsidRPr="00BB20BF">
        <w:rPr>
          <w:rFonts w:ascii="Calibri" w:hAnsi="Calibri"/>
          <w:sz w:val="22"/>
          <w:szCs w:val="22"/>
        </w:rPr>
        <w:t xml:space="preserve">bjednávky Objednatele. Zhotovitelem potvrzená objednávka obsahující náležitosti podle předchozí věty se považuje za akceptaci nabídky na uzavření Dílčí smlouvy. </w:t>
      </w:r>
    </w:p>
    <w:p w14:paraId="729C9B65" w14:textId="7C27B2C8"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Doručením písemného potvrzení akceptace nabídky zpět Objednateli dojde k uzavření příslušné Dílčí smlouvy. </w:t>
      </w:r>
      <w:r w:rsidR="007D259F" w:rsidRPr="00BB20BF">
        <w:rPr>
          <w:rFonts w:ascii="Calibri" w:hAnsi="Calibri"/>
          <w:sz w:val="22"/>
          <w:szCs w:val="22"/>
        </w:rPr>
        <w:t>K přijetí nabídky nedojde pouhým chováním, zejména poskytnutím nebo přijetím plnění.</w:t>
      </w:r>
    </w:p>
    <w:p w14:paraId="7D95D401" w14:textId="4F384410" w:rsidR="007D259F"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Nevyjádří-li se Zhotovitel k objednávce </w:t>
      </w:r>
      <w:r w:rsidRPr="0007498A">
        <w:rPr>
          <w:rFonts w:ascii="Calibri" w:hAnsi="Calibri"/>
          <w:sz w:val="22"/>
          <w:szCs w:val="22"/>
        </w:rPr>
        <w:t xml:space="preserve">Objednatele do </w:t>
      </w:r>
      <w:r w:rsidR="0007498A" w:rsidRPr="0007498A">
        <w:rPr>
          <w:rFonts w:ascii="Calibri" w:hAnsi="Calibri"/>
          <w:sz w:val="22"/>
          <w:szCs w:val="22"/>
        </w:rPr>
        <w:t xml:space="preserve">tří </w:t>
      </w:r>
      <w:r w:rsidR="008E0207" w:rsidRPr="0007498A">
        <w:rPr>
          <w:rFonts w:ascii="Calibri" w:hAnsi="Calibri"/>
          <w:sz w:val="22"/>
          <w:szCs w:val="22"/>
        </w:rPr>
        <w:t>(</w:t>
      </w:r>
      <w:r w:rsidR="0007498A" w:rsidRPr="0007498A">
        <w:rPr>
          <w:rFonts w:ascii="Calibri" w:hAnsi="Calibri"/>
          <w:sz w:val="22"/>
          <w:szCs w:val="22"/>
        </w:rPr>
        <w:t>3</w:t>
      </w:r>
      <w:r w:rsidR="008E0207" w:rsidRPr="0007498A">
        <w:rPr>
          <w:rFonts w:ascii="Calibri" w:hAnsi="Calibri"/>
          <w:sz w:val="22"/>
          <w:szCs w:val="22"/>
        </w:rPr>
        <w:t xml:space="preserve">) </w:t>
      </w:r>
      <w:r w:rsidRPr="0007498A">
        <w:rPr>
          <w:rFonts w:ascii="Calibri" w:hAnsi="Calibri"/>
          <w:sz w:val="22"/>
          <w:szCs w:val="22"/>
        </w:rPr>
        <w:t>pracovních dní ode dne jejího doručení Zhotoviteli, má se za to, že s uzavřením Dílčí smlouvy na základě příslušné</w:t>
      </w:r>
      <w:r w:rsidRPr="00BB20BF">
        <w:rPr>
          <w:rFonts w:ascii="Calibri" w:hAnsi="Calibri"/>
          <w:sz w:val="22"/>
          <w:szCs w:val="22"/>
        </w:rPr>
        <w:t xml:space="preserve"> objednávky Objednatele souhlasí. </w:t>
      </w:r>
    </w:p>
    <w:p w14:paraId="6840B0C5" w14:textId="53DDF005" w:rsidR="007D259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00BB20BF" w:rsidRPr="00BB20BF">
        <w:rPr>
          <w:rFonts w:ascii="Calibri" w:hAnsi="Calibri"/>
          <w:sz w:val="22"/>
          <w:szCs w:val="22"/>
        </w:rPr>
        <w:t xml:space="preserve">dpověď Zhotovitele na nabídku Objednatele </w:t>
      </w:r>
      <w:r>
        <w:rPr>
          <w:rFonts w:ascii="Calibri" w:hAnsi="Calibri"/>
          <w:sz w:val="22"/>
          <w:szCs w:val="22"/>
        </w:rPr>
        <w:t xml:space="preserve">obsahuje </w:t>
      </w:r>
      <w:r w:rsidR="00BB20BF" w:rsidRPr="00BB20BF">
        <w:rPr>
          <w:rFonts w:ascii="Calibri" w:hAnsi="Calibri"/>
          <w:sz w:val="22"/>
          <w:szCs w:val="22"/>
        </w:rPr>
        <w:t>jakýkoliv dodat</w:t>
      </w:r>
      <w:r>
        <w:rPr>
          <w:rFonts w:ascii="Calibri" w:hAnsi="Calibri"/>
          <w:sz w:val="22"/>
          <w:szCs w:val="22"/>
        </w:rPr>
        <w:t>e</w:t>
      </w:r>
      <w:r w:rsidR="00BB20BF" w:rsidRPr="00BB20BF">
        <w:rPr>
          <w:rFonts w:ascii="Calibri" w:hAnsi="Calibri"/>
          <w:sz w:val="22"/>
          <w:szCs w:val="22"/>
        </w:rPr>
        <w:t xml:space="preserve">k nebo odchylku </w:t>
      </w:r>
      <w:r>
        <w:rPr>
          <w:rFonts w:ascii="Calibri" w:hAnsi="Calibri"/>
          <w:sz w:val="22"/>
          <w:szCs w:val="22"/>
        </w:rPr>
        <w:t xml:space="preserve">bez ohledu na to, zda </w:t>
      </w:r>
      <w:r w:rsidR="00BB20BF" w:rsidRPr="00BB20BF">
        <w:rPr>
          <w:rFonts w:ascii="Calibri" w:hAnsi="Calibri"/>
          <w:sz w:val="22"/>
          <w:szCs w:val="22"/>
        </w:rPr>
        <w:t>podmínky nabídky</w:t>
      </w:r>
      <w:r>
        <w:rPr>
          <w:rFonts w:ascii="Calibri" w:hAnsi="Calibri"/>
          <w:sz w:val="22"/>
          <w:szCs w:val="22"/>
        </w:rPr>
        <w:t xml:space="preserve"> mění podstatně či nepodstatně</w:t>
      </w:r>
      <w:r w:rsidR="00BB20BF" w:rsidRPr="00BB20BF">
        <w:rPr>
          <w:rFonts w:ascii="Calibri" w:hAnsi="Calibri"/>
          <w:sz w:val="22"/>
          <w:szCs w:val="22"/>
        </w:rPr>
        <w:t>, a to ani v</w:t>
      </w:r>
      <w:r>
        <w:rPr>
          <w:rFonts w:ascii="Calibri" w:hAnsi="Calibri"/>
          <w:sz w:val="22"/>
          <w:szCs w:val="22"/>
        </w:rPr>
        <w:t xml:space="preserve"> tom </w:t>
      </w:r>
      <w:r w:rsidR="00BB20BF" w:rsidRPr="00BB20BF">
        <w:rPr>
          <w:rFonts w:ascii="Calibri" w:hAnsi="Calibri"/>
          <w:sz w:val="22"/>
          <w:szCs w:val="22"/>
        </w:rPr>
        <w:t xml:space="preserve">rozsahu, ve kterém se shodné projevy vůle Objednatele a Zhotovitele potkají. Objednatel tímto vylučuje modifikovanou akceptaci nabídky. </w:t>
      </w:r>
    </w:p>
    <w:p w14:paraId="421700E8" w14:textId="017BD352" w:rsidR="001F2ABD" w:rsidRPr="00565EA9" w:rsidRDefault="00093BDB" w:rsidP="00B5624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p>
    <w:p w14:paraId="2B893FC8" w14:textId="77777777" w:rsidR="00C03EBB" w:rsidRDefault="00C03EBB" w:rsidP="00B56245">
      <w:pPr>
        <w:spacing w:before="60"/>
        <w:jc w:val="center"/>
        <w:rPr>
          <w:rFonts w:ascii="Calibri" w:hAnsi="Calibri"/>
          <w:b/>
          <w:sz w:val="22"/>
          <w:szCs w:val="22"/>
        </w:rPr>
      </w:pPr>
    </w:p>
    <w:p w14:paraId="6BD27D94" w14:textId="290583FE" w:rsidR="001F2ABD" w:rsidRPr="00565EA9" w:rsidRDefault="001F2ABD" w:rsidP="00B56245">
      <w:pPr>
        <w:spacing w:before="60"/>
        <w:jc w:val="center"/>
        <w:rPr>
          <w:rFonts w:ascii="Calibri" w:hAnsi="Calibri"/>
          <w:b/>
          <w:sz w:val="22"/>
          <w:szCs w:val="22"/>
        </w:rPr>
      </w:pPr>
      <w:r w:rsidRPr="00565EA9">
        <w:rPr>
          <w:rFonts w:ascii="Calibri" w:hAnsi="Calibri"/>
          <w:b/>
          <w:sz w:val="22"/>
          <w:szCs w:val="22"/>
        </w:rPr>
        <w:t>III.</w:t>
      </w:r>
    </w:p>
    <w:p w14:paraId="052884C4" w14:textId="77777777"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5199AF91" w14:textId="1CAE8F48" w:rsidR="00494968" w:rsidRDefault="00C03832" w:rsidP="00257EA0">
      <w:pPr>
        <w:pStyle w:val="Odstavecseseznamem"/>
        <w:numPr>
          <w:ilvl w:val="0"/>
          <w:numId w:val="5"/>
        </w:numPr>
        <w:spacing w:before="60"/>
        <w:ind w:left="567" w:hanging="567"/>
        <w:contextualSpacing w:val="0"/>
        <w:jc w:val="both"/>
        <w:rPr>
          <w:rFonts w:ascii="Calibri" w:hAnsi="Calibri"/>
          <w:sz w:val="22"/>
          <w:szCs w:val="22"/>
        </w:rPr>
      </w:pPr>
      <w:r w:rsidRPr="00554BF4">
        <w:rPr>
          <w:rFonts w:ascii="Calibri" w:hAnsi="Calibri"/>
          <w:sz w:val="22"/>
          <w:szCs w:val="22"/>
        </w:rPr>
        <w:t>Zhotovitel provede Dílo s potřebnou péčí v ujednaném čase a obstará vše, co je k provedení Díla potřeba.</w:t>
      </w:r>
      <w:r w:rsidR="00A37456">
        <w:rPr>
          <w:rFonts w:ascii="Calibri" w:hAnsi="Calibri"/>
          <w:sz w:val="22"/>
          <w:szCs w:val="22"/>
        </w:rPr>
        <w:t xml:space="preserve"> </w:t>
      </w:r>
      <w:r w:rsidR="00A37456" w:rsidRPr="00A37456">
        <w:rPr>
          <w:rFonts w:ascii="Calibri" w:hAnsi="Calibri"/>
          <w:b/>
          <w:bCs/>
          <w:sz w:val="22"/>
          <w:szCs w:val="22"/>
        </w:rPr>
        <w:t>Smluvní strany se dohodly, že Zhotovitel zejména zabezpečí vhodnou techniku k provádění Díla</w:t>
      </w:r>
      <w:r w:rsidR="00B213DE">
        <w:rPr>
          <w:rFonts w:ascii="Calibri" w:hAnsi="Calibri"/>
          <w:b/>
          <w:bCs/>
          <w:sz w:val="22"/>
          <w:szCs w:val="22"/>
        </w:rPr>
        <w:t xml:space="preserve">. Mycí prostředek a zdroj vody Zhotoviteli poskytne Objednatel. Objednatel akcentuje, že Zhotovitel je povinen své pracovníky vybavit kompletní výbavou osobních ochranných prostředků pro provádění Díla. </w:t>
      </w:r>
      <w:r w:rsidR="00CF1556" w:rsidRPr="006725D2">
        <w:rPr>
          <w:rFonts w:ascii="Calibri" w:hAnsi="Calibri"/>
          <w:sz w:val="22"/>
          <w:szCs w:val="22"/>
        </w:rPr>
        <w:t>Zhotovitel je povinen dodržet termíny dohodnutých milníků a celkový termín pro splnění díla stanovený v příslušné objednávce nebo touto dohodou.</w:t>
      </w:r>
      <w:r w:rsidR="005E2F1D" w:rsidRPr="006725D2">
        <w:rPr>
          <w:rFonts w:ascii="Calibri" w:hAnsi="Calibri"/>
          <w:sz w:val="22"/>
          <w:szCs w:val="22"/>
        </w:rPr>
        <w:t xml:space="preserve"> </w:t>
      </w:r>
      <w:r w:rsidR="000E215D" w:rsidRPr="006725D2">
        <w:rPr>
          <w:rFonts w:ascii="Calibri" w:hAnsi="Calibri"/>
          <w:sz w:val="22"/>
          <w:szCs w:val="22"/>
        </w:rPr>
        <w:t xml:space="preserve">Smluvní strany se dohodly, že </w:t>
      </w:r>
      <w:r w:rsidR="005D6068" w:rsidRPr="006725D2">
        <w:rPr>
          <w:rFonts w:ascii="Calibri" w:hAnsi="Calibri"/>
          <w:sz w:val="22"/>
          <w:szCs w:val="22"/>
        </w:rPr>
        <w:t>lhůta pro</w:t>
      </w:r>
      <w:r w:rsidR="0072250A" w:rsidRPr="006725D2">
        <w:rPr>
          <w:rFonts w:ascii="Calibri" w:hAnsi="Calibri"/>
          <w:sz w:val="22"/>
          <w:szCs w:val="22"/>
        </w:rPr>
        <w:t xml:space="preserve"> </w:t>
      </w:r>
      <w:r w:rsidR="005D6068" w:rsidRPr="006725D2">
        <w:rPr>
          <w:rFonts w:ascii="Calibri" w:hAnsi="Calibri"/>
          <w:sz w:val="22"/>
          <w:szCs w:val="22"/>
        </w:rPr>
        <w:t>provedení díla</w:t>
      </w:r>
      <w:r w:rsidR="0072250A" w:rsidRPr="006725D2">
        <w:rPr>
          <w:rFonts w:ascii="Calibri" w:hAnsi="Calibri"/>
          <w:sz w:val="22"/>
          <w:szCs w:val="22"/>
        </w:rPr>
        <w:t xml:space="preserve"> je </w:t>
      </w:r>
      <w:r w:rsidR="006725D2" w:rsidRPr="006725D2">
        <w:rPr>
          <w:rFonts w:ascii="Calibri" w:hAnsi="Calibri"/>
          <w:sz w:val="22"/>
          <w:szCs w:val="22"/>
        </w:rPr>
        <w:t>30</w:t>
      </w:r>
      <w:r w:rsidR="00554BF4" w:rsidRPr="006725D2">
        <w:rPr>
          <w:rFonts w:ascii="Calibri" w:hAnsi="Calibri"/>
          <w:sz w:val="22"/>
          <w:szCs w:val="22"/>
        </w:rPr>
        <w:t xml:space="preserve"> kalendářních dnů od objednávky.</w:t>
      </w:r>
    </w:p>
    <w:p w14:paraId="5CF3D8D5" w14:textId="06EFF54E" w:rsidR="00FA36FA" w:rsidRDefault="00FA36FA" w:rsidP="00257EA0">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Dílo bude provedeno v provozovně Objednatele na adrese:</w:t>
      </w:r>
    </w:p>
    <w:p w14:paraId="755EA41D" w14:textId="27CE4D36" w:rsidR="00FA36FA" w:rsidRPr="00C433FD" w:rsidRDefault="00FA36FA" w:rsidP="00C433FD">
      <w:pPr>
        <w:pStyle w:val="Odstavecseseznamem"/>
        <w:numPr>
          <w:ilvl w:val="0"/>
          <w:numId w:val="51"/>
        </w:numPr>
        <w:spacing w:before="60"/>
        <w:ind w:left="993"/>
        <w:jc w:val="both"/>
        <w:rPr>
          <w:rFonts w:ascii="Calibri" w:hAnsi="Calibri"/>
          <w:sz w:val="22"/>
          <w:szCs w:val="22"/>
        </w:rPr>
      </w:pPr>
      <w:r w:rsidRPr="00C433FD">
        <w:rPr>
          <w:rFonts w:ascii="Calibri" w:hAnsi="Calibri"/>
          <w:sz w:val="22"/>
          <w:szCs w:val="22"/>
        </w:rPr>
        <w:t>DPOV, a.s., Husova 635/1b, 75</w:t>
      </w:r>
      <w:r w:rsidR="007A263A">
        <w:rPr>
          <w:rFonts w:ascii="Calibri" w:hAnsi="Calibri"/>
          <w:sz w:val="22"/>
          <w:szCs w:val="22"/>
        </w:rPr>
        <w:t>0 02</w:t>
      </w:r>
      <w:r w:rsidRPr="00C433FD">
        <w:rPr>
          <w:rFonts w:ascii="Calibri" w:hAnsi="Calibri"/>
          <w:sz w:val="22"/>
          <w:szCs w:val="22"/>
        </w:rPr>
        <w:t xml:space="preserve"> PŘEROV</w:t>
      </w:r>
    </w:p>
    <w:p w14:paraId="41A48B5A" w14:textId="54EBAE98" w:rsidR="00CF1556" w:rsidRDefault="00CF1556" w:rsidP="00E324F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Konkrétní termín předání dokončeného díla určí Zhotovitel</w:t>
      </w:r>
      <w:r w:rsidR="005D6068">
        <w:rPr>
          <w:rFonts w:ascii="Calibri" w:hAnsi="Calibri"/>
          <w:sz w:val="22"/>
          <w:szCs w:val="22"/>
        </w:rPr>
        <w:t>,</w:t>
      </w:r>
      <w:r>
        <w:rPr>
          <w:rFonts w:ascii="Calibri" w:hAnsi="Calibri"/>
          <w:sz w:val="22"/>
          <w:szCs w:val="22"/>
        </w:rPr>
        <w:t xml:space="preserve"> přičemž je vázán maximálním termínem pro splnění díla.</w:t>
      </w:r>
      <w:r w:rsidR="000E215D">
        <w:rPr>
          <w:rFonts w:ascii="Calibri" w:hAnsi="Calibri"/>
          <w:sz w:val="22"/>
          <w:szCs w:val="22"/>
        </w:rPr>
        <w:t xml:space="preserve"> </w:t>
      </w:r>
      <w:r w:rsidR="008613EB">
        <w:rPr>
          <w:rFonts w:ascii="Calibri" w:hAnsi="Calibri"/>
          <w:sz w:val="22"/>
          <w:szCs w:val="22"/>
        </w:rPr>
        <w:t xml:space="preserve"> Zhotovitel je povinen oznámit Objednateli datum a čas předání, a to nejméně jeden (1) pracovní den předem, a to na emailovou adresu </w:t>
      </w:r>
      <w:r w:rsidR="00A37456">
        <w:rPr>
          <w:rFonts w:ascii="Calibri" w:hAnsi="Calibri"/>
          <w:sz w:val="22"/>
          <w:szCs w:val="22"/>
        </w:rPr>
        <w:t>(</w:t>
      </w:r>
      <w:r w:rsidR="00A37456" w:rsidRPr="00A37456">
        <w:rPr>
          <w:rFonts w:ascii="Calibri" w:hAnsi="Calibri"/>
          <w:i/>
          <w:iCs/>
          <w:sz w:val="22"/>
          <w:szCs w:val="22"/>
        </w:rPr>
        <w:t xml:space="preserve">bude doplněno dle </w:t>
      </w:r>
      <w:r w:rsidR="00FA36FA">
        <w:rPr>
          <w:rFonts w:ascii="Calibri" w:hAnsi="Calibri"/>
          <w:i/>
          <w:iCs/>
          <w:sz w:val="22"/>
          <w:szCs w:val="22"/>
        </w:rPr>
        <w:t>provozního střediska oprav</w:t>
      </w:r>
      <w:r w:rsidR="00A37456">
        <w:rPr>
          <w:rFonts w:ascii="Calibri" w:hAnsi="Calibri"/>
          <w:sz w:val="22"/>
          <w:szCs w:val="22"/>
        </w:rPr>
        <w:t>)</w:t>
      </w:r>
      <w:r w:rsidR="008613EB">
        <w:rPr>
          <w:rFonts w:ascii="Calibri" w:hAnsi="Calibri"/>
          <w:sz w:val="22"/>
          <w:szCs w:val="22"/>
        </w:rPr>
        <w:t>.</w:t>
      </w:r>
      <w:r w:rsidR="00A96348">
        <w:rPr>
          <w:rFonts w:ascii="Calibri" w:hAnsi="Calibri"/>
          <w:sz w:val="22"/>
          <w:szCs w:val="22"/>
        </w:rPr>
        <w:t xml:space="preserve"> </w:t>
      </w:r>
    </w:p>
    <w:p w14:paraId="2859AA2A" w14:textId="77742CA5" w:rsidR="00C03832" w:rsidRPr="001A40F2" w:rsidRDefault="0003341C" w:rsidP="00131309">
      <w:pPr>
        <w:pStyle w:val="Odstavecseseznamem"/>
        <w:numPr>
          <w:ilvl w:val="0"/>
          <w:numId w:val="5"/>
        </w:numPr>
        <w:spacing w:before="60"/>
        <w:ind w:left="567" w:hanging="567"/>
        <w:contextualSpacing w:val="0"/>
        <w:jc w:val="both"/>
        <w:rPr>
          <w:rFonts w:asciiTheme="minorHAnsi" w:hAnsiTheme="minorHAnsi"/>
          <w:sz w:val="22"/>
          <w:szCs w:val="22"/>
        </w:rPr>
      </w:pPr>
      <w:r w:rsidRPr="001A40F2">
        <w:rPr>
          <w:rFonts w:ascii="Calibri" w:hAnsi="Calibri"/>
          <w:sz w:val="22"/>
          <w:szCs w:val="22"/>
        </w:rPr>
        <w:t>Je-li k provedení Díla nutná součinnost Objednatele, Zhotovitel prokazatelně sdělí Objednateli konkrétní požadavek na součinnost, včetně přiměřené lhůty potřebné pro poskytnutí součinnosti, nejméně však sedm (7) pracovních dnů ode dne sdělení požadavku.</w:t>
      </w:r>
      <w:r w:rsidR="00500DFD" w:rsidRPr="001A40F2">
        <w:rPr>
          <w:rFonts w:ascii="Calibri" w:hAnsi="Calibri"/>
          <w:sz w:val="22"/>
          <w:szCs w:val="22"/>
        </w:rPr>
        <w:t xml:space="preserve"> </w:t>
      </w:r>
    </w:p>
    <w:p w14:paraId="12E1CD53" w14:textId="69052B36"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w:t>
      </w:r>
      <w:r w:rsidRPr="00965EAF">
        <w:rPr>
          <w:rFonts w:asciiTheme="minorHAnsi" w:hAnsiTheme="minorHAnsi"/>
          <w:sz w:val="22"/>
          <w:szCs w:val="22"/>
        </w:rPr>
        <w:lastRenderedPageBreak/>
        <w:t>právních předpisů</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p>
    <w:p w14:paraId="7B8EA83D" w14:textId="4E8D4F8F"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prokazatelně informovat Objednatele na nutnost provedení dalších úkonů, než byly sjednány touto </w:t>
      </w:r>
      <w:r w:rsidR="000E6719">
        <w:rPr>
          <w:rFonts w:asciiTheme="minorHAnsi" w:hAnsiTheme="minorHAnsi"/>
          <w:sz w:val="22"/>
          <w:szCs w:val="22"/>
        </w:rPr>
        <w:t>Rámcovou</w:t>
      </w:r>
      <w:r w:rsidR="008E0207">
        <w:rPr>
          <w:rFonts w:asciiTheme="minorHAnsi" w:hAnsiTheme="minorHAnsi"/>
          <w:sz w:val="22"/>
          <w:szCs w:val="22"/>
        </w:rPr>
        <w:t xml:space="preserve">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 to bezodkladně po jejich zjištění.</w:t>
      </w:r>
    </w:p>
    <w:p w14:paraId="2AD92A1E" w14:textId="77777777" w:rsidR="00C03832"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68318169" w14:textId="47E0BBA6" w:rsidR="00DA1E5B" w:rsidRDefault="00A6559E" w:rsidP="00E324FD">
      <w:pPr>
        <w:pStyle w:val="Odstavecseseznamem"/>
        <w:numPr>
          <w:ilvl w:val="0"/>
          <w:numId w:val="5"/>
        </w:numPr>
        <w:spacing w:before="60"/>
        <w:ind w:left="567" w:hanging="567"/>
        <w:contextualSpacing w:val="0"/>
        <w:jc w:val="both"/>
        <w:rPr>
          <w:rFonts w:ascii="Calibri" w:hAnsi="Calibri"/>
          <w:sz w:val="22"/>
          <w:szCs w:val="22"/>
        </w:rPr>
      </w:pPr>
      <w:r>
        <w:rPr>
          <w:rFonts w:asciiTheme="minorHAnsi" w:hAnsiTheme="minorHAnsi"/>
          <w:sz w:val="22"/>
          <w:szCs w:val="22"/>
        </w:rPr>
        <w:t>Zhotovitel není oprávněn přerušit provádění Díla</w:t>
      </w:r>
      <w:r w:rsidR="008613EB">
        <w:rPr>
          <w:rFonts w:asciiTheme="minorHAnsi" w:hAnsiTheme="minorHAnsi"/>
          <w:sz w:val="22"/>
          <w:szCs w:val="22"/>
        </w:rPr>
        <w:t xml:space="preserve">, </w:t>
      </w:r>
      <w:r>
        <w:rPr>
          <w:rFonts w:asciiTheme="minorHAnsi" w:hAnsiTheme="minorHAnsi"/>
          <w:sz w:val="22"/>
          <w:szCs w:val="22"/>
        </w:rPr>
        <w:t xml:space="preserve">ledaže se jedná o přerušení provádění Díla a prodloužení lhůty stanovené pro dokončení Díla z důvodu existence vyšší moci </w:t>
      </w:r>
      <w:r w:rsidR="008E0207">
        <w:rPr>
          <w:rFonts w:asciiTheme="minorHAnsi" w:hAnsiTheme="minorHAnsi"/>
          <w:sz w:val="22"/>
          <w:szCs w:val="22"/>
        </w:rPr>
        <w:t>(vis ma</w:t>
      </w:r>
      <w:r w:rsidR="00D95DCA">
        <w:rPr>
          <w:rFonts w:asciiTheme="minorHAnsi" w:hAnsiTheme="minorHAnsi"/>
          <w:sz w:val="22"/>
          <w:szCs w:val="22"/>
        </w:rPr>
        <w:t>ior</w:t>
      </w:r>
      <w:r w:rsidR="008E0207">
        <w:rPr>
          <w:rFonts w:asciiTheme="minorHAnsi" w:hAnsiTheme="minorHAnsi"/>
          <w:sz w:val="22"/>
          <w:szCs w:val="22"/>
        </w:rPr>
        <w:t xml:space="preserve">) </w:t>
      </w:r>
      <w:r>
        <w:rPr>
          <w:rFonts w:asciiTheme="minorHAnsi" w:hAnsiTheme="minorHAnsi"/>
          <w:sz w:val="22"/>
          <w:szCs w:val="22"/>
        </w:rPr>
        <w:t>na straně Zhotovitele.</w:t>
      </w:r>
      <w:r w:rsidR="00A11D0F">
        <w:rPr>
          <w:rFonts w:asciiTheme="minorHAnsi" w:hAnsiTheme="minorHAnsi"/>
          <w:sz w:val="22"/>
          <w:szCs w:val="22"/>
        </w:rPr>
        <w:t xml:space="preserve"> Objednatel není povinen převzít Dílo před sjednaným termínem.</w:t>
      </w:r>
    </w:p>
    <w:p w14:paraId="4E3E820B" w14:textId="7BABA136" w:rsidR="00DA1E5B" w:rsidRPr="00DA1E5B" w:rsidRDefault="00AE12E4" w:rsidP="00E324FD">
      <w:pPr>
        <w:pStyle w:val="Odstavecseseznamem"/>
        <w:numPr>
          <w:ilvl w:val="0"/>
          <w:numId w:val="5"/>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potvrzené</w:t>
      </w:r>
      <w:r w:rsidR="00346488">
        <w:rPr>
          <w:rFonts w:ascii="Calibri" w:hAnsi="Calibri"/>
          <w:sz w:val="22"/>
          <w:szCs w:val="22"/>
        </w:rPr>
        <w:t>m</w:t>
      </w:r>
      <w:r w:rsidR="00DA1E5B">
        <w:rPr>
          <w:rFonts w:ascii="Calibri" w:hAnsi="Calibri"/>
          <w:sz w:val="22"/>
          <w:szCs w:val="22"/>
        </w:rPr>
        <w:t xml:space="preserve"> v Dílčí smlouvě.</w:t>
      </w:r>
      <w:r w:rsidR="00BD1570" w:rsidRPr="00BD1570">
        <w:rPr>
          <w:rFonts w:asciiTheme="minorHAnsi" w:hAnsiTheme="minorHAnsi"/>
          <w:sz w:val="22"/>
          <w:szCs w:val="22"/>
        </w:rPr>
        <w:t xml:space="preserve"> </w:t>
      </w:r>
      <w:r w:rsidR="00BD1570">
        <w:rPr>
          <w:rFonts w:asciiTheme="minorHAnsi" w:hAnsiTheme="minorHAnsi"/>
          <w:sz w:val="22"/>
          <w:szCs w:val="22"/>
        </w:rPr>
        <w:t xml:space="preserve">Nebude-li v Dílčí </w:t>
      </w:r>
      <w:r w:rsidR="00BD1570" w:rsidRPr="00766561">
        <w:rPr>
          <w:rFonts w:asciiTheme="minorHAnsi" w:hAnsiTheme="minorHAnsi"/>
          <w:sz w:val="22"/>
          <w:szCs w:val="22"/>
        </w:rPr>
        <w:t xml:space="preserve">smlouvě sjednáno místo </w:t>
      </w:r>
      <w:r w:rsidR="00BD1570">
        <w:rPr>
          <w:rFonts w:asciiTheme="minorHAnsi" w:hAnsiTheme="minorHAnsi"/>
          <w:sz w:val="22"/>
          <w:szCs w:val="22"/>
        </w:rPr>
        <w:t>předání Díla, bude místem předání sídlo Objednatele.</w:t>
      </w:r>
      <w:r w:rsidR="00DE0F46">
        <w:rPr>
          <w:rFonts w:asciiTheme="minorHAnsi" w:hAnsiTheme="minorHAnsi"/>
          <w:sz w:val="22"/>
          <w:szCs w:val="22"/>
        </w:rPr>
        <w:t xml:space="preserv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1A1AA17A" w:rsidR="008778D9" w:rsidRPr="00766561" w:rsidRDefault="00DA1E5B"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sz w:val="22"/>
          <w:szCs w:val="22"/>
        </w:rPr>
        <w:t>Smluvní strany sjednávají</w:t>
      </w:r>
      <w:r w:rsidR="004A4F0B">
        <w:rPr>
          <w:rFonts w:ascii="Calibri" w:hAnsi="Calibri"/>
          <w:sz w:val="22"/>
          <w:szCs w:val="22"/>
        </w:rPr>
        <w:t xml:space="preserve">, že </w:t>
      </w:r>
      <w:r w:rsidR="00830F5F">
        <w:rPr>
          <w:rFonts w:ascii="Calibri" w:hAnsi="Calibri"/>
          <w:sz w:val="22"/>
          <w:szCs w:val="22"/>
        </w:rPr>
        <w:t xml:space="preserve">případnou </w:t>
      </w:r>
      <w:r w:rsidR="00BD1570">
        <w:rPr>
          <w:rFonts w:ascii="Calibri" w:hAnsi="Calibri"/>
          <w:sz w:val="22"/>
          <w:szCs w:val="22"/>
        </w:rPr>
        <w:t>přepravu Díla do</w:t>
      </w:r>
      <w:r w:rsidR="004A4F0B">
        <w:rPr>
          <w:rFonts w:ascii="Calibri" w:hAnsi="Calibri"/>
          <w:sz w:val="22"/>
          <w:szCs w:val="22"/>
        </w:rPr>
        <w:t xml:space="preserve"> míst</w:t>
      </w:r>
      <w:r w:rsidR="00BD1570">
        <w:rPr>
          <w:rFonts w:ascii="Calibri" w:hAnsi="Calibri"/>
          <w:sz w:val="22"/>
          <w:szCs w:val="22"/>
        </w:rPr>
        <w:t>a</w:t>
      </w:r>
      <w:r w:rsidR="004A4F0B">
        <w:rPr>
          <w:rFonts w:ascii="Calibri" w:hAnsi="Calibri"/>
          <w:sz w:val="22"/>
          <w:szCs w:val="22"/>
        </w:rPr>
        <w:t xml:space="preserve"> předání Díla </w:t>
      </w:r>
      <w:r w:rsidR="00BD1570">
        <w:rPr>
          <w:rFonts w:ascii="Calibri" w:hAnsi="Calibri"/>
          <w:sz w:val="22"/>
          <w:szCs w:val="22"/>
        </w:rPr>
        <w:t xml:space="preserve">provede Zhotovitel na </w:t>
      </w:r>
      <w:r w:rsidR="003616DE">
        <w:rPr>
          <w:rFonts w:ascii="Calibri" w:hAnsi="Calibri"/>
          <w:sz w:val="22"/>
          <w:szCs w:val="22"/>
        </w:rPr>
        <w:t xml:space="preserve">svůj </w:t>
      </w:r>
      <w:r w:rsidR="00BD1570">
        <w:rPr>
          <w:rFonts w:ascii="Calibri" w:hAnsi="Calibri"/>
          <w:sz w:val="22"/>
          <w:szCs w:val="22"/>
        </w:rPr>
        <w:t xml:space="preserve">náklad a nebezpečí. </w:t>
      </w:r>
      <w:r w:rsidR="00AD414C">
        <w:rPr>
          <w:rFonts w:asciiTheme="minorHAnsi" w:hAnsiTheme="minorHAnsi" w:cs="Arial"/>
          <w:sz w:val="22"/>
          <w:szCs w:val="22"/>
        </w:rPr>
        <w:t>Zhotovitel</w:t>
      </w:r>
      <w:r w:rsidR="00AD414C" w:rsidRPr="00407F01">
        <w:rPr>
          <w:rFonts w:asciiTheme="minorHAnsi" w:hAnsiTheme="minorHAnsi" w:cs="Arial"/>
          <w:sz w:val="22"/>
          <w:szCs w:val="22"/>
        </w:rPr>
        <w:t xml:space="preserve"> je </w:t>
      </w:r>
      <w:r w:rsidR="00830F5F">
        <w:rPr>
          <w:rFonts w:asciiTheme="minorHAnsi" w:hAnsiTheme="minorHAnsi" w:cs="Arial"/>
          <w:sz w:val="22"/>
          <w:szCs w:val="22"/>
        </w:rPr>
        <w:t xml:space="preserve">v takovém případě </w:t>
      </w:r>
      <w:r w:rsidR="00AD414C" w:rsidRPr="00407F01">
        <w:rPr>
          <w:rFonts w:asciiTheme="minorHAnsi" w:hAnsiTheme="minorHAnsi" w:cs="Arial"/>
          <w:sz w:val="22"/>
          <w:szCs w:val="22"/>
        </w:rPr>
        <w:t xml:space="preserve">povinen </w:t>
      </w:r>
      <w:r w:rsidR="00AD414C">
        <w:rPr>
          <w:rFonts w:asciiTheme="minorHAnsi" w:hAnsiTheme="minorHAnsi" w:cs="Arial"/>
          <w:sz w:val="22"/>
          <w:szCs w:val="22"/>
        </w:rPr>
        <w:t>Dílo</w:t>
      </w:r>
      <w:r w:rsidR="00AD414C" w:rsidRPr="00407F01">
        <w:rPr>
          <w:rFonts w:asciiTheme="minorHAnsi" w:hAnsiTheme="minorHAnsi" w:cs="Arial"/>
          <w:sz w:val="22"/>
          <w:szCs w:val="22"/>
        </w:rPr>
        <w:t xml:space="preserve"> zabalit a zajistit pro přepravu </w:t>
      </w:r>
      <w:r w:rsidR="00AD414C">
        <w:rPr>
          <w:rFonts w:asciiTheme="minorHAnsi" w:hAnsiTheme="minorHAnsi" w:cs="Arial"/>
          <w:sz w:val="22"/>
          <w:szCs w:val="22"/>
        </w:rPr>
        <w:t>způsobem potřebným</w:t>
      </w:r>
      <w:r w:rsidR="004D2D0F">
        <w:rPr>
          <w:rFonts w:asciiTheme="minorHAnsi" w:hAnsiTheme="minorHAnsi" w:cs="Arial"/>
          <w:sz w:val="22"/>
          <w:szCs w:val="22"/>
        </w:rPr>
        <w:t xml:space="preserve"> a vhodným</w:t>
      </w:r>
      <w:r w:rsidR="00AD414C">
        <w:rPr>
          <w:rFonts w:asciiTheme="minorHAnsi" w:hAnsiTheme="minorHAnsi" w:cs="Arial"/>
          <w:sz w:val="22"/>
          <w:szCs w:val="22"/>
        </w:rPr>
        <w:t xml:space="preserve"> pro uchování věci a její ochranu</w:t>
      </w:r>
      <w:r w:rsidR="00AD414C" w:rsidRPr="00407F01">
        <w:rPr>
          <w:rFonts w:asciiTheme="minorHAnsi" w:hAnsiTheme="minorHAnsi" w:cs="Arial"/>
          <w:sz w:val="22"/>
          <w:szCs w:val="22"/>
        </w:rPr>
        <w:t>.</w:t>
      </w:r>
    </w:p>
    <w:p w14:paraId="2B0E04C2" w14:textId="77777777" w:rsidR="00AD414C" w:rsidRPr="00AD414C" w:rsidRDefault="00ED7CE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úpravy</w:t>
      </w:r>
      <w:r w:rsidR="0075797A">
        <w:rPr>
          <w:rFonts w:asciiTheme="minorHAnsi" w:hAnsiTheme="minorHAnsi" w:cs="Arial"/>
          <w:sz w:val="22"/>
          <w:szCs w:val="22"/>
        </w:rPr>
        <w:t>.</w:t>
      </w:r>
    </w:p>
    <w:p w14:paraId="53D95347" w14:textId="77777777" w:rsidR="008778D9" w:rsidRPr="00766561" w:rsidRDefault="0075797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V případě zjištění Zhotovitele, že je potřeba změnit rozsah Díla (rozšířit / zúžit), je Zhotovitel povinen bezodkladně informovat Objednatele. Rozsah Díla lze změnit pouze písemnou dohodou </w:t>
      </w:r>
      <w:r w:rsidR="00D95DCA">
        <w:rPr>
          <w:rFonts w:asciiTheme="minorHAnsi" w:hAnsiTheme="minorHAnsi" w:cs="Arial"/>
          <w:sz w:val="22"/>
          <w:szCs w:val="22"/>
        </w:rPr>
        <w:t>S</w:t>
      </w:r>
      <w:r>
        <w:rPr>
          <w:rFonts w:asciiTheme="minorHAnsi" w:hAnsiTheme="minorHAnsi" w:cs="Arial"/>
          <w:sz w:val="22"/>
          <w:szCs w:val="22"/>
        </w:rPr>
        <w:t xml:space="preserve">mluvních stran </w:t>
      </w:r>
      <w:r w:rsidR="00F81FA1">
        <w:rPr>
          <w:rFonts w:asciiTheme="minorHAnsi" w:hAnsiTheme="minorHAnsi" w:cs="Arial"/>
          <w:sz w:val="22"/>
          <w:szCs w:val="22"/>
        </w:rPr>
        <w:t xml:space="preserve">o </w:t>
      </w:r>
      <w:r>
        <w:rPr>
          <w:rFonts w:asciiTheme="minorHAnsi" w:hAnsiTheme="minorHAnsi" w:cs="Arial"/>
          <w:sz w:val="22"/>
          <w:szCs w:val="22"/>
        </w:rPr>
        <w:t>sjednání víceprací nebo méněprací.</w:t>
      </w:r>
      <w:r w:rsidR="008778D9" w:rsidRPr="00766561">
        <w:rPr>
          <w:rFonts w:asciiTheme="minorHAnsi" w:hAnsiTheme="minorHAnsi" w:cs="Arial"/>
          <w:sz w:val="22"/>
          <w:szCs w:val="22"/>
        </w:rPr>
        <w:t xml:space="preserve"> </w:t>
      </w:r>
      <w:r>
        <w:rPr>
          <w:rFonts w:asciiTheme="minorHAnsi" w:hAnsiTheme="minorHAnsi" w:cs="Arial"/>
          <w:sz w:val="22"/>
          <w:szCs w:val="22"/>
        </w:rPr>
        <w:t xml:space="preserve">V případě, že vícepráce budou mít dopad na </w:t>
      </w:r>
      <w:r w:rsidR="00CA0B1D">
        <w:rPr>
          <w:rFonts w:asciiTheme="minorHAnsi" w:hAnsiTheme="minorHAnsi" w:cs="Arial"/>
          <w:sz w:val="22"/>
          <w:szCs w:val="22"/>
        </w:rPr>
        <w:t xml:space="preserve">zvýšení </w:t>
      </w:r>
      <w:r w:rsidR="003E1F13">
        <w:rPr>
          <w:rFonts w:asciiTheme="minorHAnsi" w:hAnsiTheme="minorHAnsi" w:cs="Arial"/>
          <w:sz w:val="22"/>
          <w:szCs w:val="22"/>
        </w:rPr>
        <w:t>C</w:t>
      </w:r>
      <w:r>
        <w:rPr>
          <w:rFonts w:asciiTheme="minorHAnsi" w:hAnsiTheme="minorHAnsi" w:cs="Arial"/>
          <w:sz w:val="22"/>
          <w:szCs w:val="22"/>
        </w:rPr>
        <w:t>en</w:t>
      </w:r>
      <w:r w:rsidR="00CA0B1D">
        <w:rPr>
          <w:rFonts w:asciiTheme="minorHAnsi" w:hAnsiTheme="minorHAnsi" w:cs="Arial"/>
          <w:sz w:val="22"/>
          <w:szCs w:val="22"/>
        </w:rPr>
        <w:t>y</w:t>
      </w:r>
      <w:r>
        <w:rPr>
          <w:rFonts w:asciiTheme="minorHAnsi" w:hAnsiTheme="minorHAnsi" w:cs="Arial"/>
          <w:sz w:val="22"/>
          <w:szCs w:val="22"/>
        </w:rPr>
        <w:t xml:space="preserve"> nebo </w:t>
      </w:r>
      <w:r w:rsidR="00F81FA1">
        <w:rPr>
          <w:rFonts w:asciiTheme="minorHAnsi" w:hAnsiTheme="minorHAnsi" w:cs="Arial"/>
          <w:sz w:val="22"/>
          <w:szCs w:val="22"/>
        </w:rPr>
        <w:t>na prodloužení doby provedení Díla</w:t>
      </w:r>
      <w:r>
        <w:rPr>
          <w:rFonts w:asciiTheme="minorHAnsi" w:hAnsiTheme="minorHAnsi" w:cs="Arial"/>
          <w:sz w:val="22"/>
          <w:szCs w:val="22"/>
        </w:rPr>
        <w:t xml:space="preserve">, musí tak být výslovně </w:t>
      </w:r>
      <w:r w:rsidR="00CA0B1D">
        <w:rPr>
          <w:rFonts w:asciiTheme="minorHAnsi" w:hAnsiTheme="minorHAnsi" w:cs="Arial"/>
          <w:sz w:val="22"/>
          <w:szCs w:val="22"/>
        </w:rPr>
        <w:t xml:space="preserve">v dohodě o vícepracích </w:t>
      </w:r>
      <w:r>
        <w:rPr>
          <w:rFonts w:asciiTheme="minorHAnsi" w:hAnsiTheme="minorHAnsi" w:cs="Arial"/>
          <w:sz w:val="22"/>
          <w:szCs w:val="22"/>
        </w:rPr>
        <w:t>sjednáno</w:t>
      </w:r>
      <w:r w:rsidR="00CA0B1D">
        <w:rPr>
          <w:rFonts w:asciiTheme="minorHAnsi" w:hAnsiTheme="minorHAnsi" w:cs="Arial"/>
          <w:sz w:val="22"/>
          <w:szCs w:val="22"/>
        </w:rPr>
        <w:t xml:space="preserve">, jinak se má za to, že vícepráce nemají vliv na zvýšení </w:t>
      </w:r>
      <w:r w:rsidR="003E1F13">
        <w:rPr>
          <w:rFonts w:asciiTheme="minorHAnsi" w:hAnsiTheme="minorHAnsi" w:cs="Arial"/>
          <w:sz w:val="22"/>
          <w:szCs w:val="22"/>
        </w:rPr>
        <w:t>C</w:t>
      </w:r>
      <w:r w:rsidR="00CA0B1D">
        <w:rPr>
          <w:rFonts w:asciiTheme="minorHAnsi" w:hAnsiTheme="minorHAnsi" w:cs="Arial"/>
          <w:sz w:val="22"/>
          <w:szCs w:val="22"/>
        </w:rPr>
        <w:t>eny ani na prodloužení doby provedení Díla. V případě, že</w:t>
      </w:r>
      <w:r w:rsidR="00D95DCA">
        <w:rPr>
          <w:rFonts w:asciiTheme="minorHAnsi" w:hAnsiTheme="minorHAnsi" w:cs="Arial"/>
          <w:sz w:val="22"/>
          <w:szCs w:val="22"/>
        </w:rPr>
        <w:t xml:space="preserve"> si</w:t>
      </w:r>
      <w:r w:rsidR="00CA0B1D">
        <w:rPr>
          <w:rFonts w:asciiTheme="minorHAnsi" w:hAnsiTheme="minorHAnsi" w:cs="Arial"/>
          <w:sz w:val="22"/>
          <w:szCs w:val="22"/>
        </w:rPr>
        <w:t xml:space="preserve"> </w:t>
      </w:r>
      <w:r w:rsidR="00D95DCA">
        <w:rPr>
          <w:rFonts w:asciiTheme="minorHAnsi" w:hAnsiTheme="minorHAnsi" w:cs="Arial"/>
          <w:sz w:val="22"/>
          <w:szCs w:val="22"/>
        </w:rPr>
        <w:t>S</w:t>
      </w:r>
      <w:r w:rsidR="00CA0B1D">
        <w:rPr>
          <w:rFonts w:asciiTheme="minorHAnsi" w:hAnsiTheme="minorHAnsi" w:cs="Arial"/>
          <w:sz w:val="22"/>
          <w:szCs w:val="22"/>
        </w:rPr>
        <w:t xml:space="preserve">mluvní strany sjednají provedení menšího rozsahu Díla, snižuje se přiměřeně i </w:t>
      </w:r>
      <w:r w:rsidR="00BA6997">
        <w:rPr>
          <w:rFonts w:asciiTheme="minorHAnsi" w:hAnsiTheme="minorHAnsi" w:cs="Arial"/>
          <w:sz w:val="22"/>
          <w:szCs w:val="22"/>
        </w:rPr>
        <w:t>C</w:t>
      </w:r>
      <w:r w:rsidR="00CA0B1D">
        <w:rPr>
          <w:rFonts w:asciiTheme="minorHAnsi" w:hAnsiTheme="minorHAnsi" w:cs="Arial"/>
          <w:sz w:val="22"/>
          <w:szCs w:val="22"/>
        </w:rPr>
        <w:t>ena Díla a zkracuje se přiměřeně i doba pro provedení Díla.</w:t>
      </w:r>
    </w:p>
    <w:p w14:paraId="535CAB99" w14:textId="52376FAB" w:rsidR="008778D9" w:rsidRPr="00E01319" w:rsidRDefault="00A10C0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iCs/>
          <w:sz w:val="22"/>
          <w:szCs w:val="22"/>
        </w:rPr>
        <w:t xml:space="preserve">Zhotovitel </w:t>
      </w:r>
      <w:r w:rsidR="00830F5F">
        <w:rPr>
          <w:rFonts w:asciiTheme="minorHAnsi" w:hAnsiTheme="minorHAnsi" w:cs="Arial"/>
          <w:iCs/>
          <w:sz w:val="22"/>
          <w:szCs w:val="22"/>
        </w:rPr>
        <w:t xml:space="preserve">je </w:t>
      </w:r>
      <w:r>
        <w:rPr>
          <w:rFonts w:asciiTheme="minorHAnsi" w:hAnsiTheme="minorHAnsi" w:cs="Arial"/>
          <w:iCs/>
          <w:sz w:val="22"/>
          <w:szCs w:val="22"/>
        </w:rPr>
        <w:t>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830F5F">
        <w:rPr>
          <w:rFonts w:asciiTheme="minorHAnsi" w:hAnsiTheme="minorHAnsi" w:cs="Arial"/>
          <w:sz w:val="22"/>
          <w:szCs w:val="22"/>
        </w:rPr>
        <w:t> </w:t>
      </w:r>
      <w:r w:rsidR="007D09BA" w:rsidRPr="00407F01">
        <w:rPr>
          <w:rFonts w:asciiTheme="minorHAnsi" w:hAnsiTheme="minorHAnsi" w:cs="Arial"/>
          <w:sz w:val="22"/>
          <w:szCs w:val="22"/>
        </w:rPr>
        <w:t>převzetí</w:t>
      </w:r>
      <w:r w:rsidR="00830F5F">
        <w:rPr>
          <w:rFonts w:asciiTheme="minorHAnsi" w:hAnsiTheme="minorHAnsi" w:cs="Arial"/>
          <w:sz w:val="22"/>
          <w:szCs w:val="22"/>
        </w:rPr>
        <w:t xml:space="preserve"> a</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335A8F34" w14:textId="77777777" w:rsidR="00A57B76" w:rsidRPr="008778D9" w:rsidRDefault="00A57B76" w:rsidP="00A57B76">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Pr="008778D9">
        <w:rPr>
          <w:rFonts w:asciiTheme="minorHAnsi" w:hAnsiTheme="minorHAnsi" w:cs="Arial"/>
          <w:sz w:val="22"/>
          <w:szCs w:val="22"/>
        </w:rPr>
        <w:t xml:space="preserve"> je povinen předat </w:t>
      </w:r>
      <w:r>
        <w:rPr>
          <w:rFonts w:asciiTheme="minorHAnsi" w:hAnsiTheme="minorHAnsi" w:cs="Arial"/>
          <w:sz w:val="22"/>
          <w:szCs w:val="22"/>
        </w:rPr>
        <w:t>Objednateli</w:t>
      </w:r>
      <w:r w:rsidRPr="008778D9">
        <w:rPr>
          <w:rFonts w:asciiTheme="minorHAnsi" w:hAnsiTheme="minorHAnsi" w:cs="Arial"/>
          <w:sz w:val="22"/>
          <w:szCs w:val="22"/>
        </w:rPr>
        <w:t xml:space="preserve"> při </w:t>
      </w:r>
      <w:r>
        <w:rPr>
          <w:rFonts w:asciiTheme="minorHAnsi" w:hAnsiTheme="minorHAnsi" w:cs="Arial"/>
          <w:sz w:val="22"/>
          <w:szCs w:val="22"/>
        </w:rPr>
        <w:t xml:space="preserve">předání Díla předávací protokol / dodací list </w:t>
      </w:r>
      <w:r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Pr="008778D9">
        <w:rPr>
          <w:rFonts w:asciiTheme="minorHAnsi" w:hAnsiTheme="minorHAnsi" w:cs="Arial"/>
          <w:sz w:val="22"/>
          <w:szCs w:val="22"/>
        </w:rPr>
        <w:t xml:space="preserve"> je povinen je řádně potvrdit. </w:t>
      </w:r>
      <w:r w:rsidRPr="00914E5B">
        <w:rPr>
          <w:rFonts w:asciiTheme="minorHAnsi" w:hAnsiTheme="minorHAnsi" w:cs="Arial"/>
          <w:sz w:val="22"/>
          <w:szCs w:val="22"/>
        </w:rPr>
        <w:t>Na předávacím protokolu / dodacím listu musí být vždy uvedeno číslo objednávky (Dílčí smlouvy) Objednatele, ID (KS</w:t>
      </w:r>
      <w:r>
        <w:rPr>
          <w:rFonts w:asciiTheme="minorHAnsi" w:hAnsiTheme="minorHAnsi" w:cs="Arial"/>
          <w:sz w:val="22"/>
          <w:szCs w:val="22"/>
        </w:rPr>
        <w:t>S</w:t>
      </w:r>
      <w:r w:rsidRPr="00914E5B">
        <w:rPr>
          <w:rFonts w:asciiTheme="minorHAnsi" w:hAnsiTheme="minorHAnsi" w:cs="Arial"/>
          <w:sz w:val="22"/>
          <w:szCs w:val="22"/>
        </w:rPr>
        <w:t>) Díla Objednatele, pozice na objednávce (Dílčí smlouvě) Objednatele, specifikace předaného Díla, datum předání Díla, předané doklady</w:t>
      </w:r>
      <w:r>
        <w:rPr>
          <w:rFonts w:asciiTheme="minorHAnsi" w:hAnsiTheme="minorHAnsi" w:cs="Arial"/>
          <w:sz w:val="22"/>
          <w:szCs w:val="22"/>
        </w:rPr>
        <w:t xml:space="preserve">, případně označení vad předaného Díla se závazným termínem pro jejich odstranění. Nesouhlasí-li Objednatel s údaji uvedenými na předávacím protokolu / dodacím listu, je Objednatel oprávněn jednostranně údaje změnit. </w:t>
      </w:r>
      <w:r w:rsidRPr="008778D9">
        <w:rPr>
          <w:rFonts w:asciiTheme="minorHAnsi" w:hAnsiTheme="minorHAnsi" w:cs="Arial"/>
          <w:sz w:val="22"/>
          <w:szCs w:val="22"/>
        </w:rPr>
        <w:t>Jedno vyhotovení potvrze</w:t>
      </w:r>
      <w:r>
        <w:rPr>
          <w:rFonts w:asciiTheme="minorHAnsi" w:hAnsiTheme="minorHAnsi" w:cs="Arial"/>
          <w:sz w:val="22"/>
          <w:szCs w:val="22"/>
        </w:rPr>
        <w:t>ného předávacího protokolu / dodacího listu si ponechá Objednatel</w:t>
      </w:r>
      <w:r w:rsidRPr="008778D9">
        <w:rPr>
          <w:rFonts w:asciiTheme="minorHAnsi" w:hAnsiTheme="minorHAnsi" w:cs="Arial"/>
          <w:sz w:val="22"/>
          <w:szCs w:val="22"/>
        </w:rPr>
        <w:t xml:space="preserve"> a jedno vyhotovení </w:t>
      </w:r>
      <w:r>
        <w:rPr>
          <w:rFonts w:asciiTheme="minorHAnsi" w:hAnsiTheme="minorHAnsi" w:cs="Arial"/>
          <w:sz w:val="22"/>
          <w:szCs w:val="22"/>
        </w:rPr>
        <w:t>si ponechá</w:t>
      </w:r>
      <w:r w:rsidRPr="008778D9">
        <w:rPr>
          <w:rFonts w:asciiTheme="minorHAnsi" w:hAnsiTheme="minorHAnsi" w:cs="Arial"/>
          <w:sz w:val="22"/>
          <w:szCs w:val="22"/>
        </w:rPr>
        <w:t xml:space="preserve"> </w:t>
      </w:r>
      <w:r>
        <w:rPr>
          <w:rFonts w:asciiTheme="minorHAnsi" w:hAnsiTheme="minorHAnsi" w:cs="Arial"/>
          <w:sz w:val="22"/>
          <w:szCs w:val="22"/>
        </w:rPr>
        <w:t>Zhotovitel</w:t>
      </w:r>
      <w:r w:rsidRPr="008778D9">
        <w:rPr>
          <w:rFonts w:asciiTheme="minorHAnsi" w:hAnsiTheme="minorHAnsi" w:cs="Arial"/>
          <w:sz w:val="22"/>
          <w:szCs w:val="22"/>
        </w:rPr>
        <w:t>.</w:t>
      </w:r>
    </w:p>
    <w:p w14:paraId="0F4D0FE1" w14:textId="77777777" w:rsidR="007C1338" w:rsidRPr="008778D9" w:rsidRDefault="007C1338" w:rsidP="007C1338">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vlastnické právo na Objednatele, ledaže Dílo je prováděno u Objednatele (zejména v jeho sídle, provozovně, na jeho pozemku nebo na jiném pozemku opatřeném Objednatelem) nebo se při provádění Díla zpracovávají Objednatelem opatřené věci, přičemž v takových případech přechází vlastnické právo k Dílu na Objednatele od okamžiku zahájení provádění Díla. </w:t>
      </w:r>
      <w:r w:rsidRPr="008778D9">
        <w:rPr>
          <w:rFonts w:asciiTheme="minorHAnsi" w:hAnsiTheme="minorHAnsi" w:cs="Arial"/>
          <w:sz w:val="22"/>
          <w:szCs w:val="22"/>
        </w:rPr>
        <w:t>Skutečnost</w:t>
      </w:r>
      <w:r>
        <w:rPr>
          <w:rFonts w:asciiTheme="minorHAnsi" w:hAnsiTheme="minorHAnsi" w:cs="Arial"/>
          <w:sz w:val="22"/>
          <w:szCs w:val="22"/>
        </w:rPr>
        <w:t>í</w:t>
      </w:r>
      <w:r w:rsidRPr="008778D9">
        <w:rPr>
          <w:rFonts w:asciiTheme="minorHAnsi" w:hAnsiTheme="minorHAnsi" w:cs="Arial"/>
          <w:sz w:val="22"/>
          <w:szCs w:val="22"/>
        </w:rPr>
        <w:t xml:space="preserve"> </w:t>
      </w:r>
      <w:r>
        <w:rPr>
          <w:rFonts w:asciiTheme="minorHAnsi" w:hAnsiTheme="minorHAnsi" w:cs="Arial"/>
          <w:sz w:val="22"/>
          <w:szCs w:val="22"/>
        </w:rPr>
        <w:t>prokazující skončení předání Díla</w:t>
      </w:r>
      <w:r w:rsidRPr="008778D9">
        <w:rPr>
          <w:rFonts w:asciiTheme="minorHAnsi" w:hAnsiTheme="minorHAnsi" w:cs="Arial"/>
          <w:sz w:val="22"/>
          <w:szCs w:val="22"/>
        </w:rPr>
        <w:t xml:space="preserve"> je podpis oprávněného zaměstnance </w:t>
      </w:r>
      <w:r>
        <w:rPr>
          <w:rFonts w:asciiTheme="minorHAnsi" w:hAnsiTheme="minorHAnsi" w:cs="Arial"/>
          <w:sz w:val="22"/>
          <w:szCs w:val="22"/>
        </w:rPr>
        <w:t>Objednatele</w:t>
      </w:r>
      <w:r w:rsidRPr="008778D9">
        <w:rPr>
          <w:rFonts w:asciiTheme="minorHAnsi" w:hAnsiTheme="minorHAnsi" w:cs="Arial"/>
          <w:sz w:val="22"/>
          <w:szCs w:val="22"/>
        </w:rPr>
        <w:t xml:space="preserve"> a otisk razítka </w:t>
      </w:r>
      <w:r>
        <w:rPr>
          <w:rFonts w:asciiTheme="minorHAnsi" w:hAnsiTheme="minorHAnsi" w:cs="Arial"/>
          <w:sz w:val="22"/>
          <w:szCs w:val="22"/>
        </w:rPr>
        <w:t>Objednatele</w:t>
      </w:r>
      <w:r w:rsidRPr="008778D9">
        <w:rPr>
          <w:rFonts w:asciiTheme="minorHAnsi" w:hAnsiTheme="minorHAnsi" w:cs="Arial"/>
          <w:sz w:val="22"/>
          <w:szCs w:val="22"/>
        </w:rPr>
        <w:t xml:space="preserve"> na </w:t>
      </w:r>
      <w:r>
        <w:rPr>
          <w:rFonts w:asciiTheme="minorHAnsi" w:hAnsiTheme="minorHAnsi" w:cs="Arial"/>
          <w:sz w:val="22"/>
          <w:szCs w:val="22"/>
        </w:rPr>
        <w:t xml:space="preserve">předávacím protokolu / </w:t>
      </w:r>
      <w:r w:rsidRPr="008778D9">
        <w:rPr>
          <w:rFonts w:asciiTheme="minorHAnsi" w:hAnsiTheme="minorHAnsi" w:cs="Arial"/>
          <w:sz w:val="22"/>
          <w:szCs w:val="22"/>
        </w:rPr>
        <w:t>dodacím listě.</w:t>
      </w:r>
      <w:r>
        <w:rPr>
          <w:rFonts w:asciiTheme="minorHAnsi" w:hAnsiTheme="minorHAnsi" w:cs="Arial"/>
          <w:sz w:val="22"/>
          <w:szCs w:val="22"/>
        </w:rPr>
        <w:t xml:space="preserve"> Objednatel není povinen převzít Dílo s vadami, přičemž převzetí Díla s vadami nezbavuje Zhotovitele povinnosti vady Díla odstranit.</w:t>
      </w:r>
    </w:p>
    <w:p w14:paraId="052D44E8" w14:textId="5E555568" w:rsidR="00B213DE" w:rsidRPr="00B213DE" w:rsidRDefault="00B213DE" w:rsidP="00EC0EAB">
      <w:pPr>
        <w:pStyle w:val="Odstavecseseznamem"/>
        <w:numPr>
          <w:ilvl w:val="0"/>
          <w:numId w:val="5"/>
        </w:numPr>
        <w:spacing w:before="60"/>
        <w:ind w:left="567" w:hanging="567"/>
        <w:contextualSpacing w:val="0"/>
        <w:jc w:val="both"/>
        <w:rPr>
          <w:rFonts w:asciiTheme="minorHAnsi" w:hAnsiTheme="minorHAnsi"/>
          <w:bCs/>
          <w:sz w:val="22"/>
          <w:szCs w:val="22"/>
        </w:rPr>
      </w:pPr>
      <w:r w:rsidRPr="00B213DE">
        <w:rPr>
          <w:rFonts w:asciiTheme="minorHAnsi" w:hAnsiTheme="minorHAnsi"/>
          <w:bCs/>
          <w:sz w:val="22"/>
          <w:szCs w:val="22"/>
        </w:rPr>
        <w:t xml:space="preserve">Smluvní strany se dohodly, že odpad vzniklý při provádění Díla – odpadní vody – zlikviduje Objednatel ve vlastní režii. </w:t>
      </w:r>
    </w:p>
    <w:p w14:paraId="34025CF8" w14:textId="6FBB72BA" w:rsidR="00EC0EAB" w:rsidRPr="00965EAF" w:rsidRDefault="00EC0EAB" w:rsidP="00EC0EAB">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Okamžikem skončení předání Díla přechází na Objednatele nebezpečí škody na věci.</w:t>
      </w:r>
    </w:p>
    <w:p w14:paraId="288EE38C" w14:textId="77777777" w:rsidR="00294456" w:rsidRPr="00B3010A" w:rsidRDefault="00294456" w:rsidP="00E324FD">
      <w:pPr>
        <w:pStyle w:val="Odstavecseseznamem"/>
        <w:numPr>
          <w:ilvl w:val="0"/>
          <w:numId w:val="5"/>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dle ust.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31FB7C1A" w14:textId="233D7E9B" w:rsidR="00B3010A" w:rsidRPr="00573759" w:rsidRDefault="00B3010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cs="Arial"/>
          <w:iCs/>
          <w:kern w:val="1"/>
          <w:sz w:val="22"/>
          <w:szCs w:val="22"/>
        </w:rPr>
        <w:lastRenderedPageBreak/>
        <w:t xml:space="preserve">Má-li být Dílo nebo jeho část provedeno u Objednatele </w:t>
      </w:r>
      <w:r>
        <w:rPr>
          <w:rFonts w:asciiTheme="minorHAnsi" w:hAnsiTheme="minorHAnsi" w:cs="Arial"/>
          <w:sz w:val="22"/>
          <w:szCs w:val="22"/>
        </w:rPr>
        <w:t>(zejména v jeho sídle, provozovně, na jeho pozemku nebo na jiném pozemku opatřeném Objednatelem)</w:t>
      </w:r>
      <w:r>
        <w:rPr>
          <w:rFonts w:ascii="Calibri" w:hAnsi="Calibri" w:cs="Arial"/>
          <w:iCs/>
          <w:kern w:val="1"/>
          <w:sz w:val="22"/>
          <w:szCs w:val="22"/>
        </w:rPr>
        <w:t>, zavazuje se Objednatel vpustit Zhotovitele a jeho pracovníky do potřebných prostor a poskytnout mu nutnou součinnost. Zhotovitel je povinen seznámit se</w:t>
      </w:r>
      <w:r w:rsidR="004D2D0F">
        <w:rPr>
          <w:rFonts w:ascii="Calibri" w:hAnsi="Calibri" w:cs="Arial"/>
          <w:iCs/>
          <w:kern w:val="1"/>
          <w:sz w:val="22"/>
          <w:szCs w:val="22"/>
        </w:rPr>
        <w:t>be</w:t>
      </w:r>
      <w:r>
        <w:rPr>
          <w:rFonts w:ascii="Calibri" w:hAnsi="Calibri" w:cs="Arial"/>
          <w:iCs/>
          <w:kern w:val="1"/>
          <w:sz w:val="22"/>
          <w:szCs w:val="22"/>
        </w:rPr>
        <w:t xml:space="preserve"> a své </w:t>
      </w:r>
      <w:r w:rsidRPr="009E3A9A">
        <w:rPr>
          <w:rFonts w:asciiTheme="minorHAnsi" w:hAnsiTheme="minorHAnsi" w:cstheme="minorHAnsi"/>
          <w:iCs/>
          <w:kern w:val="1"/>
          <w:sz w:val="22"/>
          <w:szCs w:val="22"/>
        </w:rPr>
        <w:t>pracovníky se všemi bezpečnostními a organizačními normami Objednatele,</w:t>
      </w:r>
      <w:r>
        <w:rPr>
          <w:rFonts w:asciiTheme="minorHAnsi" w:hAnsiTheme="minorHAnsi" w:cstheme="minorHAnsi"/>
          <w:iCs/>
          <w:kern w:val="1"/>
          <w:sz w:val="22"/>
          <w:szCs w:val="22"/>
        </w:rPr>
        <w:t xml:space="preserve"> které mu budou Objednatelem předloženy,</w:t>
      </w:r>
      <w:r w:rsidR="004D2D0F">
        <w:rPr>
          <w:rFonts w:asciiTheme="minorHAnsi" w:hAnsiTheme="minorHAnsi" w:cstheme="minorHAnsi"/>
          <w:iCs/>
          <w:kern w:val="1"/>
          <w:sz w:val="22"/>
          <w:szCs w:val="22"/>
        </w:rPr>
        <w:t xml:space="preserve"> tyto řádně dodržovat,</w:t>
      </w:r>
      <w:r w:rsidRPr="009E3A9A">
        <w:rPr>
          <w:rFonts w:asciiTheme="minorHAnsi" w:hAnsiTheme="minorHAnsi" w:cstheme="minorHAnsi"/>
          <w:iCs/>
          <w:kern w:val="1"/>
          <w:sz w:val="22"/>
          <w:szCs w:val="22"/>
        </w:rPr>
        <w:t xml:space="preserve"> </w:t>
      </w:r>
      <w:r>
        <w:rPr>
          <w:rFonts w:asciiTheme="minorHAnsi" w:hAnsiTheme="minorHAnsi" w:cstheme="minorHAnsi"/>
          <w:iCs/>
          <w:kern w:val="1"/>
          <w:sz w:val="22"/>
          <w:szCs w:val="22"/>
        </w:rPr>
        <w:t xml:space="preserve">pohybovat se toliko v Objednatelem vymezených prostorách </w:t>
      </w:r>
      <w:r>
        <w:rPr>
          <w:rFonts w:asciiTheme="minorHAnsi" w:hAnsiTheme="minorHAnsi" w:cstheme="minorHAnsi"/>
          <w:sz w:val="22"/>
          <w:szCs w:val="22"/>
        </w:rPr>
        <w:t xml:space="preserve">a provádět Dílo či jeho část tak, aby </w:t>
      </w:r>
      <w:r w:rsidRPr="009E3A9A">
        <w:rPr>
          <w:rFonts w:asciiTheme="minorHAnsi" w:hAnsiTheme="minorHAnsi" w:cstheme="minorHAnsi"/>
          <w:sz w:val="22"/>
          <w:szCs w:val="22"/>
        </w:rPr>
        <w:t>nebyly omezeny či narušeny provozní a výrobní potřeby Objednatele</w:t>
      </w:r>
      <w:r>
        <w:rPr>
          <w:rFonts w:asciiTheme="minorHAnsi" w:hAnsiTheme="minorHAnsi" w:cstheme="minorHAnsi"/>
          <w:sz w:val="22"/>
          <w:szCs w:val="22"/>
        </w:rPr>
        <w:t xml:space="preserve"> a jeho </w:t>
      </w:r>
      <w:r w:rsidRPr="009E3A9A">
        <w:rPr>
          <w:rFonts w:asciiTheme="minorHAnsi" w:hAnsiTheme="minorHAnsi" w:cstheme="minorHAnsi"/>
          <w:sz w:val="22"/>
          <w:szCs w:val="22"/>
        </w:rPr>
        <w:t>t</w:t>
      </w:r>
      <w:r>
        <w:rPr>
          <w:rFonts w:asciiTheme="minorHAnsi" w:hAnsiTheme="minorHAnsi" w:cstheme="minorHAnsi"/>
          <w:sz w:val="22"/>
          <w:szCs w:val="22"/>
        </w:rPr>
        <w:t>echnologické postupy</w:t>
      </w:r>
      <w:r w:rsidRPr="009E3A9A">
        <w:rPr>
          <w:rFonts w:asciiTheme="minorHAnsi" w:hAnsiTheme="minorHAnsi" w:cstheme="minorHAnsi"/>
          <w:sz w:val="22"/>
          <w:szCs w:val="22"/>
        </w:rPr>
        <w:t xml:space="preserve"> a Objednateli tak nevznikla ško</w:t>
      </w:r>
      <w:r w:rsidR="00C24256">
        <w:rPr>
          <w:rFonts w:asciiTheme="minorHAnsi" w:hAnsiTheme="minorHAnsi" w:cstheme="minorHAnsi"/>
          <w:sz w:val="22"/>
          <w:szCs w:val="22"/>
        </w:rPr>
        <w:t>d</w:t>
      </w:r>
      <w:r w:rsidRPr="009E3A9A">
        <w:rPr>
          <w:rFonts w:asciiTheme="minorHAnsi" w:hAnsiTheme="minorHAnsi" w:cstheme="minorHAnsi"/>
          <w:sz w:val="22"/>
          <w:szCs w:val="22"/>
        </w:rPr>
        <w:t>a.</w:t>
      </w:r>
    </w:p>
    <w:p w14:paraId="1A3AD0D3" w14:textId="3462014D" w:rsidR="00541B14" w:rsidRPr="00541B14" w:rsidRDefault="00063786" w:rsidP="00541B14">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theme="minorHAnsi"/>
          <w:b/>
          <w:bCs/>
          <w:sz w:val="22"/>
          <w:szCs w:val="22"/>
        </w:rPr>
        <w:t>Zhotovitel</w:t>
      </w:r>
      <w:r w:rsidR="00541B14" w:rsidRPr="00541B14">
        <w:rPr>
          <w:rFonts w:asciiTheme="minorHAnsi" w:hAnsiTheme="minorHAnsi" w:cstheme="minorHAnsi"/>
          <w:b/>
          <w:bCs/>
          <w:sz w:val="22"/>
          <w:szCs w:val="22"/>
        </w:rPr>
        <w:t xml:space="preserve"> je povinen plnit povinnosti v oblasti bezpečnosti a ochrany zdraví při práci (</w:t>
      </w:r>
      <w:r w:rsidR="00541B14" w:rsidRPr="00541B14">
        <w:rPr>
          <w:rFonts w:asciiTheme="minorHAnsi" w:hAnsiTheme="minorHAnsi" w:cstheme="minorHAnsi"/>
          <w:sz w:val="22"/>
          <w:szCs w:val="22"/>
        </w:rPr>
        <w:t>dále jen</w:t>
      </w:r>
      <w:r w:rsidR="00541B14" w:rsidRPr="00541B14">
        <w:rPr>
          <w:rFonts w:asciiTheme="minorHAnsi" w:hAnsiTheme="minorHAnsi" w:cstheme="minorHAnsi"/>
          <w:b/>
          <w:bCs/>
          <w:sz w:val="22"/>
          <w:szCs w:val="22"/>
        </w:rPr>
        <w:t xml:space="preserve"> „</w:t>
      </w:r>
      <w:r w:rsidR="00541B14" w:rsidRPr="00541B14">
        <w:rPr>
          <w:rFonts w:asciiTheme="minorHAnsi" w:hAnsiTheme="minorHAnsi" w:cstheme="minorHAnsi"/>
          <w:b/>
          <w:bCs/>
          <w:i/>
          <w:iCs/>
          <w:sz w:val="22"/>
          <w:szCs w:val="22"/>
        </w:rPr>
        <w:t>BOZP</w:t>
      </w:r>
      <w:r w:rsidR="00541B14" w:rsidRPr="00541B14">
        <w:rPr>
          <w:rFonts w:asciiTheme="minorHAnsi" w:hAnsiTheme="minorHAnsi" w:cstheme="minorHAnsi"/>
          <w:b/>
          <w:bCs/>
          <w:sz w:val="22"/>
          <w:szCs w:val="22"/>
        </w:rPr>
        <w:t>“), požární ochrany (</w:t>
      </w:r>
      <w:r w:rsidR="00541B14" w:rsidRPr="00541B14">
        <w:rPr>
          <w:rFonts w:asciiTheme="minorHAnsi" w:hAnsiTheme="minorHAnsi" w:cstheme="minorHAnsi"/>
          <w:sz w:val="22"/>
          <w:szCs w:val="22"/>
        </w:rPr>
        <w:t>dále jen</w:t>
      </w:r>
      <w:r w:rsidR="00541B14" w:rsidRPr="00541B14">
        <w:rPr>
          <w:rFonts w:asciiTheme="minorHAnsi" w:hAnsiTheme="minorHAnsi" w:cstheme="minorHAnsi"/>
          <w:b/>
          <w:bCs/>
          <w:sz w:val="22"/>
          <w:szCs w:val="22"/>
        </w:rPr>
        <w:t xml:space="preserve"> „</w:t>
      </w:r>
      <w:r w:rsidR="00541B14" w:rsidRPr="00541B14">
        <w:rPr>
          <w:rFonts w:asciiTheme="minorHAnsi" w:hAnsiTheme="minorHAnsi" w:cstheme="minorHAnsi"/>
          <w:b/>
          <w:bCs/>
          <w:i/>
          <w:iCs/>
          <w:sz w:val="22"/>
          <w:szCs w:val="22"/>
        </w:rPr>
        <w:t>PO</w:t>
      </w:r>
      <w:r w:rsidR="00541B14" w:rsidRPr="00541B14">
        <w:rPr>
          <w:rFonts w:asciiTheme="minorHAnsi" w:hAnsiTheme="minorHAnsi" w:cstheme="minorHAnsi"/>
          <w:b/>
          <w:bCs/>
          <w:sz w:val="22"/>
          <w:szCs w:val="22"/>
        </w:rPr>
        <w:t>“) a ochrany životního prostředí (</w:t>
      </w:r>
      <w:r w:rsidR="00541B14" w:rsidRPr="00541B14">
        <w:rPr>
          <w:rFonts w:asciiTheme="minorHAnsi" w:hAnsiTheme="minorHAnsi" w:cstheme="minorHAnsi"/>
          <w:sz w:val="22"/>
          <w:szCs w:val="22"/>
        </w:rPr>
        <w:t>dále jen</w:t>
      </w:r>
      <w:r w:rsidR="00541B14" w:rsidRPr="00541B14">
        <w:rPr>
          <w:rFonts w:asciiTheme="minorHAnsi" w:hAnsiTheme="minorHAnsi" w:cstheme="minorHAnsi"/>
          <w:b/>
          <w:bCs/>
          <w:sz w:val="22"/>
          <w:szCs w:val="22"/>
        </w:rPr>
        <w:t xml:space="preserve"> „</w:t>
      </w:r>
      <w:r w:rsidR="00541B14" w:rsidRPr="00541B14">
        <w:rPr>
          <w:rFonts w:asciiTheme="minorHAnsi" w:hAnsiTheme="minorHAnsi" w:cstheme="minorHAnsi"/>
          <w:b/>
          <w:bCs/>
          <w:i/>
          <w:iCs/>
          <w:sz w:val="22"/>
          <w:szCs w:val="22"/>
        </w:rPr>
        <w:t>ŽP</w:t>
      </w:r>
      <w:r w:rsidR="00541B14" w:rsidRPr="00541B14">
        <w:rPr>
          <w:rFonts w:asciiTheme="minorHAnsi" w:hAnsiTheme="minorHAnsi" w:cstheme="minorHAnsi"/>
          <w:b/>
          <w:bCs/>
          <w:sz w:val="22"/>
          <w:szCs w:val="22"/>
        </w:rPr>
        <w:t>“)</w:t>
      </w:r>
      <w:r w:rsidR="00541B14" w:rsidRPr="00541B14">
        <w:rPr>
          <w:rFonts w:asciiTheme="minorHAnsi" w:hAnsiTheme="minorHAnsi" w:cstheme="minorHAnsi"/>
          <w:sz w:val="22"/>
          <w:szCs w:val="22"/>
        </w:rPr>
        <w:t xml:space="preserve">. </w:t>
      </w:r>
      <w:r>
        <w:rPr>
          <w:rFonts w:asciiTheme="minorHAnsi" w:hAnsiTheme="minorHAnsi" w:cstheme="minorHAnsi"/>
          <w:sz w:val="22"/>
          <w:szCs w:val="22"/>
        </w:rPr>
        <w:t>Zhotovitel</w:t>
      </w:r>
      <w:r w:rsidR="00541B14" w:rsidRPr="00541B14">
        <w:rPr>
          <w:rFonts w:asciiTheme="minorHAnsi" w:hAnsiTheme="minorHAnsi" w:cstheme="minorHAnsi"/>
          <w:sz w:val="22"/>
          <w:szCs w:val="22"/>
        </w:rPr>
        <w:t xml:space="preserve"> nesmí zahájit smluvně sjednanou činnost pro </w:t>
      </w:r>
      <w:r>
        <w:rPr>
          <w:rFonts w:asciiTheme="minorHAnsi" w:hAnsiTheme="minorHAnsi" w:cstheme="minorHAnsi"/>
          <w:sz w:val="22"/>
          <w:szCs w:val="22"/>
        </w:rPr>
        <w:t>Objednatele</w:t>
      </w:r>
      <w:r w:rsidR="00541B14" w:rsidRPr="00541B14">
        <w:rPr>
          <w:rFonts w:asciiTheme="minorHAnsi" w:hAnsiTheme="minorHAnsi" w:cstheme="minorHAnsi"/>
          <w:sz w:val="22"/>
          <w:szCs w:val="22"/>
        </w:rPr>
        <w:t xml:space="preserve"> před seznámením se s platnými interními předpisy a specifickými riziky v oblasti BOZP, PO a ŽP (dále jen „</w:t>
      </w:r>
      <w:r w:rsidR="00541B14" w:rsidRPr="00541B14">
        <w:rPr>
          <w:rFonts w:asciiTheme="minorHAnsi" w:hAnsiTheme="minorHAnsi" w:cstheme="minorHAnsi"/>
          <w:b/>
          <w:bCs/>
          <w:i/>
          <w:iCs/>
          <w:sz w:val="22"/>
          <w:szCs w:val="22"/>
        </w:rPr>
        <w:t>rizika</w:t>
      </w:r>
      <w:r w:rsidR="00541B14" w:rsidRPr="00541B14">
        <w:rPr>
          <w:rFonts w:asciiTheme="minorHAnsi" w:hAnsiTheme="minorHAnsi" w:cstheme="minorHAnsi"/>
          <w:sz w:val="22"/>
          <w:szCs w:val="22"/>
        </w:rPr>
        <w:t xml:space="preserve">“). Písemná informace o rizicích pro externí osoby je Přílohou </w:t>
      </w:r>
      <w:r w:rsidR="00541B14" w:rsidRPr="00541B14">
        <w:rPr>
          <w:rFonts w:asciiTheme="minorHAnsi" w:hAnsiTheme="minorHAnsi" w:cstheme="minorHAnsi"/>
          <w:sz w:val="22"/>
          <w:szCs w:val="22"/>
        </w:rPr>
        <w:br/>
        <w:t xml:space="preserve">č. </w:t>
      </w:r>
      <w:r w:rsidR="007D6E1C">
        <w:rPr>
          <w:rFonts w:asciiTheme="minorHAnsi" w:hAnsiTheme="minorHAnsi" w:cstheme="minorHAnsi"/>
          <w:sz w:val="22"/>
          <w:szCs w:val="22"/>
        </w:rPr>
        <w:t>3</w:t>
      </w:r>
      <w:r w:rsidR="00541B14" w:rsidRPr="00541B14">
        <w:rPr>
          <w:rFonts w:asciiTheme="minorHAnsi" w:hAnsiTheme="minorHAnsi" w:cstheme="minorHAnsi"/>
          <w:sz w:val="22"/>
          <w:szCs w:val="22"/>
        </w:rPr>
        <w:t xml:space="preserve"> této Rámcové smlouvy – Informace o rizicích (dále jen „</w:t>
      </w:r>
      <w:r w:rsidR="00541B14" w:rsidRPr="00541B14">
        <w:rPr>
          <w:rFonts w:asciiTheme="minorHAnsi" w:hAnsiTheme="minorHAnsi" w:cstheme="minorHAnsi"/>
          <w:b/>
          <w:bCs/>
          <w:i/>
          <w:iCs/>
          <w:sz w:val="22"/>
          <w:szCs w:val="22"/>
        </w:rPr>
        <w:t>Informace o rizicích</w:t>
      </w:r>
      <w:r w:rsidR="00541B14" w:rsidRPr="00541B14">
        <w:rPr>
          <w:rFonts w:asciiTheme="minorHAnsi" w:hAnsiTheme="minorHAnsi" w:cstheme="minorHAnsi"/>
          <w:sz w:val="22"/>
          <w:szCs w:val="22"/>
        </w:rPr>
        <w:t xml:space="preserve">“). </w:t>
      </w:r>
      <w:r>
        <w:rPr>
          <w:rFonts w:asciiTheme="minorHAnsi" w:hAnsiTheme="minorHAnsi" w:cstheme="minorHAnsi"/>
          <w:sz w:val="22"/>
          <w:szCs w:val="22"/>
        </w:rPr>
        <w:t>Zhotovitel</w:t>
      </w:r>
      <w:r w:rsidR="00541B14" w:rsidRPr="00541B14">
        <w:rPr>
          <w:rFonts w:asciiTheme="minorHAnsi" w:hAnsiTheme="minorHAnsi" w:cstheme="minorHAnsi"/>
          <w:sz w:val="22"/>
          <w:szCs w:val="22"/>
        </w:rPr>
        <w:t xml:space="preserve"> je povinen doručit písemnou informaci o rizicích a přijatých opatřeních k ochraně před jejich působením, která se týkají výkonu práce </w:t>
      </w:r>
      <w:r>
        <w:rPr>
          <w:rFonts w:asciiTheme="minorHAnsi" w:hAnsiTheme="minorHAnsi" w:cstheme="minorHAnsi"/>
          <w:sz w:val="22"/>
          <w:szCs w:val="22"/>
        </w:rPr>
        <w:t>Zhotovitele</w:t>
      </w:r>
      <w:r w:rsidR="00541B14" w:rsidRPr="00541B14">
        <w:rPr>
          <w:rFonts w:asciiTheme="minorHAnsi" w:hAnsiTheme="minorHAnsi" w:cstheme="minorHAnsi"/>
          <w:sz w:val="22"/>
          <w:szCs w:val="22"/>
        </w:rPr>
        <w:t xml:space="preserve">, </w:t>
      </w:r>
      <w:r>
        <w:rPr>
          <w:rFonts w:asciiTheme="minorHAnsi" w:hAnsiTheme="minorHAnsi" w:cstheme="minorHAnsi"/>
          <w:sz w:val="22"/>
          <w:szCs w:val="22"/>
        </w:rPr>
        <w:t>Objednatele</w:t>
      </w:r>
      <w:r w:rsidR="00541B14" w:rsidRPr="00541B14">
        <w:rPr>
          <w:rFonts w:asciiTheme="minorHAnsi" w:hAnsiTheme="minorHAnsi" w:cstheme="minorHAnsi"/>
          <w:sz w:val="22"/>
          <w:szCs w:val="22"/>
        </w:rPr>
        <w:t xml:space="preserve"> písemně nebo na e-mailovou adresu </w:t>
      </w:r>
      <w:hyperlink r:id="rId11" w:history="1">
        <w:r w:rsidR="004F106E" w:rsidRPr="00C92619">
          <w:rPr>
            <w:rStyle w:val="Hypertextovodkaz"/>
            <w:rFonts w:asciiTheme="minorHAnsi" w:hAnsiTheme="minorHAnsi" w:cstheme="minorHAnsi"/>
            <w:sz w:val="22"/>
            <w:szCs w:val="22"/>
          </w:rPr>
          <w:t>bozp@dpov.cz</w:t>
        </w:r>
      </w:hyperlink>
      <w:r w:rsidR="00541B14" w:rsidRPr="00541B14">
        <w:rPr>
          <w:rFonts w:asciiTheme="minorHAnsi" w:hAnsiTheme="minorHAnsi" w:cstheme="minorHAnsi"/>
          <w:sz w:val="22"/>
          <w:szCs w:val="22"/>
        </w:rPr>
        <w:t xml:space="preserve">. Podpisem této Rámcové smlouvy </w:t>
      </w:r>
      <w:r>
        <w:rPr>
          <w:rFonts w:asciiTheme="minorHAnsi" w:hAnsiTheme="minorHAnsi" w:cstheme="minorHAnsi"/>
          <w:sz w:val="22"/>
          <w:szCs w:val="22"/>
        </w:rPr>
        <w:t>Zhotovitel</w:t>
      </w:r>
      <w:r w:rsidR="00541B14" w:rsidRPr="00541B14">
        <w:rPr>
          <w:rFonts w:asciiTheme="minorHAnsi" w:hAnsiTheme="minorHAnsi" w:cstheme="minorHAnsi"/>
          <w:sz w:val="22"/>
          <w:szCs w:val="22"/>
        </w:rPr>
        <w:t xml:space="preserve"> potvrzuje, že byl s riziky a s povinnostmi vztahujícími se k ochraně před riziky seznámen.</w:t>
      </w:r>
      <w:r w:rsidR="00541B14" w:rsidRPr="00541B14">
        <w:rPr>
          <w:rFonts w:ascii="Calibri" w:hAnsi="Calibri" w:cs="Arial"/>
          <w:iCs/>
          <w:kern w:val="1"/>
          <w:sz w:val="22"/>
          <w:szCs w:val="22"/>
        </w:rPr>
        <w:t xml:space="preserve"> </w:t>
      </w:r>
      <w:r>
        <w:rPr>
          <w:rFonts w:ascii="Calibri" w:hAnsi="Calibri" w:cs="Arial"/>
          <w:iCs/>
          <w:kern w:val="1"/>
          <w:sz w:val="22"/>
          <w:szCs w:val="22"/>
        </w:rPr>
        <w:t>Zhotovitel</w:t>
      </w:r>
      <w:r w:rsidR="00541B14" w:rsidRPr="00541B14">
        <w:rPr>
          <w:rFonts w:ascii="Calibri" w:hAnsi="Calibri" w:cs="Arial"/>
          <w:iCs/>
          <w:kern w:val="1"/>
          <w:sz w:val="22"/>
          <w:szCs w:val="22"/>
        </w:rPr>
        <w:t xml:space="preserve"> také výslovně souhlasí se zněním a obsahem Závazných podmínek, včetně Sazebníku pokut (příloha č. </w:t>
      </w:r>
      <w:r w:rsidR="007D6E1C">
        <w:rPr>
          <w:rFonts w:ascii="Calibri" w:hAnsi="Calibri" w:cs="Arial"/>
          <w:iCs/>
          <w:kern w:val="1"/>
          <w:sz w:val="22"/>
          <w:szCs w:val="22"/>
        </w:rPr>
        <w:t>1</w:t>
      </w:r>
      <w:r w:rsidR="00541B14" w:rsidRPr="00541B14">
        <w:rPr>
          <w:rFonts w:ascii="Calibri" w:hAnsi="Calibri" w:cs="Arial"/>
          <w:iCs/>
          <w:kern w:val="1"/>
          <w:sz w:val="22"/>
          <w:szCs w:val="22"/>
        </w:rPr>
        <w:t>) a Prohlášení</w:t>
      </w:r>
      <w:r w:rsidR="00541B14" w:rsidRPr="00541B14">
        <w:rPr>
          <w:rFonts w:ascii="Calibri" w:hAnsi="Calibri" w:cs="Calibri"/>
          <w:sz w:val="22"/>
          <w:szCs w:val="22"/>
        </w:rPr>
        <w:t xml:space="preserve"> odpovědného zástupce externí osoby – závazný vzor</w:t>
      </w:r>
      <w:r w:rsidR="00541B14" w:rsidRPr="00541B14">
        <w:rPr>
          <w:rFonts w:ascii="Calibri" w:hAnsi="Calibri" w:cs="Arial"/>
          <w:iCs/>
          <w:kern w:val="1"/>
          <w:sz w:val="22"/>
          <w:szCs w:val="22"/>
        </w:rPr>
        <w:t xml:space="preserve"> (příloha</w:t>
      </w:r>
      <w:r w:rsidR="00541B14">
        <w:rPr>
          <w:rFonts w:ascii="Calibri" w:hAnsi="Calibri" w:cs="Arial"/>
          <w:iCs/>
          <w:kern w:val="1"/>
          <w:sz w:val="22"/>
          <w:szCs w:val="22"/>
        </w:rPr>
        <w:t xml:space="preserve"> </w:t>
      </w:r>
      <w:r w:rsidR="00541B14" w:rsidRPr="00541B14">
        <w:rPr>
          <w:rFonts w:ascii="Calibri" w:hAnsi="Calibri" w:cs="Arial"/>
          <w:iCs/>
          <w:kern w:val="1"/>
          <w:sz w:val="22"/>
          <w:szCs w:val="22"/>
        </w:rPr>
        <w:t xml:space="preserve">č. </w:t>
      </w:r>
      <w:r w:rsidR="007D6E1C">
        <w:rPr>
          <w:rFonts w:ascii="Calibri" w:hAnsi="Calibri" w:cs="Arial"/>
          <w:iCs/>
          <w:kern w:val="1"/>
          <w:sz w:val="22"/>
          <w:szCs w:val="22"/>
        </w:rPr>
        <w:t>2</w:t>
      </w:r>
      <w:r w:rsidR="00541B14" w:rsidRPr="00541B14">
        <w:rPr>
          <w:rFonts w:ascii="Calibri" w:hAnsi="Calibri" w:cs="Arial"/>
          <w:iCs/>
          <w:kern w:val="1"/>
          <w:sz w:val="22"/>
          <w:szCs w:val="22"/>
        </w:rPr>
        <w:t xml:space="preserve">). </w:t>
      </w:r>
      <w:r>
        <w:rPr>
          <w:rFonts w:ascii="Calibri" w:hAnsi="Calibri" w:cs="Arial"/>
          <w:iCs/>
          <w:kern w:val="1"/>
          <w:sz w:val="22"/>
          <w:szCs w:val="22"/>
        </w:rPr>
        <w:t>Zhotovitel</w:t>
      </w:r>
      <w:r w:rsidR="00541B14" w:rsidRPr="00541B14">
        <w:rPr>
          <w:rFonts w:ascii="Calibri" w:hAnsi="Calibri" w:cs="Arial"/>
          <w:iCs/>
          <w:kern w:val="1"/>
          <w:sz w:val="22"/>
          <w:szCs w:val="22"/>
        </w:rPr>
        <w:t xml:space="preserve"> tímto potvrzuje, že bere na vědomí výše všech sjednaných smluvních pokut v Sazebníku pokut a považuje je za přiměřené.</w:t>
      </w:r>
    </w:p>
    <w:p w14:paraId="4449F20F" w14:textId="77777777" w:rsidR="004202F7" w:rsidRDefault="004202F7" w:rsidP="00B56245">
      <w:pPr>
        <w:spacing w:before="60"/>
        <w:jc w:val="center"/>
        <w:rPr>
          <w:rFonts w:asciiTheme="minorHAnsi" w:hAnsiTheme="minorHAnsi"/>
          <w:b/>
          <w:sz w:val="22"/>
          <w:szCs w:val="22"/>
        </w:rPr>
      </w:pPr>
    </w:p>
    <w:p w14:paraId="2CED9801" w14:textId="649BB3B4" w:rsidR="00AF0F65" w:rsidRPr="00DA1E5B" w:rsidRDefault="00AF0F65" w:rsidP="00B56245">
      <w:pPr>
        <w:spacing w:before="60"/>
        <w:jc w:val="center"/>
        <w:rPr>
          <w:rFonts w:asciiTheme="minorHAnsi" w:hAnsiTheme="minorHAnsi"/>
          <w:b/>
          <w:sz w:val="22"/>
          <w:szCs w:val="22"/>
        </w:rPr>
      </w:pPr>
      <w:r w:rsidRPr="00DA1E5B">
        <w:rPr>
          <w:rFonts w:asciiTheme="minorHAnsi" w:hAnsiTheme="minorHAnsi"/>
          <w:b/>
          <w:sz w:val="22"/>
          <w:szCs w:val="22"/>
        </w:rPr>
        <w:t>I</w:t>
      </w:r>
      <w:r w:rsidR="00050318" w:rsidRPr="00DA1E5B">
        <w:rPr>
          <w:rFonts w:asciiTheme="minorHAnsi" w:hAnsiTheme="minorHAnsi"/>
          <w:b/>
          <w:sz w:val="22"/>
          <w:szCs w:val="22"/>
        </w:rPr>
        <w:t>V</w:t>
      </w:r>
      <w:r w:rsidRPr="00DA1E5B">
        <w:rPr>
          <w:rFonts w:asciiTheme="minorHAnsi" w:hAnsiTheme="minorHAnsi"/>
          <w:b/>
          <w:sz w:val="22"/>
          <w:szCs w:val="22"/>
        </w:rPr>
        <w:t>.</w:t>
      </w:r>
    </w:p>
    <w:p w14:paraId="31ED3295" w14:textId="26F4C98F"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73BA5E42" w14:textId="4FC11816" w:rsidR="000A644C" w:rsidRDefault="00D77F07" w:rsidP="00E324FD">
      <w:pPr>
        <w:numPr>
          <w:ilvl w:val="0"/>
          <w:numId w:val="4"/>
        </w:numPr>
        <w:spacing w:before="60"/>
        <w:ind w:left="567" w:hanging="567"/>
        <w:jc w:val="both"/>
        <w:rPr>
          <w:rFonts w:ascii="Calibri" w:hAnsi="Calibri"/>
          <w:sz w:val="22"/>
          <w:szCs w:val="22"/>
        </w:rPr>
      </w:pPr>
      <w:r>
        <w:rPr>
          <w:rFonts w:ascii="Calibri" w:hAnsi="Calibri"/>
          <w:sz w:val="22"/>
          <w:szCs w:val="22"/>
        </w:rPr>
        <w:t>C</w:t>
      </w:r>
      <w:r w:rsidR="000A644C">
        <w:rPr>
          <w:rFonts w:ascii="Calibri" w:hAnsi="Calibri"/>
          <w:sz w:val="22"/>
          <w:szCs w:val="22"/>
        </w:rPr>
        <w:t>ena</w:t>
      </w:r>
      <w:r w:rsidR="00BA64C9" w:rsidRPr="00CE72FD">
        <w:rPr>
          <w:rFonts w:ascii="Calibri" w:hAnsi="Calibri"/>
          <w:sz w:val="22"/>
          <w:szCs w:val="22"/>
        </w:rPr>
        <w:t xml:space="preserve"> </w:t>
      </w:r>
      <w:r w:rsidR="00D8650D">
        <w:rPr>
          <w:rFonts w:ascii="Calibri" w:hAnsi="Calibri"/>
          <w:sz w:val="22"/>
          <w:szCs w:val="22"/>
        </w:rPr>
        <w:t xml:space="preserve">za </w:t>
      </w:r>
      <w:r w:rsidR="00044B3D">
        <w:rPr>
          <w:rFonts w:ascii="Calibri" w:hAnsi="Calibri"/>
          <w:sz w:val="22"/>
          <w:szCs w:val="22"/>
        </w:rPr>
        <w:t>D</w:t>
      </w:r>
      <w:r>
        <w:rPr>
          <w:rFonts w:ascii="Calibri" w:hAnsi="Calibri"/>
          <w:sz w:val="22"/>
          <w:szCs w:val="22"/>
        </w:rPr>
        <w:t>íl</w:t>
      </w:r>
      <w:r w:rsidR="00D8650D">
        <w:rPr>
          <w:rFonts w:ascii="Calibri" w:hAnsi="Calibri"/>
          <w:sz w:val="22"/>
          <w:szCs w:val="22"/>
        </w:rPr>
        <w:t>o</w:t>
      </w:r>
      <w:r>
        <w:rPr>
          <w:rFonts w:ascii="Calibri" w:hAnsi="Calibri"/>
          <w:sz w:val="22"/>
          <w:szCs w:val="22"/>
        </w:rPr>
        <w:t xml:space="preserve"> </w:t>
      </w:r>
      <w:r w:rsidR="000A644C">
        <w:rPr>
          <w:rFonts w:ascii="Calibri" w:hAnsi="Calibri"/>
          <w:sz w:val="22"/>
          <w:szCs w:val="22"/>
        </w:rPr>
        <w:t xml:space="preserve">bude vždy </w:t>
      </w:r>
      <w:r w:rsidR="00BA64C9" w:rsidRPr="00CE72FD">
        <w:rPr>
          <w:rFonts w:ascii="Calibri" w:hAnsi="Calibri"/>
          <w:sz w:val="22"/>
          <w:szCs w:val="22"/>
        </w:rPr>
        <w:t>sjedn</w:t>
      </w:r>
      <w:r w:rsidR="000A644C">
        <w:rPr>
          <w:rFonts w:ascii="Calibri" w:hAnsi="Calibri"/>
          <w:sz w:val="22"/>
          <w:szCs w:val="22"/>
        </w:rPr>
        <w:t>á</w:t>
      </w:r>
      <w:r w:rsidR="00BA64C9" w:rsidRPr="00CE72FD">
        <w:rPr>
          <w:rFonts w:ascii="Calibri" w:hAnsi="Calibri"/>
          <w:sz w:val="22"/>
          <w:szCs w:val="22"/>
        </w:rPr>
        <w:t>n</w:t>
      </w:r>
      <w:r w:rsidR="000A644C">
        <w:rPr>
          <w:rFonts w:ascii="Calibri" w:hAnsi="Calibri"/>
          <w:sz w:val="22"/>
          <w:szCs w:val="22"/>
        </w:rPr>
        <w:t>a</w:t>
      </w:r>
      <w:r w:rsidR="00A35211" w:rsidRPr="000A644C">
        <w:rPr>
          <w:rFonts w:ascii="Calibri" w:hAnsi="Calibri"/>
          <w:sz w:val="22"/>
          <w:szCs w:val="22"/>
        </w:rPr>
        <w:t xml:space="preserve"> v příslušné Dílčí smlouvě</w:t>
      </w:r>
      <w:r w:rsidR="00863DCB">
        <w:rPr>
          <w:rFonts w:ascii="Calibri" w:hAnsi="Calibri"/>
          <w:sz w:val="22"/>
          <w:szCs w:val="22"/>
        </w:rPr>
        <w:t xml:space="preserve"> v souladu s Přílohou č. 4 Rámcové smlouvy</w:t>
      </w:r>
      <w:r w:rsidR="00A35211" w:rsidRPr="000A644C">
        <w:rPr>
          <w:rFonts w:ascii="Calibri" w:hAnsi="Calibri"/>
          <w:sz w:val="22"/>
          <w:szCs w:val="22"/>
        </w:rPr>
        <w:t xml:space="preserve"> </w:t>
      </w:r>
      <w:r w:rsidR="00D6109C" w:rsidRPr="000A644C">
        <w:rPr>
          <w:rFonts w:ascii="Calibri" w:hAnsi="Calibri"/>
          <w:sz w:val="22"/>
          <w:szCs w:val="22"/>
        </w:rPr>
        <w:t>(dále jen „</w:t>
      </w:r>
      <w:r w:rsidR="000A644C">
        <w:rPr>
          <w:rFonts w:ascii="Calibri" w:hAnsi="Calibri"/>
          <w:b/>
          <w:i/>
          <w:sz w:val="22"/>
          <w:szCs w:val="22"/>
        </w:rPr>
        <w:t>Cena</w:t>
      </w:r>
      <w:r w:rsidR="00D6109C" w:rsidRPr="000A644C">
        <w:rPr>
          <w:rFonts w:ascii="Calibri" w:hAnsi="Calibri"/>
          <w:sz w:val="22"/>
          <w:szCs w:val="22"/>
        </w:rPr>
        <w:t xml:space="preserve">“) </w:t>
      </w:r>
      <w:r w:rsidR="000A644C">
        <w:rPr>
          <w:rFonts w:ascii="Calibri" w:hAnsi="Calibri"/>
          <w:sz w:val="22"/>
          <w:szCs w:val="22"/>
        </w:rPr>
        <w:t xml:space="preserve">a </w:t>
      </w:r>
      <w:r w:rsidR="00801CE0" w:rsidRPr="000A644C">
        <w:rPr>
          <w:rFonts w:ascii="Calibri" w:hAnsi="Calibri"/>
          <w:sz w:val="22"/>
          <w:szCs w:val="22"/>
        </w:rPr>
        <w:t xml:space="preserve">je </w:t>
      </w:r>
      <w:r w:rsidR="00801CE0" w:rsidRPr="00CE72FD">
        <w:rPr>
          <w:rFonts w:ascii="Calibri" w:hAnsi="Calibri"/>
          <w:sz w:val="22"/>
          <w:szCs w:val="22"/>
        </w:rPr>
        <w:t>stanoven</w:t>
      </w:r>
      <w:r w:rsidR="000A644C">
        <w:rPr>
          <w:rFonts w:ascii="Calibri" w:hAnsi="Calibri"/>
          <w:sz w:val="22"/>
          <w:szCs w:val="22"/>
        </w:rPr>
        <w:t>a</w:t>
      </w:r>
      <w:r w:rsidR="00801CE0" w:rsidRPr="000A644C">
        <w:rPr>
          <w:rFonts w:ascii="Calibri" w:hAnsi="Calibri"/>
          <w:sz w:val="22"/>
          <w:szCs w:val="22"/>
        </w:rPr>
        <w:t xml:space="preserve"> jako cena pevná a nejvýše přípustná. </w:t>
      </w:r>
      <w:r w:rsidR="000A644C">
        <w:rPr>
          <w:rFonts w:ascii="Calibri" w:hAnsi="Calibri"/>
          <w:sz w:val="22"/>
          <w:szCs w:val="22"/>
        </w:rPr>
        <w:t xml:space="preserve">Nebude-li sjednána Cena, nedojde k uzavření Dílčí smlouvy, a to ani </w:t>
      </w:r>
      <w:r>
        <w:rPr>
          <w:rFonts w:ascii="Calibri" w:hAnsi="Calibri"/>
          <w:sz w:val="22"/>
          <w:szCs w:val="22"/>
        </w:rPr>
        <w:t>přijetím jakéhokoliv plnění</w:t>
      </w:r>
      <w:r w:rsidR="000A644C">
        <w:rPr>
          <w:rFonts w:ascii="Calibri" w:hAnsi="Calibri"/>
          <w:sz w:val="22"/>
          <w:szCs w:val="22"/>
        </w:rPr>
        <w:t xml:space="preserve"> </w:t>
      </w:r>
      <w:r>
        <w:rPr>
          <w:rFonts w:ascii="Calibri" w:hAnsi="Calibri"/>
          <w:sz w:val="22"/>
          <w:szCs w:val="22"/>
        </w:rPr>
        <w:t xml:space="preserve">kteroukoliv </w:t>
      </w:r>
      <w:r w:rsidR="00044B3D">
        <w:rPr>
          <w:rFonts w:ascii="Calibri" w:hAnsi="Calibri"/>
          <w:sz w:val="22"/>
          <w:szCs w:val="22"/>
        </w:rPr>
        <w:t>S</w:t>
      </w:r>
      <w:r>
        <w:rPr>
          <w:rFonts w:ascii="Calibri" w:hAnsi="Calibri"/>
          <w:sz w:val="22"/>
          <w:szCs w:val="22"/>
        </w:rPr>
        <w:t xml:space="preserve">mluvní stranou. </w:t>
      </w:r>
      <w:r w:rsidR="000A644C">
        <w:rPr>
          <w:rFonts w:ascii="Calibri" w:hAnsi="Calibri"/>
          <w:sz w:val="22"/>
          <w:szCs w:val="22"/>
        </w:rPr>
        <w:t xml:space="preserve">Cenu lze zvýšit pouze písemnou dohodou </w:t>
      </w:r>
      <w:r w:rsidR="00044B3D">
        <w:rPr>
          <w:rFonts w:ascii="Calibri" w:hAnsi="Calibri"/>
          <w:sz w:val="22"/>
          <w:szCs w:val="22"/>
        </w:rPr>
        <w:t xml:space="preserve">Smluvních </w:t>
      </w:r>
      <w:r w:rsidR="000A644C">
        <w:rPr>
          <w:rFonts w:ascii="Calibri" w:hAnsi="Calibri"/>
          <w:sz w:val="22"/>
          <w:szCs w:val="22"/>
        </w:rPr>
        <w:t xml:space="preserve">stran. </w:t>
      </w:r>
      <w:r w:rsidR="00A11D0F">
        <w:rPr>
          <w:rFonts w:ascii="Calibri" w:hAnsi="Calibri"/>
          <w:sz w:val="22"/>
          <w:szCs w:val="22"/>
        </w:rPr>
        <w:t>Cena není určena odkazem na rozpočet a Zhotovitel na sebe přebírá nebezpečí změny okolností dle ust. § 2620 odst. 2 občanského zákoníku.</w:t>
      </w:r>
    </w:p>
    <w:p w14:paraId="4FBF0BE7" w14:textId="322903DB" w:rsidR="000A644C" w:rsidRDefault="00624024" w:rsidP="00E324FD">
      <w:pPr>
        <w:numPr>
          <w:ilvl w:val="0"/>
          <w:numId w:val="4"/>
        </w:numPr>
        <w:spacing w:before="60"/>
        <w:ind w:left="567" w:hanging="567"/>
        <w:jc w:val="both"/>
        <w:rPr>
          <w:rFonts w:ascii="Calibri" w:hAnsi="Calibri"/>
          <w:sz w:val="22"/>
          <w:szCs w:val="22"/>
        </w:rPr>
      </w:pPr>
      <w:r>
        <w:rPr>
          <w:rFonts w:ascii="Calibri" w:hAnsi="Calibri"/>
          <w:sz w:val="22"/>
          <w:szCs w:val="22"/>
        </w:rPr>
        <w:t xml:space="preserve">K </w:t>
      </w:r>
      <w:r w:rsidR="003E1F13">
        <w:rPr>
          <w:rFonts w:ascii="Calibri" w:hAnsi="Calibri"/>
          <w:sz w:val="22"/>
          <w:szCs w:val="22"/>
        </w:rPr>
        <w:t>C</w:t>
      </w:r>
      <w:r w:rsidR="000A644C">
        <w:rPr>
          <w:rFonts w:ascii="Calibri" w:hAnsi="Calibri"/>
          <w:sz w:val="22"/>
          <w:szCs w:val="22"/>
        </w:rPr>
        <w:t xml:space="preserve">eně bude účtováno DPH podle platných daňových předpisů, zejména zákona č. 235/2004 Sb., o dani z přidané hodnoty, ve znění pozdějších předpisů. </w:t>
      </w:r>
    </w:p>
    <w:p w14:paraId="6F38758E" w14:textId="79F4BDB5" w:rsidR="00D6109C" w:rsidRDefault="000A644C" w:rsidP="00E324FD">
      <w:pPr>
        <w:numPr>
          <w:ilvl w:val="0"/>
          <w:numId w:val="4"/>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 xml:space="preserve">materiál, práci, </w:t>
      </w:r>
      <w:r>
        <w:rPr>
          <w:rFonts w:ascii="Calibri" w:hAnsi="Calibri"/>
          <w:sz w:val="22"/>
          <w:szCs w:val="22"/>
        </w:rPr>
        <w:t>nakládku, dopravu, vykládku, pojištění</w:t>
      </w:r>
      <w:r w:rsidR="00EE163B">
        <w:rPr>
          <w:rFonts w:ascii="Calibri" w:hAnsi="Calibri"/>
          <w:sz w:val="22"/>
          <w:szCs w:val="22"/>
        </w:rPr>
        <w:t xml:space="preserve"> během dopravy</w:t>
      </w:r>
      <w:r w:rsidR="00624024">
        <w:rPr>
          <w:rFonts w:ascii="Calibri" w:hAnsi="Calibri"/>
          <w:sz w:val="22"/>
          <w:szCs w:val="22"/>
        </w:rPr>
        <w:t xml:space="preserve"> </w:t>
      </w:r>
      <w:r w:rsidR="00EE163B">
        <w:rPr>
          <w:rFonts w:ascii="Calibri" w:hAnsi="Calibri"/>
          <w:sz w:val="22"/>
          <w:szCs w:val="22"/>
        </w:rPr>
        <w:t>a přepravní prostředky</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p>
    <w:p w14:paraId="6402C437" w14:textId="7F3AFFDE" w:rsidR="009B6D22"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 xml:space="preserve">Díla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 </w:t>
      </w:r>
      <w:r w:rsidR="009B6D22" w:rsidRPr="009B6D22">
        <w:rPr>
          <w:rFonts w:ascii="Calibri" w:hAnsi="Calibri"/>
          <w:sz w:val="22"/>
          <w:szCs w:val="22"/>
        </w:rPr>
        <w:t xml:space="preserve">dodacího listu 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2E07DD15" w:rsidR="00D6109C" w:rsidRPr="009B6D22" w:rsidRDefault="005D3ED9" w:rsidP="00E324FD">
      <w:pPr>
        <w:numPr>
          <w:ilvl w:val="0"/>
          <w:numId w:val="4"/>
        </w:numPr>
        <w:spacing w:before="60"/>
        <w:ind w:left="567" w:hanging="567"/>
        <w:jc w:val="both"/>
        <w:rPr>
          <w:rFonts w:ascii="Calibri" w:hAnsi="Calibri"/>
          <w:sz w:val="22"/>
          <w:szCs w:val="22"/>
        </w:rPr>
      </w:pPr>
      <w:r w:rsidRPr="009B6D22">
        <w:rPr>
          <w:rFonts w:ascii="Calibri" w:hAnsi="Calibri"/>
          <w:sz w:val="22"/>
          <w:szCs w:val="22"/>
        </w:rPr>
        <w:t xml:space="preserve">Splatnost </w:t>
      </w:r>
      <w:r>
        <w:rPr>
          <w:rFonts w:ascii="Calibri" w:hAnsi="Calibri"/>
          <w:sz w:val="22"/>
          <w:szCs w:val="22"/>
        </w:rPr>
        <w:t>Ceny</w:t>
      </w:r>
      <w:r w:rsidRPr="009B6D22">
        <w:rPr>
          <w:rFonts w:ascii="Calibri" w:hAnsi="Calibri"/>
          <w:sz w:val="22"/>
          <w:szCs w:val="22"/>
        </w:rPr>
        <w:t xml:space="preserve"> se sjednává na </w:t>
      </w:r>
      <w:r>
        <w:rPr>
          <w:rFonts w:ascii="Calibri" w:hAnsi="Calibri"/>
          <w:sz w:val="22"/>
          <w:szCs w:val="22"/>
        </w:rPr>
        <w:t>šedesát (60)</w:t>
      </w:r>
      <w:r w:rsidRPr="009B6D22">
        <w:rPr>
          <w:rFonts w:ascii="Calibri" w:hAnsi="Calibri"/>
          <w:sz w:val="22"/>
          <w:szCs w:val="22"/>
        </w:rPr>
        <w:t xml:space="preserve"> dnů ode dne prokazatelného doručení řádně vystavené faktury </w:t>
      </w:r>
      <w:r>
        <w:rPr>
          <w:rFonts w:ascii="Calibri" w:hAnsi="Calibri"/>
          <w:sz w:val="22"/>
          <w:szCs w:val="22"/>
        </w:rPr>
        <w:t>Objednateli</w:t>
      </w:r>
      <w:r w:rsidRPr="009B6D22">
        <w:rPr>
          <w:rFonts w:ascii="Calibri" w:hAnsi="Calibri"/>
          <w:sz w:val="22"/>
          <w:szCs w:val="22"/>
        </w:rPr>
        <w:t xml:space="preserve">. Za okamžik úhrady </w:t>
      </w:r>
      <w:r>
        <w:rPr>
          <w:rFonts w:ascii="Calibri" w:hAnsi="Calibri"/>
          <w:sz w:val="22"/>
          <w:szCs w:val="22"/>
        </w:rPr>
        <w:t>Ceny</w:t>
      </w:r>
      <w:r w:rsidRPr="009B6D22">
        <w:rPr>
          <w:rFonts w:ascii="Calibri" w:hAnsi="Calibri"/>
          <w:sz w:val="22"/>
          <w:szCs w:val="22"/>
        </w:rPr>
        <w:t xml:space="preserve"> se považuje den jejího odepsání z bankovního účtu </w:t>
      </w:r>
      <w:r>
        <w:rPr>
          <w:rFonts w:ascii="Calibri" w:hAnsi="Calibri"/>
          <w:sz w:val="22"/>
          <w:szCs w:val="22"/>
        </w:rPr>
        <w:t>Objednatele</w:t>
      </w:r>
      <w:r w:rsidRPr="009B6D22">
        <w:rPr>
          <w:rFonts w:ascii="Calibri" w:hAnsi="Calibri"/>
          <w:sz w:val="22"/>
          <w:szCs w:val="22"/>
        </w:rPr>
        <w:t xml:space="preserve"> uvedeného v příslušné faktuře vystavené </w:t>
      </w:r>
      <w:r>
        <w:rPr>
          <w:rFonts w:ascii="Calibri" w:hAnsi="Calibri"/>
          <w:sz w:val="22"/>
          <w:szCs w:val="22"/>
        </w:rPr>
        <w:t>Zhotovitele</w:t>
      </w:r>
      <w:r w:rsidRPr="009B6D22">
        <w:rPr>
          <w:rFonts w:ascii="Calibri" w:hAnsi="Calibri"/>
          <w:sz w:val="22"/>
          <w:szCs w:val="22"/>
        </w:rPr>
        <w:t>m</w:t>
      </w:r>
      <w:r w:rsidR="00D6109C" w:rsidRPr="009B6D22">
        <w:rPr>
          <w:rFonts w:ascii="Calibri" w:hAnsi="Calibri"/>
          <w:sz w:val="22"/>
          <w:szCs w:val="22"/>
        </w:rPr>
        <w:t>.</w:t>
      </w:r>
    </w:p>
    <w:p w14:paraId="6435D9E2" w14:textId="53D693A9" w:rsidR="00D13AD4" w:rsidRDefault="001F2ABD" w:rsidP="00E324FD">
      <w:pPr>
        <w:numPr>
          <w:ilvl w:val="0"/>
          <w:numId w:val="4"/>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4.7.</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E324FD">
      <w:pPr>
        <w:numPr>
          <w:ilvl w:val="0"/>
          <w:numId w:val="4"/>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E324FD">
      <w:pPr>
        <w:pStyle w:val="Odstavecseseznamem"/>
        <w:numPr>
          <w:ilvl w:val="0"/>
          <w:numId w:val="8"/>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lastRenderedPageBreak/>
        <w:t>Číslo objednávky (číslo Dílčí smlouvy)</w:t>
      </w:r>
    </w:p>
    <w:p w14:paraId="39098BD4" w14:textId="56CC6683" w:rsidR="00397FAE"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E324FD">
      <w:pPr>
        <w:pStyle w:val="Odstavecseseznamem"/>
        <w:numPr>
          <w:ilvl w:val="0"/>
          <w:numId w:val="8"/>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47EEA0FA" w14:textId="06538543" w:rsidR="004F106E" w:rsidRPr="004F106E" w:rsidRDefault="004F106E" w:rsidP="004F106E">
      <w:pPr>
        <w:numPr>
          <w:ilvl w:val="0"/>
          <w:numId w:val="4"/>
        </w:numPr>
        <w:spacing w:before="60"/>
        <w:ind w:left="567" w:hanging="567"/>
        <w:jc w:val="both"/>
        <w:rPr>
          <w:rFonts w:ascii="Calibri" w:hAnsi="Calibri"/>
          <w:sz w:val="22"/>
          <w:szCs w:val="22"/>
        </w:rPr>
      </w:pPr>
      <w:r w:rsidRPr="004F106E">
        <w:rPr>
          <w:rFonts w:ascii="Calibri" w:hAnsi="Calibri"/>
          <w:sz w:val="22"/>
          <w:szCs w:val="22"/>
        </w:rPr>
        <w:t>Zhotovitel je povinen zasílat Objednali faktury v listinné podobě nebo elektronické faktury. Faktury v listinné podobě je Zhotovitel povinen zasílat na adresu sídla Objednatele. Elektronické faktury je Zhotovitel povinen zasílat na e-mailovou adresu dodavatel@dpov.cz a řídit se Závaznými podmínkami pro příjem elektronických faktur společností DPOV, a.s., dostupných na http://www.dpov.cz/cs/o-nas/prijem-elektronickych-faktur/.</w:t>
      </w:r>
    </w:p>
    <w:p w14:paraId="2886789A" w14:textId="6CD524B8" w:rsidR="001F2ABD"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38B4AC4E" w14:textId="77777777" w:rsidR="004202F7" w:rsidRDefault="004202F7" w:rsidP="00776F5A">
      <w:pPr>
        <w:jc w:val="center"/>
        <w:rPr>
          <w:rFonts w:ascii="Calibri" w:hAnsi="Calibri"/>
          <w:b/>
          <w:sz w:val="22"/>
          <w:szCs w:val="22"/>
        </w:rPr>
      </w:pPr>
    </w:p>
    <w:p w14:paraId="542B6B2A" w14:textId="77777777" w:rsidR="004202F7" w:rsidRDefault="004202F7" w:rsidP="00776F5A">
      <w:pPr>
        <w:jc w:val="center"/>
        <w:rPr>
          <w:rFonts w:ascii="Calibri" w:hAnsi="Calibri"/>
          <w:b/>
          <w:sz w:val="22"/>
          <w:szCs w:val="22"/>
        </w:rPr>
      </w:pPr>
    </w:p>
    <w:p w14:paraId="674B3E79" w14:textId="06430535" w:rsidR="00FF4749" w:rsidRPr="00413D33" w:rsidRDefault="00FF4749" w:rsidP="00776F5A">
      <w:pPr>
        <w:jc w:val="center"/>
        <w:rPr>
          <w:rFonts w:ascii="Calibri" w:hAnsi="Calibri"/>
          <w:sz w:val="22"/>
          <w:szCs w:val="22"/>
        </w:rPr>
      </w:pPr>
      <w:r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3833003D" w14:textId="4F198B64" w:rsidR="00770766" w:rsidRPr="00770766" w:rsidRDefault="00770766" w:rsidP="00225D9D">
      <w:pPr>
        <w:pStyle w:val="Odstavecseseznamem"/>
        <w:numPr>
          <w:ilvl w:val="1"/>
          <w:numId w:val="2"/>
        </w:numPr>
        <w:tabs>
          <w:tab w:val="clear" w:pos="502"/>
        </w:tabs>
        <w:autoSpaceDE w:val="0"/>
        <w:autoSpaceDN w:val="0"/>
        <w:spacing w:before="240"/>
        <w:ind w:left="567" w:hanging="567"/>
        <w:jc w:val="both"/>
        <w:rPr>
          <w:rFonts w:asciiTheme="minorHAnsi" w:hAnsiTheme="minorHAnsi" w:cs="Arial"/>
          <w:sz w:val="22"/>
          <w:szCs w:val="22"/>
        </w:rPr>
      </w:pPr>
      <w:bookmarkStart w:id="0" w:name="p2567-1"/>
      <w:bookmarkStart w:id="1" w:name="p2568"/>
      <w:bookmarkEnd w:id="0"/>
      <w:bookmarkEnd w:id="1"/>
      <w:r w:rsidRPr="00770766">
        <w:rPr>
          <w:rFonts w:asciiTheme="minorHAnsi" w:hAnsiTheme="minorHAnsi" w:cs="Arial"/>
          <w:sz w:val="22"/>
          <w:szCs w:val="22"/>
        </w:rPr>
        <w:t xml:space="preserve">Zhotovitel předá Objednateli Dílo v ujednané jakosti a provedení. Nejsou-li jakost a provedení ujednány, plní Zhotovitel v jakosti a provedení vhodných pro účel patrný z této Rámcové smlouvy, příp. Dílčí smlouvy; jinak pro účel obvyklý. </w:t>
      </w:r>
    </w:p>
    <w:p w14:paraId="179CFFE0" w14:textId="3D1ECD9A" w:rsidR="00770766" w:rsidRPr="00770766" w:rsidRDefault="00770766" w:rsidP="00225D9D">
      <w:pPr>
        <w:pStyle w:val="Odstavecseseznamem"/>
        <w:numPr>
          <w:ilvl w:val="1"/>
          <w:numId w:val="2"/>
        </w:numPr>
        <w:tabs>
          <w:tab w:val="clear" w:pos="502"/>
        </w:tabs>
        <w:autoSpaceDE w:val="0"/>
        <w:autoSpaceDN w:val="0"/>
        <w:spacing w:after="240"/>
        <w:ind w:left="567" w:hanging="567"/>
        <w:jc w:val="both"/>
        <w:rPr>
          <w:rFonts w:asciiTheme="minorHAnsi" w:hAnsiTheme="minorHAnsi" w:cs="Arial"/>
          <w:sz w:val="22"/>
          <w:szCs w:val="22"/>
        </w:rPr>
      </w:pPr>
      <w:r w:rsidRPr="00770766">
        <w:rPr>
          <w:rFonts w:asciiTheme="minorHAnsi" w:hAnsiTheme="minorHAnsi" w:cs="Arial"/>
          <w:sz w:val="22"/>
          <w:szCs w:val="22"/>
        </w:rPr>
        <w:t>Zjistí-li Objednal v průběhu předávání Věcí vady, nesrovnalosti v jakosti a provedení, sepíše o tom spolu s</w:t>
      </w:r>
      <w:r w:rsidR="00E600ED">
        <w:rPr>
          <w:rFonts w:asciiTheme="minorHAnsi" w:hAnsiTheme="minorHAnsi" w:cs="Arial"/>
          <w:sz w:val="22"/>
          <w:szCs w:val="22"/>
        </w:rPr>
        <w:t>e</w:t>
      </w:r>
      <w:r w:rsidRPr="00770766">
        <w:rPr>
          <w:rFonts w:asciiTheme="minorHAnsi" w:hAnsiTheme="minorHAnsi" w:cs="Arial"/>
          <w:sz w:val="22"/>
          <w:szCs w:val="22"/>
        </w:rPr>
        <w:t xml:space="preserve"> </w:t>
      </w:r>
      <w:r w:rsidR="00810071">
        <w:rPr>
          <w:rFonts w:asciiTheme="minorHAnsi" w:hAnsiTheme="minorHAnsi" w:cs="Arial"/>
          <w:sz w:val="22"/>
          <w:szCs w:val="22"/>
        </w:rPr>
        <w:t>Zhotovitelem</w:t>
      </w:r>
      <w:r w:rsidRPr="00770766">
        <w:rPr>
          <w:rFonts w:asciiTheme="minorHAnsi" w:hAnsiTheme="minorHAnsi" w:cs="Arial"/>
          <w:sz w:val="22"/>
          <w:szCs w:val="22"/>
        </w:rPr>
        <w:t xml:space="preserve"> nebo předávajícím dopravcem zápis, ve kterém obě Smluvní strany uvedou svá stanoviska. </w:t>
      </w:r>
      <w:r w:rsidR="00810071">
        <w:rPr>
          <w:rFonts w:asciiTheme="minorHAnsi" w:hAnsiTheme="minorHAnsi" w:cs="Arial"/>
          <w:sz w:val="22"/>
          <w:szCs w:val="22"/>
        </w:rPr>
        <w:t>Objednatel</w:t>
      </w:r>
      <w:r w:rsidRPr="00770766">
        <w:rPr>
          <w:rFonts w:asciiTheme="minorHAnsi" w:hAnsiTheme="minorHAnsi" w:cs="Arial"/>
          <w:sz w:val="22"/>
          <w:szCs w:val="22"/>
        </w:rPr>
        <w:t xml:space="preserve"> není povinen takové Dílo převzít. </w:t>
      </w:r>
    </w:p>
    <w:p w14:paraId="7D10F46F" w14:textId="5FB616A3"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Objednatel předané Dílo podle možnosti prohlédne co nejdříve po převzetí, nejpozději však do jednoho (1) měsíce, a přesvědčí se o jeho vlastnostech a množství. Pokud Objednatel převezme Dílo s vadami bez sepsání zápisu dle čl. V. odst. 5.2. této Rámcové smlouvy nebo se vada projeví později nebo vady zjistí později, je povinen oznámit existenci vad Zhotoviteli nejpozději do jednoho (1) měsíce od zjištění vady Díla.</w:t>
      </w:r>
    </w:p>
    <w:p w14:paraId="0E7E5225"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 xml:space="preserve">Zhotovitel dává Objednateli záruku za jakost a zavazuje se, že po dále sjednanou dobu bude Dílo provedené podle Dílčí smlouvy způsobilé k použití k účelu patrnému z Dílčí smlouvy a zachová si po celou záruční dobu sjednané vlastnosti. Není-li účel patrný a vlastnosti sjednány, musí být Dílo způsobilé k použití pro obvyklý účel a zachová si obvyklé vlastnosti. </w:t>
      </w:r>
    </w:p>
    <w:p w14:paraId="0C800B09" w14:textId="3E5FC514" w:rsidR="005A79EF" w:rsidRPr="005A79EF" w:rsidRDefault="005A79EF" w:rsidP="005A79EF">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5A79EF">
        <w:rPr>
          <w:rFonts w:asciiTheme="minorHAnsi" w:hAnsiTheme="minorHAnsi" w:cs="Arial"/>
          <w:sz w:val="22"/>
          <w:szCs w:val="22"/>
        </w:rPr>
        <w:t>S ohledem na charakter prováděné činnosti (</w:t>
      </w:r>
      <w:r>
        <w:rPr>
          <w:rFonts w:asciiTheme="minorHAnsi" w:hAnsiTheme="minorHAnsi" w:cs="Arial"/>
          <w:sz w:val="22"/>
          <w:szCs w:val="22"/>
        </w:rPr>
        <w:t xml:space="preserve">čištění </w:t>
      </w:r>
      <w:r w:rsidR="00830F5F">
        <w:rPr>
          <w:rFonts w:asciiTheme="minorHAnsi" w:hAnsiTheme="minorHAnsi" w:cs="Arial"/>
          <w:sz w:val="22"/>
          <w:szCs w:val="22"/>
        </w:rPr>
        <w:t>ŽKV</w:t>
      </w:r>
      <w:r>
        <w:rPr>
          <w:rFonts w:asciiTheme="minorHAnsi" w:hAnsiTheme="minorHAnsi" w:cs="Arial"/>
          <w:sz w:val="22"/>
          <w:szCs w:val="22"/>
        </w:rPr>
        <w:t xml:space="preserve"> a dílů </w:t>
      </w:r>
      <w:r w:rsidR="00830F5F">
        <w:rPr>
          <w:rFonts w:asciiTheme="minorHAnsi" w:hAnsiTheme="minorHAnsi" w:cs="Arial"/>
          <w:sz w:val="22"/>
          <w:szCs w:val="22"/>
        </w:rPr>
        <w:t>ŽKV</w:t>
      </w:r>
      <w:r>
        <w:rPr>
          <w:rFonts w:asciiTheme="minorHAnsi" w:hAnsiTheme="minorHAnsi" w:cs="Arial"/>
          <w:sz w:val="22"/>
          <w:szCs w:val="22"/>
        </w:rPr>
        <w:t xml:space="preserve"> </w:t>
      </w:r>
      <w:r w:rsidRPr="005A79EF">
        <w:rPr>
          <w:rFonts w:asciiTheme="minorHAnsi" w:hAnsiTheme="minorHAnsi" w:cs="Arial"/>
          <w:sz w:val="22"/>
          <w:szCs w:val="22"/>
        </w:rPr>
        <w:t>apod.) je Objednatel služby oprávněn uplatnit reklamaci provedených prací:</w:t>
      </w:r>
    </w:p>
    <w:p w14:paraId="273405D4" w14:textId="684E498E" w:rsidR="005A79EF" w:rsidRPr="005A79EF" w:rsidRDefault="00624024" w:rsidP="005A79EF">
      <w:pPr>
        <w:pStyle w:val="Odstavecseseznamem"/>
        <w:autoSpaceDE w:val="0"/>
        <w:autoSpaceDN w:val="0"/>
        <w:ind w:left="567"/>
        <w:jc w:val="both"/>
        <w:rPr>
          <w:rFonts w:asciiTheme="minorHAnsi" w:hAnsiTheme="minorHAnsi" w:cs="Arial"/>
          <w:sz w:val="22"/>
          <w:szCs w:val="22"/>
        </w:rPr>
      </w:pPr>
      <w:r>
        <w:rPr>
          <w:rFonts w:asciiTheme="minorHAnsi" w:hAnsiTheme="minorHAnsi" w:cs="Arial"/>
          <w:sz w:val="22"/>
          <w:szCs w:val="22"/>
        </w:rPr>
        <w:t>a</w:t>
      </w:r>
      <w:r w:rsidR="005A79EF" w:rsidRPr="005A79EF">
        <w:rPr>
          <w:rFonts w:asciiTheme="minorHAnsi" w:hAnsiTheme="minorHAnsi" w:cs="Arial"/>
          <w:sz w:val="22"/>
          <w:szCs w:val="22"/>
        </w:rPr>
        <w:t>) ihned při převzetí díla – písemně do Předávacího protokolu díla (pokud je sepsán). Originál Předávacího protokolu díla ponechá Zhotovitel Objednateli,</w:t>
      </w:r>
    </w:p>
    <w:p w14:paraId="11D05A47" w14:textId="433F2C61" w:rsidR="005A79EF" w:rsidRPr="005A79EF" w:rsidRDefault="00624024" w:rsidP="005A79EF">
      <w:pPr>
        <w:pStyle w:val="Odstavecseseznamem"/>
        <w:autoSpaceDE w:val="0"/>
        <w:autoSpaceDN w:val="0"/>
        <w:ind w:left="567"/>
        <w:jc w:val="both"/>
        <w:rPr>
          <w:rFonts w:asciiTheme="minorHAnsi" w:hAnsiTheme="minorHAnsi" w:cs="Arial"/>
          <w:sz w:val="22"/>
          <w:szCs w:val="22"/>
        </w:rPr>
      </w:pPr>
      <w:r>
        <w:rPr>
          <w:rFonts w:asciiTheme="minorHAnsi" w:hAnsiTheme="minorHAnsi" w:cs="Arial"/>
          <w:sz w:val="22"/>
          <w:szCs w:val="22"/>
        </w:rPr>
        <w:t>b</w:t>
      </w:r>
      <w:r w:rsidR="005A79EF" w:rsidRPr="005A79EF">
        <w:rPr>
          <w:rFonts w:asciiTheme="minorHAnsi" w:hAnsiTheme="minorHAnsi" w:cs="Arial"/>
          <w:sz w:val="22"/>
          <w:szCs w:val="22"/>
        </w:rPr>
        <w:t xml:space="preserve">) bezodkladně po jejich zjištění, nejpozději však do 24 hodin od předání díla, a to výhradně emailem na adresu </w:t>
      </w:r>
      <w:r w:rsidR="00830F5F" w:rsidRPr="00830F5F">
        <w:rPr>
          <w:rFonts w:asciiTheme="minorHAnsi" w:hAnsiTheme="minorHAnsi" w:cs="Arial"/>
          <w:i/>
          <w:iCs/>
          <w:sz w:val="22"/>
          <w:szCs w:val="22"/>
          <w:highlight w:val="yellow"/>
        </w:rPr>
        <w:t>(doplní Zhotovitel)</w:t>
      </w:r>
      <w:r w:rsidR="005A79EF" w:rsidRPr="00830F5F">
        <w:rPr>
          <w:rFonts w:asciiTheme="minorHAnsi" w:hAnsiTheme="minorHAnsi" w:cs="Arial"/>
          <w:i/>
          <w:iCs/>
          <w:sz w:val="22"/>
          <w:szCs w:val="22"/>
          <w:highlight w:val="yellow"/>
        </w:rPr>
        <w:t>.</w:t>
      </w:r>
    </w:p>
    <w:p w14:paraId="4A9623AE" w14:textId="4DE306C2" w:rsidR="005A79EF" w:rsidRDefault="00624024" w:rsidP="005A79EF">
      <w:pPr>
        <w:pStyle w:val="Odstavecseseznamem"/>
        <w:autoSpaceDE w:val="0"/>
        <w:autoSpaceDN w:val="0"/>
        <w:ind w:left="567"/>
        <w:jc w:val="both"/>
        <w:rPr>
          <w:rFonts w:asciiTheme="minorHAnsi" w:hAnsiTheme="minorHAnsi" w:cs="Arial"/>
          <w:sz w:val="22"/>
          <w:szCs w:val="22"/>
        </w:rPr>
      </w:pPr>
      <w:r>
        <w:rPr>
          <w:rFonts w:asciiTheme="minorHAnsi" w:hAnsiTheme="minorHAnsi" w:cs="Arial"/>
          <w:sz w:val="22"/>
          <w:szCs w:val="22"/>
        </w:rPr>
        <w:t>c</w:t>
      </w:r>
      <w:r w:rsidR="005A79EF" w:rsidRPr="005A79EF">
        <w:rPr>
          <w:rFonts w:asciiTheme="minorHAnsi" w:hAnsiTheme="minorHAnsi" w:cs="Arial"/>
          <w:sz w:val="22"/>
          <w:szCs w:val="22"/>
        </w:rPr>
        <w:t>) Skryté vady služby lze reklamovat nejpozději do šesti měsíců od předání díla.</w:t>
      </w:r>
    </w:p>
    <w:p w14:paraId="776C74A9" w14:textId="03F5FE62"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Zjištěné vady oznámí Objednatel Zhotoviteli písemně,</w:t>
      </w:r>
      <w:r w:rsidR="00624024">
        <w:rPr>
          <w:rFonts w:asciiTheme="minorHAnsi" w:hAnsiTheme="minorHAnsi" w:cs="Arial"/>
          <w:sz w:val="22"/>
          <w:szCs w:val="22"/>
        </w:rPr>
        <w:t xml:space="preserve"> a to prostřednictvím uvedení vady v předávacím protokolu nebo je </w:t>
      </w:r>
      <w:r w:rsidRPr="00770766">
        <w:rPr>
          <w:rFonts w:asciiTheme="minorHAnsi" w:hAnsiTheme="minorHAnsi" w:cs="Arial"/>
          <w:sz w:val="22"/>
          <w:szCs w:val="22"/>
        </w:rPr>
        <w:t>oznámí e-mailem</w:t>
      </w:r>
      <w:r w:rsidR="00EC2ECF">
        <w:rPr>
          <w:rFonts w:asciiTheme="minorHAnsi" w:hAnsiTheme="minorHAnsi" w:cs="Arial"/>
          <w:sz w:val="22"/>
          <w:szCs w:val="22"/>
        </w:rPr>
        <w:t xml:space="preserve"> na </w:t>
      </w:r>
      <w:r w:rsidR="00624024">
        <w:rPr>
          <w:rFonts w:asciiTheme="minorHAnsi" w:hAnsiTheme="minorHAnsi" w:cs="Arial"/>
          <w:sz w:val="22"/>
          <w:szCs w:val="22"/>
        </w:rPr>
        <w:t xml:space="preserve">(bude doplněno dle </w:t>
      </w:r>
      <w:r w:rsidR="00FA36FA" w:rsidRPr="008831BC">
        <w:rPr>
          <w:rFonts w:ascii="Calibri" w:hAnsi="Calibri"/>
          <w:i/>
          <w:iCs/>
          <w:sz w:val="22"/>
          <w:szCs w:val="22"/>
          <w:highlight w:val="green"/>
        </w:rPr>
        <w:t>provozního střediska oprav</w:t>
      </w:r>
      <w:r w:rsidR="00624024">
        <w:rPr>
          <w:rFonts w:asciiTheme="minorHAnsi" w:hAnsiTheme="minorHAnsi" w:cs="Arial"/>
          <w:sz w:val="22"/>
          <w:szCs w:val="22"/>
        </w:rPr>
        <w:t>)</w:t>
      </w:r>
      <w:r w:rsidRPr="00770766">
        <w:rPr>
          <w:rFonts w:asciiTheme="minorHAnsi" w:hAnsiTheme="minorHAnsi" w:cs="Arial"/>
          <w:sz w:val="22"/>
          <w:szCs w:val="22"/>
        </w:rPr>
        <w:t xml:space="preserve">. V reklamaci Objednatel uvede, jak se vada projevuje, a zároveň, který z nároků vyplývajících z vad dle čl. V. odst. 5.7. této Rámcové smlouvy uplatňuje. </w:t>
      </w:r>
      <w:r w:rsidR="00624024">
        <w:rPr>
          <w:rFonts w:asciiTheme="minorHAnsi" w:hAnsiTheme="minorHAnsi" w:cs="Arial"/>
          <w:sz w:val="22"/>
          <w:szCs w:val="22"/>
        </w:rPr>
        <w:t xml:space="preserve">Pokud se nejedená o oznámení vady do protokolu při předání díla </w:t>
      </w:r>
      <w:r w:rsidRPr="00770766">
        <w:rPr>
          <w:rFonts w:asciiTheme="minorHAnsi" w:hAnsiTheme="minorHAnsi" w:cs="Arial"/>
          <w:sz w:val="22"/>
          <w:szCs w:val="22"/>
        </w:rPr>
        <w:t xml:space="preserve">Zhotovitel se dostaví k projednání reklamace bez zbytečného odkladu, nejpozději do </w:t>
      </w:r>
      <w:r w:rsidR="00624024">
        <w:rPr>
          <w:rFonts w:asciiTheme="minorHAnsi" w:hAnsiTheme="minorHAnsi" w:cs="Arial"/>
          <w:sz w:val="22"/>
          <w:szCs w:val="22"/>
        </w:rPr>
        <w:t>24</w:t>
      </w:r>
      <w:r w:rsidRPr="00770766">
        <w:rPr>
          <w:rFonts w:asciiTheme="minorHAnsi" w:hAnsiTheme="minorHAnsi" w:cs="Arial"/>
          <w:sz w:val="22"/>
          <w:szCs w:val="22"/>
        </w:rPr>
        <w:t xml:space="preserve"> hodin od okamžiku oznámení vady Objednatelem, přezkoumá vady a písemně sdělí Objednateli své stanovisko (souhlas, nesouhlas, částečné uznání). Pokud Zhotovitel nesplní svou povinnost dostavit se k projednání reklamace v uvedené lhůtě do </w:t>
      </w:r>
      <w:r w:rsidR="00624024">
        <w:rPr>
          <w:rFonts w:asciiTheme="minorHAnsi" w:hAnsiTheme="minorHAnsi" w:cs="Arial"/>
          <w:sz w:val="22"/>
          <w:szCs w:val="22"/>
        </w:rPr>
        <w:t>24</w:t>
      </w:r>
      <w:r w:rsidRPr="00770766">
        <w:rPr>
          <w:rFonts w:asciiTheme="minorHAnsi" w:hAnsiTheme="minorHAnsi" w:cs="Arial"/>
          <w:sz w:val="22"/>
          <w:szCs w:val="22"/>
        </w:rPr>
        <w:t xml:space="preserve"> hodin od okamžiku oznámení vady Objednateli, případně pokud nesdělí Objednateli v této lhůtě své stanovisko, má se za to, že vadu uznává v plném rozsahu.</w:t>
      </w:r>
    </w:p>
    <w:p w14:paraId="16C47773"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lastRenderedPageBreak/>
        <w:t>Existence jakékoliv vady je podstatným porušením Dílčí smlouvy a Objednatel má v souladu s ust. § 2106 občanského zákoníku právo dle vlastního výběru na:</w:t>
      </w:r>
    </w:p>
    <w:p w14:paraId="0A273A97" w14:textId="54D52F84"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 xml:space="preserve">na odstranění vady provedením nového Díla bez vady nebo dodáním chybějící věci, a to do tří (3) dnů ode dne oznámení vady; provedení nového Díla lze požadovat i v případě, že Dílo s vadami nelze vzhledem k jeho povaze vrátit nebo předat Zhotoviteli; </w:t>
      </w:r>
    </w:p>
    <w:p w14:paraId="1DFF7518" w14:textId="1B970B07"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na odstranění vady opravou věci, a to do pěti (5) dnů ode dne oznámení vady;</w:t>
      </w:r>
    </w:p>
    <w:p w14:paraId="6C3BE312" w14:textId="2F0D89B4"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na přiměřenou slevu z Ceny, nebo</w:t>
      </w:r>
    </w:p>
    <w:p w14:paraId="50832312" w14:textId="712A6B7A"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odstoupení od Dílčí smlouvy.</w:t>
      </w:r>
    </w:p>
    <w:p w14:paraId="51E55B5B"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Smluvní strany se dohodly, že v případě rozporu mezi Smluvními stranami ohledně existence vady bude každá vada ohlášená Objednatelem Zhotoviteli nejprve Zhotovitelem fakticky odstraněna do pěti (5) dnů ode dne oznámení vady Objednatelem a teprve následně bude jednáno v rámci reklamačního řízení o odpovědnosti stran a úhradě vynaložených nákladů na její odstranění. Tím není Zhotovitel zbaven odpovědnosti za vzniklou škodu.</w:t>
      </w:r>
    </w:p>
    <w:p w14:paraId="66EE8886"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 xml:space="preserve">Předáním plnění Objednateli vzniká Zhotoviteli závazek do budoucnosti v průběhu záruční doby ale i po jejím uplynutí na výzvu Objednatele bez prodlení, nejpozději však do 48 hodin od této výzvy, poskytnout Objednateli odbornou, technickou, výrobní a jinou pomoc v případě zjištění závad na výrobku Objednatele pro koncového zákazníka, v němž je Dílo (nebo jeho část) provedené dle Dílčí smlouvy zabudováno či jinak využito. Zhotovitel je potom povinen zjištěné nedostatky, závady a poruchy odstranit bez prodlení v nejkratší možné lhůtě, nejpozději však do pěti (5) dnů ode dne uskutečnění výzvy Objednatele k jejich odstranění. </w:t>
      </w:r>
    </w:p>
    <w:p w14:paraId="67F86E0B"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V případě oprávněné reklamace má Objednatel vedle nároku dle čl. V. odst. 5.7 této Rámcové smlouvy dále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Objednatele anebo jeho koncovým zákazníkem, jakož i škody ze sankcí a pokut ze strany koncových zákazníků z použití vadného plnění, Díla a služby a další související náklady a škody snižující zisk Objednatele.</w:t>
      </w:r>
    </w:p>
    <w:p w14:paraId="79473C7C" w14:textId="77777777" w:rsidR="00ED0535" w:rsidRPr="00EA6866" w:rsidRDefault="00ED0535" w:rsidP="00914188">
      <w:pPr>
        <w:keepNext/>
        <w:spacing w:before="60"/>
        <w:jc w:val="center"/>
        <w:rPr>
          <w:rFonts w:ascii="Calibri" w:hAnsi="Calibri"/>
          <w:b/>
          <w:sz w:val="22"/>
          <w:szCs w:val="22"/>
        </w:rPr>
      </w:pPr>
      <w:r>
        <w:rPr>
          <w:rFonts w:ascii="Calibri" w:hAnsi="Calibri"/>
          <w:b/>
          <w:sz w:val="22"/>
          <w:szCs w:val="22"/>
        </w:rPr>
        <w:t>VI</w:t>
      </w:r>
      <w:r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E324FD">
      <w:pPr>
        <w:pStyle w:val="Odstavecseseznamem"/>
        <w:keepNext/>
        <w:numPr>
          <w:ilvl w:val="0"/>
          <w:numId w:val="7"/>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72F8EF41" w14:textId="77777777" w:rsidR="00044909" w:rsidRPr="00225D9D" w:rsidRDefault="00044909" w:rsidP="00225D9D">
      <w:pPr>
        <w:spacing w:before="120"/>
        <w:ind w:left="567"/>
        <w:jc w:val="both"/>
        <w:rPr>
          <w:rFonts w:asciiTheme="minorHAnsi" w:hAnsiTheme="minorHAnsi"/>
          <w:sz w:val="22"/>
          <w:szCs w:val="22"/>
        </w:rPr>
      </w:pPr>
      <w:r w:rsidRPr="00225D9D">
        <w:rPr>
          <w:rFonts w:asciiTheme="minorHAnsi" w:hAnsiTheme="minorHAnsi"/>
          <w:sz w:val="22"/>
          <w:szCs w:val="22"/>
        </w:rPr>
        <w:t xml:space="preserve">Objednatel je oprávněn monitorovat celý proces plnění předmětu Rámcové i Dílčí smlouvy Zhotovitelem v místě provádění Díla a provádět kontrolu připravenosti plnění. Objednatel je oprávněn provádět kontrolu logistického, materiálového, výrobkového a výrobního zajištění pro plnění předmětu Rámcové i Dílčí smlouvy. Zhotovitel je povinen prokázat Objednateli původ věcí užitých při provádění Díla. Zhotovitel je povinen proto strpět provedení zákaznického auditu zástupcem Objednatele ve svých provozovnách nebo provozech zajišťujících plnění této Rámcové i Dílčí smlouvy a je povinen Objednateli poskytnout maximální součinnost a veškeré informace týkající se stavu a připravenosti plnění Rámcové i Dílčí smlouvy. </w:t>
      </w:r>
    </w:p>
    <w:p w14:paraId="0293DC83" w14:textId="77777777" w:rsidR="006D634E" w:rsidRDefault="006D634E"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6832EFCA" w:rsidR="006D634E" w:rsidRPr="001A6876" w:rsidRDefault="0031140F" w:rsidP="006D634E">
      <w:pPr>
        <w:pStyle w:val="Odstavecseseznamem"/>
        <w:spacing w:before="120"/>
        <w:ind w:left="567"/>
        <w:contextualSpacing w:val="0"/>
        <w:jc w:val="both"/>
        <w:rPr>
          <w:rFonts w:asciiTheme="minorHAnsi" w:hAnsiTheme="minorHAnsi" w:cstheme="minorHAnsi"/>
          <w:sz w:val="22"/>
          <w:szCs w:val="22"/>
        </w:rPr>
      </w:pPr>
      <w:r w:rsidRPr="001A6876">
        <w:rPr>
          <w:rFonts w:asciiTheme="minorHAnsi" w:hAnsiTheme="minorHAnsi" w:cstheme="minorHAnsi"/>
          <w:color w:val="000000"/>
          <w:sz w:val="22"/>
          <w:szCs w:val="22"/>
        </w:rPr>
        <w:t>Smluvní strany se zavazují, že budou navzájem informovat</w:t>
      </w:r>
      <w:r w:rsidR="001A6876" w:rsidRPr="001A6876">
        <w:rPr>
          <w:rFonts w:asciiTheme="minorHAnsi" w:hAnsiTheme="minorHAnsi" w:cstheme="minorHAnsi"/>
          <w:color w:val="000000"/>
          <w:sz w:val="22"/>
          <w:szCs w:val="22"/>
        </w:rPr>
        <w:t>,</w:t>
      </w:r>
      <w:r w:rsidRPr="001A6876">
        <w:rPr>
          <w:rFonts w:asciiTheme="minorHAnsi" w:hAnsiTheme="minorHAnsi" w:cstheme="minorHAnsi"/>
          <w:color w:val="000000"/>
          <w:sz w:val="22"/>
          <w:szCs w:val="22"/>
        </w:rPr>
        <w:t xml:space="preserve"> a to s dostatečným předstihem o existenci citlivých informací nebo informací, které podléhají obchodnímu tajemství dle § 504 zák. č. 89/2012 Sb</w:t>
      </w:r>
      <w:r w:rsidR="001A6876" w:rsidRPr="001A6876">
        <w:rPr>
          <w:rFonts w:asciiTheme="minorHAnsi" w:hAnsiTheme="minorHAnsi" w:cstheme="minorHAnsi"/>
          <w:color w:val="000000"/>
          <w:sz w:val="22"/>
          <w:szCs w:val="22"/>
        </w:rPr>
        <w:t xml:space="preserve">. Občanský zákoník. Smluvní strany se zavazují, že takto označenými informacemi budou odpovídajícím způsobem nakládat. </w:t>
      </w:r>
    </w:p>
    <w:p w14:paraId="14B0E935" w14:textId="77777777" w:rsidR="00EA50F6" w:rsidRDefault="00F57A1C"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ípadného porušení povinností na </w:t>
      </w:r>
      <w:r w:rsidR="00CC164A" w:rsidRPr="00CA5E35">
        <w:rPr>
          <w:rFonts w:asciiTheme="minorHAnsi" w:hAnsiTheme="minorHAnsi"/>
          <w:color w:val="000000"/>
          <w:sz w:val="22"/>
          <w:szCs w:val="22"/>
        </w:rPr>
        <w:lastRenderedPageBreak/>
        <w:t>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36DD7AB9" w14:textId="77777777" w:rsidR="00CC164A"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3C88B591" w:rsidR="00CC164A" w:rsidRPr="00965EAF" w:rsidRDefault="00CC164A" w:rsidP="002129D9">
      <w:pPr>
        <w:pStyle w:val="Odstavecseseznamem"/>
        <w:spacing w:before="12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E324FD">
      <w:pPr>
        <w:pStyle w:val="Odstavecseseznamem"/>
        <w:numPr>
          <w:ilvl w:val="0"/>
          <w:numId w:val="7"/>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05D43A78"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pojistného </w:t>
      </w:r>
      <w:r w:rsidRPr="00711215">
        <w:rPr>
          <w:rFonts w:asciiTheme="minorHAnsi" w:hAnsiTheme="minorHAnsi"/>
          <w:sz w:val="22"/>
          <w:szCs w:val="22"/>
        </w:rPr>
        <w:t xml:space="preserve">plnění </w:t>
      </w:r>
      <w:r w:rsidR="00624024">
        <w:rPr>
          <w:rFonts w:asciiTheme="minorHAnsi" w:hAnsiTheme="minorHAnsi"/>
          <w:sz w:val="22"/>
          <w:szCs w:val="22"/>
        </w:rPr>
        <w:t>1</w:t>
      </w:r>
      <w:r w:rsidRPr="008908F1">
        <w:rPr>
          <w:rFonts w:asciiTheme="minorHAnsi" w:hAnsiTheme="minorHAnsi"/>
          <w:sz w:val="22"/>
          <w:szCs w:val="22"/>
        </w:rPr>
        <w:t xml:space="preserve">.000.000,- Kč (slovy: </w:t>
      </w:r>
      <w:r w:rsidR="006C65FE" w:rsidRPr="008908F1">
        <w:rPr>
          <w:rFonts w:asciiTheme="minorHAnsi" w:hAnsiTheme="minorHAnsi"/>
          <w:sz w:val="22"/>
          <w:szCs w:val="22"/>
        </w:rPr>
        <w:t>pět</w:t>
      </w:r>
      <w:r w:rsidRPr="008908F1">
        <w:rPr>
          <w:rFonts w:asciiTheme="minorHAnsi" w:hAnsiTheme="minorHAnsi"/>
          <w:sz w:val="22"/>
          <w:szCs w:val="22"/>
        </w:rPr>
        <w:t xml:space="preserve"> miliónů</w:t>
      </w:r>
      <w:r>
        <w:rPr>
          <w:rFonts w:asciiTheme="minorHAnsi" w:hAnsiTheme="minorHAnsi"/>
          <w:sz w:val="22"/>
          <w:szCs w:val="22"/>
        </w:rPr>
        <w:t xml:space="preserve"> korun českých)</w:t>
      </w:r>
      <w:r w:rsidRPr="00711215">
        <w:rPr>
          <w:rFonts w:asciiTheme="minorHAnsi" w:hAnsiTheme="minorHAnsi"/>
          <w:sz w:val="22"/>
          <w:szCs w:val="22"/>
        </w:rPr>
        <w:t>. 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E324FD">
      <w:pPr>
        <w:pStyle w:val="Odstavecseseznamem"/>
        <w:numPr>
          <w:ilvl w:val="0"/>
          <w:numId w:val="7"/>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ust.</w:t>
      </w:r>
      <w:r w:rsidRPr="0074509B">
        <w:rPr>
          <w:rFonts w:asciiTheme="minorHAnsi" w:hAnsiTheme="minorHAnsi"/>
          <w:sz w:val="22"/>
          <w:szCs w:val="22"/>
        </w:rPr>
        <w:t xml:space="preserve"> §109 a 109a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E324FD">
      <w:pPr>
        <w:pStyle w:val="Odstavecseseznamem"/>
        <w:numPr>
          <w:ilvl w:val="0"/>
          <w:numId w:val="7"/>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r w:rsidR="00C24256">
        <w:rPr>
          <w:rFonts w:asciiTheme="minorHAnsi" w:hAnsiTheme="minorHAnsi"/>
          <w:sz w:val="22"/>
          <w:szCs w:val="22"/>
        </w:rPr>
        <w:t xml:space="preserve">ust. </w:t>
      </w:r>
      <w:r w:rsidRPr="0074509B">
        <w:rPr>
          <w:rFonts w:asciiTheme="minorHAnsi" w:hAnsi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r w:rsidR="00C24256">
        <w:rPr>
          <w:rFonts w:asciiTheme="minorHAnsi" w:hAnsiTheme="minorHAnsi"/>
          <w:sz w:val="22"/>
          <w:szCs w:val="22"/>
        </w:rPr>
        <w:t xml:space="preserve">ust.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E324FD">
      <w:pPr>
        <w:pStyle w:val="Odstavecseseznamem"/>
        <w:numPr>
          <w:ilvl w:val="0"/>
          <w:numId w:val="7"/>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ust.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r w:rsidR="00C24256">
        <w:rPr>
          <w:rFonts w:asciiTheme="minorHAnsi" w:hAnsiTheme="minorHAnsi"/>
          <w:sz w:val="22"/>
          <w:szCs w:val="22"/>
        </w:rPr>
        <w:t xml:space="preserve">ust.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r w:rsidR="00C24256">
        <w:rPr>
          <w:rFonts w:asciiTheme="minorHAnsi" w:hAnsiTheme="minorHAnsi"/>
          <w:sz w:val="22"/>
          <w:szCs w:val="22"/>
        </w:rPr>
        <w:t xml:space="preserve">ust. </w:t>
      </w:r>
      <w:r w:rsidRPr="0074509B">
        <w:rPr>
          <w:rFonts w:asciiTheme="minorHAnsi" w:hAnsiTheme="minorHAnsi"/>
          <w:sz w:val="22"/>
          <w:szCs w:val="22"/>
        </w:rPr>
        <w:t>§ 109a zákona o DPH a Zhotovitele o tomto kroku vhodným způsobem vyrozumí.</w:t>
      </w:r>
    </w:p>
    <w:p w14:paraId="21970804" w14:textId="3DBB8F30" w:rsidR="0074509B" w:rsidRPr="00965EAF"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lastRenderedPageBreak/>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77777777" w:rsidR="008717AE" w:rsidRPr="00965EAF" w:rsidRDefault="008717AE" w:rsidP="00431FAC">
      <w:pPr>
        <w:pStyle w:val="Odstavecseseznamem"/>
        <w:spacing w:before="60"/>
        <w:ind w:left="567"/>
        <w:contextualSpacing w:val="0"/>
        <w:jc w:val="both"/>
        <w:rPr>
          <w:rFonts w:asciiTheme="minorHAnsi" w:hAnsiTheme="minorHAnsi"/>
          <w:b/>
          <w:sz w:val="22"/>
          <w:szCs w:val="22"/>
        </w:rPr>
      </w:pPr>
    </w:p>
    <w:p w14:paraId="5CDCE8AC" w14:textId="77777777"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1C140AFA" w14:textId="138B92C0" w:rsidR="00F07403" w:rsidRDefault="00F07403" w:rsidP="00F07403">
      <w:pPr>
        <w:pStyle w:val="Odstavecseseznamem"/>
        <w:numPr>
          <w:ilvl w:val="0"/>
          <w:numId w:val="9"/>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Pr>
          <w:rFonts w:ascii="Calibri" w:hAnsi="Calibri"/>
          <w:sz w:val="22"/>
          <w:szCs w:val="22"/>
        </w:rPr>
        <w:t>Zhotovitele s provedením Díla v termínu sjednaném v Dílčí smlouvě se Zhotovitel zavazuje uhradit Objednateli smluvní pokutu ve výši 0,</w:t>
      </w:r>
      <w:r w:rsidR="004F106E">
        <w:rPr>
          <w:rFonts w:ascii="Calibri" w:hAnsi="Calibri"/>
          <w:sz w:val="22"/>
          <w:szCs w:val="22"/>
        </w:rPr>
        <w:t>5</w:t>
      </w:r>
      <w:r>
        <w:rPr>
          <w:rFonts w:ascii="Calibri" w:hAnsi="Calibri"/>
          <w:sz w:val="22"/>
          <w:szCs w:val="22"/>
        </w:rPr>
        <w:t xml:space="preserve">% z celkové </w:t>
      </w:r>
      <w:r w:rsidR="000F4D97">
        <w:rPr>
          <w:rFonts w:ascii="Calibri" w:hAnsi="Calibri"/>
          <w:sz w:val="22"/>
          <w:szCs w:val="22"/>
        </w:rPr>
        <w:t>C</w:t>
      </w:r>
      <w:r>
        <w:rPr>
          <w:rFonts w:ascii="Calibri" w:hAnsi="Calibri"/>
          <w:sz w:val="22"/>
          <w:szCs w:val="22"/>
        </w:rPr>
        <w:t>eny</w:t>
      </w:r>
      <w:r w:rsidR="000F4D97">
        <w:rPr>
          <w:rFonts w:ascii="Calibri" w:hAnsi="Calibri"/>
          <w:sz w:val="22"/>
          <w:szCs w:val="22"/>
        </w:rPr>
        <w:t xml:space="preserve"> příslušné Dílčí smlouvy</w:t>
      </w:r>
      <w:r>
        <w:rPr>
          <w:rFonts w:ascii="Calibri" w:hAnsi="Calibri"/>
          <w:sz w:val="22"/>
          <w:szCs w:val="22"/>
        </w:rPr>
        <w:t xml:space="preserve"> za každý den prodlení. </w:t>
      </w:r>
    </w:p>
    <w:p w14:paraId="61EBB6FC" w14:textId="78B9744F" w:rsidR="003B4A7E" w:rsidRDefault="003B4A7E" w:rsidP="003B4A7E">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Pro případ prodlení s odstraněním oprávněně reklamované vady Díla se Zhotovitel zavazuje uhradit Objednateli smluvní pokutu za každou jednotlivou vadu ve výši 0,</w:t>
      </w:r>
      <w:r w:rsidR="004F106E">
        <w:rPr>
          <w:rFonts w:ascii="Calibri" w:hAnsi="Calibri"/>
          <w:sz w:val="22"/>
          <w:szCs w:val="22"/>
        </w:rPr>
        <w:t>2</w:t>
      </w:r>
      <w:r>
        <w:rPr>
          <w:rFonts w:ascii="Calibri" w:hAnsi="Calibri"/>
          <w:sz w:val="22"/>
          <w:szCs w:val="22"/>
        </w:rPr>
        <w:t>% z celkové Ceny</w:t>
      </w:r>
      <w:r w:rsidR="000F4D97">
        <w:rPr>
          <w:rFonts w:ascii="Calibri" w:hAnsi="Calibri"/>
          <w:sz w:val="22"/>
          <w:szCs w:val="22"/>
        </w:rPr>
        <w:t xml:space="preserve"> příslušné Dílčí smlouvy </w:t>
      </w:r>
      <w:r>
        <w:rPr>
          <w:rFonts w:ascii="Calibri" w:hAnsi="Calibri"/>
          <w:sz w:val="22"/>
          <w:szCs w:val="22"/>
        </w:rPr>
        <w:t>za každý den prodlení.</w:t>
      </w:r>
    </w:p>
    <w:p w14:paraId="5499F86A" w14:textId="77777777" w:rsidR="009E0612" w:rsidRDefault="009E0612" w:rsidP="009E0612">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že Zhotovitel</w:t>
      </w:r>
      <w:r w:rsidRPr="00F467FE">
        <w:rPr>
          <w:rFonts w:asciiTheme="minorHAnsi" w:hAnsiTheme="minorHAnsi"/>
          <w:sz w:val="22"/>
          <w:szCs w:val="22"/>
        </w:rPr>
        <w:t xml:space="preserve"> </w:t>
      </w:r>
      <w:r>
        <w:rPr>
          <w:rFonts w:asciiTheme="minorHAnsi" w:hAnsiTheme="minorHAnsi"/>
          <w:sz w:val="22"/>
          <w:szCs w:val="22"/>
        </w:rPr>
        <w:t>neumožní Objednateli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Pr>
          <w:rFonts w:asciiTheme="minorHAnsi" w:hAnsiTheme="minorHAnsi"/>
          <w:sz w:val="22"/>
          <w:szCs w:val="22"/>
        </w:rPr>
        <w:t xml:space="preserve">Objednateli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Rámcové smlouvy a Dílčích smluv</w:t>
      </w:r>
      <w:r w:rsidRPr="00F467FE">
        <w:rPr>
          <w:rFonts w:asciiTheme="minorHAnsi" w:hAnsiTheme="minorHAnsi"/>
          <w:sz w:val="22"/>
          <w:szCs w:val="22"/>
        </w:rPr>
        <w:t xml:space="preserve">, </w:t>
      </w:r>
      <w:r>
        <w:rPr>
          <w:rFonts w:asciiTheme="minorHAnsi" w:hAnsiTheme="minorHAnsi"/>
          <w:sz w:val="22"/>
          <w:szCs w:val="22"/>
        </w:rPr>
        <w:t>zavazuje se Zhotovitel</w:t>
      </w:r>
      <w:r w:rsidRPr="00F467FE">
        <w:rPr>
          <w:rFonts w:asciiTheme="minorHAnsi" w:hAnsiTheme="minorHAnsi"/>
          <w:sz w:val="22"/>
          <w:szCs w:val="22"/>
        </w:rPr>
        <w:t xml:space="preserve"> </w:t>
      </w:r>
      <w:r>
        <w:rPr>
          <w:rFonts w:asciiTheme="minorHAnsi" w:hAnsiTheme="minorHAnsi"/>
          <w:sz w:val="22"/>
          <w:szCs w:val="22"/>
        </w:rPr>
        <w:t xml:space="preserve">uhradit Objednateli </w:t>
      </w:r>
      <w:r w:rsidRPr="00F467FE">
        <w:rPr>
          <w:rFonts w:asciiTheme="minorHAnsi" w:hAnsiTheme="minorHAnsi"/>
          <w:sz w:val="22"/>
          <w:szCs w:val="22"/>
        </w:rPr>
        <w:t xml:space="preserve">smluvní pokutu </w:t>
      </w:r>
      <w:r>
        <w:rPr>
          <w:rFonts w:asciiTheme="minorHAnsi" w:hAnsiTheme="minorHAnsi"/>
          <w:sz w:val="22"/>
          <w:szCs w:val="22"/>
        </w:rPr>
        <w:t>ve výši 1</w:t>
      </w:r>
      <w:r w:rsidRPr="00F467FE">
        <w:rPr>
          <w:rFonts w:asciiTheme="minorHAnsi" w:hAnsiTheme="minorHAnsi"/>
          <w:sz w:val="22"/>
          <w:szCs w:val="22"/>
        </w:rPr>
        <w:t>0</w:t>
      </w:r>
      <w:r>
        <w:rPr>
          <w:rFonts w:asciiTheme="minorHAnsi" w:hAnsiTheme="minorHAnsi"/>
          <w:sz w:val="22"/>
          <w:szCs w:val="22"/>
        </w:rPr>
        <w:t>.</w:t>
      </w:r>
      <w:r w:rsidRPr="00F467FE">
        <w:rPr>
          <w:rFonts w:asciiTheme="minorHAnsi" w:hAnsiTheme="minorHAnsi"/>
          <w:sz w:val="22"/>
          <w:szCs w:val="22"/>
        </w:rPr>
        <w:t>000</w:t>
      </w:r>
      <w:r>
        <w:rPr>
          <w:rFonts w:asciiTheme="minorHAnsi" w:hAnsiTheme="minorHAnsi"/>
          <w:sz w:val="22"/>
          <w:szCs w:val="22"/>
        </w:rPr>
        <w:t xml:space="preserve">,- </w:t>
      </w:r>
      <w:r w:rsidRPr="00F467FE">
        <w:rPr>
          <w:rFonts w:asciiTheme="minorHAnsi" w:hAnsiTheme="minorHAnsi"/>
          <w:sz w:val="22"/>
          <w:szCs w:val="22"/>
        </w:rPr>
        <w:t xml:space="preserve">Kč </w:t>
      </w:r>
      <w:r>
        <w:rPr>
          <w:rFonts w:asciiTheme="minorHAnsi" w:hAnsiTheme="minorHAnsi"/>
          <w:sz w:val="22"/>
          <w:szCs w:val="22"/>
        </w:rPr>
        <w:t xml:space="preserve">(slovy: deset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189D7164" w14:textId="77777777" w:rsidR="00A33C20" w:rsidRPr="00965EAF" w:rsidRDefault="00A33C20" w:rsidP="00A33C20">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 čl.</w:t>
      </w:r>
      <w:r w:rsidRPr="00965EAF">
        <w:rPr>
          <w:rFonts w:asciiTheme="minorHAnsi" w:hAnsiTheme="minorHAnsi"/>
          <w:sz w:val="22"/>
        </w:rPr>
        <w:t xml:space="preserve"> </w:t>
      </w:r>
      <w:r>
        <w:rPr>
          <w:rFonts w:asciiTheme="minorHAnsi" w:hAnsiTheme="minorHAnsi"/>
          <w:sz w:val="22"/>
        </w:rPr>
        <w:t xml:space="preserve">6 odst. </w:t>
      </w:r>
      <w:r w:rsidRPr="00965EAF">
        <w:rPr>
          <w:rFonts w:asciiTheme="minorHAnsi" w:hAnsiTheme="minorHAnsi"/>
          <w:sz w:val="22"/>
        </w:rPr>
        <w:t>6.</w:t>
      </w:r>
      <w:r>
        <w:rPr>
          <w:rFonts w:asciiTheme="minorHAnsi" w:hAnsiTheme="minorHAnsi"/>
          <w:sz w:val="22"/>
          <w:szCs w:val="22"/>
        </w:rPr>
        <w:t>2 této Rámcové smlouvy se Smluvní strana, která povinnost porušila, zavazuje uhradit druhé Smluvní straně</w:t>
      </w:r>
      <w:r w:rsidRPr="00965EAF">
        <w:rPr>
          <w:rFonts w:asciiTheme="minorHAnsi" w:hAnsiTheme="minorHAnsi"/>
          <w:sz w:val="22"/>
        </w:rPr>
        <w:t xml:space="preserve"> smluvní pokutu ve výši 100</w:t>
      </w:r>
      <w:r>
        <w:rPr>
          <w:rFonts w:ascii="Calibri" w:hAnsi="Calibri"/>
          <w:sz w:val="22"/>
        </w:rPr>
        <w:t>.</w:t>
      </w:r>
      <w:r w:rsidRPr="00F467FE">
        <w:rPr>
          <w:rFonts w:asciiTheme="minorHAnsi" w:hAnsiTheme="minorHAnsi"/>
          <w:sz w:val="22"/>
          <w:szCs w:val="22"/>
        </w:rPr>
        <w:t>000</w:t>
      </w:r>
      <w:r>
        <w:rPr>
          <w:rFonts w:asciiTheme="minorHAnsi" w:hAnsiTheme="minorHAnsi"/>
          <w:sz w:val="22"/>
          <w:szCs w:val="22"/>
        </w:rPr>
        <w:t xml:space="preserve">,- </w:t>
      </w:r>
      <w:r w:rsidRPr="00F467FE">
        <w:rPr>
          <w:rFonts w:asciiTheme="minorHAnsi" w:hAnsiTheme="minorHAnsi"/>
          <w:sz w:val="22"/>
          <w:szCs w:val="22"/>
        </w:rPr>
        <w:t xml:space="preserve">Kč </w:t>
      </w:r>
      <w:r>
        <w:rPr>
          <w:rFonts w:asciiTheme="minorHAnsi" w:hAnsiTheme="minorHAnsi"/>
          <w:sz w:val="22"/>
          <w:szCs w:val="22"/>
        </w:rPr>
        <w:t xml:space="preserve">(slovy: jedno sto tisíc korun českých) </w:t>
      </w:r>
      <w:r w:rsidRPr="00F467FE">
        <w:rPr>
          <w:rFonts w:asciiTheme="minorHAnsi" w:hAnsiTheme="minorHAnsi"/>
          <w:sz w:val="22"/>
          <w:szCs w:val="22"/>
        </w:rPr>
        <w:t>za každý jednotlivý případ porušení této povinnosti.</w:t>
      </w:r>
    </w:p>
    <w:p w14:paraId="6B13C472" w14:textId="20279E86" w:rsidR="00A33C20" w:rsidRPr="00431FAC" w:rsidRDefault="00A33C20" w:rsidP="00A33C20">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porušení povinnosti sjednané v čl. 6 odst. </w:t>
      </w:r>
      <w:r w:rsidRPr="00D442CD">
        <w:rPr>
          <w:rFonts w:asciiTheme="minorHAnsi" w:hAnsiTheme="minorHAnsi"/>
          <w:sz w:val="22"/>
        </w:rPr>
        <w:t>6.</w:t>
      </w:r>
      <w:r w:rsidR="007D6E1C">
        <w:rPr>
          <w:rFonts w:asciiTheme="minorHAnsi" w:hAnsiTheme="minorHAnsi"/>
          <w:sz w:val="22"/>
        </w:rPr>
        <w:t>5</w:t>
      </w:r>
      <w:r>
        <w:rPr>
          <w:rFonts w:asciiTheme="minorHAnsi" w:hAnsiTheme="minorHAnsi"/>
          <w:sz w:val="22"/>
        </w:rPr>
        <w:t xml:space="preserve"> této Rámcové smlouvy,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100</w:t>
      </w:r>
      <w:r>
        <w:rPr>
          <w:rFonts w:asciiTheme="minorHAnsi" w:hAnsiTheme="minorHAnsi"/>
          <w:sz w:val="22"/>
        </w:rPr>
        <w:t>.</w:t>
      </w:r>
      <w:r w:rsidRPr="00F467FE">
        <w:rPr>
          <w:rFonts w:asciiTheme="minorHAnsi" w:hAnsiTheme="minorHAnsi"/>
          <w:sz w:val="22"/>
          <w:szCs w:val="22"/>
        </w:rPr>
        <w:t>000</w:t>
      </w:r>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(slovy: jedno sto tisíc korun českých)</w:t>
      </w:r>
      <w:r w:rsidRPr="00F467FE">
        <w:rPr>
          <w:rFonts w:asciiTheme="minorHAnsi" w:hAnsiTheme="minorHAnsi"/>
          <w:sz w:val="22"/>
          <w:szCs w:val="22"/>
        </w:rPr>
        <w:t>.</w:t>
      </w:r>
    </w:p>
    <w:p w14:paraId="70642F50" w14:textId="77777777" w:rsidR="00A33C20" w:rsidRPr="00431FAC" w:rsidRDefault="00A33C20" w:rsidP="00A33C20">
      <w:pPr>
        <w:pStyle w:val="Odstavecseseznamem"/>
        <w:numPr>
          <w:ilvl w:val="0"/>
          <w:numId w:val="9"/>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Pr>
          <w:rFonts w:ascii="Calibri" w:hAnsi="Calibri"/>
          <w:sz w:val="22"/>
          <w:szCs w:val="22"/>
        </w:rPr>
        <w:t>6 odst. 6.8</w:t>
      </w:r>
      <w:r w:rsidRPr="00431FAC">
        <w:rPr>
          <w:rFonts w:ascii="Calibri" w:hAnsi="Calibri"/>
          <w:sz w:val="22"/>
          <w:szCs w:val="22"/>
        </w:rPr>
        <w:t xml:space="preserve"> této </w:t>
      </w:r>
      <w:r>
        <w:rPr>
          <w:rFonts w:ascii="Calibri" w:hAnsi="Calibri"/>
          <w:sz w:val="22"/>
          <w:szCs w:val="22"/>
        </w:rPr>
        <w:t>Rámcové s</w:t>
      </w:r>
      <w:r w:rsidRPr="00431FAC">
        <w:rPr>
          <w:rFonts w:ascii="Calibri" w:hAnsi="Calibri"/>
          <w:sz w:val="22"/>
          <w:szCs w:val="22"/>
        </w:rPr>
        <w:t>mlouvy, je Zhotovitel povinen uhradit Objednateli smluvní pokutu ve výši 10</w:t>
      </w:r>
      <w:r>
        <w:rPr>
          <w:rFonts w:ascii="Calibri" w:hAnsi="Calibri"/>
          <w:sz w:val="22"/>
          <w:szCs w:val="22"/>
        </w:rPr>
        <w:t>0</w:t>
      </w:r>
      <w:r w:rsidRPr="00431FAC">
        <w:rPr>
          <w:rFonts w:ascii="Calibri" w:hAnsi="Calibri"/>
          <w:sz w:val="22"/>
          <w:szCs w:val="22"/>
        </w:rPr>
        <w:t xml:space="preserve">.000,- Kč (slovy: </w:t>
      </w:r>
      <w:r>
        <w:rPr>
          <w:rFonts w:ascii="Calibri" w:hAnsi="Calibri"/>
          <w:sz w:val="22"/>
          <w:szCs w:val="22"/>
        </w:rPr>
        <w:t xml:space="preserve">jedno sto </w:t>
      </w:r>
      <w:r w:rsidRPr="00431FAC">
        <w:rPr>
          <w:rFonts w:ascii="Calibri" w:hAnsi="Calibri"/>
          <w:sz w:val="22"/>
          <w:szCs w:val="22"/>
        </w:rPr>
        <w:t>tisíc korun českých).</w:t>
      </w:r>
    </w:p>
    <w:p w14:paraId="4E781177" w14:textId="77777777" w:rsidR="00A33C20" w:rsidRDefault="00A33C20" w:rsidP="00A33C20">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Zhotovitel se dále zavazuje v případě porušení povinnosti /povinností uvedených v </w:t>
      </w:r>
      <w:r>
        <w:rPr>
          <w:rFonts w:ascii="Calibri" w:hAnsi="Calibri" w:cs="Arial"/>
          <w:iCs/>
          <w:kern w:val="1"/>
          <w:sz w:val="22"/>
          <w:szCs w:val="22"/>
        </w:rPr>
        <w:t xml:space="preserve">dokumentu tvořícím </w:t>
      </w:r>
      <w:r w:rsidRPr="00536E2D">
        <w:rPr>
          <w:rFonts w:ascii="Calibri" w:hAnsi="Calibri" w:cs="Arial"/>
          <w:iCs/>
          <w:kern w:val="1"/>
          <w:sz w:val="22"/>
          <w:szCs w:val="22"/>
        </w:rPr>
        <w:t>přílo</w:t>
      </w:r>
      <w:r>
        <w:rPr>
          <w:rFonts w:ascii="Calibri" w:hAnsi="Calibri" w:cs="Arial"/>
          <w:iCs/>
          <w:kern w:val="1"/>
          <w:sz w:val="22"/>
          <w:szCs w:val="22"/>
        </w:rPr>
        <w:t>hu</w:t>
      </w:r>
      <w:r>
        <w:rPr>
          <w:rFonts w:ascii="Calibri" w:hAnsi="Calibri"/>
          <w:sz w:val="22"/>
          <w:szCs w:val="22"/>
        </w:rPr>
        <w:t xml:space="preserve"> Závazných podmínek (Příloha č. 1 této Rámcové smlouvy) – uhradit smluvní pokut(u)y, tj. dle Sazebníku pokut, který je nedílnou součástí Přílohy č. 1 této Rámcové smlouvy.</w:t>
      </w:r>
    </w:p>
    <w:p w14:paraId="6F42D061" w14:textId="77777777" w:rsidR="00A33C20" w:rsidRDefault="00A33C20" w:rsidP="00A33C20">
      <w:pPr>
        <w:pStyle w:val="Odstavecseseznamem"/>
        <w:numPr>
          <w:ilvl w:val="0"/>
          <w:numId w:val="9"/>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Pr>
          <w:rFonts w:ascii="Calibri" w:hAnsi="Calibri"/>
          <w:sz w:val="22"/>
        </w:rPr>
        <w:t>čtrnácti (</w:t>
      </w:r>
      <w:r w:rsidRPr="00965EAF">
        <w:rPr>
          <w:rFonts w:ascii="Calibri" w:hAnsi="Calibri"/>
          <w:sz w:val="22"/>
        </w:rPr>
        <w:t>14</w:t>
      </w:r>
      <w:r>
        <w:rPr>
          <w:rFonts w:ascii="Calibri" w:hAnsi="Calibri"/>
          <w:sz w:val="22"/>
        </w:rPr>
        <w:t>)</w:t>
      </w:r>
      <w:r w:rsidRPr="00965EAF">
        <w:rPr>
          <w:rFonts w:ascii="Calibri" w:hAnsi="Calibri"/>
          <w:sz w:val="22"/>
        </w:rPr>
        <w:t xml:space="preserve"> dnů od doručení výzvy k jejímu uhrazení. </w:t>
      </w:r>
      <w:r>
        <w:rPr>
          <w:rFonts w:ascii="Calibri" w:hAnsi="Calibri"/>
          <w:sz w:val="22"/>
          <w:szCs w:val="22"/>
        </w:rPr>
        <w:t>Objednatel je oprávněn vedle smluvní pokuty požadovat náhradu škody, která mu porušením povinnosti Zhotovitele vznikla.</w:t>
      </w:r>
    </w:p>
    <w:p w14:paraId="71410462" w14:textId="645F9C4C" w:rsidR="00A33C20" w:rsidRDefault="00A33C20" w:rsidP="00A33C20">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článku </w:t>
      </w:r>
      <w:r>
        <w:rPr>
          <w:rFonts w:ascii="Calibri" w:hAnsi="Calibri"/>
          <w:sz w:val="22"/>
          <w:szCs w:val="22"/>
        </w:rPr>
        <w:t xml:space="preserve">1 odst. </w:t>
      </w:r>
      <w:r w:rsidRPr="003165A6">
        <w:rPr>
          <w:rFonts w:ascii="Calibri" w:hAnsi="Calibri"/>
          <w:sz w:val="22"/>
          <w:szCs w:val="22"/>
        </w:rPr>
        <w:t>1.</w:t>
      </w:r>
      <w:r w:rsidR="00763CA5">
        <w:rPr>
          <w:rFonts w:ascii="Calibri" w:hAnsi="Calibri"/>
          <w:sz w:val="22"/>
          <w:szCs w:val="22"/>
        </w:rPr>
        <w:t>7</w:t>
      </w:r>
      <w:r w:rsidRPr="003165A6">
        <w:rPr>
          <w:rFonts w:ascii="Calibri" w:hAnsi="Calibri"/>
          <w:sz w:val="22"/>
          <w:szCs w:val="22"/>
        </w:rPr>
        <w:t xml:space="preserve"> této </w:t>
      </w:r>
      <w:r>
        <w:rPr>
          <w:rFonts w:ascii="Calibri" w:hAnsi="Calibri"/>
          <w:sz w:val="22"/>
          <w:szCs w:val="22"/>
        </w:rPr>
        <w:t>Rámcové</w:t>
      </w:r>
      <w:r w:rsidRPr="003165A6">
        <w:rPr>
          <w:rFonts w:ascii="Calibri" w:hAnsi="Calibri"/>
          <w:sz w:val="22"/>
          <w:szCs w:val="22"/>
        </w:rPr>
        <w:t xml:space="preserve"> smlouvy prohlašují, že sjednané smluvní pokuty považují za přiměřené.</w:t>
      </w:r>
    </w:p>
    <w:p w14:paraId="3E04D3CF" w14:textId="77777777" w:rsidR="00C6366D" w:rsidRPr="003165A6" w:rsidRDefault="00C6366D" w:rsidP="00C6366D">
      <w:pPr>
        <w:pStyle w:val="Odstavecseseznamem"/>
        <w:spacing w:before="60"/>
        <w:ind w:left="567"/>
        <w:contextualSpacing w:val="0"/>
        <w:jc w:val="both"/>
        <w:rPr>
          <w:rFonts w:ascii="Calibri" w:hAnsi="Calibri"/>
          <w:sz w:val="22"/>
          <w:szCs w:val="22"/>
        </w:rPr>
      </w:pPr>
    </w:p>
    <w:p w14:paraId="7A38BB53" w14:textId="77777777" w:rsidR="00624024" w:rsidRDefault="00624024" w:rsidP="00ED41A8">
      <w:pPr>
        <w:pStyle w:val="Zkladntext"/>
        <w:spacing w:before="60"/>
        <w:jc w:val="center"/>
        <w:rPr>
          <w:rFonts w:ascii="Calibri" w:hAnsi="Calibri"/>
          <w:b/>
          <w:sz w:val="22"/>
          <w:szCs w:val="22"/>
        </w:rPr>
      </w:pPr>
    </w:p>
    <w:p w14:paraId="25ED6B55" w14:textId="61C268BB" w:rsidR="0093542D" w:rsidRPr="00EA6866" w:rsidRDefault="009A38DB" w:rsidP="00ED41A8">
      <w:pPr>
        <w:pStyle w:val="Zkladntext"/>
        <w:spacing w:before="60"/>
        <w:jc w:val="center"/>
        <w:rPr>
          <w:rFonts w:ascii="Calibri" w:hAnsi="Calibri"/>
          <w:b/>
          <w:sz w:val="22"/>
          <w:szCs w:val="22"/>
        </w:rPr>
      </w:pPr>
      <w:r>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43F0FD96" w:rsidR="007E57FA" w:rsidRPr="00203E8F" w:rsidRDefault="006E4619"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203E8F">
        <w:rPr>
          <w:rFonts w:asciiTheme="minorHAnsi" w:hAnsiTheme="minorHAnsi" w:cstheme="minorHAnsi"/>
          <w:sz w:val="22"/>
          <w:szCs w:val="22"/>
        </w:rPr>
        <w:t xml:space="preserve">Tato Rámcová smlouva se uzavírá na dobu určitou, a to na dobu </w:t>
      </w:r>
      <w:r w:rsidR="00203E8F" w:rsidRPr="00203E8F">
        <w:rPr>
          <w:rFonts w:asciiTheme="minorHAnsi" w:hAnsiTheme="minorHAnsi" w:cstheme="minorHAnsi"/>
          <w:sz w:val="22"/>
          <w:szCs w:val="22"/>
        </w:rPr>
        <w:t>jednoho</w:t>
      </w:r>
      <w:r w:rsidRPr="00203E8F">
        <w:rPr>
          <w:rFonts w:asciiTheme="minorHAnsi" w:hAnsiTheme="minorHAnsi" w:cstheme="minorHAnsi"/>
          <w:sz w:val="22"/>
          <w:szCs w:val="22"/>
        </w:rPr>
        <w:t xml:space="preserve"> (</w:t>
      </w:r>
      <w:r w:rsidR="00203E8F" w:rsidRPr="00203E8F">
        <w:rPr>
          <w:rFonts w:asciiTheme="minorHAnsi" w:hAnsiTheme="minorHAnsi" w:cstheme="minorHAnsi"/>
          <w:sz w:val="22"/>
          <w:szCs w:val="22"/>
        </w:rPr>
        <w:t>1</w:t>
      </w:r>
      <w:r w:rsidRPr="00203E8F">
        <w:rPr>
          <w:rFonts w:asciiTheme="minorHAnsi" w:hAnsiTheme="minorHAnsi" w:cstheme="minorHAnsi"/>
          <w:sz w:val="22"/>
          <w:szCs w:val="22"/>
        </w:rPr>
        <w:t xml:space="preserve">) </w:t>
      </w:r>
      <w:r w:rsidR="00203E8F" w:rsidRPr="00203E8F">
        <w:rPr>
          <w:rFonts w:asciiTheme="minorHAnsi" w:hAnsiTheme="minorHAnsi" w:cstheme="minorHAnsi"/>
          <w:sz w:val="22"/>
          <w:szCs w:val="22"/>
        </w:rPr>
        <w:t>roku</w:t>
      </w:r>
      <w:r w:rsidRPr="00203E8F">
        <w:rPr>
          <w:rFonts w:asciiTheme="minorHAnsi" w:hAnsiTheme="minorHAnsi" w:cstheme="minorHAnsi"/>
          <w:sz w:val="22"/>
          <w:szCs w:val="22"/>
        </w:rPr>
        <w:t xml:space="preserve"> ode dne její účinnosti</w:t>
      </w:r>
      <w:r w:rsidR="00624024">
        <w:rPr>
          <w:rFonts w:asciiTheme="minorHAnsi" w:hAnsiTheme="minorHAnsi" w:cstheme="minorHAnsi"/>
          <w:sz w:val="22"/>
          <w:szCs w:val="22"/>
        </w:rPr>
        <w:t xml:space="preserve"> nebo do vyčerpání objemu stanoveného touto smlouvou</w:t>
      </w:r>
      <w:r w:rsidRPr="00203E8F">
        <w:rPr>
          <w:rFonts w:asciiTheme="minorHAnsi" w:hAnsiTheme="minorHAnsi" w:cstheme="minorHAnsi"/>
          <w:sz w:val="22"/>
          <w:szCs w:val="22"/>
        </w:rPr>
        <w:t>.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p w14:paraId="469C95E6" w14:textId="020E1220"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562F64F8" w14:textId="77777777" w:rsidR="00C6366D" w:rsidRPr="00495CC8" w:rsidRDefault="00C6366D" w:rsidP="00C6366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734170A8" w14:textId="77777777" w:rsidR="00C6366D" w:rsidRPr="00495CC8" w:rsidRDefault="00C6366D" w:rsidP="00C6366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308BD2D2"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F238A71"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11830E2F" w14:textId="77777777" w:rsidR="00C6366D" w:rsidRPr="00495CC8" w:rsidRDefault="00C6366D" w:rsidP="00C6366D">
      <w:pPr>
        <w:pStyle w:val="Odstavecseseznamem"/>
        <w:numPr>
          <w:ilvl w:val="0"/>
          <w:numId w:val="11"/>
        </w:numPr>
        <w:tabs>
          <w:tab w:val="num" w:pos="851"/>
        </w:tabs>
        <w:ind w:left="851" w:hanging="284"/>
        <w:rPr>
          <w:rFonts w:asciiTheme="minorHAnsi" w:hAnsiTheme="minorHAnsi" w:cstheme="minorHAnsi"/>
          <w:kern w:val="1"/>
          <w:sz w:val="22"/>
          <w:szCs w:val="22"/>
        </w:rPr>
      </w:pPr>
      <w:bookmarkStart w:id="2" w:name="_Hlk506384911"/>
      <w:r w:rsidRPr="00495CC8">
        <w:rPr>
          <w:rFonts w:asciiTheme="minorHAnsi" w:hAnsiTheme="minorHAnsi" w:cstheme="minorHAnsi"/>
          <w:kern w:val="1"/>
          <w:sz w:val="22"/>
          <w:szCs w:val="22"/>
        </w:rPr>
        <w:t>Zhotovitel neodstraní vady Díla do dvaceti (20) kalendářních dnů ode dne oznámení existence zjištěné vady.</w:t>
      </w:r>
    </w:p>
    <w:bookmarkEnd w:id="2"/>
    <w:p w14:paraId="6BC3E1BC" w14:textId="77777777" w:rsidR="00C6366D" w:rsidRPr="00495CC8" w:rsidRDefault="00C6366D" w:rsidP="00C6366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Pr>
          <w:rFonts w:asciiTheme="minorHAnsi" w:hAnsiTheme="minorHAnsi" w:cstheme="minorHAnsi"/>
          <w:kern w:val="1"/>
          <w:sz w:val="22"/>
          <w:szCs w:val="22"/>
        </w:rPr>
        <w:t>Rámcové smlouvy</w:t>
      </w:r>
      <w:r w:rsidRPr="00495CC8">
        <w:rPr>
          <w:rFonts w:asciiTheme="minorHAnsi" w:hAnsiTheme="minorHAnsi" w:cstheme="minorHAnsi"/>
          <w:kern w:val="1"/>
          <w:sz w:val="22"/>
          <w:szCs w:val="22"/>
        </w:rPr>
        <w:t xml:space="preserve"> ze strany Zhotovitele se považuje zejména, nikoliv však výlučně, </w:t>
      </w:r>
      <w:r w:rsidRPr="00495CC8">
        <w:rPr>
          <w:rFonts w:asciiTheme="minorHAnsi" w:hAnsiTheme="minorHAnsi" w:cstheme="minorHAnsi"/>
          <w:kern w:val="1"/>
          <w:sz w:val="22"/>
          <w:szCs w:val="22"/>
        </w:rPr>
        <w:lastRenderedPageBreak/>
        <w:t>případ, kdy:</w:t>
      </w:r>
    </w:p>
    <w:p w14:paraId="54B7E022" w14:textId="77777777" w:rsidR="00C6366D" w:rsidRPr="00495CC8" w:rsidRDefault="00C6366D" w:rsidP="00C6366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2D1E557D"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FC26DC7"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60FA7589" w14:textId="77777777" w:rsidR="00C6366D" w:rsidRPr="00D277F8" w:rsidRDefault="00C6366D" w:rsidP="00C6366D">
      <w:pPr>
        <w:pStyle w:val="Odstavecseseznamem"/>
        <w:numPr>
          <w:ilvl w:val="0"/>
          <w:numId w:val="11"/>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(20) kalendářních dnů ode dne oznámení existence zjištěné vady.</w:t>
      </w:r>
    </w:p>
    <w:p w14:paraId="037BE78F" w14:textId="77777777" w:rsidR="00C6366D" w:rsidRPr="00495CC8" w:rsidRDefault="00C6366D" w:rsidP="00C6366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Pr>
          <w:rFonts w:asciiTheme="minorHAnsi" w:hAnsiTheme="minorHAnsi" w:cstheme="minorHAnsi"/>
          <w:iCs/>
          <w:kern w:val="1"/>
          <w:sz w:val="22"/>
          <w:szCs w:val="22"/>
        </w:rPr>
        <w:t xml:space="preserve"> je dále oprávněn odstoupit od Dílčí nebo Rámcové s</w:t>
      </w:r>
      <w:r w:rsidRPr="00495CC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mlouvy musí být příslušnou Smluvní stranou učiněno v souladu s ust.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102D6E8" w14:textId="3C3FB2AB" w:rsidR="00345D76" w:rsidRDefault="00D277F8"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818E7BC" w14:textId="77777777" w:rsidR="00345D76" w:rsidRPr="002C232A" w:rsidRDefault="00345D76" w:rsidP="002C232A">
      <w:pPr>
        <w:pStyle w:val="Zkladntext"/>
        <w:tabs>
          <w:tab w:val="left" w:pos="567"/>
        </w:tabs>
        <w:spacing w:before="60"/>
        <w:ind w:left="567"/>
        <w:jc w:val="center"/>
        <w:rPr>
          <w:rFonts w:asciiTheme="minorHAnsi" w:hAnsiTheme="minorHAnsi" w:cstheme="minorHAnsi"/>
          <w:sz w:val="22"/>
          <w:szCs w:val="22"/>
        </w:rPr>
      </w:pPr>
    </w:p>
    <w:p w14:paraId="29C28E9F" w14:textId="4CF68F6C" w:rsidR="007E57FA" w:rsidRPr="00EA6866" w:rsidRDefault="00345D76" w:rsidP="002C232A">
      <w:pPr>
        <w:pStyle w:val="Zkladntext"/>
        <w:tabs>
          <w:tab w:val="left" w:pos="567"/>
        </w:tabs>
        <w:spacing w:before="60"/>
        <w:ind w:left="567"/>
        <w:jc w:val="center"/>
        <w:rPr>
          <w:rFonts w:ascii="Calibri" w:hAnsi="Calibri"/>
          <w:b/>
        </w:rPr>
      </w:pPr>
      <w:r>
        <w:rPr>
          <w:rFonts w:ascii="Calibri" w:hAnsi="Calibri"/>
          <w:b/>
        </w:rPr>
        <w:t>I</w:t>
      </w:r>
      <w:r w:rsidR="007E57FA">
        <w:rPr>
          <w:rFonts w:ascii="Calibri" w:hAnsi="Calibri"/>
          <w:b/>
        </w:rPr>
        <w:t>X</w:t>
      </w:r>
      <w:r w:rsidR="007E57FA" w:rsidRPr="00EA6866">
        <w:rPr>
          <w:rFonts w:ascii="Calibri" w:hAnsi="Calibri"/>
          <w:b/>
        </w:rPr>
        <w:t>.</w:t>
      </w:r>
    </w:p>
    <w:p w14:paraId="27E6348B" w14:textId="4F66693E" w:rsidR="007E57FA" w:rsidRDefault="00794769" w:rsidP="002446BA">
      <w:pPr>
        <w:pStyle w:val="Zkladntext"/>
        <w:spacing w:before="60"/>
        <w:jc w:val="center"/>
        <w:rPr>
          <w:rFonts w:ascii="Calibri" w:hAnsi="Calibri"/>
          <w:b/>
          <w:sz w:val="22"/>
          <w:szCs w:val="22"/>
        </w:rPr>
      </w:pPr>
      <w:r>
        <w:rPr>
          <w:rFonts w:ascii="Calibri" w:hAnsi="Calibri"/>
          <w:b/>
          <w:sz w:val="22"/>
          <w:szCs w:val="22"/>
        </w:rPr>
        <w:t xml:space="preserve">Čestné prohlášení </w:t>
      </w:r>
    </w:p>
    <w:p w14:paraId="26E05D38" w14:textId="77777777" w:rsidR="00794769" w:rsidRDefault="00794769" w:rsidP="00794769">
      <w:pPr>
        <w:pStyle w:val="Zkladntext"/>
        <w:spacing w:before="60"/>
        <w:rPr>
          <w:rFonts w:ascii="Calibri" w:hAnsi="Calibri"/>
          <w:b/>
          <w:sz w:val="22"/>
          <w:szCs w:val="22"/>
        </w:rPr>
      </w:pPr>
    </w:p>
    <w:p w14:paraId="7C403E66" w14:textId="77777777" w:rsidR="003F5741" w:rsidRPr="00942C01" w:rsidRDefault="003F5741" w:rsidP="003F5741">
      <w:pPr>
        <w:pStyle w:val="Zkladntext"/>
        <w:numPr>
          <w:ilvl w:val="1"/>
          <w:numId w:val="10"/>
        </w:numPr>
        <w:tabs>
          <w:tab w:val="clear" w:pos="360"/>
        </w:tabs>
        <w:spacing w:before="60"/>
        <w:ind w:left="567" w:hanging="567"/>
        <w:rPr>
          <w:rFonts w:ascii="Calibri" w:hAnsi="Calibri"/>
          <w:sz w:val="22"/>
          <w:szCs w:val="22"/>
        </w:rPr>
      </w:pPr>
      <w:r w:rsidRPr="00794769">
        <w:rPr>
          <w:rFonts w:ascii="Calibri" w:hAnsi="Calibri"/>
          <w:sz w:val="22"/>
          <w:szCs w:val="22"/>
        </w:rPr>
        <w:t xml:space="preserve">Zhotovitel prohlašuje, že: </w:t>
      </w:r>
    </w:p>
    <w:p w14:paraId="47A6CECF" w14:textId="77777777" w:rsidR="003F5741" w:rsidRPr="00942C01" w:rsidRDefault="003F5741" w:rsidP="006C48D5">
      <w:pPr>
        <w:pStyle w:val="Zkladntext"/>
        <w:numPr>
          <w:ilvl w:val="2"/>
          <w:numId w:val="10"/>
        </w:numPr>
        <w:tabs>
          <w:tab w:val="clear" w:pos="720"/>
        </w:tabs>
        <w:spacing w:before="60"/>
        <w:ind w:left="851" w:hanging="567"/>
        <w:rPr>
          <w:rFonts w:ascii="Calibri" w:hAnsi="Calibri"/>
          <w:sz w:val="22"/>
          <w:szCs w:val="22"/>
        </w:rPr>
      </w:pPr>
      <w:r w:rsidRPr="00942C01">
        <w:rPr>
          <w:rFonts w:ascii="Calibri" w:hAnsi="Calibri"/>
          <w:sz w:val="22"/>
          <w:szCs w:val="22"/>
        </w:rPr>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6558A97F" w14:textId="6F20F05D" w:rsidR="003F5741" w:rsidRPr="00794769" w:rsidRDefault="003F5741" w:rsidP="006C48D5">
      <w:pPr>
        <w:pStyle w:val="Zkladntext"/>
        <w:numPr>
          <w:ilvl w:val="2"/>
          <w:numId w:val="10"/>
        </w:numPr>
        <w:tabs>
          <w:tab w:val="clear" w:pos="720"/>
        </w:tabs>
        <w:spacing w:before="60"/>
        <w:ind w:left="851" w:hanging="567"/>
        <w:rPr>
          <w:rFonts w:ascii="Calibri" w:hAnsi="Calibri"/>
          <w:sz w:val="22"/>
          <w:szCs w:val="22"/>
        </w:rPr>
      </w:pPr>
      <w:r w:rsidRPr="00794769">
        <w:rPr>
          <w:rFonts w:ascii="Calibri" w:hAnsi="Calibri"/>
          <w:sz w:val="22"/>
          <w:szCs w:val="22"/>
        </w:rPr>
        <w:t xml:space="preserve">není osobou podléhající sankcím a žádná z osob podléhajících sankcím nefiguruje formálně ani fakticky ve vlastnické či řídící struktuře </w:t>
      </w:r>
      <w:r w:rsidR="0082437C">
        <w:rPr>
          <w:rFonts w:ascii="Calibri" w:hAnsi="Calibri"/>
          <w:sz w:val="22"/>
          <w:szCs w:val="22"/>
        </w:rPr>
        <w:t>Zhotovitele</w:t>
      </w:r>
      <w:r w:rsidRPr="00794769">
        <w:rPr>
          <w:rFonts w:ascii="Calibri" w:hAnsi="Calibri"/>
          <w:sz w:val="22"/>
          <w:szCs w:val="22"/>
        </w:rPr>
        <w:t xml:space="preserve">, není jeho skutečným majitelem, nedává jakékoli pokyny </w:t>
      </w:r>
      <w:r w:rsidR="0082437C">
        <w:rPr>
          <w:rFonts w:ascii="Calibri" w:hAnsi="Calibri"/>
          <w:sz w:val="22"/>
          <w:szCs w:val="22"/>
        </w:rPr>
        <w:t>Zhotoviteli</w:t>
      </w:r>
      <w:r w:rsidRPr="00794769">
        <w:rPr>
          <w:rFonts w:ascii="Calibri" w:hAnsi="Calibri"/>
          <w:sz w:val="22"/>
          <w:szCs w:val="22"/>
        </w:rPr>
        <w:t xml:space="preserve">, </w:t>
      </w:r>
      <w:r w:rsidR="0082437C">
        <w:rPr>
          <w:rFonts w:ascii="Calibri" w:hAnsi="Calibri"/>
          <w:sz w:val="22"/>
          <w:szCs w:val="22"/>
        </w:rPr>
        <w:t>Zhotoviteli</w:t>
      </w:r>
      <w:r w:rsidRPr="00794769">
        <w:rPr>
          <w:rFonts w:ascii="Calibri" w:hAnsi="Calibri"/>
          <w:sz w:val="22"/>
          <w:szCs w:val="22"/>
        </w:rPr>
        <w:t xml:space="preserve"> nezastupuje, neovlivňuje, neovládá, ani se jakoukoli jinou formou, ať už skrytou či zjevnou, nepodílí na jeho fungování;</w:t>
      </w:r>
    </w:p>
    <w:p w14:paraId="156B6639" w14:textId="77777777" w:rsidR="003F5741" w:rsidRPr="00794769" w:rsidRDefault="003F5741" w:rsidP="006C48D5">
      <w:pPr>
        <w:pStyle w:val="Zkladntext"/>
        <w:numPr>
          <w:ilvl w:val="2"/>
          <w:numId w:val="10"/>
        </w:numPr>
        <w:tabs>
          <w:tab w:val="clear" w:pos="720"/>
        </w:tabs>
        <w:spacing w:before="60"/>
        <w:ind w:left="851" w:hanging="567"/>
        <w:rPr>
          <w:rFonts w:ascii="Calibri" w:hAnsi="Calibri"/>
          <w:sz w:val="22"/>
          <w:szCs w:val="22"/>
        </w:rPr>
      </w:pPr>
      <w:r w:rsidRPr="00794769">
        <w:rPr>
          <w:rFonts w:ascii="Calibri" w:hAnsi="Calibri"/>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543D6090" w14:textId="77777777" w:rsidR="003F5741" w:rsidRPr="00794769" w:rsidRDefault="003F5741" w:rsidP="006C48D5">
      <w:pPr>
        <w:pStyle w:val="Zkladntext"/>
        <w:numPr>
          <w:ilvl w:val="2"/>
          <w:numId w:val="10"/>
        </w:numPr>
        <w:tabs>
          <w:tab w:val="clear" w:pos="720"/>
        </w:tabs>
        <w:spacing w:before="60"/>
        <w:ind w:left="851" w:hanging="567"/>
        <w:rPr>
          <w:rFonts w:ascii="Calibri" w:hAnsi="Calibri"/>
          <w:sz w:val="22"/>
          <w:szCs w:val="22"/>
        </w:rPr>
      </w:pPr>
      <w:r w:rsidRPr="00794769">
        <w:rPr>
          <w:rFonts w:ascii="Calibri" w:hAnsi="Calibri"/>
          <w:sz w:val="22"/>
          <w:szCs w:val="22"/>
        </w:rPr>
        <w:t>neobdržel oznámení ani si není jinak vědom, že by proti němu byl vznesen nárok, vedena žaloba, soudní spor, správní řízení nebo šetření ze strany v souvislosti se sankcemi,</w:t>
      </w:r>
    </w:p>
    <w:p w14:paraId="51AE5592" w14:textId="3382DB44" w:rsidR="003F5741" w:rsidRPr="005073C1" w:rsidRDefault="003F5741" w:rsidP="003F5741">
      <w:pPr>
        <w:pStyle w:val="Zkladntext"/>
        <w:numPr>
          <w:ilvl w:val="1"/>
          <w:numId w:val="10"/>
        </w:numPr>
        <w:tabs>
          <w:tab w:val="clear" w:pos="360"/>
        </w:tabs>
        <w:spacing w:before="60"/>
        <w:ind w:left="567" w:hanging="567"/>
        <w:rPr>
          <w:rFonts w:ascii="Calibri" w:hAnsi="Calibri"/>
          <w:sz w:val="22"/>
          <w:szCs w:val="22"/>
        </w:rPr>
      </w:pPr>
      <w:r>
        <w:rPr>
          <w:rFonts w:ascii="Calibri" w:hAnsi="Calibri"/>
          <w:sz w:val="22"/>
          <w:szCs w:val="22"/>
        </w:rPr>
        <w:t>V</w:t>
      </w:r>
      <w:r w:rsidRPr="00794769">
        <w:rPr>
          <w:rFonts w:ascii="Calibri" w:hAnsi="Calibri"/>
          <w:sz w:val="22"/>
          <w:szCs w:val="22"/>
        </w:rPr>
        <w:t xml:space="preserve"> </w:t>
      </w:r>
      <w:r w:rsidRPr="005073C1">
        <w:rPr>
          <w:rFonts w:ascii="Calibri" w:hAnsi="Calibri"/>
          <w:sz w:val="22"/>
          <w:szCs w:val="22"/>
        </w:rPr>
        <w:t>případě, že kdykoli v budoucnu dojde k porušení některého ze shora uvedených prohlášení, je Zhotovitel</w:t>
      </w:r>
      <w:r w:rsidR="00763CA5">
        <w:rPr>
          <w:rFonts w:ascii="Calibri" w:hAnsi="Calibri"/>
          <w:sz w:val="22"/>
          <w:szCs w:val="22"/>
        </w:rPr>
        <w:t xml:space="preserve"> </w:t>
      </w:r>
      <w:r w:rsidRPr="005073C1">
        <w:rPr>
          <w:rFonts w:ascii="Calibri" w:hAnsi="Calibri"/>
          <w:sz w:val="22"/>
          <w:szCs w:val="22"/>
        </w:rPr>
        <w:t>povinen oznámit tuto skutečnost bez zbytečného odkladu DPOV, a.s.</w:t>
      </w:r>
    </w:p>
    <w:p w14:paraId="2815930A" w14:textId="77777777" w:rsidR="003F5741" w:rsidRPr="005073C1" w:rsidRDefault="003F5741" w:rsidP="003F5741">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Pro případ, že</w:t>
      </w:r>
      <w:r>
        <w:rPr>
          <w:rFonts w:ascii="Calibri" w:hAnsi="Calibri"/>
          <w:sz w:val="22"/>
          <w:szCs w:val="22"/>
        </w:rPr>
        <w:t xml:space="preserve"> </w:t>
      </w:r>
      <w:r w:rsidRPr="005073C1">
        <w:rPr>
          <w:rFonts w:ascii="Calibri" w:hAnsi="Calibri"/>
          <w:sz w:val="22"/>
          <w:szCs w:val="22"/>
        </w:rPr>
        <w:t xml:space="preserve">Zhotovitel ve vztahu k výše uvedenému prohlášení uvede vůči DPOV, a.s. nepravdivé, nesprávné nebo neúplné informace, nebo tyto informace jiným způsobem zatají či zamlčí, ač si jich mohl a měl být vědom, </w:t>
      </w:r>
      <w:r w:rsidRPr="005073C1">
        <w:rPr>
          <w:rFonts w:ascii="Calibri" w:hAnsi="Calibri"/>
          <w:sz w:val="22"/>
          <w:szCs w:val="22"/>
        </w:rPr>
        <w:lastRenderedPageBreak/>
        <w:t>je povinen nahradit DPOV, a.s. tím vzniklou škodu. Zhotovitel je povinen k náhradě škody také tehdy, nesplní-li povinnosti stanovené tímto prohlášením.</w:t>
      </w:r>
    </w:p>
    <w:p w14:paraId="5EB6A7AB" w14:textId="77777777" w:rsidR="003F5741" w:rsidRPr="005073C1" w:rsidRDefault="003F5741" w:rsidP="003F5741">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Porušení shora uvedených prohlášení se považuje za porušení smlouvy podstatným způsobem a opravňuje druhou smluvní stranu od smlouvy odstoupit.</w:t>
      </w:r>
    </w:p>
    <w:p w14:paraId="65F951BD" w14:textId="77777777" w:rsidR="00794769" w:rsidRPr="00794769" w:rsidRDefault="00794769" w:rsidP="00942C01">
      <w:pPr>
        <w:pStyle w:val="Zkladntext"/>
        <w:spacing w:before="60"/>
        <w:rPr>
          <w:rFonts w:ascii="Calibri" w:hAnsi="Calibri"/>
          <w:sz w:val="22"/>
          <w:szCs w:val="22"/>
        </w:rPr>
      </w:pPr>
    </w:p>
    <w:p w14:paraId="63C46BC8" w14:textId="068093BB" w:rsidR="00942C01" w:rsidRPr="00EA6866" w:rsidRDefault="00942C01" w:rsidP="00942C01">
      <w:pPr>
        <w:pStyle w:val="Zkladntext"/>
        <w:tabs>
          <w:tab w:val="left" w:pos="567"/>
        </w:tabs>
        <w:spacing w:before="60"/>
        <w:ind w:left="567"/>
        <w:jc w:val="center"/>
        <w:rPr>
          <w:rFonts w:ascii="Calibri" w:hAnsi="Calibri"/>
          <w:b/>
        </w:rPr>
      </w:pPr>
      <w:r>
        <w:rPr>
          <w:rFonts w:ascii="Calibri" w:hAnsi="Calibri"/>
          <w:b/>
        </w:rPr>
        <w:t>X</w:t>
      </w:r>
      <w:r w:rsidRPr="00EA6866">
        <w:rPr>
          <w:rFonts w:ascii="Calibri" w:hAnsi="Calibri"/>
          <w:b/>
        </w:rPr>
        <w:t>.</w:t>
      </w:r>
    </w:p>
    <w:p w14:paraId="0167CF19" w14:textId="40BDD37B" w:rsidR="00942C01" w:rsidRDefault="00942C01" w:rsidP="00942C01">
      <w:pPr>
        <w:pStyle w:val="Zkladntext"/>
        <w:spacing w:before="60"/>
        <w:jc w:val="center"/>
        <w:rPr>
          <w:rFonts w:ascii="Calibri" w:hAnsi="Calibri"/>
          <w:b/>
          <w:sz w:val="22"/>
          <w:szCs w:val="22"/>
        </w:rPr>
      </w:pPr>
      <w:r>
        <w:rPr>
          <w:rFonts w:ascii="Calibri" w:hAnsi="Calibri"/>
          <w:b/>
          <w:sz w:val="22"/>
          <w:szCs w:val="22"/>
        </w:rPr>
        <w:t>Závěrečné ustanovení</w:t>
      </w:r>
    </w:p>
    <w:p w14:paraId="265E6CEC" w14:textId="77777777" w:rsidR="00794769" w:rsidRDefault="00794769" w:rsidP="00942C01">
      <w:pPr>
        <w:pStyle w:val="Zkladntext"/>
        <w:spacing w:before="60"/>
        <w:ind w:left="567"/>
        <w:rPr>
          <w:rFonts w:ascii="Calibri" w:hAnsi="Calibri"/>
          <w:sz w:val="22"/>
          <w:szCs w:val="22"/>
        </w:rPr>
      </w:pPr>
    </w:p>
    <w:p w14:paraId="3AA70F8F"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Pr>
          <w:rFonts w:ascii="Calibri" w:hAnsi="Calibri"/>
          <w:sz w:val="22"/>
          <w:szCs w:val="22"/>
        </w:rPr>
        <w:t>Zhotovitel prohlašuje, že při jednání o uzavření této Rámcové smlouvy mu byly sděleny všechny pro něj relevantní skutkové a právní okolnosti k posouzení možnosti uzavřít tuto Rámcovou smlouvu a že neočekává a ani nepožaduje po Objednateli žádné další informace v této věci.</w:t>
      </w:r>
    </w:p>
    <w:p w14:paraId="360CB46C" w14:textId="3415D908"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 xml:space="preserve">Tato </w:t>
      </w:r>
      <w:r w:rsidR="00363D0A" w:rsidRPr="00D135B6">
        <w:rPr>
          <w:rFonts w:asciiTheme="minorHAnsi" w:hAnsiTheme="minorHAnsi" w:cstheme="minorHAnsi"/>
          <w:sz w:val="22"/>
          <w:szCs w:val="22"/>
        </w:rPr>
        <w:t>Rámcová smlouva se stává platnou dnem jejího podpisu poslední ze smluvních stran a účinnou dnem jejího zveřejnění v registru smluv</w:t>
      </w:r>
      <w:r w:rsidR="00363D0A">
        <w:rPr>
          <w:rFonts w:ascii="Calibri" w:hAnsi="Calibri"/>
          <w:sz w:val="22"/>
          <w:szCs w:val="22"/>
        </w:rPr>
        <w:t>.</w:t>
      </w:r>
    </w:p>
    <w:p w14:paraId="2072540D"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Tato Rámcová smlouva se řídí právním řádem České republiky a uzavírá se ve smyslu ustanovení § 2586 a násl. zákona č. 89/2012 Sb., občanský zákoník.</w:t>
      </w:r>
    </w:p>
    <w:p w14:paraId="5D0F2EC4"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Theme="minorHAnsi" w:hAnsiTheme="minorHAnsi"/>
          <w:sz w:val="22"/>
          <w:szCs w:val="22"/>
        </w:rPr>
        <w:t>Veškerá práva Objednatele vůči Zhotoviteli se promlčí za patnáct (15) let od počátku běhu příslušné promlčecí doby.</w:t>
      </w:r>
    </w:p>
    <w:p w14:paraId="2A821050"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 xml:space="preserve">Smluvní strany se tímto zavazují, že vynaloží veškeré úsilí k urovnání sporů vzniklých z této Rámcové a/nebo kterékoliv Dílčí smlouvy nebo v souvislosti s ní zásadně smírnou cestou. Smluvní strany dále sjednávají, že pokud nevyřeší jakýkoliv spor či nárok </w:t>
      </w:r>
      <w:r w:rsidRPr="00E14959">
        <w:rPr>
          <w:rFonts w:asciiTheme="minorHAnsi" w:hAnsiTheme="minorHAnsi"/>
          <w:sz w:val="22"/>
        </w:rPr>
        <w:t xml:space="preserve">vzniklý z této Rámcové a/nebo kterékoliv Dílčí smlouvy nebo v souvislosti s ní smírnou cestou, předloží takový spor či nárok ke konečnému rozhodnutí </w:t>
      </w:r>
      <w:r w:rsidRPr="00E14959">
        <w:rPr>
          <w:rFonts w:asciiTheme="minorHAnsi" w:hAnsiTheme="minorHAnsi"/>
          <w:sz w:val="22"/>
          <w:szCs w:val="22"/>
        </w:rPr>
        <w:t>příslušnému soudu dle následujícího odstavce této Rámcové smlouvy</w:t>
      </w:r>
      <w:r w:rsidRPr="00E14959">
        <w:rPr>
          <w:rFonts w:asciiTheme="minorHAnsi" w:hAnsiTheme="minorHAnsi"/>
          <w:sz w:val="22"/>
        </w:rPr>
        <w:t>.</w:t>
      </w:r>
    </w:p>
    <w:p w14:paraId="5AB8913F"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Theme="minorHAnsi" w:hAnsiTheme="minorHAnsi" w:cs="MetaBookCE-Roman"/>
          <w:color w:val="000000"/>
          <w:sz w:val="22"/>
          <w:szCs w:val="22"/>
        </w:rPr>
        <w:t>Veškeré spory vyplývající z této Rámcové smlouvy a s touto Rámcovou smlouvou související, jakož i veškeré spory vyplývající z Dílčích smluv a s těmito Dílčími smlouvami související, budou rozhodovány ve výlučné pravomoci soudů České republiky, jejichž věcná příslušnost bude určena podle právních předpisů České republiky a místní příslušnost podle sídla Objednatele v době podání žaloby.</w:t>
      </w:r>
    </w:p>
    <w:p w14:paraId="75A902F6"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této Rámcové smlouvy.</w:t>
      </w:r>
    </w:p>
    <w:p w14:paraId="6FE398D7"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Theme="minorHAnsi" w:hAnsiTheme="minorHAnsi"/>
          <w:sz w:val="22"/>
        </w:rPr>
        <w:t>Jakékoliv vzdání se práva, prominutí dluhu nebo uznání závazku je platné pouze za předpokladu, že bude učiněno písemně v listinné podobě a podepsáno oprávněným zástupcem Smluvní strany.</w:t>
      </w:r>
    </w:p>
    <w:p w14:paraId="096B6B84"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Tuto Rámcovou smlouvu a Dílčí smlouvy lze postoupit pouze s předchozím výslovným písemným souhlasem Objednatele.</w:t>
      </w:r>
    </w:p>
    <w:p w14:paraId="790860B8"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Při výkladu této Rámcové smlouvy a Dílčích smluv se nebude přihlížet k žádným obchodním zvyklostem, předsmluvním ujednáním ani případné zavedené praxi stran.</w:t>
      </w:r>
      <w:r w:rsidRPr="00E14959">
        <w:rPr>
          <w:rFonts w:asciiTheme="minorHAnsi" w:hAnsiTheme="minorHAnsi"/>
          <w:sz w:val="22"/>
          <w:szCs w:val="22"/>
        </w:rPr>
        <w:t xml:space="preserve"> Strany vylučují aplikaci pravidla contra proferentem (§ 557 NOZ).</w:t>
      </w:r>
    </w:p>
    <w:p w14:paraId="517374C5"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55538235"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Tato Rámcová smlouva se vyhotovuje ve dvou stejnopisech s platností originálu, z nichž po jedné obdrží každá ze Smluvních stran.</w:t>
      </w:r>
    </w:p>
    <w:p w14:paraId="7FB70085" w14:textId="28A54DCC"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 xml:space="preserve">Smluvní strany berou na vědomí, že Objednatel je povinným subjektem ve smyslu ustanovení § 2 odst. 1 písm. </w:t>
      </w:r>
      <w:r w:rsidR="004F106E">
        <w:rPr>
          <w:rFonts w:ascii="Calibri" w:hAnsi="Calibri"/>
          <w:sz w:val="22"/>
          <w:szCs w:val="22"/>
        </w:rPr>
        <w:t>m</w:t>
      </w:r>
      <w:r w:rsidRPr="00E14959">
        <w:rPr>
          <w:rFonts w:ascii="Calibri" w:hAnsi="Calibri"/>
          <w:sz w:val="22"/>
          <w:szCs w:val="22"/>
        </w:rPr>
        <w:t xml:space="preserve">) zákona č. 340/2015 Sb., o zvláštních podmínkách účinnosti některých smluv, uveřejňování těchto smluv a o registru smluv, v platném znění. </w:t>
      </w:r>
    </w:p>
    <w:p w14:paraId="2A9BE348"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lastRenderedPageBreak/>
        <w:t>Smluvní strany prohlašují, že se důkladně seznámily s obsahem této Rámcové smlouvy a že mu rozumí. Dále prohlašují, že obsah této Rámcové smlouvy vyjadřuje jejich svobodnou, vážnou a pravou vůli, a proto na důkaz svého souhlasu s touto Rámcovou smlouvou níže připojují své podpisy.</w:t>
      </w:r>
    </w:p>
    <w:p w14:paraId="396B0976" w14:textId="77777777" w:rsidR="00E52F17" w:rsidRPr="00E14959"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Nedílnou součástí této Rámcové smlouvy jsou:</w:t>
      </w:r>
    </w:p>
    <w:p w14:paraId="5A56D892" w14:textId="77777777" w:rsidR="00E52F17" w:rsidRDefault="00E52F17" w:rsidP="00E52F17">
      <w:pPr>
        <w:pStyle w:val="Zkladntext"/>
        <w:spacing w:before="60"/>
        <w:ind w:left="540"/>
        <w:rPr>
          <w:rFonts w:ascii="Calibri" w:hAnsi="Calibri"/>
          <w:sz w:val="22"/>
          <w:szCs w:val="22"/>
        </w:rPr>
      </w:pPr>
      <w:r>
        <w:rPr>
          <w:rFonts w:ascii="Calibri" w:hAnsi="Calibri"/>
          <w:sz w:val="22"/>
          <w:szCs w:val="22"/>
        </w:rPr>
        <w:t>a) Příloha č. 1 - Závazné podmínky;</w:t>
      </w:r>
    </w:p>
    <w:p w14:paraId="50BF37AC" w14:textId="5C9390FA" w:rsidR="00E52F17" w:rsidRDefault="00E52F17" w:rsidP="00E52F17">
      <w:pPr>
        <w:pStyle w:val="Zkladntext"/>
        <w:ind w:left="540"/>
        <w:rPr>
          <w:rFonts w:ascii="Calibri" w:hAnsi="Calibri"/>
          <w:sz w:val="22"/>
          <w:szCs w:val="22"/>
        </w:rPr>
      </w:pPr>
      <w:r>
        <w:rPr>
          <w:rFonts w:ascii="Calibri" w:hAnsi="Calibri"/>
          <w:sz w:val="22"/>
          <w:szCs w:val="22"/>
        </w:rPr>
        <w:t>b) Příloha č. 2 -</w:t>
      </w:r>
      <w:r w:rsidR="001C20D5">
        <w:rPr>
          <w:rFonts w:ascii="Arial" w:hAnsi="Arial"/>
          <w:kern w:val="28"/>
          <w:sz w:val="28"/>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p>
    <w:p w14:paraId="7014F77C" w14:textId="076F5AD1" w:rsidR="00850E73" w:rsidRDefault="00850E73" w:rsidP="00E52F17">
      <w:pPr>
        <w:pStyle w:val="Zkladntext"/>
        <w:ind w:left="540"/>
        <w:rPr>
          <w:rFonts w:ascii="Calibri" w:hAnsi="Calibri"/>
          <w:sz w:val="22"/>
          <w:szCs w:val="22"/>
        </w:rPr>
      </w:pPr>
      <w:r>
        <w:rPr>
          <w:rFonts w:ascii="Calibri" w:hAnsi="Calibri"/>
          <w:sz w:val="22"/>
          <w:szCs w:val="22"/>
        </w:rPr>
        <w:t xml:space="preserve">c) Příloha č. 3 </w:t>
      </w:r>
      <w:r w:rsidR="006C48D5">
        <w:rPr>
          <w:rFonts w:ascii="Calibri" w:hAnsi="Calibri"/>
          <w:sz w:val="22"/>
          <w:szCs w:val="22"/>
        </w:rPr>
        <w:t>-</w:t>
      </w:r>
      <w:r>
        <w:rPr>
          <w:rFonts w:ascii="Calibri" w:hAnsi="Calibri"/>
          <w:sz w:val="22"/>
          <w:szCs w:val="22"/>
        </w:rPr>
        <w:t xml:space="preserve"> Informace o rizicích</w:t>
      </w:r>
    </w:p>
    <w:p w14:paraId="52C7AB22" w14:textId="7B6D9670" w:rsidR="00E52F17" w:rsidRDefault="009E5BAD" w:rsidP="00E52F17">
      <w:pPr>
        <w:pStyle w:val="Zkladntext"/>
        <w:ind w:left="540"/>
        <w:rPr>
          <w:rFonts w:ascii="Calibri" w:hAnsi="Calibri"/>
          <w:sz w:val="22"/>
          <w:szCs w:val="22"/>
        </w:rPr>
      </w:pPr>
      <w:r>
        <w:rPr>
          <w:rFonts w:ascii="Calibri" w:hAnsi="Calibri"/>
          <w:sz w:val="22"/>
          <w:szCs w:val="22"/>
        </w:rPr>
        <w:t>d</w:t>
      </w:r>
      <w:r w:rsidR="00E52F17" w:rsidRPr="00E52F17">
        <w:rPr>
          <w:rFonts w:ascii="Calibri" w:hAnsi="Calibri"/>
          <w:sz w:val="22"/>
          <w:szCs w:val="22"/>
        </w:rPr>
        <w:t>)</w:t>
      </w:r>
      <w:r w:rsidR="00F1266A">
        <w:rPr>
          <w:rFonts w:ascii="Calibri" w:hAnsi="Calibri"/>
          <w:sz w:val="22"/>
          <w:szCs w:val="22"/>
        </w:rPr>
        <w:t xml:space="preserve"> </w:t>
      </w:r>
      <w:r w:rsidR="00E52F17" w:rsidRPr="00E52F17">
        <w:rPr>
          <w:rFonts w:ascii="Calibri" w:hAnsi="Calibri"/>
          <w:sz w:val="22"/>
          <w:szCs w:val="22"/>
        </w:rPr>
        <w:t xml:space="preserve">Příloha č. </w:t>
      </w:r>
      <w:r w:rsidR="006C48D5">
        <w:rPr>
          <w:rFonts w:ascii="Calibri" w:hAnsi="Calibri"/>
          <w:sz w:val="22"/>
          <w:szCs w:val="22"/>
        </w:rPr>
        <w:t>4</w:t>
      </w:r>
      <w:r w:rsidR="00E52F17" w:rsidRPr="00E52F17">
        <w:rPr>
          <w:rFonts w:ascii="Calibri" w:hAnsi="Calibri"/>
          <w:sz w:val="22"/>
          <w:szCs w:val="22"/>
        </w:rPr>
        <w:t xml:space="preserve"> </w:t>
      </w:r>
      <w:r w:rsidR="00AA1294">
        <w:rPr>
          <w:rFonts w:ascii="Calibri" w:hAnsi="Calibri"/>
          <w:sz w:val="22"/>
          <w:szCs w:val="22"/>
        </w:rPr>
        <w:t>–</w:t>
      </w:r>
      <w:r w:rsidR="00E52F17" w:rsidRPr="00E52F17">
        <w:rPr>
          <w:rFonts w:ascii="Calibri" w:hAnsi="Calibri"/>
          <w:sz w:val="22"/>
          <w:szCs w:val="22"/>
        </w:rPr>
        <w:t xml:space="preserve"> </w:t>
      </w:r>
      <w:r w:rsidR="00AA1294">
        <w:rPr>
          <w:rFonts w:ascii="Calibri" w:hAnsi="Calibri"/>
          <w:sz w:val="22"/>
          <w:szCs w:val="22"/>
        </w:rPr>
        <w:t>Specifikace plnění a ceník</w:t>
      </w:r>
    </w:p>
    <w:p w14:paraId="02F7FC01" w14:textId="5303722F" w:rsidR="00A172A6" w:rsidRDefault="00A172A6" w:rsidP="00E52F17">
      <w:pPr>
        <w:pStyle w:val="Zkladntext"/>
        <w:ind w:left="540"/>
        <w:rPr>
          <w:rFonts w:ascii="Calibri" w:hAnsi="Calibri"/>
          <w:sz w:val="22"/>
          <w:szCs w:val="22"/>
        </w:rPr>
      </w:pPr>
    </w:p>
    <w:p w14:paraId="46406937" w14:textId="77777777" w:rsidR="00A172A6" w:rsidRDefault="00A172A6" w:rsidP="00E52F17">
      <w:pPr>
        <w:pStyle w:val="Zkladntext"/>
        <w:ind w:left="540"/>
        <w:rPr>
          <w:rFonts w:ascii="Calibri" w:hAnsi="Calibri"/>
          <w:sz w:val="22"/>
          <w:szCs w:val="22"/>
        </w:rPr>
      </w:pPr>
    </w:p>
    <w:p w14:paraId="50FD1589" w14:textId="77777777" w:rsidR="00E52F17" w:rsidRDefault="00E52F17" w:rsidP="00E52F17">
      <w:pPr>
        <w:pStyle w:val="Zkladntext"/>
        <w:spacing w:before="60"/>
        <w:jc w:val="center"/>
        <w:rPr>
          <w:rFonts w:ascii="Calibri" w:hAnsi="Calibri"/>
          <w:b/>
          <w:sz w:val="22"/>
          <w:szCs w:val="22"/>
        </w:rPr>
      </w:pPr>
    </w:p>
    <w:p w14:paraId="473E7EB7" w14:textId="77777777" w:rsidR="00A172A6"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p>
    <w:p w14:paraId="09CDA51A" w14:textId="77777777" w:rsidR="00A172A6" w:rsidRDefault="00A172A6" w:rsidP="001B02C8">
      <w:pPr>
        <w:pStyle w:val="Odstavecseseznamem"/>
        <w:spacing w:before="120"/>
        <w:ind w:left="0"/>
        <w:contextualSpacing w:val="0"/>
        <w:jc w:val="both"/>
        <w:rPr>
          <w:rFonts w:ascii="Calibri" w:hAnsi="Calibri"/>
          <w:sz w:val="22"/>
          <w:szCs w:val="22"/>
        </w:rPr>
      </w:pPr>
    </w:p>
    <w:p w14:paraId="05880600" w14:textId="77777777" w:rsidR="00A172A6" w:rsidRDefault="00A172A6" w:rsidP="001B02C8">
      <w:pPr>
        <w:pStyle w:val="Odstavecseseznamem"/>
        <w:spacing w:before="120"/>
        <w:ind w:left="0"/>
        <w:contextualSpacing w:val="0"/>
        <w:jc w:val="both"/>
        <w:rPr>
          <w:rFonts w:ascii="Calibri" w:hAnsi="Calibri"/>
          <w:sz w:val="22"/>
          <w:szCs w:val="22"/>
        </w:rPr>
      </w:pPr>
    </w:p>
    <w:p w14:paraId="0D38B1A3" w14:textId="77777777" w:rsidR="00A172A6" w:rsidRDefault="00A172A6" w:rsidP="001B02C8">
      <w:pPr>
        <w:pStyle w:val="Odstavecseseznamem"/>
        <w:spacing w:before="120"/>
        <w:ind w:left="0"/>
        <w:contextualSpacing w:val="0"/>
        <w:jc w:val="both"/>
        <w:rPr>
          <w:rFonts w:ascii="Calibri" w:hAnsi="Calibri"/>
          <w:sz w:val="22"/>
          <w:szCs w:val="22"/>
        </w:rPr>
      </w:pPr>
    </w:p>
    <w:p w14:paraId="35B1F094" w14:textId="4E5AD20A" w:rsidR="001B02C8" w:rsidRPr="009A38DB" w:rsidRDefault="004635B7" w:rsidP="001B02C8">
      <w:pPr>
        <w:pStyle w:val="Odstavecseseznamem"/>
        <w:spacing w:before="120"/>
        <w:ind w:left="0"/>
        <w:contextualSpacing w:val="0"/>
        <w:jc w:val="both"/>
        <w:rPr>
          <w:rFonts w:ascii="Calibri" w:hAnsi="Calibri"/>
          <w:sz w:val="22"/>
          <w:szCs w:val="22"/>
        </w:rPr>
      </w:pPr>
      <w:r>
        <w:rPr>
          <w:rFonts w:ascii="Calibri" w:hAnsi="Calibri"/>
          <w:sz w:val="22"/>
          <w:szCs w:val="22"/>
        </w:rPr>
        <w:tab/>
      </w:r>
      <w:r>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A0AB043" w14:textId="77777777" w:rsidR="001B02C8" w:rsidRPr="00DE1276" w:rsidRDefault="001B02C8" w:rsidP="00D03881">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4032E1F9" w14:textId="6C379E42" w:rsidR="006E4619" w:rsidRPr="0016580D" w:rsidRDefault="00345D76" w:rsidP="006E4619">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64AF53E6" w14:textId="2CA9DEFB" w:rsidR="001B02C8" w:rsidRPr="009A38DB" w:rsidRDefault="004F106E" w:rsidP="00ED0535">
            <w:pPr>
              <w:suppressAutoHyphens/>
              <w:overflowPunct w:val="0"/>
              <w:autoSpaceDE w:val="0"/>
              <w:jc w:val="center"/>
              <w:textAlignment w:val="baseline"/>
              <w:rPr>
                <w:rFonts w:ascii="Calibri" w:hAnsi="Calibri"/>
                <w:sz w:val="22"/>
                <w:szCs w:val="22"/>
              </w:rPr>
            </w:pPr>
            <w:r>
              <w:rPr>
                <w:rFonts w:ascii="Calibri" w:hAnsi="Calibri"/>
                <w:sz w:val="22"/>
                <w:szCs w:val="22"/>
              </w:rPr>
              <w:t>p</w:t>
            </w:r>
            <w:r w:rsidR="00345D76">
              <w:rPr>
                <w:rFonts w:ascii="Calibri" w:hAnsi="Calibri"/>
                <w:sz w:val="22"/>
                <w:szCs w:val="22"/>
              </w:rPr>
              <w:t>ředseda představenstva</w:t>
            </w: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7777777" w:rsidR="00B270FF" w:rsidRPr="00DE1276" w:rsidRDefault="00B270FF" w:rsidP="00B270FF">
            <w:pPr>
              <w:suppressAutoHyphens/>
              <w:overflowPunct w:val="0"/>
              <w:autoSpaceDE w:val="0"/>
              <w:jc w:val="center"/>
              <w:textAlignment w:val="baseline"/>
              <w:rPr>
                <w:rFonts w:ascii="Calibri" w:hAnsi="Calibri"/>
                <w:sz w:val="22"/>
                <w:szCs w:val="22"/>
                <w:highlight w:val="yellow"/>
              </w:rPr>
            </w:pPr>
            <w:r w:rsidRPr="00DE1276">
              <w:rPr>
                <w:rFonts w:asciiTheme="minorHAnsi" w:hAnsiTheme="minorHAnsi"/>
                <w:b/>
                <w:sz w:val="22"/>
                <w:szCs w:val="22"/>
                <w:highlight w:val="yellow"/>
                <w:shd w:val="clear" w:color="auto" w:fill="FFFFFF"/>
              </w:rPr>
              <w:t>XXX a.s. / s.r.o.</w:t>
            </w:r>
          </w:p>
          <w:p w14:paraId="61E047D0" w14:textId="77777777" w:rsidR="005206A9" w:rsidRDefault="00B270FF" w:rsidP="005206A9">
            <w:pPr>
              <w:suppressAutoHyphens/>
              <w:overflowPunct w:val="0"/>
              <w:autoSpaceDE w:val="0"/>
              <w:jc w:val="center"/>
              <w:textAlignment w:val="baseline"/>
              <w:rPr>
                <w:rFonts w:asciiTheme="minorHAnsi" w:hAnsiTheme="minorHAnsi"/>
                <w:sz w:val="22"/>
                <w:szCs w:val="22"/>
                <w:highlight w:val="yellow"/>
                <w:bdr w:val="none" w:sz="0" w:space="0" w:color="auto" w:frame="1"/>
                <w:shd w:val="clear" w:color="auto" w:fill="FFFFFF"/>
              </w:rPr>
            </w:pPr>
            <w:r w:rsidRPr="00DE1276">
              <w:rPr>
                <w:rFonts w:asciiTheme="minorHAnsi" w:hAnsiTheme="minorHAnsi"/>
                <w:sz w:val="22"/>
                <w:szCs w:val="22"/>
                <w:highlight w:val="yellow"/>
                <w:bdr w:val="none" w:sz="0" w:space="0" w:color="auto" w:frame="1"/>
                <w:shd w:val="clear" w:color="auto" w:fill="FFFFFF"/>
              </w:rPr>
              <w:t>XXX</w:t>
            </w:r>
          </w:p>
          <w:p w14:paraId="0C08235B" w14:textId="1CF79A1F" w:rsidR="001B02C8" w:rsidRPr="009A38DB" w:rsidRDefault="00B270FF" w:rsidP="005206A9">
            <w:pPr>
              <w:suppressAutoHyphens/>
              <w:overflowPunct w:val="0"/>
              <w:autoSpaceDE w:val="0"/>
              <w:jc w:val="center"/>
              <w:textAlignment w:val="baseline"/>
              <w:rPr>
                <w:rFonts w:ascii="Calibri" w:hAnsi="Calibri"/>
                <w:sz w:val="22"/>
                <w:szCs w:val="22"/>
              </w:rPr>
            </w:pPr>
            <w:r w:rsidRPr="00DE1276">
              <w:rPr>
                <w:rFonts w:asciiTheme="minorHAnsi" w:hAnsiTheme="minorHAnsi"/>
                <w:sz w:val="22"/>
                <w:szCs w:val="22"/>
                <w:highlight w:val="yellow"/>
                <w:bdr w:val="none" w:sz="0" w:space="0" w:color="auto" w:frame="1"/>
                <w:shd w:val="clear" w:color="auto" w:fill="FFFFFF"/>
              </w:rPr>
              <w:t>předseda, člen představenstva / jednatel</w:t>
            </w:r>
            <w:r w:rsidR="004635B7" w:rsidRPr="004635B7">
              <w:rPr>
                <w:rFonts w:ascii="Calibri" w:hAnsi="Calibri"/>
                <w:b/>
                <w:sz w:val="22"/>
                <w:szCs w:val="22"/>
              </w:rPr>
              <w:tab/>
            </w:r>
          </w:p>
        </w:tc>
      </w:tr>
    </w:tbl>
    <w:p w14:paraId="5528ADB8" w14:textId="77777777" w:rsidR="00345D76" w:rsidRDefault="00345D76" w:rsidP="00345D76">
      <w:pPr>
        <w:suppressAutoHyphens/>
        <w:overflowPunct w:val="0"/>
        <w:autoSpaceDE w:val="0"/>
        <w:ind w:firstLine="708"/>
        <w:textAlignment w:val="baseline"/>
        <w:rPr>
          <w:rFonts w:ascii="Calibri" w:hAnsi="Calibri"/>
          <w:sz w:val="22"/>
          <w:szCs w:val="22"/>
        </w:rPr>
      </w:pPr>
    </w:p>
    <w:p w14:paraId="5E9143AD" w14:textId="447199DE" w:rsidR="00345D76" w:rsidRPr="009A38DB" w:rsidRDefault="00345D76" w:rsidP="002C232A">
      <w:pPr>
        <w:suppressAutoHyphens/>
        <w:overflowPunct w:val="0"/>
        <w:autoSpaceDE w:val="0"/>
        <w:ind w:firstLine="708"/>
        <w:textAlignment w:val="baseline"/>
        <w:rPr>
          <w:rFonts w:ascii="Calibri" w:hAnsi="Calibri"/>
          <w:sz w:val="22"/>
          <w:szCs w:val="22"/>
        </w:rPr>
      </w:pPr>
      <w:r w:rsidRPr="009A38DB">
        <w:rPr>
          <w:rFonts w:ascii="Calibri" w:hAnsi="Calibri"/>
          <w:sz w:val="22"/>
          <w:szCs w:val="22"/>
        </w:rPr>
        <w:t>_____________________________</w:t>
      </w:r>
    </w:p>
    <w:p w14:paraId="05DE3AC3" w14:textId="77777777" w:rsidR="00345D76" w:rsidRPr="00DE1276" w:rsidRDefault="00345D76" w:rsidP="002C232A">
      <w:pPr>
        <w:suppressAutoHyphens/>
        <w:overflowPunct w:val="0"/>
        <w:autoSpaceDE w:val="0"/>
        <w:ind w:left="1416" w:firstLine="708"/>
        <w:textAlignment w:val="baseline"/>
        <w:rPr>
          <w:rFonts w:ascii="Calibri" w:hAnsi="Calibri"/>
          <w:b/>
          <w:sz w:val="22"/>
          <w:szCs w:val="22"/>
        </w:rPr>
      </w:pPr>
      <w:r w:rsidRPr="00DE1276">
        <w:rPr>
          <w:rFonts w:ascii="Calibri" w:hAnsi="Calibri"/>
          <w:b/>
          <w:sz w:val="22"/>
          <w:szCs w:val="22"/>
        </w:rPr>
        <w:t>DPOV, a.s.</w:t>
      </w:r>
    </w:p>
    <w:p w14:paraId="3981086E" w14:textId="0D7FB786" w:rsidR="00345D76" w:rsidRPr="0016580D" w:rsidRDefault="004F106E" w:rsidP="002C232A">
      <w:pPr>
        <w:suppressAutoHyphens/>
        <w:overflowPunct w:val="0"/>
        <w:autoSpaceDE w:val="0"/>
        <w:ind w:left="1416" w:firstLine="427"/>
        <w:textAlignment w:val="baseline"/>
        <w:rPr>
          <w:rFonts w:ascii="Calibri" w:hAnsi="Calibri"/>
          <w:sz w:val="22"/>
          <w:szCs w:val="22"/>
        </w:rPr>
      </w:pPr>
      <w:r>
        <w:rPr>
          <w:rFonts w:ascii="Calibri" w:hAnsi="Calibri"/>
          <w:sz w:val="22"/>
          <w:szCs w:val="22"/>
        </w:rPr>
        <w:t xml:space="preserve">Ing. </w:t>
      </w:r>
      <w:r w:rsidR="00624024">
        <w:rPr>
          <w:rFonts w:ascii="Calibri" w:hAnsi="Calibri"/>
          <w:sz w:val="22"/>
          <w:szCs w:val="22"/>
        </w:rPr>
        <w:t>Martin Krejčík</w:t>
      </w:r>
    </w:p>
    <w:p w14:paraId="6D01BA54" w14:textId="779FAB41" w:rsidR="0053529C" w:rsidRDefault="00345D76" w:rsidP="002C232A">
      <w:pPr>
        <w:spacing w:before="60"/>
        <w:ind w:left="708" w:firstLine="993"/>
        <w:jc w:val="both"/>
        <w:rPr>
          <w:rFonts w:ascii="Calibri" w:hAnsi="Calibri"/>
          <w:sz w:val="22"/>
          <w:szCs w:val="22"/>
        </w:rPr>
      </w:pPr>
      <w:r>
        <w:rPr>
          <w:rFonts w:ascii="Calibri" w:hAnsi="Calibri"/>
          <w:sz w:val="22"/>
          <w:szCs w:val="22"/>
        </w:rPr>
        <w:t>člen představenstva</w:t>
      </w:r>
    </w:p>
    <w:p w14:paraId="07ABC4F7" w14:textId="77777777" w:rsidR="006C65FE" w:rsidRDefault="006C65FE" w:rsidP="00E324FD">
      <w:pPr>
        <w:pStyle w:val="Datum"/>
        <w:spacing w:line="276" w:lineRule="auto"/>
        <w:jc w:val="right"/>
        <w:rPr>
          <w:rFonts w:ascii="Arial" w:hAnsi="Arial" w:cs="Arial"/>
        </w:rPr>
      </w:pPr>
    </w:p>
    <w:p w14:paraId="6CFF1785" w14:textId="77777777" w:rsidR="006C65FE" w:rsidRDefault="006C65FE" w:rsidP="00E324FD">
      <w:pPr>
        <w:pStyle w:val="Datum"/>
        <w:spacing w:line="276" w:lineRule="auto"/>
        <w:jc w:val="right"/>
        <w:rPr>
          <w:rFonts w:ascii="Arial" w:hAnsi="Arial" w:cs="Arial"/>
        </w:rPr>
      </w:pPr>
    </w:p>
    <w:sectPr w:rsidR="006C65FE" w:rsidSect="006C48D5">
      <w:headerReference w:type="default" r:id="rId12"/>
      <w:footerReference w:type="default" r:id="rId13"/>
      <w:pgSz w:w="11906" w:h="16838"/>
      <w:pgMar w:top="567" w:right="849" w:bottom="709" w:left="709"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9C565" w14:textId="77777777" w:rsidR="00463975" w:rsidRDefault="00463975">
      <w:r>
        <w:separator/>
      </w:r>
    </w:p>
  </w:endnote>
  <w:endnote w:type="continuationSeparator" w:id="0">
    <w:p w14:paraId="6DF983D1" w14:textId="77777777" w:rsidR="00463975" w:rsidRDefault="00463975">
      <w:r>
        <w:continuationSeparator/>
      </w:r>
    </w:p>
  </w:endnote>
  <w:endnote w:type="continuationNotice" w:id="1">
    <w:p w14:paraId="55DD3803" w14:textId="77777777" w:rsidR="00463975" w:rsidRDefault="004639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panose1 w:val="00000000000000000000"/>
    <w:charset w:val="02"/>
    <w:family w:val="auto"/>
    <w:notTrueType/>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A608A" w14:textId="77777777" w:rsidR="00463975" w:rsidRDefault="00463975">
      <w:r>
        <w:separator/>
      </w:r>
    </w:p>
  </w:footnote>
  <w:footnote w:type="continuationSeparator" w:id="0">
    <w:p w14:paraId="5CE3720F" w14:textId="77777777" w:rsidR="00463975" w:rsidRDefault="00463975">
      <w:r>
        <w:continuationSeparator/>
      </w:r>
    </w:p>
  </w:footnote>
  <w:footnote w:type="continuationNotice" w:id="1">
    <w:p w14:paraId="166FCF64" w14:textId="77777777" w:rsidR="00463975" w:rsidRDefault="004639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826846"/>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2BF6FF0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B3762DC8"/>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EACC3B5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7543840"/>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380948"/>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6C919E"/>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EAC8B6"/>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04185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9AF08184"/>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C20593A"/>
    <w:lvl w:ilvl="0">
      <w:numFmt w:val="decimal"/>
      <w:lvlText w:val="*"/>
      <w:lvlJc w:val="left"/>
    </w:lvl>
  </w:abstractNum>
  <w:abstractNum w:abstractNumId="1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5"/>
    <w:multiLevelType w:val="multilevel"/>
    <w:tmpl w:val="67104A2C"/>
    <w:lvl w:ilvl="0">
      <w:start w:val="1"/>
      <w:numFmt w:val="decimal"/>
      <w:lvlText w:val="%1."/>
      <w:lvlJc w:val="left"/>
      <w:pPr>
        <w:tabs>
          <w:tab w:val="num" w:pos="567"/>
        </w:tabs>
        <w:ind w:left="567" w:hanging="567"/>
      </w:pPr>
      <w:rPr>
        <w:rFonts w:ascii="Calibri" w:hAnsi="Calibri" w:cs="StarSymbol" w:hint="default"/>
        <w:sz w:val="22"/>
        <w:szCs w:val="22"/>
      </w:rPr>
    </w:lvl>
    <w:lvl w:ilvl="1">
      <w:start w:val="1"/>
      <w:numFmt w:val="decimal"/>
      <w:lvlText w:val="%1.%2"/>
      <w:lvlJc w:val="left"/>
      <w:pPr>
        <w:tabs>
          <w:tab w:val="num" w:pos="1078"/>
        </w:tabs>
        <w:ind w:left="1078" w:hanging="794"/>
      </w:pPr>
      <w:rPr>
        <w:rFonts w:ascii="Calibri" w:hAnsi="Calibri" w:cs="StarSymbol" w:hint="default"/>
        <w:sz w:val="22"/>
        <w:szCs w:val="22"/>
      </w:rPr>
    </w:lvl>
    <w:lvl w:ilvl="2">
      <w:start w:val="1"/>
      <w:numFmt w:val="lowerLetter"/>
      <w:lvlText w:val="%3)"/>
      <w:lvlJc w:val="left"/>
      <w:pPr>
        <w:tabs>
          <w:tab w:val="num" w:pos="1179"/>
        </w:tabs>
        <w:ind w:left="1179" w:hanging="363"/>
      </w:pPr>
      <w:rPr>
        <w:rFonts w:cs="Times New Roman"/>
      </w:rPr>
    </w:lvl>
    <w:lvl w:ilvl="3">
      <w:start w:val="1"/>
      <w:numFmt w:val="decimal"/>
      <w:lvlText w:val=" %1.%2.%3.%4 "/>
      <w:lvlJc w:val="left"/>
      <w:pPr>
        <w:tabs>
          <w:tab w:val="num" w:pos="1800"/>
        </w:tabs>
        <w:ind w:left="1800" w:hanging="360"/>
      </w:pPr>
      <w:rPr>
        <w:rFonts w:ascii="Arial" w:hAnsi="Arial" w:cs="StarSymbol"/>
        <w:sz w:val="22"/>
        <w:szCs w:val="22"/>
      </w:rPr>
    </w:lvl>
    <w:lvl w:ilvl="4">
      <w:start w:val="1"/>
      <w:numFmt w:val="decimal"/>
      <w:lvlText w:val=" %1.%2.%3.%4.%5 "/>
      <w:lvlJc w:val="left"/>
      <w:pPr>
        <w:tabs>
          <w:tab w:val="num" w:pos="2160"/>
        </w:tabs>
        <w:ind w:left="2160" w:hanging="360"/>
      </w:pPr>
      <w:rPr>
        <w:rFonts w:ascii="Arial" w:hAnsi="Arial" w:cs="StarSymbol"/>
        <w:sz w:val="22"/>
        <w:szCs w:val="22"/>
      </w:rPr>
    </w:lvl>
    <w:lvl w:ilvl="5">
      <w:start w:val="1"/>
      <w:numFmt w:val="decimal"/>
      <w:lvlText w:val=" %1.%2.%3.%4.%5.%6 "/>
      <w:lvlJc w:val="left"/>
      <w:pPr>
        <w:tabs>
          <w:tab w:val="num" w:pos="2520"/>
        </w:tabs>
        <w:ind w:left="2520" w:hanging="360"/>
      </w:pPr>
      <w:rPr>
        <w:rFonts w:ascii="Arial" w:hAnsi="Arial" w:cs="StarSymbol"/>
        <w:sz w:val="22"/>
        <w:szCs w:val="22"/>
      </w:rPr>
    </w:lvl>
    <w:lvl w:ilvl="6">
      <w:start w:val="1"/>
      <w:numFmt w:val="decimal"/>
      <w:lvlText w:val=" %1.%2.%3.%4.%5.%6.%7 "/>
      <w:lvlJc w:val="left"/>
      <w:pPr>
        <w:tabs>
          <w:tab w:val="num" w:pos="2880"/>
        </w:tabs>
        <w:ind w:left="2880" w:hanging="360"/>
      </w:pPr>
      <w:rPr>
        <w:rFonts w:ascii="Arial" w:hAnsi="Arial" w:cs="StarSymbol"/>
        <w:sz w:val="22"/>
        <w:szCs w:val="22"/>
      </w:rPr>
    </w:lvl>
    <w:lvl w:ilvl="7">
      <w:start w:val="1"/>
      <w:numFmt w:val="decimal"/>
      <w:lvlText w:val=" %1.%2.%3.%4.%5.%6.%7.%8 "/>
      <w:lvlJc w:val="left"/>
      <w:pPr>
        <w:tabs>
          <w:tab w:val="num" w:pos="3240"/>
        </w:tabs>
        <w:ind w:left="3240" w:hanging="360"/>
      </w:pPr>
      <w:rPr>
        <w:rFonts w:ascii="Arial" w:hAnsi="Arial" w:cs="StarSymbol"/>
        <w:sz w:val="22"/>
        <w:szCs w:val="22"/>
      </w:rPr>
    </w:lvl>
    <w:lvl w:ilvl="8">
      <w:start w:val="1"/>
      <w:numFmt w:val="decimal"/>
      <w:lvlText w:val=" %1.%2.%3.%4.%5.%6.%7.%8.%9 "/>
      <w:lvlJc w:val="left"/>
      <w:pPr>
        <w:tabs>
          <w:tab w:val="num" w:pos="3600"/>
        </w:tabs>
        <w:ind w:left="3600" w:hanging="360"/>
      </w:pPr>
      <w:rPr>
        <w:rFonts w:ascii="Arial" w:hAnsi="Arial" w:cs="StarSymbol"/>
        <w:sz w:val="22"/>
        <w:szCs w:val="22"/>
      </w:rPr>
    </w:lvl>
  </w:abstractNum>
  <w:abstractNum w:abstractNumId="13" w15:restartNumberingAfterBreak="0">
    <w:nsid w:val="01425F8E"/>
    <w:multiLevelType w:val="hybridMultilevel"/>
    <w:tmpl w:val="09208B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16" w15:restartNumberingAfterBreak="0">
    <w:nsid w:val="04F6009B"/>
    <w:multiLevelType w:val="hybridMultilevel"/>
    <w:tmpl w:val="E19E0538"/>
    <w:lvl w:ilvl="0" w:tplc="9C74B908">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08501DA2"/>
    <w:multiLevelType w:val="hybridMultilevel"/>
    <w:tmpl w:val="FA7E3AB8"/>
    <w:lvl w:ilvl="0" w:tplc="C7769BD6">
      <w:start w:val="1"/>
      <w:numFmt w:val="bullet"/>
      <w:lvlText w:val=""/>
      <w:lvlJc w:val="left"/>
      <w:pPr>
        <w:ind w:left="1647" w:hanging="360"/>
      </w:pPr>
      <w:rPr>
        <w:rFonts w:ascii="Symbol" w:eastAsia="Times New Roman" w:hAnsi="Symbol" w:cs="Times New Roman" w:hint="default"/>
      </w:rPr>
    </w:lvl>
    <w:lvl w:ilvl="1" w:tplc="04050003" w:tentative="1">
      <w:start w:val="1"/>
      <w:numFmt w:val="bullet"/>
      <w:lvlText w:val="o"/>
      <w:lvlJc w:val="left"/>
      <w:pPr>
        <w:ind w:left="2367" w:hanging="360"/>
      </w:pPr>
      <w:rPr>
        <w:rFonts w:ascii="Courier New" w:hAnsi="Courier New" w:cs="Courier New" w:hint="default"/>
      </w:rPr>
    </w:lvl>
    <w:lvl w:ilvl="2" w:tplc="04050005" w:tentative="1">
      <w:start w:val="1"/>
      <w:numFmt w:val="bullet"/>
      <w:lvlText w:val=""/>
      <w:lvlJc w:val="left"/>
      <w:pPr>
        <w:ind w:left="3087" w:hanging="360"/>
      </w:pPr>
      <w:rPr>
        <w:rFonts w:ascii="Wingdings" w:hAnsi="Wingdings" w:hint="default"/>
      </w:rPr>
    </w:lvl>
    <w:lvl w:ilvl="3" w:tplc="04050001" w:tentative="1">
      <w:start w:val="1"/>
      <w:numFmt w:val="bullet"/>
      <w:lvlText w:val=""/>
      <w:lvlJc w:val="left"/>
      <w:pPr>
        <w:ind w:left="3807" w:hanging="360"/>
      </w:pPr>
      <w:rPr>
        <w:rFonts w:ascii="Symbol" w:hAnsi="Symbol" w:hint="default"/>
      </w:rPr>
    </w:lvl>
    <w:lvl w:ilvl="4" w:tplc="04050003" w:tentative="1">
      <w:start w:val="1"/>
      <w:numFmt w:val="bullet"/>
      <w:lvlText w:val="o"/>
      <w:lvlJc w:val="left"/>
      <w:pPr>
        <w:ind w:left="4527" w:hanging="360"/>
      </w:pPr>
      <w:rPr>
        <w:rFonts w:ascii="Courier New" w:hAnsi="Courier New" w:cs="Courier New" w:hint="default"/>
      </w:rPr>
    </w:lvl>
    <w:lvl w:ilvl="5" w:tplc="04050005" w:tentative="1">
      <w:start w:val="1"/>
      <w:numFmt w:val="bullet"/>
      <w:lvlText w:val=""/>
      <w:lvlJc w:val="left"/>
      <w:pPr>
        <w:ind w:left="5247" w:hanging="360"/>
      </w:pPr>
      <w:rPr>
        <w:rFonts w:ascii="Wingdings" w:hAnsi="Wingdings" w:hint="default"/>
      </w:rPr>
    </w:lvl>
    <w:lvl w:ilvl="6" w:tplc="04050001" w:tentative="1">
      <w:start w:val="1"/>
      <w:numFmt w:val="bullet"/>
      <w:lvlText w:val=""/>
      <w:lvlJc w:val="left"/>
      <w:pPr>
        <w:ind w:left="5967" w:hanging="360"/>
      </w:pPr>
      <w:rPr>
        <w:rFonts w:ascii="Symbol" w:hAnsi="Symbol" w:hint="default"/>
      </w:rPr>
    </w:lvl>
    <w:lvl w:ilvl="7" w:tplc="04050003" w:tentative="1">
      <w:start w:val="1"/>
      <w:numFmt w:val="bullet"/>
      <w:lvlText w:val="o"/>
      <w:lvlJc w:val="left"/>
      <w:pPr>
        <w:ind w:left="6687" w:hanging="360"/>
      </w:pPr>
      <w:rPr>
        <w:rFonts w:ascii="Courier New" w:hAnsi="Courier New" w:cs="Courier New" w:hint="default"/>
      </w:rPr>
    </w:lvl>
    <w:lvl w:ilvl="8" w:tplc="04050005" w:tentative="1">
      <w:start w:val="1"/>
      <w:numFmt w:val="bullet"/>
      <w:lvlText w:val=""/>
      <w:lvlJc w:val="left"/>
      <w:pPr>
        <w:ind w:left="7407" w:hanging="360"/>
      </w:pPr>
      <w:rPr>
        <w:rFonts w:ascii="Wingdings" w:hAnsi="Wingdings" w:hint="default"/>
      </w:rPr>
    </w:lvl>
  </w:abstractNum>
  <w:abstractNum w:abstractNumId="18"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9" w15:restartNumberingAfterBreak="0">
    <w:nsid w:val="18DE229C"/>
    <w:multiLevelType w:val="hybridMultilevel"/>
    <w:tmpl w:val="F238D6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310A7BC3"/>
    <w:multiLevelType w:val="hybridMultilevel"/>
    <w:tmpl w:val="919C98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2082173"/>
    <w:multiLevelType w:val="hybridMultilevel"/>
    <w:tmpl w:val="B7FE0F2E"/>
    <w:lvl w:ilvl="0" w:tplc="FDA2D0BE">
      <w:start w:val="1"/>
      <w:numFmt w:val="bullet"/>
      <w:lvlText w:val=""/>
      <w:lvlJc w:val="left"/>
      <w:pPr>
        <w:ind w:left="1287" w:hanging="360"/>
      </w:pPr>
      <w:rPr>
        <w:rFonts w:ascii="Symbol" w:eastAsia="Times New Roman" w:hAnsi="Symbol"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4"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336617CA"/>
    <w:multiLevelType w:val="hybridMultilevel"/>
    <w:tmpl w:val="43A0D154"/>
    <w:lvl w:ilvl="0" w:tplc="5BA40B94">
      <w:start w:val="1"/>
      <w:numFmt w:val="decimal"/>
      <w:lvlText w:val="1.%1"/>
      <w:lvlJc w:val="left"/>
      <w:pPr>
        <w:ind w:left="720" w:hanging="360"/>
      </w:pPr>
      <w:rPr>
        <w:rFonts w:hint="default"/>
      </w:rPr>
    </w:lvl>
    <w:lvl w:ilvl="1" w:tplc="201E6786">
      <w:start w:val="1"/>
      <w:numFmt w:val="lowerLetter"/>
      <w:lvlText w:val="%2."/>
      <w:lvlJc w:val="left"/>
      <w:pPr>
        <w:ind w:left="1440" w:hanging="360"/>
      </w:pPr>
      <w:rPr>
        <w:b/>
        <w:bCs/>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37F1927"/>
    <w:multiLevelType w:val="hybridMultilevel"/>
    <w:tmpl w:val="5EA43D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27F2068"/>
    <w:multiLevelType w:val="hybridMultilevel"/>
    <w:tmpl w:val="BD8C1B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618F03F1"/>
    <w:multiLevelType w:val="hybridMultilevel"/>
    <w:tmpl w:val="A7D28E08"/>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8" w15:restartNumberingAfterBreak="0">
    <w:nsid w:val="66685DF2"/>
    <w:multiLevelType w:val="multilevel"/>
    <w:tmpl w:val="5AC6FA34"/>
    <w:lvl w:ilvl="0">
      <w:start w:val="1"/>
      <w:numFmt w:val="decimal"/>
      <w:lvlText w:val="10.%1."/>
      <w:lvlJc w:val="left"/>
      <w:pPr>
        <w:tabs>
          <w:tab w:val="num" w:pos="360"/>
        </w:tabs>
        <w:ind w:left="360" w:hanging="360"/>
      </w:pPr>
      <w:rPr>
        <w:rFonts w:hint="default"/>
        <w:b w:val="0"/>
      </w:rPr>
    </w:lvl>
    <w:lvl w:ilvl="1">
      <w:start w:val="10"/>
      <w:numFmt w:val="none"/>
      <w:lvlText w:val="10.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7167251"/>
    <w:multiLevelType w:val="multilevel"/>
    <w:tmpl w:val="79D8C23E"/>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69135C70"/>
    <w:multiLevelType w:val="hybridMultilevel"/>
    <w:tmpl w:val="F85A39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CFF40EC"/>
    <w:multiLevelType w:val="multilevel"/>
    <w:tmpl w:val="ACB40256"/>
    <w:styleLink w:val="Styl1"/>
    <w:lvl w:ilvl="0">
      <w:start w:val="10"/>
      <w:numFmt w:val="decimal"/>
      <w:lvlText w:val="%1"/>
      <w:lvlJc w:val="left"/>
      <w:pPr>
        <w:tabs>
          <w:tab w:val="num" w:pos="360"/>
        </w:tabs>
        <w:ind w:left="360" w:hanging="360"/>
      </w:pPr>
      <w:rPr>
        <w:rFonts w:hint="default"/>
      </w:rPr>
    </w:lvl>
    <w:lvl w:ilvl="1">
      <w:start w:val="10"/>
      <w:numFmt w:val="decimal"/>
      <w:lvlText w:val="%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70C633DF"/>
    <w:multiLevelType w:val="hybridMultilevel"/>
    <w:tmpl w:val="71D2177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8012087"/>
    <w:multiLevelType w:val="multilevel"/>
    <w:tmpl w:val="183C26BE"/>
    <w:lvl w:ilvl="0">
      <w:start w:val="1"/>
      <w:numFmt w:val="decimal"/>
      <w:lvlText w:val="1.%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4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4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 w15:restartNumberingAfterBreak="0">
    <w:nsid w:val="7F0C39D9"/>
    <w:multiLevelType w:val="hybridMultilevel"/>
    <w:tmpl w:val="D986A178"/>
    <w:lvl w:ilvl="0" w:tplc="8F5C4DA2">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8"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7F801A52"/>
    <w:multiLevelType w:val="hybridMultilevel"/>
    <w:tmpl w:val="C70245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723407780">
    <w:abstractNumId w:val="26"/>
  </w:num>
  <w:num w:numId="2" w16cid:durableId="1471094499">
    <w:abstractNumId w:val="44"/>
  </w:num>
  <w:num w:numId="3" w16cid:durableId="68431590">
    <w:abstractNumId w:val="21"/>
  </w:num>
  <w:num w:numId="4" w16cid:durableId="1219634351">
    <w:abstractNumId w:val="41"/>
  </w:num>
  <w:num w:numId="5" w16cid:durableId="538592075">
    <w:abstractNumId w:val="31"/>
  </w:num>
  <w:num w:numId="6" w16cid:durableId="977996142">
    <w:abstractNumId w:val="25"/>
  </w:num>
  <w:num w:numId="7" w16cid:durableId="78334294">
    <w:abstractNumId w:val="32"/>
  </w:num>
  <w:num w:numId="8" w16cid:durableId="606666850">
    <w:abstractNumId w:val="18"/>
  </w:num>
  <w:num w:numId="9" w16cid:durableId="1355040088">
    <w:abstractNumId w:val="29"/>
  </w:num>
  <w:num w:numId="10" w16cid:durableId="566650118">
    <w:abstractNumId w:val="39"/>
  </w:num>
  <w:num w:numId="11" w16cid:durableId="1587422224">
    <w:abstractNumId w:val="28"/>
  </w:num>
  <w:num w:numId="12" w16cid:durableId="1191914433">
    <w:abstractNumId w:val="8"/>
  </w:num>
  <w:num w:numId="13" w16cid:durableId="2141603282">
    <w:abstractNumId w:val="3"/>
  </w:num>
  <w:num w:numId="14" w16cid:durableId="387846289">
    <w:abstractNumId w:val="2"/>
  </w:num>
  <w:num w:numId="15" w16cid:durableId="1413971484">
    <w:abstractNumId w:val="1"/>
  </w:num>
  <w:num w:numId="16" w16cid:durableId="557860719">
    <w:abstractNumId w:val="0"/>
  </w:num>
  <w:num w:numId="17" w16cid:durableId="572080835">
    <w:abstractNumId w:val="9"/>
  </w:num>
  <w:num w:numId="18" w16cid:durableId="62920023">
    <w:abstractNumId w:val="7"/>
  </w:num>
  <w:num w:numId="19" w16cid:durableId="1877303914">
    <w:abstractNumId w:val="6"/>
  </w:num>
  <w:num w:numId="20" w16cid:durableId="1450205115">
    <w:abstractNumId w:val="5"/>
  </w:num>
  <w:num w:numId="21" w16cid:durableId="1702701091">
    <w:abstractNumId w:val="4"/>
  </w:num>
  <w:num w:numId="22" w16cid:durableId="1041370151">
    <w:abstractNumId w:val="24"/>
  </w:num>
  <w:num w:numId="23" w16cid:durableId="2043479608">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4" w16cid:durableId="1046026756">
    <w:abstractNumId w:val="36"/>
  </w:num>
  <w:num w:numId="25" w16cid:durableId="1382821920">
    <w:abstractNumId w:val="46"/>
  </w:num>
  <w:num w:numId="26" w16cid:durableId="1912350721">
    <w:abstractNumId w:val="20"/>
  </w:num>
  <w:num w:numId="27" w16cid:durableId="1445224824">
    <w:abstractNumId w:val="15"/>
  </w:num>
  <w:num w:numId="28" w16cid:durableId="1780876303">
    <w:abstractNumId w:val="45"/>
  </w:num>
  <w:num w:numId="29" w16cid:durableId="2065596065">
    <w:abstractNumId w:val="35"/>
  </w:num>
  <w:num w:numId="30" w16cid:durableId="286206441">
    <w:abstractNumId w:val="48"/>
  </w:num>
  <w:num w:numId="31" w16cid:durableId="1476072307">
    <w:abstractNumId w:val="14"/>
  </w:num>
  <w:num w:numId="32" w16cid:durableId="979917469">
    <w:abstractNumId w:val="34"/>
  </w:num>
  <w:num w:numId="33" w16cid:durableId="1772163975">
    <w:abstractNumId w:val="38"/>
  </w:num>
  <w:num w:numId="34" w16cid:durableId="1529371121">
    <w:abstractNumId w:val="42"/>
  </w:num>
  <w:num w:numId="35" w16cid:durableId="20914761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37638456">
    <w:abstractNumId w:val="30"/>
  </w:num>
  <w:num w:numId="37" w16cid:durableId="907619881">
    <w:abstractNumId w:val="22"/>
  </w:num>
  <w:num w:numId="38" w16cid:durableId="140275632">
    <w:abstractNumId w:val="19"/>
  </w:num>
  <w:num w:numId="39" w16cid:durableId="1236089981">
    <w:abstractNumId w:val="33"/>
  </w:num>
  <w:num w:numId="40" w16cid:durableId="1221940037">
    <w:abstractNumId w:val="13"/>
  </w:num>
  <w:num w:numId="41" w16cid:durableId="1388870575">
    <w:abstractNumId w:val="49"/>
  </w:num>
  <w:num w:numId="42" w16cid:durableId="1264999299">
    <w:abstractNumId w:val="40"/>
  </w:num>
  <w:num w:numId="43" w16cid:durableId="1331829124">
    <w:abstractNumId w:val="12"/>
  </w:num>
  <w:num w:numId="44" w16cid:durableId="2048875840">
    <w:abstractNumId w:val="27"/>
  </w:num>
  <w:num w:numId="45" w16cid:durableId="838547348">
    <w:abstractNumId w:val="43"/>
  </w:num>
  <w:num w:numId="46" w16cid:durableId="1329602790">
    <w:abstractNumId w:val="37"/>
  </w:num>
  <w:num w:numId="47" w16cid:durableId="2106070532">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48" w16cid:durableId="695933361">
    <w:abstractNumId w:val="47"/>
  </w:num>
  <w:num w:numId="49" w16cid:durableId="1455103701">
    <w:abstractNumId w:val="23"/>
  </w:num>
  <w:num w:numId="50" w16cid:durableId="972901773">
    <w:abstractNumId w:val="17"/>
  </w:num>
  <w:num w:numId="51" w16cid:durableId="2049332858">
    <w:abstractNumId w:val="1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7C2"/>
    <w:rsid w:val="00003AF9"/>
    <w:rsid w:val="00003C1D"/>
    <w:rsid w:val="00003C36"/>
    <w:rsid w:val="00004532"/>
    <w:rsid w:val="00004988"/>
    <w:rsid w:val="00004B10"/>
    <w:rsid w:val="00004EFC"/>
    <w:rsid w:val="000052DA"/>
    <w:rsid w:val="00006150"/>
    <w:rsid w:val="00007D59"/>
    <w:rsid w:val="00010211"/>
    <w:rsid w:val="00014C10"/>
    <w:rsid w:val="00015FD1"/>
    <w:rsid w:val="00017BBB"/>
    <w:rsid w:val="00020CDF"/>
    <w:rsid w:val="000213EA"/>
    <w:rsid w:val="0002186B"/>
    <w:rsid w:val="00022AB7"/>
    <w:rsid w:val="0002443A"/>
    <w:rsid w:val="00024EAF"/>
    <w:rsid w:val="00025E7D"/>
    <w:rsid w:val="00027450"/>
    <w:rsid w:val="00031ABA"/>
    <w:rsid w:val="00031BC1"/>
    <w:rsid w:val="00032F4A"/>
    <w:rsid w:val="0003341C"/>
    <w:rsid w:val="00034971"/>
    <w:rsid w:val="00034DFA"/>
    <w:rsid w:val="00035D3B"/>
    <w:rsid w:val="00035D9D"/>
    <w:rsid w:val="00037E3B"/>
    <w:rsid w:val="00044909"/>
    <w:rsid w:val="00044B3D"/>
    <w:rsid w:val="00045AFF"/>
    <w:rsid w:val="00047DD0"/>
    <w:rsid w:val="0005026D"/>
    <w:rsid w:val="00050318"/>
    <w:rsid w:val="0005382A"/>
    <w:rsid w:val="0005470C"/>
    <w:rsid w:val="000562C9"/>
    <w:rsid w:val="00057C8B"/>
    <w:rsid w:val="000621F6"/>
    <w:rsid w:val="00062E17"/>
    <w:rsid w:val="00063786"/>
    <w:rsid w:val="00063EB4"/>
    <w:rsid w:val="000640C5"/>
    <w:rsid w:val="00064934"/>
    <w:rsid w:val="000649E1"/>
    <w:rsid w:val="00064E64"/>
    <w:rsid w:val="00065483"/>
    <w:rsid w:val="00066680"/>
    <w:rsid w:val="00066B10"/>
    <w:rsid w:val="0006751F"/>
    <w:rsid w:val="0007173E"/>
    <w:rsid w:val="00071812"/>
    <w:rsid w:val="000748D3"/>
    <w:rsid w:val="0007498A"/>
    <w:rsid w:val="00076D6B"/>
    <w:rsid w:val="00076F72"/>
    <w:rsid w:val="00080677"/>
    <w:rsid w:val="00082D75"/>
    <w:rsid w:val="00082D83"/>
    <w:rsid w:val="00086F7A"/>
    <w:rsid w:val="000875CF"/>
    <w:rsid w:val="000913D8"/>
    <w:rsid w:val="000913E7"/>
    <w:rsid w:val="00092B6D"/>
    <w:rsid w:val="000936EC"/>
    <w:rsid w:val="00093795"/>
    <w:rsid w:val="00093BDB"/>
    <w:rsid w:val="00096C2B"/>
    <w:rsid w:val="000978F4"/>
    <w:rsid w:val="000A3A5B"/>
    <w:rsid w:val="000A644C"/>
    <w:rsid w:val="000A6F96"/>
    <w:rsid w:val="000B1DB5"/>
    <w:rsid w:val="000B3E62"/>
    <w:rsid w:val="000B400A"/>
    <w:rsid w:val="000B402D"/>
    <w:rsid w:val="000B4699"/>
    <w:rsid w:val="000B4C88"/>
    <w:rsid w:val="000B70A6"/>
    <w:rsid w:val="000C02E6"/>
    <w:rsid w:val="000C043B"/>
    <w:rsid w:val="000C3702"/>
    <w:rsid w:val="000C3B38"/>
    <w:rsid w:val="000C3D7E"/>
    <w:rsid w:val="000D0DCA"/>
    <w:rsid w:val="000D3255"/>
    <w:rsid w:val="000D3AF7"/>
    <w:rsid w:val="000D4ADE"/>
    <w:rsid w:val="000E14B3"/>
    <w:rsid w:val="000E1BCD"/>
    <w:rsid w:val="000E1C32"/>
    <w:rsid w:val="000E215D"/>
    <w:rsid w:val="000E26F1"/>
    <w:rsid w:val="000E3959"/>
    <w:rsid w:val="000E3C21"/>
    <w:rsid w:val="000E630D"/>
    <w:rsid w:val="000E6719"/>
    <w:rsid w:val="000E6873"/>
    <w:rsid w:val="000E71B8"/>
    <w:rsid w:val="000F0C73"/>
    <w:rsid w:val="000F48EA"/>
    <w:rsid w:val="000F4D97"/>
    <w:rsid w:val="000F7149"/>
    <w:rsid w:val="00102363"/>
    <w:rsid w:val="00102A82"/>
    <w:rsid w:val="0010362A"/>
    <w:rsid w:val="00105ACC"/>
    <w:rsid w:val="001061FF"/>
    <w:rsid w:val="00107951"/>
    <w:rsid w:val="00112F66"/>
    <w:rsid w:val="00113940"/>
    <w:rsid w:val="00113D56"/>
    <w:rsid w:val="00116A25"/>
    <w:rsid w:val="001256DC"/>
    <w:rsid w:val="00125827"/>
    <w:rsid w:val="00132A20"/>
    <w:rsid w:val="00133891"/>
    <w:rsid w:val="001376DA"/>
    <w:rsid w:val="00141DD7"/>
    <w:rsid w:val="0014279A"/>
    <w:rsid w:val="001436EE"/>
    <w:rsid w:val="0014458E"/>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E2D"/>
    <w:rsid w:val="001752B3"/>
    <w:rsid w:val="001764FC"/>
    <w:rsid w:val="00181A76"/>
    <w:rsid w:val="00182378"/>
    <w:rsid w:val="00182A36"/>
    <w:rsid w:val="001836B4"/>
    <w:rsid w:val="00184311"/>
    <w:rsid w:val="00184DF2"/>
    <w:rsid w:val="00185BE9"/>
    <w:rsid w:val="0019032C"/>
    <w:rsid w:val="00190D54"/>
    <w:rsid w:val="0019123B"/>
    <w:rsid w:val="00191746"/>
    <w:rsid w:val="00192D94"/>
    <w:rsid w:val="001935DE"/>
    <w:rsid w:val="00197453"/>
    <w:rsid w:val="00197DCE"/>
    <w:rsid w:val="001A15D2"/>
    <w:rsid w:val="001A40F2"/>
    <w:rsid w:val="001A5E7F"/>
    <w:rsid w:val="001A64E4"/>
    <w:rsid w:val="001A65E6"/>
    <w:rsid w:val="001A6876"/>
    <w:rsid w:val="001B02C8"/>
    <w:rsid w:val="001B07A6"/>
    <w:rsid w:val="001B1BB6"/>
    <w:rsid w:val="001B25B7"/>
    <w:rsid w:val="001B39E9"/>
    <w:rsid w:val="001C0529"/>
    <w:rsid w:val="001C08C2"/>
    <w:rsid w:val="001C135E"/>
    <w:rsid w:val="001C1E04"/>
    <w:rsid w:val="001C20D5"/>
    <w:rsid w:val="001C560E"/>
    <w:rsid w:val="001D0B39"/>
    <w:rsid w:val="001D176D"/>
    <w:rsid w:val="001D2B02"/>
    <w:rsid w:val="001D4ED4"/>
    <w:rsid w:val="001D709D"/>
    <w:rsid w:val="001D7716"/>
    <w:rsid w:val="001E1FB8"/>
    <w:rsid w:val="001E22E8"/>
    <w:rsid w:val="001E25BE"/>
    <w:rsid w:val="001E3512"/>
    <w:rsid w:val="001E52D1"/>
    <w:rsid w:val="001E6F7B"/>
    <w:rsid w:val="001E737F"/>
    <w:rsid w:val="001E7566"/>
    <w:rsid w:val="001E7577"/>
    <w:rsid w:val="001F1F6B"/>
    <w:rsid w:val="001F2ABD"/>
    <w:rsid w:val="001F4070"/>
    <w:rsid w:val="001F4E9C"/>
    <w:rsid w:val="001F5206"/>
    <w:rsid w:val="001F52F4"/>
    <w:rsid w:val="00201467"/>
    <w:rsid w:val="002027FE"/>
    <w:rsid w:val="00202EB8"/>
    <w:rsid w:val="0020395A"/>
    <w:rsid w:val="00203E8F"/>
    <w:rsid w:val="00204F57"/>
    <w:rsid w:val="002052A9"/>
    <w:rsid w:val="002129D9"/>
    <w:rsid w:val="002132FB"/>
    <w:rsid w:val="0021669B"/>
    <w:rsid w:val="0022513E"/>
    <w:rsid w:val="00225D9D"/>
    <w:rsid w:val="00226F1E"/>
    <w:rsid w:val="00227AEF"/>
    <w:rsid w:val="00231EE7"/>
    <w:rsid w:val="00232845"/>
    <w:rsid w:val="00232989"/>
    <w:rsid w:val="00232FF0"/>
    <w:rsid w:val="00233302"/>
    <w:rsid w:val="00233BEB"/>
    <w:rsid w:val="00236473"/>
    <w:rsid w:val="00236835"/>
    <w:rsid w:val="00236979"/>
    <w:rsid w:val="002421AA"/>
    <w:rsid w:val="00244057"/>
    <w:rsid w:val="002446BA"/>
    <w:rsid w:val="002449C1"/>
    <w:rsid w:val="00247144"/>
    <w:rsid w:val="00247FE9"/>
    <w:rsid w:val="00250E3F"/>
    <w:rsid w:val="002539D4"/>
    <w:rsid w:val="00254345"/>
    <w:rsid w:val="0025590E"/>
    <w:rsid w:val="002565EB"/>
    <w:rsid w:val="00256E9C"/>
    <w:rsid w:val="002576B5"/>
    <w:rsid w:val="00260B34"/>
    <w:rsid w:val="00262D63"/>
    <w:rsid w:val="00263B32"/>
    <w:rsid w:val="00264F37"/>
    <w:rsid w:val="00265ACB"/>
    <w:rsid w:val="0026602A"/>
    <w:rsid w:val="00266947"/>
    <w:rsid w:val="002677D7"/>
    <w:rsid w:val="00277599"/>
    <w:rsid w:val="002809EA"/>
    <w:rsid w:val="002825AF"/>
    <w:rsid w:val="0028482A"/>
    <w:rsid w:val="002853BC"/>
    <w:rsid w:val="002853FC"/>
    <w:rsid w:val="0028613E"/>
    <w:rsid w:val="002861B0"/>
    <w:rsid w:val="00286488"/>
    <w:rsid w:val="002866DC"/>
    <w:rsid w:val="00286E0B"/>
    <w:rsid w:val="00287AF6"/>
    <w:rsid w:val="00292F13"/>
    <w:rsid w:val="00294456"/>
    <w:rsid w:val="00297461"/>
    <w:rsid w:val="002A2F9C"/>
    <w:rsid w:val="002A365F"/>
    <w:rsid w:val="002A3936"/>
    <w:rsid w:val="002A3FFF"/>
    <w:rsid w:val="002A52B7"/>
    <w:rsid w:val="002A5911"/>
    <w:rsid w:val="002A658E"/>
    <w:rsid w:val="002B2E57"/>
    <w:rsid w:val="002B6F08"/>
    <w:rsid w:val="002B71ED"/>
    <w:rsid w:val="002B748B"/>
    <w:rsid w:val="002C12AE"/>
    <w:rsid w:val="002C232A"/>
    <w:rsid w:val="002C31FA"/>
    <w:rsid w:val="002C6ADA"/>
    <w:rsid w:val="002C7317"/>
    <w:rsid w:val="002D0B49"/>
    <w:rsid w:val="002D1176"/>
    <w:rsid w:val="002D131B"/>
    <w:rsid w:val="002D14C0"/>
    <w:rsid w:val="002D1DCF"/>
    <w:rsid w:val="002D3AEA"/>
    <w:rsid w:val="002D4A0C"/>
    <w:rsid w:val="002D503F"/>
    <w:rsid w:val="002D5182"/>
    <w:rsid w:val="002D5B14"/>
    <w:rsid w:val="002D5C43"/>
    <w:rsid w:val="002D5D53"/>
    <w:rsid w:val="002D6081"/>
    <w:rsid w:val="002D6CFC"/>
    <w:rsid w:val="002D79FE"/>
    <w:rsid w:val="002D7C6C"/>
    <w:rsid w:val="002E067D"/>
    <w:rsid w:val="002E25A7"/>
    <w:rsid w:val="002F0AB9"/>
    <w:rsid w:val="002F15EE"/>
    <w:rsid w:val="002F1808"/>
    <w:rsid w:val="002F6DF2"/>
    <w:rsid w:val="00300448"/>
    <w:rsid w:val="0030211E"/>
    <w:rsid w:val="00302929"/>
    <w:rsid w:val="00303232"/>
    <w:rsid w:val="00303A95"/>
    <w:rsid w:val="00305B68"/>
    <w:rsid w:val="00305E6A"/>
    <w:rsid w:val="0030671A"/>
    <w:rsid w:val="00306F92"/>
    <w:rsid w:val="003071E8"/>
    <w:rsid w:val="00310081"/>
    <w:rsid w:val="00310F27"/>
    <w:rsid w:val="0031140F"/>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08E3"/>
    <w:rsid w:val="0033151A"/>
    <w:rsid w:val="00333821"/>
    <w:rsid w:val="003343B0"/>
    <w:rsid w:val="0033457E"/>
    <w:rsid w:val="00334CC2"/>
    <w:rsid w:val="00336A8C"/>
    <w:rsid w:val="00337B9E"/>
    <w:rsid w:val="003446DF"/>
    <w:rsid w:val="003446F6"/>
    <w:rsid w:val="00345173"/>
    <w:rsid w:val="00345D76"/>
    <w:rsid w:val="00345FD1"/>
    <w:rsid w:val="00346488"/>
    <w:rsid w:val="00351405"/>
    <w:rsid w:val="003515E1"/>
    <w:rsid w:val="0035160C"/>
    <w:rsid w:val="00352CD8"/>
    <w:rsid w:val="00352D19"/>
    <w:rsid w:val="00353495"/>
    <w:rsid w:val="00355F6E"/>
    <w:rsid w:val="00357272"/>
    <w:rsid w:val="003616DE"/>
    <w:rsid w:val="003625C4"/>
    <w:rsid w:val="00363D0A"/>
    <w:rsid w:val="00365359"/>
    <w:rsid w:val="00367D28"/>
    <w:rsid w:val="00370D02"/>
    <w:rsid w:val="00372832"/>
    <w:rsid w:val="00374B0C"/>
    <w:rsid w:val="00376634"/>
    <w:rsid w:val="00376DB2"/>
    <w:rsid w:val="00377535"/>
    <w:rsid w:val="00380B0C"/>
    <w:rsid w:val="00380F8A"/>
    <w:rsid w:val="0038255E"/>
    <w:rsid w:val="00382D63"/>
    <w:rsid w:val="00385572"/>
    <w:rsid w:val="003863B9"/>
    <w:rsid w:val="0038708E"/>
    <w:rsid w:val="00390AA8"/>
    <w:rsid w:val="00392003"/>
    <w:rsid w:val="00392CB5"/>
    <w:rsid w:val="00393C20"/>
    <w:rsid w:val="003954B9"/>
    <w:rsid w:val="0039553E"/>
    <w:rsid w:val="00395EA7"/>
    <w:rsid w:val="00395FED"/>
    <w:rsid w:val="00397008"/>
    <w:rsid w:val="00397FAE"/>
    <w:rsid w:val="003A0334"/>
    <w:rsid w:val="003A0604"/>
    <w:rsid w:val="003A10C8"/>
    <w:rsid w:val="003A13A9"/>
    <w:rsid w:val="003A1F6D"/>
    <w:rsid w:val="003B07A2"/>
    <w:rsid w:val="003B13EF"/>
    <w:rsid w:val="003B1929"/>
    <w:rsid w:val="003B21D5"/>
    <w:rsid w:val="003B4A7E"/>
    <w:rsid w:val="003B4CA8"/>
    <w:rsid w:val="003B5D2A"/>
    <w:rsid w:val="003B6038"/>
    <w:rsid w:val="003B6343"/>
    <w:rsid w:val="003B714D"/>
    <w:rsid w:val="003B7C78"/>
    <w:rsid w:val="003B7F5C"/>
    <w:rsid w:val="003B7FE1"/>
    <w:rsid w:val="003C03B5"/>
    <w:rsid w:val="003C056B"/>
    <w:rsid w:val="003C6248"/>
    <w:rsid w:val="003C6D3A"/>
    <w:rsid w:val="003C6FC7"/>
    <w:rsid w:val="003C770C"/>
    <w:rsid w:val="003D2666"/>
    <w:rsid w:val="003D5A06"/>
    <w:rsid w:val="003D671D"/>
    <w:rsid w:val="003D6F99"/>
    <w:rsid w:val="003D748F"/>
    <w:rsid w:val="003E0101"/>
    <w:rsid w:val="003E1F13"/>
    <w:rsid w:val="003E2DB6"/>
    <w:rsid w:val="003E548B"/>
    <w:rsid w:val="003E7C03"/>
    <w:rsid w:val="003F0A22"/>
    <w:rsid w:val="003F0E71"/>
    <w:rsid w:val="003F19F9"/>
    <w:rsid w:val="003F2EAB"/>
    <w:rsid w:val="003F5741"/>
    <w:rsid w:val="003F6334"/>
    <w:rsid w:val="004002DD"/>
    <w:rsid w:val="00401BA4"/>
    <w:rsid w:val="00403DE4"/>
    <w:rsid w:val="0040467F"/>
    <w:rsid w:val="00407F01"/>
    <w:rsid w:val="00413D33"/>
    <w:rsid w:val="00414869"/>
    <w:rsid w:val="00414D51"/>
    <w:rsid w:val="004166D0"/>
    <w:rsid w:val="004202F7"/>
    <w:rsid w:val="00420E3E"/>
    <w:rsid w:val="0042161F"/>
    <w:rsid w:val="00422571"/>
    <w:rsid w:val="00422B7E"/>
    <w:rsid w:val="00424359"/>
    <w:rsid w:val="00424FD1"/>
    <w:rsid w:val="00425D63"/>
    <w:rsid w:val="0042695B"/>
    <w:rsid w:val="00426BB5"/>
    <w:rsid w:val="00427714"/>
    <w:rsid w:val="0042791F"/>
    <w:rsid w:val="00431FAC"/>
    <w:rsid w:val="00431FB6"/>
    <w:rsid w:val="0043347A"/>
    <w:rsid w:val="004336A1"/>
    <w:rsid w:val="00434916"/>
    <w:rsid w:val="0043577F"/>
    <w:rsid w:val="00435CDF"/>
    <w:rsid w:val="00436958"/>
    <w:rsid w:val="00436C04"/>
    <w:rsid w:val="00437725"/>
    <w:rsid w:val="0043775A"/>
    <w:rsid w:val="004378CE"/>
    <w:rsid w:val="00440588"/>
    <w:rsid w:val="00440FF7"/>
    <w:rsid w:val="004421A4"/>
    <w:rsid w:val="00442525"/>
    <w:rsid w:val="00450B27"/>
    <w:rsid w:val="0045149F"/>
    <w:rsid w:val="00451729"/>
    <w:rsid w:val="00455A44"/>
    <w:rsid w:val="00456551"/>
    <w:rsid w:val="00456EE0"/>
    <w:rsid w:val="004600AE"/>
    <w:rsid w:val="004612EB"/>
    <w:rsid w:val="00461C53"/>
    <w:rsid w:val="00462C0D"/>
    <w:rsid w:val="004635B7"/>
    <w:rsid w:val="00463975"/>
    <w:rsid w:val="00463DEF"/>
    <w:rsid w:val="004647B5"/>
    <w:rsid w:val="004655C8"/>
    <w:rsid w:val="00466EB5"/>
    <w:rsid w:val="00467065"/>
    <w:rsid w:val="00470A88"/>
    <w:rsid w:val="00470F11"/>
    <w:rsid w:val="00474FE0"/>
    <w:rsid w:val="00476184"/>
    <w:rsid w:val="004766FE"/>
    <w:rsid w:val="00476A59"/>
    <w:rsid w:val="00477EC0"/>
    <w:rsid w:val="00477FC8"/>
    <w:rsid w:val="00480151"/>
    <w:rsid w:val="00481843"/>
    <w:rsid w:val="00481A7B"/>
    <w:rsid w:val="00483B53"/>
    <w:rsid w:val="0048454F"/>
    <w:rsid w:val="00486978"/>
    <w:rsid w:val="004875D8"/>
    <w:rsid w:val="00491203"/>
    <w:rsid w:val="00494968"/>
    <w:rsid w:val="00495CC8"/>
    <w:rsid w:val="00496F13"/>
    <w:rsid w:val="004A2250"/>
    <w:rsid w:val="004A2BD9"/>
    <w:rsid w:val="004A332A"/>
    <w:rsid w:val="004A4F0B"/>
    <w:rsid w:val="004A54A6"/>
    <w:rsid w:val="004A798B"/>
    <w:rsid w:val="004B0849"/>
    <w:rsid w:val="004B2095"/>
    <w:rsid w:val="004B38EA"/>
    <w:rsid w:val="004B41D3"/>
    <w:rsid w:val="004B59C9"/>
    <w:rsid w:val="004B7BE7"/>
    <w:rsid w:val="004C035D"/>
    <w:rsid w:val="004C068E"/>
    <w:rsid w:val="004C3686"/>
    <w:rsid w:val="004C3FD6"/>
    <w:rsid w:val="004C4EF3"/>
    <w:rsid w:val="004C50C1"/>
    <w:rsid w:val="004C5968"/>
    <w:rsid w:val="004C5977"/>
    <w:rsid w:val="004C6C3D"/>
    <w:rsid w:val="004C713F"/>
    <w:rsid w:val="004D0300"/>
    <w:rsid w:val="004D0871"/>
    <w:rsid w:val="004D0F9F"/>
    <w:rsid w:val="004D124B"/>
    <w:rsid w:val="004D1BCB"/>
    <w:rsid w:val="004D2D0F"/>
    <w:rsid w:val="004D383D"/>
    <w:rsid w:val="004D4330"/>
    <w:rsid w:val="004D537F"/>
    <w:rsid w:val="004D75BD"/>
    <w:rsid w:val="004E3A44"/>
    <w:rsid w:val="004E43EC"/>
    <w:rsid w:val="004E5F90"/>
    <w:rsid w:val="004F05B3"/>
    <w:rsid w:val="004F106E"/>
    <w:rsid w:val="004F2CD1"/>
    <w:rsid w:val="004F2DDC"/>
    <w:rsid w:val="004F2E51"/>
    <w:rsid w:val="004F3D5B"/>
    <w:rsid w:val="004F75CD"/>
    <w:rsid w:val="005002D5"/>
    <w:rsid w:val="00500DFD"/>
    <w:rsid w:val="00500E8C"/>
    <w:rsid w:val="00503112"/>
    <w:rsid w:val="0050424E"/>
    <w:rsid w:val="005056AD"/>
    <w:rsid w:val="005059C5"/>
    <w:rsid w:val="005073C1"/>
    <w:rsid w:val="005078D7"/>
    <w:rsid w:val="00507938"/>
    <w:rsid w:val="00507A51"/>
    <w:rsid w:val="00507C6A"/>
    <w:rsid w:val="005100B3"/>
    <w:rsid w:val="005103CE"/>
    <w:rsid w:val="00510466"/>
    <w:rsid w:val="00512B65"/>
    <w:rsid w:val="00514BD4"/>
    <w:rsid w:val="005153F4"/>
    <w:rsid w:val="00516304"/>
    <w:rsid w:val="005206A9"/>
    <w:rsid w:val="005216D9"/>
    <w:rsid w:val="00523A06"/>
    <w:rsid w:val="00530003"/>
    <w:rsid w:val="00530B5E"/>
    <w:rsid w:val="00531AA8"/>
    <w:rsid w:val="00532F40"/>
    <w:rsid w:val="0053362E"/>
    <w:rsid w:val="0053529C"/>
    <w:rsid w:val="00536A2B"/>
    <w:rsid w:val="00537C01"/>
    <w:rsid w:val="00541B14"/>
    <w:rsid w:val="00543D02"/>
    <w:rsid w:val="00543E7E"/>
    <w:rsid w:val="0054411E"/>
    <w:rsid w:val="00544AAB"/>
    <w:rsid w:val="005459CF"/>
    <w:rsid w:val="00545E68"/>
    <w:rsid w:val="005500BA"/>
    <w:rsid w:val="00552849"/>
    <w:rsid w:val="00554232"/>
    <w:rsid w:val="00554BF4"/>
    <w:rsid w:val="00557010"/>
    <w:rsid w:val="00560657"/>
    <w:rsid w:val="00560CD1"/>
    <w:rsid w:val="0056532E"/>
    <w:rsid w:val="00565EA9"/>
    <w:rsid w:val="00565EE3"/>
    <w:rsid w:val="00566360"/>
    <w:rsid w:val="00566365"/>
    <w:rsid w:val="00570404"/>
    <w:rsid w:val="00573759"/>
    <w:rsid w:val="00573B13"/>
    <w:rsid w:val="00576936"/>
    <w:rsid w:val="00577861"/>
    <w:rsid w:val="00577A43"/>
    <w:rsid w:val="00580DF8"/>
    <w:rsid w:val="005815CF"/>
    <w:rsid w:val="005816B9"/>
    <w:rsid w:val="005821A5"/>
    <w:rsid w:val="00582460"/>
    <w:rsid w:val="00583E6A"/>
    <w:rsid w:val="00584DDF"/>
    <w:rsid w:val="0058651B"/>
    <w:rsid w:val="00586B2E"/>
    <w:rsid w:val="00586B7F"/>
    <w:rsid w:val="00586C0C"/>
    <w:rsid w:val="00590424"/>
    <w:rsid w:val="005908B1"/>
    <w:rsid w:val="0059453D"/>
    <w:rsid w:val="00595658"/>
    <w:rsid w:val="00596227"/>
    <w:rsid w:val="00597965"/>
    <w:rsid w:val="005A1F31"/>
    <w:rsid w:val="005A32A8"/>
    <w:rsid w:val="005A542B"/>
    <w:rsid w:val="005A6C68"/>
    <w:rsid w:val="005A79EF"/>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3ED9"/>
    <w:rsid w:val="005D4C16"/>
    <w:rsid w:val="005D6068"/>
    <w:rsid w:val="005D7175"/>
    <w:rsid w:val="005D7262"/>
    <w:rsid w:val="005D76F7"/>
    <w:rsid w:val="005E2F1D"/>
    <w:rsid w:val="005E42B8"/>
    <w:rsid w:val="005F07AB"/>
    <w:rsid w:val="005F1007"/>
    <w:rsid w:val="005F180A"/>
    <w:rsid w:val="005F2173"/>
    <w:rsid w:val="005F30AB"/>
    <w:rsid w:val="005F30BA"/>
    <w:rsid w:val="005F551D"/>
    <w:rsid w:val="005F6B69"/>
    <w:rsid w:val="00600C3A"/>
    <w:rsid w:val="0060164F"/>
    <w:rsid w:val="00602D12"/>
    <w:rsid w:val="00604C94"/>
    <w:rsid w:val="006059FB"/>
    <w:rsid w:val="00605BDB"/>
    <w:rsid w:val="006062EA"/>
    <w:rsid w:val="006101F0"/>
    <w:rsid w:val="006113A1"/>
    <w:rsid w:val="006119B7"/>
    <w:rsid w:val="0061206B"/>
    <w:rsid w:val="00613E06"/>
    <w:rsid w:val="006216D2"/>
    <w:rsid w:val="00623440"/>
    <w:rsid w:val="00623E99"/>
    <w:rsid w:val="00624024"/>
    <w:rsid w:val="00624347"/>
    <w:rsid w:val="0062584E"/>
    <w:rsid w:val="00630119"/>
    <w:rsid w:val="00630397"/>
    <w:rsid w:val="00630693"/>
    <w:rsid w:val="00631149"/>
    <w:rsid w:val="00632611"/>
    <w:rsid w:val="0063457F"/>
    <w:rsid w:val="00635EAB"/>
    <w:rsid w:val="00637DBE"/>
    <w:rsid w:val="006500BE"/>
    <w:rsid w:val="00651BBA"/>
    <w:rsid w:val="00652870"/>
    <w:rsid w:val="00655035"/>
    <w:rsid w:val="006566AD"/>
    <w:rsid w:val="00656D8F"/>
    <w:rsid w:val="00656E39"/>
    <w:rsid w:val="0065707E"/>
    <w:rsid w:val="006575FA"/>
    <w:rsid w:val="00661486"/>
    <w:rsid w:val="00661588"/>
    <w:rsid w:val="006623FB"/>
    <w:rsid w:val="00665155"/>
    <w:rsid w:val="006667C7"/>
    <w:rsid w:val="00667D1B"/>
    <w:rsid w:val="006709A7"/>
    <w:rsid w:val="00670AF9"/>
    <w:rsid w:val="006725D2"/>
    <w:rsid w:val="006727A3"/>
    <w:rsid w:val="00673B93"/>
    <w:rsid w:val="00674A64"/>
    <w:rsid w:val="00675B40"/>
    <w:rsid w:val="00677926"/>
    <w:rsid w:val="00682496"/>
    <w:rsid w:val="006828B3"/>
    <w:rsid w:val="00682B0D"/>
    <w:rsid w:val="00685BB9"/>
    <w:rsid w:val="00685C73"/>
    <w:rsid w:val="0069188E"/>
    <w:rsid w:val="00691DC0"/>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2185"/>
    <w:rsid w:val="006C4175"/>
    <w:rsid w:val="006C48D5"/>
    <w:rsid w:val="006C5E54"/>
    <w:rsid w:val="006C65FE"/>
    <w:rsid w:val="006C755B"/>
    <w:rsid w:val="006C786D"/>
    <w:rsid w:val="006C7C0C"/>
    <w:rsid w:val="006D3A4E"/>
    <w:rsid w:val="006D5452"/>
    <w:rsid w:val="006D5804"/>
    <w:rsid w:val="006D5D95"/>
    <w:rsid w:val="006D634E"/>
    <w:rsid w:val="006D6CB3"/>
    <w:rsid w:val="006E04DA"/>
    <w:rsid w:val="006E1B5C"/>
    <w:rsid w:val="006E325C"/>
    <w:rsid w:val="006E4619"/>
    <w:rsid w:val="006E4634"/>
    <w:rsid w:val="006E7543"/>
    <w:rsid w:val="006E78CB"/>
    <w:rsid w:val="006F105C"/>
    <w:rsid w:val="006F262F"/>
    <w:rsid w:val="006F27CB"/>
    <w:rsid w:val="006F2B66"/>
    <w:rsid w:val="006F2FEF"/>
    <w:rsid w:val="006F3B90"/>
    <w:rsid w:val="006F6FB5"/>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250A"/>
    <w:rsid w:val="007240CA"/>
    <w:rsid w:val="00724E71"/>
    <w:rsid w:val="00725475"/>
    <w:rsid w:val="007302F7"/>
    <w:rsid w:val="0073184A"/>
    <w:rsid w:val="00731A8E"/>
    <w:rsid w:val="00732EC5"/>
    <w:rsid w:val="00734F2E"/>
    <w:rsid w:val="007361F9"/>
    <w:rsid w:val="007362CE"/>
    <w:rsid w:val="00737C6F"/>
    <w:rsid w:val="00737E7B"/>
    <w:rsid w:val="0074046F"/>
    <w:rsid w:val="00740F64"/>
    <w:rsid w:val="007421B5"/>
    <w:rsid w:val="00743361"/>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3CA5"/>
    <w:rsid w:val="00765E82"/>
    <w:rsid w:val="00766561"/>
    <w:rsid w:val="00766602"/>
    <w:rsid w:val="00770068"/>
    <w:rsid w:val="007706FC"/>
    <w:rsid w:val="00770766"/>
    <w:rsid w:val="007712E0"/>
    <w:rsid w:val="007718AA"/>
    <w:rsid w:val="00772027"/>
    <w:rsid w:val="007720F7"/>
    <w:rsid w:val="00772453"/>
    <w:rsid w:val="00772B53"/>
    <w:rsid w:val="007737D3"/>
    <w:rsid w:val="00774417"/>
    <w:rsid w:val="0077541E"/>
    <w:rsid w:val="00776F5A"/>
    <w:rsid w:val="00780CF6"/>
    <w:rsid w:val="00780F89"/>
    <w:rsid w:val="00781C94"/>
    <w:rsid w:val="0078229D"/>
    <w:rsid w:val="007825C0"/>
    <w:rsid w:val="00782DB1"/>
    <w:rsid w:val="00783E23"/>
    <w:rsid w:val="007855B9"/>
    <w:rsid w:val="007858DF"/>
    <w:rsid w:val="00785B66"/>
    <w:rsid w:val="007905D8"/>
    <w:rsid w:val="00790E17"/>
    <w:rsid w:val="00791C99"/>
    <w:rsid w:val="00791D96"/>
    <w:rsid w:val="007931C1"/>
    <w:rsid w:val="00793FAA"/>
    <w:rsid w:val="00794769"/>
    <w:rsid w:val="00797F8C"/>
    <w:rsid w:val="007A0F8D"/>
    <w:rsid w:val="007A11B6"/>
    <w:rsid w:val="007A15C0"/>
    <w:rsid w:val="007A263A"/>
    <w:rsid w:val="007A29CB"/>
    <w:rsid w:val="007A2B9A"/>
    <w:rsid w:val="007A3242"/>
    <w:rsid w:val="007A3A93"/>
    <w:rsid w:val="007A3C46"/>
    <w:rsid w:val="007A3E8F"/>
    <w:rsid w:val="007A409B"/>
    <w:rsid w:val="007A410E"/>
    <w:rsid w:val="007B0680"/>
    <w:rsid w:val="007B1698"/>
    <w:rsid w:val="007B252B"/>
    <w:rsid w:val="007B3CB0"/>
    <w:rsid w:val="007B3E2E"/>
    <w:rsid w:val="007B42D7"/>
    <w:rsid w:val="007B44F8"/>
    <w:rsid w:val="007B544D"/>
    <w:rsid w:val="007C08B9"/>
    <w:rsid w:val="007C1338"/>
    <w:rsid w:val="007C6583"/>
    <w:rsid w:val="007C7857"/>
    <w:rsid w:val="007D03A9"/>
    <w:rsid w:val="007D09BA"/>
    <w:rsid w:val="007D259F"/>
    <w:rsid w:val="007D2751"/>
    <w:rsid w:val="007D2B8F"/>
    <w:rsid w:val="007D2C36"/>
    <w:rsid w:val="007D5698"/>
    <w:rsid w:val="007D59B6"/>
    <w:rsid w:val="007D59E8"/>
    <w:rsid w:val="007D5B5F"/>
    <w:rsid w:val="007D5F47"/>
    <w:rsid w:val="007D6A37"/>
    <w:rsid w:val="007D6E1C"/>
    <w:rsid w:val="007E0AE3"/>
    <w:rsid w:val="007E15A1"/>
    <w:rsid w:val="007E3F65"/>
    <w:rsid w:val="007E443A"/>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CE0"/>
    <w:rsid w:val="008028AE"/>
    <w:rsid w:val="00810071"/>
    <w:rsid w:val="008102C8"/>
    <w:rsid w:val="0081088F"/>
    <w:rsid w:val="00810CA0"/>
    <w:rsid w:val="00813FE2"/>
    <w:rsid w:val="008143E5"/>
    <w:rsid w:val="00817956"/>
    <w:rsid w:val="00822E66"/>
    <w:rsid w:val="00823512"/>
    <w:rsid w:val="00823A29"/>
    <w:rsid w:val="0082437C"/>
    <w:rsid w:val="00826D4C"/>
    <w:rsid w:val="00830213"/>
    <w:rsid w:val="0083047A"/>
    <w:rsid w:val="00830F5F"/>
    <w:rsid w:val="0083111D"/>
    <w:rsid w:val="00831A64"/>
    <w:rsid w:val="0083447C"/>
    <w:rsid w:val="00837258"/>
    <w:rsid w:val="00840746"/>
    <w:rsid w:val="00840AB7"/>
    <w:rsid w:val="00841F71"/>
    <w:rsid w:val="00842522"/>
    <w:rsid w:val="00850E73"/>
    <w:rsid w:val="00851677"/>
    <w:rsid w:val="008541F3"/>
    <w:rsid w:val="008553D2"/>
    <w:rsid w:val="00856A92"/>
    <w:rsid w:val="008613EB"/>
    <w:rsid w:val="0086267B"/>
    <w:rsid w:val="00863DCB"/>
    <w:rsid w:val="00864AA0"/>
    <w:rsid w:val="008659F7"/>
    <w:rsid w:val="00865FE7"/>
    <w:rsid w:val="008717AE"/>
    <w:rsid w:val="0087663C"/>
    <w:rsid w:val="00876C32"/>
    <w:rsid w:val="008778BB"/>
    <w:rsid w:val="008778D9"/>
    <w:rsid w:val="0088052F"/>
    <w:rsid w:val="008813F1"/>
    <w:rsid w:val="00882A6E"/>
    <w:rsid w:val="008831BC"/>
    <w:rsid w:val="008848BF"/>
    <w:rsid w:val="008856D7"/>
    <w:rsid w:val="008861EF"/>
    <w:rsid w:val="0088655D"/>
    <w:rsid w:val="00886F9A"/>
    <w:rsid w:val="0088786E"/>
    <w:rsid w:val="00890871"/>
    <w:rsid w:val="008908F1"/>
    <w:rsid w:val="00890BB9"/>
    <w:rsid w:val="00890D86"/>
    <w:rsid w:val="00890DE7"/>
    <w:rsid w:val="00891234"/>
    <w:rsid w:val="0089143B"/>
    <w:rsid w:val="0089144A"/>
    <w:rsid w:val="008938D2"/>
    <w:rsid w:val="008968A9"/>
    <w:rsid w:val="00896CF5"/>
    <w:rsid w:val="008A111E"/>
    <w:rsid w:val="008A23A2"/>
    <w:rsid w:val="008A574D"/>
    <w:rsid w:val="008A596C"/>
    <w:rsid w:val="008A6761"/>
    <w:rsid w:val="008B36A6"/>
    <w:rsid w:val="008B4351"/>
    <w:rsid w:val="008B6964"/>
    <w:rsid w:val="008C046B"/>
    <w:rsid w:val="008C0B12"/>
    <w:rsid w:val="008C12D8"/>
    <w:rsid w:val="008C19F0"/>
    <w:rsid w:val="008C4B85"/>
    <w:rsid w:val="008C7FA4"/>
    <w:rsid w:val="008D25C6"/>
    <w:rsid w:val="008D4E96"/>
    <w:rsid w:val="008D6A3A"/>
    <w:rsid w:val="008D76D8"/>
    <w:rsid w:val="008D7EA2"/>
    <w:rsid w:val="008E0207"/>
    <w:rsid w:val="008E286D"/>
    <w:rsid w:val="008E51D9"/>
    <w:rsid w:val="008E5CF8"/>
    <w:rsid w:val="008F0DA9"/>
    <w:rsid w:val="008F1054"/>
    <w:rsid w:val="008F15D1"/>
    <w:rsid w:val="008F19FD"/>
    <w:rsid w:val="008F2393"/>
    <w:rsid w:val="008F43F7"/>
    <w:rsid w:val="008F57A6"/>
    <w:rsid w:val="008F58E4"/>
    <w:rsid w:val="008F59A9"/>
    <w:rsid w:val="008F6A23"/>
    <w:rsid w:val="0090276D"/>
    <w:rsid w:val="00902CA7"/>
    <w:rsid w:val="00903550"/>
    <w:rsid w:val="009044A1"/>
    <w:rsid w:val="00904658"/>
    <w:rsid w:val="00904BD3"/>
    <w:rsid w:val="0090674A"/>
    <w:rsid w:val="0090688D"/>
    <w:rsid w:val="00906F80"/>
    <w:rsid w:val="009074DE"/>
    <w:rsid w:val="009102B9"/>
    <w:rsid w:val="00910C20"/>
    <w:rsid w:val="0091116C"/>
    <w:rsid w:val="00911EEC"/>
    <w:rsid w:val="0091296B"/>
    <w:rsid w:val="00914188"/>
    <w:rsid w:val="00914E5B"/>
    <w:rsid w:val="0091611B"/>
    <w:rsid w:val="00917509"/>
    <w:rsid w:val="00920C3B"/>
    <w:rsid w:val="0092530D"/>
    <w:rsid w:val="00926C15"/>
    <w:rsid w:val="0092783C"/>
    <w:rsid w:val="00930CE7"/>
    <w:rsid w:val="00931692"/>
    <w:rsid w:val="00933EAF"/>
    <w:rsid w:val="0093542D"/>
    <w:rsid w:val="00936A29"/>
    <w:rsid w:val="0093740A"/>
    <w:rsid w:val="00937DF2"/>
    <w:rsid w:val="0094012B"/>
    <w:rsid w:val="00941661"/>
    <w:rsid w:val="00942C01"/>
    <w:rsid w:val="00944527"/>
    <w:rsid w:val="009447E7"/>
    <w:rsid w:val="009469C6"/>
    <w:rsid w:val="009527A6"/>
    <w:rsid w:val="0095350C"/>
    <w:rsid w:val="0095461A"/>
    <w:rsid w:val="00954A9E"/>
    <w:rsid w:val="00956DFB"/>
    <w:rsid w:val="00957079"/>
    <w:rsid w:val="0095743A"/>
    <w:rsid w:val="00963722"/>
    <w:rsid w:val="00963C26"/>
    <w:rsid w:val="00965EAF"/>
    <w:rsid w:val="00966ED3"/>
    <w:rsid w:val="0096715C"/>
    <w:rsid w:val="00967677"/>
    <w:rsid w:val="00970457"/>
    <w:rsid w:val="00973EEA"/>
    <w:rsid w:val="00974D52"/>
    <w:rsid w:val="009760E9"/>
    <w:rsid w:val="00976B66"/>
    <w:rsid w:val="00977242"/>
    <w:rsid w:val="009776F1"/>
    <w:rsid w:val="00981883"/>
    <w:rsid w:val="00981F3C"/>
    <w:rsid w:val="00984924"/>
    <w:rsid w:val="0098552E"/>
    <w:rsid w:val="00986F56"/>
    <w:rsid w:val="009874C5"/>
    <w:rsid w:val="00990A3E"/>
    <w:rsid w:val="00990C95"/>
    <w:rsid w:val="0099203C"/>
    <w:rsid w:val="009954EA"/>
    <w:rsid w:val="00996243"/>
    <w:rsid w:val="0099626D"/>
    <w:rsid w:val="00997785"/>
    <w:rsid w:val="009A0035"/>
    <w:rsid w:val="009A2187"/>
    <w:rsid w:val="009A26EF"/>
    <w:rsid w:val="009A2D5B"/>
    <w:rsid w:val="009A38DB"/>
    <w:rsid w:val="009A7788"/>
    <w:rsid w:val="009A7A03"/>
    <w:rsid w:val="009A7F4C"/>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1E2"/>
    <w:rsid w:val="009D59E2"/>
    <w:rsid w:val="009E0612"/>
    <w:rsid w:val="009E19DB"/>
    <w:rsid w:val="009E1D0F"/>
    <w:rsid w:val="009E25A8"/>
    <w:rsid w:val="009E3480"/>
    <w:rsid w:val="009E34EC"/>
    <w:rsid w:val="009E3736"/>
    <w:rsid w:val="009E4092"/>
    <w:rsid w:val="009E579D"/>
    <w:rsid w:val="009E5B72"/>
    <w:rsid w:val="009E5BAD"/>
    <w:rsid w:val="009E74C6"/>
    <w:rsid w:val="009F0721"/>
    <w:rsid w:val="009F19FB"/>
    <w:rsid w:val="009F206C"/>
    <w:rsid w:val="009F26A3"/>
    <w:rsid w:val="009F2C4B"/>
    <w:rsid w:val="009F73AE"/>
    <w:rsid w:val="00A002EF"/>
    <w:rsid w:val="00A003C0"/>
    <w:rsid w:val="00A00A1B"/>
    <w:rsid w:val="00A0150D"/>
    <w:rsid w:val="00A0226F"/>
    <w:rsid w:val="00A024BE"/>
    <w:rsid w:val="00A029E4"/>
    <w:rsid w:val="00A03F33"/>
    <w:rsid w:val="00A04162"/>
    <w:rsid w:val="00A04637"/>
    <w:rsid w:val="00A04CC8"/>
    <w:rsid w:val="00A06490"/>
    <w:rsid w:val="00A06769"/>
    <w:rsid w:val="00A10387"/>
    <w:rsid w:val="00A10C04"/>
    <w:rsid w:val="00A11D0F"/>
    <w:rsid w:val="00A137C5"/>
    <w:rsid w:val="00A138C2"/>
    <w:rsid w:val="00A13B4E"/>
    <w:rsid w:val="00A14D2C"/>
    <w:rsid w:val="00A1555B"/>
    <w:rsid w:val="00A15D82"/>
    <w:rsid w:val="00A15F14"/>
    <w:rsid w:val="00A16C6C"/>
    <w:rsid w:val="00A172A6"/>
    <w:rsid w:val="00A1738A"/>
    <w:rsid w:val="00A21A27"/>
    <w:rsid w:val="00A236A0"/>
    <w:rsid w:val="00A23AC5"/>
    <w:rsid w:val="00A24ED7"/>
    <w:rsid w:val="00A251AC"/>
    <w:rsid w:val="00A277B9"/>
    <w:rsid w:val="00A27F58"/>
    <w:rsid w:val="00A325CA"/>
    <w:rsid w:val="00A3398B"/>
    <w:rsid w:val="00A33C20"/>
    <w:rsid w:val="00A34002"/>
    <w:rsid w:val="00A35211"/>
    <w:rsid w:val="00A37456"/>
    <w:rsid w:val="00A405F5"/>
    <w:rsid w:val="00A417B8"/>
    <w:rsid w:val="00A42419"/>
    <w:rsid w:val="00A44A43"/>
    <w:rsid w:val="00A45CFC"/>
    <w:rsid w:val="00A51DD0"/>
    <w:rsid w:val="00A57B76"/>
    <w:rsid w:val="00A600F1"/>
    <w:rsid w:val="00A61671"/>
    <w:rsid w:val="00A62C8F"/>
    <w:rsid w:val="00A63B66"/>
    <w:rsid w:val="00A642E4"/>
    <w:rsid w:val="00A654A9"/>
    <w:rsid w:val="00A6559E"/>
    <w:rsid w:val="00A6600C"/>
    <w:rsid w:val="00A76FBC"/>
    <w:rsid w:val="00A802BB"/>
    <w:rsid w:val="00A80702"/>
    <w:rsid w:val="00A8306D"/>
    <w:rsid w:val="00A85E3F"/>
    <w:rsid w:val="00A86DAF"/>
    <w:rsid w:val="00A87D74"/>
    <w:rsid w:val="00A87F5E"/>
    <w:rsid w:val="00A87F81"/>
    <w:rsid w:val="00A91D65"/>
    <w:rsid w:val="00A92BAC"/>
    <w:rsid w:val="00A92E24"/>
    <w:rsid w:val="00A93EC5"/>
    <w:rsid w:val="00A94544"/>
    <w:rsid w:val="00A95DDC"/>
    <w:rsid w:val="00A95E7D"/>
    <w:rsid w:val="00A96348"/>
    <w:rsid w:val="00A96C50"/>
    <w:rsid w:val="00AA0CB9"/>
    <w:rsid w:val="00AA0F28"/>
    <w:rsid w:val="00AA11F3"/>
    <w:rsid w:val="00AA1294"/>
    <w:rsid w:val="00AA1574"/>
    <w:rsid w:val="00AA2873"/>
    <w:rsid w:val="00AA3E49"/>
    <w:rsid w:val="00AA7F14"/>
    <w:rsid w:val="00AB0EEA"/>
    <w:rsid w:val="00AB0FFF"/>
    <w:rsid w:val="00AB44E2"/>
    <w:rsid w:val="00AB4DAC"/>
    <w:rsid w:val="00AB5F4D"/>
    <w:rsid w:val="00AB6282"/>
    <w:rsid w:val="00AB63C5"/>
    <w:rsid w:val="00AC01CC"/>
    <w:rsid w:val="00AC0FBE"/>
    <w:rsid w:val="00AC1E6C"/>
    <w:rsid w:val="00AC3853"/>
    <w:rsid w:val="00AC4822"/>
    <w:rsid w:val="00AC5EE4"/>
    <w:rsid w:val="00AC68FC"/>
    <w:rsid w:val="00AC6D36"/>
    <w:rsid w:val="00AC7CF9"/>
    <w:rsid w:val="00AD106B"/>
    <w:rsid w:val="00AD2E2D"/>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0641B"/>
    <w:rsid w:val="00B10DF5"/>
    <w:rsid w:val="00B120BC"/>
    <w:rsid w:val="00B15627"/>
    <w:rsid w:val="00B20A87"/>
    <w:rsid w:val="00B2113D"/>
    <w:rsid w:val="00B213DE"/>
    <w:rsid w:val="00B218E9"/>
    <w:rsid w:val="00B236C5"/>
    <w:rsid w:val="00B23906"/>
    <w:rsid w:val="00B240DC"/>
    <w:rsid w:val="00B243AE"/>
    <w:rsid w:val="00B248F8"/>
    <w:rsid w:val="00B2609F"/>
    <w:rsid w:val="00B26D82"/>
    <w:rsid w:val="00B270FF"/>
    <w:rsid w:val="00B3010A"/>
    <w:rsid w:val="00B31F90"/>
    <w:rsid w:val="00B33AB6"/>
    <w:rsid w:val="00B34971"/>
    <w:rsid w:val="00B351A3"/>
    <w:rsid w:val="00B35731"/>
    <w:rsid w:val="00B365F8"/>
    <w:rsid w:val="00B36D78"/>
    <w:rsid w:val="00B40095"/>
    <w:rsid w:val="00B40CC6"/>
    <w:rsid w:val="00B41257"/>
    <w:rsid w:val="00B41DE7"/>
    <w:rsid w:val="00B43886"/>
    <w:rsid w:val="00B449E3"/>
    <w:rsid w:val="00B44B23"/>
    <w:rsid w:val="00B47700"/>
    <w:rsid w:val="00B47AF4"/>
    <w:rsid w:val="00B52563"/>
    <w:rsid w:val="00B5439A"/>
    <w:rsid w:val="00B54870"/>
    <w:rsid w:val="00B54ADD"/>
    <w:rsid w:val="00B54D3A"/>
    <w:rsid w:val="00B55CA4"/>
    <w:rsid w:val="00B56245"/>
    <w:rsid w:val="00B56BC8"/>
    <w:rsid w:val="00B57B6F"/>
    <w:rsid w:val="00B60152"/>
    <w:rsid w:val="00B61C65"/>
    <w:rsid w:val="00B628B6"/>
    <w:rsid w:val="00B64D52"/>
    <w:rsid w:val="00B65232"/>
    <w:rsid w:val="00B659FA"/>
    <w:rsid w:val="00B66CA9"/>
    <w:rsid w:val="00B678B4"/>
    <w:rsid w:val="00B72810"/>
    <w:rsid w:val="00B7382E"/>
    <w:rsid w:val="00B73B3E"/>
    <w:rsid w:val="00B74FD2"/>
    <w:rsid w:val="00B75D59"/>
    <w:rsid w:val="00B80874"/>
    <w:rsid w:val="00B810D1"/>
    <w:rsid w:val="00B858A5"/>
    <w:rsid w:val="00B85BC2"/>
    <w:rsid w:val="00B87673"/>
    <w:rsid w:val="00B900DC"/>
    <w:rsid w:val="00B90D0E"/>
    <w:rsid w:val="00B91353"/>
    <w:rsid w:val="00B92029"/>
    <w:rsid w:val="00B9225C"/>
    <w:rsid w:val="00B95818"/>
    <w:rsid w:val="00B95D32"/>
    <w:rsid w:val="00B96B96"/>
    <w:rsid w:val="00BA0E56"/>
    <w:rsid w:val="00BA13D1"/>
    <w:rsid w:val="00BA1892"/>
    <w:rsid w:val="00BA5D07"/>
    <w:rsid w:val="00BA64C9"/>
    <w:rsid w:val="00BA6997"/>
    <w:rsid w:val="00BA6B04"/>
    <w:rsid w:val="00BB0322"/>
    <w:rsid w:val="00BB1718"/>
    <w:rsid w:val="00BB20BF"/>
    <w:rsid w:val="00BB627D"/>
    <w:rsid w:val="00BC0045"/>
    <w:rsid w:val="00BC03E9"/>
    <w:rsid w:val="00BC1B29"/>
    <w:rsid w:val="00BC26C2"/>
    <w:rsid w:val="00BC3964"/>
    <w:rsid w:val="00BC432C"/>
    <w:rsid w:val="00BC4A88"/>
    <w:rsid w:val="00BC56C7"/>
    <w:rsid w:val="00BC6FE7"/>
    <w:rsid w:val="00BD07E5"/>
    <w:rsid w:val="00BD1314"/>
    <w:rsid w:val="00BD1570"/>
    <w:rsid w:val="00BD2050"/>
    <w:rsid w:val="00BD29F3"/>
    <w:rsid w:val="00BD460E"/>
    <w:rsid w:val="00BE02F1"/>
    <w:rsid w:val="00BE1751"/>
    <w:rsid w:val="00BE2940"/>
    <w:rsid w:val="00BE42F1"/>
    <w:rsid w:val="00BE5671"/>
    <w:rsid w:val="00BE6F96"/>
    <w:rsid w:val="00BE77B0"/>
    <w:rsid w:val="00BF21FB"/>
    <w:rsid w:val="00BF4161"/>
    <w:rsid w:val="00BF42FB"/>
    <w:rsid w:val="00BF5A01"/>
    <w:rsid w:val="00BF6A0D"/>
    <w:rsid w:val="00BF7933"/>
    <w:rsid w:val="00BF7CE4"/>
    <w:rsid w:val="00C033D0"/>
    <w:rsid w:val="00C03832"/>
    <w:rsid w:val="00C03BA8"/>
    <w:rsid w:val="00C03EBB"/>
    <w:rsid w:val="00C04198"/>
    <w:rsid w:val="00C0507A"/>
    <w:rsid w:val="00C065B8"/>
    <w:rsid w:val="00C068BC"/>
    <w:rsid w:val="00C10465"/>
    <w:rsid w:val="00C10846"/>
    <w:rsid w:val="00C11736"/>
    <w:rsid w:val="00C1416A"/>
    <w:rsid w:val="00C14FE1"/>
    <w:rsid w:val="00C1669E"/>
    <w:rsid w:val="00C17FDF"/>
    <w:rsid w:val="00C24256"/>
    <w:rsid w:val="00C249E3"/>
    <w:rsid w:val="00C2521D"/>
    <w:rsid w:val="00C260F4"/>
    <w:rsid w:val="00C26A9F"/>
    <w:rsid w:val="00C27D79"/>
    <w:rsid w:val="00C317B1"/>
    <w:rsid w:val="00C319A9"/>
    <w:rsid w:val="00C34F25"/>
    <w:rsid w:val="00C36C78"/>
    <w:rsid w:val="00C36C90"/>
    <w:rsid w:val="00C4207F"/>
    <w:rsid w:val="00C433FD"/>
    <w:rsid w:val="00C4431A"/>
    <w:rsid w:val="00C4465A"/>
    <w:rsid w:val="00C5107A"/>
    <w:rsid w:val="00C55662"/>
    <w:rsid w:val="00C61EBF"/>
    <w:rsid w:val="00C6366D"/>
    <w:rsid w:val="00C6370D"/>
    <w:rsid w:val="00C65A9B"/>
    <w:rsid w:val="00C66DB1"/>
    <w:rsid w:val="00C761A9"/>
    <w:rsid w:val="00C81CE9"/>
    <w:rsid w:val="00C84136"/>
    <w:rsid w:val="00C84ED9"/>
    <w:rsid w:val="00C85294"/>
    <w:rsid w:val="00C8690C"/>
    <w:rsid w:val="00C87B52"/>
    <w:rsid w:val="00C92483"/>
    <w:rsid w:val="00C9291B"/>
    <w:rsid w:val="00C92AE9"/>
    <w:rsid w:val="00C93030"/>
    <w:rsid w:val="00C9537B"/>
    <w:rsid w:val="00C95C0E"/>
    <w:rsid w:val="00CA0B1D"/>
    <w:rsid w:val="00CA47BA"/>
    <w:rsid w:val="00CA554D"/>
    <w:rsid w:val="00CA5E35"/>
    <w:rsid w:val="00CA720C"/>
    <w:rsid w:val="00CA734E"/>
    <w:rsid w:val="00CA7B7D"/>
    <w:rsid w:val="00CA7DDE"/>
    <w:rsid w:val="00CB3A28"/>
    <w:rsid w:val="00CB4CBA"/>
    <w:rsid w:val="00CB5F39"/>
    <w:rsid w:val="00CB6959"/>
    <w:rsid w:val="00CB698F"/>
    <w:rsid w:val="00CC164A"/>
    <w:rsid w:val="00CC1E2C"/>
    <w:rsid w:val="00CC4F2D"/>
    <w:rsid w:val="00CC5B60"/>
    <w:rsid w:val="00CC6109"/>
    <w:rsid w:val="00CD113D"/>
    <w:rsid w:val="00CD54F8"/>
    <w:rsid w:val="00CE0F84"/>
    <w:rsid w:val="00CE1148"/>
    <w:rsid w:val="00CE19CB"/>
    <w:rsid w:val="00CE2F50"/>
    <w:rsid w:val="00CE3252"/>
    <w:rsid w:val="00CE4435"/>
    <w:rsid w:val="00CE492B"/>
    <w:rsid w:val="00CE5A20"/>
    <w:rsid w:val="00CE72FD"/>
    <w:rsid w:val="00CF1556"/>
    <w:rsid w:val="00CF33FF"/>
    <w:rsid w:val="00CF481F"/>
    <w:rsid w:val="00CF5761"/>
    <w:rsid w:val="00CF594A"/>
    <w:rsid w:val="00CF5B2E"/>
    <w:rsid w:val="00CF69A0"/>
    <w:rsid w:val="00D00378"/>
    <w:rsid w:val="00D02808"/>
    <w:rsid w:val="00D02CB9"/>
    <w:rsid w:val="00D03881"/>
    <w:rsid w:val="00D04907"/>
    <w:rsid w:val="00D04AD7"/>
    <w:rsid w:val="00D06B22"/>
    <w:rsid w:val="00D10E24"/>
    <w:rsid w:val="00D122D9"/>
    <w:rsid w:val="00D13AD4"/>
    <w:rsid w:val="00D14501"/>
    <w:rsid w:val="00D15AB3"/>
    <w:rsid w:val="00D16013"/>
    <w:rsid w:val="00D16AB1"/>
    <w:rsid w:val="00D177A7"/>
    <w:rsid w:val="00D1796B"/>
    <w:rsid w:val="00D17EEE"/>
    <w:rsid w:val="00D219FB"/>
    <w:rsid w:val="00D21A0E"/>
    <w:rsid w:val="00D25795"/>
    <w:rsid w:val="00D25AA6"/>
    <w:rsid w:val="00D25BF5"/>
    <w:rsid w:val="00D25C4C"/>
    <w:rsid w:val="00D27244"/>
    <w:rsid w:val="00D277F8"/>
    <w:rsid w:val="00D3151F"/>
    <w:rsid w:val="00D415A8"/>
    <w:rsid w:val="00D42A6B"/>
    <w:rsid w:val="00D44B99"/>
    <w:rsid w:val="00D51CD5"/>
    <w:rsid w:val="00D556FB"/>
    <w:rsid w:val="00D56028"/>
    <w:rsid w:val="00D56C53"/>
    <w:rsid w:val="00D6109C"/>
    <w:rsid w:val="00D62E62"/>
    <w:rsid w:val="00D6318D"/>
    <w:rsid w:val="00D644C3"/>
    <w:rsid w:val="00D71E6E"/>
    <w:rsid w:val="00D7344A"/>
    <w:rsid w:val="00D75383"/>
    <w:rsid w:val="00D77C81"/>
    <w:rsid w:val="00D77F07"/>
    <w:rsid w:val="00D80464"/>
    <w:rsid w:val="00D80F9F"/>
    <w:rsid w:val="00D815EC"/>
    <w:rsid w:val="00D82EB6"/>
    <w:rsid w:val="00D844C4"/>
    <w:rsid w:val="00D8650D"/>
    <w:rsid w:val="00D877B5"/>
    <w:rsid w:val="00D9299C"/>
    <w:rsid w:val="00D933DC"/>
    <w:rsid w:val="00D94E89"/>
    <w:rsid w:val="00D95DCA"/>
    <w:rsid w:val="00D95E63"/>
    <w:rsid w:val="00D9786F"/>
    <w:rsid w:val="00DA0871"/>
    <w:rsid w:val="00DA0FF4"/>
    <w:rsid w:val="00DA113A"/>
    <w:rsid w:val="00DA1DB5"/>
    <w:rsid w:val="00DA1E5B"/>
    <w:rsid w:val="00DA256F"/>
    <w:rsid w:val="00DA49D7"/>
    <w:rsid w:val="00DB0D0F"/>
    <w:rsid w:val="00DB2370"/>
    <w:rsid w:val="00DB3D51"/>
    <w:rsid w:val="00DB4754"/>
    <w:rsid w:val="00DB50E2"/>
    <w:rsid w:val="00DB5A3F"/>
    <w:rsid w:val="00DB693D"/>
    <w:rsid w:val="00DC279D"/>
    <w:rsid w:val="00DC35B5"/>
    <w:rsid w:val="00DC4077"/>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3B4"/>
    <w:rsid w:val="00DE75B0"/>
    <w:rsid w:val="00DE761A"/>
    <w:rsid w:val="00DF135A"/>
    <w:rsid w:val="00DF144A"/>
    <w:rsid w:val="00DF2D21"/>
    <w:rsid w:val="00DF3364"/>
    <w:rsid w:val="00DF597E"/>
    <w:rsid w:val="00DF76EA"/>
    <w:rsid w:val="00DF7DEB"/>
    <w:rsid w:val="00E01319"/>
    <w:rsid w:val="00E0392E"/>
    <w:rsid w:val="00E046CC"/>
    <w:rsid w:val="00E06209"/>
    <w:rsid w:val="00E06699"/>
    <w:rsid w:val="00E10118"/>
    <w:rsid w:val="00E1190F"/>
    <w:rsid w:val="00E12339"/>
    <w:rsid w:val="00E12AA0"/>
    <w:rsid w:val="00E14068"/>
    <w:rsid w:val="00E14959"/>
    <w:rsid w:val="00E14A24"/>
    <w:rsid w:val="00E15FE8"/>
    <w:rsid w:val="00E17D44"/>
    <w:rsid w:val="00E200ED"/>
    <w:rsid w:val="00E202BD"/>
    <w:rsid w:val="00E2138F"/>
    <w:rsid w:val="00E220BA"/>
    <w:rsid w:val="00E22CB1"/>
    <w:rsid w:val="00E23DEB"/>
    <w:rsid w:val="00E27B7A"/>
    <w:rsid w:val="00E31702"/>
    <w:rsid w:val="00E323B7"/>
    <w:rsid w:val="00E324FD"/>
    <w:rsid w:val="00E335A3"/>
    <w:rsid w:val="00E377DF"/>
    <w:rsid w:val="00E37B76"/>
    <w:rsid w:val="00E40ADA"/>
    <w:rsid w:val="00E42FA1"/>
    <w:rsid w:val="00E43502"/>
    <w:rsid w:val="00E4445A"/>
    <w:rsid w:val="00E4497B"/>
    <w:rsid w:val="00E44BA2"/>
    <w:rsid w:val="00E457C6"/>
    <w:rsid w:val="00E45D57"/>
    <w:rsid w:val="00E4691B"/>
    <w:rsid w:val="00E47BC1"/>
    <w:rsid w:val="00E509E7"/>
    <w:rsid w:val="00E510AD"/>
    <w:rsid w:val="00E51258"/>
    <w:rsid w:val="00E52F17"/>
    <w:rsid w:val="00E55AC0"/>
    <w:rsid w:val="00E5683C"/>
    <w:rsid w:val="00E573AD"/>
    <w:rsid w:val="00E57DCA"/>
    <w:rsid w:val="00E600ED"/>
    <w:rsid w:val="00E61576"/>
    <w:rsid w:val="00E616CE"/>
    <w:rsid w:val="00E622CC"/>
    <w:rsid w:val="00E63D1C"/>
    <w:rsid w:val="00E666CF"/>
    <w:rsid w:val="00E66798"/>
    <w:rsid w:val="00E70390"/>
    <w:rsid w:val="00E70E6B"/>
    <w:rsid w:val="00E733C6"/>
    <w:rsid w:val="00E73589"/>
    <w:rsid w:val="00E73EF2"/>
    <w:rsid w:val="00E749AB"/>
    <w:rsid w:val="00E77011"/>
    <w:rsid w:val="00E80BD5"/>
    <w:rsid w:val="00E81CF6"/>
    <w:rsid w:val="00E83407"/>
    <w:rsid w:val="00E84251"/>
    <w:rsid w:val="00E849BD"/>
    <w:rsid w:val="00E851BD"/>
    <w:rsid w:val="00E859AB"/>
    <w:rsid w:val="00E8680E"/>
    <w:rsid w:val="00E8749F"/>
    <w:rsid w:val="00E90874"/>
    <w:rsid w:val="00E92285"/>
    <w:rsid w:val="00E93811"/>
    <w:rsid w:val="00E9398F"/>
    <w:rsid w:val="00E96E9D"/>
    <w:rsid w:val="00EA1CD5"/>
    <w:rsid w:val="00EA3F9D"/>
    <w:rsid w:val="00EA50F6"/>
    <w:rsid w:val="00EA5B27"/>
    <w:rsid w:val="00EA6736"/>
    <w:rsid w:val="00EA6866"/>
    <w:rsid w:val="00EA7B4F"/>
    <w:rsid w:val="00EB2456"/>
    <w:rsid w:val="00EB27AE"/>
    <w:rsid w:val="00EB3DBE"/>
    <w:rsid w:val="00EB4C83"/>
    <w:rsid w:val="00EC00C7"/>
    <w:rsid w:val="00EC0EAB"/>
    <w:rsid w:val="00EC2A94"/>
    <w:rsid w:val="00EC2D7C"/>
    <w:rsid w:val="00EC2ECF"/>
    <w:rsid w:val="00EC4DAB"/>
    <w:rsid w:val="00EC525D"/>
    <w:rsid w:val="00EC670C"/>
    <w:rsid w:val="00EC76DA"/>
    <w:rsid w:val="00ED00E6"/>
    <w:rsid w:val="00ED0535"/>
    <w:rsid w:val="00ED312F"/>
    <w:rsid w:val="00ED41A8"/>
    <w:rsid w:val="00ED4C21"/>
    <w:rsid w:val="00ED56F3"/>
    <w:rsid w:val="00ED70AD"/>
    <w:rsid w:val="00ED718F"/>
    <w:rsid w:val="00ED7CE6"/>
    <w:rsid w:val="00EE163B"/>
    <w:rsid w:val="00EE1FC5"/>
    <w:rsid w:val="00EE35A8"/>
    <w:rsid w:val="00EE6425"/>
    <w:rsid w:val="00EE7420"/>
    <w:rsid w:val="00EF0943"/>
    <w:rsid w:val="00EF0B97"/>
    <w:rsid w:val="00EF0C33"/>
    <w:rsid w:val="00EF0D65"/>
    <w:rsid w:val="00EF36E0"/>
    <w:rsid w:val="00EF3F12"/>
    <w:rsid w:val="00EF5130"/>
    <w:rsid w:val="00EF52FB"/>
    <w:rsid w:val="00F00224"/>
    <w:rsid w:val="00F02EA5"/>
    <w:rsid w:val="00F045CB"/>
    <w:rsid w:val="00F0545C"/>
    <w:rsid w:val="00F07403"/>
    <w:rsid w:val="00F07CD3"/>
    <w:rsid w:val="00F120F4"/>
    <w:rsid w:val="00F1266A"/>
    <w:rsid w:val="00F143F9"/>
    <w:rsid w:val="00F1588C"/>
    <w:rsid w:val="00F171A2"/>
    <w:rsid w:val="00F1728B"/>
    <w:rsid w:val="00F17921"/>
    <w:rsid w:val="00F20DFE"/>
    <w:rsid w:val="00F21509"/>
    <w:rsid w:val="00F21976"/>
    <w:rsid w:val="00F22D78"/>
    <w:rsid w:val="00F22DB8"/>
    <w:rsid w:val="00F264A4"/>
    <w:rsid w:val="00F311BA"/>
    <w:rsid w:val="00F345AC"/>
    <w:rsid w:val="00F36346"/>
    <w:rsid w:val="00F3722E"/>
    <w:rsid w:val="00F378CB"/>
    <w:rsid w:val="00F37AD2"/>
    <w:rsid w:val="00F37D20"/>
    <w:rsid w:val="00F40157"/>
    <w:rsid w:val="00F438F2"/>
    <w:rsid w:val="00F45139"/>
    <w:rsid w:val="00F4778C"/>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2F88"/>
    <w:rsid w:val="00F644A4"/>
    <w:rsid w:val="00F64D6F"/>
    <w:rsid w:val="00F64ED9"/>
    <w:rsid w:val="00F65057"/>
    <w:rsid w:val="00F65675"/>
    <w:rsid w:val="00F65713"/>
    <w:rsid w:val="00F66318"/>
    <w:rsid w:val="00F66680"/>
    <w:rsid w:val="00F67549"/>
    <w:rsid w:val="00F67A15"/>
    <w:rsid w:val="00F70927"/>
    <w:rsid w:val="00F71AAB"/>
    <w:rsid w:val="00F7232E"/>
    <w:rsid w:val="00F72B09"/>
    <w:rsid w:val="00F742C0"/>
    <w:rsid w:val="00F7563E"/>
    <w:rsid w:val="00F76253"/>
    <w:rsid w:val="00F7662B"/>
    <w:rsid w:val="00F77CE4"/>
    <w:rsid w:val="00F77F6B"/>
    <w:rsid w:val="00F81FA1"/>
    <w:rsid w:val="00F83025"/>
    <w:rsid w:val="00F83067"/>
    <w:rsid w:val="00F84673"/>
    <w:rsid w:val="00F857A7"/>
    <w:rsid w:val="00F900B7"/>
    <w:rsid w:val="00F91DA6"/>
    <w:rsid w:val="00F9223D"/>
    <w:rsid w:val="00F9396E"/>
    <w:rsid w:val="00F947C3"/>
    <w:rsid w:val="00FA1385"/>
    <w:rsid w:val="00FA1798"/>
    <w:rsid w:val="00FA36FA"/>
    <w:rsid w:val="00FA53BB"/>
    <w:rsid w:val="00FA6E63"/>
    <w:rsid w:val="00FB3F4F"/>
    <w:rsid w:val="00FB4864"/>
    <w:rsid w:val="00FB4C2F"/>
    <w:rsid w:val="00FB72BA"/>
    <w:rsid w:val="00FB7709"/>
    <w:rsid w:val="00FC19F6"/>
    <w:rsid w:val="00FC260B"/>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5E4"/>
    <w:rsid w:val="00FD7E70"/>
    <w:rsid w:val="00FE0B18"/>
    <w:rsid w:val="00FE1448"/>
    <w:rsid w:val="00FE2305"/>
    <w:rsid w:val="00FE34D8"/>
    <w:rsid w:val="00FE5F03"/>
    <w:rsid w:val="00FE78AD"/>
    <w:rsid w:val="00FF01CB"/>
    <w:rsid w:val="00FF0636"/>
    <w:rsid w:val="00FF27DE"/>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2">
    <w:name w:val="heading 2"/>
    <w:basedOn w:val="Normln"/>
    <w:next w:val="Normln"/>
    <w:link w:val="Nadpis2Char"/>
    <w:qFormat/>
    <w:rsid w:val="00E324FD"/>
    <w:pPr>
      <w:keepNext/>
      <w:outlineLvl w:val="1"/>
    </w:pPr>
    <w:rPr>
      <w:b/>
      <w:sz w:val="28"/>
    </w:rPr>
  </w:style>
  <w:style w:type="paragraph" w:styleId="Nadpis3">
    <w:name w:val="heading 3"/>
    <w:basedOn w:val="Normln"/>
    <w:next w:val="Normln"/>
    <w:link w:val="Nadpis3Char"/>
    <w:qFormat/>
    <w:rsid w:val="00E324FD"/>
    <w:pPr>
      <w:keepNext/>
      <w:spacing w:before="240" w:after="60"/>
      <w:outlineLvl w:val="2"/>
    </w:pPr>
    <w:rPr>
      <w:rFonts w:ascii="Arial" w:hAnsi="Arial"/>
    </w:rPr>
  </w:style>
  <w:style w:type="paragraph" w:styleId="Nadpis4">
    <w:name w:val="heading 4"/>
    <w:basedOn w:val="Normln"/>
    <w:next w:val="Normln"/>
    <w:link w:val="Nadpis4Char"/>
    <w:qFormat/>
    <w:rsid w:val="00E324FD"/>
    <w:pPr>
      <w:keepNext/>
      <w:outlineLvl w:val="3"/>
    </w:pPr>
    <w:rPr>
      <w:b/>
      <w:sz w:val="20"/>
      <w:u w:val="single"/>
    </w:rPr>
  </w:style>
  <w:style w:type="paragraph" w:styleId="Nadpis5">
    <w:name w:val="heading 5"/>
    <w:basedOn w:val="Normln"/>
    <w:next w:val="Normln"/>
    <w:link w:val="Nadpis5Char"/>
    <w:qFormat/>
    <w:rsid w:val="00E324FD"/>
    <w:pPr>
      <w:spacing w:before="240" w:after="60"/>
      <w:outlineLvl w:val="4"/>
    </w:pPr>
    <w:rPr>
      <w:sz w:val="22"/>
    </w:rPr>
  </w:style>
  <w:style w:type="paragraph" w:styleId="Nadpis6">
    <w:name w:val="heading 6"/>
    <w:basedOn w:val="Normln"/>
    <w:next w:val="Normln"/>
    <w:link w:val="Nadpis6Char"/>
    <w:qFormat/>
    <w:rsid w:val="00E324FD"/>
    <w:pPr>
      <w:spacing w:before="240" w:after="60"/>
      <w:outlineLvl w:val="5"/>
    </w:pPr>
    <w:rPr>
      <w:i/>
      <w:sz w:val="22"/>
    </w:rPr>
  </w:style>
  <w:style w:type="paragraph" w:styleId="Nadpis7">
    <w:name w:val="heading 7"/>
    <w:basedOn w:val="Normln"/>
    <w:next w:val="Normln"/>
    <w:link w:val="Nadpis7Char"/>
    <w:qFormat/>
    <w:rsid w:val="00E324FD"/>
    <w:pPr>
      <w:spacing w:before="240" w:after="60"/>
      <w:outlineLvl w:val="6"/>
    </w:pPr>
    <w:rPr>
      <w:rFonts w:ascii="Arial" w:hAnsi="Arial"/>
      <w:sz w:val="20"/>
    </w:rPr>
  </w:style>
  <w:style w:type="paragraph" w:styleId="Nadpis8">
    <w:name w:val="heading 8"/>
    <w:basedOn w:val="Normln"/>
    <w:next w:val="Normln"/>
    <w:link w:val="Nadpis8Char"/>
    <w:qFormat/>
    <w:rsid w:val="00E324FD"/>
    <w:pPr>
      <w:spacing w:before="240" w:after="60"/>
      <w:outlineLvl w:val="7"/>
    </w:pPr>
    <w:rPr>
      <w:rFonts w:ascii="Arial" w:hAnsi="Arial"/>
      <w:i/>
      <w:sz w:val="20"/>
    </w:rPr>
  </w:style>
  <w:style w:type="paragraph" w:styleId="Nadpis9">
    <w:name w:val="heading 9"/>
    <w:basedOn w:val="Normln"/>
    <w:next w:val="Normln"/>
    <w:link w:val="Nadpis9Char"/>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link w:val="ZkladntextodsazenChar"/>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link w:val="TextbublinyChar"/>
    <w:uiPriority w:val="99"/>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semiHidden/>
    <w:rsid w:val="00057C8B"/>
    <w:rPr>
      <w:sz w:val="16"/>
      <w:szCs w:val="16"/>
    </w:rPr>
  </w:style>
  <w:style w:type="paragraph" w:styleId="Textkomente">
    <w:name w:val="annotation text"/>
    <w:basedOn w:val="Normln"/>
    <w:link w:val="TextkomenteChar"/>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link w:val="PedmtkomenteChar"/>
    <w:uiPriority w:val="99"/>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7A29CB"/>
    <w:rPr>
      <w:sz w:val="24"/>
    </w:rPr>
  </w:style>
  <w:style w:type="character" w:customStyle="1" w:styleId="Nadpis2Char">
    <w:name w:val="Nadpis 2 Char"/>
    <w:basedOn w:val="Standardnpsmoodstavce"/>
    <w:link w:val="Nadpis2"/>
    <w:rsid w:val="00E324FD"/>
    <w:rPr>
      <w:b/>
      <w:sz w:val="28"/>
    </w:rPr>
  </w:style>
  <w:style w:type="character" w:customStyle="1" w:styleId="Nadpis3Char">
    <w:name w:val="Nadpis 3 Char"/>
    <w:basedOn w:val="Standardnpsmoodstavce"/>
    <w:link w:val="Nadpis3"/>
    <w:rsid w:val="00E324FD"/>
    <w:rPr>
      <w:rFonts w:ascii="Arial" w:hAnsi="Arial"/>
      <w:sz w:val="24"/>
    </w:rPr>
  </w:style>
  <w:style w:type="character" w:customStyle="1" w:styleId="Nadpis4Char">
    <w:name w:val="Nadpis 4 Char"/>
    <w:basedOn w:val="Standardnpsmoodstavce"/>
    <w:link w:val="Nadpis4"/>
    <w:rsid w:val="00E324FD"/>
    <w:rPr>
      <w:b/>
      <w:u w:val="single"/>
    </w:rPr>
  </w:style>
  <w:style w:type="character" w:customStyle="1" w:styleId="Nadpis5Char">
    <w:name w:val="Nadpis 5 Char"/>
    <w:basedOn w:val="Standardnpsmoodstavce"/>
    <w:link w:val="Nadpis5"/>
    <w:rsid w:val="00E324FD"/>
    <w:rPr>
      <w:sz w:val="22"/>
    </w:rPr>
  </w:style>
  <w:style w:type="character" w:customStyle="1" w:styleId="Nadpis6Char">
    <w:name w:val="Nadpis 6 Char"/>
    <w:basedOn w:val="Standardnpsmoodstavce"/>
    <w:link w:val="Nadpis6"/>
    <w:rsid w:val="00E324FD"/>
    <w:rPr>
      <w:i/>
      <w:sz w:val="22"/>
    </w:rPr>
  </w:style>
  <w:style w:type="character" w:customStyle="1" w:styleId="Nadpis7Char">
    <w:name w:val="Nadpis 7 Char"/>
    <w:basedOn w:val="Standardnpsmoodstavce"/>
    <w:link w:val="Nadpis7"/>
    <w:rsid w:val="00E324FD"/>
    <w:rPr>
      <w:rFonts w:ascii="Arial" w:hAnsi="Arial"/>
    </w:rPr>
  </w:style>
  <w:style w:type="character" w:customStyle="1" w:styleId="Nadpis8Char">
    <w:name w:val="Nadpis 8 Char"/>
    <w:basedOn w:val="Standardnpsmoodstavce"/>
    <w:link w:val="Nadpis8"/>
    <w:rsid w:val="00E324FD"/>
    <w:rPr>
      <w:rFonts w:ascii="Arial" w:hAnsi="Arial"/>
      <w:i/>
    </w:rPr>
  </w:style>
  <w:style w:type="paragraph" w:styleId="Adresanaoblku">
    <w:name w:val="envelope address"/>
    <w:basedOn w:val="Normln"/>
    <w:rsid w:val="00E324FD"/>
    <w:pPr>
      <w:framePr w:w="7920" w:h="1980" w:hRule="exact" w:hSpace="141" w:wrap="auto" w:hAnchor="page" w:xAlign="center" w:yAlign="bottom"/>
      <w:ind w:left="2880"/>
    </w:pPr>
    <w:rPr>
      <w:rFonts w:ascii="Arial" w:hAnsi="Arial"/>
    </w:rPr>
  </w:style>
  <w:style w:type="paragraph" w:styleId="slovanseznam">
    <w:name w:val="List Number"/>
    <w:basedOn w:val="Normln"/>
    <w:rsid w:val="00E324FD"/>
    <w:pPr>
      <w:numPr>
        <w:numId w:val="12"/>
      </w:numPr>
    </w:pPr>
  </w:style>
  <w:style w:type="paragraph" w:styleId="slovanseznam2">
    <w:name w:val="List Number 2"/>
    <w:basedOn w:val="Normln"/>
    <w:rsid w:val="00E324FD"/>
    <w:pPr>
      <w:numPr>
        <w:numId w:val="13"/>
      </w:numPr>
    </w:pPr>
  </w:style>
  <w:style w:type="paragraph" w:styleId="slovanseznam3">
    <w:name w:val="List Number 3"/>
    <w:basedOn w:val="Normln"/>
    <w:rsid w:val="00E324FD"/>
    <w:pPr>
      <w:numPr>
        <w:numId w:val="14"/>
      </w:numPr>
    </w:pPr>
  </w:style>
  <w:style w:type="paragraph" w:styleId="slovanseznam4">
    <w:name w:val="List Number 4"/>
    <w:basedOn w:val="Normln"/>
    <w:rsid w:val="00E324FD"/>
    <w:pPr>
      <w:numPr>
        <w:numId w:val="15"/>
      </w:numPr>
    </w:pPr>
  </w:style>
  <w:style w:type="paragraph" w:styleId="slovanseznam5">
    <w:name w:val="List Number 5"/>
    <w:basedOn w:val="Normln"/>
    <w:rsid w:val="00E324FD"/>
    <w:pPr>
      <w:numPr>
        <w:numId w:val="16"/>
      </w:numPr>
    </w:pPr>
  </w:style>
  <w:style w:type="paragraph" w:styleId="Datum">
    <w:name w:val="Date"/>
    <w:basedOn w:val="Normln"/>
    <w:next w:val="Normln"/>
    <w:link w:val="DatumChar"/>
    <w:rsid w:val="00E324FD"/>
  </w:style>
  <w:style w:type="character" w:customStyle="1" w:styleId="DatumChar">
    <w:name w:val="Datum Char"/>
    <w:basedOn w:val="Standardnpsmoodstavce"/>
    <w:link w:val="Datum"/>
    <w:rsid w:val="00E324FD"/>
    <w:rPr>
      <w:sz w:val="24"/>
    </w:rPr>
  </w:style>
  <w:style w:type="paragraph" w:styleId="Hlavikaobsahu">
    <w:name w:val="toa heading"/>
    <w:basedOn w:val="Normln"/>
    <w:next w:val="Normln"/>
    <w:semiHidden/>
    <w:rsid w:val="00E324FD"/>
    <w:pPr>
      <w:spacing w:before="120"/>
    </w:pPr>
    <w:rPr>
      <w:rFonts w:ascii="Arial" w:hAnsi="Arial"/>
      <w:b/>
    </w:rPr>
  </w:style>
  <w:style w:type="paragraph" w:styleId="Rejstk1">
    <w:name w:val="index 1"/>
    <w:basedOn w:val="Normln"/>
    <w:next w:val="Normln"/>
    <w:autoRedefine/>
    <w:semiHidden/>
    <w:rsid w:val="00E324FD"/>
    <w:pPr>
      <w:ind w:left="240" w:hanging="240"/>
    </w:pPr>
  </w:style>
  <w:style w:type="paragraph" w:styleId="Hlavikarejstku">
    <w:name w:val="index heading"/>
    <w:basedOn w:val="Normln"/>
    <w:next w:val="Rejstk1"/>
    <w:semiHidden/>
    <w:rsid w:val="00E324FD"/>
    <w:rPr>
      <w:rFonts w:ascii="Arial" w:hAnsi="Arial"/>
      <w:b/>
    </w:rPr>
  </w:style>
  <w:style w:type="paragraph" w:styleId="Nadpispoznmky">
    <w:name w:val="Note Heading"/>
    <w:basedOn w:val="Normln"/>
    <w:next w:val="Normln"/>
    <w:link w:val="NadpispoznmkyChar"/>
    <w:rsid w:val="00E324FD"/>
  </w:style>
  <w:style w:type="character" w:customStyle="1" w:styleId="NadpispoznmkyChar">
    <w:name w:val="Nadpis poznámky Char"/>
    <w:basedOn w:val="Standardnpsmoodstavce"/>
    <w:link w:val="Nadpispoznmky"/>
    <w:rsid w:val="00E324FD"/>
    <w:rPr>
      <w:sz w:val="24"/>
    </w:rPr>
  </w:style>
  <w:style w:type="paragraph" w:styleId="Normlnodsazen">
    <w:name w:val="Normal Indent"/>
    <w:basedOn w:val="Normln"/>
    <w:rsid w:val="00E324FD"/>
    <w:pPr>
      <w:ind w:left="708"/>
    </w:pPr>
  </w:style>
  <w:style w:type="paragraph" w:styleId="Obsah1">
    <w:name w:val="toc 1"/>
    <w:basedOn w:val="Normln"/>
    <w:next w:val="Normln"/>
    <w:autoRedefine/>
    <w:semiHidden/>
    <w:rsid w:val="00E324FD"/>
  </w:style>
  <w:style w:type="paragraph" w:styleId="Obsah2">
    <w:name w:val="toc 2"/>
    <w:basedOn w:val="Normln"/>
    <w:next w:val="Normln"/>
    <w:autoRedefine/>
    <w:semiHidden/>
    <w:rsid w:val="00E324FD"/>
    <w:pPr>
      <w:ind w:left="240"/>
    </w:pPr>
  </w:style>
  <w:style w:type="paragraph" w:styleId="Obsah3">
    <w:name w:val="toc 3"/>
    <w:basedOn w:val="Normln"/>
    <w:next w:val="Normln"/>
    <w:autoRedefine/>
    <w:semiHidden/>
    <w:rsid w:val="00E324FD"/>
    <w:pPr>
      <w:ind w:left="480"/>
    </w:pPr>
  </w:style>
  <w:style w:type="paragraph" w:styleId="Obsah4">
    <w:name w:val="toc 4"/>
    <w:basedOn w:val="Normln"/>
    <w:next w:val="Normln"/>
    <w:autoRedefine/>
    <w:semiHidden/>
    <w:rsid w:val="00E324FD"/>
    <w:pPr>
      <w:ind w:left="720"/>
    </w:pPr>
  </w:style>
  <w:style w:type="paragraph" w:styleId="Obsah5">
    <w:name w:val="toc 5"/>
    <w:basedOn w:val="Normln"/>
    <w:next w:val="Normln"/>
    <w:autoRedefine/>
    <w:semiHidden/>
    <w:rsid w:val="00E324FD"/>
    <w:pPr>
      <w:ind w:left="960"/>
    </w:pPr>
  </w:style>
  <w:style w:type="paragraph" w:styleId="Obsah6">
    <w:name w:val="toc 6"/>
    <w:basedOn w:val="Normln"/>
    <w:next w:val="Normln"/>
    <w:autoRedefine/>
    <w:semiHidden/>
    <w:rsid w:val="00E324FD"/>
    <w:pPr>
      <w:ind w:left="1200"/>
    </w:pPr>
  </w:style>
  <w:style w:type="paragraph" w:styleId="Obsah7">
    <w:name w:val="toc 7"/>
    <w:basedOn w:val="Normln"/>
    <w:next w:val="Normln"/>
    <w:autoRedefine/>
    <w:semiHidden/>
    <w:rsid w:val="00E324FD"/>
    <w:pPr>
      <w:ind w:left="1440"/>
    </w:pPr>
  </w:style>
  <w:style w:type="paragraph" w:styleId="Obsah8">
    <w:name w:val="toc 8"/>
    <w:basedOn w:val="Normln"/>
    <w:next w:val="Normln"/>
    <w:autoRedefine/>
    <w:semiHidden/>
    <w:rsid w:val="00E324FD"/>
    <w:pPr>
      <w:ind w:left="1680"/>
    </w:pPr>
  </w:style>
  <w:style w:type="paragraph" w:styleId="Obsah9">
    <w:name w:val="toc 9"/>
    <w:basedOn w:val="Normln"/>
    <w:next w:val="Normln"/>
    <w:autoRedefine/>
    <w:semiHidden/>
    <w:rsid w:val="00E324FD"/>
    <w:pPr>
      <w:ind w:left="1920"/>
    </w:pPr>
  </w:style>
  <w:style w:type="paragraph" w:styleId="Osloven">
    <w:name w:val="Salutation"/>
    <w:basedOn w:val="Normln"/>
    <w:next w:val="Normln"/>
    <w:link w:val="OslovenChar"/>
    <w:rsid w:val="00E324FD"/>
  </w:style>
  <w:style w:type="character" w:customStyle="1" w:styleId="OslovenChar">
    <w:name w:val="Oslovení Char"/>
    <w:basedOn w:val="Standardnpsmoodstavce"/>
    <w:link w:val="Osloven"/>
    <w:rsid w:val="00E324FD"/>
    <w:rPr>
      <w:sz w:val="24"/>
    </w:rPr>
  </w:style>
  <w:style w:type="paragraph" w:styleId="Podpis">
    <w:name w:val="Signature"/>
    <w:basedOn w:val="Normln"/>
    <w:link w:val="PodpisChar"/>
    <w:rsid w:val="00E324FD"/>
    <w:pPr>
      <w:ind w:left="4252"/>
    </w:pPr>
  </w:style>
  <w:style w:type="character" w:customStyle="1" w:styleId="PodpisChar">
    <w:name w:val="Podpis Char"/>
    <w:basedOn w:val="Standardnpsmoodstavce"/>
    <w:link w:val="Podpis"/>
    <w:rsid w:val="00E324FD"/>
    <w:rPr>
      <w:sz w:val="24"/>
    </w:rPr>
  </w:style>
  <w:style w:type="paragraph" w:customStyle="1" w:styleId="a">
    <w:basedOn w:val="Normln"/>
    <w:next w:val="Podnadpis"/>
    <w:qFormat/>
    <w:rsid w:val="00E324FD"/>
    <w:pPr>
      <w:spacing w:after="60"/>
      <w:jc w:val="center"/>
      <w:outlineLvl w:val="1"/>
    </w:pPr>
    <w:rPr>
      <w:rFonts w:ascii="Arial" w:hAnsi="Arial"/>
    </w:rPr>
  </w:style>
  <w:style w:type="paragraph" w:styleId="Pokraovnseznamu">
    <w:name w:val="List Continue"/>
    <w:basedOn w:val="Normln"/>
    <w:rsid w:val="00E324FD"/>
    <w:pPr>
      <w:spacing w:after="120"/>
      <w:ind w:left="283"/>
    </w:pPr>
  </w:style>
  <w:style w:type="paragraph" w:styleId="Pokraovnseznamu2">
    <w:name w:val="List Continue 2"/>
    <w:basedOn w:val="Normln"/>
    <w:rsid w:val="00E324FD"/>
    <w:pPr>
      <w:spacing w:after="120"/>
      <w:ind w:left="566"/>
    </w:pPr>
  </w:style>
  <w:style w:type="paragraph" w:styleId="Pokraovnseznamu3">
    <w:name w:val="List Continue 3"/>
    <w:basedOn w:val="Normln"/>
    <w:rsid w:val="00E324FD"/>
    <w:pPr>
      <w:spacing w:after="120"/>
      <w:ind w:left="849"/>
    </w:pPr>
  </w:style>
  <w:style w:type="paragraph" w:styleId="Pokraovnseznamu4">
    <w:name w:val="List Continue 4"/>
    <w:basedOn w:val="Normln"/>
    <w:rsid w:val="00E324FD"/>
    <w:pPr>
      <w:spacing w:after="120"/>
      <w:ind w:left="1132"/>
    </w:pPr>
  </w:style>
  <w:style w:type="paragraph" w:styleId="Pokraovnseznamu5">
    <w:name w:val="List Continue 5"/>
    <w:basedOn w:val="Normln"/>
    <w:rsid w:val="00E324FD"/>
    <w:pPr>
      <w:spacing w:after="120"/>
      <w:ind w:left="1415"/>
    </w:pPr>
  </w:style>
  <w:style w:type="paragraph" w:styleId="Prosttext">
    <w:name w:val="Plain Text"/>
    <w:basedOn w:val="Normln"/>
    <w:link w:val="ProsttextChar"/>
    <w:rsid w:val="00E324FD"/>
    <w:rPr>
      <w:rFonts w:ascii="Courier New" w:hAnsi="Courier New"/>
      <w:sz w:val="20"/>
    </w:rPr>
  </w:style>
  <w:style w:type="character" w:customStyle="1" w:styleId="ProsttextChar">
    <w:name w:val="Prostý text Char"/>
    <w:basedOn w:val="Standardnpsmoodstavce"/>
    <w:link w:val="Prosttext"/>
    <w:rsid w:val="00E324FD"/>
    <w:rPr>
      <w:rFonts w:ascii="Courier New" w:hAnsi="Courier New"/>
    </w:rPr>
  </w:style>
  <w:style w:type="paragraph" w:styleId="Rejstk2">
    <w:name w:val="index 2"/>
    <w:basedOn w:val="Normln"/>
    <w:next w:val="Normln"/>
    <w:autoRedefine/>
    <w:semiHidden/>
    <w:rsid w:val="00E324FD"/>
    <w:pPr>
      <w:ind w:left="480" w:hanging="240"/>
    </w:pPr>
  </w:style>
  <w:style w:type="paragraph" w:styleId="Rejstk3">
    <w:name w:val="index 3"/>
    <w:basedOn w:val="Normln"/>
    <w:next w:val="Normln"/>
    <w:autoRedefine/>
    <w:semiHidden/>
    <w:rsid w:val="00E324FD"/>
    <w:pPr>
      <w:ind w:left="720" w:hanging="240"/>
    </w:pPr>
  </w:style>
  <w:style w:type="paragraph" w:styleId="Rejstk4">
    <w:name w:val="index 4"/>
    <w:basedOn w:val="Normln"/>
    <w:next w:val="Normln"/>
    <w:autoRedefine/>
    <w:semiHidden/>
    <w:rsid w:val="00E324FD"/>
    <w:pPr>
      <w:ind w:left="960" w:hanging="240"/>
    </w:pPr>
  </w:style>
  <w:style w:type="paragraph" w:styleId="Rejstk5">
    <w:name w:val="index 5"/>
    <w:basedOn w:val="Normln"/>
    <w:next w:val="Normln"/>
    <w:autoRedefine/>
    <w:semiHidden/>
    <w:rsid w:val="00E324FD"/>
    <w:pPr>
      <w:ind w:left="1200" w:hanging="240"/>
    </w:pPr>
  </w:style>
  <w:style w:type="paragraph" w:styleId="Rejstk6">
    <w:name w:val="index 6"/>
    <w:basedOn w:val="Normln"/>
    <w:next w:val="Normln"/>
    <w:autoRedefine/>
    <w:semiHidden/>
    <w:rsid w:val="00E324FD"/>
    <w:pPr>
      <w:ind w:left="1440" w:hanging="240"/>
    </w:pPr>
  </w:style>
  <w:style w:type="paragraph" w:styleId="Rejstk7">
    <w:name w:val="index 7"/>
    <w:basedOn w:val="Normln"/>
    <w:next w:val="Normln"/>
    <w:autoRedefine/>
    <w:semiHidden/>
    <w:rsid w:val="00E324FD"/>
    <w:pPr>
      <w:ind w:left="1680" w:hanging="240"/>
    </w:pPr>
  </w:style>
  <w:style w:type="paragraph" w:styleId="Rejstk8">
    <w:name w:val="index 8"/>
    <w:basedOn w:val="Normln"/>
    <w:next w:val="Normln"/>
    <w:autoRedefine/>
    <w:semiHidden/>
    <w:rsid w:val="00E324FD"/>
    <w:pPr>
      <w:ind w:left="1920" w:hanging="240"/>
    </w:pPr>
  </w:style>
  <w:style w:type="paragraph" w:styleId="Rejstk9">
    <w:name w:val="index 9"/>
    <w:basedOn w:val="Normln"/>
    <w:next w:val="Normln"/>
    <w:autoRedefine/>
    <w:semiHidden/>
    <w:rsid w:val="00E324FD"/>
    <w:pPr>
      <w:ind w:left="2160" w:hanging="240"/>
    </w:pPr>
  </w:style>
  <w:style w:type="paragraph" w:styleId="Seznam">
    <w:name w:val="List"/>
    <w:basedOn w:val="Normln"/>
    <w:rsid w:val="00E324FD"/>
    <w:pPr>
      <w:ind w:left="283" w:hanging="283"/>
    </w:pPr>
  </w:style>
  <w:style w:type="paragraph" w:styleId="Seznam2">
    <w:name w:val="List 2"/>
    <w:basedOn w:val="Normln"/>
    <w:rsid w:val="00E324FD"/>
    <w:pPr>
      <w:ind w:left="566" w:hanging="283"/>
    </w:pPr>
  </w:style>
  <w:style w:type="paragraph" w:styleId="Seznam3">
    <w:name w:val="List 3"/>
    <w:basedOn w:val="Normln"/>
    <w:rsid w:val="00E324FD"/>
    <w:pPr>
      <w:ind w:left="849" w:hanging="283"/>
    </w:pPr>
  </w:style>
  <w:style w:type="paragraph" w:styleId="Seznam4">
    <w:name w:val="List 4"/>
    <w:basedOn w:val="Normln"/>
    <w:rsid w:val="00E324FD"/>
    <w:pPr>
      <w:ind w:left="1132" w:hanging="283"/>
    </w:pPr>
  </w:style>
  <w:style w:type="paragraph" w:styleId="Seznam5">
    <w:name w:val="List 5"/>
    <w:basedOn w:val="Normln"/>
    <w:rsid w:val="00E324FD"/>
    <w:pPr>
      <w:ind w:left="1415" w:hanging="283"/>
    </w:pPr>
  </w:style>
  <w:style w:type="paragraph" w:styleId="Seznamcitac">
    <w:name w:val="table of authorities"/>
    <w:basedOn w:val="Normln"/>
    <w:next w:val="Normln"/>
    <w:semiHidden/>
    <w:rsid w:val="00E324FD"/>
    <w:pPr>
      <w:ind w:left="240" w:hanging="240"/>
    </w:pPr>
  </w:style>
  <w:style w:type="paragraph" w:styleId="Seznamobrzk">
    <w:name w:val="table of figures"/>
    <w:basedOn w:val="Normln"/>
    <w:next w:val="Normln"/>
    <w:semiHidden/>
    <w:rsid w:val="00E324FD"/>
    <w:pPr>
      <w:ind w:left="480" w:hanging="480"/>
    </w:pPr>
  </w:style>
  <w:style w:type="paragraph" w:styleId="Seznamsodrkami">
    <w:name w:val="List Bullet"/>
    <w:basedOn w:val="Normln"/>
    <w:autoRedefine/>
    <w:rsid w:val="00E324FD"/>
    <w:pPr>
      <w:numPr>
        <w:numId w:val="17"/>
      </w:numPr>
    </w:pPr>
  </w:style>
  <w:style w:type="paragraph" w:styleId="Seznamsodrkami2">
    <w:name w:val="List Bullet 2"/>
    <w:basedOn w:val="Normln"/>
    <w:autoRedefine/>
    <w:rsid w:val="00E324FD"/>
    <w:pPr>
      <w:numPr>
        <w:numId w:val="18"/>
      </w:numPr>
    </w:pPr>
  </w:style>
  <w:style w:type="paragraph" w:styleId="Seznamsodrkami3">
    <w:name w:val="List Bullet 3"/>
    <w:basedOn w:val="Normln"/>
    <w:autoRedefine/>
    <w:rsid w:val="00E324FD"/>
    <w:pPr>
      <w:numPr>
        <w:numId w:val="19"/>
      </w:numPr>
    </w:pPr>
  </w:style>
  <w:style w:type="paragraph" w:styleId="Seznamsodrkami4">
    <w:name w:val="List Bullet 4"/>
    <w:basedOn w:val="Normln"/>
    <w:autoRedefine/>
    <w:rsid w:val="00E324FD"/>
    <w:pPr>
      <w:numPr>
        <w:numId w:val="20"/>
      </w:numPr>
    </w:pPr>
  </w:style>
  <w:style w:type="paragraph" w:styleId="Seznamsodrkami5">
    <w:name w:val="List Bullet 5"/>
    <w:basedOn w:val="Normln"/>
    <w:autoRedefine/>
    <w:rsid w:val="00E324FD"/>
    <w:pPr>
      <w:numPr>
        <w:numId w:val="21"/>
      </w:numPr>
    </w:pPr>
  </w:style>
  <w:style w:type="paragraph" w:styleId="Textmakra">
    <w:name w:val="macro"/>
    <w:link w:val="TextmakraChar"/>
    <w:semiHidden/>
    <w:rsid w:val="00E324FD"/>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TextmakraChar">
    <w:name w:val="Text makra Char"/>
    <w:basedOn w:val="Standardnpsmoodstavce"/>
    <w:link w:val="Textmakra"/>
    <w:semiHidden/>
    <w:rsid w:val="00E324FD"/>
    <w:rPr>
      <w:rFonts w:ascii="Courier New" w:hAnsi="Courier New"/>
    </w:rPr>
  </w:style>
  <w:style w:type="paragraph" w:styleId="Textvbloku">
    <w:name w:val="Block Text"/>
    <w:basedOn w:val="Normln"/>
    <w:rsid w:val="00E324FD"/>
    <w:pPr>
      <w:spacing w:after="120"/>
      <w:ind w:left="1440" w:right="1440"/>
    </w:pPr>
  </w:style>
  <w:style w:type="paragraph" w:styleId="Textvysvtlivek">
    <w:name w:val="endnote text"/>
    <w:basedOn w:val="Normln"/>
    <w:link w:val="TextvysvtlivekChar"/>
    <w:semiHidden/>
    <w:rsid w:val="00E324FD"/>
    <w:rPr>
      <w:sz w:val="20"/>
    </w:rPr>
  </w:style>
  <w:style w:type="character" w:customStyle="1" w:styleId="TextvysvtlivekChar">
    <w:name w:val="Text vysvětlivek Char"/>
    <w:basedOn w:val="Standardnpsmoodstavce"/>
    <w:link w:val="Textvysvtlivek"/>
    <w:semiHidden/>
    <w:rsid w:val="00E324FD"/>
  </w:style>
  <w:style w:type="paragraph" w:styleId="Titulek">
    <w:name w:val="caption"/>
    <w:basedOn w:val="Normln"/>
    <w:next w:val="Normln"/>
    <w:qFormat/>
    <w:rsid w:val="00E324FD"/>
    <w:pPr>
      <w:spacing w:before="120" w:after="120"/>
    </w:pPr>
    <w:rPr>
      <w:b/>
    </w:rPr>
  </w:style>
  <w:style w:type="paragraph" w:styleId="Zhlavzprvy">
    <w:name w:val="Message Header"/>
    <w:basedOn w:val="Normln"/>
    <w:link w:val="ZhlavzprvyChar"/>
    <w:rsid w:val="00E324F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ZhlavzprvyChar">
    <w:name w:val="Záhlaví zprávy Char"/>
    <w:basedOn w:val="Standardnpsmoodstavce"/>
    <w:link w:val="Zhlavzprvy"/>
    <w:rsid w:val="00E324FD"/>
    <w:rPr>
      <w:rFonts w:ascii="Arial" w:hAnsi="Arial"/>
      <w:sz w:val="24"/>
      <w:shd w:val="pct20" w:color="auto" w:fill="auto"/>
    </w:rPr>
  </w:style>
  <w:style w:type="paragraph" w:styleId="Zkladntext-prvnodsazen">
    <w:name w:val="Body Text First Indent"/>
    <w:basedOn w:val="Zkladntext"/>
    <w:link w:val="Zkladntext-prvnodsazenChar"/>
    <w:rsid w:val="00E324FD"/>
    <w:pPr>
      <w:spacing w:after="120"/>
      <w:ind w:firstLine="210"/>
      <w:jc w:val="left"/>
    </w:pPr>
    <w:rPr>
      <w:rFonts w:ascii="Times New Roman" w:hAnsi="Times New Roman"/>
    </w:rPr>
  </w:style>
  <w:style w:type="character" w:customStyle="1" w:styleId="ZkladntextChar">
    <w:name w:val="Základní text Char"/>
    <w:basedOn w:val="Standardnpsmoodstavce"/>
    <w:link w:val="Zkladntext"/>
    <w:rsid w:val="00E324FD"/>
    <w:rPr>
      <w:rFonts w:ascii="Bookman Old Style" w:hAnsi="Bookman Old Style"/>
      <w:sz w:val="24"/>
    </w:rPr>
  </w:style>
  <w:style w:type="character" w:customStyle="1" w:styleId="Zkladntext-prvnodsazenChar">
    <w:name w:val="Základní text - první odsazený Char"/>
    <w:basedOn w:val="ZkladntextChar"/>
    <w:link w:val="Zkladntext-prvnodsazen"/>
    <w:rsid w:val="00E324FD"/>
    <w:rPr>
      <w:rFonts w:ascii="Bookman Old Style" w:hAnsi="Bookman Old Style"/>
      <w:sz w:val="24"/>
    </w:rPr>
  </w:style>
  <w:style w:type="paragraph" w:styleId="Zkladntext-prvnodsazen2">
    <w:name w:val="Body Text First Indent 2"/>
    <w:basedOn w:val="Zkladntextodsazen"/>
    <w:link w:val="Zkladntext-prvnodsazen2Char"/>
    <w:rsid w:val="00E324FD"/>
    <w:pPr>
      <w:ind w:firstLine="210"/>
    </w:pPr>
  </w:style>
  <w:style w:type="character" w:customStyle="1" w:styleId="ZkladntextodsazenChar">
    <w:name w:val="Základní text odsazený Char"/>
    <w:basedOn w:val="Standardnpsmoodstavce"/>
    <w:link w:val="Zkladntextodsazen"/>
    <w:rsid w:val="00E324FD"/>
    <w:rPr>
      <w:sz w:val="24"/>
    </w:rPr>
  </w:style>
  <w:style w:type="character" w:customStyle="1" w:styleId="Zkladntext-prvnodsazen2Char">
    <w:name w:val="Základní text - první odsazený 2 Char"/>
    <w:basedOn w:val="ZkladntextodsazenChar"/>
    <w:link w:val="Zkladntext-prvnodsazen2"/>
    <w:rsid w:val="00E324FD"/>
    <w:rPr>
      <w:sz w:val="24"/>
    </w:rPr>
  </w:style>
  <w:style w:type="paragraph" w:styleId="Zkladntextodsazen2">
    <w:name w:val="Body Text Indent 2"/>
    <w:basedOn w:val="Normln"/>
    <w:link w:val="Zkladntextodsazen2Char"/>
    <w:rsid w:val="00E324FD"/>
    <w:pPr>
      <w:spacing w:after="120" w:line="480" w:lineRule="auto"/>
      <w:ind w:left="283"/>
    </w:pPr>
  </w:style>
  <w:style w:type="character" w:customStyle="1" w:styleId="Zkladntextodsazen2Char">
    <w:name w:val="Základní text odsazený 2 Char"/>
    <w:basedOn w:val="Standardnpsmoodstavce"/>
    <w:link w:val="Zkladntextodsazen2"/>
    <w:rsid w:val="00E324FD"/>
    <w:rPr>
      <w:sz w:val="24"/>
    </w:rPr>
  </w:style>
  <w:style w:type="paragraph" w:styleId="Zvr">
    <w:name w:val="Closing"/>
    <w:basedOn w:val="Normln"/>
    <w:link w:val="ZvrChar"/>
    <w:rsid w:val="00E324FD"/>
    <w:pPr>
      <w:ind w:left="4252"/>
    </w:pPr>
  </w:style>
  <w:style w:type="character" w:customStyle="1" w:styleId="ZvrChar">
    <w:name w:val="Závěr Char"/>
    <w:basedOn w:val="Standardnpsmoodstavce"/>
    <w:link w:val="Zvr"/>
    <w:rsid w:val="00E324FD"/>
    <w:rPr>
      <w:sz w:val="24"/>
    </w:rPr>
  </w:style>
  <w:style w:type="paragraph" w:styleId="Zptenadresanaoblku">
    <w:name w:val="envelope return"/>
    <w:basedOn w:val="Normln"/>
    <w:rsid w:val="00E324FD"/>
    <w:rPr>
      <w:rFonts w:ascii="Arial" w:hAnsi="Arial"/>
      <w:sz w:val="20"/>
    </w:rPr>
  </w:style>
  <w:style w:type="character" w:customStyle="1" w:styleId="TextbublinyChar">
    <w:name w:val="Text bubliny Char"/>
    <w:link w:val="Textbubliny"/>
    <w:uiPriority w:val="99"/>
    <w:semiHidden/>
    <w:rsid w:val="00E324FD"/>
    <w:rPr>
      <w:rFonts w:ascii="Tahoma" w:hAnsi="Tahoma" w:cs="Tahoma"/>
      <w:sz w:val="16"/>
      <w:szCs w:val="16"/>
    </w:rPr>
  </w:style>
  <w:style w:type="character" w:customStyle="1" w:styleId="PedmtkomenteChar">
    <w:name w:val="Předmět komentáře Char"/>
    <w:link w:val="Pedmtkomente"/>
    <w:uiPriority w:val="99"/>
    <w:semiHidden/>
    <w:rsid w:val="00E324FD"/>
    <w:rPr>
      <w:b/>
      <w:bCs/>
    </w:rPr>
  </w:style>
  <w:style w:type="paragraph" w:styleId="Podnadpis">
    <w:name w:val="Subtitle"/>
    <w:basedOn w:val="Normln"/>
    <w:next w:val="Normln"/>
    <w:link w:val="PodnadpisChar"/>
    <w:qFormat/>
    <w:rsid w:val="00E324F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rsid w:val="00E324FD"/>
    <w:rPr>
      <w:rFonts w:asciiTheme="minorHAnsi" w:eastAsiaTheme="minorEastAsia" w:hAnsiTheme="minorHAnsi" w:cstheme="minorBidi"/>
      <w:color w:val="5A5A5A" w:themeColor="text1" w:themeTint="A5"/>
      <w:spacing w:val="15"/>
      <w:sz w:val="22"/>
      <w:szCs w:val="22"/>
    </w:rPr>
  </w:style>
  <w:style w:type="table" w:styleId="Mkatabulky">
    <w:name w:val="Table Grid"/>
    <w:basedOn w:val="Normlntabulka"/>
    <w:rsid w:val="00494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C260B"/>
    <w:pPr>
      <w:autoSpaceDE w:val="0"/>
      <w:autoSpaceDN w:val="0"/>
      <w:adjustRightInd w:val="0"/>
    </w:pPr>
    <w:rPr>
      <w:color w:val="000000"/>
      <w:sz w:val="24"/>
      <w:szCs w:val="24"/>
    </w:rPr>
  </w:style>
  <w:style w:type="numbering" w:customStyle="1" w:styleId="Styl1">
    <w:name w:val="Styl1"/>
    <w:uiPriority w:val="99"/>
    <w:rsid w:val="00017BBB"/>
    <w:pPr>
      <w:numPr>
        <w:numId w:val="34"/>
      </w:numPr>
    </w:pPr>
  </w:style>
  <w:style w:type="character" w:styleId="Nevyeenzmnka">
    <w:name w:val="Unresolved Mention"/>
    <w:basedOn w:val="Standardnpsmoodstavce"/>
    <w:uiPriority w:val="99"/>
    <w:semiHidden/>
    <w:unhideWhenUsed/>
    <w:rsid w:val="00A96348"/>
    <w:rPr>
      <w:color w:val="605E5C"/>
      <w:shd w:val="clear" w:color="auto" w:fill="E1DFDD"/>
    </w:rPr>
  </w:style>
  <w:style w:type="paragraph" w:customStyle="1" w:styleId="a0">
    <w:basedOn w:val="Normln"/>
    <w:next w:val="Podnadpis"/>
    <w:qFormat/>
    <w:rsid w:val="00A172A6"/>
    <w:pPr>
      <w:spacing w:after="60"/>
      <w:jc w:val="center"/>
      <w:outlineLvl w:val="1"/>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193601">
      <w:bodyDiv w:val="1"/>
      <w:marLeft w:val="0"/>
      <w:marRight w:val="0"/>
      <w:marTop w:val="0"/>
      <w:marBottom w:val="0"/>
      <w:divBdr>
        <w:top w:val="none" w:sz="0" w:space="0" w:color="auto"/>
        <w:left w:val="none" w:sz="0" w:space="0" w:color="auto"/>
        <w:bottom w:val="none" w:sz="0" w:space="0" w:color="auto"/>
        <w:right w:val="none" w:sz="0" w:space="0" w:color="auto"/>
      </w:divBdr>
    </w:div>
    <w:div w:id="788354935">
      <w:bodyDiv w:val="1"/>
      <w:marLeft w:val="0"/>
      <w:marRight w:val="0"/>
      <w:marTop w:val="0"/>
      <w:marBottom w:val="0"/>
      <w:divBdr>
        <w:top w:val="none" w:sz="0" w:space="0" w:color="auto"/>
        <w:left w:val="none" w:sz="0" w:space="0" w:color="auto"/>
        <w:bottom w:val="none" w:sz="0" w:space="0" w:color="auto"/>
        <w:right w:val="none" w:sz="0" w:space="0" w:color="auto"/>
      </w:divBdr>
    </w:div>
    <w:div w:id="856308811">
      <w:bodyDiv w:val="1"/>
      <w:marLeft w:val="0"/>
      <w:marRight w:val="0"/>
      <w:marTop w:val="0"/>
      <w:marBottom w:val="0"/>
      <w:divBdr>
        <w:top w:val="none" w:sz="0" w:space="0" w:color="auto"/>
        <w:left w:val="none" w:sz="0" w:space="0" w:color="auto"/>
        <w:bottom w:val="none" w:sz="0" w:space="0" w:color="auto"/>
        <w:right w:val="none" w:sz="0" w:space="0" w:color="auto"/>
      </w:divBdr>
    </w:div>
    <w:div w:id="951397852">
      <w:bodyDiv w:val="1"/>
      <w:marLeft w:val="0"/>
      <w:marRight w:val="0"/>
      <w:marTop w:val="0"/>
      <w:marBottom w:val="0"/>
      <w:divBdr>
        <w:top w:val="none" w:sz="0" w:space="0" w:color="auto"/>
        <w:left w:val="none" w:sz="0" w:space="0" w:color="auto"/>
        <w:bottom w:val="none" w:sz="0" w:space="0" w:color="auto"/>
        <w:right w:val="none" w:sz="0" w:space="0" w:color="auto"/>
      </w:divBdr>
    </w:div>
    <w:div w:id="1283876872">
      <w:bodyDiv w:val="1"/>
      <w:marLeft w:val="0"/>
      <w:marRight w:val="0"/>
      <w:marTop w:val="0"/>
      <w:marBottom w:val="0"/>
      <w:divBdr>
        <w:top w:val="none" w:sz="0" w:space="0" w:color="auto"/>
        <w:left w:val="none" w:sz="0" w:space="0" w:color="auto"/>
        <w:bottom w:val="none" w:sz="0" w:space="0" w:color="auto"/>
        <w:right w:val="none" w:sz="0" w:space="0" w:color="auto"/>
      </w:divBdr>
    </w:div>
    <w:div w:id="1288390531">
      <w:bodyDiv w:val="1"/>
      <w:marLeft w:val="0"/>
      <w:marRight w:val="0"/>
      <w:marTop w:val="0"/>
      <w:marBottom w:val="0"/>
      <w:divBdr>
        <w:top w:val="none" w:sz="0" w:space="0" w:color="auto"/>
        <w:left w:val="none" w:sz="0" w:space="0" w:color="auto"/>
        <w:bottom w:val="none" w:sz="0" w:space="0" w:color="auto"/>
        <w:right w:val="none" w:sz="0" w:space="0" w:color="auto"/>
      </w:divBdr>
    </w:div>
    <w:div w:id="1620137967">
      <w:bodyDiv w:val="1"/>
      <w:marLeft w:val="0"/>
      <w:marRight w:val="0"/>
      <w:marTop w:val="0"/>
      <w:marBottom w:val="0"/>
      <w:divBdr>
        <w:top w:val="none" w:sz="0" w:space="0" w:color="auto"/>
        <w:left w:val="none" w:sz="0" w:space="0" w:color="auto"/>
        <w:bottom w:val="none" w:sz="0" w:space="0" w:color="auto"/>
        <w:right w:val="none" w:sz="0" w:space="0" w:color="auto"/>
      </w:divBdr>
    </w:div>
    <w:div w:id="1624800127">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ozp@dpov.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2.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3.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4.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5896</Words>
  <Characters>34659</Characters>
  <Application>Microsoft Office Word</Application>
  <DocSecurity>0</DocSecurity>
  <Lines>288</Lines>
  <Paragraphs>80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Joklová Gabrilea</cp:lastModifiedBy>
  <cp:revision>6</cp:revision>
  <cp:lastPrinted>2020-07-03T11:42:00Z</cp:lastPrinted>
  <dcterms:created xsi:type="dcterms:W3CDTF">2023-07-19T11:46:00Z</dcterms:created>
  <dcterms:modified xsi:type="dcterms:W3CDTF">2023-08-30T14:12:00Z</dcterms:modified>
</cp:coreProperties>
</file>