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8"/>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390C8F">
        <w:rPr>
          <w:rFonts w:ascii="Arial" w:hAnsi="Arial" w:cs="Arial"/>
          <w:sz w:val="20"/>
          <w:szCs w:val="20"/>
        </w:rPr>
        <w:t>Obroková</w:t>
      </w:r>
      <w:proofErr w:type="spellEnd"/>
      <w:r w:rsidR="00390C8F">
        <w:rPr>
          <w:rFonts w:ascii="Arial" w:hAnsi="Arial" w:cs="Arial"/>
          <w:sz w:val="20"/>
          <w:szCs w:val="20"/>
        </w:rPr>
        <w:t xml:space="preserve"> 1/12, 669 0</w:t>
      </w:r>
      <w:r w:rsidR="00E80D63" w:rsidRPr="006D76A2">
        <w:rPr>
          <w:rFonts w:ascii="Arial" w:hAnsi="Arial" w:cs="Arial"/>
          <w:sz w:val="20"/>
          <w:szCs w:val="20"/>
        </w:rPr>
        <w:t>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7030EC">
        <w:rPr>
          <w:rFonts w:ascii="Arial" w:hAnsi="Arial" w:cs="Arial"/>
          <w:sz w:val="20"/>
          <w:szCs w:val="20"/>
        </w:rPr>
        <w:t>Ing. Ivanou Solařovou, starostkou</w:t>
      </w:r>
      <w:r w:rsidR="007030EC" w:rsidRPr="007030EC">
        <w:rPr>
          <w:rFonts w:ascii="Arial" w:hAnsi="Arial" w:cs="Arial"/>
          <w:sz w:val="20"/>
          <w:szCs w:val="20"/>
        </w:rPr>
        <w:t xml:space="preserve">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Default="00390C8F" w:rsidP="00AF4F66">
      <w:pPr>
        <w:ind w:left="357"/>
        <w:rPr>
          <w:rFonts w:ascii="Arial" w:hAnsi="Arial" w:cs="Arial"/>
          <w:sz w:val="20"/>
          <w:szCs w:val="20"/>
        </w:rPr>
      </w:pPr>
      <w:r w:rsidRPr="00390C8F">
        <w:rPr>
          <w:rFonts w:ascii="Arial" w:hAnsi="Arial" w:cs="Arial"/>
          <w:sz w:val="20"/>
          <w:szCs w:val="20"/>
        </w:rPr>
        <w:t xml:space="preserve">Zástupce ve věcech technických: Ing. </w:t>
      </w:r>
      <w:r w:rsidR="00705399">
        <w:rPr>
          <w:rFonts w:ascii="Arial" w:hAnsi="Arial" w:cs="Arial"/>
          <w:sz w:val="20"/>
          <w:szCs w:val="20"/>
        </w:rPr>
        <w:t xml:space="preserve">Karel Bartušek – vedoucí </w:t>
      </w:r>
      <w:proofErr w:type="spellStart"/>
      <w:r w:rsidR="00705399">
        <w:rPr>
          <w:rFonts w:ascii="Arial" w:hAnsi="Arial" w:cs="Arial"/>
          <w:sz w:val="20"/>
          <w:szCs w:val="20"/>
        </w:rPr>
        <w:t>OIaTS</w:t>
      </w:r>
      <w:proofErr w:type="spellEnd"/>
    </w:p>
    <w:p w:rsidR="00705399" w:rsidRPr="006D76A2" w:rsidRDefault="00705399" w:rsidP="00705399">
      <w:pPr>
        <w:ind w:left="3193"/>
        <w:rPr>
          <w:rFonts w:ascii="Arial" w:hAnsi="Arial" w:cs="Arial"/>
          <w:sz w:val="20"/>
          <w:szCs w:val="20"/>
        </w:rPr>
      </w:pPr>
      <w:r>
        <w:rPr>
          <w:rFonts w:ascii="Arial" w:hAnsi="Arial" w:cs="Arial"/>
          <w:sz w:val="20"/>
          <w:szCs w:val="20"/>
        </w:rPr>
        <w:t xml:space="preserve">   Ing. Michaela Svobodová – referentka </w:t>
      </w:r>
      <w:proofErr w:type="spellStart"/>
      <w:r>
        <w:rPr>
          <w:rFonts w:ascii="Arial" w:hAnsi="Arial" w:cs="Arial"/>
          <w:sz w:val="20"/>
          <w:szCs w:val="20"/>
        </w:rPr>
        <w:t>OIaTS</w:t>
      </w:r>
      <w:proofErr w:type="spellEnd"/>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705399">
        <w:rPr>
          <w:rFonts w:ascii="Arial" w:hAnsi="Arial" w:cs="Arial"/>
          <w:b/>
          <w:bCs/>
          <w:sz w:val="20"/>
          <w:szCs w:val="20"/>
        </w:rPr>
        <w:t xml:space="preserve">Chodník na ul. </w:t>
      </w:r>
      <w:proofErr w:type="spellStart"/>
      <w:r w:rsidR="00705399">
        <w:rPr>
          <w:rFonts w:ascii="Arial" w:hAnsi="Arial" w:cs="Arial"/>
          <w:b/>
          <w:bCs/>
          <w:sz w:val="20"/>
          <w:szCs w:val="20"/>
        </w:rPr>
        <w:t>Hradišťká</w:t>
      </w:r>
      <w:proofErr w:type="spellEnd"/>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705399">
        <w:rPr>
          <w:rFonts w:ascii="Arial" w:hAnsi="Arial" w:cs="Arial"/>
          <w:b/>
          <w:sz w:val="20"/>
          <w:szCs w:val="20"/>
        </w:rPr>
        <w:t>Chodník na ul. Hradišťská</w:t>
      </w:r>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705399" w:rsidRDefault="00BB346E" w:rsidP="00E644F1">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w:t>
      </w:r>
      <w:r w:rsidR="003D2316">
        <w:rPr>
          <w:rFonts w:ascii="Arial" w:hAnsi="Arial" w:cs="Arial"/>
          <w:b/>
          <w:sz w:val="20"/>
          <w:szCs w:val="20"/>
        </w:rPr>
        <w:t xml:space="preserve">do </w:t>
      </w:r>
      <w:proofErr w:type="gramStart"/>
      <w:r w:rsidR="003D2316">
        <w:rPr>
          <w:rFonts w:ascii="Arial" w:hAnsi="Arial" w:cs="Arial"/>
          <w:b/>
          <w:sz w:val="20"/>
          <w:szCs w:val="20"/>
        </w:rPr>
        <w:t>7</w:t>
      </w:r>
      <w:r w:rsidR="00390C8F" w:rsidRPr="00390C8F">
        <w:rPr>
          <w:rFonts w:ascii="Arial" w:hAnsi="Arial" w:cs="Arial"/>
          <w:b/>
          <w:sz w:val="20"/>
          <w:szCs w:val="20"/>
        </w:rPr>
        <w:t>0-ti</w:t>
      </w:r>
      <w:proofErr w:type="gramEnd"/>
      <w:r w:rsidR="00390C8F" w:rsidRPr="00390C8F">
        <w:rPr>
          <w:rFonts w:ascii="Arial" w:hAnsi="Arial" w:cs="Arial"/>
          <w:b/>
          <w:sz w:val="20"/>
          <w:szCs w:val="20"/>
        </w:rPr>
        <w:t xml:space="preserve"> kalendářních dnů od podpisu smlouvy</w:t>
      </w:r>
      <w:r w:rsidR="00390C8F">
        <w:rPr>
          <w:rFonts w:ascii="Arial" w:hAnsi="Arial" w:cs="Arial"/>
          <w:b/>
          <w:sz w:val="20"/>
          <w:szCs w:val="20"/>
        </w:rPr>
        <w:t>.</w:t>
      </w:r>
    </w:p>
    <w:p w:rsidR="00E374D4" w:rsidRPr="00705399" w:rsidRDefault="00705399" w:rsidP="00705399">
      <w:pPr>
        <w:pStyle w:val="Odstavecseseznamem"/>
        <w:numPr>
          <w:ilvl w:val="0"/>
          <w:numId w:val="15"/>
        </w:numPr>
        <w:tabs>
          <w:tab w:val="num" w:pos="426"/>
          <w:tab w:val="left" w:pos="4680"/>
        </w:tabs>
        <w:spacing w:after="60"/>
        <w:ind w:left="426"/>
        <w:jc w:val="both"/>
        <w:rPr>
          <w:rFonts w:ascii="Arial" w:hAnsi="Arial" w:cs="Arial"/>
          <w:b/>
          <w:sz w:val="20"/>
          <w:szCs w:val="20"/>
        </w:rPr>
      </w:pPr>
      <w:r w:rsidRPr="00705399">
        <w:rPr>
          <w:rFonts w:ascii="Arial" w:hAnsi="Arial" w:cs="Arial"/>
          <w:snapToGrid w:val="0"/>
          <w:sz w:val="20"/>
          <w:szCs w:val="20"/>
        </w:rPr>
        <w:t xml:space="preserve">Místem plnění </w:t>
      </w:r>
      <w:r w:rsidRPr="00705399">
        <w:rPr>
          <w:rFonts w:ascii="Arial" w:hAnsi="Arial" w:cs="Arial"/>
          <w:sz w:val="20"/>
          <w:szCs w:val="20"/>
        </w:rPr>
        <w:t xml:space="preserve">jsou </w:t>
      </w:r>
      <w:proofErr w:type="spellStart"/>
      <w:r w:rsidRPr="00705399">
        <w:rPr>
          <w:rFonts w:ascii="Arial" w:hAnsi="Arial" w:cs="Arial"/>
          <w:sz w:val="20"/>
          <w:szCs w:val="20"/>
        </w:rPr>
        <w:t>parc</w:t>
      </w:r>
      <w:proofErr w:type="spellEnd"/>
      <w:r w:rsidRPr="00705399">
        <w:rPr>
          <w:rFonts w:ascii="Arial" w:hAnsi="Arial" w:cs="Arial"/>
          <w:sz w:val="20"/>
          <w:szCs w:val="20"/>
        </w:rPr>
        <w:t xml:space="preserve">. </w:t>
      </w:r>
      <w:proofErr w:type="gramStart"/>
      <w:r w:rsidRPr="00705399">
        <w:rPr>
          <w:rFonts w:ascii="Arial" w:hAnsi="Arial" w:cs="Arial"/>
          <w:sz w:val="20"/>
          <w:szCs w:val="20"/>
        </w:rPr>
        <w:t>č.</w:t>
      </w:r>
      <w:proofErr w:type="gramEnd"/>
      <w:r w:rsidRPr="00705399">
        <w:rPr>
          <w:rFonts w:ascii="Arial" w:hAnsi="Arial" w:cs="Arial"/>
          <w:sz w:val="20"/>
          <w:szCs w:val="20"/>
        </w:rPr>
        <w:t xml:space="preserve"> parcely č. 5485, 5577/1 na k. </w:t>
      </w:r>
      <w:proofErr w:type="spellStart"/>
      <w:r w:rsidRPr="00705399">
        <w:rPr>
          <w:rFonts w:ascii="Arial" w:hAnsi="Arial" w:cs="Arial"/>
          <w:sz w:val="20"/>
          <w:szCs w:val="20"/>
        </w:rPr>
        <w:t>ú.</w:t>
      </w:r>
      <w:proofErr w:type="spellEnd"/>
      <w:r w:rsidRPr="00705399">
        <w:rPr>
          <w:rFonts w:ascii="Arial" w:hAnsi="Arial" w:cs="Arial"/>
          <w:sz w:val="20"/>
          <w:szCs w:val="20"/>
        </w:rPr>
        <w:t xml:space="preserve"> Znojmo - město</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K ceně bude připočtena sazba DPH platná v do</w:t>
      </w:r>
      <w:r w:rsidR="000F7636">
        <w:rPr>
          <w:rFonts w:ascii="Arial" w:hAnsi="Arial" w:cs="Arial"/>
          <w:b/>
          <w:sz w:val="20"/>
          <w:szCs w:val="20"/>
        </w:rPr>
        <w:t>bě zdanitelného uskutečnění.</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r w:rsidR="00AE2037" w:rsidRPr="006D76A2">
        <w:rPr>
          <w:rFonts w:ascii="Arial" w:hAnsi="Arial" w:cs="Arial"/>
          <w:sz w:val="20"/>
          <w:szCs w:val="20"/>
        </w:rPr>
        <w:t>této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 xml:space="preserve">Cenu za dílo bude objednatel hradit zpětně na základě </w:t>
      </w:r>
      <w:r w:rsidR="00CE33CE">
        <w:rPr>
          <w:rFonts w:ascii="Arial" w:hAnsi="Arial" w:cs="Arial"/>
          <w:sz w:val="20"/>
          <w:szCs w:val="20"/>
        </w:rPr>
        <w:t xml:space="preserve">měsíčních </w:t>
      </w:r>
      <w:r w:rsidRPr="00A35B5E">
        <w:rPr>
          <w:rFonts w:ascii="Arial" w:hAnsi="Arial" w:cs="Arial"/>
          <w:sz w:val="20"/>
          <w:szCs w:val="20"/>
        </w:rPr>
        <w:t>faktur</w:t>
      </w:r>
      <w:r w:rsidR="007F6B14">
        <w:rPr>
          <w:rFonts w:ascii="Arial" w:hAnsi="Arial" w:cs="Arial"/>
          <w:sz w:val="20"/>
          <w:szCs w:val="20"/>
        </w:rPr>
        <w:t xml:space="preserve"> </w:t>
      </w:r>
      <w:r w:rsidRPr="00A35B5E">
        <w:rPr>
          <w:rFonts w:ascii="Arial" w:hAnsi="Arial" w:cs="Arial"/>
          <w:sz w:val="20"/>
          <w:szCs w:val="20"/>
        </w:rPr>
        <w:t>vystav</w:t>
      </w:r>
      <w:r w:rsidR="007F6B14">
        <w:rPr>
          <w:rFonts w:ascii="Arial" w:hAnsi="Arial" w:cs="Arial"/>
          <w:sz w:val="20"/>
          <w:szCs w:val="20"/>
        </w:rPr>
        <w:t>e</w:t>
      </w:r>
      <w:r w:rsidRPr="00A35B5E">
        <w:rPr>
          <w:rFonts w:ascii="Arial" w:hAnsi="Arial" w:cs="Arial"/>
          <w:sz w:val="20"/>
          <w:szCs w:val="20"/>
        </w:rPr>
        <w:t>n</w:t>
      </w:r>
      <w:r w:rsidR="00CE33CE">
        <w:rPr>
          <w:rFonts w:ascii="Arial" w:hAnsi="Arial" w:cs="Arial"/>
          <w:sz w:val="20"/>
          <w:szCs w:val="20"/>
        </w:rPr>
        <w:t>ých</w:t>
      </w:r>
      <w:r w:rsidRPr="00A35B5E">
        <w:rPr>
          <w:rFonts w:ascii="Arial" w:hAnsi="Arial" w:cs="Arial"/>
          <w:sz w:val="20"/>
          <w:szCs w:val="20"/>
        </w:rPr>
        <w:t xml:space="preserve"> zhotovitelem</w:t>
      </w:r>
      <w:r w:rsidR="00CE33CE">
        <w:rPr>
          <w:rFonts w:ascii="Arial" w:hAnsi="Arial" w:cs="Arial"/>
          <w:sz w:val="20"/>
          <w:szCs w:val="20"/>
        </w:rPr>
        <w:t xml:space="preserve"> při </w:t>
      </w:r>
      <w:r w:rsidR="007F6B14">
        <w:rPr>
          <w:rFonts w:ascii="Arial" w:hAnsi="Arial" w:cs="Arial"/>
          <w:sz w:val="20"/>
          <w:szCs w:val="20"/>
        </w:rPr>
        <w:t>plnění předmětu smlouvy dle čl. II</w:t>
      </w:r>
      <w:r w:rsidR="00CE33CE">
        <w:rPr>
          <w:rFonts w:ascii="Arial" w:hAnsi="Arial" w:cs="Arial"/>
          <w:sz w:val="20"/>
          <w:szCs w:val="20"/>
        </w:rPr>
        <w:t>. Přílohou faktur</w:t>
      </w:r>
      <w:r w:rsidRPr="00A35B5E">
        <w:rPr>
          <w:rFonts w:ascii="Arial" w:hAnsi="Arial" w:cs="Arial"/>
          <w:sz w:val="20"/>
          <w:szCs w:val="20"/>
        </w:rPr>
        <w:t xml:space="preserve"> musí být objednatelem, </w:t>
      </w:r>
      <w:r w:rsidR="007F6B14">
        <w:rPr>
          <w:rFonts w:ascii="Arial" w:hAnsi="Arial" w:cs="Arial"/>
          <w:sz w:val="20"/>
          <w:szCs w:val="20"/>
        </w:rPr>
        <w:t>příp</w:t>
      </w:r>
      <w:r w:rsidRPr="00A35B5E">
        <w:rPr>
          <w:rFonts w:ascii="Arial" w:hAnsi="Arial" w:cs="Arial"/>
          <w:sz w:val="20"/>
          <w:szCs w:val="20"/>
        </w:rPr>
        <w:t xml:space="preserve">. technickým dozorem stavebníka podepsaný (tj. odsouhlasený) oceněný soupis skutečně provedených </w:t>
      </w:r>
      <w:r w:rsidR="007F6B14" w:rsidRPr="00A35B5E">
        <w:rPr>
          <w:rFonts w:ascii="Arial" w:hAnsi="Arial" w:cs="Arial"/>
          <w:sz w:val="20"/>
          <w:szCs w:val="20"/>
        </w:rPr>
        <w:t xml:space="preserve">prací a dodávek </w:t>
      </w:r>
      <w:r w:rsidRPr="00A35B5E">
        <w:rPr>
          <w:rFonts w:ascii="Arial" w:hAnsi="Arial" w:cs="Arial"/>
          <w:sz w:val="20"/>
          <w:szCs w:val="20"/>
        </w:rPr>
        <w:t>(dále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k poslednímu dni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CE33CE" w:rsidP="00A35B5E">
      <w:pPr>
        <w:numPr>
          <w:ilvl w:val="1"/>
          <w:numId w:val="3"/>
        </w:numPr>
        <w:spacing w:after="60"/>
        <w:jc w:val="both"/>
        <w:rPr>
          <w:rFonts w:ascii="Arial" w:hAnsi="Arial" w:cs="Arial"/>
          <w:sz w:val="20"/>
          <w:szCs w:val="20"/>
        </w:rPr>
      </w:pPr>
      <w:r>
        <w:rPr>
          <w:rFonts w:ascii="Arial" w:hAnsi="Arial" w:cs="Arial"/>
          <w:sz w:val="20"/>
          <w:szCs w:val="20"/>
        </w:rPr>
        <w:t>Faktury</w:t>
      </w:r>
      <w:r w:rsidR="00A35B5E" w:rsidRPr="00A35B5E">
        <w:rPr>
          <w:rFonts w:ascii="Arial" w:hAnsi="Arial" w:cs="Arial"/>
          <w:sz w:val="20"/>
          <w:szCs w:val="20"/>
        </w:rPr>
        <w:t xml:space="preserve"> budou vč. po</w:t>
      </w:r>
      <w:r>
        <w:rPr>
          <w:rFonts w:ascii="Arial" w:hAnsi="Arial" w:cs="Arial"/>
          <w:sz w:val="20"/>
          <w:szCs w:val="20"/>
        </w:rPr>
        <w:t>žadovaných náležitostí předány</w:t>
      </w:r>
      <w:r w:rsidR="00A35B5E" w:rsidRPr="00A35B5E">
        <w:rPr>
          <w:rFonts w:ascii="Arial" w:hAnsi="Arial" w:cs="Arial"/>
          <w:sz w:val="20"/>
          <w:szCs w:val="20"/>
        </w:rPr>
        <w:t xml:space="preserve"> </w:t>
      </w:r>
      <w:r w:rsidR="007F6B14">
        <w:rPr>
          <w:rFonts w:ascii="Arial" w:hAnsi="Arial" w:cs="Arial"/>
          <w:sz w:val="20"/>
          <w:szCs w:val="20"/>
        </w:rPr>
        <w:t>objednateli</w:t>
      </w:r>
      <w:r w:rsidR="00A35B5E" w:rsidRPr="00A35B5E">
        <w:rPr>
          <w:rFonts w:ascii="Arial" w:hAnsi="Arial" w:cs="Arial"/>
          <w:sz w:val="20"/>
          <w:szCs w:val="20"/>
        </w:rPr>
        <w:t xml:space="preserve"> prostřednictvím elektronické pošty na adresu fakturace@muznojmo.cz. Přípustná velikost zpráv přijímaných pomocí elektronické pošty je do 10 MB a doporučený formát faktur vč. příloh je *.</w:t>
      </w:r>
      <w:proofErr w:type="spellStart"/>
      <w:r w:rsidR="00A35B5E" w:rsidRPr="00A35B5E">
        <w:rPr>
          <w:rFonts w:ascii="Arial" w:hAnsi="Arial" w:cs="Arial"/>
          <w:sz w:val="20"/>
          <w:szCs w:val="20"/>
        </w:rPr>
        <w:t>pdf</w:t>
      </w:r>
      <w:proofErr w:type="spellEnd"/>
      <w:r w:rsidR="00A35B5E"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lastRenderedPageBreak/>
        <w:t>V případě úhrady faktury nebo její části po lhůtě splatnosti má zhotovitel nárok na úrok z prodlení ve výši 0,01 % z dlužné částky za každý den prodlení.</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2B4B5F">
        <w:rPr>
          <w:rFonts w:ascii="Arial" w:hAnsi="Arial" w:cs="Arial"/>
          <w:sz w:val="20"/>
        </w:rPr>
        <w:t>.</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Jestliže byly práce nad rozsah sjednaný v této smlouvě vyvolány nezbytnými opravami vad </w:t>
      </w:r>
      <w:r w:rsidR="002B4B5F">
        <w:rPr>
          <w:rFonts w:ascii="Arial" w:hAnsi="Arial" w:cs="Arial"/>
          <w:sz w:val="20"/>
        </w:rPr>
        <w:t xml:space="preserve">dodávek a montážních </w:t>
      </w:r>
      <w:r w:rsidRPr="006D76A2">
        <w:rPr>
          <w:rFonts w:ascii="Arial" w:hAnsi="Arial" w:cs="Arial"/>
          <w:sz w:val="20"/>
        </w:rPr>
        <w:t>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w:t>
      </w:r>
      <w:r w:rsidR="002B4B5F">
        <w:rPr>
          <w:rFonts w:ascii="Arial" w:hAnsi="Arial" w:cs="Arial"/>
          <w:sz w:val="20"/>
        </w:rPr>
        <w:t>dodávky a montáže</w:t>
      </w:r>
      <w:r w:rsidRPr="006D76A2">
        <w:rPr>
          <w:rFonts w:ascii="Arial" w:hAnsi="Arial" w:cs="Arial"/>
          <w:sz w:val="20"/>
        </w:rPr>
        <w:t xml:space="preserv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Technický dozor </w:t>
      </w:r>
      <w:r w:rsidR="002B4B5F">
        <w:rPr>
          <w:rFonts w:ascii="Arial" w:hAnsi="Arial" w:cs="Arial"/>
          <w:sz w:val="20"/>
          <w:szCs w:val="20"/>
        </w:rPr>
        <w:t>objednatele</w:t>
      </w:r>
      <w:r w:rsidRPr="006D76A2">
        <w:rPr>
          <w:rFonts w:ascii="Arial" w:hAnsi="Arial" w:cs="Arial"/>
          <w:sz w:val="20"/>
          <w:szCs w:val="20"/>
        </w:rPr>
        <w:t xml:space="preserve"> je oprávněn kontrolovat dodržování projektové dokumentace, kvalitu prováděných prací, dodržování pracovních postupů a činnost zhotovitele při provádění díla. O výsledku šetření provádí zápis do stavebního deníku. Technický dozor </w:t>
      </w:r>
      <w:r w:rsidR="002B4B5F">
        <w:rPr>
          <w:rFonts w:ascii="Arial" w:hAnsi="Arial" w:cs="Arial"/>
          <w:sz w:val="20"/>
          <w:szCs w:val="20"/>
        </w:rPr>
        <w:t>objednatele</w:t>
      </w:r>
      <w:r w:rsidRPr="006D76A2">
        <w:rPr>
          <w:rFonts w:ascii="Arial" w:hAnsi="Arial" w:cs="Arial"/>
          <w:sz w:val="20"/>
          <w:szCs w:val="20"/>
        </w:rPr>
        <w:t xml:space="preserve">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Zástupce zhotovitele je povinen spolupracovat s technickým dozorem </w:t>
      </w:r>
      <w:r w:rsidR="002B4B5F">
        <w:rPr>
          <w:rFonts w:ascii="Arial" w:hAnsi="Arial" w:cs="Arial"/>
          <w:sz w:val="20"/>
          <w:szCs w:val="20"/>
        </w:rPr>
        <w:t>objednatele</w:t>
      </w:r>
      <w:r w:rsidRPr="006D76A2">
        <w:rPr>
          <w:rFonts w:ascii="Arial" w:hAnsi="Arial" w:cs="Arial"/>
          <w:sz w:val="20"/>
          <w:szCs w:val="20"/>
        </w:rPr>
        <w:t xml:space="preserve">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2B4B5F">
        <w:rPr>
          <w:rFonts w:ascii="Arial" w:hAnsi="Arial" w:cs="Arial"/>
          <w:b/>
          <w:sz w:val="20"/>
          <w:szCs w:val="20"/>
        </w:rPr>
        <w:t>24</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lastRenderedPageBreak/>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této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této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725C95">
        <w:rPr>
          <w:rFonts w:ascii="Arial" w:hAnsi="Arial" w:cs="Arial"/>
          <w:sz w:val="20"/>
          <w:szCs w:val="20"/>
        </w:rPr>
        <w:t xml:space="preserve">2 </w:t>
      </w:r>
      <w:r w:rsidRPr="006D76A2">
        <w:rPr>
          <w:rFonts w:ascii="Arial" w:hAnsi="Arial" w:cs="Arial"/>
          <w:sz w:val="20"/>
          <w:szCs w:val="20"/>
        </w:rPr>
        <w:t xml:space="preserve">vyhotoveních, z nichž </w:t>
      </w:r>
      <w:r w:rsidR="00725C95">
        <w:rPr>
          <w:rFonts w:ascii="Arial" w:hAnsi="Arial" w:cs="Arial"/>
          <w:sz w:val="20"/>
          <w:szCs w:val="20"/>
        </w:rPr>
        <w:t xml:space="preserve">1 </w:t>
      </w:r>
      <w:r w:rsidRPr="006D76A2">
        <w:rPr>
          <w:rFonts w:ascii="Arial" w:hAnsi="Arial" w:cs="Arial"/>
          <w:sz w:val="20"/>
          <w:szCs w:val="20"/>
        </w:rPr>
        <w:t xml:space="preserve">obdrží objednatel a </w:t>
      </w:r>
      <w:r w:rsidR="00725C95">
        <w:rPr>
          <w:rFonts w:ascii="Arial" w:hAnsi="Arial" w:cs="Arial"/>
          <w:sz w:val="20"/>
          <w:szCs w:val="20"/>
        </w:rPr>
        <w:t>1</w:t>
      </w:r>
      <w:r w:rsidRPr="006D76A2">
        <w:rPr>
          <w:rFonts w:ascii="Arial" w:hAnsi="Arial" w:cs="Arial"/>
          <w:sz w:val="20"/>
          <w:szCs w:val="20"/>
        </w:rPr>
        <w:t xml:space="preserve"> zhotovitel.</w:t>
      </w:r>
      <w:r w:rsidR="003C7CE7">
        <w:rPr>
          <w:rFonts w:ascii="Arial" w:hAnsi="Arial" w:cs="Arial"/>
          <w:sz w:val="20"/>
          <w:szCs w:val="20"/>
        </w:rPr>
        <w:t xml:space="preserve"> V případě, že bude podepsána elektronicky, toto ustanovení neplatí.</w:t>
      </w:r>
      <w:bookmarkStart w:id="0" w:name="_GoBack"/>
      <w:bookmarkEnd w:id="0"/>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lastRenderedPageBreak/>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není oprávněn započíst své pohledávky ani pohledávky třetí osoby proti pohledávkám objednatele, ani své pohledávky a nároky vzniklé ze smlouvy nebo v souvislosti s jejím plněním 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D56745" w:rsidRPr="00D56745" w:rsidRDefault="00D56745" w:rsidP="00D56745">
      <w:pPr>
        <w:pStyle w:val="Odstavecseseznamem"/>
        <w:numPr>
          <w:ilvl w:val="1"/>
          <w:numId w:val="25"/>
        </w:numPr>
        <w:rPr>
          <w:rFonts w:ascii="Arial" w:hAnsi="Arial" w:cs="Arial"/>
          <w:sz w:val="20"/>
          <w:szCs w:val="20"/>
        </w:rPr>
      </w:pPr>
      <w:r w:rsidRPr="00D56745">
        <w:rPr>
          <w:rFonts w:ascii="Arial" w:hAnsi="Arial" w:cs="Arial"/>
          <w:sz w:val="20"/>
          <w:szCs w:val="20"/>
        </w:rPr>
        <w:t>Uzavření této smlouvy o dílo bylo schváleno Radou města Znojma dne …, usnesením č. …/202</w:t>
      </w:r>
      <w:r w:rsidR="003C7CE7">
        <w:rPr>
          <w:rFonts w:ascii="Arial" w:hAnsi="Arial" w:cs="Arial"/>
          <w:sz w:val="20"/>
          <w:szCs w:val="20"/>
        </w:rPr>
        <w:t>3</w:t>
      </w:r>
      <w:r w:rsidRPr="00D56745">
        <w:rPr>
          <w:rFonts w:ascii="Arial" w:hAnsi="Arial" w:cs="Arial"/>
          <w:sz w:val="20"/>
          <w:szCs w:val="20"/>
        </w:rPr>
        <w:t>, bodem ….</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3C7CE7">
        <w:rPr>
          <w:rFonts w:ascii="Arial" w:hAnsi="Arial" w:cs="Arial"/>
          <w:sz w:val="20"/>
          <w:szCs w:val="20"/>
        </w:rPr>
        <w:t>– R</w:t>
      </w:r>
      <w:r w:rsidR="008378A6" w:rsidRPr="006D76A2">
        <w:rPr>
          <w:rFonts w:ascii="Arial" w:hAnsi="Arial" w:cs="Arial"/>
          <w:sz w:val="20"/>
          <w:szCs w:val="20"/>
        </w:rPr>
        <w:t>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E73A23" w:rsidRPr="0021619F"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Ing. Ivana Solařová</w:t>
      </w:r>
      <w:r w:rsidR="00E644F1">
        <w:rPr>
          <w:rFonts w:ascii="Arial" w:hAnsi="Arial" w:cs="Arial"/>
          <w:sz w:val="20"/>
          <w:szCs w:val="20"/>
        </w:rPr>
        <w:t>, starostka města</w:t>
      </w:r>
      <w:r w:rsidR="000B68B0" w:rsidRPr="006D76A2">
        <w:rPr>
          <w:rFonts w:ascii="Arial" w:hAnsi="Arial" w:cs="Arial"/>
          <w:i/>
          <w:sz w:val="20"/>
          <w:szCs w:val="20"/>
        </w:rPr>
        <w:tab/>
      </w:r>
      <w:r w:rsidR="000B68B0" w:rsidRPr="006D76A2">
        <w:rPr>
          <w:rFonts w:ascii="Arial" w:hAnsi="Arial" w:cs="Arial"/>
          <w:sz w:val="20"/>
          <w:szCs w:val="20"/>
        </w:rPr>
        <w:t>jméno</w:t>
      </w:r>
      <w:r w:rsidR="00E644F1">
        <w:rPr>
          <w:rFonts w:ascii="Arial" w:hAnsi="Arial" w:cs="Arial"/>
          <w:sz w:val="20"/>
          <w:szCs w:val="20"/>
        </w:rPr>
        <w:t>, funkce</w:t>
      </w:r>
      <w:r w:rsidR="000B68B0" w:rsidRPr="006D76A2">
        <w:rPr>
          <w:rFonts w:ascii="Arial" w:hAnsi="Arial" w:cs="Arial"/>
          <w:sz w:val="20"/>
          <w:szCs w:val="20"/>
        </w:rPr>
        <w:tab/>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F66" w:rsidRDefault="00543F66">
      <w:r>
        <w:separator/>
      </w:r>
    </w:p>
  </w:endnote>
  <w:endnote w:type="continuationSeparator" w:id="0">
    <w:p w:rsidR="00543F66" w:rsidRDefault="0054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725C95">
      <w:rPr>
        <w:rFonts w:ascii="Arial" w:hAnsi="Arial" w:cs="Arial"/>
        <w:b/>
        <w:noProof/>
        <w:color w:val="808080"/>
        <w:sz w:val="20"/>
        <w:szCs w:val="20"/>
      </w:rPr>
      <w:t>6</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725C95">
      <w:rPr>
        <w:rFonts w:ascii="Arial" w:hAnsi="Arial" w:cs="Arial"/>
        <w:b/>
        <w:noProof/>
        <w:color w:val="808080"/>
        <w:sz w:val="20"/>
        <w:szCs w:val="20"/>
      </w:rPr>
      <w:t>6</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F66" w:rsidRDefault="00543F66">
      <w:r>
        <w:separator/>
      </w:r>
    </w:p>
  </w:footnote>
  <w:footnote w:type="continuationSeparator" w:id="0">
    <w:p w:rsidR="00543F66" w:rsidRDefault="0054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361C8E"/>
    <w:multiLevelType w:val="hybridMultilevel"/>
    <w:tmpl w:val="50B82946"/>
    <w:lvl w:ilvl="0" w:tplc="EFAE8A18">
      <w:start w:val="1"/>
      <w:numFmt w:val="bullet"/>
      <w:lvlText w:val="-"/>
      <w:lvlJc w:val="left"/>
      <w:pPr>
        <w:tabs>
          <w:tab w:val="num" w:pos="1069"/>
        </w:tabs>
        <w:ind w:left="1069" w:hanging="360"/>
      </w:pPr>
      <w:rPr>
        <w:rFonts w:hint="default"/>
      </w:rPr>
    </w:lvl>
    <w:lvl w:ilvl="1" w:tplc="04050003">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E990EF0"/>
    <w:multiLevelType w:val="hybridMultilevel"/>
    <w:tmpl w:val="BAA8483E"/>
    <w:lvl w:ilvl="0" w:tplc="FCC47DE2">
      <w:start w:val="1"/>
      <w:numFmt w:val="decimal"/>
      <w:lvlText w:val="%1."/>
      <w:lvlJc w:val="left"/>
      <w:pPr>
        <w:tabs>
          <w:tab w:val="num" w:pos="360"/>
        </w:tabs>
        <w:ind w:left="360" w:hanging="360"/>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A69393C"/>
    <w:multiLevelType w:val="multilevel"/>
    <w:tmpl w:val="D3A0604E"/>
    <w:numStyleLink w:val="StylSoD"/>
  </w:abstractNum>
  <w:abstractNum w:abstractNumId="19" w15:restartNumberingAfterBreak="0">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C4315"/>
    <w:rsid w:val="000C43B7"/>
    <w:rsid w:val="000C4FBE"/>
    <w:rsid w:val="000C552C"/>
    <w:rsid w:val="000D3DE1"/>
    <w:rsid w:val="000D4E2C"/>
    <w:rsid w:val="000D6476"/>
    <w:rsid w:val="000E00FC"/>
    <w:rsid w:val="000E031A"/>
    <w:rsid w:val="000E1091"/>
    <w:rsid w:val="000E3EF9"/>
    <w:rsid w:val="000F53C3"/>
    <w:rsid w:val="000F7636"/>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4B5F"/>
    <w:rsid w:val="002B535F"/>
    <w:rsid w:val="002B5E6F"/>
    <w:rsid w:val="002B75E5"/>
    <w:rsid w:val="002C1048"/>
    <w:rsid w:val="002C156E"/>
    <w:rsid w:val="002C435D"/>
    <w:rsid w:val="002C43CF"/>
    <w:rsid w:val="002C5210"/>
    <w:rsid w:val="002D0A3B"/>
    <w:rsid w:val="002E2877"/>
    <w:rsid w:val="002E7890"/>
    <w:rsid w:val="002F3793"/>
    <w:rsid w:val="002F3FA1"/>
    <w:rsid w:val="002F4044"/>
    <w:rsid w:val="002F4C0A"/>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0C8F"/>
    <w:rsid w:val="0039105B"/>
    <w:rsid w:val="0039210C"/>
    <w:rsid w:val="003A0E56"/>
    <w:rsid w:val="003A4329"/>
    <w:rsid w:val="003B15FC"/>
    <w:rsid w:val="003B6C58"/>
    <w:rsid w:val="003B7A16"/>
    <w:rsid w:val="003C0715"/>
    <w:rsid w:val="003C0C7D"/>
    <w:rsid w:val="003C3251"/>
    <w:rsid w:val="003C7CE7"/>
    <w:rsid w:val="003D2316"/>
    <w:rsid w:val="003E2933"/>
    <w:rsid w:val="003F1E89"/>
    <w:rsid w:val="003F2990"/>
    <w:rsid w:val="003F3D58"/>
    <w:rsid w:val="003F5198"/>
    <w:rsid w:val="003F7406"/>
    <w:rsid w:val="003F783F"/>
    <w:rsid w:val="004020FB"/>
    <w:rsid w:val="00404701"/>
    <w:rsid w:val="004200C5"/>
    <w:rsid w:val="00420DFA"/>
    <w:rsid w:val="00422969"/>
    <w:rsid w:val="00427C97"/>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43F66"/>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3848"/>
    <w:rsid w:val="00624C65"/>
    <w:rsid w:val="006278FC"/>
    <w:rsid w:val="00635395"/>
    <w:rsid w:val="00647BCE"/>
    <w:rsid w:val="0065406F"/>
    <w:rsid w:val="00654F0C"/>
    <w:rsid w:val="00655F13"/>
    <w:rsid w:val="00663755"/>
    <w:rsid w:val="00672612"/>
    <w:rsid w:val="0067789A"/>
    <w:rsid w:val="00683E1F"/>
    <w:rsid w:val="00684AD0"/>
    <w:rsid w:val="00687344"/>
    <w:rsid w:val="006A385A"/>
    <w:rsid w:val="006A7B7D"/>
    <w:rsid w:val="006B66C3"/>
    <w:rsid w:val="006B78B9"/>
    <w:rsid w:val="006C20D7"/>
    <w:rsid w:val="006C5A8F"/>
    <w:rsid w:val="006C63E6"/>
    <w:rsid w:val="006D76A2"/>
    <w:rsid w:val="006E1CBB"/>
    <w:rsid w:val="006F453D"/>
    <w:rsid w:val="006F6574"/>
    <w:rsid w:val="007030EC"/>
    <w:rsid w:val="007048FF"/>
    <w:rsid w:val="00705399"/>
    <w:rsid w:val="007053E0"/>
    <w:rsid w:val="00713D29"/>
    <w:rsid w:val="00716493"/>
    <w:rsid w:val="00717E76"/>
    <w:rsid w:val="00725C95"/>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7F6B14"/>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2A62"/>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B5E"/>
    <w:rsid w:val="00A35C66"/>
    <w:rsid w:val="00A363B5"/>
    <w:rsid w:val="00A3659F"/>
    <w:rsid w:val="00A403D0"/>
    <w:rsid w:val="00A42534"/>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E725B"/>
    <w:rsid w:val="00AF4F66"/>
    <w:rsid w:val="00AF62C2"/>
    <w:rsid w:val="00B14E33"/>
    <w:rsid w:val="00B2080D"/>
    <w:rsid w:val="00B27CC8"/>
    <w:rsid w:val="00B32EC2"/>
    <w:rsid w:val="00B33617"/>
    <w:rsid w:val="00B452F7"/>
    <w:rsid w:val="00B479CE"/>
    <w:rsid w:val="00B55536"/>
    <w:rsid w:val="00B55B8D"/>
    <w:rsid w:val="00B66C17"/>
    <w:rsid w:val="00B66D1D"/>
    <w:rsid w:val="00B72235"/>
    <w:rsid w:val="00B74593"/>
    <w:rsid w:val="00B83509"/>
    <w:rsid w:val="00B84AB0"/>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33CE"/>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C69C6"/>
    <w:rsid w:val="00DD09E4"/>
    <w:rsid w:val="00DE038F"/>
    <w:rsid w:val="00DF4BA1"/>
    <w:rsid w:val="00E06268"/>
    <w:rsid w:val="00E21E8E"/>
    <w:rsid w:val="00E22AAB"/>
    <w:rsid w:val="00E30B10"/>
    <w:rsid w:val="00E31B29"/>
    <w:rsid w:val="00E32652"/>
    <w:rsid w:val="00E374D4"/>
    <w:rsid w:val="00E561F3"/>
    <w:rsid w:val="00E644F1"/>
    <w:rsid w:val="00E66E14"/>
    <w:rsid w:val="00E71268"/>
    <w:rsid w:val="00E73A23"/>
    <w:rsid w:val="00E8012C"/>
    <w:rsid w:val="00E80612"/>
    <w:rsid w:val="00E80D63"/>
    <w:rsid w:val="00E912B4"/>
    <w:rsid w:val="00E93D2E"/>
    <w:rsid w:val="00EA0F7B"/>
    <w:rsid w:val="00EA5B18"/>
    <w:rsid w:val="00EB12CF"/>
    <w:rsid w:val="00EB6393"/>
    <w:rsid w:val="00EB6ECF"/>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3E4B"/>
    <w:rsid w:val="00F856D0"/>
    <w:rsid w:val="00F947A2"/>
    <w:rsid w:val="00FA0041"/>
    <w:rsid w:val="00FA1528"/>
    <w:rsid w:val="00FA76F2"/>
    <w:rsid w:val="00FB37E4"/>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A25FA"/>
  <w15:docId w15:val="{8B7952A5-6550-456C-870F-76C2EC56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8C86-BA59-456C-B02E-796DDFFF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3005</Words>
  <Characters>17733</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Svobodová Michaela</cp:lastModifiedBy>
  <cp:revision>6</cp:revision>
  <cp:lastPrinted>2011-03-09T08:30:00Z</cp:lastPrinted>
  <dcterms:created xsi:type="dcterms:W3CDTF">2023-07-17T11:04:00Z</dcterms:created>
  <dcterms:modified xsi:type="dcterms:W3CDTF">2023-07-25T07:49:00Z</dcterms:modified>
</cp:coreProperties>
</file>