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2A6C74" w14:textId="77777777" w:rsidR="00CE4460" w:rsidRDefault="00CE4460" w:rsidP="00CE4460">
      <w:pPr>
        <w:tabs>
          <w:tab w:val="left" w:pos="3560"/>
        </w:tabs>
        <w:spacing w:after="0" w:line="240" w:lineRule="auto"/>
        <w:rPr>
          <w:rFonts w:asciiTheme="minorHAnsi" w:hAnsiTheme="minorHAnsi"/>
          <w:b/>
          <w:sz w:val="24"/>
          <w:szCs w:val="24"/>
        </w:rPr>
      </w:pPr>
      <w:r>
        <w:rPr>
          <w:noProof/>
          <w:lang w:eastAsia="sk-SK"/>
        </w:rPr>
        <w:drawing>
          <wp:anchor distT="0" distB="0" distL="114300" distR="114300" simplePos="0" relativeHeight="251658240" behindDoc="1" locked="0" layoutInCell="1" allowOverlap="1" wp14:anchorId="2DCA82F5" wp14:editId="21592968">
            <wp:simplePos x="0" y="0"/>
            <wp:positionH relativeFrom="page">
              <wp:posOffset>205517</wp:posOffset>
            </wp:positionH>
            <wp:positionV relativeFrom="paragraph">
              <wp:posOffset>-463418</wp:posOffset>
            </wp:positionV>
            <wp:extent cx="8379460" cy="1515110"/>
            <wp:effectExtent l="0" t="0" r="0" b="0"/>
            <wp:wrapNone/>
            <wp:docPr id="1"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8379460" cy="151511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b/>
          <w:sz w:val="24"/>
          <w:szCs w:val="24"/>
        </w:rPr>
        <w:tab/>
      </w:r>
    </w:p>
    <w:p w14:paraId="0F8F97E7" w14:textId="77777777" w:rsidR="00CE4460" w:rsidRDefault="00CE4460" w:rsidP="00CE4460">
      <w:pPr>
        <w:tabs>
          <w:tab w:val="left" w:pos="7635"/>
        </w:tabs>
        <w:spacing w:after="0" w:line="240" w:lineRule="auto"/>
        <w:rPr>
          <w:rFonts w:asciiTheme="minorHAnsi" w:hAnsiTheme="minorHAnsi"/>
          <w:sz w:val="24"/>
          <w:szCs w:val="24"/>
        </w:rPr>
      </w:pPr>
    </w:p>
    <w:p w14:paraId="12C332D7" w14:textId="77777777" w:rsidR="00CE4460" w:rsidRDefault="00CE4460" w:rsidP="00CE4460">
      <w:pPr>
        <w:tabs>
          <w:tab w:val="left" w:pos="7635"/>
        </w:tabs>
        <w:spacing w:after="0" w:line="240" w:lineRule="auto"/>
        <w:rPr>
          <w:rFonts w:asciiTheme="minorHAnsi" w:hAnsiTheme="minorHAnsi"/>
          <w:sz w:val="24"/>
          <w:szCs w:val="24"/>
        </w:rPr>
      </w:pPr>
    </w:p>
    <w:p w14:paraId="6582253D" w14:textId="77777777" w:rsidR="00CE4460" w:rsidRDefault="00CE4460" w:rsidP="00CE4460">
      <w:pPr>
        <w:tabs>
          <w:tab w:val="left" w:pos="7635"/>
        </w:tabs>
        <w:spacing w:after="0" w:line="240" w:lineRule="auto"/>
        <w:rPr>
          <w:rFonts w:asciiTheme="minorHAnsi" w:hAnsiTheme="minorHAnsi"/>
          <w:sz w:val="24"/>
          <w:szCs w:val="24"/>
        </w:rPr>
      </w:pPr>
    </w:p>
    <w:p w14:paraId="4CDB8BC5" w14:textId="77777777" w:rsidR="00CE4460" w:rsidRDefault="00CE4460" w:rsidP="00CE4460">
      <w:pPr>
        <w:tabs>
          <w:tab w:val="left" w:pos="7635"/>
        </w:tabs>
        <w:spacing w:after="0" w:line="240" w:lineRule="auto"/>
        <w:rPr>
          <w:rFonts w:asciiTheme="minorHAnsi" w:hAnsiTheme="minorHAnsi" w:cs="Arial"/>
          <w:sz w:val="20"/>
          <w:szCs w:val="20"/>
        </w:rPr>
      </w:pPr>
    </w:p>
    <w:p w14:paraId="1D8DF303" w14:textId="77777777" w:rsidR="00CE4460" w:rsidRDefault="00CE4460" w:rsidP="00CE4460">
      <w:pPr>
        <w:tabs>
          <w:tab w:val="left" w:pos="7635"/>
        </w:tabs>
        <w:spacing w:after="0" w:line="240" w:lineRule="auto"/>
        <w:rPr>
          <w:rFonts w:asciiTheme="minorHAnsi" w:hAnsiTheme="minorHAnsi" w:cs="Arial"/>
          <w:sz w:val="20"/>
          <w:szCs w:val="20"/>
        </w:rPr>
      </w:pPr>
    </w:p>
    <w:p w14:paraId="69B089E3" w14:textId="77777777" w:rsidR="00CE4460" w:rsidRDefault="00CE4460" w:rsidP="00CE4460">
      <w:pPr>
        <w:tabs>
          <w:tab w:val="left" w:pos="7635"/>
        </w:tabs>
        <w:spacing w:after="0" w:line="240" w:lineRule="auto"/>
        <w:rPr>
          <w:rFonts w:asciiTheme="minorHAnsi" w:hAnsiTheme="minorHAnsi" w:cs="Arial"/>
          <w:sz w:val="20"/>
          <w:szCs w:val="20"/>
        </w:rPr>
      </w:pPr>
    </w:p>
    <w:p w14:paraId="34A6B477" w14:textId="77777777" w:rsidR="00CE4460" w:rsidRDefault="00CE4460" w:rsidP="00CE4460">
      <w:pPr>
        <w:tabs>
          <w:tab w:val="left" w:pos="7635"/>
        </w:tabs>
        <w:spacing w:after="0" w:line="240" w:lineRule="auto"/>
        <w:rPr>
          <w:rFonts w:asciiTheme="minorHAnsi" w:hAnsiTheme="minorHAnsi" w:cs="Arial"/>
          <w:sz w:val="20"/>
          <w:szCs w:val="20"/>
        </w:rPr>
      </w:pPr>
    </w:p>
    <w:p w14:paraId="7A65FB64" w14:textId="77777777" w:rsidR="00CE4460" w:rsidRDefault="00CE4460" w:rsidP="00CE4460">
      <w:pPr>
        <w:tabs>
          <w:tab w:val="left" w:pos="7635"/>
        </w:tabs>
        <w:spacing w:after="0" w:line="240" w:lineRule="auto"/>
        <w:rPr>
          <w:rFonts w:asciiTheme="minorHAnsi" w:hAnsiTheme="minorHAnsi" w:cs="Arial"/>
          <w:sz w:val="20"/>
          <w:szCs w:val="20"/>
        </w:rPr>
      </w:pPr>
    </w:p>
    <w:p w14:paraId="41911AB5" w14:textId="7BC98776" w:rsidR="00CE4460" w:rsidRDefault="00CE4460" w:rsidP="00CE4460">
      <w:pPr>
        <w:tabs>
          <w:tab w:val="left" w:pos="7635"/>
        </w:tabs>
        <w:spacing w:after="0" w:line="240" w:lineRule="auto"/>
        <w:rPr>
          <w:rFonts w:asciiTheme="minorHAnsi" w:hAnsiTheme="minorHAnsi" w:cs="Arial"/>
          <w:sz w:val="20"/>
          <w:szCs w:val="20"/>
        </w:rPr>
      </w:pPr>
    </w:p>
    <w:p w14:paraId="68991992" w14:textId="66D065B1" w:rsidR="00CE4460" w:rsidRDefault="00CE4460" w:rsidP="00CE4460">
      <w:pPr>
        <w:tabs>
          <w:tab w:val="left" w:pos="7635"/>
        </w:tabs>
        <w:spacing w:after="0" w:line="240" w:lineRule="auto"/>
        <w:rPr>
          <w:rFonts w:asciiTheme="minorHAnsi" w:hAnsiTheme="minorHAnsi" w:cs="Arial"/>
          <w:sz w:val="20"/>
          <w:szCs w:val="20"/>
        </w:rPr>
      </w:pPr>
    </w:p>
    <w:p w14:paraId="5476DEB7" w14:textId="77777777" w:rsidR="00CE4460" w:rsidRDefault="00CE4460" w:rsidP="00CE4460">
      <w:pPr>
        <w:tabs>
          <w:tab w:val="left" w:pos="7635"/>
        </w:tabs>
        <w:spacing w:after="0" w:line="240" w:lineRule="auto"/>
        <w:rPr>
          <w:rFonts w:asciiTheme="minorHAnsi" w:hAnsiTheme="minorHAnsi" w:cs="Arial"/>
          <w:sz w:val="20"/>
          <w:szCs w:val="20"/>
        </w:rPr>
      </w:pPr>
    </w:p>
    <w:p w14:paraId="7F4BA956" w14:textId="4892A271" w:rsidR="00484147" w:rsidRPr="000C1940" w:rsidRDefault="00CE4460" w:rsidP="00CE4460">
      <w:pPr>
        <w:pStyle w:val="Zkladntext3"/>
        <w:rPr>
          <w:rFonts w:ascii="Calibri" w:hAnsi="Calibri" w:cs="Calibri"/>
          <w:caps/>
          <w:noProof w:val="0"/>
          <w:color w:val="auto"/>
          <w:sz w:val="28"/>
          <w:szCs w:val="22"/>
        </w:rPr>
      </w:pPr>
      <w:r w:rsidRPr="000C1940">
        <w:rPr>
          <w:rFonts w:ascii="Calibri" w:hAnsi="Calibri" w:cs="Calibri"/>
          <w:caps/>
          <w:noProof w:val="0"/>
          <w:color w:val="auto"/>
          <w:sz w:val="28"/>
          <w:szCs w:val="22"/>
        </w:rPr>
        <w:t xml:space="preserve">ZADÁVANIE NADLIMITNEJ ZÁKAZKY </w:t>
      </w:r>
    </w:p>
    <w:p w14:paraId="3C6E9999" w14:textId="1D6117F7" w:rsidR="000C1940" w:rsidRDefault="000C1940" w:rsidP="00CE4460">
      <w:pPr>
        <w:pStyle w:val="Zkladntext3"/>
        <w:rPr>
          <w:rFonts w:asciiTheme="minorHAnsi" w:hAnsiTheme="minorHAnsi" w:cstheme="minorHAnsi"/>
          <w:caps/>
          <w:noProof w:val="0"/>
          <w:color w:val="auto"/>
          <w:sz w:val="22"/>
          <w:szCs w:val="22"/>
        </w:rPr>
      </w:pPr>
    </w:p>
    <w:p w14:paraId="30E10E16" w14:textId="77777777" w:rsidR="000C1940" w:rsidRPr="000C1940" w:rsidRDefault="000C1940" w:rsidP="00CE4460">
      <w:pPr>
        <w:pStyle w:val="Zkladntext3"/>
        <w:rPr>
          <w:rFonts w:asciiTheme="minorHAnsi" w:hAnsiTheme="minorHAnsi" w:cstheme="minorHAnsi"/>
          <w:caps/>
          <w:noProof w:val="0"/>
          <w:color w:val="auto"/>
          <w:sz w:val="22"/>
          <w:szCs w:val="22"/>
        </w:rPr>
      </w:pPr>
    </w:p>
    <w:p w14:paraId="48052F74" w14:textId="276F1D24" w:rsidR="000C1940" w:rsidRPr="000C1940" w:rsidRDefault="000C1940" w:rsidP="00CE4460">
      <w:pPr>
        <w:pStyle w:val="Zkladntext3"/>
        <w:rPr>
          <w:rFonts w:asciiTheme="minorHAnsi" w:hAnsiTheme="minorHAnsi" w:cstheme="minorHAnsi"/>
          <w:caps/>
          <w:noProof w:val="0"/>
          <w:color w:val="auto"/>
          <w:sz w:val="24"/>
          <w:szCs w:val="22"/>
        </w:rPr>
      </w:pPr>
      <w:r w:rsidRPr="000C1940">
        <w:rPr>
          <w:rFonts w:asciiTheme="minorHAnsi" w:hAnsiTheme="minorHAnsi" w:cstheme="minorHAnsi"/>
          <w:color w:val="auto"/>
          <w:sz w:val="24"/>
          <w:szCs w:val="22"/>
        </w:rPr>
        <w:t>verejnou súťažou podľa § 66 ods. 7 písm. b)</w:t>
      </w:r>
    </w:p>
    <w:p w14:paraId="78F1D162" w14:textId="77777777" w:rsidR="000C1940" w:rsidRDefault="000C1940" w:rsidP="000C1940">
      <w:pPr>
        <w:tabs>
          <w:tab w:val="right" w:leader="dot" w:pos="10080"/>
        </w:tabs>
        <w:spacing w:after="0" w:line="240" w:lineRule="auto"/>
        <w:rPr>
          <w:rFonts w:cs="Calibri"/>
          <w:sz w:val="20"/>
          <w:szCs w:val="20"/>
        </w:rPr>
      </w:pPr>
    </w:p>
    <w:p w14:paraId="3E601B38" w14:textId="0B9EB3EC" w:rsidR="00CE4460" w:rsidRPr="000C1940" w:rsidRDefault="00CE4460" w:rsidP="000C1940">
      <w:pPr>
        <w:tabs>
          <w:tab w:val="right" w:leader="dot" w:pos="10080"/>
        </w:tabs>
        <w:spacing w:after="0" w:line="240" w:lineRule="auto"/>
        <w:jc w:val="center"/>
        <w:rPr>
          <w:rFonts w:cs="Calibri"/>
          <w:b/>
        </w:rPr>
      </w:pPr>
      <w:r w:rsidRPr="000C1940">
        <w:rPr>
          <w:rFonts w:cs="Calibri"/>
          <w:b/>
        </w:rPr>
        <w:t>zákona č. 343/2015 Z. z. o verejnom obstarávaní a o zmene a doplnení niektorých zákonov v znení neskorších predpisov</w:t>
      </w:r>
    </w:p>
    <w:p w14:paraId="0800FF53" w14:textId="77777777" w:rsidR="00CE4460" w:rsidRPr="00B74113" w:rsidRDefault="00CE4460" w:rsidP="00CE4460">
      <w:pPr>
        <w:tabs>
          <w:tab w:val="right" w:leader="dot" w:pos="10080"/>
        </w:tabs>
        <w:spacing w:after="0" w:line="240" w:lineRule="auto"/>
        <w:jc w:val="center"/>
        <w:rPr>
          <w:rFonts w:cs="Calibri"/>
          <w:b/>
        </w:rPr>
      </w:pPr>
    </w:p>
    <w:p w14:paraId="75921400" w14:textId="4AB2B6D4" w:rsidR="00CE4460" w:rsidRPr="00B74113" w:rsidRDefault="00CE4460" w:rsidP="000C1940">
      <w:pPr>
        <w:tabs>
          <w:tab w:val="right" w:leader="dot" w:pos="10080"/>
        </w:tabs>
        <w:spacing w:after="0" w:line="240" w:lineRule="auto"/>
        <w:rPr>
          <w:rFonts w:cs="Calibri"/>
          <w:b/>
        </w:rPr>
      </w:pPr>
    </w:p>
    <w:p w14:paraId="00164003" w14:textId="77777777" w:rsidR="00CE4460" w:rsidRPr="00B74113" w:rsidRDefault="00CE4460" w:rsidP="00CE4460">
      <w:pPr>
        <w:pStyle w:val="Zkladntext3"/>
        <w:jc w:val="left"/>
        <w:rPr>
          <w:rFonts w:ascii="Calibri" w:hAnsi="Calibri" w:cs="Calibri"/>
          <w:noProof w:val="0"/>
          <w:color w:val="auto"/>
        </w:rPr>
      </w:pPr>
    </w:p>
    <w:p w14:paraId="70A257E1" w14:textId="539998A1" w:rsidR="00CE4460" w:rsidRDefault="00CE4460" w:rsidP="00CE4460">
      <w:pPr>
        <w:pStyle w:val="Zkladntext3"/>
        <w:rPr>
          <w:rFonts w:ascii="Calibri" w:hAnsi="Calibri" w:cs="Calibri"/>
          <w:noProof w:val="0"/>
          <w:color w:val="auto"/>
          <w:sz w:val="40"/>
          <w:szCs w:val="40"/>
        </w:rPr>
      </w:pPr>
      <w:r w:rsidRPr="00B74113">
        <w:rPr>
          <w:rFonts w:ascii="Calibri" w:hAnsi="Calibri" w:cs="Calibri"/>
          <w:noProof w:val="0"/>
          <w:color w:val="auto"/>
          <w:sz w:val="40"/>
          <w:szCs w:val="40"/>
        </w:rPr>
        <w:t>SÚŤAŽNÉ  PODKLADY</w:t>
      </w:r>
    </w:p>
    <w:p w14:paraId="5BE65F36" w14:textId="5A0F0384" w:rsidR="002F39AD" w:rsidRDefault="00055FF1" w:rsidP="00CE4460">
      <w:pPr>
        <w:pStyle w:val="Zkladntext3"/>
        <w:rPr>
          <w:rFonts w:ascii="Calibri" w:hAnsi="Calibri" w:cs="Calibri"/>
          <w:noProof w:val="0"/>
          <w:sz w:val="22"/>
          <w:szCs w:val="40"/>
        </w:rPr>
      </w:pPr>
      <w:r>
        <w:rPr>
          <w:rFonts w:ascii="Calibri" w:hAnsi="Calibri" w:cs="Calibri"/>
          <w:noProof w:val="0"/>
          <w:sz w:val="22"/>
          <w:szCs w:val="40"/>
        </w:rPr>
        <w:t>(aktualizované 12.09</w:t>
      </w:r>
      <w:r w:rsidR="00B119AB" w:rsidRPr="00B119AB">
        <w:rPr>
          <w:rFonts w:ascii="Calibri" w:hAnsi="Calibri" w:cs="Calibri"/>
          <w:noProof w:val="0"/>
          <w:sz w:val="22"/>
          <w:szCs w:val="40"/>
        </w:rPr>
        <w:t>.2023</w:t>
      </w:r>
      <w:r w:rsidR="002F39AD">
        <w:rPr>
          <w:rFonts w:ascii="Calibri" w:hAnsi="Calibri" w:cs="Calibri"/>
          <w:noProof w:val="0"/>
          <w:sz w:val="22"/>
          <w:szCs w:val="40"/>
        </w:rPr>
        <w:t xml:space="preserve"> na zák</w:t>
      </w:r>
      <w:r>
        <w:rPr>
          <w:rFonts w:ascii="Calibri" w:hAnsi="Calibri" w:cs="Calibri"/>
          <w:noProof w:val="0"/>
          <w:sz w:val="22"/>
          <w:szCs w:val="40"/>
        </w:rPr>
        <w:t>lade vysvetlenia informácií č. 3</w:t>
      </w:r>
      <w:r w:rsidR="002F39AD">
        <w:rPr>
          <w:rFonts w:ascii="Calibri" w:hAnsi="Calibri" w:cs="Calibri"/>
          <w:noProof w:val="0"/>
          <w:sz w:val="22"/>
          <w:szCs w:val="40"/>
        </w:rPr>
        <w:t xml:space="preserve"> </w:t>
      </w:r>
    </w:p>
    <w:p w14:paraId="46813087" w14:textId="57C12817" w:rsidR="00B119AB" w:rsidRPr="00B119AB" w:rsidRDefault="002F39AD" w:rsidP="00CE4460">
      <w:pPr>
        <w:pStyle w:val="Zkladntext3"/>
        <w:rPr>
          <w:rFonts w:ascii="Calibri" w:hAnsi="Calibri" w:cs="Calibri"/>
          <w:noProof w:val="0"/>
          <w:sz w:val="22"/>
          <w:szCs w:val="40"/>
        </w:rPr>
      </w:pPr>
      <w:r>
        <w:rPr>
          <w:rFonts w:ascii="Calibri" w:hAnsi="Calibri" w:cs="Calibri"/>
          <w:noProof w:val="0"/>
          <w:sz w:val="22"/>
          <w:szCs w:val="40"/>
        </w:rPr>
        <w:t>Zmeny sú vyznačené červenou farbou</w:t>
      </w:r>
      <w:r w:rsidR="00B119AB" w:rsidRPr="00B119AB">
        <w:rPr>
          <w:rFonts w:ascii="Calibri" w:hAnsi="Calibri" w:cs="Calibri"/>
          <w:noProof w:val="0"/>
          <w:sz w:val="22"/>
          <w:szCs w:val="40"/>
        </w:rPr>
        <w:t>)</w:t>
      </w:r>
    </w:p>
    <w:p w14:paraId="1F1233B3" w14:textId="77777777" w:rsidR="00CE4460" w:rsidRPr="00B74113" w:rsidRDefault="00CE4460" w:rsidP="00CE4460">
      <w:pPr>
        <w:tabs>
          <w:tab w:val="right" w:leader="dot" w:pos="10080"/>
        </w:tabs>
        <w:spacing w:after="0" w:line="240" w:lineRule="auto"/>
        <w:jc w:val="center"/>
        <w:rPr>
          <w:rFonts w:cs="Calibri"/>
          <w:smallCaps/>
        </w:rPr>
      </w:pPr>
    </w:p>
    <w:p w14:paraId="5F23D0E3" w14:textId="0F5407FA" w:rsidR="00CE4460" w:rsidRDefault="00CE4460" w:rsidP="00CE4460">
      <w:pPr>
        <w:tabs>
          <w:tab w:val="right" w:leader="dot" w:pos="10080"/>
        </w:tabs>
        <w:spacing w:after="0" w:line="240" w:lineRule="auto"/>
        <w:rPr>
          <w:rFonts w:cs="Calibri"/>
        </w:rPr>
      </w:pPr>
    </w:p>
    <w:p w14:paraId="25C2BDC4" w14:textId="77777777" w:rsidR="000C1940" w:rsidRPr="00B74113" w:rsidRDefault="000C1940" w:rsidP="00CE4460">
      <w:pPr>
        <w:tabs>
          <w:tab w:val="right" w:leader="dot" w:pos="10080"/>
        </w:tabs>
        <w:spacing w:after="0" w:line="240" w:lineRule="auto"/>
        <w:rPr>
          <w:rFonts w:cs="Calibri"/>
          <w:smallCaps/>
          <w:sz w:val="20"/>
          <w:szCs w:val="20"/>
        </w:rPr>
      </w:pPr>
    </w:p>
    <w:p w14:paraId="7C118A06" w14:textId="10AEB424" w:rsidR="00CE4460" w:rsidRPr="00F04C09" w:rsidRDefault="00F04C09" w:rsidP="00CE4460">
      <w:pPr>
        <w:tabs>
          <w:tab w:val="right" w:leader="dot" w:pos="10080"/>
        </w:tabs>
        <w:spacing w:after="0" w:line="240" w:lineRule="auto"/>
        <w:jc w:val="center"/>
        <w:rPr>
          <w:rFonts w:cs="Calibri"/>
        </w:rPr>
      </w:pPr>
      <w:r w:rsidRPr="00F04C09">
        <w:rPr>
          <w:rFonts w:cs="Calibri"/>
          <w:smallCaps/>
        </w:rPr>
        <w:t>PREDMET ZÁKAZKY</w:t>
      </w:r>
      <w:r>
        <w:rPr>
          <w:rFonts w:cs="Calibri"/>
          <w:smallCaps/>
        </w:rPr>
        <w:t>:</w:t>
      </w:r>
    </w:p>
    <w:p w14:paraId="47E90828" w14:textId="77777777" w:rsidR="00CE4460" w:rsidRPr="00B74113" w:rsidRDefault="00CE4460" w:rsidP="00CE4460">
      <w:pPr>
        <w:spacing w:after="0" w:line="240" w:lineRule="auto"/>
        <w:rPr>
          <w:rFonts w:cs="Calibri"/>
          <w:sz w:val="20"/>
          <w:szCs w:val="20"/>
        </w:rPr>
      </w:pPr>
    </w:p>
    <w:p w14:paraId="51EAC9A9" w14:textId="77777777" w:rsidR="00CE4460" w:rsidRPr="00B74113" w:rsidRDefault="00CE4460" w:rsidP="00CE4460">
      <w:pPr>
        <w:spacing w:after="0" w:line="240" w:lineRule="auto"/>
        <w:jc w:val="center"/>
        <w:rPr>
          <w:rFonts w:cs="Calibri"/>
          <w:b/>
          <w:bCs/>
          <w:caps/>
          <w:sz w:val="20"/>
          <w:szCs w:val="20"/>
        </w:rPr>
      </w:pPr>
    </w:p>
    <w:p w14:paraId="37473E26" w14:textId="77777777" w:rsidR="00CE4460" w:rsidRPr="00B74113" w:rsidRDefault="00CE4460" w:rsidP="00CE4460">
      <w:pPr>
        <w:spacing w:after="0" w:line="240" w:lineRule="auto"/>
        <w:jc w:val="center"/>
        <w:rPr>
          <w:rFonts w:cs="Calibri"/>
          <w:b/>
          <w:bCs/>
          <w:caps/>
          <w:sz w:val="20"/>
          <w:szCs w:val="20"/>
        </w:rPr>
      </w:pPr>
    </w:p>
    <w:p w14:paraId="7E6F4B8C" w14:textId="34B6E7D9" w:rsidR="000C1940" w:rsidRDefault="00484147" w:rsidP="00484147">
      <w:pPr>
        <w:tabs>
          <w:tab w:val="left" w:pos="3560"/>
        </w:tabs>
        <w:spacing w:after="0" w:line="240" w:lineRule="auto"/>
        <w:jc w:val="center"/>
        <w:rPr>
          <w:rFonts w:cs="Calibri"/>
          <w:b/>
          <w:sz w:val="24"/>
          <w:szCs w:val="24"/>
        </w:rPr>
      </w:pPr>
      <w:r w:rsidRPr="002D2C22">
        <w:rPr>
          <w:rFonts w:cs="Calibri"/>
          <w:b/>
          <w:sz w:val="24"/>
          <w:szCs w:val="24"/>
        </w:rPr>
        <w:t>„</w:t>
      </w:r>
      <w:r w:rsidR="00275ECD" w:rsidRPr="00275ECD">
        <w:rPr>
          <w:rFonts w:cs="Calibri"/>
          <w:b/>
          <w:sz w:val="24"/>
          <w:szCs w:val="24"/>
        </w:rPr>
        <w:t>Rámcová dohoda - Poskytovanie upratovacích služieb pre NDS, a.s.</w:t>
      </w:r>
      <w:r w:rsidR="009D2974">
        <w:rPr>
          <w:rFonts w:cs="Calibri"/>
          <w:b/>
          <w:sz w:val="24"/>
          <w:szCs w:val="24"/>
        </w:rPr>
        <w:t>“</w:t>
      </w:r>
    </w:p>
    <w:p w14:paraId="2BE05CDB" w14:textId="77777777" w:rsidR="000C1940" w:rsidRDefault="000C1940" w:rsidP="00484147">
      <w:pPr>
        <w:tabs>
          <w:tab w:val="left" w:pos="3560"/>
        </w:tabs>
        <w:spacing w:after="0" w:line="240" w:lineRule="auto"/>
        <w:jc w:val="center"/>
        <w:rPr>
          <w:rFonts w:cs="Calibri"/>
          <w:b/>
          <w:sz w:val="24"/>
          <w:szCs w:val="24"/>
        </w:rPr>
      </w:pPr>
    </w:p>
    <w:p w14:paraId="77C7BC40" w14:textId="77777777" w:rsidR="000C1940" w:rsidRDefault="000C1940" w:rsidP="00484147">
      <w:pPr>
        <w:tabs>
          <w:tab w:val="left" w:pos="3560"/>
        </w:tabs>
        <w:spacing w:after="0" w:line="240" w:lineRule="auto"/>
        <w:jc w:val="center"/>
        <w:rPr>
          <w:rFonts w:cs="Calibri"/>
          <w:b/>
          <w:sz w:val="24"/>
          <w:szCs w:val="24"/>
        </w:rPr>
      </w:pPr>
    </w:p>
    <w:p w14:paraId="7BB808AA" w14:textId="77777777" w:rsidR="000C1940" w:rsidRPr="000C1940" w:rsidRDefault="000C1940" w:rsidP="00484147">
      <w:pPr>
        <w:tabs>
          <w:tab w:val="left" w:pos="3560"/>
        </w:tabs>
        <w:spacing w:after="0" w:line="240" w:lineRule="auto"/>
        <w:jc w:val="center"/>
        <w:rPr>
          <w:rFonts w:cs="Calibri"/>
          <w:sz w:val="24"/>
          <w:szCs w:val="24"/>
        </w:rPr>
      </w:pPr>
    </w:p>
    <w:p w14:paraId="71510E99" w14:textId="758822A2" w:rsidR="00967B02" w:rsidRPr="002D2C22" w:rsidRDefault="000C1940" w:rsidP="000C1940">
      <w:pPr>
        <w:tabs>
          <w:tab w:val="left" w:pos="3560"/>
        </w:tabs>
        <w:spacing w:after="0" w:line="240" w:lineRule="auto"/>
        <w:jc w:val="center"/>
        <w:rPr>
          <w:rFonts w:asciiTheme="minorHAnsi" w:hAnsiTheme="minorHAnsi" w:cstheme="minorHAnsi"/>
          <w:b/>
          <w:sz w:val="24"/>
          <w:szCs w:val="24"/>
        </w:rPr>
      </w:pPr>
      <w:r w:rsidRPr="000C1940">
        <w:rPr>
          <w:rFonts w:cs="Calibri"/>
          <w:sz w:val="24"/>
          <w:szCs w:val="24"/>
        </w:rPr>
        <w:t>DRUH ZÁKAZKY: POSKYTNUTIE SLUŽBY</w:t>
      </w:r>
    </w:p>
    <w:p w14:paraId="4DA9E703"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0A10396E"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2B77F48C" w14:textId="77777777" w:rsidR="00967B02" w:rsidRPr="00B74113" w:rsidRDefault="00967B02" w:rsidP="00967B02">
      <w:pPr>
        <w:tabs>
          <w:tab w:val="left" w:pos="7635"/>
        </w:tabs>
        <w:spacing w:after="0" w:line="240" w:lineRule="auto"/>
        <w:rPr>
          <w:rFonts w:asciiTheme="minorHAnsi" w:hAnsiTheme="minorHAnsi" w:cstheme="minorHAnsi"/>
          <w:sz w:val="24"/>
          <w:szCs w:val="24"/>
        </w:rPr>
      </w:pPr>
    </w:p>
    <w:p w14:paraId="33ED728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750874E"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7638D62"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3133BE78"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91EE194"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20C0B865"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1C6EB510" w14:textId="77777777" w:rsidR="00967B02" w:rsidRPr="00B74113" w:rsidRDefault="00967B02" w:rsidP="00967B02">
      <w:pPr>
        <w:tabs>
          <w:tab w:val="left" w:pos="7635"/>
        </w:tabs>
        <w:spacing w:after="0" w:line="240" w:lineRule="auto"/>
        <w:rPr>
          <w:rFonts w:asciiTheme="minorHAnsi" w:hAnsiTheme="minorHAnsi" w:cstheme="minorHAnsi"/>
          <w:sz w:val="20"/>
          <w:szCs w:val="20"/>
        </w:rPr>
      </w:pPr>
    </w:p>
    <w:p w14:paraId="5E24ED65"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49B41994" w14:textId="77777777" w:rsidR="00967B02" w:rsidRPr="00B74113" w:rsidRDefault="00967B02" w:rsidP="00967B02">
      <w:pPr>
        <w:tabs>
          <w:tab w:val="right" w:leader="dot" w:pos="10080"/>
        </w:tabs>
        <w:spacing w:after="0" w:line="240" w:lineRule="auto"/>
        <w:jc w:val="center"/>
        <w:rPr>
          <w:rFonts w:asciiTheme="minorHAnsi" w:hAnsiTheme="minorHAnsi" w:cstheme="minorHAnsi"/>
          <w:b/>
        </w:rPr>
      </w:pPr>
    </w:p>
    <w:p w14:paraId="1D460D19" w14:textId="77777777" w:rsidR="002C4074" w:rsidRPr="00B74113" w:rsidRDefault="002C4074">
      <w:pPr>
        <w:rPr>
          <w:rFonts w:asciiTheme="minorHAnsi" w:hAnsiTheme="minorHAnsi" w:cstheme="minorHAnsi"/>
        </w:rPr>
      </w:pPr>
    </w:p>
    <w:p w14:paraId="375A1E6D" w14:textId="4B7372E8" w:rsidR="00313E16" w:rsidRDefault="00FD598E" w:rsidP="000C1940">
      <w:pPr>
        <w:spacing w:after="0" w:line="240" w:lineRule="auto"/>
        <w:jc w:val="center"/>
        <w:rPr>
          <w:rFonts w:asciiTheme="minorHAnsi" w:hAnsiTheme="minorHAnsi" w:cstheme="minorHAnsi"/>
        </w:rPr>
      </w:pPr>
      <w:r w:rsidRPr="002A7640">
        <w:rPr>
          <w:rFonts w:asciiTheme="minorHAnsi" w:hAnsiTheme="minorHAnsi" w:cstheme="minorHAnsi"/>
        </w:rPr>
        <w:lastRenderedPageBreak/>
        <w:t>XX</w:t>
      </w:r>
      <w:r w:rsidR="00C96008" w:rsidRPr="002A7640">
        <w:rPr>
          <w:rFonts w:asciiTheme="minorHAnsi" w:hAnsiTheme="minorHAnsi" w:cstheme="minorHAnsi"/>
        </w:rPr>
        <w:t>/20</w:t>
      </w:r>
      <w:r w:rsidRPr="002A7640">
        <w:rPr>
          <w:rFonts w:asciiTheme="minorHAnsi" w:hAnsiTheme="minorHAnsi" w:cstheme="minorHAnsi"/>
        </w:rPr>
        <w:t>2</w:t>
      </w:r>
      <w:r w:rsidR="002A7640" w:rsidRPr="002A7640">
        <w:rPr>
          <w:rFonts w:asciiTheme="minorHAnsi" w:hAnsiTheme="minorHAnsi" w:cstheme="minorHAnsi"/>
        </w:rPr>
        <w:t>3</w:t>
      </w:r>
    </w:p>
    <w:p w14:paraId="270C10F7" w14:textId="77777777" w:rsidR="007354E4" w:rsidRPr="000C1940" w:rsidRDefault="007354E4" w:rsidP="000C1940">
      <w:pPr>
        <w:spacing w:after="0" w:line="240" w:lineRule="auto"/>
        <w:jc w:val="center"/>
        <w:rPr>
          <w:rFonts w:asciiTheme="minorHAnsi" w:hAnsiTheme="minorHAnsi" w:cstheme="minorHAnsi"/>
        </w:rPr>
      </w:pPr>
    </w:p>
    <w:p w14:paraId="07A431C6" w14:textId="77777777" w:rsidR="00484147" w:rsidRPr="00484147" w:rsidRDefault="00484147" w:rsidP="00484147">
      <w:pPr>
        <w:spacing w:after="0" w:line="240" w:lineRule="auto"/>
        <w:jc w:val="center"/>
        <w:rPr>
          <w:rFonts w:cs="Calibri"/>
          <w:b/>
          <w:bCs/>
          <w:caps/>
          <w:sz w:val="24"/>
          <w:szCs w:val="24"/>
        </w:rPr>
      </w:pPr>
      <w:r w:rsidRPr="00484147">
        <w:rPr>
          <w:rFonts w:cs="Calibri"/>
          <w:b/>
          <w:bCs/>
          <w:caps/>
          <w:sz w:val="24"/>
          <w:szCs w:val="24"/>
        </w:rPr>
        <w:t>Obsah súťažných podkladov</w:t>
      </w:r>
    </w:p>
    <w:p w14:paraId="4116315A" w14:textId="77777777" w:rsidR="00484147" w:rsidRPr="00484147" w:rsidRDefault="00484147" w:rsidP="00484147">
      <w:pPr>
        <w:spacing w:after="0" w:line="240" w:lineRule="auto"/>
        <w:jc w:val="center"/>
        <w:rPr>
          <w:rFonts w:cs="Calibri"/>
          <w:b/>
          <w:bCs/>
          <w:caps/>
          <w:sz w:val="24"/>
          <w:szCs w:val="24"/>
        </w:rPr>
      </w:pPr>
    </w:p>
    <w:p w14:paraId="0B701AEC" w14:textId="77777777" w:rsidR="00484147" w:rsidRPr="00EB05DA" w:rsidRDefault="00484147" w:rsidP="00484147">
      <w:pPr>
        <w:pStyle w:val="Obsah1"/>
        <w:tabs>
          <w:tab w:val="right" w:pos="9062"/>
        </w:tabs>
        <w:rPr>
          <w:rFonts w:ascii="Calibri" w:hAnsi="Calibri" w:cs="Calibri"/>
          <w:b w:val="0"/>
          <w:bCs w:val="0"/>
          <w:caps w:val="0"/>
          <w:noProof/>
          <w:sz w:val="22"/>
          <w:szCs w:val="22"/>
          <w:lang w:eastAsia="sk-SK"/>
        </w:rPr>
      </w:pPr>
      <w:r w:rsidRPr="00EB05DA">
        <w:rPr>
          <w:rFonts w:ascii="Calibri" w:hAnsi="Calibri" w:cs="Calibri"/>
          <w:b w:val="0"/>
          <w:bCs w:val="0"/>
          <w:sz w:val="22"/>
          <w:szCs w:val="22"/>
        </w:rPr>
        <w:fldChar w:fldCharType="begin"/>
      </w:r>
      <w:r w:rsidRPr="00EB05DA">
        <w:rPr>
          <w:rFonts w:ascii="Calibri" w:hAnsi="Calibri" w:cs="Calibri"/>
          <w:b w:val="0"/>
          <w:bCs w:val="0"/>
          <w:sz w:val="22"/>
          <w:szCs w:val="22"/>
        </w:rPr>
        <w:instrText xml:space="preserve"> TOC \o "1-3" \n \h \z \u </w:instrText>
      </w:r>
      <w:r w:rsidRPr="00EB05DA">
        <w:rPr>
          <w:rFonts w:ascii="Calibri" w:hAnsi="Calibri" w:cs="Calibri"/>
          <w:b w:val="0"/>
          <w:bCs w:val="0"/>
          <w:sz w:val="22"/>
          <w:szCs w:val="22"/>
        </w:rPr>
        <w:fldChar w:fldCharType="separate"/>
      </w:r>
      <w:hyperlink w:anchor="_Toc461981347" w:history="1">
        <w:r w:rsidRPr="00EB05DA">
          <w:rPr>
            <w:rStyle w:val="Hypertextovprepojenie"/>
            <w:rFonts w:ascii="Calibri" w:hAnsi="Calibri" w:cs="Calibri"/>
            <w:noProof/>
            <w:sz w:val="22"/>
            <w:szCs w:val="22"/>
          </w:rPr>
          <w:t>A.1 POKYNY PRE UCHÁDZAČOV</w:t>
        </w:r>
      </w:hyperlink>
    </w:p>
    <w:p w14:paraId="66C57F50"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48" w:history="1">
        <w:r w:rsidR="00484147" w:rsidRPr="00EB05DA">
          <w:rPr>
            <w:rStyle w:val="Hypertextovprepojenie"/>
            <w:rFonts w:cs="Calibri"/>
            <w:noProof/>
            <w:sz w:val="22"/>
            <w:szCs w:val="22"/>
          </w:rPr>
          <w:t>Časť I.</w:t>
        </w:r>
      </w:hyperlink>
    </w:p>
    <w:p w14:paraId="41B20704"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49" w:history="1">
        <w:r w:rsidR="00484147" w:rsidRPr="00EB05DA">
          <w:rPr>
            <w:rStyle w:val="Hypertextovprepojenie"/>
            <w:rFonts w:cs="Calibri"/>
            <w:noProof/>
            <w:sz w:val="22"/>
            <w:szCs w:val="22"/>
          </w:rPr>
          <w:t>Všeobecné informácie</w:t>
        </w:r>
      </w:hyperlink>
    </w:p>
    <w:p w14:paraId="65C3EDF5" w14:textId="77777777" w:rsidR="00484147" w:rsidRPr="00EB05DA" w:rsidRDefault="00BE7D47" w:rsidP="00484147">
      <w:pPr>
        <w:pStyle w:val="Obsah3"/>
        <w:rPr>
          <w:rFonts w:ascii="Calibri" w:hAnsi="Calibri" w:cs="Calibri"/>
          <w:lang w:eastAsia="sk-SK"/>
        </w:rPr>
      </w:pPr>
      <w:hyperlink w:anchor="_Toc461981350" w:history="1">
        <w:r w:rsidR="00484147" w:rsidRPr="00EB05DA">
          <w:rPr>
            <w:rStyle w:val="Hypertextovprepojenie"/>
            <w:rFonts w:ascii="Calibri" w:hAnsi="Calibri" w:cs="Calibri"/>
          </w:rPr>
          <w:t>1</w:t>
        </w:r>
        <w:r w:rsidR="00484147" w:rsidRPr="00EB05DA">
          <w:rPr>
            <w:rFonts w:ascii="Calibri" w:hAnsi="Calibri" w:cs="Calibri"/>
            <w:lang w:eastAsia="sk-SK"/>
          </w:rPr>
          <w:tab/>
        </w:r>
        <w:r w:rsidR="00484147" w:rsidRPr="00EB05DA">
          <w:rPr>
            <w:rStyle w:val="Hypertextovprepojenie"/>
            <w:rFonts w:ascii="Calibri" w:hAnsi="Calibri" w:cs="Calibri"/>
          </w:rPr>
          <w:t>Identifikácia verejného obstarávateľa</w:t>
        </w:r>
      </w:hyperlink>
    </w:p>
    <w:p w14:paraId="288CB11D" w14:textId="77777777" w:rsidR="00484147" w:rsidRPr="00EB05DA" w:rsidRDefault="00BE7D47" w:rsidP="00484147">
      <w:pPr>
        <w:pStyle w:val="Obsah3"/>
        <w:rPr>
          <w:rFonts w:ascii="Calibri" w:hAnsi="Calibri" w:cs="Calibri"/>
          <w:lang w:eastAsia="sk-SK"/>
        </w:rPr>
      </w:pPr>
      <w:hyperlink w:anchor="_Toc461981351" w:history="1">
        <w:r w:rsidR="00484147" w:rsidRPr="00EB05DA">
          <w:rPr>
            <w:rStyle w:val="Hypertextovprepojenie"/>
            <w:rFonts w:ascii="Calibri" w:hAnsi="Calibri" w:cs="Calibri"/>
          </w:rPr>
          <w:t>2</w:t>
        </w:r>
        <w:r w:rsidR="00484147" w:rsidRPr="00EB05DA">
          <w:rPr>
            <w:rFonts w:ascii="Calibri" w:hAnsi="Calibri" w:cs="Calibri"/>
            <w:lang w:eastAsia="sk-SK"/>
          </w:rPr>
          <w:tab/>
        </w:r>
        <w:r w:rsidR="00484147" w:rsidRPr="00EB05DA">
          <w:rPr>
            <w:rStyle w:val="Hypertextovprepojenie"/>
            <w:rFonts w:ascii="Calibri" w:hAnsi="Calibri" w:cs="Calibri"/>
          </w:rPr>
          <w:t>Predmet zákazky</w:t>
        </w:r>
      </w:hyperlink>
    </w:p>
    <w:p w14:paraId="38736899" w14:textId="57BDF273" w:rsidR="00484147" w:rsidRPr="00EB05DA" w:rsidRDefault="00BE7D47" w:rsidP="00484147">
      <w:pPr>
        <w:pStyle w:val="Obsah3"/>
        <w:rPr>
          <w:rFonts w:ascii="Calibri" w:hAnsi="Calibri" w:cs="Calibri"/>
          <w:lang w:eastAsia="sk-SK"/>
        </w:rPr>
      </w:pPr>
      <w:hyperlink w:anchor="_Toc461981352" w:history="1">
        <w:r w:rsidR="00484147" w:rsidRPr="00EB05DA">
          <w:rPr>
            <w:rStyle w:val="Hypertextovprepojenie"/>
            <w:rFonts w:ascii="Calibri" w:hAnsi="Calibri" w:cs="Calibri"/>
          </w:rPr>
          <w:t>3</w:t>
        </w:r>
        <w:r w:rsidR="00484147" w:rsidRPr="00EB05DA">
          <w:rPr>
            <w:rFonts w:ascii="Calibri" w:hAnsi="Calibri" w:cs="Calibri"/>
            <w:lang w:eastAsia="sk-SK"/>
          </w:rPr>
          <w:tab/>
        </w:r>
        <w:r w:rsidR="00990301">
          <w:rPr>
            <w:rStyle w:val="Hypertextovprepojenie"/>
            <w:rFonts w:ascii="Calibri" w:hAnsi="Calibri" w:cs="Calibri"/>
          </w:rPr>
          <w:t xml:space="preserve">Rozdelenie </w:t>
        </w:r>
        <w:r w:rsidR="00484147" w:rsidRPr="00EB05DA">
          <w:rPr>
            <w:rStyle w:val="Hypertextovprepojenie"/>
            <w:rFonts w:ascii="Calibri" w:hAnsi="Calibri" w:cs="Calibri"/>
          </w:rPr>
          <w:t>predmetu zákazky</w:t>
        </w:r>
      </w:hyperlink>
    </w:p>
    <w:p w14:paraId="3E807EDD" w14:textId="77777777" w:rsidR="00484147" w:rsidRPr="00EB05DA" w:rsidRDefault="00BE7D47" w:rsidP="00484147">
      <w:pPr>
        <w:pStyle w:val="Obsah3"/>
        <w:rPr>
          <w:rFonts w:ascii="Calibri" w:hAnsi="Calibri" w:cs="Calibri"/>
          <w:lang w:eastAsia="sk-SK"/>
        </w:rPr>
      </w:pPr>
      <w:hyperlink w:anchor="_Toc461981353" w:history="1">
        <w:r w:rsidR="00484147" w:rsidRPr="00EB05DA">
          <w:rPr>
            <w:rStyle w:val="Hypertextovprepojenie"/>
            <w:rFonts w:ascii="Calibri" w:hAnsi="Calibri" w:cs="Calibri"/>
          </w:rPr>
          <w:t>4</w:t>
        </w:r>
        <w:r w:rsidR="00484147" w:rsidRPr="00EB05DA">
          <w:rPr>
            <w:rFonts w:ascii="Calibri" w:hAnsi="Calibri" w:cs="Calibri"/>
            <w:lang w:eastAsia="sk-SK"/>
          </w:rPr>
          <w:tab/>
        </w:r>
        <w:r w:rsidR="00484147" w:rsidRPr="00EB05DA">
          <w:rPr>
            <w:rStyle w:val="Hypertextovprepojenie"/>
            <w:rFonts w:ascii="Calibri" w:hAnsi="Calibri" w:cs="Calibri"/>
          </w:rPr>
          <w:t>Variantné riešenie</w:t>
        </w:r>
      </w:hyperlink>
    </w:p>
    <w:p w14:paraId="628FB07C" w14:textId="41E60579" w:rsidR="00484147" w:rsidRPr="00EB05DA" w:rsidRDefault="00BE7D47" w:rsidP="00484147">
      <w:pPr>
        <w:pStyle w:val="Obsah3"/>
        <w:rPr>
          <w:rFonts w:ascii="Calibri" w:hAnsi="Calibri" w:cs="Calibri"/>
          <w:lang w:eastAsia="sk-SK"/>
        </w:rPr>
      </w:pPr>
      <w:hyperlink w:anchor="_Toc461981354" w:history="1">
        <w:r w:rsidR="00484147" w:rsidRPr="00EB05DA">
          <w:rPr>
            <w:rStyle w:val="Hypertextovprepojenie"/>
            <w:rFonts w:ascii="Calibri" w:hAnsi="Calibri" w:cs="Calibri"/>
          </w:rPr>
          <w:t>5</w:t>
        </w:r>
        <w:r w:rsidR="00484147" w:rsidRPr="00EB05DA">
          <w:rPr>
            <w:rFonts w:ascii="Calibri" w:hAnsi="Calibri" w:cs="Calibri"/>
            <w:lang w:eastAsia="sk-SK"/>
          </w:rPr>
          <w:tab/>
        </w:r>
        <w:r w:rsidR="00484147" w:rsidRPr="00EB05DA">
          <w:rPr>
            <w:rStyle w:val="Hypertextovprepojenie"/>
            <w:rFonts w:ascii="Calibri" w:hAnsi="Calibri" w:cs="Calibri"/>
          </w:rPr>
          <w:t xml:space="preserve">Miesto a termín </w:t>
        </w:r>
        <w:r w:rsidR="00B32FD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3D727AD6" w14:textId="77777777" w:rsidR="00484147" w:rsidRPr="00EB05DA" w:rsidRDefault="00BE7D47" w:rsidP="00484147">
      <w:pPr>
        <w:pStyle w:val="Obsah3"/>
        <w:rPr>
          <w:rFonts w:ascii="Calibri" w:hAnsi="Calibri" w:cs="Calibri"/>
          <w:lang w:eastAsia="sk-SK"/>
        </w:rPr>
      </w:pPr>
      <w:hyperlink w:anchor="_Toc461981355" w:history="1">
        <w:r w:rsidR="00484147" w:rsidRPr="00EB05DA">
          <w:rPr>
            <w:rStyle w:val="Hypertextovprepojenie"/>
            <w:rFonts w:ascii="Calibri" w:hAnsi="Calibri" w:cs="Calibri"/>
          </w:rPr>
          <w:t>6</w:t>
        </w:r>
        <w:r w:rsidR="00484147" w:rsidRPr="00EB05DA">
          <w:rPr>
            <w:rFonts w:ascii="Calibri" w:hAnsi="Calibri" w:cs="Calibri"/>
            <w:lang w:eastAsia="sk-SK"/>
          </w:rPr>
          <w:tab/>
        </w:r>
        <w:r w:rsidR="00484147" w:rsidRPr="00EB05DA">
          <w:rPr>
            <w:rStyle w:val="Hypertextovprepojenie"/>
            <w:rFonts w:ascii="Calibri" w:hAnsi="Calibri" w:cs="Calibri"/>
          </w:rPr>
          <w:t>Zdroj finančných prostriedkov</w:t>
        </w:r>
      </w:hyperlink>
    </w:p>
    <w:p w14:paraId="6BDF2BE5" w14:textId="77777777" w:rsidR="00484147" w:rsidRPr="00EB05DA" w:rsidRDefault="00BE7D47" w:rsidP="00484147">
      <w:pPr>
        <w:pStyle w:val="Obsah3"/>
        <w:rPr>
          <w:rFonts w:ascii="Calibri" w:hAnsi="Calibri" w:cs="Calibri"/>
          <w:lang w:eastAsia="sk-SK"/>
        </w:rPr>
      </w:pPr>
      <w:hyperlink w:anchor="_Toc461981356" w:history="1">
        <w:r w:rsidR="00484147" w:rsidRPr="00EB05DA">
          <w:rPr>
            <w:rStyle w:val="Hypertextovprepojenie"/>
            <w:rFonts w:ascii="Calibri" w:hAnsi="Calibri" w:cs="Calibri"/>
          </w:rPr>
          <w:t>7</w:t>
        </w:r>
        <w:r w:rsidR="00484147" w:rsidRPr="00EB05DA">
          <w:rPr>
            <w:rFonts w:ascii="Calibri" w:hAnsi="Calibri" w:cs="Calibri"/>
            <w:lang w:eastAsia="sk-SK"/>
          </w:rPr>
          <w:tab/>
        </w:r>
        <w:r w:rsidR="00484147" w:rsidRPr="00EB05DA">
          <w:rPr>
            <w:rStyle w:val="Hypertextovprepojenie"/>
            <w:rFonts w:ascii="Calibri" w:hAnsi="Calibri" w:cs="Calibri"/>
          </w:rPr>
          <w:t>Typ zmluvy</w:t>
        </w:r>
      </w:hyperlink>
    </w:p>
    <w:p w14:paraId="6BA3ED52" w14:textId="77777777" w:rsidR="00484147" w:rsidRPr="00EB05DA" w:rsidRDefault="00BE7D47" w:rsidP="00484147">
      <w:pPr>
        <w:pStyle w:val="Obsah3"/>
        <w:rPr>
          <w:rFonts w:ascii="Calibri" w:hAnsi="Calibri" w:cs="Calibri"/>
          <w:lang w:eastAsia="sk-SK"/>
        </w:rPr>
      </w:pPr>
      <w:hyperlink w:anchor="_Toc461981357" w:history="1">
        <w:r w:rsidR="00484147" w:rsidRPr="00EB05DA">
          <w:rPr>
            <w:rStyle w:val="Hypertextovprepojenie"/>
            <w:rFonts w:ascii="Calibri" w:hAnsi="Calibri" w:cs="Calibri"/>
          </w:rPr>
          <w:t>8</w:t>
        </w:r>
        <w:r w:rsidR="00484147" w:rsidRPr="00EB05DA">
          <w:rPr>
            <w:rFonts w:ascii="Calibri" w:hAnsi="Calibri" w:cs="Calibri"/>
            <w:lang w:eastAsia="sk-SK"/>
          </w:rPr>
          <w:tab/>
        </w:r>
        <w:r w:rsidR="00484147" w:rsidRPr="00EB05DA">
          <w:rPr>
            <w:rStyle w:val="Hypertextovprepojenie"/>
            <w:rFonts w:ascii="Calibri" w:hAnsi="Calibri" w:cs="Calibri"/>
          </w:rPr>
          <w:t>Lehota viazanosti ponuky</w:t>
        </w:r>
      </w:hyperlink>
    </w:p>
    <w:p w14:paraId="0AD449D2"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58" w:history="1">
        <w:r w:rsidR="00484147" w:rsidRPr="00EB05DA">
          <w:rPr>
            <w:rStyle w:val="Hypertextovprepojenie"/>
            <w:rFonts w:cs="Calibri"/>
            <w:noProof/>
            <w:sz w:val="22"/>
            <w:szCs w:val="22"/>
          </w:rPr>
          <w:t>Časť II.</w:t>
        </w:r>
      </w:hyperlink>
    </w:p>
    <w:p w14:paraId="0D20A77A"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59" w:history="1">
        <w:r w:rsidR="00484147" w:rsidRPr="00EB05DA">
          <w:rPr>
            <w:rStyle w:val="Hypertextovprepojenie"/>
            <w:rFonts w:cs="Calibri"/>
            <w:noProof/>
            <w:sz w:val="22"/>
            <w:szCs w:val="22"/>
          </w:rPr>
          <w:t>Komunikácia a vysvetľovanie</w:t>
        </w:r>
      </w:hyperlink>
    </w:p>
    <w:p w14:paraId="38C5B0EA" w14:textId="77777777" w:rsidR="00484147" w:rsidRPr="00EB05DA" w:rsidRDefault="00BE7D47" w:rsidP="00484147">
      <w:pPr>
        <w:pStyle w:val="Obsah3"/>
        <w:rPr>
          <w:rFonts w:ascii="Calibri" w:hAnsi="Calibri" w:cs="Calibri"/>
          <w:lang w:eastAsia="sk-SK"/>
        </w:rPr>
      </w:pPr>
      <w:hyperlink w:anchor="_Toc461981360" w:history="1">
        <w:r w:rsidR="00484147" w:rsidRPr="00EB05DA">
          <w:rPr>
            <w:rStyle w:val="Hypertextovprepojenie"/>
            <w:rFonts w:ascii="Calibri" w:hAnsi="Calibri" w:cs="Calibri"/>
          </w:rPr>
          <w:t>9</w:t>
        </w:r>
        <w:r w:rsidR="00484147" w:rsidRPr="00EB05DA">
          <w:rPr>
            <w:rFonts w:ascii="Calibri" w:hAnsi="Calibri" w:cs="Calibri"/>
            <w:lang w:eastAsia="sk-SK"/>
          </w:rPr>
          <w:tab/>
        </w:r>
        <w:r w:rsidR="00484147" w:rsidRPr="00EB05DA">
          <w:rPr>
            <w:rStyle w:val="Hypertextovprepojenie"/>
            <w:rFonts w:ascii="Calibri" w:hAnsi="Calibri" w:cs="Calibri"/>
          </w:rPr>
          <w:t>Komunikácia medzi verejným obstarávateľom a záujemcami/uchádzačmi</w:t>
        </w:r>
      </w:hyperlink>
    </w:p>
    <w:p w14:paraId="1320C053" w14:textId="4BC2A252" w:rsidR="00484147" w:rsidRPr="00EB05DA" w:rsidRDefault="00BE7D47" w:rsidP="00484147">
      <w:pPr>
        <w:pStyle w:val="Obsah3"/>
        <w:rPr>
          <w:rFonts w:ascii="Calibri" w:hAnsi="Calibri" w:cs="Calibri"/>
          <w:lang w:eastAsia="sk-SK"/>
        </w:rPr>
      </w:pPr>
      <w:hyperlink w:anchor="_Toc461981361" w:history="1">
        <w:r w:rsidR="00484147" w:rsidRPr="00EB05DA">
          <w:rPr>
            <w:rStyle w:val="Hypertextovprepojenie"/>
            <w:rFonts w:ascii="Calibri" w:hAnsi="Calibri" w:cs="Calibri"/>
          </w:rPr>
          <w:t>10</w:t>
        </w:r>
        <w:r w:rsidR="009C15CC" w:rsidRPr="00EB05DA">
          <w:rPr>
            <w:rFonts w:ascii="Calibri" w:hAnsi="Calibri" w:cs="Calibri"/>
            <w:lang w:eastAsia="sk-SK"/>
          </w:rPr>
          <w:tab/>
        </w:r>
        <w:r w:rsidR="00484147" w:rsidRPr="00EB05DA">
          <w:rPr>
            <w:rStyle w:val="Hypertextovprepojenie"/>
            <w:rFonts w:ascii="Calibri" w:hAnsi="Calibri" w:cs="Calibri"/>
          </w:rPr>
          <w:t xml:space="preserve">Vysvetlenie informácií </w:t>
        </w:r>
      </w:hyperlink>
    </w:p>
    <w:p w14:paraId="6A7EF648" w14:textId="49E90FFF" w:rsidR="00484147" w:rsidRPr="00EB05DA" w:rsidRDefault="00BE7D47" w:rsidP="00484147">
      <w:pPr>
        <w:pStyle w:val="Obsah3"/>
        <w:rPr>
          <w:rFonts w:ascii="Calibri" w:hAnsi="Calibri" w:cs="Calibri"/>
          <w:lang w:eastAsia="sk-SK"/>
        </w:rPr>
      </w:pPr>
      <w:hyperlink w:anchor="_Toc461981362" w:history="1">
        <w:r w:rsidR="00484147" w:rsidRPr="00EB05DA">
          <w:rPr>
            <w:rStyle w:val="Hypertextovprepojenie"/>
            <w:rFonts w:ascii="Calibri" w:hAnsi="Calibri" w:cs="Calibri"/>
          </w:rPr>
          <w:t>11</w:t>
        </w:r>
        <w:r w:rsidR="00484147" w:rsidRPr="00EB05DA">
          <w:rPr>
            <w:rFonts w:ascii="Calibri" w:hAnsi="Calibri" w:cs="Calibri"/>
            <w:lang w:eastAsia="sk-SK"/>
          </w:rPr>
          <w:tab/>
        </w:r>
        <w:r w:rsidR="00484147" w:rsidRPr="00EB05DA">
          <w:rPr>
            <w:rStyle w:val="Hypertextovprepojenie"/>
            <w:rFonts w:ascii="Calibri" w:hAnsi="Calibri" w:cs="Calibri"/>
          </w:rPr>
          <w:t xml:space="preserve">Obhliadka miesta </w:t>
        </w:r>
        <w:r w:rsidR="0031141D">
          <w:rPr>
            <w:rStyle w:val="Hypertextovprepojenie"/>
            <w:rFonts w:ascii="Calibri" w:hAnsi="Calibri" w:cs="Calibri"/>
          </w:rPr>
          <w:t>plnenia</w:t>
        </w:r>
        <w:r w:rsidR="00484147" w:rsidRPr="00EB05DA">
          <w:rPr>
            <w:rStyle w:val="Hypertextovprepojenie"/>
            <w:rFonts w:ascii="Calibri" w:hAnsi="Calibri" w:cs="Calibri"/>
          </w:rPr>
          <w:t xml:space="preserve"> predmetu zákazky</w:t>
        </w:r>
      </w:hyperlink>
    </w:p>
    <w:p w14:paraId="23BB28F6"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63" w:history="1">
        <w:r w:rsidR="00484147" w:rsidRPr="00EB05DA">
          <w:rPr>
            <w:rStyle w:val="Hypertextovprepojenie"/>
            <w:rFonts w:cs="Calibri"/>
            <w:noProof/>
            <w:sz w:val="22"/>
            <w:szCs w:val="22"/>
          </w:rPr>
          <w:t>Časť III.</w:t>
        </w:r>
      </w:hyperlink>
    </w:p>
    <w:p w14:paraId="5E1F220F"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64" w:history="1">
        <w:r w:rsidR="00484147" w:rsidRPr="00EB05DA">
          <w:rPr>
            <w:rStyle w:val="Hypertextovprepojenie"/>
            <w:rFonts w:cs="Calibri"/>
            <w:noProof/>
            <w:sz w:val="22"/>
            <w:szCs w:val="22"/>
          </w:rPr>
          <w:t>Príprava ponuky</w:t>
        </w:r>
      </w:hyperlink>
    </w:p>
    <w:p w14:paraId="6B6A783B" w14:textId="77777777" w:rsidR="00484147" w:rsidRPr="00EB05DA" w:rsidRDefault="00BE7D47" w:rsidP="00484147">
      <w:pPr>
        <w:pStyle w:val="Obsah3"/>
        <w:rPr>
          <w:rFonts w:ascii="Calibri" w:hAnsi="Calibri" w:cs="Calibri"/>
          <w:lang w:eastAsia="sk-SK"/>
        </w:rPr>
      </w:pPr>
      <w:hyperlink w:anchor="_Toc461981365" w:history="1">
        <w:r w:rsidR="00484147" w:rsidRPr="00EB05DA">
          <w:rPr>
            <w:rStyle w:val="Hypertextovprepojenie"/>
            <w:rFonts w:ascii="Calibri" w:hAnsi="Calibri" w:cs="Calibri"/>
          </w:rPr>
          <w:t>12</w:t>
        </w:r>
        <w:r w:rsidR="00484147" w:rsidRPr="00EB05DA">
          <w:rPr>
            <w:rFonts w:ascii="Calibri" w:hAnsi="Calibri" w:cs="Calibri"/>
            <w:lang w:eastAsia="sk-SK"/>
          </w:rPr>
          <w:tab/>
        </w:r>
        <w:r w:rsidR="00484147" w:rsidRPr="00EB05DA">
          <w:rPr>
            <w:rStyle w:val="Hypertextovprepojenie"/>
            <w:rFonts w:ascii="Calibri" w:hAnsi="Calibri" w:cs="Calibri"/>
          </w:rPr>
          <w:t>Forma a spôsob predkladania ponuky</w:t>
        </w:r>
      </w:hyperlink>
    </w:p>
    <w:p w14:paraId="6E936704" w14:textId="77777777" w:rsidR="00484147" w:rsidRPr="00EB05DA" w:rsidRDefault="00BE7D47" w:rsidP="00484147">
      <w:pPr>
        <w:pStyle w:val="Obsah3"/>
        <w:rPr>
          <w:rFonts w:ascii="Calibri" w:hAnsi="Calibri" w:cs="Calibri"/>
          <w:lang w:eastAsia="sk-SK"/>
        </w:rPr>
      </w:pPr>
      <w:hyperlink w:anchor="_Toc461981366" w:history="1">
        <w:r w:rsidR="00484147" w:rsidRPr="00EB05DA">
          <w:rPr>
            <w:rStyle w:val="Hypertextovprepojenie"/>
            <w:rFonts w:ascii="Calibri" w:hAnsi="Calibri" w:cs="Calibri"/>
          </w:rPr>
          <w:t>13</w:t>
        </w:r>
        <w:r w:rsidR="00484147" w:rsidRPr="00EB05DA">
          <w:rPr>
            <w:rFonts w:ascii="Calibri" w:hAnsi="Calibri" w:cs="Calibri"/>
            <w:lang w:eastAsia="sk-SK"/>
          </w:rPr>
          <w:tab/>
        </w:r>
        <w:r w:rsidR="00484147" w:rsidRPr="00EB05DA">
          <w:rPr>
            <w:rStyle w:val="Hypertextovprepojenie"/>
            <w:rFonts w:ascii="Calibri" w:hAnsi="Calibri" w:cs="Calibri"/>
          </w:rPr>
          <w:t>Jazyk ponuky</w:t>
        </w:r>
      </w:hyperlink>
    </w:p>
    <w:p w14:paraId="27E400C3" w14:textId="77777777" w:rsidR="00484147" w:rsidRPr="00EB05DA" w:rsidRDefault="00BE7D47" w:rsidP="00484147">
      <w:pPr>
        <w:pStyle w:val="Obsah3"/>
        <w:rPr>
          <w:rFonts w:ascii="Calibri" w:hAnsi="Calibri" w:cs="Calibri"/>
          <w:lang w:eastAsia="sk-SK"/>
        </w:rPr>
      </w:pPr>
      <w:hyperlink w:anchor="_Toc461981367" w:history="1">
        <w:r w:rsidR="00484147" w:rsidRPr="00EB05DA">
          <w:rPr>
            <w:rStyle w:val="Hypertextovprepojenie"/>
            <w:rFonts w:ascii="Calibri" w:hAnsi="Calibri" w:cs="Calibri"/>
          </w:rPr>
          <w:t>14</w:t>
        </w:r>
        <w:r w:rsidR="00484147" w:rsidRPr="00EB05DA">
          <w:rPr>
            <w:rFonts w:ascii="Calibri" w:hAnsi="Calibri" w:cs="Calibri"/>
            <w:lang w:eastAsia="sk-SK"/>
          </w:rPr>
          <w:tab/>
        </w:r>
        <w:r w:rsidR="00484147" w:rsidRPr="00EB05DA">
          <w:rPr>
            <w:rStyle w:val="Hypertextovprepojenie"/>
            <w:rFonts w:ascii="Calibri" w:hAnsi="Calibri" w:cs="Calibri"/>
          </w:rPr>
          <w:t>Mena a ceny uvádzané v ponuke</w:t>
        </w:r>
      </w:hyperlink>
    </w:p>
    <w:p w14:paraId="70FDF980" w14:textId="77777777" w:rsidR="00484147" w:rsidRPr="00EB05DA" w:rsidRDefault="00BE7D47" w:rsidP="00484147">
      <w:pPr>
        <w:pStyle w:val="Obsah3"/>
        <w:rPr>
          <w:rFonts w:ascii="Calibri" w:hAnsi="Calibri" w:cs="Calibri"/>
          <w:lang w:eastAsia="sk-SK"/>
        </w:rPr>
      </w:pPr>
      <w:hyperlink w:anchor="_Toc461981368" w:history="1">
        <w:r w:rsidR="00484147" w:rsidRPr="00EB05DA">
          <w:rPr>
            <w:rStyle w:val="Hypertextovprepojenie"/>
            <w:rFonts w:ascii="Calibri" w:hAnsi="Calibri" w:cs="Calibri"/>
          </w:rPr>
          <w:t>15</w:t>
        </w:r>
        <w:r w:rsidR="00484147" w:rsidRPr="00EB05DA">
          <w:rPr>
            <w:rFonts w:ascii="Calibri" w:hAnsi="Calibri" w:cs="Calibri"/>
            <w:lang w:eastAsia="sk-SK"/>
          </w:rPr>
          <w:tab/>
        </w:r>
        <w:r w:rsidR="00484147" w:rsidRPr="00EB05DA">
          <w:rPr>
            <w:rStyle w:val="Hypertextovprepojenie"/>
            <w:rFonts w:ascii="Calibri" w:hAnsi="Calibri" w:cs="Calibri"/>
          </w:rPr>
          <w:t>Zábezpeka</w:t>
        </w:r>
      </w:hyperlink>
    </w:p>
    <w:p w14:paraId="5A599A56" w14:textId="77777777" w:rsidR="00484147" w:rsidRPr="00EB05DA" w:rsidRDefault="00BE7D47" w:rsidP="00484147">
      <w:pPr>
        <w:pStyle w:val="Obsah3"/>
        <w:rPr>
          <w:rFonts w:ascii="Calibri" w:hAnsi="Calibri" w:cs="Calibri"/>
          <w:lang w:eastAsia="sk-SK"/>
        </w:rPr>
      </w:pPr>
      <w:hyperlink w:anchor="_Toc461981369" w:history="1">
        <w:r w:rsidR="00484147" w:rsidRPr="00EB05DA">
          <w:rPr>
            <w:rStyle w:val="Hypertextovprepojenie"/>
            <w:rFonts w:ascii="Calibri" w:hAnsi="Calibri" w:cs="Calibri"/>
          </w:rPr>
          <w:t>16</w:t>
        </w:r>
        <w:r w:rsidR="00484147" w:rsidRPr="00EB05DA">
          <w:rPr>
            <w:rFonts w:ascii="Calibri" w:hAnsi="Calibri" w:cs="Calibri"/>
            <w:lang w:eastAsia="sk-SK"/>
          </w:rPr>
          <w:tab/>
        </w:r>
        <w:r w:rsidR="00484147" w:rsidRPr="00EB05DA">
          <w:rPr>
            <w:rStyle w:val="Hypertextovprepojenie"/>
            <w:rFonts w:ascii="Calibri" w:hAnsi="Calibri" w:cs="Calibri"/>
          </w:rPr>
          <w:t>Obsah ponuky</w:t>
        </w:r>
      </w:hyperlink>
    </w:p>
    <w:p w14:paraId="3A82B261" w14:textId="77777777" w:rsidR="00484147" w:rsidRPr="00EB05DA" w:rsidRDefault="00BE7D47" w:rsidP="00484147">
      <w:pPr>
        <w:pStyle w:val="Obsah3"/>
        <w:rPr>
          <w:rFonts w:ascii="Calibri" w:hAnsi="Calibri" w:cs="Calibri"/>
          <w:lang w:eastAsia="sk-SK"/>
        </w:rPr>
      </w:pPr>
      <w:hyperlink w:anchor="_Toc461981370" w:history="1">
        <w:r w:rsidR="00484147" w:rsidRPr="00EB05DA">
          <w:rPr>
            <w:rStyle w:val="Hypertextovprepojenie"/>
            <w:rFonts w:ascii="Calibri" w:hAnsi="Calibri" w:cs="Calibri"/>
          </w:rPr>
          <w:t>17</w:t>
        </w:r>
        <w:r w:rsidR="00484147" w:rsidRPr="00EB05DA">
          <w:rPr>
            <w:rFonts w:ascii="Calibri" w:hAnsi="Calibri" w:cs="Calibri"/>
            <w:lang w:eastAsia="sk-SK"/>
          </w:rPr>
          <w:tab/>
        </w:r>
        <w:r w:rsidR="00484147" w:rsidRPr="00EB05DA">
          <w:rPr>
            <w:rStyle w:val="Hypertextovprepojenie"/>
            <w:rFonts w:ascii="Calibri" w:hAnsi="Calibri" w:cs="Calibri"/>
          </w:rPr>
          <w:t>Náklady na prípravu ponuky</w:t>
        </w:r>
      </w:hyperlink>
    </w:p>
    <w:p w14:paraId="4302049C"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71" w:history="1">
        <w:r w:rsidR="00484147" w:rsidRPr="00EB05DA">
          <w:rPr>
            <w:rStyle w:val="Hypertextovprepojenie"/>
            <w:rFonts w:cs="Calibri"/>
            <w:noProof/>
            <w:sz w:val="22"/>
            <w:szCs w:val="22"/>
          </w:rPr>
          <w:t>Časť IV.</w:t>
        </w:r>
      </w:hyperlink>
    </w:p>
    <w:p w14:paraId="3F77B88D"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72" w:history="1">
        <w:r w:rsidR="00484147" w:rsidRPr="00EB05DA">
          <w:rPr>
            <w:rStyle w:val="Hypertextovprepojenie"/>
            <w:rFonts w:cs="Calibri"/>
            <w:noProof/>
            <w:sz w:val="22"/>
            <w:szCs w:val="22"/>
          </w:rPr>
          <w:t>Predkladanie ponuky</w:t>
        </w:r>
      </w:hyperlink>
    </w:p>
    <w:p w14:paraId="6EEFD7EE" w14:textId="77777777" w:rsidR="00484147" w:rsidRPr="00EB05DA" w:rsidRDefault="00BE7D47" w:rsidP="00484147">
      <w:pPr>
        <w:pStyle w:val="Obsah3"/>
        <w:rPr>
          <w:rFonts w:ascii="Calibri" w:hAnsi="Calibri" w:cs="Calibri"/>
          <w:lang w:eastAsia="sk-SK"/>
        </w:rPr>
      </w:pPr>
      <w:hyperlink w:anchor="_Toc461981373" w:history="1">
        <w:r w:rsidR="00484147" w:rsidRPr="00EB05DA">
          <w:rPr>
            <w:rStyle w:val="Hypertextovprepojenie"/>
            <w:rFonts w:ascii="Calibri" w:hAnsi="Calibri" w:cs="Calibri"/>
          </w:rPr>
          <w:t>18</w:t>
        </w:r>
        <w:r w:rsidR="00484147" w:rsidRPr="00EB05DA">
          <w:rPr>
            <w:rFonts w:ascii="Calibri" w:hAnsi="Calibri" w:cs="Calibri"/>
            <w:lang w:eastAsia="sk-SK"/>
          </w:rPr>
          <w:tab/>
        </w:r>
        <w:r w:rsidR="00484147" w:rsidRPr="00EB05DA">
          <w:rPr>
            <w:rStyle w:val="Hypertextovprepojenie"/>
            <w:rFonts w:ascii="Calibri" w:hAnsi="Calibri" w:cs="Calibri"/>
          </w:rPr>
          <w:t>Predloženie ponuky</w:t>
        </w:r>
      </w:hyperlink>
    </w:p>
    <w:p w14:paraId="023BB615" w14:textId="4D977560" w:rsidR="00484147" w:rsidRPr="00EB05DA" w:rsidRDefault="00BE7D47" w:rsidP="00484147">
      <w:pPr>
        <w:pStyle w:val="Obsah3"/>
        <w:rPr>
          <w:rFonts w:ascii="Calibri" w:hAnsi="Calibri" w:cs="Calibri"/>
          <w:lang w:eastAsia="sk-SK"/>
        </w:rPr>
      </w:pPr>
      <w:hyperlink w:anchor="_Toc461981374" w:history="1">
        <w:r w:rsidR="00484147" w:rsidRPr="00EB05DA">
          <w:rPr>
            <w:rStyle w:val="Hypertextovprepojenie"/>
            <w:rFonts w:ascii="Calibri" w:hAnsi="Calibri" w:cs="Calibri"/>
          </w:rPr>
          <w:t>19</w:t>
        </w:r>
        <w:r w:rsidR="00484147" w:rsidRPr="00EB05DA">
          <w:rPr>
            <w:rFonts w:ascii="Calibri" w:hAnsi="Calibri" w:cs="Calibri"/>
            <w:lang w:eastAsia="sk-SK"/>
          </w:rPr>
          <w:tab/>
        </w:r>
        <w:r w:rsidR="00FA6849" w:rsidRPr="00EB05DA">
          <w:rPr>
            <w:rStyle w:val="Hypertextovprepojenie"/>
            <w:rFonts w:ascii="Calibri" w:hAnsi="Calibri" w:cs="Calibri"/>
          </w:rPr>
          <w:t>Registrácia</w:t>
        </w:r>
      </w:hyperlink>
      <w:r w:rsidR="00FA6849" w:rsidRPr="00EB05DA">
        <w:rPr>
          <w:rStyle w:val="Hypertextovprepojenie"/>
          <w:rFonts w:ascii="Calibri" w:hAnsi="Calibri" w:cs="Calibri"/>
          <w:color w:val="auto"/>
          <w:u w:val="none"/>
        </w:rPr>
        <w:t xml:space="preserve"> a autentifikácia uchádzača </w:t>
      </w:r>
    </w:p>
    <w:p w14:paraId="47C4F767" w14:textId="10E6ECD9" w:rsidR="00484147" w:rsidRPr="00EB05DA" w:rsidRDefault="00BE7D47" w:rsidP="00484147">
      <w:pPr>
        <w:pStyle w:val="Obsah3"/>
        <w:rPr>
          <w:rFonts w:ascii="Calibri" w:hAnsi="Calibri" w:cs="Calibri"/>
          <w:lang w:eastAsia="sk-SK"/>
        </w:rPr>
      </w:pPr>
      <w:hyperlink w:anchor="_Toc461981375" w:history="1">
        <w:r w:rsidR="00484147" w:rsidRPr="00EB05DA">
          <w:rPr>
            <w:rStyle w:val="Hypertextovprepojenie"/>
            <w:rFonts w:ascii="Calibri" w:hAnsi="Calibri" w:cs="Calibri"/>
          </w:rPr>
          <w:t>20</w:t>
        </w:r>
        <w:r w:rsidR="00484147" w:rsidRPr="00EB05DA">
          <w:rPr>
            <w:rFonts w:ascii="Calibri" w:hAnsi="Calibri" w:cs="Calibri"/>
            <w:lang w:eastAsia="sk-SK"/>
          </w:rPr>
          <w:tab/>
        </w:r>
        <w:r w:rsidR="00FA6849" w:rsidRPr="00EB05DA">
          <w:rPr>
            <w:rStyle w:val="Hypertextovprepojenie"/>
            <w:rFonts w:ascii="Calibri" w:hAnsi="Calibri" w:cs="Calibri"/>
          </w:rPr>
          <w:t>L</w:t>
        </w:r>
        <w:r w:rsidR="00484147" w:rsidRPr="00EB05DA">
          <w:rPr>
            <w:rStyle w:val="Hypertextovprepojenie"/>
            <w:rFonts w:ascii="Calibri" w:hAnsi="Calibri" w:cs="Calibri"/>
          </w:rPr>
          <w:t>ehota na predkladanie ponuky</w:t>
        </w:r>
      </w:hyperlink>
    </w:p>
    <w:p w14:paraId="67116D31" w14:textId="744F4345" w:rsidR="00484147" w:rsidRPr="00EB05DA" w:rsidRDefault="00BE7D47" w:rsidP="00EB05DA">
      <w:pPr>
        <w:pStyle w:val="Obsah3"/>
        <w:rPr>
          <w:rFonts w:ascii="Calibri" w:hAnsi="Calibri" w:cs="Calibri"/>
          <w:lang w:eastAsia="sk-SK"/>
        </w:rPr>
      </w:pPr>
      <w:hyperlink w:anchor="_Toc461981376" w:history="1">
        <w:r w:rsidR="00484147" w:rsidRPr="00EB05DA">
          <w:rPr>
            <w:rStyle w:val="Hypertextovprepojenie"/>
            <w:rFonts w:ascii="Calibri" w:hAnsi="Calibri" w:cs="Calibri"/>
          </w:rPr>
          <w:t>21</w:t>
        </w:r>
        <w:r w:rsidR="00484147" w:rsidRPr="00EB05DA">
          <w:rPr>
            <w:rFonts w:ascii="Calibri" w:hAnsi="Calibri" w:cs="Calibri"/>
            <w:lang w:eastAsia="sk-SK"/>
          </w:rPr>
          <w:tab/>
        </w:r>
        <w:r w:rsidR="00484147" w:rsidRPr="00EB05DA">
          <w:rPr>
            <w:rStyle w:val="Hypertextovprepojenie"/>
            <w:rFonts w:ascii="Calibri" w:hAnsi="Calibri" w:cs="Calibri"/>
          </w:rPr>
          <w:t>Doplnenie, zmena a odvolanie ponuky</w:t>
        </w:r>
      </w:hyperlink>
    </w:p>
    <w:p w14:paraId="37283EA4" w14:textId="0BE83A4E" w:rsidR="00484147" w:rsidRPr="00EB05DA" w:rsidRDefault="00BE7D47" w:rsidP="00484147">
      <w:pPr>
        <w:pStyle w:val="Obsah2"/>
        <w:tabs>
          <w:tab w:val="right" w:pos="9062"/>
        </w:tabs>
        <w:rPr>
          <w:rFonts w:cs="Calibri"/>
          <w:b w:val="0"/>
          <w:bCs w:val="0"/>
          <w:noProof/>
          <w:sz w:val="22"/>
          <w:szCs w:val="22"/>
          <w:lang w:eastAsia="sk-SK"/>
        </w:rPr>
      </w:pPr>
      <w:hyperlink w:anchor="_Toc461981377" w:history="1">
        <w:r w:rsidR="00484147" w:rsidRPr="00EB05DA">
          <w:rPr>
            <w:rStyle w:val="Hypertextovprepojenie"/>
            <w:rFonts w:cs="Calibri"/>
            <w:noProof/>
            <w:sz w:val="22"/>
            <w:szCs w:val="22"/>
          </w:rPr>
          <w:t>Časť V.</w:t>
        </w:r>
      </w:hyperlink>
    </w:p>
    <w:p w14:paraId="1DF7E03D"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378" w:history="1">
        <w:r w:rsidR="00484147" w:rsidRPr="00EB05DA">
          <w:rPr>
            <w:rStyle w:val="Hypertextovprepojenie"/>
            <w:rFonts w:cs="Calibri"/>
            <w:noProof/>
            <w:sz w:val="22"/>
            <w:szCs w:val="22"/>
          </w:rPr>
          <w:t>Otváranie a vyhodnotenie ponúk</w:t>
        </w:r>
      </w:hyperlink>
    </w:p>
    <w:p w14:paraId="496242A6" w14:textId="4927F1BE" w:rsidR="00484147" w:rsidRPr="00BC523E" w:rsidRDefault="00BE7D47" w:rsidP="00484147">
      <w:pPr>
        <w:pStyle w:val="Obsah3"/>
        <w:rPr>
          <w:rFonts w:ascii="Calibri" w:hAnsi="Calibri" w:cs="Calibri"/>
          <w:lang w:eastAsia="sk-SK"/>
        </w:rPr>
      </w:pPr>
      <w:hyperlink w:anchor="_Toc461981379" w:history="1">
        <w:r w:rsidR="00484147" w:rsidRPr="00EB05DA">
          <w:rPr>
            <w:rStyle w:val="Hypertextovprepojenie"/>
            <w:rFonts w:ascii="Calibri" w:hAnsi="Calibri" w:cs="Calibri"/>
          </w:rPr>
          <w:t>22</w:t>
        </w:r>
        <w:r w:rsidR="00484147" w:rsidRPr="00EB05DA">
          <w:rPr>
            <w:rFonts w:ascii="Calibri" w:hAnsi="Calibri" w:cs="Calibri"/>
            <w:lang w:eastAsia="sk-SK"/>
          </w:rPr>
          <w:tab/>
        </w:r>
        <w:r w:rsidR="00484147" w:rsidRPr="00EB05DA">
          <w:rPr>
            <w:rStyle w:val="Hypertextovprepojenie"/>
            <w:rFonts w:ascii="Calibri" w:hAnsi="Calibri" w:cs="Calibri"/>
          </w:rPr>
          <w:t>Otváranie ponúk</w:t>
        </w:r>
      </w:hyperlink>
      <w:r w:rsidR="00BC523E" w:rsidRPr="00BC523E">
        <w:rPr>
          <w:rStyle w:val="Hypertextovprepojenie"/>
          <w:rFonts w:ascii="Calibri" w:hAnsi="Calibri" w:cs="Calibri"/>
          <w:color w:val="auto"/>
          <w:u w:val="none"/>
        </w:rPr>
        <w:t xml:space="preserve"> (on-line sprístupnenie)</w:t>
      </w:r>
    </w:p>
    <w:p w14:paraId="59A3C6E0" w14:textId="77777777" w:rsidR="00484147" w:rsidRPr="00EB05DA" w:rsidRDefault="00BE7D47" w:rsidP="00484147">
      <w:pPr>
        <w:pStyle w:val="Obsah3"/>
        <w:rPr>
          <w:rFonts w:ascii="Calibri" w:hAnsi="Calibri" w:cs="Calibri"/>
          <w:lang w:eastAsia="sk-SK"/>
        </w:rPr>
      </w:pPr>
      <w:hyperlink w:anchor="_Toc461981380" w:history="1">
        <w:r w:rsidR="00484147" w:rsidRPr="00EB05DA">
          <w:rPr>
            <w:rStyle w:val="Hypertextovprepojenie"/>
            <w:rFonts w:ascii="Calibri" w:hAnsi="Calibri" w:cs="Calibri"/>
          </w:rPr>
          <w:t>23</w:t>
        </w:r>
        <w:r w:rsidR="00484147" w:rsidRPr="00EB05DA">
          <w:rPr>
            <w:rFonts w:ascii="Calibri" w:hAnsi="Calibri" w:cs="Calibri"/>
            <w:lang w:eastAsia="sk-SK"/>
          </w:rPr>
          <w:tab/>
        </w:r>
        <w:r w:rsidR="00484147" w:rsidRPr="00EB05DA">
          <w:rPr>
            <w:rStyle w:val="Hypertextovprepojenie"/>
            <w:rFonts w:ascii="Calibri" w:hAnsi="Calibri" w:cs="Calibri"/>
          </w:rPr>
          <w:t>Preskúmanie ponúk</w:t>
        </w:r>
      </w:hyperlink>
    </w:p>
    <w:p w14:paraId="7B1160C7" w14:textId="77777777" w:rsidR="00484147" w:rsidRPr="00EB05DA" w:rsidRDefault="00BE7D47" w:rsidP="00484147">
      <w:pPr>
        <w:pStyle w:val="Obsah3"/>
        <w:rPr>
          <w:rFonts w:ascii="Calibri" w:hAnsi="Calibri" w:cs="Calibri"/>
          <w:lang w:eastAsia="sk-SK"/>
        </w:rPr>
      </w:pPr>
      <w:hyperlink w:anchor="_Toc461981381" w:history="1">
        <w:r w:rsidR="00484147" w:rsidRPr="00EB05DA">
          <w:rPr>
            <w:rStyle w:val="Hypertextovprepojenie"/>
            <w:rFonts w:ascii="Calibri" w:hAnsi="Calibri" w:cs="Calibri"/>
          </w:rPr>
          <w:t>24</w:t>
        </w:r>
        <w:r w:rsidR="00484147" w:rsidRPr="00EB05DA">
          <w:rPr>
            <w:rFonts w:ascii="Calibri" w:hAnsi="Calibri" w:cs="Calibri"/>
            <w:lang w:eastAsia="sk-SK"/>
          </w:rPr>
          <w:tab/>
        </w:r>
        <w:r w:rsidR="00484147" w:rsidRPr="00EB05DA">
          <w:rPr>
            <w:rStyle w:val="Hypertextovprepojenie"/>
            <w:rFonts w:ascii="Calibri" w:hAnsi="Calibri" w:cs="Calibri"/>
          </w:rPr>
          <w:t>Dôvernosť procesu verejného obstarávania</w:t>
        </w:r>
      </w:hyperlink>
    </w:p>
    <w:p w14:paraId="64BAB797" w14:textId="77777777" w:rsidR="00484147" w:rsidRPr="00EB05DA" w:rsidRDefault="00BE7D47" w:rsidP="00484147">
      <w:pPr>
        <w:pStyle w:val="Obsah3"/>
        <w:rPr>
          <w:rFonts w:ascii="Calibri" w:hAnsi="Calibri" w:cs="Calibri"/>
          <w:lang w:eastAsia="sk-SK"/>
        </w:rPr>
      </w:pPr>
      <w:hyperlink w:anchor="_Toc461981382" w:history="1">
        <w:r w:rsidR="00484147" w:rsidRPr="00EB05DA">
          <w:rPr>
            <w:rStyle w:val="Hypertextovprepojenie"/>
            <w:rFonts w:ascii="Calibri" w:hAnsi="Calibri" w:cs="Calibri"/>
          </w:rPr>
          <w:t>25</w:t>
        </w:r>
        <w:r w:rsidR="00484147" w:rsidRPr="00EB05DA">
          <w:rPr>
            <w:rFonts w:ascii="Calibri" w:hAnsi="Calibri" w:cs="Calibri"/>
            <w:lang w:eastAsia="sk-SK"/>
          </w:rPr>
          <w:tab/>
        </w:r>
        <w:r w:rsidR="00484147" w:rsidRPr="00EB05DA">
          <w:rPr>
            <w:rStyle w:val="Hypertextovprepojenie"/>
            <w:rFonts w:ascii="Calibri" w:hAnsi="Calibri" w:cs="Calibri"/>
          </w:rPr>
          <w:t>Vyhodnocovanie ponúk</w:t>
        </w:r>
      </w:hyperlink>
    </w:p>
    <w:p w14:paraId="6A21FB16" w14:textId="77777777" w:rsidR="00484147" w:rsidRPr="00EB05DA" w:rsidRDefault="00BE7D47" w:rsidP="00484147">
      <w:pPr>
        <w:pStyle w:val="Obsah3"/>
        <w:rPr>
          <w:rFonts w:ascii="Calibri" w:hAnsi="Calibri" w:cs="Calibri"/>
          <w:lang w:eastAsia="sk-SK"/>
        </w:rPr>
      </w:pPr>
      <w:hyperlink w:anchor="_Toc461981383" w:history="1">
        <w:r w:rsidR="00484147" w:rsidRPr="00EB05DA">
          <w:rPr>
            <w:rStyle w:val="Hypertextovprepojenie"/>
            <w:rFonts w:ascii="Calibri" w:hAnsi="Calibri" w:cs="Calibri"/>
          </w:rPr>
          <w:t>26</w:t>
        </w:r>
        <w:r w:rsidR="00484147" w:rsidRPr="00EB05DA">
          <w:rPr>
            <w:rFonts w:ascii="Calibri" w:hAnsi="Calibri" w:cs="Calibri"/>
            <w:lang w:eastAsia="sk-SK"/>
          </w:rPr>
          <w:tab/>
        </w:r>
        <w:r w:rsidR="00484147" w:rsidRPr="00EB05DA">
          <w:rPr>
            <w:rStyle w:val="Hypertextovprepojenie"/>
            <w:rFonts w:ascii="Calibri" w:hAnsi="Calibri" w:cs="Calibri"/>
          </w:rPr>
          <w:t>Vyhodnotenie splnenia podmienok účasti uchádzačov</w:t>
        </w:r>
      </w:hyperlink>
    </w:p>
    <w:p w14:paraId="34AA7607" w14:textId="77777777" w:rsidR="00484147" w:rsidRPr="00EB05DA" w:rsidRDefault="00BE7D47" w:rsidP="00484147">
      <w:pPr>
        <w:pStyle w:val="Obsah3"/>
        <w:rPr>
          <w:rFonts w:ascii="Calibri" w:hAnsi="Calibri" w:cs="Calibri"/>
          <w:lang w:eastAsia="sk-SK"/>
        </w:rPr>
      </w:pPr>
      <w:hyperlink w:anchor="_Toc461981384" w:history="1">
        <w:r w:rsidR="00484147" w:rsidRPr="00EB05DA">
          <w:rPr>
            <w:rStyle w:val="Hypertextovprepojenie"/>
            <w:rFonts w:ascii="Calibri" w:hAnsi="Calibri" w:cs="Calibri"/>
          </w:rPr>
          <w:t>27</w:t>
        </w:r>
        <w:r w:rsidR="00484147" w:rsidRPr="00EB05DA">
          <w:rPr>
            <w:rFonts w:ascii="Calibri" w:hAnsi="Calibri" w:cs="Calibri"/>
            <w:lang w:eastAsia="sk-SK"/>
          </w:rPr>
          <w:tab/>
        </w:r>
        <w:r w:rsidR="00484147" w:rsidRPr="00EB05DA">
          <w:rPr>
            <w:rStyle w:val="Hypertextovprepojenie"/>
            <w:rFonts w:ascii="Calibri" w:hAnsi="Calibri" w:cs="Calibri"/>
          </w:rPr>
          <w:t>Oprava chýb</w:t>
        </w:r>
      </w:hyperlink>
    </w:p>
    <w:p w14:paraId="0A7EA7C3"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433" w:history="1">
        <w:r w:rsidR="00484147" w:rsidRPr="00EB05DA">
          <w:rPr>
            <w:rStyle w:val="Hypertextovprepojenie"/>
            <w:rFonts w:cs="Calibri"/>
            <w:noProof/>
            <w:sz w:val="22"/>
            <w:szCs w:val="22"/>
          </w:rPr>
          <w:t>Časť VI.</w:t>
        </w:r>
      </w:hyperlink>
    </w:p>
    <w:p w14:paraId="37F6A6AD" w14:textId="77777777" w:rsidR="00484147" w:rsidRPr="00EB05DA" w:rsidRDefault="00BE7D47" w:rsidP="00484147">
      <w:pPr>
        <w:pStyle w:val="Obsah2"/>
        <w:tabs>
          <w:tab w:val="right" w:pos="9062"/>
        </w:tabs>
        <w:rPr>
          <w:rFonts w:cs="Calibri"/>
          <w:b w:val="0"/>
          <w:bCs w:val="0"/>
          <w:noProof/>
          <w:sz w:val="22"/>
          <w:szCs w:val="22"/>
          <w:lang w:eastAsia="sk-SK"/>
        </w:rPr>
      </w:pPr>
      <w:hyperlink w:anchor="_Toc461981434" w:history="1">
        <w:r w:rsidR="00484147" w:rsidRPr="00EB05DA">
          <w:rPr>
            <w:rStyle w:val="Hypertextovprepojenie"/>
            <w:rFonts w:cs="Calibri"/>
            <w:noProof/>
            <w:sz w:val="22"/>
            <w:szCs w:val="22"/>
          </w:rPr>
          <w:t>Prijatie ponuky</w:t>
        </w:r>
      </w:hyperlink>
    </w:p>
    <w:p w14:paraId="0C651597" w14:textId="77777777" w:rsidR="00484147" w:rsidRPr="00EB05DA" w:rsidRDefault="00BE7D47" w:rsidP="00484147">
      <w:pPr>
        <w:pStyle w:val="Obsah3"/>
        <w:rPr>
          <w:rFonts w:ascii="Calibri" w:hAnsi="Calibri" w:cs="Calibri"/>
          <w:lang w:eastAsia="sk-SK"/>
        </w:rPr>
      </w:pPr>
      <w:hyperlink w:anchor="_Toc461981435" w:history="1">
        <w:r w:rsidR="00484147" w:rsidRPr="00EB05DA">
          <w:rPr>
            <w:rStyle w:val="Hypertextovprepojenie"/>
            <w:rFonts w:ascii="Calibri" w:hAnsi="Calibri" w:cs="Calibri"/>
          </w:rPr>
          <w:t>28</w:t>
        </w:r>
        <w:r w:rsidR="00484147" w:rsidRPr="00EB05DA">
          <w:rPr>
            <w:rFonts w:ascii="Calibri" w:hAnsi="Calibri" w:cs="Calibri"/>
            <w:lang w:eastAsia="sk-SK"/>
          </w:rPr>
          <w:tab/>
        </w:r>
        <w:r w:rsidR="00484147" w:rsidRPr="00EB05DA">
          <w:rPr>
            <w:rStyle w:val="Hypertextovprepojenie"/>
            <w:rFonts w:ascii="Calibri" w:hAnsi="Calibri" w:cs="Calibri"/>
          </w:rPr>
          <w:t>Informácie o výsledku vyhodnotenia ponúk</w:t>
        </w:r>
      </w:hyperlink>
    </w:p>
    <w:p w14:paraId="1CF9F40F" w14:textId="5E9F9274" w:rsidR="00484147" w:rsidRPr="00EB05DA" w:rsidRDefault="00BE7D47" w:rsidP="00484147">
      <w:pPr>
        <w:pStyle w:val="Obsah3"/>
        <w:rPr>
          <w:rFonts w:ascii="Calibri" w:hAnsi="Calibri" w:cs="Calibri"/>
          <w:lang w:eastAsia="sk-SK"/>
        </w:rPr>
      </w:pPr>
      <w:hyperlink w:anchor="_Toc461981436" w:history="1">
        <w:r w:rsidR="00484147" w:rsidRPr="00EB05DA">
          <w:rPr>
            <w:rStyle w:val="Hypertextovprepojenie"/>
            <w:rFonts w:ascii="Calibri" w:hAnsi="Calibri" w:cs="Calibri"/>
          </w:rPr>
          <w:t>29</w:t>
        </w:r>
        <w:r w:rsidR="00484147" w:rsidRPr="00EB05DA">
          <w:rPr>
            <w:rFonts w:ascii="Calibri" w:hAnsi="Calibri" w:cs="Calibri"/>
            <w:lang w:eastAsia="sk-SK"/>
          </w:rPr>
          <w:tab/>
        </w:r>
        <w:r w:rsidR="00484147" w:rsidRPr="00EB05DA">
          <w:rPr>
            <w:rStyle w:val="Hypertextovprepojenie"/>
            <w:rFonts w:ascii="Calibri" w:hAnsi="Calibri" w:cs="Calibri"/>
          </w:rPr>
          <w:t xml:space="preserve">Uzavretie </w:t>
        </w:r>
        <w:r w:rsidR="00FA6849" w:rsidRPr="00EB05DA">
          <w:rPr>
            <w:rStyle w:val="Hypertextovprepojenie"/>
            <w:rFonts w:ascii="Calibri" w:hAnsi="Calibri" w:cs="Calibri"/>
          </w:rPr>
          <w:t>dohody</w:t>
        </w:r>
      </w:hyperlink>
    </w:p>
    <w:p w14:paraId="3C14B1C0" w14:textId="77777777" w:rsidR="00484147" w:rsidRPr="00EB05DA" w:rsidRDefault="00BE7D47" w:rsidP="00484147">
      <w:pPr>
        <w:pStyle w:val="Obsah3"/>
        <w:rPr>
          <w:rFonts w:ascii="Calibri" w:hAnsi="Calibri" w:cs="Calibri"/>
          <w:lang w:eastAsia="sk-SK"/>
        </w:rPr>
      </w:pPr>
      <w:hyperlink w:anchor="_Toc461981437" w:history="1">
        <w:r w:rsidR="00484147" w:rsidRPr="00EB05DA">
          <w:rPr>
            <w:rStyle w:val="Hypertextovprepojenie"/>
            <w:rFonts w:ascii="Calibri" w:hAnsi="Calibri" w:cs="Calibri"/>
          </w:rPr>
          <w:t>30</w:t>
        </w:r>
        <w:r w:rsidR="00484147" w:rsidRPr="00EB05DA">
          <w:rPr>
            <w:rFonts w:ascii="Calibri" w:hAnsi="Calibri" w:cs="Calibri"/>
            <w:lang w:eastAsia="sk-SK"/>
          </w:rPr>
          <w:tab/>
        </w:r>
        <w:r w:rsidR="00484147" w:rsidRPr="00EB05DA">
          <w:rPr>
            <w:rStyle w:val="Hypertextovprepojenie"/>
            <w:rFonts w:ascii="Calibri" w:hAnsi="Calibri" w:cs="Calibri"/>
            <w:lang w:eastAsia="sk-SK"/>
          </w:rPr>
          <w:t>Zrušenie verejného obstarávania</w:t>
        </w:r>
      </w:hyperlink>
    </w:p>
    <w:p w14:paraId="00F3E57A" w14:textId="053F526A" w:rsidR="00484147" w:rsidRPr="00EB05DA" w:rsidRDefault="00BE7D4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38" w:history="1">
        <w:r w:rsidR="00484147" w:rsidRPr="00EB05DA">
          <w:rPr>
            <w:rStyle w:val="Hypertextovprepojenie"/>
            <w:rFonts w:ascii="Calibri" w:hAnsi="Calibri" w:cs="Calibri"/>
            <w:noProof/>
            <w:sz w:val="22"/>
            <w:szCs w:val="22"/>
          </w:rPr>
          <w:t xml:space="preserve">A.2 </w:t>
        </w:r>
        <w:r w:rsidR="00CC39CF" w:rsidRPr="00EB05DA">
          <w:rPr>
            <w:rStyle w:val="Hypertextovprepojenie"/>
            <w:rFonts w:ascii="Calibri" w:hAnsi="Calibri" w:cs="Calibri"/>
            <w:noProof/>
            <w:sz w:val="22"/>
            <w:szCs w:val="22"/>
          </w:rPr>
          <w:t>KritériÁ</w:t>
        </w:r>
        <w:r w:rsidR="00484147" w:rsidRPr="00EB05DA">
          <w:rPr>
            <w:rStyle w:val="Hypertextovprepojenie"/>
            <w:rFonts w:ascii="Calibri" w:hAnsi="Calibri" w:cs="Calibri"/>
            <w:noProof/>
            <w:sz w:val="22"/>
            <w:szCs w:val="22"/>
          </w:rPr>
          <w:t xml:space="preserve"> na hodnotenie ponúk a PRAVIDLÁ ich uplatnenia</w:t>
        </w:r>
      </w:hyperlink>
    </w:p>
    <w:p w14:paraId="27B71AD1" w14:textId="77777777" w:rsidR="00484147" w:rsidRPr="00EB05DA" w:rsidRDefault="00BE7D4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0" w:history="1">
        <w:r w:rsidR="00484147" w:rsidRPr="00EB05DA">
          <w:rPr>
            <w:rStyle w:val="Hypertextovprepojenie"/>
            <w:rFonts w:ascii="Calibri" w:hAnsi="Calibri" w:cs="Calibri"/>
            <w:noProof/>
            <w:sz w:val="22"/>
            <w:szCs w:val="22"/>
          </w:rPr>
          <w:t>B.1 OPIS PREDMETU ZÁKAZKY</w:t>
        </w:r>
      </w:hyperlink>
    </w:p>
    <w:p w14:paraId="368C7ED2" w14:textId="4FCB4810" w:rsidR="00484147" w:rsidRPr="00EB05DA" w:rsidRDefault="00BE7D47" w:rsidP="00484147">
      <w:pPr>
        <w:pStyle w:val="Obsah1"/>
        <w:tabs>
          <w:tab w:val="right" w:pos="9062"/>
        </w:tabs>
        <w:spacing w:line="240" w:lineRule="auto"/>
        <w:rPr>
          <w:rFonts w:ascii="Calibri" w:hAnsi="Calibri" w:cs="Calibri"/>
          <w:b w:val="0"/>
          <w:bCs w:val="0"/>
          <w:caps w:val="0"/>
          <w:noProof/>
          <w:sz w:val="22"/>
          <w:szCs w:val="22"/>
          <w:lang w:eastAsia="sk-SK"/>
        </w:rPr>
      </w:pPr>
      <w:hyperlink w:anchor="_Toc461981441" w:history="1">
        <w:r w:rsidR="00FB043F">
          <w:rPr>
            <w:rStyle w:val="Hypertextovprepojenie"/>
            <w:rFonts w:ascii="Calibri" w:hAnsi="Calibri" w:cs="Calibri"/>
            <w:noProof/>
            <w:sz w:val="22"/>
            <w:szCs w:val="22"/>
          </w:rPr>
          <w:t xml:space="preserve">B.2 </w:t>
        </w:r>
        <w:r w:rsidR="00484147" w:rsidRPr="00EB05DA">
          <w:rPr>
            <w:rStyle w:val="Hypertextovprepojenie"/>
            <w:rFonts w:ascii="Calibri" w:hAnsi="Calibri" w:cs="Calibri"/>
            <w:noProof/>
            <w:sz w:val="22"/>
            <w:szCs w:val="22"/>
          </w:rPr>
          <w:t>SPÔSOB URČENIA CENY</w:t>
        </w:r>
      </w:hyperlink>
    </w:p>
    <w:p w14:paraId="1E12871C" w14:textId="4732A5A6" w:rsidR="00484147" w:rsidRPr="00EB05DA" w:rsidRDefault="00BE7D47" w:rsidP="00484147">
      <w:pPr>
        <w:pStyle w:val="Obsah1"/>
        <w:tabs>
          <w:tab w:val="right" w:pos="9062"/>
        </w:tabs>
        <w:spacing w:line="240" w:lineRule="auto"/>
        <w:rPr>
          <w:rStyle w:val="Hypertextovprepojenie"/>
          <w:rFonts w:ascii="Calibri" w:hAnsi="Calibri" w:cs="Calibri"/>
          <w:noProof/>
          <w:sz w:val="22"/>
          <w:szCs w:val="22"/>
        </w:rPr>
      </w:pPr>
      <w:hyperlink w:anchor="_Toc461981442" w:history="1">
        <w:r w:rsidR="00FB043F">
          <w:rPr>
            <w:rStyle w:val="Hypertextovprepojenie"/>
            <w:rFonts w:ascii="Calibri" w:hAnsi="Calibri" w:cs="Calibri"/>
            <w:noProof/>
            <w:sz w:val="22"/>
            <w:szCs w:val="22"/>
          </w:rPr>
          <w:t xml:space="preserve">B.3 </w:t>
        </w:r>
        <w:r w:rsidR="00484147" w:rsidRPr="00EB05DA">
          <w:rPr>
            <w:rStyle w:val="Hypertextovprepojenie"/>
            <w:rFonts w:ascii="Calibri" w:hAnsi="Calibri" w:cs="Calibri"/>
            <w:noProof/>
            <w:sz w:val="22"/>
            <w:szCs w:val="22"/>
          </w:rPr>
          <w:t xml:space="preserve">OBCHODNÉ PODMIENKY </w:t>
        </w:r>
        <w:r w:rsidR="000C1940">
          <w:rPr>
            <w:rStyle w:val="Hypertextovprepojenie"/>
            <w:rFonts w:ascii="Calibri" w:hAnsi="Calibri" w:cs="Calibri"/>
            <w:noProof/>
            <w:sz w:val="22"/>
            <w:szCs w:val="22"/>
          </w:rPr>
          <w:t>PLNENIA</w:t>
        </w:r>
        <w:r w:rsidR="00484147" w:rsidRPr="00EB05DA">
          <w:rPr>
            <w:rStyle w:val="Hypertextovprepojenie"/>
            <w:rFonts w:ascii="Calibri" w:hAnsi="Calibri" w:cs="Calibri"/>
            <w:noProof/>
            <w:sz w:val="22"/>
            <w:szCs w:val="22"/>
          </w:rPr>
          <w:t xml:space="preserve"> PREDMETU ZÁKAZKY</w:t>
        </w:r>
      </w:hyperlink>
    </w:p>
    <w:p w14:paraId="0EBB4E58" w14:textId="0C3CF8B9" w:rsidR="00484147" w:rsidRPr="00EB05DA" w:rsidRDefault="00484147" w:rsidP="00484147">
      <w:pPr>
        <w:rPr>
          <w:rFonts w:cs="Calibri"/>
        </w:rPr>
      </w:pPr>
    </w:p>
    <w:p w14:paraId="658DB6F7" w14:textId="16AC5612" w:rsidR="00CE4460" w:rsidRPr="0031141D" w:rsidRDefault="00484147" w:rsidP="00CE4460">
      <w:pPr>
        <w:spacing w:after="0" w:line="240" w:lineRule="auto"/>
        <w:jc w:val="both"/>
        <w:rPr>
          <w:rFonts w:ascii="Arial" w:hAnsi="Arial" w:cs="Arial"/>
          <w:b/>
          <w:sz w:val="20"/>
          <w:szCs w:val="20"/>
        </w:rPr>
      </w:pPr>
      <w:r w:rsidRPr="00EB05DA">
        <w:rPr>
          <w:rFonts w:cs="Calibri"/>
          <w:b/>
          <w:bCs/>
        </w:rPr>
        <w:fldChar w:fldCharType="end"/>
      </w:r>
      <w:r w:rsidR="00CE4460" w:rsidRPr="000D2A77">
        <w:rPr>
          <w:rFonts w:asciiTheme="minorHAnsi" w:hAnsiTheme="minorHAnsi" w:cstheme="minorHAnsi"/>
          <w:b/>
        </w:rPr>
        <w:t>PRÍLOHY K SÚŤAŽNÝM PODKLADOM</w:t>
      </w:r>
    </w:p>
    <w:p w14:paraId="08B10EAE" w14:textId="77777777" w:rsidR="00CE4460" w:rsidRPr="000D2A77" w:rsidRDefault="00CE4460" w:rsidP="00CE4460">
      <w:pPr>
        <w:spacing w:after="0" w:line="240" w:lineRule="auto"/>
        <w:jc w:val="center"/>
        <w:rPr>
          <w:rFonts w:asciiTheme="minorHAnsi" w:hAnsiTheme="minorHAnsi" w:cstheme="minorHAnsi"/>
          <w:b/>
        </w:rPr>
      </w:pPr>
    </w:p>
    <w:p w14:paraId="0B8CE0BD" w14:textId="77777777" w:rsidR="00CE4460" w:rsidRPr="000D2A77" w:rsidRDefault="00CE4460" w:rsidP="00CE4460">
      <w:pPr>
        <w:pStyle w:val="Hlavika"/>
        <w:tabs>
          <w:tab w:val="left" w:pos="708"/>
        </w:tabs>
        <w:jc w:val="both"/>
        <w:rPr>
          <w:rFonts w:asciiTheme="minorHAnsi" w:hAnsiTheme="minorHAnsi" w:cstheme="minorHAnsi"/>
          <w:bCs/>
        </w:rPr>
      </w:pPr>
    </w:p>
    <w:p w14:paraId="40861928" w14:textId="1782EE86" w:rsidR="00CE4460" w:rsidRDefault="00CE4460" w:rsidP="000107ED">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1 k časti A.1</w:t>
      </w:r>
      <w:r w:rsidR="00337BEC" w:rsidRPr="000D2A77">
        <w:rPr>
          <w:rFonts w:asciiTheme="minorHAnsi" w:hAnsiTheme="minorHAnsi" w:cstheme="minorHAnsi"/>
          <w:bCs/>
        </w:rPr>
        <w:t xml:space="preserve"> </w:t>
      </w:r>
      <w:r w:rsidR="001A7A30">
        <w:rPr>
          <w:rFonts w:asciiTheme="minorHAnsi" w:hAnsiTheme="minorHAnsi" w:cstheme="minorHAnsi"/>
          <w:bCs/>
        </w:rPr>
        <w:tab/>
      </w:r>
      <w:r w:rsidR="00337BEC" w:rsidRPr="000D2A77">
        <w:rPr>
          <w:rFonts w:asciiTheme="minorHAnsi" w:hAnsiTheme="minorHAnsi" w:cstheme="minorHAnsi"/>
          <w:bCs/>
        </w:rPr>
        <w:t xml:space="preserve"> - </w:t>
      </w:r>
      <w:r w:rsidRPr="000D2A77">
        <w:rPr>
          <w:rFonts w:asciiTheme="minorHAnsi" w:hAnsiTheme="minorHAnsi" w:cstheme="minorHAnsi"/>
          <w:bCs/>
        </w:rPr>
        <w:t xml:space="preserve"> Všeobecné informácie o</w:t>
      </w:r>
      <w:r w:rsidR="004850D9">
        <w:rPr>
          <w:rFonts w:asciiTheme="minorHAnsi" w:hAnsiTheme="minorHAnsi" w:cstheme="minorHAnsi"/>
          <w:bCs/>
        </w:rPr>
        <w:t> </w:t>
      </w:r>
      <w:r w:rsidRPr="000D2A77">
        <w:rPr>
          <w:rFonts w:asciiTheme="minorHAnsi" w:hAnsiTheme="minorHAnsi" w:cstheme="minorHAnsi"/>
          <w:bCs/>
        </w:rPr>
        <w:t>uchádzačovi</w:t>
      </w:r>
    </w:p>
    <w:p w14:paraId="265B7ECE" w14:textId="77777777" w:rsidR="004850D9" w:rsidRPr="000D2A77" w:rsidRDefault="004850D9" w:rsidP="000107ED">
      <w:pPr>
        <w:pStyle w:val="Hlavika"/>
        <w:tabs>
          <w:tab w:val="clear" w:pos="4536"/>
          <w:tab w:val="clear" w:pos="9072"/>
          <w:tab w:val="left" w:pos="708"/>
        </w:tabs>
        <w:rPr>
          <w:rFonts w:asciiTheme="minorHAnsi" w:hAnsiTheme="minorHAnsi" w:cstheme="minorHAnsi"/>
          <w:bCs/>
        </w:rPr>
      </w:pPr>
    </w:p>
    <w:p w14:paraId="0BD36188" w14:textId="42B9E428" w:rsidR="00C375AD" w:rsidRDefault="00CE4460" w:rsidP="00CE4460">
      <w:pPr>
        <w:pStyle w:val="Hlavika"/>
        <w:tabs>
          <w:tab w:val="clear" w:pos="4536"/>
          <w:tab w:val="clear" w:pos="9072"/>
          <w:tab w:val="left" w:pos="708"/>
        </w:tabs>
        <w:rPr>
          <w:rFonts w:asciiTheme="minorHAnsi" w:hAnsiTheme="minorHAnsi" w:cstheme="minorHAnsi"/>
          <w:bCs/>
        </w:rPr>
      </w:pPr>
      <w:r w:rsidRPr="000D2A77">
        <w:rPr>
          <w:rFonts w:asciiTheme="minorHAnsi" w:hAnsiTheme="minorHAnsi" w:cstheme="minorHAnsi"/>
          <w:bCs/>
        </w:rPr>
        <w:t>Príloha č. 2 k časti A.1</w:t>
      </w:r>
      <w:r w:rsidR="00337BEC" w:rsidRPr="000D2A77">
        <w:rPr>
          <w:rFonts w:asciiTheme="minorHAnsi" w:hAnsiTheme="minorHAnsi" w:cstheme="minorHAnsi"/>
          <w:bCs/>
        </w:rPr>
        <w:t xml:space="preserve"> </w:t>
      </w:r>
      <w:r w:rsidR="001A7A30">
        <w:rPr>
          <w:rFonts w:asciiTheme="minorHAnsi" w:hAnsiTheme="minorHAnsi" w:cstheme="minorHAnsi"/>
          <w:bCs/>
        </w:rPr>
        <w:tab/>
      </w:r>
      <w:r w:rsidR="00337BEC" w:rsidRPr="000D2A77">
        <w:rPr>
          <w:rFonts w:asciiTheme="minorHAnsi" w:hAnsiTheme="minorHAnsi" w:cstheme="minorHAnsi"/>
          <w:bCs/>
        </w:rPr>
        <w:t xml:space="preserve"> -  </w:t>
      </w:r>
      <w:r w:rsidRPr="000D2A77">
        <w:rPr>
          <w:rFonts w:asciiTheme="minorHAnsi" w:hAnsiTheme="minorHAnsi" w:cstheme="minorHAnsi"/>
          <w:bCs/>
        </w:rPr>
        <w:t>Jednotný európsky dokument</w:t>
      </w:r>
    </w:p>
    <w:p w14:paraId="7072BD4D" w14:textId="77777777" w:rsidR="004850D9" w:rsidRDefault="004850D9" w:rsidP="00CE4460">
      <w:pPr>
        <w:pStyle w:val="Hlavika"/>
        <w:tabs>
          <w:tab w:val="clear" w:pos="4536"/>
          <w:tab w:val="clear" w:pos="9072"/>
          <w:tab w:val="left" w:pos="708"/>
        </w:tabs>
        <w:rPr>
          <w:rFonts w:asciiTheme="minorHAnsi" w:hAnsiTheme="minorHAnsi" w:cstheme="minorHAnsi"/>
          <w:bCs/>
        </w:rPr>
      </w:pPr>
    </w:p>
    <w:p w14:paraId="7E665592" w14:textId="2A30C80C" w:rsidR="000D2A77" w:rsidRDefault="001A7A30" w:rsidP="006F51D2">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1 k časti A.2</w:t>
      </w:r>
      <w:r>
        <w:rPr>
          <w:rFonts w:asciiTheme="minorHAnsi" w:hAnsiTheme="minorHAnsi" w:cstheme="minorHAnsi"/>
          <w:bCs/>
        </w:rPr>
        <w:tab/>
        <w:t>-  Návrh na plnenie kritéria pre časť 1</w:t>
      </w:r>
    </w:p>
    <w:p w14:paraId="2C773600" w14:textId="77777777" w:rsidR="004850D9" w:rsidRDefault="004850D9" w:rsidP="006F51D2">
      <w:pPr>
        <w:pStyle w:val="Hlavika"/>
        <w:tabs>
          <w:tab w:val="clear" w:pos="4536"/>
          <w:tab w:val="clear" w:pos="9072"/>
          <w:tab w:val="left" w:pos="708"/>
        </w:tabs>
        <w:rPr>
          <w:rFonts w:asciiTheme="minorHAnsi" w:hAnsiTheme="minorHAnsi" w:cstheme="minorHAnsi"/>
          <w:bCs/>
        </w:rPr>
      </w:pPr>
    </w:p>
    <w:p w14:paraId="36C2D91D" w14:textId="37C94FE0"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A.2</w:t>
      </w:r>
      <w:r>
        <w:rPr>
          <w:rFonts w:asciiTheme="minorHAnsi" w:hAnsiTheme="minorHAnsi" w:cstheme="minorHAnsi"/>
          <w:bCs/>
        </w:rPr>
        <w:tab/>
        <w:t>-  Návrh na plnenie kritéria pre časť 2</w:t>
      </w:r>
    </w:p>
    <w:p w14:paraId="410A270E"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43986A0" w14:textId="6CDEF931"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3 k časti A.2</w:t>
      </w:r>
      <w:r>
        <w:rPr>
          <w:rFonts w:asciiTheme="minorHAnsi" w:hAnsiTheme="minorHAnsi" w:cstheme="minorHAnsi"/>
          <w:bCs/>
        </w:rPr>
        <w:tab/>
        <w:t>-  Návrh na plnenie kritéria pre časť 3</w:t>
      </w:r>
    </w:p>
    <w:p w14:paraId="410AC6B6"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08A6C3A" w14:textId="6FA0B574"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B.1 </w:t>
      </w:r>
      <w:r>
        <w:rPr>
          <w:rFonts w:asciiTheme="minorHAnsi" w:hAnsiTheme="minorHAnsi" w:cstheme="minorHAnsi"/>
          <w:bCs/>
        </w:rPr>
        <w:tab/>
        <w:t>-  Sanitačný poriadok</w:t>
      </w:r>
    </w:p>
    <w:p w14:paraId="035E2525"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46EF3CF0" w14:textId="0D0BCF28"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2 k časti B.1 </w:t>
      </w:r>
      <w:r>
        <w:rPr>
          <w:rFonts w:asciiTheme="minorHAnsi" w:hAnsiTheme="minorHAnsi" w:cstheme="minorHAnsi"/>
          <w:bCs/>
        </w:rPr>
        <w:tab/>
        <w:t>-  Zoznam objektov</w:t>
      </w:r>
    </w:p>
    <w:p w14:paraId="1916F98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9176F02" w14:textId="067F0A26"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3 k časti B.1 </w:t>
      </w:r>
      <w:r>
        <w:rPr>
          <w:rFonts w:asciiTheme="minorHAnsi" w:hAnsiTheme="minorHAnsi" w:cstheme="minorHAnsi"/>
          <w:bCs/>
        </w:rPr>
        <w:tab/>
        <w:t>-  Technická špecifikácia objektov – Časť 1</w:t>
      </w:r>
    </w:p>
    <w:p w14:paraId="52B50C00"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FFF6769" w14:textId="0F1FE043"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4 k časti B.1 </w:t>
      </w:r>
      <w:r>
        <w:rPr>
          <w:rFonts w:asciiTheme="minorHAnsi" w:hAnsiTheme="minorHAnsi" w:cstheme="minorHAnsi"/>
          <w:bCs/>
        </w:rPr>
        <w:tab/>
        <w:t>-  Technická špecifikácia objektov – Časť 2</w:t>
      </w:r>
    </w:p>
    <w:p w14:paraId="54EB1BF1"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0F076103" w14:textId="25B4E537"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5 k časti B.1 </w:t>
      </w:r>
      <w:r>
        <w:rPr>
          <w:rFonts w:asciiTheme="minorHAnsi" w:hAnsiTheme="minorHAnsi" w:cstheme="minorHAnsi"/>
          <w:bCs/>
        </w:rPr>
        <w:tab/>
        <w:t>-  Technická špecifikácia objektov – Časť 3</w:t>
      </w:r>
    </w:p>
    <w:p w14:paraId="27CA278E"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564159B" w14:textId="04617E1D"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6 k časti B.1 </w:t>
      </w:r>
      <w:r>
        <w:rPr>
          <w:rFonts w:asciiTheme="minorHAnsi" w:hAnsiTheme="minorHAnsi" w:cstheme="minorHAnsi"/>
          <w:bCs/>
        </w:rPr>
        <w:tab/>
        <w:t>-  Súpis vykonaných prác</w:t>
      </w:r>
    </w:p>
    <w:p w14:paraId="2B2FD10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6DF8E249" w14:textId="65B27D80" w:rsidR="001A7A30" w:rsidRDefault="001A7A30"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7 k časti B.1 </w:t>
      </w:r>
      <w:r>
        <w:rPr>
          <w:rFonts w:asciiTheme="minorHAnsi" w:hAnsiTheme="minorHAnsi" w:cstheme="minorHAnsi"/>
          <w:bCs/>
        </w:rPr>
        <w:tab/>
        <w:t>-  Záznam evidencie výkonu čistenia</w:t>
      </w:r>
    </w:p>
    <w:p w14:paraId="0B857982"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5E5E0BA7" w14:textId="3EC10520" w:rsidR="00BE78D9" w:rsidRDefault="009E5A0B"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w:t>
      </w:r>
      <w:r>
        <w:rPr>
          <w:rFonts w:asciiTheme="minorHAnsi" w:hAnsiTheme="minorHAnsi" w:cstheme="minorHAnsi"/>
          <w:bCs/>
        </w:rPr>
        <w:tab/>
        <w:t xml:space="preserve">-  </w:t>
      </w:r>
      <w:r w:rsidR="00BE78D9">
        <w:rPr>
          <w:rFonts w:asciiTheme="minorHAnsi" w:hAnsiTheme="minorHAnsi" w:cstheme="minorHAnsi"/>
          <w:bCs/>
        </w:rPr>
        <w:t>Špecifikácia ceny – Objekty služieb</w:t>
      </w:r>
    </w:p>
    <w:p w14:paraId="0DEE6037"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7D25AAAD" w14:textId="5C5B966F"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B.2</w:t>
      </w:r>
      <w:r>
        <w:rPr>
          <w:rFonts w:asciiTheme="minorHAnsi" w:hAnsiTheme="minorHAnsi" w:cstheme="minorHAnsi"/>
          <w:bCs/>
        </w:rPr>
        <w:tab/>
        <w:t xml:space="preserve">-  Špecifikácia ceny – </w:t>
      </w:r>
      <w:r w:rsidR="00F8434F">
        <w:rPr>
          <w:rFonts w:asciiTheme="minorHAnsi" w:hAnsiTheme="minorHAnsi" w:cstheme="minorHAnsi"/>
          <w:bCs/>
        </w:rPr>
        <w:t xml:space="preserve">Diaľničné odpočívadlá </w:t>
      </w:r>
    </w:p>
    <w:p w14:paraId="5C0E440B"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36474D7D" w14:textId="7DA65C90"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3 k časti B.2</w:t>
      </w:r>
      <w:r>
        <w:rPr>
          <w:rFonts w:asciiTheme="minorHAnsi" w:hAnsiTheme="minorHAnsi" w:cstheme="minorHAnsi"/>
          <w:bCs/>
        </w:rPr>
        <w:tab/>
        <w:t>-  Špecifikácia ceny –</w:t>
      </w:r>
      <w:r w:rsidR="000107ED">
        <w:rPr>
          <w:rFonts w:asciiTheme="minorHAnsi" w:hAnsiTheme="minorHAnsi" w:cstheme="minorHAnsi"/>
          <w:bCs/>
        </w:rPr>
        <w:t xml:space="preserve"> </w:t>
      </w:r>
      <w:r w:rsidR="00F8434F">
        <w:rPr>
          <w:rFonts w:asciiTheme="minorHAnsi" w:hAnsiTheme="minorHAnsi" w:cstheme="minorHAnsi"/>
          <w:bCs/>
        </w:rPr>
        <w:t>Hraničné priechody</w:t>
      </w:r>
      <w:r w:rsidR="00834D88">
        <w:rPr>
          <w:rFonts w:asciiTheme="minorHAnsi" w:hAnsiTheme="minorHAnsi" w:cstheme="minorHAnsi"/>
          <w:bCs/>
        </w:rPr>
        <w:t xml:space="preserve"> </w:t>
      </w:r>
      <w:r w:rsidR="00087377">
        <w:rPr>
          <w:rFonts w:asciiTheme="minorHAnsi" w:hAnsiTheme="minorHAnsi" w:cstheme="minorHAnsi"/>
          <w:bCs/>
        </w:rPr>
        <w:t>–</w:t>
      </w:r>
      <w:r w:rsidR="00834D88">
        <w:rPr>
          <w:rFonts w:asciiTheme="minorHAnsi" w:hAnsiTheme="minorHAnsi" w:cstheme="minorHAnsi"/>
          <w:bCs/>
        </w:rPr>
        <w:t xml:space="preserve"> </w:t>
      </w:r>
      <w:r w:rsidR="00087377">
        <w:rPr>
          <w:rFonts w:asciiTheme="minorHAnsi" w:hAnsiTheme="minorHAnsi" w:cstheme="minorHAnsi"/>
          <w:bCs/>
        </w:rPr>
        <w:t xml:space="preserve">Informačno-predajné </w:t>
      </w:r>
      <w:r w:rsidR="00834D88" w:rsidRPr="00834D88">
        <w:rPr>
          <w:rFonts w:asciiTheme="minorHAnsi" w:hAnsiTheme="minorHAnsi" w:cstheme="minorHAnsi"/>
          <w:bCs/>
        </w:rPr>
        <w:t>miesta</w:t>
      </w:r>
    </w:p>
    <w:p w14:paraId="5EF6357A" w14:textId="77777777" w:rsidR="004850D9" w:rsidRDefault="004850D9" w:rsidP="001A7A30">
      <w:pPr>
        <w:pStyle w:val="Hlavika"/>
        <w:tabs>
          <w:tab w:val="clear" w:pos="4536"/>
          <w:tab w:val="clear" w:pos="9072"/>
          <w:tab w:val="left" w:pos="708"/>
        </w:tabs>
        <w:rPr>
          <w:rFonts w:asciiTheme="minorHAnsi" w:hAnsiTheme="minorHAnsi" w:cstheme="minorHAnsi"/>
          <w:bCs/>
        </w:rPr>
      </w:pPr>
    </w:p>
    <w:p w14:paraId="4E4BD5CE" w14:textId="0F91FF15" w:rsidR="00BE78D9" w:rsidRDefault="00BE78D9" w:rsidP="001A7A30">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B.3 </w:t>
      </w:r>
      <w:r>
        <w:rPr>
          <w:rFonts w:asciiTheme="minorHAnsi" w:hAnsiTheme="minorHAnsi" w:cstheme="minorHAnsi"/>
          <w:bCs/>
        </w:rPr>
        <w:tab/>
        <w:t>-  Zoznam subdodávateľov a podiel subdodávok</w:t>
      </w:r>
    </w:p>
    <w:p w14:paraId="721FF510" w14:textId="103797DC" w:rsidR="001A7A30" w:rsidRDefault="001A7A30" w:rsidP="001A7A30">
      <w:pPr>
        <w:pStyle w:val="Hlavika"/>
        <w:tabs>
          <w:tab w:val="clear" w:pos="4536"/>
          <w:tab w:val="clear" w:pos="9072"/>
          <w:tab w:val="left" w:pos="708"/>
        </w:tabs>
        <w:rPr>
          <w:rFonts w:asciiTheme="minorHAnsi" w:hAnsiTheme="minorHAnsi" w:cstheme="minorHAnsi"/>
          <w:bCs/>
        </w:rPr>
      </w:pPr>
    </w:p>
    <w:p w14:paraId="3FC979CF" w14:textId="77777777" w:rsidR="00723E7A" w:rsidRDefault="00723E7A" w:rsidP="001A7A30">
      <w:pPr>
        <w:pStyle w:val="Hlavika"/>
        <w:tabs>
          <w:tab w:val="clear" w:pos="4536"/>
          <w:tab w:val="clear" w:pos="9072"/>
          <w:tab w:val="left" w:pos="708"/>
        </w:tabs>
        <w:rPr>
          <w:rFonts w:asciiTheme="minorHAnsi" w:hAnsiTheme="minorHAnsi" w:cstheme="minorHAnsi"/>
          <w:bCs/>
        </w:rPr>
      </w:pPr>
    </w:p>
    <w:p w14:paraId="3591F08F"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0410150E"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3F37564B" w14:textId="77777777" w:rsidR="001A7A30" w:rsidRDefault="001A7A30" w:rsidP="001A7A30">
      <w:pPr>
        <w:pStyle w:val="Hlavika"/>
        <w:tabs>
          <w:tab w:val="clear" w:pos="4536"/>
          <w:tab w:val="clear" w:pos="9072"/>
          <w:tab w:val="left" w:pos="708"/>
        </w:tabs>
        <w:rPr>
          <w:rFonts w:asciiTheme="minorHAnsi" w:hAnsiTheme="minorHAnsi" w:cstheme="minorHAnsi"/>
          <w:bCs/>
        </w:rPr>
      </w:pPr>
    </w:p>
    <w:p w14:paraId="4DDD1563" w14:textId="36872506" w:rsidR="001A7A30" w:rsidRDefault="001A7A30" w:rsidP="006F51D2">
      <w:pPr>
        <w:pStyle w:val="Hlavika"/>
        <w:tabs>
          <w:tab w:val="clear" w:pos="4536"/>
          <w:tab w:val="clear" w:pos="9072"/>
          <w:tab w:val="left" w:pos="708"/>
        </w:tabs>
        <w:rPr>
          <w:rFonts w:asciiTheme="minorHAnsi" w:hAnsiTheme="minorHAnsi" w:cstheme="minorHAnsi"/>
          <w:bCs/>
        </w:rPr>
      </w:pPr>
    </w:p>
    <w:p w14:paraId="79A4337D" w14:textId="02771DB8" w:rsidR="004850D9" w:rsidRDefault="004850D9" w:rsidP="006F51D2">
      <w:pPr>
        <w:pStyle w:val="Hlavika"/>
        <w:tabs>
          <w:tab w:val="clear" w:pos="4536"/>
          <w:tab w:val="clear" w:pos="9072"/>
          <w:tab w:val="left" w:pos="708"/>
        </w:tabs>
        <w:rPr>
          <w:rFonts w:asciiTheme="minorHAnsi" w:hAnsiTheme="minorHAnsi" w:cstheme="minorHAnsi"/>
          <w:bCs/>
        </w:rPr>
      </w:pPr>
    </w:p>
    <w:p w14:paraId="2EBBC222" w14:textId="75AC9759" w:rsidR="004850D9" w:rsidRDefault="004850D9" w:rsidP="006F51D2">
      <w:pPr>
        <w:pStyle w:val="Hlavika"/>
        <w:tabs>
          <w:tab w:val="clear" w:pos="4536"/>
          <w:tab w:val="clear" w:pos="9072"/>
          <w:tab w:val="left" w:pos="708"/>
        </w:tabs>
        <w:rPr>
          <w:rFonts w:asciiTheme="minorHAnsi" w:hAnsiTheme="minorHAnsi" w:cstheme="minorHAnsi"/>
          <w:bCs/>
        </w:rPr>
      </w:pPr>
    </w:p>
    <w:p w14:paraId="79371894" w14:textId="03C8B531" w:rsidR="004850D9" w:rsidRDefault="004850D9" w:rsidP="006F51D2">
      <w:pPr>
        <w:pStyle w:val="Hlavika"/>
        <w:tabs>
          <w:tab w:val="clear" w:pos="4536"/>
          <w:tab w:val="clear" w:pos="9072"/>
          <w:tab w:val="left" w:pos="708"/>
        </w:tabs>
        <w:rPr>
          <w:rFonts w:asciiTheme="minorHAnsi" w:hAnsiTheme="minorHAnsi" w:cstheme="minorHAnsi"/>
          <w:bCs/>
        </w:rPr>
      </w:pPr>
    </w:p>
    <w:p w14:paraId="45DBD1BF" w14:textId="52D40CC9" w:rsidR="004850D9" w:rsidRDefault="004850D9" w:rsidP="006F51D2">
      <w:pPr>
        <w:pStyle w:val="Hlavika"/>
        <w:tabs>
          <w:tab w:val="clear" w:pos="4536"/>
          <w:tab w:val="clear" w:pos="9072"/>
          <w:tab w:val="left" w:pos="708"/>
        </w:tabs>
        <w:rPr>
          <w:rFonts w:asciiTheme="minorHAnsi" w:hAnsiTheme="minorHAnsi" w:cstheme="minorHAnsi"/>
          <w:bCs/>
        </w:rPr>
      </w:pPr>
    </w:p>
    <w:p w14:paraId="2BFB620C" w14:textId="498A8F19" w:rsidR="004850D9" w:rsidRDefault="004850D9" w:rsidP="006F51D2">
      <w:pPr>
        <w:pStyle w:val="Hlavika"/>
        <w:tabs>
          <w:tab w:val="clear" w:pos="4536"/>
          <w:tab w:val="clear" w:pos="9072"/>
          <w:tab w:val="left" w:pos="708"/>
        </w:tabs>
        <w:rPr>
          <w:rFonts w:asciiTheme="minorHAnsi" w:hAnsiTheme="minorHAnsi" w:cstheme="minorHAnsi"/>
          <w:bCs/>
        </w:rPr>
      </w:pPr>
    </w:p>
    <w:p w14:paraId="63A0930A" w14:textId="22D6EE6D" w:rsidR="004850D9" w:rsidRDefault="004850D9" w:rsidP="006F51D2">
      <w:pPr>
        <w:pStyle w:val="Hlavika"/>
        <w:tabs>
          <w:tab w:val="clear" w:pos="4536"/>
          <w:tab w:val="clear" w:pos="9072"/>
          <w:tab w:val="left" w:pos="708"/>
        </w:tabs>
        <w:rPr>
          <w:rFonts w:asciiTheme="minorHAnsi" w:hAnsiTheme="minorHAnsi" w:cstheme="minorHAnsi"/>
          <w:bCs/>
        </w:rPr>
      </w:pPr>
    </w:p>
    <w:p w14:paraId="2A858DC3" w14:textId="2810606E" w:rsidR="004850D9" w:rsidRDefault="004850D9" w:rsidP="006F51D2">
      <w:pPr>
        <w:pStyle w:val="Hlavika"/>
        <w:tabs>
          <w:tab w:val="clear" w:pos="4536"/>
          <w:tab w:val="clear" w:pos="9072"/>
          <w:tab w:val="left" w:pos="708"/>
        </w:tabs>
        <w:rPr>
          <w:rFonts w:asciiTheme="minorHAnsi" w:hAnsiTheme="minorHAnsi" w:cstheme="minorHAnsi"/>
          <w:bCs/>
        </w:rPr>
      </w:pPr>
    </w:p>
    <w:p w14:paraId="17502638" w14:textId="67A3D4A1" w:rsidR="004850D9" w:rsidRDefault="004850D9" w:rsidP="006F51D2">
      <w:pPr>
        <w:pStyle w:val="Hlavika"/>
        <w:tabs>
          <w:tab w:val="clear" w:pos="4536"/>
          <w:tab w:val="clear" w:pos="9072"/>
          <w:tab w:val="left" w:pos="708"/>
        </w:tabs>
        <w:rPr>
          <w:rFonts w:asciiTheme="minorHAnsi" w:hAnsiTheme="minorHAnsi" w:cstheme="minorHAnsi"/>
          <w:bCs/>
        </w:rPr>
      </w:pPr>
    </w:p>
    <w:p w14:paraId="13211BDA" w14:textId="33209333" w:rsidR="004850D9" w:rsidRDefault="004850D9" w:rsidP="006F51D2">
      <w:pPr>
        <w:pStyle w:val="Hlavika"/>
        <w:tabs>
          <w:tab w:val="clear" w:pos="4536"/>
          <w:tab w:val="clear" w:pos="9072"/>
          <w:tab w:val="left" w:pos="708"/>
        </w:tabs>
        <w:rPr>
          <w:rFonts w:asciiTheme="minorHAnsi" w:hAnsiTheme="minorHAnsi" w:cstheme="minorHAnsi"/>
          <w:bCs/>
        </w:rPr>
      </w:pPr>
    </w:p>
    <w:p w14:paraId="03BBCD18" w14:textId="23785778" w:rsidR="004850D9" w:rsidRDefault="004850D9" w:rsidP="006F51D2">
      <w:pPr>
        <w:pStyle w:val="Hlavika"/>
        <w:tabs>
          <w:tab w:val="clear" w:pos="4536"/>
          <w:tab w:val="clear" w:pos="9072"/>
          <w:tab w:val="left" w:pos="708"/>
        </w:tabs>
        <w:rPr>
          <w:rFonts w:asciiTheme="minorHAnsi" w:hAnsiTheme="minorHAnsi" w:cstheme="minorHAnsi"/>
          <w:bCs/>
        </w:rPr>
      </w:pPr>
    </w:p>
    <w:p w14:paraId="5AC066FE" w14:textId="4FB2DCFE" w:rsidR="004850D9" w:rsidRDefault="004850D9" w:rsidP="006F51D2">
      <w:pPr>
        <w:pStyle w:val="Hlavika"/>
        <w:tabs>
          <w:tab w:val="clear" w:pos="4536"/>
          <w:tab w:val="clear" w:pos="9072"/>
          <w:tab w:val="left" w:pos="708"/>
        </w:tabs>
        <w:rPr>
          <w:rFonts w:asciiTheme="minorHAnsi" w:hAnsiTheme="minorHAnsi" w:cstheme="minorHAnsi"/>
          <w:bCs/>
        </w:rPr>
      </w:pPr>
    </w:p>
    <w:p w14:paraId="1BD4EF4A" w14:textId="2652137F" w:rsidR="004850D9" w:rsidRDefault="004850D9" w:rsidP="006F51D2">
      <w:pPr>
        <w:pStyle w:val="Hlavika"/>
        <w:tabs>
          <w:tab w:val="clear" w:pos="4536"/>
          <w:tab w:val="clear" w:pos="9072"/>
          <w:tab w:val="left" w:pos="708"/>
        </w:tabs>
        <w:rPr>
          <w:rFonts w:asciiTheme="minorHAnsi" w:hAnsiTheme="minorHAnsi" w:cstheme="minorHAnsi"/>
          <w:bCs/>
        </w:rPr>
      </w:pPr>
    </w:p>
    <w:p w14:paraId="35C2A9BB" w14:textId="6D6EB451" w:rsidR="004850D9" w:rsidRDefault="004850D9" w:rsidP="006F51D2">
      <w:pPr>
        <w:pStyle w:val="Hlavika"/>
        <w:tabs>
          <w:tab w:val="clear" w:pos="4536"/>
          <w:tab w:val="clear" w:pos="9072"/>
          <w:tab w:val="left" w:pos="708"/>
        </w:tabs>
        <w:rPr>
          <w:rFonts w:asciiTheme="minorHAnsi" w:hAnsiTheme="minorHAnsi" w:cstheme="minorHAnsi"/>
          <w:bCs/>
        </w:rPr>
      </w:pPr>
    </w:p>
    <w:p w14:paraId="4B0877E5" w14:textId="65E694D7" w:rsidR="004850D9" w:rsidRDefault="004850D9" w:rsidP="006F51D2">
      <w:pPr>
        <w:pStyle w:val="Hlavika"/>
        <w:tabs>
          <w:tab w:val="clear" w:pos="4536"/>
          <w:tab w:val="clear" w:pos="9072"/>
          <w:tab w:val="left" w:pos="708"/>
        </w:tabs>
        <w:rPr>
          <w:rFonts w:asciiTheme="minorHAnsi" w:hAnsiTheme="minorHAnsi" w:cstheme="minorHAnsi"/>
          <w:bCs/>
        </w:rPr>
      </w:pPr>
    </w:p>
    <w:p w14:paraId="59E8EFCB" w14:textId="1E022F79" w:rsidR="004850D9" w:rsidRDefault="004850D9" w:rsidP="006F51D2">
      <w:pPr>
        <w:pStyle w:val="Hlavika"/>
        <w:tabs>
          <w:tab w:val="clear" w:pos="4536"/>
          <w:tab w:val="clear" w:pos="9072"/>
          <w:tab w:val="left" w:pos="708"/>
        </w:tabs>
        <w:rPr>
          <w:rFonts w:asciiTheme="minorHAnsi" w:hAnsiTheme="minorHAnsi" w:cstheme="minorHAnsi"/>
          <w:bCs/>
        </w:rPr>
      </w:pPr>
    </w:p>
    <w:p w14:paraId="54E3F3D2" w14:textId="34349E7E" w:rsidR="004850D9" w:rsidRDefault="004850D9" w:rsidP="006F51D2">
      <w:pPr>
        <w:pStyle w:val="Hlavika"/>
        <w:tabs>
          <w:tab w:val="clear" w:pos="4536"/>
          <w:tab w:val="clear" w:pos="9072"/>
          <w:tab w:val="left" w:pos="708"/>
        </w:tabs>
        <w:rPr>
          <w:rFonts w:asciiTheme="minorHAnsi" w:hAnsiTheme="minorHAnsi" w:cstheme="minorHAnsi"/>
          <w:bCs/>
        </w:rPr>
      </w:pPr>
    </w:p>
    <w:p w14:paraId="61B11B3E" w14:textId="4CD04E3F" w:rsidR="004850D9" w:rsidRDefault="004850D9" w:rsidP="006F51D2">
      <w:pPr>
        <w:pStyle w:val="Hlavika"/>
        <w:tabs>
          <w:tab w:val="clear" w:pos="4536"/>
          <w:tab w:val="clear" w:pos="9072"/>
          <w:tab w:val="left" w:pos="708"/>
        </w:tabs>
        <w:rPr>
          <w:rFonts w:asciiTheme="minorHAnsi" w:hAnsiTheme="minorHAnsi" w:cstheme="minorHAnsi"/>
          <w:bCs/>
        </w:rPr>
      </w:pPr>
    </w:p>
    <w:p w14:paraId="6E56A18C" w14:textId="72E30611" w:rsidR="004850D9" w:rsidRDefault="004850D9" w:rsidP="006F51D2">
      <w:pPr>
        <w:pStyle w:val="Hlavika"/>
        <w:tabs>
          <w:tab w:val="clear" w:pos="4536"/>
          <w:tab w:val="clear" w:pos="9072"/>
          <w:tab w:val="left" w:pos="708"/>
        </w:tabs>
        <w:rPr>
          <w:rFonts w:asciiTheme="minorHAnsi" w:hAnsiTheme="minorHAnsi" w:cstheme="minorHAnsi"/>
          <w:bCs/>
        </w:rPr>
      </w:pPr>
    </w:p>
    <w:p w14:paraId="0A6CAC4C" w14:textId="577EA993" w:rsidR="004850D9" w:rsidRDefault="004850D9" w:rsidP="006F51D2">
      <w:pPr>
        <w:pStyle w:val="Hlavika"/>
        <w:tabs>
          <w:tab w:val="clear" w:pos="4536"/>
          <w:tab w:val="clear" w:pos="9072"/>
          <w:tab w:val="left" w:pos="708"/>
        </w:tabs>
        <w:rPr>
          <w:rFonts w:asciiTheme="minorHAnsi" w:hAnsiTheme="minorHAnsi" w:cstheme="minorHAnsi"/>
          <w:bCs/>
        </w:rPr>
      </w:pPr>
    </w:p>
    <w:p w14:paraId="313C53A8" w14:textId="44335544" w:rsidR="004850D9" w:rsidRDefault="004850D9" w:rsidP="006F51D2">
      <w:pPr>
        <w:pStyle w:val="Hlavika"/>
        <w:tabs>
          <w:tab w:val="clear" w:pos="4536"/>
          <w:tab w:val="clear" w:pos="9072"/>
          <w:tab w:val="left" w:pos="708"/>
        </w:tabs>
        <w:rPr>
          <w:rFonts w:asciiTheme="minorHAnsi" w:hAnsiTheme="minorHAnsi" w:cstheme="minorHAnsi"/>
          <w:bCs/>
        </w:rPr>
      </w:pPr>
    </w:p>
    <w:p w14:paraId="005AF98F" w14:textId="3B7B41B3" w:rsidR="004850D9" w:rsidRDefault="004850D9" w:rsidP="006F51D2">
      <w:pPr>
        <w:pStyle w:val="Hlavika"/>
        <w:tabs>
          <w:tab w:val="clear" w:pos="4536"/>
          <w:tab w:val="clear" w:pos="9072"/>
          <w:tab w:val="left" w:pos="708"/>
        </w:tabs>
        <w:rPr>
          <w:rFonts w:asciiTheme="minorHAnsi" w:hAnsiTheme="minorHAnsi" w:cstheme="minorHAnsi"/>
          <w:bCs/>
        </w:rPr>
      </w:pPr>
    </w:p>
    <w:p w14:paraId="02945436" w14:textId="1E96A1F5" w:rsidR="004850D9" w:rsidRDefault="004850D9" w:rsidP="006F51D2">
      <w:pPr>
        <w:pStyle w:val="Hlavika"/>
        <w:tabs>
          <w:tab w:val="clear" w:pos="4536"/>
          <w:tab w:val="clear" w:pos="9072"/>
          <w:tab w:val="left" w:pos="708"/>
        </w:tabs>
        <w:rPr>
          <w:rFonts w:asciiTheme="minorHAnsi" w:hAnsiTheme="minorHAnsi" w:cstheme="minorHAnsi"/>
          <w:bCs/>
        </w:rPr>
      </w:pPr>
    </w:p>
    <w:p w14:paraId="13CFF006" w14:textId="218B01A4" w:rsidR="004850D9" w:rsidRDefault="004850D9" w:rsidP="006F51D2">
      <w:pPr>
        <w:pStyle w:val="Hlavika"/>
        <w:tabs>
          <w:tab w:val="clear" w:pos="4536"/>
          <w:tab w:val="clear" w:pos="9072"/>
          <w:tab w:val="left" w:pos="708"/>
        </w:tabs>
        <w:rPr>
          <w:rFonts w:asciiTheme="minorHAnsi" w:hAnsiTheme="minorHAnsi" w:cstheme="minorHAnsi"/>
          <w:bCs/>
        </w:rPr>
      </w:pPr>
    </w:p>
    <w:p w14:paraId="6CCAC073" w14:textId="51F90177" w:rsidR="004850D9" w:rsidRDefault="004850D9" w:rsidP="006F51D2">
      <w:pPr>
        <w:pStyle w:val="Hlavika"/>
        <w:tabs>
          <w:tab w:val="clear" w:pos="4536"/>
          <w:tab w:val="clear" w:pos="9072"/>
          <w:tab w:val="left" w:pos="708"/>
        </w:tabs>
        <w:rPr>
          <w:rFonts w:asciiTheme="minorHAnsi" w:hAnsiTheme="minorHAnsi" w:cstheme="minorHAnsi"/>
          <w:bCs/>
        </w:rPr>
      </w:pPr>
    </w:p>
    <w:p w14:paraId="58BA1EF3" w14:textId="7C30E085" w:rsidR="004850D9" w:rsidRDefault="004850D9" w:rsidP="006F51D2">
      <w:pPr>
        <w:pStyle w:val="Hlavika"/>
        <w:tabs>
          <w:tab w:val="clear" w:pos="4536"/>
          <w:tab w:val="clear" w:pos="9072"/>
          <w:tab w:val="left" w:pos="708"/>
        </w:tabs>
        <w:rPr>
          <w:rFonts w:asciiTheme="minorHAnsi" w:hAnsiTheme="minorHAnsi" w:cstheme="minorHAnsi"/>
          <w:bCs/>
        </w:rPr>
      </w:pPr>
    </w:p>
    <w:p w14:paraId="7A2243F3" w14:textId="57FA0F86" w:rsidR="004850D9" w:rsidRDefault="004850D9" w:rsidP="006F51D2">
      <w:pPr>
        <w:pStyle w:val="Hlavika"/>
        <w:tabs>
          <w:tab w:val="clear" w:pos="4536"/>
          <w:tab w:val="clear" w:pos="9072"/>
          <w:tab w:val="left" w:pos="708"/>
        </w:tabs>
        <w:rPr>
          <w:rFonts w:asciiTheme="minorHAnsi" w:hAnsiTheme="minorHAnsi" w:cstheme="minorHAnsi"/>
          <w:bCs/>
        </w:rPr>
      </w:pPr>
    </w:p>
    <w:p w14:paraId="2F325E60" w14:textId="433C891B" w:rsidR="004850D9" w:rsidRDefault="004850D9" w:rsidP="006F51D2">
      <w:pPr>
        <w:pStyle w:val="Hlavika"/>
        <w:tabs>
          <w:tab w:val="clear" w:pos="4536"/>
          <w:tab w:val="clear" w:pos="9072"/>
          <w:tab w:val="left" w:pos="708"/>
        </w:tabs>
        <w:rPr>
          <w:rFonts w:asciiTheme="minorHAnsi" w:hAnsiTheme="minorHAnsi" w:cstheme="minorHAnsi"/>
          <w:bCs/>
        </w:rPr>
      </w:pPr>
    </w:p>
    <w:p w14:paraId="0464A628" w14:textId="55D6F743" w:rsidR="004850D9" w:rsidRDefault="004850D9" w:rsidP="006F51D2">
      <w:pPr>
        <w:pStyle w:val="Hlavika"/>
        <w:tabs>
          <w:tab w:val="clear" w:pos="4536"/>
          <w:tab w:val="clear" w:pos="9072"/>
          <w:tab w:val="left" w:pos="708"/>
        </w:tabs>
        <w:rPr>
          <w:rFonts w:asciiTheme="minorHAnsi" w:hAnsiTheme="minorHAnsi" w:cstheme="minorHAnsi"/>
          <w:bCs/>
        </w:rPr>
      </w:pPr>
    </w:p>
    <w:p w14:paraId="32D8ADB7" w14:textId="2188EB3F" w:rsidR="004850D9" w:rsidRDefault="004850D9" w:rsidP="006F51D2">
      <w:pPr>
        <w:pStyle w:val="Hlavika"/>
        <w:tabs>
          <w:tab w:val="clear" w:pos="4536"/>
          <w:tab w:val="clear" w:pos="9072"/>
          <w:tab w:val="left" w:pos="708"/>
        </w:tabs>
        <w:rPr>
          <w:rFonts w:asciiTheme="minorHAnsi" w:hAnsiTheme="minorHAnsi" w:cstheme="minorHAnsi"/>
          <w:bCs/>
        </w:rPr>
      </w:pPr>
    </w:p>
    <w:p w14:paraId="1CB584DD" w14:textId="24107AB2" w:rsidR="004850D9" w:rsidRDefault="004850D9" w:rsidP="006F51D2">
      <w:pPr>
        <w:pStyle w:val="Hlavika"/>
        <w:tabs>
          <w:tab w:val="clear" w:pos="4536"/>
          <w:tab w:val="clear" w:pos="9072"/>
          <w:tab w:val="left" w:pos="708"/>
        </w:tabs>
        <w:rPr>
          <w:rFonts w:asciiTheme="minorHAnsi" w:hAnsiTheme="minorHAnsi" w:cstheme="minorHAnsi"/>
          <w:bCs/>
        </w:rPr>
      </w:pPr>
    </w:p>
    <w:p w14:paraId="273FBF2E" w14:textId="1674232F" w:rsidR="004850D9" w:rsidRDefault="004850D9" w:rsidP="006F51D2">
      <w:pPr>
        <w:pStyle w:val="Hlavika"/>
        <w:tabs>
          <w:tab w:val="clear" w:pos="4536"/>
          <w:tab w:val="clear" w:pos="9072"/>
          <w:tab w:val="left" w:pos="708"/>
        </w:tabs>
        <w:rPr>
          <w:rFonts w:asciiTheme="minorHAnsi" w:hAnsiTheme="minorHAnsi" w:cstheme="minorHAnsi"/>
          <w:bCs/>
        </w:rPr>
      </w:pPr>
    </w:p>
    <w:p w14:paraId="00767016" w14:textId="675DD58F" w:rsidR="004850D9" w:rsidRDefault="004850D9" w:rsidP="006F51D2">
      <w:pPr>
        <w:pStyle w:val="Hlavika"/>
        <w:tabs>
          <w:tab w:val="clear" w:pos="4536"/>
          <w:tab w:val="clear" w:pos="9072"/>
          <w:tab w:val="left" w:pos="708"/>
        </w:tabs>
        <w:rPr>
          <w:rFonts w:asciiTheme="minorHAnsi" w:hAnsiTheme="minorHAnsi" w:cstheme="minorHAnsi"/>
          <w:bCs/>
        </w:rPr>
      </w:pPr>
    </w:p>
    <w:p w14:paraId="15D6B84D" w14:textId="7B98293F" w:rsidR="004850D9" w:rsidRDefault="004850D9" w:rsidP="006F51D2">
      <w:pPr>
        <w:pStyle w:val="Hlavika"/>
        <w:tabs>
          <w:tab w:val="clear" w:pos="4536"/>
          <w:tab w:val="clear" w:pos="9072"/>
          <w:tab w:val="left" w:pos="708"/>
        </w:tabs>
        <w:rPr>
          <w:rFonts w:asciiTheme="minorHAnsi" w:hAnsiTheme="minorHAnsi" w:cstheme="minorHAnsi"/>
          <w:bCs/>
        </w:rPr>
      </w:pPr>
    </w:p>
    <w:p w14:paraId="17735DCF" w14:textId="1BA2AF76" w:rsidR="004850D9" w:rsidRDefault="004850D9" w:rsidP="006F51D2">
      <w:pPr>
        <w:pStyle w:val="Hlavika"/>
        <w:tabs>
          <w:tab w:val="clear" w:pos="4536"/>
          <w:tab w:val="clear" w:pos="9072"/>
          <w:tab w:val="left" w:pos="708"/>
        </w:tabs>
        <w:rPr>
          <w:rFonts w:asciiTheme="minorHAnsi" w:hAnsiTheme="minorHAnsi" w:cstheme="minorHAnsi"/>
          <w:bCs/>
        </w:rPr>
      </w:pPr>
    </w:p>
    <w:p w14:paraId="4B31FA37" w14:textId="147BC34D" w:rsidR="004850D9" w:rsidRDefault="004850D9" w:rsidP="006F51D2">
      <w:pPr>
        <w:pStyle w:val="Hlavika"/>
        <w:tabs>
          <w:tab w:val="clear" w:pos="4536"/>
          <w:tab w:val="clear" w:pos="9072"/>
          <w:tab w:val="left" w:pos="708"/>
        </w:tabs>
        <w:rPr>
          <w:rFonts w:asciiTheme="minorHAnsi" w:hAnsiTheme="minorHAnsi" w:cstheme="minorHAnsi"/>
          <w:bCs/>
        </w:rPr>
      </w:pPr>
    </w:p>
    <w:p w14:paraId="6B002408" w14:textId="58F97A7F" w:rsidR="004850D9" w:rsidRDefault="004850D9" w:rsidP="006F51D2">
      <w:pPr>
        <w:pStyle w:val="Hlavika"/>
        <w:tabs>
          <w:tab w:val="clear" w:pos="4536"/>
          <w:tab w:val="clear" w:pos="9072"/>
          <w:tab w:val="left" w:pos="708"/>
        </w:tabs>
        <w:rPr>
          <w:rFonts w:asciiTheme="minorHAnsi" w:hAnsiTheme="minorHAnsi" w:cstheme="minorHAnsi"/>
          <w:bCs/>
        </w:rPr>
      </w:pPr>
    </w:p>
    <w:p w14:paraId="75DD30E7" w14:textId="77777777" w:rsidR="004850D9" w:rsidRDefault="004850D9" w:rsidP="006F51D2">
      <w:pPr>
        <w:pStyle w:val="Hlavika"/>
        <w:tabs>
          <w:tab w:val="clear" w:pos="4536"/>
          <w:tab w:val="clear" w:pos="9072"/>
          <w:tab w:val="left" w:pos="708"/>
        </w:tabs>
        <w:rPr>
          <w:rFonts w:asciiTheme="minorHAnsi" w:hAnsiTheme="minorHAnsi" w:cstheme="minorHAnsi"/>
          <w:bCs/>
        </w:rPr>
      </w:pPr>
    </w:p>
    <w:p w14:paraId="01D7DE61" w14:textId="33161C4C" w:rsidR="0031141D" w:rsidRDefault="0031141D" w:rsidP="006F51D2">
      <w:pPr>
        <w:pStyle w:val="Hlavika"/>
        <w:tabs>
          <w:tab w:val="clear" w:pos="4536"/>
          <w:tab w:val="clear" w:pos="9072"/>
          <w:tab w:val="left" w:pos="708"/>
        </w:tabs>
        <w:rPr>
          <w:rFonts w:asciiTheme="minorHAnsi" w:hAnsiTheme="minorHAnsi" w:cstheme="minorHAnsi"/>
          <w:bCs/>
        </w:rPr>
      </w:pPr>
    </w:p>
    <w:p w14:paraId="72485CDC" w14:textId="2B957748" w:rsidR="00800D59" w:rsidRDefault="00800D59" w:rsidP="006F51D2">
      <w:pPr>
        <w:pStyle w:val="Hlavika"/>
        <w:tabs>
          <w:tab w:val="clear" w:pos="4536"/>
          <w:tab w:val="clear" w:pos="9072"/>
          <w:tab w:val="left" w:pos="708"/>
        </w:tabs>
        <w:rPr>
          <w:rFonts w:asciiTheme="minorHAnsi" w:hAnsiTheme="minorHAnsi" w:cstheme="minorHAnsi"/>
          <w:bCs/>
        </w:rPr>
      </w:pPr>
    </w:p>
    <w:p w14:paraId="200DDAF4" w14:textId="5E192B47" w:rsidR="00800D59" w:rsidRDefault="00800D59" w:rsidP="006F51D2">
      <w:pPr>
        <w:pStyle w:val="Hlavika"/>
        <w:tabs>
          <w:tab w:val="clear" w:pos="4536"/>
          <w:tab w:val="clear" w:pos="9072"/>
          <w:tab w:val="left" w:pos="708"/>
        </w:tabs>
        <w:rPr>
          <w:rFonts w:asciiTheme="minorHAnsi" w:hAnsiTheme="minorHAnsi" w:cstheme="minorHAnsi"/>
          <w:bCs/>
        </w:rPr>
      </w:pPr>
    </w:p>
    <w:p w14:paraId="069E2BFF" w14:textId="2BF3296D" w:rsidR="00800D59" w:rsidRDefault="00800D59" w:rsidP="006F51D2">
      <w:pPr>
        <w:pStyle w:val="Hlavika"/>
        <w:tabs>
          <w:tab w:val="clear" w:pos="4536"/>
          <w:tab w:val="clear" w:pos="9072"/>
          <w:tab w:val="left" w:pos="708"/>
        </w:tabs>
        <w:rPr>
          <w:rFonts w:asciiTheme="minorHAnsi" w:hAnsiTheme="minorHAnsi" w:cstheme="minorHAnsi"/>
          <w:bCs/>
        </w:rPr>
      </w:pPr>
    </w:p>
    <w:p w14:paraId="3842B575" w14:textId="0F521C92" w:rsidR="00CE4460" w:rsidRPr="00B74113" w:rsidRDefault="00CE4460" w:rsidP="00CE4460">
      <w:pPr>
        <w:pStyle w:val="Nadpis1"/>
        <w:rPr>
          <w:rFonts w:ascii="Calibri" w:hAnsi="Calibri" w:cs="Calibri"/>
        </w:rPr>
      </w:pPr>
      <w:r w:rsidRPr="00B74113">
        <w:rPr>
          <w:rFonts w:ascii="Calibri" w:hAnsi="Calibri" w:cs="Calibri"/>
        </w:rPr>
        <w:t>A.1 POKYNY PRE UCHÁDZAČOV</w:t>
      </w:r>
    </w:p>
    <w:p w14:paraId="6C357538" w14:textId="105E89F2" w:rsidR="00CE4460" w:rsidRPr="00B74113" w:rsidRDefault="00CE4460" w:rsidP="00CE4460">
      <w:pPr>
        <w:spacing w:after="0"/>
        <w:rPr>
          <w:rFonts w:cs="Calibri"/>
        </w:rPr>
      </w:pPr>
    </w:p>
    <w:p w14:paraId="59DEDB34" w14:textId="77777777" w:rsidR="00CE4460" w:rsidRPr="00B74113" w:rsidRDefault="00CE4460" w:rsidP="00CE4460">
      <w:pPr>
        <w:pStyle w:val="Nadpis2"/>
        <w:rPr>
          <w:rFonts w:ascii="Calibri" w:hAnsi="Calibri" w:cs="Calibri"/>
        </w:rPr>
      </w:pPr>
      <w:bookmarkStart w:id="0" w:name="_Toc461981348"/>
      <w:r w:rsidRPr="00B74113">
        <w:rPr>
          <w:rFonts w:ascii="Calibri" w:hAnsi="Calibri" w:cs="Calibri"/>
        </w:rPr>
        <w:t>Časť I.</w:t>
      </w:r>
      <w:bookmarkEnd w:id="0"/>
    </w:p>
    <w:p w14:paraId="558C4F74" w14:textId="77777777" w:rsidR="00CE4460" w:rsidRPr="00B74113" w:rsidRDefault="00CE4460" w:rsidP="00CE4460">
      <w:pPr>
        <w:pStyle w:val="Nadpis2"/>
        <w:rPr>
          <w:rFonts w:ascii="Calibri" w:hAnsi="Calibri" w:cs="Calibri"/>
        </w:rPr>
      </w:pPr>
      <w:bookmarkStart w:id="1" w:name="_Toc461981349"/>
      <w:r w:rsidRPr="00B74113">
        <w:rPr>
          <w:rFonts w:ascii="Calibri" w:hAnsi="Calibri" w:cs="Calibri"/>
        </w:rPr>
        <w:t>Všeobecné informácie</w:t>
      </w:r>
      <w:bookmarkEnd w:id="1"/>
    </w:p>
    <w:p w14:paraId="02D0EEC2" w14:textId="77777777" w:rsidR="00CE4460" w:rsidRPr="00B74113" w:rsidRDefault="00CE4460" w:rsidP="00CE4460">
      <w:pPr>
        <w:spacing w:after="0" w:line="240" w:lineRule="auto"/>
        <w:jc w:val="center"/>
        <w:rPr>
          <w:rFonts w:cs="Calibri"/>
          <w:b/>
          <w:sz w:val="20"/>
          <w:szCs w:val="20"/>
        </w:rPr>
      </w:pPr>
    </w:p>
    <w:p w14:paraId="2464453F" w14:textId="77777777" w:rsidR="00CE4460" w:rsidRPr="00B74113" w:rsidRDefault="00CE4460" w:rsidP="00CE4460">
      <w:pPr>
        <w:pStyle w:val="Nadpis3"/>
        <w:ind w:left="426" w:hanging="426"/>
        <w:rPr>
          <w:rFonts w:ascii="Calibri" w:hAnsi="Calibri" w:cs="Calibri"/>
          <w:sz w:val="22"/>
          <w:szCs w:val="22"/>
        </w:rPr>
      </w:pPr>
      <w:bookmarkStart w:id="2" w:name="_Toc461981350"/>
      <w:r w:rsidRPr="00B74113">
        <w:rPr>
          <w:rFonts w:ascii="Calibri" w:hAnsi="Calibri" w:cs="Calibri"/>
          <w:sz w:val="22"/>
          <w:szCs w:val="22"/>
        </w:rPr>
        <w:t>Identifikácia verejného obstarávateľa</w:t>
      </w:r>
      <w:bookmarkEnd w:id="2"/>
      <w:r w:rsidRPr="00B74113">
        <w:rPr>
          <w:rFonts w:ascii="Calibri" w:hAnsi="Calibri" w:cs="Calibri"/>
          <w:sz w:val="22"/>
          <w:szCs w:val="22"/>
        </w:rPr>
        <w:t xml:space="preserve"> </w:t>
      </w:r>
    </w:p>
    <w:p w14:paraId="35C14148" w14:textId="52D8EF41" w:rsidR="00CE4460" w:rsidRPr="00B74113" w:rsidRDefault="00CE4460" w:rsidP="00CE4460">
      <w:pPr>
        <w:spacing w:after="0" w:line="240" w:lineRule="auto"/>
        <w:ind w:left="426" w:right="-29"/>
        <w:jc w:val="both"/>
        <w:rPr>
          <w:rFonts w:cs="Calibri"/>
        </w:rPr>
      </w:pPr>
      <w:r w:rsidRPr="00B74113">
        <w:rPr>
          <w:rFonts w:cs="Calibri"/>
        </w:rPr>
        <w:t>Názov organizácie:</w:t>
      </w:r>
      <w:r w:rsidRPr="00B74113">
        <w:rPr>
          <w:rFonts w:cs="Calibri"/>
        </w:rPr>
        <w:tab/>
      </w:r>
      <w:r w:rsidRPr="00B74113">
        <w:rPr>
          <w:rFonts w:cs="Calibri"/>
        </w:rPr>
        <w:tab/>
      </w:r>
      <w:r w:rsidRPr="00B74113">
        <w:rPr>
          <w:rFonts w:cs="Calibri"/>
        </w:rPr>
        <w:tab/>
        <w:t xml:space="preserve">  </w:t>
      </w:r>
      <w:r w:rsidRPr="00B74113">
        <w:rPr>
          <w:rFonts w:cs="Calibri"/>
        </w:rPr>
        <w:tab/>
        <w:t>Národná diaľničná spoločnosť</w:t>
      </w:r>
      <w:r w:rsidR="007E53A1">
        <w:rPr>
          <w:rFonts w:cs="Calibri"/>
        </w:rPr>
        <w:t>,</w:t>
      </w:r>
      <w:r w:rsidRPr="00B74113">
        <w:rPr>
          <w:rFonts w:cs="Calibri"/>
        </w:rPr>
        <w:t xml:space="preserve"> a.</w:t>
      </w:r>
      <w:r w:rsidR="00A372DB">
        <w:rPr>
          <w:rFonts w:cs="Calibri"/>
        </w:rPr>
        <w:t xml:space="preserve"> </w:t>
      </w:r>
      <w:r w:rsidRPr="00B74113">
        <w:rPr>
          <w:rFonts w:cs="Calibri"/>
        </w:rPr>
        <w:t>s.</w:t>
      </w:r>
    </w:p>
    <w:p w14:paraId="51F224E5" w14:textId="3B2F3181" w:rsidR="00CE4460" w:rsidRPr="00B74113" w:rsidRDefault="00CE4460" w:rsidP="00CE4460">
      <w:pPr>
        <w:spacing w:after="0" w:line="240" w:lineRule="auto"/>
        <w:ind w:left="426" w:right="-29"/>
        <w:jc w:val="both"/>
        <w:rPr>
          <w:rFonts w:cs="Calibri"/>
        </w:rPr>
      </w:pPr>
      <w:r w:rsidRPr="00B74113">
        <w:rPr>
          <w:rFonts w:cs="Calibri"/>
        </w:rPr>
        <w:t>Sídlo organizácie:</w:t>
      </w:r>
      <w:r w:rsidR="006004C8">
        <w:rPr>
          <w:rFonts w:cs="Calibri"/>
        </w:rPr>
        <w:tab/>
      </w:r>
      <w:r w:rsidR="006004C8">
        <w:rPr>
          <w:rFonts w:cs="Calibri"/>
        </w:rPr>
        <w:tab/>
      </w:r>
      <w:r w:rsidR="006004C8">
        <w:rPr>
          <w:rFonts w:cs="Calibri"/>
        </w:rPr>
        <w:tab/>
      </w:r>
      <w:r w:rsidR="006004C8">
        <w:rPr>
          <w:rFonts w:cs="Calibri"/>
        </w:rPr>
        <w:tab/>
        <w:t xml:space="preserve">Dúbravská cesta 14, 841 04 </w:t>
      </w:r>
      <w:r w:rsidRPr="00B74113">
        <w:rPr>
          <w:rFonts w:cs="Calibri"/>
        </w:rPr>
        <w:t>Bratislava</w:t>
      </w:r>
    </w:p>
    <w:p w14:paraId="517E58CE" w14:textId="77777777" w:rsidR="00CE4460" w:rsidRPr="00B74113" w:rsidRDefault="00CE4460" w:rsidP="00CE4460">
      <w:pPr>
        <w:spacing w:after="0" w:line="240" w:lineRule="auto"/>
        <w:ind w:left="426" w:right="-29"/>
        <w:jc w:val="both"/>
        <w:rPr>
          <w:rFonts w:cs="Calibri"/>
        </w:rPr>
      </w:pPr>
      <w:r w:rsidRPr="00B74113">
        <w:rPr>
          <w:rFonts w:cs="Calibri"/>
        </w:rPr>
        <w:t>IČO:</w:t>
      </w:r>
      <w:r w:rsidRPr="00B74113">
        <w:rPr>
          <w:rFonts w:cs="Calibri"/>
        </w:rPr>
        <w:tab/>
      </w:r>
      <w:r w:rsidRPr="00B74113">
        <w:rPr>
          <w:rFonts w:cs="Calibri"/>
        </w:rPr>
        <w:tab/>
      </w:r>
      <w:r w:rsidRPr="00B74113">
        <w:rPr>
          <w:rFonts w:cs="Calibri"/>
        </w:rPr>
        <w:tab/>
      </w:r>
      <w:r w:rsidRPr="00B74113">
        <w:rPr>
          <w:rFonts w:cs="Calibri"/>
        </w:rPr>
        <w:tab/>
        <w:t xml:space="preserve"> </w:t>
      </w:r>
      <w:r w:rsidRPr="00B74113">
        <w:rPr>
          <w:rFonts w:cs="Calibri"/>
        </w:rPr>
        <w:tab/>
        <w:t>35 919 001</w:t>
      </w:r>
    </w:p>
    <w:p w14:paraId="7721BB16" w14:textId="77777777" w:rsidR="00CE4460" w:rsidRPr="00B74113" w:rsidRDefault="00CE4460" w:rsidP="00CE4460">
      <w:pPr>
        <w:spacing w:after="0" w:line="240" w:lineRule="auto"/>
        <w:ind w:left="426" w:right="-29"/>
        <w:jc w:val="both"/>
        <w:rPr>
          <w:rFonts w:cs="Calibri"/>
          <w:b/>
          <w:bCs/>
          <w:color w:val="000000"/>
        </w:rPr>
      </w:pPr>
      <w:r w:rsidRPr="00B74113">
        <w:rPr>
          <w:rFonts w:cs="Calibri"/>
        </w:rPr>
        <w:t xml:space="preserve">IČ DPH: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SK 2021937775</w:t>
      </w:r>
    </w:p>
    <w:p w14:paraId="64133C8B" w14:textId="0B894BC1" w:rsidR="00CE4460" w:rsidRPr="00B74113" w:rsidRDefault="00CE4460" w:rsidP="00CE4460">
      <w:pPr>
        <w:spacing w:after="0" w:line="240" w:lineRule="auto"/>
        <w:ind w:left="426"/>
        <w:rPr>
          <w:rFonts w:cs="Calibri"/>
        </w:rPr>
      </w:pPr>
      <w:r w:rsidRPr="00B74113">
        <w:rPr>
          <w:rFonts w:cs="Calibri"/>
          <w:bCs/>
        </w:rPr>
        <w:t xml:space="preserve">Bankové spojenie: </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rPr>
        <w:t xml:space="preserve">UniCredit Bank </w:t>
      </w:r>
      <w:r w:rsidRPr="007560A2">
        <w:rPr>
          <w:rFonts w:cs="Calibri"/>
          <w:lang w:val="en-US"/>
        </w:rPr>
        <w:t>Czech Republic</w:t>
      </w:r>
      <w:r w:rsidRPr="00B74113">
        <w:rPr>
          <w:rFonts w:cs="Calibri"/>
        </w:rPr>
        <w:t xml:space="preserve"> and Slovakia a.</w:t>
      </w:r>
      <w:r w:rsidR="00A372DB">
        <w:rPr>
          <w:rFonts w:cs="Calibri"/>
        </w:rPr>
        <w:t xml:space="preserve"> </w:t>
      </w:r>
      <w:r w:rsidRPr="00B74113">
        <w:rPr>
          <w:rFonts w:cs="Calibri"/>
        </w:rPr>
        <w:t xml:space="preserve">s., </w:t>
      </w:r>
    </w:p>
    <w:p w14:paraId="51067C95" w14:textId="77777777" w:rsidR="00CE4460" w:rsidRPr="00B74113" w:rsidRDefault="00CE4460" w:rsidP="00CE4460">
      <w:pPr>
        <w:tabs>
          <w:tab w:val="left" w:pos="-426"/>
        </w:tabs>
        <w:spacing w:after="0" w:line="240" w:lineRule="auto"/>
        <w:ind w:left="426"/>
        <w:rPr>
          <w:rFonts w:cs="Calibri"/>
        </w:rPr>
      </w:pP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t>pobočka zahraničnej banky</w:t>
      </w:r>
    </w:p>
    <w:p w14:paraId="00E6430A" w14:textId="77777777" w:rsidR="00CE4460" w:rsidRPr="00B74113" w:rsidRDefault="00CE4460" w:rsidP="00CE4460">
      <w:pPr>
        <w:spacing w:after="0" w:line="240" w:lineRule="auto"/>
        <w:ind w:left="426"/>
        <w:rPr>
          <w:rFonts w:cs="Calibri"/>
          <w:bCs/>
        </w:rPr>
      </w:pPr>
      <w:r w:rsidRPr="00B74113">
        <w:rPr>
          <w:rFonts w:cs="Calibri"/>
          <w:bCs/>
        </w:rPr>
        <w:t>IBAN:</w:t>
      </w:r>
      <w:r w:rsidRPr="00B74113">
        <w:rPr>
          <w:rFonts w:cs="Calibri"/>
          <w:bCs/>
        </w:rPr>
        <w:tab/>
      </w:r>
      <w:r w:rsidRPr="00B74113">
        <w:rPr>
          <w:rFonts w:cs="Calibri"/>
          <w:bCs/>
        </w:rPr>
        <w:tab/>
      </w:r>
      <w:r w:rsidRPr="00B74113">
        <w:rPr>
          <w:rFonts w:cs="Calibri"/>
          <w:bCs/>
        </w:rPr>
        <w:tab/>
      </w:r>
      <w:r w:rsidRPr="00B74113">
        <w:rPr>
          <w:rFonts w:cs="Calibri"/>
          <w:bCs/>
        </w:rPr>
        <w:tab/>
      </w:r>
      <w:r w:rsidRPr="00B74113">
        <w:rPr>
          <w:rFonts w:cs="Calibri"/>
          <w:bCs/>
        </w:rPr>
        <w:tab/>
        <w:t>SK30 1111 0000 0066 2485 9013</w:t>
      </w:r>
    </w:p>
    <w:p w14:paraId="1CA6811F" w14:textId="77777777" w:rsidR="00CE4460" w:rsidRPr="00B74113" w:rsidRDefault="00CE4460" w:rsidP="00CE4460">
      <w:pPr>
        <w:spacing w:after="0" w:line="240" w:lineRule="auto"/>
        <w:ind w:left="426"/>
        <w:rPr>
          <w:rFonts w:cs="Calibri"/>
        </w:rPr>
      </w:pPr>
      <w:r w:rsidRPr="00B74113">
        <w:rPr>
          <w:rFonts w:cs="Calibri"/>
          <w:bCs/>
        </w:rPr>
        <w:t xml:space="preserve">BIC/SWIFT: </w:t>
      </w:r>
      <w:r w:rsidRPr="00B74113">
        <w:rPr>
          <w:rFonts w:cs="Calibri"/>
          <w:bCs/>
        </w:rPr>
        <w:tab/>
      </w:r>
      <w:r w:rsidRPr="00B74113">
        <w:rPr>
          <w:rFonts w:cs="Calibri"/>
          <w:bCs/>
        </w:rPr>
        <w:tab/>
      </w:r>
      <w:r w:rsidRPr="00B74113">
        <w:rPr>
          <w:rFonts w:cs="Calibri"/>
          <w:bCs/>
        </w:rPr>
        <w:tab/>
        <w:t xml:space="preserve"> </w:t>
      </w:r>
      <w:r w:rsidRPr="00B74113">
        <w:rPr>
          <w:rFonts w:cs="Calibri"/>
          <w:bCs/>
        </w:rPr>
        <w:tab/>
        <w:t>UNCRSKBX</w:t>
      </w:r>
    </w:p>
    <w:p w14:paraId="3AB4355D" w14:textId="77777777" w:rsidR="00CE4460" w:rsidRPr="00B74113" w:rsidRDefault="00CE4460" w:rsidP="00CE4460">
      <w:pPr>
        <w:spacing w:after="0" w:line="240" w:lineRule="auto"/>
        <w:ind w:left="426" w:right="-29"/>
        <w:jc w:val="both"/>
        <w:rPr>
          <w:rFonts w:cs="Calibri"/>
        </w:rPr>
      </w:pPr>
      <w:r w:rsidRPr="00B74113">
        <w:rPr>
          <w:rFonts w:cs="Calibri"/>
        </w:rPr>
        <w:t xml:space="preserve">Internetová adresa organizácie (URL): </w:t>
      </w:r>
      <w:r w:rsidRPr="00B74113">
        <w:rPr>
          <w:rFonts w:cs="Calibri"/>
        </w:rPr>
        <w:tab/>
      </w:r>
      <w:hyperlink r:id="rId9" w:history="1">
        <w:r w:rsidRPr="00B74113">
          <w:rPr>
            <w:rStyle w:val="Hypertextovprepojenie"/>
            <w:rFonts w:cs="Calibri"/>
            <w:bCs/>
          </w:rPr>
          <w:t>www.ndsas.sk</w:t>
        </w:r>
      </w:hyperlink>
      <w:r w:rsidRPr="00B74113">
        <w:rPr>
          <w:rFonts w:cs="Calibri"/>
          <w:bCs/>
        </w:rPr>
        <w:t xml:space="preserve"> </w:t>
      </w:r>
    </w:p>
    <w:p w14:paraId="2E70117B" w14:textId="77777777" w:rsidR="00CE4460" w:rsidRPr="00B74113" w:rsidRDefault="00CE4460" w:rsidP="00CE4460">
      <w:pPr>
        <w:spacing w:after="0" w:line="240" w:lineRule="auto"/>
        <w:ind w:left="426" w:right="-29"/>
        <w:rPr>
          <w:rFonts w:cs="Calibri"/>
        </w:rPr>
      </w:pPr>
      <w:r w:rsidRPr="00B74113">
        <w:rPr>
          <w:rFonts w:cs="Calibri"/>
        </w:rPr>
        <w:t>Profil verejného obstarávateľa:</w:t>
      </w:r>
      <w:r w:rsidRPr="00B74113">
        <w:rPr>
          <w:rFonts w:cs="Calibri"/>
        </w:rPr>
        <w:tab/>
      </w:r>
      <w:r w:rsidRPr="00B74113">
        <w:rPr>
          <w:rFonts w:cs="Calibri"/>
        </w:rPr>
        <w:tab/>
      </w:r>
      <w:hyperlink r:id="rId10" w:history="1">
        <w:r w:rsidRPr="00B74113">
          <w:rPr>
            <w:rStyle w:val="Hypertextovprepojenie"/>
            <w:rFonts w:cs="Calibri"/>
          </w:rPr>
          <w:t>www.uvo.gov.sk/profily/-/profil/pzakazky/9127</w:t>
        </w:r>
      </w:hyperlink>
    </w:p>
    <w:p w14:paraId="1C5B7201" w14:textId="06520898" w:rsidR="00CE4460" w:rsidRPr="00B74113" w:rsidRDefault="00CE4460" w:rsidP="00CE4460">
      <w:pPr>
        <w:spacing w:after="0" w:line="240" w:lineRule="auto"/>
        <w:ind w:left="426" w:right="-29"/>
        <w:jc w:val="both"/>
        <w:rPr>
          <w:rFonts w:cs="Calibri"/>
          <w:b/>
          <w:bCs/>
        </w:rPr>
      </w:pPr>
      <w:r w:rsidRPr="00B74113">
        <w:rPr>
          <w:rFonts w:cs="Calibri"/>
        </w:rPr>
        <w:t>Kontaktná osoba:</w:t>
      </w:r>
      <w:r w:rsidRPr="00B74113">
        <w:rPr>
          <w:rFonts w:cs="Calibri"/>
        </w:rPr>
        <w:tab/>
      </w:r>
      <w:r w:rsidRPr="00B74113">
        <w:rPr>
          <w:rFonts w:cs="Calibri"/>
        </w:rPr>
        <w:tab/>
      </w:r>
      <w:r w:rsidRPr="00B74113">
        <w:rPr>
          <w:rFonts w:cs="Calibri"/>
        </w:rPr>
        <w:tab/>
      </w:r>
      <w:r w:rsidRPr="00B74113">
        <w:rPr>
          <w:rFonts w:cs="Calibri"/>
        </w:rPr>
        <w:tab/>
      </w:r>
      <w:r w:rsidR="009D2974">
        <w:rPr>
          <w:rFonts w:cs="Calibri"/>
        </w:rPr>
        <w:t>Bc. Tomáš Tuček</w:t>
      </w:r>
    </w:p>
    <w:p w14:paraId="7B314D6D" w14:textId="426CC68E" w:rsidR="00CE4460" w:rsidRPr="00B74113" w:rsidRDefault="00CE4460" w:rsidP="00CE4460">
      <w:pPr>
        <w:spacing w:after="0" w:line="240" w:lineRule="auto"/>
        <w:ind w:left="426" w:right="-29"/>
        <w:rPr>
          <w:rFonts w:cs="Calibri"/>
        </w:rPr>
      </w:pPr>
      <w:r w:rsidRPr="00B74113">
        <w:rPr>
          <w:rFonts w:cs="Calibri"/>
        </w:rPr>
        <w:t>Telefón:</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Pr="00B74113">
        <w:rPr>
          <w:rFonts w:cs="Calibri"/>
          <w:sz w:val="20"/>
          <w:szCs w:val="20"/>
        </w:rPr>
        <w:t>+</w:t>
      </w:r>
      <w:r w:rsidRPr="00B74113">
        <w:rPr>
          <w:rFonts w:cs="Calibri"/>
        </w:rPr>
        <w:t>421 2 5831 1</w:t>
      </w:r>
      <w:r w:rsidR="005B7D5A">
        <w:rPr>
          <w:rFonts w:cs="Calibri"/>
        </w:rPr>
        <w:t>582</w:t>
      </w:r>
    </w:p>
    <w:p w14:paraId="2D74503A" w14:textId="3D4E1420" w:rsidR="00CE4460" w:rsidRPr="00B74113" w:rsidRDefault="00CE4460" w:rsidP="00CE4460">
      <w:pPr>
        <w:spacing w:after="0" w:line="240" w:lineRule="auto"/>
        <w:ind w:left="426" w:right="-29"/>
        <w:rPr>
          <w:rFonts w:cs="Calibri"/>
        </w:rPr>
      </w:pPr>
      <w:r w:rsidRPr="00B74113">
        <w:rPr>
          <w:rFonts w:cs="Calibri"/>
        </w:rPr>
        <w:t xml:space="preserve">E-mail: </w:t>
      </w:r>
      <w:r w:rsidRPr="00B74113">
        <w:rPr>
          <w:rFonts w:cs="Calibri"/>
        </w:rPr>
        <w:tab/>
      </w:r>
      <w:r w:rsidRPr="00B74113">
        <w:rPr>
          <w:rFonts w:cs="Calibri"/>
        </w:rPr>
        <w:tab/>
      </w:r>
      <w:r w:rsidRPr="00B74113">
        <w:rPr>
          <w:rFonts w:cs="Calibri"/>
        </w:rPr>
        <w:tab/>
      </w:r>
      <w:r w:rsidRPr="00B74113">
        <w:rPr>
          <w:rFonts w:cs="Calibri"/>
        </w:rPr>
        <w:tab/>
      </w:r>
      <w:r w:rsidRPr="00B74113">
        <w:rPr>
          <w:rFonts w:cs="Calibri"/>
        </w:rPr>
        <w:tab/>
      </w:r>
      <w:r w:rsidR="009D2974">
        <w:rPr>
          <w:rFonts w:cs="Calibri"/>
        </w:rPr>
        <w:t>tomas.tucek</w:t>
      </w:r>
      <w:r w:rsidR="001327CD" w:rsidRPr="00B74113">
        <w:rPr>
          <w:rStyle w:val="Hypertextovprepojenie"/>
          <w:rFonts w:cs="Calibri"/>
        </w:rPr>
        <w:t>@ndsas.sk</w:t>
      </w:r>
      <w:r w:rsidR="00564F41">
        <w:rPr>
          <w:rFonts w:cs="Calibri"/>
        </w:rPr>
        <w:tab/>
      </w:r>
      <w:r w:rsidRPr="00B74113">
        <w:rPr>
          <w:rFonts w:cs="Calibri"/>
        </w:rPr>
        <w:tab/>
      </w:r>
      <w:r w:rsidRPr="00B74113">
        <w:rPr>
          <w:rFonts w:cs="Calibri"/>
        </w:rPr>
        <w:tab/>
        <w:t xml:space="preserve"> </w:t>
      </w:r>
    </w:p>
    <w:p w14:paraId="62367DD6" w14:textId="77777777" w:rsidR="00CE4460" w:rsidRPr="00B74113" w:rsidRDefault="00CE4460" w:rsidP="00CE4460">
      <w:pPr>
        <w:spacing w:after="0" w:line="240" w:lineRule="auto"/>
        <w:ind w:left="426" w:right="-29"/>
        <w:rPr>
          <w:rFonts w:cs="Calibri"/>
        </w:rPr>
      </w:pPr>
    </w:p>
    <w:p w14:paraId="5F86607E" w14:textId="77777777" w:rsidR="00CE4460" w:rsidRPr="00B74113" w:rsidRDefault="00CE4460" w:rsidP="00CE4460">
      <w:pPr>
        <w:pStyle w:val="Nadpis3"/>
        <w:ind w:left="426" w:hanging="426"/>
        <w:rPr>
          <w:rFonts w:ascii="Calibri" w:hAnsi="Calibri" w:cs="Calibri"/>
          <w:sz w:val="22"/>
          <w:szCs w:val="22"/>
        </w:rPr>
      </w:pPr>
      <w:bookmarkStart w:id="3" w:name="_Toc461981351"/>
      <w:r w:rsidRPr="00B74113">
        <w:rPr>
          <w:rFonts w:ascii="Calibri" w:hAnsi="Calibri" w:cs="Calibri"/>
          <w:sz w:val="22"/>
          <w:szCs w:val="22"/>
        </w:rPr>
        <w:t>Predmet zákazky</w:t>
      </w:r>
      <w:bookmarkEnd w:id="3"/>
    </w:p>
    <w:p w14:paraId="4130B53D" w14:textId="5F758895" w:rsidR="00CE4460" w:rsidRPr="00B74113"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Predmet zákazky je v súlade s </w:t>
      </w:r>
      <w:r w:rsidR="00FB043F">
        <w:rPr>
          <w:rFonts w:cs="Calibri"/>
          <w:color w:val="000000"/>
          <w:shd w:val="clear" w:color="auto" w:fill="FFFFFF"/>
        </w:rPr>
        <w:t xml:space="preserve">§ 3 ods. </w:t>
      </w:r>
      <w:r w:rsidR="00482BEB">
        <w:rPr>
          <w:rFonts w:cs="Calibri"/>
          <w:color w:val="000000"/>
          <w:shd w:val="clear" w:color="auto" w:fill="FFFFFF"/>
        </w:rPr>
        <w:t>4</w:t>
      </w:r>
      <w:r w:rsidRPr="00B74113">
        <w:rPr>
          <w:rFonts w:cs="Calibri"/>
          <w:color w:val="000000"/>
          <w:shd w:val="clear" w:color="auto" w:fill="FFFFFF"/>
        </w:rPr>
        <w:t xml:space="preserve"> zákona</w:t>
      </w:r>
      <w:r w:rsidRPr="00B74113">
        <w:rPr>
          <w:rFonts w:cs="Calibri"/>
          <w:color w:val="000000"/>
        </w:rPr>
        <w:t xml:space="preserve"> č. 343/2015 Z. z. o verejnom obstarávaní a o zmene a doplnení niektorých zákonov v znení neskorších predpisov (ďalej len „</w:t>
      </w:r>
      <w:r w:rsidRPr="00D95C18">
        <w:rPr>
          <w:rFonts w:cs="Calibri"/>
          <w:b/>
          <w:color w:val="000000"/>
        </w:rPr>
        <w:t>Zákon</w:t>
      </w:r>
      <w:r w:rsidRPr="00B74113">
        <w:rPr>
          <w:rFonts w:cs="Calibri"/>
          <w:color w:val="000000"/>
        </w:rPr>
        <w:t>“ alebo „</w:t>
      </w:r>
      <w:r w:rsidRPr="00D95C18">
        <w:rPr>
          <w:rFonts w:cs="Calibri"/>
          <w:b/>
          <w:color w:val="000000"/>
        </w:rPr>
        <w:t>zákon o verejnom obstarávaní</w:t>
      </w:r>
      <w:r w:rsidRPr="00B74113">
        <w:rPr>
          <w:rFonts w:cs="Calibri"/>
          <w:color w:val="000000"/>
        </w:rPr>
        <w:t xml:space="preserve">“) zákazka na </w:t>
      </w:r>
      <w:r w:rsidR="00482BEB">
        <w:rPr>
          <w:rFonts w:cs="Calibri"/>
          <w:b/>
          <w:shd w:val="clear" w:color="auto" w:fill="FFFFFF"/>
        </w:rPr>
        <w:t>poskytnutie služby</w:t>
      </w:r>
      <w:r w:rsidRPr="00B74113">
        <w:rPr>
          <w:rFonts w:cs="Calibri"/>
          <w:color w:val="000000"/>
          <w:shd w:val="clear" w:color="auto" w:fill="FFFFFF"/>
        </w:rPr>
        <w:t xml:space="preserve"> s</w:t>
      </w:r>
      <w:r w:rsidRPr="00B74113">
        <w:rPr>
          <w:rFonts w:cs="Calibri"/>
          <w:color w:val="000000"/>
        </w:rPr>
        <w:t> predmetom podrobne vymedzeným v týchto súťažných podkladoch (ďalej len „</w:t>
      </w:r>
      <w:r w:rsidRPr="00D95C18">
        <w:rPr>
          <w:rFonts w:cs="Calibri"/>
          <w:b/>
          <w:color w:val="000000"/>
        </w:rPr>
        <w:t>t</w:t>
      </w:r>
      <w:r w:rsidR="003E751B" w:rsidRPr="00D95C18">
        <w:rPr>
          <w:rFonts w:cs="Calibri"/>
          <w:b/>
          <w:color w:val="000000"/>
        </w:rPr>
        <w:t>ieto</w:t>
      </w:r>
      <w:r w:rsidRPr="00D95C18">
        <w:rPr>
          <w:rFonts w:cs="Calibri"/>
          <w:b/>
          <w:color w:val="000000"/>
        </w:rPr>
        <w:t xml:space="preserve"> SP</w:t>
      </w:r>
      <w:r w:rsidRPr="00B74113">
        <w:rPr>
          <w:rFonts w:cs="Calibri"/>
          <w:color w:val="000000"/>
        </w:rPr>
        <w:t>“</w:t>
      </w:r>
      <w:r w:rsidR="007E53A1">
        <w:rPr>
          <w:rFonts w:cs="Calibri"/>
          <w:color w:val="000000"/>
        </w:rPr>
        <w:t xml:space="preserve"> alebo „</w:t>
      </w:r>
      <w:r w:rsidR="007E53A1" w:rsidRPr="00D95C18">
        <w:rPr>
          <w:rFonts w:cs="Calibri"/>
          <w:b/>
          <w:color w:val="000000"/>
        </w:rPr>
        <w:t>SP</w:t>
      </w:r>
      <w:r w:rsidR="007E53A1">
        <w:rPr>
          <w:rFonts w:cs="Calibri"/>
          <w:color w:val="000000"/>
        </w:rPr>
        <w:t>“</w:t>
      </w:r>
      <w:r w:rsidRPr="00B74113">
        <w:rPr>
          <w:rFonts w:cs="Calibri"/>
          <w:color w:val="000000"/>
        </w:rPr>
        <w:t xml:space="preserve">). </w:t>
      </w:r>
    </w:p>
    <w:p w14:paraId="04A5BB7B" w14:textId="36F765A5" w:rsidR="00CE4460"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rPr>
        <w:t xml:space="preserve">Názov predmetu zákazky: </w:t>
      </w:r>
    </w:p>
    <w:p w14:paraId="4C032F80" w14:textId="18C24033" w:rsidR="00CB7849" w:rsidRPr="00CB7849" w:rsidRDefault="00A73617" w:rsidP="00CB7849">
      <w:pPr>
        <w:pStyle w:val="Zarkazkladnhotextu2"/>
        <w:spacing w:after="60" w:line="240" w:lineRule="auto"/>
        <w:ind w:left="567"/>
        <w:jc w:val="both"/>
        <w:rPr>
          <w:rFonts w:cs="Calibri"/>
          <w:b/>
          <w:color w:val="000000"/>
        </w:rPr>
      </w:pPr>
      <w:r>
        <w:rPr>
          <w:rFonts w:cs="Calibri"/>
          <w:b/>
          <w:color w:val="000000"/>
        </w:rPr>
        <w:t>„</w:t>
      </w:r>
      <w:r w:rsidR="009D2974" w:rsidRPr="009D2974">
        <w:rPr>
          <w:rFonts w:cs="Calibri"/>
          <w:b/>
          <w:color w:val="000000"/>
        </w:rPr>
        <w:t>Poskytovanie upratovacích služieb pre NDS</w:t>
      </w:r>
      <w:r>
        <w:rPr>
          <w:rFonts w:cs="Calibri"/>
          <w:b/>
          <w:color w:val="000000"/>
        </w:rPr>
        <w:t>“</w:t>
      </w:r>
    </w:p>
    <w:p w14:paraId="1C0D1304" w14:textId="6CED01D0" w:rsidR="00CE4460" w:rsidRPr="00FE0E02" w:rsidRDefault="00CE4460" w:rsidP="00CE4460">
      <w:pPr>
        <w:pStyle w:val="Zarkazkladnhotextu2"/>
        <w:numPr>
          <w:ilvl w:val="1"/>
          <w:numId w:val="2"/>
        </w:numPr>
        <w:spacing w:after="60" w:line="240" w:lineRule="auto"/>
        <w:ind w:left="567" w:hanging="567"/>
        <w:jc w:val="both"/>
        <w:rPr>
          <w:rFonts w:cs="Calibri"/>
          <w:color w:val="000000"/>
        </w:rPr>
      </w:pPr>
      <w:r w:rsidRPr="00FE0E02">
        <w:rPr>
          <w:rFonts w:cs="Calibri"/>
          <w:color w:val="000000"/>
        </w:rPr>
        <w:t>Stručný opis predmetu zákazky:</w:t>
      </w:r>
    </w:p>
    <w:p w14:paraId="5DB84A98" w14:textId="7BA1073E" w:rsidR="00FD598E" w:rsidRPr="00FE0E02" w:rsidRDefault="00E612E5" w:rsidP="00FE0E02">
      <w:pPr>
        <w:pStyle w:val="Zarkazkladnhotextu2"/>
        <w:spacing w:after="60" w:line="240" w:lineRule="auto"/>
        <w:ind w:left="567"/>
        <w:jc w:val="both"/>
        <w:rPr>
          <w:rFonts w:cs="Calibri"/>
          <w:color w:val="000000"/>
          <w:highlight w:val="yellow"/>
        </w:rPr>
      </w:pPr>
      <w:r w:rsidRPr="009E1E39">
        <w:rPr>
          <w:rFonts w:cs="Calibri"/>
          <w:color w:val="000000"/>
        </w:rPr>
        <w:t xml:space="preserve">Predmetom zákazky je poskytovanie pravidelných a nepravidelných interiérových a exteriérových upratovacích služieb v objektoch verejného obstarávateľa </w:t>
      </w:r>
      <w:r w:rsidRPr="0064095E">
        <w:rPr>
          <w:rFonts w:cs="Calibri"/>
          <w:color w:val="000000"/>
        </w:rPr>
        <w:t>v zmysle tohto opisu</w:t>
      </w:r>
      <w:r w:rsidRPr="009E1E39">
        <w:rPr>
          <w:rFonts w:cs="Calibri"/>
          <w:color w:val="000000"/>
        </w:rPr>
        <w:t xml:space="preserve"> predmetu zákazky, ktorý predstavuje rámec požadovaných služieb, pre ktorého sa verejné obstarávanie realizuje po celom území Slovenskej republiky. Upratovacie služby pozostávajú najmä z upratovania, čistenia a dezinfekcie podláh, umývadiel, toaliet, pisoárov, keramických obkladov stien, zrkadiel, vodovodných batérií, okien, vyprázdnenia odpadkových košov vrátane dopĺňania spotrebného materiálu ako toaletný papier, utierky na ruky, tekuté mydlo, dezinfekcia na ruky, vrecká do odpadkových košov a pod. s cieľom odstrániť nečistoty a znížiť počet mikroorganizmov, a tým zabezpečiť udržiavanie priestorov v čistote. Konkrétny rozsah týchto služieb bude špecifikovaný v rámcovej dohode v závislosti od objektov, v ktorých sa budú tieto služby vykonávať. </w:t>
      </w:r>
      <w:r w:rsidR="00FE0E02" w:rsidRPr="00FE0E02">
        <w:rPr>
          <w:rFonts w:ascii="Arial" w:hAnsi="Arial" w:cs="Arial"/>
          <w:szCs w:val="20"/>
        </w:rPr>
        <w:t xml:space="preserve">  </w:t>
      </w:r>
    </w:p>
    <w:p w14:paraId="43F6B35B" w14:textId="7A2A3C44" w:rsidR="00CE4460" w:rsidRPr="00043666" w:rsidRDefault="00CE4460" w:rsidP="00CE4460">
      <w:pPr>
        <w:pStyle w:val="Zarkazkladnhotextu2"/>
        <w:numPr>
          <w:ilvl w:val="1"/>
          <w:numId w:val="2"/>
        </w:numPr>
        <w:spacing w:after="60" w:line="240" w:lineRule="auto"/>
        <w:ind w:left="567" w:hanging="567"/>
        <w:jc w:val="both"/>
        <w:rPr>
          <w:rFonts w:cs="Calibri"/>
          <w:color w:val="000000"/>
        </w:rPr>
      </w:pPr>
      <w:r w:rsidRPr="00B74113">
        <w:rPr>
          <w:rFonts w:cs="Calibri"/>
          <w:color w:val="000000"/>
          <w:shd w:val="clear" w:color="auto" w:fill="FFFFFF"/>
        </w:rPr>
        <w:t xml:space="preserve">Postup vo verejnom obstarávaní: </w:t>
      </w:r>
      <w:r w:rsidRPr="00144F72">
        <w:rPr>
          <w:rFonts w:cs="Calibri"/>
          <w:b/>
          <w:color w:val="000000"/>
          <w:shd w:val="clear" w:color="auto" w:fill="FFFFFF"/>
        </w:rPr>
        <w:t xml:space="preserve">verejná súťaž podľa </w:t>
      </w:r>
      <w:r w:rsidRPr="00CB7849">
        <w:rPr>
          <w:rFonts w:cs="Calibri"/>
          <w:b/>
          <w:color w:val="000000"/>
          <w:shd w:val="clear" w:color="auto" w:fill="FFFFFF"/>
        </w:rPr>
        <w:t xml:space="preserve">§ 66 ods. 7 </w:t>
      </w:r>
      <w:r w:rsidR="00762DB9">
        <w:rPr>
          <w:rFonts w:cs="Calibri"/>
          <w:b/>
          <w:color w:val="000000"/>
          <w:shd w:val="clear" w:color="auto" w:fill="FFFFFF"/>
        </w:rPr>
        <w:t>písm. b) Zákona</w:t>
      </w:r>
      <w:r w:rsidR="00762DB9">
        <w:rPr>
          <w:rFonts w:cs="Calibri"/>
          <w:color w:val="000000"/>
          <w:shd w:val="clear" w:color="auto" w:fill="FFFFFF"/>
        </w:rPr>
        <w:t>.</w:t>
      </w:r>
    </w:p>
    <w:p w14:paraId="271C43FB" w14:textId="4CCCFCDB" w:rsidR="00043666" w:rsidRPr="008C2CB6" w:rsidRDefault="00CE4460" w:rsidP="00043666">
      <w:pPr>
        <w:pStyle w:val="Zarkazkladnhotextu2"/>
        <w:numPr>
          <w:ilvl w:val="1"/>
          <w:numId w:val="2"/>
        </w:numPr>
        <w:spacing w:after="60" w:line="240" w:lineRule="auto"/>
        <w:ind w:left="567" w:hanging="567"/>
        <w:jc w:val="both"/>
        <w:rPr>
          <w:rFonts w:cs="Calibri"/>
          <w:color w:val="000000"/>
        </w:rPr>
      </w:pPr>
      <w:r w:rsidRPr="008C2CB6">
        <w:rPr>
          <w:rFonts w:cs="Calibri"/>
          <w:color w:val="000000"/>
        </w:rPr>
        <w:t>Číselný kód pre hlavn</w:t>
      </w:r>
      <w:r w:rsidR="008A5BB4" w:rsidRPr="008C2CB6">
        <w:rPr>
          <w:rFonts w:cs="Calibri"/>
          <w:color w:val="000000"/>
        </w:rPr>
        <w:t xml:space="preserve">ý predmet a doplňujúce predmety </w:t>
      </w:r>
      <w:r w:rsidRPr="008C2CB6">
        <w:rPr>
          <w:rFonts w:cs="Calibri"/>
          <w:color w:val="000000"/>
        </w:rPr>
        <w:t>z Hlavného slovníka Spoločného slovníka obstarávania, prípadne alfanumerický kód z Doplnkového slovníka Spoločného</w:t>
      </w:r>
      <w:r w:rsidRPr="008C2CB6">
        <w:rPr>
          <w:rFonts w:cs="Calibri"/>
        </w:rPr>
        <w:t xml:space="preserve"> slovníka obstarávania (CPV/SSO):</w:t>
      </w:r>
    </w:p>
    <w:p w14:paraId="5E27A0EB" w14:textId="77777777" w:rsidR="00E612E5" w:rsidRPr="008C2CB6"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90900000-6 Čistiace a sanitárne služby</w:t>
      </w:r>
    </w:p>
    <w:p w14:paraId="31553961" w14:textId="77777777"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90910000-9 Upratovacie služby</w:t>
      </w:r>
    </w:p>
    <w:p w14:paraId="2D870832" w14:textId="77777777"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lastRenderedPageBreak/>
        <w:t>90911200-8 Čistenie (upratovanie) budov</w:t>
      </w:r>
    </w:p>
    <w:p w14:paraId="11E22462" w14:textId="502FDE44" w:rsidR="00E612E5"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r>
        <w:rPr>
          <w:rFonts w:asciiTheme="minorHAnsi" w:eastAsia="Calibri" w:hAnsiTheme="minorHAnsi" w:cstheme="minorHAnsi"/>
          <w:lang w:eastAsia="sk-SK"/>
        </w:rPr>
        <w:t>90911300-9 Umývanie okien</w:t>
      </w:r>
    </w:p>
    <w:p w14:paraId="576EB137" w14:textId="77777777" w:rsidR="00E612E5" w:rsidRPr="00483D02" w:rsidRDefault="00E612E5" w:rsidP="00E612E5">
      <w:pPr>
        <w:pStyle w:val="Zarkazkladnhotextu2"/>
        <w:spacing w:after="60" w:line="240" w:lineRule="auto"/>
        <w:ind w:left="360" w:firstLine="207"/>
        <w:jc w:val="both"/>
        <w:rPr>
          <w:rFonts w:asciiTheme="minorHAnsi" w:eastAsia="Calibri" w:hAnsiTheme="minorHAnsi" w:cstheme="minorHAnsi"/>
          <w:lang w:eastAsia="sk-SK"/>
        </w:rPr>
      </w:pPr>
    </w:p>
    <w:p w14:paraId="01EC8D04" w14:textId="77EDAD04" w:rsidR="00043666" w:rsidRPr="008645B9" w:rsidRDefault="00163E96" w:rsidP="00E2739E">
      <w:pPr>
        <w:pStyle w:val="Zarkazkladnhotextu2"/>
        <w:numPr>
          <w:ilvl w:val="1"/>
          <w:numId w:val="2"/>
        </w:numPr>
        <w:spacing w:after="0" w:line="240" w:lineRule="auto"/>
        <w:ind w:left="567" w:hanging="567"/>
        <w:jc w:val="both"/>
        <w:rPr>
          <w:rFonts w:asciiTheme="minorHAnsi" w:hAnsiTheme="minorHAnsi" w:cstheme="minorHAnsi"/>
        </w:rPr>
      </w:pPr>
      <w:r w:rsidRPr="008645B9">
        <w:rPr>
          <w:rFonts w:asciiTheme="minorHAnsi" w:hAnsiTheme="minorHAnsi" w:cstheme="minorHAnsi"/>
        </w:rPr>
        <w:t>Celková p</w:t>
      </w:r>
      <w:r w:rsidR="00FD598E" w:rsidRPr="008645B9">
        <w:rPr>
          <w:rFonts w:asciiTheme="minorHAnsi" w:hAnsiTheme="minorHAnsi" w:cstheme="minorHAnsi"/>
        </w:rPr>
        <w:t xml:space="preserve">redpokladaná hodnota zákazky:  </w:t>
      </w:r>
      <w:r w:rsidR="00E612E5">
        <w:rPr>
          <w:rFonts w:asciiTheme="minorHAnsi" w:hAnsiTheme="minorHAnsi" w:cstheme="minorHAnsi"/>
          <w:b/>
        </w:rPr>
        <w:t xml:space="preserve">3 218 599, 20 </w:t>
      </w:r>
      <w:r w:rsidR="003E751B">
        <w:rPr>
          <w:rFonts w:asciiTheme="minorHAnsi" w:hAnsiTheme="minorHAnsi" w:cstheme="minorHAnsi"/>
          <w:b/>
          <w:color w:val="000000"/>
        </w:rPr>
        <w:t>EUR</w:t>
      </w:r>
      <w:r w:rsidR="00043666" w:rsidRPr="008645B9">
        <w:rPr>
          <w:rFonts w:asciiTheme="minorHAnsi" w:hAnsiTheme="minorHAnsi" w:cstheme="minorHAnsi"/>
          <w:b/>
          <w:color w:val="000000"/>
        </w:rPr>
        <w:t xml:space="preserve"> bez dane z pridanej </w:t>
      </w:r>
      <w:r w:rsidR="00E2739E" w:rsidRPr="008645B9">
        <w:rPr>
          <w:rFonts w:asciiTheme="minorHAnsi" w:hAnsiTheme="minorHAnsi" w:cstheme="minorHAnsi"/>
          <w:b/>
          <w:color w:val="000000"/>
        </w:rPr>
        <w:t xml:space="preserve">hodnoty </w:t>
      </w:r>
      <w:r w:rsidR="00043666" w:rsidRPr="00D95C18">
        <w:rPr>
          <w:rFonts w:asciiTheme="minorHAnsi" w:hAnsiTheme="minorHAnsi" w:cstheme="minorHAnsi"/>
          <w:color w:val="000000"/>
        </w:rPr>
        <w:t>(ďalej</w:t>
      </w:r>
      <w:r w:rsidR="00043666" w:rsidRPr="008645B9">
        <w:rPr>
          <w:rFonts w:asciiTheme="minorHAnsi" w:hAnsiTheme="minorHAnsi" w:cstheme="minorHAnsi"/>
          <w:b/>
          <w:color w:val="000000"/>
        </w:rPr>
        <w:t xml:space="preserve"> </w:t>
      </w:r>
      <w:r w:rsidR="00043666" w:rsidRPr="00D95C18">
        <w:rPr>
          <w:rFonts w:asciiTheme="minorHAnsi" w:hAnsiTheme="minorHAnsi" w:cstheme="minorHAnsi"/>
          <w:color w:val="000000"/>
        </w:rPr>
        <w:t>len</w:t>
      </w:r>
      <w:r w:rsidR="00043666" w:rsidRPr="008645B9">
        <w:rPr>
          <w:rFonts w:asciiTheme="minorHAnsi" w:hAnsiTheme="minorHAnsi" w:cstheme="minorHAnsi"/>
          <w:b/>
          <w:color w:val="000000"/>
        </w:rPr>
        <w:t xml:space="preserve"> </w:t>
      </w:r>
      <w:r w:rsidR="00043666" w:rsidRPr="00D95C18">
        <w:rPr>
          <w:rFonts w:asciiTheme="minorHAnsi" w:hAnsiTheme="minorHAnsi" w:cstheme="minorHAnsi"/>
          <w:color w:val="000000"/>
        </w:rPr>
        <w:t>„</w:t>
      </w:r>
      <w:r w:rsidR="00043666" w:rsidRPr="008645B9">
        <w:rPr>
          <w:rFonts w:asciiTheme="minorHAnsi" w:hAnsiTheme="minorHAnsi" w:cstheme="minorHAnsi"/>
          <w:b/>
          <w:color w:val="000000"/>
        </w:rPr>
        <w:t>DPH</w:t>
      </w:r>
      <w:r w:rsidR="00043666" w:rsidRPr="00D95C18">
        <w:rPr>
          <w:rFonts w:asciiTheme="minorHAnsi" w:hAnsiTheme="minorHAnsi" w:cstheme="minorHAnsi"/>
          <w:color w:val="000000"/>
        </w:rPr>
        <w:t>“)</w:t>
      </w:r>
    </w:p>
    <w:p w14:paraId="3256688D" w14:textId="3585687B"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Pr>
          <w:rFonts w:asciiTheme="minorHAnsi" w:hAnsiTheme="minorHAnsi" w:cstheme="minorHAnsi"/>
        </w:rPr>
        <w:t xml:space="preserve">Predpokladaná hodnota zákazky pre časť 1:  </w:t>
      </w:r>
      <w:r w:rsidR="00E612E5">
        <w:rPr>
          <w:rFonts w:asciiTheme="minorHAnsi" w:hAnsiTheme="minorHAnsi" w:cstheme="minorHAnsi"/>
        </w:rPr>
        <w:t>1 877 209,60</w:t>
      </w:r>
      <w:r w:rsidR="003E751B">
        <w:rPr>
          <w:rFonts w:asciiTheme="minorHAnsi" w:hAnsiTheme="minorHAnsi" w:cstheme="minorHAnsi"/>
        </w:rPr>
        <w:t xml:space="preserve"> EUR</w:t>
      </w:r>
      <w:r w:rsidRPr="008645B9">
        <w:rPr>
          <w:rFonts w:asciiTheme="minorHAnsi" w:hAnsiTheme="minorHAnsi" w:cstheme="minorHAnsi"/>
        </w:rPr>
        <w:t xml:space="preserve"> bez DPH.</w:t>
      </w:r>
      <w:r w:rsidRPr="0003210D">
        <w:rPr>
          <w:rFonts w:asciiTheme="minorHAnsi" w:hAnsiTheme="minorHAnsi" w:cstheme="minorHAnsi"/>
        </w:rPr>
        <w:t xml:space="preserve"> </w:t>
      </w:r>
    </w:p>
    <w:p w14:paraId="6214C004" w14:textId="67E80E1D" w:rsidR="000E4EBB" w:rsidRPr="0003210D" w:rsidRDefault="000E4EBB" w:rsidP="00E2739E">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 xml:space="preserve">Predpokladaná hodnota zákazky pre časť 2:  </w:t>
      </w:r>
      <w:r w:rsidR="00E612E5">
        <w:rPr>
          <w:rFonts w:asciiTheme="minorHAnsi" w:hAnsiTheme="minorHAnsi" w:cstheme="minorHAnsi"/>
        </w:rPr>
        <w:t xml:space="preserve">465 331,20 </w:t>
      </w:r>
      <w:r w:rsidR="00E612E5">
        <w:rPr>
          <w:rFonts w:asciiTheme="minorHAnsi" w:hAnsiTheme="minorHAnsi" w:cstheme="minorHAnsi"/>
        </w:rPr>
        <w:tab/>
        <w:t xml:space="preserve">  </w:t>
      </w:r>
      <w:r w:rsidR="003E751B">
        <w:rPr>
          <w:rFonts w:asciiTheme="minorHAnsi" w:hAnsiTheme="minorHAnsi" w:cstheme="minorHAnsi"/>
        </w:rPr>
        <w:t>EUR</w:t>
      </w:r>
      <w:r w:rsidRPr="008645B9">
        <w:rPr>
          <w:rFonts w:asciiTheme="minorHAnsi" w:hAnsiTheme="minorHAnsi" w:cstheme="minorHAnsi"/>
        </w:rPr>
        <w:t xml:space="preserve"> bez DPH.</w:t>
      </w:r>
    </w:p>
    <w:p w14:paraId="5EA6663F" w14:textId="0205F9A9" w:rsidR="00043666" w:rsidRPr="00E612E5" w:rsidRDefault="000E4EBB" w:rsidP="00E612E5">
      <w:pPr>
        <w:pStyle w:val="Zarkazkladnhotextu2"/>
        <w:numPr>
          <w:ilvl w:val="2"/>
          <w:numId w:val="2"/>
        </w:numPr>
        <w:spacing w:after="0" w:line="240" w:lineRule="auto"/>
        <w:ind w:left="567" w:hanging="567"/>
        <w:jc w:val="both"/>
        <w:rPr>
          <w:rFonts w:asciiTheme="minorHAnsi" w:hAnsiTheme="minorHAnsi" w:cstheme="minorHAnsi"/>
        </w:rPr>
      </w:pPr>
      <w:r w:rsidRPr="0003210D">
        <w:rPr>
          <w:rFonts w:asciiTheme="minorHAnsi" w:hAnsiTheme="minorHAnsi" w:cstheme="minorHAnsi"/>
        </w:rPr>
        <w:t>Predpokladan</w:t>
      </w:r>
      <w:r w:rsidR="00D80620">
        <w:rPr>
          <w:rFonts w:asciiTheme="minorHAnsi" w:hAnsiTheme="minorHAnsi" w:cstheme="minorHAnsi"/>
        </w:rPr>
        <w:t>á hodnota zákazky pre časť 3</w:t>
      </w:r>
      <w:r w:rsidR="00E612E5">
        <w:rPr>
          <w:rFonts w:asciiTheme="minorHAnsi" w:hAnsiTheme="minorHAnsi" w:cstheme="minorHAnsi"/>
        </w:rPr>
        <w:t xml:space="preserve">:  </w:t>
      </w:r>
      <w:r w:rsidR="00E612E5" w:rsidRPr="00E612E5">
        <w:rPr>
          <w:rFonts w:asciiTheme="minorHAnsi" w:hAnsiTheme="minorHAnsi" w:cstheme="minorHAnsi"/>
        </w:rPr>
        <w:t>876 058,40</w:t>
      </w:r>
      <w:r w:rsidR="00E612E5">
        <w:rPr>
          <w:rFonts w:asciiTheme="minorHAnsi" w:hAnsiTheme="minorHAnsi" w:cstheme="minorHAnsi"/>
        </w:rPr>
        <w:tab/>
        <w:t xml:space="preserve">  </w:t>
      </w:r>
      <w:r w:rsidR="003E751B">
        <w:rPr>
          <w:rFonts w:asciiTheme="minorHAnsi" w:hAnsiTheme="minorHAnsi" w:cstheme="minorHAnsi"/>
        </w:rPr>
        <w:t>EUR</w:t>
      </w:r>
      <w:r w:rsidRPr="00E612E5">
        <w:rPr>
          <w:rFonts w:asciiTheme="minorHAnsi" w:hAnsiTheme="minorHAnsi" w:cstheme="minorHAnsi"/>
        </w:rPr>
        <w:t xml:space="preserve"> bez DPH.</w:t>
      </w:r>
    </w:p>
    <w:p w14:paraId="039C10A7" w14:textId="7D78022C" w:rsidR="008645B9" w:rsidRDefault="008645B9" w:rsidP="00E612E5">
      <w:pPr>
        <w:pStyle w:val="Zarkazkladnhotextu2"/>
        <w:spacing w:after="0" w:line="240" w:lineRule="auto"/>
        <w:ind w:left="567"/>
        <w:jc w:val="both"/>
        <w:rPr>
          <w:rFonts w:asciiTheme="minorHAnsi" w:hAnsiTheme="minorHAnsi" w:cstheme="minorHAnsi"/>
        </w:rPr>
      </w:pPr>
    </w:p>
    <w:p w14:paraId="1D182616" w14:textId="77777777" w:rsidR="00FE0E02" w:rsidRDefault="00FE0E02" w:rsidP="00FE0E02">
      <w:pPr>
        <w:pStyle w:val="Zarkazkladnhotextu2"/>
        <w:spacing w:after="0" w:line="240" w:lineRule="auto"/>
        <w:ind w:left="567"/>
        <w:jc w:val="both"/>
        <w:rPr>
          <w:rFonts w:asciiTheme="minorHAnsi" w:hAnsiTheme="minorHAnsi" w:cstheme="minorHAnsi"/>
        </w:rPr>
      </w:pPr>
    </w:p>
    <w:p w14:paraId="0188B05C" w14:textId="2F98B17B" w:rsidR="00CE4460" w:rsidRPr="00FA4C0E" w:rsidRDefault="00E2739E" w:rsidP="006E1FEB">
      <w:pPr>
        <w:pStyle w:val="Nadpis3"/>
        <w:ind w:left="426" w:hanging="426"/>
        <w:rPr>
          <w:rFonts w:asciiTheme="minorHAnsi" w:hAnsiTheme="minorHAnsi" w:cstheme="minorHAnsi"/>
          <w:sz w:val="22"/>
          <w:szCs w:val="22"/>
        </w:rPr>
      </w:pPr>
      <w:bookmarkStart w:id="4" w:name="_Toc461981352"/>
      <w:r>
        <w:rPr>
          <w:rFonts w:asciiTheme="minorHAnsi" w:hAnsiTheme="minorHAnsi" w:cstheme="minorHAnsi"/>
          <w:sz w:val="22"/>
          <w:szCs w:val="22"/>
        </w:rPr>
        <w:t xml:space="preserve">Rozdelenie </w:t>
      </w:r>
      <w:r w:rsidR="00CE4460" w:rsidRPr="00FA4C0E">
        <w:rPr>
          <w:rFonts w:asciiTheme="minorHAnsi" w:hAnsiTheme="minorHAnsi" w:cstheme="minorHAnsi"/>
          <w:sz w:val="22"/>
          <w:szCs w:val="22"/>
        </w:rPr>
        <w:t>predmetu zákazky</w:t>
      </w:r>
      <w:bookmarkEnd w:id="4"/>
    </w:p>
    <w:p w14:paraId="73E2700B" w14:textId="77777777" w:rsidR="00CE4460" w:rsidRPr="0036632D" w:rsidRDefault="00CE4460" w:rsidP="006E1FEB">
      <w:pPr>
        <w:pStyle w:val="Odsekzoznamu"/>
        <w:numPr>
          <w:ilvl w:val="0"/>
          <w:numId w:val="2"/>
        </w:numPr>
        <w:jc w:val="both"/>
        <w:rPr>
          <w:rFonts w:asciiTheme="minorHAnsi" w:eastAsia="Calibri" w:hAnsiTheme="minorHAnsi" w:cstheme="minorHAnsi"/>
          <w:noProof w:val="0"/>
          <w:vanish/>
          <w:highlight w:val="yellow"/>
          <w:lang w:eastAsia="sk-SK"/>
        </w:rPr>
      </w:pPr>
    </w:p>
    <w:p w14:paraId="147EE0B2" w14:textId="22E7E47D" w:rsidR="00CE4460" w:rsidRPr="0003210D" w:rsidRDefault="0003210D" w:rsidP="0003210D">
      <w:pPr>
        <w:pStyle w:val="Zarkazkladnhotextu2"/>
        <w:numPr>
          <w:ilvl w:val="1"/>
          <w:numId w:val="2"/>
        </w:numPr>
        <w:spacing w:after="60" w:line="240" w:lineRule="auto"/>
        <w:jc w:val="both"/>
        <w:rPr>
          <w:rFonts w:asciiTheme="minorHAnsi" w:eastAsia="Calibri" w:hAnsiTheme="minorHAnsi" w:cstheme="minorHAnsi"/>
          <w:lang w:eastAsia="sk-SK"/>
        </w:rPr>
      </w:pPr>
      <w:r w:rsidRPr="0003210D">
        <w:rPr>
          <w:rFonts w:asciiTheme="minorHAnsi" w:hAnsiTheme="minorHAnsi" w:cstheme="minorHAnsi"/>
        </w:rPr>
        <w:t xml:space="preserve">   </w:t>
      </w:r>
      <w:r w:rsidRPr="008645B9">
        <w:rPr>
          <w:rFonts w:asciiTheme="minorHAnsi" w:hAnsiTheme="minorHAnsi" w:cstheme="minorHAnsi"/>
        </w:rPr>
        <w:t xml:space="preserve">Predmet zákazky je rozdelený na </w:t>
      </w:r>
      <w:r w:rsidR="00087377">
        <w:rPr>
          <w:rFonts w:asciiTheme="minorHAnsi" w:hAnsiTheme="minorHAnsi" w:cstheme="minorHAnsi"/>
        </w:rPr>
        <w:t>tr</w:t>
      </w:r>
      <w:r w:rsidR="00FE0E02" w:rsidRPr="008645B9">
        <w:rPr>
          <w:rFonts w:asciiTheme="minorHAnsi" w:hAnsiTheme="minorHAnsi" w:cstheme="minorHAnsi"/>
        </w:rPr>
        <w:t xml:space="preserve">i </w:t>
      </w:r>
      <w:r w:rsidRPr="008645B9">
        <w:rPr>
          <w:rFonts w:asciiTheme="minorHAnsi" w:hAnsiTheme="minorHAnsi" w:cstheme="minorHAnsi"/>
        </w:rPr>
        <w:t xml:space="preserve">samostatne </w:t>
      </w:r>
      <w:r w:rsidR="00E2739E" w:rsidRPr="008645B9">
        <w:rPr>
          <w:rFonts w:asciiTheme="minorHAnsi" w:hAnsiTheme="minorHAnsi" w:cstheme="minorHAnsi"/>
        </w:rPr>
        <w:t>vyhodnocované časti:</w:t>
      </w:r>
    </w:p>
    <w:p w14:paraId="2CB68D84" w14:textId="46AC87A2" w:rsidR="0003210D" w:rsidRDefault="0003210D" w:rsidP="00E2739E">
      <w:pPr>
        <w:pStyle w:val="Zarkazkladnhotextu2"/>
        <w:numPr>
          <w:ilvl w:val="2"/>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Časť 1: </w:t>
      </w:r>
      <w:r w:rsidR="00E612E5">
        <w:rPr>
          <w:rFonts w:asciiTheme="minorHAnsi" w:hAnsiTheme="minorHAnsi" w:cstheme="minorHAnsi"/>
        </w:rPr>
        <w:t>Objekt služieb</w:t>
      </w:r>
    </w:p>
    <w:p w14:paraId="6A273073" w14:textId="06447C6A" w:rsidR="0003210D" w:rsidRPr="0003210D"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2: </w:t>
      </w:r>
      <w:r w:rsidR="00E612E5">
        <w:rPr>
          <w:rFonts w:asciiTheme="minorHAnsi" w:hAnsiTheme="minorHAnsi" w:cstheme="minorHAnsi"/>
        </w:rPr>
        <w:t>Diaľničné odpočívadlá</w:t>
      </w:r>
    </w:p>
    <w:p w14:paraId="7C39C992" w14:textId="1DB54CE9" w:rsidR="0003210D" w:rsidRPr="00FD598E" w:rsidRDefault="0003210D" w:rsidP="00E2739E">
      <w:pPr>
        <w:pStyle w:val="Zarkazkladnhotextu2"/>
        <w:numPr>
          <w:ilvl w:val="2"/>
          <w:numId w:val="2"/>
        </w:numPr>
        <w:spacing w:after="60" w:line="240" w:lineRule="auto"/>
        <w:ind w:left="567" w:hanging="567"/>
        <w:jc w:val="both"/>
        <w:rPr>
          <w:rFonts w:asciiTheme="minorHAnsi" w:eastAsia="Calibri" w:hAnsiTheme="minorHAnsi" w:cstheme="minorHAnsi"/>
          <w:lang w:eastAsia="sk-SK"/>
        </w:rPr>
      </w:pPr>
      <w:r>
        <w:rPr>
          <w:rFonts w:asciiTheme="minorHAnsi" w:hAnsiTheme="minorHAnsi" w:cstheme="minorHAnsi"/>
        </w:rPr>
        <w:t xml:space="preserve">Časť 3: </w:t>
      </w:r>
      <w:r w:rsidR="00E612E5">
        <w:rPr>
          <w:rFonts w:asciiTheme="minorHAnsi" w:hAnsiTheme="minorHAnsi" w:cstheme="minorHAnsi"/>
        </w:rPr>
        <w:t>Hraničné priechody</w:t>
      </w:r>
      <w:r w:rsidR="00087377">
        <w:rPr>
          <w:rFonts w:asciiTheme="minorHAnsi" w:hAnsiTheme="minorHAnsi" w:cstheme="minorHAnsi"/>
        </w:rPr>
        <w:t xml:space="preserve"> – Informačno-predajné</w:t>
      </w:r>
      <w:r w:rsidR="00424752">
        <w:rPr>
          <w:rFonts w:asciiTheme="minorHAnsi" w:hAnsiTheme="minorHAnsi" w:cstheme="minorHAnsi"/>
        </w:rPr>
        <w:t xml:space="preserve"> miesta</w:t>
      </w:r>
    </w:p>
    <w:p w14:paraId="223A1E50" w14:textId="465A2E51" w:rsidR="0003210D" w:rsidRPr="00087F44" w:rsidRDefault="0003210D" w:rsidP="0003210D">
      <w:pPr>
        <w:spacing w:after="60" w:line="240" w:lineRule="auto"/>
        <w:ind w:left="567"/>
        <w:jc w:val="both"/>
        <w:rPr>
          <w:rFonts w:cs="Calibri"/>
        </w:rPr>
      </w:pPr>
      <w:r w:rsidRPr="00087F44">
        <w:rPr>
          <w:rFonts w:cs="Calibri"/>
        </w:rPr>
        <w:t xml:space="preserve">Podrobné vymedzenie jednotlivých </w:t>
      </w:r>
      <w:r w:rsidR="00E2739E">
        <w:rPr>
          <w:rFonts w:cs="Calibri"/>
        </w:rPr>
        <w:t xml:space="preserve">častí zákazky predmetu zákazky, </w:t>
      </w:r>
      <w:r w:rsidR="006004C8">
        <w:rPr>
          <w:rFonts w:cs="Calibri"/>
        </w:rPr>
        <w:t xml:space="preserve">tvorí časť </w:t>
      </w:r>
      <w:r w:rsidRPr="00087F44">
        <w:rPr>
          <w:rFonts w:cs="Calibri"/>
        </w:rPr>
        <w:t>B.1 Opis predmetu zákazky týchto SP.</w:t>
      </w:r>
    </w:p>
    <w:p w14:paraId="2AA9B14A" w14:textId="77777777" w:rsidR="0003210D" w:rsidRPr="00087F44" w:rsidRDefault="0003210D" w:rsidP="0003210D">
      <w:pPr>
        <w:numPr>
          <w:ilvl w:val="1"/>
          <w:numId w:val="2"/>
        </w:numPr>
        <w:spacing w:after="60" w:line="240" w:lineRule="auto"/>
        <w:ind w:left="567" w:hanging="643"/>
        <w:jc w:val="both"/>
        <w:rPr>
          <w:rFonts w:cs="Calibri"/>
        </w:rPr>
      </w:pPr>
      <w:r w:rsidRPr="00087F44">
        <w:rPr>
          <w:rFonts w:cs="Calibri"/>
        </w:rPr>
        <w:t>Uchádzač môže predložiť svoju ponuku na všetky časti predmetu zákazky, alebo môže predložiť ponuku podľa vlastného uváženia len na niektorú z častí.</w:t>
      </w:r>
    </w:p>
    <w:p w14:paraId="05DA38FA" w14:textId="06C71BDD" w:rsidR="0003210D" w:rsidRDefault="00CB05D8" w:rsidP="00FE0E02">
      <w:pPr>
        <w:numPr>
          <w:ilvl w:val="1"/>
          <w:numId w:val="2"/>
        </w:numPr>
        <w:spacing w:after="60" w:line="240" w:lineRule="auto"/>
        <w:ind w:left="567" w:hanging="643"/>
        <w:jc w:val="both"/>
        <w:rPr>
          <w:rFonts w:cs="Calibri"/>
        </w:rPr>
      </w:pPr>
      <w:r>
        <w:rPr>
          <w:rFonts w:cs="Calibri"/>
        </w:rPr>
        <w:t xml:space="preserve">Ku </w:t>
      </w:r>
      <w:r w:rsidR="00483D02">
        <w:rPr>
          <w:rFonts w:cs="Calibri"/>
        </w:rPr>
        <w:t>každ</w:t>
      </w:r>
      <w:r>
        <w:rPr>
          <w:rFonts w:cs="Calibri"/>
        </w:rPr>
        <w:t>ej</w:t>
      </w:r>
      <w:r w:rsidR="00483D02">
        <w:rPr>
          <w:rFonts w:cs="Calibri"/>
        </w:rPr>
        <w:t xml:space="preserve"> samostatne</w:t>
      </w:r>
      <w:r w:rsidR="0003210D" w:rsidRPr="00087F44">
        <w:rPr>
          <w:rFonts w:cs="Calibri"/>
        </w:rPr>
        <w:t xml:space="preserve"> vyhodnocovan</w:t>
      </w:r>
      <w:r>
        <w:rPr>
          <w:rFonts w:cs="Calibri"/>
        </w:rPr>
        <w:t xml:space="preserve">ej </w:t>
      </w:r>
      <w:r w:rsidR="0003210D" w:rsidRPr="00087F44">
        <w:rPr>
          <w:rFonts w:cs="Calibri"/>
        </w:rPr>
        <w:t>čas</w:t>
      </w:r>
      <w:r>
        <w:rPr>
          <w:rFonts w:cs="Calibri"/>
        </w:rPr>
        <w:t>ti</w:t>
      </w:r>
      <w:r w:rsidR="00B0463A">
        <w:rPr>
          <w:rFonts w:cs="Calibri"/>
        </w:rPr>
        <w:t xml:space="preserve">, resp. </w:t>
      </w:r>
      <w:r>
        <w:rPr>
          <w:rFonts w:cs="Calibri"/>
        </w:rPr>
        <w:t>ku vyhodnocovacím</w:t>
      </w:r>
      <w:r w:rsidR="00B0463A">
        <w:rPr>
          <w:rFonts w:cs="Calibri"/>
        </w:rPr>
        <w:t xml:space="preserve"> časti</w:t>
      </w:r>
      <w:r>
        <w:rPr>
          <w:rFonts w:cs="Calibri"/>
        </w:rPr>
        <w:t>am</w:t>
      </w:r>
      <w:r w:rsidR="0003210D" w:rsidRPr="00087F44">
        <w:rPr>
          <w:rFonts w:cs="Calibri"/>
        </w:rPr>
        <w:t xml:space="preserve"> predmetu zákazky uchádzač vo svojej ponuke predloží samostatné obchodné podm</w:t>
      </w:r>
      <w:r w:rsidR="00696031">
        <w:rPr>
          <w:rFonts w:cs="Calibri"/>
        </w:rPr>
        <w:t xml:space="preserve">ienky </w:t>
      </w:r>
      <w:r w:rsidR="00E2739E">
        <w:rPr>
          <w:rFonts w:cs="Calibri"/>
        </w:rPr>
        <w:t xml:space="preserve">dodania predmetu zákazky </w:t>
      </w:r>
      <w:r w:rsidR="006004C8">
        <w:rPr>
          <w:rFonts w:cs="Calibri"/>
        </w:rPr>
        <w:t>–</w:t>
      </w:r>
      <w:r w:rsidR="00E2739E">
        <w:rPr>
          <w:rFonts w:cs="Calibri"/>
        </w:rPr>
        <w:t xml:space="preserve"> návrh R</w:t>
      </w:r>
      <w:r w:rsidR="0003210D" w:rsidRPr="00087F44">
        <w:rPr>
          <w:rFonts w:cs="Calibri"/>
        </w:rPr>
        <w:t>ámcovej dohody</w:t>
      </w:r>
      <w:r w:rsidR="00E2739E">
        <w:rPr>
          <w:rFonts w:cs="Calibri"/>
        </w:rPr>
        <w:t xml:space="preserve"> (ďalej len „</w:t>
      </w:r>
      <w:r w:rsidR="00061F20">
        <w:rPr>
          <w:rFonts w:cs="Calibri"/>
          <w:b/>
        </w:rPr>
        <w:t>r</w:t>
      </w:r>
      <w:r w:rsidR="00E2739E" w:rsidRPr="00D95C18">
        <w:rPr>
          <w:rFonts w:cs="Calibri"/>
          <w:b/>
        </w:rPr>
        <w:t>ámcová dohoda</w:t>
      </w:r>
      <w:r w:rsidR="00E2739E">
        <w:rPr>
          <w:rFonts w:cs="Calibri"/>
        </w:rPr>
        <w:t>“ alebo „</w:t>
      </w:r>
      <w:r w:rsidR="00061F20">
        <w:rPr>
          <w:rFonts w:cs="Calibri"/>
          <w:b/>
        </w:rPr>
        <w:t>d</w:t>
      </w:r>
      <w:r w:rsidR="00E2739E" w:rsidRPr="00D95C18">
        <w:rPr>
          <w:rFonts w:cs="Calibri"/>
          <w:b/>
        </w:rPr>
        <w:t>ohoda</w:t>
      </w:r>
      <w:r w:rsidR="00E2739E">
        <w:rPr>
          <w:rFonts w:cs="Calibri"/>
        </w:rPr>
        <w:t>“)</w:t>
      </w:r>
      <w:r w:rsidR="0003210D" w:rsidRPr="00087F44">
        <w:rPr>
          <w:rFonts w:cs="Calibri"/>
        </w:rPr>
        <w:t xml:space="preserve"> podľa časti B.3 Obchodné podmienky dodania predmetu zákazky týchto SP.</w:t>
      </w:r>
    </w:p>
    <w:p w14:paraId="5A833546" w14:textId="77777777" w:rsidR="00FE0E02" w:rsidRPr="00FE0E02" w:rsidRDefault="00FE0E02" w:rsidP="007560A2">
      <w:pPr>
        <w:spacing w:after="0" w:line="240" w:lineRule="auto"/>
        <w:ind w:left="567"/>
        <w:jc w:val="both"/>
        <w:rPr>
          <w:rFonts w:cs="Calibri"/>
        </w:rPr>
      </w:pPr>
    </w:p>
    <w:p w14:paraId="627EC921" w14:textId="77777777" w:rsidR="00CE4460" w:rsidRPr="00083C62" w:rsidRDefault="00CE4460" w:rsidP="006E1FEB">
      <w:pPr>
        <w:pStyle w:val="Nadpis3"/>
        <w:spacing w:after="60"/>
        <w:ind w:left="426" w:hanging="426"/>
        <w:rPr>
          <w:rFonts w:asciiTheme="minorHAnsi" w:hAnsiTheme="minorHAnsi" w:cstheme="minorHAnsi"/>
          <w:sz w:val="22"/>
          <w:szCs w:val="22"/>
        </w:rPr>
      </w:pPr>
      <w:bookmarkStart w:id="5" w:name="_Toc461981353"/>
      <w:r w:rsidRPr="00083C62">
        <w:rPr>
          <w:rFonts w:asciiTheme="minorHAnsi" w:hAnsiTheme="minorHAnsi" w:cstheme="minorHAnsi"/>
          <w:sz w:val="22"/>
          <w:szCs w:val="22"/>
        </w:rPr>
        <w:t>Variantné riešenie</w:t>
      </w:r>
      <w:bookmarkEnd w:id="5"/>
    </w:p>
    <w:p w14:paraId="34F6E73B" w14:textId="77777777" w:rsidR="003B6D19" w:rsidRPr="00083C62" w:rsidRDefault="003B6D19" w:rsidP="003B6D19">
      <w:pPr>
        <w:spacing w:after="0" w:line="240" w:lineRule="auto"/>
        <w:rPr>
          <w:rFonts w:asciiTheme="minorHAnsi" w:hAnsiTheme="minorHAnsi" w:cstheme="minorHAnsi"/>
          <w:sz w:val="20"/>
          <w:szCs w:val="20"/>
          <w:lang w:eastAsia="sk-SK"/>
        </w:rPr>
      </w:pPr>
    </w:p>
    <w:p w14:paraId="7F11A004" w14:textId="77777777" w:rsidR="00CE4460" w:rsidRPr="00083C62" w:rsidRDefault="00CE4460" w:rsidP="006E1FEB">
      <w:pPr>
        <w:pStyle w:val="Odsekzoznamu"/>
        <w:numPr>
          <w:ilvl w:val="0"/>
          <w:numId w:val="2"/>
        </w:numPr>
        <w:spacing w:after="60"/>
        <w:jc w:val="both"/>
        <w:rPr>
          <w:rFonts w:asciiTheme="minorHAnsi" w:eastAsia="Calibri" w:hAnsiTheme="minorHAnsi" w:cstheme="minorHAnsi"/>
          <w:noProof w:val="0"/>
          <w:vanish/>
          <w:lang w:eastAsia="sk-SK"/>
        </w:rPr>
      </w:pPr>
    </w:p>
    <w:p w14:paraId="6234B4A2" w14:textId="7951D8FD" w:rsidR="00CE4460" w:rsidRPr="006321B2" w:rsidRDefault="00FB043F" w:rsidP="006E1FEB">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Uchádzačom sa neumožňuje </w:t>
      </w:r>
      <w:r w:rsidR="00CE4460" w:rsidRPr="006321B2">
        <w:rPr>
          <w:rFonts w:asciiTheme="minorHAnsi" w:hAnsiTheme="minorHAnsi" w:cstheme="minorHAnsi"/>
        </w:rPr>
        <w:t>predložiť variantné riešenie.</w:t>
      </w:r>
    </w:p>
    <w:p w14:paraId="1B029C5F" w14:textId="0565C241" w:rsidR="00CE4460" w:rsidRPr="00083C62"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083C62">
        <w:rPr>
          <w:rFonts w:asciiTheme="minorHAnsi" w:hAnsiTheme="minorHAnsi" w:cstheme="minorHAnsi"/>
        </w:rPr>
        <w:t>Ak súčasťou ponu</w:t>
      </w:r>
      <w:r w:rsidR="006004C8">
        <w:rPr>
          <w:rFonts w:asciiTheme="minorHAnsi" w:hAnsiTheme="minorHAnsi" w:cstheme="minorHAnsi"/>
        </w:rPr>
        <w:t xml:space="preserve">ky bude aj variantné riešenie, </w:t>
      </w:r>
      <w:r w:rsidRPr="00083C62">
        <w:rPr>
          <w:rFonts w:asciiTheme="minorHAnsi" w:hAnsiTheme="minorHAnsi" w:cstheme="minorHAnsi"/>
        </w:rPr>
        <w:t xml:space="preserve">nebude takéto variantné riešenie </w:t>
      </w:r>
      <w:r w:rsidR="006004C8">
        <w:rPr>
          <w:rFonts w:asciiTheme="minorHAnsi" w:hAnsiTheme="minorHAnsi" w:cstheme="minorHAnsi"/>
        </w:rPr>
        <w:t xml:space="preserve">zaradené do vyhodnotenia ponúk </w:t>
      </w:r>
      <w:r w:rsidRPr="00083C62">
        <w:rPr>
          <w:rFonts w:asciiTheme="minorHAnsi" w:hAnsiTheme="minorHAnsi" w:cstheme="minorHAnsi"/>
        </w:rPr>
        <w:t>a bude sa naň hľadieť, akoby nebolo predložené.</w:t>
      </w:r>
    </w:p>
    <w:p w14:paraId="4E35A31B" w14:textId="77777777" w:rsidR="00CE4460" w:rsidRPr="00B74113" w:rsidRDefault="00CE4460" w:rsidP="006E1FEB">
      <w:pPr>
        <w:spacing w:after="0" w:line="240" w:lineRule="auto"/>
        <w:ind w:left="360" w:hanging="360"/>
        <w:jc w:val="both"/>
        <w:rPr>
          <w:rFonts w:asciiTheme="minorHAnsi" w:hAnsiTheme="minorHAnsi" w:cstheme="minorHAnsi"/>
          <w:b/>
        </w:rPr>
      </w:pPr>
    </w:p>
    <w:p w14:paraId="7ABF1E4B" w14:textId="5CE1D7C5" w:rsidR="00CE4460" w:rsidRPr="006321B2" w:rsidRDefault="00CE4460" w:rsidP="006E1FEB">
      <w:pPr>
        <w:pStyle w:val="Nadpis3"/>
        <w:ind w:hanging="502"/>
        <w:rPr>
          <w:rFonts w:asciiTheme="minorHAnsi" w:hAnsiTheme="minorHAnsi" w:cstheme="minorHAnsi"/>
          <w:sz w:val="22"/>
          <w:szCs w:val="22"/>
        </w:rPr>
      </w:pPr>
      <w:bookmarkStart w:id="6" w:name="_Toc461981354"/>
      <w:r w:rsidRPr="006321B2">
        <w:rPr>
          <w:rFonts w:asciiTheme="minorHAnsi" w:hAnsiTheme="minorHAnsi" w:cstheme="minorHAnsi"/>
          <w:sz w:val="22"/>
          <w:szCs w:val="22"/>
        </w:rPr>
        <w:t xml:space="preserve">Miesto a termín </w:t>
      </w:r>
      <w:r w:rsidR="00B32FDD">
        <w:rPr>
          <w:rFonts w:asciiTheme="minorHAnsi" w:hAnsiTheme="minorHAnsi" w:cstheme="minorHAnsi"/>
          <w:sz w:val="22"/>
          <w:szCs w:val="22"/>
        </w:rPr>
        <w:t>plnenia</w:t>
      </w:r>
      <w:r w:rsidRPr="006321B2">
        <w:rPr>
          <w:rFonts w:asciiTheme="minorHAnsi" w:hAnsiTheme="minorHAnsi" w:cstheme="minorHAnsi"/>
          <w:sz w:val="22"/>
          <w:szCs w:val="22"/>
        </w:rPr>
        <w:t xml:space="preserve"> predmetu zákazky</w:t>
      </w:r>
      <w:bookmarkEnd w:id="6"/>
    </w:p>
    <w:p w14:paraId="10FA1B22" w14:textId="77777777" w:rsidR="00CE4460" w:rsidRPr="006321B2" w:rsidRDefault="00CE4460" w:rsidP="006E1FEB">
      <w:pPr>
        <w:pStyle w:val="Odsekzoznamu"/>
        <w:numPr>
          <w:ilvl w:val="0"/>
          <w:numId w:val="2"/>
        </w:numPr>
        <w:jc w:val="both"/>
        <w:rPr>
          <w:rFonts w:asciiTheme="minorHAnsi" w:eastAsia="Calibri" w:hAnsiTheme="minorHAnsi" w:cstheme="minorHAnsi"/>
          <w:noProof w:val="0"/>
          <w:vanish/>
          <w:lang w:eastAsia="sk-SK"/>
        </w:rPr>
      </w:pPr>
    </w:p>
    <w:p w14:paraId="65EFB2CD" w14:textId="4E3BE4A7" w:rsidR="00CE4460" w:rsidRPr="008645B9" w:rsidRDefault="00CE4460" w:rsidP="006E1FEB">
      <w:pPr>
        <w:pStyle w:val="Zarkazkladnhotextu2"/>
        <w:numPr>
          <w:ilvl w:val="1"/>
          <w:numId w:val="2"/>
        </w:numPr>
        <w:spacing w:after="60" w:line="240" w:lineRule="auto"/>
        <w:ind w:left="567" w:hanging="567"/>
        <w:jc w:val="both"/>
        <w:rPr>
          <w:rFonts w:asciiTheme="minorHAnsi" w:hAnsiTheme="minorHAnsi" w:cstheme="minorHAnsi"/>
        </w:rPr>
      </w:pPr>
      <w:r w:rsidRPr="008645B9">
        <w:rPr>
          <w:rFonts w:asciiTheme="minorHAnsi" w:hAnsiTheme="minorHAnsi" w:cstheme="minorHAnsi"/>
        </w:rPr>
        <w:t>M</w:t>
      </w:r>
      <w:r w:rsidR="006004C8" w:rsidRPr="008645B9">
        <w:rPr>
          <w:rFonts w:asciiTheme="minorHAnsi" w:hAnsiTheme="minorHAnsi" w:cstheme="minorHAnsi"/>
        </w:rPr>
        <w:t>iestom plnenia predmetu zákazky:</w:t>
      </w:r>
    </w:p>
    <w:p w14:paraId="7D38DDD4" w14:textId="64BFD7F4" w:rsidR="00E2739E" w:rsidRPr="006321B2" w:rsidRDefault="00696031" w:rsidP="00E2739E">
      <w:pPr>
        <w:pStyle w:val="Zarkazkladnhotextu2"/>
        <w:spacing w:after="60" w:line="240" w:lineRule="auto"/>
        <w:ind w:left="567"/>
        <w:jc w:val="both"/>
        <w:rPr>
          <w:rFonts w:asciiTheme="minorHAnsi" w:hAnsiTheme="minorHAnsi" w:cstheme="minorHAnsi"/>
        </w:rPr>
      </w:pPr>
      <w:r w:rsidRPr="008645B9">
        <w:rPr>
          <w:rFonts w:asciiTheme="minorHAnsi" w:hAnsiTheme="minorHAnsi" w:cstheme="minorHAnsi"/>
        </w:rPr>
        <w:t>M</w:t>
      </w:r>
      <w:r w:rsidR="008645B9" w:rsidRPr="008645B9">
        <w:rPr>
          <w:rFonts w:asciiTheme="minorHAnsi" w:hAnsiTheme="minorHAnsi" w:cstheme="minorHAnsi"/>
        </w:rPr>
        <w:t xml:space="preserve">iesta plnenia predmetu zákazky </w:t>
      </w:r>
      <w:r w:rsidR="008645B9">
        <w:rPr>
          <w:rFonts w:asciiTheme="minorHAnsi" w:hAnsiTheme="minorHAnsi" w:cstheme="minorHAnsi"/>
        </w:rPr>
        <w:t xml:space="preserve">sú bližšie špecifikované v Prílohe č. </w:t>
      </w:r>
      <w:r w:rsidR="001447E3">
        <w:rPr>
          <w:rFonts w:asciiTheme="minorHAnsi" w:hAnsiTheme="minorHAnsi" w:cstheme="minorHAnsi"/>
        </w:rPr>
        <w:t>2</w:t>
      </w:r>
      <w:r w:rsidR="007354E4">
        <w:rPr>
          <w:rFonts w:asciiTheme="minorHAnsi" w:hAnsiTheme="minorHAnsi" w:cstheme="minorHAnsi"/>
        </w:rPr>
        <w:t xml:space="preserve"> k časti B.1</w:t>
      </w:r>
      <w:r w:rsidR="008645B9">
        <w:rPr>
          <w:rFonts w:asciiTheme="minorHAnsi" w:hAnsiTheme="minorHAnsi" w:cstheme="minorHAnsi"/>
        </w:rPr>
        <w:t xml:space="preserve"> Zoznam objektov</w:t>
      </w:r>
      <w:r w:rsidR="00930179">
        <w:rPr>
          <w:rFonts w:asciiTheme="minorHAnsi" w:hAnsiTheme="minorHAnsi" w:cstheme="minorHAnsi"/>
        </w:rPr>
        <w:t xml:space="preserve"> </w:t>
      </w:r>
      <w:r w:rsidR="008645B9">
        <w:rPr>
          <w:rFonts w:asciiTheme="minorHAnsi" w:hAnsiTheme="minorHAnsi" w:cstheme="minorHAnsi"/>
        </w:rPr>
        <w:t>k časti B.1 Opis predmetu zákazky týchto SP</w:t>
      </w:r>
      <w:r w:rsidR="00930179">
        <w:rPr>
          <w:rFonts w:asciiTheme="minorHAnsi" w:hAnsiTheme="minorHAnsi" w:cstheme="minorHAnsi"/>
        </w:rPr>
        <w:t>.</w:t>
      </w:r>
      <w:r w:rsidR="008645B9">
        <w:rPr>
          <w:rFonts w:asciiTheme="minorHAnsi" w:hAnsiTheme="minorHAnsi" w:cstheme="minorHAnsi"/>
        </w:rPr>
        <w:t xml:space="preserve"> </w:t>
      </w:r>
    </w:p>
    <w:p w14:paraId="08C6129B" w14:textId="76CC788E" w:rsidR="008D3E62" w:rsidRPr="006321B2" w:rsidRDefault="004D477E" w:rsidP="000052FA">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Predpokladaný termín plnenia predmetu zákazky pre</w:t>
      </w:r>
      <w:r w:rsidR="00FC235B">
        <w:rPr>
          <w:rFonts w:asciiTheme="minorHAnsi" w:hAnsiTheme="minorHAnsi" w:cstheme="minorHAnsi"/>
        </w:rPr>
        <w:t xml:space="preserve"> všetky </w:t>
      </w:r>
      <w:r w:rsidR="00CF156E">
        <w:rPr>
          <w:rFonts w:asciiTheme="minorHAnsi" w:hAnsiTheme="minorHAnsi" w:cstheme="minorHAnsi"/>
        </w:rPr>
        <w:t xml:space="preserve">tri </w:t>
      </w:r>
      <w:r w:rsidR="00FC235B">
        <w:rPr>
          <w:rFonts w:asciiTheme="minorHAnsi" w:hAnsiTheme="minorHAnsi" w:cstheme="minorHAnsi"/>
        </w:rPr>
        <w:t xml:space="preserve">časti </w:t>
      </w:r>
      <w:r>
        <w:rPr>
          <w:rFonts w:asciiTheme="minorHAnsi" w:hAnsiTheme="minorHAnsi" w:cstheme="minorHAnsi"/>
        </w:rPr>
        <w:t>je 48</w:t>
      </w:r>
      <w:r w:rsidR="00045348">
        <w:rPr>
          <w:rFonts w:asciiTheme="minorHAnsi" w:hAnsiTheme="minorHAnsi" w:cstheme="minorHAnsi"/>
        </w:rPr>
        <w:t xml:space="preserve"> (štyridsaťosem)</w:t>
      </w:r>
      <w:r>
        <w:rPr>
          <w:rFonts w:asciiTheme="minorHAnsi" w:hAnsiTheme="minorHAnsi" w:cstheme="minorHAnsi"/>
        </w:rPr>
        <w:t xml:space="preserve"> </w:t>
      </w:r>
      <w:r w:rsidR="00045348">
        <w:rPr>
          <w:rFonts w:asciiTheme="minorHAnsi" w:hAnsiTheme="minorHAnsi" w:cstheme="minorHAnsi"/>
        </w:rPr>
        <w:t xml:space="preserve">kalendárnych </w:t>
      </w:r>
      <w:r>
        <w:rPr>
          <w:rFonts w:asciiTheme="minorHAnsi" w:hAnsiTheme="minorHAnsi" w:cstheme="minorHAnsi"/>
        </w:rPr>
        <w:t>mesiacov odo dňa nadobudnutia účinnosti Rámcovej dohody</w:t>
      </w:r>
      <w:r w:rsidR="007354E4">
        <w:rPr>
          <w:rFonts w:asciiTheme="minorHAnsi" w:hAnsiTheme="minorHAnsi" w:cstheme="minorHAnsi"/>
        </w:rPr>
        <w:t>.</w:t>
      </w:r>
    </w:p>
    <w:p w14:paraId="41CD9D55" w14:textId="25469189" w:rsidR="00CE4460" w:rsidRPr="006321B2" w:rsidRDefault="00CE4460" w:rsidP="00CE4460">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Podrobné vymedzenie miesta plnenia a predpokladaného termínu  plnenia predmetu zákazky je v časti B.1 Opi</w:t>
      </w:r>
      <w:r w:rsidR="004A6DEE">
        <w:rPr>
          <w:rFonts w:asciiTheme="minorHAnsi" w:hAnsiTheme="minorHAnsi" w:cstheme="minorHAnsi"/>
        </w:rPr>
        <w:t xml:space="preserve">s predmetu zákazky a časti B.3 </w:t>
      </w:r>
      <w:r w:rsidRPr="006321B2">
        <w:rPr>
          <w:rFonts w:asciiTheme="minorHAnsi" w:hAnsiTheme="minorHAnsi" w:cstheme="minorHAnsi"/>
        </w:rPr>
        <w:t>Obchodné podmienky dodania predmetu zákazky, ktoré sú neoddeliteľnou súčasťou týchto SP.</w:t>
      </w:r>
    </w:p>
    <w:p w14:paraId="08199861" w14:textId="77777777" w:rsidR="00CE4460" w:rsidRPr="00B74113" w:rsidRDefault="00CE4460" w:rsidP="00CE4460">
      <w:pPr>
        <w:pStyle w:val="pismo"/>
        <w:tabs>
          <w:tab w:val="clear" w:pos="10080"/>
          <w:tab w:val="left" w:pos="-709"/>
        </w:tabs>
        <w:ind w:left="0"/>
        <w:rPr>
          <w:rFonts w:asciiTheme="minorHAnsi" w:hAnsiTheme="minorHAnsi" w:cstheme="minorHAnsi"/>
          <w:b/>
          <w:bCs/>
          <w:color w:val="000000"/>
          <w:sz w:val="22"/>
          <w:szCs w:val="22"/>
        </w:rPr>
      </w:pPr>
    </w:p>
    <w:p w14:paraId="58F77430" w14:textId="77777777" w:rsidR="00CE4460" w:rsidRPr="00D14FEC" w:rsidRDefault="00CE4460" w:rsidP="00CE4460">
      <w:pPr>
        <w:pStyle w:val="Nadpis3"/>
        <w:ind w:hanging="502"/>
        <w:rPr>
          <w:rFonts w:asciiTheme="minorHAnsi" w:hAnsiTheme="minorHAnsi" w:cstheme="minorHAnsi"/>
          <w:sz w:val="22"/>
          <w:szCs w:val="22"/>
        </w:rPr>
      </w:pPr>
      <w:bookmarkStart w:id="7" w:name="_Toc461981355"/>
      <w:r w:rsidRPr="00D14FEC">
        <w:rPr>
          <w:rFonts w:asciiTheme="minorHAnsi" w:hAnsiTheme="minorHAnsi" w:cstheme="minorHAnsi"/>
          <w:sz w:val="22"/>
          <w:szCs w:val="22"/>
        </w:rPr>
        <w:t>Zdroj finančných prostriedkov</w:t>
      </w:r>
      <w:bookmarkEnd w:id="7"/>
      <w:r w:rsidRPr="00D14FEC">
        <w:rPr>
          <w:rFonts w:asciiTheme="minorHAnsi" w:hAnsiTheme="minorHAnsi" w:cstheme="minorHAnsi"/>
          <w:sz w:val="22"/>
          <w:szCs w:val="22"/>
        </w:rPr>
        <w:t xml:space="preserve">  </w:t>
      </w:r>
    </w:p>
    <w:p w14:paraId="65712297"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2831430F" w14:textId="38B07B26"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Predmet zákazky bude financovaný z vlastných zdrojov verejného obstarávateľa.</w:t>
      </w:r>
    </w:p>
    <w:p w14:paraId="04E66654" w14:textId="55895B0D" w:rsidR="00CE4460"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C81977">
        <w:rPr>
          <w:rFonts w:asciiTheme="minorHAnsi" w:hAnsiTheme="minorHAnsi" w:cstheme="minorHAnsi"/>
        </w:rPr>
        <w:t xml:space="preserve">Verejný obstarávateľ neposkytuje zálohy ani preddavky na plnenie </w:t>
      </w:r>
      <w:r w:rsidR="004A6DEE" w:rsidRPr="00C81977">
        <w:rPr>
          <w:rFonts w:asciiTheme="minorHAnsi" w:hAnsiTheme="minorHAnsi" w:cstheme="minorHAnsi"/>
        </w:rPr>
        <w:t>Dohody</w:t>
      </w:r>
      <w:r w:rsidRPr="00C81977">
        <w:rPr>
          <w:rFonts w:asciiTheme="minorHAnsi" w:hAnsiTheme="minorHAnsi" w:cstheme="minorHAnsi"/>
        </w:rPr>
        <w:t xml:space="preserve">. </w:t>
      </w:r>
    </w:p>
    <w:p w14:paraId="1176EF45" w14:textId="3C817970" w:rsidR="00221A91" w:rsidRDefault="00221A91" w:rsidP="00221A91">
      <w:pPr>
        <w:pStyle w:val="Zarkazkladnhotextu2"/>
        <w:spacing w:after="60" w:line="240" w:lineRule="auto"/>
        <w:ind w:left="567"/>
        <w:jc w:val="both"/>
        <w:rPr>
          <w:rFonts w:asciiTheme="minorHAnsi" w:hAnsiTheme="minorHAnsi" w:cstheme="minorHAnsi"/>
        </w:rPr>
      </w:pPr>
    </w:p>
    <w:p w14:paraId="4E1C9EB8" w14:textId="270573FC" w:rsidR="00CB05D8" w:rsidRDefault="00CB05D8" w:rsidP="00221A91">
      <w:pPr>
        <w:pStyle w:val="Zarkazkladnhotextu2"/>
        <w:spacing w:after="60" w:line="240" w:lineRule="auto"/>
        <w:ind w:left="567"/>
        <w:jc w:val="both"/>
        <w:rPr>
          <w:rFonts w:asciiTheme="minorHAnsi" w:hAnsiTheme="minorHAnsi" w:cstheme="minorHAnsi"/>
        </w:rPr>
      </w:pPr>
    </w:p>
    <w:p w14:paraId="173F5734" w14:textId="77777777" w:rsidR="00CB05D8" w:rsidRPr="00C81977" w:rsidRDefault="00CB05D8" w:rsidP="00221A91">
      <w:pPr>
        <w:pStyle w:val="Zarkazkladnhotextu2"/>
        <w:spacing w:after="60" w:line="240" w:lineRule="auto"/>
        <w:ind w:left="567"/>
        <w:jc w:val="both"/>
        <w:rPr>
          <w:rFonts w:asciiTheme="minorHAnsi" w:hAnsiTheme="minorHAnsi" w:cstheme="minorHAnsi"/>
        </w:rPr>
      </w:pPr>
    </w:p>
    <w:p w14:paraId="15F049C2" w14:textId="77777777" w:rsidR="00CE4460" w:rsidRPr="006321B2" w:rsidRDefault="00CE4460" w:rsidP="00CE4460">
      <w:pPr>
        <w:pStyle w:val="Nadpis3"/>
        <w:spacing w:after="60"/>
        <w:ind w:left="426" w:hanging="426"/>
        <w:rPr>
          <w:rFonts w:asciiTheme="minorHAnsi" w:hAnsiTheme="minorHAnsi" w:cstheme="minorHAnsi"/>
          <w:sz w:val="22"/>
          <w:szCs w:val="22"/>
        </w:rPr>
      </w:pPr>
      <w:bookmarkStart w:id="8" w:name="_Toc461981356"/>
      <w:r w:rsidRPr="006321B2">
        <w:rPr>
          <w:rFonts w:asciiTheme="minorHAnsi" w:hAnsiTheme="minorHAnsi" w:cstheme="minorHAnsi"/>
          <w:sz w:val="22"/>
          <w:szCs w:val="22"/>
        </w:rPr>
        <w:t>Typ zmluvy</w:t>
      </w:r>
      <w:bookmarkEnd w:id="8"/>
      <w:r w:rsidRPr="006321B2">
        <w:rPr>
          <w:rFonts w:asciiTheme="minorHAnsi" w:hAnsiTheme="minorHAnsi" w:cstheme="minorHAnsi"/>
          <w:sz w:val="22"/>
          <w:szCs w:val="22"/>
        </w:rPr>
        <w:t xml:space="preserve">  </w:t>
      </w:r>
    </w:p>
    <w:p w14:paraId="3E4A5585" w14:textId="77777777" w:rsidR="00CE4460" w:rsidRPr="006321B2" w:rsidRDefault="00CE4460" w:rsidP="003B6D19">
      <w:pPr>
        <w:autoSpaceDE w:val="0"/>
        <w:autoSpaceDN w:val="0"/>
        <w:spacing w:after="0" w:line="240" w:lineRule="auto"/>
        <w:ind w:left="567"/>
        <w:jc w:val="both"/>
        <w:rPr>
          <w:rFonts w:asciiTheme="minorHAnsi" w:hAnsiTheme="minorHAnsi" w:cstheme="minorHAnsi"/>
          <w:sz w:val="20"/>
          <w:szCs w:val="20"/>
        </w:rPr>
      </w:pPr>
    </w:p>
    <w:p w14:paraId="0977F4D6" w14:textId="77777777" w:rsidR="00C81977" w:rsidRPr="00C81977" w:rsidRDefault="00C81977" w:rsidP="00C81977">
      <w:pPr>
        <w:pStyle w:val="Odsekzoznamu"/>
        <w:numPr>
          <w:ilvl w:val="0"/>
          <w:numId w:val="2"/>
        </w:numPr>
        <w:spacing w:after="60"/>
        <w:jc w:val="both"/>
        <w:rPr>
          <w:rFonts w:asciiTheme="minorHAnsi" w:hAnsiTheme="minorHAnsi" w:cstheme="minorHAnsi"/>
          <w:noProof w:val="0"/>
          <w:vanish/>
        </w:rPr>
      </w:pPr>
    </w:p>
    <w:p w14:paraId="44BF9214" w14:textId="01DF0FA9" w:rsidR="00CE4460" w:rsidRPr="00C81977"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Výsledok p</w:t>
      </w:r>
      <w:r w:rsidR="00912F4D">
        <w:rPr>
          <w:rFonts w:asciiTheme="minorHAnsi" w:hAnsiTheme="minorHAnsi" w:cstheme="minorHAnsi"/>
        </w:rPr>
        <w:t xml:space="preserve">ostupu verejného obstarávania: </w:t>
      </w:r>
      <w:r w:rsidR="000010E9">
        <w:rPr>
          <w:rFonts w:asciiTheme="minorHAnsi" w:hAnsiTheme="minorHAnsi" w:cstheme="minorHAnsi"/>
        </w:rPr>
        <w:t>uza</w:t>
      </w:r>
      <w:r w:rsidR="00762DB9">
        <w:rPr>
          <w:rFonts w:asciiTheme="minorHAnsi" w:hAnsiTheme="minorHAnsi" w:cstheme="minorHAnsi"/>
        </w:rPr>
        <w:t>vretie</w:t>
      </w:r>
      <w:r w:rsidR="00732AA5" w:rsidRPr="006321B2">
        <w:rPr>
          <w:rFonts w:asciiTheme="minorHAnsi" w:hAnsiTheme="minorHAnsi" w:cstheme="minorHAnsi"/>
        </w:rPr>
        <w:t xml:space="preserve"> </w:t>
      </w:r>
      <w:r w:rsidR="00045348">
        <w:rPr>
          <w:rFonts w:asciiTheme="minorHAnsi" w:hAnsiTheme="minorHAnsi" w:cstheme="minorHAnsi"/>
        </w:rPr>
        <w:t>r</w:t>
      </w:r>
      <w:r w:rsidR="00732AA5" w:rsidRPr="00C81977">
        <w:rPr>
          <w:rFonts w:asciiTheme="minorHAnsi" w:hAnsiTheme="minorHAnsi" w:cstheme="minorHAnsi"/>
        </w:rPr>
        <w:t>ámcovej dohody</w:t>
      </w:r>
      <w:r w:rsidR="00732AA5" w:rsidRPr="006321B2">
        <w:rPr>
          <w:rFonts w:asciiTheme="minorHAnsi" w:hAnsiTheme="minorHAnsi" w:cstheme="minorHAnsi"/>
        </w:rPr>
        <w:t xml:space="preserve"> podľa §</w:t>
      </w:r>
      <w:r w:rsidR="006321B2" w:rsidRPr="006321B2">
        <w:rPr>
          <w:rFonts w:asciiTheme="minorHAnsi" w:hAnsiTheme="minorHAnsi" w:cstheme="minorHAnsi"/>
        </w:rPr>
        <w:t xml:space="preserve"> 83 Zákona</w:t>
      </w:r>
      <w:r w:rsidR="006B6D1A">
        <w:rPr>
          <w:rFonts w:asciiTheme="minorHAnsi" w:hAnsiTheme="minorHAnsi" w:cstheme="minorHAnsi"/>
        </w:rPr>
        <w:t xml:space="preserve"> a</w:t>
      </w:r>
      <w:r w:rsidR="00045348">
        <w:rPr>
          <w:rFonts w:asciiTheme="minorHAnsi" w:hAnsiTheme="minorHAnsi" w:cstheme="minorHAnsi"/>
        </w:rPr>
        <w:t xml:space="preserve">           </w:t>
      </w:r>
      <w:r w:rsidR="00CB05D8">
        <w:rPr>
          <w:rFonts w:asciiTheme="minorHAnsi" w:hAnsiTheme="minorHAnsi" w:cstheme="minorHAnsi"/>
        </w:rPr>
        <w:t xml:space="preserve">§ </w:t>
      </w:r>
      <w:r w:rsidR="006B6D1A">
        <w:rPr>
          <w:rFonts w:asciiTheme="minorHAnsi" w:hAnsiTheme="minorHAnsi" w:cstheme="minorHAnsi"/>
        </w:rPr>
        <w:t xml:space="preserve">269 ods. 2 zákona č. 513/1991 Zb. Obchodný zákonník v znení neskorších predpisov </w:t>
      </w:r>
      <w:r w:rsidR="006004C8" w:rsidRPr="00C81977">
        <w:rPr>
          <w:rFonts w:asciiTheme="minorHAnsi" w:hAnsiTheme="minorHAnsi" w:cstheme="minorHAnsi"/>
        </w:rPr>
        <w:t xml:space="preserve">pre každú určenú </w:t>
      </w:r>
      <w:r w:rsidR="006321B2" w:rsidRPr="00C81977">
        <w:rPr>
          <w:rFonts w:asciiTheme="minorHAnsi" w:hAnsiTheme="minorHAnsi" w:cstheme="minorHAnsi"/>
        </w:rPr>
        <w:t>časť predmetu zákazky samostatne.</w:t>
      </w:r>
    </w:p>
    <w:p w14:paraId="55EFCE53" w14:textId="15BE061E" w:rsidR="00EB05DA" w:rsidRDefault="00CE4460" w:rsidP="00C81977">
      <w:pPr>
        <w:pStyle w:val="Zarkazkladnhotextu2"/>
        <w:numPr>
          <w:ilvl w:val="1"/>
          <w:numId w:val="2"/>
        </w:numPr>
        <w:spacing w:after="60" w:line="240" w:lineRule="auto"/>
        <w:ind w:left="567" w:hanging="567"/>
        <w:jc w:val="both"/>
        <w:rPr>
          <w:rFonts w:asciiTheme="minorHAnsi" w:hAnsiTheme="minorHAnsi" w:cstheme="minorHAnsi"/>
        </w:rPr>
      </w:pPr>
      <w:r w:rsidRPr="006321B2">
        <w:rPr>
          <w:rFonts w:asciiTheme="minorHAnsi" w:hAnsiTheme="minorHAnsi" w:cstheme="minorHAnsi"/>
        </w:rPr>
        <w:t xml:space="preserve">Vymedzenie zmluvných podmienok na </w:t>
      </w:r>
      <w:r w:rsidR="00762DB9">
        <w:rPr>
          <w:rFonts w:asciiTheme="minorHAnsi" w:hAnsiTheme="minorHAnsi" w:cstheme="minorHAnsi"/>
        </w:rPr>
        <w:t>plnenie</w:t>
      </w:r>
      <w:r w:rsidRPr="006321B2">
        <w:rPr>
          <w:rFonts w:asciiTheme="minorHAnsi" w:hAnsiTheme="minorHAnsi" w:cstheme="minorHAnsi"/>
        </w:rPr>
        <w:t xml:space="preserve"> pr</w:t>
      </w:r>
      <w:r w:rsidR="006004C8">
        <w:rPr>
          <w:rFonts w:asciiTheme="minorHAnsi" w:hAnsiTheme="minorHAnsi" w:cstheme="minorHAnsi"/>
        </w:rPr>
        <w:t xml:space="preserve">edmetu zákazky tvoria časti B.1 </w:t>
      </w:r>
      <w:r w:rsidRPr="006321B2">
        <w:rPr>
          <w:rFonts w:asciiTheme="minorHAnsi" w:hAnsiTheme="minorHAnsi" w:cstheme="minorHAnsi"/>
        </w:rPr>
        <w:t>Opis predmetu zákazky,</w:t>
      </w:r>
      <w:r w:rsidR="004A6DEE">
        <w:rPr>
          <w:rFonts w:asciiTheme="minorHAnsi" w:hAnsiTheme="minorHAnsi" w:cstheme="minorHAnsi"/>
        </w:rPr>
        <w:t xml:space="preserve"> B.2 Spôsob určenia ceny a B.3 </w:t>
      </w:r>
      <w:r w:rsidRPr="006321B2">
        <w:rPr>
          <w:rFonts w:asciiTheme="minorHAnsi" w:hAnsiTheme="minorHAnsi" w:cstheme="minorHAnsi"/>
        </w:rPr>
        <w:t xml:space="preserve">Obchodné podmienky </w:t>
      </w:r>
      <w:r w:rsidR="00762DB9">
        <w:rPr>
          <w:rFonts w:asciiTheme="minorHAnsi" w:hAnsiTheme="minorHAnsi" w:cstheme="minorHAnsi"/>
        </w:rPr>
        <w:t>plnenia</w:t>
      </w:r>
      <w:r w:rsidRPr="006321B2">
        <w:rPr>
          <w:rFonts w:asciiTheme="minorHAnsi" w:hAnsiTheme="minorHAnsi" w:cstheme="minorHAnsi"/>
        </w:rPr>
        <w:t xml:space="preserve"> predmetu zákazky, ktoré sú neoddeliteľnou súčasťou týchto SP.</w:t>
      </w:r>
    </w:p>
    <w:p w14:paraId="3C26330A" w14:textId="77777777" w:rsidR="00912F4D" w:rsidRPr="00912F4D" w:rsidRDefault="00912F4D" w:rsidP="00912F4D">
      <w:pPr>
        <w:autoSpaceDE w:val="0"/>
        <w:autoSpaceDN w:val="0"/>
        <w:spacing w:after="6" w:line="240" w:lineRule="auto"/>
        <w:ind w:left="567"/>
        <w:jc w:val="both"/>
        <w:rPr>
          <w:rFonts w:asciiTheme="minorHAnsi" w:hAnsiTheme="minorHAnsi" w:cstheme="minorHAnsi"/>
        </w:rPr>
      </w:pPr>
    </w:p>
    <w:p w14:paraId="7889B684" w14:textId="124E7227" w:rsidR="001D2927" w:rsidRDefault="00CE4460" w:rsidP="001D2927">
      <w:pPr>
        <w:pStyle w:val="Nadpis3"/>
        <w:spacing w:after="60"/>
        <w:ind w:left="426" w:hanging="426"/>
        <w:rPr>
          <w:rFonts w:asciiTheme="minorHAnsi" w:hAnsiTheme="minorHAnsi" w:cstheme="minorHAnsi"/>
          <w:sz w:val="22"/>
          <w:szCs w:val="22"/>
        </w:rPr>
      </w:pPr>
      <w:bookmarkStart w:id="9" w:name="_Toc461981357"/>
      <w:r w:rsidRPr="00B74113">
        <w:rPr>
          <w:rFonts w:asciiTheme="minorHAnsi" w:hAnsiTheme="minorHAnsi" w:cstheme="minorHAnsi"/>
          <w:sz w:val="22"/>
          <w:szCs w:val="22"/>
        </w:rPr>
        <w:t>Lehota viazanosti ponuky</w:t>
      </w:r>
      <w:bookmarkEnd w:id="9"/>
    </w:p>
    <w:p w14:paraId="667E048D" w14:textId="77777777" w:rsidR="00D80620" w:rsidRPr="00D80620" w:rsidRDefault="00D80620" w:rsidP="00D80620">
      <w:pPr>
        <w:spacing w:after="0" w:line="240" w:lineRule="auto"/>
        <w:rPr>
          <w:lang w:eastAsia="sk-SK"/>
        </w:rPr>
      </w:pPr>
    </w:p>
    <w:p w14:paraId="35ACF79A"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69B1F9AB" w14:textId="77777777" w:rsidR="00B9517D" w:rsidRPr="00B9517D" w:rsidRDefault="00B9517D" w:rsidP="00B9517D">
      <w:pPr>
        <w:pStyle w:val="Odsekzoznamu"/>
        <w:numPr>
          <w:ilvl w:val="0"/>
          <w:numId w:val="1"/>
        </w:numPr>
        <w:autoSpaceDE w:val="0"/>
        <w:autoSpaceDN w:val="0"/>
        <w:spacing w:after="60"/>
        <w:jc w:val="both"/>
        <w:rPr>
          <w:rFonts w:asciiTheme="minorHAnsi" w:hAnsiTheme="minorHAnsi" w:cstheme="minorHAnsi"/>
          <w:noProof w:val="0"/>
          <w:vanish/>
        </w:rPr>
      </w:pPr>
    </w:p>
    <w:p w14:paraId="4FDE6E13" w14:textId="77777777" w:rsidR="00B9517D" w:rsidRPr="00B9517D" w:rsidRDefault="00B9517D" w:rsidP="00B9517D">
      <w:pPr>
        <w:pStyle w:val="Odsekzoznamu"/>
        <w:numPr>
          <w:ilvl w:val="0"/>
          <w:numId w:val="2"/>
        </w:numPr>
        <w:spacing w:after="60"/>
        <w:jc w:val="both"/>
        <w:rPr>
          <w:rFonts w:asciiTheme="minorHAnsi" w:hAnsiTheme="minorHAnsi" w:cstheme="minorHAnsi"/>
          <w:noProof w:val="0"/>
          <w:vanish/>
        </w:rPr>
      </w:pPr>
    </w:p>
    <w:p w14:paraId="492C6FDA" w14:textId="13055D71" w:rsidR="00CE4460" w:rsidRPr="00B74113" w:rsidRDefault="004A6DEE"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Uchádzač je viazaný svojou ponukou od uplynutia lehoty na predkladanie ponúk až do uplynutia lehoty viazanosti ponúk, ktorá je uvedená v Oznámení o vyhlásení verejného obstarávania (ďalej len „</w:t>
      </w:r>
      <w:r w:rsidRPr="00D95C18">
        <w:rPr>
          <w:rFonts w:asciiTheme="minorHAnsi" w:hAnsiTheme="minorHAnsi" w:cstheme="minorHAnsi"/>
          <w:b/>
        </w:rPr>
        <w:t>Oznámenie</w:t>
      </w:r>
      <w:r>
        <w:rPr>
          <w:rFonts w:asciiTheme="minorHAnsi" w:hAnsiTheme="minorHAnsi" w:cstheme="minorHAnsi"/>
        </w:rPr>
        <w:t xml:space="preserve">“) v bode IV.2.6) Minimálna lehota, počas ktorej sú ponuky uchádzačov viazané. </w:t>
      </w:r>
    </w:p>
    <w:p w14:paraId="48CBDD94" w14:textId="55DF1E64" w:rsidR="00CE4460" w:rsidRPr="00B74113" w:rsidRDefault="00912F4D" w:rsidP="00B9517D">
      <w:pPr>
        <w:pStyle w:val="Zarkazkladnhotextu2"/>
        <w:numPr>
          <w:ilvl w:val="1"/>
          <w:numId w:val="2"/>
        </w:numPr>
        <w:spacing w:after="60" w:line="240" w:lineRule="auto"/>
        <w:ind w:left="567" w:hanging="567"/>
        <w:jc w:val="both"/>
        <w:rPr>
          <w:rFonts w:asciiTheme="minorHAnsi" w:hAnsiTheme="minorHAnsi" w:cstheme="minorHAnsi"/>
        </w:rPr>
      </w:pPr>
      <w:r>
        <w:rPr>
          <w:rFonts w:asciiTheme="minorHAnsi" w:hAnsiTheme="minorHAnsi" w:cstheme="minorHAnsi"/>
        </w:rPr>
        <w:t xml:space="preserve">V prípade, </w:t>
      </w:r>
      <w:r w:rsidR="00CE4460" w:rsidRPr="00B74113">
        <w:rPr>
          <w:rFonts w:asciiTheme="minorHAnsi" w:hAnsiTheme="minorHAnsi" w:cstheme="minorHAnsi"/>
        </w:rPr>
        <w:t>ak bude podaná námietka pri postupe verejného obstarávateľa a začaté konanie o</w:t>
      </w:r>
      <w:r w:rsidR="004A6DEE">
        <w:rPr>
          <w:rFonts w:asciiTheme="minorHAnsi" w:hAnsiTheme="minorHAnsi" w:cstheme="minorHAnsi"/>
        </w:rPr>
        <w:t> námietkach pred uzavretím Dohody</w:t>
      </w:r>
      <w:r w:rsidR="00CE4460" w:rsidRPr="00B74113">
        <w:rPr>
          <w:rFonts w:asciiTheme="minorHAnsi" w:hAnsiTheme="minorHAnsi" w:cstheme="minorHAnsi"/>
        </w:rPr>
        <w:t xml:space="preserve"> podľa § 170 Zákona, bude to mať podľa Zákona odkladný účinok na konanie verejného obstarávateľa, okrem námietok podľa § 170 ods. 3 písm. g) Zákona alebo ak bude začatá kontrola postupu verejného obs</w:t>
      </w:r>
      <w:r w:rsidR="004A6DEE">
        <w:rPr>
          <w:rFonts w:asciiTheme="minorHAnsi" w:hAnsiTheme="minorHAnsi" w:cstheme="minorHAnsi"/>
        </w:rPr>
        <w:t>tarávateľa pred uzavretím Dohody</w:t>
      </w:r>
      <w:r w:rsidR="006004C8">
        <w:rPr>
          <w:rFonts w:asciiTheme="minorHAnsi" w:hAnsiTheme="minorHAnsi" w:cstheme="minorHAnsi"/>
        </w:rPr>
        <w:t xml:space="preserve"> podľa Zákona </w:t>
      </w:r>
      <w:r w:rsidR="00CE4460" w:rsidRPr="00B74113">
        <w:rPr>
          <w:rFonts w:asciiTheme="minorHAnsi" w:hAnsiTheme="minorHAnsi" w:cstheme="minorHAnsi"/>
        </w:rPr>
        <w:t>a Úrad pre verejné obstarávanie (ďalej len „</w:t>
      </w:r>
      <w:r w:rsidR="00CE4460" w:rsidRPr="00D95C18">
        <w:rPr>
          <w:rFonts w:asciiTheme="minorHAnsi" w:hAnsiTheme="minorHAnsi" w:cstheme="minorHAnsi"/>
          <w:b/>
        </w:rPr>
        <w:t>úrad</w:t>
      </w:r>
      <w:r w:rsidR="00CE4460" w:rsidRPr="00B74113">
        <w:rPr>
          <w:rFonts w:asciiTheme="minorHAnsi" w:hAnsiTheme="minorHAnsi" w:cstheme="minorHAnsi"/>
        </w:rPr>
        <w:t xml:space="preserve">“) vydá rozhodnutie o predbežnom opatrení, ktorým pozastaví konanie verejného obstarávateľa, lehoty verejnému obstarávateľovi v súlade s § 173 Zákona neplynú. </w:t>
      </w:r>
      <w:r w:rsidR="00E962E6">
        <w:rPr>
          <w:rFonts w:asciiTheme="minorHAnsi" w:hAnsiTheme="minorHAnsi" w:cstheme="minorHAnsi"/>
        </w:rPr>
        <w:t>Verejný obstarávateľ oznámi uchádzačom predĺženie lehoty viazanosti ponúk, ktorá nesmie byť dlhšia ako 12</w:t>
      </w:r>
      <w:r w:rsidR="006B6D1A">
        <w:rPr>
          <w:rFonts w:asciiTheme="minorHAnsi" w:hAnsiTheme="minorHAnsi" w:cstheme="minorHAnsi"/>
        </w:rPr>
        <w:t xml:space="preserve"> (dvanásť)</w:t>
      </w:r>
      <w:r w:rsidR="00E962E6">
        <w:rPr>
          <w:rFonts w:asciiTheme="minorHAnsi" w:hAnsiTheme="minorHAnsi" w:cstheme="minorHAnsi"/>
        </w:rPr>
        <w:t xml:space="preserve"> mesiacov od uplynutia lehoty na predkladanie ponúk</w:t>
      </w:r>
    </w:p>
    <w:p w14:paraId="74E15819" w14:textId="3C899410" w:rsidR="0097737D" w:rsidRPr="00026A58" w:rsidRDefault="00CE4460" w:rsidP="00B9517D">
      <w:pPr>
        <w:pStyle w:val="Zarkazkladnhotextu2"/>
        <w:numPr>
          <w:ilvl w:val="1"/>
          <w:numId w:val="2"/>
        </w:numPr>
        <w:spacing w:after="60" w:line="240" w:lineRule="auto"/>
        <w:ind w:left="567" w:hanging="567"/>
        <w:jc w:val="both"/>
        <w:rPr>
          <w:rFonts w:asciiTheme="minorHAnsi" w:hAnsiTheme="minorHAnsi" w:cstheme="minorHAnsi"/>
        </w:rPr>
      </w:pPr>
      <w:r w:rsidRPr="00B74113">
        <w:rPr>
          <w:rFonts w:asciiTheme="minorHAnsi" w:hAnsiTheme="minorHAnsi" w:cstheme="minorHAnsi"/>
        </w:rPr>
        <w:t>Uchádzači sú svojou ponukou viazaní do uplynutia lehoty verejným obstarávateľom oznámenej, resp. primerane predĺženej lehoty viazanosti ponúk podľa bodu 8.2</w:t>
      </w:r>
      <w:r w:rsidR="00545574">
        <w:rPr>
          <w:rFonts w:asciiTheme="minorHAnsi" w:hAnsiTheme="minorHAnsi" w:cstheme="minorHAnsi"/>
        </w:rPr>
        <w:t xml:space="preserve"> časti</w:t>
      </w:r>
      <w:r w:rsidRPr="00B74113">
        <w:rPr>
          <w:rFonts w:asciiTheme="minorHAnsi" w:hAnsiTheme="minorHAnsi" w:cstheme="minorHAnsi"/>
        </w:rPr>
        <w:t xml:space="preserve"> A.1 Pokyny pre uchádzačov</w:t>
      </w:r>
      <w:r w:rsidR="004A6DEE">
        <w:rPr>
          <w:rFonts w:asciiTheme="minorHAnsi" w:hAnsiTheme="minorHAnsi" w:cstheme="minorHAnsi"/>
        </w:rPr>
        <w:t xml:space="preserve"> týchto</w:t>
      </w:r>
      <w:r w:rsidRPr="00B74113">
        <w:rPr>
          <w:rFonts w:asciiTheme="minorHAnsi" w:hAnsiTheme="minorHAnsi" w:cstheme="minorHAnsi"/>
        </w:rPr>
        <w:t xml:space="preserve"> SP.</w:t>
      </w:r>
    </w:p>
    <w:p w14:paraId="7269AAC7" w14:textId="77777777" w:rsidR="00BD52A2" w:rsidRPr="00B74113" w:rsidRDefault="00BD52A2" w:rsidP="00BD52A2">
      <w:pPr>
        <w:pStyle w:val="Nadpis2"/>
        <w:spacing w:after="60"/>
        <w:rPr>
          <w:rFonts w:asciiTheme="minorHAnsi" w:hAnsiTheme="minorHAnsi" w:cstheme="minorHAnsi"/>
          <w:sz w:val="22"/>
          <w:szCs w:val="22"/>
        </w:rPr>
      </w:pPr>
      <w:bookmarkStart w:id="10" w:name="_Toc461981358"/>
      <w:r w:rsidRPr="00B74113">
        <w:rPr>
          <w:rFonts w:asciiTheme="minorHAnsi" w:hAnsiTheme="minorHAnsi" w:cstheme="minorHAnsi"/>
          <w:sz w:val="22"/>
          <w:szCs w:val="22"/>
        </w:rPr>
        <w:t>Časť II.</w:t>
      </w:r>
      <w:bookmarkEnd w:id="10"/>
    </w:p>
    <w:p w14:paraId="5AC98E5A" w14:textId="77777777" w:rsidR="00BD52A2" w:rsidRPr="00B74113" w:rsidRDefault="00BD52A2" w:rsidP="00BD52A2">
      <w:pPr>
        <w:pStyle w:val="Nadpis2"/>
        <w:spacing w:after="60"/>
        <w:rPr>
          <w:rFonts w:asciiTheme="minorHAnsi" w:hAnsiTheme="minorHAnsi" w:cstheme="minorHAnsi"/>
          <w:sz w:val="22"/>
          <w:szCs w:val="22"/>
        </w:rPr>
      </w:pPr>
      <w:bookmarkStart w:id="11" w:name="_Toc461981359"/>
      <w:r w:rsidRPr="00B74113">
        <w:rPr>
          <w:rFonts w:asciiTheme="minorHAnsi" w:hAnsiTheme="minorHAnsi" w:cstheme="minorHAnsi"/>
          <w:sz w:val="22"/>
          <w:szCs w:val="22"/>
        </w:rPr>
        <w:t>Komunikácia a vysvetľovanie</w:t>
      </w:r>
      <w:bookmarkEnd w:id="11"/>
    </w:p>
    <w:p w14:paraId="0166E87E" w14:textId="77777777" w:rsidR="00BD52A2" w:rsidRPr="00B74113" w:rsidRDefault="00BD52A2" w:rsidP="00BD52A2">
      <w:pPr>
        <w:spacing w:after="60" w:line="240" w:lineRule="auto"/>
        <w:ind w:left="360" w:hanging="360"/>
        <w:rPr>
          <w:rFonts w:asciiTheme="minorHAnsi" w:hAnsiTheme="minorHAnsi" w:cstheme="minorHAnsi"/>
          <w:b/>
        </w:rPr>
      </w:pPr>
    </w:p>
    <w:p w14:paraId="63F1DC6C" w14:textId="4A4BCA6A" w:rsidR="00BD52A2" w:rsidRPr="008A5388" w:rsidRDefault="00BD52A2" w:rsidP="00BD52A2">
      <w:pPr>
        <w:pStyle w:val="Nadpis3"/>
        <w:spacing w:after="60"/>
        <w:ind w:left="426" w:hanging="426"/>
        <w:rPr>
          <w:rFonts w:asciiTheme="minorHAnsi" w:hAnsiTheme="minorHAnsi" w:cstheme="minorHAnsi"/>
          <w:sz w:val="22"/>
          <w:szCs w:val="22"/>
        </w:rPr>
      </w:pPr>
      <w:bookmarkStart w:id="12" w:name="_Toc461981360"/>
      <w:r w:rsidRPr="008A5388">
        <w:rPr>
          <w:rFonts w:asciiTheme="minorHAnsi" w:hAnsiTheme="minorHAnsi" w:cstheme="minorHAnsi"/>
          <w:sz w:val="22"/>
          <w:szCs w:val="22"/>
        </w:rPr>
        <w:t>Komunikácia medzi verejným obstarávateľom a záujemcami/uchádzačmi</w:t>
      </w:r>
      <w:bookmarkEnd w:id="12"/>
      <w:r w:rsidRPr="008A5388">
        <w:rPr>
          <w:rFonts w:asciiTheme="minorHAnsi" w:hAnsiTheme="minorHAnsi" w:cstheme="minorHAnsi"/>
          <w:sz w:val="22"/>
          <w:szCs w:val="22"/>
        </w:rPr>
        <w:t xml:space="preserve"> </w:t>
      </w:r>
    </w:p>
    <w:p w14:paraId="58A11C06" w14:textId="77777777" w:rsidR="001D2927" w:rsidRPr="001D2927" w:rsidRDefault="001D2927" w:rsidP="001D2927">
      <w:pPr>
        <w:spacing w:after="0"/>
        <w:rPr>
          <w:sz w:val="20"/>
          <w:szCs w:val="20"/>
          <w:lang w:eastAsia="sk-SK"/>
        </w:rPr>
      </w:pPr>
    </w:p>
    <w:p w14:paraId="50A21358" w14:textId="77777777" w:rsidR="00BD52A2" w:rsidRPr="00B74113" w:rsidRDefault="00BD52A2" w:rsidP="00BD52A2">
      <w:pPr>
        <w:pStyle w:val="Odsekzoznamu"/>
        <w:numPr>
          <w:ilvl w:val="0"/>
          <w:numId w:val="1"/>
        </w:numPr>
        <w:autoSpaceDE w:val="0"/>
        <w:autoSpaceDN w:val="0"/>
        <w:spacing w:after="60"/>
        <w:jc w:val="both"/>
        <w:rPr>
          <w:rFonts w:asciiTheme="minorHAnsi" w:hAnsiTheme="minorHAnsi" w:cstheme="minorHAnsi"/>
          <w:noProof w:val="0"/>
          <w:vanish/>
        </w:rPr>
      </w:pPr>
    </w:p>
    <w:p w14:paraId="752F2A59" w14:textId="29957C6C" w:rsid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Komunikácia medzi verejným obstarávateľom a záujemcami/uchádzačmi sa bude uskutočňovať v štátnom </w:t>
      </w:r>
      <w:r w:rsidR="006004C8">
        <w:rPr>
          <w:rFonts w:asciiTheme="minorHAnsi" w:hAnsiTheme="minorHAnsi" w:cstheme="minorHAnsi"/>
        </w:rPr>
        <w:t xml:space="preserve">(slovenskom) jazyku a spôsobom, </w:t>
      </w:r>
      <w:r w:rsidRPr="00FA6849">
        <w:rPr>
          <w:rFonts w:asciiTheme="minorHAnsi" w:hAnsiTheme="minorHAnsi" w:cstheme="minorHAnsi"/>
        </w:rPr>
        <w:t>ktorý zabezpečí úplnosť a obsah týchto údajov uvedených v ponuke, podmienkach účasti a zaručí ochranu dôverných a osobných údajov uvedených v týchto dokumentoch.</w:t>
      </w:r>
    </w:p>
    <w:p w14:paraId="66D2F41A" w14:textId="5499E51A" w:rsidR="00762DB9" w:rsidRDefault="00762DB9" w:rsidP="00D95C18">
      <w:pPr>
        <w:numPr>
          <w:ilvl w:val="1"/>
          <w:numId w:val="1"/>
        </w:numPr>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Komunikácia a výmena informácií medzi verejným obstarávateľom a záujemcami/uchádzačmi bude prebiehať písomne prostredníctvom elektronických prostriedkov podmienok uvedených               v § 20 Zákona.</w:t>
      </w:r>
    </w:p>
    <w:p w14:paraId="2EF6EE43" w14:textId="1367A02D" w:rsidR="00762DB9" w:rsidRPr="00FA6849" w:rsidRDefault="00762DB9" w:rsidP="00D95C18">
      <w:pPr>
        <w:numPr>
          <w:ilvl w:val="1"/>
          <w:numId w:val="1"/>
        </w:numPr>
        <w:autoSpaceDE w:val="0"/>
        <w:autoSpaceDN w:val="0"/>
        <w:spacing w:after="120" w:line="240" w:lineRule="auto"/>
        <w:ind w:left="567" w:hanging="567"/>
        <w:jc w:val="both"/>
        <w:rPr>
          <w:rFonts w:asciiTheme="minorHAnsi" w:hAnsiTheme="minorHAnsi" w:cstheme="minorHAnsi"/>
        </w:rPr>
      </w:pPr>
      <w:r>
        <w:rPr>
          <w:rFonts w:asciiTheme="minorHAnsi" w:hAnsiTheme="minorHAnsi" w:cstheme="minorHAnsi"/>
        </w:rPr>
        <w:t>Verejný obstarávateľ bude na komunikáciu so záujemcami/uchádzačmi používať elektronický prostriedok, ktorým je komunikačné rozhranie systému JOSEPHINE (ďalej len „</w:t>
      </w:r>
      <w:r w:rsidRPr="00D95C18">
        <w:rPr>
          <w:rFonts w:asciiTheme="minorHAnsi" w:hAnsiTheme="minorHAnsi" w:cstheme="minorHAnsi"/>
          <w:b/>
        </w:rPr>
        <w:t>JOSEPHINE</w:t>
      </w:r>
      <w:r>
        <w:rPr>
          <w:rFonts w:asciiTheme="minorHAnsi" w:hAnsiTheme="minorHAnsi" w:cstheme="minorHAnsi"/>
        </w:rPr>
        <w:t>“). Tento spôsob komunikácie sa týka akejkoľvek komunikácie a podaní medzi verejným obstarávateľom a záujemcami/uchádzačmi.</w:t>
      </w:r>
    </w:p>
    <w:p w14:paraId="03B7B198" w14:textId="40294BD0"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JOSEPHINE je na účely tohto verejného obstarávania softvér na elektronizáciu zadávania verejných zákaziek. JOSEPHINE je webová aplikácia na doméne </w:t>
      </w:r>
      <w:hyperlink r:id="rId11" w:history="1">
        <w:r w:rsidRPr="00FA6849">
          <w:rPr>
            <w:rStyle w:val="Hypertextovprepojenie"/>
            <w:rFonts w:asciiTheme="minorHAnsi" w:hAnsiTheme="minorHAnsi" w:cstheme="minorHAnsi"/>
          </w:rPr>
          <w:t>https://josephine.proebiz.com</w:t>
        </w:r>
      </w:hyperlink>
      <w:r w:rsidRPr="00FA6849">
        <w:rPr>
          <w:rFonts w:asciiTheme="minorHAnsi" w:hAnsiTheme="minorHAnsi" w:cstheme="minorHAnsi"/>
        </w:rPr>
        <w:t>.</w:t>
      </w:r>
    </w:p>
    <w:p w14:paraId="3924C06D" w14:textId="77777777" w:rsidR="00FA6849" w:rsidRPr="00FA6849" w:rsidRDefault="00FA6849" w:rsidP="00FA6849">
      <w:pPr>
        <w:numPr>
          <w:ilvl w:val="1"/>
          <w:numId w:val="1"/>
        </w:numPr>
        <w:autoSpaceDE w:val="0"/>
        <w:autoSpaceDN w:val="0"/>
        <w:spacing w:after="0" w:line="240" w:lineRule="auto"/>
        <w:ind w:left="567" w:hanging="567"/>
        <w:jc w:val="both"/>
        <w:rPr>
          <w:rFonts w:asciiTheme="minorHAnsi" w:hAnsiTheme="minorHAnsi" w:cstheme="minorHAnsi"/>
        </w:rPr>
      </w:pPr>
      <w:r w:rsidRPr="00FA6849">
        <w:rPr>
          <w:rFonts w:asciiTheme="minorHAnsi" w:hAnsiTheme="minorHAnsi" w:cstheme="minorHAnsi"/>
        </w:rPr>
        <w:t>Na bezproblémové používanie systému JOSEPHINE je nutné používať jeden z podporovaných internetových prehliadačov:</w:t>
      </w:r>
    </w:p>
    <w:p w14:paraId="51F6F5E1" w14:textId="7700D031"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lastRenderedPageBreak/>
        <w:t xml:space="preserve">- Microsoft </w:t>
      </w:r>
      <w:r w:rsidR="00CF70DB">
        <w:rPr>
          <w:rFonts w:asciiTheme="minorHAnsi" w:hAnsiTheme="minorHAnsi" w:cstheme="minorHAnsi"/>
        </w:rPr>
        <w:t xml:space="preserve">Edge Microsoft </w:t>
      </w:r>
      <w:r w:rsidRPr="00FA6849">
        <w:rPr>
          <w:rFonts w:asciiTheme="minorHAnsi" w:hAnsiTheme="minorHAnsi" w:cstheme="minorHAnsi"/>
        </w:rPr>
        <w:t xml:space="preserve">Internet Explorer verzia 11.0 a vyššia, </w:t>
      </w:r>
    </w:p>
    <w:p w14:paraId="0A43A23E" w14:textId="77777777" w:rsidR="00FA6849" w:rsidRPr="00FA6849" w:rsidRDefault="00FA6849" w:rsidP="00FA6849">
      <w:pPr>
        <w:autoSpaceDE w:val="0"/>
        <w:autoSpaceDN w:val="0"/>
        <w:spacing w:after="0" w:line="240" w:lineRule="auto"/>
        <w:ind w:left="567"/>
        <w:jc w:val="both"/>
        <w:rPr>
          <w:rFonts w:asciiTheme="minorHAnsi" w:hAnsiTheme="minorHAnsi" w:cstheme="minorHAnsi"/>
        </w:rPr>
      </w:pPr>
      <w:r w:rsidRPr="00FA6849">
        <w:rPr>
          <w:rFonts w:asciiTheme="minorHAnsi" w:hAnsiTheme="minorHAnsi" w:cstheme="minorHAnsi"/>
        </w:rPr>
        <w:t xml:space="preserve">- Mozilla Firefox verzia 13.0 a vyššia alebo </w:t>
      </w:r>
    </w:p>
    <w:p w14:paraId="5FB3CE68" w14:textId="77777777" w:rsidR="00FA6849" w:rsidRPr="00FA6849" w:rsidRDefault="00FA6849" w:rsidP="00D95C18">
      <w:pPr>
        <w:autoSpaceDE w:val="0"/>
        <w:autoSpaceDN w:val="0"/>
        <w:spacing w:after="120" w:line="240" w:lineRule="auto"/>
        <w:ind w:left="567"/>
        <w:jc w:val="both"/>
        <w:rPr>
          <w:rFonts w:asciiTheme="minorHAnsi" w:hAnsiTheme="minorHAnsi" w:cstheme="minorHAnsi"/>
        </w:rPr>
      </w:pPr>
      <w:r w:rsidRPr="00FA6849">
        <w:rPr>
          <w:rFonts w:asciiTheme="minorHAnsi" w:hAnsiTheme="minorHAnsi" w:cstheme="minorHAnsi"/>
        </w:rPr>
        <w:t xml:space="preserve">- Google Chrome. </w:t>
      </w:r>
    </w:p>
    <w:p w14:paraId="10025A3B" w14:textId="356B182B"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454C32DE" w14:textId="55250FDA"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 xml:space="preserve">Obsahom komunikácie prostredníctvom komunikačného rozhrania systému JOSEPHINE bude predkladanie ponúk, vysvetľovanie </w:t>
      </w:r>
      <w:r w:rsidR="00362863">
        <w:rPr>
          <w:rFonts w:asciiTheme="minorHAnsi" w:hAnsiTheme="minorHAnsi" w:cstheme="minorHAnsi"/>
        </w:rPr>
        <w:t>SP a</w:t>
      </w:r>
      <w:r w:rsidR="00CF70DB">
        <w:rPr>
          <w:rFonts w:asciiTheme="minorHAnsi" w:hAnsiTheme="minorHAnsi" w:cstheme="minorHAnsi"/>
        </w:rPr>
        <w:t xml:space="preserve"> požiadaviek uvedených v </w:t>
      </w:r>
      <w:r w:rsidR="00362863">
        <w:rPr>
          <w:rFonts w:asciiTheme="minorHAnsi" w:hAnsiTheme="minorHAnsi" w:cstheme="minorHAnsi"/>
        </w:rPr>
        <w:t> Oznámen</w:t>
      </w:r>
      <w:r w:rsidR="00CF70DB">
        <w:rPr>
          <w:rFonts w:asciiTheme="minorHAnsi" w:hAnsiTheme="minorHAnsi" w:cstheme="minorHAnsi"/>
        </w:rPr>
        <w:t>í</w:t>
      </w:r>
      <w:r w:rsidR="00362863">
        <w:rPr>
          <w:rFonts w:asciiTheme="minorHAnsi" w:hAnsiTheme="minorHAnsi" w:cstheme="minorHAnsi"/>
        </w:rPr>
        <w:t xml:space="preserve">, </w:t>
      </w:r>
      <w:r w:rsidRPr="00FA6849">
        <w:rPr>
          <w:rFonts w:asciiTheme="minorHAnsi" w:hAnsiTheme="minorHAnsi" w:cstheme="minorHAnsi"/>
        </w:rPr>
        <w:t xml:space="preserve">prípadné doplnenie </w:t>
      </w:r>
      <w:r w:rsidR="00362863">
        <w:rPr>
          <w:rFonts w:asciiTheme="minorHAnsi" w:hAnsiTheme="minorHAnsi" w:cstheme="minorHAnsi"/>
        </w:rPr>
        <w:t>SP</w:t>
      </w:r>
      <w:r w:rsidRPr="00FA6849">
        <w:rPr>
          <w:rFonts w:asciiTheme="minorHAnsi" w:hAnsiTheme="minorHAnsi" w:cstheme="minorHAnsi"/>
        </w:rPr>
        <w:t>, vysvetľovanie predložených ponúk, vysvetľovanie predložených dokladov</w:t>
      </w:r>
      <w:r w:rsidR="00362863">
        <w:rPr>
          <w:rFonts w:asciiTheme="minorHAnsi" w:hAnsiTheme="minorHAnsi" w:cstheme="minorHAnsi"/>
        </w:rPr>
        <w:t>, žiadosť o nápravu, námietky</w:t>
      </w:r>
      <w:r w:rsidRPr="00FA6849">
        <w:rPr>
          <w:rFonts w:asciiTheme="minorHAnsi" w:hAnsiTheme="minorHAnsi" w:cstheme="minorHAnsi"/>
        </w:rPr>
        <w:t xml:space="preserve"> a akákoľvek ďalšia, výslovne neuvedená komunikácia v súvislosti s týmto verejným obstarávaním, s výnimkou prípadov, keď to výslovne vylučuje </w:t>
      </w:r>
      <w:r w:rsidR="00362863">
        <w:rPr>
          <w:rFonts w:asciiTheme="minorHAnsi" w:hAnsiTheme="minorHAnsi" w:cstheme="minorHAnsi"/>
        </w:rPr>
        <w:t>Z</w:t>
      </w:r>
      <w:r w:rsidRPr="00FA6849">
        <w:rPr>
          <w:rFonts w:asciiTheme="minorHAnsi" w:hAnsiTheme="minorHAnsi" w:cstheme="minorHAnsi"/>
        </w:rPr>
        <w:t>ákon. Pokiaľ sa v </w:t>
      </w:r>
      <w:r w:rsidR="00362863">
        <w:rPr>
          <w:rFonts w:asciiTheme="minorHAnsi" w:hAnsiTheme="minorHAnsi" w:cstheme="minorHAnsi"/>
        </w:rPr>
        <w:t>SP</w:t>
      </w:r>
      <w:r w:rsidRPr="00FA6849">
        <w:rPr>
          <w:rFonts w:asciiTheme="minorHAnsi" w:hAnsiTheme="minorHAnsi" w:cstheme="minorHAnsi"/>
        </w:rPr>
        <w:t xml:space="preserve"> vyskytujú požiadavky na predkladanie ponúk, vysvetľovanie </w:t>
      </w:r>
      <w:r w:rsidR="00362863">
        <w:rPr>
          <w:rFonts w:asciiTheme="minorHAnsi" w:hAnsiTheme="minorHAnsi" w:cstheme="minorHAnsi"/>
        </w:rPr>
        <w:t>SP</w:t>
      </w:r>
      <w:r w:rsidRPr="00FA6849">
        <w:rPr>
          <w:rFonts w:asciiTheme="minorHAnsi" w:hAnsiTheme="minorHAnsi" w:cstheme="minorHAnsi"/>
        </w:rPr>
        <w:t xml:space="preserve"> a</w:t>
      </w:r>
      <w:r w:rsidR="00CF70DB">
        <w:rPr>
          <w:rFonts w:asciiTheme="minorHAnsi" w:hAnsiTheme="minorHAnsi" w:cstheme="minorHAnsi"/>
        </w:rPr>
        <w:t> požiadaviek uvedených                            v </w:t>
      </w:r>
      <w:r w:rsidRPr="00FA6849">
        <w:rPr>
          <w:rFonts w:asciiTheme="minorHAnsi" w:hAnsiTheme="minorHAnsi" w:cstheme="minorHAnsi"/>
        </w:rPr>
        <w:t>Oznámen</w:t>
      </w:r>
      <w:r w:rsidR="00CF70DB">
        <w:rPr>
          <w:rFonts w:asciiTheme="minorHAnsi" w:hAnsiTheme="minorHAnsi" w:cstheme="minorHAnsi"/>
        </w:rPr>
        <w:t>í,</w:t>
      </w:r>
      <w:r w:rsidRPr="00FA6849">
        <w:rPr>
          <w:rFonts w:asciiTheme="minorHAnsi" w:hAnsiTheme="minorHAnsi" w:cstheme="minorHAnsi"/>
        </w:rPr>
        <w:t xml:space="preserve"> prípadné doplnenie </w:t>
      </w:r>
      <w:r w:rsidR="00362863">
        <w:rPr>
          <w:rFonts w:asciiTheme="minorHAnsi" w:hAnsiTheme="minorHAnsi" w:cstheme="minorHAnsi"/>
        </w:rPr>
        <w:t>SP</w:t>
      </w:r>
      <w:r w:rsidRPr="00FA6849">
        <w:rPr>
          <w:rFonts w:asciiTheme="minorHAnsi" w:hAnsiTheme="minorHAnsi" w:cstheme="minorHAnsi"/>
        </w:rPr>
        <w:t>, vysvetľovanie predložených ponúk,</w:t>
      </w:r>
      <w:r w:rsidR="00362863">
        <w:rPr>
          <w:rFonts w:asciiTheme="minorHAnsi" w:hAnsiTheme="minorHAnsi" w:cstheme="minorHAnsi"/>
        </w:rPr>
        <w:t xml:space="preserve"> vysvetľovanie predložených dokladov, žiadosť o nápravu, námietky </w:t>
      </w:r>
      <w:r w:rsidRPr="00FA6849">
        <w:rPr>
          <w:rFonts w:asciiTheme="minorHAnsi" w:hAnsiTheme="minorHAnsi" w:cstheme="minorHAnsi"/>
        </w:rPr>
        <w:t>alebo akúkoľvek inú komunikáciu medzi verejným obstarávateľom a záujemcami/uchádzačmi, má sa na mysli vždy použitie komunikácie prostredníctvom komunikačného rozhrania systému JOSEPHINE. V prípade, že verejný obstarávateľ rozhodne aj o možnost</w:t>
      </w:r>
      <w:r w:rsidR="006A7B26">
        <w:rPr>
          <w:rFonts w:asciiTheme="minorHAnsi" w:hAnsiTheme="minorHAnsi" w:cstheme="minorHAnsi"/>
        </w:rPr>
        <w:t xml:space="preserve">i iného spôsobu komunikácie než </w:t>
      </w:r>
      <w:r w:rsidRPr="00FA6849">
        <w:rPr>
          <w:rFonts w:asciiTheme="minorHAnsi" w:hAnsiTheme="minorHAnsi" w:cstheme="minorHAnsi"/>
        </w:rPr>
        <w:t>prostredníctvom komunikačného rozhrania JOSEPHINE, tak v </w:t>
      </w:r>
      <w:r w:rsidR="00362863">
        <w:rPr>
          <w:rFonts w:asciiTheme="minorHAnsi" w:hAnsiTheme="minorHAnsi" w:cstheme="minorHAnsi"/>
        </w:rPr>
        <w:t>SP</w:t>
      </w:r>
      <w:r w:rsidRPr="00FA6849">
        <w:rPr>
          <w:rFonts w:asciiTheme="minorHAnsi" w:hAnsiTheme="minorHAnsi" w:cstheme="minorHAnsi"/>
        </w:rPr>
        <w:t xml:space="preserve"> t</w:t>
      </w:r>
      <w:r w:rsidR="00CF70DB">
        <w:rPr>
          <w:rFonts w:asciiTheme="minorHAnsi" w:hAnsiTheme="minorHAnsi" w:cstheme="minorHAnsi"/>
        </w:rPr>
        <w:t>akúto</w:t>
      </w:r>
      <w:r w:rsidRPr="00FA6849">
        <w:rPr>
          <w:rFonts w:asciiTheme="minorHAnsi" w:hAnsiTheme="minorHAnsi" w:cstheme="minorHAnsi"/>
        </w:rPr>
        <w:t xml:space="preserve"> skutočnosť zreteľne uvedie. Táto komunikácia sa týka i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w:t>
      </w:r>
      <w:r w:rsidR="00D82558">
        <w:rPr>
          <w:rFonts w:asciiTheme="minorHAnsi" w:hAnsiTheme="minorHAnsi" w:cstheme="minorHAnsi"/>
        </w:rPr>
        <w:t xml:space="preserve"> (treťou osobou sa rozumie subjekt odlišný od záujemcu, resp. uchádzača)</w:t>
      </w:r>
      <w:r w:rsidRPr="00FA6849">
        <w:rPr>
          <w:rFonts w:asciiTheme="minorHAnsi" w:hAnsiTheme="minorHAnsi" w:cstheme="minorHAnsi"/>
        </w:rPr>
        <w:t xml:space="preserve"> v súvislosti s týmto verejným obstarávaním bude prebiehať spôsobom, ktorý stanoví </w:t>
      </w:r>
      <w:r w:rsidR="00362863">
        <w:rPr>
          <w:rFonts w:asciiTheme="minorHAnsi" w:hAnsiTheme="minorHAnsi" w:cstheme="minorHAnsi"/>
        </w:rPr>
        <w:t>Z</w:t>
      </w:r>
      <w:r w:rsidRPr="00FA6849">
        <w:rPr>
          <w:rFonts w:asciiTheme="minorHAnsi" w:hAnsiTheme="minorHAnsi" w:cstheme="minorHAnsi"/>
        </w:rPr>
        <w:t>ákon a bude realizovaná mimo komunikačné rozhranie systému JOSEPHINE.</w:t>
      </w:r>
    </w:p>
    <w:p w14:paraId="174859A6" w14:textId="6D1919BF"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Ak je odosielateľom zásielky verejn</w:t>
      </w:r>
      <w:r w:rsidR="00CF70DB">
        <w:rPr>
          <w:rFonts w:asciiTheme="minorHAnsi" w:hAnsiTheme="minorHAnsi" w:cstheme="minorHAnsi"/>
        </w:rPr>
        <w:t>ý obstarávateľ, tak záujemcovi/</w:t>
      </w:r>
      <w:r w:rsidRPr="00FA6849">
        <w:rPr>
          <w:rFonts w:asciiTheme="minorHAnsi" w:hAnsiTheme="minorHAnsi" w:cstheme="minorHAnsi"/>
        </w:rPr>
        <w:t>uchádzačovi bude na ním určený kontaktný e-mail/e-maily bezodkladne odoslaná informácia o tom, že k predmetnej zákazke existuje</w:t>
      </w:r>
      <w:r w:rsidR="00CF70DB">
        <w:rPr>
          <w:rFonts w:asciiTheme="minorHAnsi" w:hAnsiTheme="minorHAnsi" w:cstheme="minorHAnsi"/>
        </w:rPr>
        <w:t xml:space="preserve"> nová zásielka/správa. Záujemca/</w:t>
      </w:r>
      <w:r w:rsidRPr="00FA6849">
        <w:rPr>
          <w:rFonts w:asciiTheme="minorHAnsi" w:hAnsiTheme="minorHAnsi" w:cstheme="minorHAnsi"/>
        </w:rPr>
        <w:t>uchádzač sa prihlási do systému a v komunikačnom rozhraní zákazky bude mať zobrazený obsah komunikácie – zásielky, správy. Záujemca</w:t>
      </w:r>
      <w:r w:rsidR="00CF70DB">
        <w:rPr>
          <w:rFonts w:asciiTheme="minorHAnsi" w:hAnsiTheme="minorHAnsi" w:cstheme="minorHAnsi"/>
        </w:rPr>
        <w:t>/</w:t>
      </w:r>
      <w:r w:rsidRPr="00FA6849">
        <w:rPr>
          <w:rFonts w:asciiTheme="minorHAnsi" w:hAnsiTheme="minorHAnsi" w:cstheme="minorHAnsi"/>
        </w:rPr>
        <w:t>uchádzač si môže v komunikačnom rozhraní zobraziť celú históriu o svojej komunikácii s verejným obstarávateľom.</w:t>
      </w:r>
    </w:p>
    <w:p w14:paraId="4DA3F777" w14:textId="2E9784D6"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Ak je o</w:t>
      </w:r>
      <w:r w:rsidR="00CF70DB">
        <w:rPr>
          <w:rFonts w:asciiTheme="minorHAnsi" w:hAnsiTheme="minorHAnsi" w:cstheme="minorHAnsi"/>
        </w:rPr>
        <w:t>dosielateľom zásielky záujemca/</w:t>
      </w:r>
      <w:r w:rsidRPr="00FA6849">
        <w:rPr>
          <w:rFonts w:asciiTheme="minorHAnsi" w:hAnsiTheme="minorHAnsi" w:cstheme="minorHAnsi"/>
        </w:rPr>
        <w:t>uchádzač, tak po prihlásení do systému JOSEPHINE môže predmetnému obstarávaniu prostredníctvom komunikačného rozhrania odosielať správy a potrebné prílohy verejnému obstarávateľovi. Takáto zásielka sa považuje za doručenú verejnému obstarávateľovi okamihom jej odoslania v systéme JOSEPHINE v súlade s funkcionalitou systému.</w:t>
      </w:r>
    </w:p>
    <w:p w14:paraId="265978FB" w14:textId="06CEB3DB" w:rsidR="00FA6849" w:rsidRPr="00FA6849" w:rsidRDefault="00FA6849" w:rsidP="00D95C18">
      <w:pPr>
        <w:numPr>
          <w:ilvl w:val="1"/>
          <w:numId w:val="1"/>
        </w:numPr>
        <w:autoSpaceDE w:val="0"/>
        <w:autoSpaceDN w:val="0"/>
        <w:spacing w:after="120" w:line="240" w:lineRule="auto"/>
        <w:ind w:left="567" w:hanging="567"/>
        <w:jc w:val="both"/>
        <w:rPr>
          <w:rFonts w:asciiTheme="minorHAnsi" w:hAnsiTheme="minorHAnsi" w:cstheme="minorHAnsi"/>
        </w:rPr>
      </w:pPr>
      <w:r w:rsidRPr="00FA6849">
        <w:rPr>
          <w:rFonts w:asciiTheme="minorHAnsi" w:hAnsiTheme="minorHAnsi" w:cstheme="minorHAnsi"/>
        </w:rPr>
        <w:t>Verejný obstarávateľ odporúča záujemcom</w:t>
      </w:r>
      <w:r w:rsidR="00CF70DB">
        <w:rPr>
          <w:rFonts w:asciiTheme="minorHAnsi" w:hAnsiTheme="minorHAnsi" w:cstheme="minorHAnsi"/>
        </w:rPr>
        <w:t>/uchádzačom</w:t>
      </w:r>
      <w:r w:rsidRPr="00FA6849">
        <w:rPr>
          <w:rFonts w:asciiTheme="minorHAnsi" w:hAnsiTheme="minorHAnsi" w:cstheme="minorHAnsi"/>
        </w:rPr>
        <w:t>, ktorí si vyhľadali obsta</w:t>
      </w:r>
      <w:r w:rsidR="006A7B26">
        <w:rPr>
          <w:rFonts w:asciiTheme="minorHAnsi" w:hAnsiTheme="minorHAnsi" w:cstheme="minorHAnsi"/>
        </w:rPr>
        <w:t xml:space="preserve">rávania prostredníctvom webovej </w:t>
      </w:r>
      <w:r w:rsidRPr="00FA6849">
        <w:rPr>
          <w:rFonts w:asciiTheme="minorHAnsi" w:hAnsiTheme="minorHAnsi" w:cstheme="minorHAnsi"/>
        </w:rPr>
        <w:t>stránky verejného obstarávateľa, resp. v systéme JOSEPHINE (</w:t>
      </w:r>
      <w:hyperlink r:id="rId12" w:history="1">
        <w:r w:rsidR="00E5714D" w:rsidRPr="001A620D">
          <w:rPr>
            <w:rStyle w:val="Hypertextovprepojenie"/>
            <w:rFonts w:asciiTheme="minorHAnsi" w:hAnsiTheme="minorHAnsi" w:cstheme="minorHAnsi"/>
          </w:rPr>
          <w:t>https://josephine.proebiz.com</w:t>
        </w:r>
      </w:hyperlink>
      <w:r w:rsidRPr="00FA6849">
        <w:rPr>
          <w:rFonts w:asciiTheme="minorHAnsi" w:hAnsiTheme="minorHAnsi" w:cstheme="minorHAnsi"/>
        </w:rPr>
        <w:t xml:space="preserve">), a zároveň ktorí chcú byť informovaní o prípadných aktualizáciách týkajúcich sa konkrétneho obstarávania prostredníctvom notifikačných e-mailov, aby v danom obstarávaní zaklikli tlačidlo </w:t>
      </w:r>
      <w:r w:rsidRPr="00FA6849">
        <w:rPr>
          <w:rFonts w:asciiTheme="minorHAnsi" w:hAnsiTheme="minorHAnsi" w:cstheme="minorHAnsi"/>
          <w:b/>
          <w:bCs/>
        </w:rPr>
        <w:t xml:space="preserve">„ZAUJÍMA MA TO“ </w:t>
      </w:r>
      <w:r w:rsidRPr="00FA6849">
        <w:rPr>
          <w:rFonts w:asciiTheme="minorHAnsi" w:hAnsiTheme="minorHAnsi" w:cstheme="minorHAnsi"/>
        </w:rPr>
        <w:t>(v pravej hornej časti obrazovky).</w:t>
      </w:r>
      <w:r w:rsidR="00426456">
        <w:rPr>
          <w:rFonts w:asciiTheme="minorHAnsi" w:hAnsiTheme="minorHAnsi" w:cstheme="minorHAnsi"/>
        </w:rPr>
        <w:t xml:space="preserve"> </w:t>
      </w:r>
      <w:r w:rsidR="00426456" w:rsidRPr="00CF70DB">
        <w:rPr>
          <w:rFonts w:asciiTheme="minorHAnsi" w:hAnsiTheme="minorHAnsi" w:cstheme="minorHAnsi"/>
        </w:rPr>
        <w:lastRenderedPageBreak/>
        <w:t>Záujemci/uchádzači, ktorí odporúčanie nebudú akceptovať, sa vystavujú riziku, že im obsah informácií k predmetnej zákazke nebude doručený.</w:t>
      </w:r>
      <w:r w:rsidR="00426456">
        <w:rPr>
          <w:rFonts w:asciiTheme="minorHAnsi" w:hAnsiTheme="minorHAnsi" w:cstheme="minorHAnsi"/>
        </w:rPr>
        <w:t xml:space="preserve"> </w:t>
      </w:r>
    </w:p>
    <w:p w14:paraId="095255E7" w14:textId="1DA80902" w:rsidR="00BD52A2" w:rsidRPr="00B74113" w:rsidRDefault="00FA6849" w:rsidP="00FA6849">
      <w:pPr>
        <w:numPr>
          <w:ilvl w:val="1"/>
          <w:numId w:val="1"/>
        </w:numPr>
        <w:autoSpaceDE w:val="0"/>
        <w:autoSpaceDN w:val="0"/>
        <w:spacing w:after="60" w:line="240" w:lineRule="auto"/>
        <w:ind w:left="567" w:hanging="567"/>
        <w:jc w:val="both"/>
        <w:rPr>
          <w:rFonts w:asciiTheme="minorHAnsi" w:hAnsiTheme="minorHAnsi" w:cstheme="minorHAnsi"/>
          <w:color w:val="000000" w:themeColor="text1"/>
        </w:rPr>
      </w:pPr>
      <w:r w:rsidRPr="00FA6849">
        <w:rPr>
          <w:rFonts w:asciiTheme="minorHAnsi" w:hAnsiTheme="minorHAnsi" w:cstheme="minorHAnsi"/>
        </w:rPr>
        <w:t xml:space="preserve">Verejný obstarávateľ umožňuje neobmedzený a priamy prístup elektronickými prostriedkami </w:t>
      </w:r>
      <w:r w:rsidR="00CF70DB">
        <w:rPr>
          <w:rFonts w:asciiTheme="minorHAnsi" w:hAnsiTheme="minorHAnsi" w:cstheme="minorHAnsi"/>
        </w:rPr>
        <w:t xml:space="preserve">                </w:t>
      </w:r>
      <w:r w:rsidRPr="00FA6849">
        <w:rPr>
          <w:rFonts w:asciiTheme="minorHAnsi" w:hAnsiTheme="minorHAnsi" w:cstheme="minorHAnsi"/>
        </w:rPr>
        <w:t xml:space="preserve">k </w:t>
      </w:r>
      <w:r w:rsidR="00E5714D">
        <w:rPr>
          <w:rFonts w:asciiTheme="minorHAnsi" w:hAnsiTheme="minorHAnsi" w:cstheme="minorHAnsi"/>
        </w:rPr>
        <w:t>SP</w:t>
      </w:r>
      <w:r w:rsidRPr="00FA6849">
        <w:rPr>
          <w:rFonts w:asciiTheme="minorHAnsi" w:hAnsiTheme="minorHAnsi" w:cstheme="minorHAnsi"/>
        </w:rPr>
        <w:t xml:space="preserve"> a k prípadným všetkým doplňujúcim podkladom. </w:t>
      </w:r>
      <w:r w:rsidR="00E5714D">
        <w:rPr>
          <w:rFonts w:asciiTheme="minorHAnsi" w:hAnsiTheme="minorHAnsi" w:cstheme="minorHAnsi"/>
        </w:rPr>
        <w:t>SP</w:t>
      </w:r>
      <w:r w:rsidRPr="00FA6849">
        <w:rPr>
          <w:rFonts w:asciiTheme="minorHAnsi" w:hAnsiTheme="minorHAnsi" w:cstheme="minorHAnsi"/>
        </w:rPr>
        <w:t xml:space="preserve"> a prípadné vysvetlenie alebo doplnenie </w:t>
      </w:r>
      <w:r w:rsidR="00CF70DB">
        <w:rPr>
          <w:rFonts w:asciiTheme="minorHAnsi" w:hAnsiTheme="minorHAnsi" w:cstheme="minorHAnsi"/>
        </w:rPr>
        <w:t>SP</w:t>
      </w:r>
      <w:r w:rsidRPr="00FA6849">
        <w:rPr>
          <w:rFonts w:asciiTheme="minorHAnsi" w:hAnsiTheme="minorHAnsi" w:cstheme="minorHAnsi"/>
        </w:rPr>
        <w:t xml:space="preserve"> alebo vysvetlenie požiadaviek uvedených v Oznámení, podmienok účasti vo verejnom obstarávaní, informatívneho dokumentu alebo inej sprievodnej dokumentácie budú verejným obstarávateľom zverejnené ako elektronické dokumenty v </w:t>
      </w:r>
      <w:r w:rsidR="006A7B26">
        <w:rPr>
          <w:rFonts w:asciiTheme="minorHAnsi" w:hAnsiTheme="minorHAnsi" w:cstheme="minorHAnsi"/>
        </w:rPr>
        <w:t xml:space="preserve">profile verejného obstarávateľa </w:t>
      </w:r>
      <w:hyperlink r:id="rId13" w:history="1">
        <w:r w:rsidR="00E5714D" w:rsidRPr="00D74C9B">
          <w:rPr>
            <w:rStyle w:val="Hypertextovprepojenie"/>
            <w:rFonts w:asciiTheme="minorHAnsi" w:hAnsiTheme="minorHAnsi" w:cstheme="minorHAnsi"/>
          </w:rPr>
          <w:t>https://www.uvo.gov.sk/profily/-/profil/pzakazky/9127</w:t>
        </w:r>
      </w:hyperlink>
      <w:r w:rsidR="0097737D">
        <w:rPr>
          <w:rFonts w:asciiTheme="minorHAnsi" w:hAnsiTheme="minorHAnsi" w:cstheme="minorHAnsi"/>
        </w:rPr>
        <w:t xml:space="preserve"> </w:t>
      </w:r>
      <w:r w:rsidR="00545574">
        <w:rPr>
          <w:rFonts w:asciiTheme="minorHAnsi" w:hAnsiTheme="minorHAnsi" w:cstheme="minorHAnsi"/>
        </w:rPr>
        <w:t xml:space="preserve">(ďalej len „profil“) </w:t>
      </w:r>
      <w:r w:rsidR="00CF70DB">
        <w:rPr>
          <w:rFonts w:asciiTheme="minorHAnsi" w:hAnsiTheme="minorHAnsi" w:cstheme="minorHAnsi"/>
        </w:rPr>
        <w:t>a zároveň v</w:t>
      </w:r>
      <w:r w:rsidRPr="00FA6849">
        <w:rPr>
          <w:rFonts w:asciiTheme="minorHAnsi" w:hAnsiTheme="minorHAnsi" w:cstheme="minorHAnsi"/>
        </w:rPr>
        <w:t xml:space="preserve"> systém</w:t>
      </w:r>
      <w:r w:rsidR="00CF70DB">
        <w:rPr>
          <w:rFonts w:asciiTheme="minorHAnsi" w:hAnsiTheme="minorHAnsi" w:cstheme="minorHAnsi"/>
        </w:rPr>
        <w:t>e</w:t>
      </w:r>
      <w:r w:rsidRPr="00FA6849">
        <w:rPr>
          <w:rFonts w:asciiTheme="minorHAnsi" w:hAnsiTheme="minorHAnsi" w:cstheme="minorHAnsi"/>
        </w:rPr>
        <w:t xml:space="preserve"> JOSEPHINE.</w:t>
      </w:r>
      <w:r w:rsidR="00BD52A2" w:rsidRPr="00B74113">
        <w:rPr>
          <w:rFonts w:asciiTheme="minorHAnsi" w:hAnsiTheme="minorHAnsi" w:cstheme="minorHAnsi"/>
          <w:color w:val="000000" w:themeColor="text1"/>
        </w:rPr>
        <w:t xml:space="preserve"> </w:t>
      </w:r>
    </w:p>
    <w:p w14:paraId="36B64667" w14:textId="77777777" w:rsidR="00BD52A2" w:rsidRPr="00B74113" w:rsidRDefault="00BD52A2" w:rsidP="00BD52A2">
      <w:pPr>
        <w:spacing w:after="0" w:line="240" w:lineRule="auto"/>
        <w:ind w:left="360" w:hanging="360"/>
        <w:jc w:val="both"/>
        <w:rPr>
          <w:rFonts w:asciiTheme="minorHAnsi" w:hAnsiTheme="minorHAnsi" w:cstheme="minorHAnsi"/>
          <w:b/>
          <w:color w:val="000000" w:themeColor="text1"/>
        </w:rPr>
      </w:pPr>
    </w:p>
    <w:p w14:paraId="09B79BD6" w14:textId="5E107494" w:rsidR="00BD52A2" w:rsidRPr="008A5388" w:rsidRDefault="00BD52A2" w:rsidP="00BD52A2">
      <w:pPr>
        <w:pStyle w:val="Nadpis3"/>
        <w:ind w:left="426" w:hanging="426"/>
        <w:rPr>
          <w:rFonts w:asciiTheme="minorHAnsi" w:hAnsiTheme="minorHAnsi" w:cstheme="minorHAnsi"/>
          <w:sz w:val="22"/>
          <w:szCs w:val="22"/>
        </w:rPr>
      </w:pPr>
      <w:bookmarkStart w:id="13" w:name="_Toc461981361"/>
      <w:r w:rsidRPr="008A5388">
        <w:rPr>
          <w:rFonts w:asciiTheme="minorHAnsi" w:hAnsiTheme="minorHAnsi" w:cstheme="minorHAnsi"/>
          <w:sz w:val="22"/>
          <w:szCs w:val="22"/>
        </w:rPr>
        <w:t xml:space="preserve">Vysvetlenie informácií </w:t>
      </w:r>
      <w:bookmarkEnd w:id="13"/>
    </w:p>
    <w:p w14:paraId="63E21FFB" w14:textId="77777777" w:rsidR="00BD52A2" w:rsidRPr="008A5388" w:rsidRDefault="00BD52A2" w:rsidP="00BD52A2">
      <w:pPr>
        <w:pStyle w:val="Odsekzoznamu"/>
        <w:numPr>
          <w:ilvl w:val="0"/>
          <w:numId w:val="1"/>
        </w:numPr>
        <w:autoSpaceDE w:val="0"/>
        <w:autoSpaceDN w:val="0"/>
        <w:jc w:val="both"/>
        <w:rPr>
          <w:rFonts w:asciiTheme="minorHAnsi" w:hAnsiTheme="minorHAnsi" w:cstheme="minorHAnsi"/>
          <w:noProof w:val="0"/>
          <w:vanish/>
          <w:color w:val="C00000"/>
        </w:rPr>
      </w:pPr>
    </w:p>
    <w:p w14:paraId="604F6EED" w14:textId="31A4D24F"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V prípade nejasností alebo potreby vysvetlenia informácií potrebných na vypracovanie ponuky a na preukázanie splnenia podmienok účasti poskytnutých verejným obstarávateľom v lehote na predkladanie ponúk</w:t>
      </w:r>
      <w:r w:rsidR="0097737D">
        <w:rPr>
          <w:rFonts w:asciiTheme="minorHAnsi" w:hAnsiTheme="minorHAnsi" w:cstheme="minorHAnsi"/>
        </w:rPr>
        <w:t xml:space="preserve">, </w:t>
      </w:r>
      <w:r w:rsidRPr="008A5388">
        <w:rPr>
          <w:rFonts w:asciiTheme="minorHAnsi" w:hAnsiTheme="minorHAnsi" w:cstheme="minorHAnsi"/>
        </w:rPr>
        <w:t>môže ktorýkoľvek zo záujemcov požiadať o vysvetlenie informácií k predmetnej zákazke prostredníctvom komunikačného rozhrania systému JOSEPHINE.</w:t>
      </w:r>
    </w:p>
    <w:p w14:paraId="00D01115" w14:textId="77777777"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E5714D">
        <w:rPr>
          <w:rFonts w:asciiTheme="minorHAnsi" w:hAnsiTheme="minorHAnsi" w:cstheme="minorHAnsi"/>
          <w:b/>
        </w:rPr>
        <w:t>„dostatočne vopred“</w:t>
      </w:r>
      <w:r w:rsidRPr="008A5388">
        <w:rPr>
          <w:rFonts w:asciiTheme="minorHAnsi" w:hAnsiTheme="minorHAnsi" w:cstheme="minorHAnsi"/>
        </w:rPr>
        <w:t>.</w:t>
      </w:r>
    </w:p>
    <w:p w14:paraId="3B5FEF8C" w14:textId="2C927382" w:rsidR="008A5388" w:rsidRP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Verejný obstarávateľ bezodkladne poskytne vysvetlenie informácií potrebných na vypracovanie ponuky a na preukázanie splnenia podmienok úč</w:t>
      </w:r>
      <w:r w:rsidR="00D82558">
        <w:rPr>
          <w:rFonts w:asciiTheme="minorHAnsi" w:hAnsiTheme="minorHAnsi" w:cstheme="minorHAnsi"/>
        </w:rPr>
        <w:t>asti všetkým záujemcom, ktorí sú</w:t>
      </w:r>
      <w:r w:rsidRPr="008A5388">
        <w:rPr>
          <w:rFonts w:asciiTheme="minorHAnsi" w:hAnsiTheme="minorHAnsi" w:cstheme="minorHAnsi"/>
        </w:rPr>
        <w:t xml:space="preserve"> </w:t>
      </w:r>
      <w:r w:rsidR="00D82558">
        <w:rPr>
          <w:rFonts w:asciiTheme="minorHAnsi" w:hAnsiTheme="minorHAnsi" w:cstheme="minorHAnsi"/>
        </w:rPr>
        <w:t xml:space="preserve">mu známi </w:t>
      </w:r>
      <w:r w:rsidRPr="008A5388">
        <w:rPr>
          <w:rFonts w:asciiTheme="minorHAnsi" w:hAnsiTheme="minorHAnsi" w:cstheme="minorHAnsi"/>
        </w:rPr>
        <w:t xml:space="preserve">v tejto zákazke, najneskôr však </w:t>
      </w:r>
      <w:r w:rsidR="00E5714D">
        <w:rPr>
          <w:rFonts w:asciiTheme="minorHAnsi" w:hAnsiTheme="minorHAnsi" w:cstheme="minorHAnsi"/>
        </w:rPr>
        <w:t>6 (</w:t>
      </w:r>
      <w:r w:rsidRPr="008A5388">
        <w:rPr>
          <w:rFonts w:asciiTheme="minorHAnsi" w:hAnsiTheme="minorHAnsi" w:cstheme="minorHAnsi"/>
        </w:rPr>
        <w:t>šesť</w:t>
      </w:r>
      <w:r w:rsidR="00E5714D">
        <w:rPr>
          <w:rFonts w:asciiTheme="minorHAnsi" w:hAnsiTheme="minorHAnsi" w:cstheme="minorHAnsi"/>
        </w:rPr>
        <w:t>)</w:t>
      </w:r>
      <w:r w:rsidRPr="008A5388">
        <w:rPr>
          <w:rFonts w:asciiTheme="minorHAnsi" w:hAnsiTheme="minorHAnsi" w:cstheme="minorHAnsi"/>
        </w:rPr>
        <w:t xml:space="preserve"> dní pred uplynutím lehoty na predkladanie ponúk za predpokladu, že o vysvetlenie záuj</w:t>
      </w:r>
      <w:r w:rsidR="00D82558">
        <w:rPr>
          <w:rFonts w:asciiTheme="minorHAnsi" w:hAnsiTheme="minorHAnsi" w:cstheme="minorHAnsi"/>
        </w:rPr>
        <w:t>emca požiada dostatočne vopred.</w:t>
      </w:r>
    </w:p>
    <w:p w14:paraId="39BDC80C" w14:textId="133A71D3" w:rsidR="008A5388" w:rsidRDefault="008A5388" w:rsidP="00D95C18">
      <w:pPr>
        <w:numPr>
          <w:ilvl w:val="1"/>
          <w:numId w:val="1"/>
        </w:numPr>
        <w:autoSpaceDE w:val="0"/>
        <w:autoSpaceDN w:val="0"/>
        <w:spacing w:after="120" w:line="240" w:lineRule="auto"/>
        <w:ind w:left="567" w:hanging="567"/>
        <w:jc w:val="both"/>
        <w:rPr>
          <w:rFonts w:asciiTheme="minorHAnsi" w:hAnsiTheme="minorHAnsi" w:cstheme="minorHAnsi"/>
        </w:rPr>
      </w:pPr>
      <w:r w:rsidRPr="008A5388">
        <w:rPr>
          <w:rFonts w:asciiTheme="minorHAnsi" w:hAnsiTheme="minorHAnsi" w:cstheme="minorHAnsi"/>
        </w:rPr>
        <w:t xml:space="preserve">Verejný obstarávateľ primerane predĺži lehotu na predkladanie ponúk, ak vysvetlenie informácií potrebných na vypracovanie ponuky a na preukázanie splnenia podmienok účasti nie je poskytnuté v lehote podľa bodu 10.3 A.1 Pokyny pre uchádzačov </w:t>
      </w:r>
      <w:r w:rsidR="00E5714D">
        <w:rPr>
          <w:rFonts w:asciiTheme="minorHAnsi" w:hAnsiTheme="minorHAnsi" w:cstheme="minorHAnsi"/>
        </w:rPr>
        <w:t xml:space="preserve">týchto </w:t>
      </w:r>
      <w:r w:rsidRPr="008A5388">
        <w:rPr>
          <w:rFonts w:asciiTheme="minorHAnsi" w:hAnsiTheme="minorHAnsi" w:cstheme="minorHAnsi"/>
        </w:rPr>
        <w:t xml:space="preserve">SP, aj napriek tomu, že bolo vyžiadané dostatočne vopred alebo ak v dokumentoch potrebných na vypracovanie ponuky alebo na preukázanie splnenia podmienok účasti vykoná podstatnú zmenu. </w:t>
      </w:r>
    </w:p>
    <w:p w14:paraId="494BDA41" w14:textId="0F7468F4" w:rsidR="00BD52A2" w:rsidRDefault="008A5388" w:rsidP="008A5388">
      <w:pPr>
        <w:numPr>
          <w:ilvl w:val="1"/>
          <w:numId w:val="1"/>
        </w:numPr>
        <w:autoSpaceDE w:val="0"/>
        <w:autoSpaceDN w:val="0"/>
        <w:spacing w:after="0" w:line="240" w:lineRule="auto"/>
        <w:ind w:left="567" w:hanging="567"/>
        <w:jc w:val="both"/>
        <w:rPr>
          <w:rFonts w:asciiTheme="minorHAnsi" w:hAnsiTheme="minorHAnsi" w:cstheme="minorHAnsi"/>
        </w:rPr>
      </w:pPr>
      <w:r w:rsidRPr="008A5388">
        <w:rPr>
          <w:rFonts w:asciiTheme="minorHAnsi" w:hAnsiTheme="minorHAnsi" w:cstheme="minorHAnsi"/>
        </w:rPr>
        <w:t>Ak si vysvetlenie informácií potrebných na vypracovanie ponuky alebo na preukázanie splnenia podmienok účasti záujemca nevyžiada dostatočne vopred alebo jeho význam je z hľadis</w:t>
      </w:r>
      <w:r w:rsidR="00CE55A9">
        <w:rPr>
          <w:rFonts w:asciiTheme="minorHAnsi" w:hAnsiTheme="minorHAnsi" w:cstheme="minorHAnsi"/>
        </w:rPr>
        <w:t xml:space="preserve">ka prípravy ponuky nepodstatný, verejný </w:t>
      </w:r>
      <w:r w:rsidRPr="008A5388">
        <w:rPr>
          <w:rFonts w:asciiTheme="minorHAnsi" w:hAnsiTheme="minorHAnsi" w:cstheme="minorHAnsi"/>
        </w:rPr>
        <w:t>obstarávateľ nie je povinný predĺžiť lehotu na predkladanie ponúk.</w:t>
      </w:r>
    </w:p>
    <w:p w14:paraId="1501571A" w14:textId="77777777" w:rsidR="008A5388" w:rsidRPr="008A5388" w:rsidRDefault="008A5388" w:rsidP="008A5388">
      <w:pPr>
        <w:autoSpaceDE w:val="0"/>
        <w:autoSpaceDN w:val="0"/>
        <w:spacing w:after="0" w:line="240" w:lineRule="auto"/>
        <w:ind w:left="567"/>
        <w:jc w:val="both"/>
        <w:rPr>
          <w:rFonts w:asciiTheme="minorHAnsi" w:hAnsiTheme="minorHAnsi" w:cstheme="minorHAnsi"/>
        </w:rPr>
      </w:pPr>
    </w:p>
    <w:p w14:paraId="7E00C4BA" w14:textId="77777777" w:rsidR="00BD52A2" w:rsidRPr="006B6D1A" w:rsidRDefault="00BD52A2" w:rsidP="003B6D19">
      <w:pPr>
        <w:pStyle w:val="Nadpis3"/>
        <w:ind w:left="426" w:hanging="426"/>
        <w:rPr>
          <w:rFonts w:asciiTheme="minorHAnsi" w:hAnsiTheme="minorHAnsi" w:cstheme="minorHAnsi"/>
          <w:sz w:val="22"/>
          <w:szCs w:val="22"/>
        </w:rPr>
      </w:pPr>
      <w:bookmarkStart w:id="14" w:name="_Toc461981362"/>
      <w:r w:rsidRPr="006B6D1A">
        <w:rPr>
          <w:rFonts w:asciiTheme="minorHAnsi" w:hAnsiTheme="minorHAnsi" w:cstheme="minorHAnsi"/>
          <w:sz w:val="22"/>
          <w:szCs w:val="22"/>
        </w:rPr>
        <w:t>Obhliadka miesta plnenia predmetu zákazky</w:t>
      </w:r>
      <w:bookmarkEnd w:id="14"/>
    </w:p>
    <w:p w14:paraId="4999B34F" w14:textId="10CDC3BB" w:rsidR="00C95755" w:rsidRPr="006B6D1A" w:rsidRDefault="006B6D1A" w:rsidP="0020223E">
      <w:pPr>
        <w:numPr>
          <w:ilvl w:val="1"/>
          <w:numId w:val="5"/>
        </w:numPr>
        <w:shd w:val="clear" w:color="auto" w:fill="FFFFFF"/>
        <w:autoSpaceDE w:val="0"/>
        <w:autoSpaceDN w:val="0"/>
        <w:spacing w:after="120" w:line="240" w:lineRule="auto"/>
        <w:ind w:left="567" w:hanging="567"/>
        <w:jc w:val="both"/>
        <w:rPr>
          <w:rFonts w:asciiTheme="minorHAnsi" w:hAnsiTheme="minorHAnsi" w:cstheme="minorHAnsi"/>
        </w:rPr>
      </w:pPr>
      <w:r w:rsidRPr="006B6D1A">
        <w:rPr>
          <w:rFonts w:asciiTheme="minorHAnsi" w:hAnsiTheme="minorHAnsi" w:cstheme="minorHAnsi"/>
          <w:b/>
        </w:rPr>
        <w:t xml:space="preserve">Verejný obstarávateľ záujemcom </w:t>
      </w:r>
      <w:r w:rsidR="00C375AD" w:rsidRPr="006B6D1A">
        <w:rPr>
          <w:rFonts w:asciiTheme="minorHAnsi" w:hAnsiTheme="minorHAnsi" w:cstheme="minorHAnsi"/>
          <w:b/>
        </w:rPr>
        <w:t>odporúča vykonať</w:t>
      </w:r>
      <w:r w:rsidR="00C375AD" w:rsidRPr="006B6D1A">
        <w:rPr>
          <w:rFonts w:asciiTheme="minorHAnsi" w:hAnsiTheme="minorHAnsi" w:cstheme="minorHAnsi"/>
        </w:rPr>
        <w:t xml:space="preserve"> obhliadku miesta plnenia predmetu zákazky</w:t>
      </w:r>
      <w:r w:rsidR="006A7B26" w:rsidRPr="006B6D1A">
        <w:rPr>
          <w:rFonts w:asciiTheme="minorHAnsi" w:hAnsiTheme="minorHAnsi" w:cstheme="minorHAnsi"/>
        </w:rPr>
        <w:t xml:space="preserve">, aby si sami overili a získali </w:t>
      </w:r>
      <w:r w:rsidR="00C375AD" w:rsidRPr="006B6D1A">
        <w:rPr>
          <w:rFonts w:asciiTheme="minorHAnsi" w:hAnsiTheme="minorHAnsi" w:cstheme="minorHAnsi"/>
        </w:rPr>
        <w:t xml:space="preserve">informácie nevyhnutné na prípravu a spracovanie ponuky. Výdavky spojené s obhliadkou miesta plnenia predmetu zákazky idú na ťarchu záujemcu. </w:t>
      </w:r>
    </w:p>
    <w:p w14:paraId="4503F8BB" w14:textId="12C48DD6" w:rsidR="00232D7A" w:rsidRPr="007354E4" w:rsidRDefault="003F3699" w:rsidP="007354E4">
      <w:pPr>
        <w:numPr>
          <w:ilvl w:val="1"/>
          <w:numId w:val="5"/>
        </w:numPr>
        <w:shd w:val="clear" w:color="auto" w:fill="FFFFFF"/>
        <w:autoSpaceDE w:val="0"/>
        <w:autoSpaceDN w:val="0"/>
        <w:spacing w:after="0" w:line="240" w:lineRule="auto"/>
        <w:ind w:left="567" w:hanging="567"/>
        <w:jc w:val="both"/>
        <w:rPr>
          <w:rFonts w:asciiTheme="minorHAnsi" w:hAnsiTheme="minorHAnsi" w:cstheme="minorHAnsi"/>
        </w:rPr>
      </w:pPr>
      <w:r w:rsidRPr="007354E4">
        <w:rPr>
          <w:rFonts w:asciiTheme="minorHAnsi" w:hAnsiTheme="minorHAnsi" w:cstheme="minorHAnsi"/>
        </w:rPr>
        <w:t xml:space="preserve">Verejný obstarávateľ umožní záujemcom/uchádzačom </w:t>
      </w:r>
      <w:r w:rsidRPr="007354E4">
        <w:rPr>
          <w:rFonts w:asciiTheme="minorHAnsi" w:hAnsiTheme="minorHAnsi" w:cstheme="minorHAnsi"/>
          <w:color w:val="000000"/>
        </w:rPr>
        <w:t xml:space="preserve">vykonať obhliadku miesta poskytnutia </w:t>
      </w:r>
      <w:r w:rsidR="007354E4">
        <w:rPr>
          <w:rFonts w:asciiTheme="minorHAnsi" w:hAnsiTheme="minorHAnsi" w:cstheme="minorHAnsi"/>
          <w:color w:val="000000"/>
        </w:rPr>
        <w:t>služby po telefonickom dohovore.</w:t>
      </w:r>
    </w:p>
    <w:p w14:paraId="653ABBEA" w14:textId="77777777" w:rsidR="00BD52A2" w:rsidRPr="00BF002A" w:rsidRDefault="00BD52A2" w:rsidP="00BD52A2">
      <w:pPr>
        <w:pStyle w:val="Nadpis2"/>
        <w:rPr>
          <w:rFonts w:asciiTheme="minorHAnsi" w:hAnsiTheme="minorHAnsi" w:cstheme="minorHAnsi"/>
          <w:sz w:val="22"/>
          <w:szCs w:val="22"/>
        </w:rPr>
      </w:pPr>
      <w:bookmarkStart w:id="15" w:name="_Toc461981363"/>
      <w:r w:rsidRPr="00BF002A">
        <w:rPr>
          <w:rFonts w:asciiTheme="minorHAnsi" w:hAnsiTheme="minorHAnsi" w:cstheme="minorHAnsi"/>
          <w:sz w:val="22"/>
          <w:szCs w:val="22"/>
        </w:rPr>
        <w:t>Časť III.</w:t>
      </w:r>
      <w:bookmarkEnd w:id="15"/>
    </w:p>
    <w:p w14:paraId="1947E863" w14:textId="77777777" w:rsidR="00BD52A2" w:rsidRPr="00BF002A" w:rsidRDefault="00BD52A2" w:rsidP="00BD52A2">
      <w:pPr>
        <w:pStyle w:val="Nadpis2"/>
        <w:rPr>
          <w:rFonts w:asciiTheme="minorHAnsi" w:hAnsiTheme="minorHAnsi" w:cstheme="minorHAnsi"/>
          <w:bCs/>
          <w:sz w:val="22"/>
          <w:szCs w:val="22"/>
        </w:rPr>
      </w:pPr>
      <w:bookmarkStart w:id="16" w:name="_Toc461981364"/>
      <w:r w:rsidRPr="00BF002A">
        <w:rPr>
          <w:rFonts w:asciiTheme="minorHAnsi" w:hAnsiTheme="minorHAnsi" w:cstheme="minorHAnsi"/>
          <w:bCs/>
          <w:sz w:val="22"/>
          <w:szCs w:val="22"/>
        </w:rPr>
        <w:t>Príprava ponuky</w:t>
      </w:r>
      <w:bookmarkEnd w:id="16"/>
    </w:p>
    <w:p w14:paraId="76AAD269" w14:textId="77777777" w:rsidR="00BD52A2" w:rsidRPr="00BF002A" w:rsidRDefault="00BD52A2" w:rsidP="00BD52A2">
      <w:pPr>
        <w:pStyle w:val="Nadpis3"/>
        <w:numPr>
          <w:ilvl w:val="0"/>
          <w:numId w:val="0"/>
        </w:numPr>
        <w:spacing w:after="0"/>
        <w:ind w:left="425"/>
        <w:rPr>
          <w:rFonts w:asciiTheme="minorHAnsi" w:hAnsiTheme="minorHAnsi" w:cstheme="minorHAnsi"/>
          <w:sz w:val="22"/>
          <w:szCs w:val="22"/>
        </w:rPr>
      </w:pPr>
    </w:p>
    <w:p w14:paraId="3075CC40" w14:textId="77777777" w:rsidR="00BD52A2" w:rsidRPr="006321B2" w:rsidRDefault="00BD52A2" w:rsidP="0020223E">
      <w:pPr>
        <w:pStyle w:val="Odsekzoznamu"/>
        <w:numPr>
          <w:ilvl w:val="0"/>
          <w:numId w:val="6"/>
        </w:numPr>
        <w:autoSpaceDE w:val="0"/>
        <w:autoSpaceDN w:val="0"/>
        <w:jc w:val="both"/>
        <w:rPr>
          <w:rFonts w:asciiTheme="minorHAnsi" w:hAnsiTheme="minorHAnsi" w:cstheme="minorHAnsi"/>
          <w:noProof w:val="0"/>
          <w:vanish/>
          <w:highlight w:val="yellow"/>
        </w:rPr>
      </w:pPr>
    </w:p>
    <w:p w14:paraId="32298D51" w14:textId="77777777" w:rsidR="00BD52A2" w:rsidRPr="006321B2" w:rsidRDefault="00BD52A2" w:rsidP="0020223E">
      <w:pPr>
        <w:pStyle w:val="Odsekzoznamu"/>
        <w:numPr>
          <w:ilvl w:val="0"/>
          <w:numId w:val="6"/>
        </w:numPr>
        <w:autoSpaceDE w:val="0"/>
        <w:autoSpaceDN w:val="0"/>
        <w:jc w:val="both"/>
        <w:rPr>
          <w:rFonts w:asciiTheme="minorHAnsi" w:hAnsiTheme="minorHAnsi" w:cstheme="minorHAnsi"/>
          <w:noProof w:val="0"/>
          <w:vanish/>
          <w:highlight w:val="yellow"/>
        </w:rPr>
      </w:pPr>
    </w:p>
    <w:p w14:paraId="5AAF4DFF" w14:textId="77777777" w:rsidR="00D968C4" w:rsidRPr="00483D02" w:rsidRDefault="00D968C4" w:rsidP="00D968C4">
      <w:pPr>
        <w:pStyle w:val="Nadpis3"/>
        <w:spacing w:after="0"/>
        <w:ind w:left="426" w:hanging="426"/>
        <w:rPr>
          <w:rFonts w:asciiTheme="minorHAnsi" w:hAnsiTheme="minorHAnsi" w:cstheme="minorHAnsi"/>
          <w:sz w:val="22"/>
        </w:rPr>
      </w:pPr>
      <w:bookmarkStart w:id="17" w:name="_Toc461981365"/>
      <w:r w:rsidRPr="00483D02">
        <w:rPr>
          <w:rFonts w:asciiTheme="minorHAnsi" w:hAnsiTheme="minorHAnsi" w:cstheme="minorHAnsi"/>
          <w:sz w:val="22"/>
        </w:rPr>
        <w:t>Forma a spôsob predkladania ponuky</w:t>
      </w:r>
      <w:bookmarkEnd w:id="17"/>
    </w:p>
    <w:p w14:paraId="12501278"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24E14F7A" w14:textId="77777777" w:rsidR="00D968C4" w:rsidRPr="001777FC" w:rsidRDefault="00D968C4" w:rsidP="00D968C4">
      <w:pPr>
        <w:pStyle w:val="Odsekzoznamu"/>
        <w:numPr>
          <w:ilvl w:val="0"/>
          <w:numId w:val="1"/>
        </w:numPr>
        <w:autoSpaceDE w:val="0"/>
        <w:autoSpaceDN w:val="0"/>
        <w:jc w:val="both"/>
        <w:rPr>
          <w:rFonts w:cs="Arial"/>
          <w:noProof w:val="0"/>
          <w:vanish/>
          <w:sz w:val="20"/>
          <w:szCs w:val="20"/>
        </w:rPr>
      </w:pPr>
    </w:p>
    <w:p w14:paraId="72B2B28A" w14:textId="77777777" w:rsidR="00D968C4" w:rsidRDefault="00D968C4" w:rsidP="00D968C4">
      <w:pPr>
        <w:autoSpaceDE w:val="0"/>
        <w:autoSpaceDN w:val="0"/>
        <w:spacing w:after="0" w:line="240" w:lineRule="auto"/>
        <w:ind w:left="567"/>
        <w:jc w:val="both"/>
        <w:rPr>
          <w:rFonts w:ascii="Arial" w:hAnsi="Arial" w:cs="Arial"/>
          <w:sz w:val="20"/>
          <w:szCs w:val="20"/>
        </w:rPr>
      </w:pPr>
    </w:p>
    <w:p w14:paraId="3F211594" w14:textId="788885CA" w:rsidR="00D968C4" w:rsidRPr="00D968C4" w:rsidRDefault="00CF70DB" w:rsidP="00D968C4">
      <w:pPr>
        <w:numPr>
          <w:ilvl w:val="1"/>
          <w:numId w:val="1"/>
        </w:numPr>
        <w:autoSpaceDE w:val="0"/>
        <w:autoSpaceDN w:val="0"/>
        <w:spacing w:after="0" w:line="240" w:lineRule="auto"/>
        <w:ind w:left="567" w:hanging="567"/>
        <w:jc w:val="both"/>
        <w:rPr>
          <w:rFonts w:cs="Calibri"/>
        </w:rPr>
      </w:pPr>
      <w:r>
        <w:rPr>
          <w:rFonts w:cs="Calibri"/>
        </w:rPr>
        <w:t>Uchádzač p</w:t>
      </w:r>
      <w:r w:rsidR="00D968C4" w:rsidRPr="00D968C4">
        <w:rPr>
          <w:rFonts w:cs="Calibri"/>
        </w:rPr>
        <w:t>onuk</w:t>
      </w:r>
      <w:r>
        <w:rPr>
          <w:rFonts w:cs="Calibri"/>
        </w:rPr>
        <w:t>u</w:t>
      </w:r>
      <w:r w:rsidR="00D968C4" w:rsidRPr="00D968C4">
        <w:rPr>
          <w:rFonts w:cs="Calibri"/>
        </w:rPr>
        <w:t xml:space="preserve"> predkladá elektronicky v zmysle § 49 ods. 1 písm. a) Zákona a vložená do systému JOSEPHINE umiestnenom na webovej adrese </w:t>
      </w:r>
      <w:hyperlink r:id="rId14" w:history="1">
        <w:r w:rsidR="003E76D1" w:rsidRPr="00902E12">
          <w:rPr>
            <w:rStyle w:val="Hypertextovprepojenie"/>
            <w:rFonts w:cs="Calibri"/>
          </w:rPr>
          <w:t>https://josephine.proebiz.com</w:t>
        </w:r>
      </w:hyperlink>
      <w:r w:rsidR="003E76D1">
        <w:rPr>
          <w:rFonts w:cs="Calibri"/>
        </w:rPr>
        <w:t xml:space="preserve"> </w:t>
      </w:r>
      <w:r w:rsidR="00D968C4" w:rsidRPr="00D968C4">
        <w:rPr>
          <w:rFonts w:cs="Calibri"/>
        </w:rPr>
        <w:t>za podmienok:</w:t>
      </w:r>
    </w:p>
    <w:p w14:paraId="7345AFB8" w14:textId="77777777"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lastRenderedPageBreak/>
        <w:t xml:space="preserve">Elektronická ponuka sa vloží vyplnením ponukového formulára a vložením požadovaných dokladov a dokumentov v systéme JOSEPHINE umiestnenom na webovej adrese </w:t>
      </w:r>
      <w:hyperlink r:id="rId15" w:history="1">
        <w:r w:rsidRPr="00D968C4">
          <w:rPr>
            <w:rStyle w:val="Hypertextovprepojenie"/>
            <w:rFonts w:cs="Calibri"/>
          </w:rPr>
          <w:t>https://josephine.proebiz.com/</w:t>
        </w:r>
      </w:hyperlink>
      <w:r w:rsidRPr="00D968C4">
        <w:rPr>
          <w:rFonts w:cs="Calibri"/>
        </w:rPr>
        <w:t>.</w:t>
      </w:r>
    </w:p>
    <w:p w14:paraId="537327B2" w14:textId="6A7887AA" w:rsidR="00D968C4" w:rsidRPr="00D968C4" w:rsidRDefault="00CF70DB" w:rsidP="00D968C4">
      <w:pPr>
        <w:numPr>
          <w:ilvl w:val="2"/>
          <w:numId w:val="1"/>
        </w:numPr>
        <w:autoSpaceDE w:val="0"/>
        <w:autoSpaceDN w:val="0"/>
        <w:spacing w:after="0" w:line="240" w:lineRule="auto"/>
        <w:ind w:left="1276" w:hanging="709"/>
        <w:jc w:val="both"/>
        <w:rPr>
          <w:rFonts w:cs="Calibri"/>
        </w:rPr>
      </w:pPr>
      <w:r>
        <w:rPr>
          <w:rFonts w:cs="Calibri"/>
        </w:rPr>
        <w:t xml:space="preserve">V </w:t>
      </w:r>
      <w:r w:rsidR="00D968C4" w:rsidRPr="00D968C4">
        <w:rPr>
          <w:rFonts w:cs="Calibri"/>
        </w:rPr>
        <w:t xml:space="preserve">predloženej ponuke prostredníctvom systému JOSEPHINE musia byť pripojené požadované doklady (odporúčaný formát je „PDF“) tak, ako je uvedené v týchto </w:t>
      </w:r>
      <w:r w:rsidR="003E76D1">
        <w:rPr>
          <w:rFonts w:cs="Calibri"/>
        </w:rPr>
        <w:t>SP</w:t>
      </w:r>
      <w:r w:rsidR="00D968C4" w:rsidRPr="00D968C4">
        <w:rPr>
          <w:rFonts w:cs="Calibri"/>
        </w:rPr>
        <w:t xml:space="preserve"> a vyplnenie </w:t>
      </w:r>
      <w:r w:rsidR="00D968C4" w:rsidRPr="00D968C4">
        <w:rPr>
          <w:rFonts w:cs="Calibri"/>
          <w:noProof/>
        </w:rPr>
        <w:t>položkového</w:t>
      </w:r>
      <w:r w:rsidR="00D968C4" w:rsidRPr="00D968C4">
        <w:rPr>
          <w:rFonts w:cs="Calibri"/>
        </w:rPr>
        <w:t xml:space="preserve"> elektronického formulára, ktorý zodpovedá návrhu na plnenie kritérií uvedenom v</w:t>
      </w:r>
      <w:r w:rsidR="003E76D1">
        <w:rPr>
          <w:rFonts w:cs="Calibri"/>
        </w:rPr>
        <w:t xml:space="preserve"> týchto SP. </w:t>
      </w:r>
    </w:p>
    <w:p w14:paraId="03C6A944" w14:textId="6E8E8FC5" w:rsidR="00D968C4" w:rsidRPr="00D968C4" w:rsidRDefault="00D968C4" w:rsidP="00D968C4">
      <w:pPr>
        <w:numPr>
          <w:ilvl w:val="2"/>
          <w:numId w:val="1"/>
        </w:numPr>
        <w:autoSpaceDE w:val="0"/>
        <w:autoSpaceDN w:val="0"/>
        <w:spacing w:after="0" w:line="240" w:lineRule="auto"/>
        <w:ind w:left="1276" w:hanging="709"/>
        <w:jc w:val="both"/>
        <w:rPr>
          <w:rFonts w:cs="Calibri"/>
        </w:rPr>
      </w:pPr>
      <w:r w:rsidRPr="00D968C4">
        <w:rPr>
          <w:rFonts w:cs="Calibri"/>
        </w:rPr>
        <w:t>Ak ponuka obsahuje dôverné informácie, uchádzač ich v ponuke viditeľne označí. Uchádzačom navrhovaná cena za plnenie požadovaného predmetu zákazky b</w:t>
      </w:r>
      <w:r w:rsidR="00347F23">
        <w:rPr>
          <w:rFonts w:cs="Calibri"/>
        </w:rPr>
        <w:t xml:space="preserve">ude uvedená v ponuke uchádzača </w:t>
      </w:r>
      <w:r w:rsidRPr="00D968C4">
        <w:rPr>
          <w:rFonts w:cs="Calibri"/>
        </w:rPr>
        <w:t>spôsobom uvedeným v časti B.2 Spôsob určenia ceny týchto SP.</w:t>
      </w:r>
    </w:p>
    <w:p w14:paraId="775841C2" w14:textId="77777777" w:rsidR="00D968C4" w:rsidRPr="00D968C4" w:rsidRDefault="00D968C4" w:rsidP="00D95C18">
      <w:pPr>
        <w:numPr>
          <w:ilvl w:val="2"/>
          <w:numId w:val="1"/>
        </w:numPr>
        <w:autoSpaceDE w:val="0"/>
        <w:autoSpaceDN w:val="0"/>
        <w:spacing w:after="120" w:line="240" w:lineRule="auto"/>
        <w:ind w:left="1276" w:hanging="709"/>
        <w:jc w:val="both"/>
        <w:rPr>
          <w:rFonts w:cs="Calibri"/>
        </w:rPr>
      </w:pPr>
      <w:r w:rsidRPr="00D968C4">
        <w:rPr>
          <w:rFonts w:cs="Calibri"/>
        </w:rPr>
        <w:t xml:space="preserve">Po úspešnom nahraní ponuky do systému JOSEPHINE je uchádzačovi odoslaný notifikačný informatívny e-mail (a to na emailovú adresu užívateľa uchádzača, ktorý ponuku nahral). </w:t>
      </w:r>
    </w:p>
    <w:p w14:paraId="30A16C6F" w14:textId="4A2AA962" w:rsidR="00347F23" w:rsidRPr="00347F23" w:rsidRDefault="00347F23" w:rsidP="00D95C18">
      <w:pPr>
        <w:numPr>
          <w:ilvl w:val="1"/>
          <w:numId w:val="1"/>
        </w:numPr>
        <w:autoSpaceDE w:val="0"/>
        <w:autoSpaceDN w:val="0"/>
        <w:spacing w:after="120" w:line="240" w:lineRule="auto"/>
        <w:ind w:left="567" w:hanging="567"/>
        <w:jc w:val="both"/>
        <w:rPr>
          <w:rFonts w:cs="Calibri"/>
        </w:rPr>
      </w:pPr>
      <w:r>
        <w:rPr>
          <w:rFonts w:cs="Calibri"/>
        </w:rPr>
        <w:t>D</w:t>
      </w:r>
      <w:r w:rsidR="00D968C4" w:rsidRPr="00D968C4">
        <w:rPr>
          <w:rFonts w:cs="Calibri"/>
        </w:rPr>
        <w:t>okumenty tvoriace ponuk</w:t>
      </w:r>
      <w:r>
        <w:rPr>
          <w:rFonts w:cs="Calibri"/>
        </w:rPr>
        <w:t>u môže uchádzač predložiť ako originály v elektronickej podobe s kvalifikovaným elektronickým podpisom alebo ako zaručene konvertované listiny v zmysle ustanovenia § 35 a nasl. zákona č. 305/2013 Z. z. o elektronickej podobe výkonu pôsobnosti orgánov verejnej moci a o zmene a doplnení niektorých zákonov (zákon o e-Governmente) v znení neskorších predpisov, alebo len ako skeny originálov alebo úradne overených fotokópií týchto dokumentov. Pri predkladaní bankovej záruky a poistenia záruky uchádzač postupuje podľa bodov 15.4.2 a 15.4.3 časti A.1 Pokyny pre uchádzačov týchto SP.</w:t>
      </w:r>
    </w:p>
    <w:p w14:paraId="3236EC08" w14:textId="4B9A5533" w:rsidR="00491560" w:rsidRPr="00D968C4" w:rsidRDefault="00D968C4" w:rsidP="00D968C4">
      <w:pPr>
        <w:numPr>
          <w:ilvl w:val="1"/>
          <w:numId w:val="1"/>
        </w:numPr>
        <w:autoSpaceDE w:val="0"/>
        <w:autoSpaceDN w:val="0"/>
        <w:spacing w:after="0" w:line="240" w:lineRule="auto"/>
        <w:ind w:left="567" w:hanging="567"/>
        <w:jc w:val="both"/>
        <w:rPr>
          <w:rFonts w:cs="Calibri"/>
        </w:rPr>
      </w:pPr>
      <w:r w:rsidRPr="00D968C4">
        <w:rPr>
          <w:rFonts w:cs="Calibri"/>
        </w:rPr>
        <w:t xml:space="preserve">Znenie obchodných podmienok, ktoré sú súčasťou týchto SP v časti B.3 Obchodné podmienky </w:t>
      </w:r>
      <w:r w:rsidR="00347F23">
        <w:rPr>
          <w:rFonts w:cs="Calibri"/>
        </w:rPr>
        <w:t>plnenia</w:t>
      </w:r>
      <w:r w:rsidRPr="00D968C4">
        <w:rPr>
          <w:rFonts w:cs="Calibri"/>
        </w:rPr>
        <w:t xml:space="preserve"> predmetu zákazky nemožno meniť, ani uvádzať výhrady, ktoré by odporovali týmto </w:t>
      </w:r>
      <w:r w:rsidR="00B55BDF">
        <w:rPr>
          <w:rFonts w:cs="Calibri"/>
        </w:rPr>
        <w:t>SP.</w:t>
      </w:r>
    </w:p>
    <w:p w14:paraId="4350C1E3" w14:textId="77777777" w:rsidR="00F4029F" w:rsidRPr="00F4029F" w:rsidRDefault="00F4029F" w:rsidP="00F4029F">
      <w:pPr>
        <w:autoSpaceDE w:val="0"/>
        <w:autoSpaceDN w:val="0"/>
        <w:spacing w:after="60" w:line="240" w:lineRule="auto"/>
        <w:ind w:left="567"/>
        <w:jc w:val="both"/>
        <w:rPr>
          <w:rFonts w:asciiTheme="minorHAnsi" w:hAnsiTheme="minorHAnsi" w:cstheme="minorHAnsi"/>
        </w:rPr>
      </w:pPr>
    </w:p>
    <w:p w14:paraId="0CDD094B" w14:textId="3079E3B8" w:rsidR="00BD52A2" w:rsidRPr="00B74113" w:rsidRDefault="00BD52A2" w:rsidP="00BD52A2">
      <w:pPr>
        <w:pStyle w:val="Nadpis3"/>
        <w:ind w:left="426" w:hanging="426"/>
        <w:rPr>
          <w:rFonts w:asciiTheme="minorHAnsi" w:hAnsiTheme="minorHAnsi" w:cstheme="minorHAnsi"/>
          <w:sz w:val="22"/>
          <w:szCs w:val="22"/>
        </w:rPr>
      </w:pPr>
      <w:bookmarkStart w:id="18" w:name="_Toc461981366"/>
      <w:r w:rsidRPr="00B74113">
        <w:rPr>
          <w:rFonts w:asciiTheme="minorHAnsi" w:hAnsiTheme="minorHAnsi" w:cstheme="minorHAnsi"/>
          <w:sz w:val="22"/>
          <w:szCs w:val="22"/>
        </w:rPr>
        <w:t>Jazyk ponuky</w:t>
      </w:r>
      <w:bookmarkEnd w:id="18"/>
    </w:p>
    <w:p w14:paraId="16BA30A1" w14:textId="77777777" w:rsidR="00BD52A2" w:rsidRPr="00B74113" w:rsidRDefault="00BD52A2" w:rsidP="0020223E">
      <w:pPr>
        <w:pStyle w:val="Odsekzoznamu"/>
        <w:numPr>
          <w:ilvl w:val="0"/>
          <w:numId w:val="8"/>
        </w:numPr>
        <w:autoSpaceDE w:val="0"/>
        <w:autoSpaceDN w:val="0"/>
        <w:spacing w:after="60"/>
        <w:jc w:val="both"/>
        <w:rPr>
          <w:rFonts w:asciiTheme="minorHAnsi" w:hAnsiTheme="minorHAnsi" w:cstheme="minorHAnsi"/>
          <w:noProof w:val="0"/>
          <w:vanish/>
        </w:rPr>
      </w:pPr>
    </w:p>
    <w:p w14:paraId="7FE854AB" w14:textId="1B91618D" w:rsidR="00BD52A2" w:rsidRPr="00717241" w:rsidRDefault="00D82558" w:rsidP="0020223E">
      <w:pPr>
        <w:pStyle w:val="Odsekzoznamu"/>
        <w:numPr>
          <w:ilvl w:val="1"/>
          <w:numId w:val="6"/>
        </w:numPr>
        <w:autoSpaceDE w:val="0"/>
        <w:autoSpaceDN w:val="0"/>
        <w:spacing w:after="60"/>
        <w:ind w:left="567" w:hanging="567"/>
        <w:jc w:val="both"/>
        <w:rPr>
          <w:rFonts w:asciiTheme="minorHAnsi" w:hAnsiTheme="minorHAnsi" w:cstheme="minorHAnsi"/>
        </w:rPr>
      </w:pPr>
      <w:r>
        <w:rPr>
          <w:rFonts w:asciiTheme="minorHAnsi" w:hAnsiTheme="minorHAnsi" w:cstheme="minorHAnsi"/>
        </w:rPr>
        <w:t xml:space="preserve">Ponuky, </w:t>
      </w:r>
      <w:r w:rsidR="00BD52A2" w:rsidRPr="00717241">
        <w:rPr>
          <w:rFonts w:asciiTheme="minorHAnsi" w:hAnsiTheme="minorHAnsi" w:cstheme="minorHAnsi"/>
        </w:rPr>
        <w:t>ďalšie doklady a dokumenty vo verejnom obstarávaní sa pred</w:t>
      </w:r>
      <w:r>
        <w:rPr>
          <w:rFonts w:asciiTheme="minorHAnsi" w:hAnsiTheme="minorHAnsi" w:cstheme="minorHAnsi"/>
        </w:rPr>
        <w:t xml:space="preserve">kladajú v štátnom </w:t>
      </w:r>
      <w:r w:rsidR="00BD52A2" w:rsidRPr="00717241">
        <w:rPr>
          <w:rFonts w:asciiTheme="minorHAnsi" w:hAnsiTheme="minorHAnsi" w:cstheme="minorHAnsi"/>
        </w:rPr>
        <w:t>jazyku</w:t>
      </w:r>
      <w:r>
        <w:rPr>
          <w:rFonts w:asciiTheme="minorHAnsi" w:hAnsiTheme="minorHAnsi" w:cstheme="minorHAnsi"/>
        </w:rPr>
        <w:t xml:space="preserve"> Slovenskej republiky</w:t>
      </w:r>
      <w:r w:rsidR="00BD52A2" w:rsidRPr="00717241">
        <w:rPr>
          <w:rFonts w:asciiTheme="minorHAnsi" w:hAnsiTheme="minorHAnsi" w:cstheme="minorHAnsi"/>
        </w:rPr>
        <w:t>.</w:t>
      </w:r>
      <w:r>
        <w:rPr>
          <w:rFonts w:asciiTheme="minorHAnsi" w:hAnsiTheme="minorHAnsi" w:cstheme="minorHAnsi"/>
        </w:rPr>
        <w:t xml:space="preserve"> </w:t>
      </w:r>
      <w:r w:rsidRPr="00D82558">
        <w:rPr>
          <w:rFonts w:asciiTheme="minorHAnsi" w:hAnsiTheme="minorHAnsi" w:cstheme="minorHAnsi"/>
        </w:rPr>
        <w:t>Ak je doklad alebo dokument vyhotovený v cudzom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p>
    <w:p w14:paraId="0F052F91" w14:textId="007C8502" w:rsidR="00BD52A2" w:rsidRPr="00B74113" w:rsidRDefault="00BD52A2" w:rsidP="0020223E">
      <w:pPr>
        <w:numPr>
          <w:ilvl w:val="1"/>
          <w:numId w:val="6"/>
        </w:numPr>
        <w:autoSpaceDE w:val="0"/>
        <w:autoSpaceDN w:val="0"/>
        <w:spacing w:after="0" w:line="240" w:lineRule="auto"/>
        <w:ind w:left="567" w:hanging="567"/>
        <w:jc w:val="both"/>
        <w:rPr>
          <w:rFonts w:asciiTheme="minorHAnsi" w:hAnsiTheme="minorHAnsi" w:cstheme="minorHAnsi"/>
        </w:rPr>
      </w:pPr>
      <w:r w:rsidRPr="00B74113">
        <w:rPr>
          <w:rFonts w:asciiTheme="minorHAnsi" w:hAnsiTheme="minorHAnsi" w:cstheme="minorHAnsi"/>
        </w:rPr>
        <w:t>Ak ponuku predkladá uchádzač so sídlom mimo</w:t>
      </w:r>
      <w:r w:rsidR="009E64DD">
        <w:rPr>
          <w:rFonts w:asciiTheme="minorHAnsi" w:hAnsiTheme="minorHAnsi" w:cstheme="minorHAnsi"/>
        </w:rPr>
        <w:t xml:space="preserve"> územia Slovenskej republiky a </w:t>
      </w:r>
      <w:r w:rsidRPr="00B74113">
        <w:rPr>
          <w:rFonts w:asciiTheme="minorHAnsi" w:hAnsiTheme="minorHAnsi" w:cstheme="minorHAnsi"/>
        </w:rPr>
        <w:t xml:space="preserve">doklad alebo dokument je vyhotovený v cudzom jazyku, predkladá sa </w:t>
      </w:r>
      <w:r w:rsidR="00B55BDF">
        <w:rPr>
          <w:rFonts w:asciiTheme="minorHAnsi" w:hAnsiTheme="minorHAnsi" w:cstheme="minorHAnsi"/>
        </w:rPr>
        <w:t xml:space="preserve">takýto dokument </w:t>
      </w:r>
      <w:r w:rsidRPr="00B74113">
        <w:rPr>
          <w:rFonts w:asciiTheme="minorHAnsi" w:hAnsiTheme="minorHAnsi" w:cstheme="minorHAnsi"/>
        </w:rPr>
        <w:t>spolu s jeho úradným prekladom do štátneho jazyka</w:t>
      </w:r>
      <w:r w:rsidR="00AC079D">
        <w:rPr>
          <w:rFonts w:asciiTheme="minorHAnsi" w:hAnsiTheme="minorHAnsi" w:cstheme="minorHAnsi"/>
        </w:rPr>
        <w:t xml:space="preserve"> Slovenskej republiky, </w:t>
      </w:r>
      <w:r w:rsidRPr="00B74113">
        <w:rPr>
          <w:rFonts w:asciiTheme="minorHAnsi" w:hAnsiTheme="minorHAnsi" w:cstheme="minorHAnsi"/>
        </w:rPr>
        <w:t>to neplatí pre ponuky, návrhy, doklady a dokumenty vyhotovené v českom jazyku. Ak sa zistí rozdiel v ich obsahu, rozhodujúci je úradný pre</w:t>
      </w:r>
      <w:r w:rsidR="00AC079D">
        <w:rPr>
          <w:rFonts w:asciiTheme="minorHAnsi" w:hAnsiTheme="minorHAnsi" w:cstheme="minorHAnsi"/>
        </w:rPr>
        <w:t xml:space="preserve">klad v štátnom </w:t>
      </w:r>
      <w:r w:rsidRPr="00B74113">
        <w:rPr>
          <w:rFonts w:asciiTheme="minorHAnsi" w:hAnsiTheme="minorHAnsi" w:cstheme="minorHAnsi"/>
        </w:rPr>
        <w:t>jazyku</w:t>
      </w:r>
      <w:r w:rsidR="00AC079D">
        <w:rPr>
          <w:rFonts w:asciiTheme="minorHAnsi" w:hAnsiTheme="minorHAnsi" w:cstheme="minorHAnsi"/>
        </w:rPr>
        <w:t xml:space="preserve"> Slovenskej republiky</w:t>
      </w:r>
      <w:r w:rsidRPr="00B74113">
        <w:rPr>
          <w:rFonts w:asciiTheme="minorHAnsi" w:hAnsiTheme="minorHAnsi" w:cstheme="minorHAnsi"/>
        </w:rPr>
        <w:t>.</w:t>
      </w:r>
    </w:p>
    <w:p w14:paraId="54FE8280" w14:textId="77777777" w:rsidR="00BD52A2" w:rsidRPr="00B74113" w:rsidRDefault="00BD52A2" w:rsidP="00BD52A2">
      <w:pPr>
        <w:autoSpaceDE w:val="0"/>
        <w:autoSpaceDN w:val="0"/>
        <w:spacing w:after="0" w:line="240" w:lineRule="auto"/>
        <w:ind w:left="567"/>
        <w:jc w:val="both"/>
        <w:rPr>
          <w:rFonts w:asciiTheme="minorHAnsi" w:hAnsiTheme="minorHAnsi" w:cstheme="minorHAnsi"/>
        </w:rPr>
      </w:pPr>
    </w:p>
    <w:p w14:paraId="42E14483" w14:textId="77777777" w:rsidR="00BD52A2" w:rsidRPr="00B74113" w:rsidRDefault="00BD52A2" w:rsidP="00BD52A2">
      <w:pPr>
        <w:pStyle w:val="Nadpis3"/>
        <w:ind w:left="426" w:hanging="426"/>
        <w:rPr>
          <w:rFonts w:asciiTheme="minorHAnsi" w:hAnsiTheme="minorHAnsi" w:cstheme="minorHAnsi"/>
          <w:sz w:val="22"/>
          <w:szCs w:val="22"/>
        </w:rPr>
      </w:pPr>
      <w:bookmarkStart w:id="19" w:name="_Toc461981367"/>
      <w:r w:rsidRPr="00B74113">
        <w:rPr>
          <w:rFonts w:asciiTheme="minorHAnsi" w:hAnsiTheme="minorHAnsi" w:cstheme="minorHAnsi"/>
          <w:sz w:val="22"/>
          <w:szCs w:val="22"/>
        </w:rPr>
        <w:t>Mena a ceny uvádzané v ponuke</w:t>
      </w:r>
      <w:bookmarkEnd w:id="19"/>
    </w:p>
    <w:p w14:paraId="570E3187" w14:textId="77777777" w:rsidR="00BD52A2" w:rsidRPr="00B74113" w:rsidRDefault="00BD52A2" w:rsidP="0020223E">
      <w:pPr>
        <w:pStyle w:val="Odsekzoznamu"/>
        <w:numPr>
          <w:ilvl w:val="0"/>
          <w:numId w:val="6"/>
        </w:numPr>
        <w:autoSpaceDE w:val="0"/>
        <w:autoSpaceDN w:val="0"/>
        <w:spacing w:after="60"/>
        <w:jc w:val="both"/>
        <w:rPr>
          <w:rFonts w:asciiTheme="minorHAnsi" w:hAnsiTheme="minorHAnsi" w:cstheme="minorHAnsi"/>
          <w:noProof w:val="0"/>
          <w:vanish/>
        </w:rPr>
      </w:pPr>
    </w:p>
    <w:p w14:paraId="568EDD03" w14:textId="54B9C973"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Uchádzačom navrhovaná zmluvná cena za </w:t>
      </w:r>
      <w:r w:rsidR="00347F23">
        <w:rPr>
          <w:rFonts w:asciiTheme="minorHAnsi" w:hAnsiTheme="minorHAnsi" w:cstheme="minorHAnsi"/>
        </w:rPr>
        <w:t xml:space="preserve">plnenie </w:t>
      </w:r>
      <w:r w:rsidRPr="00B74113">
        <w:rPr>
          <w:rFonts w:asciiTheme="minorHAnsi" w:hAnsiTheme="minorHAnsi" w:cstheme="minorHAnsi"/>
        </w:rPr>
        <w:t>požadovaného predmetu zákazky, uvedená v ponuke uchádzača, bude vyjadrená v </w:t>
      </w:r>
      <w:r w:rsidR="00B55BDF">
        <w:rPr>
          <w:rFonts w:asciiTheme="minorHAnsi" w:hAnsiTheme="minorHAnsi" w:cstheme="minorHAnsi"/>
        </w:rPr>
        <w:t>eurách</w:t>
      </w:r>
      <w:r w:rsidRPr="00B74113">
        <w:rPr>
          <w:rFonts w:asciiTheme="minorHAnsi" w:hAnsiTheme="minorHAnsi" w:cstheme="minorHAnsi"/>
        </w:rPr>
        <w:t xml:space="preserve"> (€</w:t>
      </w:r>
      <w:r w:rsidR="00B55BDF">
        <w:rPr>
          <w:rFonts w:asciiTheme="minorHAnsi" w:hAnsiTheme="minorHAnsi" w:cstheme="minorHAnsi"/>
        </w:rPr>
        <w:t xml:space="preserve">, </w:t>
      </w:r>
      <w:r w:rsidR="00A4376A">
        <w:rPr>
          <w:rFonts w:asciiTheme="minorHAnsi" w:hAnsiTheme="minorHAnsi" w:cstheme="minorHAnsi"/>
        </w:rPr>
        <w:t xml:space="preserve">resp. </w:t>
      </w:r>
      <w:r w:rsidR="00B55BDF">
        <w:rPr>
          <w:rFonts w:asciiTheme="minorHAnsi" w:hAnsiTheme="minorHAnsi" w:cstheme="minorHAnsi"/>
        </w:rPr>
        <w:t>EUR</w:t>
      </w:r>
      <w:r w:rsidRPr="00B74113">
        <w:rPr>
          <w:rFonts w:asciiTheme="minorHAnsi" w:hAnsiTheme="minorHAnsi" w:cstheme="minorHAnsi"/>
        </w:rPr>
        <w:t xml:space="preserve">). </w:t>
      </w:r>
    </w:p>
    <w:p w14:paraId="41C1952E" w14:textId="01F91E08"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Cena za </w:t>
      </w:r>
      <w:r w:rsidR="00347F23">
        <w:rPr>
          <w:rFonts w:asciiTheme="minorHAnsi" w:hAnsiTheme="minorHAnsi" w:cstheme="minorHAnsi"/>
        </w:rPr>
        <w:t>plnenie</w:t>
      </w:r>
      <w:r w:rsidRPr="00B74113">
        <w:rPr>
          <w:rFonts w:asciiTheme="minorHAnsi" w:hAnsiTheme="minorHAnsi" w:cstheme="minorHAnsi"/>
        </w:rPr>
        <w:t xml:space="preserve"> predmetu zákazky musí byť stanovená podľa zákona </w:t>
      </w:r>
      <w:r w:rsidR="00B55BDF">
        <w:rPr>
          <w:rFonts w:asciiTheme="minorHAnsi" w:hAnsiTheme="minorHAnsi" w:cstheme="minorHAnsi"/>
        </w:rPr>
        <w:t xml:space="preserve">Národnej rady  Slovenskej republiky </w:t>
      </w:r>
      <w:r w:rsidRPr="00B74113">
        <w:rPr>
          <w:rFonts w:asciiTheme="minorHAnsi" w:hAnsiTheme="minorHAnsi" w:cstheme="minorHAnsi"/>
        </w:rPr>
        <w:t>č.</w:t>
      </w:r>
      <w:r w:rsidR="005743C6" w:rsidRPr="00B74113">
        <w:rPr>
          <w:rFonts w:asciiTheme="minorHAnsi" w:hAnsiTheme="minorHAnsi" w:cstheme="minorHAnsi"/>
        </w:rPr>
        <w:t xml:space="preserve"> </w:t>
      </w:r>
      <w:r w:rsidRPr="00B74113">
        <w:rPr>
          <w:rFonts w:asciiTheme="minorHAnsi" w:hAnsiTheme="minorHAnsi" w:cstheme="minorHAnsi"/>
        </w:rPr>
        <w:t>18/1996 Z. z. o cenách v znení neskorších predpisov</w:t>
      </w:r>
      <w:r w:rsidR="00B55BDF">
        <w:rPr>
          <w:rFonts w:asciiTheme="minorHAnsi" w:hAnsiTheme="minorHAnsi" w:cstheme="minorHAnsi"/>
        </w:rPr>
        <w:t xml:space="preserve"> (ďalej aj „zákon o cenách“), vyhlášky Ministerstva financií Slovenskej republiky</w:t>
      </w:r>
      <w:r w:rsidRPr="00B74113">
        <w:rPr>
          <w:rFonts w:asciiTheme="minorHAnsi" w:hAnsiTheme="minorHAnsi" w:cstheme="minorHAnsi"/>
        </w:rPr>
        <w:t xml:space="preserve"> č. 87/1996 Z. z., ktorou sa vykonáva </w:t>
      </w:r>
      <w:r w:rsidR="00B55BDF">
        <w:rPr>
          <w:rFonts w:asciiTheme="minorHAnsi" w:hAnsiTheme="minorHAnsi" w:cstheme="minorHAnsi"/>
        </w:rPr>
        <w:t>zákon o</w:t>
      </w:r>
      <w:r w:rsidR="00A4376A">
        <w:rPr>
          <w:rFonts w:asciiTheme="minorHAnsi" w:hAnsiTheme="minorHAnsi" w:cstheme="minorHAnsi"/>
        </w:rPr>
        <w:t> </w:t>
      </w:r>
      <w:r w:rsidR="00B55BDF">
        <w:rPr>
          <w:rFonts w:asciiTheme="minorHAnsi" w:hAnsiTheme="minorHAnsi" w:cstheme="minorHAnsi"/>
        </w:rPr>
        <w:t>cenách</w:t>
      </w:r>
      <w:r w:rsidR="00A4376A">
        <w:rPr>
          <w:rFonts w:asciiTheme="minorHAnsi" w:hAnsiTheme="minorHAnsi" w:cstheme="minorHAnsi"/>
        </w:rPr>
        <w:t xml:space="preserve"> v znení neskorších predpisov</w:t>
      </w:r>
      <w:r w:rsidR="00B55BDF">
        <w:rPr>
          <w:rFonts w:asciiTheme="minorHAnsi" w:hAnsiTheme="minorHAnsi" w:cstheme="minorHAnsi"/>
        </w:rPr>
        <w:t xml:space="preserve">. </w:t>
      </w:r>
    </w:p>
    <w:p w14:paraId="3A84DE6D" w14:textId="1BA04AE9" w:rsidR="00BD52A2" w:rsidRPr="00B74113" w:rsidRDefault="00BD52A2" w:rsidP="0020223E">
      <w:pPr>
        <w:numPr>
          <w:ilvl w:val="1"/>
          <w:numId w:val="6"/>
        </w:numPr>
        <w:autoSpaceDE w:val="0"/>
        <w:autoSpaceDN w:val="0"/>
        <w:spacing w:after="60" w:line="240" w:lineRule="auto"/>
        <w:ind w:left="567" w:hanging="567"/>
        <w:jc w:val="both"/>
        <w:rPr>
          <w:rFonts w:asciiTheme="minorHAnsi" w:hAnsiTheme="minorHAnsi" w:cstheme="minorHAnsi"/>
        </w:rPr>
      </w:pPr>
      <w:r w:rsidRPr="00B74113">
        <w:rPr>
          <w:rFonts w:asciiTheme="minorHAnsi" w:hAnsiTheme="minorHAnsi" w:cstheme="minorHAnsi"/>
        </w:rPr>
        <w:t xml:space="preserve">Ak je uchádzač platiteľom </w:t>
      </w:r>
      <w:r w:rsidR="00B55BDF">
        <w:rPr>
          <w:rFonts w:asciiTheme="minorHAnsi" w:hAnsiTheme="minorHAnsi" w:cstheme="minorHAnsi"/>
        </w:rPr>
        <w:t>DPH</w:t>
      </w:r>
      <w:r w:rsidRPr="00B74113">
        <w:rPr>
          <w:rFonts w:asciiTheme="minorHAnsi" w:hAnsiTheme="minorHAnsi" w:cstheme="minorHAnsi"/>
        </w:rPr>
        <w:t>, navrhovanú zmluvnú cenu uvedie v zložení:</w:t>
      </w:r>
    </w:p>
    <w:p w14:paraId="1655D7D6"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14.3.1 </w:t>
      </w:r>
      <w:r w:rsidRPr="00B74113">
        <w:rPr>
          <w:rFonts w:asciiTheme="minorHAnsi" w:hAnsiTheme="minorHAnsi" w:cstheme="minorHAnsi"/>
        </w:rPr>
        <w:tab/>
        <w:t>navrhovaná zmluvná cena bez DPH</w:t>
      </w:r>
    </w:p>
    <w:p w14:paraId="7645F738"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14.3.2</w:t>
      </w:r>
      <w:r w:rsidRPr="00B74113">
        <w:rPr>
          <w:rFonts w:asciiTheme="minorHAnsi" w:hAnsiTheme="minorHAnsi" w:cstheme="minorHAnsi"/>
        </w:rPr>
        <w:tab/>
        <w:t>sadzba DPH a výška DPH</w:t>
      </w:r>
    </w:p>
    <w:p w14:paraId="752A0E4F" w14:textId="77777777" w:rsidR="00BD52A2" w:rsidRPr="00B74113" w:rsidRDefault="00BD52A2" w:rsidP="00347F23">
      <w:pPr>
        <w:autoSpaceDE w:val="0"/>
        <w:autoSpaceDN w:val="0"/>
        <w:spacing w:after="0"/>
        <w:ind w:left="567"/>
        <w:jc w:val="both"/>
        <w:rPr>
          <w:rFonts w:asciiTheme="minorHAnsi" w:hAnsiTheme="minorHAnsi" w:cstheme="minorHAnsi"/>
        </w:rPr>
      </w:pPr>
      <w:r w:rsidRPr="00B74113">
        <w:rPr>
          <w:rFonts w:asciiTheme="minorHAnsi" w:hAnsiTheme="minorHAnsi" w:cstheme="minorHAnsi"/>
        </w:rPr>
        <w:t xml:space="preserve">14.3.3 </w:t>
      </w:r>
      <w:r w:rsidRPr="00B74113">
        <w:rPr>
          <w:rFonts w:asciiTheme="minorHAnsi" w:hAnsiTheme="minorHAnsi" w:cstheme="minorHAnsi"/>
        </w:rPr>
        <w:tab/>
        <w:t>navrhovaná zmluvná cena vrátane DPH</w:t>
      </w:r>
    </w:p>
    <w:p w14:paraId="6973ED59" w14:textId="7EF403D9" w:rsidR="00BD52A2" w:rsidRPr="00B74113" w:rsidRDefault="005743C6" w:rsidP="005743C6">
      <w:pPr>
        <w:spacing w:line="240" w:lineRule="auto"/>
        <w:ind w:left="567" w:hanging="567"/>
        <w:jc w:val="both"/>
        <w:rPr>
          <w:rFonts w:asciiTheme="minorHAnsi" w:hAnsiTheme="minorHAnsi" w:cstheme="minorHAnsi"/>
        </w:rPr>
      </w:pPr>
      <w:r w:rsidRPr="00B74113">
        <w:rPr>
          <w:rFonts w:asciiTheme="minorHAnsi" w:hAnsiTheme="minorHAnsi" w:cstheme="minorHAnsi"/>
        </w:rPr>
        <w:lastRenderedPageBreak/>
        <w:t xml:space="preserve">14.4.  </w:t>
      </w:r>
      <w:r w:rsidR="00BD52A2" w:rsidRPr="00B74113">
        <w:rPr>
          <w:rFonts w:asciiTheme="minorHAnsi" w:hAnsiTheme="minorHAnsi" w:cstheme="minorHAnsi"/>
        </w:rPr>
        <w:t>Ak uchádzač nie je platiteľom DPH, uvedie navrhovanú zmluvnú cenu celkom. Skutočnosť či je, alebo nie je platiteľom DPH,</w:t>
      </w:r>
      <w:r w:rsidR="009E64DD">
        <w:rPr>
          <w:rFonts w:asciiTheme="minorHAnsi" w:hAnsiTheme="minorHAnsi" w:cstheme="minorHAnsi"/>
        </w:rPr>
        <w:t xml:space="preserve"> upozorní/uvedie v ponuke </w:t>
      </w:r>
      <w:r w:rsidR="00BD52A2" w:rsidRPr="00B74113">
        <w:rPr>
          <w:rFonts w:asciiTheme="minorHAnsi" w:hAnsiTheme="minorHAnsi" w:cstheme="minorHAnsi"/>
        </w:rPr>
        <w:t xml:space="preserve">v príslušnom </w:t>
      </w:r>
      <w:r w:rsidR="00BD52A2" w:rsidRPr="002943DA">
        <w:rPr>
          <w:rFonts w:asciiTheme="minorHAnsi" w:hAnsiTheme="minorHAnsi" w:cstheme="minorHAnsi"/>
        </w:rPr>
        <w:t xml:space="preserve">Návrhu na plnenie kritérií </w:t>
      </w:r>
      <w:r w:rsidR="00BD52A2" w:rsidRPr="006E54CF">
        <w:rPr>
          <w:rFonts w:asciiTheme="minorHAnsi" w:hAnsiTheme="minorHAnsi" w:cstheme="minorHAnsi"/>
        </w:rPr>
        <w:t>(Príloha č. 1</w:t>
      </w:r>
      <w:r w:rsidR="00347F23">
        <w:rPr>
          <w:rFonts w:asciiTheme="minorHAnsi" w:hAnsiTheme="minorHAnsi" w:cstheme="minorHAnsi"/>
        </w:rPr>
        <w:t xml:space="preserve"> – </w:t>
      </w:r>
      <w:r w:rsidR="00372E67">
        <w:rPr>
          <w:rFonts w:asciiTheme="minorHAnsi" w:hAnsiTheme="minorHAnsi" w:cstheme="minorHAnsi"/>
        </w:rPr>
        <w:t xml:space="preserve">3 </w:t>
      </w:r>
      <w:r w:rsidR="00BD52A2" w:rsidRPr="006E54CF">
        <w:rPr>
          <w:rFonts w:asciiTheme="minorHAnsi" w:hAnsiTheme="minorHAnsi" w:cstheme="minorHAnsi"/>
        </w:rPr>
        <w:t>k časti A.2</w:t>
      </w:r>
      <w:r w:rsidR="00545574">
        <w:rPr>
          <w:rFonts w:asciiTheme="minorHAnsi" w:hAnsiTheme="minorHAnsi" w:cstheme="minorHAnsi"/>
        </w:rPr>
        <w:t xml:space="preserve"> Kritériá na hodnotenie ponúk a pravidlá ich uplatnenia</w:t>
      </w:r>
      <w:r w:rsidR="00BD52A2" w:rsidRPr="006E54CF">
        <w:rPr>
          <w:rFonts w:asciiTheme="minorHAnsi" w:hAnsiTheme="minorHAnsi" w:cstheme="minorHAnsi"/>
        </w:rPr>
        <w:t xml:space="preserve"> týchto SP).</w:t>
      </w:r>
    </w:p>
    <w:p w14:paraId="1F656AE4" w14:textId="77777777" w:rsidR="00D50CEF" w:rsidRPr="00A84368" w:rsidRDefault="00D50CEF" w:rsidP="00D50CEF">
      <w:pPr>
        <w:pStyle w:val="Nadpis3"/>
        <w:ind w:left="426" w:hanging="426"/>
        <w:rPr>
          <w:rFonts w:asciiTheme="minorHAnsi" w:hAnsiTheme="minorHAnsi" w:cstheme="minorHAnsi"/>
          <w:sz w:val="22"/>
          <w:szCs w:val="22"/>
        </w:rPr>
      </w:pPr>
      <w:bookmarkStart w:id="20" w:name="_Toc461981368"/>
      <w:r w:rsidRPr="00A84368">
        <w:rPr>
          <w:rFonts w:asciiTheme="minorHAnsi" w:hAnsiTheme="minorHAnsi" w:cstheme="minorHAnsi"/>
          <w:sz w:val="22"/>
          <w:szCs w:val="22"/>
        </w:rPr>
        <w:t>Zábezpeka</w:t>
      </w:r>
      <w:bookmarkEnd w:id="20"/>
    </w:p>
    <w:p w14:paraId="0FD86AFC" w14:textId="075EB6D7" w:rsidR="00B55BDF" w:rsidRPr="00B55BDF" w:rsidRDefault="00B55BDF" w:rsidP="00D95C18">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15.1</w:t>
      </w:r>
      <w:r w:rsidR="008A6505">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 xml:space="preserve">Verejný obstarávateľ vyžaduje, aby uchádzač zabezpečil viazanosť svojej ponuky zábezpekou. Zábezpeka </w:t>
      </w:r>
      <w:r w:rsidR="008A6505">
        <w:rPr>
          <w:rFonts w:asciiTheme="minorHAnsi" w:hAnsiTheme="minorHAnsi" w:cstheme="minorHAnsi"/>
          <w:color w:val="000000" w:themeColor="text1"/>
        </w:rPr>
        <w:t xml:space="preserve">je poskytnutie bankovej záruky, </w:t>
      </w:r>
      <w:r w:rsidRPr="00B55BDF">
        <w:rPr>
          <w:rFonts w:asciiTheme="minorHAnsi" w:hAnsiTheme="minorHAnsi" w:cstheme="minorHAnsi"/>
          <w:color w:val="000000" w:themeColor="text1"/>
        </w:rPr>
        <w:t>poistenie záruky alebo zloženie finančných prostriedkov na účet verejného obstarávateľa v banke alebo pobočke zahraničnej banky.</w:t>
      </w:r>
    </w:p>
    <w:p w14:paraId="7C8CF679" w14:textId="78D84BC0" w:rsidR="00B55BDF" w:rsidRPr="00B55BDF" w:rsidRDefault="00B55BDF" w:rsidP="00D95C18">
      <w:pPr>
        <w:spacing w:after="120" w:line="240" w:lineRule="auto"/>
        <w:jc w:val="both"/>
        <w:rPr>
          <w:rFonts w:asciiTheme="minorHAnsi" w:hAnsiTheme="minorHAnsi" w:cstheme="minorHAnsi"/>
        </w:rPr>
      </w:pPr>
      <w:r w:rsidRPr="00B55BDF">
        <w:rPr>
          <w:rFonts w:asciiTheme="minorHAnsi" w:hAnsiTheme="minorHAnsi" w:cstheme="minorHAnsi"/>
          <w:color w:val="000000" w:themeColor="text1"/>
        </w:rPr>
        <w:t xml:space="preserve">15.2   Výška </w:t>
      </w:r>
      <w:r w:rsidRPr="00B55BDF">
        <w:rPr>
          <w:rFonts w:asciiTheme="minorHAnsi" w:hAnsiTheme="minorHAnsi" w:cstheme="minorHAnsi"/>
        </w:rPr>
        <w:t>zábezpeky je stanovená v závislosti od predložených ponúk:</w:t>
      </w:r>
    </w:p>
    <w:p w14:paraId="46D87140" w14:textId="547AC35D" w:rsidR="00B55BDF" w:rsidRPr="003F3699" w:rsidRDefault="00B55BDF" w:rsidP="008A6505">
      <w:pPr>
        <w:spacing w:after="0" w:line="240" w:lineRule="auto"/>
        <w:ind w:left="1134" w:hanging="639"/>
        <w:jc w:val="both"/>
        <w:rPr>
          <w:rFonts w:asciiTheme="minorHAnsi" w:hAnsiTheme="minorHAnsi" w:cstheme="minorHAnsi"/>
        </w:rPr>
      </w:pPr>
      <w:r w:rsidRPr="00B55BDF">
        <w:rPr>
          <w:rFonts w:asciiTheme="minorHAnsi" w:hAnsiTheme="minorHAnsi" w:cstheme="minorHAnsi"/>
        </w:rPr>
        <w:t>15.2.1 Uchádzač, ktorý predloží ponuku len na plnenie prv</w:t>
      </w:r>
      <w:r w:rsidR="008A6505">
        <w:rPr>
          <w:rFonts w:asciiTheme="minorHAnsi" w:hAnsiTheme="minorHAnsi" w:cstheme="minorHAnsi"/>
        </w:rPr>
        <w:t xml:space="preserve">ej časti predmetu zákazky zloží </w:t>
      </w:r>
      <w:r w:rsidRPr="00B55BDF">
        <w:rPr>
          <w:rFonts w:asciiTheme="minorHAnsi" w:hAnsiTheme="minorHAnsi" w:cstheme="minorHAnsi"/>
        </w:rPr>
        <w:t xml:space="preserve">zábezpeku vo výške </w:t>
      </w:r>
      <w:r w:rsidRPr="00B55BDF">
        <w:rPr>
          <w:rFonts w:asciiTheme="minorHAnsi" w:hAnsiTheme="minorHAnsi" w:cstheme="minorHAnsi"/>
          <w:b/>
        </w:rPr>
        <w:t xml:space="preserve">– </w:t>
      </w:r>
      <w:r w:rsidR="009D2974">
        <w:rPr>
          <w:rFonts w:asciiTheme="minorHAnsi" w:hAnsiTheme="minorHAnsi" w:cstheme="minorHAnsi"/>
          <w:b/>
        </w:rPr>
        <w:t>37 </w:t>
      </w:r>
      <w:r w:rsidR="00436387">
        <w:rPr>
          <w:rFonts w:asciiTheme="minorHAnsi" w:hAnsiTheme="minorHAnsi" w:cstheme="minorHAnsi"/>
          <w:b/>
        </w:rPr>
        <w:t>500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Pr="003F3699">
        <w:rPr>
          <w:rFonts w:asciiTheme="minorHAnsi" w:hAnsiTheme="minorHAnsi" w:cstheme="minorHAnsi"/>
          <w:b/>
        </w:rPr>
        <w:t xml:space="preserve">EUR (slovom: </w:t>
      </w:r>
      <w:r w:rsidR="00D579E3">
        <w:rPr>
          <w:rFonts w:asciiTheme="minorHAnsi" w:hAnsiTheme="minorHAnsi" w:cstheme="minorHAnsi"/>
          <w:b/>
        </w:rPr>
        <w:t>tridsaťsedemtisícpäťsto</w:t>
      </w:r>
      <w:r w:rsidR="003F3699" w:rsidRPr="003F3699">
        <w:rPr>
          <w:rFonts w:asciiTheme="minorHAnsi" w:hAnsiTheme="minorHAnsi" w:cstheme="minorHAnsi"/>
          <w:b/>
        </w:rPr>
        <w:t xml:space="preserve"> </w:t>
      </w:r>
      <w:r w:rsidRPr="003F3699">
        <w:rPr>
          <w:rFonts w:asciiTheme="minorHAnsi" w:hAnsiTheme="minorHAnsi" w:cstheme="minorHAnsi"/>
          <w:b/>
        </w:rPr>
        <w:t>eur)</w:t>
      </w:r>
      <w:r w:rsidR="003F3699">
        <w:rPr>
          <w:rFonts w:asciiTheme="minorHAnsi" w:hAnsiTheme="minorHAnsi" w:cstheme="minorHAnsi"/>
        </w:rPr>
        <w:t>,</w:t>
      </w:r>
    </w:p>
    <w:p w14:paraId="787D704D" w14:textId="2062C230" w:rsidR="00B55BDF" w:rsidRPr="00B55BDF" w:rsidRDefault="00B55BDF" w:rsidP="008A6505">
      <w:pPr>
        <w:spacing w:after="0" w:line="240" w:lineRule="auto"/>
        <w:ind w:left="1134" w:hanging="1134"/>
        <w:jc w:val="both"/>
        <w:rPr>
          <w:rFonts w:asciiTheme="minorHAnsi" w:hAnsiTheme="minorHAnsi" w:cstheme="minorHAnsi"/>
          <w:b/>
        </w:rPr>
      </w:pPr>
      <w:r w:rsidRPr="00B55BDF">
        <w:rPr>
          <w:rFonts w:asciiTheme="minorHAnsi" w:hAnsiTheme="minorHAnsi" w:cstheme="minorHAnsi"/>
          <w:b/>
        </w:rPr>
        <w:t xml:space="preserve">          </w:t>
      </w:r>
      <w:r w:rsidRPr="00B55BDF">
        <w:rPr>
          <w:rFonts w:asciiTheme="minorHAnsi" w:hAnsiTheme="minorHAnsi" w:cstheme="minorHAnsi"/>
        </w:rPr>
        <w:t>15.2.2</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druhej</w:t>
      </w:r>
      <w:r w:rsidRPr="00B55BDF">
        <w:rPr>
          <w:rFonts w:asciiTheme="minorHAnsi" w:hAnsiTheme="minorHAnsi" w:cstheme="minorHAnsi"/>
        </w:rPr>
        <w:t xml:space="preserve"> časti predmetu zákazky zloží zábezpeku vo výške – </w:t>
      </w:r>
      <w:r w:rsidR="009D2974">
        <w:rPr>
          <w:rFonts w:asciiTheme="minorHAnsi" w:hAnsiTheme="minorHAnsi" w:cstheme="minorHAnsi"/>
          <w:b/>
        </w:rPr>
        <w:t>9 </w:t>
      </w:r>
      <w:r w:rsidR="00436387">
        <w:rPr>
          <w:rFonts w:asciiTheme="minorHAnsi" w:hAnsiTheme="minorHAnsi" w:cstheme="minorHAnsi"/>
          <w:b/>
        </w:rPr>
        <w:t>300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00FE0E02" w:rsidRPr="003F3699">
        <w:rPr>
          <w:rFonts w:asciiTheme="minorHAnsi" w:hAnsiTheme="minorHAnsi" w:cstheme="minorHAnsi"/>
          <w:b/>
        </w:rPr>
        <w:t xml:space="preserve">EUR (slovom: </w:t>
      </w:r>
      <w:r w:rsidR="00D579E3">
        <w:rPr>
          <w:rFonts w:asciiTheme="minorHAnsi" w:hAnsiTheme="minorHAnsi" w:cstheme="minorHAnsi"/>
          <w:b/>
        </w:rPr>
        <w:t xml:space="preserve">deväťtisíctristo </w:t>
      </w:r>
      <w:r w:rsidR="00FE0E02" w:rsidRPr="003F3699">
        <w:rPr>
          <w:rFonts w:asciiTheme="minorHAnsi" w:hAnsiTheme="minorHAnsi" w:cstheme="minorHAnsi"/>
          <w:b/>
        </w:rPr>
        <w:t>eur)</w:t>
      </w:r>
      <w:r w:rsidR="003F3699" w:rsidRPr="003F3699">
        <w:rPr>
          <w:rFonts w:asciiTheme="minorHAnsi" w:hAnsiTheme="minorHAnsi" w:cstheme="minorHAnsi"/>
        </w:rPr>
        <w:t>,</w:t>
      </w:r>
    </w:p>
    <w:p w14:paraId="7F4A21D2" w14:textId="450AF3CE" w:rsidR="00B55BDF" w:rsidRDefault="00B55BDF" w:rsidP="008A6505">
      <w:pPr>
        <w:spacing w:after="0" w:line="240" w:lineRule="auto"/>
        <w:ind w:left="1134" w:hanging="1134"/>
        <w:jc w:val="both"/>
        <w:rPr>
          <w:rFonts w:asciiTheme="minorHAnsi" w:hAnsiTheme="minorHAnsi" w:cstheme="minorHAnsi"/>
        </w:rPr>
      </w:pPr>
      <w:r w:rsidRPr="00B55BDF">
        <w:rPr>
          <w:rFonts w:asciiTheme="minorHAnsi" w:hAnsiTheme="minorHAnsi" w:cstheme="minorHAnsi"/>
          <w:b/>
        </w:rPr>
        <w:t xml:space="preserve">          </w:t>
      </w:r>
      <w:r w:rsidRPr="00B55BDF">
        <w:rPr>
          <w:rFonts w:asciiTheme="minorHAnsi" w:hAnsiTheme="minorHAnsi" w:cstheme="minorHAnsi"/>
        </w:rPr>
        <w:t>15.2.3</w:t>
      </w:r>
      <w:r w:rsidRPr="00B55BDF">
        <w:rPr>
          <w:rFonts w:asciiTheme="minorHAnsi" w:hAnsiTheme="minorHAnsi" w:cstheme="minorHAnsi"/>
          <w:b/>
        </w:rPr>
        <w:t xml:space="preserve"> </w:t>
      </w:r>
      <w:r w:rsidRPr="00B55BDF">
        <w:rPr>
          <w:rFonts w:asciiTheme="minorHAnsi" w:hAnsiTheme="minorHAnsi" w:cstheme="minorHAnsi"/>
        </w:rPr>
        <w:t xml:space="preserve">Uchádzač, ktorý predloží ponuku len na plnenie </w:t>
      </w:r>
      <w:r w:rsidR="008A6505">
        <w:rPr>
          <w:rFonts w:asciiTheme="minorHAnsi" w:hAnsiTheme="minorHAnsi" w:cstheme="minorHAnsi"/>
        </w:rPr>
        <w:t>tretej</w:t>
      </w:r>
      <w:r w:rsidRPr="00B55BDF">
        <w:rPr>
          <w:rFonts w:asciiTheme="minorHAnsi" w:hAnsiTheme="minorHAnsi" w:cstheme="minorHAnsi"/>
        </w:rPr>
        <w:t xml:space="preserve"> časti predmetu zákazky zloží zábezpeku vo výške – </w:t>
      </w:r>
      <w:r w:rsidR="009D2974">
        <w:rPr>
          <w:rFonts w:asciiTheme="minorHAnsi" w:hAnsiTheme="minorHAnsi" w:cstheme="minorHAnsi"/>
          <w:b/>
        </w:rPr>
        <w:t>17 </w:t>
      </w:r>
      <w:r w:rsidR="00436387">
        <w:rPr>
          <w:rFonts w:asciiTheme="minorHAnsi" w:hAnsiTheme="minorHAnsi" w:cstheme="minorHAnsi"/>
          <w:b/>
        </w:rPr>
        <w:t>500</w:t>
      </w:r>
      <w:r w:rsidR="009D2974">
        <w:rPr>
          <w:rFonts w:asciiTheme="minorHAnsi" w:hAnsiTheme="minorHAnsi" w:cstheme="minorHAnsi"/>
          <w:b/>
        </w:rPr>
        <w:t>,</w:t>
      </w:r>
      <w:r w:rsidR="00436387">
        <w:rPr>
          <w:rFonts w:asciiTheme="minorHAnsi" w:hAnsiTheme="minorHAnsi" w:cstheme="minorHAnsi"/>
          <w:b/>
        </w:rPr>
        <w:t>00</w:t>
      </w:r>
      <w:r w:rsidR="00436387" w:rsidRPr="003F3699">
        <w:rPr>
          <w:rFonts w:asciiTheme="minorHAnsi" w:hAnsiTheme="minorHAnsi" w:cstheme="minorHAnsi"/>
          <w:b/>
        </w:rPr>
        <w:t xml:space="preserve"> </w:t>
      </w:r>
      <w:r w:rsidR="00FE0E02" w:rsidRPr="003F3699">
        <w:rPr>
          <w:rFonts w:asciiTheme="minorHAnsi" w:hAnsiTheme="minorHAnsi" w:cstheme="minorHAnsi"/>
          <w:b/>
        </w:rPr>
        <w:t xml:space="preserve">EUR (slovom: </w:t>
      </w:r>
      <w:r w:rsidR="00D579E3">
        <w:rPr>
          <w:rFonts w:asciiTheme="minorHAnsi" w:hAnsiTheme="minorHAnsi" w:cstheme="minorHAnsi"/>
          <w:b/>
        </w:rPr>
        <w:t>sedemnásťtisícpäťsto</w:t>
      </w:r>
      <w:r w:rsidR="00D579E3" w:rsidRPr="003F3699">
        <w:rPr>
          <w:rFonts w:asciiTheme="minorHAnsi" w:hAnsiTheme="minorHAnsi" w:cstheme="minorHAnsi"/>
          <w:b/>
        </w:rPr>
        <w:t xml:space="preserve"> </w:t>
      </w:r>
      <w:r w:rsidR="00FE0E02" w:rsidRPr="003F3699">
        <w:rPr>
          <w:rFonts w:asciiTheme="minorHAnsi" w:hAnsiTheme="minorHAnsi" w:cstheme="minorHAnsi"/>
          <w:b/>
        </w:rPr>
        <w:t>eur)</w:t>
      </w:r>
      <w:r w:rsidR="003F3699" w:rsidRPr="003F3699">
        <w:rPr>
          <w:rFonts w:asciiTheme="minorHAnsi" w:hAnsiTheme="minorHAnsi" w:cstheme="minorHAnsi"/>
        </w:rPr>
        <w:t>,</w:t>
      </w:r>
    </w:p>
    <w:p w14:paraId="5A006C33" w14:textId="18052F86" w:rsidR="00B55BDF" w:rsidRPr="00B55BDF" w:rsidRDefault="00B55BDF" w:rsidP="00D95C18">
      <w:pPr>
        <w:spacing w:after="120" w:line="240" w:lineRule="auto"/>
        <w:ind w:left="1276" w:hanging="1276"/>
        <w:jc w:val="both"/>
        <w:rPr>
          <w:rFonts w:asciiTheme="minorHAnsi" w:hAnsiTheme="minorHAnsi" w:cstheme="minorHAnsi"/>
          <w:color w:val="000000" w:themeColor="text1"/>
        </w:rPr>
      </w:pPr>
      <w:r w:rsidRPr="00B55BDF">
        <w:rPr>
          <w:rFonts w:asciiTheme="minorHAnsi" w:hAnsiTheme="minorHAnsi" w:cstheme="minorHAnsi"/>
        </w:rPr>
        <w:t xml:space="preserve">          15.2.</w:t>
      </w:r>
      <w:r w:rsidR="009D2974">
        <w:rPr>
          <w:rFonts w:asciiTheme="minorHAnsi" w:hAnsiTheme="minorHAnsi" w:cstheme="minorHAnsi"/>
        </w:rPr>
        <w:t>4</w:t>
      </w:r>
      <w:r w:rsidRPr="00B55BDF">
        <w:rPr>
          <w:rFonts w:asciiTheme="minorHAnsi" w:hAnsiTheme="minorHAnsi" w:cstheme="minorHAnsi"/>
        </w:rPr>
        <w:t xml:space="preserve">  Ak uchádzač predkladá ponuku na viac častí a skladá zábezpeku podľa bodu 15.3.1 je povinný zložiť zábezpeku vo výške súčtu jednotlivých zábezpek uvedených v bode 15.2.1 až 15.2.</w:t>
      </w:r>
      <w:r w:rsidR="009D2974">
        <w:rPr>
          <w:rFonts w:asciiTheme="minorHAnsi" w:hAnsiTheme="minorHAnsi" w:cstheme="minorHAnsi"/>
        </w:rPr>
        <w:t>3</w:t>
      </w:r>
      <w:r w:rsidRPr="00B55BDF">
        <w:rPr>
          <w:rFonts w:asciiTheme="minorHAnsi" w:hAnsiTheme="minorHAnsi" w:cstheme="minorHAnsi"/>
        </w:rPr>
        <w:t>. Ak uchádzač postupuje podľa bodu 15.3.2 a 15.3.3 bankovú záruku/poistenie záruky predkladaná na každú časť predmetu zákazky samostatne</w:t>
      </w:r>
      <w:r w:rsidRPr="00B55BDF">
        <w:rPr>
          <w:rFonts w:asciiTheme="minorHAnsi" w:hAnsiTheme="minorHAnsi" w:cstheme="minorHAnsi"/>
          <w:color w:val="000000" w:themeColor="text1"/>
        </w:rPr>
        <w:t>.</w:t>
      </w:r>
    </w:p>
    <w:p w14:paraId="5D43C48E" w14:textId="77777777" w:rsidR="00B55BDF" w:rsidRPr="00B55BDF" w:rsidRDefault="00B55BDF" w:rsidP="00D95C18">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15.3</w:t>
      </w:r>
      <w:r w:rsidRPr="00B55BDF">
        <w:rPr>
          <w:rFonts w:asciiTheme="minorHAnsi" w:hAnsiTheme="minorHAnsi" w:cstheme="minorHAnsi"/>
          <w:color w:val="000000" w:themeColor="text1"/>
        </w:rPr>
        <w:tab/>
      </w:r>
      <w:r w:rsidRPr="00347F23">
        <w:rPr>
          <w:rFonts w:asciiTheme="minorHAnsi" w:hAnsiTheme="minorHAnsi" w:cstheme="minorHAnsi"/>
          <w:b/>
          <w:color w:val="000000" w:themeColor="text1"/>
        </w:rPr>
        <w:t>Spôsoby zloženia zábezpeky:</w:t>
      </w:r>
    </w:p>
    <w:p w14:paraId="0BD8683C" w14:textId="55A65A21" w:rsidR="00B55BDF" w:rsidRPr="00B55BDF" w:rsidRDefault="00751602" w:rsidP="00B55BDF">
      <w:pPr>
        <w:tabs>
          <w:tab w:val="left" w:pos="284"/>
        </w:tabs>
        <w:spacing w:after="0" w:line="240" w:lineRule="auto"/>
        <w:jc w:val="both"/>
        <w:rPr>
          <w:rFonts w:asciiTheme="minorHAnsi" w:hAnsiTheme="minorHAnsi" w:cstheme="minorHAnsi"/>
          <w:color w:val="000000" w:themeColor="text1"/>
        </w:rPr>
      </w:pPr>
      <w:r>
        <w:rPr>
          <w:rFonts w:asciiTheme="minorHAnsi" w:hAnsiTheme="minorHAnsi" w:cstheme="minorHAnsi"/>
          <w:color w:val="000000" w:themeColor="text1"/>
        </w:rPr>
        <w:tab/>
        <w:t xml:space="preserve">      </w:t>
      </w:r>
      <w:r w:rsidR="00D213B7">
        <w:rPr>
          <w:rFonts w:asciiTheme="minorHAnsi" w:hAnsiTheme="minorHAnsi" w:cstheme="minorHAnsi"/>
          <w:color w:val="000000" w:themeColor="text1"/>
        </w:rPr>
        <w:t xml:space="preserve">15.3.1 </w:t>
      </w:r>
      <w:r>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 xml:space="preserve">zložením finančných prostriedkov na bankový účet verejného obstarávateľa v banke </w:t>
      </w:r>
    </w:p>
    <w:p w14:paraId="082387D0" w14:textId="58308DC3" w:rsidR="00B55BDF" w:rsidRPr="00B55BDF" w:rsidRDefault="00D213B7" w:rsidP="00B55BDF">
      <w:pPr>
        <w:tabs>
          <w:tab w:val="left" w:pos="-567"/>
        </w:tabs>
        <w:spacing w:after="0" w:line="240" w:lineRule="auto"/>
        <w:ind w:left="567" w:hanging="567"/>
        <w:jc w:val="both"/>
        <w:rPr>
          <w:rFonts w:asciiTheme="minorHAnsi" w:hAnsiTheme="minorHAnsi" w:cstheme="minorHAnsi"/>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t xml:space="preserve">            </w:t>
      </w:r>
      <w:r w:rsidR="00B55BDF" w:rsidRPr="00B55BDF">
        <w:rPr>
          <w:rFonts w:asciiTheme="minorHAnsi" w:hAnsiTheme="minorHAnsi" w:cstheme="minorHAnsi"/>
          <w:color w:val="000000" w:themeColor="text1"/>
        </w:rPr>
        <w:t>alebo v pobočke zahraničnej banky (ďalej len „banka“), alebo</w:t>
      </w:r>
    </w:p>
    <w:p w14:paraId="561DEB03" w14:textId="196794A2" w:rsidR="00B55BDF" w:rsidRPr="00B55BDF" w:rsidRDefault="00D213B7" w:rsidP="00B55BDF">
      <w:pPr>
        <w:tabs>
          <w:tab w:val="left" w:pos="-567"/>
        </w:tabs>
        <w:spacing w:after="0" w:line="240" w:lineRule="auto"/>
        <w:ind w:left="567"/>
        <w:jc w:val="both"/>
        <w:rPr>
          <w:rFonts w:asciiTheme="minorHAnsi" w:hAnsiTheme="minorHAnsi" w:cstheme="minorHAnsi"/>
          <w:color w:val="000000" w:themeColor="text1"/>
        </w:rPr>
      </w:pPr>
      <w:r>
        <w:rPr>
          <w:rFonts w:asciiTheme="minorHAnsi" w:hAnsiTheme="minorHAnsi" w:cstheme="minorHAnsi"/>
          <w:color w:val="000000" w:themeColor="text1"/>
        </w:rPr>
        <w:t xml:space="preserve">15.3.2    </w:t>
      </w:r>
      <w:r w:rsidR="00B55BDF" w:rsidRPr="00B55BDF">
        <w:rPr>
          <w:rFonts w:asciiTheme="minorHAnsi" w:hAnsiTheme="minorHAnsi" w:cstheme="minorHAnsi"/>
          <w:color w:val="000000" w:themeColor="text1"/>
        </w:rPr>
        <w:t>poskytnutím bankovej záruky za uchádzača, alebo</w:t>
      </w:r>
    </w:p>
    <w:p w14:paraId="54CDB19F" w14:textId="58CE779E" w:rsidR="00B55BDF" w:rsidRPr="00B55BDF" w:rsidRDefault="00D213B7" w:rsidP="00B55BDF">
      <w:pPr>
        <w:tabs>
          <w:tab w:val="left" w:pos="-567"/>
        </w:tabs>
        <w:spacing w:after="0" w:line="240" w:lineRule="auto"/>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 xml:space="preserve">15.3.3    </w:t>
      </w:r>
      <w:r w:rsidR="00B55BDF" w:rsidRPr="00B55BDF">
        <w:rPr>
          <w:rFonts w:asciiTheme="minorHAnsi" w:hAnsiTheme="minorHAnsi" w:cstheme="minorHAnsi"/>
          <w:color w:val="000000" w:themeColor="text1"/>
        </w:rPr>
        <w:t>poskytnutím poistenia záruky za uchádzača.</w:t>
      </w:r>
    </w:p>
    <w:p w14:paraId="7224114D" w14:textId="77777777" w:rsidR="00B55BDF" w:rsidRPr="00B55BDF" w:rsidRDefault="00B55BDF" w:rsidP="00D95C18">
      <w:pPr>
        <w:tabs>
          <w:tab w:val="left" w:pos="-567"/>
        </w:tabs>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ab/>
        <w:t>Spôsob zloženia zábezpeky si vyberie uchádzač podľa nižšie uvedených podmienok zloženia.</w:t>
      </w:r>
    </w:p>
    <w:p w14:paraId="6CB8B06E" w14:textId="1F9FFD74" w:rsidR="00B55BDF" w:rsidRPr="00B55BDF" w:rsidRDefault="00751602" w:rsidP="00D95C18">
      <w:pPr>
        <w:spacing w:after="12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 xml:space="preserve">15.4    </w:t>
      </w:r>
      <w:r w:rsidR="00B55BDF" w:rsidRPr="00B55BDF">
        <w:rPr>
          <w:rFonts w:asciiTheme="minorHAnsi" w:hAnsiTheme="minorHAnsi" w:cstheme="minorHAnsi"/>
          <w:b/>
          <w:color w:val="000000" w:themeColor="text1"/>
        </w:rPr>
        <w:t>Podmienky zloženia zábezpeky</w:t>
      </w:r>
    </w:p>
    <w:p w14:paraId="045556BD" w14:textId="508E590E" w:rsidR="00B55BDF" w:rsidRPr="00B55BDF" w:rsidRDefault="00751602" w:rsidP="00B55BDF">
      <w:pPr>
        <w:tabs>
          <w:tab w:val="left" w:pos="284"/>
        </w:tabs>
        <w:spacing w:after="0"/>
        <w:ind w:left="1418" w:hanging="851"/>
        <w:jc w:val="both"/>
        <w:rPr>
          <w:rFonts w:asciiTheme="minorHAnsi" w:hAnsiTheme="minorHAnsi" w:cstheme="minorHAnsi"/>
          <w:color w:val="000000" w:themeColor="text1"/>
        </w:rPr>
      </w:pPr>
      <w:r>
        <w:rPr>
          <w:rFonts w:asciiTheme="minorHAnsi" w:hAnsiTheme="minorHAnsi" w:cstheme="minorHAnsi"/>
          <w:color w:val="000000" w:themeColor="text1"/>
        </w:rPr>
        <w:t>15.4.1</w:t>
      </w:r>
      <w:r>
        <w:rPr>
          <w:rFonts w:asciiTheme="minorHAnsi" w:hAnsiTheme="minorHAnsi" w:cstheme="minorHAnsi"/>
          <w:color w:val="000000" w:themeColor="text1"/>
        </w:rPr>
        <w:tab/>
      </w:r>
      <w:r w:rsidR="00B55BDF" w:rsidRPr="00B55BDF">
        <w:rPr>
          <w:rFonts w:asciiTheme="minorHAnsi" w:hAnsiTheme="minorHAnsi" w:cstheme="minorHAnsi"/>
          <w:color w:val="000000" w:themeColor="text1"/>
          <w:u w:val="single"/>
        </w:rPr>
        <w:t>Zloženie finančných prostriedkov na bankový účet verejného obstarávateľa</w:t>
      </w:r>
    </w:p>
    <w:p w14:paraId="58ED3DFE" w14:textId="77777777"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15.4.1.1 </w:t>
      </w:r>
      <w:r w:rsidRPr="00B55BDF">
        <w:rPr>
          <w:rFonts w:asciiTheme="minorHAnsi" w:hAnsiTheme="minorHAnsi" w:cstheme="minorHAnsi"/>
          <w:color w:val="000000" w:themeColor="text1"/>
        </w:rPr>
        <w:tab/>
        <w:t xml:space="preserve">Finančné prostriedky vo výške podľa bodu 15.2 časti A.1 Pokyny pre uchádzačov týchto SP musia byť zložené na účet verejného obstarávateľa určený pre zábezpeky vedenom v banke Všeobecná úverová banka, a. s., na číslo účtu: </w:t>
      </w:r>
    </w:p>
    <w:p w14:paraId="20700EFE" w14:textId="598BD8CD" w:rsidR="00B55BDF" w:rsidRPr="00C476B6" w:rsidRDefault="00751602" w:rsidP="00B55BDF">
      <w:pPr>
        <w:tabs>
          <w:tab w:val="left" w:pos="1418"/>
        </w:tabs>
        <w:spacing w:after="0" w:line="240" w:lineRule="auto"/>
        <w:jc w:val="both"/>
        <w:rPr>
          <w:rFonts w:asciiTheme="minorHAnsi" w:hAnsiTheme="minorHAnsi" w:cstheme="minorHAnsi"/>
          <w:b/>
          <w:color w:val="000000" w:themeColor="text1"/>
        </w:rPr>
      </w:pPr>
      <w:r>
        <w:rPr>
          <w:rFonts w:asciiTheme="minorHAnsi" w:hAnsiTheme="minorHAnsi" w:cstheme="minorHAnsi"/>
          <w:color w:val="000000" w:themeColor="text1"/>
        </w:rPr>
        <w:tab/>
      </w:r>
      <w:r>
        <w:rPr>
          <w:rFonts w:asciiTheme="minorHAnsi" w:hAnsiTheme="minorHAnsi" w:cstheme="minorHAnsi"/>
          <w:color w:val="000000" w:themeColor="text1"/>
        </w:rPr>
        <w:tab/>
      </w:r>
      <w:r w:rsidRPr="00C476B6">
        <w:rPr>
          <w:rFonts w:asciiTheme="minorHAnsi" w:hAnsiTheme="minorHAnsi" w:cstheme="minorHAnsi"/>
          <w:b/>
          <w:color w:val="000000" w:themeColor="text1"/>
        </w:rPr>
        <w:t xml:space="preserve">   IBAN:</w:t>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SK71 0200 0000 0019 7794 5651</w:t>
      </w:r>
    </w:p>
    <w:p w14:paraId="05FBF853" w14:textId="5379B5B7" w:rsidR="00B55BDF" w:rsidRPr="00C476B6" w:rsidRDefault="00751602" w:rsidP="00B55BDF">
      <w:pPr>
        <w:tabs>
          <w:tab w:val="left" w:pos="-284"/>
          <w:tab w:val="left" w:pos="1418"/>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 xml:space="preserve">SWIFT (BIC): </w:t>
      </w:r>
      <w:r w:rsidR="00B55BDF" w:rsidRPr="00C476B6">
        <w:rPr>
          <w:rFonts w:asciiTheme="minorHAnsi" w:hAnsiTheme="minorHAnsi" w:cstheme="minorHAnsi"/>
          <w:b/>
          <w:color w:val="000000" w:themeColor="text1"/>
        </w:rPr>
        <w:tab/>
      </w:r>
      <w:r w:rsidR="00B55BDF" w:rsidRPr="00C476B6">
        <w:rPr>
          <w:rFonts w:asciiTheme="minorHAnsi" w:hAnsiTheme="minorHAnsi" w:cstheme="minorHAnsi"/>
          <w:b/>
          <w:color w:val="000000" w:themeColor="text1"/>
        </w:rPr>
        <w:tab/>
      </w:r>
      <w:r w:rsidR="00B55BDF" w:rsidRPr="00C476B6">
        <w:rPr>
          <w:rStyle w:val="Styl11bModr"/>
          <w:rFonts w:asciiTheme="minorHAnsi" w:hAnsiTheme="minorHAnsi" w:cstheme="minorHAnsi"/>
          <w:b/>
          <w:color w:val="000000" w:themeColor="text1"/>
        </w:rPr>
        <w:t>SUBASKBX</w:t>
      </w:r>
    </w:p>
    <w:p w14:paraId="2E7237A9" w14:textId="5D7B4199" w:rsidR="00B55BDF" w:rsidRPr="00C476B6" w:rsidRDefault="00751602" w:rsidP="00B55BDF">
      <w:pPr>
        <w:tabs>
          <w:tab w:val="right" w:leader="dot" w:pos="-709"/>
        </w:tabs>
        <w:spacing w:after="0" w:line="240" w:lineRule="auto"/>
        <w:jc w:val="both"/>
        <w:rPr>
          <w:rFonts w:asciiTheme="minorHAnsi" w:hAnsiTheme="minorHAnsi" w:cstheme="minorHAnsi"/>
          <w:b/>
          <w:color w:val="000000" w:themeColor="text1"/>
        </w:rPr>
      </w:pP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r>
      <w:r w:rsidRPr="00C476B6">
        <w:rPr>
          <w:rFonts w:asciiTheme="minorHAnsi" w:hAnsiTheme="minorHAnsi" w:cstheme="minorHAnsi"/>
          <w:b/>
          <w:color w:val="000000" w:themeColor="text1"/>
        </w:rPr>
        <w:tab/>
        <w:t xml:space="preserve">   </w:t>
      </w:r>
      <w:r w:rsidR="00B55BDF" w:rsidRPr="00C476B6">
        <w:rPr>
          <w:rFonts w:asciiTheme="minorHAnsi" w:hAnsiTheme="minorHAnsi" w:cstheme="minorHAnsi"/>
          <w:b/>
          <w:color w:val="000000" w:themeColor="text1"/>
        </w:rPr>
        <w:t>variabilný symbol:</w:t>
      </w:r>
      <w:r w:rsidR="00B55BDF" w:rsidRPr="00C476B6">
        <w:rPr>
          <w:rFonts w:asciiTheme="minorHAnsi" w:hAnsiTheme="minorHAnsi" w:cstheme="minorHAnsi"/>
          <w:b/>
          <w:color w:val="000000" w:themeColor="text1"/>
        </w:rPr>
        <w:tab/>
      </w:r>
      <w:r w:rsidR="00D204CB">
        <w:rPr>
          <w:rFonts w:asciiTheme="minorHAnsi" w:hAnsiTheme="minorHAnsi" w:cstheme="minorHAnsi"/>
          <w:b/>
          <w:color w:val="000000" w:themeColor="text1"/>
        </w:rPr>
        <w:t>05</w:t>
      </w:r>
      <w:r w:rsidR="00B55BDF" w:rsidRPr="00C476B6">
        <w:rPr>
          <w:rFonts w:asciiTheme="minorHAnsi" w:hAnsiTheme="minorHAnsi" w:cstheme="minorHAnsi"/>
          <w:b/>
          <w:color w:val="000000" w:themeColor="text1"/>
        </w:rPr>
        <w:t>2</w:t>
      </w:r>
      <w:r w:rsidR="00FE0E02" w:rsidRPr="00C476B6">
        <w:rPr>
          <w:rFonts w:asciiTheme="minorHAnsi" w:hAnsiTheme="minorHAnsi" w:cstheme="minorHAnsi"/>
          <w:b/>
          <w:color w:val="000000" w:themeColor="text1"/>
        </w:rPr>
        <w:t>2</w:t>
      </w:r>
      <w:r w:rsidR="000720CB" w:rsidRPr="00C476B6">
        <w:rPr>
          <w:rFonts w:asciiTheme="minorHAnsi" w:hAnsiTheme="minorHAnsi" w:cstheme="minorHAnsi"/>
          <w:b/>
          <w:color w:val="000000" w:themeColor="text1"/>
        </w:rPr>
        <w:t>1</w:t>
      </w:r>
      <w:r w:rsidR="00B55BDF" w:rsidRPr="00C476B6">
        <w:rPr>
          <w:rFonts w:asciiTheme="minorHAnsi" w:hAnsiTheme="minorHAnsi" w:cstheme="minorHAnsi"/>
          <w:b/>
          <w:color w:val="000000" w:themeColor="text1"/>
        </w:rPr>
        <w:t>030</w:t>
      </w:r>
      <w:r w:rsidR="000720CB" w:rsidRPr="00C476B6">
        <w:rPr>
          <w:rFonts w:asciiTheme="minorHAnsi" w:hAnsiTheme="minorHAnsi" w:cstheme="minorHAnsi"/>
          <w:b/>
          <w:color w:val="000000" w:themeColor="text1"/>
        </w:rPr>
        <w:t>2</w:t>
      </w:r>
    </w:p>
    <w:p w14:paraId="6ECE0803" w14:textId="71612F53"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15.4.1.2</w:t>
      </w:r>
      <w:r w:rsidRPr="00B55BDF">
        <w:rPr>
          <w:rFonts w:asciiTheme="minorHAnsi" w:hAnsiTheme="minorHAnsi" w:cstheme="minorHAnsi"/>
          <w:color w:val="000000" w:themeColor="text1"/>
        </w:rPr>
        <w:tab/>
        <w:t>Finančné prostriedky musia byť pripísané na účte vere</w:t>
      </w:r>
      <w:r w:rsidR="00AC079D">
        <w:rPr>
          <w:rFonts w:asciiTheme="minorHAnsi" w:hAnsiTheme="minorHAnsi" w:cstheme="minorHAnsi"/>
          <w:color w:val="000000" w:themeColor="text1"/>
        </w:rPr>
        <w:t>jného obstarávateľa najneskôr v lehote</w:t>
      </w:r>
      <w:r w:rsidRPr="00B55BDF">
        <w:rPr>
          <w:rFonts w:asciiTheme="minorHAnsi" w:hAnsiTheme="minorHAnsi" w:cstheme="minorHAnsi"/>
          <w:color w:val="000000" w:themeColor="text1"/>
        </w:rPr>
        <w:t xml:space="preserve"> na predkladanie ponúk podľa bodu 20.1 časti A.1 Pokyny pre uchádzačov týchto SP. Doba platnosti zábezpeky formou zloženia finančných prostriedkov na účet verejného obstarávateľa trvá až do uplynutia lehoty viazanosti ponúk.</w:t>
      </w:r>
    </w:p>
    <w:p w14:paraId="71164F13" w14:textId="44A42CDF" w:rsidR="00B55BDF" w:rsidRPr="00B55BDF" w:rsidRDefault="00B55BDF" w:rsidP="00B55BDF">
      <w:pPr>
        <w:tabs>
          <w:tab w:val="left" w:pos="567"/>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15.4.1.3 </w:t>
      </w:r>
      <w:r w:rsidRPr="00B55BDF">
        <w:rPr>
          <w:rFonts w:asciiTheme="minorHAnsi" w:hAnsiTheme="minorHAnsi" w:cstheme="minorHAnsi"/>
          <w:color w:val="000000" w:themeColor="text1"/>
        </w:rPr>
        <w:tab/>
        <w:t>Ak finančné prostriedky nebudú zložené na účte verejného obstarávateľa podľa bodov 1</w:t>
      </w:r>
      <w:r w:rsidR="009E64DD">
        <w:rPr>
          <w:rFonts w:asciiTheme="minorHAnsi" w:hAnsiTheme="minorHAnsi" w:cstheme="minorHAnsi"/>
          <w:color w:val="000000" w:themeColor="text1"/>
        </w:rPr>
        <w:t xml:space="preserve">5.4.1.1 a </w:t>
      </w:r>
      <w:r w:rsidRPr="00B55BDF">
        <w:rPr>
          <w:rFonts w:asciiTheme="minorHAnsi" w:hAnsiTheme="minorHAnsi" w:cstheme="minorHAnsi"/>
          <w:color w:val="000000" w:themeColor="text1"/>
        </w:rPr>
        <w:t>15.4.1.2, b</w:t>
      </w:r>
      <w:r w:rsidR="00545574">
        <w:rPr>
          <w:rFonts w:asciiTheme="minorHAnsi" w:hAnsiTheme="minorHAnsi" w:cstheme="minorHAnsi"/>
          <w:color w:val="000000" w:themeColor="text1"/>
        </w:rPr>
        <w:t>ude ponuka uchádzača z verejnej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vylúčená. Verejný obstarávateľ odporúča, aby uchádzač doložil k svojej ponuke výpis z bankového účtu o vklade požadovanej čiastky na daný účet verejného obstarávateľa.</w:t>
      </w:r>
    </w:p>
    <w:p w14:paraId="7FE492FF" w14:textId="77777777" w:rsidR="00B55BDF" w:rsidRPr="00B55BDF" w:rsidRDefault="00B55BDF" w:rsidP="00B55BDF">
      <w:pPr>
        <w:tabs>
          <w:tab w:val="left" w:pos="284"/>
        </w:tabs>
        <w:spacing w:after="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15.4.2</w:t>
      </w:r>
      <w:r w:rsidRPr="00B55BDF">
        <w:rPr>
          <w:rFonts w:asciiTheme="minorHAnsi" w:hAnsiTheme="minorHAnsi" w:cstheme="minorHAnsi"/>
          <w:color w:val="000000" w:themeColor="text1"/>
        </w:rPr>
        <w:tab/>
      </w:r>
      <w:r w:rsidRPr="00B55BDF">
        <w:rPr>
          <w:rFonts w:asciiTheme="minorHAnsi" w:hAnsiTheme="minorHAnsi" w:cstheme="minorHAnsi"/>
          <w:color w:val="000000" w:themeColor="text1"/>
          <w:u w:val="single"/>
        </w:rPr>
        <w:t>Poskytnutie bankovej záruky za uchádzača</w:t>
      </w:r>
      <w:r w:rsidRPr="00B55BDF">
        <w:rPr>
          <w:rFonts w:asciiTheme="minorHAnsi" w:hAnsiTheme="minorHAnsi" w:cstheme="minorHAnsi"/>
          <w:color w:val="000000" w:themeColor="text1"/>
        </w:rPr>
        <w:t>:</w:t>
      </w:r>
    </w:p>
    <w:p w14:paraId="7EE82DA7"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15.4.2.1  </w:t>
      </w:r>
      <w:r w:rsidRPr="00B55BDF">
        <w:rPr>
          <w:rFonts w:asciiTheme="minorHAnsi" w:hAnsiTheme="minorHAnsi" w:cstheme="minorHAnsi"/>
          <w:color w:val="000000" w:themeColor="text1"/>
        </w:rPr>
        <w:tab/>
        <w:t xml:space="preserve">V prípade, že uchádzač použije možnosť poskytnutia bankovej záruky podľa bodu 15.3.2 časti A.1 Pokyny pre uchádzačov týchto SP, je povinný predložiť </w:t>
      </w:r>
      <w:r w:rsidRPr="00B55BDF">
        <w:rPr>
          <w:rFonts w:asciiTheme="minorHAnsi" w:hAnsiTheme="minorHAnsi" w:cstheme="minorHAnsi"/>
          <w:color w:val="000000" w:themeColor="text1"/>
        </w:rPr>
        <w:lastRenderedPageBreak/>
        <w:t>v ponuke predloženej prostredníctvom systému JOSEPHINE kópiu (scan originálu) bankovej záruky.</w:t>
      </w:r>
    </w:p>
    <w:p w14:paraId="2C2C6AF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 xml:space="preserve">15.4.2.1.1 </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Originál bankovej záruky vystavený bankou musí uchádzač doručiť verejnému obstarávateľovi v uzatvorenej obálke v lehote na predkladanie ponúk osobne alebo poštou na adresu verejného obstarávateľa:</w:t>
      </w:r>
    </w:p>
    <w:p w14:paraId="3F102C9E"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Národná diaľničná spoločnosť, a. s.</w:t>
      </w:r>
    </w:p>
    <w:p w14:paraId="6A8C8DA6" w14:textId="77777777" w:rsidR="00B55BDF" w:rsidRPr="00C476B6" w:rsidRDefault="00B55BDF" w:rsidP="00B55BDF">
      <w:pPr>
        <w:spacing w:after="0" w:line="240" w:lineRule="auto"/>
        <w:ind w:left="3261"/>
        <w:jc w:val="both"/>
        <w:rPr>
          <w:rFonts w:asciiTheme="minorHAnsi" w:hAnsiTheme="minorHAnsi" w:cstheme="minorHAnsi"/>
          <w:b/>
          <w:color w:val="000000" w:themeColor="text1"/>
        </w:rPr>
      </w:pPr>
      <w:r w:rsidRPr="00C476B6">
        <w:rPr>
          <w:rFonts w:asciiTheme="minorHAnsi" w:hAnsiTheme="minorHAnsi" w:cstheme="minorHAnsi"/>
          <w:b/>
          <w:color w:val="000000" w:themeColor="text1"/>
        </w:rPr>
        <w:t>Dúbravská cesta 14</w:t>
      </w:r>
    </w:p>
    <w:p w14:paraId="2D231ADB" w14:textId="214F63D4" w:rsidR="00B55BDF"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841 04 Bratislava</w:t>
      </w:r>
    </w:p>
    <w:p w14:paraId="7DB579AE" w14:textId="64831A9E" w:rsidR="00C476B6" w:rsidRPr="00C476B6" w:rsidRDefault="00C476B6" w:rsidP="00B55BDF">
      <w:pPr>
        <w:spacing w:after="0" w:line="240" w:lineRule="auto"/>
        <w:ind w:left="3261"/>
        <w:jc w:val="both"/>
        <w:rPr>
          <w:rFonts w:asciiTheme="minorHAnsi" w:hAnsiTheme="minorHAnsi" w:cstheme="minorHAnsi"/>
          <w:b/>
          <w:color w:val="000000" w:themeColor="text1"/>
        </w:rPr>
      </w:pPr>
      <w:r>
        <w:rPr>
          <w:rFonts w:asciiTheme="minorHAnsi" w:hAnsiTheme="minorHAnsi" w:cstheme="minorHAnsi"/>
          <w:b/>
          <w:color w:val="000000" w:themeColor="text1"/>
        </w:rPr>
        <w:t>Kontaktné miesto: prízemie – podateľňa v čase: pondelok až piatok 8:00 – 15:00 hod.</w:t>
      </w:r>
    </w:p>
    <w:p w14:paraId="0329FFFB" w14:textId="191AFEFF"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rPr>
      </w:pPr>
      <w:r w:rsidRPr="00B55BDF">
        <w:rPr>
          <w:rFonts w:asciiTheme="minorHAnsi" w:eastAsia="Calibri" w:hAnsiTheme="minorHAnsi" w:cstheme="minorHAnsi"/>
          <w:noProof/>
          <w:color w:val="000000" w:themeColor="text1"/>
          <w:lang w:eastAsia="sk-SK"/>
        </w:rPr>
        <w:t>15.4.2.1.2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bankovej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b/>
          <w:noProof/>
          <w:color w:val="000000" w:themeColor="text1"/>
        </w:rPr>
        <w:t>“</w:t>
      </w:r>
      <w:r w:rsidRPr="00B55BDF">
        <w:rPr>
          <w:rFonts w:asciiTheme="minorHAnsi" w:eastAsia="Calibri" w:hAnsiTheme="minorHAnsi" w:cstheme="minorHAnsi"/>
          <w:noProof/>
          <w:color w:val="000000" w:themeColor="text1"/>
          <w:lang w:eastAsia="sk-SK"/>
        </w:rPr>
        <w:t xml:space="preserve"> a doplní heslom:</w:t>
      </w:r>
    </w:p>
    <w:p w14:paraId="7D4DEEC9" w14:textId="5506D606" w:rsidR="00B55BDF" w:rsidRPr="003F3699" w:rsidRDefault="00B55BDF" w:rsidP="00B55BDF">
      <w:pPr>
        <w:spacing w:after="0" w:line="240" w:lineRule="auto"/>
        <w:ind w:left="3261"/>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1</w:t>
      </w:r>
      <w:r w:rsidRPr="003F3699">
        <w:rPr>
          <w:rFonts w:asciiTheme="minorHAnsi" w:hAnsiTheme="minorHAnsi" w:cstheme="minorHAnsi"/>
          <w:b/>
          <w:color w:val="000000" w:themeColor="text1"/>
        </w:rPr>
        <w:t>“</w:t>
      </w:r>
    </w:p>
    <w:p w14:paraId="335FB0D2" w14:textId="444EED87" w:rsidR="00B14C93" w:rsidRPr="003F3699" w:rsidRDefault="00B14C93" w:rsidP="00B14C93">
      <w:pPr>
        <w:spacing w:after="0" w:line="240" w:lineRule="auto"/>
        <w:ind w:left="3261"/>
        <w:jc w:val="both"/>
        <w:rPr>
          <w:rFonts w:asciiTheme="minorHAnsi" w:eastAsia="Calibri" w:hAnsiTheme="minorHAnsi" w:cstheme="minorHAnsi"/>
          <w:b/>
          <w:noProof/>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2</w:t>
      </w:r>
      <w:r w:rsidRPr="003F3699">
        <w:rPr>
          <w:rFonts w:asciiTheme="minorHAnsi" w:hAnsiTheme="minorHAnsi" w:cstheme="minorHAnsi"/>
          <w:b/>
          <w:color w:val="000000" w:themeColor="text1"/>
        </w:rPr>
        <w:t>“</w:t>
      </w:r>
    </w:p>
    <w:p w14:paraId="7CAFD377" w14:textId="4DC9B592" w:rsidR="00B14C93" w:rsidRPr="00405532" w:rsidRDefault="00B14C93" w:rsidP="00405532">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rPr>
        <w:t>„</w:t>
      </w:r>
      <w:r w:rsidRPr="003F3699">
        <w:rPr>
          <w:rFonts w:asciiTheme="minorHAnsi" w:hAnsiTheme="minorHAnsi" w:cstheme="minorHAnsi"/>
          <w:b/>
          <w:color w:val="000000" w:themeColor="text1"/>
        </w:rPr>
        <w:t xml:space="preserve">Banková záruka – </w:t>
      </w:r>
      <w:r w:rsidR="00405532" w:rsidRPr="00405532">
        <w:rPr>
          <w:rFonts w:asciiTheme="minorHAnsi" w:hAnsiTheme="minorHAnsi" w:cstheme="minorHAnsi"/>
          <w:b/>
          <w:bCs/>
        </w:rPr>
        <w:t xml:space="preserve">Poskytovanie upratovacích služieb pre NDS </w:t>
      </w:r>
      <w:r w:rsidRPr="003F3699">
        <w:rPr>
          <w:rFonts w:asciiTheme="minorHAnsi" w:hAnsiTheme="minorHAnsi" w:cstheme="minorHAnsi"/>
          <w:b/>
          <w:bCs/>
        </w:rPr>
        <w:t>– Časť 3</w:t>
      </w:r>
      <w:r w:rsidRPr="003F3699">
        <w:rPr>
          <w:rFonts w:asciiTheme="minorHAnsi" w:hAnsiTheme="minorHAnsi" w:cstheme="minorHAnsi"/>
          <w:b/>
          <w:color w:val="000000" w:themeColor="text1"/>
        </w:rPr>
        <w:t>“</w:t>
      </w:r>
    </w:p>
    <w:p w14:paraId="1C6C2105" w14:textId="40ED61B0" w:rsidR="00B55BDF" w:rsidRPr="00B55BDF" w:rsidRDefault="00B14C93" w:rsidP="00B14C93">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 xml:space="preserve"> </w:t>
      </w:r>
      <w:r w:rsidR="00B55BDF" w:rsidRPr="00B55BDF">
        <w:rPr>
          <w:rFonts w:asciiTheme="minorHAnsi" w:hAnsiTheme="minorHAnsi" w:cstheme="minorHAnsi"/>
          <w:color w:val="000000" w:themeColor="text1"/>
        </w:rPr>
        <w:t>(uchádzač uvedie podľa toho, na ktorú časť ponuku predložil).</w:t>
      </w:r>
    </w:p>
    <w:p w14:paraId="7B3B881E" w14:textId="47D91969"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15.4.2.2  </w:t>
      </w:r>
      <w:r w:rsidRPr="00B55BDF">
        <w:rPr>
          <w:rFonts w:asciiTheme="minorHAnsi" w:hAnsiTheme="minorHAnsi" w:cstheme="minorHAnsi"/>
          <w:color w:val="000000" w:themeColor="text1"/>
        </w:rPr>
        <w:tab/>
        <w:t xml:space="preserve">Ak záručná listina nebude súčasťou ponuky podľa bodu 15.4.2.1, bude </w:t>
      </w:r>
      <w:r w:rsidR="00C476B6">
        <w:rPr>
          <w:rFonts w:asciiTheme="minorHAnsi" w:hAnsiTheme="minorHAnsi" w:cstheme="minorHAnsi"/>
          <w:color w:val="000000" w:themeColor="text1"/>
        </w:rPr>
        <w:t>pon</w:t>
      </w:r>
      <w:r w:rsidR="00CF156E">
        <w:rPr>
          <w:rFonts w:asciiTheme="minorHAnsi" w:hAnsiTheme="minorHAnsi" w:cstheme="minorHAnsi"/>
          <w:color w:val="000000" w:themeColor="text1"/>
        </w:rPr>
        <w:t>u</w:t>
      </w:r>
      <w:r w:rsidR="00C476B6">
        <w:rPr>
          <w:rFonts w:asciiTheme="minorHAnsi" w:hAnsiTheme="minorHAnsi" w:cstheme="minorHAnsi"/>
          <w:color w:val="000000" w:themeColor="text1"/>
        </w:rPr>
        <w:t xml:space="preserve">ka </w:t>
      </w:r>
      <w:r w:rsidRPr="00B55BDF">
        <w:rPr>
          <w:rFonts w:asciiTheme="minorHAnsi" w:hAnsiTheme="minorHAnsi" w:cstheme="minorHAnsi"/>
          <w:color w:val="000000" w:themeColor="text1"/>
        </w:rPr>
        <w:t>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 verejn</w:t>
      </w:r>
      <w:r w:rsidR="00545574">
        <w:rPr>
          <w:rFonts w:asciiTheme="minorHAnsi" w:hAnsiTheme="minorHAnsi" w:cstheme="minorHAnsi"/>
          <w:color w:val="000000" w:themeColor="text1"/>
        </w:rPr>
        <w:t>ej</w:t>
      </w:r>
      <w:r w:rsidRPr="00B55BDF">
        <w:rPr>
          <w:rFonts w:asciiTheme="minorHAnsi" w:hAnsiTheme="minorHAnsi" w:cstheme="minorHAnsi"/>
          <w:color w:val="000000" w:themeColor="text1"/>
        </w:rPr>
        <w:t xml:space="preserve"> </w:t>
      </w:r>
      <w:r w:rsidR="00545574">
        <w:rPr>
          <w:rFonts w:asciiTheme="minorHAnsi" w:hAnsiTheme="minorHAnsi" w:cstheme="minorHAnsi"/>
          <w:color w:val="000000" w:themeColor="text1"/>
        </w:rPr>
        <w:t>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35E1D5CB" w14:textId="1578597E"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15.4.2.3 </w:t>
      </w:r>
      <w:r w:rsidRPr="00B55BDF">
        <w:rPr>
          <w:rFonts w:asciiTheme="minorHAnsi" w:hAnsiTheme="minorHAnsi" w:cstheme="minorHAnsi"/>
          <w:color w:val="000000" w:themeColor="text1"/>
        </w:rPr>
        <w:tab/>
        <w:t>V záručnej listine musí banka písomne vyhlásiť, že uspokojí verejného obstarávateľa (veriteľa) za uchádzača do výšky finančných prostriedkov, ktoré veriteľ požaduje ako zábezpeku viazanosti ponuky uchádzača.</w:t>
      </w:r>
    </w:p>
    <w:p w14:paraId="450DF8DC" w14:textId="6DB58BF0"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t>15.4.2.4 Verejný obstarávateľ akceptuje predloženie bankovej záruky v podobe elektronického dokumentu, ktorý bude podpísaný kvalifikovaným elektronickým podpisom banky, resp. osobou/osobami oprávnenou/-ými za banku takýto dokument podpisovať.</w:t>
      </w:r>
    </w:p>
    <w:p w14:paraId="33D39FFE" w14:textId="77777777" w:rsidR="00B55BDF" w:rsidRPr="00B55BDF" w:rsidRDefault="00B55BDF" w:rsidP="0020223E">
      <w:pPr>
        <w:pStyle w:val="Odsekzoznamu"/>
        <w:numPr>
          <w:ilvl w:val="2"/>
          <w:numId w:val="72"/>
        </w:numPr>
        <w:tabs>
          <w:tab w:val="left" w:pos="851"/>
          <w:tab w:val="left" w:pos="1418"/>
        </w:tabs>
        <w:autoSpaceDE w:val="0"/>
        <w:autoSpaceDN w:val="0"/>
        <w:ind w:left="1418" w:hanging="851"/>
        <w:jc w:val="both"/>
        <w:rPr>
          <w:rFonts w:asciiTheme="minorHAnsi" w:hAnsiTheme="minorHAnsi" w:cstheme="minorHAnsi"/>
          <w:color w:val="000000" w:themeColor="text1"/>
          <w:u w:val="single"/>
        </w:rPr>
      </w:pPr>
      <w:r w:rsidRPr="00B55BDF">
        <w:rPr>
          <w:rFonts w:asciiTheme="minorHAnsi" w:hAnsiTheme="minorHAnsi" w:cstheme="minorHAnsi"/>
          <w:color w:val="000000" w:themeColor="text1"/>
          <w:u w:val="single"/>
        </w:rPr>
        <w:t>Poskytnutie poistenia záruky za uchádzača</w:t>
      </w:r>
    </w:p>
    <w:p w14:paraId="58ADA58B" w14:textId="77777777"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15.4.3.1  </w:t>
      </w:r>
      <w:r w:rsidRPr="00B55BDF">
        <w:rPr>
          <w:rFonts w:asciiTheme="minorHAnsi" w:hAnsiTheme="minorHAnsi" w:cstheme="minorHAnsi"/>
          <w:color w:val="000000" w:themeColor="text1"/>
        </w:rPr>
        <w:tab/>
        <w:t>V prípade, že uchádzač použije možnosť poskytnutia poistenia záruky podľa bodu 15.3.3 časti A.1 Pokyny pre uchádzačov týchto SP je povinný predložiť v ponuke predloženej prostredníctvom systému JOSEPHINE kópiu (scan originálu) poistenia záruky.</w:t>
      </w:r>
    </w:p>
    <w:p w14:paraId="18B4B046" w14:textId="7777777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hAnsiTheme="minorHAnsi" w:cstheme="minorHAnsi"/>
          <w:color w:val="000000" w:themeColor="text1"/>
        </w:rPr>
        <w:t>15</w:t>
      </w:r>
      <w:r w:rsidRPr="00B55BDF">
        <w:rPr>
          <w:rFonts w:asciiTheme="minorHAnsi" w:eastAsia="Calibri" w:hAnsiTheme="minorHAnsi" w:cstheme="minorHAnsi"/>
          <w:noProof/>
          <w:color w:val="000000" w:themeColor="text1"/>
          <w:lang w:eastAsia="sk-SK"/>
        </w:rPr>
        <w:t>.4.3.</w:t>
      </w:r>
      <w:r w:rsidRPr="00B55BDF">
        <w:rPr>
          <w:rFonts w:asciiTheme="minorHAnsi" w:hAnsiTheme="minorHAnsi" w:cstheme="minorHAnsi"/>
          <w:color w:val="000000" w:themeColor="text1"/>
        </w:rPr>
        <w:t>1.1</w:t>
      </w:r>
      <w:r w:rsidRPr="00B55BDF">
        <w:rPr>
          <w:rFonts w:asciiTheme="minorHAnsi" w:eastAsia="Calibri" w:hAnsiTheme="minorHAnsi" w:cstheme="minorHAnsi"/>
          <w:noProof/>
          <w:color w:val="000000" w:themeColor="text1"/>
          <w:lang w:eastAsia="sk-SK"/>
        </w:rPr>
        <w:t xml:space="preserve"> </w:t>
      </w:r>
      <w:r w:rsidRPr="00B55BDF">
        <w:rPr>
          <w:rFonts w:asciiTheme="minorHAnsi" w:hAnsiTheme="minorHAnsi" w:cstheme="minorHAnsi"/>
          <w:color w:val="000000" w:themeColor="text1"/>
        </w:rPr>
        <w:tab/>
      </w:r>
      <w:r w:rsidRPr="00B55BDF">
        <w:rPr>
          <w:rFonts w:asciiTheme="minorHAnsi" w:eastAsia="Calibri" w:hAnsiTheme="minorHAnsi" w:cstheme="minorHAnsi"/>
          <w:noProof/>
          <w:color w:val="000000" w:themeColor="text1"/>
          <w:lang w:eastAsia="sk-SK"/>
        </w:rPr>
        <w:t>Originál poistenia záruky musí uchádzač doručiť verejnému obstarávateľovi v uzatvorenej obálke v lehote na predkladanie ponúk osobne alebo poštou na adresu verejného obstarávateľa</w:t>
      </w:r>
      <w:r w:rsidRPr="00B55BDF">
        <w:rPr>
          <w:rFonts w:asciiTheme="minorHAnsi" w:eastAsia="Calibri" w:hAnsiTheme="minorHAnsi" w:cstheme="minorHAnsi"/>
          <w:noProof/>
          <w:color w:val="000000" w:themeColor="text1"/>
        </w:rPr>
        <w:t xml:space="preserve"> podľa bodu 15.4.2.1.1.</w:t>
      </w:r>
    </w:p>
    <w:p w14:paraId="66DB1AAF" w14:textId="2450AEE7" w:rsidR="00B55BDF" w:rsidRPr="00B55BDF" w:rsidRDefault="00B55BDF" w:rsidP="00B55BDF">
      <w:pPr>
        <w:spacing w:after="0" w:line="240" w:lineRule="auto"/>
        <w:ind w:left="3261" w:hanging="993"/>
        <w:jc w:val="both"/>
        <w:rPr>
          <w:rFonts w:asciiTheme="minorHAnsi" w:eastAsia="Calibri" w:hAnsiTheme="minorHAnsi" w:cstheme="minorHAnsi"/>
          <w:noProof/>
          <w:color w:val="000000" w:themeColor="text1"/>
          <w:lang w:eastAsia="sk-SK"/>
        </w:rPr>
      </w:pPr>
      <w:r w:rsidRPr="00B55BDF">
        <w:rPr>
          <w:rFonts w:asciiTheme="minorHAnsi" w:eastAsia="Calibri" w:hAnsiTheme="minorHAnsi" w:cstheme="minorHAnsi"/>
          <w:noProof/>
          <w:color w:val="000000" w:themeColor="text1"/>
          <w:lang w:eastAsia="sk-SK"/>
        </w:rPr>
        <w:t>15.4.3.1.2</w:t>
      </w:r>
      <w:r w:rsidRPr="00B55BDF">
        <w:rPr>
          <w:rFonts w:asciiTheme="minorHAnsi" w:eastAsia="Calibri" w:hAnsiTheme="minorHAnsi" w:cstheme="minorHAnsi"/>
          <w:noProof/>
          <w:color w:val="000000" w:themeColor="text1"/>
        </w:rPr>
        <w:tab/>
      </w:r>
      <w:r w:rsidRPr="00B55BDF">
        <w:rPr>
          <w:rFonts w:asciiTheme="minorHAnsi" w:eastAsia="Calibri" w:hAnsiTheme="minorHAnsi" w:cstheme="minorHAnsi"/>
          <w:noProof/>
          <w:color w:val="000000" w:themeColor="text1"/>
          <w:lang w:eastAsia="sk-SK"/>
        </w:rPr>
        <w:t xml:space="preserve">Obálku s originálom </w:t>
      </w:r>
      <w:r w:rsidRPr="00B55BDF">
        <w:rPr>
          <w:rFonts w:asciiTheme="minorHAnsi" w:eastAsia="Calibri" w:hAnsiTheme="minorHAnsi" w:cstheme="minorHAnsi"/>
          <w:noProof/>
          <w:color w:val="000000" w:themeColor="text1"/>
        </w:rPr>
        <w:t>poistenia</w:t>
      </w:r>
      <w:r w:rsidRPr="00B55BDF">
        <w:rPr>
          <w:rFonts w:asciiTheme="minorHAnsi" w:eastAsia="Calibri" w:hAnsiTheme="minorHAnsi" w:cstheme="minorHAnsi"/>
          <w:noProof/>
          <w:color w:val="000000" w:themeColor="text1"/>
          <w:lang w:eastAsia="sk-SK"/>
        </w:rPr>
        <w:t xml:space="preserve"> záruky uchádzač označí </w:t>
      </w:r>
      <w:r w:rsidRPr="00B55BDF">
        <w:rPr>
          <w:rFonts w:asciiTheme="minorHAnsi" w:eastAsia="Calibri" w:hAnsiTheme="minorHAnsi" w:cstheme="minorHAnsi"/>
          <w:b/>
          <w:noProof/>
          <w:color w:val="000000" w:themeColor="text1"/>
        </w:rPr>
        <w:t>„Verejn</w:t>
      </w:r>
      <w:r w:rsidR="00545574">
        <w:rPr>
          <w:rFonts w:asciiTheme="minorHAnsi" w:eastAsia="Calibri" w:hAnsiTheme="minorHAnsi" w:cstheme="minorHAnsi"/>
          <w:b/>
          <w:noProof/>
          <w:color w:val="000000" w:themeColor="text1"/>
        </w:rPr>
        <w:t>á</w:t>
      </w:r>
      <w:r w:rsidRPr="00B55BDF">
        <w:rPr>
          <w:rFonts w:asciiTheme="minorHAnsi" w:eastAsia="Calibri" w:hAnsiTheme="minorHAnsi" w:cstheme="minorHAnsi"/>
          <w:b/>
          <w:noProof/>
          <w:color w:val="000000" w:themeColor="text1"/>
        </w:rPr>
        <w:t xml:space="preserve"> </w:t>
      </w:r>
      <w:r w:rsidR="00C476B6">
        <w:rPr>
          <w:rFonts w:asciiTheme="minorHAnsi" w:eastAsia="Calibri" w:hAnsiTheme="minorHAnsi" w:cstheme="minorHAnsi"/>
          <w:b/>
          <w:noProof/>
          <w:color w:val="000000" w:themeColor="text1"/>
        </w:rPr>
        <w:t>súťaž</w:t>
      </w:r>
      <w:r w:rsidRPr="00B55BDF">
        <w:rPr>
          <w:rFonts w:asciiTheme="minorHAnsi" w:eastAsia="Calibri" w:hAnsiTheme="minorHAnsi" w:cstheme="minorHAnsi"/>
          <w:b/>
          <w:noProof/>
          <w:color w:val="000000" w:themeColor="text1"/>
          <w:lang w:eastAsia="sk-SK"/>
        </w:rPr>
        <w:t xml:space="preserve"> – neotvárať“</w:t>
      </w:r>
      <w:r w:rsidRPr="00B55BDF">
        <w:rPr>
          <w:rFonts w:asciiTheme="minorHAnsi" w:eastAsia="Calibri" w:hAnsiTheme="minorHAnsi" w:cstheme="minorHAnsi"/>
          <w:noProof/>
          <w:color w:val="000000" w:themeColor="text1"/>
          <w:lang w:eastAsia="sk-SK"/>
        </w:rPr>
        <w:t xml:space="preserve"> a doplní heslom:</w:t>
      </w:r>
    </w:p>
    <w:p w14:paraId="7E9BA0AF" w14:textId="1223381B" w:rsidR="00B55BDF" w:rsidRPr="003F3699" w:rsidRDefault="00B55BDF" w:rsidP="00B55BDF">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Poskytovanie upratovacích služieb pre NDS</w:t>
      </w:r>
      <w:r w:rsidR="00B14C93" w:rsidRPr="003F3699">
        <w:rPr>
          <w:rFonts w:asciiTheme="minorHAnsi" w:hAnsiTheme="minorHAnsi" w:cstheme="minorHAnsi"/>
          <w:b/>
          <w:bCs/>
        </w:rPr>
        <w:t xml:space="preserve"> – Časť 1</w:t>
      </w:r>
      <w:r w:rsidR="00B14C93" w:rsidRPr="003F3699">
        <w:rPr>
          <w:rFonts w:asciiTheme="minorHAnsi" w:hAnsiTheme="minorHAnsi" w:cstheme="minorHAnsi"/>
          <w:b/>
          <w:color w:val="000000" w:themeColor="text1"/>
        </w:rPr>
        <w:t>“</w:t>
      </w:r>
    </w:p>
    <w:p w14:paraId="3370561B" w14:textId="05C56D0E" w:rsidR="00B55BDF" w:rsidRPr="003F3699" w:rsidRDefault="00B55BDF" w:rsidP="00B55BDF">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Poskytovanie upratovacích služieb pre NDS</w:t>
      </w:r>
      <w:r w:rsidR="00B14C93" w:rsidRPr="003F3699">
        <w:rPr>
          <w:rFonts w:asciiTheme="minorHAnsi" w:hAnsiTheme="minorHAnsi" w:cstheme="minorHAnsi"/>
          <w:b/>
          <w:bCs/>
        </w:rPr>
        <w:t xml:space="preserve"> – Časť 2</w:t>
      </w:r>
      <w:r w:rsidR="00B14C93" w:rsidRPr="003F3699">
        <w:rPr>
          <w:rFonts w:asciiTheme="minorHAnsi" w:hAnsiTheme="minorHAnsi" w:cstheme="minorHAnsi"/>
          <w:b/>
          <w:color w:val="000000" w:themeColor="text1"/>
        </w:rPr>
        <w:t>“</w:t>
      </w:r>
    </w:p>
    <w:p w14:paraId="3B80EF2D" w14:textId="437221DB" w:rsidR="00405532" w:rsidRPr="00B55BDF" w:rsidRDefault="00B55BDF" w:rsidP="00405532">
      <w:pPr>
        <w:spacing w:after="0" w:line="240" w:lineRule="auto"/>
        <w:ind w:left="3261"/>
        <w:jc w:val="both"/>
        <w:rPr>
          <w:rFonts w:asciiTheme="minorHAnsi" w:hAnsiTheme="minorHAnsi" w:cstheme="minorHAnsi"/>
          <w:b/>
          <w:color w:val="000000" w:themeColor="text1"/>
        </w:rPr>
      </w:pPr>
      <w:r w:rsidRPr="003F3699">
        <w:rPr>
          <w:rFonts w:asciiTheme="minorHAnsi" w:eastAsia="Calibri" w:hAnsiTheme="minorHAnsi" w:cstheme="minorHAnsi"/>
          <w:b/>
          <w:noProof/>
          <w:color w:val="000000" w:themeColor="text1"/>
          <w:lang w:eastAsia="sk-SK"/>
        </w:rPr>
        <w:t>„</w:t>
      </w:r>
      <w:r w:rsidRPr="003F3699">
        <w:rPr>
          <w:rFonts w:asciiTheme="minorHAnsi" w:eastAsia="Calibri" w:hAnsiTheme="minorHAnsi" w:cstheme="minorHAnsi"/>
          <w:b/>
          <w:noProof/>
          <w:color w:val="000000" w:themeColor="text1"/>
        </w:rPr>
        <w:t>Poistenie</w:t>
      </w:r>
      <w:r w:rsidRPr="003F3699">
        <w:rPr>
          <w:rFonts w:asciiTheme="minorHAnsi" w:hAnsiTheme="minorHAnsi" w:cstheme="minorHAnsi"/>
          <w:b/>
          <w:color w:val="000000" w:themeColor="text1"/>
        </w:rPr>
        <w:t xml:space="preserve"> záruky – </w:t>
      </w:r>
      <w:r w:rsidR="00405532" w:rsidRPr="00405532">
        <w:rPr>
          <w:rFonts w:asciiTheme="minorHAnsi" w:hAnsiTheme="minorHAnsi" w:cstheme="minorHAnsi"/>
          <w:b/>
          <w:bCs/>
        </w:rPr>
        <w:t xml:space="preserve">Poskytovanie upratovacích služieb pre NDS </w:t>
      </w:r>
      <w:r w:rsidR="00B14C93" w:rsidRPr="003F3699">
        <w:rPr>
          <w:rFonts w:asciiTheme="minorHAnsi" w:hAnsiTheme="minorHAnsi" w:cstheme="minorHAnsi"/>
          <w:b/>
          <w:bCs/>
        </w:rPr>
        <w:t>– Časť 3</w:t>
      </w:r>
      <w:r w:rsidR="00B14C93" w:rsidRPr="003F3699">
        <w:rPr>
          <w:rFonts w:asciiTheme="minorHAnsi" w:hAnsiTheme="minorHAnsi" w:cstheme="minorHAnsi"/>
          <w:b/>
          <w:color w:val="000000" w:themeColor="text1"/>
        </w:rPr>
        <w:t>“</w:t>
      </w:r>
    </w:p>
    <w:p w14:paraId="6E577037" w14:textId="77777777" w:rsidR="00B55BDF" w:rsidRPr="00B55BDF" w:rsidRDefault="00B55BDF" w:rsidP="00B55BDF">
      <w:pPr>
        <w:spacing w:after="0" w:line="240" w:lineRule="auto"/>
        <w:ind w:left="3261"/>
        <w:jc w:val="both"/>
        <w:rPr>
          <w:rFonts w:asciiTheme="minorHAnsi" w:hAnsiTheme="minorHAnsi" w:cstheme="minorHAnsi"/>
          <w:b/>
          <w:color w:val="000000" w:themeColor="text1"/>
        </w:rPr>
      </w:pPr>
      <w:r w:rsidRPr="00B55BDF">
        <w:rPr>
          <w:rFonts w:asciiTheme="minorHAnsi" w:hAnsiTheme="minorHAnsi" w:cstheme="minorHAnsi"/>
          <w:color w:val="000000" w:themeColor="text1"/>
        </w:rPr>
        <w:t>(uchádzač uvedie podľa toho, na ktorú časť záruku predložil).</w:t>
      </w:r>
    </w:p>
    <w:p w14:paraId="2B78EE7C" w14:textId="60F98B30" w:rsidR="00B55BDF" w:rsidRP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15.4.3.2  </w:t>
      </w:r>
      <w:r w:rsidRPr="00B55BDF">
        <w:rPr>
          <w:rFonts w:asciiTheme="minorHAnsi" w:hAnsiTheme="minorHAnsi" w:cstheme="minorHAnsi"/>
          <w:color w:val="000000" w:themeColor="text1"/>
        </w:rPr>
        <w:tab/>
        <w:t>Ak poistná listina nebude súčasťou ponuky podľa bodu 15.4.3.1, bude</w:t>
      </w:r>
      <w:r w:rsidR="00C476B6">
        <w:rPr>
          <w:rFonts w:asciiTheme="minorHAnsi" w:hAnsiTheme="minorHAnsi" w:cstheme="minorHAnsi"/>
          <w:color w:val="000000" w:themeColor="text1"/>
        </w:rPr>
        <w:t xml:space="preserve"> ponuka</w:t>
      </w:r>
      <w:r w:rsidRPr="00B55BDF">
        <w:rPr>
          <w:rFonts w:asciiTheme="minorHAnsi" w:hAnsiTheme="minorHAnsi" w:cstheme="minorHAnsi"/>
          <w:color w:val="000000" w:themeColor="text1"/>
        </w:rPr>
        <w:t xml:space="preserve"> uchádzač</w:t>
      </w:r>
      <w:r w:rsidR="00C476B6">
        <w:rPr>
          <w:rFonts w:asciiTheme="minorHAnsi" w:hAnsiTheme="minorHAnsi" w:cstheme="minorHAnsi"/>
          <w:color w:val="000000" w:themeColor="text1"/>
        </w:rPr>
        <w:t>a</w:t>
      </w:r>
      <w:r w:rsidRPr="00B55BDF">
        <w:rPr>
          <w:rFonts w:asciiTheme="minorHAnsi" w:hAnsiTheme="minorHAnsi" w:cstheme="minorHAnsi"/>
          <w:color w:val="000000" w:themeColor="text1"/>
        </w:rPr>
        <w:t xml:space="preserve"> z</w:t>
      </w:r>
      <w:r w:rsidR="00545574">
        <w:rPr>
          <w:rFonts w:asciiTheme="minorHAnsi" w:hAnsiTheme="minorHAnsi" w:cstheme="minorHAnsi"/>
          <w:color w:val="000000" w:themeColor="text1"/>
        </w:rPr>
        <w:t> </w:t>
      </w:r>
      <w:r w:rsidRPr="00B55BDF">
        <w:rPr>
          <w:rFonts w:asciiTheme="minorHAnsi" w:hAnsiTheme="minorHAnsi" w:cstheme="minorHAnsi"/>
          <w:color w:val="000000" w:themeColor="text1"/>
        </w:rPr>
        <w:t>verejn</w:t>
      </w:r>
      <w:r w:rsidR="00545574">
        <w:rPr>
          <w:rFonts w:asciiTheme="minorHAnsi" w:hAnsiTheme="minorHAnsi" w:cstheme="minorHAnsi"/>
          <w:color w:val="000000" w:themeColor="text1"/>
        </w:rPr>
        <w:t>ej súťaže</w:t>
      </w:r>
      <w:r w:rsidRPr="00B55BDF">
        <w:rPr>
          <w:rFonts w:asciiTheme="minorHAnsi" w:hAnsiTheme="minorHAnsi" w:cstheme="minorHAnsi"/>
          <w:color w:val="000000" w:themeColor="text1"/>
        </w:rPr>
        <w:t xml:space="preserve"> vylúčen</w:t>
      </w:r>
      <w:r w:rsidR="00C476B6">
        <w:rPr>
          <w:rFonts w:asciiTheme="minorHAnsi" w:hAnsiTheme="minorHAnsi" w:cstheme="minorHAnsi"/>
          <w:color w:val="000000" w:themeColor="text1"/>
        </w:rPr>
        <w:t>á</w:t>
      </w:r>
      <w:r w:rsidRPr="00B55BDF">
        <w:rPr>
          <w:rFonts w:asciiTheme="minorHAnsi" w:hAnsiTheme="minorHAnsi" w:cstheme="minorHAnsi"/>
          <w:color w:val="000000" w:themeColor="text1"/>
        </w:rPr>
        <w:t xml:space="preserve">. </w:t>
      </w:r>
    </w:p>
    <w:p w14:paraId="5961D24D" w14:textId="10290590" w:rsidR="00B55BDF" w:rsidRDefault="00B55BDF"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15.4.3.3 </w:t>
      </w:r>
      <w:r w:rsidRPr="00B55BDF">
        <w:rPr>
          <w:rFonts w:asciiTheme="minorHAnsi" w:hAnsiTheme="minorHAnsi" w:cstheme="minorHAnsi"/>
          <w:color w:val="000000" w:themeColor="text1"/>
        </w:rPr>
        <w:tab/>
        <w:t>V poistnej listine musí poisťovateľ písomne vyhlásiť, že uspokojí verejného obstarávateľa (veriteľa) za uchádzača do výšky finančných prostriedkov, ktoré veriteľ požaduje ako zábezpeku viazanosti ponuky uchádzača.</w:t>
      </w:r>
    </w:p>
    <w:p w14:paraId="10C72874" w14:textId="46B57076" w:rsidR="00AC079D"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r>
        <w:rPr>
          <w:rFonts w:asciiTheme="minorHAnsi" w:hAnsiTheme="minorHAnsi" w:cstheme="minorHAnsi"/>
          <w:color w:val="000000" w:themeColor="text1"/>
        </w:rPr>
        <w:lastRenderedPageBreak/>
        <w:t>15.4.3.4 Verejný obstarávateľ akceptuje predloženie poistenia záruky v podobe elektronického dokumentu, ktorý bude podpísaný kvalifikovaným elektronickým podpisom poisťovateľa, resp. osobou/osobami oprávnenou/ými za poisťovateľa takýto dokument podpisovať.</w:t>
      </w:r>
    </w:p>
    <w:p w14:paraId="39A83257" w14:textId="77777777" w:rsidR="00AC079D" w:rsidRPr="00B55BDF" w:rsidRDefault="00AC079D" w:rsidP="00B55BDF">
      <w:pPr>
        <w:pStyle w:val="Zkladntext2"/>
        <w:tabs>
          <w:tab w:val="left" w:pos="2268"/>
        </w:tabs>
        <w:spacing w:after="0" w:line="240" w:lineRule="auto"/>
        <w:ind w:left="2268" w:hanging="850"/>
        <w:jc w:val="both"/>
        <w:rPr>
          <w:rFonts w:asciiTheme="minorHAnsi" w:hAnsiTheme="minorHAnsi" w:cstheme="minorHAnsi"/>
          <w:color w:val="000000" w:themeColor="text1"/>
        </w:rPr>
      </w:pPr>
    </w:p>
    <w:p w14:paraId="18CDCA36" w14:textId="77777777" w:rsidR="00B55BDF" w:rsidRPr="00B55BDF" w:rsidRDefault="00B55BDF" w:rsidP="00B55BDF">
      <w:pPr>
        <w:spacing w:after="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15.5</w:t>
      </w:r>
      <w:r w:rsidRPr="00B55BDF">
        <w:rPr>
          <w:rFonts w:asciiTheme="minorHAnsi" w:hAnsiTheme="minorHAnsi" w:cstheme="minorHAnsi"/>
          <w:color w:val="000000" w:themeColor="text1"/>
        </w:rPr>
        <w:tab/>
      </w:r>
      <w:r w:rsidRPr="00B55BDF">
        <w:rPr>
          <w:rFonts w:asciiTheme="minorHAnsi" w:hAnsiTheme="minorHAnsi" w:cstheme="minorHAnsi"/>
          <w:b/>
          <w:color w:val="000000" w:themeColor="text1"/>
        </w:rPr>
        <w:t>Podmienky uvoľnenia alebo vrátenia zábezpeky:</w:t>
      </w:r>
      <w:r w:rsidRPr="00B55BDF">
        <w:rPr>
          <w:rFonts w:asciiTheme="minorHAnsi" w:hAnsiTheme="minorHAnsi" w:cstheme="minorHAnsi"/>
          <w:color w:val="000000" w:themeColor="text1"/>
        </w:rPr>
        <w:t xml:space="preserve"> </w:t>
      </w:r>
    </w:p>
    <w:p w14:paraId="29D34539" w14:textId="2D9E2313" w:rsidR="00B55BDF" w:rsidRPr="00B55BDF" w:rsidRDefault="00B55BDF" w:rsidP="00B55BDF">
      <w:pPr>
        <w:spacing w:after="0" w:line="240" w:lineRule="auto"/>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 </w:t>
      </w:r>
      <w:r w:rsidRPr="00B55BDF">
        <w:rPr>
          <w:rFonts w:asciiTheme="minorHAnsi" w:hAnsiTheme="minorHAnsi" w:cstheme="minorHAnsi"/>
          <w:color w:val="000000" w:themeColor="text1"/>
        </w:rPr>
        <w:tab/>
        <w:t xml:space="preserve">Verejný obstarávateľ uvoľní alebo vráti uchádzačovi zábezpeku do </w:t>
      </w:r>
      <w:r w:rsidR="005A4DA4">
        <w:rPr>
          <w:rFonts w:asciiTheme="minorHAnsi" w:hAnsiTheme="minorHAnsi" w:cstheme="minorHAnsi"/>
          <w:color w:val="000000" w:themeColor="text1"/>
        </w:rPr>
        <w:t>7 (</w:t>
      </w:r>
      <w:r w:rsidRPr="00B55BDF">
        <w:rPr>
          <w:rFonts w:asciiTheme="minorHAnsi" w:hAnsiTheme="minorHAnsi" w:cstheme="minorHAnsi"/>
          <w:color w:val="000000" w:themeColor="text1"/>
        </w:rPr>
        <w:t>siedmich</w:t>
      </w:r>
      <w:r w:rsidR="005A4DA4">
        <w:rPr>
          <w:rFonts w:asciiTheme="minorHAnsi" w:hAnsiTheme="minorHAnsi" w:cstheme="minorHAnsi"/>
          <w:color w:val="000000" w:themeColor="text1"/>
        </w:rPr>
        <w:t>)</w:t>
      </w:r>
      <w:r w:rsidRPr="00B55BDF">
        <w:rPr>
          <w:rFonts w:asciiTheme="minorHAnsi" w:hAnsiTheme="minorHAnsi" w:cstheme="minorHAnsi"/>
          <w:color w:val="000000" w:themeColor="text1"/>
        </w:rPr>
        <w:t xml:space="preserve"> dní odo dňa:</w:t>
      </w:r>
    </w:p>
    <w:p w14:paraId="291359C0" w14:textId="77777777" w:rsidR="00B55BDF" w:rsidRPr="00B55BDF" w:rsidRDefault="00B55BDF" w:rsidP="00B55BDF">
      <w:pPr>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15.5.1.1  uplynutia lehoty viazanosti ponúk,</w:t>
      </w:r>
    </w:p>
    <w:p w14:paraId="6666DD82" w14:textId="77777777" w:rsidR="00B55BDF" w:rsidRPr="00B55BDF" w:rsidRDefault="00B55BDF" w:rsidP="00B55BDF">
      <w:pPr>
        <w:tabs>
          <w:tab w:val="left" w:pos="2410"/>
        </w:tabs>
        <w:spacing w:after="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15.5.1.2 </w:t>
      </w:r>
      <w:r w:rsidRPr="00B55BDF">
        <w:rPr>
          <w:rFonts w:asciiTheme="minorHAnsi" w:hAnsiTheme="minorHAnsi" w:cstheme="minorHAnsi"/>
          <w:color w:val="000000" w:themeColor="text1"/>
        </w:rPr>
        <w:tab/>
        <w:t>márneho uplynutia lehoty na doručenie námietky, ak ho verejný obstarávateľ vylúčil z verejného obstarávania, alebo ak verejný obstarávateľ zruší použitý postup zadávania zákazky, alebo</w:t>
      </w:r>
    </w:p>
    <w:p w14:paraId="134CBE5D" w14:textId="77777777" w:rsidR="00B55BDF" w:rsidRPr="00B55BDF" w:rsidRDefault="00B55BDF" w:rsidP="00741D7F">
      <w:pPr>
        <w:spacing w:after="120" w:line="240" w:lineRule="auto"/>
        <w:ind w:left="2268" w:hanging="850"/>
        <w:jc w:val="both"/>
        <w:rPr>
          <w:rFonts w:asciiTheme="minorHAnsi" w:hAnsiTheme="minorHAnsi" w:cstheme="minorHAnsi"/>
          <w:color w:val="000000" w:themeColor="text1"/>
        </w:rPr>
      </w:pPr>
      <w:r w:rsidRPr="00B55BDF">
        <w:rPr>
          <w:rFonts w:asciiTheme="minorHAnsi" w:hAnsiTheme="minorHAnsi" w:cstheme="minorHAnsi"/>
          <w:color w:val="000000" w:themeColor="text1"/>
        </w:rPr>
        <w:t>15.5.1.3</w:t>
      </w:r>
      <w:r w:rsidRPr="00B55BDF">
        <w:rPr>
          <w:rFonts w:asciiTheme="minorHAnsi" w:hAnsiTheme="minorHAnsi" w:cstheme="minorHAnsi"/>
          <w:color w:val="000000" w:themeColor="text1"/>
        </w:rPr>
        <w:tab/>
        <w:t>uzavretia Dohody.</w:t>
      </w:r>
    </w:p>
    <w:p w14:paraId="022FAC1D" w14:textId="3C3ED4A2" w:rsidR="00B55BDF" w:rsidRPr="00B55BDF" w:rsidRDefault="00B55BDF" w:rsidP="00741D7F">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15.6</w:t>
      </w:r>
      <w:r w:rsidRPr="00B55BDF">
        <w:rPr>
          <w:rFonts w:asciiTheme="minorHAnsi" w:hAnsiTheme="minorHAnsi" w:cstheme="minorHAnsi"/>
          <w:color w:val="000000" w:themeColor="text1"/>
        </w:rPr>
        <w:tab/>
        <w:t xml:space="preserve">Zábezpeka prepadne v prospech verejného obstarávateľa, ak </w:t>
      </w:r>
      <w:r w:rsidRPr="00AC079D">
        <w:rPr>
          <w:rFonts w:asciiTheme="minorHAnsi" w:hAnsiTheme="minorHAnsi" w:cstheme="minorHAnsi"/>
          <w:b/>
          <w:color w:val="000000" w:themeColor="text1"/>
        </w:rPr>
        <w:t>uchádzač</w:t>
      </w:r>
      <w:r w:rsidRPr="00B55BDF">
        <w:rPr>
          <w:rFonts w:asciiTheme="minorHAnsi" w:hAnsiTheme="minorHAnsi" w:cstheme="minorHAnsi"/>
          <w:color w:val="000000" w:themeColor="text1"/>
        </w:rPr>
        <w:t xml:space="preserve"> </w:t>
      </w:r>
      <w:r w:rsidR="00AC079D">
        <w:rPr>
          <w:rFonts w:asciiTheme="minorHAnsi" w:hAnsiTheme="minorHAnsi" w:cstheme="minorHAnsi"/>
          <w:color w:val="000000" w:themeColor="text1"/>
        </w:rPr>
        <w:t xml:space="preserve">v lehote viazanosti ponúk </w:t>
      </w:r>
      <w:r w:rsidRPr="00AC079D">
        <w:rPr>
          <w:rFonts w:asciiTheme="minorHAnsi" w:hAnsiTheme="minorHAnsi" w:cstheme="minorHAnsi"/>
          <w:b/>
          <w:color w:val="000000" w:themeColor="text1"/>
        </w:rPr>
        <w:t>odstúpi od svojej ponuky</w:t>
      </w:r>
      <w:r w:rsidR="00AC079D">
        <w:rPr>
          <w:rFonts w:asciiTheme="minorHAnsi" w:hAnsiTheme="minorHAnsi" w:cstheme="minorHAnsi"/>
          <w:color w:val="000000" w:themeColor="text1"/>
        </w:rPr>
        <w:t xml:space="preserve"> </w:t>
      </w:r>
      <w:r w:rsidRPr="00B55BDF">
        <w:rPr>
          <w:rFonts w:asciiTheme="minorHAnsi" w:hAnsiTheme="minorHAnsi" w:cstheme="minorHAnsi"/>
          <w:color w:val="000000" w:themeColor="text1"/>
        </w:rPr>
        <w:t>alebo</w:t>
      </w:r>
      <w:r w:rsidR="00C476B6">
        <w:rPr>
          <w:rFonts w:asciiTheme="minorHAnsi" w:hAnsiTheme="minorHAnsi" w:cstheme="minorHAnsi"/>
          <w:color w:val="000000" w:themeColor="text1"/>
        </w:rPr>
        <w:t xml:space="preserve">, ak </w:t>
      </w:r>
      <w:r w:rsidRPr="00B55BDF">
        <w:rPr>
          <w:rFonts w:asciiTheme="minorHAnsi" w:hAnsiTheme="minorHAnsi" w:cstheme="minorHAnsi"/>
          <w:color w:val="000000" w:themeColor="text1"/>
        </w:rPr>
        <w:t>neposkytne súčinnosť alebo</w:t>
      </w:r>
      <w:r w:rsidR="00AC079D">
        <w:rPr>
          <w:rFonts w:asciiTheme="minorHAnsi" w:hAnsiTheme="minorHAnsi" w:cstheme="minorHAnsi"/>
          <w:color w:val="000000" w:themeColor="text1"/>
        </w:rPr>
        <w:t xml:space="preserve"> odmietne uzavrieť Dohodu podľa </w:t>
      </w:r>
      <w:r w:rsidRPr="00B55BDF">
        <w:rPr>
          <w:rFonts w:asciiTheme="minorHAnsi" w:hAnsiTheme="minorHAnsi" w:cstheme="minorHAnsi"/>
          <w:color w:val="000000" w:themeColor="text1"/>
        </w:rPr>
        <w:t>§ 56 ods. 8 až 1</w:t>
      </w:r>
      <w:r w:rsidR="00C476B6">
        <w:rPr>
          <w:rFonts w:asciiTheme="minorHAnsi" w:hAnsiTheme="minorHAnsi" w:cstheme="minorHAnsi"/>
          <w:color w:val="000000" w:themeColor="text1"/>
        </w:rPr>
        <w:t>2</w:t>
      </w:r>
      <w:r w:rsidRPr="00B55BDF">
        <w:rPr>
          <w:rFonts w:asciiTheme="minorHAnsi" w:hAnsiTheme="minorHAnsi" w:cstheme="minorHAnsi"/>
          <w:color w:val="000000" w:themeColor="text1"/>
        </w:rPr>
        <w:t xml:space="preserve"> Zákona.</w:t>
      </w:r>
    </w:p>
    <w:p w14:paraId="79EA7C18" w14:textId="77777777" w:rsidR="00B55BDF" w:rsidRPr="00B55BDF" w:rsidRDefault="00B55BDF" w:rsidP="00741D7F">
      <w:pPr>
        <w:spacing w:after="120" w:line="240" w:lineRule="auto"/>
        <w:ind w:left="568" w:hanging="568"/>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15.7 </w:t>
      </w:r>
      <w:r w:rsidRPr="00B55BDF">
        <w:rPr>
          <w:rFonts w:asciiTheme="minorHAnsi" w:hAnsiTheme="minorHAnsi" w:cstheme="minorHAnsi"/>
          <w:color w:val="000000" w:themeColor="text1"/>
        </w:rPr>
        <w:tab/>
        <w:t xml:space="preserve">Odstúpenie od svojej ponuky uchádzač bezodkladne oznámi prostredníctvom určeného spôsobu komunikácie verejnému obstarávateľovi. </w:t>
      </w:r>
    </w:p>
    <w:p w14:paraId="33A7A154" w14:textId="0C8E7DF8" w:rsidR="00B55BDF" w:rsidRPr="00B55BDF" w:rsidRDefault="00B55BDF" w:rsidP="00741D7F">
      <w:pPr>
        <w:spacing w:after="120" w:line="240" w:lineRule="auto"/>
        <w:ind w:left="567" w:hanging="567"/>
        <w:jc w:val="both"/>
        <w:rPr>
          <w:rFonts w:asciiTheme="minorHAnsi" w:hAnsiTheme="minorHAnsi" w:cstheme="minorHAnsi"/>
          <w:color w:val="000000" w:themeColor="text1"/>
        </w:rPr>
      </w:pPr>
      <w:r w:rsidRPr="00B55BDF">
        <w:rPr>
          <w:rFonts w:asciiTheme="minorHAnsi" w:hAnsiTheme="minorHAnsi" w:cstheme="minorHAnsi"/>
          <w:color w:val="000000" w:themeColor="text1"/>
        </w:rPr>
        <w:t>15.8</w:t>
      </w:r>
      <w:r w:rsidRPr="00B55BDF">
        <w:rPr>
          <w:rFonts w:asciiTheme="minorHAnsi" w:hAnsiTheme="minorHAnsi" w:cstheme="minorHAnsi"/>
          <w:color w:val="000000" w:themeColor="text1"/>
        </w:rPr>
        <w:tab/>
        <w:t>V prípade predĺženia lehoty viazanosti ponúk podľa bodu 8.2 časti A</w:t>
      </w:r>
      <w:r w:rsidR="009E64DD">
        <w:rPr>
          <w:rFonts w:asciiTheme="minorHAnsi" w:hAnsiTheme="minorHAnsi" w:cstheme="minorHAnsi"/>
          <w:color w:val="000000" w:themeColor="text1"/>
        </w:rPr>
        <w:t xml:space="preserve">.1 Pokyny pre uchádzačov týchto </w:t>
      </w:r>
      <w:r w:rsidRPr="00B55BDF">
        <w:rPr>
          <w:rFonts w:asciiTheme="minorHAnsi" w:hAnsiTheme="minorHAnsi" w:cstheme="minorHAnsi"/>
          <w:color w:val="000000" w:themeColor="text1"/>
        </w:rPr>
        <w:t>SP verejný obstarávateľ oznámi uchádzačom cez systém JOSEPHINE novú lehotu viazanosti ponúk.</w:t>
      </w:r>
    </w:p>
    <w:p w14:paraId="40E4E09E" w14:textId="77777777" w:rsidR="00B55BDF" w:rsidRPr="00B55BDF"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 xml:space="preserve">Zábezpeka vo forme finančných prostriedkov zložených na bankový účet verejného obstarávateľa v prípade predĺženia lehoty viazanosti ponúk naďalej zabezpečuje viazanosť ponuky až do uplynutia predĺženej lehoty viazanosti ponúk. </w:t>
      </w:r>
    </w:p>
    <w:p w14:paraId="2789E3B8" w14:textId="1511058B" w:rsidR="00B55BDF" w:rsidRPr="00B55BDF"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0000" w:themeColor="text1"/>
        </w:rPr>
      </w:pPr>
      <w:r w:rsidRPr="00B55BDF">
        <w:rPr>
          <w:rFonts w:asciiTheme="minorHAnsi" w:hAnsiTheme="minorHAnsi" w:cstheme="minorHAnsi"/>
          <w:color w:val="000000" w:themeColor="text1"/>
        </w:rPr>
        <w:t>Platnosť zábezpeky vo forme bankovej záruky alebo poistenia záruky v prípade predĺženia lehoty viazanosti ponúk je uchádzač povinný predĺžiť a doručiť originál bankovej záruky alebo poisteni</w:t>
      </w:r>
      <w:r w:rsidR="00AC079D">
        <w:rPr>
          <w:rFonts w:asciiTheme="minorHAnsi" w:hAnsiTheme="minorHAnsi" w:cstheme="minorHAnsi"/>
          <w:color w:val="000000" w:themeColor="text1"/>
        </w:rPr>
        <w:t xml:space="preserve">a záruky, prípadne ich dodatok. </w:t>
      </w:r>
      <w:r w:rsidRPr="00B55BDF">
        <w:rPr>
          <w:rFonts w:asciiTheme="minorHAnsi" w:hAnsiTheme="minorHAnsi" w:cstheme="minorHAnsi"/>
          <w:color w:val="000000" w:themeColor="text1"/>
        </w:rPr>
        <w:t xml:space="preserve">Uchádzač môže nahradiť bankovú záruku </w:t>
      </w:r>
      <w:r w:rsidR="005A4DA4">
        <w:rPr>
          <w:rFonts w:asciiTheme="minorHAnsi" w:hAnsiTheme="minorHAnsi" w:cstheme="minorHAnsi"/>
          <w:color w:val="000000" w:themeColor="text1"/>
        </w:rPr>
        <w:t xml:space="preserve">alebo poistenie záruky zložením </w:t>
      </w:r>
      <w:r w:rsidRPr="00B55BDF">
        <w:rPr>
          <w:rFonts w:asciiTheme="minorHAnsi" w:hAnsiTheme="minorHAnsi" w:cstheme="minorHAnsi"/>
          <w:color w:val="000000" w:themeColor="text1"/>
        </w:rPr>
        <w:t>finančných prostriedkov na bankový účet verejného obstarávateľa v požadovanej výške v tejto lehote.</w:t>
      </w:r>
    </w:p>
    <w:p w14:paraId="4568FB55" w14:textId="3B38DA05" w:rsidR="00A234B2" w:rsidRPr="0034199C" w:rsidRDefault="00B55BDF" w:rsidP="0020223E">
      <w:pPr>
        <w:pStyle w:val="Odsekzoznamu"/>
        <w:numPr>
          <w:ilvl w:val="2"/>
          <w:numId w:val="73"/>
        </w:numPr>
        <w:tabs>
          <w:tab w:val="left" w:pos="1418"/>
        </w:tabs>
        <w:autoSpaceDE w:val="0"/>
        <w:autoSpaceDN w:val="0"/>
        <w:ind w:left="1418" w:hanging="851"/>
        <w:jc w:val="both"/>
        <w:rPr>
          <w:rFonts w:asciiTheme="minorHAnsi" w:hAnsiTheme="minorHAnsi" w:cstheme="minorHAnsi"/>
          <w:color w:val="0033CC"/>
        </w:rPr>
      </w:pPr>
      <w:r w:rsidRPr="00B55BDF">
        <w:rPr>
          <w:rFonts w:asciiTheme="minorHAnsi" w:hAnsiTheme="minorHAnsi" w:cstheme="minorHAnsi"/>
          <w:color w:val="000000" w:themeColor="text1"/>
        </w:rPr>
        <w:t>V prípade predĺženia lehoty viazanosti ponúk bude verejný obsta</w:t>
      </w:r>
      <w:r w:rsidR="00AC079D">
        <w:rPr>
          <w:rFonts w:asciiTheme="minorHAnsi" w:hAnsiTheme="minorHAnsi" w:cstheme="minorHAnsi"/>
          <w:color w:val="000000" w:themeColor="text1"/>
        </w:rPr>
        <w:t>rávateľ postupovať v zmysle § 46 ods. 2</w:t>
      </w:r>
      <w:r w:rsidRPr="00B55BDF">
        <w:rPr>
          <w:rFonts w:asciiTheme="minorHAnsi" w:hAnsiTheme="minorHAnsi" w:cstheme="minorHAnsi"/>
          <w:color w:val="000000" w:themeColor="text1"/>
        </w:rPr>
        <w:t xml:space="preserve"> Z</w:t>
      </w:r>
      <w:r w:rsidR="003E2AFF">
        <w:rPr>
          <w:rFonts w:asciiTheme="minorHAnsi" w:hAnsiTheme="minorHAnsi" w:cstheme="minorHAnsi"/>
          <w:color w:val="000000" w:themeColor="text1"/>
        </w:rPr>
        <w:t>ákona</w:t>
      </w:r>
      <w:r w:rsidRPr="00B55BDF">
        <w:rPr>
          <w:rFonts w:asciiTheme="minorHAnsi" w:hAnsiTheme="minorHAnsi" w:cstheme="minorHAnsi"/>
          <w:color w:val="000000" w:themeColor="text1"/>
        </w:rPr>
        <w:t>.</w:t>
      </w:r>
      <w:r w:rsidRPr="00B55BDF">
        <w:rPr>
          <w:rFonts w:asciiTheme="minorHAnsi" w:hAnsiTheme="minorHAnsi" w:cstheme="minorHAnsi"/>
          <w:color w:val="0000FF"/>
        </w:rPr>
        <w:t xml:space="preserve"> </w:t>
      </w:r>
    </w:p>
    <w:p w14:paraId="41FFC7A0" w14:textId="77777777" w:rsidR="0034199C" w:rsidRPr="00A234B2" w:rsidRDefault="0034199C" w:rsidP="0034199C">
      <w:pPr>
        <w:pStyle w:val="Odsekzoznamu"/>
        <w:tabs>
          <w:tab w:val="left" w:pos="1418"/>
        </w:tabs>
        <w:autoSpaceDE w:val="0"/>
        <w:autoSpaceDN w:val="0"/>
        <w:ind w:left="1418"/>
        <w:jc w:val="both"/>
        <w:rPr>
          <w:rFonts w:asciiTheme="minorHAnsi" w:hAnsiTheme="minorHAnsi" w:cstheme="minorHAnsi"/>
          <w:color w:val="0033CC"/>
        </w:rPr>
      </w:pPr>
    </w:p>
    <w:p w14:paraId="1C6554AD" w14:textId="2BAAD944" w:rsidR="00C1381B" w:rsidRPr="00D82558" w:rsidRDefault="00C1381B" w:rsidP="00C1381B">
      <w:pPr>
        <w:pStyle w:val="Nadpis3"/>
        <w:ind w:left="426" w:hanging="426"/>
        <w:rPr>
          <w:rFonts w:ascii="Calibri" w:hAnsi="Calibri" w:cs="Calibri"/>
          <w:sz w:val="22"/>
          <w:szCs w:val="22"/>
        </w:rPr>
      </w:pPr>
      <w:bookmarkStart w:id="21" w:name="_Toc461981369"/>
      <w:r w:rsidRPr="00D82558">
        <w:rPr>
          <w:rFonts w:ascii="Calibri" w:hAnsi="Calibri" w:cs="Calibri"/>
          <w:sz w:val="22"/>
          <w:szCs w:val="22"/>
        </w:rPr>
        <w:t>Obsah ponuky</w:t>
      </w:r>
      <w:bookmarkEnd w:id="21"/>
    </w:p>
    <w:p w14:paraId="766E3A93" w14:textId="3855FC9B" w:rsidR="00C1381B" w:rsidRPr="00C476B6" w:rsidRDefault="00C1381B" w:rsidP="0020223E">
      <w:pPr>
        <w:numPr>
          <w:ilvl w:val="1"/>
          <w:numId w:val="9"/>
        </w:numPr>
        <w:autoSpaceDE w:val="0"/>
        <w:autoSpaceDN w:val="0"/>
        <w:spacing w:after="60" w:line="240" w:lineRule="auto"/>
        <w:ind w:hanging="502"/>
        <w:jc w:val="both"/>
        <w:rPr>
          <w:rFonts w:cs="Calibri"/>
          <w:b/>
        </w:rPr>
      </w:pPr>
      <w:r w:rsidRPr="00C476B6">
        <w:rPr>
          <w:rFonts w:cs="Calibri"/>
          <w:b/>
        </w:rPr>
        <w:t>Ponuka</w:t>
      </w:r>
      <w:r w:rsidR="00D968C4" w:rsidRPr="00C476B6">
        <w:rPr>
          <w:rFonts w:cs="Calibri"/>
          <w:b/>
        </w:rPr>
        <w:t xml:space="preserve"> predložená elektronicky prostredníctvom systému JOSEPHINE</w:t>
      </w:r>
      <w:r w:rsidRPr="00C476B6">
        <w:rPr>
          <w:rFonts w:cs="Calibri"/>
          <w:b/>
        </w:rPr>
        <w:t xml:space="preserve"> musí obsahovať doklady v nasledovnom poradí:</w:t>
      </w:r>
    </w:p>
    <w:p w14:paraId="7DCA0F69" w14:textId="77777777" w:rsidR="00C1381B" w:rsidRPr="005F75A2" w:rsidRDefault="00C1381B" w:rsidP="0020223E">
      <w:pPr>
        <w:pStyle w:val="Odsekzoznamu"/>
        <w:numPr>
          <w:ilvl w:val="0"/>
          <w:numId w:val="9"/>
        </w:numPr>
        <w:autoSpaceDE w:val="0"/>
        <w:autoSpaceDN w:val="0"/>
        <w:jc w:val="both"/>
        <w:rPr>
          <w:rFonts w:ascii="Calibri" w:hAnsi="Calibri" w:cs="Calibri"/>
          <w:noProof w:val="0"/>
          <w:vanish/>
          <w:sz w:val="20"/>
          <w:szCs w:val="20"/>
        </w:rPr>
      </w:pPr>
    </w:p>
    <w:p w14:paraId="4BBE32A5" w14:textId="77777777" w:rsidR="00C1381B" w:rsidRPr="005F75A2" w:rsidRDefault="00C1381B" w:rsidP="0020223E">
      <w:pPr>
        <w:pStyle w:val="Odsekzoznamu"/>
        <w:numPr>
          <w:ilvl w:val="1"/>
          <w:numId w:val="9"/>
        </w:numPr>
        <w:autoSpaceDE w:val="0"/>
        <w:autoSpaceDN w:val="0"/>
        <w:jc w:val="both"/>
        <w:rPr>
          <w:rFonts w:ascii="Calibri" w:hAnsi="Calibri" w:cs="Calibri"/>
          <w:noProof w:val="0"/>
          <w:vanish/>
          <w:sz w:val="20"/>
          <w:szCs w:val="20"/>
        </w:rPr>
      </w:pPr>
    </w:p>
    <w:p w14:paraId="5AA9B563" w14:textId="77777777" w:rsidR="00C1381B" w:rsidRPr="005F75A2" w:rsidRDefault="00C1381B" w:rsidP="0020223E">
      <w:pPr>
        <w:pStyle w:val="Odsekzoznamu"/>
        <w:numPr>
          <w:ilvl w:val="0"/>
          <w:numId w:val="6"/>
        </w:numPr>
        <w:autoSpaceDE w:val="0"/>
        <w:autoSpaceDN w:val="0"/>
        <w:spacing w:after="60"/>
        <w:jc w:val="both"/>
        <w:rPr>
          <w:rFonts w:ascii="Calibri" w:hAnsi="Calibri" w:cs="Calibri"/>
          <w:noProof w:val="0"/>
          <w:vanish/>
        </w:rPr>
      </w:pPr>
    </w:p>
    <w:p w14:paraId="3BA081D0" w14:textId="77777777" w:rsidR="00C1381B" w:rsidRPr="005F75A2" w:rsidRDefault="00C1381B" w:rsidP="0020223E">
      <w:pPr>
        <w:pStyle w:val="Odsekzoznamu"/>
        <w:numPr>
          <w:ilvl w:val="0"/>
          <w:numId w:val="6"/>
        </w:numPr>
        <w:autoSpaceDE w:val="0"/>
        <w:autoSpaceDN w:val="0"/>
        <w:spacing w:after="60"/>
        <w:jc w:val="both"/>
        <w:rPr>
          <w:rFonts w:ascii="Calibri" w:hAnsi="Calibri" w:cs="Calibri"/>
          <w:noProof w:val="0"/>
          <w:vanish/>
        </w:rPr>
      </w:pPr>
    </w:p>
    <w:p w14:paraId="17A0E327" w14:textId="77777777" w:rsidR="00C1381B" w:rsidRPr="005F75A2" w:rsidRDefault="00C1381B" w:rsidP="0020223E">
      <w:pPr>
        <w:pStyle w:val="Odsekzoznamu"/>
        <w:numPr>
          <w:ilvl w:val="1"/>
          <w:numId w:val="6"/>
        </w:numPr>
        <w:autoSpaceDE w:val="0"/>
        <w:autoSpaceDN w:val="0"/>
        <w:spacing w:after="60"/>
        <w:jc w:val="both"/>
        <w:rPr>
          <w:rFonts w:ascii="Calibri" w:hAnsi="Calibri" w:cs="Calibri"/>
          <w:noProof w:val="0"/>
          <w:vanish/>
        </w:rPr>
      </w:pPr>
    </w:p>
    <w:p w14:paraId="123719CD" w14:textId="22B9FE9F" w:rsidR="00C1381B" w:rsidRPr="00D968C4" w:rsidRDefault="00C1381B" w:rsidP="0020223E">
      <w:pPr>
        <w:pStyle w:val="Odsekzoznamu"/>
        <w:numPr>
          <w:ilvl w:val="2"/>
          <w:numId w:val="66"/>
        </w:numPr>
        <w:autoSpaceDE w:val="0"/>
        <w:autoSpaceDN w:val="0"/>
        <w:spacing w:after="60"/>
        <w:jc w:val="both"/>
        <w:rPr>
          <w:rFonts w:ascii="Calibri" w:hAnsi="Calibri" w:cs="Calibri"/>
        </w:rPr>
      </w:pPr>
      <w:r w:rsidRPr="00D82558">
        <w:rPr>
          <w:rFonts w:ascii="Calibri" w:hAnsi="Calibri" w:cs="Calibri"/>
          <w:b/>
        </w:rPr>
        <w:t>Titulný list ponuky</w:t>
      </w:r>
      <w:r w:rsidRPr="00D968C4">
        <w:rPr>
          <w:rFonts w:ascii="Calibri" w:hAnsi="Calibri" w:cs="Calibri"/>
        </w:rPr>
        <w:t xml:space="preserve"> s označením, z ktorého jednoznačne vyplýva, že ide o ponuku na predmet zákazky podľa týchto </w:t>
      </w:r>
      <w:r w:rsidR="00461A90">
        <w:rPr>
          <w:rFonts w:ascii="Calibri" w:hAnsi="Calibri" w:cs="Calibri"/>
        </w:rPr>
        <w:t>SP</w:t>
      </w:r>
      <w:r w:rsidRPr="00D968C4">
        <w:rPr>
          <w:rFonts w:ascii="Calibri" w:hAnsi="Calibri" w:cs="Calibri"/>
        </w:rPr>
        <w:t>.</w:t>
      </w:r>
    </w:p>
    <w:p w14:paraId="66E57DA6" w14:textId="77777777" w:rsidR="00C1381B" w:rsidRPr="005F75A2" w:rsidRDefault="00C1381B" w:rsidP="0020223E">
      <w:pPr>
        <w:numPr>
          <w:ilvl w:val="2"/>
          <w:numId w:val="66"/>
        </w:numPr>
        <w:autoSpaceDE w:val="0"/>
        <w:autoSpaceDN w:val="0"/>
        <w:spacing w:after="60" w:line="240" w:lineRule="auto"/>
        <w:jc w:val="both"/>
        <w:rPr>
          <w:rFonts w:cs="Calibri"/>
        </w:rPr>
      </w:pPr>
      <w:r w:rsidRPr="00D82558">
        <w:rPr>
          <w:rFonts w:cs="Calibri"/>
          <w:b/>
        </w:rPr>
        <w:t>Obsah ponuky</w:t>
      </w:r>
      <w:r w:rsidRPr="005F75A2">
        <w:rPr>
          <w:rFonts w:cs="Calibri"/>
        </w:rPr>
        <w:t xml:space="preserve"> (index – položkový zoznam) s odkazom na očíslované strany.</w:t>
      </w:r>
    </w:p>
    <w:p w14:paraId="0D1241A5" w14:textId="16EE0D39" w:rsidR="00C1381B" w:rsidRPr="005F75A2" w:rsidRDefault="00C1381B" w:rsidP="0020223E">
      <w:pPr>
        <w:numPr>
          <w:ilvl w:val="2"/>
          <w:numId w:val="66"/>
        </w:numPr>
        <w:autoSpaceDE w:val="0"/>
        <w:autoSpaceDN w:val="0"/>
        <w:spacing w:after="60" w:line="240" w:lineRule="auto"/>
        <w:jc w:val="both"/>
        <w:rPr>
          <w:rFonts w:cs="Calibri"/>
        </w:rPr>
      </w:pPr>
      <w:r w:rsidRPr="005F75A2">
        <w:rPr>
          <w:rFonts w:cs="Calibri"/>
        </w:rPr>
        <w:t>Vyplnený  formulár „</w:t>
      </w:r>
      <w:r w:rsidRPr="00D82558">
        <w:rPr>
          <w:rFonts w:cs="Calibri"/>
          <w:b/>
        </w:rPr>
        <w:t>Všeobecné informácie o uchádzačovi</w:t>
      </w:r>
      <w:r w:rsidRPr="005F75A2">
        <w:rPr>
          <w:rFonts w:cs="Calibri"/>
        </w:rPr>
        <w:t>“ (Príloha č. 1 k časti A.1</w:t>
      </w:r>
      <w:r w:rsidR="00545574">
        <w:rPr>
          <w:rFonts w:cs="Calibri"/>
        </w:rPr>
        <w:t xml:space="preserve"> Pokyny pre uchádzačov </w:t>
      </w:r>
      <w:r w:rsidRPr="005F75A2">
        <w:rPr>
          <w:rFonts w:cs="Calibri"/>
        </w:rPr>
        <w:t>týchto SP</w:t>
      </w:r>
      <w:r w:rsidR="003A6694">
        <w:rPr>
          <w:rFonts w:cs="Calibri"/>
        </w:rPr>
        <w:t xml:space="preserve">). V prípade, ak je uchádzačom </w:t>
      </w:r>
      <w:r w:rsidRPr="005F75A2">
        <w:rPr>
          <w:rFonts w:cs="Calibri"/>
        </w:rPr>
        <w:t xml:space="preserve">skupina dodávateľov, vyplní a predloží tento formulár každý jej člen. </w:t>
      </w:r>
    </w:p>
    <w:p w14:paraId="106CFF7B" w14:textId="7BC74FED" w:rsidR="00C1381B" w:rsidRDefault="00C1381B" w:rsidP="0020223E">
      <w:pPr>
        <w:numPr>
          <w:ilvl w:val="2"/>
          <w:numId w:val="66"/>
        </w:numPr>
        <w:autoSpaceDE w:val="0"/>
        <w:autoSpaceDN w:val="0"/>
        <w:spacing w:after="60" w:line="240" w:lineRule="auto"/>
        <w:jc w:val="both"/>
        <w:rPr>
          <w:rFonts w:cs="Calibri"/>
        </w:rPr>
      </w:pPr>
      <w:r w:rsidRPr="005F75A2">
        <w:rPr>
          <w:rFonts w:cs="Calibri"/>
        </w:rPr>
        <w:t xml:space="preserve">V prípade skupiny dodávateľov </w:t>
      </w:r>
      <w:r w:rsidRPr="00D82558">
        <w:rPr>
          <w:rFonts w:cs="Calibri"/>
          <w:b/>
        </w:rPr>
        <w:t>vystavenú plnú moc pre jedného z členov skup</w:t>
      </w:r>
      <w:r w:rsidRPr="00C476B6">
        <w:rPr>
          <w:rFonts w:cs="Calibri"/>
          <w:b/>
        </w:rPr>
        <w:t>iny</w:t>
      </w:r>
      <w:r w:rsidRPr="005F75A2">
        <w:rPr>
          <w:rFonts w:cs="Calibri"/>
        </w:rPr>
        <w:t>, ktorý bude oprávnený prijímať pokyny za všetkých a konať v mene všetkých ostatných členov skupiny, podpísanú všetkými členmi skupiny alebo osobou/osobami oprávnenými konať v danej veci za každého člena skupiny.</w:t>
      </w:r>
    </w:p>
    <w:p w14:paraId="34CF55DA" w14:textId="71BC7677" w:rsidR="00C1381B" w:rsidRPr="00DF78E9" w:rsidRDefault="00C1381B" w:rsidP="0020223E">
      <w:pPr>
        <w:numPr>
          <w:ilvl w:val="2"/>
          <w:numId w:val="66"/>
        </w:numPr>
        <w:autoSpaceDE w:val="0"/>
        <w:autoSpaceDN w:val="0"/>
        <w:spacing w:after="60" w:line="240" w:lineRule="auto"/>
        <w:jc w:val="both"/>
        <w:rPr>
          <w:rFonts w:cs="Calibri"/>
        </w:rPr>
      </w:pPr>
      <w:r w:rsidRPr="00DF78E9">
        <w:rPr>
          <w:rFonts w:cs="Calibri"/>
          <w:b/>
        </w:rPr>
        <w:t>Vyplnenú Prílohu č. 1</w:t>
      </w:r>
      <w:r w:rsidR="00405532">
        <w:rPr>
          <w:rFonts w:cs="Calibri"/>
          <w:b/>
        </w:rPr>
        <w:t>, 2,</w:t>
      </w:r>
      <w:r w:rsidR="00DF78E9" w:rsidRPr="00DF78E9">
        <w:rPr>
          <w:rFonts w:cs="Calibri"/>
          <w:b/>
        </w:rPr>
        <w:t xml:space="preserve"> alebo</w:t>
      </w:r>
      <w:r w:rsidR="00405532">
        <w:rPr>
          <w:rFonts w:cs="Calibri"/>
          <w:b/>
        </w:rPr>
        <w:t xml:space="preserve"> 3</w:t>
      </w:r>
      <w:r w:rsidR="00DF78E9" w:rsidRPr="00DF78E9">
        <w:rPr>
          <w:rFonts w:cs="Calibri"/>
          <w:b/>
        </w:rPr>
        <w:t xml:space="preserve">  </w:t>
      </w:r>
      <w:r w:rsidR="00A234B2" w:rsidRPr="00DF78E9">
        <w:rPr>
          <w:rFonts w:cs="Calibri"/>
          <w:b/>
        </w:rPr>
        <w:t xml:space="preserve">- </w:t>
      </w:r>
      <w:r w:rsidRPr="00DF78E9">
        <w:rPr>
          <w:rFonts w:cs="Calibri"/>
          <w:b/>
        </w:rPr>
        <w:t>Návrh na plnenie kritéria</w:t>
      </w:r>
      <w:r w:rsidR="00A234B2" w:rsidRPr="00DF78E9">
        <w:rPr>
          <w:rFonts w:cs="Calibri"/>
          <w:b/>
        </w:rPr>
        <w:t xml:space="preserve"> -</w:t>
      </w:r>
      <w:r w:rsidRPr="00DF78E9">
        <w:rPr>
          <w:rFonts w:cs="Calibri"/>
          <w:b/>
        </w:rPr>
        <w:t xml:space="preserve"> k časti A.2 Kritériá na hodnotenie ponúk a pravidlá ich uplatnenia týchto SP</w:t>
      </w:r>
      <w:r w:rsidR="00A234B2" w:rsidRPr="00DF78E9">
        <w:rPr>
          <w:rFonts w:cs="Calibri"/>
        </w:rPr>
        <w:t>,</w:t>
      </w:r>
      <w:r w:rsidRPr="00DF78E9">
        <w:rPr>
          <w:rFonts w:cs="Calibri"/>
          <w:b/>
        </w:rPr>
        <w:t xml:space="preserve"> </w:t>
      </w:r>
      <w:r w:rsidRPr="00DF78E9">
        <w:rPr>
          <w:rFonts w:cs="Calibri"/>
        </w:rPr>
        <w:t xml:space="preserve">v elektronickej forme </w:t>
      </w:r>
      <w:r w:rsidR="00163E96" w:rsidRPr="00DF78E9">
        <w:rPr>
          <w:rFonts w:cs="Calibri"/>
        </w:rPr>
        <w:t>vo formáte</w:t>
      </w:r>
      <w:r w:rsidR="003A6694" w:rsidRPr="00DF78E9">
        <w:rPr>
          <w:rFonts w:cs="Calibri"/>
        </w:rPr>
        <w:t xml:space="preserve"> Microsoft </w:t>
      </w:r>
      <w:r w:rsidR="00CB3B61">
        <w:rPr>
          <w:rFonts w:cs="Calibri"/>
        </w:rPr>
        <w:t>Word, po</w:t>
      </w:r>
      <w:r w:rsidR="00CB3B61" w:rsidRPr="00CB3B61">
        <w:rPr>
          <w:rFonts w:cs="Calibri"/>
        </w:rPr>
        <w:t xml:space="preserve">dpísaný uchádzačom, a to jeho štatutárnym orgánom alebo členom </w:t>
      </w:r>
      <w:r w:rsidR="00CB3B61" w:rsidRPr="00CB3B61">
        <w:rPr>
          <w:rFonts w:cs="Calibri"/>
        </w:rPr>
        <w:lastRenderedPageBreak/>
        <w:t>štatutárneho orgánu alebo iným zástupcom uchádzača, ktorý je oprávnený konať v mene uchádzača.</w:t>
      </w:r>
    </w:p>
    <w:p w14:paraId="660FEA43" w14:textId="77777777" w:rsidR="001D62B8" w:rsidRPr="0074096D" w:rsidRDefault="001D62B8" w:rsidP="001D62B8">
      <w:pPr>
        <w:numPr>
          <w:ilvl w:val="2"/>
          <w:numId w:val="66"/>
        </w:numPr>
        <w:autoSpaceDE w:val="0"/>
        <w:autoSpaceDN w:val="0"/>
        <w:spacing w:after="60" w:line="240" w:lineRule="auto"/>
        <w:jc w:val="both"/>
        <w:rPr>
          <w:rFonts w:cs="Calibri"/>
        </w:rPr>
      </w:pPr>
      <w:r w:rsidRPr="0074096D">
        <w:rPr>
          <w:rFonts w:cs="Calibri"/>
          <w:b/>
        </w:rPr>
        <w:t>Vyplnenú Prílohu č. 1</w:t>
      </w:r>
      <w:r>
        <w:rPr>
          <w:rFonts w:cs="Calibri"/>
          <w:b/>
        </w:rPr>
        <w:t>, 2, alebo 3</w:t>
      </w:r>
      <w:r w:rsidRPr="0074096D">
        <w:rPr>
          <w:rFonts w:cs="Calibri"/>
          <w:b/>
        </w:rPr>
        <w:t xml:space="preserve"> Špecifikácia ceny </w:t>
      </w:r>
      <w:r>
        <w:rPr>
          <w:rFonts w:cs="Calibri"/>
          <w:b/>
        </w:rPr>
        <w:t>–</w:t>
      </w:r>
      <w:r w:rsidRPr="0074096D">
        <w:rPr>
          <w:rFonts w:cs="Calibri"/>
          <w:b/>
        </w:rPr>
        <w:t xml:space="preserve"> k</w:t>
      </w:r>
      <w:r>
        <w:rPr>
          <w:rFonts w:cs="Calibri"/>
          <w:b/>
        </w:rPr>
        <w:t xml:space="preserve"> </w:t>
      </w:r>
      <w:r w:rsidRPr="0074096D">
        <w:rPr>
          <w:rFonts w:cs="Calibri"/>
          <w:b/>
        </w:rPr>
        <w:t>časti B.2 Spôsob určenia ceny týchto SP</w:t>
      </w:r>
      <w:r w:rsidRPr="0074096D">
        <w:rPr>
          <w:rFonts w:cs="Calibri"/>
        </w:rPr>
        <w:t xml:space="preserve">, </w:t>
      </w:r>
      <w:r w:rsidRPr="00945908">
        <w:rPr>
          <w:rFonts w:cs="Calibri"/>
        </w:rPr>
        <w:t xml:space="preserve">v elektronickej forme so zabudovanou matematikou vo formáte Microsoft Excel ٭.xls/*xlsx a vo formáte .pdf </w:t>
      </w:r>
      <w:r w:rsidRPr="007F0B3F">
        <w:rPr>
          <w:rFonts w:cs="Calibri"/>
        </w:rPr>
        <w:t>podpísaný uchádzačom, a to jeho štatutárnym orgánom alebo členom štatutárneho orgánu alebo iným zástupcom uchádzača, ktorý je o</w:t>
      </w:r>
      <w:r>
        <w:rPr>
          <w:rFonts w:cs="Calibri"/>
        </w:rPr>
        <w:t>právnený konať v mene uchádzača</w:t>
      </w:r>
      <w:r w:rsidRPr="00945908">
        <w:rPr>
          <w:rFonts w:cs="Calibri"/>
        </w:rPr>
        <w:t>.</w:t>
      </w:r>
    </w:p>
    <w:p w14:paraId="2BB0092E" w14:textId="051F9749" w:rsidR="00C1381B" w:rsidRDefault="00483D02" w:rsidP="0020223E">
      <w:pPr>
        <w:numPr>
          <w:ilvl w:val="2"/>
          <w:numId w:val="66"/>
        </w:numPr>
        <w:autoSpaceDE w:val="0"/>
        <w:autoSpaceDN w:val="0"/>
        <w:spacing w:after="60" w:line="240" w:lineRule="auto"/>
        <w:jc w:val="both"/>
        <w:rPr>
          <w:rFonts w:cs="Calibri"/>
        </w:rPr>
      </w:pPr>
      <w:r>
        <w:rPr>
          <w:rFonts w:cs="Calibri"/>
          <w:b/>
        </w:rPr>
        <w:t>Doklady preukazujúce</w:t>
      </w:r>
      <w:r w:rsidR="00C1381B" w:rsidRPr="00A71F54">
        <w:rPr>
          <w:rFonts w:cs="Calibri"/>
          <w:b/>
        </w:rPr>
        <w:t xml:space="preserve"> splnenie podmienok </w:t>
      </w:r>
      <w:r w:rsidR="00C1381B" w:rsidRPr="00A71F54">
        <w:rPr>
          <w:rFonts w:cs="Calibri"/>
        </w:rPr>
        <w:t>účasti týkajúce sa osobn</w:t>
      </w:r>
      <w:r w:rsidR="003A6694">
        <w:rPr>
          <w:rFonts w:cs="Calibri"/>
        </w:rPr>
        <w:t>ého pos</w:t>
      </w:r>
      <w:r w:rsidR="005A4DA4">
        <w:rPr>
          <w:rFonts w:cs="Calibri"/>
        </w:rPr>
        <w:t xml:space="preserve">tavenia </w:t>
      </w:r>
      <w:r w:rsidR="003A6694">
        <w:rPr>
          <w:rFonts w:cs="Calibri"/>
        </w:rPr>
        <w:t>a </w:t>
      </w:r>
      <w:r w:rsidR="00C1381B" w:rsidRPr="00A71F54">
        <w:rPr>
          <w:rFonts w:cs="Calibri"/>
        </w:rPr>
        <w:t>technickej</w:t>
      </w:r>
      <w:r w:rsidR="003A6694">
        <w:rPr>
          <w:rFonts w:cs="Calibri"/>
        </w:rPr>
        <w:t xml:space="preserve"> spôsobilosti</w:t>
      </w:r>
      <w:r w:rsidR="00C1381B" w:rsidRPr="00A71F54">
        <w:rPr>
          <w:rFonts w:cs="Calibri"/>
        </w:rPr>
        <w:t xml:space="preserve"> alebo odbornej spôsobilosti, uvedených v Oznámení, prostredníctvom ktorých uchádzač preukazuje splnenie podmienok účasti vo verejnom obstarávaní požadované v Oznámení.</w:t>
      </w:r>
      <w:r w:rsidR="00487544">
        <w:rPr>
          <w:rFonts w:cs="Calibri"/>
        </w:rPr>
        <w:t xml:space="preserve"> Uchádzač môže doklady na preukázanie splnenia podmienok účasti predbežne nahradiť: </w:t>
      </w:r>
    </w:p>
    <w:p w14:paraId="27FB7388" w14:textId="77777777" w:rsidR="00232D7A" w:rsidRPr="00A71F54" w:rsidRDefault="00232D7A" w:rsidP="00232D7A">
      <w:pPr>
        <w:autoSpaceDE w:val="0"/>
        <w:autoSpaceDN w:val="0"/>
        <w:spacing w:after="60" w:line="240" w:lineRule="auto"/>
        <w:ind w:left="1080"/>
        <w:jc w:val="both"/>
        <w:rPr>
          <w:rFonts w:cs="Calibri"/>
        </w:rPr>
      </w:pPr>
    </w:p>
    <w:p w14:paraId="405B4E95" w14:textId="77777777" w:rsidR="00487544" w:rsidRDefault="00487544" w:rsidP="00487544">
      <w:pPr>
        <w:autoSpaceDE w:val="0"/>
        <w:autoSpaceDN w:val="0"/>
        <w:spacing w:after="120" w:line="240" w:lineRule="auto"/>
        <w:ind w:left="1134"/>
        <w:jc w:val="both"/>
        <w:rPr>
          <w:rFonts w:cs="Calibri"/>
        </w:rPr>
      </w:pPr>
      <w:r>
        <w:rPr>
          <w:rFonts w:cs="Calibri"/>
          <w:b/>
        </w:rPr>
        <w:t xml:space="preserve">Jednotným európskym dokumentom </w:t>
      </w:r>
      <w:r>
        <w:rPr>
          <w:rFonts w:cs="Calibri"/>
        </w:rPr>
        <w:t>(ďalej len „</w:t>
      </w:r>
      <w:r w:rsidRPr="00CB3B61">
        <w:rPr>
          <w:rFonts w:cs="Calibri"/>
          <w:b/>
        </w:rPr>
        <w:t>JED</w:t>
      </w:r>
      <w:r>
        <w:rPr>
          <w:rFonts w:cs="Calibri"/>
        </w:rPr>
        <w:t>“)</w:t>
      </w:r>
    </w:p>
    <w:p w14:paraId="1BD23805" w14:textId="1756A8D6"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JED tvorí Prílohu č. 2 k časti A.1 týchto SP. Uchádzač vyplní časti I. až III. –u, zároveň mu je umožnené, že </w:t>
      </w:r>
      <w:r>
        <w:rPr>
          <w:rFonts w:ascii="Calibri" w:hAnsi="Calibri" w:cs="Calibri"/>
          <w:b/>
        </w:rPr>
        <w:t xml:space="preserve">môže vyplniť len oddiel α: GLOBÁLNY ÚDAJ PRE VŠETKY PODMIENKY ÚČASTI časti IV JED-u </w:t>
      </w:r>
      <w:r>
        <w:rPr>
          <w:rFonts w:ascii="Calibri" w:hAnsi="Calibri" w:cs="Calibri"/>
        </w:rPr>
        <w:t xml:space="preserve">bez toho, aby musel JED vyplniť iné oddiely časti IV JED-u. </w:t>
      </w:r>
    </w:p>
    <w:p w14:paraId="66371DBB" w14:textId="07989527"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Ak uchádzač preukazuje finančné a ekonomické postavenie alebo technickú spôsobilosť alebo odbornú spôsobilosť prostredníctvom inej osoby, uchádzač je povinný predložiť JED aj pre túto osobu. </w:t>
      </w:r>
    </w:p>
    <w:p w14:paraId="039EBCC2" w14:textId="51E44538" w:rsidR="00487544" w:rsidRPr="00487544" w:rsidRDefault="00487544" w:rsidP="0020223E">
      <w:pPr>
        <w:pStyle w:val="Odsekzoznamu"/>
        <w:numPr>
          <w:ilvl w:val="0"/>
          <w:numId w:val="71"/>
        </w:numPr>
        <w:autoSpaceDE w:val="0"/>
        <w:autoSpaceDN w:val="0"/>
        <w:spacing w:after="120"/>
        <w:jc w:val="both"/>
        <w:rPr>
          <w:rFonts w:cs="Calibri"/>
        </w:rPr>
      </w:pPr>
      <w:r>
        <w:rPr>
          <w:rFonts w:ascii="Calibri" w:hAnsi="Calibri" w:cs="Calibri"/>
        </w:rPr>
        <w:t xml:space="preserve">V prípade, ak ponuku predkladá skupina dodávateľov, je potrebné predložiť JED pre každého člena skupiny osobitne. </w:t>
      </w:r>
    </w:p>
    <w:p w14:paraId="0B3544A6" w14:textId="3EB7EA2E" w:rsidR="00487544" w:rsidRPr="00F60315" w:rsidRDefault="005A4DA4" w:rsidP="0020223E">
      <w:pPr>
        <w:pStyle w:val="Odsekzoznamu"/>
        <w:numPr>
          <w:ilvl w:val="0"/>
          <w:numId w:val="71"/>
        </w:numPr>
        <w:autoSpaceDE w:val="0"/>
        <w:autoSpaceDN w:val="0"/>
        <w:spacing w:after="120"/>
        <w:jc w:val="both"/>
        <w:rPr>
          <w:rFonts w:cs="Calibri"/>
        </w:rPr>
      </w:pPr>
      <w:r>
        <w:rPr>
          <w:rFonts w:ascii="Calibri" w:hAnsi="Calibri" w:cs="Calibri"/>
        </w:rPr>
        <w:t xml:space="preserve">Ak sú </w:t>
      </w:r>
      <w:r w:rsidR="00487544">
        <w:rPr>
          <w:rFonts w:ascii="Calibri" w:hAnsi="Calibri" w:cs="Calibri"/>
        </w:rPr>
        <w:t>požadované doklady pre verejného obstarávateľa priamo a bezodplatne prístupn</w:t>
      </w:r>
      <w:r w:rsidR="00CE20F2">
        <w:rPr>
          <w:rFonts w:ascii="Calibri" w:hAnsi="Calibri" w:cs="Calibri"/>
        </w:rPr>
        <w:t>é</w:t>
      </w:r>
      <w:r w:rsidR="00487544">
        <w:rPr>
          <w:rFonts w:ascii="Calibri" w:hAnsi="Calibri" w:cs="Calibri"/>
        </w:rPr>
        <w:t xml:space="preserve"> v elektronických d</w:t>
      </w:r>
      <w:r>
        <w:rPr>
          <w:rFonts w:ascii="Calibri" w:hAnsi="Calibri" w:cs="Calibri"/>
        </w:rPr>
        <w:t>a</w:t>
      </w:r>
      <w:r w:rsidR="00487544">
        <w:rPr>
          <w:rFonts w:ascii="Calibri" w:hAnsi="Calibri" w:cs="Calibri"/>
        </w:rPr>
        <w:t>tabázach</w:t>
      </w:r>
      <w:r w:rsidR="00CE20F2">
        <w:rPr>
          <w:rFonts w:ascii="Calibri" w:hAnsi="Calibri" w:cs="Calibri"/>
        </w:rPr>
        <w:t>,</w:t>
      </w:r>
      <w:r w:rsidR="00487544">
        <w:rPr>
          <w:rFonts w:ascii="Calibri" w:hAnsi="Calibri" w:cs="Calibri"/>
        </w:rPr>
        <w:t xml:space="preserve"> uchádzač v JED-e uvedie aj informácie potrebné na prístup do týchto elektronických d</w:t>
      </w:r>
      <w:r>
        <w:rPr>
          <w:rFonts w:ascii="Calibri" w:hAnsi="Calibri" w:cs="Calibri"/>
        </w:rPr>
        <w:t>a</w:t>
      </w:r>
      <w:r w:rsidR="00487544">
        <w:rPr>
          <w:rFonts w:ascii="Calibri" w:hAnsi="Calibri" w:cs="Calibri"/>
        </w:rPr>
        <w:t>tabáz</w:t>
      </w:r>
      <w:r w:rsidR="0059015D">
        <w:rPr>
          <w:rFonts w:ascii="Calibri" w:hAnsi="Calibri" w:cs="Calibri"/>
        </w:rPr>
        <w:t>,</w:t>
      </w:r>
      <w:r w:rsidR="00487544">
        <w:rPr>
          <w:rFonts w:ascii="Calibri" w:hAnsi="Calibri" w:cs="Calibri"/>
        </w:rPr>
        <w:t xml:space="preserve"> najm</w:t>
      </w:r>
      <w:r w:rsidR="001138F9">
        <w:rPr>
          <w:rFonts w:ascii="Calibri" w:hAnsi="Calibri" w:cs="Calibri"/>
        </w:rPr>
        <w:t>ä</w:t>
      </w:r>
      <w:r w:rsidR="00487544">
        <w:rPr>
          <w:rFonts w:ascii="Calibri" w:hAnsi="Calibri" w:cs="Calibri"/>
        </w:rPr>
        <w:t xml:space="preserve"> internetovú adresu elektronickej databázy, akékoľvek identifikačné údaje a súhlasy potrebné na prístup do tejto databázy. </w:t>
      </w:r>
    </w:p>
    <w:p w14:paraId="1AB0AAD9" w14:textId="577F5689" w:rsidR="003A6694" w:rsidRPr="003A6694" w:rsidRDefault="008A5BB4" w:rsidP="0020223E">
      <w:pPr>
        <w:numPr>
          <w:ilvl w:val="2"/>
          <w:numId w:val="66"/>
        </w:numPr>
        <w:autoSpaceDE w:val="0"/>
        <w:autoSpaceDN w:val="0"/>
        <w:spacing w:after="60" w:line="240" w:lineRule="auto"/>
        <w:jc w:val="both"/>
        <w:rPr>
          <w:rFonts w:cs="Calibri"/>
        </w:rPr>
      </w:pPr>
      <w:r>
        <w:rPr>
          <w:rFonts w:cs="Calibri"/>
          <w:b/>
        </w:rPr>
        <w:t xml:space="preserve">Doklad </w:t>
      </w:r>
      <w:r w:rsidR="003A6694">
        <w:rPr>
          <w:rFonts w:cs="Calibri"/>
          <w:b/>
        </w:rPr>
        <w:t>o zložení zábezpeky</w:t>
      </w:r>
      <w:r w:rsidR="003A6694">
        <w:rPr>
          <w:rFonts w:cs="Calibri"/>
        </w:rPr>
        <w:t xml:space="preserve"> podľa </w:t>
      </w:r>
      <w:r w:rsidR="001138F9">
        <w:rPr>
          <w:rFonts w:cs="Calibri"/>
        </w:rPr>
        <w:t xml:space="preserve">bodu </w:t>
      </w:r>
      <w:r w:rsidR="00493223" w:rsidRPr="00F2162C">
        <w:t>15</w:t>
      </w:r>
      <w:r w:rsidR="00493223">
        <w:rPr>
          <w:rFonts w:cs="Calibri"/>
        </w:rPr>
        <w:t xml:space="preserve"> </w:t>
      </w:r>
      <w:r w:rsidR="001138F9">
        <w:rPr>
          <w:rFonts w:cs="Calibri"/>
        </w:rPr>
        <w:t>časti</w:t>
      </w:r>
      <w:r w:rsidR="00493223">
        <w:rPr>
          <w:rFonts w:cs="Calibri"/>
        </w:rPr>
        <w:t xml:space="preserve"> A.1 Pokyny pre uchádzačov týchto SP. V prípade, že uchádzač použije možnosť poskytnutia bankovej záruky podľa bodu 15.3.2 alebo poistenia záruky podľa bodu 15.3.3 časti A.1 Pokyny pre uchádzačov týchto SP je povinný predložiť v ponuke predloženej prostredníctvom systému JOSEPHINE kópiu bankovej záruky alebo poistenia záruky. Originál bankovej záruky vystavený bankou alebo poistenia záruky musí uchádzač do</w:t>
      </w:r>
      <w:r w:rsidR="005A4DA4">
        <w:rPr>
          <w:rFonts w:cs="Calibri"/>
        </w:rPr>
        <w:t xml:space="preserve">ručiť verejnému obstarávateľovi </w:t>
      </w:r>
      <w:r w:rsidR="00493223">
        <w:rPr>
          <w:rFonts w:cs="Calibri"/>
        </w:rPr>
        <w:t xml:space="preserve">v lehote na predkladanie ponúk podľa bodu 15.4.2.1.1 časti A.1 Pokyny pre uchádzačov týchto SP. </w:t>
      </w:r>
    </w:p>
    <w:p w14:paraId="2C622BC6" w14:textId="352171D4" w:rsidR="00D82558" w:rsidRPr="00D82558" w:rsidRDefault="00D82558" w:rsidP="0020223E">
      <w:pPr>
        <w:pStyle w:val="Odsekzoznamu"/>
        <w:numPr>
          <w:ilvl w:val="2"/>
          <w:numId w:val="66"/>
        </w:numPr>
        <w:autoSpaceDE w:val="0"/>
        <w:autoSpaceDN w:val="0"/>
        <w:spacing w:after="60"/>
        <w:ind w:left="1134" w:hanging="774"/>
        <w:contextualSpacing/>
        <w:jc w:val="both"/>
        <w:rPr>
          <w:rFonts w:asciiTheme="minorHAnsi" w:hAnsiTheme="minorHAnsi" w:cstheme="minorHAnsi"/>
          <w:szCs w:val="20"/>
        </w:rPr>
      </w:pPr>
      <w:r w:rsidRPr="00D82558">
        <w:rPr>
          <w:rFonts w:asciiTheme="minorHAnsi" w:hAnsiTheme="minorHAnsi" w:cstheme="minorHAnsi"/>
          <w:szCs w:val="20"/>
        </w:rPr>
        <w:t xml:space="preserve">Návrh </w:t>
      </w:r>
      <w:r w:rsidRPr="00D82558">
        <w:rPr>
          <w:rFonts w:asciiTheme="minorHAnsi" w:hAnsiTheme="minorHAnsi" w:cstheme="minorHAnsi"/>
          <w:b/>
          <w:szCs w:val="20"/>
        </w:rPr>
        <w:t>Rámcovej dohody</w:t>
      </w:r>
      <w:r w:rsidRPr="00D82558">
        <w:rPr>
          <w:rFonts w:asciiTheme="minorHAnsi" w:hAnsiTheme="minorHAnsi" w:cstheme="minorHAnsi"/>
          <w:szCs w:val="20"/>
        </w:rPr>
        <w:t xml:space="preserve"> s vyplnenými cenami (čl. 5 bod 5.6 a  5.10</w:t>
      </w:r>
      <w:r>
        <w:rPr>
          <w:rFonts w:asciiTheme="minorHAnsi" w:hAnsiTheme="minorHAnsi" w:cstheme="minorHAnsi"/>
          <w:szCs w:val="20"/>
        </w:rPr>
        <w:t xml:space="preserve"> Rámcovej </w:t>
      </w:r>
      <w:r w:rsidRPr="00D82558">
        <w:rPr>
          <w:rFonts w:asciiTheme="minorHAnsi" w:hAnsiTheme="minorHAnsi" w:cstheme="minorHAnsi"/>
          <w:szCs w:val="20"/>
        </w:rPr>
        <w:t>dohody) vrátane požadovaných príloh k Rámcovej dohode (okrem prílohy č.</w:t>
      </w:r>
      <w:r w:rsidR="00B828F8">
        <w:rPr>
          <w:rFonts w:asciiTheme="minorHAnsi" w:hAnsiTheme="minorHAnsi" w:cstheme="minorHAnsi"/>
          <w:szCs w:val="20"/>
        </w:rPr>
        <w:t>3</w:t>
      </w:r>
      <w:r w:rsidRPr="00D82558">
        <w:rPr>
          <w:rFonts w:asciiTheme="minorHAnsi" w:hAnsiTheme="minorHAnsi" w:cstheme="minorHAnsi"/>
          <w:szCs w:val="20"/>
        </w:rPr>
        <w:t xml:space="preserve"> Poistná zmluva </w:t>
      </w:r>
      <w:r>
        <w:rPr>
          <w:rFonts w:asciiTheme="minorHAnsi" w:hAnsiTheme="minorHAnsi" w:cstheme="minorHAnsi"/>
          <w:szCs w:val="20"/>
        </w:rPr>
        <w:t xml:space="preserve">                     </w:t>
      </w:r>
      <w:r w:rsidRPr="00D82558">
        <w:rPr>
          <w:rFonts w:asciiTheme="minorHAnsi" w:hAnsiTheme="minorHAnsi" w:cstheme="minorHAnsi"/>
          <w:szCs w:val="20"/>
        </w:rPr>
        <w:t>o poistení zodpovednosti za škodu alebo ekv</w:t>
      </w:r>
      <w:r>
        <w:rPr>
          <w:rFonts w:asciiTheme="minorHAnsi" w:hAnsiTheme="minorHAnsi" w:cstheme="minorHAnsi"/>
          <w:szCs w:val="20"/>
        </w:rPr>
        <w:t xml:space="preserve">ivalent o poistnom krytí, ktorú predkladá </w:t>
      </w:r>
      <w:r w:rsidRPr="00D82558">
        <w:rPr>
          <w:rFonts w:asciiTheme="minorHAnsi" w:hAnsiTheme="minorHAnsi" w:cstheme="minorHAnsi"/>
          <w:szCs w:val="20"/>
        </w:rPr>
        <w:t>úspešný uchádzač, ekvivalent o pois</w:t>
      </w:r>
      <w:r>
        <w:rPr>
          <w:rFonts w:asciiTheme="minorHAnsi" w:hAnsiTheme="minorHAnsi" w:cstheme="minorHAnsi"/>
          <w:szCs w:val="20"/>
        </w:rPr>
        <w:t xml:space="preserve">tnom krytí s časťou znenia </w:t>
      </w:r>
      <w:r w:rsidRPr="00D82558">
        <w:rPr>
          <w:rFonts w:asciiTheme="minorHAnsi" w:hAnsiTheme="minorHAnsi" w:cstheme="minorHAnsi"/>
          <w:szCs w:val="20"/>
        </w:rPr>
        <w:t>obchodných podmienok plnenia predmetu zákazky podľa časti</w:t>
      </w:r>
      <w:r>
        <w:rPr>
          <w:rFonts w:asciiTheme="minorHAnsi" w:hAnsiTheme="minorHAnsi" w:cstheme="minorHAnsi"/>
          <w:szCs w:val="20"/>
        </w:rPr>
        <w:t xml:space="preserve"> </w:t>
      </w:r>
      <w:r w:rsidRPr="00D82558">
        <w:rPr>
          <w:rFonts w:asciiTheme="minorHAnsi" w:hAnsiTheme="minorHAnsi" w:cstheme="minorHAnsi"/>
          <w:szCs w:val="20"/>
        </w:rPr>
        <w:t>B.3 Obchodné podmienky plnenia predmetu zákazky a podľa B.1 Opis predmetu</w:t>
      </w:r>
      <w:r>
        <w:rPr>
          <w:rFonts w:asciiTheme="minorHAnsi" w:hAnsiTheme="minorHAnsi" w:cstheme="minorHAnsi"/>
          <w:szCs w:val="20"/>
        </w:rPr>
        <w:t xml:space="preserve"> </w:t>
      </w:r>
      <w:r w:rsidRPr="00D82558">
        <w:rPr>
          <w:rFonts w:asciiTheme="minorHAnsi" w:hAnsiTheme="minorHAnsi" w:cstheme="minorHAnsi"/>
          <w:szCs w:val="20"/>
        </w:rPr>
        <w:t xml:space="preserve">zákazky týchto SP v závislosti od toho,  na ktorú časť/ti uchádzač predkladá </w:t>
      </w:r>
      <w:r w:rsidRPr="00D82558">
        <w:rPr>
          <w:rFonts w:asciiTheme="minorHAnsi" w:hAnsiTheme="minorHAnsi" w:cstheme="minorHAnsi"/>
          <w:szCs w:val="20"/>
        </w:rPr>
        <w:tab/>
        <w:t>ponuku. Návrh Rámcovej dohody musí byť podpísaný uchádzačom, jeho štatutárnym orgánom alebo členom štatutárneho orgánu alebo iným zástupcom uchádzača, ktorý je oprávnený konať v mene uchádzača v záväzkových vzťahoch.</w:t>
      </w:r>
    </w:p>
    <w:p w14:paraId="114A960E" w14:textId="64AB8D1E" w:rsidR="002A3C88" w:rsidRDefault="00C1381B" w:rsidP="0020223E">
      <w:pPr>
        <w:pStyle w:val="Odsekzoznamu"/>
        <w:numPr>
          <w:ilvl w:val="2"/>
          <w:numId w:val="66"/>
        </w:numPr>
        <w:jc w:val="both"/>
        <w:rPr>
          <w:rFonts w:ascii="Calibri" w:hAnsi="Calibri" w:cs="Calibri"/>
        </w:rPr>
      </w:pPr>
      <w:r w:rsidRPr="005F75A2">
        <w:rPr>
          <w:rFonts w:ascii="Calibri" w:hAnsi="Calibri" w:cs="Calibri"/>
        </w:rPr>
        <w:t xml:space="preserve">V prípade, ak ponuku predkladá skupina dodávateľov, návrh </w:t>
      </w:r>
      <w:r w:rsidR="00433B07" w:rsidRPr="005F75A2">
        <w:rPr>
          <w:rFonts w:ascii="Calibri" w:hAnsi="Calibri" w:cs="Calibri"/>
        </w:rPr>
        <w:t>Dohody</w:t>
      </w:r>
      <w:r w:rsidRPr="005F75A2">
        <w:rPr>
          <w:rFonts w:ascii="Calibri" w:hAnsi="Calibri" w:cs="Calibri"/>
        </w:rPr>
        <w:t xml:space="preserve"> musí byť podpísaný všetkými členmi skupiny alebo osobou/osobami oprávnenými konať v danej veci za </w:t>
      </w:r>
      <w:r w:rsidR="00AC079D">
        <w:rPr>
          <w:rFonts w:ascii="Calibri" w:hAnsi="Calibri" w:cs="Calibri"/>
        </w:rPr>
        <w:t xml:space="preserve">každého </w:t>
      </w:r>
      <w:r w:rsidRPr="005F75A2">
        <w:rPr>
          <w:rFonts w:ascii="Calibri" w:hAnsi="Calibri" w:cs="Calibri"/>
        </w:rPr>
        <w:t>člen</w:t>
      </w:r>
      <w:r w:rsidR="00AC079D">
        <w:rPr>
          <w:rFonts w:ascii="Calibri" w:hAnsi="Calibri" w:cs="Calibri"/>
        </w:rPr>
        <w:t>a</w:t>
      </w:r>
      <w:r w:rsidRPr="005F75A2">
        <w:rPr>
          <w:rFonts w:ascii="Calibri" w:hAnsi="Calibri" w:cs="Calibri"/>
        </w:rPr>
        <w:t xml:space="preserve"> skupin</w:t>
      </w:r>
      <w:r w:rsidR="00702B94">
        <w:rPr>
          <w:rFonts w:ascii="Calibri" w:hAnsi="Calibri" w:cs="Calibri"/>
        </w:rPr>
        <w:t>y. Zároveň v súlade s bodom 18.3</w:t>
      </w:r>
      <w:r w:rsidRPr="005F75A2">
        <w:rPr>
          <w:rFonts w:ascii="Calibri" w:hAnsi="Calibri" w:cs="Calibri"/>
        </w:rPr>
        <w:t xml:space="preserve">.1 tejto časti </w:t>
      </w:r>
      <w:r w:rsidR="00921DE3">
        <w:rPr>
          <w:rFonts w:ascii="Calibri" w:hAnsi="Calibri" w:cs="Calibri"/>
        </w:rPr>
        <w:t>SP</w:t>
      </w:r>
      <w:r w:rsidRPr="005F75A2">
        <w:rPr>
          <w:rFonts w:ascii="Calibri" w:hAnsi="Calibri" w:cs="Calibri"/>
        </w:rPr>
        <w:t xml:space="preserve">, v ponuke skupiny </w:t>
      </w:r>
      <w:r w:rsidRPr="005F75A2">
        <w:rPr>
          <w:rFonts w:ascii="Calibri" w:hAnsi="Calibri" w:cs="Calibri"/>
        </w:rPr>
        <w:lastRenderedPageBreak/>
        <w:t xml:space="preserve">dodávateľov musí byť uvedený záväzok, že táto skupina dodávateľov v prípade prijatia jej ponuky verejným obstarávateľom za účelom riadneho plnenia </w:t>
      </w:r>
      <w:r w:rsidR="00433B07" w:rsidRPr="005F75A2">
        <w:rPr>
          <w:rFonts w:ascii="Calibri" w:hAnsi="Calibri" w:cs="Calibri"/>
        </w:rPr>
        <w:t>Dohody</w:t>
      </w:r>
      <w:r w:rsidRPr="005F75A2">
        <w:rPr>
          <w:rFonts w:ascii="Calibri" w:hAnsi="Calibri" w:cs="Calibri"/>
        </w:rPr>
        <w:t xml:space="preserve"> vytvorí niektorú z právn</w:t>
      </w:r>
      <w:r w:rsidR="00702B94">
        <w:rPr>
          <w:rFonts w:ascii="Calibri" w:hAnsi="Calibri" w:cs="Calibri"/>
        </w:rPr>
        <w:t>ych foriem uvedených v bode 18.4</w:t>
      </w:r>
      <w:r w:rsidRPr="005F75A2">
        <w:rPr>
          <w:rFonts w:ascii="Calibri" w:hAnsi="Calibri" w:cs="Calibri"/>
        </w:rPr>
        <w:t xml:space="preserve"> časti A.1 týchto SP, pričom sa odporúča, aby obsahom jej ponuky bola aspoň zmluva o budúcej zmluve o vytvorení príslušnej právnej formy.</w:t>
      </w:r>
    </w:p>
    <w:p w14:paraId="2451A1C6" w14:textId="77777777" w:rsidR="00C476B6" w:rsidRPr="00C476B6" w:rsidRDefault="00C476B6" w:rsidP="00C476B6">
      <w:pPr>
        <w:pStyle w:val="Odsekzoznamu"/>
        <w:ind w:left="1080"/>
        <w:jc w:val="both"/>
        <w:rPr>
          <w:rFonts w:ascii="Calibri" w:hAnsi="Calibri" w:cs="Calibri"/>
        </w:rPr>
      </w:pPr>
    </w:p>
    <w:p w14:paraId="3019BFFB" w14:textId="77777777" w:rsidR="00C1381B" w:rsidRPr="00B74113" w:rsidRDefault="00C1381B" w:rsidP="00C1381B">
      <w:pPr>
        <w:pStyle w:val="Nadpis3"/>
        <w:ind w:left="426" w:hanging="426"/>
        <w:rPr>
          <w:rFonts w:ascii="Calibri" w:hAnsi="Calibri" w:cs="Calibri"/>
          <w:sz w:val="22"/>
          <w:szCs w:val="22"/>
        </w:rPr>
      </w:pPr>
      <w:bookmarkStart w:id="22" w:name="_Toc461981370"/>
      <w:r w:rsidRPr="00B74113">
        <w:rPr>
          <w:rFonts w:ascii="Calibri" w:hAnsi="Calibri" w:cs="Calibri"/>
          <w:sz w:val="22"/>
          <w:szCs w:val="22"/>
        </w:rPr>
        <w:t>Náklady na prípravu ponuky</w:t>
      </w:r>
      <w:bookmarkEnd w:id="22"/>
    </w:p>
    <w:p w14:paraId="66E6C617"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3E4A4C41" w14:textId="77777777" w:rsidR="00C1381B" w:rsidRPr="00B74113" w:rsidRDefault="00C1381B" w:rsidP="0020223E">
      <w:pPr>
        <w:numPr>
          <w:ilvl w:val="1"/>
          <w:numId w:val="10"/>
        </w:numPr>
        <w:autoSpaceDE w:val="0"/>
        <w:autoSpaceDN w:val="0"/>
        <w:spacing w:after="60" w:line="240" w:lineRule="auto"/>
        <w:ind w:left="567" w:hanging="567"/>
        <w:jc w:val="both"/>
        <w:rPr>
          <w:rFonts w:cs="Calibri"/>
        </w:rPr>
      </w:pPr>
      <w:r w:rsidRPr="00B74113">
        <w:rPr>
          <w:rFonts w:cs="Calibri"/>
        </w:rPr>
        <w:t xml:space="preserve">Všetky náklady a výdavky spojené s prípravou a predložením ponuky znáša uchádzač bez finančného nároku voči verejnému obstarávateľovi, bez ohľadu na výsledok verejného obstarávania. </w:t>
      </w:r>
    </w:p>
    <w:p w14:paraId="43809780" w14:textId="6422A273" w:rsidR="00232D7A" w:rsidRDefault="00C1381B" w:rsidP="0020223E">
      <w:pPr>
        <w:numPr>
          <w:ilvl w:val="1"/>
          <w:numId w:val="10"/>
        </w:numPr>
        <w:autoSpaceDE w:val="0"/>
        <w:autoSpaceDN w:val="0"/>
        <w:spacing w:after="60" w:line="240" w:lineRule="auto"/>
        <w:ind w:left="567" w:hanging="567"/>
        <w:jc w:val="both"/>
        <w:rPr>
          <w:rFonts w:cs="Calibri"/>
        </w:rPr>
      </w:pPr>
      <w:r w:rsidRPr="00DB312D">
        <w:rPr>
          <w:rFonts w:cs="Calibri"/>
        </w:rPr>
        <w:t xml:space="preserve">Ponuky </w:t>
      </w:r>
      <w:r w:rsidR="00DB312D">
        <w:rPr>
          <w:rFonts w:cs="Calibri"/>
        </w:rPr>
        <w:t xml:space="preserve">predložené elektronicky v lehote na predkladanie ponúk sa počas plynutia lehoty viazanosti ponúk a po uplynutí lehoty viazanosti ponúk, resp. predĺženej lehoty viazanosti uchádzačom nevracajú. Zostávajú uložené </w:t>
      </w:r>
      <w:r w:rsidR="00C476B6">
        <w:rPr>
          <w:rFonts w:cs="Calibri"/>
        </w:rPr>
        <w:t xml:space="preserve">v predmetnej zákazke vytvorenej </w:t>
      </w:r>
      <w:r w:rsidR="00DB312D">
        <w:rPr>
          <w:rFonts w:cs="Calibri"/>
        </w:rPr>
        <w:t xml:space="preserve">v systéme JOSEPHINE ako súčasť dokumentácie vyhláseného verejného obstarávania. </w:t>
      </w:r>
      <w:bookmarkStart w:id="23" w:name="_Toc461981371"/>
    </w:p>
    <w:p w14:paraId="1FBEF550" w14:textId="77777777" w:rsidR="00232D7A" w:rsidRPr="00232D7A" w:rsidRDefault="00232D7A" w:rsidP="00232D7A">
      <w:pPr>
        <w:autoSpaceDE w:val="0"/>
        <w:autoSpaceDN w:val="0"/>
        <w:spacing w:after="0" w:line="240" w:lineRule="auto"/>
        <w:ind w:left="567"/>
        <w:jc w:val="both"/>
        <w:rPr>
          <w:rFonts w:cs="Calibri"/>
        </w:rPr>
      </w:pPr>
    </w:p>
    <w:p w14:paraId="7524EF71" w14:textId="2D6D2853" w:rsidR="00C1381B" w:rsidRPr="00B74113" w:rsidRDefault="00C1381B" w:rsidP="00C1381B">
      <w:pPr>
        <w:pStyle w:val="Nadpis2"/>
        <w:rPr>
          <w:rFonts w:ascii="Calibri" w:hAnsi="Calibri" w:cs="Calibri"/>
          <w:sz w:val="22"/>
          <w:szCs w:val="22"/>
        </w:rPr>
      </w:pPr>
      <w:r w:rsidRPr="00B74113">
        <w:rPr>
          <w:rFonts w:ascii="Calibri" w:hAnsi="Calibri" w:cs="Calibri"/>
          <w:sz w:val="22"/>
          <w:szCs w:val="22"/>
        </w:rPr>
        <w:t>Časť IV.</w:t>
      </w:r>
      <w:bookmarkEnd w:id="23"/>
    </w:p>
    <w:p w14:paraId="2502AF73" w14:textId="77777777" w:rsidR="00C1381B" w:rsidRPr="00B74113" w:rsidRDefault="00C1381B" w:rsidP="00C1381B">
      <w:pPr>
        <w:pStyle w:val="Nadpis2"/>
        <w:rPr>
          <w:rFonts w:ascii="Calibri" w:hAnsi="Calibri" w:cs="Calibri"/>
          <w:sz w:val="22"/>
          <w:szCs w:val="22"/>
        </w:rPr>
      </w:pPr>
      <w:bookmarkStart w:id="24" w:name="_Toc461981372"/>
      <w:r w:rsidRPr="00B74113">
        <w:rPr>
          <w:rFonts w:ascii="Calibri" w:hAnsi="Calibri" w:cs="Calibri"/>
          <w:sz w:val="22"/>
          <w:szCs w:val="22"/>
        </w:rPr>
        <w:t>Predkladanie ponuky</w:t>
      </w:r>
      <w:bookmarkEnd w:id="24"/>
    </w:p>
    <w:p w14:paraId="731189BE" w14:textId="77777777" w:rsidR="00C1381B" w:rsidRPr="00B74113" w:rsidRDefault="00C1381B" w:rsidP="00C1381B">
      <w:pPr>
        <w:spacing w:after="0" w:line="240" w:lineRule="auto"/>
        <w:jc w:val="center"/>
        <w:rPr>
          <w:rFonts w:cs="Calibri"/>
          <w:b/>
          <w:bCs/>
        </w:rPr>
      </w:pPr>
    </w:p>
    <w:p w14:paraId="02DE3C5B" w14:textId="77777777" w:rsidR="00C1381B" w:rsidRPr="00DE70E5" w:rsidRDefault="00C1381B" w:rsidP="00C1381B">
      <w:pPr>
        <w:pStyle w:val="Nadpis3"/>
        <w:ind w:left="426" w:hanging="426"/>
        <w:rPr>
          <w:rFonts w:ascii="Calibri" w:hAnsi="Calibri" w:cs="Calibri"/>
          <w:sz w:val="22"/>
          <w:szCs w:val="22"/>
        </w:rPr>
      </w:pPr>
      <w:bookmarkStart w:id="25" w:name="_Toc461981373"/>
      <w:r w:rsidRPr="00DE70E5">
        <w:rPr>
          <w:rFonts w:ascii="Calibri" w:hAnsi="Calibri" w:cs="Calibri"/>
          <w:sz w:val="22"/>
          <w:szCs w:val="22"/>
        </w:rPr>
        <w:t>Predloženie ponuky</w:t>
      </w:r>
      <w:bookmarkEnd w:id="25"/>
    </w:p>
    <w:p w14:paraId="22BE2C21" w14:textId="77777777" w:rsidR="00C1381B" w:rsidRPr="00DE70E5" w:rsidRDefault="00C1381B" w:rsidP="0020223E">
      <w:pPr>
        <w:pStyle w:val="Odsekzoznamu"/>
        <w:numPr>
          <w:ilvl w:val="0"/>
          <w:numId w:val="10"/>
        </w:numPr>
        <w:autoSpaceDE w:val="0"/>
        <w:autoSpaceDN w:val="0"/>
        <w:jc w:val="both"/>
        <w:rPr>
          <w:rFonts w:ascii="Calibri" w:hAnsi="Calibri" w:cs="Calibri"/>
          <w:noProof w:val="0"/>
          <w:vanish/>
        </w:rPr>
      </w:pPr>
    </w:p>
    <w:p w14:paraId="3954AD32" w14:textId="79BF73FB"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 xml:space="preserve">Uchádzač predloží svoju ponuku </w:t>
      </w:r>
      <w:r w:rsidRPr="00DE70E5">
        <w:rPr>
          <w:rFonts w:cs="Calibri"/>
          <w:b/>
        </w:rPr>
        <w:t>v elektronickej podobe</w:t>
      </w:r>
      <w:r w:rsidRPr="00DE70E5">
        <w:rPr>
          <w:rFonts w:cs="Calibri"/>
        </w:rPr>
        <w:t xml:space="preserve"> do systému JOSEPHINE, umiestnenom na webovej adrese: </w:t>
      </w:r>
      <w:hyperlink r:id="rId16" w:history="1">
        <w:r w:rsidRPr="00DE70E5">
          <w:rPr>
            <w:rStyle w:val="Hypertextovprepojenie"/>
            <w:rFonts w:cs="Calibri"/>
          </w:rPr>
          <w:t>https://josephine.proebiz.com</w:t>
        </w:r>
      </w:hyperlink>
      <w:r w:rsidRPr="00DE70E5">
        <w:rPr>
          <w:rFonts w:cs="Calibri"/>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DE70E5">
        <w:rPr>
          <w:rFonts w:cs="Calibri"/>
          <w:b/>
        </w:rPr>
        <w:t>v dostatočnom časovom predstihu</w:t>
      </w:r>
      <w:r w:rsidR="00CC7834">
        <w:rPr>
          <w:rFonts w:cs="Calibri"/>
        </w:rPr>
        <w:t xml:space="preserve"> </w:t>
      </w:r>
      <w:r w:rsidRPr="00DE70E5">
        <w:rPr>
          <w:rFonts w:cs="Calibri"/>
        </w:rPr>
        <w:t>najmä s ohľadom na veľkosť ukladaných dát.</w:t>
      </w:r>
    </w:p>
    <w:p w14:paraId="008532A8" w14:textId="4C05F250" w:rsidR="00DE70E5" w:rsidRPr="00DE70E5" w:rsidRDefault="00CC7834" w:rsidP="00B75675">
      <w:pPr>
        <w:numPr>
          <w:ilvl w:val="1"/>
          <w:numId w:val="10"/>
        </w:numPr>
        <w:autoSpaceDE w:val="0"/>
        <w:autoSpaceDN w:val="0"/>
        <w:spacing w:after="120" w:line="240" w:lineRule="auto"/>
        <w:ind w:left="567" w:hanging="567"/>
        <w:jc w:val="both"/>
        <w:rPr>
          <w:rFonts w:cs="Calibri"/>
        </w:rPr>
      </w:pPr>
      <w:r>
        <w:rPr>
          <w:rFonts w:cs="Calibri"/>
        </w:rPr>
        <w:t>U</w:t>
      </w:r>
      <w:r w:rsidR="00DE70E5" w:rsidRPr="00DE70E5">
        <w:rPr>
          <w:rFonts w:cs="Calibri"/>
        </w:rPr>
        <w:t xml:space="preserve">chádzač môže predložiť </w:t>
      </w:r>
      <w:r>
        <w:rPr>
          <w:rFonts w:cs="Calibri"/>
        </w:rPr>
        <w:t>len</w:t>
      </w:r>
      <w:r w:rsidR="00DE70E5" w:rsidRPr="00DE70E5">
        <w:rPr>
          <w:rFonts w:cs="Calibri"/>
        </w:rPr>
        <w:t xml:space="preserve"> jednu ponuku. </w:t>
      </w:r>
      <w:r>
        <w:rPr>
          <w:rFonts w:cs="Calibri"/>
        </w:rPr>
        <w:t>Ak uchádzač v lehote na predkladanie ponúk predloží viac ponúk, verejný obstarávateľ bude prihliadať len na ponuku, ktorá bola predložená ako posledná a na ostatné ponuky bude hľadieť ako na ponuky, ktoré boli predložené po lehote na predkladanie ponúk. Uchádzač nemôže byť v tom istom postupe zadávania zákazky členom skupiny dodávateľov, ktorá  predkladá ponuky. Verejný obstarávateľ vylúči uchádzača, ktorý je súčasne členom skupiny dodávateľov.</w:t>
      </w:r>
    </w:p>
    <w:p w14:paraId="10F50231" w14:textId="77777777" w:rsidR="00DE70E5" w:rsidRPr="00DE70E5" w:rsidRDefault="00DE70E5" w:rsidP="0020223E">
      <w:pPr>
        <w:numPr>
          <w:ilvl w:val="1"/>
          <w:numId w:val="10"/>
        </w:numPr>
        <w:autoSpaceDE w:val="0"/>
        <w:autoSpaceDN w:val="0"/>
        <w:spacing w:after="0" w:line="240" w:lineRule="auto"/>
        <w:ind w:left="567" w:hanging="567"/>
        <w:jc w:val="both"/>
        <w:rPr>
          <w:rFonts w:cs="Calibri"/>
        </w:rPr>
      </w:pPr>
      <w:r w:rsidRPr="00DE70E5">
        <w:rPr>
          <w:rFonts w:cs="Calibri"/>
        </w:rPr>
        <w:t>Ak sa tejto zákazky zúčastní skupina dodávateľov:</w:t>
      </w:r>
    </w:p>
    <w:p w14:paraId="2261DD42" w14:textId="7229C2C2"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v jej ponuke musí byť uvedený záväzok, že táto skupina dodávateľov v prípade prijatia jej ponuky verejným obstarávateľom za účelom riadneho plnenia Dohody vytvorí niektorú z právnych foriem uvedených v  bode 18.</w:t>
      </w:r>
      <w:r w:rsidR="00702B94">
        <w:rPr>
          <w:rFonts w:cs="Calibri"/>
        </w:rPr>
        <w:t>4</w:t>
      </w:r>
      <w:r w:rsidRPr="00DE70E5">
        <w:rPr>
          <w:rFonts w:cs="Calibri"/>
        </w:rPr>
        <w:t xml:space="preserve"> časti A1 Pokyny pre uchádzačov týchto SP, pričom sa odporúča, aby obsahom jej ponuky bola aspoň zmluva o budúcej zmluve o vytvorení príslušnej právnej formy;</w:t>
      </w:r>
    </w:p>
    <w:p w14:paraId="1F71E896" w14:textId="77777777" w:rsidR="00DE70E5" w:rsidRPr="00DE70E5" w:rsidRDefault="00DE70E5" w:rsidP="00B75675">
      <w:pPr>
        <w:numPr>
          <w:ilvl w:val="2"/>
          <w:numId w:val="10"/>
        </w:numPr>
        <w:autoSpaceDE w:val="0"/>
        <w:autoSpaceDN w:val="0"/>
        <w:spacing w:after="120" w:line="240" w:lineRule="auto"/>
        <w:ind w:left="1276" w:hanging="709"/>
        <w:jc w:val="both"/>
        <w:rPr>
          <w:rFonts w:cs="Calibri"/>
        </w:rPr>
      </w:pPr>
      <w:r w:rsidRPr="00DE70E5">
        <w:rPr>
          <w:rFonts w:cs="Calibri"/>
        </w:rPr>
        <w:t>ponuka musí byť podpísaná všetkými členmi skupiny dodávateľov spôsobom, ktorý ich právne zaväzuje.</w:t>
      </w:r>
    </w:p>
    <w:p w14:paraId="6FF475C7" w14:textId="77777777"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Za účelom riadneho plnenia Dohody skupina dodávateľov vytvorí v prípade prijatia jej ponuky zoskupenie bez právnej subjektivity napr. združenie bez právnej subjektivity podľa § 829 Občianskeho zákonníka (ďalej len „konzorcium“) alebo niektorú z obchodných spoločností podľa Obchodného zákonníka alebo inú právnu formu vhodnú na riadne plnenie Dohody.</w:t>
      </w:r>
    </w:p>
    <w:p w14:paraId="10574D18" w14:textId="03EAD772" w:rsidR="00DE70E5" w:rsidRPr="00DE70E5" w:rsidRDefault="00DE70E5" w:rsidP="00B75675">
      <w:pPr>
        <w:numPr>
          <w:ilvl w:val="1"/>
          <w:numId w:val="10"/>
        </w:numPr>
        <w:autoSpaceDE w:val="0"/>
        <w:autoSpaceDN w:val="0"/>
        <w:spacing w:after="120" w:line="240" w:lineRule="auto"/>
        <w:ind w:left="567" w:hanging="567"/>
        <w:jc w:val="both"/>
        <w:rPr>
          <w:rFonts w:cs="Calibri"/>
        </w:rPr>
      </w:pPr>
      <w:r w:rsidRPr="00DE70E5">
        <w:rPr>
          <w:rFonts w:cs="Calibri"/>
        </w:rPr>
        <w:t>Ak skupina dodávateľov vytvorí v súlade s predchádzajúcim bodom niektorú z právnych foriem tam  uvedených, pred uzatvorením Doh</w:t>
      </w:r>
      <w:r w:rsidR="0029050C">
        <w:rPr>
          <w:rFonts w:cs="Calibri"/>
        </w:rPr>
        <w:t xml:space="preserve">ody bude povinná preukázať, že </w:t>
      </w:r>
      <w:r w:rsidRPr="00DE70E5">
        <w:rPr>
          <w:rFonts w:cs="Calibri"/>
        </w:rPr>
        <w:t>táto právna forma má spôsobilosť mať práva a povinnosti a spôsobilosť na právne úkony, ak príslušná právna forma môže byť nositeľom takejto</w:t>
      </w:r>
      <w:r w:rsidR="0029050C">
        <w:rPr>
          <w:rFonts w:cs="Calibri"/>
        </w:rPr>
        <w:t xml:space="preserve"> spôsobilosti. Úspešný uchádzač </w:t>
      </w:r>
      <w:r w:rsidRPr="00DE70E5">
        <w:rPr>
          <w:rFonts w:cs="Calibri"/>
        </w:rPr>
        <w:t xml:space="preserve">preukazuje vyššie uvedené skutočnosti napr. v prípade zoskupenia bez právnej subjektivity uzatvorením zmluvy o vytvorení </w:t>
      </w:r>
      <w:r w:rsidRPr="00DE70E5">
        <w:rPr>
          <w:rFonts w:cs="Calibri"/>
        </w:rPr>
        <w:lastRenderedPageBreak/>
        <w:t>zoskupenia bez právnej subjektivity (napr. zmluvy o združení podľa § 829 Občianskeho zákonníka), v prípade obchodných spoločností podľa Obchodného zákonníka výpisom z Obchodného registra atď.</w:t>
      </w:r>
    </w:p>
    <w:p w14:paraId="00353BE8" w14:textId="77AF5E20" w:rsidR="00DE70E5" w:rsidRPr="00DE70E5" w:rsidRDefault="0029050C" w:rsidP="00B75675">
      <w:pPr>
        <w:numPr>
          <w:ilvl w:val="1"/>
          <w:numId w:val="10"/>
        </w:numPr>
        <w:autoSpaceDE w:val="0"/>
        <w:autoSpaceDN w:val="0"/>
        <w:spacing w:after="120" w:line="240" w:lineRule="auto"/>
        <w:ind w:left="567" w:hanging="567"/>
        <w:jc w:val="both"/>
        <w:rPr>
          <w:rFonts w:cs="Calibri"/>
        </w:rPr>
      </w:pPr>
      <w:r>
        <w:rPr>
          <w:rFonts w:cs="Calibri"/>
        </w:rPr>
        <w:t>V </w:t>
      </w:r>
      <w:r w:rsidR="00DE70E5" w:rsidRPr="00DE70E5">
        <w:rPr>
          <w:rFonts w:cs="Calibri"/>
        </w:rPr>
        <w:t>prípade zoskupenia bez právnej subjektivity zmluva o vytvorení tohto zoskupenia musí obsahovať:</w:t>
      </w:r>
    </w:p>
    <w:p w14:paraId="1547F0E0" w14:textId="64E4C53D"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plnú moc jedného z účastníkov zoskupenia, ktorý bude mať postavenie</w:t>
      </w:r>
      <w:r w:rsidR="0029050C">
        <w:rPr>
          <w:rFonts w:cs="Calibri"/>
        </w:rPr>
        <w:t xml:space="preserve"> hlavného účastníka zoskupenia, </w:t>
      </w:r>
      <w:r w:rsidRPr="00DE70E5">
        <w:rPr>
          <w:rFonts w:cs="Calibri"/>
        </w:rPr>
        <w:t>udelenú ostatnými účastníkmi zoskupenia na všetky právne úkony, ktoré sa budú uskutočňovať v mene všetkých účastníkov zoskupenia v súvislosti s</w:t>
      </w:r>
      <w:r w:rsidR="00F97B35">
        <w:rPr>
          <w:rFonts w:cs="Calibri"/>
        </w:rPr>
        <w:t xml:space="preserve"> predložením ponuky plnením, </w:t>
      </w:r>
      <w:r w:rsidRPr="00DE70E5">
        <w:rPr>
          <w:rFonts w:cs="Calibri"/>
        </w:rPr>
        <w:t>pričom táto plná moc musí byť neoddeliteľnou súčasťou tejto Dohody;</w:t>
      </w:r>
    </w:p>
    <w:p w14:paraId="7081CE56" w14:textId="77777777" w:rsidR="00DE70E5" w:rsidRPr="00DE70E5"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 xml:space="preserve">percentuálny podiel na zákazke, ktorí uskutočnia jednotliví účastníci zoskupenia, a uvedenie druhu podielu podľa konkrétnej činnosti, </w:t>
      </w:r>
    </w:p>
    <w:p w14:paraId="09A4705B" w14:textId="2E91EFB5" w:rsidR="00AF6B5F" w:rsidRPr="00702B94" w:rsidRDefault="00DE70E5" w:rsidP="0020223E">
      <w:pPr>
        <w:numPr>
          <w:ilvl w:val="2"/>
          <w:numId w:val="10"/>
        </w:numPr>
        <w:autoSpaceDE w:val="0"/>
        <w:autoSpaceDN w:val="0"/>
        <w:spacing w:after="0" w:line="240" w:lineRule="auto"/>
        <w:ind w:left="1276" w:hanging="709"/>
        <w:jc w:val="both"/>
        <w:rPr>
          <w:rFonts w:cs="Calibri"/>
        </w:rPr>
      </w:pPr>
      <w:r w:rsidRPr="00DE70E5">
        <w:rPr>
          <w:rFonts w:cs="Calibri"/>
        </w:rPr>
        <w:t>prehlásenie, že účastníci zoskupenia ručia spoločne a nerozdielne za záväzky voči verejnému obstarávateľovi, vzniknuté v súvislosti s plnením Dohody.</w:t>
      </w:r>
    </w:p>
    <w:p w14:paraId="3BAD61D2" w14:textId="3A7A0C41" w:rsidR="00CC7834" w:rsidRDefault="00CC7834" w:rsidP="0074096D">
      <w:pPr>
        <w:autoSpaceDE w:val="0"/>
        <w:autoSpaceDN w:val="0"/>
        <w:spacing w:after="0" w:line="240" w:lineRule="auto"/>
        <w:jc w:val="both"/>
        <w:rPr>
          <w:rFonts w:cs="Calibri"/>
        </w:rPr>
      </w:pPr>
    </w:p>
    <w:p w14:paraId="3DF2B8A5" w14:textId="77777777" w:rsidR="007008D0" w:rsidRPr="00D82558" w:rsidRDefault="007008D0" w:rsidP="007008D0">
      <w:pPr>
        <w:pStyle w:val="Nadpis3"/>
        <w:ind w:left="426" w:hanging="426"/>
        <w:rPr>
          <w:rFonts w:ascii="Calibri" w:hAnsi="Calibri" w:cs="Calibri"/>
          <w:sz w:val="22"/>
          <w:szCs w:val="22"/>
        </w:rPr>
      </w:pPr>
      <w:r w:rsidRPr="00D82558">
        <w:rPr>
          <w:rFonts w:ascii="Calibri" w:hAnsi="Calibri" w:cs="Calibri"/>
          <w:sz w:val="22"/>
          <w:szCs w:val="22"/>
        </w:rPr>
        <w:t>Registrácia a autentifikácia uchádzača</w:t>
      </w:r>
    </w:p>
    <w:p w14:paraId="23A272FA" w14:textId="77777777" w:rsidR="007008D0" w:rsidRPr="007008D0" w:rsidRDefault="007008D0" w:rsidP="0020223E">
      <w:pPr>
        <w:pStyle w:val="Odsekzoznamu"/>
        <w:numPr>
          <w:ilvl w:val="0"/>
          <w:numId w:val="67"/>
        </w:numPr>
        <w:autoSpaceDE w:val="0"/>
        <w:autoSpaceDN w:val="0"/>
        <w:jc w:val="both"/>
        <w:rPr>
          <w:rFonts w:ascii="Calibri" w:hAnsi="Calibri" w:cs="Calibri"/>
          <w:noProof w:val="0"/>
          <w:vanish/>
        </w:rPr>
      </w:pPr>
    </w:p>
    <w:p w14:paraId="2A219CEA" w14:textId="77777777" w:rsidR="007008D0" w:rsidRPr="00F97B35" w:rsidRDefault="007008D0" w:rsidP="0020223E">
      <w:pPr>
        <w:pStyle w:val="Odsekzoznamu"/>
        <w:numPr>
          <w:ilvl w:val="1"/>
          <w:numId w:val="68"/>
        </w:numPr>
        <w:autoSpaceDE w:val="0"/>
        <w:autoSpaceDN w:val="0"/>
        <w:spacing w:after="60"/>
        <w:ind w:hanging="555"/>
        <w:jc w:val="both"/>
        <w:rPr>
          <w:rFonts w:ascii="Calibri" w:hAnsi="Calibri" w:cs="Calibri"/>
        </w:rPr>
      </w:pPr>
      <w:r w:rsidRPr="00F97B35">
        <w:rPr>
          <w:rFonts w:ascii="Calibri" w:hAnsi="Calibri" w:cs="Calibri"/>
        </w:rPr>
        <w:t>Uchádzač má možnosť sa registrovať do systému JOSEPHINE pomocou hesla alebo aj pomocou občianskeho preukazu s elektronickým čipom a bezpečnostným osobnostným kódom (eID).</w:t>
      </w:r>
    </w:p>
    <w:p w14:paraId="668D8A68" w14:textId="3696C009" w:rsidR="007008D0"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Predkladanie ponúk je umožnené iba autentifikovaným uchádzačom. Autentifikáciu je možné </w:t>
      </w:r>
      <w:r w:rsidR="00F97B35" w:rsidRPr="00F97B35">
        <w:rPr>
          <w:rFonts w:cs="Calibri"/>
        </w:rPr>
        <w:t xml:space="preserve">vykonať týmito </w:t>
      </w:r>
      <w:r w:rsidRPr="00F97B35">
        <w:rPr>
          <w:rFonts w:cs="Calibri"/>
        </w:rPr>
        <w:t>spôsobmi:</w:t>
      </w:r>
    </w:p>
    <w:p w14:paraId="5F03A9F8" w14:textId="2A9E56E3" w:rsidR="007008D0" w:rsidRPr="00CC7834" w:rsidRDefault="007008D0"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w:t>
      </w:r>
      <w:r w:rsidR="00CC7834">
        <w:rPr>
          <w:rFonts w:asciiTheme="minorHAnsi" w:hAnsiTheme="minorHAnsi" w:cstheme="minorHAnsi"/>
        </w:rPr>
        <w:t>ch dňoch v čase 08:00 – 16:</w:t>
      </w:r>
      <w:r w:rsidR="00F97B35"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 xml:space="preserve"> </w:t>
      </w:r>
    </w:p>
    <w:p w14:paraId="2F61DF81" w14:textId="3FCABC5E"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w:t>
      </w:r>
      <w:r w:rsid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p>
    <w:p w14:paraId="2429AD0D" w14:textId="4E392B3B"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dokumentu preukazujúceho osobu štatutára na kartu užívateľa po registrácii, ktorý je podpísaný elektronickým podpisom štatutára, alebo prešiel zaručenou konverziou. Autentifikáciu vykoná poskytovateľ systému JOSEPHINE a to v pracovných dňoch v čase </w:t>
      </w:r>
      <w:r w:rsidR="00CC7834">
        <w:rPr>
          <w:rFonts w:asciiTheme="minorHAnsi" w:hAnsiTheme="minorHAnsi" w:cstheme="minorHAnsi"/>
        </w:rPr>
        <w:t>08:</w:t>
      </w:r>
      <w:r w:rsidRPr="00CC7834">
        <w:rPr>
          <w:rFonts w:asciiTheme="minorHAnsi" w:hAnsiTheme="minorHAnsi" w:cstheme="minorHAnsi"/>
        </w:rPr>
        <w:t>00 – 16</w:t>
      </w:r>
      <w:r w:rsidR="00CC7834">
        <w:rPr>
          <w:rFonts w:asciiTheme="minorHAnsi" w:hAnsiTheme="minorHAnsi" w:cstheme="minorHAnsi"/>
        </w:rPr>
        <w:t>:</w:t>
      </w:r>
      <w:r w:rsidRPr="00CC7834">
        <w:rPr>
          <w:rFonts w:asciiTheme="minorHAnsi" w:hAnsiTheme="minorHAnsi" w:cstheme="minorHAnsi"/>
        </w:rPr>
        <w:t>00 hod. O dokončení autentifikácie je uchádzač informovaný e-mailom;</w:t>
      </w:r>
    </w:p>
    <w:p w14:paraId="42C6EBD9" w14:textId="47F42F12" w:rsidR="00F97B35" w:rsidRPr="00CC7834" w:rsidRDefault="00F97B35"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vložením plnej moci na kartu užívateľa po registrácii, ktorá je podpísaná elektronickým podpisom štatutára aj splnomocnenou osobou, alebo prešla zaručenou konverziou. Autentifikáciu vykoná poskytovateľ systému JOSEPHINE a to v pracovných dňoch v čase </w:t>
      </w:r>
      <w:r w:rsidR="00CC7834" w:rsidRPr="00CC7834">
        <w:rPr>
          <w:rFonts w:asciiTheme="minorHAnsi" w:hAnsiTheme="minorHAnsi" w:cstheme="minorHAnsi"/>
        </w:rPr>
        <w:t>08:00 – 16:</w:t>
      </w:r>
      <w:r w:rsidRPr="00CC7834">
        <w:rPr>
          <w:rFonts w:asciiTheme="minorHAnsi" w:hAnsiTheme="minorHAnsi" w:cstheme="minorHAnsi"/>
        </w:rPr>
        <w:t>00 hod. O dokončení autentifikácie je uchádzač informovaný e-mailom;</w:t>
      </w:r>
      <w:r w:rsidRPr="00CC7834">
        <w:rPr>
          <w:rFonts w:asciiTheme="minorHAnsi" w:hAnsiTheme="minorHAnsi" w:cstheme="minorHAnsi"/>
        </w:rPr>
        <w:tab/>
      </w:r>
    </w:p>
    <w:p w14:paraId="2A9C8867" w14:textId="55368082" w:rsidR="007008D0" w:rsidRPr="00CC7834" w:rsidRDefault="007008D0" w:rsidP="0020223E">
      <w:pPr>
        <w:pStyle w:val="Odsekzoznamu"/>
        <w:numPr>
          <w:ilvl w:val="1"/>
          <w:numId w:val="71"/>
        </w:numPr>
        <w:tabs>
          <w:tab w:val="num" w:pos="284"/>
        </w:tabs>
        <w:spacing w:after="120"/>
        <w:ind w:left="993" w:hanging="426"/>
        <w:jc w:val="both"/>
        <w:rPr>
          <w:rFonts w:asciiTheme="minorHAnsi" w:hAnsiTheme="minorHAnsi" w:cstheme="minorHAnsi"/>
        </w:rPr>
      </w:pPr>
      <w:r w:rsidRPr="00CC7834">
        <w:rPr>
          <w:rFonts w:asciiTheme="minorHAnsi" w:hAnsiTheme="minorHAnsi" w:cstheme="minorHAnsi"/>
        </w:rPr>
        <w:t xml:space="preserve">počkaním na autorizačný kód, ktorý bude poslaný na adresu sídla firmy </w:t>
      </w:r>
      <w:r w:rsidR="00F97B35" w:rsidRPr="00CC7834">
        <w:rPr>
          <w:rFonts w:asciiTheme="minorHAnsi" w:hAnsiTheme="minorHAnsi" w:cstheme="minorHAnsi"/>
        </w:rPr>
        <w:t xml:space="preserve">do rúk  štatutára </w:t>
      </w:r>
      <w:r w:rsidRPr="00CC7834">
        <w:rPr>
          <w:rFonts w:asciiTheme="minorHAnsi" w:hAnsiTheme="minorHAnsi" w:cstheme="minorHAnsi"/>
        </w:rPr>
        <w:t xml:space="preserve">uchádzača v listovej podobe formou doporučenej pošty. </w:t>
      </w:r>
      <w:r w:rsidRPr="00CC7834">
        <w:rPr>
          <w:rFonts w:asciiTheme="minorHAnsi" w:hAnsiTheme="minorHAnsi" w:cstheme="minorHAnsi"/>
          <w:b/>
        </w:rPr>
        <w:t>Lehota na tento úkon sú</w:t>
      </w:r>
      <w:r w:rsidR="00F97B35" w:rsidRPr="00CC7834">
        <w:rPr>
          <w:rFonts w:asciiTheme="minorHAnsi" w:hAnsiTheme="minorHAnsi" w:cstheme="minorHAnsi"/>
          <w:b/>
        </w:rPr>
        <w:t xml:space="preserve"> obvykle 4 (štyri)</w:t>
      </w:r>
      <w:r w:rsidRPr="00CC7834">
        <w:rPr>
          <w:rFonts w:asciiTheme="minorHAnsi" w:hAnsiTheme="minorHAnsi" w:cstheme="minorHAnsi"/>
          <w:b/>
        </w:rPr>
        <w:t xml:space="preserve"> pracovné dni</w:t>
      </w:r>
      <w:r w:rsidR="00F97B35" w:rsidRPr="00CC7834">
        <w:rPr>
          <w:rFonts w:asciiTheme="minorHAnsi" w:hAnsiTheme="minorHAnsi" w:cstheme="minorHAnsi"/>
          <w:b/>
        </w:rPr>
        <w:t xml:space="preserve"> (v rámci Európskej únie)</w:t>
      </w:r>
      <w:r w:rsidRPr="00CC7834">
        <w:rPr>
          <w:rFonts w:asciiTheme="minorHAnsi" w:hAnsiTheme="minorHAnsi" w:cstheme="minorHAnsi"/>
          <w:b/>
        </w:rPr>
        <w:t xml:space="preserve"> a je potrebné s touto lehotou počítať pri vkladaní ponuky.</w:t>
      </w:r>
      <w:r w:rsidRPr="00CC7834">
        <w:rPr>
          <w:rFonts w:asciiTheme="minorHAnsi" w:hAnsiTheme="minorHAnsi" w:cstheme="minorHAnsi"/>
        </w:rPr>
        <w:t xml:space="preserve"> </w:t>
      </w:r>
      <w:r w:rsidR="00F97B35" w:rsidRPr="00CC7834">
        <w:rPr>
          <w:rFonts w:asciiTheme="minorHAnsi" w:hAnsiTheme="minorHAnsi" w:cstheme="minorHAnsi"/>
        </w:rPr>
        <w:t xml:space="preserve"> O odoslaní listovej zásielky je uchádzač informovaný e-mailom.</w:t>
      </w:r>
    </w:p>
    <w:p w14:paraId="7857B583" w14:textId="77777777" w:rsidR="007008D0"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18D2D723" w14:textId="6F6FD151" w:rsidR="00921DE3" w:rsidRPr="00F97B35" w:rsidRDefault="007008D0" w:rsidP="0020223E">
      <w:pPr>
        <w:numPr>
          <w:ilvl w:val="1"/>
          <w:numId w:val="68"/>
        </w:numPr>
        <w:autoSpaceDE w:val="0"/>
        <w:autoSpaceDN w:val="0"/>
        <w:spacing w:after="60" w:line="240" w:lineRule="auto"/>
        <w:ind w:hanging="555"/>
        <w:jc w:val="both"/>
        <w:rPr>
          <w:rFonts w:cs="Calibri"/>
        </w:rPr>
      </w:pPr>
      <w:r w:rsidRPr="00F97B35">
        <w:rPr>
          <w:rFonts w:cs="Calibri"/>
        </w:rPr>
        <w:t xml:space="preserve">Uchádzač svoju ponuku identifikuje uvedením obchodného mena alebo názvu, sídla, miesta podnikania alebo obvyklého pobytu uchádzača a heslom </w:t>
      </w:r>
      <w:r w:rsidR="00921DE3" w:rsidRPr="00F97B35">
        <w:rPr>
          <w:rFonts w:cs="Calibri"/>
        </w:rPr>
        <w:t>verejného obstarávania podľa toho, na ktorú časť predmetu zákazky uchádzač ponuk</w:t>
      </w:r>
      <w:r w:rsidR="000E5CEE">
        <w:rPr>
          <w:rFonts w:cs="Calibri"/>
        </w:rPr>
        <w:t>u</w:t>
      </w:r>
      <w:r w:rsidR="00921DE3" w:rsidRPr="00F97B35">
        <w:rPr>
          <w:rFonts w:cs="Calibri"/>
        </w:rPr>
        <w:t>/-ky predkladá:</w:t>
      </w:r>
    </w:p>
    <w:p w14:paraId="335AD799" w14:textId="129B0A74" w:rsidR="00921DE3" w:rsidRPr="00036946" w:rsidRDefault="00921DE3" w:rsidP="00921DE3">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lastRenderedPageBreak/>
        <w:t>„</w:t>
      </w:r>
      <w:r w:rsidR="00D57C82" w:rsidRPr="00D57C82">
        <w:rPr>
          <w:rFonts w:asciiTheme="minorHAnsi" w:hAnsiTheme="minorHAnsi" w:cstheme="minorHAnsi"/>
          <w:b/>
        </w:rPr>
        <w:t xml:space="preserve">Poskytovanie upratovacích služieb pre NDS </w:t>
      </w:r>
      <w:r w:rsidR="00D57C82">
        <w:rPr>
          <w:rFonts w:asciiTheme="minorHAnsi" w:hAnsiTheme="minorHAnsi" w:cstheme="minorHAnsi"/>
          <w:b/>
        </w:rPr>
        <w:t xml:space="preserve"> </w:t>
      </w:r>
      <w:r w:rsidRPr="00036946">
        <w:rPr>
          <w:rFonts w:asciiTheme="minorHAnsi" w:hAnsiTheme="minorHAnsi" w:cstheme="minorHAnsi"/>
          <w:b/>
        </w:rPr>
        <w:t>– Časť 1“</w:t>
      </w:r>
    </w:p>
    <w:p w14:paraId="7CDD3B5B" w14:textId="011A6180" w:rsidR="00B14C93" w:rsidRPr="00036946" w:rsidRDefault="00B14C93" w:rsidP="00B14C93">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Pr="00036946">
        <w:rPr>
          <w:rFonts w:asciiTheme="minorHAnsi" w:hAnsiTheme="minorHAnsi" w:cstheme="minorHAnsi"/>
          <w:b/>
        </w:rPr>
        <w:t>– Časť 2</w:t>
      </w:r>
      <w:r w:rsidR="00B56ABA">
        <w:rPr>
          <w:rFonts w:asciiTheme="minorHAnsi" w:hAnsiTheme="minorHAnsi" w:cstheme="minorHAnsi"/>
          <w:b/>
        </w:rPr>
        <w:t>“</w:t>
      </w:r>
      <w:r w:rsidR="00F97B35" w:rsidRPr="00036946">
        <w:rPr>
          <w:rFonts w:asciiTheme="minorHAnsi" w:hAnsiTheme="minorHAnsi" w:cstheme="minorHAnsi"/>
          <w:b/>
        </w:rPr>
        <w:t xml:space="preserve"> </w:t>
      </w:r>
    </w:p>
    <w:p w14:paraId="3669D03C" w14:textId="33D01439" w:rsidR="00B14C93" w:rsidRDefault="00B14C93" w:rsidP="00D57C82">
      <w:pPr>
        <w:autoSpaceDE w:val="0"/>
        <w:autoSpaceDN w:val="0"/>
        <w:spacing w:after="60" w:line="240" w:lineRule="auto"/>
        <w:ind w:left="555"/>
        <w:jc w:val="both"/>
        <w:rPr>
          <w:rFonts w:asciiTheme="minorHAnsi" w:hAnsiTheme="minorHAnsi" w:cstheme="minorHAnsi"/>
          <w:b/>
        </w:rPr>
      </w:pPr>
      <w:r w:rsidRPr="00036946">
        <w:rPr>
          <w:rFonts w:asciiTheme="minorHAnsi" w:hAnsiTheme="minorHAnsi" w:cstheme="minorHAnsi"/>
          <w:b/>
        </w:rPr>
        <w:t>„</w:t>
      </w:r>
      <w:r w:rsidR="00D57C82" w:rsidRPr="00D57C82">
        <w:rPr>
          <w:rFonts w:asciiTheme="minorHAnsi" w:hAnsiTheme="minorHAnsi" w:cstheme="minorHAnsi"/>
          <w:b/>
        </w:rPr>
        <w:t xml:space="preserve">Poskytovanie upratovacích služieb pre NDS </w:t>
      </w:r>
      <w:r w:rsidRPr="00036946">
        <w:rPr>
          <w:rFonts w:asciiTheme="minorHAnsi" w:hAnsiTheme="minorHAnsi" w:cstheme="minorHAnsi"/>
          <w:b/>
        </w:rPr>
        <w:t>– Časť 3</w:t>
      </w:r>
      <w:r w:rsidR="00B56ABA">
        <w:rPr>
          <w:rFonts w:asciiTheme="minorHAnsi" w:hAnsiTheme="minorHAnsi" w:cstheme="minorHAnsi"/>
          <w:b/>
        </w:rPr>
        <w:t>“</w:t>
      </w:r>
    </w:p>
    <w:p w14:paraId="132E25A4" w14:textId="77777777" w:rsidR="003F4E2A" w:rsidRPr="003F4E2A" w:rsidRDefault="003F4E2A" w:rsidP="003F4E2A">
      <w:pPr>
        <w:autoSpaceDE w:val="0"/>
        <w:autoSpaceDN w:val="0"/>
        <w:spacing w:after="60" w:line="240" w:lineRule="auto"/>
        <w:ind w:left="555"/>
        <w:jc w:val="both"/>
        <w:rPr>
          <w:rFonts w:asciiTheme="minorHAnsi" w:hAnsiTheme="minorHAnsi" w:cstheme="minorHAnsi"/>
          <w:b/>
        </w:rPr>
      </w:pPr>
    </w:p>
    <w:p w14:paraId="6E89EE2B" w14:textId="59AD8C88" w:rsidR="00C1381B" w:rsidRDefault="007008D0" w:rsidP="00C1381B">
      <w:pPr>
        <w:pStyle w:val="Nadpis3"/>
        <w:ind w:left="426" w:hanging="426"/>
        <w:rPr>
          <w:rFonts w:ascii="Calibri" w:hAnsi="Calibri" w:cs="Calibri"/>
          <w:sz w:val="22"/>
          <w:szCs w:val="22"/>
        </w:rPr>
      </w:pPr>
      <w:bookmarkStart w:id="26" w:name="_Toc461981375"/>
      <w:r>
        <w:rPr>
          <w:rFonts w:ascii="Calibri" w:hAnsi="Calibri" w:cs="Calibri"/>
          <w:sz w:val="22"/>
          <w:szCs w:val="22"/>
        </w:rPr>
        <w:t>Lehota</w:t>
      </w:r>
      <w:r w:rsidR="00C1381B" w:rsidRPr="0037473C">
        <w:rPr>
          <w:rFonts w:ascii="Calibri" w:hAnsi="Calibri" w:cs="Calibri"/>
          <w:sz w:val="22"/>
          <w:szCs w:val="22"/>
        </w:rPr>
        <w:t> na predkladanie ponuky</w:t>
      </w:r>
      <w:bookmarkEnd w:id="26"/>
    </w:p>
    <w:p w14:paraId="343ADA56" w14:textId="53AF7A43" w:rsidR="008C68A3" w:rsidRPr="008C68A3" w:rsidRDefault="008C68A3" w:rsidP="0020223E">
      <w:pPr>
        <w:numPr>
          <w:ilvl w:val="1"/>
          <w:numId w:val="70"/>
        </w:numPr>
        <w:autoSpaceDE w:val="0"/>
        <w:autoSpaceDN w:val="0"/>
        <w:spacing w:after="60" w:line="240" w:lineRule="auto"/>
        <w:ind w:hanging="502"/>
        <w:jc w:val="both"/>
        <w:rPr>
          <w:rFonts w:cs="Calibri"/>
        </w:rPr>
      </w:pPr>
      <w:r w:rsidRPr="008C68A3">
        <w:rPr>
          <w:rFonts w:cs="Calibri"/>
          <w:b/>
        </w:rPr>
        <w:t xml:space="preserve">Lehota na predkladanie ponúk </w:t>
      </w:r>
      <w:r w:rsidRPr="008C68A3">
        <w:rPr>
          <w:rFonts w:cs="Calibri"/>
        </w:rPr>
        <w:t>je uvedená v Oznámení v bode IV. 2.2);</w:t>
      </w:r>
      <w:r w:rsidR="003F4E2A">
        <w:rPr>
          <w:rFonts w:cs="Calibri"/>
        </w:rPr>
        <w:t xml:space="preserve"> Lehota na predkladanie ponúk.</w:t>
      </w:r>
    </w:p>
    <w:p w14:paraId="33815222" w14:textId="2625AD99" w:rsidR="008C68A3" w:rsidRPr="008C68A3" w:rsidRDefault="008C68A3" w:rsidP="0020223E">
      <w:pPr>
        <w:numPr>
          <w:ilvl w:val="1"/>
          <w:numId w:val="70"/>
        </w:numPr>
        <w:autoSpaceDE w:val="0"/>
        <w:autoSpaceDN w:val="0"/>
        <w:spacing w:after="60" w:line="240" w:lineRule="auto"/>
        <w:ind w:hanging="502"/>
        <w:jc w:val="both"/>
        <w:rPr>
          <w:rFonts w:cs="Calibri"/>
        </w:rPr>
      </w:pPr>
      <w:r w:rsidRPr="008C68A3">
        <w:rPr>
          <w:rFonts w:cs="Calibri"/>
        </w:rPr>
        <w:t xml:space="preserve">Ponuka uchádzača predložená po uplynutí lehoty na predkladanie ponúk sa </w:t>
      </w:r>
      <w:r w:rsidR="003F4E2A">
        <w:rPr>
          <w:rFonts w:cs="Calibri"/>
        </w:rPr>
        <w:t>nesprístupní.</w:t>
      </w:r>
    </w:p>
    <w:p w14:paraId="3C82DEC2"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76AF3295" w14:textId="77777777" w:rsidR="007560A2" w:rsidRPr="007473B2" w:rsidRDefault="007560A2" w:rsidP="00B75675">
      <w:pPr>
        <w:pStyle w:val="Odsekzoznamu"/>
      </w:pPr>
    </w:p>
    <w:p w14:paraId="453154C3" w14:textId="77777777" w:rsidR="00C1381B" w:rsidRPr="00B74113" w:rsidRDefault="00C1381B" w:rsidP="00C1381B">
      <w:pPr>
        <w:pStyle w:val="Nadpis3"/>
        <w:ind w:left="426" w:hanging="426"/>
        <w:rPr>
          <w:rFonts w:ascii="Calibri" w:hAnsi="Calibri" w:cs="Calibri"/>
          <w:sz w:val="22"/>
          <w:szCs w:val="22"/>
        </w:rPr>
      </w:pPr>
      <w:bookmarkStart w:id="27" w:name="_Toc461981376"/>
      <w:r w:rsidRPr="00B74113">
        <w:rPr>
          <w:rFonts w:ascii="Calibri" w:hAnsi="Calibri" w:cs="Calibri"/>
          <w:sz w:val="22"/>
          <w:szCs w:val="22"/>
        </w:rPr>
        <w:t>Doplnenie, zmena a odvolanie ponuky</w:t>
      </w:r>
      <w:bookmarkEnd w:id="27"/>
    </w:p>
    <w:p w14:paraId="108D964F" w14:textId="77777777" w:rsidR="00C1381B" w:rsidRPr="00B74113" w:rsidRDefault="00C1381B" w:rsidP="0020223E">
      <w:pPr>
        <w:pStyle w:val="Odsekzoznamu"/>
        <w:numPr>
          <w:ilvl w:val="0"/>
          <w:numId w:val="10"/>
        </w:numPr>
        <w:autoSpaceDE w:val="0"/>
        <w:autoSpaceDN w:val="0"/>
        <w:jc w:val="both"/>
        <w:rPr>
          <w:rFonts w:ascii="Calibri" w:hAnsi="Calibri" w:cs="Calibri"/>
          <w:noProof w:val="0"/>
          <w:vanish/>
        </w:rPr>
      </w:pPr>
    </w:p>
    <w:p w14:paraId="22CC0388" w14:textId="1F38C774" w:rsidR="00C1381B" w:rsidRPr="007008D0" w:rsidRDefault="00C1381B" w:rsidP="0020223E">
      <w:pPr>
        <w:pStyle w:val="Odsekzoznamu"/>
        <w:numPr>
          <w:ilvl w:val="1"/>
          <w:numId w:val="69"/>
        </w:numPr>
        <w:autoSpaceDE w:val="0"/>
        <w:autoSpaceDN w:val="0"/>
        <w:spacing w:after="60"/>
        <w:ind w:left="567" w:hanging="567"/>
        <w:jc w:val="both"/>
        <w:rPr>
          <w:rFonts w:ascii="Calibri" w:hAnsi="Calibri" w:cs="Calibri"/>
        </w:rPr>
      </w:pPr>
      <w:r w:rsidRPr="007008D0">
        <w:rPr>
          <w:rFonts w:ascii="Calibri" w:hAnsi="Calibri" w:cs="Calibri"/>
        </w:rPr>
        <w:t xml:space="preserve">Uchádzač môže predloženú ponuku dodatočne doplniť, zmeniť alebo </w:t>
      </w:r>
      <w:r w:rsidR="008C68A3">
        <w:rPr>
          <w:rFonts w:ascii="Calibri" w:hAnsi="Calibri" w:cs="Calibri"/>
        </w:rPr>
        <w:t>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p>
    <w:p w14:paraId="46399EAC" w14:textId="2E3CEFE7" w:rsidR="002A1415" w:rsidRDefault="008C68A3" w:rsidP="0020223E">
      <w:pPr>
        <w:pStyle w:val="Odsekzoznamu"/>
        <w:numPr>
          <w:ilvl w:val="1"/>
          <w:numId w:val="69"/>
        </w:numPr>
        <w:ind w:left="567" w:hanging="567"/>
        <w:jc w:val="both"/>
        <w:rPr>
          <w:rFonts w:ascii="Calibri" w:hAnsi="Calibri" w:cs="Calibri"/>
        </w:rPr>
      </w:pPr>
      <w:r>
        <w:rPr>
          <w:rFonts w:ascii="Calibri" w:hAnsi="Calibri" w:cs="Calibri"/>
        </w:rPr>
        <w:t>Uchádzači sú svojou ponukou viazaní do uplynutia lehoty oznámenej verejným obstarávateľom, resp. predĺženej lehoty viazanosti ponúk podľa rozhodnutia verejného obstarávateľa. Prípradné predĺž</w:t>
      </w:r>
      <w:r w:rsidR="001A1098">
        <w:rPr>
          <w:rFonts w:ascii="Calibri" w:hAnsi="Calibri" w:cs="Calibri"/>
        </w:rPr>
        <w:t>e</w:t>
      </w:r>
      <w:r>
        <w:rPr>
          <w:rFonts w:ascii="Calibri" w:hAnsi="Calibri" w:cs="Calibri"/>
        </w:rPr>
        <w:t xml:space="preserve">nie lehoty bude uchádzačom dostatočne vopred oznámené formou elektronickej komunikácie v systéme JOSEPHINE. </w:t>
      </w:r>
    </w:p>
    <w:p w14:paraId="36DC8CD2" w14:textId="77777777" w:rsidR="008C68A3" w:rsidRPr="008C68A3" w:rsidRDefault="008C68A3" w:rsidP="008C68A3">
      <w:pPr>
        <w:pStyle w:val="Odsekzoznamu"/>
        <w:ind w:left="567"/>
        <w:jc w:val="both"/>
        <w:rPr>
          <w:rFonts w:ascii="Calibri" w:hAnsi="Calibri" w:cs="Calibri"/>
        </w:rPr>
      </w:pPr>
    </w:p>
    <w:p w14:paraId="77281FE8" w14:textId="77777777" w:rsidR="000D3C7C" w:rsidRPr="00822B18" w:rsidRDefault="000D3C7C" w:rsidP="000D3C7C">
      <w:pPr>
        <w:pStyle w:val="Nadpis2"/>
        <w:rPr>
          <w:rFonts w:ascii="Calibri" w:hAnsi="Calibri" w:cs="Calibri"/>
          <w:bCs/>
          <w:sz w:val="22"/>
          <w:szCs w:val="22"/>
        </w:rPr>
      </w:pPr>
      <w:bookmarkStart w:id="28" w:name="_Toc461981377"/>
      <w:r w:rsidRPr="00822B18">
        <w:rPr>
          <w:rFonts w:ascii="Calibri" w:hAnsi="Calibri" w:cs="Calibri"/>
          <w:bCs/>
          <w:sz w:val="22"/>
          <w:szCs w:val="22"/>
        </w:rPr>
        <w:t>Časť V.</w:t>
      </w:r>
      <w:bookmarkEnd w:id="28"/>
    </w:p>
    <w:p w14:paraId="595CED8F" w14:textId="77777777" w:rsidR="000D3C7C" w:rsidRPr="00B74113" w:rsidRDefault="000D3C7C" w:rsidP="000D3C7C">
      <w:pPr>
        <w:pStyle w:val="Nadpis2"/>
        <w:rPr>
          <w:rFonts w:ascii="Calibri" w:hAnsi="Calibri" w:cs="Calibri"/>
          <w:bCs/>
          <w:sz w:val="22"/>
          <w:szCs w:val="22"/>
        </w:rPr>
      </w:pPr>
      <w:bookmarkStart w:id="29" w:name="_Toc461981378"/>
      <w:r w:rsidRPr="00822B18">
        <w:rPr>
          <w:rFonts w:ascii="Calibri" w:hAnsi="Calibri" w:cs="Calibri"/>
          <w:bCs/>
          <w:sz w:val="22"/>
          <w:szCs w:val="22"/>
        </w:rPr>
        <w:t>Otváranie a vyhodnotenie ponúk</w:t>
      </w:r>
      <w:bookmarkEnd w:id="29"/>
    </w:p>
    <w:p w14:paraId="5D125E8A" w14:textId="77777777" w:rsidR="000D3C7C" w:rsidRPr="00B74113" w:rsidRDefault="000D3C7C" w:rsidP="000D3C7C">
      <w:pPr>
        <w:spacing w:after="0" w:line="240" w:lineRule="auto"/>
        <w:rPr>
          <w:rFonts w:cs="Calibri"/>
        </w:rPr>
      </w:pPr>
    </w:p>
    <w:p w14:paraId="24C1BAF0" w14:textId="2017D134" w:rsidR="000D3C7C" w:rsidRPr="00B74113" w:rsidRDefault="000D3C7C" w:rsidP="000D3C7C">
      <w:pPr>
        <w:pStyle w:val="Nadpis3"/>
        <w:ind w:left="426" w:hanging="426"/>
        <w:rPr>
          <w:rFonts w:ascii="Calibri" w:hAnsi="Calibri" w:cs="Calibri"/>
          <w:sz w:val="22"/>
          <w:szCs w:val="22"/>
        </w:rPr>
      </w:pPr>
      <w:bookmarkStart w:id="30" w:name="_Toc459860071"/>
      <w:bookmarkStart w:id="31" w:name="_Toc461981379"/>
      <w:bookmarkEnd w:id="30"/>
      <w:r w:rsidRPr="00B74113">
        <w:rPr>
          <w:rFonts w:ascii="Calibri" w:hAnsi="Calibri" w:cs="Calibri"/>
          <w:sz w:val="22"/>
          <w:szCs w:val="22"/>
        </w:rPr>
        <w:t>Otváranie ponúk</w:t>
      </w:r>
      <w:bookmarkEnd w:id="31"/>
      <w:r w:rsidR="00BA453E">
        <w:rPr>
          <w:rFonts w:ascii="Calibri" w:hAnsi="Calibri" w:cs="Calibri"/>
          <w:sz w:val="22"/>
          <w:szCs w:val="22"/>
        </w:rPr>
        <w:t xml:space="preserve"> (on-line sprístupnenie)</w:t>
      </w:r>
    </w:p>
    <w:p w14:paraId="372D44C2"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5EB38976" w14:textId="13EE5B4B" w:rsidR="000D3C7C"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b/>
        </w:rPr>
        <w:t>Dátum a hodina otvárania ponúk</w:t>
      </w:r>
      <w:r w:rsidRPr="00B74113">
        <w:rPr>
          <w:rFonts w:cs="Calibri"/>
        </w:rPr>
        <w:t xml:space="preserve"> je uvedená v Oznámení v bode IV.2.7);</w:t>
      </w:r>
      <w:r w:rsidR="003F4E2A">
        <w:rPr>
          <w:rFonts w:cs="Calibri"/>
        </w:rPr>
        <w:t xml:space="preserve"> Podmienky na otváranie ponúk.</w:t>
      </w:r>
    </w:p>
    <w:p w14:paraId="3A31098A" w14:textId="59F5DE96" w:rsidR="007560A2" w:rsidRPr="00B74113" w:rsidRDefault="007560A2" w:rsidP="0020223E">
      <w:pPr>
        <w:numPr>
          <w:ilvl w:val="1"/>
          <w:numId w:val="69"/>
        </w:numPr>
        <w:autoSpaceDE w:val="0"/>
        <w:autoSpaceDN w:val="0"/>
        <w:spacing w:after="60" w:line="240" w:lineRule="auto"/>
        <w:ind w:left="567" w:hanging="567"/>
        <w:jc w:val="both"/>
        <w:rPr>
          <w:rFonts w:cs="Calibri"/>
        </w:rPr>
      </w:pPr>
      <w:r>
        <w:rPr>
          <w:rFonts w:cs="Calibri"/>
        </w:rPr>
        <w:t>Otváranie ponúk sa uskutoční elektronicky, a to on-line sprístupnením ponúk v systéme JOSEPHINE.</w:t>
      </w:r>
    </w:p>
    <w:p w14:paraId="1E18FA08" w14:textId="77777777" w:rsidR="003F4E2A" w:rsidRDefault="003F4E2A" w:rsidP="0020223E">
      <w:pPr>
        <w:numPr>
          <w:ilvl w:val="1"/>
          <w:numId w:val="69"/>
        </w:numPr>
        <w:autoSpaceDE w:val="0"/>
        <w:autoSpaceDN w:val="0"/>
        <w:spacing w:after="60" w:line="240" w:lineRule="auto"/>
        <w:ind w:left="567" w:hanging="567"/>
        <w:jc w:val="both"/>
        <w:rPr>
          <w:rFonts w:cs="Calibri"/>
        </w:rPr>
      </w:pPr>
      <w:r w:rsidRPr="003F4E2A">
        <w:rPr>
          <w:rFonts w:cs="Calibri"/>
        </w:rPr>
        <w:t xml:space="preserve">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 </w:t>
      </w:r>
    </w:p>
    <w:p w14:paraId="0FFB910D" w14:textId="12E0DCBD" w:rsidR="000D3C7C" w:rsidRDefault="00585A35" w:rsidP="0020223E">
      <w:pPr>
        <w:numPr>
          <w:ilvl w:val="1"/>
          <w:numId w:val="69"/>
        </w:numPr>
        <w:autoSpaceDE w:val="0"/>
        <w:autoSpaceDN w:val="0"/>
        <w:spacing w:after="60" w:line="240" w:lineRule="auto"/>
        <w:ind w:left="567" w:hanging="567"/>
        <w:jc w:val="both"/>
        <w:rPr>
          <w:rFonts w:cs="Calibri"/>
        </w:rPr>
      </w:pPr>
      <w:r>
        <w:rPr>
          <w:rFonts w:cs="Calibri"/>
        </w:rPr>
        <w:t xml:space="preserve">Verejný obstarávateľ najneskôr do 5 (piatich) pracovných dní odo dňa otvárania ponúk zašle prostredníctvom elektronickej komunikácie v systéme JOSEPHINE všetkým uchádzačom, ktorí predložili ponuky v lehote na predkladanie ponúk zápisnicu z otvárania ponúk, ktorá obsahuje údaje </w:t>
      </w:r>
      <w:r w:rsidR="003F4E2A">
        <w:rPr>
          <w:rFonts w:cs="Calibri"/>
        </w:rPr>
        <w:t>podľa § 52 ods. 2 Zákona.</w:t>
      </w:r>
    </w:p>
    <w:p w14:paraId="5780FB6D" w14:textId="77777777" w:rsidR="003F4E2A" w:rsidRPr="0045387D" w:rsidRDefault="003F4E2A" w:rsidP="003F4E2A">
      <w:pPr>
        <w:autoSpaceDE w:val="0"/>
        <w:autoSpaceDN w:val="0"/>
        <w:spacing w:after="60" w:line="240" w:lineRule="auto"/>
        <w:ind w:left="567"/>
        <w:jc w:val="both"/>
        <w:rPr>
          <w:rFonts w:cs="Calibri"/>
        </w:rPr>
      </w:pPr>
    </w:p>
    <w:p w14:paraId="40F84D81" w14:textId="77777777" w:rsidR="000D3C7C" w:rsidRPr="00B74113" w:rsidRDefault="000D3C7C" w:rsidP="000D3C7C">
      <w:pPr>
        <w:pStyle w:val="Nadpis3"/>
        <w:ind w:left="426" w:hanging="426"/>
        <w:rPr>
          <w:rFonts w:ascii="Calibri" w:hAnsi="Calibri" w:cs="Calibri"/>
          <w:sz w:val="22"/>
          <w:szCs w:val="22"/>
        </w:rPr>
      </w:pPr>
      <w:bookmarkStart w:id="32" w:name="_Toc461981380"/>
      <w:r w:rsidRPr="00B74113">
        <w:rPr>
          <w:rFonts w:ascii="Calibri" w:hAnsi="Calibri" w:cs="Calibri"/>
          <w:sz w:val="22"/>
          <w:szCs w:val="22"/>
        </w:rPr>
        <w:t>Preskúmanie ponúk</w:t>
      </w:r>
      <w:bookmarkEnd w:id="32"/>
    </w:p>
    <w:p w14:paraId="10C22708"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0360173B" w14:textId="70D61800" w:rsidR="000D3C7C" w:rsidRPr="00B74113" w:rsidRDefault="00F1494B" w:rsidP="0020223E">
      <w:pPr>
        <w:numPr>
          <w:ilvl w:val="1"/>
          <w:numId w:val="69"/>
        </w:numPr>
        <w:autoSpaceDE w:val="0"/>
        <w:autoSpaceDN w:val="0"/>
        <w:spacing w:after="60" w:line="240" w:lineRule="auto"/>
        <w:ind w:left="567" w:hanging="567"/>
        <w:jc w:val="both"/>
        <w:rPr>
          <w:rFonts w:cs="Calibri"/>
        </w:rPr>
      </w:pPr>
      <w:r>
        <w:rPr>
          <w:rFonts w:cs="Calibri"/>
        </w:rPr>
        <w:t xml:space="preserve">Verejný obstarávateľ zriadi, v súlade s § 51 Zákona, za účelom preskúmania a vyhodnotenia ponúk najmenej trojčlennú komisiu. </w:t>
      </w:r>
    </w:p>
    <w:p w14:paraId="1867E430" w14:textId="62AE4CDC" w:rsidR="000D3C7C"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Preskúmanie a vyhodnocovanie ponúk komisiou je neverejné.</w:t>
      </w:r>
    </w:p>
    <w:p w14:paraId="53C776FB" w14:textId="2A06D37C" w:rsidR="008C68A3" w:rsidRPr="00B74113" w:rsidRDefault="00CD1626" w:rsidP="0020223E">
      <w:pPr>
        <w:numPr>
          <w:ilvl w:val="1"/>
          <w:numId w:val="69"/>
        </w:numPr>
        <w:autoSpaceDE w:val="0"/>
        <w:autoSpaceDN w:val="0"/>
        <w:spacing w:after="60" w:line="240" w:lineRule="auto"/>
        <w:ind w:left="567" w:hanging="567"/>
        <w:jc w:val="both"/>
        <w:rPr>
          <w:rFonts w:cs="Calibri"/>
        </w:rPr>
      </w:pPr>
      <w:r>
        <w:rPr>
          <w:rFonts w:cs="Calibri"/>
        </w:rPr>
        <w:t xml:space="preserve">Komisia v úvode svojej činnosti posúdi zloženie zábezpeky – ak bola požadovaná. Verejný obstarávateľ vylúči ponuku, ak uchádzač nezložil zábezpeku podľa určených podmienok. </w:t>
      </w:r>
    </w:p>
    <w:p w14:paraId="64A9D04A" w14:textId="77777777"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Do procesu vyhodnocovania ponúk budú zaradené tie ponuky, ktoré:</w:t>
      </w:r>
    </w:p>
    <w:p w14:paraId="61A89254" w14:textId="3BF67CF9"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 xml:space="preserve">boli doručené </w:t>
      </w:r>
      <w:r w:rsidR="00CD1626">
        <w:rPr>
          <w:rFonts w:cs="Calibri"/>
        </w:rPr>
        <w:t xml:space="preserve">elektronicky prostredníctvom systému JOSEPHINE </w:t>
      </w:r>
      <w:r w:rsidR="001A7172">
        <w:rPr>
          <w:rFonts w:cs="Calibri"/>
        </w:rPr>
        <w:t>v lehote predkladania ponúk,</w:t>
      </w:r>
    </w:p>
    <w:p w14:paraId="1B028C7D" w14:textId="6B9C5B25"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lastRenderedPageBreak/>
        <w:t xml:space="preserve">obsahujú náležitosti uvedené v bode 16 A.1 Pokyny pre uchádzačov </w:t>
      </w:r>
      <w:r w:rsidR="00F1494B">
        <w:rPr>
          <w:rFonts w:cs="Calibri"/>
        </w:rPr>
        <w:t xml:space="preserve">týchto </w:t>
      </w:r>
      <w:r w:rsidRPr="00B74113">
        <w:rPr>
          <w:rFonts w:cs="Calibri"/>
        </w:rPr>
        <w:t>SP,</w:t>
      </w:r>
    </w:p>
    <w:p w14:paraId="4BD4676F" w14:textId="7384D7F9" w:rsidR="000D3C7C" w:rsidRPr="00B74113" w:rsidRDefault="000D3C7C" w:rsidP="0020223E">
      <w:pPr>
        <w:pStyle w:val="Zkladntext"/>
        <w:numPr>
          <w:ilvl w:val="0"/>
          <w:numId w:val="11"/>
        </w:numPr>
        <w:autoSpaceDE w:val="0"/>
        <w:autoSpaceDN w:val="0"/>
        <w:spacing w:after="0" w:line="240" w:lineRule="auto"/>
        <w:ind w:left="993" w:hanging="425"/>
        <w:jc w:val="both"/>
        <w:rPr>
          <w:rFonts w:cs="Calibri"/>
        </w:rPr>
      </w:pPr>
      <w:r w:rsidRPr="00B74113">
        <w:rPr>
          <w:rFonts w:cs="Calibri"/>
        </w:rPr>
        <w:t>zodpovedajú požiadavkám a </w:t>
      </w:r>
      <w:r w:rsidR="00F1494B">
        <w:rPr>
          <w:rFonts w:cs="Calibri"/>
        </w:rPr>
        <w:t xml:space="preserve">podmienkam uvedeným v Oznámení </w:t>
      </w:r>
      <w:r w:rsidRPr="00B74113">
        <w:rPr>
          <w:rFonts w:cs="Calibri"/>
        </w:rPr>
        <w:t xml:space="preserve">a v týchto </w:t>
      </w:r>
      <w:r w:rsidR="00F1494B">
        <w:rPr>
          <w:rFonts w:cs="Calibri"/>
        </w:rPr>
        <w:t>SP.</w:t>
      </w:r>
    </w:p>
    <w:p w14:paraId="2E90E6DD" w14:textId="395ABEFF"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Platnou ponukou je ponuka, ktorá zároveň neobsahuje žiadne obmedzenia alebo výhrady, kt</w:t>
      </w:r>
      <w:r w:rsidR="0029050C">
        <w:rPr>
          <w:rFonts w:cs="Calibri"/>
        </w:rPr>
        <w:t xml:space="preserve">oré sú v rozpore s požiadavkami </w:t>
      </w:r>
      <w:r w:rsidRPr="00B74113">
        <w:rPr>
          <w:rFonts w:cs="Calibri"/>
        </w:rPr>
        <w:t>a podmienkami uvedenými vere</w:t>
      </w:r>
      <w:r w:rsidR="0029050C">
        <w:rPr>
          <w:rFonts w:cs="Calibri"/>
        </w:rPr>
        <w:t xml:space="preserve">jným obstarávateľom v Oznámení </w:t>
      </w:r>
      <w:r w:rsidRPr="00B74113">
        <w:rPr>
          <w:rFonts w:cs="Calibri"/>
        </w:rPr>
        <w:t>a v týchto SP.</w:t>
      </w:r>
    </w:p>
    <w:p w14:paraId="61EC3A94" w14:textId="77BE5804" w:rsidR="009B0087" w:rsidRPr="004833B7"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 xml:space="preserve">Ponuka uchádzača, ktorá nebude spĺňať stanovené požiadavky bude z verejnej súťaže vylúčená. Uchádzačovi bude oznámené vylúčenie jeho ponuky s uvedením dôvodu vylúčenia a lehoty, v ktorej môže byť doručená námietka podľa § 170 ods. </w:t>
      </w:r>
      <w:r w:rsidR="0026370D">
        <w:rPr>
          <w:rFonts w:cs="Calibri"/>
        </w:rPr>
        <w:t>4</w:t>
      </w:r>
      <w:r w:rsidRPr="00B74113">
        <w:rPr>
          <w:rFonts w:cs="Calibri"/>
        </w:rPr>
        <w:t xml:space="preserve"> písm. d) Zákona.  </w:t>
      </w:r>
    </w:p>
    <w:p w14:paraId="2108C90C" w14:textId="77777777" w:rsidR="00416CDB" w:rsidRPr="00B74113" w:rsidRDefault="00416CDB" w:rsidP="000D3C7C">
      <w:pPr>
        <w:spacing w:after="0" w:line="240" w:lineRule="auto"/>
        <w:jc w:val="both"/>
        <w:rPr>
          <w:rFonts w:cs="Calibri"/>
          <w:color w:val="7030A0"/>
        </w:rPr>
      </w:pPr>
    </w:p>
    <w:p w14:paraId="66074E9B" w14:textId="77777777" w:rsidR="000D3C7C" w:rsidRPr="00AD4050" w:rsidRDefault="000D3C7C" w:rsidP="000D3C7C">
      <w:pPr>
        <w:pStyle w:val="Nadpis3"/>
        <w:ind w:left="426" w:hanging="426"/>
        <w:rPr>
          <w:rFonts w:ascii="Calibri" w:hAnsi="Calibri" w:cs="Calibri"/>
          <w:sz w:val="22"/>
          <w:szCs w:val="22"/>
        </w:rPr>
      </w:pPr>
      <w:bookmarkStart w:id="33" w:name="_Toc461981381"/>
      <w:r w:rsidRPr="00AD4050">
        <w:rPr>
          <w:rFonts w:ascii="Calibri" w:hAnsi="Calibri" w:cs="Calibri"/>
          <w:sz w:val="22"/>
          <w:szCs w:val="22"/>
        </w:rPr>
        <w:t>Dôvernosť procesu verejného obstarávania</w:t>
      </w:r>
      <w:bookmarkEnd w:id="33"/>
    </w:p>
    <w:p w14:paraId="415F9083" w14:textId="77777777" w:rsidR="000D3C7C" w:rsidRPr="00B74113" w:rsidRDefault="000D3C7C" w:rsidP="0020223E">
      <w:pPr>
        <w:pStyle w:val="Odsekzoznamu"/>
        <w:numPr>
          <w:ilvl w:val="0"/>
          <w:numId w:val="13"/>
        </w:numPr>
        <w:jc w:val="both"/>
        <w:rPr>
          <w:rFonts w:ascii="Calibri" w:hAnsi="Calibri" w:cs="Calibri"/>
          <w:noProof w:val="0"/>
          <w:vanish/>
        </w:rPr>
      </w:pPr>
    </w:p>
    <w:p w14:paraId="0A37C344" w14:textId="77777777" w:rsidR="000D3C7C" w:rsidRPr="00B74113" w:rsidRDefault="000D3C7C" w:rsidP="0020223E">
      <w:pPr>
        <w:pStyle w:val="Odsekzoznamu"/>
        <w:numPr>
          <w:ilvl w:val="0"/>
          <w:numId w:val="13"/>
        </w:numPr>
        <w:jc w:val="both"/>
        <w:rPr>
          <w:rFonts w:ascii="Calibri" w:hAnsi="Calibri" w:cs="Calibri"/>
          <w:noProof w:val="0"/>
          <w:vanish/>
        </w:rPr>
      </w:pPr>
    </w:p>
    <w:p w14:paraId="184ABABB" w14:textId="77777777" w:rsidR="000D3C7C" w:rsidRPr="00B74113" w:rsidRDefault="000D3C7C" w:rsidP="0020223E">
      <w:pPr>
        <w:pStyle w:val="Odsekzoznamu"/>
        <w:numPr>
          <w:ilvl w:val="0"/>
          <w:numId w:val="13"/>
        </w:numPr>
        <w:jc w:val="both"/>
        <w:rPr>
          <w:rFonts w:ascii="Calibri" w:hAnsi="Calibri" w:cs="Calibri"/>
          <w:noProof w:val="0"/>
          <w:vanish/>
        </w:rPr>
      </w:pPr>
    </w:p>
    <w:p w14:paraId="05EA662A" w14:textId="77777777" w:rsidR="000D3C7C" w:rsidRPr="00B74113" w:rsidRDefault="000D3C7C" w:rsidP="0020223E">
      <w:pPr>
        <w:pStyle w:val="Odsekzoznamu"/>
        <w:numPr>
          <w:ilvl w:val="0"/>
          <w:numId w:val="13"/>
        </w:numPr>
        <w:jc w:val="both"/>
        <w:rPr>
          <w:rFonts w:ascii="Calibri" w:hAnsi="Calibri" w:cs="Calibri"/>
          <w:noProof w:val="0"/>
          <w:vanish/>
        </w:rPr>
      </w:pPr>
    </w:p>
    <w:p w14:paraId="0C5DFEA7" w14:textId="77777777" w:rsidR="000D3C7C" w:rsidRPr="00B74113" w:rsidRDefault="000D3C7C" w:rsidP="0020223E">
      <w:pPr>
        <w:pStyle w:val="Odsekzoznamu"/>
        <w:numPr>
          <w:ilvl w:val="0"/>
          <w:numId w:val="13"/>
        </w:numPr>
        <w:jc w:val="both"/>
        <w:rPr>
          <w:rFonts w:ascii="Calibri" w:hAnsi="Calibri" w:cs="Calibri"/>
          <w:noProof w:val="0"/>
          <w:vanish/>
        </w:rPr>
      </w:pPr>
    </w:p>
    <w:p w14:paraId="0CFEF249" w14:textId="77777777" w:rsidR="000D3C7C" w:rsidRPr="00B74113" w:rsidRDefault="000D3C7C" w:rsidP="0020223E">
      <w:pPr>
        <w:pStyle w:val="Odsekzoznamu"/>
        <w:numPr>
          <w:ilvl w:val="0"/>
          <w:numId w:val="13"/>
        </w:numPr>
        <w:jc w:val="both"/>
        <w:rPr>
          <w:rFonts w:ascii="Calibri" w:hAnsi="Calibri" w:cs="Calibri"/>
          <w:noProof w:val="0"/>
          <w:vanish/>
        </w:rPr>
      </w:pPr>
    </w:p>
    <w:p w14:paraId="2BA1950A" w14:textId="77777777" w:rsidR="000D3C7C" w:rsidRPr="00B74113" w:rsidRDefault="000D3C7C" w:rsidP="0020223E">
      <w:pPr>
        <w:pStyle w:val="Odsekzoznamu"/>
        <w:numPr>
          <w:ilvl w:val="0"/>
          <w:numId w:val="13"/>
        </w:numPr>
        <w:jc w:val="both"/>
        <w:rPr>
          <w:rFonts w:ascii="Calibri" w:hAnsi="Calibri" w:cs="Calibri"/>
          <w:noProof w:val="0"/>
          <w:vanish/>
        </w:rPr>
      </w:pPr>
    </w:p>
    <w:p w14:paraId="70DF7526" w14:textId="77777777" w:rsidR="000D3C7C" w:rsidRPr="00B74113" w:rsidRDefault="000D3C7C" w:rsidP="0020223E">
      <w:pPr>
        <w:pStyle w:val="Odsekzoznamu"/>
        <w:numPr>
          <w:ilvl w:val="0"/>
          <w:numId w:val="13"/>
        </w:numPr>
        <w:jc w:val="both"/>
        <w:rPr>
          <w:rFonts w:ascii="Calibri" w:hAnsi="Calibri" w:cs="Calibri"/>
          <w:noProof w:val="0"/>
          <w:vanish/>
        </w:rPr>
      </w:pPr>
    </w:p>
    <w:p w14:paraId="479E2ED0"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1A76ACB8" w14:textId="2B41302D"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Členovia ko</w:t>
      </w:r>
      <w:r w:rsidR="003E72FC">
        <w:rPr>
          <w:rFonts w:cs="Calibri"/>
        </w:rPr>
        <w:t xml:space="preserve">misie, ktorí vyhodnocujú ponuky sú povinní zachovávať mlčanlivosť a </w:t>
      </w:r>
      <w:r w:rsidRPr="00B74113">
        <w:rPr>
          <w:rFonts w:cs="Calibri"/>
        </w:rPr>
        <w:t>nesmú poskytovať počas vyhodnocovania ponúk informácie o obsahu ponúk. Na členov komisie, ktorí vyhodnocujú ponuky, sa vzťahujú ustanovenia podľa § 22 Zákona.</w:t>
      </w:r>
    </w:p>
    <w:p w14:paraId="693E6AE7" w14:textId="662310CC" w:rsidR="004833B7"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je povinný zachovávať mlčanlivosť o informáciách označených ako dôverné, ktoré im uchádzač alebo záujemca poskytol; na tento účel uchádzač alebo záujemca označí, ktoré skutočnosti považuje za dôverné. Za dôverné informácie je na 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w:t>
      </w:r>
      <w:r w:rsidR="0029050C">
        <w:rPr>
          <w:rFonts w:cs="Calibri"/>
        </w:rPr>
        <w:t>sú dotknuté ustanovenia Zákona</w:t>
      </w:r>
      <w:r w:rsidR="003F4E2A">
        <w:rPr>
          <w:rFonts w:cs="Calibri"/>
        </w:rPr>
        <w:t xml:space="preserve"> a ani ustanovenia</w:t>
      </w:r>
      <w:r w:rsidR="0029050C">
        <w:rPr>
          <w:rFonts w:cs="Calibri"/>
        </w:rPr>
        <w:t xml:space="preserve">, </w:t>
      </w:r>
      <w:r w:rsidRPr="00B74113">
        <w:rPr>
          <w:rFonts w:cs="Calibri"/>
        </w:rPr>
        <w:t xml:space="preserve">ukladajúce </w:t>
      </w:r>
      <w:r w:rsidR="003F4E2A">
        <w:rPr>
          <w:rFonts w:cs="Calibri"/>
        </w:rPr>
        <w:t>prevádzkovateľovi elektronického prostriedku, prostredníctvom ktorého sa verejné obstarávanie realizuje, sprístupniť dokumenty a informácie týkajúce sa verejného obstarávania, a tiež povinnosti zverejňovania zmlúv podľa osobitného predpisu.</w:t>
      </w:r>
    </w:p>
    <w:p w14:paraId="6A484BAE" w14:textId="77777777" w:rsidR="003F4E2A" w:rsidRPr="003F4E2A" w:rsidRDefault="003F4E2A" w:rsidP="00232D7A">
      <w:pPr>
        <w:autoSpaceDE w:val="0"/>
        <w:autoSpaceDN w:val="0"/>
        <w:spacing w:after="0" w:line="240" w:lineRule="auto"/>
        <w:ind w:left="567"/>
        <w:jc w:val="both"/>
        <w:rPr>
          <w:rFonts w:cs="Calibri"/>
        </w:rPr>
      </w:pPr>
    </w:p>
    <w:p w14:paraId="35E4DA77"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Vyhodnocovanie ponúk</w:t>
      </w:r>
    </w:p>
    <w:p w14:paraId="279DDDB3"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53135DFD" w14:textId="5DFCF0ED" w:rsidR="0045387D" w:rsidRDefault="003F4E2A" w:rsidP="0020223E">
      <w:pPr>
        <w:numPr>
          <w:ilvl w:val="1"/>
          <w:numId w:val="69"/>
        </w:numPr>
        <w:autoSpaceDE w:val="0"/>
        <w:autoSpaceDN w:val="0"/>
        <w:spacing w:after="60" w:line="240" w:lineRule="auto"/>
        <w:ind w:left="567" w:hanging="567"/>
        <w:jc w:val="both"/>
        <w:rPr>
          <w:rFonts w:asciiTheme="minorHAnsi" w:hAnsiTheme="minorHAnsi" w:cstheme="minorHAnsi"/>
          <w:bCs/>
          <w:szCs w:val="24"/>
        </w:rPr>
      </w:pPr>
      <w:r>
        <w:rPr>
          <w:rFonts w:asciiTheme="minorHAnsi" w:hAnsiTheme="minorHAnsi" w:cstheme="minorHAnsi"/>
          <w:bCs/>
          <w:szCs w:val="24"/>
        </w:rPr>
        <w:t xml:space="preserve">Komisia vyhodnotí predložené ponuky podľa § 53 Zákona s použitím ustanovenia § 66 ods. 7 písm. b) Zákona: „ </w:t>
      </w:r>
      <w:r>
        <w:rPr>
          <w:rFonts w:asciiTheme="minorHAnsi" w:hAnsiTheme="minorHAnsi" w:cstheme="minorHAnsi"/>
          <w:bCs/>
          <w:i/>
          <w:szCs w:val="24"/>
        </w:rPr>
        <w:t>... vyhodnotenie ponúk z hľadiska splnenia požiadaviek na predmet zákazky a vyhodnotenie splnenia podmienok účasti sa uskutoční po vyhodnotení ponúk na základe kritérií na vyhodnotenie ponúk“</w:t>
      </w:r>
      <w:r w:rsidRPr="006E3E26">
        <w:rPr>
          <w:rFonts w:asciiTheme="minorHAnsi" w:hAnsiTheme="minorHAnsi" w:cstheme="minorHAnsi"/>
          <w:bCs/>
          <w:szCs w:val="24"/>
        </w:rPr>
        <w:t>.</w:t>
      </w:r>
      <w:r w:rsidR="006E3E26">
        <w:rPr>
          <w:rFonts w:asciiTheme="minorHAnsi" w:hAnsiTheme="minorHAnsi" w:cstheme="minorHAnsi"/>
          <w:bCs/>
          <w:szCs w:val="24"/>
        </w:rPr>
        <w:t xml:space="preserve"> V súlade s § 55 ods. 1 Zákona verejný obstarávateľ vyhodnotí splnenie požiadaviek na predmet zákazky u uchádzača, ktorý sa umiestnil na prvom mieste v poradí.</w:t>
      </w:r>
    </w:p>
    <w:p w14:paraId="27419001" w14:textId="77777777" w:rsidR="0074096D" w:rsidRPr="0045387D" w:rsidRDefault="0074096D" w:rsidP="0045387D">
      <w:pPr>
        <w:pStyle w:val="Odsekzoznamu"/>
        <w:autoSpaceDE w:val="0"/>
        <w:autoSpaceDN w:val="0"/>
        <w:adjustRightInd w:val="0"/>
        <w:ind w:left="567"/>
        <w:jc w:val="both"/>
        <w:rPr>
          <w:rFonts w:asciiTheme="minorHAnsi" w:hAnsiTheme="minorHAnsi" w:cstheme="minorHAnsi"/>
          <w:bCs/>
          <w:szCs w:val="24"/>
        </w:rPr>
      </w:pPr>
    </w:p>
    <w:p w14:paraId="398497D4" w14:textId="77777777" w:rsidR="000D3C7C" w:rsidRPr="00B74113" w:rsidRDefault="000D3C7C" w:rsidP="000D3C7C">
      <w:pPr>
        <w:pStyle w:val="Nadpis3"/>
        <w:ind w:left="426" w:hanging="426"/>
        <w:rPr>
          <w:rFonts w:ascii="Calibri" w:hAnsi="Calibri" w:cs="Calibri"/>
          <w:sz w:val="22"/>
          <w:szCs w:val="22"/>
        </w:rPr>
      </w:pPr>
      <w:r w:rsidRPr="00B74113">
        <w:rPr>
          <w:rFonts w:ascii="Calibri" w:hAnsi="Calibri" w:cs="Calibri"/>
          <w:sz w:val="22"/>
          <w:szCs w:val="22"/>
        </w:rPr>
        <w:t>Vyhodnotenie splnenia podmienok účasti uchádzačov</w:t>
      </w:r>
    </w:p>
    <w:p w14:paraId="2EC170CA"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46F3621A" w14:textId="08F63B7E" w:rsidR="006E3E26" w:rsidRDefault="006E3E26" w:rsidP="0020223E">
      <w:pPr>
        <w:numPr>
          <w:ilvl w:val="1"/>
          <w:numId w:val="69"/>
        </w:numPr>
        <w:autoSpaceDE w:val="0"/>
        <w:autoSpaceDN w:val="0"/>
        <w:spacing w:after="60" w:line="240" w:lineRule="auto"/>
        <w:ind w:left="567" w:hanging="567"/>
        <w:jc w:val="both"/>
        <w:rPr>
          <w:rFonts w:cs="Calibri"/>
        </w:rPr>
      </w:pPr>
      <w:r w:rsidRPr="006E3E26">
        <w:rPr>
          <w:rFonts w:cs="Calibri"/>
        </w:rPr>
        <w:t>Komisia</w:t>
      </w:r>
      <w:r>
        <w:rPr>
          <w:rFonts w:cs="Calibri"/>
        </w:rPr>
        <w:t xml:space="preserve"> vyhodnotí splnenie podmienok účasti uchádzačov podľa § 40 s použitím ustanovenia                § 66 ods. 7 písm. b) Zákona: „ </w:t>
      </w:r>
      <w:r w:rsidRPr="006E3E26">
        <w:rPr>
          <w:rFonts w:cs="Calibri"/>
          <w:i/>
        </w:rPr>
        <w:t>... vyhodnotenie</w:t>
      </w:r>
      <w:r>
        <w:rPr>
          <w:rFonts w:cs="Calibri"/>
        </w:rPr>
        <w:t xml:space="preserve"> </w:t>
      </w:r>
      <w:r>
        <w:rPr>
          <w:rFonts w:cs="Calibri"/>
          <w:i/>
        </w:rPr>
        <w:t>ponúk z hľadiska splnenia požiadaviek na predmet zákazky a vyhodnotenie splnenia podmienok účasti sa uskutoční po vyhodnotení ponúk na základe kritérií na vyhodnotenie ponúk“</w:t>
      </w:r>
      <w:r w:rsidRPr="006E3E26">
        <w:rPr>
          <w:rFonts w:cs="Calibri"/>
        </w:rPr>
        <w:t>.</w:t>
      </w:r>
      <w:r>
        <w:rPr>
          <w:rFonts w:cs="Calibri"/>
        </w:rPr>
        <w:t xml:space="preserve"> V súlade s § 55 ods. 1 Zákona verejný obstarávateľ vyhodnotí splnenie </w:t>
      </w:r>
      <w:r w:rsidR="007B4B5E">
        <w:rPr>
          <w:rFonts w:cs="Calibri"/>
        </w:rPr>
        <w:t>podmien</w:t>
      </w:r>
      <w:r w:rsidR="004A3541">
        <w:rPr>
          <w:rFonts w:cs="Calibri"/>
        </w:rPr>
        <w:t>ok účasti</w:t>
      </w:r>
      <w:r>
        <w:rPr>
          <w:rFonts w:cs="Calibri"/>
        </w:rPr>
        <w:t xml:space="preserve"> u uchádzača, ktorý sa umiestnil na prvom mieste v poradí.</w:t>
      </w:r>
    </w:p>
    <w:p w14:paraId="10A4C73E" w14:textId="24904AB8" w:rsidR="006E3E26" w:rsidRPr="006E3E26" w:rsidRDefault="006E3E26" w:rsidP="0020223E">
      <w:pPr>
        <w:numPr>
          <w:ilvl w:val="1"/>
          <w:numId w:val="69"/>
        </w:numPr>
        <w:autoSpaceDE w:val="0"/>
        <w:autoSpaceDN w:val="0"/>
        <w:spacing w:after="60" w:line="240" w:lineRule="auto"/>
        <w:ind w:left="567" w:hanging="567"/>
        <w:jc w:val="both"/>
        <w:rPr>
          <w:rFonts w:cs="Calibri"/>
        </w:rPr>
      </w:pPr>
      <w:r>
        <w:rPr>
          <w:rFonts w:cs="Calibri"/>
        </w:rPr>
        <w:t xml:space="preserve">Tohto verejného obstarávania sa nemôžu zúčastniť hospodárske subjekty so sídlom v treťom štáte, s ktorým nemá Slovenská republika alebo Európska únia uzatvorenú medzinárodnú zmluvu zaručujúcu rovnaký a účinný prístup k verejnému obstarávaniu v tomto treťom štáte pre hospodárske subjekty so sídlom v Slovenskej republike.  </w:t>
      </w:r>
    </w:p>
    <w:p w14:paraId="46DF536E" w14:textId="77777777" w:rsidR="006E3E26" w:rsidRPr="0045387D" w:rsidRDefault="006E3E26" w:rsidP="00232D7A">
      <w:pPr>
        <w:autoSpaceDE w:val="0"/>
        <w:autoSpaceDN w:val="0"/>
        <w:spacing w:after="0" w:line="240" w:lineRule="auto"/>
        <w:ind w:left="567"/>
        <w:jc w:val="both"/>
        <w:rPr>
          <w:rFonts w:cs="Calibri"/>
          <w:b/>
        </w:rPr>
      </w:pPr>
    </w:p>
    <w:p w14:paraId="0B96CC59" w14:textId="64F119CE" w:rsidR="000D3C7C" w:rsidRPr="00B74113" w:rsidRDefault="000D3C7C" w:rsidP="000D3C7C">
      <w:pPr>
        <w:pStyle w:val="Nadpis3"/>
        <w:ind w:left="426" w:hanging="426"/>
        <w:rPr>
          <w:rFonts w:ascii="Calibri" w:hAnsi="Calibri" w:cs="Calibri"/>
          <w:sz w:val="22"/>
          <w:szCs w:val="22"/>
        </w:rPr>
      </w:pPr>
      <w:bookmarkStart w:id="34" w:name="_Toc461981384"/>
      <w:r w:rsidRPr="00B74113">
        <w:rPr>
          <w:rFonts w:ascii="Calibri" w:hAnsi="Calibri" w:cs="Calibri"/>
          <w:sz w:val="22"/>
          <w:szCs w:val="22"/>
        </w:rPr>
        <w:t>Oprava chýb</w:t>
      </w:r>
      <w:bookmarkEnd w:id="34"/>
    </w:p>
    <w:p w14:paraId="332A1BEB" w14:textId="77777777" w:rsidR="000D3C7C" w:rsidRPr="00B74113" w:rsidRDefault="000D3C7C" w:rsidP="0020223E">
      <w:pPr>
        <w:pStyle w:val="Odsekzoznamu"/>
        <w:numPr>
          <w:ilvl w:val="0"/>
          <w:numId w:val="69"/>
        </w:numPr>
        <w:autoSpaceDE w:val="0"/>
        <w:autoSpaceDN w:val="0"/>
        <w:jc w:val="both"/>
        <w:rPr>
          <w:rFonts w:ascii="Calibri" w:hAnsi="Calibri" w:cs="Calibri"/>
          <w:noProof w:val="0"/>
          <w:vanish/>
        </w:rPr>
      </w:pPr>
    </w:p>
    <w:p w14:paraId="7E08FB55" w14:textId="25D01E3B" w:rsidR="0045387D" w:rsidRPr="0045387D" w:rsidRDefault="0045387D" w:rsidP="0020223E">
      <w:pPr>
        <w:numPr>
          <w:ilvl w:val="1"/>
          <w:numId w:val="69"/>
        </w:numPr>
        <w:autoSpaceDE w:val="0"/>
        <w:autoSpaceDN w:val="0"/>
        <w:spacing w:after="60" w:line="240" w:lineRule="auto"/>
        <w:ind w:left="567" w:hanging="567"/>
        <w:jc w:val="both"/>
        <w:rPr>
          <w:rFonts w:cs="Calibri"/>
        </w:rPr>
      </w:pPr>
      <w:bookmarkStart w:id="35" w:name="_Toc461981385"/>
      <w:r>
        <w:rPr>
          <w:rFonts w:cs="Calibri"/>
        </w:rPr>
        <w:t xml:space="preserve">Ak komisia identifikuje nezrovnalosti alebo nejasnosti v informáciách alebo dôkazoch, ktoré uchádzač poskytol, písomne požiada o vysvetlenie ponuky, a ak je to potrebné aj o predloženie </w:t>
      </w:r>
      <w:r>
        <w:rPr>
          <w:rFonts w:cs="Calibri"/>
        </w:rPr>
        <w:lastRenderedPageBreak/>
        <w:t xml:space="preserve">dôkazov. Vysvetlením ponuky nemôže dôjsť k jej zmene. Za zmenu ponuky sa nepovažuje odstránenie zrejmých chýb v písaní a počítaní. </w:t>
      </w:r>
    </w:p>
    <w:p w14:paraId="717DD8F0" w14:textId="40EDCE1D"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color w:val="000000"/>
        </w:rPr>
        <w:t>Zrejmé matematické chyby, zistené pri vyhodnocovaní ponúk, budú opravené v prípade:</w:t>
      </w:r>
      <w:bookmarkEnd w:id="35"/>
    </w:p>
    <w:p w14:paraId="03F875D6" w14:textId="77777777" w:rsidR="000D3C7C" w:rsidRPr="00B74113" w:rsidRDefault="000D3C7C" w:rsidP="0020223E">
      <w:pPr>
        <w:numPr>
          <w:ilvl w:val="2"/>
          <w:numId w:val="69"/>
        </w:numPr>
        <w:spacing w:after="60" w:line="240" w:lineRule="auto"/>
        <w:ind w:left="1276" w:hanging="709"/>
        <w:jc w:val="both"/>
        <w:rPr>
          <w:rFonts w:cs="Calibri"/>
          <w:bCs/>
        </w:rPr>
      </w:pPr>
      <w:bookmarkStart w:id="36" w:name="_Toc461981386"/>
      <w:r w:rsidRPr="00B74113">
        <w:rPr>
          <w:rFonts w:cs="Calibri"/>
          <w:bCs/>
        </w:rPr>
        <w:t>rozdielu medzi sumou uvedenou číslom a sumou uvedenou slovom; platiť bude suma uvedená správne,</w:t>
      </w:r>
      <w:bookmarkEnd w:id="36"/>
    </w:p>
    <w:p w14:paraId="6DCD55F3" w14:textId="77777777" w:rsidR="000D3C7C" w:rsidRPr="00B74113" w:rsidRDefault="000D3C7C" w:rsidP="0020223E">
      <w:pPr>
        <w:numPr>
          <w:ilvl w:val="2"/>
          <w:numId w:val="69"/>
        </w:numPr>
        <w:spacing w:after="60" w:line="240" w:lineRule="auto"/>
        <w:ind w:left="1276" w:hanging="709"/>
        <w:jc w:val="both"/>
        <w:rPr>
          <w:rFonts w:cs="Calibri"/>
          <w:bCs/>
        </w:rPr>
      </w:pPr>
      <w:r w:rsidRPr="00B74113">
        <w:rPr>
          <w:rFonts w:cs="Calibri"/>
          <w:bCs/>
        </w:rPr>
        <w:t>rozdielu medzi jednotkovou cenou a celkovou cenou, ak uvedená chyba vznikla dôsledkom nesprávneho násobenia jednotkovej ceny množstvom; platiť bude správny súčin jednotkovej ceny a množstva,</w:t>
      </w:r>
    </w:p>
    <w:p w14:paraId="796748DB" w14:textId="77777777" w:rsidR="000D3C7C" w:rsidRPr="00B74113" w:rsidRDefault="000D3C7C" w:rsidP="0020223E">
      <w:pPr>
        <w:numPr>
          <w:ilvl w:val="2"/>
          <w:numId w:val="69"/>
        </w:numPr>
        <w:spacing w:after="60" w:line="240" w:lineRule="auto"/>
        <w:ind w:left="1276" w:hanging="709"/>
        <w:jc w:val="both"/>
        <w:rPr>
          <w:rFonts w:cs="Calibri"/>
          <w:bCs/>
        </w:rPr>
      </w:pPr>
      <w:r w:rsidRPr="00B74113">
        <w:rPr>
          <w:rFonts w:cs="Calibri"/>
          <w:bCs/>
        </w:rPr>
        <w:t>preukázateľne hrubej chyby pri jednotkovej cene v desatinnej čiarke; platiť bude jednotková cena s opravenou desatinnou čiarkou, celková cena položky bude odvodená od takto opravenej jednotkovej ceny,</w:t>
      </w:r>
    </w:p>
    <w:p w14:paraId="11E56ABF" w14:textId="7C53A4FE" w:rsidR="00435901" w:rsidRPr="00435901" w:rsidRDefault="000D3C7C" w:rsidP="0020223E">
      <w:pPr>
        <w:numPr>
          <w:ilvl w:val="2"/>
          <w:numId w:val="69"/>
        </w:numPr>
        <w:spacing w:after="60" w:line="240" w:lineRule="auto"/>
        <w:ind w:left="1276" w:hanging="709"/>
        <w:jc w:val="both"/>
        <w:rPr>
          <w:rFonts w:cs="Calibri"/>
          <w:bCs/>
        </w:rPr>
      </w:pPr>
      <w:r w:rsidRPr="00B74113">
        <w:rPr>
          <w:rFonts w:cs="Calibri"/>
          <w:bCs/>
        </w:rPr>
        <w:t>nesprávne spočítanej sumy vo vzájomnom súčte alebo medzisúčte jednotlivých položiek; platiť bude správny súčet, resp. medzisúčet jednotlivých položiek a pod.</w:t>
      </w:r>
      <w:bookmarkStart w:id="37" w:name="_Toc461981387"/>
    </w:p>
    <w:p w14:paraId="1D307647" w14:textId="0DF4B96E" w:rsidR="00702B94" w:rsidRPr="0045387D" w:rsidRDefault="000D3C7C" w:rsidP="0020223E">
      <w:pPr>
        <w:numPr>
          <w:ilvl w:val="1"/>
          <w:numId w:val="69"/>
        </w:numPr>
        <w:autoSpaceDE w:val="0"/>
        <w:autoSpaceDN w:val="0"/>
        <w:spacing w:after="60" w:line="240" w:lineRule="auto"/>
        <w:ind w:left="567" w:hanging="567"/>
        <w:jc w:val="both"/>
        <w:rPr>
          <w:rFonts w:cs="Calibri"/>
          <w:b/>
        </w:rPr>
      </w:pPr>
      <w:r w:rsidRPr="0045387D">
        <w:rPr>
          <w:rFonts w:cs="Calibri"/>
          <w:b/>
        </w:rPr>
        <w:t>O každej vykonanej oprave bude uchádzač bezodkladne upovedomený. Uchá</w:t>
      </w:r>
      <w:r w:rsidR="003874F5" w:rsidRPr="0045387D">
        <w:rPr>
          <w:rFonts w:cs="Calibri"/>
          <w:b/>
        </w:rPr>
        <w:t xml:space="preserve">dzač bude </w:t>
      </w:r>
      <w:r w:rsidRPr="0045387D">
        <w:rPr>
          <w:rFonts w:cs="Calibri"/>
          <w:b/>
        </w:rPr>
        <w:t>v takom prípade požiadaný o vysvetlenie ponuky podľa § 53 ods. 1 Zákona a o predloženie písomného súhlasu s vykonanou opravou.</w:t>
      </w:r>
      <w:bookmarkStart w:id="38" w:name="_Toc461981394"/>
      <w:bookmarkStart w:id="39" w:name="_Toc461981395"/>
      <w:bookmarkStart w:id="40" w:name="_Toc461981397"/>
      <w:bookmarkStart w:id="41" w:name="_Toc461981398"/>
      <w:bookmarkStart w:id="42" w:name="_Toc461981399"/>
      <w:bookmarkStart w:id="43" w:name="_Toc461981401"/>
      <w:bookmarkStart w:id="44" w:name="_Toc461981409"/>
      <w:bookmarkStart w:id="45" w:name="_Toc461981412"/>
      <w:bookmarkStart w:id="46" w:name="_Toc461981415"/>
      <w:bookmarkStart w:id="47" w:name="_Toc461981422"/>
      <w:bookmarkStart w:id="48" w:name="_Toc461981423"/>
      <w:bookmarkStart w:id="49" w:name="_Toc461981424"/>
      <w:bookmarkStart w:id="50" w:name="_Toc461981425"/>
      <w:bookmarkStart w:id="51" w:name="_Toc461981427"/>
      <w:bookmarkStart w:id="52" w:name="_Toc461981431"/>
      <w:bookmarkStart w:id="53" w:name="_Toc4619814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01D89D10" w14:textId="77777777" w:rsidR="0073191B" w:rsidRDefault="0073191B" w:rsidP="00EB05DA">
      <w:pPr>
        <w:pStyle w:val="Nadpis2"/>
        <w:jc w:val="left"/>
        <w:rPr>
          <w:rFonts w:ascii="Calibri" w:hAnsi="Calibri" w:cs="Calibri"/>
          <w:sz w:val="22"/>
          <w:szCs w:val="22"/>
        </w:rPr>
      </w:pPr>
      <w:bookmarkStart w:id="54" w:name="_Toc461981433"/>
    </w:p>
    <w:p w14:paraId="08306318" w14:textId="1703A4DE" w:rsidR="000D3C7C" w:rsidRPr="00797497" w:rsidRDefault="000D3C7C" w:rsidP="000D3C7C">
      <w:pPr>
        <w:pStyle w:val="Nadpis2"/>
        <w:rPr>
          <w:rFonts w:ascii="Calibri" w:hAnsi="Calibri" w:cs="Calibri"/>
          <w:sz w:val="22"/>
          <w:szCs w:val="22"/>
        </w:rPr>
      </w:pPr>
      <w:r w:rsidRPr="00797497">
        <w:rPr>
          <w:rFonts w:ascii="Calibri" w:hAnsi="Calibri" w:cs="Calibri"/>
          <w:sz w:val="22"/>
          <w:szCs w:val="22"/>
        </w:rPr>
        <w:t>Č</w:t>
      </w:r>
      <w:r w:rsidR="00DB33C2" w:rsidRPr="00797497">
        <w:rPr>
          <w:rFonts w:ascii="Calibri" w:hAnsi="Calibri" w:cs="Calibri"/>
          <w:sz w:val="22"/>
          <w:szCs w:val="22"/>
        </w:rPr>
        <w:t>asť VI</w:t>
      </w:r>
      <w:r w:rsidRPr="00797497">
        <w:rPr>
          <w:rFonts w:ascii="Calibri" w:hAnsi="Calibri" w:cs="Calibri"/>
          <w:sz w:val="22"/>
          <w:szCs w:val="22"/>
        </w:rPr>
        <w:t>.</w:t>
      </w:r>
      <w:bookmarkEnd w:id="54"/>
    </w:p>
    <w:p w14:paraId="4356546E" w14:textId="77777777" w:rsidR="000D3C7C" w:rsidRPr="00B74113" w:rsidRDefault="000D3C7C" w:rsidP="000D3C7C">
      <w:pPr>
        <w:pStyle w:val="Nadpis2"/>
        <w:rPr>
          <w:rFonts w:ascii="Calibri" w:hAnsi="Calibri" w:cs="Calibri"/>
          <w:sz w:val="22"/>
          <w:szCs w:val="22"/>
        </w:rPr>
      </w:pPr>
      <w:bookmarkStart w:id="55" w:name="_Toc461981434"/>
      <w:r w:rsidRPr="00797497">
        <w:rPr>
          <w:rFonts w:ascii="Calibri" w:hAnsi="Calibri" w:cs="Calibri"/>
          <w:sz w:val="22"/>
          <w:szCs w:val="22"/>
        </w:rPr>
        <w:t>Prijatie ponuky</w:t>
      </w:r>
      <w:bookmarkEnd w:id="55"/>
    </w:p>
    <w:p w14:paraId="61F1C917" w14:textId="77777777" w:rsidR="000D3C7C" w:rsidRPr="00B74113" w:rsidRDefault="000D3C7C" w:rsidP="000D3C7C">
      <w:pPr>
        <w:spacing w:after="0" w:line="240" w:lineRule="auto"/>
        <w:rPr>
          <w:rFonts w:cs="Calibri"/>
          <w:b/>
          <w:bCs/>
        </w:rPr>
      </w:pPr>
    </w:p>
    <w:p w14:paraId="23C5C543" w14:textId="037AAFF2" w:rsidR="00D054F6" w:rsidRPr="00D054F6" w:rsidRDefault="000D3C7C" w:rsidP="00D054F6">
      <w:pPr>
        <w:pStyle w:val="Nadpis3"/>
        <w:ind w:left="426" w:hanging="426"/>
        <w:rPr>
          <w:rFonts w:ascii="Calibri" w:hAnsi="Calibri" w:cs="Calibri"/>
          <w:sz w:val="22"/>
          <w:szCs w:val="22"/>
        </w:rPr>
      </w:pPr>
      <w:bookmarkStart w:id="56" w:name="_Toc461981435"/>
      <w:r w:rsidRPr="00D054F6">
        <w:rPr>
          <w:rFonts w:ascii="Calibri" w:hAnsi="Calibri" w:cs="Calibri"/>
          <w:sz w:val="22"/>
          <w:szCs w:val="22"/>
        </w:rPr>
        <w:t>Informácie o výsledku vyhodnotenia ponú</w:t>
      </w:r>
      <w:bookmarkEnd w:id="56"/>
      <w:r w:rsidR="00DB33C2" w:rsidRPr="00D054F6">
        <w:rPr>
          <w:rFonts w:ascii="Calibri" w:hAnsi="Calibri" w:cs="Calibri"/>
          <w:sz w:val="22"/>
          <w:szCs w:val="22"/>
        </w:rPr>
        <w:t>k</w:t>
      </w:r>
    </w:p>
    <w:p w14:paraId="3C21AA37" w14:textId="77777777" w:rsidR="000D3C7C" w:rsidRPr="00D054F6" w:rsidRDefault="000D3C7C" w:rsidP="0020223E">
      <w:pPr>
        <w:pStyle w:val="Odsekzoznamu"/>
        <w:numPr>
          <w:ilvl w:val="0"/>
          <w:numId w:val="69"/>
        </w:numPr>
        <w:autoSpaceDE w:val="0"/>
        <w:autoSpaceDN w:val="0"/>
        <w:jc w:val="both"/>
        <w:rPr>
          <w:rFonts w:ascii="Calibri" w:hAnsi="Calibri" w:cs="Calibri"/>
          <w:noProof w:val="0"/>
          <w:vanish/>
        </w:rPr>
      </w:pPr>
    </w:p>
    <w:p w14:paraId="3E0ABD35" w14:textId="481B223C" w:rsidR="003874F5" w:rsidRPr="00797497" w:rsidRDefault="0029050C" w:rsidP="0020223E">
      <w:pPr>
        <w:numPr>
          <w:ilvl w:val="1"/>
          <w:numId w:val="69"/>
        </w:numPr>
        <w:autoSpaceDE w:val="0"/>
        <w:autoSpaceDN w:val="0"/>
        <w:spacing w:after="60" w:line="240" w:lineRule="auto"/>
        <w:ind w:left="567" w:hanging="567"/>
        <w:jc w:val="both"/>
        <w:rPr>
          <w:rFonts w:cs="Calibri"/>
          <w:color w:val="000000" w:themeColor="text1"/>
        </w:rPr>
      </w:pPr>
      <w:r>
        <w:rPr>
          <w:rFonts w:cs="Calibri"/>
        </w:rPr>
        <w:t xml:space="preserve">Verejný obstarávateľ </w:t>
      </w:r>
      <w:r w:rsidR="003874F5" w:rsidRPr="00D054F6">
        <w:rPr>
          <w:rFonts w:cs="Calibri"/>
        </w:rPr>
        <w:t>po vyhodnotení ponúk</w:t>
      </w:r>
      <w:r>
        <w:rPr>
          <w:rFonts w:cs="Calibri"/>
        </w:rPr>
        <w:t xml:space="preserve"> </w:t>
      </w:r>
      <w:r w:rsidR="003874F5">
        <w:rPr>
          <w:rFonts w:cs="Calibri"/>
        </w:rPr>
        <w:t>a po odoslaní všetkých oznámení o vylúčení uchádzača</w:t>
      </w:r>
      <w:r w:rsidR="003874F5" w:rsidRPr="00D054F6">
        <w:rPr>
          <w:rFonts w:cs="Calibri"/>
        </w:rPr>
        <w:t>,</w:t>
      </w:r>
      <w:r w:rsidR="00797497">
        <w:rPr>
          <w:rFonts w:cs="Calibri"/>
        </w:rPr>
        <w:t xml:space="preserve"> </w:t>
      </w:r>
      <w:r w:rsidR="003874F5" w:rsidRPr="00797497">
        <w:rPr>
          <w:rFonts w:cs="Calibri"/>
        </w:rPr>
        <w:t xml:space="preserve">bezodkladne oznámi všetkým </w:t>
      </w:r>
      <w:r w:rsidR="00797497">
        <w:rPr>
          <w:rFonts w:cs="Calibri"/>
        </w:rPr>
        <w:t xml:space="preserve">dotknutým </w:t>
      </w:r>
      <w:r w:rsidR="003874F5" w:rsidRPr="00797497">
        <w:rPr>
          <w:rFonts w:cs="Calibri"/>
        </w:rPr>
        <w:t>uchádzačom</w:t>
      </w:r>
      <w:r w:rsidR="00797497">
        <w:rPr>
          <w:rFonts w:cs="Calibri"/>
        </w:rPr>
        <w:t xml:space="preserve"> </w:t>
      </w:r>
      <w:r w:rsidR="003874F5" w:rsidRPr="00797497">
        <w:rPr>
          <w:rFonts w:cs="Calibri"/>
        </w:rPr>
        <w:t>výsledok vyhodnotenia ponúk, vrátane poradia uchádzačov a súčasne uverejní informáciu o výsledku vyhodnotenia ponúk a poradie uchádzačov v</w:t>
      </w:r>
      <w:r w:rsidR="00797497">
        <w:rPr>
          <w:rFonts w:cs="Calibri"/>
        </w:rPr>
        <w:t> </w:t>
      </w:r>
      <w:r w:rsidR="003874F5" w:rsidRPr="00797497">
        <w:rPr>
          <w:rFonts w:cs="Calibri"/>
        </w:rPr>
        <w:t>profile</w:t>
      </w:r>
      <w:r w:rsidR="00797497">
        <w:rPr>
          <w:rFonts w:cs="Calibri"/>
        </w:rPr>
        <w:t xml:space="preserve"> a v systéme JOSEPHINE</w:t>
      </w:r>
      <w:r w:rsidR="003874F5" w:rsidRPr="00797497">
        <w:rPr>
          <w:rFonts w:cs="Calibri"/>
        </w:rPr>
        <w:t xml:space="preserve">. </w:t>
      </w:r>
      <w:r w:rsidR="00797497">
        <w:rPr>
          <w:rFonts w:cs="Calibri"/>
        </w:rPr>
        <w:t>Dotknutým uchádzačom je uchádzač, ktorého ponuka sa vyhodnocovala, vylúčený uchádzač, ktorému plynie lehota na podanie námietok proti vylúčeniu a uchádzač, ktorý podal námietku proti vylúčeniu, pričom úrad o námietkach zatiaľ právoplatne nerozhodol.</w:t>
      </w:r>
      <w:r w:rsidR="00797497">
        <w:rPr>
          <w:rFonts w:cs="Calibri"/>
          <w:color w:val="000000" w:themeColor="text1"/>
        </w:rPr>
        <w:t xml:space="preserve"> </w:t>
      </w:r>
      <w:r w:rsidR="003874F5" w:rsidRPr="00797497">
        <w:rPr>
          <w:rFonts w:cs="Calibri"/>
        </w:rPr>
        <w:t>Úspešnému uchádzačovi alebo uchádzačom oznámi, že jeho ponuku alebo ponuky prijíma. Neúspešnému uchádzačovi oznámi, že neuspel a</w:t>
      </w:r>
      <w:r w:rsidR="00797497">
        <w:rPr>
          <w:rFonts w:cs="Calibri"/>
        </w:rPr>
        <w:t xml:space="preserve"> dôvody neprijatia jeho ponuky. V </w:t>
      </w:r>
      <w:r w:rsidR="003874F5" w:rsidRPr="00797497">
        <w:rPr>
          <w:rFonts w:cs="Calibri"/>
        </w:rPr>
        <w:t>informácii o výsledku vyhodnotenia po</w:t>
      </w:r>
      <w:r w:rsidR="00797497">
        <w:rPr>
          <w:rFonts w:cs="Calibri"/>
        </w:rPr>
        <w:t>núk uvedie najmä</w:t>
      </w:r>
      <w:r w:rsidR="003874F5" w:rsidRPr="00797497">
        <w:rPr>
          <w:rFonts w:cs="Calibri"/>
        </w:rPr>
        <w:t xml:space="preserve"> identifikáciu úspešného uchádzača alebo uchádzačov, informáciu o charakteristikách a výhodách prijatej ponuky alebo ponúk a lehotu,</w:t>
      </w:r>
      <w:r w:rsidR="00797497">
        <w:rPr>
          <w:rFonts w:cs="Calibri"/>
        </w:rPr>
        <w:t xml:space="preserve"> výsledok vyhodnotenia splnenia podmienok účasti u úspešného uchádzača a lehotu, </w:t>
      </w:r>
      <w:r w:rsidR="003874F5" w:rsidRPr="00797497">
        <w:rPr>
          <w:rFonts w:cs="Calibri"/>
        </w:rPr>
        <w:t xml:space="preserve"> v ktorej môže byť doručená námietka.</w:t>
      </w:r>
    </w:p>
    <w:p w14:paraId="1429525A" w14:textId="77777777" w:rsidR="00EB05DA" w:rsidRPr="00EB05DA" w:rsidRDefault="00EB05DA" w:rsidP="00EB05DA">
      <w:pPr>
        <w:autoSpaceDE w:val="0"/>
        <w:autoSpaceDN w:val="0"/>
        <w:spacing w:after="60" w:line="240" w:lineRule="auto"/>
        <w:ind w:left="567"/>
        <w:jc w:val="both"/>
        <w:rPr>
          <w:rFonts w:cs="Calibri"/>
          <w:color w:val="000000" w:themeColor="text1"/>
        </w:rPr>
      </w:pPr>
    </w:p>
    <w:p w14:paraId="09D57AE6" w14:textId="2306FFEA" w:rsidR="000D3C7C" w:rsidRPr="00B74113" w:rsidRDefault="000D3C7C" w:rsidP="000D3C7C">
      <w:pPr>
        <w:pStyle w:val="Nadpis3"/>
        <w:spacing w:after="60"/>
        <w:ind w:left="426" w:hanging="426"/>
        <w:rPr>
          <w:rFonts w:ascii="Calibri" w:hAnsi="Calibri" w:cs="Calibri"/>
          <w:sz w:val="22"/>
          <w:szCs w:val="22"/>
        </w:rPr>
      </w:pPr>
      <w:bookmarkStart w:id="57" w:name="_Toc461981436"/>
      <w:r w:rsidRPr="00B74113">
        <w:rPr>
          <w:rFonts w:ascii="Calibri" w:hAnsi="Calibri" w:cs="Calibri"/>
          <w:sz w:val="22"/>
          <w:szCs w:val="22"/>
        </w:rPr>
        <w:t xml:space="preserve">Uzavretie </w:t>
      </w:r>
      <w:bookmarkEnd w:id="57"/>
      <w:r w:rsidR="00511EE4">
        <w:rPr>
          <w:rFonts w:ascii="Calibri" w:hAnsi="Calibri" w:cs="Calibri"/>
          <w:sz w:val="22"/>
          <w:szCs w:val="22"/>
        </w:rPr>
        <w:t>Dohody</w:t>
      </w:r>
    </w:p>
    <w:p w14:paraId="5DD88C3D" w14:textId="77777777" w:rsidR="000D3C7C" w:rsidRPr="00B74113" w:rsidRDefault="000D3C7C" w:rsidP="000D3C7C">
      <w:pPr>
        <w:spacing w:after="0" w:line="240" w:lineRule="auto"/>
        <w:rPr>
          <w:rFonts w:cs="Calibri"/>
          <w:sz w:val="20"/>
          <w:szCs w:val="20"/>
          <w:lang w:eastAsia="sk-SK"/>
        </w:rPr>
      </w:pPr>
    </w:p>
    <w:p w14:paraId="5788F353" w14:textId="77777777" w:rsidR="000D3C7C" w:rsidRPr="00B74113" w:rsidRDefault="000D3C7C" w:rsidP="0020223E">
      <w:pPr>
        <w:pStyle w:val="Odsekzoznamu"/>
        <w:numPr>
          <w:ilvl w:val="0"/>
          <w:numId w:val="69"/>
        </w:numPr>
        <w:autoSpaceDE w:val="0"/>
        <w:autoSpaceDN w:val="0"/>
        <w:spacing w:after="60"/>
        <w:jc w:val="both"/>
        <w:rPr>
          <w:rFonts w:ascii="Calibri" w:hAnsi="Calibri" w:cs="Calibri"/>
          <w:noProof w:val="0"/>
          <w:vanish/>
        </w:rPr>
      </w:pPr>
    </w:p>
    <w:p w14:paraId="3BEB97F6" w14:textId="6F2F8909" w:rsidR="000D3C7C" w:rsidRPr="00B74113" w:rsidRDefault="000D3C7C" w:rsidP="00B75675">
      <w:pPr>
        <w:numPr>
          <w:ilvl w:val="1"/>
          <w:numId w:val="69"/>
        </w:numPr>
        <w:autoSpaceDE w:val="0"/>
        <w:autoSpaceDN w:val="0"/>
        <w:spacing w:after="120" w:line="240" w:lineRule="auto"/>
        <w:ind w:left="567" w:hanging="567"/>
        <w:jc w:val="both"/>
        <w:rPr>
          <w:rFonts w:cs="Calibri"/>
          <w:color w:val="000000" w:themeColor="text1"/>
        </w:rPr>
      </w:pPr>
      <w:r w:rsidRPr="00B74113">
        <w:rPr>
          <w:rFonts w:cs="Calibri"/>
        </w:rPr>
        <w:t xml:space="preserve">Uzavretá </w:t>
      </w:r>
      <w:r w:rsidR="00511EE4">
        <w:rPr>
          <w:rFonts w:cs="Calibri"/>
        </w:rPr>
        <w:t>Dohoda</w:t>
      </w:r>
      <w:r w:rsidRPr="00B74113">
        <w:rPr>
          <w:rFonts w:cs="Calibri"/>
        </w:rPr>
        <w:t xml:space="preserve"> nesmie byť v rozpore s týmito SP a s ponukou predloženou úspešným uchádzačom alebo uchádzačmi.  </w:t>
      </w:r>
      <w:r w:rsidRPr="00B74113">
        <w:rPr>
          <w:rFonts w:cs="Calibri"/>
          <w:color w:val="000000"/>
          <w:shd w:val="clear" w:color="auto" w:fill="FFFFFF"/>
        </w:rPr>
        <w:t xml:space="preserve">Verejný obstarávateľ nesmie uzavrieť </w:t>
      </w:r>
      <w:r w:rsidR="003874F5">
        <w:rPr>
          <w:rFonts w:cs="Calibri"/>
          <w:color w:val="000000"/>
          <w:shd w:val="clear" w:color="auto" w:fill="FFFFFF"/>
        </w:rPr>
        <w:t>D</w:t>
      </w:r>
      <w:r w:rsidR="001B1081">
        <w:rPr>
          <w:rFonts w:cs="Calibri"/>
          <w:color w:val="000000"/>
          <w:shd w:val="clear" w:color="auto" w:fill="FFFFFF"/>
        </w:rPr>
        <w:t>ohodu</w:t>
      </w:r>
      <w:r w:rsidRPr="00B74113">
        <w:rPr>
          <w:rFonts w:cs="Calibri"/>
          <w:color w:val="000000"/>
          <w:shd w:val="clear" w:color="auto" w:fill="FFFFFF"/>
        </w:rPr>
        <w:t xml:space="preserve"> s uchádzačom alebo uchádzačmi, ktorí majú povinnosť zapisovať sa do registra partnerov verejného sektora</w:t>
      </w:r>
      <w:r w:rsidRPr="00B74113">
        <w:rPr>
          <w:rStyle w:val="Odkaznapoznmkupodiarou"/>
          <w:rFonts w:cs="Calibri"/>
          <w:color w:val="000000"/>
          <w:shd w:val="clear" w:color="auto" w:fill="FFFFFF"/>
        </w:rPr>
        <w:footnoteReference w:id="2"/>
      </w:r>
      <w:r w:rsidRPr="00B74113">
        <w:rPr>
          <w:rStyle w:val="apple-converted-space"/>
          <w:rFonts w:cs="Calibri"/>
          <w:color w:val="000000"/>
          <w:shd w:val="clear" w:color="auto" w:fill="FFFFFF"/>
        </w:rPr>
        <w:t> </w:t>
      </w:r>
      <w:r w:rsidRPr="00B74113">
        <w:rPr>
          <w:rFonts w:cs="Calibri"/>
          <w:color w:val="000000"/>
          <w:shd w:val="clear" w:color="auto" w:fill="FFFFFF"/>
        </w:rPr>
        <w:t>a nie sú zapísaní v registri partnerov verejného sektora</w:t>
      </w:r>
      <w:r w:rsidRPr="00B74113">
        <w:rPr>
          <w:rStyle w:val="Odkaznapoznmkupodiarou"/>
          <w:rFonts w:cs="Calibri"/>
        </w:rPr>
        <w:footnoteReference w:id="3"/>
      </w:r>
      <w:r w:rsidRPr="00B74113">
        <w:rPr>
          <w:rStyle w:val="apple-converted-space"/>
          <w:rFonts w:cs="Calibri"/>
          <w:color w:val="000000"/>
          <w:shd w:val="clear" w:color="auto" w:fill="FFFFFF"/>
        </w:rPr>
        <w:t> </w:t>
      </w:r>
      <w:r w:rsidRPr="00B74113">
        <w:rPr>
          <w:rFonts w:cs="Calibri"/>
          <w:color w:val="000000"/>
          <w:shd w:val="clear" w:color="auto" w:fill="FFFFFF"/>
        </w:rPr>
        <w:t xml:space="preserve">alebo ktorých subdodávatelia </w:t>
      </w:r>
      <w:r w:rsidRPr="00B74113">
        <w:rPr>
          <w:rFonts w:cs="Calibri"/>
          <w:color w:val="000000" w:themeColor="text1"/>
          <w:shd w:val="clear" w:color="auto" w:fill="FFFFFF"/>
        </w:rPr>
        <w:t>alebo subdodávatelia podľa osobitného predpisu,</w:t>
      </w:r>
      <w:hyperlink r:id="rId17" w:anchor="f4439932" w:history="1">
        <w:r w:rsidRPr="003874F5">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ktorí majú povinnosť zapisovať sa do registra partnerov verejného sektora</w:t>
      </w:r>
      <w:hyperlink r:id="rId18" w:anchor="f4439932" w:history="1">
        <w:r w:rsidRPr="00EE7D28">
          <w:rPr>
            <w:rStyle w:val="Hypertextovprepojenie"/>
            <w:rFonts w:cs="Calibri"/>
            <w:bCs/>
            <w:color w:val="000000" w:themeColor="text1"/>
            <w:u w:val="none"/>
            <w:shd w:val="clear" w:color="auto" w:fill="FFFFFF"/>
            <w:vertAlign w:val="superscript"/>
          </w:rPr>
          <w:t>1</w:t>
        </w:r>
      </w:hyperlink>
      <w:r w:rsidRPr="00B74113">
        <w:rPr>
          <w:rStyle w:val="apple-converted-space"/>
          <w:rFonts w:cs="Calibri"/>
          <w:color w:val="000000" w:themeColor="text1"/>
          <w:shd w:val="clear" w:color="auto" w:fill="FFFFFF"/>
        </w:rPr>
        <w:t> </w:t>
      </w:r>
      <w:r w:rsidRPr="00B74113">
        <w:rPr>
          <w:rFonts w:cs="Calibri"/>
          <w:color w:val="000000" w:themeColor="text1"/>
          <w:shd w:val="clear" w:color="auto" w:fill="FFFFFF"/>
        </w:rPr>
        <w:t>a nie sú zapísaní v registri partnerov verejného sektora.</w:t>
      </w:r>
      <w:hyperlink r:id="rId19" w:anchor="f4439933" w:history="1">
        <w:r w:rsidRPr="003874F5">
          <w:rPr>
            <w:rStyle w:val="Hypertextovprepojenie"/>
            <w:rFonts w:cs="Calibri"/>
            <w:bCs/>
            <w:color w:val="000000" w:themeColor="text1"/>
            <w:u w:val="none"/>
            <w:shd w:val="clear" w:color="auto" w:fill="FFFFFF"/>
            <w:vertAlign w:val="superscript"/>
          </w:rPr>
          <w:t>2</w:t>
        </w:r>
      </w:hyperlink>
    </w:p>
    <w:p w14:paraId="583185EB" w14:textId="3918D12E" w:rsidR="000D3C7C" w:rsidRPr="00B74113" w:rsidRDefault="00511EE4" w:rsidP="00B75675">
      <w:pPr>
        <w:numPr>
          <w:ilvl w:val="1"/>
          <w:numId w:val="69"/>
        </w:numPr>
        <w:autoSpaceDE w:val="0"/>
        <w:autoSpaceDN w:val="0"/>
        <w:spacing w:after="120" w:line="240" w:lineRule="auto"/>
        <w:ind w:left="567" w:hanging="567"/>
        <w:jc w:val="both"/>
        <w:rPr>
          <w:rFonts w:cs="Calibri"/>
        </w:rPr>
      </w:pPr>
      <w:r>
        <w:rPr>
          <w:rFonts w:cs="Calibri"/>
        </w:rPr>
        <w:t>Dohoda</w:t>
      </w:r>
      <w:r w:rsidR="000D3C7C" w:rsidRPr="00B74113">
        <w:rPr>
          <w:rFonts w:cs="Calibri"/>
        </w:rPr>
        <w:t xml:space="preserve"> s úspešným uchádzačom, ktorého ponuka bola prijatá, bude uzavretá najskôr </w:t>
      </w:r>
      <w:r w:rsidR="00EE7D28">
        <w:rPr>
          <w:rFonts w:cs="Calibri"/>
        </w:rPr>
        <w:t>1</w:t>
      </w:r>
      <w:r w:rsidR="00B5705F">
        <w:rPr>
          <w:rFonts w:cs="Calibri"/>
        </w:rPr>
        <w:t>1</w:t>
      </w:r>
      <w:r w:rsidR="00EE7D28">
        <w:rPr>
          <w:rFonts w:cs="Calibri"/>
        </w:rPr>
        <w:t xml:space="preserve"> (</w:t>
      </w:r>
      <w:r w:rsidR="00B5705F">
        <w:rPr>
          <w:rFonts w:cs="Calibri"/>
        </w:rPr>
        <w:t>jedenásty</w:t>
      </w:r>
      <w:r w:rsidR="00EE7D28">
        <w:rPr>
          <w:rFonts w:cs="Calibri"/>
        </w:rPr>
        <w:t>)</w:t>
      </w:r>
      <w:r w:rsidR="000D3C7C" w:rsidRPr="00B74113">
        <w:rPr>
          <w:rFonts w:cs="Calibri"/>
        </w:rPr>
        <w:t xml:space="preserve"> deň odo dňa odoslania informácie o výsledku vyhodnotenia ponúk podľa § 55 </w:t>
      </w:r>
      <w:r w:rsidR="000D3C7C" w:rsidRPr="00B74113">
        <w:rPr>
          <w:rFonts w:cs="Calibri"/>
        </w:rPr>
        <w:lastRenderedPageBreak/>
        <w:t>Zákona, ak nebudú uplatnené revízne postupy, pri dodržaní postupu stanoveného v ustanovení § 56 Zákona.</w:t>
      </w:r>
    </w:p>
    <w:p w14:paraId="7EEB6222" w14:textId="46B75EBC"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Úspešný uchádzač alebo uchádzači sú povinní poskytnúť verejnému obstarávateľovi riadnu súčinnosť potrebnú na uzavretie </w:t>
      </w:r>
      <w:r w:rsidR="00511EE4">
        <w:rPr>
          <w:rFonts w:cs="Calibri"/>
        </w:rPr>
        <w:t>Dohody</w:t>
      </w:r>
      <w:r w:rsidRPr="00B74113">
        <w:rPr>
          <w:rFonts w:cs="Calibri"/>
        </w:rPr>
        <w:t xml:space="preserve"> t</w:t>
      </w:r>
      <w:r w:rsidR="00A27B6D">
        <w:rPr>
          <w:rFonts w:cs="Calibri"/>
        </w:rPr>
        <w:t>ak, aby mohla byť uzavretá do 1</w:t>
      </w:r>
      <w:r w:rsidR="00B5705F">
        <w:rPr>
          <w:rFonts w:cs="Calibri"/>
        </w:rPr>
        <w:t>0</w:t>
      </w:r>
      <w:r w:rsidR="00EE7D28">
        <w:rPr>
          <w:rFonts w:cs="Calibri"/>
        </w:rPr>
        <w:t xml:space="preserve"> (</w:t>
      </w:r>
      <w:r w:rsidR="00B5705F">
        <w:rPr>
          <w:rFonts w:cs="Calibri"/>
        </w:rPr>
        <w:t>desať</w:t>
      </w:r>
      <w:r w:rsidR="00EE7D28">
        <w:rPr>
          <w:rFonts w:cs="Calibri"/>
        </w:rPr>
        <w:t>)</w:t>
      </w:r>
      <w:r w:rsidRPr="00B74113">
        <w:rPr>
          <w:rFonts w:cs="Calibri"/>
        </w:rPr>
        <w:t xml:space="preserve"> pracovných dní odo dňa uplynutia lehoty podľa § 56 ods. </w:t>
      </w:r>
      <w:r w:rsidR="00797497">
        <w:rPr>
          <w:rFonts w:cs="Calibri"/>
        </w:rPr>
        <w:t>8 a 9</w:t>
      </w:r>
      <w:r w:rsidRPr="00B74113">
        <w:rPr>
          <w:rFonts w:cs="Calibri"/>
        </w:rPr>
        <w:t xml:space="preserve"> Zákona, ak boli na jej uzavretie </w:t>
      </w:r>
      <w:r w:rsidR="001A7172">
        <w:rPr>
          <w:rFonts w:cs="Calibri"/>
        </w:rPr>
        <w:t>písomne vyzvaní prostredníctvom komunikačného rozhrania systému JOSEPHINE.</w:t>
      </w:r>
      <w:r w:rsidRPr="00B74113">
        <w:rPr>
          <w:rFonts w:cs="Calibri"/>
        </w:rPr>
        <w:t xml:space="preserve"> Úspešný uch</w:t>
      </w:r>
      <w:r w:rsidR="00EE7D28">
        <w:rPr>
          <w:rFonts w:cs="Calibri"/>
        </w:rPr>
        <w:t xml:space="preserve">ádzač alebo uchádzači, </w:t>
      </w:r>
      <w:r w:rsidRPr="00B74113">
        <w:rPr>
          <w:rFonts w:cs="Calibri"/>
        </w:rPr>
        <w:t>ktorí majú povinnosť zapisovať sa do registra partnerov verejného sektora podľa zákona č. 315/2016 Z. z. o registri partnerov verejného sektora a o zmene a doplnení niektorých zákonov</w:t>
      </w:r>
      <w:r w:rsidR="003E72FC">
        <w:rPr>
          <w:rFonts w:cs="Calibri"/>
        </w:rPr>
        <w:t xml:space="preserve"> v znení neskorších predpisov</w:t>
      </w:r>
      <w:r w:rsidRPr="00B74113">
        <w:rPr>
          <w:rFonts w:cs="Calibri"/>
        </w:rPr>
        <w:t xml:space="preserve"> (ďalej len „</w:t>
      </w:r>
      <w:r w:rsidRPr="00B75675">
        <w:rPr>
          <w:rFonts w:cs="Calibri"/>
          <w:b/>
        </w:rPr>
        <w:t>register partnerov verejného sektora</w:t>
      </w:r>
      <w:r w:rsidRPr="00B74113">
        <w:rPr>
          <w:rFonts w:cs="Calibri"/>
        </w:rPr>
        <w:t xml:space="preserve">“)  alebo ich subdodávatelia, ktorí majú povinnosť zapisovať sa do registra partnerov verejného sektora sú povinní na účely poskytnutia riadnej súčinnosti potrebnej na uzavretie </w:t>
      </w:r>
      <w:r w:rsidR="00511EE4">
        <w:rPr>
          <w:rFonts w:cs="Calibri"/>
        </w:rPr>
        <w:t>Dohody</w:t>
      </w:r>
      <w:r w:rsidRPr="00B74113">
        <w:rPr>
          <w:rFonts w:cs="Calibri"/>
        </w:rPr>
        <w:t xml:space="preserve"> mať v registri partnerov verejného sektora zapísaných konečných užívateľov výhod. </w:t>
      </w:r>
    </w:p>
    <w:p w14:paraId="2720A36C" w14:textId="3AC861E3" w:rsidR="000D3C7C" w:rsidRPr="00B74113" w:rsidRDefault="008858B2" w:rsidP="00B75675">
      <w:pPr>
        <w:numPr>
          <w:ilvl w:val="1"/>
          <w:numId w:val="69"/>
        </w:numPr>
        <w:autoSpaceDE w:val="0"/>
        <w:autoSpaceDN w:val="0"/>
        <w:spacing w:after="120" w:line="240" w:lineRule="auto"/>
        <w:ind w:left="567" w:hanging="567"/>
        <w:jc w:val="both"/>
        <w:rPr>
          <w:rFonts w:cs="Calibri"/>
        </w:rPr>
      </w:pPr>
      <w:r>
        <w:rPr>
          <w:rFonts w:cs="Calibri"/>
        </w:rPr>
        <w:t xml:space="preserve">Ak </w:t>
      </w:r>
      <w:r w:rsidR="000D3C7C" w:rsidRPr="00B74113">
        <w:rPr>
          <w:rFonts w:cs="Calibri"/>
        </w:rPr>
        <w:t xml:space="preserve">úspešný uchádzač alebo uchádzači odmietnu uzavrieť </w:t>
      </w:r>
      <w:r w:rsidR="00511EE4">
        <w:rPr>
          <w:rFonts w:cs="Calibri"/>
        </w:rPr>
        <w:t>Dohodu</w:t>
      </w:r>
      <w:r w:rsidR="000D3C7C" w:rsidRPr="00B74113">
        <w:rPr>
          <w:rFonts w:cs="Calibri"/>
        </w:rPr>
        <w:t xml:space="preserve"> alebo nie sú splnené povinnosti podľa bodu 29.3 A.1 Pokyny pre uchádzačov SP, verejný obstarávateľ môže uzavrieť </w:t>
      </w:r>
      <w:r w:rsidR="00511EE4">
        <w:rPr>
          <w:rFonts w:cs="Calibri"/>
        </w:rPr>
        <w:t>Dohodu</w:t>
      </w:r>
      <w:r w:rsidR="000D3C7C" w:rsidRPr="00B74113">
        <w:rPr>
          <w:rFonts w:cs="Calibri"/>
        </w:rPr>
        <w:t xml:space="preserve"> s uchádzačom alebo uchádzačmi, ktorí sa umiestnili</w:t>
      </w:r>
      <w:r w:rsidR="00894831">
        <w:rPr>
          <w:rFonts w:cs="Calibri"/>
        </w:rPr>
        <w:t xml:space="preserve"> na nasledujúcom mieste.</w:t>
      </w:r>
      <w:r w:rsidR="000D3C7C" w:rsidRPr="00B74113">
        <w:rPr>
          <w:rFonts w:cs="Calibri"/>
        </w:rPr>
        <w:t xml:space="preserve"> </w:t>
      </w:r>
    </w:p>
    <w:p w14:paraId="2A2A1D75" w14:textId="475B2402"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Uchádzač alebo uchádzači, ktorí sa umiestnili </w:t>
      </w:r>
      <w:r w:rsidR="00894831">
        <w:rPr>
          <w:rFonts w:cs="Calibri"/>
        </w:rPr>
        <w:t xml:space="preserve">na nasledujúcom mieste v poradí, </w:t>
      </w:r>
      <w:r w:rsidRPr="00B74113">
        <w:rPr>
          <w:rFonts w:cs="Calibri"/>
        </w:rPr>
        <w:t>sú povinní splniť povinnosť podľa bodu 29</w:t>
      </w:r>
      <w:r w:rsidR="0046721A">
        <w:rPr>
          <w:rFonts w:cs="Calibri"/>
        </w:rPr>
        <w:t xml:space="preserve">.3 A.1 Pokyny pre uchádzačov SP </w:t>
      </w:r>
      <w:r w:rsidRPr="00B74113">
        <w:rPr>
          <w:rFonts w:cs="Calibri"/>
        </w:rPr>
        <w:t xml:space="preserve">a poskytnúť verejnému obstarávateľovi riadnu súčinnosť, potrebnú na uzavretie </w:t>
      </w:r>
      <w:r w:rsidR="00EE7D28">
        <w:rPr>
          <w:rFonts w:cs="Calibri"/>
        </w:rPr>
        <w:t>Dohody</w:t>
      </w:r>
      <w:r w:rsidRPr="00B74113">
        <w:rPr>
          <w:rFonts w:cs="Calibri"/>
        </w:rPr>
        <w:t xml:space="preserve"> tak, aby mohla byť uzavretá do 10 </w:t>
      </w:r>
      <w:r w:rsidR="00EE7D28">
        <w:rPr>
          <w:rFonts w:cs="Calibri"/>
        </w:rPr>
        <w:t xml:space="preserve">(desať) </w:t>
      </w:r>
      <w:r w:rsidRPr="00B74113">
        <w:rPr>
          <w:rFonts w:cs="Calibri"/>
        </w:rPr>
        <w:t>pracovných dní odo dňa, keď boli n</w:t>
      </w:r>
      <w:r w:rsidR="001A7172">
        <w:rPr>
          <w:rFonts w:cs="Calibri"/>
        </w:rPr>
        <w:t xml:space="preserve">a jej uzavretie písomne vyzvaní prostredníctvom komunikačného rozhrania systému JOSEPHINE. </w:t>
      </w:r>
    </w:p>
    <w:p w14:paraId="2CB8E653" w14:textId="788E38C8"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môže v Oznámení určiť, že lehota uvedená v bodoch 29.3 až 29.</w:t>
      </w:r>
      <w:r w:rsidR="00894831">
        <w:rPr>
          <w:rFonts w:cs="Calibri"/>
        </w:rPr>
        <w:t>4</w:t>
      </w:r>
      <w:r w:rsidRPr="00B74113">
        <w:rPr>
          <w:rFonts w:cs="Calibri"/>
        </w:rPr>
        <w:t xml:space="preserve"> je dlhšia ako 10</w:t>
      </w:r>
      <w:r w:rsidR="00EE7D28">
        <w:rPr>
          <w:rFonts w:cs="Calibri"/>
        </w:rPr>
        <w:t xml:space="preserve"> (desať)</w:t>
      </w:r>
      <w:r w:rsidRPr="00B74113">
        <w:rPr>
          <w:rFonts w:cs="Calibri"/>
        </w:rPr>
        <w:t xml:space="preserve"> pracovných dní.</w:t>
      </w:r>
    </w:p>
    <w:p w14:paraId="4C68C94E" w14:textId="4D06ADB1" w:rsidR="000D3C7C" w:rsidRPr="00894831"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b/>
        </w:rPr>
        <w:t>Povinnosť byť zapísaný v registri partnerov verejného sektora sa nevzťahuje</w:t>
      </w:r>
      <w:r w:rsidRPr="00B74113">
        <w:rPr>
          <w:rFonts w:cs="Calibri"/>
        </w:rPr>
        <w:t xml:space="preserve"> na toho, komu majú byť </w:t>
      </w:r>
      <w:r w:rsidRPr="00B74113">
        <w:rPr>
          <w:rFonts w:cs="Calibri"/>
          <w:b/>
        </w:rPr>
        <w:t xml:space="preserve">jednorazovo poskytnuté finančné prostriedky neprevyšujúce sumu 100 000 </w:t>
      </w:r>
      <w:r w:rsidR="007473B2">
        <w:rPr>
          <w:rFonts w:cs="Calibri"/>
          <w:b/>
        </w:rPr>
        <w:t>EUR</w:t>
      </w:r>
      <w:r w:rsidR="00894831">
        <w:rPr>
          <w:rFonts w:cs="Calibri"/>
        </w:rPr>
        <w:t xml:space="preserve"> alebo na toho, komu majú byť poskytnuté viaceré čiastkové alebo opakujúce sa plnenia, ktorých hodnota </w:t>
      </w:r>
      <w:r w:rsidR="00894831" w:rsidRPr="00894831">
        <w:rPr>
          <w:rFonts w:cs="Calibri"/>
          <w:b/>
        </w:rPr>
        <w:t>v</w:t>
      </w:r>
      <w:r w:rsidR="00894831">
        <w:rPr>
          <w:rFonts w:cs="Calibri"/>
        </w:rPr>
        <w:t xml:space="preserve"> </w:t>
      </w:r>
      <w:r w:rsidRPr="00894831">
        <w:rPr>
          <w:rFonts w:cs="Calibri"/>
          <w:b/>
        </w:rPr>
        <w:t xml:space="preserve">úhrne neprevyšujúce sumu 250 000 </w:t>
      </w:r>
      <w:r w:rsidR="007473B2">
        <w:rPr>
          <w:rFonts w:cs="Calibri"/>
          <w:b/>
        </w:rPr>
        <w:t>EUR</w:t>
      </w:r>
      <w:r w:rsidRPr="00894831">
        <w:rPr>
          <w:rFonts w:cs="Calibri"/>
          <w:b/>
        </w:rPr>
        <w:t xml:space="preserve"> v kalendárnom roku</w:t>
      </w:r>
      <w:r w:rsidRPr="00894831">
        <w:rPr>
          <w:rFonts w:cs="Calibri"/>
        </w:rPr>
        <w:t>,</w:t>
      </w:r>
      <w:r w:rsidR="00894831">
        <w:rPr>
          <w:rFonts w:cs="Calibri"/>
        </w:rPr>
        <w:t xml:space="preserve"> </w:t>
      </w:r>
      <w:r w:rsidRPr="00894831">
        <w:rPr>
          <w:rFonts w:cs="Calibri"/>
        </w:rPr>
        <w:t xml:space="preserve">to neplatí, ak výšku štátnej pomoci alebo investičnej pomoci nemožno v čase zápisu do registra partnerov verejného sektora určiť. </w:t>
      </w:r>
    </w:p>
    <w:p w14:paraId="6AFF964A" w14:textId="461747AC"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b/>
        </w:rPr>
        <w:t xml:space="preserve">Úspešný uchádzač je povinný predložiť najneskôr v lehote stanovenej vo výzve na poskytnutie riadnej súčinnosti </w:t>
      </w:r>
      <w:r w:rsidR="00894831">
        <w:rPr>
          <w:rFonts w:cs="Calibri"/>
          <w:b/>
        </w:rPr>
        <w:t xml:space="preserve">podpísanú </w:t>
      </w:r>
      <w:r w:rsidR="00511EE4">
        <w:rPr>
          <w:rFonts w:cs="Calibri"/>
          <w:b/>
        </w:rPr>
        <w:t>Dohodu</w:t>
      </w:r>
      <w:r w:rsidR="00894831">
        <w:rPr>
          <w:rFonts w:cs="Calibri"/>
          <w:b/>
        </w:rPr>
        <w:t xml:space="preserve"> </w:t>
      </w:r>
      <w:r w:rsidRPr="00B74113">
        <w:rPr>
          <w:rFonts w:cs="Calibri"/>
          <w:b/>
        </w:rPr>
        <w:t>vrátane jej príloh</w:t>
      </w:r>
      <w:r w:rsidRPr="00B74113">
        <w:rPr>
          <w:rFonts w:cs="Calibri"/>
        </w:rPr>
        <w:t>.</w:t>
      </w:r>
      <w:r w:rsidR="00894831">
        <w:rPr>
          <w:rFonts w:cs="Calibri"/>
        </w:rPr>
        <w:t xml:space="preserve"> Pri predkladaní Dohody v listinnej podobe je uchádzač povinný predložiť 5 (päť) rovnopisov Dohody.</w:t>
      </w:r>
      <w:r w:rsidRPr="00B74113">
        <w:rPr>
          <w:rFonts w:cs="Calibri"/>
        </w:rPr>
        <w:t xml:space="preserve"> Nesplnenie tejto povinnosti bude verejný obstarávateľ považovať za neposkytnutie riadnej súčinnosti.</w:t>
      </w:r>
    </w:p>
    <w:p w14:paraId="6A3596BB" w14:textId="18B83583"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vyžaduje, aby úspešný uchádzač v </w:t>
      </w:r>
      <w:r w:rsidR="00511EE4">
        <w:rPr>
          <w:rFonts w:cs="Calibri"/>
        </w:rPr>
        <w:t>Dohode</w:t>
      </w:r>
      <w:r w:rsidRPr="00B74113">
        <w:rPr>
          <w:rFonts w:cs="Calibri"/>
        </w:rPr>
        <w:t xml:space="preserve"> najneskôr v čase jej uzavretia uviedol údaje o všetkých známych subdodávateľoch, údaje o osobe oprávnenej konať za subdodávateľa v rozsahu meno a priezvisko, adresa pobytu, dátum narodenia. </w:t>
      </w:r>
      <w:r w:rsidRPr="00552BDA">
        <w:rPr>
          <w:rFonts w:cs="Calibri"/>
        </w:rPr>
        <w:t>(</w:t>
      </w:r>
      <w:r w:rsidR="00D66BD0" w:rsidRPr="00552BDA">
        <w:rPr>
          <w:rFonts w:asciiTheme="minorHAnsi" w:hAnsiTheme="minorHAnsi" w:cstheme="minorHAnsi"/>
          <w:color w:val="000000" w:themeColor="text1"/>
        </w:rPr>
        <w:t xml:space="preserve">Príloha č. </w:t>
      </w:r>
      <w:r w:rsidR="000C4265">
        <w:rPr>
          <w:rFonts w:asciiTheme="minorHAnsi" w:hAnsiTheme="minorHAnsi" w:cstheme="minorHAnsi"/>
          <w:color w:val="000000" w:themeColor="text1"/>
        </w:rPr>
        <w:t>1</w:t>
      </w:r>
      <w:r w:rsidR="00D66BD0" w:rsidRPr="00552BDA">
        <w:rPr>
          <w:rFonts w:asciiTheme="minorHAnsi" w:hAnsiTheme="minorHAnsi" w:cstheme="minorHAnsi"/>
          <w:color w:val="000000" w:themeColor="text1"/>
        </w:rPr>
        <w:t xml:space="preserve"> k časti B.3 </w:t>
      </w:r>
      <w:r w:rsidRPr="00552BDA">
        <w:rPr>
          <w:rFonts w:cs="Calibri"/>
        </w:rPr>
        <w:t>Zoznam subdodávateľov a podiel subdodávok k</w:t>
      </w:r>
      <w:r w:rsidR="002943DA" w:rsidRPr="00552BDA">
        <w:rPr>
          <w:rFonts w:cs="Calibri"/>
        </w:rPr>
        <w:t xml:space="preserve"> </w:t>
      </w:r>
      <w:r w:rsidR="00EE7D28" w:rsidRPr="00552BDA">
        <w:rPr>
          <w:rFonts w:cs="Calibri"/>
        </w:rPr>
        <w:t>D</w:t>
      </w:r>
      <w:r w:rsidR="002943DA" w:rsidRPr="00552BDA">
        <w:rPr>
          <w:rFonts w:cs="Calibri"/>
        </w:rPr>
        <w:t>ohode</w:t>
      </w:r>
      <w:r w:rsidRPr="00552BDA">
        <w:rPr>
          <w:rFonts w:cs="Calibri"/>
        </w:rPr>
        <w:t>).</w:t>
      </w:r>
      <w:r w:rsidRPr="00B74113">
        <w:rPr>
          <w:rFonts w:cs="Calibri"/>
        </w:rPr>
        <w:t xml:space="preserve"> Nesplnenie tejto povinnosti bude verejný obstarávateľ považovať za neposkytnutie riadnej súčinnosti.</w:t>
      </w:r>
    </w:p>
    <w:p w14:paraId="1A05975D" w14:textId="30D511F4" w:rsidR="00507893" w:rsidRDefault="00507893" w:rsidP="00B75675">
      <w:pPr>
        <w:numPr>
          <w:ilvl w:val="1"/>
          <w:numId w:val="69"/>
        </w:numPr>
        <w:autoSpaceDE w:val="0"/>
        <w:autoSpaceDN w:val="0"/>
        <w:spacing w:after="120" w:line="240" w:lineRule="auto"/>
        <w:ind w:left="567" w:hanging="567"/>
        <w:jc w:val="both"/>
        <w:rPr>
          <w:rFonts w:cs="Calibri"/>
        </w:rPr>
      </w:pPr>
      <w:r>
        <w:rPr>
          <w:rFonts w:cs="Calibri"/>
        </w:rPr>
        <w:t xml:space="preserve">V prípade, že úspešným uchádzačom je skupina dodávateľov, úspešný uchádzač je povinný najneskôr v lehote stanovenej vo výzve na poskytnutie riadnej súčinnosti predložiť relevantný  doklad preukazujúci splnenie podmienok uvedenej v bode 18.5 tejto časti </w:t>
      </w:r>
      <w:r w:rsidR="0046721A">
        <w:rPr>
          <w:rFonts w:cs="Calibri"/>
        </w:rPr>
        <w:t>SP</w:t>
      </w:r>
      <w:r>
        <w:rPr>
          <w:rFonts w:cs="Calibri"/>
        </w:rPr>
        <w:t xml:space="preserve">. Nesplnenie tejto povinnosti bude verejný obstarávateľ považovať za neposkytnutie riadnej súčinnosti. </w:t>
      </w:r>
    </w:p>
    <w:p w14:paraId="6C71D29C" w14:textId="4C192D19" w:rsidR="000D3C7C" w:rsidRPr="00B74113" w:rsidRDefault="00EE7D28" w:rsidP="00B75675">
      <w:pPr>
        <w:numPr>
          <w:ilvl w:val="1"/>
          <w:numId w:val="69"/>
        </w:numPr>
        <w:autoSpaceDE w:val="0"/>
        <w:autoSpaceDN w:val="0"/>
        <w:spacing w:after="120" w:line="240" w:lineRule="auto"/>
        <w:ind w:left="567" w:hanging="567"/>
        <w:jc w:val="both"/>
        <w:rPr>
          <w:rFonts w:cs="Calibri"/>
        </w:rPr>
      </w:pPr>
      <w:r>
        <w:rPr>
          <w:rFonts w:cs="Calibri"/>
        </w:rPr>
        <w:t xml:space="preserve">V </w:t>
      </w:r>
      <w:r w:rsidR="000D3C7C" w:rsidRPr="00B74113">
        <w:rPr>
          <w:rFonts w:cs="Calibri"/>
        </w:rPr>
        <w:t xml:space="preserve">prípade, že je úspešným uchádzačom skupina dodávateľov a </w:t>
      </w:r>
      <w:r w:rsidR="00511EE4">
        <w:rPr>
          <w:rFonts w:cs="Calibri"/>
        </w:rPr>
        <w:t>Dohoda</w:t>
      </w:r>
      <w:r w:rsidR="000D3C7C" w:rsidRPr="00B7411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súčinnosti plnú moc splnomocnenej osoby/osôb, pričom v nej musí byť výslovne uvedené oprávnenie splnomoc</w:t>
      </w:r>
      <w:r w:rsidR="0046721A">
        <w:rPr>
          <w:rFonts w:cs="Calibri"/>
        </w:rPr>
        <w:t>nenej osoby/</w:t>
      </w:r>
      <w:r w:rsidR="000D3C7C" w:rsidRPr="00B74113">
        <w:rPr>
          <w:rFonts w:cs="Calibri"/>
        </w:rPr>
        <w:t xml:space="preserve">osôb na podpis </w:t>
      </w:r>
      <w:r>
        <w:rPr>
          <w:rFonts w:cs="Calibri"/>
        </w:rPr>
        <w:t>Dohody</w:t>
      </w:r>
      <w:r w:rsidR="000D3C7C" w:rsidRPr="00B74113">
        <w:rPr>
          <w:rFonts w:cs="Calibri"/>
        </w:rPr>
        <w:t xml:space="preserve"> (ak takáto plná moc nebola predložená uchádzačom v rámci ponuky). Nesplnenie tejto povinnosti bude verejný obstarávateľ považovať za neposkytnutie riadnej súčinnosti.</w:t>
      </w:r>
    </w:p>
    <w:p w14:paraId="65A9A361" w14:textId="77777777"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lastRenderedPageBreak/>
        <w:t>Povinnosť mať zapísaných konečných užívateľov výhod v registri partnerov verejného sektora sa vzťahuje na každého člena skupiny dodávateľov.</w:t>
      </w:r>
    </w:p>
    <w:p w14:paraId="37EDB20E" w14:textId="77777777"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si vyhradzuje právo neprijať ani jednu z predložených ponúk a nepodpísať Zmluvu s úspešným uchádzačom v prípade, ak sa zmenia okolnosti za akých sa toto verejné obstarávanie vyhlasovalo.</w:t>
      </w:r>
    </w:p>
    <w:p w14:paraId="1B4793CF" w14:textId="248EACF8" w:rsidR="0057357D" w:rsidRPr="001655DE"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Verejný obstarávateľ si vyhradzuje právo neprijať ponuky uchádzačov, ktoré budú cenovo prevyšovať predpokladanú hodnotu zákazky</w:t>
      </w:r>
      <w:r w:rsidR="0046721A">
        <w:rPr>
          <w:rFonts w:cs="Calibri"/>
        </w:rPr>
        <w:t>,</w:t>
      </w:r>
      <w:r w:rsidRPr="00B74113">
        <w:rPr>
          <w:rFonts w:cs="Calibri"/>
        </w:rPr>
        <w:t xml:space="preserve"> t.</w:t>
      </w:r>
      <w:r w:rsidR="00B547F1">
        <w:rPr>
          <w:rFonts w:cs="Calibri"/>
        </w:rPr>
        <w:t xml:space="preserve"> </w:t>
      </w:r>
      <w:r w:rsidRPr="00B74113">
        <w:rPr>
          <w:rFonts w:cs="Calibri"/>
        </w:rPr>
        <w:t>j. ktorých najnižšia cena bude vyššia ako plánované finančné prostriedky obstarávateľa na predmet zákazky.</w:t>
      </w:r>
    </w:p>
    <w:p w14:paraId="43E12FD5" w14:textId="77777777" w:rsidR="00416CDB" w:rsidRPr="00B74113" w:rsidRDefault="00416CDB" w:rsidP="000D3C7C">
      <w:pPr>
        <w:spacing w:after="60" w:line="240" w:lineRule="auto"/>
        <w:jc w:val="both"/>
        <w:rPr>
          <w:rFonts w:cs="Calibri"/>
        </w:rPr>
      </w:pPr>
    </w:p>
    <w:p w14:paraId="0D8B1F58" w14:textId="73095AA1" w:rsidR="00D054F6" w:rsidRPr="00B14C93" w:rsidRDefault="000D3C7C" w:rsidP="00B14C93">
      <w:pPr>
        <w:pStyle w:val="Nadpis3"/>
        <w:spacing w:after="60"/>
        <w:ind w:left="426" w:hanging="426"/>
        <w:rPr>
          <w:rFonts w:ascii="Calibri" w:hAnsi="Calibri" w:cs="Calibri"/>
          <w:sz w:val="22"/>
          <w:szCs w:val="22"/>
        </w:rPr>
      </w:pPr>
      <w:bookmarkStart w:id="58" w:name="_Toc461981437"/>
      <w:r w:rsidRPr="00B74113">
        <w:rPr>
          <w:rFonts w:ascii="Calibri" w:hAnsi="Calibri" w:cs="Calibri"/>
          <w:sz w:val="22"/>
          <w:szCs w:val="22"/>
        </w:rPr>
        <w:t>Zrušenie verejného obstarávania</w:t>
      </w:r>
      <w:bookmarkEnd w:id="58"/>
    </w:p>
    <w:p w14:paraId="57DA5B1A" w14:textId="77777777" w:rsidR="000D3C7C" w:rsidRPr="00B74113" w:rsidRDefault="000D3C7C" w:rsidP="0020223E">
      <w:pPr>
        <w:pStyle w:val="Odsekzoznamu"/>
        <w:numPr>
          <w:ilvl w:val="0"/>
          <w:numId w:val="69"/>
        </w:numPr>
        <w:autoSpaceDE w:val="0"/>
        <w:autoSpaceDN w:val="0"/>
        <w:spacing w:after="60"/>
        <w:jc w:val="both"/>
        <w:rPr>
          <w:rFonts w:ascii="Calibri" w:hAnsi="Calibri" w:cs="Calibri"/>
          <w:noProof w:val="0"/>
          <w:vanish/>
        </w:rPr>
      </w:pPr>
    </w:p>
    <w:p w14:paraId="6EE5EB94" w14:textId="77777777"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Verejný obstarávateľ zruší verejné obstarávanie alebo jeho časť, ak:</w:t>
      </w:r>
    </w:p>
    <w:p w14:paraId="058B85A1" w14:textId="77777777" w:rsidR="000D3C7C" w:rsidRPr="00B74113" w:rsidRDefault="000D3C7C" w:rsidP="0020223E">
      <w:pPr>
        <w:numPr>
          <w:ilvl w:val="0"/>
          <w:numId w:val="12"/>
        </w:numPr>
        <w:spacing w:after="0" w:line="240" w:lineRule="auto"/>
        <w:ind w:left="850" w:hanging="357"/>
        <w:jc w:val="both"/>
        <w:rPr>
          <w:rFonts w:cs="Calibri"/>
        </w:rPr>
      </w:pPr>
      <w:r w:rsidRPr="00B74113">
        <w:rPr>
          <w:rFonts w:cs="Calibri"/>
        </w:rPr>
        <w:t>ani jeden uchádzač alebo záujemca nesplnil podmienky účasti vo verejnom obstarávaní a uchádzač alebo záujemca neuplatnil námietky v lehote podľa Zákona,</w:t>
      </w:r>
    </w:p>
    <w:p w14:paraId="54922483" w14:textId="77777777" w:rsidR="000D3C7C" w:rsidRPr="00B74113" w:rsidRDefault="000D3C7C" w:rsidP="0020223E">
      <w:pPr>
        <w:numPr>
          <w:ilvl w:val="0"/>
          <w:numId w:val="12"/>
        </w:numPr>
        <w:spacing w:after="0" w:line="240" w:lineRule="auto"/>
        <w:ind w:left="850" w:hanging="357"/>
        <w:jc w:val="both"/>
        <w:rPr>
          <w:rFonts w:cs="Calibri"/>
        </w:rPr>
      </w:pPr>
      <w:r w:rsidRPr="00B74113">
        <w:rPr>
          <w:rFonts w:cs="Calibri"/>
        </w:rPr>
        <w:t>nedostal ani jednu ponuku,</w:t>
      </w:r>
    </w:p>
    <w:p w14:paraId="058FAA2F" w14:textId="55DFDA18" w:rsidR="000D3C7C" w:rsidRPr="00B74113" w:rsidRDefault="000D3C7C" w:rsidP="0020223E">
      <w:pPr>
        <w:numPr>
          <w:ilvl w:val="0"/>
          <w:numId w:val="12"/>
        </w:numPr>
        <w:spacing w:after="0" w:line="240" w:lineRule="auto"/>
        <w:ind w:left="850" w:hanging="357"/>
        <w:jc w:val="both"/>
        <w:rPr>
          <w:rFonts w:cs="Calibri"/>
        </w:rPr>
      </w:pPr>
      <w:r w:rsidRPr="00B74113">
        <w:rPr>
          <w:rFonts w:cs="Calibri"/>
        </w:rPr>
        <w:t>ani jedna z predložených ponúk nezodpovedá požiadavkám určeným podľa § 42 Zákona a uchádzač nepodal námietky v lehote podľa Zákona,</w:t>
      </w:r>
    </w:p>
    <w:p w14:paraId="73807276" w14:textId="77777777" w:rsidR="000D3C7C" w:rsidRPr="00B74113" w:rsidRDefault="000D3C7C" w:rsidP="00B75675">
      <w:pPr>
        <w:numPr>
          <w:ilvl w:val="0"/>
          <w:numId w:val="12"/>
        </w:numPr>
        <w:spacing w:after="120" w:line="240" w:lineRule="auto"/>
        <w:ind w:left="850" w:hanging="357"/>
        <w:jc w:val="both"/>
        <w:rPr>
          <w:rFonts w:cs="Calibri"/>
        </w:rPr>
      </w:pPr>
      <w:r w:rsidRPr="00B74113">
        <w:rPr>
          <w:rFonts w:cs="Calibri"/>
        </w:rPr>
        <w:t>jeho zrušenie nariadil úrad.</w:t>
      </w:r>
    </w:p>
    <w:p w14:paraId="21B40B36" w14:textId="12E79014" w:rsidR="000D3C7C" w:rsidRPr="00B74113" w:rsidRDefault="000D3C7C" w:rsidP="00B75675">
      <w:pPr>
        <w:numPr>
          <w:ilvl w:val="1"/>
          <w:numId w:val="69"/>
        </w:numPr>
        <w:autoSpaceDE w:val="0"/>
        <w:autoSpaceDN w:val="0"/>
        <w:spacing w:after="120" w:line="240" w:lineRule="auto"/>
        <w:ind w:left="567" w:hanging="567"/>
        <w:jc w:val="both"/>
        <w:rPr>
          <w:rFonts w:cs="Calibri"/>
        </w:rPr>
      </w:pPr>
      <w:r w:rsidRPr="00B74113">
        <w:rPr>
          <w:rFonts w:cs="Calibri"/>
        </w:rPr>
        <w:t xml:space="preserve">Verejný obstarávateľ môže zrušiť verejné obstarávanie alebo jeho časť 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tohto zákona, ktoré má alebo by mohlo mať zásadný vplyv na výsledok verejného obstarávania, ak nebolo predložených viac ako dve ponuky alebo ak navrhované ceny v predložených ponukách sú vyššie ako predpokladaná hodnota. </w:t>
      </w:r>
    </w:p>
    <w:p w14:paraId="131ED14A" w14:textId="05764486" w:rsidR="000D3C7C" w:rsidRPr="00B74113"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Verejný obstarávateľ je povinný bezodkladne upovedomiť všetkých uchádzačov alebo záujemcov o zrušení použitého postupu zadávania zákazky alebo jeho časti s uvedením dôvodu</w:t>
      </w:r>
      <w:r w:rsidR="00894831">
        <w:rPr>
          <w:rFonts w:cs="Calibri"/>
        </w:rPr>
        <w:t xml:space="preserve"> a oznámiť postup</w:t>
      </w:r>
      <w:r w:rsidRPr="00B74113">
        <w:rPr>
          <w:rFonts w:cs="Calibri"/>
        </w:rPr>
        <w:t>, ktorý použije pri zadávaní zákazky na pôvodný predmet zákazky.</w:t>
      </w:r>
    </w:p>
    <w:p w14:paraId="52D7EB13" w14:textId="5F582523" w:rsidR="00B547F1" w:rsidRPr="0074096D" w:rsidRDefault="000D3C7C" w:rsidP="0020223E">
      <w:pPr>
        <w:numPr>
          <w:ilvl w:val="1"/>
          <w:numId w:val="69"/>
        </w:numPr>
        <w:autoSpaceDE w:val="0"/>
        <w:autoSpaceDN w:val="0"/>
        <w:spacing w:after="60" w:line="240" w:lineRule="auto"/>
        <w:ind w:left="567" w:hanging="567"/>
        <w:jc w:val="both"/>
        <w:rPr>
          <w:rFonts w:cs="Calibri"/>
        </w:rPr>
      </w:pPr>
      <w:r w:rsidRPr="00B74113">
        <w:rPr>
          <w:rFonts w:cs="Calibri"/>
        </w:rPr>
        <w:t xml:space="preserve">Verejný obstarávateľ v </w:t>
      </w:r>
      <w:r w:rsidR="00894831">
        <w:rPr>
          <w:rFonts w:cs="Calibri"/>
        </w:rPr>
        <w:t>oznámení</w:t>
      </w:r>
      <w:r w:rsidRPr="00B74113">
        <w:rPr>
          <w:rFonts w:cs="Calibri"/>
        </w:rPr>
        <w:t xml:space="preserve"> o výsledku verejného obstarávania uvedie, či zadávanie zákazky bude predmetom opätovného uverejnenia.</w:t>
      </w:r>
    </w:p>
    <w:p w14:paraId="0992C379" w14:textId="77777777" w:rsidR="00894831" w:rsidRDefault="00894831" w:rsidP="000D3C7C">
      <w:pPr>
        <w:pStyle w:val="Zkladntext"/>
        <w:tabs>
          <w:tab w:val="right" w:leader="dot" w:pos="10080"/>
        </w:tabs>
        <w:rPr>
          <w:rFonts w:asciiTheme="minorHAnsi" w:hAnsiTheme="minorHAnsi" w:cstheme="minorHAnsi"/>
          <w:b/>
          <w:u w:val="single"/>
        </w:rPr>
      </w:pPr>
    </w:p>
    <w:p w14:paraId="1E602F98" w14:textId="77777777" w:rsidR="00416CDB" w:rsidRDefault="00416CDB" w:rsidP="000D3C7C">
      <w:pPr>
        <w:pStyle w:val="Zkladntext"/>
        <w:tabs>
          <w:tab w:val="right" w:leader="dot" w:pos="10080"/>
        </w:tabs>
        <w:rPr>
          <w:rFonts w:asciiTheme="minorHAnsi" w:hAnsiTheme="minorHAnsi" w:cstheme="minorHAnsi"/>
          <w:b/>
          <w:u w:val="single"/>
        </w:rPr>
      </w:pPr>
    </w:p>
    <w:p w14:paraId="0A0AFB48" w14:textId="5D9E5643" w:rsidR="005228CF" w:rsidRPr="00B547F1" w:rsidRDefault="004F57FA" w:rsidP="000D3C7C">
      <w:pPr>
        <w:pStyle w:val="Zkladntext"/>
        <w:tabs>
          <w:tab w:val="right" w:leader="dot" w:pos="10080"/>
        </w:tabs>
        <w:rPr>
          <w:rFonts w:asciiTheme="minorHAnsi" w:hAnsiTheme="minorHAnsi" w:cstheme="minorHAnsi"/>
          <w:b/>
          <w:u w:val="single"/>
        </w:rPr>
      </w:pPr>
      <w:r>
        <w:rPr>
          <w:rFonts w:asciiTheme="minorHAnsi" w:hAnsiTheme="minorHAnsi" w:cstheme="minorHAnsi"/>
          <w:b/>
          <w:u w:val="single"/>
        </w:rPr>
        <w:t>Prílohy:</w:t>
      </w:r>
    </w:p>
    <w:p w14:paraId="32100189" w14:textId="0662740E" w:rsidR="000D3C7C" w:rsidRPr="00B74113" w:rsidRDefault="000D3C7C" w:rsidP="00221A91">
      <w:pPr>
        <w:pStyle w:val="Zkladntext"/>
        <w:tabs>
          <w:tab w:val="right" w:leader="dot" w:pos="10080"/>
        </w:tabs>
        <w:spacing w:after="0"/>
        <w:rPr>
          <w:rFonts w:cs="Calibri"/>
        </w:rPr>
      </w:pPr>
      <w:r w:rsidRPr="00B74113">
        <w:rPr>
          <w:rFonts w:cs="Calibri"/>
        </w:rPr>
        <w:t>Príloha č. 1 k časti A.1  - Všeobecné informácie o uchádzačovi</w:t>
      </w:r>
    </w:p>
    <w:p w14:paraId="1E9EBC92" w14:textId="38342B95" w:rsidR="00416CDB" w:rsidRDefault="000D3C7C" w:rsidP="00221A91">
      <w:pPr>
        <w:spacing w:after="0"/>
        <w:jc w:val="both"/>
        <w:rPr>
          <w:rFonts w:cs="Calibri"/>
        </w:rPr>
      </w:pPr>
      <w:r w:rsidRPr="00B74113">
        <w:rPr>
          <w:rFonts w:cs="Calibri"/>
        </w:rPr>
        <w:t>Príloha č. 2 k časti A.1  - Jednotný európsky dokument</w:t>
      </w:r>
      <w:bookmarkStart w:id="59" w:name="_Toc461981438"/>
    </w:p>
    <w:p w14:paraId="4478C6AD" w14:textId="43496762" w:rsidR="00416CDB" w:rsidRDefault="00416CDB" w:rsidP="00221A91">
      <w:pPr>
        <w:spacing w:after="0"/>
        <w:jc w:val="both"/>
        <w:rPr>
          <w:rFonts w:cs="Calibri"/>
        </w:rPr>
      </w:pPr>
    </w:p>
    <w:p w14:paraId="72100380" w14:textId="54EE1996" w:rsidR="008856E9" w:rsidRDefault="008856E9" w:rsidP="00221A91">
      <w:pPr>
        <w:spacing w:after="0"/>
        <w:jc w:val="both"/>
        <w:rPr>
          <w:rFonts w:cs="Calibri"/>
        </w:rPr>
      </w:pPr>
    </w:p>
    <w:p w14:paraId="4D587638" w14:textId="2DD38B5B" w:rsidR="008856E9" w:rsidRDefault="008856E9" w:rsidP="00221A91">
      <w:pPr>
        <w:spacing w:after="0"/>
        <w:jc w:val="both"/>
        <w:rPr>
          <w:rFonts w:cs="Calibri"/>
        </w:rPr>
      </w:pPr>
    </w:p>
    <w:p w14:paraId="2795E68B" w14:textId="3625389D" w:rsidR="00413049" w:rsidRDefault="00413049" w:rsidP="00221A91">
      <w:pPr>
        <w:spacing w:after="0"/>
        <w:jc w:val="both"/>
        <w:rPr>
          <w:rFonts w:cs="Calibri"/>
        </w:rPr>
      </w:pPr>
    </w:p>
    <w:p w14:paraId="4CF9A7CA" w14:textId="331E5828" w:rsidR="00413049" w:rsidRDefault="00413049" w:rsidP="00221A91">
      <w:pPr>
        <w:spacing w:after="0"/>
        <w:jc w:val="both"/>
        <w:rPr>
          <w:rFonts w:cs="Calibri"/>
        </w:rPr>
      </w:pPr>
    </w:p>
    <w:p w14:paraId="2E28B4A6" w14:textId="026BF32A" w:rsidR="00413049" w:rsidRDefault="00413049" w:rsidP="00221A91">
      <w:pPr>
        <w:spacing w:after="0"/>
        <w:jc w:val="both"/>
        <w:rPr>
          <w:rFonts w:cs="Calibri"/>
        </w:rPr>
      </w:pPr>
    </w:p>
    <w:p w14:paraId="025C4A88" w14:textId="356A9D38" w:rsidR="00413049" w:rsidRDefault="00413049" w:rsidP="00221A91">
      <w:pPr>
        <w:spacing w:after="0"/>
        <w:jc w:val="both"/>
        <w:rPr>
          <w:rFonts w:cs="Calibri"/>
        </w:rPr>
      </w:pPr>
    </w:p>
    <w:p w14:paraId="561E5066" w14:textId="590B3D40" w:rsidR="00413049" w:rsidRDefault="00413049" w:rsidP="00221A91">
      <w:pPr>
        <w:spacing w:after="0"/>
        <w:jc w:val="both"/>
        <w:rPr>
          <w:rFonts w:cs="Calibri"/>
        </w:rPr>
      </w:pPr>
    </w:p>
    <w:p w14:paraId="1F399D9D" w14:textId="39B9D6D6" w:rsidR="00413049" w:rsidRDefault="00413049" w:rsidP="00221A91">
      <w:pPr>
        <w:spacing w:after="0"/>
        <w:jc w:val="both"/>
        <w:rPr>
          <w:rFonts w:cs="Calibri"/>
        </w:rPr>
      </w:pPr>
    </w:p>
    <w:p w14:paraId="2973B473" w14:textId="112B9640" w:rsidR="00413049" w:rsidRDefault="00413049" w:rsidP="00221A91">
      <w:pPr>
        <w:spacing w:after="0"/>
        <w:jc w:val="both"/>
        <w:rPr>
          <w:rFonts w:cs="Calibri"/>
        </w:rPr>
      </w:pPr>
    </w:p>
    <w:p w14:paraId="502FC594" w14:textId="70BF3232" w:rsidR="00413049" w:rsidRDefault="00413049" w:rsidP="00221A91">
      <w:pPr>
        <w:spacing w:after="0"/>
        <w:jc w:val="both"/>
        <w:rPr>
          <w:rFonts w:cs="Calibri"/>
        </w:rPr>
      </w:pPr>
    </w:p>
    <w:p w14:paraId="71F590C3" w14:textId="7171FFE9" w:rsidR="00413049" w:rsidRDefault="00413049" w:rsidP="00221A91">
      <w:pPr>
        <w:spacing w:after="0"/>
        <w:jc w:val="both"/>
        <w:rPr>
          <w:rFonts w:cs="Calibri"/>
        </w:rPr>
      </w:pPr>
    </w:p>
    <w:p w14:paraId="3D737891" w14:textId="6B15FB04" w:rsidR="00413049" w:rsidRDefault="00413049" w:rsidP="00221A91">
      <w:pPr>
        <w:spacing w:after="0"/>
        <w:jc w:val="both"/>
        <w:rPr>
          <w:rFonts w:cs="Calibri"/>
        </w:rPr>
      </w:pPr>
    </w:p>
    <w:p w14:paraId="454BAAC2" w14:textId="540F4BD5" w:rsidR="00413049" w:rsidRDefault="00413049" w:rsidP="00221A91">
      <w:pPr>
        <w:spacing w:after="0"/>
        <w:jc w:val="both"/>
        <w:rPr>
          <w:rFonts w:cs="Calibri"/>
        </w:rPr>
      </w:pPr>
    </w:p>
    <w:p w14:paraId="69DD009F" w14:textId="77777777" w:rsidR="00413049" w:rsidRDefault="00413049" w:rsidP="00221A91">
      <w:pPr>
        <w:spacing w:after="0"/>
        <w:jc w:val="both"/>
        <w:rPr>
          <w:rFonts w:cs="Calibri"/>
        </w:rPr>
      </w:pPr>
    </w:p>
    <w:p w14:paraId="62813CFE" w14:textId="77777777" w:rsidR="008856E9" w:rsidRPr="0074096D" w:rsidRDefault="008856E9" w:rsidP="00221A91">
      <w:pPr>
        <w:spacing w:after="0"/>
        <w:jc w:val="both"/>
        <w:rPr>
          <w:rFonts w:cs="Calibri"/>
        </w:rPr>
      </w:pPr>
    </w:p>
    <w:bookmarkEnd w:id="59"/>
    <w:p w14:paraId="2E0B899A" w14:textId="77777777" w:rsidR="00413049" w:rsidRPr="00D41C11" w:rsidRDefault="00413049" w:rsidP="00413049">
      <w:pPr>
        <w:pStyle w:val="Nadpis1"/>
        <w:rPr>
          <w:rFonts w:ascii="Calibri" w:hAnsi="Calibri" w:cs="Calibri"/>
          <w:color w:val="000000" w:themeColor="text1"/>
        </w:rPr>
      </w:pPr>
      <w:r w:rsidRPr="00D41C11">
        <w:rPr>
          <w:rFonts w:ascii="Calibri" w:hAnsi="Calibri" w:cs="Calibri"/>
          <w:bCs w:val="0"/>
          <w:color w:val="000000" w:themeColor="text1"/>
        </w:rPr>
        <w:t>A.2 KritériÁ na hodnotenie ponúk a PRAVIDLÁ ich uplatnenia</w:t>
      </w:r>
    </w:p>
    <w:p w14:paraId="0BAAB4E3" w14:textId="77777777" w:rsidR="00413049" w:rsidRDefault="00413049" w:rsidP="00413049">
      <w:pPr>
        <w:pStyle w:val="Zkladntext2"/>
        <w:spacing w:after="0" w:line="240" w:lineRule="auto"/>
        <w:ind w:left="360" w:hanging="360"/>
        <w:jc w:val="both"/>
        <w:rPr>
          <w:rFonts w:cs="Calibri"/>
          <w:b/>
          <w:iCs/>
          <w:caps/>
          <w:color w:val="000000" w:themeColor="text1"/>
          <w:sz w:val="20"/>
          <w:szCs w:val="20"/>
        </w:rPr>
      </w:pPr>
    </w:p>
    <w:p w14:paraId="2EEA1712" w14:textId="77777777" w:rsidR="00413049" w:rsidRDefault="00413049" w:rsidP="00413049">
      <w:pPr>
        <w:pStyle w:val="Nadpis3"/>
        <w:numPr>
          <w:ilvl w:val="0"/>
          <w:numId w:val="115"/>
        </w:numPr>
        <w:ind w:left="318" w:hanging="318"/>
        <w:rPr>
          <w:rFonts w:ascii="Calibri" w:hAnsi="Calibri" w:cs="Calibri"/>
          <w:b w:val="0"/>
          <w:sz w:val="22"/>
          <w:szCs w:val="22"/>
        </w:rPr>
      </w:pPr>
      <w:r>
        <w:rPr>
          <w:rFonts w:ascii="Calibri" w:hAnsi="Calibri" w:cs="Calibri"/>
          <w:b w:val="0"/>
          <w:bCs w:val="0"/>
          <w:sz w:val="22"/>
          <w:szCs w:val="22"/>
        </w:rPr>
        <w:t>Určenie kritéria:</w:t>
      </w:r>
    </w:p>
    <w:p w14:paraId="6583E6A0"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Ponuky uchádzačov</w:t>
      </w:r>
      <w:r>
        <w:rPr>
          <w:rFonts w:ascii="Calibri" w:hAnsi="Calibri" w:cs="Calibri"/>
          <w:b/>
          <w:bCs/>
          <w:color w:val="000000"/>
        </w:rPr>
        <w:t xml:space="preserve"> sa budú</w:t>
      </w:r>
      <w:r>
        <w:rPr>
          <w:rFonts w:ascii="Calibri" w:hAnsi="Calibri" w:cs="Calibri"/>
          <w:bCs/>
          <w:color w:val="000000"/>
        </w:rPr>
        <w:t xml:space="preserve"> vyhodnocovať </w:t>
      </w:r>
      <w:r>
        <w:rPr>
          <w:rFonts w:ascii="Calibri" w:hAnsi="Calibri" w:cs="Calibri"/>
          <w:b/>
          <w:bCs/>
          <w:color w:val="000000"/>
        </w:rPr>
        <w:t>v súlade s § 44 ods. 3 písm. c) Zákona</w:t>
      </w:r>
      <w:r>
        <w:rPr>
          <w:rFonts w:ascii="Calibri" w:hAnsi="Calibri" w:cs="Calibri"/>
          <w:bCs/>
          <w:color w:val="000000"/>
        </w:rPr>
        <w:t>, a teda na základe najnižšej ceny</w:t>
      </w:r>
      <w:r>
        <w:rPr>
          <w:rFonts w:ascii="Calibri" w:hAnsi="Calibri" w:cs="Calibri"/>
          <w:b/>
          <w:bCs/>
          <w:color w:val="000000"/>
        </w:rPr>
        <w:t>.</w:t>
      </w:r>
    </w:p>
    <w:p w14:paraId="10338735"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Kritéria na vyhodnotenie ponúk a spôsob ich uplatnenia sú pre každú samostatne vyhodnocovanú časť predmetu zákazky (bod 3.1 týchto SP) rovnaké.</w:t>
      </w:r>
    </w:p>
    <w:p w14:paraId="23D6B221"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Kritériom vyhodnotenia ponúk bude: </w:t>
      </w:r>
      <w:r>
        <w:rPr>
          <w:rFonts w:ascii="Calibri" w:hAnsi="Calibri" w:cs="Calibri"/>
          <w:b/>
          <w:bCs/>
          <w:color w:val="000000"/>
        </w:rPr>
        <w:t>Celková cena za dodanie predmetu zákazky v EUR bez DPH.</w:t>
      </w:r>
    </w:p>
    <w:p w14:paraId="7E7C6677"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Celková cena za dodanie predmetu zákazky pre jednotlivú časť – je cena za dodanie predmetu zákazky v rozsahu a v súlade s požiadavkami uvedenými v časti B.1 Opis predmetu zákazky týchto SP. </w:t>
      </w:r>
    </w:p>
    <w:p w14:paraId="0573D234"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Špecifikácia ceny a Návrh na plnenia kritéria musia byť vyjadrené v eurách na dve desatinné miesta bez DPH. </w:t>
      </w:r>
    </w:p>
    <w:p w14:paraId="4753C8D1" w14:textId="77777777" w:rsidR="00413049" w:rsidRDefault="00413049" w:rsidP="00413049">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 xml:space="preserve">Jediným kritériom pre každú samostatne vyhodnocovanú časť predmetu zákazky je </w:t>
      </w:r>
      <w:r>
        <w:rPr>
          <w:rFonts w:ascii="Calibri" w:hAnsi="Calibri" w:cs="Calibri"/>
          <w:b/>
          <w:bCs/>
          <w:color w:val="000000"/>
        </w:rPr>
        <w:t xml:space="preserve">najnižšia cena </w:t>
      </w:r>
      <w:r>
        <w:rPr>
          <w:rFonts w:ascii="Calibri" w:hAnsi="Calibri" w:cs="Calibri"/>
          <w:bCs/>
          <w:color w:val="000000"/>
        </w:rPr>
        <w:t>za dodanie predmetu zákazky v rozsahu a v súlade s požiadavkami uvedenými v časti B.1 Opis predmetu zákazky týchto SP vypočítanú a vyjadrenú v € bez DPH. Predpokladané množstvo a celková cena za dodanie predmetu zákazky podľa časti B.1 Opis predmetu zákazky je vyjadrené v Prílohe č. 1 a/alebo Prílohe č. 2 a/alebo Prílohe č. 3 k časti B.2 Špecifikácia ceny (v závislosti od toho, na ktorú časť/-ti uchádzač predkladá ponuku) a bude slúžiť iba pre účely vyhodnotenia verejnej súťaže.</w:t>
      </w:r>
    </w:p>
    <w:p w14:paraId="6535AE7F" w14:textId="77777777" w:rsidR="00D579E3" w:rsidRDefault="00D579E3" w:rsidP="00D579E3">
      <w:pPr>
        <w:pStyle w:val="Odsekzoznamu"/>
        <w:numPr>
          <w:ilvl w:val="1"/>
          <w:numId w:val="116"/>
        </w:numPr>
        <w:spacing w:after="120"/>
        <w:ind w:hanging="502"/>
        <w:jc w:val="both"/>
        <w:rPr>
          <w:rFonts w:ascii="Calibri" w:hAnsi="Calibri" w:cs="Calibri"/>
          <w:bCs/>
          <w:color w:val="000000"/>
        </w:rPr>
      </w:pPr>
      <w:r>
        <w:rPr>
          <w:rFonts w:ascii="Calibri" w:hAnsi="Calibri" w:cs="Calibri"/>
          <w:bCs/>
          <w:color w:val="000000"/>
        </w:rPr>
        <w:t>Pre účely vyhodnotenia sa použije cena v EUR bez DPH. Toto kritérium na vyhodnotenie ponúk a spôsob ich uplatnenia je pre všetky tri časti predmetu zákazky rovnaké.</w:t>
      </w:r>
    </w:p>
    <w:p w14:paraId="1B52C006" w14:textId="77777777" w:rsidR="00413049" w:rsidRDefault="00413049" w:rsidP="00980EC3">
      <w:pPr>
        <w:pStyle w:val="Nadpis3"/>
        <w:numPr>
          <w:ilvl w:val="0"/>
          <w:numId w:val="115"/>
        </w:numPr>
        <w:ind w:left="567" w:hanging="567"/>
        <w:rPr>
          <w:rFonts w:ascii="Calibri" w:hAnsi="Calibri" w:cs="Calibri"/>
          <w:bCs w:val="0"/>
          <w:sz w:val="22"/>
          <w:szCs w:val="22"/>
        </w:rPr>
      </w:pPr>
      <w:r>
        <w:rPr>
          <w:rFonts w:ascii="Calibri" w:hAnsi="Calibri" w:cs="Calibri"/>
          <w:b w:val="0"/>
          <w:bCs w:val="0"/>
          <w:sz w:val="22"/>
          <w:szCs w:val="22"/>
        </w:rPr>
        <w:t>Pravidlá uplatnenia stanovených kritérií na vyhodnotenie ponúk sú nasledujúce:</w:t>
      </w:r>
    </w:p>
    <w:p w14:paraId="509D76BA" w14:textId="77777777" w:rsidR="00413049" w:rsidRDefault="00413049" w:rsidP="00413049">
      <w:pPr>
        <w:pStyle w:val="Odsekzoznamu"/>
        <w:numPr>
          <w:ilvl w:val="1"/>
          <w:numId w:val="117"/>
        </w:numPr>
        <w:spacing w:before="240"/>
        <w:ind w:left="567" w:hanging="567"/>
        <w:jc w:val="both"/>
        <w:rPr>
          <w:rFonts w:ascii="Calibri" w:hAnsi="Calibri" w:cs="Calibri"/>
          <w:bCs/>
          <w:color w:val="000000"/>
        </w:rPr>
      </w:pPr>
      <w:r>
        <w:rPr>
          <w:rFonts w:ascii="Calibri" w:hAnsi="Calibri" w:cs="Calibri"/>
          <w:bCs/>
          <w:color w:val="000000"/>
        </w:rPr>
        <w:t xml:space="preserve">Uchádzač uvedie svoj Návrh na plnenie kritéria do Prílohy č. 1 a/alebo Prílohy č. 2 a/alebo Prílohy č. 3 k časti A.2 k týmto SP – podľa toho, na ktorú vyhodnocovanú časť/ti svoju ponuku uchádzač predkladá. </w:t>
      </w:r>
    </w:p>
    <w:p w14:paraId="43E0A186" w14:textId="77777777" w:rsidR="00413049" w:rsidRDefault="00413049" w:rsidP="00413049">
      <w:pPr>
        <w:pStyle w:val="Odsekzoznamu"/>
        <w:numPr>
          <w:ilvl w:val="1"/>
          <w:numId w:val="117"/>
        </w:numPr>
        <w:spacing w:before="240"/>
        <w:ind w:left="567" w:hanging="567"/>
        <w:jc w:val="both"/>
        <w:rPr>
          <w:rFonts w:ascii="Calibri" w:hAnsi="Calibri" w:cs="Calibri"/>
          <w:bCs/>
          <w:color w:val="000000"/>
        </w:rPr>
      </w:pPr>
      <w:r>
        <w:rPr>
          <w:rFonts w:ascii="Calibri" w:hAnsi="Calibri" w:cs="Calibri"/>
        </w:rPr>
        <w:t>V každej samostatne vyhodnocovanej časti predmetu zákazky bude úspešný uchádzač vyhodnotený na základe najnižšej navrhovanej ceny za dodanie vyhodnocovanej časti predmetu zákazky. Ponuky ostatných uchádzačov budú vyhodnotené ako neúspešné. Úspešný uchádzač/či môžu byť v každej časti predmetu zákazky rôzni.</w:t>
      </w:r>
    </w:p>
    <w:p w14:paraId="1BA1775C" w14:textId="77777777" w:rsidR="00413049" w:rsidRDefault="00413049" w:rsidP="00B75675">
      <w:pPr>
        <w:pStyle w:val="Odsekzoznamu"/>
        <w:numPr>
          <w:ilvl w:val="1"/>
          <w:numId w:val="117"/>
        </w:numPr>
        <w:spacing w:before="240" w:after="120"/>
        <w:ind w:left="567" w:hanging="567"/>
        <w:jc w:val="both"/>
        <w:rPr>
          <w:rFonts w:ascii="Calibri" w:hAnsi="Calibri" w:cs="Calibri"/>
          <w:bCs/>
          <w:color w:val="000000"/>
        </w:rPr>
      </w:pPr>
      <w:r>
        <w:rPr>
          <w:rFonts w:ascii="Calibri" w:hAnsi="Calibri" w:cs="Calibri"/>
          <w:b/>
          <w:bCs/>
          <w:color w:val="000000"/>
        </w:rPr>
        <w:t>Špecifikácia ceny</w:t>
      </w:r>
      <w:r>
        <w:rPr>
          <w:rFonts w:ascii="Calibri" w:hAnsi="Calibri" w:cs="Calibri"/>
          <w:bCs/>
          <w:color w:val="000000"/>
        </w:rPr>
        <w:t xml:space="preserve"> predstavuje cenu za dodanie predmetu zákazky, ktorá zohľadňuje všetky náklady, činnosti, práce, výkony alebo služby nevyhnutné pre dodanie predmetu zákazky v súlade s opisom predmetu zákazky a v rozsahu uvedenom v týchto SP. Pre účely vyhodnotenia sa použije cena v EUR bez DPH</w:t>
      </w:r>
    </w:p>
    <w:p w14:paraId="1C6CCA8F" w14:textId="77777777" w:rsidR="00413049" w:rsidRDefault="00413049" w:rsidP="00B75675">
      <w:pPr>
        <w:pStyle w:val="Odsekzoznamu"/>
        <w:numPr>
          <w:ilvl w:val="1"/>
          <w:numId w:val="117"/>
        </w:numPr>
        <w:spacing w:after="120"/>
        <w:ind w:left="567" w:hanging="567"/>
        <w:jc w:val="both"/>
        <w:rPr>
          <w:rFonts w:ascii="Calibri" w:hAnsi="Calibri" w:cs="Calibri"/>
          <w:bCs/>
          <w:color w:val="000000"/>
        </w:rPr>
      </w:pPr>
      <w:r>
        <w:rPr>
          <w:rFonts w:ascii="Calibri" w:hAnsi="Calibri" w:cs="Arial"/>
        </w:rPr>
        <w:t xml:space="preserve">Poradie </w:t>
      </w:r>
      <w:r>
        <w:rPr>
          <w:rFonts w:ascii="Calibri" w:hAnsi="Calibri" w:cs="Calibri"/>
          <w:bCs/>
          <w:color w:val="000000"/>
        </w:rPr>
        <w:t>uchádzačov sa určí porovnaním výšky navrhnutých ponukových cien za dodanie predmetu zákazky vyjadrených v EUR, uvedených v jednotlivých ponukách uchádzačov, v zmysle určenej definície kritéria.</w:t>
      </w:r>
    </w:p>
    <w:p w14:paraId="14A38407" w14:textId="77777777" w:rsidR="00413049" w:rsidRDefault="00413049" w:rsidP="00413049">
      <w:pPr>
        <w:pStyle w:val="Odsekzoznamu"/>
        <w:numPr>
          <w:ilvl w:val="1"/>
          <w:numId w:val="117"/>
        </w:numPr>
        <w:ind w:left="567" w:hanging="567"/>
        <w:jc w:val="both"/>
        <w:rPr>
          <w:rFonts w:ascii="Calibri" w:hAnsi="Calibri" w:cs="Calibri"/>
          <w:bCs/>
          <w:color w:val="000000"/>
        </w:rPr>
      </w:pPr>
      <w:r>
        <w:rPr>
          <w:rFonts w:ascii="Calibri" w:hAnsi="Calibri" w:cs="Arial"/>
        </w:rPr>
        <w:lastRenderedPageBreak/>
        <w:t xml:space="preserve">Úspešným uchádzačom sa stane ten, ktorý navrhol / požaduje za dodanie predmetu zákazky pre jednotlivú časť </w:t>
      </w:r>
      <w:r>
        <w:rPr>
          <w:rFonts w:ascii="Calibri" w:hAnsi="Calibri" w:cs="Arial"/>
          <w:b/>
          <w:bCs/>
        </w:rPr>
        <w:t xml:space="preserve">najnižšiu cenu v euro bez DPH, </w:t>
      </w:r>
      <w:r>
        <w:rPr>
          <w:rFonts w:ascii="Calibri" w:hAnsi="Calibri" w:cs="Arial"/>
          <w:bCs/>
        </w:rPr>
        <w:t>podľa určenej definície kritéria</w:t>
      </w:r>
      <w:r>
        <w:rPr>
          <w:rFonts w:ascii="Calibri" w:hAnsi="Calibri" w:cs="Arial"/>
        </w:rPr>
        <w:t>.</w:t>
      </w:r>
    </w:p>
    <w:p w14:paraId="600CBD3C" w14:textId="77777777" w:rsidR="00413049" w:rsidRDefault="00413049" w:rsidP="00413049">
      <w:pPr>
        <w:pStyle w:val="Odsekzoznamu"/>
        <w:numPr>
          <w:ilvl w:val="1"/>
          <w:numId w:val="117"/>
        </w:numPr>
        <w:ind w:left="567" w:hanging="567"/>
        <w:jc w:val="both"/>
        <w:rPr>
          <w:rFonts w:ascii="Calibri" w:hAnsi="Calibri" w:cs="Arial"/>
        </w:rPr>
      </w:pPr>
      <w:r>
        <w:rPr>
          <w:rFonts w:ascii="Calibri" w:hAnsi="Calibri" w:cs="Arial"/>
        </w:rPr>
        <w:t xml:space="preserve"> V prípade rovnosti ponúk uchádzačov vo vyhodnocovanej časti predmetu zákazky bude rozhodujúcim kritériom najnižšie ponúknutá cena za upratovacie služby resp. referencia/ceny prípravkov.</w:t>
      </w:r>
    </w:p>
    <w:p w14:paraId="63C48594" w14:textId="77777777" w:rsidR="00413049" w:rsidRDefault="00413049" w:rsidP="00413049">
      <w:pPr>
        <w:spacing w:after="0"/>
        <w:jc w:val="both"/>
        <w:rPr>
          <w:rFonts w:cs="Calibri"/>
          <w:bCs/>
          <w:color w:val="000000"/>
        </w:rPr>
      </w:pPr>
    </w:p>
    <w:p w14:paraId="0545765B" w14:textId="77777777" w:rsidR="00413049" w:rsidRDefault="00413049" w:rsidP="00413049">
      <w:pPr>
        <w:spacing w:after="0"/>
        <w:jc w:val="both"/>
        <w:rPr>
          <w:rFonts w:cs="Calibri"/>
          <w:bCs/>
          <w:color w:val="000000"/>
        </w:rPr>
      </w:pPr>
    </w:p>
    <w:p w14:paraId="54DA30A3" w14:textId="77777777" w:rsidR="00413049" w:rsidRPr="00B75675" w:rsidRDefault="00413049" w:rsidP="00413049">
      <w:pPr>
        <w:spacing w:after="0"/>
        <w:jc w:val="both"/>
        <w:rPr>
          <w:rFonts w:cs="Calibri"/>
          <w:b/>
          <w:bCs/>
          <w:color w:val="000000"/>
        </w:rPr>
      </w:pPr>
      <w:r w:rsidRPr="00B75675">
        <w:rPr>
          <w:rFonts w:cs="Calibri"/>
          <w:b/>
          <w:bCs/>
          <w:color w:val="000000"/>
        </w:rPr>
        <w:t>Prílohy:</w:t>
      </w:r>
    </w:p>
    <w:p w14:paraId="5188C42A" w14:textId="77777777" w:rsidR="00413049" w:rsidRDefault="00413049" w:rsidP="00413049">
      <w:pPr>
        <w:spacing w:after="0"/>
        <w:jc w:val="both"/>
        <w:rPr>
          <w:rFonts w:cs="Calibri"/>
          <w:bCs/>
        </w:rPr>
      </w:pPr>
      <w:r>
        <w:rPr>
          <w:rFonts w:cs="Calibri"/>
          <w:bCs/>
        </w:rPr>
        <w:t xml:space="preserve">Príloha č. 1 k časti A.2 – Návrh na plnenie kritéria pre časť 1.: Objekt služieb </w:t>
      </w:r>
    </w:p>
    <w:p w14:paraId="06DA6F21" w14:textId="77777777" w:rsidR="00413049" w:rsidRDefault="00413049" w:rsidP="00413049">
      <w:pPr>
        <w:spacing w:after="0"/>
        <w:jc w:val="both"/>
        <w:rPr>
          <w:rFonts w:cs="Calibri"/>
          <w:bCs/>
        </w:rPr>
      </w:pPr>
      <w:r>
        <w:rPr>
          <w:rFonts w:cs="Calibri"/>
          <w:bCs/>
        </w:rPr>
        <w:t xml:space="preserve">Príloha č. 2 k časti A.2 – Návrh na plnenie kritéria pre časť 2.: Diaľničné odpočívadlá </w:t>
      </w:r>
    </w:p>
    <w:p w14:paraId="04E5FFBC" w14:textId="0A6D3A55" w:rsidR="00413049" w:rsidRDefault="00087377" w:rsidP="00413049">
      <w:pPr>
        <w:spacing w:after="0"/>
        <w:jc w:val="both"/>
        <w:rPr>
          <w:rFonts w:cs="Calibri"/>
          <w:bCs/>
        </w:rPr>
      </w:pPr>
      <w:r>
        <w:rPr>
          <w:rFonts w:cs="Calibri"/>
          <w:bCs/>
        </w:rPr>
        <w:t xml:space="preserve">Príloha </w:t>
      </w:r>
      <w:r w:rsidR="00413049">
        <w:rPr>
          <w:rFonts w:cs="Calibri"/>
          <w:bCs/>
        </w:rPr>
        <w:t>č. 3 k časti A.2 – Návrh na plnenie kritéria pre časť 3.: Hraničné priechody</w:t>
      </w:r>
      <w:r w:rsidR="00D579E3">
        <w:rPr>
          <w:rFonts w:cs="Calibri"/>
          <w:bCs/>
        </w:rPr>
        <w:t xml:space="preserve"> - </w:t>
      </w:r>
      <w:r w:rsidR="00D579E3">
        <w:rPr>
          <w:rFonts w:cs="Calibri"/>
        </w:rPr>
        <w:t xml:space="preserve">Informačno-predajné </w:t>
      </w:r>
      <w:r w:rsidR="00A41D89">
        <w:rPr>
          <w:rFonts w:cs="Calibri"/>
        </w:rPr>
        <w:t>miesta</w:t>
      </w:r>
    </w:p>
    <w:p w14:paraId="0690925D" w14:textId="77777777" w:rsidR="00413049" w:rsidRDefault="00413049" w:rsidP="00413049"/>
    <w:p w14:paraId="6858A224" w14:textId="0C8D0B6F" w:rsidR="00DF78E9" w:rsidRDefault="00DF78E9" w:rsidP="00FD5347">
      <w:pPr>
        <w:spacing w:after="0" w:line="360" w:lineRule="auto"/>
        <w:jc w:val="both"/>
        <w:rPr>
          <w:rFonts w:cs="Calibri"/>
          <w:bCs/>
          <w:highlight w:val="yellow"/>
        </w:rPr>
      </w:pPr>
    </w:p>
    <w:p w14:paraId="19FC673C" w14:textId="019724E3" w:rsidR="00413049" w:rsidRDefault="00413049" w:rsidP="00FD5347">
      <w:pPr>
        <w:spacing w:after="0" w:line="360" w:lineRule="auto"/>
        <w:jc w:val="both"/>
        <w:rPr>
          <w:rFonts w:cs="Calibri"/>
          <w:bCs/>
          <w:highlight w:val="yellow"/>
        </w:rPr>
      </w:pPr>
    </w:p>
    <w:p w14:paraId="1E6EBEE8" w14:textId="495255B2" w:rsidR="00413049" w:rsidRDefault="00413049" w:rsidP="00FD5347">
      <w:pPr>
        <w:spacing w:after="0" w:line="360" w:lineRule="auto"/>
        <w:jc w:val="both"/>
        <w:rPr>
          <w:rFonts w:cs="Calibri"/>
          <w:bCs/>
          <w:highlight w:val="yellow"/>
        </w:rPr>
      </w:pPr>
    </w:p>
    <w:p w14:paraId="76AE6D58" w14:textId="005CF01D" w:rsidR="00413049" w:rsidRDefault="00413049" w:rsidP="00FD5347">
      <w:pPr>
        <w:spacing w:after="0" w:line="360" w:lineRule="auto"/>
        <w:jc w:val="both"/>
        <w:rPr>
          <w:rFonts w:cs="Calibri"/>
          <w:bCs/>
          <w:highlight w:val="yellow"/>
        </w:rPr>
      </w:pPr>
    </w:p>
    <w:p w14:paraId="08742AEE" w14:textId="2672CBF5" w:rsidR="00413049" w:rsidRDefault="00413049" w:rsidP="00FD5347">
      <w:pPr>
        <w:spacing w:after="0" w:line="360" w:lineRule="auto"/>
        <w:jc w:val="both"/>
        <w:rPr>
          <w:rFonts w:cs="Calibri"/>
          <w:bCs/>
          <w:highlight w:val="yellow"/>
        </w:rPr>
      </w:pPr>
    </w:p>
    <w:p w14:paraId="1D074B0D" w14:textId="072249AE" w:rsidR="00413049" w:rsidRDefault="00413049" w:rsidP="00FD5347">
      <w:pPr>
        <w:spacing w:after="0" w:line="360" w:lineRule="auto"/>
        <w:jc w:val="both"/>
        <w:rPr>
          <w:rFonts w:cs="Calibri"/>
          <w:bCs/>
          <w:highlight w:val="yellow"/>
        </w:rPr>
      </w:pPr>
    </w:p>
    <w:p w14:paraId="49714B89" w14:textId="759BB55C" w:rsidR="00413049" w:rsidRDefault="00413049" w:rsidP="00FD5347">
      <w:pPr>
        <w:spacing w:after="0" w:line="360" w:lineRule="auto"/>
        <w:jc w:val="both"/>
        <w:rPr>
          <w:rFonts w:cs="Calibri"/>
          <w:bCs/>
          <w:highlight w:val="yellow"/>
        </w:rPr>
      </w:pPr>
    </w:p>
    <w:p w14:paraId="71897D36" w14:textId="78C4714C" w:rsidR="00413049" w:rsidRDefault="00413049" w:rsidP="00FD5347">
      <w:pPr>
        <w:spacing w:after="0" w:line="360" w:lineRule="auto"/>
        <w:jc w:val="both"/>
        <w:rPr>
          <w:rFonts w:cs="Calibri"/>
          <w:bCs/>
          <w:highlight w:val="yellow"/>
        </w:rPr>
      </w:pPr>
    </w:p>
    <w:p w14:paraId="233B6799" w14:textId="660D5AAD" w:rsidR="00413049" w:rsidRDefault="00413049" w:rsidP="00FD5347">
      <w:pPr>
        <w:spacing w:after="0" w:line="360" w:lineRule="auto"/>
        <w:jc w:val="both"/>
        <w:rPr>
          <w:rFonts w:cs="Calibri"/>
          <w:bCs/>
          <w:highlight w:val="yellow"/>
        </w:rPr>
      </w:pPr>
    </w:p>
    <w:p w14:paraId="295C861A" w14:textId="4F7E9565" w:rsidR="00413049" w:rsidRDefault="00413049" w:rsidP="00FD5347">
      <w:pPr>
        <w:spacing w:after="0" w:line="360" w:lineRule="auto"/>
        <w:jc w:val="both"/>
        <w:rPr>
          <w:rFonts w:cs="Calibri"/>
          <w:bCs/>
          <w:highlight w:val="yellow"/>
        </w:rPr>
      </w:pPr>
    </w:p>
    <w:p w14:paraId="463619B6" w14:textId="3C5DBBE2" w:rsidR="00413049" w:rsidRDefault="00413049" w:rsidP="00FD5347">
      <w:pPr>
        <w:spacing w:after="0" w:line="360" w:lineRule="auto"/>
        <w:jc w:val="both"/>
        <w:rPr>
          <w:rFonts w:cs="Calibri"/>
          <w:bCs/>
          <w:highlight w:val="yellow"/>
        </w:rPr>
      </w:pPr>
    </w:p>
    <w:p w14:paraId="72FDA823" w14:textId="4D23AEFB" w:rsidR="00413049" w:rsidRDefault="00413049" w:rsidP="00FD5347">
      <w:pPr>
        <w:spacing w:after="0" w:line="360" w:lineRule="auto"/>
        <w:jc w:val="both"/>
        <w:rPr>
          <w:rFonts w:cs="Calibri"/>
          <w:bCs/>
          <w:highlight w:val="yellow"/>
        </w:rPr>
      </w:pPr>
    </w:p>
    <w:p w14:paraId="6CFCAF1E" w14:textId="3E5A5012" w:rsidR="00413049" w:rsidRDefault="00413049" w:rsidP="00FD5347">
      <w:pPr>
        <w:spacing w:after="0" w:line="360" w:lineRule="auto"/>
        <w:jc w:val="both"/>
        <w:rPr>
          <w:rFonts w:cs="Calibri"/>
          <w:bCs/>
          <w:highlight w:val="yellow"/>
        </w:rPr>
      </w:pPr>
    </w:p>
    <w:p w14:paraId="29BE94F6" w14:textId="64A7C457" w:rsidR="00413049" w:rsidRDefault="00413049" w:rsidP="00FD5347">
      <w:pPr>
        <w:spacing w:after="0" w:line="360" w:lineRule="auto"/>
        <w:jc w:val="both"/>
        <w:rPr>
          <w:rFonts w:cs="Calibri"/>
          <w:bCs/>
          <w:highlight w:val="yellow"/>
        </w:rPr>
      </w:pPr>
    </w:p>
    <w:p w14:paraId="13242024" w14:textId="77777777" w:rsidR="00413049" w:rsidRDefault="00413049" w:rsidP="00FD5347">
      <w:pPr>
        <w:spacing w:after="0" w:line="360" w:lineRule="auto"/>
        <w:jc w:val="both"/>
        <w:rPr>
          <w:rFonts w:cs="Calibri"/>
          <w:bCs/>
          <w:highlight w:val="yellow"/>
        </w:rPr>
      </w:pPr>
    </w:p>
    <w:p w14:paraId="79E94D10" w14:textId="7580A9B8" w:rsidR="00DF78E9" w:rsidRDefault="00DF78E9" w:rsidP="00FD5347">
      <w:pPr>
        <w:spacing w:after="0" w:line="360" w:lineRule="auto"/>
        <w:jc w:val="both"/>
        <w:rPr>
          <w:rFonts w:cs="Calibri"/>
          <w:bCs/>
          <w:highlight w:val="yellow"/>
        </w:rPr>
      </w:pPr>
    </w:p>
    <w:p w14:paraId="63FBF173" w14:textId="0ACCFF18" w:rsidR="00DF78E9" w:rsidRDefault="00DF78E9" w:rsidP="00FD5347">
      <w:pPr>
        <w:spacing w:after="0" w:line="360" w:lineRule="auto"/>
        <w:jc w:val="both"/>
        <w:rPr>
          <w:rFonts w:cs="Calibri"/>
          <w:bCs/>
          <w:highlight w:val="yellow"/>
        </w:rPr>
      </w:pPr>
    </w:p>
    <w:p w14:paraId="7562EA06" w14:textId="4747A7D3" w:rsidR="00DF78E9" w:rsidRDefault="00DF78E9" w:rsidP="00FD5347">
      <w:pPr>
        <w:spacing w:after="0" w:line="360" w:lineRule="auto"/>
        <w:jc w:val="both"/>
        <w:rPr>
          <w:rFonts w:cs="Calibri"/>
          <w:bCs/>
          <w:highlight w:val="yellow"/>
        </w:rPr>
      </w:pPr>
    </w:p>
    <w:p w14:paraId="22FE36AD" w14:textId="3A8A5943" w:rsidR="00DF78E9" w:rsidRDefault="00DF78E9" w:rsidP="00FD5347">
      <w:pPr>
        <w:spacing w:after="0" w:line="360" w:lineRule="auto"/>
        <w:jc w:val="both"/>
        <w:rPr>
          <w:rFonts w:cs="Calibri"/>
          <w:bCs/>
          <w:highlight w:val="yellow"/>
        </w:rPr>
      </w:pPr>
    </w:p>
    <w:p w14:paraId="688F22C6" w14:textId="7E83915C" w:rsidR="00DF78E9" w:rsidRDefault="00DF78E9" w:rsidP="00FD5347">
      <w:pPr>
        <w:spacing w:after="0" w:line="360" w:lineRule="auto"/>
        <w:jc w:val="both"/>
        <w:rPr>
          <w:rFonts w:cs="Calibri"/>
          <w:bCs/>
          <w:highlight w:val="yellow"/>
        </w:rPr>
      </w:pPr>
    </w:p>
    <w:p w14:paraId="186C69F7" w14:textId="4C3E5A45" w:rsidR="00DF78E9" w:rsidRDefault="00DF78E9" w:rsidP="00FD5347">
      <w:pPr>
        <w:spacing w:after="0" w:line="360" w:lineRule="auto"/>
        <w:jc w:val="both"/>
        <w:rPr>
          <w:rFonts w:cs="Calibri"/>
          <w:bCs/>
          <w:highlight w:val="yellow"/>
        </w:rPr>
      </w:pPr>
    </w:p>
    <w:p w14:paraId="0F19E049" w14:textId="4C40FEF8" w:rsidR="00DF78E9" w:rsidRDefault="00DF78E9" w:rsidP="00FD5347">
      <w:pPr>
        <w:spacing w:after="0" w:line="360" w:lineRule="auto"/>
        <w:jc w:val="both"/>
        <w:rPr>
          <w:rFonts w:cs="Calibri"/>
          <w:bCs/>
          <w:highlight w:val="yellow"/>
        </w:rPr>
      </w:pPr>
    </w:p>
    <w:p w14:paraId="74825BEA" w14:textId="5CBAD2F3" w:rsidR="00DF78E9" w:rsidRDefault="00DF78E9" w:rsidP="00FD5347">
      <w:pPr>
        <w:spacing w:after="0" w:line="360" w:lineRule="auto"/>
        <w:jc w:val="both"/>
        <w:rPr>
          <w:rFonts w:cs="Calibri"/>
          <w:bCs/>
          <w:highlight w:val="yellow"/>
        </w:rPr>
      </w:pPr>
    </w:p>
    <w:p w14:paraId="063BAB1E" w14:textId="32DC1512" w:rsidR="00DF78E9" w:rsidRDefault="00DF78E9" w:rsidP="00FD5347">
      <w:pPr>
        <w:spacing w:after="0" w:line="360" w:lineRule="auto"/>
        <w:jc w:val="both"/>
        <w:rPr>
          <w:rFonts w:cs="Calibri"/>
          <w:bCs/>
          <w:highlight w:val="yellow"/>
        </w:rPr>
      </w:pPr>
    </w:p>
    <w:p w14:paraId="40211FE4" w14:textId="66D63001" w:rsidR="00DF78E9" w:rsidRDefault="00DF78E9" w:rsidP="00FD5347">
      <w:pPr>
        <w:spacing w:after="0" w:line="360" w:lineRule="auto"/>
        <w:jc w:val="both"/>
        <w:rPr>
          <w:rFonts w:cs="Calibri"/>
          <w:bCs/>
          <w:highlight w:val="yellow"/>
        </w:rPr>
      </w:pPr>
    </w:p>
    <w:p w14:paraId="41FC9166" w14:textId="4A3EAB7B" w:rsidR="00DF78E9" w:rsidRDefault="00DF78E9" w:rsidP="00FD5347">
      <w:pPr>
        <w:spacing w:after="0" w:line="360" w:lineRule="auto"/>
        <w:jc w:val="both"/>
        <w:rPr>
          <w:rFonts w:cs="Calibri"/>
          <w:bCs/>
          <w:highlight w:val="yellow"/>
        </w:rPr>
      </w:pPr>
    </w:p>
    <w:p w14:paraId="49D3DF87" w14:textId="0C26C71E" w:rsidR="00413049" w:rsidRPr="00D41C11" w:rsidRDefault="000C4265" w:rsidP="00A41D89">
      <w:pPr>
        <w:spacing w:after="0" w:line="360" w:lineRule="auto"/>
        <w:jc w:val="both"/>
        <w:rPr>
          <w:rFonts w:cs="Calibri"/>
          <w:bCs/>
          <w:color w:val="000000" w:themeColor="text1"/>
        </w:rPr>
      </w:pPr>
      <w:r>
        <w:rPr>
          <w:rFonts w:cs="Calibri"/>
          <w:bCs/>
          <w:highlight w:val="yellow"/>
        </w:rPr>
        <w:br w:type="page"/>
      </w:r>
      <w:r w:rsidR="00413049" w:rsidRPr="00D41C11">
        <w:rPr>
          <w:rFonts w:cs="Calibri"/>
          <w:bCs/>
          <w:color w:val="000000" w:themeColor="text1"/>
        </w:rPr>
        <w:lastRenderedPageBreak/>
        <w:t xml:space="preserve">B.1 Opis predmetu zákazky </w:t>
      </w:r>
    </w:p>
    <w:p w14:paraId="2FD5B153" w14:textId="77777777" w:rsidR="00413049" w:rsidRDefault="00413049" w:rsidP="00413049">
      <w:pPr>
        <w:pStyle w:val="Nadpis1"/>
        <w:rPr>
          <w:rFonts w:ascii="Calibri" w:hAnsi="Calibri" w:cs="Calibri"/>
          <w:b w:val="0"/>
          <w:bCs w:val="0"/>
          <w:color w:val="000000" w:themeColor="text1"/>
        </w:rPr>
      </w:pPr>
    </w:p>
    <w:p w14:paraId="0222BFFA" w14:textId="4091AE3A" w:rsidR="0020223E" w:rsidRPr="00413049" w:rsidRDefault="0020223E" w:rsidP="00413049">
      <w:pPr>
        <w:pStyle w:val="Nadpis1"/>
        <w:rPr>
          <w:rFonts w:ascii="Calibri" w:hAnsi="Calibri" w:cs="Calibri"/>
          <w:b w:val="0"/>
          <w:sz w:val="22"/>
          <w:szCs w:val="22"/>
        </w:rPr>
      </w:pPr>
      <w:r w:rsidRPr="00413049">
        <w:rPr>
          <w:rFonts w:ascii="Calibri" w:hAnsi="Calibri" w:cs="Calibri"/>
          <w:sz w:val="22"/>
          <w:szCs w:val="22"/>
        </w:rPr>
        <w:t>Názov predmetu zákazky:</w:t>
      </w:r>
    </w:p>
    <w:p w14:paraId="0A2B9A1D" w14:textId="77777777" w:rsidR="0020223E" w:rsidRPr="002B001C" w:rsidRDefault="0020223E" w:rsidP="0020223E">
      <w:pPr>
        <w:pStyle w:val="Bezriadkovania"/>
        <w:jc w:val="both"/>
        <w:rPr>
          <w:rFonts w:cs="Calibri"/>
          <w:b/>
          <w:sz w:val="18"/>
          <w:szCs w:val="18"/>
        </w:rPr>
      </w:pPr>
    </w:p>
    <w:p w14:paraId="45C3F82B" w14:textId="77777777" w:rsidR="0020223E" w:rsidRPr="002B001C" w:rsidRDefault="0020223E" w:rsidP="0020223E">
      <w:pPr>
        <w:pStyle w:val="Bezriadkovania"/>
        <w:numPr>
          <w:ilvl w:val="0"/>
          <w:numId w:val="86"/>
        </w:numPr>
        <w:ind w:left="709" w:hanging="283"/>
        <w:jc w:val="both"/>
        <w:rPr>
          <w:rFonts w:cs="Calibri"/>
        </w:rPr>
      </w:pPr>
      <w:r w:rsidRPr="002B001C">
        <w:rPr>
          <w:rFonts w:cs="Calibri"/>
        </w:rPr>
        <w:t>Poskytova</w:t>
      </w:r>
      <w:r>
        <w:rPr>
          <w:rFonts w:cs="Calibri"/>
        </w:rPr>
        <w:t>nie upratovacích služieb pre NDS</w:t>
      </w:r>
    </w:p>
    <w:p w14:paraId="0A146BD9" w14:textId="77777777" w:rsidR="0020223E" w:rsidRPr="002B001C" w:rsidRDefault="0020223E" w:rsidP="0020223E">
      <w:pPr>
        <w:pStyle w:val="Bezriadkovania"/>
        <w:jc w:val="both"/>
        <w:rPr>
          <w:rFonts w:cs="Calibri"/>
        </w:rPr>
      </w:pPr>
    </w:p>
    <w:p w14:paraId="4C7A0D0B" w14:textId="77777777" w:rsidR="0020223E" w:rsidRPr="002B001C" w:rsidRDefault="0020223E" w:rsidP="0020223E">
      <w:pPr>
        <w:pStyle w:val="Bezriadkovania"/>
        <w:numPr>
          <w:ilvl w:val="0"/>
          <w:numId w:val="92"/>
        </w:numPr>
        <w:ind w:left="426" w:hanging="284"/>
        <w:jc w:val="both"/>
        <w:rPr>
          <w:rFonts w:cs="Calibri"/>
          <w:b/>
        </w:rPr>
      </w:pPr>
      <w:r w:rsidRPr="002B001C">
        <w:rPr>
          <w:rFonts w:cs="Calibri"/>
          <w:b/>
        </w:rPr>
        <w:t>Opis predmetu zákazky:</w:t>
      </w:r>
    </w:p>
    <w:p w14:paraId="01533518" w14:textId="77777777" w:rsidR="0020223E" w:rsidRPr="002B001C" w:rsidRDefault="0020223E" w:rsidP="0020223E">
      <w:pPr>
        <w:pStyle w:val="Bezriadkovania"/>
        <w:jc w:val="both"/>
        <w:rPr>
          <w:rFonts w:cs="Calibri"/>
          <w:b/>
        </w:rPr>
      </w:pPr>
    </w:p>
    <w:p w14:paraId="702881E1" w14:textId="77777777" w:rsidR="0020223E" w:rsidRPr="002B001C" w:rsidRDefault="0020223E" w:rsidP="0020223E">
      <w:pPr>
        <w:pStyle w:val="Bezriadkovania"/>
        <w:numPr>
          <w:ilvl w:val="0"/>
          <w:numId w:val="86"/>
        </w:numPr>
        <w:ind w:left="709" w:hanging="283"/>
        <w:jc w:val="both"/>
        <w:rPr>
          <w:rFonts w:cs="Calibri"/>
        </w:rPr>
      </w:pPr>
      <w:r w:rsidRPr="002B001C">
        <w:rPr>
          <w:rFonts w:cs="Calibri"/>
        </w:rPr>
        <w:t xml:space="preserve">Zákazka je rozdelená na </w:t>
      </w:r>
      <w:r>
        <w:rPr>
          <w:rFonts w:cs="Calibri"/>
        </w:rPr>
        <w:t>3</w:t>
      </w:r>
      <w:r w:rsidRPr="002B001C">
        <w:rPr>
          <w:rFonts w:cs="Calibri"/>
        </w:rPr>
        <w:t xml:space="preserve"> samostatné  časti:</w:t>
      </w:r>
    </w:p>
    <w:p w14:paraId="5D0B7C5D" w14:textId="77777777" w:rsidR="0020223E" w:rsidRPr="002B001C" w:rsidRDefault="0020223E" w:rsidP="0020223E">
      <w:pPr>
        <w:pStyle w:val="Bezriadkovania"/>
        <w:jc w:val="both"/>
        <w:rPr>
          <w:rFonts w:cs="Calibri"/>
        </w:rPr>
      </w:pPr>
      <w:r w:rsidRPr="002B001C">
        <w:rPr>
          <w:rFonts w:cs="Calibri"/>
        </w:rPr>
        <w:tab/>
      </w:r>
    </w:p>
    <w:p w14:paraId="1CAEE942" w14:textId="77777777" w:rsidR="0020223E" w:rsidRDefault="0020223E" w:rsidP="0020223E">
      <w:pPr>
        <w:pStyle w:val="Bezriadkovania"/>
        <w:jc w:val="both"/>
        <w:rPr>
          <w:rFonts w:cs="Calibri"/>
        </w:rPr>
      </w:pPr>
      <w:r w:rsidRPr="002B001C">
        <w:rPr>
          <w:rFonts w:cs="Calibri"/>
        </w:rPr>
        <w:tab/>
        <w:t xml:space="preserve">Časť 1: </w:t>
      </w:r>
      <w:r>
        <w:rPr>
          <w:rFonts w:cs="Calibri"/>
        </w:rPr>
        <w:t>Objekty služieb</w:t>
      </w:r>
    </w:p>
    <w:p w14:paraId="7D374AE9" w14:textId="77777777" w:rsidR="0020223E" w:rsidRPr="002B001C" w:rsidRDefault="0020223E" w:rsidP="0020223E">
      <w:pPr>
        <w:pStyle w:val="Bezriadkovania"/>
        <w:ind w:firstLine="708"/>
        <w:jc w:val="both"/>
        <w:rPr>
          <w:rFonts w:cs="Calibri"/>
        </w:rPr>
      </w:pPr>
      <w:r>
        <w:rPr>
          <w:rFonts w:cs="Calibri"/>
        </w:rPr>
        <w:t>Časť 2: Diaľničné odpočívadlá</w:t>
      </w:r>
    </w:p>
    <w:p w14:paraId="4D41C6DA" w14:textId="5B988252" w:rsidR="0020223E" w:rsidRPr="002B001C" w:rsidRDefault="0020223E" w:rsidP="0020223E">
      <w:pPr>
        <w:pStyle w:val="Bezriadkovania"/>
        <w:jc w:val="both"/>
        <w:rPr>
          <w:rFonts w:cs="Calibri"/>
        </w:rPr>
      </w:pPr>
      <w:r w:rsidRPr="002B001C">
        <w:rPr>
          <w:rFonts w:cs="Calibri"/>
        </w:rPr>
        <w:tab/>
        <w:t xml:space="preserve">Časť </w:t>
      </w:r>
      <w:r>
        <w:rPr>
          <w:rFonts w:cs="Calibri"/>
        </w:rPr>
        <w:t>3</w:t>
      </w:r>
      <w:r w:rsidRPr="002B001C">
        <w:rPr>
          <w:rFonts w:cs="Calibri"/>
        </w:rPr>
        <w:t>: Hraničné priechody</w:t>
      </w:r>
      <w:r>
        <w:rPr>
          <w:rFonts w:cs="Calibri"/>
        </w:rPr>
        <w:t xml:space="preserve"> </w:t>
      </w:r>
      <w:r w:rsidR="00D579E3">
        <w:rPr>
          <w:rFonts w:cs="Calibri"/>
        </w:rPr>
        <w:t>–</w:t>
      </w:r>
      <w:r w:rsidR="0008436B">
        <w:rPr>
          <w:rFonts w:cs="Calibri"/>
        </w:rPr>
        <w:t xml:space="preserve"> </w:t>
      </w:r>
      <w:r w:rsidR="00D579E3">
        <w:rPr>
          <w:rFonts w:cs="Calibri"/>
        </w:rPr>
        <w:t xml:space="preserve">Informačno-predajné </w:t>
      </w:r>
      <w:r>
        <w:rPr>
          <w:rFonts w:cs="Calibri"/>
        </w:rPr>
        <w:t>miesta</w:t>
      </w:r>
    </w:p>
    <w:p w14:paraId="6F767CEC" w14:textId="77777777" w:rsidR="0020223E" w:rsidRDefault="0020223E" w:rsidP="0020223E">
      <w:pPr>
        <w:pStyle w:val="Bezriadkovania"/>
        <w:jc w:val="both"/>
        <w:rPr>
          <w:rFonts w:ascii="Arial" w:hAnsi="Arial" w:cs="Arial"/>
        </w:rPr>
      </w:pPr>
    </w:p>
    <w:p w14:paraId="2FA360DF" w14:textId="77777777" w:rsidR="0020223E" w:rsidRPr="002B001C" w:rsidRDefault="0020223E" w:rsidP="0020223E">
      <w:pPr>
        <w:ind w:left="567"/>
        <w:jc w:val="both"/>
        <w:rPr>
          <w:rFonts w:cstheme="minorHAnsi"/>
        </w:rPr>
      </w:pPr>
      <w:r w:rsidRPr="002B001C">
        <w:rPr>
          <w:rFonts w:cstheme="minorHAnsi"/>
        </w:rPr>
        <w:t xml:space="preserve">Predmetom zákazky je poskytovanie pravidelných a nepravidelných interiérových a exteriérových upratovacích služieb v objektoch verejného obstarávateľa v zmysle tohto opisu predmetu zákazky, ktorý predstavuje rámec požadovaných služieb, pre ktorého sa verejné obstarávanie realizuje po celom území Slovenskej republiky. Upratovacie služby pozostávajú najmä z upratovania, čistenia a dezinfekcie podláh, umývadiel, toaliet, pisoárov, keramických obkladov stien, zrkadiel, vodovodných batérií, okien, vyprázdnenia odpadkových košov vrátane dopĺňania spotrebného materiálu ako toaletný papier, utierky na ruky, tekuté mydlo, dezinfekcia na ruky, vrecká do odpadkových košov a pod. s cieľom odstrániť nečistoty a znížiť počet mikroorganizmov, a tým zabezpečiť udržiavanie priestorov v čistote. Konkrétny rozsah týchto služieb bude špecifikovaný v rámcovej dohode v závislosti od objektov, v ktorých sa budú tieto služby vykonávať.  </w:t>
      </w:r>
    </w:p>
    <w:p w14:paraId="29C81DA9" w14:textId="77777777" w:rsidR="0020223E" w:rsidRDefault="0020223E" w:rsidP="0020223E">
      <w:pPr>
        <w:pStyle w:val="Bezriadkovania"/>
        <w:jc w:val="both"/>
        <w:rPr>
          <w:rFonts w:ascii="Arial" w:hAnsi="Arial" w:cs="Arial"/>
        </w:rPr>
      </w:pPr>
    </w:p>
    <w:p w14:paraId="7D269D47" w14:textId="77777777" w:rsidR="0020223E" w:rsidRPr="00613CA6" w:rsidRDefault="0020223E" w:rsidP="0020223E">
      <w:pPr>
        <w:pStyle w:val="Bezriadkovania"/>
        <w:numPr>
          <w:ilvl w:val="0"/>
          <w:numId w:val="92"/>
        </w:numPr>
        <w:ind w:left="426" w:hanging="284"/>
        <w:jc w:val="both"/>
        <w:rPr>
          <w:rFonts w:cs="Calibri"/>
          <w:b/>
        </w:rPr>
      </w:pPr>
      <w:r w:rsidRPr="00613CA6">
        <w:rPr>
          <w:rFonts w:cs="Calibri"/>
          <w:b/>
        </w:rPr>
        <w:t>Ďalšie požiadavky na plnenie predmetu zákazky:</w:t>
      </w:r>
    </w:p>
    <w:p w14:paraId="4D6CB889" w14:textId="77777777" w:rsidR="0020223E" w:rsidRDefault="0020223E" w:rsidP="0020223E">
      <w:pPr>
        <w:spacing w:after="0"/>
        <w:rPr>
          <w:rFonts w:ascii="Arial" w:hAnsi="Arial" w:cs="Arial"/>
          <w:b/>
        </w:rPr>
      </w:pPr>
    </w:p>
    <w:p w14:paraId="5EF03077" w14:textId="77777777" w:rsidR="0020223E" w:rsidRPr="003A737E" w:rsidRDefault="0020223E" w:rsidP="0020223E">
      <w:pPr>
        <w:pStyle w:val="Odsekzoznamu"/>
        <w:numPr>
          <w:ilvl w:val="1"/>
          <w:numId w:val="92"/>
        </w:numPr>
        <w:spacing w:after="160" w:line="259" w:lineRule="auto"/>
        <w:ind w:left="709" w:hanging="567"/>
        <w:contextualSpacing/>
        <w:jc w:val="both"/>
        <w:rPr>
          <w:rFonts w:asciiTheme="minorHAnsi" w:hAnsiTheme="minorHAnsi" w:cstheme="minorHAnsi"/>
        </w:rPr>
      </w:pPr>
      <w:r w:rsidRPr="003A737E">
        <w:rPr>
          <w:rFonts w:asciiTheme="minorHAnsi" w:hAnsiTheme="minorHAnsi" w:cstheme="minorHAnsi"/>
        </w:rPr>
        <w:t xml:space="preserve">Poskytovateľ na plnenie predmetu zákazky bude používať vlastné technické a materiálové vybavenie potrebné na riadne vykonávanie predmetu zákazky. </w:t>
      </w:r>
    </w:p>
    <w:p w14:paraId="3F80371F" w14:textId="77777777" w:rsidR="0020223E" w:rsidRPr="003A737E" w:rsidRDefault="0020223E" w:rsidP="0020223E">
      <w:pPr>
        <w:spacing w:after="0"/>
        <w:ind w:firstLine="708"/>
        <w:rPr>
          <w:rFonts w:asciiTheme="minorHAnsi" w:hAnsiTheme="minorHAnsi" w:cstheme="minorHAnsi"/>
          <w:b/>
        </w:rPr>
      </w:pPr>
      <w:r w:rsidRPr="003A737E">
        <w:rPr>
          <w:rFonts w:asciiTheme="minorHAnsi" w:hAnsiTheme="minorHAnsi" w:cstheme="minorHAnsi"/>
          <w:b/>
        </w:rPr>
        <w:t xml:space="preserve">Technické vybavenie pozostáva najmä z: </w:t>
      </w:r>
    </w:p>
    <w:p w14:paraId="34CF7DB3"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všetky mechanické upratovacie pomôcky (kefy, prachovky, handry, metly, mopy, lopatky, vedrá, hubky, špongie, drôtenky a pod.);</w:t>
      </w:r>
    </w:p>
    <w:p w14:paraId="171602EA" w14:textId="77777777" w:rsidR="0020223E" w:rsidRPr="003A737E" w:rsidRDefault="0020223E" w:rsidP="0020223E">
      <w:pPr>
        <w:pStyle w:val="Odsekzoznamu"/>
        <w:ind w:left="1068"/>
        <w:rPr>
          <w:rFonts w:asciiTheme="minorHAnsi" w:hAnsiTheme="minorHAnsi" w:cstheme="minorHAnsi"/>
        </w:rPr>
      </w:pPr>
    </w:p>
    <w:p w14:paraId="427A780A" w14:textId="77777777" w:rsidR="0020223E" w:rsidRPr="003A737E" w:rsidRDefault="0020223E" w:rsidP="0020223E">
      <w:pPr>
        <w:spacing w:after="0"/>
        <w:ind w:firstLine="708"/>
        <w:rPr>
          <w:rFonts w:asciiTheme="minorHAnsi" w:hAnsiTheme="minorHAnsi" w:cstheme="minorHAnsi"/>
          <w:b/>
        </w:rPr>
      </w:pPr>
      <w:r w:rsidRPr="003A737E">
        <w:rPr>
          <w:rFonts w:asciiTheme="minorHAnsi" w:hAnsiTheme="minorHAnsi" w:cstheme="minorHAnsi"/>
          <w:b/>
        </w:rPr>
        <w:t>Materiálové vybavenie pozostáva najmä z:</w:t>
      </w:r>
    </w:p>
    <w:p w14:paraId="6F5BF7D7"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všetky chemické prostriedky (bežne dostupné čistiace  syntetické a dezinfekčné prostriedky – prostriedok na umývanie podláh, keramickej sanity, skla, kachličiek, umývadiel a nerezových drezov, potrebné na riadny výkon predmetu zákazky;</w:t>
      </w:r>
    </w:p>
    <w:p w14:paraId="363FD5A3"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osobné ochranné pracovné prostriedky a pracovný odev; viditeľne označený menom spoločnosti</w:t>
      </w:r>
    </w:p>
    <w:p w14:paraId="49F3A2A9"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toaletný papier biely dvojvrstvový;</w:t>
      </w:r>
    </w:p>
    <w:p w14:paraId="22B3FC12"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papierové utierky jednovrstvové;</w:t>
      </w:r>
    </w:p>
    <w:p w14:paraId="6DDA0DBC"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tekuté mydlo;</w:t>
      </w:r>
    </w:p>
    <w:p w14:paraId="614DE546" w14:textId="77777777" w:rsidR="0020223E" w:rsidRPr="003A737E" w:rsidRDefault="0020223E" w:rsidP="0020223E">
      <w:pPr>
        <w:pStyle w:val="Odsekzoznamu"/>
        <w:numPr>
          <w:ilvl w:val="0"/>
          <w:numId w:val="87"/>
        </w:numPr>
        <w:spacing w:after="160" w:line="259" w:lineRule="auto"/>
        <w:ind w:left="709" w:hanging="283"/>
        <w:contextualSpacing/>
        <w:jc w:val="both"/>
        <w:rPr>
          <w:rFonts w:asciiTheme="minorHAnsi" w:hAnsiTheme="minorHAnsi" w:cstheme="minorHAnsi"/>
        </w:rPr>
      </w:pPr>
      <w:r w:rsidRPr="003A737E">
        <w:rPr>
          <w:rFonts w:asciiTheme="minorHAnsi" w:hAnsiTheme="minorHAnsi" w:cstheme="minorHAnsi"/>
        </w:rPr>
        <w:t>dezinfekcia na ruky;</w:t>
      </w:r>
    </w:p>
    <w:p w14:paraId="2E1A00B4" w14:textId="15132BEA" w:rsidR="0020223E" w:rsidRPr="00063121" w:rsidRDefault="0020223E" w:rsidP="003A737E">
      <w:pPr>
        <w:pStyle w:val="Odsekzoznamu"/>
        <w:numPr>
          <w:ilvl w:val="0"/>
          <w:numId w:val="87"/>
        </w:numPr>
        <w:spacing w:after="160" w:line="259" w:lineRule="auto"/>
        <w:ind w:left="709" w:hanging="283"/>
        <w:contextualSpacing/>
        <w:jc w:val="both"/>
        <w:rPr>
          <w:rFonts w:cstheme="minorHAnsi"/>
        </w:rPr>
      </w:pPr>
      <w:r w:rsidRPr="003A737E">
        <w:rPr>
          <w:rFonts w:asciiTheme="minorHAnsi" w:hAnsiTheme="minorHAnsi" w:cstheme="minorHAnsi"/>
        </w:rPr>
        <w:t>odpadové vrecia do smetných košov</w:t>
      </w:r>
    </w:p>
    <w:p w14:paraId="3699C67E" w14:textId="77777777" w:rsidR="0020223E" w:rsidRPr="00B86225" w:rsidRDefault="0020223E" w:rsidP="0020223E">
      <w:pPr>
        <w:ind w:right="51"/>
        <w:rPr>
          <w:rFonts w:cstheme="minorHAnsi"/>
        </w:rPr>
      </w:pPr>
    </w:p>
    <w:p w14:paraId="4460A617" w14:textId="277FC156" w:rsidR="0020223E" w:rsidRPr="00424752" w:rsidRDefault="0020223E" w:rsidP="003A737E">
      <w:pPr>
        <w:pStyle w:val="Odsekzoznamu"/>
        <w:keepNext/>
        <w:numPr>
          <w:ilvl w:val="1"/>
          <w:numId w:val="130"/>
        </w:numPr>
        <w:spacing w:after="120"/>
        <w:ind w:right="51"/>
        <w:jc w:val="both"/>
        <w:rPr>
          <w:rFonts w:ascii="Calibri" w:hAnsi="Calibri" w:cs="Calibri"/>
        </w:rPr>
      </w:pPr>
      <w:r w:rsidRPr="00424752">
        <w:rPr>
          <w:rFonts w:ascii="Calibri" w:hAnsi="Calibri" w:cs="Calibri"/>
        </w:rPr>
        <w:lastRenderedPageBreak/>
        <w:t xml:space="preserve">Verejný obstarávateľ požaduje, aby poskytovateľ realizoval predmet zákazky kvalitne, s odbornou starostlivosťou v súlade so záujmami verejného obstarávateľa a v uvedenom rozsahu a frekvencii uvedených v Prílohe č. </w:t>
      </w:r>
      <w:r w:rsidR="00A41D89">
        <w:rPr>
          <w:rFonts w:ascii="Calibri" w:hAnsi="Calibri" w:cs="Calibri"/>
        </w:rPr>
        <w:t>5</w:t>
      </w:r>
      <w:r w:rsidR="00A41D89" w:rsidRPr="00424752">
        <w:rPr>
          <w:rFonts w:ascii="Calibri" w:hAnsi="Calibri" w:cs="Calibri"/>
        </w:rPr>
        <w:t xml:space="preserve"> </w:t>
      </w:r>
      <w:r w:rsidRPr="00424752">
        <w:rPr>
          <w:rFonts w:ascii="Calibri" w:hAnsi="Calibri" w:cs="Calibri"/>
        </w:rPr>
        <w:t>Technická špecifikácia objektov tohto opisu predmetu zákazky a zároveň zabezpečil, aby pri realizácii predmetu zákazky nedošlo k poškodeniu majetku verejného obstarávateľa.</w:t>
      </w:r>
    </w:p>
    <w:p w14:paraId="4AD0A3C9" w14:textId="244993C4" w:rsidR="0020223E" w:rsidRPr="003A737E" w:rsidRDefault="0020223E" w:rsidP="003A737E">
      <w:pPr>
        <w:pStyle w:val="Odsekzoznamu"/>
        <w:keepNext/>
        <w:numPr>
          <w:ilvl w:val="1"/>
          <w:numId w:val="130"/>
        </w:numPr>
        <w:spacing w:after="120"/>
        <w:ind w:right="51"/>
        <w:jc w:val="both"/>
        <w:rPr>
          <w:rFonts w:asciiTheme="minorHAnsi" w:hAnsiTheme="minorHAnsi" w:cstheme="minorHAnsi"/>
        </w:rPr>
      </w:pPr>
      <w:r w:rsidRPr="003A737E">
        <w:rPr>
          <w:rFonts w:asciiTheme="minorHAnsi" w:hAnsiTheme="minorHAnsi" w:cstheme="minorHAnsi"/>
        </w:rPr>
        <w:t xml:space="preserve">Poskytovateľ pri realizácii predmetu zákazky musí používať ekologicky nezávadné čistiace a dezinfekčné prostriedky, dodržiavať všeobecne platné záväzné predpisy a normy, ktoré sa vzťahujú na predmet zákazky platné normy v oblasti predmetu zákazky, predpisy požiarnej ochrany, bezpečnosti a ochrany zdravia pri práci a hygienické predpisy v súlade s platnou legislatívou. </w:t>
      </w:r>
    </w:p>
    <w:p w14:paraId="41283148" w14:textId="77777777" w:rsidR="0020223E" w:rsidRPr="00D95780" w:rsidRDefault="0020223E" w:rsidP="003A737E">
      <w:pPr>
        <w:pStyle w:val="Odsekzoznamu"/>
        <w:numPr>
          <w:ilvl w:val="1"/>
          <w:numId w:val="130"/>
        </w:numPr>
        <w:spacing w:after="120"/>
        <w:ind w:right="51"/>
        <w:jc w:val="both"/>
        <w:rPr>
          <w:rFonts w:ascii="Calibri" w:hAnsi="Calibri" w:cs="Calibri"/>
        </w:rPr>
      </w:pPr>
      <w:r w:rsidRPr="00D95780">
        <w:rPr>
          <w:rFonts w:ascii="Calibri" w:hAnsi="Calibri" w:cs="Calibri"/>
        </w:rPr>
        <w:t xml:space="preserve">Poskytovateľ služby musí zabezpečiť pravidelnú kontrolu svojich zamestnancov a osôb, ktoré na výkon služieb použije, ako aj pravidelnú kontrolu kvality nimi vykonávaných prác minimálne 1 x za mesiac, ktorú preukáže podpisom do denníka upratovania a zároveň zodpovedá za bezúhonnosť týchto osôb. V prípade potreby túto bezúhonnosť úspešný uchádzač preukáže verejnému obstarávateľovi výpisom z registra trestov. </w:t>
      </w:r>
    </w:p>
    <w:p w14:paraId="3DF77A23" w14:textId="77777777" w:rsidR="0020223E" w:rsidRPr="00D95780" w:rsidRDefault="0020223E" w:rsidP="003A737E">
      <w:pPr>
        <w:pStyle w:val="Odsekzoznamu"/>
        <w:numPr>
          <w:ilvl w:val="1"/>
          <w:numId w:val="130"/>
        </w:numPr>
        <w:spacing w:after="120"/>
        <w:ind w:right="51"/>
        <w:jc w:val="both"/>
        <w:rPr>
          <w:rFonts w:ascii="Calibri" w:hAnsi="Calibri" w:cs="Calibri"/>
        </w:rPr>
      </w:pPr>
      <w:r w:rsidRPr="00D95780">
        <w:rPr>
          <w:rFonts w:ascii="Calibri" w:hAnsi="Calibri" w:cs="Calibri"/>
        </w:rPr>
        <w:t>Verejný obstarávateľ je oprávnený raz denne vykonať náhodnú kontrolu čistoty toaliet.</w:t>
      </w:r>
    </w:p>
    <w:p w14:paraId="5A156888" w14:textId="77777777" w:rsidR="0020223E" w:rsidRPr="00413049" w:rsidRDefault="0020223E" w:rsidP="003A737E">
      <w:pPr>
        <w:pStyle w:val="Odsekzoznamu"/>
        <w:numPr>
          <w:ilvl w:val="1"/>
          <w:numId w:val="130"/>
        </w:numPr>
        <w:spacing w:after="120"/>
        <w:ind w:right="51"/>
        <w:jc w:val="both"/>
        <w:rPr>
          <w:rFonts w:asciiTheme="minorHAnsi" w:hAnsiTheme="minorHAnsi" w:cstheme="minorHAnsi"/>
        </w:rPr>
      </w:pPr>
      <w:r w:rsidRPr="00D95780">
        <w:rPr>
          <w:rFonts w:ascii="Calibri" w:hAnsi="Calibri" w:cs="Calibri"/>
        </w:rPr>
        <w:t>Poskytovateľ je odo dňa začatia poskytovania upratovania povinný denne viesť denník upratovania pre každý jeden objekt zvlášť, do ktorého bude zapisovať všetky skutočnosti rozhodujúce pre plnenie predmetu zákazky, a to najmä záznamy o rozsahu poskytnutého upratovania. Denník bude prístupný pracovníkovi oprávnenému na kontrolu činnosti upratovania, ktorý ho potvrdí a odsúhlasí činnosť poskytovateľa. Na kontrolu vykonávania predmetu zákazky je oprávnený príslušný vedúci strediska a ním poverený zamestnanec. Verejný obstarávateľ je oprávnený sledovať obsah denníka a pripájať svoje stanovisko k zápisom v lehote do 3 dní odo dňa zápisu; ak sa v tejto lehote k zápisu nevyjadrí, má sa za to, že s </w:t>
      </w:r>
      <w:r w:rsidRPr="00413049">
        <w:rPr>
          <w:rFonts w:asciiTheme="minorHAnsi" w:hAnsiTheme="minorHAnsi" w:cstheme="minorHAnsi"/>
        </w:rPr>
        <w:t xml:space="preserve">uvedeným obsahom a poskytnutým upratovaním súhlasí. </w:t>
      </w:r>
    </w:p>
    <w:p w14:paraId="0257FEC1" w14:textId="1DC75B41" w:rsidR="0020223E" w:rsidRPr="00413049" w:rsidRDefault="0020223E" w:rsidP="003A737E">
      <w:pPr>
        <w:pStyle w:val="Odsekzoznamu"/>
        <w:numPr>
          <w:ilvl w:val="1"/>
          <w:numId w:val="130"/>
        </w:numPr>
        <w:spacing w:after="120"/>
        <w:ind w:right="51"/>
        <w:jc w:val="both"/>
        <w:rPr>
          <w:rFonts w:asciiTheme="minorHAnsi" w:hAnsiTheme="minorHAnsi" w:cstheme="minorHAnsi"/>
        </w:rPr>
      </w:pPr>
      <w:r w:rsidRPr="00413049">
        <w:rPr>
          <w:rFonts w:asciiTheme="minorHAnsi" w:hAnsiTheme="minorHAnsi" w:cstheme="minorHAnsi"/>
        </w:rPr>
        <w:t xml:space="preserve">Poskytovateľ umiestni na viditeľnom mieste evidenciu o činnosti a časoch vykonania každého </w:t>
      </w:r>
      <w:r w:rsidRPr="00424752">
        <w:rPr>
          <w:rFonts w:ascii="Calibri" w:hAnsi="Calibri" w:cs="Calibri"/>
        </w:rPr>
        <w:t xml:space="preserve">úkonu potvrdeného podpisom vykonávajúceho danú činnosť, viď. </w:t>
      </w:r>
      <w:r w:rsidRPr="00424752">
        <w:rPr>
          <w:rStyle w:val="Siln"/>
          <w:rFonts w:ascii="Calibri" w:hAnsi="Calibri" w:cs="Calibri"/>
          <w:highlight w:val="yellow"/>
        </w:rPr>
        <w:t xml:space="preserve">Príloha č. </w:t>
      </w:r>
      <w:r w:rsidR="00D579E3">
        <w:rPr>
          <w:rStyle w:val="Siln"/>
          <w:rFonts w:ascii="Calibri" w:hAnsi="Calibri" w:cs="Calibri"/>
          <w:highlight w:val="yellow"/>
        </w:rPr>
        <w:t>5</w:t>
      </w:r>
      <w:r w:rsidR="00A41D89" w:rsidRPr="00424752">
        <w:rPr>
          <w:rStyle w:val="Siln"/>
          <w:rFonts w:ascii="Calibri" w:hAnsi="Calibri" w:cs="Calibri"/>
          <w:highlight w:val="yellow"/>
        </w:rPr>
        <w:t xml:space="preserve"> </w:t>
      </w:r>
      <w:r w:rsidRPr="00424752">
        <w:rPr>
          <w:rStyle w:val="Siln"/>
          <w:rFonts w:ascii="Calibri" w:hAnsi="Calibri" w:cs="Calibri"/>
          <w:highlight w:val="yellow"/>
        </w:rPr>
        <w:t>Záznam evidencie výkonu čistenia</w:t>
      </w:r>
      <w:r w:rsidRPr="00424752">
        <w:rPr>
          <w:rFonts w:ascii="Calibri" w:hAnsi="Calibri" w:cs="Calibri"/>
        </w:rPr>
        <w:t xml:space="preserve"> tohoto opisu predmetu zákazky.</w:t>
      </w:r>
    </w:p>
    <w:p w14:paraId="04D4E152" w14:textId="77777777" w:rsidR="0020223E" w:rsidRPr="003A737E" w:rsidRDefault="0020223E" w:rsidP="003A737E">
      <w:pPr>
        <w:pStyle w:val="Odsekzoznamu"/>
        <w:numPr>
          <w:ilvl w:val="1"/>
          <w:numId w:val="130"/>
        </w:numPr>
        <w:spacing w:after="120"/>
        <w:ind w:right="51"/>
        <w:jc w:val="both"/>
        <w:rPr>
          <w:rFonts w:asciiTheme="minorHAnsi" w:hAnsiTheme="minorHAnsi" w:cstheme="minorHAnsi"/>
          <w:szCs w:val="18"/>
        </w:rPr>
      </w:pPr>
      <w:r w:rsidRPr="00413049">
        <w:rPr>
          <w:rFonts w:asciiTheme="minorHAnsi" w:hAnsiTheme="minorHAnsi" w:cstheme="minorHAnsi"/>
          <w:szCs w:val="18"/>
        </w:rPr>
        <w:t>V prípade akejkoľvek neprítomnosti osôb realizujúcich plnenie predmetu zákazky (čerpanie dovolenky, práceneschopnosť prípadne iná neprítomnosť), je poskytovateľ  povinný zabezpečiť ich náhradu tak, aby predmet zákazky bol splnený v súlade s časťou  Opis predmetu zákazky a </w:t>
      </w:r>
      <w:r w:rsidRPr="003A737E">
        <w:rPr>
          <w:rFonts w:asciiTheme="minorHAnsi" w:hAnsiTheme="minorHAnsi" w:cstheme="minorHAnsi"/>
          <w:szCs w:val="18"/>
        </w:rPr>
        <w:t>časťou Obchodné podmienky dodania predmetu zákazky týchto súťažných podkladov.</w:t>
      </w:r>
    </w:p>
    <w:p w14:paraId="75D4CAE6" w14:textId="16B0D872" w:rsidR="0020223E" w:rsidRPr="003A737E" w:rsidRDefault="0020223E" w:rsidP="003A737E">
      <w:pPr>
        <w:pStyle w:val="Odsekzoznamu"/>
        <w:numPr>
          <w:ilvl w:val="1"/>
          <w:numId w:val="130"/>
        </w:numPr>
        <w:spacing w:after="120"/>
        <w:ind w:right="51"/>
        <w:jc w:val="both"/>
        <w:rPr>
          <w:rFonts w:asciiTheme="minorHAnsi" w:hAnsiTheme="minorHAnsi" w:cstheme="minorHAnsi"/>
          <w:szCs w:val="18"/>
        </w:rPr>
      </w:pPr>
      <w:r w:rsidRPr="003A737E">
        <w:rPr>
          <w:rFonts w:asciiTheme="minorHAnsi" w:hAnsiTheme="minorHAnsi" w:cstheme="minorHAnsi"/>
          <w:szCs w:val="18"/>
        </w:rPr>
        <w:t>V prípade, že poskytovateľ nebude kvalitne a v požadovanom rozsahu realizovať plnenie predmetu zákazky v súlade s Opisom predmetu zákazky a časťou Obchodné podmienky dodania predmetu zákazky týchto súťažných podkladov, verejný obstarávateľ je oprávnený reklamovať príslušný nedostatok bez zbytočného odkladu po jeho zistení telefonicky alebo prostredníctvom e-mailu. Poskytovateľ je povinný reklamované nedostatky odstrániť bez zbytočného odkladu, inak v lehote stanovenej verejným obstarávateľom  t. j. do 24 hodín po uplatnení reklamácie.</w:t>
      </w:r>
    </w:p>
    <w:p w14:paraId="7F78CEA8" w14:textId="02E88870" w:rsidR="0020223E" w:rsidRPr="00973CCD" w:rsidRDefault="0020223E" w:rsidP="00973CCD">
      <w:pPr>
        <w:pStyle w:val="Odsekzoznamu"/>
        <w:numPr>
          <w:ilvl w:val="1"/>
          <w:numId w:val="130"/>
        </w:numPr>
        <w:spacing w:after="160" w:line="259" w:lineRule="auto"/>
        <w:ind w:right="51"/>
        <w:contextualSpacing/>
        <w:jc w:val="both"/>
        <w:rPr>
          <w:rFonts w:ascii="Calibri" w:hAnsi="Calibri" w:cs="Calibri"/>
        </w:rPr>
      </w:pPr>
      <w:r w:rsidRPr="00973CCD">
        <w:rPr>
          <w:rFonts w:ascii="Calibri" w:hAnsi="Calibri" w:cs="Calibri"/>
        </w:rPr>
        <w:t>Poskytovateľ pri realizácii predmetu zákazky je povinný dodržiavať zodpovedajúce technologické postupy určené pre jednotlivé čistiace a dezinfekčné materiály.</w:t>
      </w:r>
    </w:p>
    <w:p w14:paraId="589CF05A" w14:textId="77777777" w:rsidR="0020223E" w:rsidRDefault="0020223E" w:rsidP="0020223E">
      <w:pPr>
        <w:rPr>
          <w:rFonts w:cstheme="minorHAnsi"/>
        </w:rPr>
      </w:pPr>
      <w:r>
        <w:rPr>
          <w:rFonts w:cstheme="minorHAnsi"/>
        </w:rPr>
        <w:br w:type="page"/>
      </w:r>
    </w:p>
    <w:p w14:paraId="17BD8723" w14:textId="77777777" w:rsidR="0020223E" w:rsidRPr="00D95780" w:rsidRDefault="0020223E" w:rsidP="0020223E">
      <w:pPr>
        <w:spacing w:after="0"/>
        <w:ind w:right="51"/>
        <w:jc w:val="both"/>
        <w:rPr>
          <w:rFonts w:cstheme="minorHAnsi"/>
        </w:rPr>
      </w:pPr>
    </w:p>
    <w:p w14:paraId="5CF60668" w14:textId="77777777" w:rsidR="0020223E" w:rsidRPr="00D95780" w:rsidRDefault="0020223E" w:rsidP="00AD7537">
      <w:pPr>
        <w:pStyle w:val="Odsekzoznamu"/>
        <w:numPr>
          <w:ilvl w:val="1"/>
          <w:numId w:val="130"/>
        </w:numPr>
        <w:spacing w:after="120"/>
        <w:ind w:right="51"/>
        <w:jc w:val="both"/>
        <w:rPr>
          <w:rFonts w:ascii="Calibri" w:hAnsi="Calibri" w:cs="Calibri"/>
        </w:rPr>
      </w:pPr>
      <w:r w:rsidRPr="00D95780">
        <w:rPr>
          <w:rFonts w:ascii="Calibri" w:hAnsi="Calibri" w:cs="Calibri"/>
        </w:rPr>
        <w:t xml:space="preserve">Poskytovateľ musí zabezpečiť na vlastné náklady vyškolenie zamestnancov, prípadne  osôb, ktoré na výkon predmetu zákazky využije, realizujúcich plnenie predmetu zákazky v oblasti bezpečnosti a ochrany zdravia pri práci, v oblasti ochrany pred požiarmi, ako aj školenie v oblasti hygienických predpisov. </w:t>
      </w:r>
    </w:p>
    <w:p w14:paraId="6560A290" w14:textId="77777777" w:rsidR="0020223E" w:rsidRPr="00D95780" w:rsidRDefault="0020223E" w:rsidP="00AD7537">
      <w:pPr>
        <w:pStyle w:val="Odsekzoznamu"/>
        <w:numPr>
          <w:ilvl w:val="1"/>
          <w:numId w:val="130"/>
        </w:numPr>
        <w:spacing w:after="120"/>
        <w:ind w:right="51"/>
        <w:jc w:val="both"/>
        <w:rPr>
          <w:rFonts w:ascii="Calibri" w:hAnsi="Calibri" w:cs="Calibri"/>
        </w:rPr>
      </w:pPr>
      <w:r w:rsidRPr="00D95780">
        <w:rPr>
          <w:rFonts w:ascii="Calibri" w:hAnsi="Calibri" w:cs="Calibri"/>
          <w:szCs w:val="18"/>
        </w:rPr>
        <w:t>Poskytovateľ je povinný označiť všetky osoby realizujúce v jeho mene plnenie predmetu zákazky názvom spoločnosti a menovkou.</w:t>
      </w:r>
    </w:p>
    <w:p w14:paraId="474965E6"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Poskytovanie služieb bude prebiehať v pracovných dňoch a v dňoch pracovného pokoja a sviatkov podľa časového harmonogramu, ktorý bude určený verejným obstarávateľom v zmluve o poskytovaní služieb s výnimkou mimoriadneho upratovania a upratovania v pohotovostnom režime, ktoré môže byť požadované aj mimo pracovných dní a stanoveného časového harmonogramu v závislosti od potrieb verejného obstarávateľa. </w:t>
      </w:r>
    </w:p>
    <w:p w14:paraId="65D6FE7F"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Poskytovanie služieb v zodpovedajúcej kvalite je zabezpečované vlastnými zamestnancami poskytovateľa služby na základe zmluvného vzťahu v zmysle platnej legislatívy, prípadne prostredníctvom tretích osôb, ktorí budú písomne oboznámení a zaviazaní dodržiavať pravidlá prístupu tretích strán v objektoch verejného obstarávateľa. </w:t>
      </w:r>
    </w:p>
    <w:p w14:paraId="03EE3518"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Všetky osoby, prostredníctvom ktorých bude poskytovateľ služby zabezpečovať svoje služby, budú bezúhonné a bez záznamu v registri trestov, budú dodržiavať všetky všeobecne záväzné právne predpisy o bezpečnosti a ochrane zdravia pri práci, o požiarnej ochrane a tiež interné predpisy verejného obstarávateľa, ktoré vecne súvisia s rozsahom vykonávaných služieb a upravujú postupy fungovania verejného obstarávateľa. Tieto osoby budú tiež preškolené o interných prevádzkových a bezpečnostných zásadách, vyplývajúcich z charakteru činnosti v priestoroch verejného obstarávateľa a o prevádzke a zabezpečení ochrany pracoviska po pracovnej dobe. </w:t>
      </w:r>
    </w:p>
    <w:p w14:paraId="64777CDC" w14:textId="77777777" w:rsidR="0020223E" w:rsidRPr="00D95780" w:rsidRDefault="0020223E" w:rsidP="00AD7537">
      <w:pPr>
        <w:pStyle w:val="Odsekzoznamu"/>
        <w:numPr>
          <w:ilvl w:val="1"/>
          <w:numId w:val="130"/>
        </w:numPr>
        <w:spacing w:after="120"/>
        <w:ind w:right="51"/>
        <w:jc w:val="both"/>
        <w:rPr>
          <w:rFonts w:ascii="Calibri" w:hAnsi="Calibri" w:cs="Calibri"/>
          <w:szCs w:val="18"/>
        </w:rPr>
      </w:pPr>
      <w:r w:rsidRPr="00D95780">
        <w:rPr>
          <w:rFonts w:ascii="Calibri" w:hAnsi="Calibri" w:cs="Calibri"/>
          <w:szCs w:val="18"/>
        </w:rPr>
        <w:t xml:space="preserve">Poskytovateľ služby si sám zabezpečuje všetko náradie, technické zariadenia, pracovné predmety, pracovné prostriedky, osobné ochranné pracovné prostriedky a jednotné ošatenie personálnu vyhovujúce hygienickým a estetickým kritériám. </w:t>
      </w:r>
    </w:p>
    <w:p w14:paraId="56FDE507" w14:textId="571C3DDF" w:rsidR="0020223E" w:rsidRDefault="0020223E" w:rsidP="00AD7537">
      <w:pPr>
        <w:pStyle w:val="Odsekzoznamu"/>
        <w:numPr>
          <w:ilvl w:val="1"/>
          <w:numId w:val="130"/>
        </w:numPr>
        <w:tabs>
          <w:tab w:val="left" w:pos="7797"/>
        </w:tabs>
        <w:spacing w:after="120"/>
        <w:jc w:val="both"/>
        <w:rPr>
          <w:rFonts w:ascii="Calibri" w:hAnsi="Calibri" w:cs="Calibri"/>
          <w:szCs w:val="18"/>
        </w:rPr>
      </w:pPr>
      <w:r w:rsidRPr="00D95780">
        <w:rPr>
          <w:rFonts w:ascii="Calibri" w:hAnsi="Calibri" w:cs="Calibri"/>
          <w:szCs w:val="18"/>
        </w:rPr>
        <w:t>Poskytovateľ zabezpečí predmetné služby vrátane potrebných čistiacich a dezinfekčných prostriedkov potrebných na plnenie predmetu zákazky. V dohodnutej cene sú zahrnuté všetky náklady poskytovateľa služby, ktoré je potrebné účelne vynaložiť na splnenie záväzkov poskytovateľa na plnenie predmetu zákazky. Úroveň kvality predmetu zákazky musí byť v súlade s platnými normami a predpismi, najmä, nie však výlučne so zákonom č. 124/2006 Z. z. o bezpečnosti a ochrane zdravia pri práci a o zmene a doplnení niektorých zákonov, vyhláškou S</w:t>
      </w:r>
      <w:r w:rsidR="000515DC">
        <w:rPr>
          <w:rFonts w:ascii="Calibri" w:hAnsi="Calibri" w:cs="Calibri"/>
          <w:szCs w:val="18"/>
        </w:rPr>
        <w:t xml:space="preserve">lovenského úradu bezpečnosti práce </w:t>
      </w:r>
      <w:r w:rsidRPr="00D95780">
        <w:rPr>
          <w:rFonts w:ascii="Calibri" w:hAnsi="Calibri" w:cs="Calibri"/>
          <w:szCs w:val="18"/>
        </w:rPr>
        <w:t>č. 59/1982 Zb., ktorou sa určujú základné požiadavky na zaistenie bezpečnosti práce a technických zariadení</w:t>
      </w:r>
      <w:r w:rsidR="000515DC">
        <w:rPr>
          <w:rFonts w:ascii="Calibri" w:hAnsi="Calibri" w:cs="Calibri"/>
          <w:szCs w:val="18"/>
        </w:rPr>
        <w:t xml:space="preserve"> v znení neskorších predpisov</w:t>
      </w:r>
      <w:r w:rsidRPr="00D95780">
        <w:rPr>
          <w:rFonts w:ascii="Calibri" w:hAnsi="Calibri" w:cs="Calibri"/>
          <w:szCs w:val="18"/>
        </w:rPr>
        <w:t xml:space="preserve">, </w:t>
      </w:r>
      <w:r w:rsidR="000515DC">
        <w:rPr>
          <w:rFonts w:ascii="Calibri" w:hAnsi="Calibri" w:cs="Calibri"/>
          <w:szCs w:val="18"/>
        </w:rPr>
        <w:t>n</w:t>
      </w:r>
      <w:r w:rsidRPr="00D95780">
        <w:rPr>
          <w:rFonts w:ascii="Calibri" w:hAnsi="Calibri" w:cs="Calibri"/>
          <w:szCs w:val="18"/>
        </w:rPr>
        <w:t>ariadením vlády S</w:t>
      </w:r>
      <w:r w:rsidR="008A3BA1">
        <w:rPr>
          <w:rFonts w:ascii="Calibri" w:hAnsi="Calibri" w:cs="Calibri"/>
          <w:szCs w:val="18"/>
        </w:rPr>
        <w:t>lovenskej republiky</w:t>
      </w:r>
      <w:r w:rsidRPr="00D95780">
        <w:rPr>
          <w:rFonts w:ascii="Calibri" w:hAnsi="Calibri" w:cs="Calibri"/>
          <w:szCs w:val="18"/>
        </w:rPr>
        <w:t xml:space="preserve"> č. 387/2006 Z. z. o požiadavkách na zaistenie bezpečnostného a zdravotného označenia pri práci v znení neskorších predpisov, zákonom </w:t>
      </w:r>
      <w:r w:rsidR="008A3BA1">
        <w:rPr>
          <w:rFonts w:ascii="Calibri" w:hAnsi="Calibri" w:cs="Calibri"/>
          <w:szCs w:val="18"/>
        </w:rPr>
        <w:t xml:space="preserve">      </w:t>
      </w:r>
      <w:r w:rsidRPr="00D95780">
        <w:rPr>
          <w:rFonts w:ascii="Calibri" w:hAnsi="Calibri" w:cs="Calibri"/>
          <w:szCs w:val="18"/>
        </w:rPr>
        <w:t>č. 314/2001 Z. z o ochrane pred požiarmi a súvisiacimi právnymi predpismi v</w:t>
      </w:r>
      <w:r w:rsidR="008A3BA1">
        <w:rPr>
          <w:rFonts w:ascii="Calibri" w:hAnsi="Calibri" w:cs="Calibri"/>
          <w:szCs w:val="18"/>
        </w:rPr>
        <w:t> </w:t>
      </w:r>
      <w:r w:rsidRPr="00D95780">
        <w:rPr>
          <w:rFonts w:ascii="Calibri" w:hAnsi="Calibri" w:cs="Calibri"/>
          <w:szCs w:val="18"/>
        </w:rPr>
        <w:t>znení</w:t>
      </w:r>
      <w:r w:rsidR="008A3BA1">
        <w:rPr>
          <w:rFonts w:ascii="Calibri" w:hAnsi="Calibri" w:cs="Calibri"/>
          <w:szCs w:val="18"/>
        </w:rPr>
        <w:t xml:space="preserve"> neskorších predpisov</w:t>
      </w:r>
      <w:r w:rsidRPr="00D95780">
        <w:rPr>
          <w:rFonts w:ascii="Calibri" w:hAnsi="Calibri" w:cs="Calibri"/>
          <w:szCs w:val="18"/>
        </w:rPr>
        <w:t xml:space="preserve">. </w:t>
      </w:r>
    </w:p>
    <w:p w14:paraId="654826F7" w14:textId="77777777" w:rsidR="0020223E" w:rsidRPr="00973CCD" w:rsidRDefault="0020223E" w:rsidP="00973CCD">
      <w:pPr>
        <w:pStyle w:val="Odsekzoznamu"/>
        <w:numPr>
          <w:ilvl w:val="1"/>
          <w:numId w:val="130"/>
        </w:numPr>
        <w:tabs>
          <w:tab w:val="left" w:pos="7797"/>
        </w:tabs>
        <w:spacing w:after="120"/>
        <w:jc w:val="both"/>
        <w:rPr>
          <w:rFonts w:ascii="Calibri" w:hAnsi="Calibri" w:cs="Calibri"/>
          <w:szCs w:val="18"/>
        </w:rPr>
      </w:pPr>
      <w:r w:rsidRPr="00973CCD">
        <w:rPr>
          <w:rFonts w:ascii="Calibri" w:hAnsi="Calibri" w:cs="Calibri"/>
          <w:szCs w:val="18"/>
        </w:rPr>
        <w:t xml:space="preserve">Požadované služby musia byť poskytované tak, aby boli riadené a kontrolované riziká pre bezpečnosť práce a ochranu zdravia pri práci. </w:t>
      </w:r>
    </w:p>
    <w:p w14:paraId="1C0BC160" w14:textId="77777777" w:rsidR="0020223E" w:rsidRPr="00D95780" w:rsidRDefault="0020223E" w:rsidP="00AD7537">
      <w:pPr>
        <w:pStyle w:val="Odsekzoznamu"/>
        <w:numPr>
          <w:ilvl w:val="1"/>
          <w:numId w:val="130"/>
        </w:numPr>
        <w:spacing w:after="120"/>
        <w:jc w:val="both"/>
        <w:rPr>
          <w:rFonts w:ascii="Calibri" w:hAnsi="Calibri" w:cs="Calibri"/>
          <w:szCs w:val="18"/>
        </w:rPr>
      </w:pPr>
      <w:r w:rsidRPr="00D95780">
        <w:rPr>
          <w:rFonts w:ascii="Calibri" w:hAnsi="Calibri" w:cs="Calibri"/>
          <w:szCs w:val="18"/>
        </w:rPr>
        <w:t xml:space="preserve">Požadované služby musia byť poskytované v stabilnej kvalite s jednoznačným definovaním právomocí a zodpovednosti. Musí byť zabezpečené, že pre dodržanie požadovanej kvality budú stanovené požiadavky ako uskutočňovať jednotlivé procesy, a to v súlade s internými predpismi verejného obstarávateľa a príslušnou legislatívou. </w:t>
      </w:r>
    </w:p>
    <w:p w14:paraId="2BF7EF46" w14:textId="533082AC" w:rsidR="0020223E" w:rsidRPr="00973CCD" w:rsidRDefault="0020223E" w:rsidP="00973CCD">
      <w:pPr>
        <w:pStyle w:val="Odsekzoznamu"/>
        <w:numPr>
          <w:ilvl w:val="1"/>
          <w:numId w:val="130"/>
        </w:numPr>
        <w:spacing w:after="120"/>
        <w:jc w:val="both"/>
        <w:rPr>
          <w:rFonts w:ascii="Calibri" w:hAnsi="Calibri" w:cs="Calibri"/>
          <w:szCs w:val="18"/>
        </w:rPr>
      </w:pPr>
      <w:r w:rsidRPr="00D95780">
        <w:rPr>
          <w:rFonts w:ascii="Calibri" w:hAnsi="Calibri" w:cs="Calibri"/>
          <w:szCs w:val="18"/>
        </w:rPr>
        <w:lastRenderedPageBreak/>
        <w:t>Požadované služby musia byť poskytované tak, aby mali minimálny negatívny vplyv na životné prostredie.</w:t>
      </w:r>
    </w:p>
    <w:p w14:paraId="61A310F1" w14:textId="77777777" w:rsidR="0020223E" w:rsidRPr="00D95780" w:rsidRDefault="0020223E" w:rsidP="0020223E">
      <w:pPr>
        <w:pStyle w:val="Odsekzoznamu"/>
        <w:ind w:right="51"/>
        <w:jc w:val="both"/>
        <w:rPr>
          <w:rFonts w:ascii="Calibri" w:hAnsi="Calibri" w:cs="Calibri"/>
          <w:szCs w:val="18"/>
        </w:rPr>
      </w:pPr>
    </w:p>
    <w:p w14:paraId="47CDE1F4" w14:textId="77777777" w:rsidR="0020223E" w:rsidRPr="00D95780" w:rsidRDefault="0020223E" w:rsidP="00973CCD">
      <w:pPr>
        <w:pStyle w:val="Odsekzoznamu"/>
        <w:numPr>
          <w:ilvl w:val="1"/>
          <w:numId w:val="130"/>
        </w:numPr>
        <w:spacing w:after="120"/>
        <w:jc w:val="both"/>
        <w:rPr>
          <w:rFonts w:ascii="Calibri" w:hAnsi="Calibri" w:cs="Calibri"/>
          <w:szCs w:val="18"/>
        </w:rPr>
      </w:pPr>
      <w:r w:rsidRPr="00D95780">
        <w:rPr>
          <w:rFonts w:ascii="Calibri" w:hAnsi="Calibri" w:cs="Calibri"/>
          <w:szCs w:val="18"/>
        </w:rPr>
        <w:t xml:space="preserve">Poskytované služby musia byť vykonávané riadne, včas, bez chýb, nedostatkov a s potrebnou odbornou starostlivosťou a k tomu zodpovedajúcou kvalitou podľa platných zákonov a interných predpisov verejného obstarávateľa. Pri realizácii služieb sa od poskytovateľa vyžaduje povinnosť dodržiavať zodpovedajúce technologické postupy určené pre jednotlivé zariadenia a čistiace a dezinfekčné materiály. </w:t>
      </w:r>
    </w:p>
    <w:p w14:paraId="40621B1E" w14:textId="598FB2F8" w:rsidR="0020223E"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 xml:space="preserve">Poskytovateľ je povinný k podpisu </w:t>
      </w:r>
      <w:r>
        <w:rPr>
          <w:rFonts w:ascii="Calibri" w:hAnsi="Calibri" w:cs="Calibri"/>
        </w:rPr>
        <w:t xml:space="preserve">rámcovej dohody </w:t>
      </w:r>
      <w:r w:rsidRPr="00D95780">
        <w:rPr>
          <w:rFonts w:ascii="Calibri" w:hAnsi="Calibri" w:cs="Calibri"/>
        </w:rPr>
        <w:t xml:space="preserve">vypracovať a predložiť </w:t>
      </w:r>
      <w:r>
        <w:rPr>
          <w:rFonts w:ascii="Calibri" w:hAnsi="Calibri" w:cs="Calibri"/>
        </w:rPr>
        <w:t>H</w:t>
      </w:r>
      <w:r w:rsidRPr="00D95780">
        <w:rPr>
          <w:rFonts w:ascii="Calibri" w:hAnsi="Calibri" w:cs="Calibri"/>
        </w:rPr>
        <w:t xml:space="preserve">armonogram poskytovaných služieb v zmysle špecifikácie a rozsahu požiadaviek verejného obstarávateľa uvedených v opise predmetu zákazky vrátane počtu osôb zabezpečujúcich požadované služby, ktorý bude odsúhlasený verejným obstarávateľom a úspešným uchádzačom a bude zároveň </w:t>
      </w:r>
      <w:r w:rsidRPr="00973CCD">
        <w:rPr>
          <w:rFonts w:ascii="Calibri" w:hAnsi="Calibri" w:cs="Calibri"/>
          <w:b/>
        </w:rPr>
        <w:t xml:space="preserve">Prílohou č. </w:t>
      </w:r>
      <w:r w:rsidR="00973CCD">
        <w:rPr>
          <w:rFonts w:ascii="Calibri" w:hAnsi="Calibri" w:cs="Calibri"/>
          <w:b/>
        </w:rPr>
        <w:t>6</w:t>
      </w:r>
      <w:r w:rsidRPr="00973CCD">
        <w:rPr>
          <w:rFonts w:ascii="Calibri" w:hAnsi="Calibri" w:cs="Calibri"/>
          <w:b/>
        </w:rPr>
        <w:t xml:space="preserve"> </w:t>
      </w:r>
      <w:r w:rsidRPr="00D95780">
        <w:rPr>
          <w:rFonts w:ascii="Calibri" w:hAnsi="Calibri" w:cs="Calibri"/>
        </w:rPr>
        <w:t xml:space="preserve">k rámcovej dohode </w:t>
      </w:r>
      <w:r>
        <w:rPr>
          <w:rFonts w:ascii="Calibri" w:hAnsi="Calibri" w:cs="Calibri"/>
        </w:rPr>
        <w:t xml:space="preserve">o poskytovaní upratovacích služieb. </w:t>
      </w:r>
    </w:p>
    <w:p w14:paraId="0EB720B3" w14:textId="22691520" w:rsidR="0020223E" w:rsidRPr="00D95780"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Poskytovateľ  je povinný do 10</w:t>
      </w:r>
      <w:r w:rsidR="008A3BA1">
        <w:rPr>
          <w:rFonts w:ascii="Calibri" w:hAnsi="Calibri" w:cs="Calibri"/>
        </w:rPr>
        <w:t xml:space="preserve"> (desiatich) kalendárnych</w:t>
      </w:r>
      <w:r w:rsidRPr="00D95780">
        <w:rPr>
          <w:rFonts w:ascii="Calibri" w:hAnsi="Calibri" w:cs="Calibri"/>
        </w:rPr>
        <w:t xml:space="preserve"> dní od účinnosti </w:t>
      </w:r>
      <w:r w:rsidR="008A3BA1">
        <w:rPr>
          <w:rFonts w:ascii="Calibri" w:hAnsi="Calibri" w:cs="Calibri"/>
        </w:rPr>
        <w:t>R</w:t>
      </w:r>
      <w:r w:rsidRPr="00D95780">
        <w:rPr>
          <w:rFonts w:ascii="Calibri" w:hAnsi="Calibri" w:cs="Calibri"/>
        </w:rPr>
        <w:t xml:space="preserve">ámcovej dohody preukázať odbornú prípravu (školenie) personálu, ktorým bude zabezpečovať plnenie predmetu zákazky, a to internými alebo externými školiteľmi, ktorá zahŕňa environmentálne aspekty, akými sú napr. správne riedenie a dávkovanie čistiacich prostriedkov v zmysle pokynov uvedených na obale výrobku. Poskytovateľ  uvedené preukáže zoznamom preškoleného personálu o dodržiavaní uvedených opatrení v rozsahu meno a priezvisko, ktorý bude podpísaný dotknutými osobami, ktoré sa budú podieľať na plnení predmetu zákazy u Objednávateľa. Zároveň poskytovateľ  je povinný do 10 </w:t>
      </w:r>
      <w:r w:rsidR="008A3BA1">
        <w:rPr>
          <w:rFonts w:ascii="Calibri" w:hAnsi="Calibri" w:cs="Calibri"/>
        </w:rPr>
        <w:t xml:space="preserve">(desiatich) kalendárnych </w:t>
      </w:r>
      <w:r w:rsidRPr="00D95780">
        <w:rPr>
          <w:rFonts w:ascii="Calibri" w:hAnsi="Calibri" w:cs="Calibri"/>
        </w:rPr>
        <w:t xml:space="preserve">dní od účinnosti </w:t>
      </w:r>
      <w:r>
        <w:rPr>
          <w:rFonts w:ascii="Calibri" w:hAnsi="Calibri" w:cs="Calibri"/>
        </w:rPr>
        <w:t>Rámcovej dohody o</w:t>
      </w:r>
      <w:r w:rsidRPr="00D95780">
        <w:rPr>
          <w:rFonts w:ascii="Calibri" w:hAnsi="Calibri" w:cs="Calibri"/>
        </w:rPr>
        <w:t> poskytovaní upratovacích služieb preukázať, že personál, ktorý sa bude podieľať na plnení predmetu zákazky u Objednávateľa je poučený a dodržiava platnú legislatívu pri nakladaní s triedeným odpadom. Uvedené preukáže zoznamom poučeného personálu o dodržiavaní platnej legislatívy pri nakladaní s triedeným odpadom v rozsahu meno a priezvisko, ktorý bude podpísaný dotknutými osobami, ktoré sa budú podieľať na plnení predmetu zákazky u Objednávateľa. V prípade, ak počas plnenia predmetu zákazky nastane na strane poskytovateľa situácia vyvolaná potrebou zmeny pôvodne určeného personálu na plnenie predmetu zákazky, poskytovateľ  súčasne s oboznámením Objednávateľa o tejto skutočnosti predloží aj dôkazné prostriedky v zmysel vyššie uvedeného, t. j. doklady (zoznamy v rozsahu meno a priezvisko) o preškolení a poučení, ktoré budú podpísané dotknutými osobami. Za porušenie povinnosti môže byť poskytovateľovi  zo strany verejného obstarávateľa udelená sankcia, a to i opakovane.</w:t>
      </w:r>
    </w:p>
    <w:p w14:paraId="226E1B7E" w14:textId="77777777" w:rsidR="0020223E" w:rsidRPr="00D95780" w:rsidRDefault="0020223E" w:rsidP="00973CCD">
      <w:pPr>
        <w:pStyle w:val="Odsekzoznamu"/>
        <w:numPr>
          <w:ilvl w:val="1"/>
          <w:numId w:val="130"/>
        </w:numPr>
        <w:spacing w:after="120"/>
        <w:jc w:val="both"/>
        <w:rPr>
          <w:rFonts w:ascii="Calibri" w:hAnsi="Calibri" w:cs="Calibri"/>
        </w:rPr>
      </w:pPr>
      <w:r w:rsidRPr="00D95780">
        <w:rPr>
          <w:rFonts w:ascii="Calibri" w:hAnsi="Calibri" w:cs="Calibri"/>
        </w:rPr>
        <w:t>Verejný obstarávateľ požaduje, aby poskytovateľ najneskôr v čase uzavretia Dohody uviedol údaje o všetkých známych subdodávateľoch, údaje o osobe oprávnenej  konať za subdodávateľa v rozsahu meno a priezvisko, adresa pobytu, dátum narodenia, telefón, e-mail.</w:t>
      </w:r>
    </w:p>
    <w:p w14:paraId="5C93C549" w14:textId="0C5E1DAC" w:rsidR="006C7D14" w:rsidRDefault="0020223E" w:rsidP="006C7D14">
      <w:pPr>
        <w:pStyle w:val="Odsekzoznamu"/>
        <w:numPr>
          <w:ilvl w:val="1"/>
          <w:numId w:val="130"/>
        </w:numPr>
        <w:spacing w:after="160" w:line="259" w:lineRule="auto"/>
        <w:contextualSpacing/>
        <w:jc w:val="both"/>
        <w:rPr>
          <w:rFonts w:ascii="Calibri" w:hAnsi="Calibri" w:cs="Calibri"/>
        </w:rPr>
      </w:pPr>
      <w:r w:rsidRPr="00D95780">
        <w:rPr>
          <w:rFonts w:ascii="Calibri" w:hAnsi="Calibri" w:cs="Calibri"/>
        </w:rPr>
        <w:t xml:space="preserve">Verejný obstarávateľ za účelom plnenia predmetu zákazky umožní poskytovateľovi služby a jeho zamestnancom vstup do jednotlivých objektov verejného obstarávateľa, zabezpečí pripojovacie miesta elektrickej energie a vody a hradí vodné, stočné a elektrickú energiu spotrebovanú poskytovateľom služby. </w:t>
      </w:r>
    </w:p>
    <w:p w14:paraId="11A4F88C" w14:textId="77777777" w:rsidR="006C7D14" w:rsidRPr="006C7D14" w:rsidRDefault="006C7D14" w:rsidP="006C7D14">
      <w:pPr>
        <w:pStyle w:val="Odsekzoznamu"/>
        <w:spacing w:after="160" w:line="259" w:lineRule="auto"/>
        <w:ind w:left="360"/>
        <w:contextualSpacing/>
        <w:jc w:val="both"/>
        <w:rPr>
          <w:rFonts w:ascii="Calibri" w:hAnsi="Calibri" w:cs="Calibri"/>
        </w:rPr>
      </w:pPr>
    </w:p>
    <w:p w14:paraId="6809B983" w14:textId="77777777" w:rsidR="0020223E" w:rsidRPr="00D95780" w:rsidRDefault="0020223E" w:rsidP="0020223E">
      <w:pPr>
        <w:pStyle w:val="Odsekzoznamu"/>
        <w:keepNext/>
        <w:ind w:right="51"/>
        <w:jc w:val="both"/>
        <w:rPr>
          <w:rFonts w:ascii="Calibri" w:hAnsi="Calibri" w:cs="Calibri"/>
        </w:rPr>
      </w:pPr>
    </w:p>
    <w:p w14:paraId="581EBF1D" w14:textId="77777777" w:rsidR="0020223E" w:rsidRPr="00D95780" w:rsidRDefault="0020223E" w:rsidP="0020223E">
      <w:pPr>
        <w:pStyle w:val="Odsekzoznamu"/>
        <w:ind w:right="51"/>
        <w:jc w:val="both"/>
        <w:rPr>
          <w:rFonts w:ascii="Calibri" w:hAnsi="Calibri" w:cs="Calibri"/>
        </w:rPr>
      </w:pPr>
    </w:p>
    <w:p w14:paraId="2E96A449" w14:textId="77777777" w:rsidR="0020223E" w:rsidRPr="00D95780" w:rsidRDefault="0020223E" w:rsidP="0020223E">
      <w:pPr>
        <w:pStyle w:val="Odsekzoznamu"/>
        <w:ind w:right="51"/>
        <w:jc w:val="both"/>
        <w:rPr>
          <w:rFonts w:ascii="Calibri" w:hAnsi="Calibri" w:cs="Calibri"/>
        </w:rPr>
      </w:pPr>
    </w:p>
    <w:p w14:paraId="64295BCF" w14:textId="77777777" w:rsidR="0020223E" w:rsidRPr="00D95780" w:rsidRDefault="0020223E" w:rsidP="0020223E">
      <w:pPr>
        <w:spacing w:after="0"/>
        <w:ind w:right="51"/>
        <w:jc w:val="both"/>
        <w:rPr>
          <w:rFonts w:cs="Calibri"/>
        </w:rPr>
      </w:pPr>
    </w:p>
    <w:p w14:paraId="21B4057E" w14:textId="77777777" w:rsidR="0020223E" w:rsidRPr="00425325" w:rsidRDefault="0020223E" w:rsidP="0020223E">
      <w:pPr>
        <w:spacing w:after="0"/>
        <w:ind w:right="51"/>
        <w:jc w:val="both"/>
        <w:rPr>
          <w:rFonts w:ascii="Arial" w:hAnsi="Arial" w:cs="Arial"/>
        </w:rPr>
      </w:pPr>
    </w:p>
    <w:p w14:paraId="12437ED4" w14:textId="77777777" w:rsidR="0020223E" w:rsidRPr="00D95780" w:rsidRDefault="0020223E" w:rsidP="0020223E">
      <w:pPr>
        <w:spacing w:after="0"/>
        <w:ind w:right="51"/>
        <w:jc w:val="both"/>
        <w:rPr>
          <w:rFonts w:cstheme="minorHAnsi"/>
          <w:color w:val="FF0000"/>
          <w:szCs w:val="18"/>
        </w:rPr>
      </w:pPr>
    </w:p>
    <w:p w14:paraId="42654C81" w14:textId="77777777" w:rsidR="0020223E" w:rsidRDefault="0020223E" w:rsidP="0020223E">
      <w:pPr>
        <w:spacing w:after="0"/>
        <w:ind w:right="51"/>
        <w:jc w:val="both"/>
        <w:rPr>
          <w:rFonts w:ascii="Arial" w:hAnsi="Arial" w:cs="Arial"/>
          <w:szCs w:val="18"/>
        </w:rPr>
      </w:pPr>
    </w:p>
    <w:p w14:paraId="4334C143" w14:textId="77777777" w:rsidR="0020223E" w:rsidRDefault="0020223E" w:rsidP="0020223E">
      <w:pPr>
        <w:spacing w:after="0"/>
        <w:ind w:right="51"/>
        <w:jc w:val="both"/>
        <w:rPr>
          <w:rFonts w:ascii="Arial" w:hAnsi="Arial" w:cs="Arial"/>
          <w:szCs w:val="18"/>
        </w:rPr>
      </w:pPr>
    </w:p>
    <w:p w14:paraId="59E6FD5B" w14:textId="77777777" w:rsidR="0020223E" w:rsidRPr="00425325" w:rsidRDefault="0020223E" w:rsidP="0020223E">
      <w:pPr>
        <w:spacing w:after="0"/>
        <w:ind w:right="51"/>
        <w:jc w:val="both"/>
        <w:rPr>
          <w:rFonts w:ascii="Arial" w:hAnsi="Arial" w:cs="Arial"/>
          <w:szCs w:val="18"/>
        </w:rPr>
      </w:pPr>
    </w:p>
    <w:p w14:paraId="0D9279FB" w14:textId="77777777" w:rsidR="0020223E" w:rsidRPr="00D95780" w:rsidRDefault="0020223E" w:rsidP="0020223E">
      <w:pPr>
        <w:pStyle w:val="Odsekzoznamu"/>
        <w:rPr>
          <w:rFonts w:ascii="Calibri" w:hAnsi="Calibri" w:cs="Calibri"/>
        </w:rPr>
      </w:pPr>
    </w:p>
    <w:p w14:paraId="475E5791" w14:textId="77777777" w:rsidR="0020223E" w:rsidRPr="00DF7352" w:rsidRDefault="0020223E" w:rsidP="0020223E">
      <w:pPr>
        <w:pStyle w:val="Nadpis7"/>
        <w:spacing w:before="120"/>
        <w:rPr>
          <w:rFonts w:cs="Calibri"/>
          <w:b/>
          <w:i/>
          <w:u w:val="single"/>
        </w:rPr>
      </w:pPr>
      <w:r w:rsidRPr="00DF7352">
        <w:rPr>
          <w:rFonts w:cs="Calibri"/>
          <w:b/>
          <w:u w:val="single"/>
        </w:rPr>
        <w:t xml:space="preserve">Pravidelné upratovanie je rozdelené do </w:t>
      </w:r>
      <w:r>
        <w:rPr>
          <w:rFonts w:cs="Calibri"/>
          <w:b/>
          <w:u w:val="single"/>
        </w:rPr>
        <w:t xml:space="preserve">troch častí </w:t>
      </w:r>
      <w:r w:rsidRPr="00DF7352">
        <w:rPr>
          <w:rFonts w:cs="Calibri"/>
          <w:b/>
          <w:u w:val="single"/>
        </w:rPr>
        <w:t>a zahŕňa:</w:t>
      </w:r>
    </w:p>
    <w:p w14:paraId="09523729" w14:textId="77777777" w:rsidR="0020223E" w:rsidRDefault="0020223E" w:rsidP="0020223E">
      <w:pPr>
        <w:pStyle w:val="Cislo-4-a-text"/>
        <w:ind w:left="0" w:firstLine="0"/>
        <w:rPr>
          <w:rFonts w:cs="Calibri"/>
        </w:rPr>
      </w:pPr>
      <w:r>
        <w:rPr>
          <w:rFonts w:cs="Calibri"/>
          <w:b/>
          <w:u w:val="single"/>
        </w:rPr>
        <w:t xml:space="preserve">Časť </w:t>
      </w:r>
      <w:r w:rsidRPr="00DF7352">
        <w:rPr>
          <w:rFonts w:cs="Calibri"/>
          <w:b/>
          <w:u w:val="single"/>
        </w:rPr>
        <w:t>1</w:t>
      </w:r>
      <w:r>
        <w:rPr>
          <w:rFonts w:cs="Calibri"/>
          <w:b/>
          <w:u w:val="single"/>
        </w:rPr>
        <w:t>: Objekty Služieb</w:t>
      </w:r>
      <w:r>
        <w:rPr>
          <w:rFonts w:cs="Calibri"/>
        </w:rPr>
        <w:t xml:space="preserve">             </w:t>
      </w:r>
    </w:p>
    <w:p w14:paraId="321ADF6F" w14:textId="77777777" w:rsidR="0020223E" w:rsidRDefault="0020223E" w:rsidP="0020223E">
      <w:pPr>
        <w:pStyle w:val="Cislo-4-a-text"/>
        <w:ind w:left="0" w:firstLine="0"/>
        <w:rPr>
          <w:rFonts w:cs="Calibri"/>
        </w:rPr>
      </w:pPr>
      <w:r>
        <w:rPr>
          <w:rFonts w:cs="Calibri"/>
        </w:rPr>
        <w:t xml:space="preserve">              A) Objekty služieb – interiér a vybavenie</w:t>
      </w:r>
    </w:p>
    <w:p w14:paraId="4BFA805D" w14:textId="77777777" w:rsidR="0020223E" w:rsidRDefault="0020223E" w:rsidP="0020223E">
      <w:pPr>
        <w:pStyle w:val="Cislo-4-a-text"/>
        <w:rPr>
          <w:rFonts w:cs="Calibri"/>
        </w:rPr>
      </w:pPr>
      <w:r>
        <w:rPr>
          <w:rFonts w:cs="Calibri"/>
        </w:rPr>
        <w:t>B) Objekty služieb – exteriér</w:t>
      </w:r>
    </w:p>
    <w:p w14:paraId="641B3DDC" w14:textId="77777777" w:rsidR="0020223E" w:rsidRPr="00FB538E" w:rsidRDefault="0020223E" w:rsidP="0020223E">
      <w:pPr>
        <w:pStyle w:val="Cislo-4-a-text"/>
        <w:ind w:left="0" w:firstLine="0"/>
        <w:rPr>
          <w:rFonts w:cs="Calibri"/>
          <w:b/>
          <w:u w:val="single"/>
        </w:rPr>
      </w:pPr>
      <w:r w:rsidRPr="00FB538E">
        <w:rPr>
          <w:rFonts w:cs="Calibri"/>
          <w:b/>
          <w:u w:val="single"/>
        </w:rPr>
        <w:t>Časť 2:  Diaľničné odpočívadlá</w:t>
      </w:r>
    </w:p>
    <w:p w14:paraId="0421051B" w14:textId="77777777" w:rsidR="0020223E" w:rsidRDefault="0020223E" w:rsidP="0020223E">
      <w:pPr>
        <w:pStyle w:val="Cislo-4-a-text"/>
        <w:ind w:left="0" w:firstLine="0"/>
        <w:rPr>
          <w:rFonts w:cs="Calibri"/>
        </w:rPr>
      </w:pPr>
      <w:r>
        <w:rPr>
          <w:rFonts w:cs="Calibri"/>
        </w:rPr>
        <w:t xml:space="preserve">              A) Diaľničné odpočívadlá – interiér a vybavenie</w:t>
      </w:r>
    </w:p>
    <w:p w14:paraId="01CD8AAB" w14:textId="77777777" w:rsidR="0020223E" w:rsidRDefault="0020223E" w:rsidP="0020223E">
      <w:pPr>
        <w:pStyle w:val="Cislo-4-a-text"/>
        <w:ind w:left="0" w:firstLine="0"/>
        <w:rPr>
          <w:rFonts w:cs="Calibri"/>
        </w:rPr>
      </w:pPr>
      <w:r>
        <w:rPr>
          <w:rFonts w:cs="Calibri"/>
        </w:rPr>
        <w:t xml:space="preserve">              B) Diaľničné odpočívadlá – exteriér</w:t>
      </w:r>
    </w:p>
    <w:p w14:paraId="454D7BE4" w14:textId="29DF5D6D" w:rsidR="0020223E" w:rsidRPr="00DF7352" w:rsidRDefault="0020223E" w:rsidP="0020223E">
      <w:pPr>
        <w:pStyle w:val="Cislo-4-a-text"/>
        <w:ind w:left="0" w:firstLine="0"/>
        <w:rPr>
          <w:rFonts w:cs="Calibri"/>
          <w:b/>
          <w:u w:val="single"/>
        </w:rPr>
      </w:pPr>
      <w:r>
        <w:rPr>
          <w:rFonts w:cs="Calibri"/>
          <w:b/>
          <w:u w:val="single"/>
        </w:rPr>
        <w:t>Časť</w:t>
      </w:r>
      <w:r w:rsidRPr="00DF7352">
        <w:rPr>
          <w:rFonts w:cs="Calibri"/>
          <w:b/>
          <w:u w:val="single"/>
        </w:rPr>
        <w:t xml:space="preserve"> </w:t>
      </w:r>
      <w:r>
        <w:rPr>
          <w:rFonts w:cs="Calibri"/>
          <w:b/>
          <w:u w:val="single"/>
        </w:rPr>
        <w:t>3:</w:t>
      </w:r>
      <w:r w:rsidRPr="00DF7352">
        <w:rPr>
          <w:rFonts w:cs="Calibri"/>
          <w:b/>
          <w:u w:val="single"/>
        </w:rPr>
        <w:t xml:space="preserve"> Hraničné priechody</w:t>
      </w:r>
      <w:r w:rsidR="00087377">
        <w:rPr>
          <w:rFonts w:cs="Calibri"/>
          <w:b/>
          <w:u w:val="single"/>
        </w:rPr>
        <w:t xml:space="preserve"> –Informačno-</w:t>
      </w:r>
      <w:r>
        <w:rPr>
          <w:rFonts w:cs="Calibri"/>
          <w:b/>
          <w:u w:val="single"/>
        </w:rPr>
        <w:t>predajné miesta</w:t>
      </w:r>
      <w:r w:rsidRPr="00DF7352">
        <w:rPr>
          <w:rFonts w:cs="Calibri"/>
          <w:b/>
          <w:u w:val="single"/>
        </w:rPr>
        <w:t xml:space="preserve"> </w:t>
      </w:r>
    </w:p>
    <w:p w14:paraId="4896B565" w14:textId="77777777" w:rsidR="0020223E" w:rsidRDefault="0020223E" w:rsidP="0020223E">
      <w:pPr>
        <w:pStyle w:val="Cislo-4-a-text"/>
        <w:ind w:left="720" w:firstLine="0"/>
        <w:rPr>
          <w:rFonts w:cs="Calibri"/>
        </w:rPr>
      </w:pPr>
      <w:r>
        <w:rPr>
          <w:rFonts w:cs="Calibri"/>
        </w:rPr>
        <w:t xml:space="preserve">A) </w:t>
      </w:r>
      <w:r w:rsidRPr="00DF7352">
        <w:rPr>
          <w:rFonts w:cs="Calibri"/>
        </w:rPr>
        <w:t>Hraničn</w:t>
      </w:r>
      <w:r>
        <w:rPr>
          <w:rFonts w:cs="Calibri"/>
        </w:rPr>
        <w:t>é priechody</w:t>
      </w:r>
      <w:r w:rsidRPr="00DF7352">
        <w:rPr>
          <w:rFonts w:cs="Calibri"/>
        </w:rPr>
        <w:t>– interiér, vybavenie a sociálne zariadenia</w:t>
      </w:r>
    </w:p>
    <w:p w14:paraId="58B9ACD2" w14:textId="1D6067FB" w:rsidR="0020223E" w:rsidRDefault="0020223E" w:rsidP="0020223E">
      <w:pPr>
        <w:pStyle w:val="Cislo-4-a-text"/>
        <w:ind w:left="720" w:firstLine="0"/>
        <w:rPr>
          <w:rFonts w:cs="Calibri"/>
        </w:rPr>
      </w:pPr>
      <w:r>
        <w:rPr>
          <w:rFonts w:cs="Calibri"/>
        </w:rPr>
        <w:t xml:space="preserve">B) </w:t>
      </w:r>
      <w:r w:rsidRPr="00F6310A">
        <w:rPr>
          <w:rFonts w:cs="Calibri"/>
        </w:rPr>
        <w:t>Hraničné priechody/Hranično-</w:t>
      </w:r>
      <w:r w:rsidR="00D579E3">
        <w:rPr>
          <w:rFonts w:cs="Calibri"/>
        </w:rPr>
        <w:t>predajné</w:t>
      </w:r>
      <w:r w:rsidRPr="00F6310A">
        <w:rPr>
          <w:rFonts w:cs="Calibri"/>
        </w:rPr>
        <w:t xml:space="preserve"> miesta – exteriér</w:t>
      </w:r>
    </w:p>
    <w:p w14:paraId="6627D8EA" w14:textId="6A56C345" w:rsidR="0020223E" w:rsidRDefault="0020223E" w:rsidP="0020223E">
      <w:pPr>
        <w:pStyle w:val="Cislo-4-a-text"/>
        <w:ind w:left="720" w:firstLine="0"/>
        <w:rPr>
          <w:rFonts w:cs="Calibri"/>
        </w:rPr>
      </w:pPr>
      <w:r>
        <w:rPr>
          <w:rFonts w:cs="Calibri"/>
        </w:rPr>
        <w:t xml:space="preserve">C) </w:t>
      </w:r>
      <w:r w:rsidRPr="009D09E8">
        <w:rPr>
          <w:rFonts w:cs="Calibri"/>
        </w:rPr>
        <w:t>Informačn</w:t>
      </w:r>
      <w:r w:rsidR="00087377">
        <w:rPr>
          <w:rFonts w:cs="Calibri"/>
        </w:rPr>
        <w:t>o-</w:t>
      </w:r>
      <w:r w:rsidRPr="009D09E8">
        <w:rPr>
          <w:rFonts w:cs="Calibri"/>
        </w:rPr>
        <w:t>predajné miesta – interiér a vybavenie</w:t>
      </w:r>
    </w:p>
    <w:p w14:paraId="21B9870A" w14:textId="66D29772" w:rsidR="0020223E" w:rsidRDefault="0020223E" w:rsidP="0020223E">
      <w:pPr>
        <w:pStyle w:val="Cislo-4-a-text"/>
        <w:ind w:left="720" w:firstLine="0"/>
        <w:rPr>
          <w:rFonts w:cs="Calibri"/>
        </w:rPr>
      </w:pPr>
      <w:r>
        <w:rPr>
          <w:rFonts w:cs="Calibri"/>
        </w:rPr>
        <w:t>D)</w:t>
      </w:r>
      <w:r w:rsidR="00087377">
        <w:rPr>
          <w:rFonts w:cs="Calibri"/>
        </w:rPr>
        <w:t xml:space="preserve"> Informačno-</w:t>
      </w:r>
      <w:r w:rsidRPr="009D09E8">
        <w:rPr>
          <w:rFonts w:cs="Calibri"/>
        </w:rPr>
        <w:t>predajné miesta– exteriér</w:t>
      </w:r>
    </w:p>
    <w:p w14:paraId="7A83CBB2" w14:textId="51F51984" w:rsidR="006C7D14" w:rsidRDefault="006C7D14" w:rsidP="006C7D14">
      <w:pPr>
        <w:pStyle w:val="Cislo-4-a-text"/>
        <w:ind w:left="0" w:firstLine="0"/>
        <w:rPr>
          <w:rFonts w:cs="Calibri"/>
        </w:rPr>
      </w:pPr>
    </w:p>
    <w:p w14:paraId="42E0BBD0" w14:textId="64E09F95" w:rsidR="006C7D14" w:rsidRPr="00055FF1" w:rsidRDefault="00B119AB" w:rsidP="006C7D14">
      <w:pPr>
        <w:pStyle w:val="Cislo-4-a-text"/>
        <w:ind w:left="0" w:firstLine="0"/>
        <w:rPr>
          <w:rFonts w:cs="Calibri"/>
          <w:color w:val="000000" w:themeColor="text1"/>
        </w:rPr>
      </w:pPr>
      <w:r w:rsidRPr="00055FF1">
        <w:rPr>
          <w:rFonts w:cs="Calibri"/>
          <w:color w:val="000000" w:themeColor="text1"/>
        </w:rPr>
        <w:t>Upratovanie je potrebné zabezpečiť v nasledujúcich časoch:</w:t>
      </w:r>
    </w:p>
    <w:tbl>
      <w:tblPr>
        <w:tblW w:w="10100" w:type="dxa"/>
        <w:tblCellMar>
          <w:left w:w="70" w:type="dxa"/>
          <w:right w:w="70" w:type="dxa"/>
        </w:tblCellMar>
        <w:tblLook w:val="04A0" w:firstRow="1" w:lastRow="0" w:firstColumn="1" w:lastColumn="0" w:noHBand="0" w:noVBand="1"/>
      </w:tblPr>
      <w:tblGrid>
        <w:gridCol w:w="10100"/>
      </w:tblGrid>
      <w:tr w:rsidR="00055FF1" w:rsidRPr="00055FF1" w14:paraId="53607F94"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29C466" w14:textId="77777777" w:rsidR="00B119AB" w:rsidRPr="00055FF1" w:rsidRDefault="00B119AB" w:rsidP="00B119AB">
            <w:pPr>
              <w:spacing w:after="0" w:line="240" w:lineRule="auto"/>
              <w:rPr>
                <w:rFonts w:cs="Calibri"/>
                <w:color w:val="000000" w:themeColor="text1"/>
                <w:lang w:eastAsia="sk-SK"/>
              </w:rPr>
            </w:pPr>
            <w:r w:rsidRPr="00055FF1">
              <w:rPr>
                <w:rFonts w:cs="Calibri"/>
                <w:color w:val="000000" w:themeColor="text1"/>
                <w:lang w:eastAsia="sk-SK"/>
              </w:rPr>
              <w:t>Objekty služieb: 2x denne 4 hod v čase 8:00 - 12:00 / 14:00 - 18:00</w:t>
            </w:r>
          </w:p>
        </w:tc>
      </w:tr>
      <w:tr w:rsidR="00055FF1" w:rsidRPr="00055FF1" w14:paraId="21DB320C"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0B3ACA" w14:textId="47713620" w:rsidR="00B119AB" w:rsidRPr="00055FF1" w:rsidRDefault="00B119AB" w:rsidP="00B119AB">
            <w:pPr>
              <w:spacing w:after="0" w:line="240" w:lineRule="auto"/>
              <w:rPr>
                <w:rFonts w:cs="Calibri"/>
                <w:color w:val="000000" w:themeColor="text1"/>
                <w:lang w:eastAsia="sk-SK"/>
              </w:rPr>
            </w:pPr>
            <w:r w:rsidRPr="00055FF1">
              <w:rPr>
                <w:rFonts w:cs="Calibri"/>
                <w:color w:val="000000" w:themeColor="text1"/>
                <w:lang w:eastAsia="sk-SK"/>
              </w:rPr>
              <w:t>Diaľničné odpočívadlá: 2x denn</w:t>
            </w:r>
            <w:r w:rsidR="00F64BE5" w:rsidRPr="00055FF1">
              <w:rPr>
                <w:rFonts w:cs="Calibri"/>
                <w:color w:val="000000" w:themeColor="text1"/>
                <w:lang w:eastAsia="sk-SK"/>
              </w:rPr>
              <w:t>e 2 hod v čase 8:00 - 12:00 / 16</w:t>
            </w:r>
            <w:r w:rsidRPr="00055FF1">
              <w:rPr>
                <w:rFonts w:cs="Calibri"/>
                <w:color w:val="000000" w:themeColor="text1"/>
                <w:lang w:eastAsia="sk-SK"/>
              </w:rPr>
              <w:t>:00 - 18:00</w:t>
            </w:r>
          </w:p>
        </w:tc>
      </w:tr>
      <w:tr w:rsidR="00055FF1" w:rsidRPr="00055FF1" w14:paraId="51D2D46D"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1BC7F4" w14:textId="77777777" w:rsidR="00B119AB" w:rsidRPr="00055FF1" w:rsidRDefault="00B119AB" w:rsidP="00B119AB">
            <w:pPr>
              <w:spacing w:after="0" w:line="240" w:lineRule="auto"/>
              <w:rPr>
                <w:rFonts w:cs="Calibri"/>
                <w:color w:val="000000" w:themeColor="text1"/>
                <w:lang w:eastAsia="sk-SK"/>
              </w:rPr>
            </w:pPr>
            <w:r w:rsidRPr="00055FF1">
              <w:rPr>
                <w:rFonts w:cs="Calibri"/>
                <w:color w:val="000000" w:themeColor="text1"/>
                <w:lang w:eastAsia="sk-SK"/>
              </w:rPr>
              <w:t xml:space="preserve">Hraničné priechody–Informačno-predajné miesta: 2x denne 4 hod v čase 7:00 - 11:00 / 15:00 - 19:00  </w:t>
            </w:r>
          </w:p>
        </w:tc>
      </w:tr>
      <w:tr w:rsidR="00B119AB" w:rsidRPr="00055FF1" w14:paraId="599EAE4A" w14:textId="77777777" w:rsidTr="00B119AB">
        <w:trPr>
          <w:trHeight w:val="300"/>
        </w:trPr>
        <w:tc>
          <w:tcPr>
            <w:tcW w:w="101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C2BF2" w14:textId="77777777" w:rsidR="00B119AB" w:rsidRPr="00055FF1" w:rsidRDefault="00B119AB" w:rsidP="00B119AB">
            <w:pPr>
              <w:spacing w:after="0" w:line="240" w:lineRule="auto"/>
              <w:rPr>
                <w:rFonts w:cs="Calibri"/>
                <w:color w:val="000000" w:themeColor="text1"/>
                <w:lang w:eastAsia="sk-SK"/>
              </w:rPr>
            </w:pPr>
            <w:r w:rsidRPr="00055FF1">
              <w:rPr>
                <w:rFonts w:cs="Calibri"/>
                <w:color w:val="000000" w:themeColor="text1"/>
                <w:lang w:eastAsia="sk-SK"/>
              </w:rPr>
              <w:t xml:space="preserve">Hraničné priechody–Informačno-predajné miesto Čunovo: 2x denne 6 hod v čase 6:00 - 12:00 / 15:00 - 21:00  </w:t>
            </w:r>
          </w:p>
        </w:tc>
      </w:tr>
    </w:tbl>
    <w:p w14:paraId="18570247" w14:textId="77777777" w:rsidR="00B119AB" w:rsidRPr="00055FF1" w:rsidRDefault="00B119AB" w:rsidP="006C7D14">
      <w:pPr>
        <w:pStyle w:val="Cislo-4-a-text"/>
        <w:ind w:left="0" w:firstLine="0"/>
        <w:rPr>
          <w:rFonts w:cs="Calibri"/>
          <w:color w:val="000000" w:themeColor="text1"/>
        </w:rPr>
      </w:pPr>
    </w:p>
    <w:p w14:paraId="410EB5DC" w14:textId="189FA077" w:rsidR="006C7D14" w:rsidRPr="00DF7352" w:rsidRDefault="006C7D14" w:rsidP="006C7D14">
      <w:pPr>
        <w:pStyle w:val="Cislo-4-a-text"/>
        <w:rPr>
          <w:rFonts w:cs="Calibri"/>
        </w:rPr>
      </w:pPr>
    </w:p>
    <w:p w14:paraId="657E520A" w14:textId="77777777" w:rsidR="0020223E" w:rsidRPr="00DF7352" w:rsidRDefault="0020223E" w:rsidP="0020223E">
      <w:pPr>
        <w:pStyle w:val="Cislo-4-a-text"/>
        <w:ind w:left="0" w:firstLine="0"/>
        <w:rPr>
          <w:rFonts w:cs="Calibri"/>
          <w:u w:val="single"/>
        </w:rPr>
      </w:pPr>
    </w:p>
    <w:p w14:paraId="3A1E2772" w14:textId="77777777" w:rsidR="0020223E" w:rsidRPr="00A55D7E" w:rsidRDefault="0020223E" w:rsidP="0020223E">
      <w:pPr>
        <w:pStyle w:val="Nadpis7"/>
        <w:spacing w:before="120"/>
        <w:rPr>
          <w:rFonts w:cs="Calibri"/>
          <w:b/>
          <w:i/>
          <w:sz w:val="22"/>
          <w:u w:val="single"/>
        </w:rPr>
      </w:pPr>
      <w:r>
        <w:rPr>
          <w:rFonts w:cs="Calibri"/>
          <w:b/>
          <w:sz w:val="22"/>
          <w:u w:val="single"/>
        </w:rPr>
        <w:t>Časť 1: Objekty služieb</w:t>
      </w:r>
      <w:r w:rsidRPr="00A55D7E">
        <w:rPr>
          <w:rFonts w:cs="Calibri"/>
          <w:b/>
          <w:sz w:val="22"/>
          <w:u w:val="single"/>
        </w:rPr>
        <w:t xml:space="preserve">: </w:t>
      </w:r>
    </w:p>
    <w:p w14:paraId="31DC03C7" w14:textId="77777777" w:rsidR="0020223E" w:rsidRPr="00DF7352" w:rsidRDefault="0020223E" w:rsidP="0020223E">
      <w:pPr>
        <w:spacing w:after="0" w:line="240" w:lineRule="auto"/>
        <w:ind w:firstLine="360"/>
        <w:rPr>
          <w:rFonts w:cs="Calibri"/>
          <w:b/>
        </w:rPr>
      </w:pPr>
      <w:r>
        <w:rPr>
          <w:rFonts w:cs="Calibri"/>
          <w:b/>
        </w:rPr>
        <w:t>A</w:t>
      </w:r>
      <w:r w:rsidRPr="00DF7352">
        <w:rPr>
          <w:rFonts w:cs="Calibri"/>
          <w:b/>
        </w:rPr>
        <w:t xml:space="preserve">/ </w:t>
      </w:r>
      <w:r>
        <w:rPr>
          <w:rFonts w:cs="Calibri"/>
          <w:b/>
        </w:rPr>
        <w:t>Objekty služieb</w:t>
      </w:r>
      <w:r w:rsidRPr="00DF7352">
        <w:rPr>
          <w:rFonts w:cs="Calibri"/>
          <w:b/>
        </w:rPr>
        <w:t xml:space="preserve"> – interiér a vybavenie </w:t>
      </w:r>
    </w:p>
    <w:p w14:paraId="6089A815" w14:textId="77777777" w:rsidR="0020223E" w:rsidRPr="00DF7352" w:rsidRDefault="0020223E" w:rsidP="0020223E">
      <w:pPr>
        <w:spacing w:after="0" w:line="240" w:lineRule="auto"/>
        <w:rPr>
          <w:rFonts w:cs="Calibri"/>
          <w:b/>
        </w:rPr>
      </w:pPr>
    </w:p>
    <w:p w14:paraId="1C020FB6"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2 x denne </w:t>
      </w:r>
    </w:p>
    <w:p w14:paraId="16218A0B"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lang w:eastAsia="sk-SK"/>
        </w:rPr>
      </w:pPr>
      <w:r w:rsidRPr="00DF7352">
        <w:rPr>
          <w:rFonts w:ascii="Calibri" w:hAnsi="Calibri" w:cs="Calibri"/>
          <w:szCs w:val="20"/>
          <w:lang w:eastAsia="sk-SK"/>
        </w:rPr>
        <w:t>umytie podlahových plôch – zametanie a dôkladné mokré vytieranie podláh dezinfekčným prostriedkom na všetkých dostupných miestach  vrátane prahov a soklov;</w:t>
      </w:r>
    </w:p>
    <w:p w14:paraId="1FB98211"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lang w:eastAsia="sk-SK"/>
        </w:rPr>
        <w:t>vyčistenie a dezinfekcia WC mís a pisoárov vrátane splachovačov;</w:t>
      </w:r>
    </w:p>
    <w:p w14:paraId="2ABF9740"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umytie obkladačiek v bezprostrednom okolí WC mís a pisoárov;</w:t>
      </w:r>
    </w:p>
    <w:p w14:paraId="131A3A4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dezinfekčné čistenie umývadiel a vodovodných batérií;</w:t>
      </w:r>
    </w:p>
    <w:p w14:paraId="7039BECE"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držiakov/zásobníkov na toaletný papier, mydlo a papierové utierky;</w:t>
      </w:r>
    </w:p>
    <w:p w14:paraId="7259D3F4"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prístroja na sušenie rúk;</w:t>
      </w:r>
    </w:p>
    <w:p w14:paraId="7B251FD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a dezinfekcia dverí v miestach častého dotyku;</w:t>
      </w:r>
    </w:p>
    <w:p w14:paraId="5A445499"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dezinfekčné čistenie kľučiek, kovaní dverí, vypínačov a všetkých miest častého dotyku</w:t>
      </w:r>
    </w:p>
    <w:p w14:paraId="0A6E606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umytie a preleštenie zrkadiel;</w:t>
      </w:r>
    </w:p>
    <w:p w14:paraId="47751BB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obojstranné umytie a preleštenie dverí a výplní (vstupné dvere, dvere do WC);</w:t>
      </w:r>
    </w:p>
    <w:p w14:paraId="72B4520E"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dopĺňanie hygienického tovaru podľa potreby:</w:t>
      </w:r>
    </w:p>
    <w:p w14:paraId="0ABCCD7D" w14:textId="77777777" w:rsidR="0020223E" w:rsidRPr="00DF7352" w:rsidRDefault="0020223E" w:rsidP="0020223E">
      <w:pPr>
        <w:pStyle w:val="Odsekzoznamu"/>
        <w:ind w:left="1276"/>
        <w:jc w:val="both"/>
        <w:rPr>
          <w:rFonts w:ascii="Calibri" w:hAnsi="Calibri" w:cs="Calibri"/>
          <w:sz w:val="20"/>
          <w:szCs w:val="20"/>
        </w:rPr>
      </w:pPr>
    </w:p>
    <w:p w14:paraId="0823E531"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mydlová náplň do dávkovačov;</w:t>
      </w:r>
    </w:p>
    <w:p w14:paraId="641C45CA"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papierové utierky do zásobníkov;</w:t>
      </w:r>
    </w:p>
    <w:p w14:paraId="2BAE510B"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dezinfekčný roztok do dávkovačov;</w:t>
      </w:r>
    </w:p>
    <w:p w14:paraId="5967D3BC" w14:textId="77777777" w:rsidR="0020223E" w:rsidRPr="00973CCD" w:rsidRDefault="0020223E" w:rsidP="0020223E">
      <w:pPr>
        <w:pStyle w:val="Odsekzoznamu"/>
        <w:numPr>
          <w:ilvl w:val="0"/>
          <w:numId w:val="90"/>
        </w:numPr>
        <w:contextualSpacing/>
        <w:rPr>
          <w:rFonts w:ascii="Calibri" w:hAnsi="Calibri" w:cs="Calibri"/>
          <w:szCs w:val="20"/>
        </w:rPr>
      </w:pPr>
      <w:r w:rsidRPr="00973CCD">
        <w:rPr>
          <w:rFonts w:ascii="Calibri" w:hAnsi="Calibri" w:cs="Calibri"/>
          <w:szCs w:val="20"/>
        </w:rPr>
        <w:t>odpadové vrecia do smetných košov;</w:t>
      </w:r>
    </w:p>
    <w:p w14:paraId="7F32AABC" w14:textId="77777777" w:rsidR="0020223E" w:rsidRPr="00DF7352" w:rsidRDefault="0020223E" w:rsidP="0020223E">
      <w:pPr>
        <w:pStyle w:val="Odsekzoznamu"/>
        <w:numPr>
          <w:ilvl w:val="0"/>
          <w:numId w:val="90"/>
        </w:numPr>
        <w:contextualSpacing/>
        <w:rPr>
          <w:rFonts w:ascii="Calibri" w:hAnsi="Calibri" w:cs="Calibri"/>
          <w:sz w:val="20"/>
          <w:szCs w:val="20"/>
        </w:rPr>
      </w:pPr>
      <w:r w:rsidRPr="00DF7352">
        <w:rPr>
          <w:rFonts w:ascii="Calibri" w:hAnsi="Calibri" w:cs="Calibri"/>
          <w:szCs w:val="20"/>
        </w:rPr>
        <w:t>toaletný papier biely, 2-vrstvový</w:t>
      </w:r>
    </w:p>
    <w:p w14:paraId="55CCED86" w14:textId="77777777" w:rsidR="0020223E" w:rsidRPr="00DF7352" w:rsidRDefault="0020223E" w:rsidP="0020223E">
      <w:pPr>
        <w:spacing w:after="0" w:line="240" w:lineRule="auto"/>
        <w:rPr>
          <w:rFonts w:cs="Calibri"/>
          <w:sz w:val="20"/>
          <w:szCs w:val="20"/>
        </w:rPr>
      </w:pPr>
    </w:p>
    <w:p w14:paraId="31C11801"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vysýpanie a vynesenie odpadkových košov vrátane výmeny odpadového vrecka;</w:t>
      </w:r>
    </w:p>
    <w:p w14:paraId="57C2AE89"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zber nečistôt;</w:t>
      </w:r>
    </w:p>
    <w:p w14:paraId="62AEA53E" w14:textId="77777777" w:rsidR="0020223E" w:rsidRPr="00DF7352" w:rsidRDefault="0020223E" w:rsidP="0020223E">
      <w:pPr>
        <w:pStyle w:val="Odsekzoznamu"/>
        <w:numPr>
          <w:ilvl w:val="1"/>
          <w:numId w:val="89"/>
        </w:numPr>
        <w:ind w:left="1276" w:hanging="556"/>
        <w:contextualSpacing/>
        <w:jc w:val="both"/>
        <w:rPr>
          <w:rFonts w:ascii="Calibri" w:hAnsi="Calibri" w:cs="Calibri"/>
          <w:sz w:val="20"/>
          <w:szCs w:val="20"/>
        </w:rPr>
      </w:pPr>
      <w:r w:rsidRPr="00DF7352">
        <w:rPr>
          <w:rFonts w:ascii="Calibri" w:hAnsi="Calibri" w:cs="Calibri"/>
          <w:szCs w:val="20"/>
        </w:rPr>
        <w:t>transport odpadu do určených kontajnerov v mieste poskytovania upratovacích služieb</w:t>
      </w:r>
    </w:p>
    <w:p w14:paraId="610635CE" w14:textId="77777777" w:rsidR="0020223E" w:rsidRPr="00DF7352" w:rsidRDefault="0020223E" w:rsidP="0020223E">
      <w:pPr>
        <w:spacing w:after="0" w:line="240" w:lineRule="auto"/>
        <w:rPr>
          <w:rFonts w:cs="Calibri"/>
        </w:rPr>
      </w:pPr>
    </w:p>
    <w:p w14:paraId="464B0A75"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lastRenderedPageBreak/>
        <w:t xml:space="preserve">Upratovanie 1 x týždenne </w:t>
      </w:r>
    </w:p>
    <w:p w14:paraId="47DD168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kompletné dôkladné umytie a dezinfekcia sociálnych zariadení;</w:t>
      </w:r>
    </w:p>
    <w:p w14:paraId="07B6F63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Pr>
          <w:rFonts w:ascii="Calibri" w:hAnsi="Calibri" w:cs="Calibri"/>
          <w:szCs w:val="20"/>
        </w:rPr>
        <w:t>umytie svietidiel</w:t>
      </w:r>
    </w:p>
    <w:p w14:paraId="11107167" w14:textId="77777777" w:rsidR="0020223E" w:rsidRPr="00DF7352" w:rsidRDefault="0020223E" w:rsidP="0020223E">
      <w:pPr>
        <w:spacing w:after="0" w:line="240" w:lineRule="auto"/>
        <w:rPr>
          <w:rFonts w:cs="Calibri"/>
        </w:rPr>
      </w:pPr>
    </w:p>
    <w:p w14:paraId="3EDB3297" w14:textId="77777777" w:rsidR="0020223E" w:rsidRPr="00DF7352" w:rsidRDefault="0020223E" w:rsidP="0020223E">
      <w:pPr>
        <w:pStyle w:val="Odsekzoznamu"/>
        <w:numPr>
          <w:ilvl w:val="0"/>
          <w:numId w:val="89"/>
        </w:numPr>
        <w:contextualSpacing/>
        <w:jc w:val="both"/>
        <w:rPr>
          <w:rFonts w:ascii="Calibri" w:hAnsi="Calibri" w:cs="Calibri"/>
        </w:rPr>
      </w:pPr>
      <w:r w:rsidRPr="00DF7352">
        <w:rPr>
          <w:rFonts w:ascii="Calibri" w:hAnsi="Calibri" w:cs="Calibri"/>
          <w:b/>
        </w:rPr>
        <w:t xml:space="preserve">Upratovanie 1 x mesačne </w:t>
      </w:r>
    </w:p>
    <w:p w14:paraId="7A30B134"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 xml:space="preserve">čistenie a dezinfekcia dverí v celom rozsahu vrátane zárubní; </w:t>
      </w:r>
    </w:p>
    <w:p w14:paraId="390B1CBD"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odstránenie pavučín;</w:t>
      </w:r>
    </w:p>
    <w:p w14:paraId="7A5A5A72"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čistenie vypínačov svetla, elektrických zásuviek;</w:t>
      </w:r>
    </w:p>
    <w:p w14:paraId="16551B73" w14:textId="3470976B" w:rsidR="0020223E" w:rsidRPr="00F854B0" w:rsidRDefault="0020223E" w:rsidP="00F854B0">
      <w:pPr>
        <w:pStyle w:val="Odsekzoznamu"/>
        <w:numPr>
          <w:ilvl w:val="1"/>
          <w:numId w:val="89"/>
        </w:numPr>
        <w:ind w:left="1276" w:hanging="556"/>
        <w:contextualSpacing/>
        <w:jc w:val="both"/>
        <w:rPr>
          <w:rFonts w:cs="Calibri"/>
        </w:rPr>
      </w:pPr>
      <w:r w:rsidRPr="00F854B0">
        <w:rPr>
          <w:rFonts w:ascii="Calibri" w:hAnsi="Calibri" w:cs="Calibri"/>
          <w:szCs w:val="20"/>
        </w:rPr>
        <w:t>čistenie keramických obkladov stien</w:t>
      </w:r>
    </w:p>
    <w:p w14:paraId="5A0ACEA9" w14:textId="77777777" w:rsidR="0020223E" w:rsidRPr="00DF7352" w:rsidRDefault="0020223E" w:rsidP="0020223E">
      <w:pPr>
        <w:spacing w:after="0" w:line="240" w:lineRule="auto"/>
        <w:jc w:val="both"/>
        <w:rPr>
          <w:rFonts w:cs="Calibri"/>
        </w:rPr>
      </w:pPr>
    </w:p>
    <w:p w14:paraId="6BA718F6" w14:textId="77777777" w:rsidR="0020223E" w:rsidRPr="00DF7352" w:rsidRDefault="0020223E" w:rsidP="0020223E">
      <w:pPr>
        <w:pStyle w:val="Odsekzoznamu"/>
        <w:numPr>
          <w:ilvl w:val="0"/>
          <w:numId w:val="89"/>
        </w:numPr>
        <w:contextualSpacing/>
        <w:jc w:val="both"/>
        <w:rPr>
          <w:rFonts w:ascii="Calibri" w:hAnsi="Calibri" w:cs="Calibri"/>
          <w:i/>
          <w:u w:val="single"/>
        </w:rPr>
      </w:pPr>
      <w:r w:rsidRPr="00DF7352">
        <w:rPr>
          <w:rFonts w:ascii="Calibri" w:hAnsi="Calibri" w:cs="Calibri"/>
          <w:b/>
        </w:rPr>
        <w:t>Upratovanie polročné</w:t>
      </w:r>
    </w:p>
    <w:p w14:paraId="047580F8"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umývanie okien vrátane okenných rámov a parapetov;</w:t>
      </w:r>
    </w:p>
    <w:p w14:paraId="2AE15747" w14:textId="77777777" w:rsidR="0020223E" w:rsidRPr="00DF7352" w:rsidRDefault="0020223E" w:rsidP="0020223E">
      <w:pPr>
        <w:pStyle w:val="Odsekzoznamu"/>
        <w:numPr>
          <w:ilvl w:val="1"/>
          <w:numId w:val="89"/>
        </w:numPr>
        <w:ind w:left="1276" w:hanging="556"/>
        <w:contextualSpacing/>
        <w:jc w:val="both"/>
        <w:rPr>
          <w:rFonts w:ascii="Calibri" w:hAnsi="Calibri" w:cs="Calibri"/>
          <w:szCs w:val="20"/>
        </w:rPr>
      </w:pPr>
      <w:r w:rsidRPr="00DF7352">
        <w:rPr>
          <w:rFonts w:ascii="Calibri" w:hAnsi="Calibri" w:cs="Calibri"/>
          <w:szCs w:val="20"/>
        </w:rPr>
        <w:t>umývanie krytov stropných svetiel</w:t>
      </w:r>
      <w:r>
        <w:rPr>
          <w:rFonts w:ascii="Calibri" w:hAnsi="Calibri" w:cs="Calibri"/>
          <w:szCs w:val="20"/>
        </w:rPr>
        <w:t>;</w:t>
      </w:r>
    </w:p>
    <w:p w14:paraId="21DE0694" w14:textId="77777777" w:rsidR="0020223E" w:rsidRPr="001909A8" w:rsidRDefault="0020223E" w:rsidP="0020223E">
      <w:pPr>
        <w:pStyle w:val="Odsekzoznamu"/>
        <w:numPr>
          <w:ilvl w:val="1"/>
          <w:numId w:val="89"/>
        </w:numPr>
        <w:ind w:left="1276" w:hanging="556"/>
        <w:contextualSpacing/>
        <w:jc w:val="both"/>
        <w:rPr>
          <w:rFonts w:cs="Arial"/>
          <w:szCs w:val="20"/>
        </w:rPr>
      </w:pPr>
      <w:r w:rsidRPr="00DF7352">
        <w:rPr>
          <w:rFonts w:ascii="Calibri" w:hAnsi="Calibri" w:cs="Calibri"/>
          <w:szCs w:val="20"/>
        </w:rPr>
        <w:t>čistenie vykurovacích telies</w:t>
      </w:r>
    </w:p>
    <w:p w14:paraId="5DAF0FB0" w14:textId="77777777" w:rsidR="0020223E" w:rsidRPr="00DF7352" w:rsidRDefault="0020223E" w:rsidP="0020223E">
      <w:pPr>
        <w:pStyle w:val="Cislo-4-a-text"/>
        <w:ind w:left="0" w:firstLine="0"/>
        <w:rPr>
          <w:rFonts w:cs="Calibri"/>
          <w:u w:val="single"/>
        </w:rPr>
      </w:pPr>
    </w:p>
    <w:p w14:paraId="1FF9CE6C" w14:textId="77777777" w:rsidR="0020223E" w:rsidRDefault="0020223E" w:rsidP="0020223E">
      <w:pPr>
        <w:spacing w:after="0" w:line="240" w:lineRule="auto"/>
        <w:ind w:firstLine="360"/>
        <w:rPr>
          <w:rFonts w:cstheme="minorHAnsi"/>
          <w:b/>
        </w:rPr>
      </w:pPr>
      <w:r w:rsidRPr="00207A8F">
        <w:rPr>
          <w:rFonts w:cstheme="minorHAnsi"/>
          <w:b/>
        </w:rPr>
        <w:t xml:space="preserve">B/ </w:t>
      </w:r>
      <w:r>
        <w:rPr>
          <w:rFonts w:cstheme="minorHAnsi"/>
          <w:b/>
        </w:rPr>
        <w:t>Objekty služieb</w:t>
      </w:r>
      <w:r w:rsidRPr="00207A8F">
        <w:rPr>
          <w:rFonts w:cstheme="minorHAnsi"/>
          <w:b/>
        </w:rPr>
        <w:t xml:space="preserve"> </w:t>
      </w:r>
      <w:r>
        <w:rPr>
          <w:rFonts w:cstheme="minorHAnsi"/>
          <w:b/>
        </w:rPr>
        <w:t>–</w:t>
      </w:r>
      <w:r w:rsidRPr="00207A8F">
        <w:rPr>
          <w:rFonts w:cstheme="minorHAnsi"/>
          <w:b/>
        </w:rPr>
        <w:t xml:space="preserve"> exteriér</w:t>
      </w:r>
    </w:p>
    <w:p w14:paraId="4D70C5E6" w14:textId="77777777" w:rsidR="0020223E" w:rsidRPr="00207A8F" w:rsidRDefault="0020223E" w:rsidP="0020223E">
      <w:pPr>
        <w:spacing w:after="0" w:line="240" w:lineRule="auto"/>
        <w:ind w:firstLine="360"/>
        <w:rPr>
          <w:rFonts w:cstheme="minorHAnsi"/>
        </w:rPr>
      </w:pPr>
    </w:p>
    <w:p w14:paraId="7A64D906" w14:textId="77777777" w:rsidR="0020223E" w:rsidRPr="00DF7352" w:rsidRDefault="0020223E" w:rsidP="0020223E">
      <w:pPr>
        <w:pStyle w:val="Odsekzoznamu"/>
        <w:numPr>
          <w:ilvl w:val="0"/>
          <w:numId w:val="97"/>
        </w:numPr>
        <w:contextualSpacing/>
        <w:jc w:val="both"/>
        <w:rPr>
          <w:rFonts w:ascii="Calibri" w:hAnsi="Calibri" w:cs="Calibri"/>
          <w:b/>
        </w:rPr>
      </w:pPr>
      <w:r w:rsidRPr="00DF7352">
        <w:rPr>
          <w:rFonts w:ascii="Calibri" w:hAnsi="Calibri" w:cs="Calibri"/>
          <w:b/>
        </w:rPr>
        <w:t>Letná údržba</w:t>
      </w:r>
    </w:p>
    <w:p w14:paraId="09E6BE88" w14:textId="77777777" w:rsidR="0020223E" w:rsidRPr="00DF7352" w:rsidRDefault="0020223E" w:rsidP="0020223E">
      <w:pPr>
        <w:pStyle w:val="Odsekzoznamu"/>
        <w:numPr>
          <w:ilvl w:val="1"/>
          <w:numId w:val="88"/>
        </w:numPr>
        <w:ind w:left="1276" w:hanging="567"/>
        <w:contextualSpacing/>
        <w:jc w:val="both"/>
        <w:rPr>
          <w:rFonts w:ascii="Calibri" w:hAnsi="Calibri" w:cs="Calibri"/>
          <w:szCs w:val="20"/>
        </w:rPr>
      </w:pPr>
      <w:r w:rsidRPr="00DF7352">
        <w:rPr>
          <w:rFonts w:ascii="Calibri" w:hAnsi="Calibri" w:cs="Calibri"/>
          <w:szCs w:val="20"/>
        </w:rPr>
        <w:t>denné zametanie vonkajšej plochy v okolí 1,5 m od priestorov korporátnych toaliet;</w:t>
      </w:r>
    </w:p>
    <w:p w14:paraId="74282AEA" w14:textId="77777777" w:rsidR="0020223E" w:rsidRPr="00DF7352" w:rsidRDefault="0020223E" w:rsidP="0020223E">
      <w:pPr>
        <w:pStyle w:val="Odsekzoznamu"/>
        <w:numPr>
          <w:ilvl w:val="1"/>
          <w:numId w:val="88"/>
        </w:numPr>
        <w:ind w:left="1276" w:hanging="567"/>
        <w:contextualSpacing/>
        <w:jc w:val="both"/>
        <w:rPr>
          <w:rFonts w:ascii="Calibri" w:hAnsi="Calibri" w:cs="Calibri"/>
          <w:sz w:val="24"/>
        </w:rPr>
      </w:pPr>
      <w:r w:rsidRPr="00DF7352">
        <w:rPr>
          <w:rFonts w:ascii="Calibri" w:hAnsi="Calibri" w:cs="Calibri"/>
          <w:szCs w:val="20"/>
        </w:rPr>
        <w:t>zbieranie lístia v okolí priestorov korporátnych toaliet</w:t>
      </w:r>
      <w:r w:rsidRPr="00DF7352">
        <w:rPr>
          <w:rFonts w:ascii="Calibri" w:hAnsi="Calibri" w:cs="Calibri"/>
          <w:sz w:val="24"/>
        </w:rPr>
        <w:t xml:space="preserve">; </w:t>
      </w:r>
    </w:p>
    <w:p w14:paraId="44034619" w14:textId="77777777" w:rsidR="0020223E" w:rsidRPr="00DF7352" w:rsidRDefault="0020223E" w:rsidP="0020223E">
      <w:pPr>
        <w:pStyle w:val="Odsekzoznamu"/>
        <w:numPr>
          <w:ilvl w:val="0"/>
          <w:numId w:val="97"/>
        </w:numPr>
        <w:contextualSpacing/>
        <w:jc w:val="both"/>
        <w:rPr>
          <w:rFonts w:ascii="Calibri" w:hAnsi="Calibri" w:cs="Calibri"/>
          <w:b/>
        </w:rPr>
      </w:pPr>
      <w:r w:rsidRPr="00DF7352">
        <w:rPr>
          <w:rFonts w:ascii="Calibri" w:hAnsi="Calibri" w:cs="Calibri"/>
          <w:b/>
        </w:rPr>
        <w:t>Zimná údržba</w:t>
      </w:r>
    </w:p>
    <w:p w14:paraId="4CA506EC" w14:textId="77777777" w:rsidR="0020223E" w:rsidRPr="00207A8F" w:rsidRDefault="0020223E" w:rsidP="0020223E">
      <w:pPr>
        <w:pStyle w:val="Odsekzoznamu"/>
        <w:numPr>
          <w:ilvl w:val="0"/>
          <w:numId w:val="88"/>
        </w:numPr>
        <w:contextualSpacing/>
        <w:jc w:val="both"/>
        <w:rPr>
          <w:rFonts w:ascii="Calibri" w:hAnsi="Calibri" w:cs="Calibri"/>
          <w:vanish/>
          <w:szCs w:val="20"/>
        </w:rPr>
      </w:pPr>
    </w:p>
    <w:p w14:paraId="72075D67" w14:textId="77777777" w:rsidR="0020223E" w:rsidRPr="006C220F" w:rsidRDefault="0020223E" w:rsidP="0020223E">
      <w:pPr>
        <w:pStyle w:val="Odsekzoznamu"/>
        <w:numPr>
          <w:ilvl w:val="1"/>
          <w:numId w:val="88"/>
        </w:numPr>
        <w:ind w:left="1069"/>
        <w:contextualSpacing/>
        <w:jc w:val="both"/>
        <w:rPr>
          <w:rFonts w:ascii="Calibri" w:hAnsi="Calibri" w:cs="Calibri"/>
          <w:szCs w:val="20"/>
        </w:rPr>
      </w:pPr>
      <w:r w:rsidRPr="00DF7352">
        <w:rPr>
          <w:rFonts w:ascii="Calibri" w:hAnsi="Calibri" w:cs="Calibri"/>
          <w:szCs w:val="20"/>
        </w:rPr>
        <w:t>denné zabezpečenie schodnosti prístupovej plochy k toaletám – v  prípade napadnutia</w:t>
      </w:r>
      <w:r>
        <w:rPr>
          <w:rFonts w:ascii="Calibri" w:hAnsi="Calibri" w:cs="Calibri"/>
          <w:szCs w:val="20"/>
        </w:rPr>
        <w:t xml:space="preserve"> </w:t>
      </w:r>
      <w:r w:rsidRPr="00DF7352">
        <w:rPr>
          <w:rFonts w:ascii="Calibri" w:hAnsi="Calibri" w:cs="Calibri"/>
          <w:szCs w:val="20"/>
        </w:rPr>
        <w:t>snehu do 7:00 h je potrebné vykonať nasledujúce činnosti</w:t>
      </w:r>
      <w:r>
        <w:rPr>
          <w:rFonts w:ascii="Calibri" w:hAnsi="Calibri" w:cs="Calibri"/>
          <w:szCs w:val="20"/>
        </w:rPr>
        <w:t>:</w:t>
      </w:r>
      <w:r w:rsidRPr="006C220F">
        <w:rPr>
          <w:rFonts w:ascii="Calibri" w:hAnsi="Calibri" w:cs="Calibri"/>
          <w:szCs w:val="20"/>
        </w:rPr>
        <w:t xml:space="preserve"> čistenie celej prístupovej vonkajšej plochy od snehu, sol</w:t>
      </w:r>
      <w:r>
        <w:rPr>
          <w:rFonts w:ascii="Calibri" w:hAnsi="Calibri" w:cs="Calibri"/>
          <w:szCs w:val="20"/>
        </w:rPr>
        <w:t xml:space="preserve">enie a odstránenie poľadovice – </w:t>
      </w:r>
      <w:r w:rsidRPr="006C220F">
        <w:rPr>
          <w:rFonts w:ascii="Calibri" w:hAnsi="Calibri" w:cs="Calibri"/>
          <w:szCs w:val="20"/>
        </w:rPr>
        <w:t xml:space="preserve">vrátane soboty, nedele, sviatkov a odvozu snehu z prístupovej plochy </w:t>
      </w:r>
    </w:p>
    <w:p w14:paraId="1F97382C" w14:textId="77777777" w:rsidR="0020223E" w:rsidRPr="00FB538E" w:rsidRDefault="0020223E" w:rsidP="0020223E">
      <w:pPr>
        <w:pStyle w:val="Cislo-4-a-text"/>
        <w:ind w:left="0" w:firstLine="0"/>
        <w:rPr>
          <w:rFonts w:cs="Calibri"/>
          <w:b/>
          <w:u w:val="single"/>
        </w:rPr>
      </w:pPr>
      <w:r w:rsidRPr="00DF7352">
        <w:rPr>
          <w:rFonts w:cs="Calibri"/>
          <w:b/>
        </w:rPr>
        <w:t xml:space="preserve"> </w:t>
      </w:r>
      <w:r w:rsidRPr="00FB538E">
        <w:rPr>
          <w:rFonts w:cs="Calibri"/>
          <w:b/>
          <w:u w:val="single"/>
        </w:rPr>
        <w:t>Časť 2:  Diaľničné odpočívadlá</w:t>
      </w:r>
    </w:p>
    <w:p w14:paraId="0752BE4A" w14:textId="77777777" w:rsidR="0020223E" w:rsidRDefault="0020223E" w:rsidP="0020223E">
      <w:pPr>
        <w:spacing w:after="0" w:line="240" w:lineRule="auto"/>
        <w:ind w:firstLine="360"/>
        <w:rPr>
          <w:rFonts w:cs="Calibri"/>
          <w:b/>
        </w:rPr>
      </w:pPr>
      <w:r>
        <w:rPr>
          <w:rFonts w:cs="Calibri"/>
          <w:b/>
        </w:rPr>
        <w:t>A/Diaľničné odpočívadlá</w:t>
      </w:r>
      <w:r w:rsidRPr="00DF7352">
        <w:rPr>
          <w:rFonts w:cs="Calibri"/>
          <w:b/>
        </w:rPr>
        <w:t xml:space="preserve"> – interiér a</w:t>
      </w:r>
      <w:r>
        <w:rPr>
          <w:rFonts w:cs="Calibri"/>
          <w:b/>
        </w:rPr>
        <w:t> </w:t>
      </w:r>
      <w:r w:rsidRPr="00DF7352">
        <w:rPr>
          <w:rFonts w:cs="Calibri"/>
          <w:b/>
        </w:rPr>
        <w:t>vybavenie</w:t>
      </w:r>
    </w:p>
    <w:p w14:paraId="0C5AC93E" w14:textId="77777777" w:rsidR="0020223E" w:rsidRPr="00DF7352" w:rsidRDefault="0020223E" w:rsidP="0020223E">
      <w:pPr>
        <w:spacing w:after="0" w:line="240" w:lineRule="auto"/>
        <w:rPr>
          <w:rFonts w:cs="Calibri"/>
          <w:b/>
        </w:rPr>
      </w:pPr>
    </w:p>
    <w:p w14:paraId="11E71762" w14:textId="77777777" w:rsidR="0020223E" w:rsidRPr="00FB538E" w:rsidRDefault="0020223E" w:rsidP="0020223E">
      <w:pPr>
        <w:pStyle w:val="Odsekzoznamu"/>
        <w:numPr>
          <w:ilvl w:val="0"/>
          <w:numId w:val="99"/>
        </w:numPr>
        <w:contextualSpacing/>
        <w:jc w:val="both"/>
        <w:rPr>
          <w:rFonts w:ascii="Calibri" w:hAnsi="Calibri" w:cs="Calibri"/>
        </w:rPr>
      </w:pPr>
      <w:r w:rsidRPr="00FB538E">
        <w:rPr>
          <w:rFonts w:ascii="Calibri" w:hAnsi="Calibri" w:cs="Calibri"/>
          <w:b/>
        </w:rPr>
        <w:t xml:space="preserve">Upratovanie 2 x denne </w:t>
      </w:r>
    </w:p>
    <w:p w14:paraId="6978C57E" w14:textId="77777777" w:rsidR="0020223E" w:rsidRPr="00FB538E" w:rsidRDefault="0020223E" w:rsidP="0020223E">
      <w:pPr>
        <w:pStyle w:val="Odsekzoznamu"/>
        <w:numPr>
          <w:ilvl w:val="1"/>
          <w:numId w:val="100"/>
        </w:numPr>
        <w:contextualSpacing/>
        <w:jc w:val="both"/>
        <w:rPr>
          <w:rFonts w:ascii="Calibri" w:hAnsi="Calibri" w:cs="Calibri"/>
          <w:szCs w:val="20"/>
          <w:lang w:eastAsia="sk-SK"/>
        </w:rPr>
      </w:pPr>
      <w:r>
        <w:rPr>
          <w:rFonts w:ascii="Calibri" w:hAnsi="Calibri" w:cs="Calibri"/>
          <w:szCs w:val="20"/>
          <w:lang w:eastAsia="sk-SK"/>
        </w:rPr>
        <w:t xml:space="preserve">    </w:t>
      </w:r>
      <w:r w:rsidRPr="00FB538E">
        <w:rPr>
          <w:rFonts w:ascii="Calibri" w:hAnsi="Calibri" w:cs="Calibri"/>
          <w:szCs w:val="20"/>
          <w:lang w:eastAsia="sk-SK"/>
        </w:rPr>
        <w:t xml:space="preserve">umytie podlahových plôch – zametanie a dôkladné mokré vytieranie podláh </w:t>
      </w:r>
      <w:r>
        <w:rPr>
          <w:rFonts w:ascii="Calibri" w:hAnsi="Calibri" w:cs="Calibri"/>
          <w:szCs w:val="20"/>
          <w:lang w:eastAsia="sk-SK"/>
        </w:rPr>
        <w:t xml:space="preserve">        </w:t>
      </w:r>
      <w:r w:rsidRPr="00FB538E">
        <w:rPr>
          <w:rFonts w:ascii="Calibri" w:hAnsi="Calibri" w:cs="Calibri"/>
          <w:szCs w:val="20"/>
          <w:lang w:eastAsia="sk-SK"/>
        </w:rPr>
        <w:t>dezinfekčným prostriedkom na všetkých dostupných miestach  vrátane prahov a soklov;</w:t>
      </w:r>
    </w:p>
    <w:p w14:paraId="593D6A22" w14:textId="77777777" w:rsidR="0020223E" w:rsidRPr="00FB538E" w:rsidRDefault="0020223E" w:rsidP="0020223E">
      <w:pPr>
        <w:pStyle w:val="Odsekzoznamu"/>
        <w:numPr>
          <w:ilvl w:val="1"/>
          <w:numId w:val="100"/>
        </w:numPr>
        <w:contextualSpacing/>
        <w:jc w:val="both"/>
        <w:rPr>
          <w:rFonts w:ascii="Calibri" w:hAnsi="Calibri" w:cs="Calibri"/>
          <w:szCs w:val="20"/>
        </w:rPr>
      </w:pPr>
      <w:r>
        <w:rPr>
          <w:rFonts w:ascii="Calibri" w:hAnsi="Calibri" w:cs="Calibri"/>
          <w:szCs w:val="20"/>
          <w:lang w:eastAsia="sk-SK"/>
        </w:rPr>
        <w:t xml:space="preserve">     </w:t>
      </w:r>
      <w:r w:rsidRPr="00FB538E">
        <w:rPr>
          <w:rFonts w:ascii="Calibri" w:hAnsi="Calibri" w:cs="Calibri"/>
          <w:szCs w:val="20"/>
          <w:lang w:eastAsia="sk-SK"/>
        </w:rPr>
        <w:t>vyčistenie a dezinfekcia WC mís a pisoárov vrátane splachovačov;</w:t>
      </w:r>
    </w:p>
    <w:p w14:paraId="241D81C1" w14:textId="77777777" w:rsidR="0020223E" w:rsidRPr="00FB538E" w:rsidRDefault="0020223E" w:rsidP="0020223E">
      <w:pPr>
        <w:pStyle w:val="Odsekzoznamu"/>
        <w:numPr>
          <w:ilvl w:val="1"/>
          <w:numId w:val="100"/>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umytie obkladačiek v bezprostrednom okolí WC mís a pisoárov;</w:t>
      </w:r>
    </w:p>
    <w:p w14:paraId="1B079611" w14:textId="77777777" w:rsidR="0020223E" w:rsidRPr="00FB538E" w:rsidRDefault="0020223E" w:rsidP="0020223E">
      <w:pPr>
        <w:pStyle w:val="Odsekzoznamu"/>
        <w:numPr>
          <w:ilvl w:val="1"/>
          <w:numId w:val="101"/>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dezinfekčné čistenie umývadiel a vodovodných batérií;</w:t>
      </w:r>
    </w:p>
    <w:p w14:paraId="0D14D28F" w14:textId="77777777" w:rsidR="0020223E" w:rsidRPr="00FB538E" w:rsidRDefault="0020223E" w:rsidP="0020223E">
      <w:pPr>
        <w:pStyle w:val="Odsekzoznamu"/>
        <w:numPr>
          <w:ilvl w:val="1"/>
          <w:numId w:val="102"/>
        </w:numPr>
        <w:contextualSpacing/>
        <w:jc w:val="both"/>
        <w:rPr>
          <w:rFonts w:ascii="Calibri" w:hAnsi="Calibri" w:cs="Calibri"/>
          <w:szCs w:val="20"/>
        </w:rPr>
      </w:pPr>
      <w:r>
        <w:rPr>
          <w:rFonts w:ascii="Calibri" w:hAnsi="Calibri" w:cs="Calibri"/>
          <w:szCs w:val="20"/>
        </w:rPr>
        <w:t xml:space="preserve">    </w:t>
      </w:r>
      <w:r w:rsidRPr="00FB538E">
        <w:rPr>
          <w:rFonts w:ascii="Calibri" w:hAnsi="Calibri" w:cs="Calibri"/>
          <w:szCs w:val="20"/>
        </w:rPr>
        <w:t>čistenie držiakov/zásobníkov na toaletný papier, mydlo a papierové utierky;</w:t>
      </w:r>
    </w:p>
    <w:p w14:paraId="72DE7D4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prístroja na sušenie rúk;</w:t>
      </w:r>
    </w:p>
    <w:p w14:paraId="5C78277D"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a dezinfekcia dverí v miestach častého dotyku;</w:t>
      </w:r>
    </w:p>
    <w:p w14:paraId="088FD070"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dezinfekčné čistenie kľučiek, kovaní dverí, vypínačov a všetkých miest častého dotyku</w:t>
      </w:r>
    </w:p>
    <w:p w14:paraId="103C0CFE"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umytie a preleštenie zrkadiel;</w:t>
      </w:r>
    </w:p>
    <w:p w14:paraId="6ACB178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obojstranné umytie a preleštenie dverí a výplní (vstupné dvere, dvere do WC);</w:t>
      </w:r>
    </w:p>
    <w:p w14:paraId="0C51A8A7"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dopĺňanie hygienického tovaru podľa potreby:</w:t>
      </w:r>
    </w:p>
    <w:p w14:paraId="33BFBAA7" w14:textId="77777777" w:rsidR="0020223E" w:rsidRPr="00DF7352" w:rsidRDefault="0020223E" w:rsidP="0020223E">
      <w:pPr>
        <w:pStyle w:val="Odsekzoznamu"/>
        <w:ind w:left="1276"/>
        <w:jc w:val="both"/>
        <w:rPr>
          <w:rFonts w:ascii="Calibri" w:hAnsi="Calibri" w:cs="Calibri"/>
          <w:sz w:val="20"/>
          <w:szCs w:val="20"/>
        </w:rPr>
      </w:pPr>
    </w:p>
    <w:p w14:paraId="5D68640B"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mydlová náplň do dávkovačov;</w:t>
      </w:r>
    </w:p>
    <w:p w14:paraId="08D2EFDD"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papierové utierky do zásobníkov;</w:t>
      </w:r>
    </w:p>
    <w:p w14:paraId="1F489A0C" w14:textId="77777777" w:rsidR="0020223E" w:rsidRPr="00DF7352" w:rsidRDefault="0020223E" w:rsidP="0020223E">
      <w:pPr>
        <w:pStyle w:val="Odsekzoznamu"/>
        <w:numPr>
          <w:ilvl w:val="0"/>
          <w:numId w:val="90"/>
        </w:numPr>
        <w:contextualSpacing/>
        <w:rPr>
          <w:rFonts w:ascii="Calibri" w:hAnsi="Calibri" w:cs="Calibri"/>
          <w:szCs w:val="20"/>
        </w:rPr>
      </w:pPr>
      <w:r w:rsidRPr="00DF7352">
        <w:rPr>
          <w:rFonts w:ascii="Calibri" w:hAnsi="Calibri" w:cs="Calibri"/>
          <w:szCs w:val="20"/>
        </w:rPr>
        <w:t>dezinfekčný roztok do dávkovačov;</w:t>
      </w:r>
    </w:p>
    <w:p w14:paraId="3F4A9101" w14:textId="77777777" w:rsidR="0020223E" w:rsidRPr="00207A8F" w:rsidRDefault="0020223E" w:rsidP="0020223E">
      <w:pPr>
        <w:pStyle w:val="Odsekzoznamu"/>
        <w:numPr>
          <w:ilvl w:val="0"/>
          <w:numId w:val="90"/>
        </w:numPr>
        <w:contextualSpacing/>
        <w:rPr>
          <w:rFonts w:cstheme="minorHAnsi"/>
          <w:szCs w:val="20"/>
        </w:rPr>
      </w:pPr>
      <w:r w:rsidRPr="00207A8F">
        <w:rPr>
          <w:rFonts w:cstheme="minorHAnsi"/>
          <w:szCs w:val="20"/>
        </w:rPr>
        <w:t>odpadové vrecia do smetných košov;</w:t>
      </w:r>
    </w:p>
    <w:p w14:paraId="2AA9BA9E" w14:textId="77777777" w:rsidR="0020223E" w:rsidRPr="00DF7352" w:rsidRDefault="0020223E" w:rsidP="0020223E">
      <w:pPr>
        <w:pStyle w:val="Odsekzoznamu"/>
        <w:numPr>
          <w:ilvl w:val="0"/>
          <w:numId w:val="90"/>
        </w:numPr>
        <w:contextualSpacing/>
        <w:rPr>
          <w:rFonts w:ascii="Calibri" w:hAnsi="Calibri" w:cs="Calibri"/>
          <w:sz w:val="20"/>
          <w:szCs w:val="20"/>
        </w:rPr>
      </w:pPr>
      <w:r w:rsidRPr="00DF7352">
        <w:rPr>
          <w:rFonts w:ascii="Calibri" w:hAnsi="Calibri" w:cs="Calibri"/>
          <w:szCs w:val="20"/>
        </w:rPr>
        <w:t>toaletný papier biely, 2-vrstvový</w:t>
      </w:r>
    </w:p>
    <w:p w14:paraId="4C68FE6A" w14:textId="77777777" w:rsidR="0020223E" w:rsidRPr="00DF7352" w:rsidRDefault="0020223E" w:rsidP="0020223E">
      <w:pPr>
        <w:spacing w:after="0" w:line="240" w:lineRule="auto"/>
        <w:rPr>
          <w:rFonts w:cs="Calibri"/>
          <w:sz w:val="20"/>
          <w:szCs w:val="20"/>
        </w:rPr>
      </w:pPr>
    </w:p>
    <w:p w14:paraId="72F4F92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vysýpanie a vynesenie odpadkových košov vrátane výmeny odpadového vrecka;</w:t>
      </w:r>
    </w:p>
    <w:p w14:paraId="3B0651E9"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zber nečistôt;</w:t>
      </w:r>
    </w:p>
    <w:p w14:paraId="7C813946" w14:textId="77777777" w:rsidR="0020223E" w:rsidRPr="00DF7352" w:rsidRDefault="0020223E" w:rsidP="0020223E">
      <w:pPr>
        <w:pStyle w:val="Odsekzoznamu"/>
        <w:numPr>
          <w:ilvl w:val="1"/>
          <w:numId w:val="102"/>
        </w:numPr>
        <w:ind w:left="1276" w:hanging="556"/>
        <w:contextualSpacing/>
        <w:jc w:val="both"/>
        <w:rPr>
          <w:rFonts w:ascii="Calibri" w:hAnsi="Calibri" w:cs="Calibri"/>
          <w:sz w:val="20"/>
          <w:szCs w:val="20"/>
        </w:rPr>
      </w:pPr>
      <w:r w:rsidRPr="00DF7352">
        <w:rPr>
          <w:rFonts w:ascii="Calibri" w:hAnsi="Calibri" w:cs="Calibri"/>
          <w:szCs w:val="20"/>
        </w:rPr>
        <w:t>transport odpadu do určených kontajnerov v mieste poskytovania upratovacích služieb</w:t>
      </w:r>
    </w:p>
    <w:p w14:paraId="047F2646" w14:textId="77777777" w:rsidR="0020223E" w:rsidRPr="00DF7352" w:rsidRDefault="0020223E" w:rsidP="0020223E">
      <w:pPr>
        <w:spacing w:after="0" w:line="240" w:lineRule="auto"/>
        <w:rPr>
          <w:rFonts w:cs="Calibri"/>
        </w:rPr>
      </w:pPr>
    </w:p>
    <w:p w14:paraId="1CEBF804" w14:textId="77777777" w:rsidR="0020223E" w:rsidRPr="00DF7352" w:rsidRDefault="0020223E" w:rsidP="0020223E">
      <w:pPr>
        <w:pStyle w:val="Odsekzoznamu"/>
        <w:numPr>
          <w:ilvl w:val="0"/>
          <w:numId w:val="102"/>
        </w:numPr>
        <w:contextualSpacing/>
        <w:jc w:val="both"/>
        <w:rPr>
          <w:rFonts w:ascii="Calibri" w:hAnsi="Calibri" w:cs="Calibri"/>
        </w:rPr>
      </w:pPr>
      <w:r w:rsidRPr="00DF7352">
        <w:rPr>
          <w:rFonts w:ascii="Calibri" w:hAnsi="Calibri" w:cs="Calibri"/>
          <w:b/>
        </w:rPr>
        <w:t xml:space="preserve">Upratovanie 1 x týždenne </w:t>
      </w:r>
    </w:p>
    <w:p w14:paraId="239667DA" w14:textId="77777777" w:rsidR="0020223E" w:rsidRPr="001257C7" w:rsidRDefault="0020223E" w:rsidP="0020223E">
      <w:pPr>
        <w:pStyle w:val="Odsekzoznamu"/>
        <w:ind w:left="360"/>
        <w:jc w:val="both"/>
        <w:rPr>
          <w:rFonts w:ascii="Calibri" w:hAnsi="Calibri" w:cs="Calibri"/>
          <w:szCs w:val="20"/>
        </w:rPr>
      </w:pPr>
      <w:r>
        <w:rPr>
          <w:rFonts w:ascii="Calibri" w:hAnsi="Calibri" w:cs="Calibri"/>
          <w:szCs w:val="20"/>
        </w:rPr>
        <w:t xml:space="preserve">       2.1. </w:t>
      </w:r>
      <w:r w:rsidRPr="001257C7">
        <w:rPr>
          <w:rFonts w:ascii="Calibri" w:hAnsi="Calibri" w:cs="Calibri"/>
          <w:szCs w:val="20"/>
        </w:rPr>
        <w:t>kompletné dôkladné umytie a dezinfekcia sociálnych zariadení;</w:t>
      </w:r>
    </w:p>
    <w:p w14:paraId="5C1AEB16" w14:textId="77777777" w:rsidR="0020223E" w:rsidRPr="001257C7" w:rsidRDefault="0020223E" w:rsidP="0020223E">
      <w:pPr>
        <w:spacing w:after="0" w:line="240" w:lineRule="auto"/>
        <w:ind w:firstLine="425"/>
        <w:jc w:val="both"/>
        <w:rPr>
          <w:rFonts w:cs="Calibri"/>
          <w:szCs w:val="20"/>
        </w:rPr>
      </w:pPr>
      <w:r>
        <w:rPr>
          <w:rFonts w:cs="Calibri"/>
          <w:szCs w:val="20"/>
        </w:rPr>
        <w:t xml:space="preserve">      2.2. </w:t>
      </w:r>
      <w:r w:rsidRPr="001257C7">
        <w:rPr>
          <w:rFonts w:cs="Calibri"/>
          <w:szCs w:val="20"/>
        </w:rPr>
        <w:t>umytie svietidiel;</w:t>
      </w:r>
    </w:p>
    <w:p w14:paraId="0FB9A37B" w14:textId="77777777" w:rsidR="0020223E" w:rsidRPr="00DF7352" w:rsidRDefault="0020223E" w:rsidP="0020223E">
      <w:pPr>
        <w:spacing w:after="0" w:line="240" w:lineRule="auto"/>
        <w:rPr>
          <w:rFonts w:cs="Calibri"/>
        </w:rPr>
      </w:pPr>
    </w:p>
    <w:p w14:paraId="5FC15C28" w14:textId="77777777" w:rsidR="0020223E" w:rsidRPr="00DF7352" w:rsidRDefault="0020223E" w:rsidP="0020223E">
      <w:pPr>
        <w:pStyle w:val="Odsekzoznamu"/>
        <w:numPr>
          <w:ilvl w:val="0"/>
          <w:numId w:val="102"/>
        </w:numPr>
        <w:contextualSpacing/>
        <w:jc w:val="both"/>
        <w:rPr>
          <w:rFonts w:ascii="Calibri" w:hAnsi="Calibri" w:cs="Calibri"/>
        </w:rPr>
      </w:pPr>
      <w:r w:rsidRPr="00DF7352">
        <w:rPr>
          <w:rFonts w:ascii="Calibri" w:hAnsi="Calibri" w:cs="Calibri"/>
          <w:b/>
        </w:rPr>
        <w:t xml:space="preserve">Upratovanie 1 x mesačne </w:t>
      </w:r>
    </w:p>
    <w:p w14:paraId="17F94665"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 xml:space="preserve">čistenie a dezinfekcia dverí v celom rozsahu vrátane zárubní; </w:t>
      </w:r>
    </w:p>
    <w:p w14:paraId="510E5EB1"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odstránenie pavučín;</w:t>
      </w:r>
    </w:p>
    <w:p w14:paraId="2F538983"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čistenie vypínačov svetla, elektrických zásuviek;</w:t>
      </w:r>
    </w:p>
    <w:p w14:paraId="32CF3EEE" w14:textId="77777777" w:rsidR="0020223E"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čist</w:t>
      </w:r>
      <w:r>
        <w:rPr>
          <w:rFonts w:ascii="Calibri" w:hAnsi="Calibri" w:cs="Calibri"/>
          <w:szCs w:val="20"/>
        </w:rPr>
        <w:t>enie keramických obkladov stien</w:t>
      </w:r>
    </w:p>
    <w:p w14:paraId="53AE1038" w14:textId="77777777" w:rsidR="0020223E" w:rsidRPr="001257C7" w:rsidRDefault="0020223E" w:rsidP="0020223E">
      <w:pPr>
        <w:spacing w:after="0" w:line="240" w:lineRule="auto"/>
        <w:jc w:val="both"/>
        <w:rPr>
          <w:rFonts w:cs="Calibri"/>
          <w:szCs w:val="20"/>
        </w:rPr>
      </w:pPr>
    </w:p>
    <w:p w14:paraId="57B1136D" w14:textId="77777777" w:rsidR="0020223E" w:rsidRPr="00DF7352" w:rsidRDefault="0020223E" w:rsidP="0020223E">
      <w:pPr>
        <w:pStyle w:val="Odsekzoznamu"/>
        <w:numPr>
          <w:ilvl w:val="0"/>
          <w:numId w:val="102"/>
        </w:numPr>
        <w:contextualSpacing/>
        <w:jc w:val="both"/>
        <w:rPr>
          <w:rFonts w:ascii="Calibri" w:hAnsi="Calibri" w:cs="Calibri"/>
          <w:i/>
          <w:u w:val="single"/>
        </w:rPr>
      </w:pPr>
      <w:r w:rsidRPr="00DF7352">
        <w:rPr>
          <w:rFonts w:ascii="Calibri" w:hAnsi="Calibri" w:cs="Calibri"/>
          <w:b/>
        </w:rPr>
        <w:t>Upratovanie polročné</w:t>
      </w:r>
    </w:p>
    <w:p w14:paraId="3F4329B2"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umývanie okien vrátane okenných rámov a parapetov;</w:t>
      </w:r>
    </w:p>
    <w:p w14:paraId="0EA35720" w14:textId="77777777" w:rsidR="0020223E" w:rsidRPr="00DF7352" w:rsidRDefault="0020223E" w:rsidP="0020223E">
      <w:pPr>
        <w:pStyle w:val="Odsekzoznamu"/>
        <w:numPr>
          <w:ilvl w:val="1"/>
          <w:numId w:val="102"/>
        </w:numPr>
        <w:ind w:left="1276" w:hanging="556"/>
        <w:contextualSpacing/>
        <w:jc w:val="both"/>
        <w:rPr>
          <w:rFonts w:ascii="Calibri" w:hAnsi="Calibri" w:cs="Calibri"/>
          <w:szCs w:val="20"/>
        </w:rPr>
      </w:pPr>
      <w:r w:rsidRPr="00DF7352">
        <w:rPr>
          <w:rFonts w:ascii="Calibri" w:hAnsi="Calibri" w:cs="Calibri"/>
          <w:szCs w:val="20"/>
        </w:rPr>
        <w:t>umývanie krytov stropných svetiel</w:t>
      </w:r>
      <w:r>
        <w:rPr>
          <w:rFonts w:ascii="Calibri" w:hAnsi="Calibri" w:cs="Calibri"/>
          <w:szCs w:val="20"/>
        </w:rPr>
        <w:t>;</w:t>
      </w:r>
    </w:p>
    <w:p w14:paraId="2B5228B7" w14:textId="77777777" w:rsidR="0020223E" w:rsidRPr="001909A8" w:rsidRDefault="0020223E" w:rsidP="0020223E">
      <w:pPr>
        <w:pStyle w:val="Odsekzoznamu"/>
        <w:numPr>
          <w:ilvl w:val="1"/>
          <w:numId w:val="102"/>
        </w:numPr>
        <w:ind w:left="1276" w:hanging="556"/>
        <w:contextualSpacing/>
        <w:jc w:val="both"/>
        <w:rPr>
          <w:rFonts w:cs="Arial"/>
          <w:szCs w:val="20"/>
        </w:rPr>
      </w:pPr>
      <w:r w:rsidRPr="00DF7352">
        <w:rPr>
          <w:rFonts w:ascii="Calibri" w:hAnsi="Calibri" w:cs="Calibri"/>
          <w:szCs w:val="20"/>
        </w:rPr>
        <w:t>čistenie vykurovacích telies</w:t>
      </w:r>
    </w:p>
    <w:p w14:paraId="09F0AFE7" w14:textId="77777777" w:rsidR="0020223E" w:rsidRPr="00FD3D93" w:rsidRDefault="0020223E" w:rsidP="0020223E">
      <w:pPr>
        <w:spacing w:after="0" w:line="240" w:lineRule="auto"/>
        <w:jc w:val="both"/>
        <w:rPr>
          <w:rFonts w:cs="Calibri"/>
          <w:szCs w:val="20"/>
        </w:rPr>
      </w:pPr>
    </w:p>
    <w:p w14:paraId="7198E5F7" w14:textId="77777777" w:rsidR="0020223E" w:rsidRDefault="0020223E" w:rsidP="0020223E">
      <w:pPr>
        <w:spacing w:after="0" w:line="240" w:lineRule="auto"/>
        <w:ind w:firstLine="360"/>
        <w:rPr>
          <w:rFonts w:cstheme="minorHAnsi"/>
          <w:b/>
        </w:rPr>
      </w:pPr>
    </w:p>
    <w:p w14:paraId="11BB25A7" w14:textId="77777777" w:rsidR="0020223E" w:rsidRDefault="0020223E" w:rsidP="0020223E">
      <w:pPr>
        <w:spacing w:after="0" w:line="240" w:lineRule="auto"/>
        <w:ind w:firstLine="360"/>
        <w:rPr>
          <w:rFonts w:cstheme="minorHAnsi"/>
          <w:b/>
        </w:rPr>
      </w:pPr>
      <w:r w:rsidRPr="00207A8F">
        <w:rPr>
          <w:rFonts w:cstheme="minorHAnsi"/>
          <w:b/>
        </w:rPr>
        <w:t xml:space="preserve">B/ </w:t>
      </w:r>
      <w:r>
        <w:rPr>
          <w:rFonts w:cstheme="minorHAnsi"/>
          <w:b/>
        </w:rPr>
        <w:t>Diaľničné odpočívadlá</w:t>
      </w:r>
      <w:r w:rsidRPr="00207A8F">
        <w:rPr>
          <w:rFonts w:cstheme="minorHAnsi"/>
          <w:b/>
        </w:rPr>
        <w:t xml:space="preserve"> </w:t>
      </w:r>
      <w:r>
        <w:rPr>
          <w:rFonts w:cstheme="minorHAnsi"/>
          <w:b/>
        </w:rPr>
        <w:t>–</w:t>
      </w:r>
      <w:r w:rsidRPr="00207A8F">
        <w:rPr>
          <w:rFonts w:cstheme="minorHAnsi"/>
          <w:b/>
        </w:rPr>
        <w:t xml:space="preserve"> exteriér</w:t>
      </w:r>
    </w:p>
    <w:p w14:paraId="53A020F4" w14:textId="77777777" w:rsidR="0020223E" w:rsidRPr="00207A8F" w:rsidRDefault="0020223E" w:rsidP="0020223E">
      <w:pPr>
        <w:spacing w:after="0" w:line="240" w:lineRule="auto"/>
        <w:ind w:firstLine="360"/>
        <w:rPr>
          <w:rFonts w:cstheme="minorHAnsi"/>
        </w:rPr>
      </w:pPr>
    </w:p>
    <w:p w14:paraId="411D0DB4" w14:textId="77777777" w:rsidR="0020223E" w:rsidRPr="00FD3D93" w:rsidRDefault="0020223E" w:rsidP="0020223E">
      <w:pPr>
        <w:spacing w:after="0" w:line="240" w:lineRule="auto"/>
        <w:ind w:left="360"/>
        <w:jc w:val="both"/>
        <w:rPr>
          <w:rFonts w:cs="Calibri"/>
          <w:b/>
        </w:rPr>
      </w:pPr>
      <w:r>
        <w:rPr>
          <w:rFonts w:cs="Calibri"/>
          <w:b/>
        </w:rPr>
        <w:t>1.</w:t>
      </w:r>
      <w:r w:rsidRPr="00FD3D93">
        <w:rPr>
          <w:rFonts w:cs="Calibri"/>
          <w:b/>
        </w:rPr>
        <w:t>Letná údržba</w:t>
      </w:r>
    </w:p>
    <w:p w14:paraId="12A37CCC" w14:textId="77777777" w:rsidR="0020223E" w:rsidRPr="00FD3D93" w:rsidRDefault="0020223E" w:rsidP="0020223E">
      <w:pPr>
        <w:spacing w:after="0" w:line="240" w:lineRule="auto"/>
        <w:ind w:firstLine="708"/>
        <w:jc w:val="both"/>
        <w:rPr>
          <w:rFonts w:cs="Calibri"/>
          <w:szCs w:val="20"/>
        </w:rPr>
      </w:pPr>
      <w:r>
        <w:rPr>
          <w:rFonts w:cs="Calibri"/>
          <w:szCs w:val="20"/>
        </w:rPr>
        <w:t xml:space="preserve">1.1. </w:t>
      </w:r>
      <w:r w:rsidRPr="00FD3D93">
        <w:rPr>
          <w:rFonts w:cs="Calibri"/>
          <w:szCs w:val="20"/>
        </w:rPr>
        <w:t>denné zametanie vonkajšej plochy v okolí 1,5 m od priestorov korporátnych toaliet;</w:t>
      </w:r>
    </w:p>
    <w:p w14:paraId="24F75FC0" w14:textId="77777777" w:rsidR="0020223E" w:rsidRPr="00DF7352" w:rsidRDefault="0020223E" w:rsidP="0020223E">
      <w:pPr>
        <w:pStyle w:val="Odsekzoznamu"/>
        <w:numPr>
          <w:ilvl w:val="1"/>
          <w:numId w:val="88"/>
        </w:numPr>
        <w:ind w:left="1276" w:hanging="567"/>
        <w:contextualSpacing/>
        <w:jc w:val="both"/>
        <w:rPr>
          <w:rFonts w:ascii="Calibri" w:hAnsi="Calibri" w:cs="Calibri"/>
          <w:sz w:val="24"/>
        </w:rPr>
      </w:pPr>
      <w:r w:rsidRPr="00DF7352">
        <w:rPr>
          <w:rFonts w:ascii="Calibri" w:hAnsi="Calibri" w:cs="Calibri"/>
          <w:szCs w:val="20"/>
        </w:rPr>
        <w:t>zbieranie lístia v okolí priestorov korporátnych toaliet</w:t>
      </w:r>
      <w:r w:rsidRPr="00DF7352">
        <w:rPr>
          <w:rFonts w:ascii="Calibri" w:hAnsi="Calibri" w:cs="Calibri"/>
          <w:sz w:val="24"/>
        </w:rPr>
        <w:t xml:space="preserve">; </w:t>
      </w:r>
    </w:p>
    <w:p w14:paraId="412100B9" w14:textId="77777777" w:rsidR="0020223E" w:rsidRPr="00FD3D93" w:rsidRDefault="0020223E" w:rsidP="0020223E">
      <w:pPr>
        <w:spacing w:after="0" w:line="240" w:lineRule="auto"/>
        <w:ind w:left="360"/>
        <w:jc w:val="both"/>
        <w:rPr>
          <w:rFonts w:cs="Calibri"/>
          <w:b/>
        </w:rPr>
      </w:pPr>
      <w:r>
        <w:rPr>
          <w:rFonts w:cs="Calibri"/>
          <w:b/>
        </w:rPr>
        <w:t xml:space="preserve">2. </w:t>
      </w:r>
      <w:r w:rsidRPr="00FD3D93">
        <w:rPr>
          <w:rFonts w:cs="Calibri"/>
          <w:b/>
        </w:rPr>
        <w:t>Zimná údržba</w:t>
      </w:r>
    </w:p>
    <w:p w14:paraId="2A2586FC" w14:textId="77777777" w:rsidR="0020223E" w:rsidRPr="00207A8F" w:rsidRDefault="0020223E" w:rsidP="0020223E">
      <w:pPr>
        <w:pStyle w:val="Odsekzoznamu"/>
        <w:numPr>
          <w:ilvl w:val="0"/>
          <w:numId w:val="88"/>
        </w:numPr>
        <w:contextualSpacing/>
        <w:jc w:val="both"/>
        <w:rPr>
          <w:rFonts w:ascii="Calibri" w:hAnsi="Calibri" w:cs="Calibri"/>
          <w:vanish/>
          <w:szCs w:val="20"/>
        </w:rPr>
      </w:pPr>
    </w:p>
    <w:p w14:paraId="7CB839D9" w14:textId="77777777" w:rsidR="0020223E" w:rsidRPr="001257C7" w:rsidRDefault="0020223E" w:rsidP="0020223E">
      <w:pPr>
        <w:pStyle w:val="Odsekzoznamu"/>
        <w:numPr>
          <w:ilvl w:val="1"/>
          <w:numId w:val="97"/>
        </w:numPr>
        <w:contextualSpacing/>
        <w:jc w:val="both"/>
        <w:rPr>
          <w:rFonts w:ascii="Calibri" w:hAnsi="Calibri" w:cs="Calibri"/>
          <w:szCs w:val="20"/>
        </w:rPr>
      </w:pPr>
      <w:r w:rsidRPr="001257C7">
        <w:rPr>
          <w:rFonts w:ascii="Calibri" w:hAnsi="Calibri" w:cs="Calibri"/>
          <w:szCs w:val="20"/>
        </w:rPr>
        <w:t>denné zabezpečenie schodnosti prístupovej plochy k toaletám –</w:t>
      </w:r>
      <w:r>
        <w:rPr>
          <w:rFonts w:ascii="Calibri" w:hAnsi="Calibri" w:cs="Calibri"/>
          <w:szCs w:val="20"/>
        </w:rPr>
        <w:t xml:space="preserve"> v  prípade napadnutia snehu</w:t>
      </w:r>
      <w:r w:rsidRPr="001257C7">
        <w:rPr>
          <w:rFonts w:ascii="Calibri" w:hAnsi="Calibri" w:cs="Calibri"/>
          <w:szCs w:val="20"/>
        </w:rPr>
        <w:t xml:space="preserve"> do 7:00 h je potrebné vykonať nasledujúce činnosti: čistenie celej prístupovej vonkajšej plochy od snehu, solenie a odstránenie poľadovice – vrátane soboty, nedele, sviatkov a odvozu snehu z prístupovej plochy </w:t>
      </w:r>
    </w:p>
    <w:p w14:paraId="429044E6" w14:textId="77777777" w:rsidR="0020223E" w:rsidRPr="00DF7352" w:rsidRDefault="0020223E" w:rsidP="0020223E">
      <w:pPr>
        <w:spacing w:after="0" w:line="240" w:lineRule="auto"/>
        <w:ind w:left="708"/>
        <w:jc w:val="both"/>
        <w:rPr>
          <w:rFonts w:cs="Calibri"/>
          <w:u w:val="single"/>
        </w:rPr>
      </w:pPr>
    </w:p>
    <w:p w14:paraId="33B00A31" w14:textId="211C973C" w:rsidR="0020223E" w:rsidRPr="00A55D7E" w:rsidRDefault="0020223E" w:rsidP="0020223E">
      <w:pPr>
        <w:pStyle w:val="Nadpis7"/>
        <w:spacing w:before="120"/>
        <w:rPr>
          <w:rFonts w:asciiTheme="minorHAnsi" w:hAnsiTheme="minorHAnsi" w:cstheme="minorHAnsi"/>
          <w:b/>
          <w:i/>
          <w:sz w:val="22"/>
          <w:u w:val="single"/>
        </w:rPr>
      </w:pPr>
      <w:r>
        <w:rPr>
          <w:rFonts w:asciiTheme="minorHAnsi" w:hAnsiTheme="minorHAnsi" w:cstheme="minorHAnsi"/>
          <w:b/>
          <w:sz w:val="22"/>
          <w:u w:val="single"/>
        </w:rPr>
        <w:t xml:space="preserve">Časť 3: </w:t>
      </w:r>
      <w:r w:rsidRPr="00A55D7E">
        <w:rPr>
          <w:rFonts w:asciiTheme="minorHAnsi" w:hAnsiTheme="minorHAnsi" w:cstheme="minorHAnsi"/>
          <w:b/>
          <w:sz w:val="22"/>
          <w:u w:val="single"/>
        </w:rPr>
        <w:t>Hraničné priechody</w:t>
      </w:r>
      <w:r w:rsidR="00087377">
        <w:rPr>
          <w:rFonts w:asciiTheme="minorHAnsi" w:hAnsiTheme="minorHAnsi" w:cstheme="minorHAnsi"/>
          <w:b/>
          <w:sz w:val="22"/>
          <w:u w:val="single"/>
        </w:rPr>
        <w:t xml:space="preserve"> vrátane informačno-</w:t>
      </w:r>
      <w:r>
        <w:rPr>
          <w:rFonts w:asciiTheme="minorHAnsi" w:hAnsiTheme="minorHAnsi" w:cstheme="minorHAnsi"/>
          <w:b/>
          <w:sz w:val="22"/>
          <w:u w:val="single"/>
        </w:rPr>
        <w:t>predajných miest</w:t>
      </w:r>
      <w:r w:rsidRPr="00A55D7E">
        <w:rPr>
          <w:rFonts w:asciiTheme="minorHAnsi" w:hAnsiTheme="minorHAnsi" w:cstheme="minorHAnsi"/>
          <w:b/>
          <w:sz w:val="22"/>
          <w:u w:val="single"/>
        </w:rPr>
        <w:t xml:space="preserve"> </w:t>
      </w:r>
    </w:p>
    <w:p w14:paraId="0383BD17" w14:textId="77777777" w:rsidR="0020223E" w:rsidRPr="00DF7352" w:rsidRDefault="0020223E" w:rsidP="0020223E">
      <w:pPr>
        <w:spacing w:after="0" w:line="240" w:lineRule="auto"/>
        <w:rPr>
          <w:rFonts w:cstheme="minorHAnsi"/>
          <w:u w:val="single"/>
        </w:rPr>
      </w:pPr>
      <w:r w:rsidRPr="00DF7352">
        <w:rPr>
          <w:rFonts w:cstheme="minorHAnsi"/>
          <w:b/>
        </w:rPr>
        <w:t>A/ Hraničn</w:t>
      </w:r>
      <w:r>
        <w:rPr>
          <w:rFonts w:cstheme="minorHAnsi"/>
          <w:b/>
        </w:rPr>
        <w:t>é priechody– interiér</w:t>
      </w:r>
      <w:r w:rsidRPr="00DF7352">
        <w:rPr>
          <w:rFonts w:cstheme="minorHAnsi"/>
          <w:b/>
        </w:rPr>
        <w:t>, vybavenie a sociálne zariadenia</w:t>
      </w:r>
    </w:p>
    <w:p w14:paraId="6FF9D32D" w14:textId="77777777" w:rsidR="0020223E" w:rsidRPr="00B3714E" w:rsidRDefault="0020223E" w:rsidP="0020223E">
      <w:pPr>
        <w:spacing w:after="0" w:line="240" w:lineRule="auto"/>
        <w:rPr>
          <w:rFonts w:asciiTheme="minorHAnsi" w:hAnsiTheme="minorHAnsi" w:cstheme="minorHAnsi"/>
          <w:b/>
        </w:rPr>
      </w:pPr>
    </w:p>
    <w:p w14:paraId="5E274B8C"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Upratovanie 2 x denne </w:t>
      </w:r>
    </w:p>
    <w:p w14:paraId="248A30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podlahových plôch – zametanie a dôkladné mokré vytieranie podláh dezinfekčným prostriedkom na všetkých dostupných miestach  vrátane prahov a soklov;</w:t>
      </w:r>
    </w:p>
    <w:p w14:paraId="647DD985"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lang w:eastAsia="sk-SK"/>
        </w:rPr>
        <w:t>vyčistenie a dezinfekcia WC mís a pisoárov vrátane splachovačov;</w:t>
      </w:r>
    </w:p>
    <w:p w14:paraId="4B0EA8F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obkladačiek v bezprostrednom okolí WC mís</w:t>
      </w:r>
      <w:r w:rsidRPr="00B3714E">
        <w:rPr>
          <w:rFonts w:asciiTheme="minorHAnsi" w:hAnsiTheme="minorHAnsi" w:cstheme="minorHAnsi"/>
          <w:szCs w:val="20"/>
          <w:lang w:eastAsia="sk-SK"/>
        </w:rPr>
        <w:t xml:space="preserve"> a pisoárov</w:t>
      </w:r>
      <w:r w:rsidRPr="00B3714E">
        <w:rPr>
          <w:rFonts w:asciiTheme="minorHAnsi" w:hAnsiTheme="minorHAnsi" w:cstheme="minorHAnsi"/>
          <w:szCs w:val="20"/>
        </w:rPr>
        <w:t>;</w:t>
      </w:r>
    </w:p>
    <w:p w14:paraId="0C7604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umývadiel a vodovodných batérií;</w:t>
      </w:r>
    </w:p>
    <w:p w14:paraId="26A1D40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držiakov/zásobníkov na toaletný papier, mydlo a papierové utierky;</w:t>
      </w:r>
    </w:p>
    <w:p w14:paraId="294F0D6C"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prístroja na sušenie rúk;</w:t>
      </w:r>
    </w:p>
    <w:p w14:paraId="58C2A0A7"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a dezinfekcia dverí v miestach častého dotyku;</w:t>
      </w:r>
    </w:p>
    <w:p w14:paraId="3D9A1E41"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kľučiek, kovaní dverí, vypínačov a všetkých miest častého dotyku;</w:t>
      </w:r>
    </w:p>
    <w:p w14:paraId="5C87798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a preleštenie zrkadiel;</w:t>
      </w:r>
    </w:p>
    <w:p w14:paraId="544F238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obojstranné umytie a preleštenie dverí a výplní (vstupné dvere, dvere do WC);</w:t>
      </w:r>
    </w:p>
    <w:p w14:paraId="7B132EA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dopĺňanie hygienického tovaru podľa potreby:</w:t>
      </w:r>
    </w:p>
    <w:p w14:paraId="29F10453" w14:textId="77777777" w:rsidR="0020223E" w:rsidRPr="00B3714E" w:rsidRDefault="0020223E" w:rsidP="0020223E">
      <w:pPr>
        <w:pStyle w:val="Odsekzoznamu"/>
        <w:ind w:left="1276"/>
        <w:jc w:val="both"/>
        <w:rPr>
          <w:rFonts w:asciiTheme="minorHAnsi" w:hAnsiTheme="minorHAnsi" w:cstheme="minorHAnsi"/>
          <w:szCs w:val="20"/>
        </w:rPr>
      </w:pPr>
    </w:p>
    <w:p w14:paraId="1E3FA737"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mydlová náplň do dávkovačov;</w:t>
      </w:r>
    </w:p>
    <w:p w14:paraId="0AFEB244"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papierové utierky do zásobníkov;</w:t>
      </w:r>
    </w:p>
    <w:p w14:paraId="6809808A"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dezinfekčný roztok do dávkovačov;</w:t>
      </w:r>
    </w:p>
    <w:p w14:paraId="4F9523EB"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odpadové vrecia do smetných košov;</w:t>
      </w:r>
    </w:p>
    <w:p w14:paraId="278FDCE4" w14:textId="12733428"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toaletný papier biely, 2-vrstvový</w:t>
      </w:r>
      <w:r w:rsidR="000C77EE" w:rsidRPr="00B3714E">
        <w:rPr>
          <w:rFonts w:asciiTheme="minorHAnsi" w:hAnsiTheme="minorHAnsi" w:cstheme="minorHAnsi"/>
          <w:szCs w:val="20"/>
        </w:rPr>
        <w:t>.</w:t>
      </w:r>
    </w:p>
    <w:p w14:paraId="5519ED98" w14:textId="77777777" w:rsidR="0020223E" w:rsidRPr="00B3714E" w:rsidRDefault="0020223E" w:rsidP="0020223E">
      <w:pPr>
        <w:spacing w:after="0" w:line="240" w:lineRule="auto"/>
        <w:rPr>
          <w:rFonts w:asciiTheme="minorHAnsi" w:hAnsiTheme="minorHAnsi" w:cstheme="minorHAnsi"/>
          <w:szCs w:val="20"/>
        </w:rPr>
      </w:pPr>
    </w:p>
    <w:p w14:paraId="5EBCC718"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lastRenderedPageBreak/>
        <w:t>vysýpanie a vynesenie odpadkových košov vrátane výmeny odpadového vrecka;</w:t>
      </w:r>
    </w:p>
    <w:p w14:paraId="0B2ECC9F"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zber nečistôt;</w:t>
      </w:r>
    </w:p>
    <w:p w14:paraId="19F6A027" w14:textId="3496CCB8" w:rsidR="0020223E" w:rsidRPr="00B3714E" w:rsidRDefault="0020223E" w:rsidP="00B3714E">
      <w:pPr>
        <w:pStyle w:val="Odsekzoznamu"/>
        <w:numPr>
          <w:ilvl w:val="1"/>
          <w:numId w:val="91"/>
        </w:numPr>
        <w:ind w:left="1276" w:hanging="556"/>
        <w:contextualSpacing/>
        <w:jc w:val="both"/>
        <w:rPr>
          <w:rFonts w:asciiTheme="minorHAnsi" w:eastAsiaTheme="majorEastAsia" w:hAnsiTheme="minorHAnsi" w:cstheme="minorHAnsi"/>
          <w:iCs/>
        </w:rPr>
      </w:pPr>
      <w:r w:rsidRPr="00B3714E">
        <w:rPr>
          <w:rFonts w:asciiTheme="minorHAnsi" w:hAnsiTheme="minorHAnsi" w:cstheme="minorHAnsi"/>
          <w:szCs w:val="20"/>
        </w:rPr>
        <w:t>transport odpadu do určených kontajnerov v mieste poskytovan</w:t>
      </w:r>
      <w:r w:rsidR="00B3714E">
        <w:rPr>
          <w:rFonts w:asciiTheme="minorHAnsi" w:hAnsiTheme="minorHAnsi" w:cstheme="minorHAnsi"/>
          <w:szCs w:val="20"/>
        </w:rPr>
        <w:t>ia upratovacích služieb</w:t>
      </w:r>
    </w:p>
    <w:p w14:paraId="256AB2B0" w14:textId="77777777" w:rsidR="0020223E" w:rsidRPr="00B3714E" w:rsidRDefault="0020223E" w:rsidP="0020223E">
      <w:pPr>
        <w:spacing w:after="0" w:line="240" w:lineRule="auto"/>
        <w:rPr>
          <w:rFonts w:asciiTheme="minorHAnsi" w:hAnsiTheme="minorHAnsi" w:cstheme="minorHAnsi"/>
          <w:sz w:val="20"/>
          <w:szCs w:val="20"/>
        </w:rPr>
      </w:pPr>
    </w:p>
    <w:p w14:paraId="0955DE76" w14:textId="77777777" w:rsidR="0020223E" w:rsidRPr="000C41D9" w:rsidRDefault="0020223E" w:rsidP="0020223E">
      <w:pPr>
        <w:pStyle w:val="Odsekzoznamu"/>
        <w:numPr>
          <w:ilvl w:val="0"/>
          <w:numId w:val="91"/>
        </w:numPr>
        <w:contextualSpacing/>
        <w:jc w:val="both"/>
        <w:rPr>
          <w:rFonts w:asciiTheme="minorHAnsi" w:hAnsiTheme="minorHAnsi" w:cstheme="minorHAnsi"/>
          <w:b/>
        </w:rPr>
      </w:pPr>
      <w:r w:rsidRPr="000C41D9">
        <w:rPr>
          <w:rFonts w:asciiTheme="minorHAnsi" w:hAnsiTheme="minorHAnsi" w:cstheme="minorHAnsi"/>
          <w:b/>
        </w:rPr>
        <w:t xml:space="preserve">Upratovanie 1 x týždenne </w:t>
      </w:r>
    </w:p>
    <w:p w14:paraId="3E440426" w14:textId="77777777" w:rsidR="0020223E" w:rsidRPr="000C41D9" w:rsidRDefault="0020223E" w:rsidP="0020223E">
      <w:pPr>
        <w:pStyle w:val="Odsekzoznamu"/>
        <w:numPr>
          <w:ilvl w:val="1"/>
          <w:numId w:val="91"/>
        </w:numPr>
        <w:ind w:left="1276" w:hanging="556"/>
        <w:contextualSpacing/>
        <w:jc w:val="both"/>
        <w:rPr>
          <w:rFonts w:asciiTheme="minorHAnsi" w:hAnsiTheme="minorHAnsi" w:cstheme="minorHAnsi"/>
          <w:szCs w:val="20"/>
        </w:rPr>
      </w:pPr>
      <w:r w:rsidRPr="000C41D9">
        <w:rPr>
          <w:rFonts w:asciiTheme="minorHAnsi" w:hAnsiTheme="minorHAnsi" w:cstheme="minorHAnsi"/>
          <w:szCs w:val="20"/>
        </w:rPr>
        <w:t>kompletné dôkladné umytie všetkých priestorov, hál a dezinfekcia sociálnych zariadení;</w:t>
      </w:r>
    </w:p>
    <w:p w14:paraId="525FF0E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svietidiel;</w:t>
      </w:r>
    </w:p>
    <w:p w14:paraId="45A8E817"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vyčistenie a dezinfekcia všetkých vypínačov svetla</w:t>
      </w:r>
    </w:p>
    <w:p w14:paraId="7BDC99F6" w14:textId="77777777" w:rsidR="0020223E" w:rsidRPr="00B3714E" w:rsidRDefault="0020223E" w:rsidP="0020223E">
      <w:pPr>
        <w:spacing w:after="0" w:line="240" w:lineRule="auto"/>
        <w:rPr>
          <w:rFonts w:asciiTheme="minorHAnsi" w:hAnsiTheme="minorHAnsi" w:cstheme="minorHAnsi"/>
          <w:sz w:val="20"/>
          <w:szCs w:val="20"/>
        </w:rPr>
      </w:pPr>
    </w:p>
    <w:p w14:paraId="590B69E0" w14:textId="77777777" w:rsidR="0020223E" w:rsidRPr="00B3714E" w:rsidRDefault="0020223E" w:rsidP="0020223E">
      <w:pPr>
        <w:pStyle w:val="Odsekzoznamu"/>
        <w:numPr>
          <w:ilvl w:val="0"/>
          <w:numId w:val="91"/>
        </w:numPr>
        <w:contextualSpacing/>
        <w:jc w:val="both"/>
        <w:rPr>
          <w:rFonts w:asciiTheme="minorHAnsi" w:hAnsiTheme="minorHAnsi" w:cstheme="minorHAnsi"/>
          <w:sz w:val="20"/>
          <w:szCs w:val="20"/>
        </w:rPr>
      </w:pPr>
      <w:r w:rsidRPr="00B3714E">
        <w:rPr>
          <w:rFonts w:asciiTheme="minorHAnsi" w:hAnsiTheme="minorHAnsi" w:cstheme="minorHAnsi"/>
          <w:b/>
        </w:rPr>
        <w:t xml:space="preserve">Upratovanie 1 x mesačne </w:t>
      </w:r>
    </w:p>
    <w:p w14:paraId="25E9ABC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čistenie a dezinfekcia dverí v celom rozsahu vrátane zárubní; </w:t>
      </w:r>
    </w:p>
    <w:p w14:paraId="10703010"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odstránenie pavučín;</w:t>
      </w:r>
    </w:p>
    <w:p w14:paraId="3AF09AD2"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vypínačov svetla, elektrických zásuviek;</w:t>
      </w:r>
    </w:p>
    <w:p w14:paraId="3B704F4B"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keramických obkladov stien;</w:t>
      </w:r>
    </w:p>
    <w:p w14:paraId="5E9EC464" w14:textId="77777777" w:rsidR="0020223E" w:rsidRPr="00B3714E" w:rsidRDefault="0020223E" w:rsidP="0020223E">
      <w:pPr>
        <w:spacing w:after="0" w:line="240" w:lineRule="auto"/>
        <w:rPr>
          <w:rFonts w:asciiTheme="minorHAnsi" w:hAnsiTheme="minorHAnsi" w:cstheme="minorHAnsi"/>
          <w:sz w:val="20"/>
          <w:szCs w:val="20"/>
        </w:rPr>
      </w:pPr>
    </w:p>
    <w:p w14:paraId="0BE1097F"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Upratovanie polročné </w:t>
      </w:r>
    </w:p>
    <w:p w14:paraId="53360675"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okien vrátane okenných rámov a parapetov;</w:t>
      </w:r>
    </w:p>
    <w:p w14:paraId="5AA28E9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krytov stropných svetiel</w:t>
      </w:r>
    </w:p>
    <w:p w14:paraId="2946349E"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vykurovacích telies</w:t>
      </w:r>
    </w:p>
    <w:p w14:paraId="055D567C" w14:textId="77777777" w:rsidR="0020223E" w:rsidRPr="00B3714E" w:rsidRDefault="0020223E" w:rsidP="0020223E">
      <w:pPr>
        <w:spacing w:after="0" w:line="240" w:lineRule="auto"/>
        <w:jc w:val="both"/>
        <w:rPr>
          <w:rFonts w:asciiTheme="minorHAnsi" w:hAnsiTheme="minorHAnsi" w:cstheme="minorHAnsi"/>
          <w:sz w:val="20"/>
          <w:szCs w:val="20"/>
        </w:rPr>
      </w:pPr>
    </w:p>
    <w:p w14:paraId="68CB98A7"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Nepravidelné upratovanie zahŕňa:</w:t>
      </w:r>
    </w:p>
    <w:p w14:paraId="65AC350D"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mimoriadne upratovanie interiéru;</w:t>
      </w:r>
    </w:p>
    <w:p w14:paraId="1A7C33A1"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pohotovostný režim;</w:t>
      </w:r>
    </w:p>
    <w:p w14:paraId="29D55D4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odstraňovanie nebezpečného odpadu z okenných parapetov a dezinfekcia,</w:t>
      </w:r>
    </w:p>
    <w:p w14:paraId="7968A364"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3E51266B" w14:textId="77777777" w:rsidR="0020223E" w:rsidRPr="00B3714E" w:rsidRDefault="0020223E" w:rsidP="0020223E">
      <w:pPr>
        <w:pStyle w:val="Odsekzoznamu"/>
        <w:ind w:left="1276"/>
        <w:jc w:val="both"/>
        <w:rPr>
          <w:rFonts w:asciiTheme="minorHAnsi" w:hAnsiTheme="minorHAnsi" w:cstheme="minorHAnsi"/>
          <w:szCs w:val="20"/>
        </w:rPr>
      </w:pPr>
    </w:p>
    <w:p w14:paraId="4A3BB0B6"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 xml:space="preserve">Mimoriadne upratovanie interiéru </w:t>
      </w:r>
    </w:p>
    <w:p w14:paraId="6EF707C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upratovanie interiéru verejného obstarávateľa mimo pracovných dní a pracovného času, počas nedelí a sviatkov na základe objednávky verejného obstarávateľa nad rámec harmonogramu (po maľovaní a rekonštrukcii,   v priebehu maľovania a stavebných rekonštrukčných prác (priebežné udržiavanie poriadku), </w:t>
      </w:r>
    </w:p>
    <w:p w14:paraId="15F2A9C6"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objednávanie mimoriadneho upratovania bude prebiehať e-mailom na poskytovateľom služby určenú e-mailovú adresu.</w:t>
      </w:r>
    </w:p>
    <w:p w14:paraId="1967DF3C" w14:textId="77777777" w:rsidR="0020223E" w:rsidRPr="00B3714E" w:rsidRDefault="0020223E" w:rsidP="0020223E">
      <w:pPr>
        <w:spacing w:after="0" w:line="240" w:lineRule="auto"/>
        <w:jc w:val="both"/>
        <w:rPr>
          <w:rFonts w:asciiTheme="minorHAnsi" w:hAnsiTheme="minorHAnsi" w:cstheme="minorHAnsi"/>
          <w:sz w:val="20"/>
          <w:szCs w:val="20"/>
        </w:rPr>
      </w:pPr>
    </w:p>
    <w:p w14:paraId="40EBAD28"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Pohotovostný režim</w:t>
      </w:r>
    </w:p>
    <w:p w14:paraId="2C5E9F64"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pohotovosť zamestnanca poskytovateľa služby, t. j. promptná reakcia na výskyt nepredvídateľných udalostí, resp. havarijných stavov (prasknuté radiátory, vytopenie, a pod.) s nástupom na plnenie do 1 hodiny od nahlásenia potreby v pracovné dni, víkendy, sviatky, </w:t>
      </w:r>
    </w:p>
    <w:p w14:paraId="45157A39"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nahlasovanie bude prebiehať telefonicky na poskytovateľom služby určené telefónne číslo</w:t>
      </w:r>
    </w:p>
    <w:p w14:paraId="63FEADB4" w14:textId="77777777" w:rsidR="0020223E" w:rsidRPr="00B3714E" w:rsidRDefault="0020223E" w:rsidP="0020223E">
      <w:pPr>
        <w:pStyle w:val="Odsekzoznamu"/>
        <w:ind w:left="1276"/>
        <w:jc w:val="both"/>
        <w:rPr>
          <w:rFonts w:asciiTheme="minorHAnsi" w:hAnsiTheme="minorHAnsi" w:cstheme="minorHAnsi"/>
          <w:szCs w:val="20"/>
        </w:rPr>
      </w:pPr>
    </w:p>
    <w:p w14:paraId="3C5AB9CB" w14:textId="77777777" w:rsidR="0020223E" w:rsidRPr="00B3714E" w:rsidRDefault="0020223E" w:rsidP="0020223E">
      <w:pPr>
        <w:pStyle w:val="Odsekzoznamu"/>
        <w:numPr>
          <w:ilvl w:val="0"/>
          <w:numId w:val="91"/>
        </w:numPr>
        <w:contextualSpacing/>
        <w:jc w:val="both"/>
        <w:rPr>
          <w:rFonts w:asciiTheme="minorHAnsi" w:hAnsiTheme="minorHAnsi" w:cstheme="minorHAnsi"/>
          <w:szCs w:val="20"/>
        </w:rPr>
      </w:pPr>
      <w:r w:rsidRPr="00B3714E">
        <w:rPr>
          <w:rFonts w:asciiTheme="minorHAnsi" w:hAnsiTheme="minorHAnsi" w:cstheme="minorHAnsi"/>
          <w:b/>
        </w:rPr>
        <w:t>Odstraňovanie odpadu z okenných parapetov a dezinfekcia</w:t>
      </w:r>
    </w:p>
    <w:p w14:paraId="7F966DB2" w14:textId="77777777" w:rsidR="0020223E" w:rsidRPr="00B3714E" w:rsidRDefault="0020223E" w:rsidP="0020223E">
      <w:pPr>
        <w:pStyle w:val="Odsekzoznamu"/>
        <w:numPr>
          <w:ilvl w:val="1"/>
          <w:numId w:val="91"/>
        </w:numPr>
        <w:ind w:left="1276" w:hanging="556"/>
        <w:contextualSpacing/>
        <w:rPr>
          <w:rFonts w:asciiTheme="minorHAnsi" w:hAnsiTheme="minorHAnsi" w:cstheme="minorHAnsi"/>
          <w:szCs w:val="20"/>
        </w:rPr>
      </w:pPr>
      <w:r w:rsidRPr="00B3714E">
        <w:rPr>
          <w:rFonts w:asciiTheme="minorHAnsi" w:hAnsiTheme="minorHAnsi" w:cstheme="minorHAnsi"/>
          <w:szCs w:val="20"/>
        </w:rPr>
        <w:t>očistenie a likvidácia odpadu z okenných parapetov (napr. holubí trus) a následná dezinfekcia v objekte/objektoch verejného obstarávateľa.</w:t>
      </w:r>
      <w:r w:rsidRPr="00B3714E">
        <w:rPr>
          <w:rFonts w:asciiTheme="minorHAnsi" w:hAnsiTheme="minorHAnsi" w:cstheme="minorHAnsi"/>
          <w:szCs w:val="20"/>
        </w:rPr>
        <w:br/>
      </w:r>
    </w:p>
    <w:p w14:paraId="48FB3468" w14:textId="77777777" w:rsidR="0020223E" w:rsidRPr="00B3714E" w:rsidRDefault="0020223E" w:rsidP="0020223E">
      <w:pPr>
        <w:pStyle w:val="Odsekzoznamu"/>
        <w:numPr>
          <w:ilvl w:val="0"/>
          <w:numId w:val="91"/>
        </w:numPr>
        <w:contextualSpacing/>
        <w:jc w:val="both"/>
        <w:rPr>
          <w:rFonts w:asciiTheme="minorHAnsi" w:hAnsiTheme="minorHAnsi" w:cstheme="minorHAnsi"/>
          <w:b/>
        </w:rPr>
      </w:pPr>
      <w:r w:rsidRPr="00B3714E">
        <w:rPr>
          <w:rFonts w:asciiTheme="minorHAnsi" w:hAnsiTheme="minorHAnsi" w:cstheme="minorHAnsi"/>
          <w:b/>
        </w:rPr>
        <w:t>Čistenie interiérových/exteriérových horizontálnych a vertikálnych žalúzií</w:t>
      </w:r>
    </w:p>
    <w:p w14:paraId="6816659A" w14:textId="77777777" w:rsidR="0020223E" w:rsidRPr="00B3714E" w:rsidRDefault="0020223E" w:rsidP="0020223E">
      <w:pPr>
        <w:pStyle w:val="Odsekzoznamu"/>
        <w:numPr>
          <w:ilvl w:val="1"/>
          <w:numId w:val="91"/>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1D68FAD2" w14:textId="77777777" w:rsidR="0020223E" w:rsidRPr="00B3714E" w:rsidRDefault="0020223E" w:rsidP="00B3714E">
      <w:pPr>
        <w:pStyle w:val="Cislo-4-a-text"/>
        <w:ind w:left="0" w:firstLine="0"/>
        <w:rPr>
          <w:rFonts w:asciiTheme="minorHAnsi" w:hAnsiTheme="minorHAnsi" w:cstheme="minorHAnsi"/>
        </w:rPr>
      </w:pPr>
    </w:p>
    <w:p w14:paraId="5F6B1C8F" w14:textId="77777777" w:rsidR="0020223E" w:rsidRPr="00B3714E" w:rsidRDefault="0020223E" w:rsidP="0020223E">
      <w:pPr>
        <w:pStyle w:val="Cislo-4-a-text"/>
        <w:ind w:left="0" w:firstLine="0"/>
        <w:rPr>
          <w:rFonts w:asciiTheme="minorHAnsi" w:hAnsiTheme="minorHAnsi" w:cstheme="minorHAnsi"/>
          <w:sz w:val="20"/>
          <w:szCs w:val="20"/>
        </w:rPr>
      </w:pPr>
    </w:p>
    <w:p w14:paraId="2B3384B9" w14:textId="00116368" w:rsidR="0020223E" w:rsidRPr="00B3714E" w:rsidRDefault="0020223E" w:rsidP="0020223E">
      <w:pPr>
        <w:spacing w:after="0" w:line="240" w:lineRule="auto"/>
        <w:rPr>
          <w:rFonts w:asciiTheme="minorHAnsi" w:hAnsiTheme="minorHAnsi" w:cstheme="minorHAnsi"/>
          <w:b/>
        </w:rPr>
      </w:pPr>
      <w:r w:rsidRPr="00B3714E">
        <w:rPr>
          <w:rFonts w:asciiTheme="minorHAnsi" w:hAnsiTheme="minorHAnsi" w:cstheme="minorHAnsi"/>
          <w:b/>
        </w:rPr>
        <w:t>B/ Hraničné priechody</w:t>
      </w:r>
      <w:r w:rsidR="007B4B5E">
        <w:rPr>
          <w:rFonts w:asciiTheme="minorHAnsi" w:hAnsiTheme="minorHAnsi" w:cstheme="minorHAnsi"/>
          <w:b/>
        </w:rPr>
        <w:t xml:space="preserve"> </w:t>
      </w:r>
      <w:r w:rsidRPr="00B3714E">
        <w:rPr>
          <w:rFonts w:asciiTheme="minorHAnsi" w:hAnsiTheme="minorHAnsi" w:cstheme="minorHAnsi"/>
          <w:b/>
        </w:rPr>
        <w:t xml:space="preserve">– exteriér </w:t>
      </w:r>
    </w:p>
    <w:p w14:paraId="727780D3" w14:textId="77777777" w:rsidR="0020223E" w:rsidRPr="00B3714E" w:rsidRDefault="0020223E" w:rsidP="0020223E">
      <w:pPr>
        <w:pStyle w:val="Odsekzoznamu"/>
        <w:numPr>
          <w:ilvl w:val="0"/>
          <w:numId w:val="98"/>
        </w:numPr>
        <w:contextualSpacing/>
        <w:jc w:val="both"/>
        <w:rPr>
          <w:rFonts w:asciiTheme="minorHAnsi" w:hAnsiTheme="minorHAnsi" w:cstheme="minorHAnsi"/>
          <w:b/>
        </w:rPr>
      </w:pPr>
      <w:r w:rsidRPr="00B3714E">
        <w:rPr>
          <w:rFonts w:asciiTheme="minorHAnsi" w:hAnsiTheme="minorHAnsi" w:cstheme="minorHAnsi"/>
          <w:b/>
        </w:rPr>
        <w:t>Vykonávanie údržby spevnených plôch</w:t>
      </w:r>
    </w:p>
    <w:p w14:paraId="6D9613C3" w14:textId="77777777" w:rsidR="0020223E" w:rsidRPr="00B3714E" w:rsidRDefault="0020223E" w:rsidP="0020223E">
      <w:pPr>
        <w:pStyle w:val="Cislo-4-a-text"/>
        <w:numPr>
          <w:ilvl w:val="1"/>
          <w:numId w:val="95"/>
        </w:numPr>
        <w:rPr>
          <w:rFonts w:asciiTheme="minorHAnsi" w:hAnsiTheme="minorHAnsi" w:cstheme="minorHAnsi"/>
          <w:szCs w:val="20"/>
        </w:rPr>
      </w:pPr>
      <w:r w:rsidRPr="00B3714E">
        <w:rPr>
          <w:rFonts w:asciiTheme="minorHAnsi" w:hAnsiTheme="minorHAnsi" w:cstheme="minorHAnsi"/>
          <w:szCs w:val="20"/>
        </w:rPr>
        <w:lastRenderedPageBreak/>
        <w:t>udržiavanie vchodov, chodníkov, schodísk, okolia objektu verejného obstarávateľa, (ďalej len "spevnené plochy");</w:t>
      </w:r>
    </w:p>
    <w:p w14:paraId="31811C72" w14:textId="77777777" w:rsidR="0020223E" w:rsidRPr="00B3714E" w:rsidRDefault="0020223E" w:rsidP="0020223E">
      <w:pPr>
        <w:pStyle w:val="Cislo-4-a-text"/>
        <w:numPr>
          <w:ilvl w:val="1"/>
          <w:numId w:val="95"/>
        </w:numPr>
        <w:rPr>
          <w:rFonts w:asciiTheme="minorHAnsi" w:hAnsiTheme="minorHAnsi" w:cstheme="minorHAnsi"/>
          <w:szCs w:val="20"/>
        </w:rPr>
      </w:pPr>
      <w:r w:rsidRPr="00B3714E">
        <w:rPr>
          <w:rFonts w:asciiTheme="minorHAnsi" w:hAnsiTheme="minorHAnsi" w:cstheme="minorHAnsi"/>
          <w:szCs w:val="20"/>
        </w:rPr>
        <w:t>čistenie spevnených plôch;</w:t>
      </w:r>
    </w:p>
    <w:p w14:paraId="412D1DF3"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zametanie spevnených plôch,</w:t>
      </w:r>
    </w:p>
    <w:p w14:paraId="7AE2D9A0"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umývanie spevnených plôch (eliminácia prachu, odstránenie posypového materiálu po ukončení zimnej údržby, a pod.),</w:t>
      </w:r>
    </w:p>
    <w:p w14:paraId="6BC3D3F8" w14:textId="77777777" w:rsidR="0020223E" w:rsidRPr="00B3714E" w:rsidRDefault="0020223E" w:rsidP="0020223E">
      <w:pPr>
        <w:pStyle w:val="Odsekzoznamu"/>
        <w:numPr>
          <w:ilvl w:val="0"/>
          <w:numId w:val="95"/>
        </w:numPr>
        <w:contextualSpacing/>
        <w:jc w:val="both"/>
        <w:rPr>
          <w:rFonts w:asciiTheme="minorHAnsi" w:hAnsiTheme="minorHAnsi" w:cstheme="minorHAnsi"/>
          <w:b/>
        </w:rPr>
      </w:pPr>
      <w:r w:rsidRPr="00B3714E">
        <w:rPr>
          <w:rFonts w:asciiTheme="minorHAnsi" w:hAnsiTheme="minorHAnsi" w:cstheme="minorHAnsi"/>
          <w:b/>
        </w:rPr>
        <w:t>Letná údržba</w:t>
      </w:r>
    </w:p>
    <w:p w14:paraId="52A7D33E" w14:textId="77777777"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denné zametanie vonkajšej plochy a zbieranie odpadkov v okolí 1,5 m od upratovaných objektov;</w:t>
      </w:r>
    </w:p>
    <w:p w14:paraId="0B5FDEFF" w14:textId="0261DF28" w:rsidR="0020223E" w:rsidRPr="00B3714E" w:rsidRDefault="0020223E" w:rsidP="0020223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zbieranie lístia v okolí upratovaných objektov</w:t>
      </w:r>
      <w:r w:rsidR="00B65934" w:rsidRPr="00B3714E">
        <w:rPr>
          <w:rFonts w:asciiTheme="minorHAnsi" w:hAnsiTheme="minorHAnsi" w:cstheme="minorHAnsi"/>
          <w:szCs w:val="20"/>
        </w:rPr>
        <w:t>.</w:t>
      </w:r>
    </w:p>
    <w:p w14:paraId="7FBAAF02" w14:textId="77777777" w:rsidR="00B65934" w:rsidRPr="00B3714E" w:rsidRDefault="00B65934" w:rsidP="00B3714E">
      <w:pPr>
        <w:pStyle w:val="Odsekzoznamu"/>
        <w:ind w:left="1211"/>
        <w:contextualSpacing/>
        <w:jc w:val="both"/>
        <w:rPr>
          <w:rFonts w:asciiTheme="minorHAnsi" w:hAnsiTheme="minorHAnsi" w:cstheme="minorHAnsi"/>
          <w:szCs w:val="20"/>
        </w:rPr>
      </w:pPr>
    </w:p>
    <w:p w14:paraId="77FA9E92" w14:textId="77777777" w:rsidR="0020223E" w:rsidRPr="00B3714E" w:rsidRDefault="0020223E" w:rsidP="0020223E">
      <w:pPr>
        <w:pStyle w:val="Odsekzoznamu"/>
        <w:numPr>
          <w:ilvl w:val="0"/>
          <w:numId w:val="95"/>
        </w:numPr>
        <w:contextualSpacing/>
        <w:jc w:val="both"/>
        <w:rPr>
          <w:rFonts w:asciiTheme="minorHAnsi" w:hAnsiTheme="minorHAnsi" w:cstheme="minorHAnsi"/>
          <w:b/>
        </w:rPr>
      </w:pPr>
      <w:r w:rsidRPr="00B3714E">
        <w:rPr>
          <w:rFonts w:asciiTheme="minorHAnsi" w:hAnsiTheme="minorHAnsi" w:cstheme="minorHAnsi"/>
          <w:b/>
        </w:rPr>
        <w:t>Zimná údržba</w:t>
      </w:r>
    </w:p>
    <w:p w14:paraId="3FADF19E" w14:textId="350D419C" w:rsidR="0020223E" w:rsidRPr="00B3714E" w:rsidRDefault="0020223E" w:rsidP="00B3714E">
      <w:pPr>
        <w:pStyle w:val="Odsekzoznamu"/>
        <w:numPr>
          <w:ilvl w:val="1"/>
          <w:numId w:val="95"/>
        </w:numPr>
        <w:contextualSpacing/>
        <w:jc w:val="both"/>
        <w:rPr>
          <w:rFonts w:asciiTheme="minorHAnsi" w:hAnsiTheme="minorHAnsi" w:cstheme="minorHAnsi"/>
          <w:szCs w:val="20"/>
        </w:rPr>
      </w:pPr>
      <w:r w:rsidRPr="00B3714E">
        <w:rPr>
          <w:rFonts w:asciiTheme="minorHAnsi" w:hAnsiTheme="minorHAnsi" w:cstheme="minorHAnsi"/>
          <w:szCs w:val="20"/>
        </w:rPr>
        <w:t>denné zabezpečenie schodnosti prístupovej plochy k toaletám – v  prípade napadnutia</w:t>
      </w:r>
      <w:r w:rsidR="00B65934" w:rsidRPr="00B3714E">
        <w:rPr>
          <w:rFonts w:asciiTheme="minorHAnsi" w:hAnsiTheme="minorHAnsi" w:cstheme="minorHAnsi"/>
          <w:szCs w:val="20"/>
        </w:rPr>
        <w:t xml:space="preserve"> </w:t>
      </w:r>
      <w:r w:rsidRPr="00B3714E">
        <w:rPr>
          <w:rFonts w:asciiTheme="minorHAnsi" w:hAnsiTheme="minorHAnsi" w:cstheme="minorHAnsi"/>
          <w:szCs w:val="20"/>
        </w:rPr>
        <w:t>snehu do 7:00 h je potrebné vykonať nasledujúce činnosti:</w:t>
      </w:r>
    </w:p>
    <w:p w14:paraId="0F1B0B2D" w14:textId="66582DC1" w:rsidR="0020223E" w:rsidRPr="00B3714E" w:rsidRDefault="0020223E" w:rsidP="0020223E">
      <w:pPr>
        <w:pStyle w:val="Odsekzoznamu"/>
        <w:numPr>
          <w:ilvl w:val="0"/>
          <w:numId w:val="96"/>
        </w:numPr>
        <w:contextualSpacing/>
        <w:jc w:val="both"/>
        <w:rPr>
          <w:rFonts w:asciiTheme="minorHAnsi" w:hAnsiTheme="minorHAnsi" w:cstheme="minorHAnsi"/>
          <w:szCs w:val="20"/>
        </w:rPr>
      </w:pPr>
      <w:r w:rsidRPr="00B3714E">
        <w:rPr>
          <w:rFonts w:asciiTheme="minorHAnsi" w:hAnsiTheme="minorHAnsi" w:cstheme="minorHAnsi"/>
          <w:szCs w:val="20"/>
        </w:rPr>
        <w:t>čistenie celej prístupovej vonkajšej plochy od snehu, solenie a odstránenie poľadovice – vrátane soboty, nedele, sviatkov a odvoz snehu z prístupovej plochy</w:t>
      </w:r>
      <w:r w:rsidR="00B65934" w:rsidRPr="00B3714E">
        <w:rPr>
          <w:rFonts w:asciiTheme="minorHAnsi" w:hAnsiTheme="minorHAnsi" w:cstheme="minorHAnsi"/>
          <w:szCs w:val="20"/>
        </w:rPr>
        <w:t>.</w:t>
      </w:r>
    </w:p>
    <w:p w14:paraId="1B88697C" w14:textId="77777777" w:rsidR="0020223E" w:rsidRPr="00B3714E" w:rsidRDefault="0020223E" w:rsidP="0020223E">
      <w:pPr>
        <w:spacing w:after="0" w:line="240" w:lineRule="auto"/>
        <w:jc w:val="both"/>
        <w:rPr>
          <w:rFonts w:asciiTheme="minorHAnsi" w:hAnsiTheme="minorHAnsi" w:cstheme="minorHAnsi"/>
          <w:szCs w:val="20"/>
        </w:rPr>
      </w:pPr>
    </w:p>
    <w:p w14:paraId="5B436CFF" w14:textId="1056B9FB" w:rsidR="0020223E" w:rsidRPr="00B3714E" w:rsidRDefault="0020223E" w:rsidP="0020223E">
      <w:pPr>
        <w:spacing w:after="0" w:line="240" w:lineRule="auto"/>
        <w:rPr>
          <w:rFonts w:asciiTheme="minorHAnsi" w:hAnsiTheme="minorHAnsi" w:cstheme="minorHAnsi"/>
          <w:b/>
        </w:rPr>
      </w:pPr>
      <w:r w:rsidRPr="00B3714E">
        <w:rPr>
          <w:rFonts w:asciiTheme="minorHAnsi" w:hAnsiTheme="minorHAnsi" w:cstheme="minorHAnsi"/>
          <w:b/>
        </w:rPr>
        <w:t>C/ Informačn</w:t>
      </w:r>
      <w:r w:rsidR="00087377">
        <w:rPr>
          <w:rFonts w:asciiTheme="minorHAnsi" w:hAnsiTheme="minorHAnsi" w:cstheme="minorHAnsi"/>
          <w:b/>
        </w:rPr>
        <w:t>o</w:t>
      </w:r>
      <w:r w:rsidR="007B4B5E">
        <w:rPr>
          <w:rFonts w:asciiTheme="minorHAnsi" w:hAnsiTheme="minorHAnsi" w:cstheme="minorHAnsi"/>
          <w:b/>
        </w:rPr>
        <w:t>-</w:t>
      </w:r>
      <w:r w:rsidRPr="00B3714E">
        <w:rPr>
          <w:rFonts w:asciiTheme="minorHAnsi" w:hAnsiTheme="minorHAnsi" w:cstheme="minorHAnsi"/>
          <w:b/>
        </w:rPr>
        <w:t xml:space="preserve">predajné miesta – interiér a vybavenie </w:t>
      </w:r>
    </w:p>
    <w:p w14:paraId="44B96042" w14:textId="77777777" w:rsidR="0020223E" w:rsidRPr="00B3714E" w:rsidRDefault="0020223E" w:rsidP="0020223E">
      <w:pPr>
        <w:spacing w:after="0" w:line="240" w:lineRule="auto"/>
        <w:rPr>
          <w:rFonts w:asciiTheme="minorHAnsi" w:hAnsiTheme="minorHAnsi" w:cstheme="minorHAnsi"/>
          <w:b/>
        </w:rPr>
      </w:pPr>
    </w:p>
    <w:p w14:paraId="16AE93DA" w14:textId="77777777" w:rsidR="0020223E" w:rsidRPr="00B3714E" w:rsidRDefault="0020223E" w:rsidP="0020223E">
      <w:pPr>
        <w:pStyle w:val="Odsekzoznamu"/>
        <w:numPr>
          <w:ilvl w:val="0"/>
          <w:numId w:val="103"/>
        </w:numPr>
        <w:contextualSpacing/>
        <w:jc w:val="both"/>
        <w:rPr>
          <w:rFonts w:asciiTheme="minorHAnsi" w:hAnsiTheme="minorHAnsi" w:cstheme="minorHAnsi"/>
          <w:b/>
        </w:rPr>
      </w:pPr>
      <w:r w:rsidRPr="00B3714E">
        <w:rPr>
          <w:rFonts w:asciiTheme="minorHAnsi" w:hAnsiTheme="minorHAnsi" w:cstheme="minorHAnsi"/>
          <w:b/>
        </w:rPr>
        <w:t xml:space="preserve">Upratovanie 2 x denne </w:t>
      </w:r>
    </w:p>
    <w:p w14:paraId="426ADDCC" w14:textId="77777777" w:rsidR="0020223E" w:rsidRPr="00B3714E" w:rsidRDefault="0020223E" w:rsidP="0020223E">
      <w:pPr>
        <w:pStyle w:val="Odsekzoznamu"/>
        <w:numPr>
          <w:ilvl w:val="1"/>
          <w:numId w:val="104"/>
        </w:numPr>
        <w:contextualSpacing/>
        <w:jc w:val="both"/>
        <w:rPr>
          <w:rFonts w:asciiTheme="minorHAnsi" w:hAnsiTheme="minorHAnsi" w:cstheme="minorHAnsi"/>
          <w:szCs w:val="20"/>
        </w:rPr>
      </w:pPr>
      <w:r w:rsidRPr="00B3714E">
        <w:rPr>
          <w:rFonts w:asciiTheme="minorHAnsi" w:hAnsiTheme="minorHAnsi" w:cstheme="minorHAnsi"/>
          <w:szCs w:val="20"/>
        </w:rPr>
        <w:t xml:space="preserve"> umytie podlahových plôch – zametanie a dôkladné mokré vytieranie podláh dezinfekčným prostriedkom na všetkých dostupných miestach  vrátane prahov a soklov;</w:t>
      </w:r>
    </w:p>
    <w:p w14:paraId="18CBBF84"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lang w:eastAsia="sk-SK"/>
        </w:rPr>
        <w:t>vyčistenie a dezinfekcia WC mís a pisoárov vrátane splachovačov;</w:t>
      </w:r>
    </w:p>
    <w:p w14:paraId="5B7EEDB6"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obkladačiek v bezprostrednom okolí WC mís</w:t>
      </w:r>
      <w:r w:rsidRPr="00B3714E">
        <w:rPr>
          <w:rFonts w:asciiTheme="minorHAnsi" w:hAnsiTheme="minorHAnsi" w:cstheme="minorHAnsi"/>
          <w:szCs w:val="20"/>
          <w:lang w:eastAsia="sk-SK"/>
        </w:rPr>
        <w:t xml:space="preserve"> a pisoárov</w:t>
      </w:r>
      <w:r w:rsidRPr="00B3714E">
        <w:rPr>
          <w:rFonts w:asciiTheme="minorHAnsi" w:hAnsiTheme="minorHAnsi" w:cstheme="minorHAnsi"/>
          <w:szCs w:val="20"/>
        </w:rPr>
        <w:t>;</w:t>
      </w:r>
    </w:p>
    <w:p w14:paraId="2F725940"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umývadiel a vodovodných batérií;</w:t>
      </w:r>
    </w:p>
    <w:p w14:paraId="50D6C8F0"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držiakov/zásobníkov na toaletný papier, mydlo a papierové utierky;</w:t>
      </w:r>
    </w:p>
    <w:p w14:paraId="5AE76D1D"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prístroja na sušenie rúk;</w:t>
      </w:r>
    </w:p>
    <w:p w14:paraId="7B51C7C6"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a dezinfekcia dverí v miestach častého dotyku;</w:t>
      </w:r>
    </w:p>
    <w:p w14:paraId="0B69F9C2"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dezinfekčné čistenie kľučiek, kovaní dverí, vypínačov a všetkých miest častého dotyku;</w:t>
      </w:r>
    </w:p>
    <w:p w14:paraId="7B9F40A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a preleštenie zrkadiel;</w:t>
      </w:r>
    </w:p>
    <w:p w14:paraId="277FEA7C"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obojstranné umytie a preleštenie dverí a výplní (vstupné dvere, dvere do WC);</w:t>
      </w:r>
    </w:p>
    <w:p w14:paraId="71536A4A"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dopĺňanie hygienického tovaru podľa potreby:</w:t>
      </w:r>
    </w:p>
    <w:p w14:paraId="28219185" w14:textId="77777777" w:rsidR="0020223E" w:rsidRPr="00B3714E" w:rsidRDefault="0020223E" w:rsidP="0020223E">
      <w:pPr>
        <w:pStyle w:val="Odsekzoznamu"/>
        <w:ind w:left="1276"/>
        <w:jc w:val="both"/>
        <w:rPr>
          <w:rFonts w:asciiTheme="minorHAnsi" w:hAnsiTheme="minorHAnsi" w:cstheme="minorHAnsi"/>
          <w:szCs w:val="20"/>
        </w:rPr>
      </w:pPr>
    </w:p>
    <w:p w14:paraId="2AD85FE1"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mydlová náplň do dávkovačov;</w:t>
      </w:r>
    </w:p>
    <w:p w14:paraId="49E2F5EE"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papierové utierky do zásobníkov;</w:t>
      </w:r>
    </w:p>
    <w:p w14:paraId="23019855"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dezinfekčný roztok do dávkovačov;</w:t>
      </w:r>
    </w:p>
    <w:p w14:paraId="0F3DCBCD" w14:textId="77777777" w:rsidR="0020223E" w:rsidRPr="00B3714E" w:rsidRDefault="0020223E" w:rsidP="0020223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odpadové vrecia do smetných košov;</w:t>
      </w:r>
    </w:p>
    <w:p w14:paraId="7A97D5FA" w14:textId="327AD1DC" w:rsidR="000C77EE" w:rsidRPr="00B3714E" w:rsidRDefault="0020223E" w:rsidP="000C77EE">
      <w:pPr>
        <w:pStyle w:val="Odsekzoznamu"/>
        <w:numPr>
          <w:ilvl w:val="0"/>
          <w:numId w:val="90"/>
        </w:numPr>
        <w:contextualSpacing/>
        <w:rPr>
          <w:rFonts w:asciiTheme="minorHAnsi" w:hAnsiTheme="minorHAnsi" w:cstheme="minorHAnsi"/>
          <w:szCs w:val="20"/>
        </w:rPr>
      </w:pPr>
      <w:r w:rsidRPr="00B3714E">
        <w:rPr>
          <w:rFonts w:asciiTheme="minorHAnsi" w:hAnsiTheme="minorHAnsi" w:cstheme="minorHAnsi"/>
          <w:szCs w:val="20"/>
        </w:rPr>
        <w:t>toaletný papier biely, 2-vrstvový</w:t>
      </w:r>
      <w:r w:rsidR="000C77EE" w:rsidRPr="00B3714E">
        <w:rPr>
          <w:rFonts w:asciiTheme="minorHAnsi" w:hAnsiTheme="minorHAnsi" w:cstheme="minorHAnsi"/>
          <w:szCs w:val="20"/>
        </w:rPr>
        <w:t>.</w:t>
      </w:r>
    </w:p>
    <w:p w14:paraId="7587919B" w14:textId="77777777" w:rsidR="0020223E" w:rsidRPr="00B3714E" w:rsidRDefault="0020223E" w:rsidP="0020223E">
      <w:pPr>
        <w:spacing w:after="0" w:line="240" w:lineRule="auto"/>
        <w:rPr>
          <w:rFonts w:asciiTheme="minorHAnsi" w:hAnsiTheme="minorHAnsi" w:cstheme="minorHAnsi"/>
          <w:szCs w:val="20"/>
        </w:rPr>
      </w:pPr>
    </w:p>
    <w:p w14:paraId="6CE9CD49"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vysýpanie a vynesenie odpadkových košov vrátane výmeny odpadového vrecka;</w:t>
      </w:r>
    </w:p>
    <w:p w14:paraId="60754B99"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zber nečistôt;</w:t>
      </w:r>
    </w:p>
    <w:p w14:paraId="02FC4C99" w14:textId="538FE505" w:rsidR="0020223E" w:rsidRPr="00B3714E" w:rsidRDefault="0020223E" w:rsidP="00F854B0">
      <w:pPr>
        <w:pStyle w:val="Odsekzoznamu"/>
        <w:numPr>
          <w:ilvl w:val="1"/>
          <w:numId w:val="104"/>
        </w:numPr>
        <w:ind w:left="1276" w:hanging="556"/>
        <w:contextualSpacing/>
        <w:jc w:val="both"/>
        <w:rPr>
          <w:rFonts w:asciiTheme="minorHAnsi" w:eastAsiaTheme="majorEastAsia" w:hAnsiTheme="minorHAnsi" w:cstheme="minorHAnsi"/>
          <w:b/>
          <w:iCs/>
          <w:sz w:val="24"/>
          <w:szCs w:val="24"/>
          <w:u w:val="single"/>
        </w:rPr>
      </w:pPr>
      <w:r w:rsidRPr="00B3714E">
        <w:rPr>
          <w:rFonts w:asciiTheme="minorHAnsi" w:hAnsiTheme="minorHAnsi" w:cstheme="minorHAnsi"/>
          <w:szCs w:val="20"/>
        </w:rPr>
        <w:t>transport odpadu do určených kontajnerov v mieste poskytovania upratovacích služieb</w:t>
      </w:r>
      <w:r w:rsidR="000C77EE" w:rsidRPr="00B3714E">
        <w:rPr>
          <w:rFonts w:asciiTheme="minorHAnsi" w:hAnsiTheme="minorHAnsi" w:cstheme="minorHAnsi"/>
          <w:szCs w:val="20"/>
        </w:rPr>
        <w:t>.</w:t>
      </w:r>
    </w:p>
    <w:p w14:paraId="24132B9A" w14:textId="77777777" w:rsidR="0020223E" w:rsidRPr="00B3714E" w:rsidRDefault="0020223E" w:rsidP="0020223E">
      <w:pPr>
        <w:spacing w:after="0" w:line="240" w:lineRule="auto"/>
        <w:rPr>
          <w:rFonts w:asciiTheme="minorHAnsi" w:hAnsiTheme="minorHAnsi" w:cstheme="minorHAnsi"/>
          <w:sz w:val="20"/>
          <w:szCs w:val="20"/>
        </w:rPr>
      </w:pPr>
    </w:p>
    <w:p w14:paraId="0E7C7842"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Upratovanie 1 x týždenne </w:t>
      </w:r>
    </w:p>
    <w:p w14:paraId="581E4721"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kompletné dôkladné umytie všetkých priestorov, hál a dezinfekcia sociálnych zariadení;</w:t>
      </w:r>
    </w:p>
    <w:p w14:paraId="1C9B9DF3"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umytie svietidiel;</w:t>
      </w:r>
    </w:p>
    <w:p w14:paraId="19072867" w14:textId="5F09E192"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vyčistenie a dezinfekcia všetkých vypínačov svetla</w:t>
      </w:r>
      <w:r w:rsidR="000C77EE" w:rsidRPr="00B3714E">
        <w:rPr>
          <w:rFonts w:asciiTheme="minorHAnsi" w:hAnsiTheme="minorHAnsi" w:cstheme="minorHAnsi"/>
          <w:szCs w:val="20"/>
        </w:rPr>
        <w:t>.</w:t>
      </w:r>
    </w:p>
    <w:p w14:paraId="42A5C8F1" w14:textId="77777777" w:rsidR="0020223E" w:rsidRPr="00B3714E" w:rsidRDefault="0020223E" w:rsidP="0020223E">
      <w:pPr>
        <w:spacing w:after="0" w:line="240" w:lineRule="auto"/>
        <w:rPr>
          <w:rFonts w:asciiTheme="minorHAnsi" w:hAnsiTheme="minorHAnsi" w:cstheme="minorHAnsi"/>
          <w:sz w:val="20"/>
          <w:szCs w:val="20"/>
        </w:rPr>
      </w:pPr>
    </w:p>
    <w:p w14:paraId="6D1A9100" w14:textId="77777777" w:rsidR="0020223E" w:rsidRPr="00B3714E" w:rsidRDefault="0020223E" w:rsidP="0020223E">
      <w:pPr>
        <w:pStyle w:val="Odsekzoznamu"/>
        <w:numPr>
          <w:ilvl w:val="0"/>
          <w:numId w:val="104"/>
        </w:numPr>
        <w:contextualSpacing/>
        <w:jc w:val="both"/>
        <w:rPr>
          <w:rFonts w:asciiTheme="minorHAnsi" w:hAnsiTheme="minorHAnsi" w:cstheme="minorHAnsi"/>
          <w:sz w:val="20"/>
          <w:szCs w:val="20"/>
        </w:rPr>
      </w:pPr>
      <w:r w:rsidRPr="00B3714E">
        <w:rPr>
          <w:rFonts w:asciiTheme="minorHAnsi" w:hAnsiTheme="minorHAnsi" w:cstheme="minorHAnsi"/>
          <w:b/>
        </w:rPr>
        <w:t xml:space="preserve">Upratovanie 1 x mesačne </w:t>
      </w:r>
    </w:p>
    <w:p w14:paraId="2F39A9D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čistenie a dezinfekcia dverí v celom rozsahu vrátane zárubní; </w:t>
      </w:r>
    </w:p>
    <w:p w14:paraId="52351B88"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lastRenderedPageBreak/>
        <w:t>odstránenie pavučín;</w:t>
      </w:r>
    </w:p>
    <w:p w14:paraId="5A6E115D"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vypínačov svetla, elektrických zásuviek;</w:t>
      </w:r>
    </w:p>
    <w:p w14:paraId="4B9CF846" w14:textId="06D0A2FF"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keramických obkladov stien</w:t>
      </w:r>
      <w:r w:rsidR="000C77EE" w:rsidRPr="00B3714E">
        <w:rPr>
          <w:rFonts w:asciiTheme="minorHAnsi" w:hAnsiTheme="minorHAnsi" w:cstheme="minorHAnsi"/>
          <w:szCs w:val="20"/>
        </w:rPr>
        <w:t>.</w:t>
      </w:r>
    </w:p>
    <w:p w14:paraId="5FED66F3" w14:textId="77777777" w:rsidR="0020223E" w:rsidRPr="00B3714E" w:rsidRDefault="0020223E" w:rsidP="0020223E">
      <w:pPr>
        <w:spacing w:after="0" w:line="240" w:lineRule="auto"/>
        <w:rPr>
          <w:rFonts w:asciiTheme="minorHAnsi" w:hAnsiTheme="minorHAnsi" w:cstheme="minorHAnsi"/>
          <w:sz w:val="20"/>
          <w:szCs w:val="20"/>
        </w:rPr>
      </w:pPr>
    </w:p>
    <w:p w14:paraId="31936A18"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Upratovanie polročné </w:t>
      </w:r>
    </w:p>
    <w:p w14:paraId="7F59F12F" w14:textId="0A3D9628"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okien vrátane okenných rámov a parapetov;</w:t>
      </w:r>
    </w:p>
    <w:p w14:paraId="38868971" w14:textId="2E6DD36C"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umývanie krytov stropných svetiel</w:t>
      </w:r>
      <w:r w:rsidR="000C77EE" w:rsidRPr="00B3714E">
        <w:rPr>
          <w:rFonts w:asciiTheme="minorHAnsi" w:hAnsiTheme="minorHAnsi" w:cstheme="minorHAnsi"/>
          <w:szCs w:val="20"/>
        </w:rPr>
        <w:t>;</w:t>
      </w:r>
    </w:p>
    <w:p w14:paraId="1C538726" w14:textId="728CB96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vykurovacích telies</w:t>
      </w:r>
      <w:r w:rsidR="000C77EE" w:rsidRPr="00B3714E">
        <w:rPr>
          <w:rFonts w:asciiTheme="minorHAnsi" w:hAnsiTheme="minorHAnsi" w:cstheme="minorHAnsi"/>
          <w:szCs w:val="20"/>
        </w:rPr>
        <w:t>.</w:t>
      </w:r>
    </w:p>
    <w:p w14:paraId="4B748124" w14:textId="77777777" w:rsidR="0020223E" w:rsidRPr="00B3714E" w:rsidRDefault="0020223E" w:rsidP="0020223E">
      <w:pPr>
        <w:spacing w:after="0" w:line="240" w:lineRule="auto"/>
        <w:jc w:val="both"/>
        <w:rPr>
          <w:rFonts w:asciiTheme="minorHAnsi" w:hAnsiTheme="minorHAnsi" w:cstheme="minorHAnsi"/>
          <w:sz w:val="20"/>
          <w:szCs w:val="20"/>
        </w:rPr>
      </w:pPr>
    </w:p>
    <w:p w14:paraId="4F8B0EBB"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Nepravidelné upratovanie zahŕňa:</w:t>
      </w:r>
    </w:p>
    <w:p w14:paraId="24C0EECE"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mimoriadne upratovanie interiéru;</w:t>
      </w:r>
    </w:p>
    <w:p w14:paraId="18962AA2"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pohotovostný režim;</w:t>
      </w:r>
    </w:p>
    <w:p w14:paraId="53EE3B81"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odstraňovanie nebezpečného odpadu z okenných parapetov a dezinfekcia,</w:t>
      </w:r>
    </w:p>
    <w:p w14:paraId="756D959B" w14:textId="4F70964E"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r w:rsidR="000C77EE" w:rsidRPr="00B3714E">
        <w:rPr>
          <w:rFonts w:asciiTheme="minorHAnsi" w:hAnsiTheme="minorHAnsi" w:cstheme="minorHAnsi"/>
          <w:szCs w:val="20"/>
        </w:rPr>
        <w:t>.</w:t>
      </w:r>
    </w:p>
    <w:p w14:paraId="08116209" w14:textId="77777777" w:rsidR="0020223E" w:rsidRPr="00B3714E" w:rsidRDefault="0020223E" w:rsidP="0020223E">
      <w:pPr>
        <w:pStyle w:val="Odsekzoznamu"/>
        <w:ind w:left="1276"/>
        <w:jc w:val="both"/>
        <w:rPr>
          <w:rFonts w:asciiTheme="minorHAnsi" w:hAnsiTheme="minorHAnsi" w:cstheme="minorHAnsi"/>
          <w:szCs w:val="20"/>
        </w:rPr>
      </w:pPr>
    </w:p>
    <w:p w14:paraId="1DEA972A"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 xml:space="preserve">Mimoriadne upratovanie interiéru </w:t>
      </w:r>
    </w:p>
    <w:p w14:paraId="4BB5D9F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 xml:space="preserve">upratovanie interiéru verejného obstarávateľa mimo pracovných dní a pracovného času, počas nedelí a sviatkov na základe objednávky verejného obstarávateľa nad rámec harmonogramu (po maľovaní a rekonštrukcii,   v priebehu maľovania a stavebných rekonštrukčných prác (priebežné udržiavanie poriadku), </w:t>
      </w:r>
    </w:p>
    <w:p w14:paraId="1A777295"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objednávanie mimoriadneho upratovania bude prebiehať e-mailom na poskytovateľom služby určenú e-mailovú adresu.</w:t>
      </w:r>
    </w:p>
    <w:p w14:paraId="73738B27" w14:textId="77777777" w:rsidR="0020223E" w:rsidRPr="00B3714E" w:rsidRDefault="0020223E" w:rsidP="0020223E">
      <w:pPr>
        <w:spacing w:after="0" w:line="240" w:lineRule="auto"/>
        <w:jc w:val="both"/>
        <w:rPr>
          <w:rFonts w:asciiTheme="minorHAnsi" w:hAnsiTheme="minorHAnsi" w:cstheme="minorHAnsi"/>
          <w:sz w:val="20"/>
          <w:szCs w:val="20"/>
        </w:rPr>
      </w:pPr>
    </w:p>
    <w:p w14:paraId="32AE4CE2"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Pohotovostný režim</w:t>
      </w:r>
    </w:p>
    <w:p w14:paraId="63C83B5D" w14:textId="0E2C6C93"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pohotovosť zamestnanca poskytovateľa služby, t. j. promptná reakcia na výskyt nepredvídateľných udalostí, resp. havarijných stavov (prasknuté radiátory, vytopenie, a pod.) s nástupom na plnenie do 1 hodiny od nahlásenia potreby v pracovné dni, víkendy, sviatky</w:t>
      </w:r>
      <w:r w:rsidR="00B65934" w:rsidRPr="00B3714E">
        <w:rPr>
          <w:rFonts w:asciiTheme="minorHAnsi" w:hAnsiTheme="minorHAnsi" w:cstheme="minorHAnsi"/>
          <w:szCs w:val="20"/>
        </w:rPr>
        <w:t>;</w:t>
      </w:r>
    </w:p>
    <w:p w14:paraId="139A40A5" w14:textId="6C6F84A2"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nahlasovanie bude prebiehať telefonicky na poskytovateľom služby určené telefónne číslo</w:t>
      </w:r>
      <w:r w:rsidR="00B65934" w:rsidRPr="00B3714E">
        <w:rPr>
          <w:rFonts w:asciiTheme="minorHAnsi" w:hAnsiTheme="minorHAnsi" w:cstheme="minorHAnsi"/>
          <w:szCs w:val="20"/>
        </w:rPr>
        <w:t>.</w:t>
      </w:r>
    </w:p>
    <w:p w14:paraId="1FAEB5F6" w14:textId="77777777" w:rsidR="0020223E" w:rsidRPr="00B3714E" w:rsidRDefault="0020223E" w:rsidP="0020223E">
      <w:pPr>
        <w:pStyle w:val="Odsekzoznamu"/>
        <w:ind w:left="1276"/>
        <w:jc w:val="both"/>
        <w:rPr>
          <w:rFonts w:asciiTheme="minorHAnsi" w:hAnsiTheme="minorHAnsi" w:cstheme="minorHAnsi"/>
          <w:szCs w:val="20"/>
        </w:rPr>
      </w:pPr>
    </w:p>
    <w:p w14:paraId="0C8764CE" w14:textId="77777777" w:rsidR="0020223E" w:rsidRPr="00B3714E" w:rsidRDefault="0020223E" w:rsidP="0020223E">
      <w:pPr>
        <w:pStyle w:val="Odsekzoznamu"/>
        <w:numPr>
          <w:ilvl w:val="0"/>
          <w:numId w:val="104"/>
        </w:numPr>
        <w:contextualSpacing/>
        <w:jc w:val="both"/>
        <w:rPr>
          <w:rFonts w:asciiTheme="minorHAnsi" w:hAnsiTheme="minorHAnsi" w:cstheme="minorHAnsi"/>
          <w:szCs w:val="20"/>
        </w:rPr>
      </w:pPr>
      <w:r w:rsidRPr="00B3714E">
        <w:rPr>
          <w:rFonts w:asciiTheme="minorHAnsi" w:hAnsiTheme="minorHAnsi" w:cstheme="minorHAnsi"/>
          <w:b/>
        </w:rPr>
        <w:t>Odstraňovanie odpadu z okenných parapetov a dezinfekcia</w:t>
      </w:r>
    </w:p>
    <w:p w14:paraId="4132DC6C" w14:textId="77777777" w:rsidR="0020223E" w:rsidRPr="00B3714E" w:rsidRDefault="0020223E" w:rsidP="0020223E">
      <w:pPr>
        <w:pStyle w:val="Odsekzoznamu"/>
        <w:numPr>
          <w:ilvl w:val="1"/>
          <w:numId w:val="104"/>
        </w:numPr>
        <w:ind w:left="1276" w:hanging="556"/>
        <w:contextualSpacing/>
        <w:rPr>
          <w:rFonts w:asciiTheme="minorHAnsi" w:hAnsiTheme="minorHAnsi" w:cstheme="minorHAnsi"/>
          <w:szCs w:val="20"/>
        </w:rPr>
      </w:pPr>
      <w:r w:rsidRPr="00B3714E">
        <w:rPr>
          <w:rFonts w:asciiTheme="minorHAnsi" w:hAnsiTheme="minorHAnsi" w:cstheme="minorHAnsi"/>
          <w:szCs w:val="20"/>
        </w:rPr>
        <w:t>očistenie a likvidácia odpadu z okenných parapetov (napr. holubí trus) a následná dezinfekcia v objekte/objektoch verejného obstarávateľa.</w:t>
      </w:r>
      <w:r w:rsidRPr="00B3714E">
        <w:rPr>
          <w:rFonts w:asciiTheme="minorHAnsi" w:hAnsiTheme="minorHAnsi" w:cstheme="minorHAnsi"/>
          <w:szCs w:val="20"/>
        </w:rPr>
        <w:br/>
      </w:r>
    </w:p>
    <w:p w14:paraId="573EEDCE" w14:textId="77777777" w:rsidR="0020223E" w:rsidRPr="00B3714E" w:rsidRDefault="0020223E" w:rsidP="0020223E">
      <w:pPr>
        <w:pStyle w:val="Odsekzoznamu"/>
        <w:numPr>
          <w:ilvl w:val="0"/>
          <w:numId w:val="104"/>
        </w:numPr>
        <w:contextualSpacing/>
        <w:jc w:val="both"/>
        <w:rPr>
          <w:rFonts w:asciiTheme="minorHAnsi" w:hAnsiTheme="minorHAnsi" w:cstheme="minorHAnsi"/>
          <w:b/>
        </w:rPr>
      </w:pPr>
      <w:r w:rsidRPr="00B3714E">
        <w:rPr>
          <w:rFonts w:asciiTheme="minorHAnsi" w:hAnsiTheme="minorHAnsi" w:cstheme="minorHAnsi"/>
          <w:b/>
        </w:rPr>
        <w:t>Čistenie interiérových/exteriérových horizontálnych a vertikálnych žalúzií</w:t>
      </w:r>
    </w:p>
    <w:p w14:paraId="2435D81F" w14:textId="77777777" w:rsidR="0020223E" w:rsidRPr="00B3714E" w:rsidRDefault="0020223E" w:rsidP="0020223E">
      <w:pPr>
        <w:pStyle w:val="Odsekzoznamu"/>
        <w:numPr>
          <w:ilvl w:val="1"/>
          <w:numId w:val="104"/>
        </w:numPr>
        <w:ind w:left="1276" w:hanging="556"/>
        <w:contextualSpacing/>
        <w:jc w:val="both"/>
        <w:rPr>
          <w:rFonts w:asciiTheme="minorHAnsi" w:hAnsiTheme="minorHAnsi" w:cstheme="minorHAnsi"/>
          <w:szCs w:val="20"/>
        </w:rPr>
      </w:pPr>
      <w:r w:rsidRPr="00B3714E">
        <w:rPr>
          <w:rFonts w:asciiTheme="minorHAnsi" w:hAnsiTheme="minorHAnsi" w:cstheme="minorHAnsi"/>
          <w:szCs w:val="20"/>
        </w:rPr>
        <w:t>čistenie interiérových/exteriérových horizontálnych a vertikálnych žalúzií.</w:t>
      </w:r>
    </w:p>
    <w:p w14:paraId="40B0E066" w14:textId="77777777" w:rsidR="0020223E" w:rsidRPr="00B3714E" w:rsidRDefault="0020223E" w:rsidP="0020223E">
      <w:pPr>
        <w:spacing w:after="0" w:line="240" w:lineRule="auto"/>
        <w:rPr>
          <w:rFonts w:asciiTheme="minorHAnsi" w:hAnsiTheme="minorHAnsi" w:cstheme="minorHAnsi"/>
          <w:b/>
        </w:rPr>
      </w:pPr>
    </w:p>
    <w:p w14:paraId="5C9D794D" w14:textId="77777777" w:rsidR="0020223E" w:rsidRPr="00B3714E" w:rsidRDefault="0020223E" w:rsidP="0020223E">
      <w:pPr>
        <w:spacing w:after="0" w:line="240" w:lineRule="auto"/>
        <w:jc w:val="both"/>
        <w:rPr>
          <w:rFonts w:asciiTheme="minorHAnsi" w:hAnsiTheme="minorHAnsi" w:cstheme="minorHAnsi"/>
          <w:szCs w:val="20"/>
        </w:rPr>
      </w:pPr>
    </w:p>
    <w:p w14:paraId="20436D6B" w14:textId="19A0B58A" w:rsidR="0020223E" w:rsidRPr="00B3714E" w:rsidRDefault="00087377" w:rsidP="0020223E">
      <w:pPr>
        <w:spacing w:after="0" w:line="240" w:lineRule="auto"/>
        <w:rPr>
          <w:rFonts w:asciiTheme="minorHAnsi" w:hAnsiTheme="minorHAnsi" w:cstheme="minorHAnsi"/>
          <w:b/>
        </w:rPr>
      </w:pPr>
      <w:r>
        <w:rPr>
          <w:rFonts w:asciiTheme="minorHAnsi" w:hAnsiTheme="minorHAnsi" w:cstheme="minorHAnsi"/>
          <w:b/>
        </w:rPr>
        <w:t>D/ Informačno-</w:t>
      </w:r>
      <w:r w:rsidR="0020223E" w:rsidRPr="00B3714E">
        <w:rPr>
          <w:rFonts w:asciiTheme="minorHAnsi" w:hAnsiTheme="minorHAnsi" w:cstheme="minorHAnsi"/>
          <w:b/>
        </w:rPr>
        <w:t xml:space="preserve">predajné miesta– exteriér </w:t>
      </w:r>
    </w:p>
    <w:p w14:paraId="55C971AB"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1. Vykonávanie údržby spevnených plôch</w:t>
      </w:r>
    </w:p>
    <w:p w14:paraId="2C1A981F" w14:textId="77777777" w:rsidR="0020223E" w:rsidRPr="00B3714E" w:rsidRDefault="0020223E" w:rsidP="0020223E">
      <w:pPr>
        <w:pStyle w:val="Cislo-4-a-text"/>
        <w:ind w:left="851" w:firstLine="0"/>
        <w:rPr>
          <w:rFonts w:asciiTheme="minorHAnsi" w:hAnsiTheme="minorHAnsi" w:cstheme="minorHAnsi"/>
          <w:szCs w:val="20"/>
        </w:rPr>
      </w:pPr>
      <w:r w:rsidRPr="00B3714E">
        <w:rPr>
          <w:rFonts w:asciiTheme="minorHAnsi" w:hAnsiTheme="minorHAnsi" w:cstheme="minorHAnsi"/>
          <w:szCs w:val="20"/>
        </w:rPr>
        <w:t>1.1.udržiavanie vchodov, chodníkov, schodísk, okolia objektu verejného obstarávateľa, (ďalej len "spevnené plochy");</w:t>
      </w:r>
    </w:p>
    <w:p w14:paraId="134A9F6D" w14:textId="77777777" w:rsidR="0020223E" w:rsidRPr="00B3714E" w:rsidRDefault="0020223E" w:rsidP="0020223E">
      <w:pPr>
        <w:pStyle w:val="Cislo-4-a-text"/>
        <w:ind w:left="851" w:firstLine="0"/>
        <w:rPr>
          <w:rFonts w:asciiTheme="minorHAnsi" w:hAnsiTheme="minorHAnsi" w:cstheme="minorHAnsi"/>
          <w:szCs w:val="20"/>
        </w:rPr>
      </w:pPr>
      <w:r w:rsidRPr="00B3714E">
        <w:rPr>
          <w:rFonts w:asciiTheme="minorHAnsi" w:hAnsiTheme="minorHAnsi" w:cstheme="minorHAnsi"/>
          <w:szCs w:val="20"/>
        </w:rPr>
        <w:t>1.2.čistenie spevnených plôch;</w:t>
      </w:r>
    </w:p>
    <w:p w14:paraId="30D2DAFC"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1.3.zametanie spevnených plôch,</w:t>
      </w:r>
    </w:p>
    <w:p w14:paraId="2427CCD7"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1.4.umývanie spevnených plôch (eliminácia prachu, odstránenie posypového materiálu po ukončení zimnej údržby, a pod.),</w:t>
      </w:r>
    </w:p>
    <w:p w14:paraId="25EA1F09"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2. Letná údržba</w:t>
      </w:r>
    </w:p>
    <w:p w14:paraId="21B56853"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2.2.denné zametanie vonkajšej plochy a zbieranie odpadkov v okolí 1,5 m od upratovaných objektov;</w:t>
      </w:r>
    </w:p>
    <w:p w14:paraId="476FF9A4"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2.3.zbieranie lístia v okolí upratovaných objektov</w:t>
      </w:r>
    </w:p>
    <w:p w14:paraId="2DC8D8FA"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 xml:space="preserve">2.4. čistenie a udržiavanie čistoty v časti prístrešku so stolom a lavicami( ďalej len „mobiliár“) </w:t>
      </w:r>
    </w:p>
    <w:p w14:paraId="0D38C4D7" w14:textId="77777777" w:rsidR="0020223E" w:rsidRPr="00B3714E" w:rsidRDefault="0020223E" w:rsidP="0020223E">
      <w:pPr>
        <w:spacing w:after="0" w:line="240" w:lineRule="auto"/>
        <w:ind w:left="851"/>
        <w:jc w:val="both"/>
        <w:rPr>
          <w:rFonts w:asciiTheme="minorHAnsi" w:hAnsiTheme="minorHAnsi" w:cstheme="minorHAnsi"/>
          <w:szCs w:val="20"/>
        </w:rPr>
      </w:pPr>
    </w:p>
    <w:p w14:paraId="55E433A9" w14:textId="77777777" w:rsidR="0020223E" w:rsidRPr="00B3714E" w:rsidRDefault="0020223E" w:rsidP="0020223E">
      <w:pPr>
        <w:spacing w:after="0" w:line="240" w:lineRule="auto"/>
        <w:ind w:left="360"/>
        <w:jc w:val="both"/>
        <w:rPr>
          <w:rFonts w:asciiTheme="minorHAnsi" w:hAnsiTheme="minorHAnsi" w:cstheme="minorHAnsi"/>
          <w:b/>
        </w:rPr>
      </w:pPr>
      <w:r w:rsidRPr="00B3714E">
        <w:rPr>
          <w:rFonts w:asciiTheme="minorHAnsi" w:hAnsiTheme="minorHAnsi" w:cstheme="minorHAnsi"/>
          <w:b/>
        </w:rPr>
        <w:t>3. Zimná údržba</w:t>
      </w:r>
    </w:p>
    <w:p w14:paraId="2E9EC625" w14:textId="77777777" w:rsidR="0020223E" w:rsidRPr="00B3714E" w:rsidRDefault="0020223E" w:rsidP="0020223E">
      <w:pPr>
        <w:spacing w:after="0" w:line="240" w:lineRule="auto"/>
        <w:ind w:left="851"/>
        <w:jc w:val="both"/>
        <w:rPr>
          <w:rFonts w:asciiTheme="minorHAnsi" w:hAnsiTheme="minorHAnsi" w:cstheme="minorHAnsi"/>
          <w:szCs w:val="20"/>
        </w:rPr>
      </w:pPr>
      <w:r w:rsidRPr="00B3714E">
        <w:rPr>
          <w:rFonts w:asciiTheme="minorHAnsi" w:hAnsiTheme="minorHAnsi" w:cstheme="minorHAnsi"/>
          <w:szCs w:val="20"/>
        </w:rPr>
        <w:t>3.1.denné zabezpečenie schodnosti prístupovej plochy k toaletám – v  prípade napadnutia snehu do 7:00 h je potrebné vykonať nasledujúce činnosti:</w:t>
      </w:r>
    </w:p>
    <w:p w14:paraId="1C243490" w14:textId="77777777" w:rsidR="0020223E" w:rsidRPr="00B3714E" w:rsidRDefault="0020223E" w:rsidP="0020223E">
      <w:pPr>
        <w:pStyle w:val="Odsekzoznamu"/>
        <w:numPr>
          <w:ilvl w:val="0"/>
          <w:numId w:val="96"/>
        </w:numPr>
        <w:contextualSpacing/>
        <w:jc w:val="both"/>
        <w:rPr>
          <w:rFonts w:asciiTheme="minorHAnsi" w:hAnsiTheme="minorHAnsi" w:cstheme="minorHAnsi"/>
          <w:szCs w:val="20"/>
        </w:rPr>
      </w:pPr>
      <w:r w:rsidRPr="00B3714E">
        <w:rPr>
          <w:rFonts w:asciiTheme="minorHAnsi" w:hAnsiTheme="minorHAnsi" w:cstheme="minorHAnsi"/>
          <w:szCs w:val="20"/>
        </w:rPr>
        <w:t>čistenie celej prístupovej vonkajšej plochy od snehu, solenie a odstránenie poľadovice – vrátane soboty, nedele, sviatkov a odvoz snehu z prístupovej plochy</w:t>
      </w:r>
    </w:p>
    <w:p w14:paraId="340137DA" w14:textId="77777777" w:rsidR="0020223E" w:rsidRPr="00B3714E" w:rsidRDefault="0020223E" w:rsidP="0020223E">
      <w:pPr>
        <w:spacing w:after="0" w:line="240" w:lineRule="auto"/>
        <w:rPr>
          <w:rFonts w:asciiTheme="minorHAnsi" w:hAnsiTheme="minorHAnsi" w:cstheme="minorHAnsi"/>
          <w:b/>
        </w:rPr>
      </w:pPr>
    </w:p>
    <w:p w14:paraId="4BB9F129" w14:textId="5230DBF7" w:rsidR="006C7D14" w:rsidRPr="00D95780" w:rsidRDefault="006C7D14" w:rsidP="006C7D14">
      <w:pPr>
        <w:spacing w:after="0"/>
        <w:ind w:right="51"/>
        <w:jc w:val="both"/>
        <w:rPr>
          <w:rFonts w:cs="Calibri"/>
        </w:rPr>
      </w:pPr>
    </w:p>
    <w:p w14:paraId="27186882" w14:textId="77777777" w:rsidR="0020223E" w:rsidRPr="007C2C15" w:rsidRDefault="0020223E" w:rsidP="0020223E">
      <w:pPr>
        <w:pStyle w:val="Odsekzoznamu"/>
        <w:numPr>
          <w:ilvl w:val="0"/>
          <w:numId w:val="94"/>
        </w:numPr>
        <w:contextualSpacing/>
        <w:jc w:val="both"/>
        <w:rPr>
          <w:rFonts w:cs="Arial"/>
          <w:vanish/>
          <w:sz w:val="20"/>
          <w:szCs w:val="20"/>
        </w:rPr>
      </w:pPr>
    </w:p>
    <w:p w14:paraId="6E6E0888" w14:textId="77777777" w:rsidR="0020223E" w:rsidRPr="007C2C15" w:rsidRDefault="0020223E" w:rsidP="0020223E">
      <w:pPr>
        <w:pStyle w:val="Odsekzoznamu"/>
        <w:numPr>
          <w:ilvl w:val="0"/>
          <w:numId w:val="94"/>
        </w:numPr>
        <w:contextualSpacing/>
        <w:jc w:val="both"/>
        <w:rPr>
          <w:rFonts w:cs="Arial"/>
          <w:vanish/>
          <w:sz w:val="20"/>
          <w:szCs w:val="20"/>
        </w:rPr>
      </w:pPr>
    </w:p>
    <w:p w14:paraId="422739A3" w14:textId="77777777" w:rsidR="0020223E" w:rsidRDefault="0020223E" w:rsidP="00E73C87">
      <w:pPr>
        <w:pStyle w:val="Odsekzoznamu"/>
        <w:ind w:left="720"/>
        <w:contextualSpacing/>
        <w:jc w:val="both"/>
      </w:pPr>
    </w:p>
    <w:p w14:paraId="75DAFF0C" w14:textId="5A6D7B15" w:rsidR="0020223E" w:rsidRPr="00085F4F" w:rsidRDefault="0020223E" w:rsidP="0020223E">
      <w:pPr>
        <w:rPr>
          <w:rFonts w:cstheme="minorHAnsi"/>
        </w:rPr>
      </w:pPr>
      <w:r w:rsidRPr="007C2BCB">
        <w:rPr>
          <w:b/>
        </w:rPr>
        <w:t>Zoznam príloh k časti B1 Opis predmetu zákazky</w:t>
      </w:r>
    </w:p>
    <w:p w14:paraId="6D777195" w14:textId="77777777" w:rsidR="0020223E" w:rsidRDefault="0020223E" w:rsidP="0020223E">
      <w:r>
        <w:t>Príloha č. 1</w:t>
      </w:r>
      <w:r>
        <w:tab/>
        <w:t>Sanitačný poriadok</w:t>
      </w:r>
    </w:p>
    <w:p w14:paraId="1A4D55A5" w14:textId="27AB7B0E" w:rsidR="0020223E" w:rsidRDefault="0020223E" w:rsidP="0020223E">
      <w:r>
        <w:t>Príloha č. 2</w:t>
      </w:r>
      <w:r>
        <w:tab/>
        <w:t xml:space="preserve">Zoznam objektov </w:t>
      </w:r>
      <w:r w:rsidR="00D41C11">
        <w:t>– Časť 1</w:t>
      </w:r>
    </w:p>
    <w:p w14:paraId="13FEFDC1" w14:textId="6A8CF63E" w:rsidR="00D41C11" w:rsidRDefault="00D41C11" w:rsidP="00D41C11">
      <w:r>
        <w:t>Príloha č. 3</w:t>
      </w:r>
      <w:r>
        <w:tab/>
        <w:t>Zoznam objektov – Časť 2</w:t>
      </w:r>
    </w:p>
    <w:p w14:paraId="00EABCE6" w14:textId="666F0D13" w:rsidR="00D41C11" w:rsidRDefault="00D41C11" w:rsidP="00D41C11">
      <w:r>
        <w:t>Príloha č. 4</w:t>
      </w:r>
      <w:r>
        <w:tab/>
        <w:t>Zoznam objektov – Časť 3</w:t>
      </w:r>
    </w:p>
    <w:p w14:paraId="23DB5FCD" w14:textId="4596E1FB" w:rsidR="0020223E" w:rsidRDefault="00D41C11" w:rsidP="0020223E">
      <w:r>
        <w:t>Príloha č. 5</w:t>
      </w:r>
      <w:r w:rsidR="0020223E">
        <w:tab/>
        <w:t>Technická špecifikácia objektov</w:t>
      </w:r>
    </w:p>
    <w:p w14:paraId="31F7128A" w14:textId="3113C7C7" w:rsidR="0020223E" w:rsidRDefault="00D41C11" w:rsidP="0020223E">
      <w:r>
        <w:t>Príloha č. 6</w:t>
      </w:r>
      <w:r w:rsidR="0020223E">
        <w:tab/>
        <w:t>Súpis vykonaných prác</w:t>
      </w:r>
    </w:p>
    <w:p w14:paraId="161C8324" w14:textId="08839BE8" w:rsidR="00EC3F7A" w:rsidRPr="00D41C11" w:rsidRDefault="00D41C11" w:rsidP="00D41C11">
      <w:r>
        <w:t>Príloha č. 7</w:t>
      </w:r>
      <w:r w:rsidR="0020223E">
        <w:tab/>
        <w:t>Záznam evidencie výkonu čistenia</w:t>
      </w:r>
    </w:p>
    <w:p w14:paraId="30C363BD" w14:textId="4989D7DC" w:rsidR="00B65934" w:rsidRDefault="00B65934" w:rsidP="0020223E">
      <w:pPr>
        <w:autoSpaceDE w:val="0"/>
        <w:autoSpaceDN w:val="0"/>
        <w:adjustRightInd w:val="0"/>
        <w:spacing w:after="0"/>
        <w:jc w:val="both"/>
        <w:rPr>
          <w:rFonts w:cs="Calibri"/>
          <w:b/>
          <w:sz w:val="24"/>
          <w:szCs w:val="24"/>
        </w:rPr>
      </w:pPr>
    </w:p>
    <w:p w14:paraId="482AE498" w14:textId="6974BCB6" w:rsidR="00E73C87" w:rsidRDefault="00E73C87" w:rsidP="0020223E">
      <w:pPr>
        <w:autoSpaceDE w:val="0"/>
        <w:autoSpaceDN w:val="0"/>
        <w:adjustRightInd w:val="0"/>
        <w:spacing w:after="0"/>
        <w:jc w:val="both"/>
        <w:rPr>
          <w:rFonts w:cs="Calibri"/>
          <w:b/>
          <w:sz w:val="24"/>
          <w:szCs w:val="24"/>
        </w:rPr>
      </w:pPr>
    </w:p>
    <w:p w14:paraId="3E78879B" w14:textId="2FEB68DB" w:rsidR="00E73C87" w:rsidRDefault="00E73C87" w:rsidP="0020223E">
      <w:pPr>
        <w:autoSpaceDE w:val="0"/>
        <w:autoSpaceDN w:val="0"/>
        <w:adjustRightInd w:val="0"/>
        <w:spacing w:after="0"/>
        <w:jc w:val="both"/>
        <w:rPr>
          <w:rFonts w:cs="Calibri"/>
          <w:b/>
          <w:sz w:val="24"/>
          <w:szCs w:val="24"/>
        </w:rPr>
      </w:pPr>
    </w:p>
    <w:p w14:paraId="75225CEB" w14:textId="2C95EBD5" w:rsidR="00E73C87" w:rsidRDefault="00E73C87" w:rsidP="0020223E">
      <w:pPr>
        <w:autoSpaceDE w:val="0"/>
        <w:autoSpaceDN w:val="0"/>
        <w:adjustRightInd w:val="0"/>
        <w:spacing w:after="0"/>
        <w:jc w:val="both"/>
        <w:rPr>
          <w:rFonts w:cs="Calibri"/>
          <w:b/>
          <w:sz w:val="24"/>
          <w:szCs w:val="24"/>
        </w:rPr>
      </w:pPr>
    </w:p>
    <w:p w14:paraId="0E85116A" w14:textId="5B980087" w:rsidR="00E73C87" w:rsidRDefault="00E73C87" w:rsidP="0020223E">
      <w:pPr>
        <w:autoSpaceDE w:val="0"/>
        <w:autoSpaceDN w:val="0"/>
        <w:adjustRightInd w:val="0"/>
        <w:spacing w:after="0"/>
        <w:jc w:val="both"/>
        <w:rPr>
          <w:rFonts w:cs="Calibri"/>
          <w:b/>
          <w:sz w:val="24"/>
          <w:szCs w:val="24"/>
        </w:rPr>
      </w:pPr>
    </w:p>
    <w:p w14:paraId="7159243D" w14:textId="1C8234FC" w:rsidR="00E73C87" w:rsidRDefault="00E73C87" w:rsidP="0020223E">
      <w:pPr>
        <w:autoSpaceDE w:val="0"/>
        <w:autoSpaceDN w:val="0"/>
        <w:adjustRightInd w:val="0"/>
        <w:spacing w:after="0"/>
        <w:jc w:val="both"/>
        <w:rPr>
          <w:rFonts w:cs="Calibri"/>
          <w:b/>
          <w:sz w:val="24"/>
          <w:szCs w:val="24"/>
        </w:rPr>
      </w:pPr>
    </w:p>
    <w:p w14:paraId="4A37765F" w14:textId="4A37CA0D" w:rsidR="00E73C87" w:rsidRDefault="00E73C87" w:rsidP="0020223E">
      <w:pPr>
        <w:autoSpaceDE w:val="0"/>
        <w:autoSpaceDN w:val="0"/>
        <w:adjustRightInd w:val="0"/>
        <w:spacing w:after="0"/>
        <w:jc w:val="both"/>
        <w:rPr>
          <w:rFonts w:cs="Calibri"/>
          <w:b/>
          <w:sz w:val="24"/>
          <w:szCs w:val="24"/>
        </w:rPr>
      </w:pPr>
    </w:p>
    <w:p w14:paraId="594F292A" w14:textId="6606FCBF" w:rsidR="00E73C87" w:rsidRDefault="00E73C87" w:rsidP="0020223E">
      <w:pPr>
        <w:autoSpaceDE w:val="0"/>
        <w:autoSpaceDN w:val="0"/>
        <w:adjustRightInd w:val="0"/>
        <w:spacing w:after="0"/>
        <w:jc w:val="both"/>
        <w:rPr>
          <w:rFonts w:cs="Calibri"/>
          <w:b/>
          <w:sz w:val="24"/>
          <w:szCs w:val="24"/>
        </w:rPr>
      </w:pPr>
    </w:p>
    <w:p w14:paraId="351B097F" w14:textId="17375D78" w:rsidR="00E73C87" w:rsidRDefault="00E73C87" w:rsidP="0020223E">
      <w:pPr>
        <w:autoSpaceDE w:val="0"/>
        <w:autoSpaceDN w:val="0"/>
        <w:adjustRightInd w:val="0"/>
        <w:spacing w:after="0"/>
        <w:jc w:val="both"/>
        <w:rPr>
          <w:rFonts w:cs="Calibri"/>
          <w:b/>
          <w:sz w:val="24"/>
          <w:szCs w:val="24"/>
        </w:rPr>
      </w:pPr>
    </w:p>
    <w:p w14:paraId="42098CFA" w14:textId="5FF91A18" w:rsidR="00E73C87" w:rsidRDefault="00E73C87" w:rsidP="0020223E">
      <w:pPr>
        <w:autoSpaceDE w:val="0"/>
        <w:autoSpaceDN w:val="0"/>
        <w:adjustRightInd w:val="0"/>
        <w:spacing w:after="0"/>
        <w:jc w:val="both"/>
        <w:rPr>
          <w:rFonts w:cs="Calibri"/>
          <w:b/>
          <w:sz w:val="24"/>
          <w:szCs w:val="24"/>
        </w:rPr>
      </w:pPr>
    </w:p>
    <w:p w14:paraId="726B0167" w14:textId="045FB39E" w:rsidR="00E73C87" w:rsidRDefault="00E73C87" w:rsidP="0020223E">
      <w:pPr>
        <w:autoSpaceDE w:val="0"/>
        <w:autoSpaceDN w:val="0"/>
        <w:adjustRightInd w:val="0"/>
        <w:spacing w:after="0"/>
        <w:jc w:val="both"/>
        <w:rPr>
          <w:rFonts w:cs="Calibri"/>
          <w:b/>
          <w:sz w:val="24"/>
          <w:szCs w:val="24"/>
        </w:rPr>
      </w:pPr>
    </w:p>
    <w:p w14:paraId="667A5DFB" w14:textId="7C91D6E7" w:rsidR="00E73C87" w:rsidRDefault="00E73C87" w:rsidP="0020223E">
      <w:pPr>
        <w:autoSpaceDE w:val="0"/>
        <w:autoSpaceDN w:val="0"/>
        <w:adjustRightInd w:val="0"/>
        <w:spacing w:after="0"/>
        <w:jc w:val="both"/>
        <w:rPr>
          <w:rFonts w:cs="Calibri"/>
          <w:b/>
          <w:sz w:val="24"/>
          <w:szCs w:val="24"/>
        </w:rPr>
      </w:pPr>
    </w:p>
    <w:p w14:paraId="01EE451F" w14:textId="401C3FA0" w:rsidR="00E73C87" w:rsidRDefault="00E73C87" w:rsidP="0020223E">
      <w:pPr>
        <w:autoSpaceDE w:val="0"/>
        <w:autoSpaceDN w:val="0"/>
        <w:adjustRightInd w:val="0"/>
        <w:spacing w:after="0"/>
        <w:jc w:val="both"/>
        <w:rPr>
          <w:rFonts w:cs="Calibri"/>
          <w:b/>
          <w:sz w:val="24"/>
          <w:szCs w:val="24"/>
        </w:rPr>
      </w:pPr>
    </w:p>
    <w:p w14:paraId="16C1C667" w14:textId="2A8D48BD" w:rsidR="00E73C87" w:rsidRDefault="00E73C87" w:rsidP="0020223E">
      <w:pPr>
        <w:autoSpaceDE w:val="0"/>
        <w:autoSpaceDN w:val="0"/>
        <w:adjustRightInd w:val="0"/>
        <w:spacing w:after="0"/>
        <w:jc w:val="both"/>
        <w:rPr>
          <w:rFonts w:cs="Calibri"/>
          <w:b/>
          <w:sz w:val="24"/>
          <w:szCs w:val="24"/>
        </w:rPr>
      </w:pPr>
    </w:p>
    <w:p w14:paraId="092C4AD7" w14:textId="2EE4A146" w:rsidR="00E73C87" w:rsidRDefault="00E73C87" w:rsidP="0020223E">
      <w:pPr>
        <w:autoSpaceDE w:val="0"/>
        <w:autoSpaceDN w:val="0"/>
        <w:adjustRightInd w:val="0"/>
        <w:spacing w:after="0"/>
        <w:jc w:val="both"/>
        <w:rPr>
          <w:rFonts w:cs="Calibri"/>
          <w:b/>
          <w:sz w:val="24"/>
          <w:szCs w:val="24"/>
        </w:rPr>
      </w:pPr>
    </w:p>
    <w:p w14:paraId="140BC895" w14:textId="2E456BB8" w:rsidR="00E73C87" w:rsidRDefault="00E73C87" w:rsidP="0020223E">
      <w:pPr>
        <w:autoSpaceDE w:val="0"/>
        <w:autoSpaceDN w:val="0"/>
        <w:adjustRightInd w:val="0"/>
        <w:spacing w:after="0"/>
        <w:jc w:val="both"/>
        <w:rPr>
          <w:rFonts w:cs="Calibri"/>
          <w:b/>
          <w:sz w:val="24"/>
          <w:szCs w:val="24"/>
        </w:rPr>
      </w:pPr>
    </w:p>
    <w:p w14:paraId="38423727" w14:textId="14886DB5" w:rsidR="00E73C87" w:rsidRDefault="00E73C87" w:rsidP="0020223E">
      <w:pPr>
        <w:autoSpaceDE w:val="0"/>
        <w:autoSpaceDN w:val="0"/>
        <w:adjustRightInd w:val="0"/>
        <w:spacing w:after="0"/>
        <w:jc w:val="both"/>
        <w:rPr>
          <w:rFonts w:cs="Calibri"/>
          <w:b/>
          <w:sz w:val="24"/>
          <w:szCs w:val="24"/>
        </w:rPr>
      </w:pPr>
    </w:p>
    <w:p w14:paraId="50E57A34" w14:textId="69BEC597" w:rsidR="00E73C87" w:rsidRDefault="00E73C87" w:rsidP="0020223E">
      <w:pPr>
        <w:autoSpaceDE w:val="0"/>
        <w:autoSpaceDN w:val="0"/>
        <w:adjustRightInd w:val="0"/>
        <w:spacing w:after="0"/>
        <w:jc w:val="both"/>
        <w:rPr>
          <w:rFonts w:cs="Calibri"/>
          <w:b/>
          <w:sz w:val="24"/>
          <w:szCs w:val="24"/>
        </w:rPr>
      </w:pPr>
    </w:p>
    <w:p w14:paraId="56AF1A9B" w14:textId="2AD8F09E" w:rsidR="00E73C87" w:rsidRDefault="00E73C87" w:rsidP="0020223E">
      <w:pPr>
        <w:autoSpaceDE w:val="0"/>
        <w:autoSpaceDN w:val="0"/>
        <w:adjustRightInd w:val="0"/>
        <w:spacing w:after="0"/>
        <w:jc w:val="both"/>
        <w:rPr>
          <w:rFonts w:cs="Calibri"/>
          <w:b/>
          <w:sz w:val="24"/>
          <w:szCs w:val="24"/>
        </w:rPr>
      </w:pPr>
    </w:p>
    <w:p w14:paraId="5F93B4B0" w14:textId="61DF5CF9" w:rsidR="00E73C87" w:rsidRDefault="00E73C87" w:rsidP="0020223E">
      <w:pPr>
        <w:autoSpaceDE w:val="0"/>
        <w:autoSpaceDN w:val="0"/>
        <w:adjustRightInd w:val="0"/>
        <w:spacing w:after="0"/>
        <w:jc w:val="both"/>
        <w:rPr>
          <w:rFonts w:cs="Calibri"/>
          <w:b/>
          <w:sz w:val="24"/>
          <w:szCs w:val="24"/>
        </w:rPr>
      </w:pPr>
    </w:p>
    <w:p w14:paraId="50FEB6AA" w14:textId="6603BEEA" w:rsidR="00E73C87" w:rsidRDefault="00E73C87" w:rsidP="0020223E">
      <w:pPr>
        <w:autoSpaceDE w:val="0"/>
        <w:autoSpaceDN w:val="0"/>
        <w:adjustRightInd w:val="0"/>
        <w:spacing w:after="0"/>
        <w:jc w:val="both"/>
        <w:rPr>
          <w:rFonts w:cs="Calibri"/>
          <w:b/>
          <w:sz w:val="24"/>
          <w:szCs w:val="24"/>
        </w:rPr>
      </w:pPr>
    </w:p>
    <w:p w14:paraId="38C00A66" w14:textId="6F51EAFB" w:rsidR="00E73C87" w:rsidRDefault="00E73C87" w:rsidP="0020223E">
      <w:pPr>
        <w:autoSpaceDE w:val="0"/>
        <w:autoSpaceDN w:val="0"/>
        <w:adjustRightInd w:val="0"/>
        <w:spacing w:after="0"/>
        <w:jc w:val="both"/>
        <w:rPr>
          <w:rFonts w:cs="Calibri"/>
          <w:b/>
          <w:sz w:val="24"/>
          <w:szCs w:val="24"/>
        </w:rPr>
      </w:pPr>
    </w:p>
    <w:p w14:paraId="34B08CF4" w14:textId="7B736386" w:rsidR="00E73C87" w:rsidRDefault="00E73C87" w:rsidP="0020223E">
      <w:pPr>
        <w:autoSpaceDE w:val="0"/>
        <w:autoSpaceDN w:val="0"/>
        <w:adjustRightInd w:val="0"/>
        <w:spacing w:after="0"/>
        <w:jc w:val="both"/>
        <w:rPr>
          <w:rFonts w:cs="Calibri"/>
          <w:b/>
          <w:sz w:val="24"/>
          <w:szCs w:val="24"/>
        </w:rPr>
      </w:pPr>
    </w:p>
    <w:p w14:paraId="14BDFB67" w14:textId="3AEAE083" w:rsidR="00E73C87" w:rsidRDefault="00E73C87" w:rsidP="0020223E">
      <w:pPr>
        <w:autoSpaceDE w:val="0"/>
        <w:autoSpaceDN w:val="0"/>
        <w:adjustRightInd w:val="0"/>
        <w:spacing w:after="0"/>
        <w:jc w:val="both"/>
        <w:rPr>
          <w:rFonts w:cs="Calibri"/>
          <w:b/>
          <w:sz w:val="24"/>
          <w:szCs w:val="24"/>
        </w:rPr>
      </w:pPr>
    </w:p>
    <w:p w14:paraId="5FB3CE04" w14:textId="5C668A74" w:rsidR="00E73C87" w:rsidRDefault="00E73C87" w:rsidP="0020223E">
      <w:pPr>
        <w:autoSpaceDE w:val="0"/>
        <w:autoSpaceDN w:val="0"/>
        <w:adjustRightInd w:val="0"/>
        <w:spacing w:after="0"/>
        <w:jc w:val="both"/>
        <w:rPr>
          <w:rFonts w:cs="Calibri"/>
          <w:b/>
          <w:sz w:val="24"/>
          <w:szCs w:val="24"/>
        </w:rPr>
      </w:pPr>
    </w:p>
    <w:p w14:paraId="64DA5AFB" w14:textId="21EF1E7A" w:rsidR="00E73C87" w:rsidRDefault="00E73C87" w:rsidP="0020223E">
      <w:pPr>
        <w:autoSpaceDE w:val="0"/>
        <w:autoSpaceDN w:val="0"/>
        <w:adjustRightInd w:val="0"/>
        <w:spacing w:after="0"/>
        <w:jc w:val="both"/>
        <w:rPr>
          <w:rFonts w:cs="Calibri"/>
          <w:b/>
          <w:sz w:val="24"/>
          <w:szCs w:val="24"/>
        </w:rPr>
      </w:pPr>
    </w:p>
    <w:p w14:paraId="6D710250" w14:textId="5680CDD6" w:rsidR="00E73C87" w:rsidRDefault="00E73C87" w:rsidP="0020223E">
      <w:pPr>
        <w:autoSpaceDE w:val="0"/>
        <w:autoSpaceDN w:val="0"/>
        <w:adjustRightInd w:val="0"/>
        <w:spacing w:after="0"/>
        <w:jc w:val="both"/>
        <w:rPr>
          <w:rFonts w:cs="Calibri"/>
          <w:b/>
          <w:sz w:val="24"/>
          <w:szCs w:val="24"/>
        </w:rPr>
      </w:pPr>
    </w:p>
    <w:p w14:paraId="26656110" w14:textId="77777777" w:rsidR="00E73C87" w:rsidRDefault="00E73C87" w:rsidP="0020223E">
      <w:pPr>
        <w:autoSpaceDE w:val="0"/>
        <w:autoSpaceDN w:val="0"/>
        <w:adjustRightInd w:val="0"/>
        <w:spacing w:after="0"/>
        <w:jc w:val="both"/>
        <w:rPr>
          <w:rFonts w:cs="Calibri"/>
          <w:b/>
          <w:sz w:val="24"/>
          <w:szCs w:val="24"/>
        </w:rPr>
      </w:pPr>
    </w:p>
    <w:p w14:paraId="25E65B91" w14:textId="750DE2D1" w:rsidR="0020223E" w:rsidRPr="00C307A9" w:rsidRDefault="0020223E" w:rsidP="0020223E">
      <w:pPr>
        <w:autoSpaceDE w:val="0"/>
        <w:autoSpaceDN w:val="0"/>
        <w:adjustRightInd w:val="0"/>
        <w:spacing w:after="0"/>
        <w:jc w:val="both"/>
        <w:rPr>
          <w:rFonts w:asciiTheme="minorHAnsi" w:hAnsiTheme="minorHAnsi" w:cstheme="minorHAnsi"/>
          <w:b/>
          <w:bCs/>
          <w:sz w:val="24"/>
          <w:szCs w:val="24"/>
        </w:rPr>
      </w:pPr>
      <w:r w:rsidRPr="00C307A9">
        <w:rPr>
          <w:rFonts w:cs="Calibri"/>
          <w:b/>
          <w:sz w:val="24"/>
          <w:szCs w:val="24"/>
        </w:rPr>
        <w:t>B.2  SPÔSOB URČENIA CENY</w:t>
      </w:r>
    </w:p>
    <w:p w14:paraId="11538360" w14:textId="77777777" w:rsidR="0020223E" w:rsidRPr="002B1210" w:rsidRDefault="0020223E" w:rsidP="0020223E">
      <w:pPr>
        <w:spacing w:after="0"/>
        <w:jc w:val="both"/>
        <w:rPr>
          <w:rFonts w:cs="Arial"/>
          <w:highlight w:val="yellow"/>
        </w:rPr>
      </w:pPr>
    </w:p>
    <w:p w14:paraId="4BE3A81B" w14:textId="0C6812D4" w:rsidR="0020223E" w:rsidRPr="00BA2BF1" w:rsidRDefault="0020223E" w:rsidP="0020223E">
      <w:pPr>
        <w:pStyle w:val="Odsekzoznamu"/>
        <w:numPr>
          <w:ilvl w:val="0"/>
          <w:numId w:val="105"/>
        </w:numPr>
        <w:ind w:left="360"/>
        <w:jc w:val="both"/>
        <w:rPr>
          <w:rFonts w:ascii="Calibri" w:hAnsi="Calibri"/>
        </w:rPr>
      </w:pPr>
      <w:r w:rsidRPr="00BA2BF1">
        <w:rPr>
          <w:rFonts w:ascii="Calibri" w:hAnsi="Calibri"/>
        </w:rPr>
        <w:t xml:space="preserve">Cena za </w:t>
      </w:r>
      <w:r w:rsidR="00B65934">
        <w:rPr>
          <w:rFonts w:ascii="Calibri" w:hAnsi="Calibri"/>
        </w:rPr>
        <w:t>vykonané upratovacie služby</w:t>
      </w:r>
      <w:r w:rsidRPr="00BA2BF1">
        <w:rPr>
          <w:rFonts w:ascii="Calibri" w:hAnsi="Calibri"/>
        </w:rPr>
        <w:t xml:space="preserve"> bude stanovená v súlade so </w:t>
      </w:r>
      <w:r>
        <w:rPr>
          <w:rFonts w:ascii="Calibri" w:hAnsi="Calibri"/>
        </w:rPr>
        <w:t>z</w:t>
      </w:r>
      <w:r w:rsidRPr="00BA2BF1">
        <w:rPr>
          <w:rFonts w:ascii="Calibri" w:hAnsi="Calibri"/>
        </w:rPr>
        <w:t>ákonom č. 18/1996 Z. z. o cenách v znení neskorších predpisov</w:t>
      </w:r>
      <w:r>
        <w:rPr>
          <w:rFonts w:ascii="Calibri" w:hAnsi="Calibri"/>
        </w:rPr>
        <w:t>, vyhlášky M</w:t>
      </w:r>
      <w:r w:rsidR="00B65934">
        <w:rPr>
          <w:rFonts w:ascii="Calibri" w:hAnsi="Calibri"/>
        </w:rPr>
        <w:t>inisterstva financií</w:t>
      </w:r>
      <w:r>
        <w:rPr>
          <w:rFonts w:ascii="Calibri" w:hAnsi="Calibri"/>
        </w:rPr>
        <w:t xml:space="preserve"> S</w:t>
      </w:r>
      <w:r w:rsidR="00B65934">
        <w:rPr>
          <w:rFonts w:ascii="Calibri" w:hAnsi="Calibri"/>
        </w:rPr>
        <w:t xml:space="preserve">lovenskej republiky                       </w:t>
      </w:r>
      <w:r>
        <w:rPr>
          <w:rFonts w:ascii="Calibri" w:hAnsi="Calibri"/>
        </w:rPr>
        <w:t xml:space="preserve"> č. 87/1996 Z. z., ktorou sa vykonáva zákon o</w:t>
      </w:r>
      <w:r w:rsidR="00B65934">
        <w:rPr>
          <w:rFonts w:ascii="Calibri" w:hAnsi="Calibri"/>
        </w:rPr>
        <w:t> </w:t>
      </w:r>
      <w:r>
        <w:rPr>
          <w:rFonts w:ascii="Calibri" w:hAnsi="Calibri"/>
        </w:rPr>
        <w:t>cenách</w:t>
      </w:r>
      <w:r w:rsidR="00B65934">
        <w:rPr>
          <w:rFonts w:ascii="Calibri" w:hAnsi="Calibri"/>
        </w:rPr>
        <w:t xml:space="preserve"> v znení neskorších predpisov</w:t>
      </w:r>
      <w:r>
        <w:rPr>
          <w:rFonts w:ascii="Calibri" w:hAnsi="Calibri"/>
        </w:rPr>
        <w:t>.</w:t>
      </w:r>
    </w:p>
    <w:p w14:paraId="77B4F06B" w14:textId="77777777" w:rsidR="0020223E" w:rsidRPr="00411946" w:rsidRDefault="0020223E" w:rsidP="0020223E">
      <w:pPr>
        <w:pStyle w:val="Odsekzoznamu"/>
        <w:ind w:left="360"/>
        <w:rPr>
          <w:rFonts w:ascii="Calibri" w:hAnsi="Calibri"/>
          <w:highlight w:val="yellow"/>
        </w:rPr>
      </w:pPr>
    </w:p>
    <w:p w14:paraId="635E003D" w14:textId="157F523A" w:rsidR="0020223E" w:rsidRPr="000C41D9" w:rsidRDefault="0020223E" w:rsidP="00B3714E">
      <w:pPr>
        <w:pStyle w:val="Odsekzoznamu"/>
        <w:numPr>
          <w:ilvl w:val="0"/>
          <w:numId w:val="105"/>
        </w:numPr>
        <w:spacing w:after="120"/>
        <w:ind w:left="357" w:hanging="357"/>
        <w:jc w:val="both"/>
        <w:rPr>
          <w:b/>
        </w:rPr>
      </w:pPr>
      <w:r>
        <w:rPr>
          <w:rFonts w:ascii="Calibri" w:hAnsi="Calibri"/>
          <w:b/>
        </w:rPr>
        <w:t xml:space="preserve">Celková cena za predmet zákazky </w:t>
      </w:r>
      <w:r>
        <w:rPr>
          <w:rFonts w:ascii="Calibri" w:hAnsi="Calibri"/>
        </w:rPr>
        <w:t xml:space="preserve">je celková cena za dodanie predmetu zákazky, ktorý dodá uchádzač na základe plnenia predmetu zákazky v rozsahu, vyhotovení, technickej špecifikácií a parametroch v súlade s opisom predmetu zákazky uvedených v časti B.1 Opis predmetu zákazky týchto SP. Uchádzač uvedenie svoj návrh na plnenie kritéria v Prílohe č. 1 a/alebo v Prílohe č. 2 a/alebo v  Prílohe č. 3 k časti A.2 – Návrh na plnenie kritéria  týchto SP – pre časť I., pre časť II. a pre časť III. (uchádzač vyplní žlto vyznačené bunky). Celková cena za dodanie predmetu zákazky je daná súčtom všetkých medzisúčtov/súčinov jednotkovej ceny a množstva uvedeného v zozname položiek podľa Prílohy č. 1 a/alebo Prílohy č. 2 a/alebo Prílohy č. 3 k časti B.2 Špecifikácia ceny týchto SP – pre časť 1., pre časť 2. a pre časť 3. </w:t>
      </w:r>
    </w:p>
    <w:p w14:paraId="283C074B" w14:textId="77777777" w:rsidR="0020223E" w:rsidRPr="00BA2BF1" w:rsidRDefault="0020223E" w:rsidP="000C41D9">
      <w:pPr>
        <w:pStyle w:val="Zarkazkladnhotextu2"/>
        <w:numPr>
          <w:ilvl w:val="0"/>
          <w:numId w:val="105"/>
        </w:numPr>
        <w:spacing w:line="240" w:lineRule="auto"/>
        <w:ind w:left="357" w:hanging="357"/>
        <w:jc w:val="both"/>
      </w:pPr>
      <w:r>
        <w:t xml:space="preserve">Uchádzač vyplní všetky jednotkové ceny v eurách maximálne na dve desatinné miesta len vo vyžltených bunkách v Prílohe č. 1 a/alebo v Prílohe č. 2 a/alebo v Prílohe č. 3 k časti B.2 týchto SP (v závislosti od toho, na ktorú časť/-ti uchádzač predkladá ponuku). Do ostatných buniek nesmie zasahovať. Cena sa vyplňuje bez medzier pri tisícoch a miliónoch. Ceny predloží uchádzač vo formáte Microsoft Excel </w:t>
      </w:r>
      <w:r w:rsidRPr="00D3778E">
        <w:rPr>
          <w:rFonts w:asciiTheme="minorHAnsi" w:hAnsiTheme="minorHAnsi" w:cs="Arial"/>
          <w:color w:val="000000"/>
        </w:rPr>
        <w:t>*xls/*xlsx</w:t>
      </w:r>
      <w:r>
        <w:rPr>
          <w:rFonts w:asciiTheme="minorHAnsi" w:hAnsiTheme="minorHAnsi" w:cs="Arial"/>
          <w:bCs/>
        </w:rPr>
        <w:t xml:space="preserve">. </w:t>
      </w:r>
    </w:p>
    <w:p w14:paraId="21F087A3" w14:textId="77777777" w:rsidR="0020223E" w:rsidRPr="00411946" w:rsidRDefault="0020223E" w:rsidP="0020223E">
      <w:pPr>
        <w:pStyle w:val="Odsekzoznamu"/>
        <w:rPr>
          <w:rFonts w:ascii="Calibri" w:hAnsi="Calibri"/>
          <w:highlight w:val="yellow"/>
        </w:rPr>
      </w:pPr>
    </w:p>
    <w:p w14:paraId="70C00ABE" w14:textId="204BD5AF" w:rsidR="0020223E" w:rsidRPr="000971BD" w:rsidRDefault="0020223E" w:rsidP="000C41D9">
      <w:pPr>
        <w:pStyle w:val="Zarkazkladnhotextu2"/>
        <w:numPr>
          <w:ilvl w:val="0"/>
          <w:numId w:val="105"/>
        </w:numPr>
        <w:spacing w:line="240" w:lineRule="auto"/>
        <w:ind w:left="357" w:hanging="357"/>
        <w:jc w:val="both"/>
      </w:pPr>
      <w:r>
        <w:rPr>
          <w:bCs/>
        </w:rPr>
        <w:t xml:space="preserve">Jednotkové ceny sú  záväzné počas celého obdobia spracovania čiastkovej zákazky a trvania rámcovej dohody. Pokrývajú všetky zmluvné záväzky a všetky náležitosti nevyhnutné na riadne dodanie predmetu zákazky v rozsahu podľa týchto SP, sú pevné a nemenné počas trvania rámcovej dohody. </w:t>
      </w:r>
      <w:r w:rsidRPr="00BA2BF1">
        <w:rPr>
          <w:bCs/>
        </w:rPr>
        <w:t xml:space="preserve"> </w:t>
      </w:r>
    </w:p>
    <w:p w14:paraId="60F6837A" w14:textId="276A5A01" w:rsidR="0020223E"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pPr>
      <w:r>
        <w:rPr>
          <w:rFonts w:ascii="Calibri" w:hAnsi="Calibri"/>
        </w:rPr>
        <w:t xml:space="preserve">Predpokladanú hodnotu zákazky (PHZ) uvedenú v Oznámení verejný obstarávateľ považuje za finančný limit a okolnosť dôležitú pre plnenie dohody. </w:t>
      </w:r>
    </w:p>
    <w:p w14:paraId="741C2FC2" w14:textId="27236B15"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rPr>
          <w:rFonts w:asciiTheme="minorHAnsi" w:hAnsiTheme="minorHAnsi" w:cstheme="minorHAnsi"/>
        </w:rPr>
      </w:pPr>
      <w:r w:rsidRPr="00ED1B27">
        <w:rPr>
          <w:rFonts w:asciiTheme="minorHAnsi" w:hAnsiTheme="minorHAnsi" w:cstheme="minorHAnsi"/>
        </w:rPr>
        <w:t xml:space="preserve">Uchádzač bude akceptovať zníženie celkovej ceny aj v prípade, že časť predmetu zákazky sa na podnet verejného obstarávateľa nebude realizovať. </w:t>
      </w:r>
    </w:p>
    <w:p w14:paraId="41541CF1" w14:textId="581149B8"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357" w:hanging="357"/>
        <w:jc w:val="both"/>
        <w:rPr>
          <w:rFonts w:asciiTheme="minorHAnsi" w:hAnsiTheme="minorHAnsi" w:cstheme="minorHAnsi"/>
        </w:rPr>
      </w:pPr>
      <w:r>
        <w:rPr>
          <w:rFonts w:asciiTheme="minorHAnsi" w:hAnsiTheme="minorHAnsi" w:cstheme="minorHAnsi"/>
        </w:rPr>
        <w:t>Verejný obstarávateľ si vyhradzuje právo na vyžiadanie kalkulácií, rozborov, rozpisov jednotkových cien z ponuky uchádzača a uchádzač je povinný mu ich predložiť.</w:t>
      </w:r>
    </w:p>
    <w:p w14:paraId="081D46D0" w14:textId="22FEBDFE"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425" w:hanging="425"/>
        <w:jc w:val="both"/>
        <w:rPr>
          <w:rFonts w:asciiTheme="minorHAnsi" w:hAnsiTheme="minorHAnsi" w:cstheme="minorHAnsi"/>
        </w:rPr>
      </w:pPr>
      <w:r w:rsidRPr="002C43DA">
        <w:rPr>
          <w:rFonts w:asciiTheme="minorHAnsi" w:hAnsiTheme="minorHAnsi" w:cstheme="minorHAnsi"/>
        </w:rPr>
        <w:t>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w:t>
      </w:r>
      <w:r>
        <w:rPr>
          <w:rFonts w:asciiTheme="minorHAnsi" w:hAnsiTheme="minorHAnsi" w:cstheme="minorHAnsi"/>
        </w:rPr>
        <w:t>.</w:t>
      </w:r>
    </w:p>
    <w:p w14:paraId="3596A9B7" w14:textId="36AD7F69" w:rsidR="0020223E" w:rsidRPr="000C41D9" w:rsidRDefault="0020223E" w:rsidP="000C41D9">
      <w:pPr>
        <w:pStyle w:val="Odsekzoznamu"/>
        <w:widowControl w:val="0"/>
        <w:numPr>
          <w:ilvl w:val="0"/>
          <w:numId w:val="105"/>
        </w:numPr>
        <w:shd w:val="clear" w:color="auto" w:fill="FFFFFF"/>
        <w:autoSpaceDE w:val="0"/>
        <w:autoSpaceDN w:val="0"/>
        <w:adjustRightInd w:val="0"/>
        <w:spacing w:after="120"/>
        <w:ind w:left="425" w:hanging="425"/>
        <w:jc w:val="both"/>
        <w:rPr>
          <w:rFonts w:asciiTheme="minorHAnsi" w:hAnsiTheme="minorHAnsi" w:cstheme="minorHAnsi"/>
        </w:rPr>
      </w:pPr>
      <w:r w:rsidRPr="002C43DA">
        <w:rPr>
          <w:rFonts w:asciiTheme="minorHAnsi" w:hAnsiTheme="minorHAnsi" w:cstheme="minorHAnsi"/>
        </w:rPr>
        <w:t>V prípade kt</w:t>
      </w:r>
      <w:r>
        <w:rPr>
          <w:rFonts w:asciiTheme="minorHAnsi" w:hAnsiTheme="minorHAnsi" w:cstheme="minorHAnsi"/>
        </w:rPr>
        <w:t>orejkoľvek zmeny v zmysle bodu 8</w:t>
      </w:r>
      <w:r w:rsidRPr="002C43DA">
        <w:rPr>
          <w:rFonts w:asciiTheme="minorHAnsi" w:hAnsiTheme="minorHAnsi" w:cstheme="minorHAnsi"/>
        </w:rPr>
        <w:t xml:space="preserve"> tejto časti súťažných podkladov, predloží Poskytovateľ Obstarávateľovi </w:t>
      </w:r>
      <w:r>
        <w:rPr>
          <w:rFonts w:asciiTheme="minorHAnsi" w:hAnsiTheme="minorHAnsi" w:cstheme="minorHAnsi"/>
        </w:rPr>
        <w:t>podrobnú kalkuláciu vysúťaženej hodinovej sadzby a podrobnú kalkuláciu upravenej hodinovej sadzby tak</w:t>
      </w:r>
      <w:r w:rsidRPr="002C43DA">
        <w:rPr>
          <w:rFonts w:asciiTheme="minorHAnsi" w:hAnsiTheme="minorHAnsi" w:cstheme="minorHAnsi"/>
        </w:rPr>
        <w:t xml:space="preserve">, aby bola viditeľná zmena voči pôvodnej cene. Kalkulácia bude spracovaná </w:t>
      </w:r>
      <w:r>
        <w:rPr>
          <w:rFonts w:asciiTheme="minorHAnsi" w:hAnsiTheme="minorHAnsi" w:cstheme="minorHAnsi"/>
        </w:rPr>
        <w:t>tak, aby zohľadňovala p</w:t>
      </w:r>
      <w:r w:rsidRPr="002C43DA">
        <w:rPr>
          <w:rFonts w:asciiTheme="minorHAnsi" w:hAnsiTheme="minorHAnsi" w:cstheme="minorHAnsi"/>
        </w:rPr>
        <w:t>latné právne normy, týkajúce sa odvodov do poisťovní, minimálnej mzdy a daňových predpisov v zmysle Zákonníka práce a to aj vo väzbe na všetky všeobecne záväzné právne predpisy.</w:t>
      </w:r>
    </w:p>
    <w:p w14:paraId="6FF9A82B" w14:textId="77777777" w:rsidR="0020223E" w:rsidRDefault="0020223E" w:rsidP="0020223E">
      <w:pPr>
        <w:pStyle w:val="Odsekzoznamu"/>
        <w:widowControl w:val="0"/>
        <w:numPr>
          <w:ilvl w:val="0"/>
          <w:numId w:val="105"/>
        </w:numPr>
        <w:shd w:val="clear" w:color="auto" w:fill="FFFFFF"/>
        <w:autoSpaceDE w:val="0"/>
        <w:autoSpaceDN w:val="0"/>
        <w:adjustRightInd w:val="0"/>
        <w:ind w:left="360"/>
        <w:jc w:val="both"/>
        <w:rPr>
          <w:rFonts w:asciiTheme="minorHAnsi" w:hAnsiTheme="minorHAnsi" w:cstheme="minorHAnsi"/>
        </w:rPr>
      </w:pPr>
      <w:r>
        <w:rPr>
          <w:rFonts w:asciiTheme="minorHAnsi" w:hAnsiTheme="minorHAnsi" w:cstheme="minorHAnsi"/>
        </w:rPr>
        <w:lastRenderedPageBreak/>
        <w:t>Je výhradnou povinnosťou záujemcu, aby si dôsledne preštudoval SP poskytnuté na vypracovanie ponuky a všetky vysvetlenia/doplnenia k súťažným podkladom poskytnuté v priebehu súťaže a taktiež, aby si obstaral spoľahlivé informácie súvisiace s akýmikoľvek a všetkými podmienkami a záväzkami, ktoré môžu akýmkoľvek spôsobom ovplyvniť cenu a charakter ponuky alebo dodanie predmetu zákazky.</w:t>
      </w:r>
    </w:p>
    <w:p w14:paraId="57B57FE4" w14:textId="77777777" w:rsidR="0020223E" w:rsidRDefault="0020223E" w:rsidP="000C41D9">
      <w:pPr>
        <w:widowControl w:val="0"/>
        <w:shd w:val="clear" w:color="auto" w:fill="FFFFFF"/>
        <w:autoSpaceDE w:val="0"/>
        <w:autoSpaceDN w:val="0"/>
        <w:adjustRightInd w:val="0"/>
        <w:spacing w:after="120"/>
        <w:ind w:left="357"/>
        <w:jc w:val="both"/>
        <w:rPr>
          <w:rFonts w:asciiTheme="minorHAnsi" w:hAnsiTheme="minorHAnsi" w:cstheme="minorHAnsi"/>
          <w:b/>
        </w:rPr>
      </w:pPr>
      <w:r w:rsidRPr="00854FED">
        <w:rPr>
          <w:rFonts w:asciiTheme="minorHAnsi" w:hAnsiTheme="minorHAnsi" w:cstheme="minorHAnsi"/>
          <w:b/>
        </w:rPr>
        <w:t xml:space="preserve">V prípade, že uchádzač bude úspešný, nebude akceptovaný žiadny nárok uchádzača na zmenu ponukovej ceny z dôvodu chýb a opomenutí jeho vyššie uvedených povinností. </w:t>
      </w:r>
    </w:p>
    <w:p w14:paraId="68F83AD9" w14:textId="77777777" w:rsidR="0020223E" w:rsidRPr="000971BD" w:rsidRDefault="0020223E" w:rsidP="000C41D9">
      <w:pPr>
        <w:pStyle w:val="Odsekzoznamu"/>
        <w:widowControl w:val="0"/>
        <w:numPr>
          <w:ilvl w:val="0"/>
          <w:numId w:val="105"/>
        </w:numPr>
        <w:shd w:val="clear" w:color="auto" w:fill="FFFFFF"/>
        <w:autoSpaceDE w:val="0"/>
        <w:autoSpaceDN w:val="0"/>
        <w:adjustRightInd w:val="0"/>
        <w:spacing w:after="120"/>
        <w:ind w:left="357"/>
        <w:jc w:val="both"/>
        <w:rPr>
          <w:rFonts w:asciiTheme="minorHAnsi" w:hAnsiTheme="minorHAnsi" w:cstheme="minorHAnsi"/>
        </w:rPr>
      </w:pPr>
      <w:r w:rsidRPr="000971BD">
        <w:rPr>
          <w:rFonts w:asciiTheme="minorHAnsi" w:hAnsiTheme="minorHAnsi" w:cstheme="minorHAnsi"/>
        </w:rPr>
        <w:t xml:space="preserve">V jednotkovej cene je zahrnuté aj bezplatné legislatívne a technické poradenstvo, všetky náklady na </w:t>
      </w:r>
      <w:r>
        <w:rPr>
          <w:rFonts w:asciiTheme="minorHAnsi" w:hAnsiTheme="minorHAnsi" w:cstheme="minorHAnsi"/>
        </w:rPr>
        <w:t xml:space="preserve">obaly, balenia, ekologickú likvidáciu obalov, </w:t>
      </w:r>
      <w:r w:rsidRPr="000971BD">
        <w:rPr>
          <w:rFonts w:asciiTheme="minorHAnsi" w:hAnsiTheme="minorHAnsi" w:cstheme="minorHAnsi"/>
        </w:rPr>
        <w:t>nakládku, vykládku a dopravu na miesto určenia a tak isto aj režijné náklady.</w:t>
      </w:r>
    </w:p>
    <w:p w14:paraId="15F67BB0" w14:textId="77777777" w:rsidR="0020223E" w:rsidRDefault="0020223E" w:rsidP="0020223E">
      <w:pPr>
        <w:pStyle w:val="Hlavika"/>
        <w:tabs>
          <w:tab w:val="clear" w:pos="4536"/>
          <w:tab w:val="clear" w:pos="9072"/>
          <w:tab w:val="left" w:pos="708"/>
        </w:tabs>
        <w:rPr>
          <w:rFonts w:asciiTheme="minorHAnsi" w:hAnsiTheme="minorHAnsi" w:cstheme="minorHAnsi"/>
          <w:bCs/>
        </w:rPr>
      </w:pPr>
    </w:p>
    <w:p w14:paraId="2BF3D526" w14:textId="77777777" w:rsidR="0020223E" w:rsidRDefault="0020223E" w:rsidP="0020223E">
      <w:pPr>
        <w:pStyle w:val="Hlavika"/>
        <w:tabs>
          <w:tab w:val="clear" w:pos="4536"/>
          <w:tab w:val="clear" w:pos="9072"/>
          <w:tab w:val="left" w:pos="708"/>
        </w:tabs>
        <w:rPr>
          <w:rFonts w:asciiTheme="minorHAnsi" w:hAnsiTheme="minorHAnsi" w:cstheme="minorHAnsi"/>
          <w:bCs/>
        </w:rPr>
      </w:pPr>
    </w:p>
    <w:p w14:paraId="4444CDD9" w14:textId="77777777" w:rsidR="0020223E" w:rsidRPr="000C41D9" w:rsidRDefault="0020223E" w:rsidP="0020223E">
      <w:pPr>
        <w:pStyle w:val="Hlavika"/>
        <w:tabs>
          <w:tab w:val="clear" w:pos="4536"/>
          <w:tab w:val="clear" w:pos="9072"/>
          <w:tab w:val="left" w:pos="708"/>
        </w:tabs>
        <w:rPr>
          <w:rFonts w:asciiTheme="minorHAnsi" w:hAnsiTheme="minorHAnsi" w:cstheme="minorHAnsi"/>
          <w:b/>
          <w:bCs/>
        </w:rPr>
      </w:pPr>
      <w:r w:rsidRPr="000C41D9">
        <w:rPr>
          <w:rFonts w:asciiTheme="minorHAnsi" w:hAnsiTheme="minorHAnsi" w:cstheme="minorHAnsi"/>
          <w:b/>
          <w:bCs/>
        </w:rPr>
        <w:t>Prílohy:</w:t>
      </w:r>
    </w:p>
    <w:p w14:paraId="1E99DCC5" w14:textId="77777777" w:rsidR="0020223E" w:rsidRDefault="0020223E" w:rsidP="0020223E">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 xml:space="preserve">Príloha č. 1 k časti B.2 – Špecifikácia ceny pre časť 1.: Objekt služieb </w:t>
      </w:r>
    </w:p>
    <w:p w14:paraId="0FB72A5E" w14:textId="77777777" w:rsidR="0020223E" w:rsidRDefault="0020223E" w:rsidP="0020223E">
      <w:pPr>
        <w:pStyle w:val="Hlavika"/>
        <w:tabs>
          <w:tab w:val="clear" w:pos="4536"/>
          <w:tab w:val="clear" w:pos="9072"/>
          <w:tab w:val="left" w:pos="708"/>
        </w:tabs>
        <w:rPr>
          <w:rFonts w:asciiTheme="minorHAnsi" w:hAnsiTheme="minorHAnsi" w:cstheme="minorHAnsi"/>
          <w:bCs/>
        </w:rPr>
      </w:pPr>
      <w:r>
        <w:rPr>
          <w:rFonts w:asciiTheme="minorHAnsi" w:hAnsiTheme="minorHAnsi" w:cstheme="minorHAnsi"/>
          <w:bCs/>
        </w:rPr>
        <w:t>Príloha č. 2 k časti B.2 – Špecifikácia ceny pre časť 2.: Diaľničné odpočívadlá</w:t>
      </w:r>
    </w:p>
    <w:p w14:paraId="75561D44" w14:textId="0EE137F6" w:rsidR="00E73C87" w:rsidRDefault="0020223E" w:rsidP="00E73C87">
      <w:pPr>
        <w:spacing w:after="0"/>
        <w:jc w:val="both"/>
        <w:rPr>
          <w:rFonts w:cs="Calibri"/>
          <w:bCs/>
        </w:rPr>
      </w:pPr>
      <w:r>
        <w:rPr>
          <w:rFonts w:asciiTheme="minorHAnsi" w:hAnsiTheme="minorHAnsi" w:cstheme="minorHAnsi"/>
          <w:bCs/>
        </w:rPr>
        <w:t>Príloha č. 3 k časti B.2 – Špecifikácia ceny pre časť 3.: Hraničné priechody</w:t>
      </w:r>
      <w:r w:rsidR="00E73C87">
        <w:rPr>
          <w:rFonts w:asciiTheme="minorHAnsi" w:hAnsiTheme="minorHAnsi" w:cstheme="minorHAnsi"/>
          <w:bCs/>
        </w:rPr>
        <w:t xml:space="preserve"> </w:t>
      </w:r>
      <w:r w:rsidR="00087377">
        <w:rPr>
          <w:rFonts w:asciiTheme="minorHAnsi" w:hAnsiTheme="minorHAnsi" w:cstheme="minorHAnsi"/>
          <w:bCs/>
        </w:rPr>
        <w:t>–</w:t>
      </w:r>
      <w:r w:rsidR="00E73C87">
        <w:rPr>
          <w:rFonts w:asciiTheme="minorHAnsi" w:hAnsiTheme="minorHAnsi" w:cstheme="minorHAnsi"/>
          <w:bCs/>
        </w:rPr>
        <w:t xml:space="preserve"> i</w:t>
      </w:r>
      <w:r w:rsidR="00087377">
        <w:rPr>
          <w:rFonts w:cs="Calibri"/>
        </w:rPr>
        <w:t xml:space="preserve">nformačno-predajné </w:t>
      </w:r>
      <w:r w:rsidR="00E73C87">
        <w:rPr>
          <w:rFonts w:cs="Calibri"/>
        </w:rPr>
        <w:t>miesta</w:t>
      </w:r>
    </w:p>
    <w:p w14:paraId="00E0FF7D" w14:textId="649C154D" w:rsidR="0020223E" w:rsidRDefault="0020223E" w:rsidP="0020223E">
      <w:pPr>
        <w:pStyle w:val="Hlavika"/>
        <w:tabs>
          <w:tab w:val="clear" w:pos="4536"/>
          <w:tab w:val="clear" w:pos="9072"/>
          <w:tab w:val="left" w:pos="708"/>
        </w:tabs>
        <w:rPr>
          <w:rFonts w:asciiTheme="minorHAnsi" w:hAnsiTheme="minorHAnsi" w:cstheme="minorHAnsi"/>
          <w:bCs/>
        </w:rPr>
      </w:pPr>
    </w:p>
    <w:p w14:paraId="2546B566" w14:textId="5BAA8E06" w:rsidR="0099002F" w:rsidRDefault="0099002F" w:rsidP="009E6704">
      <w:pPr>
        <w:spacing w:after="0"/>
        <w:rPr>
          <w:rFonts w:asciiTheme="minorHAnsi" w:hAnsiTheme="minorHAnsi" w:cstheme="minorHAnsi"/>
          <w:lang w:eastAsia="sk-SK"/>
        </w:rPr>
      </w:pPr>
    </w:p>
    <w:p w14:paraId="39175425" w14:textId="4802DA82" w:rsidR="0020223E" w:rsidRDefault="0020223E" w:rsidP="009E6704">
      <w:pPr>
        <w:spacing w:after="0"/>
        <w:rPr>
          <w:rFonts w:asciiTheme="minorHAnsi" w:hAnsiTheme="minorHAnsi" w:cstheme="minorHAnsi"/>
          <w:lang w:eastAsia="sk-SK"/>
        </w:rPr>
      </w:pPr>
    </w:p>
    <w:p w14:paraId="3085869E" w14:textId="5EA220DE" w:rsidR="0020223E" w:rsidRDefault="0020223E" w:rsidP="009E6704">
      <w:pPr>
        <w:spacing w:after="0"/>
        <w:rPr>
          <w:rFonts w:asciiTheme="minorHAnsi" w:hAnsiTheme="minorHAnsi" w:cstheme="minorHAnsi"/>
          <w:lang w:eastAsia="sk-SK"/>
        </w:rPr>
      </w:pPr>
    </w:p>
    <w:p w14:paraId="0CD3C84E" w14:textId="57C94BEB" w:rsidR="0020223E" w:rsidRDefault="0020223E" w:rsidP="009E6704">
      <w:pPr>
        <w:spacing w:after="0"/>
        <w:rPr>
          <w:rFonts w:asciiTheme="minorHAnsi" w:hAnsiTheme="minorHAnsi" w:cstheme="minorHAnsi"/>
          <w:lang w:eastAsia="sk-SK"/>
        </w:rPr>
      </w:pPr>
    </w:p>
    <w:p w14:paraId="60724B60" w14:textId="775B082A" w:rsidR="0020223E" w:rsidRDefault="0020223E" w:rsidP="009E6704">
      <w:pPr>
        <w:spacing w:after="0"/>
        <w:rPr>
          <w:rFonts w:asciiTheme="minorHAnsi" w:hAnsiTheme="minorHAnsi" w:cstheme="minorHAnsi"/>
          <w:lang w:eastAsia="sk-SK"/>
        </w:rPr>
      </w:pPr>
    </w:p>
    <w:p w14:paraId="7A5535EE" w14:textId="3A8A2989" w:rsidR="0020223E" w:rsidRDefault="0020223E" w:rsidP="009E6704">
      <w:pPr>
        <w:spacing w:after="0"/>
        <w:rPr>
          <w:rFonts w:asciiTheme="minorHAnsi" w:hAnsiTheme="minorHAnsi" w:cstheme="minorHAnsi"/>
          <w:lang w:eastAsia="sk-SK"/>
        </w:rPr>
      </w:pPr>
    </w:p>
    <w:p w14:paraId="61683EE4" w14:textId="03002697" w:rsidR="0020223E" w:rsidRDefault="0020223E" w:rsidP="009E6704">
      <w:pPr>
        <w:spacing w:after="0"/>
        <w:rPr>
          <w:rFonts w:asciiTheme="minorHAnsi" w:hAnsiTheme="minorHAnsi" w:cstheme="minorHAnsi"/>
          <w:lang w:eastAsia="sk-SK"/>
        </w:rPr>
      </w:pPr>
    </w:p>
    <w:p w14:paraId="37D514C6" w14:textId="23C2880D" w:rsidR="0020223E" w:rsidRDefault="0020223E" w:rsidP="009E6704">
      <w:pPr>
        <w:spacing w:after="0"/>
        <w:rPr>
          <w:rFonts w:asciiTheme="minorHAnsi" w:hAnsiTheme="minorHAnsi" w:cstheme="minorHAnsi"/>
          <w:lang w:eastAsia="sk-SK"/>
        </w:rPr>
      </w:pPr>
    </w:p>
    <w:p w14:paraId="78EA2B7E" w14:textId="6B23BCDA" w:rsidR="0020223E" w:rsidRDefault="0020223E" w:rsidP="009E6704">
      <w:pPr>
        <w:spacing w:after="0"/>
        <w:rPr>
          <w:rFonts w:asciiTheme="minorHAnsi" w:hAnsiTheme="minorHAnsi" w:cstheme="minorHAnsi"/>
          <w:lang w:eastAsia="sk-SK"/>
        </w:rPr>
      </w:pPr>
    </w:p>
    <w:p w14:paraId="5510F752" w14:textId="7B5FE427" w:rsidR="0020223E" w:rsidRDefault="0020223E" w:rsidP="009E6704">
      <w:pPr>
        <w:spacing w:after="0"/>
        <w:rPr>
          <w:rFonts w:asciiTheme="minorHAnsi" w:hAnsiTheme="minorHAnsi" w:cstheme="minorHAnsi"/>
          <w:lang w:eastAsia="sk-SK"/>
        </w:rPr>
      </w:pPr>
    </w:p>
    <w:p w14:paraId="10E6343D" w14:textId="6FD0CF69" w:rsidR="0020223E" w:rsidRDefault="0020223E" w:rsidP="009E6704">
      <w:pPr>
        <w:spacing w:after="0"/>
        <w:rPr>
          <w:rFonts w:asciiTheme="minorHAnsi" w:hAnsiTheme="minorHAnsi" w:cstheme="minorHAnsi"/>
          <w:lang w:eastAsia="sk-SK"/>
        </w:rPr>
      </w:pPr>
    </w:p>
    <w:p w14:paraId="0F3A2BB0" w14:textId="713ED996" w:rsidR="00063121" w:rsidRDefault="00063121" w:rsidP="009E6704">
      <w:pPr>
        <w:spacing w:after="0"/>
        <w:rPr>
          <w:rFonts w:asciiTheme="minorHAnsi" w:hAnsiTheme="minorHAnsi" w:cstheme="minorHAnsi"/>
          <w:lang w:eastAsia="sk-SK"/>
        </w:rPr>
      </w:pPr>
    </w:p>
    <w:p w14:paraId="132E36BF" w14:textId="3D1EF12D" w:rsidR="00063121" w:rsidRDefault="00063121" w:rsidP="009E6704">
      <w:pPr>
        <w:spacing w:after="0"/>
        <w:rPr>
          <w:rFonts w:asciiTheme="minorHAnsi" w:hAnsiTheme="minorHAnsi" w:cstheme="minorHAnsi"/>
          <w:lang w:eastAsia="sk-SK"/>
        </w:rPr>
      </w:pPr>
    </w:p>
    <w:p w14:paraId="67172DBA" w14:textId="77777777" w:rsidR="00063121" w:rsidRDefault="00063121" w:rsidP="009E6704">
      <w:pPr>
        <w:spacing w:after="0"/>
        <w:rPr>
          <w:rFonts w:asciiTheme="minorHAnsi" w:hAnsiTheme="minorHAnsi" w:cstheme="minorHAnsi"/>
          <w:lang w:eastAsia="sk-SK"/>
        </w:rPr>
      </w:pPr>
    </w:p>
    <w:p w14:paraId="77FE572B" w14:textId="3F9BA311" w:rsidR="009E6704" w:rsidRDefault="009E6704" w:rsidP="009E6704">
      <w:pPr>
        <w:spacing w:after="0"/>
        <w:rPr>
          <w:rFonts w:asciiTheme="minorHAnsi" w:hAnsiTheme="minorHAnsi" w:cstheme="minorHAnsi"/>
          <w:lang w:eastAsia="sk-SK"/>
        </w:rPr>
      </w:pPr>
    </w:p>
    <w:p w14:paraId="50CB9D2A" w14:textId="3E0F1DFC" w:rsidR="000C41D9" w:rsidRDefault="000C41D9" w:rsidP="009E6704">
      <w:pPr>
        <w:spacing w:after="0"/>
        <w:rPr>
          <w:rFonts w:asciiTheme="minorHAnsi" w:hAnsiTheme="minorHAnsi" w:cstheme="minorHAnsi"/>
          <w:lang w:eastAsia="sk-SK"/>
        </w:rPr>
      </w:pPr>
    </w:p>
    <w:p w14:paraId="64FE1021" w14:textId="1292750D" w:rsidR="000C41D9" w:rsidRDefault="000C41D9" w:rsidP="009E6704">
      <w:pPr>
        <w:spacing w:after="0"/>
        <w:rPr>
          <w:rFonts w:asciiTheme="minorHAnsi" w:hAnsiTheme="minorHAnsi" w:cstheme="minorHAnsi"/>
          <w:lang w:eastAsia="sk-SK"/>
        </w:rPr>
      </w:pPr>
    </w:p>
    <w:p w14:paraId="17A13EE1" w14:textId="322314BD" w:rsidR="00E73C87" w:rsidRDefault="00E73C87" w:rsidP="009E6704">
      <w:pPr>
        <w:spacing w:after="0"/>
        <w:rPr>
          <w:rFonts w:asciiTheme="minorHAnsi" w:hAnsiTheme="minorHAnsi" w:cstheme="minorHAnsi"/>
          <w:lang w:eastAsia="sk-SK"/>
        </w:rPr>
      </w:pPr>
    </w:p>
    <w:p w14:paraId="06DF5860" w14:textId="26E0BEC6" w:rsidR="00E73C87" w:rsidRDefault="00E73C87" w:rsidP="009E6704">
      <w:pPr>
        <w:spacing w:after="0"/>
        <w:rPr>
          <w:rFonts w:asciiTheme="minorHAnsi" w:hAnsiTheme="minorHAnsi" w:cstheme="minorHAnsi"/>
          <w:lang w:eastAsia="sk-SK"/>
        </w:rPr>
      </w:pPr>
    </w:p>
    <w:p w14:paraId="170384CE" w14:textId="41447D60" w:rsidR="00E73C87" w:rsidRDefault="00E73C87" w:rsidP="009E6704">
      <w:pPr>
        <w:spacing w:after="0"/>
        <w:rPr>
          <w:rFonts w:asciiTheme="minorHAnsi" w:hAnsiTheme="minorHAnsi" w:cstheme="minorHAnsi"/>
          <w:lang w:eastAsia="sk-SK"/>
        </w:rPr>
      </w:pPr>
    </w:p>
    <w:p w14:paraId="7B8A9B25" w14:textId="0ACA0972" w:rsidR="00E73C87" w:rsidRDefault="00E73C87" w:rsidP="009E6704">
      <w:pPr>
        <w:spacing w:after="0"/>
        <w:rPr>
          <w:rFonts w:asciiTheme="minorHAnsi" w:hAnsiTheme="minorHAnsi" w:cstheme="minorHAnsi"/>
          <w:lang w:eastAsia="sk-SK"/>
        </w:rPr>
      </w:pPr>
    </w:p>
    <w:p w14:paraId="03D91BC1" w14:textId="651D63CA" w:rsidR="00E73C87" w:rsidRDefault="00E73C87" w:rsidP="009E6704">
      <w:pPr>
        <w:spacing w:after="0"/>
        <w:rPr>
          <w:rFonts w:asciiTheme="minorHAnsi" w:hAnsiTheme="minorHAnsi" w:cstheme="minorHAnsi"/>
          <w:lang w:eastAsia="sk-SK"/>
        </w:rPr>
      </w:pPr>
    </w:p>
    <w:p w14:paraId="338A24FC" w14:textId="1D4DD728" w:rsidR="00E73C87" w:rsidRDefault="00E73C87" w:rsidP="009E6704">
      <w:pPr>
        <w:spacing w:after="0"/>
        <w:rPr>
          <w:rFonts w:asciiTheme="minorHAnsi" w:hAnsiTheme="minorHAnsi" w:cstheme="minorHAnsi"/>
          <w:lang w:eastAsia="sk-SK"/>
        </w:rPr>
      </w:pPr>
    </w:p>
    <w:p w14:paraId="4E43CE94" w14:textId="538F0385" w:rsidR="00E73C87" w:rsidRDefault="00E73C87" w:rsidP="009E6704">
      <w:pPr>
        <w:spacing w:after="0"/>
        <w:rPr>
          <w:rFonts w:asciiTheme="minorHAnsi" w:hAnsiTheme="minorHAnsi" w:cstheme="minorHAnsi"/>
          <w:lang w:eastAsia="sk-SK"/>
        </w:rPr>
      </w:pPr>
    </w:p>
    <w:p w14:paraId="3086F93B" w14:textId="690CCEEE" w:rsidR="00E73C87" w:rsidRDefault="00E73C87" w:rsidP="009E6704">
      <w:pPr>
        <w:spacing w:after="0"/>
        <w:rPr>
          <w:rFonts w:asciiTheme="minorHAnsi" w:hAnsiTheme="minorHAnsi" w:cstheme="minorHAnsi"/>
          <w:lang w:eastAsia="sk-SK"/>
        </w:rPr>
      </w:pPr>
    </w:p>
    <w:p w14:paraId="2B6B8277" w14:textId="401B9895" w:rsidR="00E73C87" w:rsidRDefault="00E73C87" w:rsidP="009E6704">
      <w:pPr>
        <w:spacing w:after="0"/>
        <w:rPr>
          <w:rFonts w:asciiTheme="minorHAnsi" w:hAnsiTheme="minorHAnsi" w:cstheme="minorHAnsi"/>
          <w:lang w:eastAsia="sk-SK"/>
        </w:rPr>
      </w:pPr>
    </w:p>
    <w:p w14:paraId="7DB95807" w14:textId="4A715A05" w:rsidR="00E73C87" w:rsidRDefault="00E73C87" w:rsidP="009E6704">
      <w:pPr>
        <w:spacing w:after="0"/>
        <w:rPr>
          <w:rFonts w:asciiTheme="minorHAnsi" w:hAnsiTheme="minorHAnsi" w:cstheme="minorHAnsi"/>
          <w:lang w:eastAsia="sk-SK"/>
        </w:rPr>
      </w:pPr>
    </w:p>
    <w:p w14:paraId="79975EFC" w14:textId="0BB3176D" w:rsidR="00E73C87" w:rsidRDefault="00E73C87" w:rsidP="009E6704">
      <w:pPr>
        <w:spacing w:after="0"/>
        <w:rPr>
          <w:rFonts w:asciiTheme="minorHAnsi" w:hAnsiTheme="minorHAnsi" w:cstheme="minorHAnsi"/>
          <w:lang w:eastAsia="sk-SK"/>
        </w:rPr>
      </w:pPr>
    </w:p>
    <w:p w14:paraId="70966E1C" w14:textId="7AE09D2F" w:rsidR="00E73C87" w:rsidRDefault="00E73C87" w:rsidP="009E6704">
      <w:pPr>
        <w:spacing w:after="0"/>
        <w:rPr>
          <w:rFonts w:asciiTheme="minorHAnsi" w:hAnsiTheme="minorHAnsi" w:cstheme="minorHAnsi"/>
          <w:lang w:eastAsia="sk-SK"/>
        </w:rPr>
      </w:pPr>
    </w:p>
    <w:p w14:paraId="15FB06CB" w14:textId="66203793" w:rsidR="00E73C87" w:rsidRDefault="00E73C87" w:rsidP="009E6704">
      <w:pPr>
        <w:spacing w:after="0"/>
        <w:rPr>
          <w:rFonts w:asciiTheme="minorHAnsi" w:hAnsiTheme="minorHAnsi" w:cstheme="minorHAnsi"/>
          <w:lang w:eastAsia="sk-SK"/>
        </w:rPr>
      </w:pPr>
    </w:p>
    <w:p w14:paraId="7D00E1DC" w14:textId="79ED4386" w:rsidR="00E73C87" w:rsidRDefault="00E73C87" w:rsidP="009E6704">
      <w:pPr>
        <w:spacing w:after="0"/>
        <w:rPr>
          <w:rFonts w:asciiTheme="minorHAnsi" w:hAnsiTheme="minorHAnsi" w:cstheme="minorHAnsi"/>
          <w:lang w:eastAsia="sk-SK"/>
        </w:rPr>
      </w:pPr>
    </w:p>
    <w:p w14:paraId="1E4473AD" w14:textId="26A7EC5C" w:rsidR="00E73C87" w:rsidRDefault="00E73C87" w:rsidP="009E6704">
      <w:pPr>
        <w:spacing w:after="0"/>
        <w:rPr>
          <w:rFonts w:asciiTheme="minorHAnsi" w:hAnsiTheme="minorHAnsi" w:cstheme="minorHAnsi"/>
          <w:lang w:eastAsia="sk-SK"/>
        </w:rPr>
      </w:pPr>
    </w:p>
    <w:p w14:paraId="13233C0C" w14:textId="77777777" w:rsidR="00087377" w:rsidRDefault="00087377" w:rsidP="009E6704">
      <w:pPr>
        <w:spacing w:after="0"/>
        <w:rPr>
          <w:rFonts w:asciiTheme="minorHAnsi" w:hAnsiTheme="minorHAnsi" w:cstheme="minorHAnsi"/>
          <w:lang w:eastAsia="sk-SK"/>
        </w:rPr>
      </w:pPr>
    </w:p>
    <w:p w14:paraId="2DA9CAF7" w14:textId="0BC1F9BC" w:rsidR="00E73C87" w:rsidRDefault="00E73C87" w:rsidP="009E6704">
      <w:pPr>
        <w:spacing w:after="0"/>
        <w:rPr>
          <w:rFonts w:asciiTheme="minorHAnsi" w:hAnsiTheme="minorHAnsi" w:cstheme="minorHAnsi"/>
          <w:lang w:eastAsia="sk-SK"/>
        </w:rPr>
      </w:pPr>
    </w:p>
    <w:p w14:paraId="2B9651C7" w14:textId="77777777" w:rsidR="00E73C87" w:rsidRDefault="00E73C87" w:rsidP="009E6704">
      <w:pPr>
        <w:spacing w:after="0"/>
        <w:rPr>
          <w:rFonts w:asciiTheme="minorHAnsi" w:hAnsiTheme="minorHAnsi" w:cstheme="minorHAnsi"/>
          <w:lang w:eastAsia="sk-SK"/>
        </w:rPr>
      </w:pPr>
    </w:p>
    <w:p w14:paraId="71C95835" w14:textId="77777777" w:rsidR="000C41D9" w:rsidRPr="009E6704" w:rsidRDefault="000C41D9" w:rsidP="009E6704">
      <w:pPr>
        <w:spacing w:after="0"/>
        <w:rPr>
          <w:rFonts w:asciiTheme="minorHAnsi" w:hAnsiTheme="minorHAnsi" w:cstheme="minorHAnsi"/>
          <w:lang w:eastAsia="sk-SK"/>
        </w:rPr>
      </w:pPr>
    </w:p>
    <w:p w14:paraId="7AECD6DF" w14:textId="6D442113" w:rsidR="00A93387" w:rsidRPr="00E95782" w:rsidRDefault="00A93387" w:rsidP="00A93387">
      <w:pPr>
        <w:pStyle w:val="Nadpis1"/>
        <w:rPr>
          <w:rFonts w:asciiTheme="minorHAnsi" w:hAnsiTheme="minorHAnsi"/>
        </w:rPr>
      </w:pPr>
      <w:r w:rsidRPr="00E95782">
        <w:rPr>
          <w:rFonts w:asciiTheme="minorHAnsi" w:hAnsiTheme="minorHAnsi"/>
        </w:rPr>
        <w:t xml:space="preserve">B.3  OBCHODNÉ PODMIENKY </w:t>
      </w:r>
      <w:r w:rsidR="00EB05DA" w:rsidRPr="00E95782">
        <w:rPr>
          <w:rFonts w:asciiTheme="minorHAnsi" w:hAnsiTheme="minorHAnsi"/>
        </w:rPr>
        <w:t>dodania</w:t>
      </w:r>
      <w:r w:rsidR="006D3C6F" w:rsidRPr="00E95782">
        <w:rPr>
          <w:rFonts w:asciiTheme="minorHAnsi" w:hAnsiTheme="minorHAnsi"/>
        </w:rPr>
        <w:t xml:space="preserve"> PREDMETU ZÁKAZKY</w:t>
      </w:r>
    </w:p>
    <w:p w14:paraId="6AFC3606" w14:textId="77777777" w:rsidR="00A93387" w:rsidRPr="00E95782" w:rsidRDefault="00A93387" w:rsidP="0089442E">
      <w:pPr>
        <w:spacing w:after="0" w:line="240" w:lineRule="auto"/>
        <w:jc w:val="both"/>
        <w:rPr>
          <w:rFonts w:asciiTheme="minorHAnsi" w:hAnsiTheme="minorHAnsi" w:cs="Arial"/>
        </w:rPr>
      </w:pPr>
    </w:p>
    <w:p w14:paraId="535760BD" w14:textId="139F90EC" w:rsidR="0020223E" w:rsidRPr="009D16F3" w:rsidRDefault="0020223E" w:rsidP="0020223E">
      <w:pPr>
        <w:spacing w:line="240" w:lineRule="auto"/>
        <w:jc w:val="both"/>
        <w:rPr>
          <w:rFonts w:asciiTheme="minorHAnsi" w:hAnsiTheme="minorHAnsi" w:cstheme="minorHAnsi"/>
        </w:rPr>
      </w:pPr>
      <w:r w:rsidRPr="009D16F3">
        <w:rPr>
          <w:rFonts w:asciiTheme="minorHAnsi" w:hAnsiTheme="minorHAnsi" w:cstheme="minorHAnsi"/>
          <w:b/>
        </w:rPr>
        <w:t xml:space="preserve">Uchádzač vo svojej ponuke  predloží  návrh </w:t>
      </w:r>
      <w:r w:rsidR="00061F20">
        <w:rPr>
          <w:rFonts w:asciiTheme="minorHAnsi" w:hAnsiTheme="minorHAnsi" w:cstheme="minorHAnsi"/>
          <w:b/>
        </w:rPr>
        <w:t>r</w:t>
      </w:r>
      <w:r w:rsidRPr="009D16F3">
        <w:rPr>
          <w:rFonts w:asciiTheme="minorHAnsi" w:hAnsiTheme="minorHAnsi" w:cstheme="minorHAnsi"/>
          <w:b/>
        </w:rPr>
        <w:t xml:space="preserve">ámcovej dohody, </w:t>
      </w:r>
      <w:r w:rsidRPr="009D16F3">
        <w:rPr>
          <w:rFonts w:asciiTheme="minorHAnsi" w:hAnsiTheme="minorHAnsi" w:cstheme="minorHAnsi"/>
        </w:rPr>
        <w:t xml:space="preserve">podpísaný štatutárnym </w:t>
      </w:r>
      <w:r>
        <w:rPr>
          <w:rFonts w:asciiTheme="minorHAnsi" w:hAnsiTheme="minorHAnsi" w:cstheme="minorHAnsi"/>
        </w:rPr>
        <w:t xml:space="preserve">orgánom alebo členom štatutárneho orgánu alebo iným </w:t>
      </w:r>
      <w:r w:rsidRPr="009D16F3">
        <w:rPr>
          <w:rFonts w:asciiTheme="minorHAnsi" w:hAnsiTheme="minorHAnsi" w:cstheme="minorHAnsi"/>
        </w:rPr>
        <w:t>zástupc</w:t>
      </w:r>
      <w:r>
        <w:rPr>
          <w:rFonts w:asciiTheme="minorHAnsi" w:hAnsiTheme="minorHAnsi" w:cstheme="minorHAnsi"/>
        </w:rPr>
        <w:t xml:space="preserve">om </w:t>
      </w:r>
      <w:r w:rsidRPr="009D16F3">
        <w:rPr>
          <w:rFonts w:asciiTheme="minorHAnsi" w:hAnsiTheme="minorHAnsi" w:cstheme="minorHAnsi"/>
        </w:rPr>
        <w:t xml:space="preserve">uchádzača, </w:t>
      </w:r>
      <w:r>
        <w:rPr>
          <w:rFonts w:asciiTheme="minorHAnsi" w:hAnsiTheme="minorHAnsi" w:cstheme="minorHAnsi"/>
        </w:rPr>
        <w:t>ktorý je</w:t>
      </w:r>
      <w:r w:rsidRPr="009D16F3">
        <w:rPr>
          <w:rFonts w:asciiTheme="minorHAnsi" w:hAnsiTheme="minorHAnsi" w:cstheme="minorHAnsi"/>
        </w:rPr>
        <w:t xml:space="preserve"> oprávnen</w:t>
      </w:r>
      <w:r>
        <w:rPr>
          <w:rFonts w:asciiTheme="minorHAnsi" w:hAnsiTheme="minorHAnsi" w:cstheme="minorHAnsi"/>
        </w:rPr>
        <w:t>ý</w:t>
      </w:r>
      <w:r w:rsidRPr="009D16F3">
        <w:rPr>
          <w:rFonts w:asciiTheme="minorHAnsi" w:hAnsiTheme="minorHAnsi" w:cstheme="minorHAnsi"/>
        </w:rPr>
        <w:t xml:space="preserve"> konať v mene uchád</w:t>
      </w:r>
      <w:r>
        <w:rPr>
          <w:rFonts w:asciiTheme="minorHAnsi" w:hAnsiTheme="minorHAnsi" w:cstheme="minorHAnsi"/>
        </w:rPr>
        <w:t>zača</w:t>
      </w:r>
      <w:r w:rsidR="00B71299">
        <w:rPr>
          <w:rFonts w:asciiTheme="minorHAnsi" w:hAnsiTheme="minorHAnsi" w:cstheme="minorHAnsi"/>
        </w:rPr>
        <w:t xml:space="preserve"> v záväzkových vzťahoch, v nasledovnom znení:</w:t>
      </w:r>
      <w:r w:rsidRPr="009D16F3">
        <w:rPr>
          <w:rFonts w:asciiTheme="minorHAnsi" w:hAnsiTheme="minorHAnsi" w:cstheme="minorHAnsi"/>
        </w:rPr>
        <w:t xml:space="preserve"> </w:t>
      </w:r>
    </w:p>
    <w:p w14:paraId="5A270B26" w14:textId="77777777" w:rsidR="0020223E" w:rsidRDefault="0020223E" w:rsidP="0020223E">
      <w:pPr>
        <w:spacing w:line="240" w:lineRule="auto"/>
        <w:jc w:val="both"/>
        <w:rPr>
          <w:rFonts w:ascii="Arial" w:hAnsi="Arial" w:cs="Arial"/>
        </w:rPr>
      </w:pPr>
    </w:p>
    <w:p w14:paraId="26E39E80" w14:textId="77777777" w:rsidR="0020223E" w:rsidRPr="000C41D9" w:rsidRDefault="0020223E" w:rsidP="0020223E">
      <w:pPr>
        <w:spacing w:after="0" w:line="240" w:lineRule="auto"/>
        <w:jc w:val="center"/>
        <w:rPr>
          <w:rFonts w:asciiTheme="minorHAnsi" w:hAnsiTheme="minorHAnsi" w:cstheme="minorHAnsi"/>
          <w:b/>
          <w:sz w:val="25"/>
          <w:szCs w:val="25"/>
        </w:rPr>
      </w:pPr>
      <w:r w:rsidRPr="000C41D9">
        <w:rPr>
          <w:rFonts w:asciiTheme="minorHAnsi" w:hAnsiTheme="minorHAnsi" w:cstheme="minorHAnsi"/>
          <w:b/>
          <w:sz w:val="25"/>
          <w:szCs w:val="25"/>
        </w:rPr>
        <w:t>Rámcová dohoda o poskytovaní upratovacích služieb</w:t>
      </w:r>
    </w:p>
    <w:p w14:paraId="2F19C74B" w14:textId="7A274942" w:rsidR="00E8654A" w:rsidRPr="000C41D9" w:rsidRDefault="00E8654A" w:rsidP="00E8654A">
      <w:pPr>
        <w:spacing w:after="0" w:line="240" w:lineRule="auto"/>
        <w:jc w:val="center"/>
        <w:rPr>
          <w:rFonts w:asciiTheme="minorHAnsi" w:hAnsiTheme="minorHAnsi" w:cstheme="minorHAnsi"/>
          <w:b/>
          <w:sz w:val="25"/>
          <w:szCs w:val="25"/>
        </w:rPr>
      </w:pPr>
      <w:r w:rsidRPr="000C41D9">
        <w:rPr>
          <w:rFonts w:asciiTheme="minorHAnsi" w:hAnsiTheme="minorHAnsi" w:cstheme="minorHAnsi"/>
          <w:b/>
          <w:sz w:val="25"/>
          <w:szCs w:val="25"/>
        </w:rPr>
        <w:t>Časť  1:</w:t>
      </w:r>
      <w:r w:rsidRPr="000C41D9">
        <w:rPr>
          <w:rFonts w:asciiTheme="minorHAnsi" w:hAnsiTheme="minorHAnsi" w:cstheme="minorHAnsi"/>
          <w:sz w:val="25"/>
          <w:szCs w:val="25"/>
        </w:rPr>
        <w:t xml:space="preserve"> </w:t>
      </w:r>
      <w:r w:rsidRPr="000C41D9">
        <w:rPr>
          <w:rFonts w:asciiTheme="minorHAnsi" w:hAnsiTheme="minorHAnsi" w:cstheme="minorHAnsi"/>
          <w:b/>
          <w:sz w:val="25"/>
          <w:szCs w:val="25"/>
        </w:rPr>
        <w:t>Objekt</w:t>
      </w:r>
      <w:r w:rsidR="007D0DCF" w:rsidRPr="000C41D9">
        <w:rPr>
          <w:rFonts w:asciiTheme="minorHAnsi" w:hAnsiTheme="minorHAnsi" w:cstheme="minorHAnsi"/>
          <w:b/>
          <w:sz w:val="25"/>
          <w:szCs w:val="25"/>
        </w:rPr>
        <w:t>y</w:t>
      </w:r>
      <w:r w:rsidRPr="000C41D9">
        <w:rPr>
          <w:rFonts w:asciiTheme="minorHAnsi" w:hAnsiTheme="minorHAnsi" w:cstheme="minorHAnsi"/>
          <w:b/>
          <w:sz w:val="25"/>
          <w:szCs w:val="25"/>
        </w:rPr>
        <w:t xml:space="preserve"> služieb </w:t>
      </w:r>
    </w:p>
    <w:p w14:paraId="05446B59" w14:textId="77777777" w:rsidR="0020223E" w:rsidRPr="009C633B" w:rsidRDefault="0020223E" w:rsidP="0020223E">
      <w:pPr>
        <w:spacing w:after="0" w:line="240" w:lineRule="auto"/>
        <w:jc w:val="center"/>
        <w:rPr>
          <w:rFonts w:asciiTheme="minorHAnsi" w:hAnsiTheme="minorHAnsi" w:cstheme="minorHAnsi"/>
          <w:b/>
          <w:sz w:val="24"/>
          <w:szCs w:val="24"/>
        </w:rPr>
      </w:pPr>
    </w:p>
    <w:p w14:paraId="48EDDE8E" w14:textId="4923FA2F" w:rsidR="0020223E" w:rsidRPr="009C633B" w:rsidRDefault="0020223E" w:rsidP="000C41D9">
      <w:pPr>
        <w:spacing w:after="0" w:line="240" w:lineRule="auto"/>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687FD330" w14:textId="77777777" w:rsidR="0020223E" w:rsidRPr="009C633B" w:rsidRDefault="0020223E" w:rsidP="0020223E">
      <w:pPr>
        <w:spacing w:after="0" w:line="240" w:lineRule="auto"/>
        <w:jc w:val="center"/>
        <w:rPr>
          <w:rFonts w:asciiTheme="minorHAnsi" w:hAnsiTheme="minorHAnsi" w:cstheme="minorHAnsi"/>
          <w:b/>
          <w:sz w:val="24"/>
          <w:szCs w:val="24"/>
        </w:rPr>
      </w:pPr>
    </w:p>
    <w:p w14:paraId="0AD5BDF8"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3030C3">
        <w:rPr>
          <w:rFonts w:asciiTheme="minorHAnsi" w:hAnsiTheme="minorHAnsi" w:cstheme="minorHAnsi"/>
          <w:b/>
        </w:rPr>
        <w:t>„ZVO“</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0F133947" w14:textId="543EBD30" w:rsidR="0020223E" w:rsidRPr="00A633F0" w:rsidRDefault="0020223E" w:rsidP="007D0DCF">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0C41D9">
        <w:rPr>
          <w:rFonts w:asciiTheme="minorHAnsi" w:hAnsiTheme="minorHAnsi" w:cstheme="minorHAnsi"/>
        </w:rPr>
        <w:t>„</w:t>
      </w:r>
      <w:r w:rsidRPr="003030C3">
        <w:rPr>
          <w:rFonts w:asciiTheme="minorHAnsi" w:hAnsiTheme="minorHAnsi" w:cstheme="minorHAnsi"/>
          <w:b/>
        </w:rPr>
        <w:t>Obchodný zákonník</w:t>
      </w:r>
      <w:r w:rsidRPr="000C41D9">
        <w:rPr>
          <w:rFonts w:asciiTheme="minorHAnsi" w:hAnsiTheme="minorHAnsi" w:cstheme="minorHAnsi"/>
        </w:rPr>
        <w:t>“</w:t>
      </w:r>
      <w:r w:rsidRPr="007D0DCF">
        <w:rPr>
          <w:rFonts w:asciiTheme="minorHAnsi" w:hAnsiTheme="minorHAnsi" w:cstheme="minorHAnsi"/>
        </w:rPr>
        <w:t>)</w:t>
      </w:r>
      <w:r w:rsidRPr="009C633B">
        <w:rPr>
          <w:rFonts w:asciiTheme="minorHAnsi" w:hAnsiTheme="minorHAnsi" w:cstheme="minorHAnsi"/>
        </w:rPr>
        <w:t xml:space="preserve">  </w:t>
      </w:r>
    </w:p>
    <w:p w14:paraId="6F89163B" w14:textId="77777777" w:rsidR="0020223E" w:rsidRPr="00A633F0" w:rsidRDefault="0020223E" w:rsidP="0020223E">
      <w:pPr>
        <w:spacing w:after="0" w:line="240" w:lineRule="auto"/>
        <w:jc w:val="center"/>
        <w:rPr>
          <w:rFonts w:asciiTheme="minorHAnsi" w:hAnsiTheme="minorHAnsi" w:cstheme="minorHAnsi"/>
        </w:rPr>
      </w:pPr>
      <w:r w:rsidRPr="00A633F0">
        <w:rPr>
          <w:rFonts w:asciiTheme="minorHAnsi" w:hAnsiTheme="minorHAnsi" w:cstheme="minorHAnsi"/>
        </w:rPr>
        <w:t xml:space="preserve">(ďalej len </w:t>
      </w:r>
      <w:r w:rsidRPr="00A633F0">
        <w:rPr>
          <w:rFonts w:asciiTheme="minorHAnsi" w:hAnsiTheme="minorHAnsi" w:cstheme="minorHAnsi"/>
          <w:b/>
        </w:rPr>
        <w:t>„rámcová dohoda“</w:t>
      </w:r>
      <w:r w:rsidRPr="00A633F0">
        <w:rPr>
          <w:rFonts w:asciiTheme="minorHAnsi" w:hAnsiTheme="minorHAnsi" w:cstheme="minorHAnsi"/>
        </w:rPr>
        <w:t>)</w:t>
      </w:r>
    </w:p>
    <w:p w14:paraId="7926D389" w14:textId="77777777" w:rsidR="0020223E" w:rsidRPr="009C633B" w:rsidRDefault="0020223E" w:rsidP="0020223E">
      <w:pPr>
        <w:spacing w:after="0" w:line="240" w:lineRule="auto"/>
        <w:jc w:val="center"/>
        <w:rPr>
          <w:rFonts w:asciiTheme="minorHAnsi" w:hAnsiTheme="minorHAnsi" w:cstheme="minorHAnsi"/>
        </w:rPr>
      </w:pPr>
    </w:p>
    <w:p w14:paraId="618E2395"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562043DE" w14:textId="77777777" w:rsidR="0020223E" w:rsidRPr="009C633B" w:rsidRDefault="0020223E" w:rsidP="000C41D9">
      <w:pPr>
        <w:spacing w:after="0" w:line="240" w:lineRule="auto"/>
        <w:rPr>
          <w:rFonts w:asciiTheme="minorHAnsi" w:hAnsiTheme="minorHAnsi" w:cstheme="minorHAnsi"/>
          <w:u w:val="single"/>
        </w:rPr>
      </w:pPr>
    </w:p>
    <w:p w14:paraId="2ED87989"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41BB471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48A36B1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405119FE" w14:textId="5F7D39C3"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6A1829">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DE57F9">
        <w:rPr>
          <w:rFonts w:asciiTheme="minorHAnsi" w:hAnsiTheme="minorHAnsi" w:cstheme="minorHAnsi"/>
          <w:noProof/>
          <w:color w:val="000000"/>
          <w:lang w:eastAsia="sk-SK"/>
        </w:rPr>
        <w:t>Mestského</w:t>
      </w:r>
      <w:r w:rsidRPr="009C633B">
        <w:rPr>
          <w:rFonts w:asciiTheme="minorHAnsi" w:hAnsiTheme="minorHAnsi" w:cstheme="minorHAnsi"/>
          <w:noProof/>
          <w:color w:val="000000"/>
          <w:lang w:eastAsia="sk-SK"/>
        </w:rPr>
        <w:t xml:space="preserve"> súdu Bratislava I</w:t>
      </w:r>
      <w:r w:rsidR="00B91277">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 oddiel: Sa, vložka č: 3518/B</w:t>
      </w:r>
    </w:p>
    <w:p w14:paraId="025EF2A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0F90A2AE" w14:textId="06CD6E5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Vladimír Jacko PhD., MBA</w:t>
      </w:r>
      <w:r w:rsidR="00063121">
        <w:rPr>
          <w:rFonts w:asciiTheme="minorHAnsi" w:hAnsiTheme="minorHAnsi" w:cstheme="minorHAnsi"/>
          <w:noProof/>
          <w:color w:val="000000"/>
          <w:lang w:eastAsia="sk-SK"/>
        </w:rPr>
        <w:t xml:space="preserve">, </w:t>
      </w:r>
      <w:r>
        <w:rPr>
          <w:rFonts w:asciiTheme="minorHAnsi" w:hAnsiTheme="minorHAnsi" w:cstheme="minorHAnsi"/>
          <w:noProof/>
          <w:color w:val="000000"/>
          <w:lang w:eastAsia="sk-SK"/>
        </w:rPr>
        <w:t xml:space="preserve">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3ABD99C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16C1F48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29CE116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617F08D1"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618216A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56AD32D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4D83E780" w14:textId="0F9E9DE6"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004B7293">
        <w:rPr>
          <w:rFonts w:asciiTheme="minorHAnsi" w:hAnsiTheme="minorHAnsi" w:cstheme="minorHAnsi"/>
          <w:noProof/>
          <w:color w:val="000000"/>
          <w:lang w:eastAsia="sk-SK"/>
        </w:rPr>
        <w:t xml:space="preserve"> </w:t>
      </w:r>
      <w:r w:rsidRPr="009C633B">
        <w:rPr>
          <w:rFonts w:asciiTheme="minorHAnsi" w:hAnsiTheme="minorHAnsi" w:cstheme="minorHAnsi"/>
          <w:noProof/>
          <w:color w:val="000000"/>
          <w:lang w:eastAsia="sk-SK"/>
        </w:rPr>
        <w:t xml:space="preserve"> 35 919 001 </w:t>
      </w:r>
      <w:r w:rsidRPr="009C633B">
        <w:rPr>
          <w:rFonts w:asciiTheme="minorHAnsi" w:hAnsiTheme="minorHAnsi" w:cstheme="minorHAnsi"/>
          <w:noProof/>
          <w:color w:val="000000"/>
          <w:lang w:eastAsia="sk-SK"/>
        </w:rPr>
        <w:tab/>
      </w:r>
    </w:p>
    <w:p w14:paraId="5854F656"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4E7B1D1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641862C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6937C6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3318A07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52D194CE" w14:textId="2B2F829B"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58B23DD0" w14:textId="77777777" w:rsidR="00B520AC" w:rsidRPr="009C633B" w:rsidRDefault="00B520AC"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D4681E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24F3017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8728A4F" w14:textId="2FC39EDF" w:rsidR="00211081"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06DF1BF6" w14:textId="77777777" w:rsidR="00211081" w:rsidRPr="009C633B" w:rsidRDefault="00211081"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FC3EA75"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1143F3E4"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22925312" w14:textId="77777777" w:rsidR="00CF4704" w:rsidRDefault="00CF4704"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072496C5" w14:textId="324BD760"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21B8B89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68F4FF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2FB133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51CFB1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3D8D66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A7124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475F3CF"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3C170BE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B2FEC7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88E70E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6B8D730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C82C71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301C4E1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8EBA90F"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3C177D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001F79A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528BC46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56F9919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3F53E3C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1055A4B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09D5B3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6FC06F0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46FF53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61E6C0A"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28236C30"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71FA3BE2" w14:textId="77777777" w:rsidR="0020223E" w:rsidRPr="009C633B" w:rsidRDefault="0020223E" w:rsidP="0020223E">
      <w:pPr>
        <w:spacing w:after="0" w:line="240" w:lineRule="auto"/>
        <w:jc w:val="center"/>
        <w:rPr>
          <w:rFonts w:asciiTheme="minorHAnsi" w:hAnsiTheme="minorHAnsi" w:cstheme="minorHAnsi"/>
          <w:b/>
          <w:bCs/>
        </w:rPr>
      </w:pPr>
    </w:p>
    <w:p w14:paraId="27D85420" w14:textId="77777777" w:rsidR="0020223E" w:rsidRPr="009C633B" w:rsidRDefault="0020223E" w:rsidP="0020223E">
      <w:pPr>
        <w:spacing w:after="0" w:line="240" w:lineRule="auto"/>
        <w:jc w:val="center"/>
        <w:rPr>
          <w:rFonts w:asciiTheme="minorHAnsi" w:hAnsiTheme="minorHAnsi" w:cstheme="minorHAnsi"/>
          <w:b/>
          <w:bCs/>
        </w:rPr>
      </w:pPr>
    </w:p>
    <w:p w14:paraId="31200F64" w14:textId="77777777" w:rsidR="0020223E" w:rsidRPr="009C633B" w:rsidRDefault="0020223E" w:rsidP="0020223E">
      <w:pPr>
        <w:pStyle w:val="Odsekzoznamu"/>
        <w:numPr>
          <w:ilvl w:val="1"/>
          <w:numId w:val="106"/>
        </w:numPr>
        <w:spacing w:after="120"/>
        <w:jc w:val="both"/>
        <w:rPr>
          <w:rFonts w:asciiTheme="minorHAnsi" w:hAnsiTheme="minorHAnsi" w:cstheme="minorHAnsi"/>
        </w:rPr>
      </w:pPr>
      <w:r w:rsidRPr="009C633B">
        <w:rPr>
          <w:rFonts w:asciiTheme="minorHAnsi" w:hAnsiTheme="minorHAnsi" w:cstheme="minorHAnsi"/>
        </w:rPr>
        <w:t xml:space="preserve">Predmetom </w:t>
      </w:r>
      <w:r>
        <w:rPr>
          <w:rFonts w:asciiTheme="minorHAnsi" w:hAnsiTheme="minorHAnsi" w:cstheme="minorHAnsi"/>
        </w:rPr>
        <w:t>rámcovej dohody</w:t>
      </w:r>
      <w:r w:rsidRPr="009C633B">
        <w:rPr>
          <w:rFonts w:asciiTheme="minorHAnsi" w:hAnsiTheme="minorHAnsi" w:cstheme="minorHAnsi"/>
        </w:rPr>
        <w:t xml:space="preserve"> je </w:t>
      </w:r>
      <w:r>
        <w:rPr>
          <w:rFonts w:asciiTheme="minorHAnsi" w:hAnsiTheme="minorHAnsi" w:cstheme="minorHAnsi"/>
        </w:rPr>
        <w:t xml:space="preserve">úprava práv a povinností </w:t>
      </w:r>
      <w:r w:rsidRPr="009C633B">
        <w:rPr>
          <w:rFonts w:asciiTheme="minorHAnsi" w:hAnsiTheme="minorHAnsi" w:cstheme="minorHAnsi"/>
        </w:rPr>
        <w:t>poskytovateľa</w:t>
      </w:r>
      <w:r>
        <w:rPr>
          <w:rFonts w:asciiTheme="minorHAnsi" w:hAnsiTheme="minorHAnsi" w:cstheme="minorHAnsi"/>
        </w:rPr>
        <w:t xml:space="preserve"> pri vykonávaní upratovacích služieb s použitím vlastného technického a materiálového vybavenia, vlastnými zamestnancami, prípadne prostredníctvom 3. osôb (ďalej len „</w:t>
      </w:r>
      <w:r w:rsidRPr="003F2E7F">
        <w:rPr>
          <w:rFonts w:asciiTheme="minorHAnsi" w:hAnsiTheme="minorHAnsi" w:cstheme="minorHAnsi"/>
          <w:b/>
        </w:rPr>
        <w:t>subdodávateľ</w:t>
      </w:r>
      <w:r>
        <w:rPr>
          <w:rFonts w:asciiTheme="minorHAnsi" w:hAnsiTheme="minorHAnsi" w:cstheme="minorHAnsi"/>
        </w:rPr>
        <w:t>“) v objektoch objednávateľa špecifikovaných v prílohe č. 1 – Zoznam objektov pre Časť 1: Objekt služieb, a to na základe objednávok objednávateľa vystavených</w:t>
      </w:r>
      <w:r w:rsidRPr="009C633B">
        <w:rPr>
          <w:rFonts w:asciiTheme="minorHAnsi" w:hAnsiTheme="minorHAnsi" w:cstheme="minorHAnsi"/>
        </w:rPr>
        <w:t xml:space="preserve"> počas trvania </w:t>
      </w:r>
      <w:r>
        <w:rPr>
          <w:rFonts w:asciiTheme="minorHAnsi" w:hAnsiTheme="minorHAnsi" w:cstheme="minorHAnsi"/>
        </w:rPr>
        <w:t>rámcovej</w:t>
      </w:r>
      <w:r w:rsidRPr="009C633B">
        <w:rPr>
          <w:rFonts w:asciiTheme="minorHAnsi" w:hAnsiTheme="minorHAnsi" w:cstheme="minorHAnsi"/>
        </w:rPr>
        <w:t xml:space="preserve"> dohody</w:t>
      </w:r>
      <w:r>
        <w:rPr>
          <w:rFonts w:asciiTheme="minorHAnsi" w:hAnsiTheme="minorHAnsi" w:cstheme="minorHAnsi"/>
        </w:rPr>
        <w:t>, za podmienok ustanovených rámcovou dohodou (ďalej len „</w:t>
      </w:r>
      <w:r w:rsidRPr="003F2E7F">
        <w:rPr>
          <w:rFonts w:asciiTheme="minorHAnsi" w:hAnsiTheme="minorHAnsi" w:cstheme="minorHAnsi"/>
          <w:b/>
        </w:rPr>
        <w:t>upratovacie služby</w:t>
      </w:r>
      <w:r>
        <w:rPr>
          <w:rFonts w:asciiTheme="minorHAnsi" w:hAnsiTheme="minorHAnsi" w:cstheme="minorHAnsi"/>
        </w:rPr>
        <w:t>“)</w:t>
      </w:r>
      <w:r w:rsidRPr="009C633B">
        <w:rPr>
          <w:rFonts w:asciiTheme="minorHAnsi" w:hAnsiTheme="minorHAnsi" w:cstheme="minorHAnsi"/>
        </w:rPr>
        <w:t xml:space="preserve"> a záväzok objednávateľa </w:t>
      </w:r>
      <w:r>
        <w:rPr>
          <w:rFonts w:asciiTheme="minorHAnsi" w:hAnsiTheme="minorHAnsi" w:cstheme="minorHAnsi"/>
        </w:rPr>
        <w:t>zaplatiť</w:t>
      </w:r>
      <w:r w:rsidRPr="009C633B">
        <w:rPr>
          <w:rFonts w:asciiTheme="minorHAnsi" w:hAnsiTheme="minorHAnsi" w:cstheme="minorHAnsi"/>
        </w:rPr>
        <w:t xml:space="preserve"> za riadn</w:t>
      </w:r>
      <w:r>
        <w:rPr>
          <w:rFonts w:asciiTheme="minorHAnsi" w:hAnsiTheme="minorHAnsi" w:cstheme="minorHAnsi"/>
        </w:rPr>
        <w:t>y</w:t>
      </w:r>
      <w:r w:rsidRPr="009C633B">
        <w:rPr>
          <w:rFonts w:asciiTheme="minorHAnsi" w:hAnsiTheme="minorHAnsi" w:cstheme="minorHAnsi"/>
        </w:rPr>
        <w:t xml:space="preserve"> a včasn</w:t>
      </w:r>
      <w:r>
        <w:rPr>
          <w:rFonts w:asciiTheme="minorHAnsi" w:hAnsiTheme="minorHAnsi" w:cstheme="minorHAnsi"/>
        </w:rPr>
        <w:t>ý</w:t>
      </w:r>
      <w:r w:rsidRPr="009C633B">
        <w:rPr>
          <w:rFonts w:asciiTheme="minorHAnsi" w:hAnsiTheme="minorHAnsi" w:cstheme="minorHAnsi"/>
        </w:rPr>
        <w:t xml:space="preserve"> </w:t>
      </w:r>
      <w:r>
        <w:rPr>
          <w:rFonts w:asciiTheme="minorHAnsi" w:hAnsiTheme="minorHAnsi" w:cstheme="minorHAnsi"/>
        </w:rPr>
        <w:t>výkon upratovacích služieb</w:t>
      </w:r>
      <w:r w:rsidRPr="009C633B">
        <w:rPr>
          <w:rFonts w:asciiTheme="minorHAnsi" w:hAnsiTheme="minorHAnsi" w:cstheme="minorHAnsi"/>
        </w:rPr>
        <w:t xml:space="preserve"> poskytovateľ</w:t>
      </w:r>
      <w:r>
        <w:rPr>
          <w:rFonts w:asciiTheme="minorHAnsi" w:hAnsiTheme="minorHAnsi" w:cstheme="minorHAnsi"/>
        </w:rPr>
        <w:t>ovi</w:t>
      </w:r>
      <w:r w:rsidRPr="009C633B">
        <w:rPr>
          <w:rFonts w:asciiTheme="minorHAnsi" w:hAnsiTheme="minorHAnsi" w:cstheme="minorHAnsi"/>
        </w:rPr>
        <w:t xml:space="preserve"> dohodnutú odplatu v súlade s</w:t>
      </w:r>
      <w:r w:rsidRPr="009C633B">
        <w:rPr>
          <w:rFonts w:asciiTheme="minorHAnsi" w:hAnsiTheme="minorHAnsi" w:cstheme="minorHAnsi"/>
          <w:b/>
        </w:rPr>
        <w:t> </w:t>
      </w:r>
      <w:r w:rsidRPr="009C633B">
        <w:rPr>
          <w:rFonts w:asciiTheme="minorHAnsi" w:hAnsiTheme="minorHAnsi" w:cstheme="minorHAnsi"/>
        </w:rPr>
        <w:t>čl</w:t>
      </w:r>
      <w:r>
        <w:rPr>
          <w:rFonts w:asciiTheme="minorHAnsi" w:hAnsiTheme="minorHAnsi" w:cstheme="minorHAnsi"/>
        </w:rPr>
        <w:t>ánkom</w:t>
      </w:r>
      <w:r w:rsidRPr="009C633B">
        <w:rPr>
          <w:rFonts w:asciiTheme="minorHAnsi" w:hAnsiTheme="minorHAnsi" w:cstheme="minorHAnsi"/>
        </w:rPr>
        <w:t xml:space="preserve"> 5 </w:t>
      </w:r>
      <w:r>
        <w:rPr>
          <w:rFonts w:asciiTheme="minorHAnsi" w:hAnsiTheme="minorHAnsi" w:cstheme="minorHAnsi"/>
        </w:rPr>
        <w:t>rámcovej</w:t>
      </w:r>
      <w:r w:rsidRPr="009C633B">
        <w:rPr>
          <w:rFonts w:asciiTheme="minorHAnsi" w:hAnsiTheme="minorHAnsi" w:cstheme="minorHAnsi"/>
        </w:rPr>
        <w:t xml:space="preserve"> dohody</w:t>
      </w:r>
      <w:r>
        <w:rPr>
          <w:rFonts w:asciiTheme="minorHAnsi" w:hAnsiTheme="minorHAnsi" w:cstheme="minorHAnsi"/>
        </w:rPr>
        <w:t xml:space="preserve">, </w:t>
      </w:r>
      <w:r w:rsidRPr="009C633B">
        <w:rPr>
          <w:rFonts w:asciiTheme="minorHAnsi" w:hAnsiTheme="minorHAnsi" w:cstheme="minorHAnsi"/>
        </w:rPr>
        <w:t xml:space="preserve">spôsobom </w:t>
      </w:r>
      <w:r>
        <w:rPr>
          <w:rFonts w:asciiTheme="minorHAnsi" w:hAnsiTheme="minorHAnsi" w:cstheme="minorHAnsi"/>
        </w:rPr>
        <w:t xml:space="preserve">uvedeným v </w:t>
      </w:r>
      <w:r w:rsidRPr="009C633B">
        <w:rPr>
          <w:rFonts w:asciiTheme="minorHAnsi" w:hAnsiTheme="minorHAnsi" w:cstheme="minorHAnsi"/>
        </w:rPr>
        <w:t>čl</w:t>
      </w:r>
      <w:r>
        <w:rPr>
          <w:rFonts w:asciiTheme="minorHAnsi" w:hAnsiTheme="minorHAnsi" w:cstheme="minorHAnsi"/>
        </w:rPr>
        <w:t>ánku</w:t>
      </w:r>
      <w:r w:rsidRPr="009C633B">
        <w:rPr>
          <w:rFonts w:asciiTheme="minorHAnsi" w:hAnsiTheme="minorHAnsi" w:cstheme="minorHAnsi"/>
        </w:rPr>
        <w:t xml:space="preserve"> 6 </w:t>
      </w:r>
      <w:r>
        <w:rPr>
          <w:rFonts w:asciiTheme="minorHAnsi" w:hAnsiTheme="minorHAnsi" w:cstheme="minorHAnsi"/>
        </w:rPr>
        <w:t xml:space="preserve">rámcovej </w:t>
      </w:r>
      <w:r w:rsidRPr="009C633B">
        <w:rPr>
          <w:rFonts w:asciiTheme="minorHAnsi" w:hAnsiTheme="minorHAnsi" w:cstheme="minorHAnsi"/>
        </w:rPr>
        <w:t>dohody.</w:t>
      </w:r>
    </w:p>
    <w:p w14:paraId="35FB38E9" w14:textId="516F144E" w:rsidR="0020223E" w:rsidRDefault="0020223E" w:rsidP="0020223E">
      <w:pPr>
        <w:pStyle w:val="Odsekzoznamu"/>
        <w:numPr>
          <w:ilvl w:val="1"/>
          <w:numId w:val="106"/>
        </w:numPr>
        <w:spacing w:after="120"/>
        <w:jc w:val="both"/>
        <w:rPr>
          <w:rFonts w:asciiTheme="minorHAnsi" w:hAnsiTheme="minorHAnsi" w:cstheme="minorHAnsi"/>
        </w:rPr>
      </w:pPr>
      <w:r w:rsidRPr="009C633B">
        <w:rPr>
          <w:rFonts w:asciiTheme="minorHAnsi" w:hAnsiTheme="minorHAnsi" w:cstheme="minorHAnsi"/>
        </w:rPr>
        <w:t xml:space="preserve">Poskytovateľ potvrdzuje, že sa v plnom rozsahu oboznámil s rozsahom a povahou </w:t>
      </w:r>
      <w:r>
        <w:rPr>
          <w:rFonts w:asciiTheme="minorHAnsi" w:hAnsiTheme="minorHAnsi" w:cstheme="minorHAnsi"/>
        </w:rPr>
        <w:t xml:space="preserve">upratovacích </w:t>
      </w:r>
      <w:r w:rsidRPr="009C633B">
        <w:rPr>
          <w:rFonts w:asciiTheme="minorHAnsi" w:hAnsiTheme="minorHAnsi" w:cstheme="minorHAnsi"/>
        </w:rPr>
        <w:t>služieb, sú mu známe technické, kvalitatívne a iné podmienky potrebné k</w:t>
      </w:r>
      <w:r>
        <w:rPr>
          <w:rFonts w:asciiTheme="minorHAnsi" w:hAnsiTheme="minorHAnsi" w:cstheme="minorHAnsi"/>
        </w:rPr>
        <w:t> ich poskytovaniu</w:t>
      </w:r>
      <w:r w:rsidRPr="009C633B">
        <w:rPr>
          <w:rFonts w:asciiTheme="minorHAnsi" w:hAnsiTheme="minorHAnsi" w:cstheme="minorHAnsi"/>
        </w:rPr>
        <w:t>. Súčasne vyhlasuje, že je</w:t>
      </w:r>
      <w:r>
        <w:rPr>
          <w:rFonts w:asciiTheme="minorHAnsi" w:hAnsiTheme="minorHAnsi" w:cstheme="minorHAnsi"/>
        </w:rPr>
        <w:t xml:space="preserve"> na poskytovanie upratovacích služieb</w:t>
      </w:r>
      <w:r w:rsidRPr="009C633B">
        <w:rPr>
          <w:rFonts w:asciiTheme="minorHAnsi" w:hAnsiTheme="minorHAnsi" w:cstheme="minorHAnsi"/>
        </w:rPr>
        <w:t xml:space="preserve"> personálne, technicky a odborne spôsobilý. </w:t>
      </w:r>
    </w:p>
    <w:p w14:paraId="2D6ACBA1" w14:textId="68EDB09A" w:rsidR="00932C5D" w:rsidRPr="009C633B" w:rsidRDefault="00932C5D" w:rsidP="00616BD9">
      <w:pPr>
        <w:pStyle w:val="Odsekzoznamu"/>
        <w:numPr>
          <w:ilvl w:val="1"/>
          <w:numId w:val="106"/>
        </w:numPr>
        <w:spacing w:after="120"/>
        <w:jc w:val="both"/>
        <w:rPr>
          <w:rFonts w:asciiTheme="minorHAnsi" w:hAnsiTheme="minorHAnsi" w:cstheme="minorHAnsi"/>
        </w:rPr>
      </w:pPr>
      <w:r w:rsidRPr="00932C5D">
        <w:rPr>
          <w:rFonts w:asciiTheme="minorHAnsi" w:hAnsiTheme="minorHAnsi" w:cstheme="minorHAnsi"/>
        </w:rPr>
        <w:t xml:space="preserve">Špecifikácia </w:t>
      </w:r>
      <w:r>
        <w:rPr>
          <w:rFonts w:asciiTheme="minorHAnsi" w:hAnsiTheme="minorHAnsi" w:cstheme="minorHAnsi"/>
        </w:rPr>
        <w:t>upratovacích služieb</w:t>
      </w:r>
      <w:r w:rsidRPr="00932C5D">
        <w:rPr>
          <w:rFonts w:asciiTheme="minorHAnsi" w:hAnsiTheme="minorHAnsi" w:cstheme="minorHAnsi"/>
        </w:rPr>
        <w:t xml:space="preserve"> podľa</w:t>
      </w:r>
      <w:r>
        <w:rPr>
          <w:rFonts w:asciiTheme="minorHAnsi" w:hAnsiTheme="minorHAnsi" w:cstheme="minorHAnsi"/>
        </w:rPr>
        <w:t xml:space="preserve"> rámcovej dohody</w:t>
      </w:r>
      <w:r w:rsidRPr="00932C5D">
        <w:rPr>
          <w:rFonts w:asciiTheme="minorHAnsi" w:hAnsiTheme="minorHAnsi" w:cstheme="minorHAnsi"/>
        </w:rPr>
        <w:t xml:space="preserve"> je uvedená v časti B.1 Opis predmetu zákazky súťažných podkladov</w:t>
      </w:r>
      <w:r w:rsidR="00616BD9">
        <w:rPr>
          <w:rFonts w:asciiTheme="minorHAnsi" w:hAnsiTheme="minorHAnsi" w:cstheme="minorHAnsi"/>
        </w:rPr>
        <w:t xml:space="preserve"> (v rozsahu v ktorom sa vzťahuje na </w:t>
      </w:r>
      <w:r w:rsidR="00616BD9" w:rsidRPr="00616BD9">
        <w:rPr>
          <w:rFonts w:asciiTheme="minorHAnsi" w:hAnsiTheme="minorHAnsi" w:cstheme="minorHAnsi"/>
        </w:rPr>
        <w:t>Časť  1: Objekty služieb</w:t>
      </w:r>
      <w:r w:rsidR="00616BD9">
        <w:rPr>
          <w:rFonts w:asciiTheme="minorHAnsi" w:hAnsiTheme="minorHAnsi" w:cstheme="minorHAnsi"/>
        </w:rPr>
        <w:t>)</w:t>
      </w:r>
      <w:r w:rsidRPr="00932C5D">
        <w:rPr>
          <w:rFonts w:asciiTheme="minorHAnsi" w:hAnsiTheme="minorHAnsi" w:cstheme="minorHAnsi"/>
        </w:rPr>
        <w:t xml:space="preserve">, ktorá </w:t>
      </w:r>
      <w:r w:rsidRPr="00932C5D">
        <w:rPr>
          <w:rFonts w:asciiTheme="minorHAnsi" w:hAnsiTheme="minorHAnsi" w:cstheme="minorHAnsi"/>
        </w:rPr>
        <w:lastRenderedPageBreak/>
        <w:t xml:space="preserve">tvorí súčasť súťažných podkladov a je neoddeliteľnou súčasťou </w:t>
      </w:r>
      <w:r>
        <w:rPr>
          <w:rFonts w:asciiTheme="minorHAnsi" w:hAnsiTheme="minorHAnsi" w:cstheme="minorHAnsi"/>
        </w:rPr>
        <w:t>rámcovej dohody ako príloha č. 5</w:t>
      </w:r>
      <w:r w:rsidRPr="00932C5D">
        <w:rPr>
          <w:rFonts w:asciiTheme="minorHAnsi" w:hAnsiTheme="minorHAnsi" w:cstheme="minorHAnsi"/>
        </w:rPr>
        <w:t xml:space="preserve"> k</w:t>
      </w:r>
      <w:r>
        <w:rPr>
          <w:rFonts w:asciiTheme="minorHAnsi" w:hAnsiTheme="minorHAnsi" w:cstheme="minorHAnsi"/>
        </w:rPr>
        <w:t> rámcovej dohody</w:t>
      </w:r>
      <w:r w:rsidRPr="00932C5D">
        <w:rPr>
          <w:rFonts w:asciiTheme="minorHAnsi" w:hAnsiTheme="minorHAnsi" w:cstheme="minorHAnsi"/>
        </w:rPr>
        <w:t>.</w:t>
      </w:r>
    </w:p>
    <w:p w14:paraId="7174DFBB" w14:textId="77777777" w:rsidR="0020223E" w:rsidRDefault="0020223E" w:rsidP="000C41D9">
      <w:pPr>
        <w:spacing w:after="0" w:line="240" w:lineRule="auto"/>
        <w:rPr>
          <w:rFonts w:asciiTheme="minorHAnsi" w:hAnsiTheme="minorHAnsi" w:cstheme="minorHAnsi"/>
          <w:b/>
          <w:bCs/>
        </w:rPr>
      </w:pPr>
    </w:p>
    <w:p w14:paraId="2BB8076A" w14:textId="77777777" w:rsidR="0020223E" w:rsidRDefault="0020223E" w:rsidP="0020223E">
      <w:pPr>
        <w:spacing w:after="0" w:line="240" w:lineRule="auto"/>
        <w:jc w:val="center"/>
        <w:rPr>
          <w:rFonts w:asciiTheme="minorHAnsi" w:hAnsiTheme="minorHAnsi" w:cstheme="minorHAnsi"/>
          <w:b/>
          <w:bCs/>
        </w:rPr>
      </w:pPr>
    </w:p>
    <w:p w14:paraId="5B66F7BA" w14:textId="77777777" w:rsidR="00B14C7B" w:rsidRDefault="00B14C7B" w:rsidP="0020223E">
      <w:pPr>
        <w:spacing w:after="0" w:line="240" w:lineRule="auto"/>
        <w:jc w:val="center"/>
        <w:rPr>
          <w:rFonts w:asciiTheme="minorHAnsi" w:hAnsiTheme="minorHAnsi" w:cstheme="minorHAnsi"/>
          <w:b/>
          <w:bCs/>
        </w:rPr>
      </w:pPr>
    </w:p>
    <w:p w14:paraId="1D1E6D85" w14:textId="77777777" w:rsidR="00B14C7B" w:rsidRDefault="00B14C7B" w:rsidP="0020223E">
      <w:pPr>
        <w:spacing w:after="0" w:line="240" w:lineRule="auto"/>
        <w:jc w:val="center"/>
        <w:rPr>
          <w:rFonts w:asciiTheme="minorHAnsi" w:hAnsiTheme="minorHAnsi" w:cstheme="minorHAnsi"/>
          <w:b/>
          <w:bCs/>
        </w:rPr>
      </w:pPr>
    </w:p>
    <w:p w14:paraId="58DE3421" w14:textId="77777777" w:rsidR="00B14C7B" w:rsidRDefault="00B14C7B" w:rsidP="0020223E">
      <w:pPr>
        <w:spacing w:after="0" w:line="240" w:lineRule="auto"/>
        <w:jc w:val="center"/>
        <w:rPr>
          <w:rFonts w:asciiTheme="minorHAnsi" w:hAnsiTheme="minorHAnsi" w:cstheme="minorHAnsi"/>
          <w:b/>
          <w:bCs/>
        </w:rPr>
      </w:pPr>
    </w:p>
    <w:p w14:paraId="13063EFC" w14:textId="77777777" w:rsidR="00B14C7B" w:rsidRDefault="00B14C7B" w:rsidP="0020223E">
      <w:pPr>
        <w:spacing w:after="0" w:line="240" w:lineRule="auto"/>
        <w:jc w:val="center"/>
        <w:rPr>
          <w:rFonts w:asciiTheme="minorHAnsi" w:hAnsiTheme="minorHAnsi" w:cstheme="minorHAnsi"/>
          <w:b/>
          <w:bCs/>
        </w:rPr>
      </w:pPr>
    </w:p>
    <w:p w14:paraId="4E01385C" w14:textId="5E5C3912"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1FDC0CDF"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57E68C9E" w14:textId="77777777" w:rsidR="0020223E" w:rsidRPr="009C633B" w:rsidRDefault="0020223E" w:rsidP="0020223E">
      <w:pPr>
        <w:spacing w:after="0" w:line="240" w:lineRule="auto"/>
        <w:jc w:val="both"/>
        <w:rPr>
          <w:rFonts w:asciiTheme="minorHAnsi" w:hAnsiTheme="minorHAnsi" w:cstheme="minorHAnsi"/>
          <w:b/>
          <w:bCs/>
        </w:rPr>
      </w:pPr>
    </w:p>
    <w:p w14:paraId="42AD7FC9" w14:textId="77777777" w:rsidR="0020223E" w:rsidRPr="009C633B" w:rsidRDefault="0020223E" w:rsidP="0020223E">
      <w:pPr>
        <w:spacing w:after="0" w:line="240" w:lineRule="auto"/>
        <w:jc w:val="center"/>
        <w:rPr>
          <w:rFonts w:asciiTheme="minorHAnsi" w:hAnsiTheme="minorHAnsi" w:cstheme="minorHAnsi"/>
          <w:b/>
          <w:bCs/>
        </w:rPr>
      </w:pPr>
    </w:p>
    <w:p w14:paraId="150C1B90" w14:textId="77777777" w:rsidR="0020223E" w:rsidRPr="009C633B" w:rsidRDefault="0020223E" w:rsidP="0020223E">
      <w:pPr>
        <w:pStyle w:val="Odsekzoznamu"/>
        <w:numPr>
          <w:ilvl w:val="0"/>
          <w:numId w:val="106"/>
        </w:numPr>
        <w:spacing w:after="60"/>
        <w:contextualSpacing/>
        <w:jc w:val="both"/>
        <w:rPr>
          <w:rFonts w:asciiTheme="minorHAnsi" w:hAnsiTheme="minorHAnsi" w:cstheme="minorHAnsi"/>
          <w:bCs/>
          <w:vanish/>
        </w:rPr>
      </w:pPr>
    </w:p>
    <w:p w14:paraId="0C8A191D" w14:textId="52D2EA43" w:rsidR="0020223E" w:rsidRPr="009C633B" w:rsidRDefault="0020223E"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 xml:space="preserve">Rámcová </w:t>
      </w:r>
      <w:r w:rsidRPr="009C633B">
        <w:rPr>
          <w:rFonts w:asciiTheme="minorHAnsi" w:hAnsiTheme="minorHAnsi" w:cstheme="minorHAnsi"/>
        </w:rPr>
        <w:t xml:space="preserve">dohoda sa uzatvára na dobu určitú, a to na dobu </w:t>
      </w:r>
      <w:r w:rsidRPr="000C41D9">
        <w:rPr>
          <w:rFonts w:asciiTheme="minorHAnsi" w:hAnsiTheme="minorHAnsi" w:cstheme="minorHAnsi"/>
          <w:b/>
        </w:rPr>
        <w:t>48</w:t>
      </w:r>
      <w:r>
        <w:rPr>
          <w:rFonts w:asciiTheme="minorHAnsi" w:hAnsiTheme="minorHAnsi" w:cstheme="minorHAnsi"/>
        </w:rPr>
        <w:t xml:space="preserve"> (</w:t>
      </w:r>
      <w:r w:rsidRPr="009C633B">
        <w:rPr>
          <w:rFonts w:asciiTheme="minorHAnsi" w:hAnsiTheme="minorHAnsi" w:cstheme="minorHAnsi"/>
          <w:b/>
        </w:rPr>
        <w:t>štyridsaťosem</w:t>
      </w:r>
      <w:r>
        <w:rPr>
          <w:rFonts w:asciiTheme="minorHAnsi" w:hAnsiTheme="minorHAnsi" w:cstheme="minorHAnsi"/>
          <w:b/>
        </w:rPr>
        <w:t xml:space="preserve">) </w:t>
      </w:r>
      <w:r w:rsidRPr="009C633B">
        <w:rPr>
          <w:rFonts w:asciiTheme="minorHAnsi" w:hAnsiTheme="minorHAnsi" w:cstheme="minorHAnsi"/>
          <w:b/>
        </w:rPr>
        <w:t>mesiacov</w:t>
      </w:r>
      <w:r>
        <w:rPr>
          <w:rFonts w:asciiTheme="minorHAnsi" w:hAnsiTheme="minorHAnsi" w:cstheme="minorHAnsi"/>
          <w:b/>
        </w:rPr>
        <w:t>, t. j. štyri (4) roky,</w:t>
      </w:r>
      <w:r w:rsidRPr="009C633B">
        <w:rPr>
          <w:rFonts w:asciiTheme="minorHAnsi" w:hAnsiTheme="minorHAnsi" w:cstheme="minorHAnsi"/>
        </w:rPr>
        <w:t xml:space="preserve"> odo dňa nadobudnutia účinnosti </w:t>
      </w:r>
      <w:r>
        <w:rPr>
          <w:rFonts w:asciiTheme="minorHAnsi" w:hAnsiTheme="minorHAnsi" w:cstheme="minorHAnsi"/>
        </w:rPr>
        <w:t xml:space="preserve">rámcovej </w:t>
      </w:r>
      <w:r w:rsidRPr="009C633B">
        <w:rPr>
          <w:rFonts w:asciiTheme="minorHAnsi" w:hAnsiTheme="minorHAnsi" w:cstheme="minorHAnsi"/>
        </w:rPr>
        <w:t xml:space="preserve">dohody alebo </w:t>
      </w:r>
      <w:r w:rsidRPr="009C633B">
        <w:rPr>
          <w:rFonts w:asciiTheme="minorHAnsi" w:hAnsiTheme="minorHAnsi" w:cstheme="minorHAnsi"/>
          <w:b/>
        </w:rPr>
        <w:t>do vyčerpania sumy</w:t>
      </w:r>
      <w:r>
        <w:rPr>
          <w:rFonts w:asciiTheme="minorHAnsi" w:hAnsiTheme="minorHAnsi" w:cstheme="minorHAnsi"/>
        </w:rPr>
        <w:t xml:space="preserve"> uvedenej v článku 5 bode 5.</w:t>
      </w:r>
      <w:r w:rsidR="00DF3553">
        <w:rPr>
          <w:rFonts w:asciiTheme="minorHAnsi" w:hAnsiTheme="minorHAnsi" w:cstheme="minorHAnsi"/>
        </w:rPr>
        <w:t>7</w:t>
      </w:r>
      <w:r>
        <w:rPr>
          <w:rFonts w:asciiTheme="minorHAnsi" w:hAnsiTheme="minorHAnsi" w:cstheme="minorHAnsi"/>
        </w:rPr>
        <w:t xml:space="preserve"> rámcovej </w:t>
      </w:r>
      <w:r w:rsidRPr="0021335A">
        <w:rPr>
          <w:rFonts w:asciiTheme="minorHAnsi" w:hAnsiTheme="minorHAnsi" w:cstheme="minorHAnsi"/>
        </w:rPr>
        <w:t xml:space="preserve">dohody </w:t>
      </w:r>
      <w:r w:rsidRPr="009C633B">
        <w:rPr>
          <w:rFonts w:asciiTheme="minorHAnsi" w:hAnsiTheme="minorHAnsi" w:cstheme="minorHAnsi"/>
        </w:rPr>
        <w:t xml:space="preserve">podľa toho, ktorá </w:t>
      </w:r>
      <w:r>
        <w:rPr>
          <w:rFonts w:asciiTheme="minorHAnsi" w:hAnsiTheme="minorHAnsi" w:cstheme="minorHAnsi"/>
        </w:rPr>
        <w:t>skutoč</w:t>
      </w:r>
      <w:r w:rsidRPr="009C633B">
        <w:rPr>
          <w:rFonts w:asciiTheme="minorHAnsi" w:hAnsiTheme="minorHAnsi" w:cstheme="minorHAnsi"/>
        </w:rPr>
        <w:t>nosť nastane skôr.</w:t>
      </w:r>
    </w:p>
    <w:p w14:paraId="28F2310C" w14:textId="77777777" w:rsidR="0020223E" w:rsidRPr="0021335A" w:rsidRDefault="0020223E" w:rsidP="0020223E">
      <w:pPr>
        <w:pStyle w:val="Odsekzoznamu"/>
        <w:numPr>
          <w:ilvl w:val="1"/>
          <w:numId w:val="106"/>
        </w:numPr>
        <w:spacing w:after="120"/>
        <w:jc w:val="both"/>
        <w:rPr>
          <w:rFonts w:asciiTheme="minorHAnsi" w:eastAsia="Calibri" w:hAnsiTheme="minorHAnsi" w:cstheme="minorHAnsi"/>
          <w:spacing w:val="-4"/>
        </w:rPr>
      </w:pPr>
      <w:r w:rsidRPr="009C633B">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w:t>
      </w:r>
      <w:r>
        <w:rPr>
          <w:rFonts w:asciiTheme="minorHAnsi" w:eastAsia="Calibri" w:hAnsiTheme="minorHAnsi" w:cstheme="minorHAnsi"/>
          <w:spacing w:val="-4"/>
        </w:rPr>
        <w:t>rámcovej</w:t>
      </w:r>
      <w:r w:rsidRPr="009C633B">
        <w:rPr>
          <w:rFonts w:asciiTheme="minorHAnsi" w:eastAsia="Calibri" w:hAnsiTheme="minorHAnsi" w:cstheme="minorHAnsi"/>
          <w:spacing w:val="-4"/>
        </w:rPr>
        <w:t xml:space="preserve"> dohody podľa potrieb objednávateľa. Doba poskytovania upratovacích služieb v zmysle konkrétnej objednávky bude v </w:t>
      </w:r>
      <w:r w:rsidRPr="00830FEC">
        <w:rPr>
          <w:rFonts w:asciiTheme="minorHAnsi" w:eastAsia="Calibri" w:hAnsiTheme="minorHAnsi" w:cstheme="minorHAnsi"/>
          <w:spacing w:val="-4"/>
        </w:rPr>
        <w:t>trvaní 3</w:t>
      </w:r>
      <w:r>
        <w:rPr>
          <w:rFonts w:asciiTheme="minorHAnsi" w:eastAsia="Calibri" w:hAnsiTheme="minorHAnsi" w:cstheme="minorHAnsi"/>
          <w:spacing w:val="-4"/>
        </w:rPr>
        <w:t xml:space="preserve"> (tri)</w:t>
      </w:r>
      <w:r w:rsidRPr="00830FEC">
        <w:rPr>
          <w:rFonts w:asciiTheme="minorHAnsi" w:eastAsia="Calibri" w:hAnsiTheme="minorHAnsi" w:cstheme="minorHAnsi"/>
          <w:spacing w:val="-4"/>
        </w:rPr>
        <w:t xml:space="preserve"> </w:t>
      </w:r>
      <w:r>
        <w:rPr>
          <w:rFonts w:asciiTheme="minorHAnsi" w:eastAsia="Calibri" w:hAnsiTheme="minorHAnsi" w:cstheme="minorHAnsi"/>
          <w:spacing w:val="-4"/>
        </w:rPr>
        <w:t xml:space="preserve">kalendárne </w:t>
      </w:r>
      <w:r w:rsidRPr="00830FEC">
        <w:rPr>
          <w:rFonts w:asciiTheme="minorHAnsi" w:eastAsia="Calibri" w:hAnsiTheme="minorHAnsi" w:cstheme="minorHAnsi"/>
          <w:spacing w:val="-4"/>
        </w:rPr>
        <w:t xml:space="preserve">mesiace odo </w:t>
      </w:r>
      <w:r w:rsidRPr="0021335A">
        <w:rPr>
          <w:rFonts w:asciiTheme="minorHAnsi" w:eastAsia="Calibri" w:hAnsiTheme="minorHAnsi" w:cstheme="minorHAnsi"/>
          <w:spacing w:val="-4"/>
        </w:rPr>
        <w:t>dňa začatia poskytovania upratovacích služieb. V prípade, ak poskytovateľ nezačne poskytovať upratovacie služby v termíne určenom v písomnej objednávke, má objednávateľ právo uplatniť si voči poskytovateľovi zmluvnú pokutu podľa</w:t>
      </w:r>
      <w:r>
        <w:rPr>
          <w:rFonts w:asciiTheme="minorHAnsi" w:eastAsia="Calibri" w:hAnsiTheme="minorHAnsi" w:cstheme="minorHAnsi"/>
          <w:spacing w:val="-4"/>
        </w:rPr>
        <w:t xml:space="preserve"> článku 10</w:t>
      </w:r>
      <w:r w:rsidRPr="0021335A">
        <w:rPr>
          <w:rFonts w:asciiTheme="minorHAnsi" w:eastAsia="Calibri" w:hAnsiTheme="minorHAnsi" w:cstheme="minorHAnsi"/>
          <w:spacing w:val="-4"/>
        </w:rPr>
        <w:t xml:space="preserve"> bodu 10.1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 zároveň má právo okamžite odstúpiť od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a/alebo objednávky pre jej podstatné porušenie. </w:t>
      </w:r>
    </w:p>
    <w:p w14:paraId="6E506615" w14:textId="7EB28F0D" w:rsidR="0020223E" w:rsidRPr="008E02C0" w:rsidRDefault="00616BD9" w:rsidP="0020223E">
      <w:pPr>
        <w:pStyle w:val="Odsekzoznamu"/>
        <w:numPr>
          <w:ilvl w:val="1"/>
          <w:numId w:val="106"/>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 xml:space="preserve">odošle oskenovaný originál objednávky, podpísaný oprávnenou osobou odberateľa na e-mailovú adresu </w:t>
      </w:r>
      <w:r>
        <w:rPr>
          <w:rFonts w:asciiTheme="minorHAnsi" w:eastAsia="Calibri" w:hAnsiTheme="minorHAnsi" w:cstheme="minorHAnsi"/>
          <w:spacing w:val="-4"/>
        </w:rPr>
        <w:t>poskytovateľa</w:t>
      </w:r>
      <w:r w:rsidR="0020223E" w:rsidRPr="008E02C0">
        <w:rPr>
          <w:rFonts w:asciiTheme="minorHAnsi" w:eastAsia="Calibri" w:hAnsiTheme="minorHAnsi" w:cstheme="minorHAnsi"/>
          <w:spacing w:val="-4"/>
        </w:rPr>
        <w:t xml:space="preserve"> </w:t>
      </w:r>
      <w:r w:rsidR="0020223E" w:rsidRPr="00BB7659">
        <w:rPr>
          <w:rFonts w:asciiTheme="minorHAnsi" w:eastAsia="Calibri" w:hAnsiTheme="minorHAnsi" w:cstheme="minorHAnsi"/>
          <w:spacing w:val="-4"/>
          <w:highlight w:val="yellow"/>
        </w:rPr>
        <w:t>.........................</w:t>
      </w:r>
      <w:r w:rsidR="0020223E"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0020223E"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objednáva</w:t>
      </w:r>
      <w:r w:rsidR="00D54F2E">
        <w:rPr>
          <w:rFonts w:asciiTheme="minorHAnsi" w:eastAsia="Calibri" w:hAnsiTheme="minorHAnsi" w:cstheme="minorHAnsi"/>
          <w:spacing w:val="-4"/>
        </w:rPr>
        <w:t>t</w:t>
      </w:r>
      <w:r>
        <w:rPr>
          <w:rFonts w:asciiTheme="minorHAnsi" w:eastAsia="Calibri" w:hAnsiTheme="minorHAnsi" w:cstheme="minorHAnsi"/>
          <w:spacing w:val="-4"/>
        </w:rPr>
        <w:t>eľa</w:t>
      </w:r>
      <w:r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 xml:space="preserve">zaslanú e-mailom bezodkladne prijať a túto skutočnosť potvrdiť obratom e-mailom na e-mailovú adresu </w:t>
      </w:r>
      <w:r w:rsidR="003C657D">
        <w:rPr>
          <w:rFonts w:asciiTheme="minorHAnsi" w:eastAsia="Calibri" w:hAnsiTheme="minorHAnsi" w:cstheme="minorHAnsi"/>
          <w:spacing w:val="-4"/>
        </w:rPr>
        <w:t>objednávateľa</w:t>
      </w:r>
      <w:r w:rsidR="00BB7659">
        <w:rPr>
          <w:rFonts w:asciiTheme="minorHAnsi" w:eastAsia="Calibri" w:hAnsiTheme="minorHAnsi" w:cstheme="minorHAnsi"/>
          <w:spacing w:val="-4"/>
        </w:rPr>
        <w:t xml:space="preserve"> spolu so skenom  potvrdenej(podpísanej) objednávky </w:t>
      </w:r>
      <w:r w:rsidR="0020223E" w:rsidRPr="008E02C0">
        <w:rPr>
          <w:rFonts w:asciiTheme="minorHAnsi" w:eastAsia="Calibri" w:hAnsiTheme="minorHAnsi" w:cstheme="minorHAnsi"/>
          <w:spacing w:val="-4"/>
        </w:rPr>
        <w:t xml:space="preserve">z ktorej bola zaslaná objednávka. Objednávka sa stáva záväznou jej potvrdením zo strany </w:t>
      </w:r>
      <w:r w:rsidR="003C657D">
        <w:rPr>
          <w:rFonts w:asciiTheme="minorHAnsi" w:eastAsia="Calibri" w:hAnsiTheme="minorHAnsi" w:cstheme="minorHAnsi"/>
          <w:spacing w:val="-4"/>
        </w:rPr>
        <w:t>poskytovateľa</w:t>
      </w:r>
      <w:r w:rsidR="0020223E" w:rsidRPr="008E02C0">
        <w:rPr>
          <w:rFonts w:asciiTheme="minorHAnsi" w:eastAsia="Calibri" w:hAnsiTheme="minorHAnsi" w:cstheme="minorHAnsi"/>
          <w:spacing w:val="-4"/>
        </w:rPr>
        <w:t xml:space="preserve">. Pokiaľ </w:t>
      </w:r>
      <w:r w:rsidR="003C657D">
        <w:rPr>
          <w:rFonts w:asciiTheme="minorHAnsi" w:eastAsia="Calibri" w:hAnsiTheme="minorHAnsi" w:cstheme="minorHAnsi"/>
          <w:spacing w:val="-4"/>
        </w:rPr>
        <w:t>poskytovateľ</w:t>
      </w:r>
      <w:r w:rsidR="003C657D" w:rsidRPr="008E02C0">
        <w:rPr>
          <w:rFonts w:asciiTheme="minorHAnsi" w:eastAsia="Calibri" w:hAnsiTheme="minorHAnsi" w:cstheme="minorHAnsi"/>
          <w:spacing w:val="-4"/>
        </w:rPr>
        <w:t xml:space="preserve"> </w:t>
      </w:r>
      <w:r w:rsidR="0020223E" w:rsidRPr="008E02C0">
        <w:rPr>
          <w:rFonts w:asciiTheme="minorHAnsi" w:eastAsia="Calibri" w:hAnsiTheme="minorHAnsi" w:cstheme="minorHAnsi"/>
          <w:spacing w:val="-4"/>
        </w:rPr>
        <w:t>nepotvrdí objednávku skôr, táto sa považuje za potvrdenú najneskôr v prvý pracovný deň, ktorý nasleduje po odoslaní objednávky odberateľom.</w:t>
      </w:r>
    </w:p>
    <w:p w14:paraId="1D6933D5" w14:textId="77777777" w:rsidR="0020223E" w:rsidRPr="002E569F" w:rsidRDefault="0020223E" w:rsidP="0020223E">
      <w:pPr>
        <w:pStyle w:val="Odsekzoznamu"/>
        <w:numPr>
          <w:ilvl w:val="1"/>
          <w:numId w:val="106"/>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67F64420"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6DA05FFB" w14:textId="77777777" w:rsidR="0020223E" w:rsidRPr="0021335A" w:rsidRDefault="0020223E" w:rsidP="0020223E">
      <w:pPr>
        <w:spacing w:after="0" w:line="240" w:lineRule="auto"/>
        <w:jc w:val="center"/>
        <w:rPr>
          <w:rFonts w:asciiTheme="minorHAnsi" w:hAnsiTheme="minorHAnsi" w:cstheme="minorHAnsi"/>
          <w:b/>
          <w:bCs/>
        </w:rPr>
      </w:pPr>
    </w:p>
    <w:p w14:paraId="3C8F10A7"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577EA2DE" w14:textId="77777777" w:rsidR="0020223E" w:rsidRPr="0021335A" w:rsidRDefault="0020223E" w:rsidP="0020223E">
      <w:pPr>
        <w:spacing w:after="0" w:line="240" w:lineRule="auto"/>
        <w:jc w:val="center"/>
        <w:rPr>
          <w:rFonts w:asciiTheme="minorHAnsi" w:hAnsiTheme="minorHAnsi" w:cstheme="minorHAnsi"/>
          <w:b/>
          <w:bCs/>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303B1470" w14:textId="77777777" w:rsidR="0020223E" w:rsidRPr="0021335A" w:rsidRDefault="0020223E" w:rsidP="0020223E">
      <w:pPr>
        <w:spacing w:after="60" w:line="240" w:lineRule="auto"/>
        <w:jc w:val="both"/>
        <w:rPr>
          <w:rFonts w:asciiTheme="minorHAnsi" w:hAnsiTheme="minorHAnsi" w:cstheme="minorHAnsi"/>
        </w:rPr>
      </w:pPr>
    </w:p>
    <w:p w14:paraId="658BD4D7" w14:textId="77777777" w:rsidR="0020223E" w:rsidRPr="002E569F" w:rsidRDefault="0020223E" w:rsidP="0020223E">
      <w:pPr>
        <w:pStyle w:val="Odsekzoznamu"/>
        <w:numPr>
          <w:ilvl w:val="0"/>
          <w:numId w:val="106"/>
        </w:numPr>
        <w:spacing w:after="60"/>
        <w:contextualSpacing/>
        <w:jc w:val="both"/>
        <w:rPr>
          <w:rFonts w:asciiTheme="minorHAnsi" w:hAnsiTheme="minorHAnsi" w:cstheme="minorHAnsi"/>
          <w:bCs/>
          <w:vanish/>
        </w:rPr>
      </w:pPr>
    </w:p>
    <w:p w14:paraId="4071393C" w14:textId="10F75155" w:rsidR="0020223E" w:rsidRPr="00BB7659" w:rsidRDefault="0020223E" w:rsidP="0020223E">
      <w:pPr>
        <w:pStyle w:val="Odsekzoznamu"/>
        <w:numPr>
          <w:ilvl w:val="1"/>
          <w:numId w:val="106"/>
        </w:numPr>
        <w:spacing w:after="60"/>
        <w:contextualSpacing/>
        <w:jc w:val="both"/>
        <w:rPr>
          <w:rFonts w:ascii="Calibri" w:hAnsi="Calibri" w:cs="Calibri"/>
          <w:bCs/>
        </w:rPr>
      </w:pPr>
      <w:r w:rsidRPr="00BB7659">
        <w:rPr>
          <w:rFonts w:ascii="Calibri" w:hAnsi="Calibri" w:cs="Calibri"/>
          <w:bCs/>
        </w:rPr>
        <w:t xml:space="preserve">Upratovacie služby podľa </w:t>
      </w:r>
      <w:r w:rsidR="003C657D">
        <w:rPr>
          <w:rFonts w:ascii="Calibri" w:hAnsi="Calibri" w:cs="Calibri"/>
          <w:bCs/>
        </w:rPr>
        <w:t xml:space="preserve">rámcovej dohody </w:t>
      </w:r>
      <w:r w:rsidRPr="00BB7659">
        <w:rPr>
          <w:rFonts w:ascii="Calibri" w:hAnsi="Calibri" w:cs="Calibri"/>
          <w:bCs/>
        </w:rPr>
        <w:t>je poskytovateľ povinný zabezpečovať v miestach plnenia objednávateľa špecifikovaných v </w:t>
      </w:r>
      <w:r w:rsidRPr="00BB7659">
        <w:rPr>
          <w:rFonts w:ascii="Calibri" w:hAnsi="Calibri" w:cs="Calibri"/>
        </w:rPr>
        <w:t>prílohe č. 1 – Zoznam objektov pre Časť 1: Objekt</w:t>
      </w:r>
      <w:r w:rsidR="008A07E5">
        <w:rPr>
          <w:rFonts w:ascii="Calibri" w:hAnsi="Calibri" w:cs="Calibri"/>
        </w:rPr>
        <w:t>y</w:t>
      </w:r>
      <w:r w:rsidRPr="00BB7659">
        <w:rPr>
          <w:rFonts w:ascii="Calibri" w:hAnsi="Calibri" w:cs="Calibri"/>
        </w:rPr>
        <w:t xml:space="preserve"> služieb (ďalej len „</w:t>
      </w:r>
      <w:r w:rsidRPr="00BB7659">
        <w:rPr>
          <w:rFonts w:ascii="Calibri" w:hAnsi="Calibri" w:cs="Calibri"/>
          <w:b/>
        </w:rPr>
        <w:t>priestory</w:t>
      </w:r>
      <w:r w:rsidRPr="00BB7659">
        <w:rPr>
          <w:rFonts w:ascii="Calibri" w:hAnsi="Calibri" w:cs="Calibri"/>
        </w:rPr>
        <w:t>“ alebo „</w:t>
      </w:r>
      <w:r w:rsidRPr="00BB7659">
        <w:rPr>
          <w:rFonts w:ascii="Calibri" w:hAnsi="Calibri" w:cs="Calibri"/>
          <w:b/>
        </w:rPr>
        <w:t>objekty</w:t>
      </w:r>
      <w:r w:rsidRPr="00BB7659">
        <w:rPr>
          <w:rFonts w:ascii="Calibri" w:hAnsi="Calibri" w:cs="Calibri"/>
        </w:rPr>
        <w:t xml:space="preserve">“), pričom konkrétne objekty, v ktorých bude poskytovateľ vykonávať upratovacie služby, budú určené v samostatných písomných objednávkach objednávateľa. </w:t>
      </w:r>
    </w:p>
    <w:p w14:paraId="68ED4462" w14:textId="77777777" w:rsidR="0020223E" w:rsidRDefault="0020223E" w:rsidP="0020223E">
      <w:pPr>
        <w:spacing w:after="60" w:line="240" w:lineRule="auto"/>
        <w:jc w:val="both"/>
        <w:rPr>
          <w:rFonts w:asciiTheme="minorHAnsi" w:hAnsiTheme="minorHAnsi" w:cstheme="minorHAnsi"/>
          <w:bCs/>
        </w:rPr>
      </w:pPr>
    </w:p>
    <w:p w14:paraId="716548D4" w14:textId="77777777" w:rsidR="0020223E" w:rsidRPr="0021335A" w:rsidRDefault="0020223E" w:rsidP="0020223E">
      <w:pPr>
        <w:spacing w:after="60" w:line="240" w:lineRule="auto"/>
        <w:jc w:val="both"/>
        <w:rPr>
          <w:rFonts w:asciiTheme="minorHAnsi" w:hAnsiTheme="minorHAnsi" w:cstheme="minorHAnsi"/>
          <w:bCs/>
          <w:vanish/>
        </w:rPr>
      </w:pPr>
    </w:p>
    <w:p w14:paraId="55A7D610" w14:textId="77777777" w:rsidR="0020223E" w:rsidRDefault="0020223E" w:rsidP="0020223E">
      <w:pPr>
        <w:spacing w:after="0" w:line="240" w:lineRule="auto"/>
        <w:jc w:val="center"/>
        <w:rPr>
          <w:rFonts w:asciiTheme="minorHAnsi" w:hAnsiTheme="minorHAnsi" w:cstheme="minorHAnsi"/>
          <w:b/>
          <w:bCs/>
        </w:rPr>
      </w:pPr>
    </w:p>
    <w:p w14:paraId="22CC172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0AA0155F"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28532CCE" w14:textId="77777777" w:rsidR="0020223E" w:rsidRPr="00BB7659" w:rsidRDefault="0020223E" w:rsidP="00BB7659">
      <w:pPr>
        <w:spacing w:after="60"/>
        <w:jc w:val="both"/>
        <w:rPr>
          <w:rFonts w:asciiTheme="minorHAnsi" w:hAnsiTheme="minorHAnsi" w:cstheme="minorHAnsi"/>
          <w:bCs/>
        </w:rPr>
      </w:pPr>
    </w:p>
    <w:p w14:paraId="19EA9E80" w14:textId="77777777" w:rsidR="0020223E" w:rsidRPr="000C4599" w:rsidRDefault="0020223E" w:rsidP="0020223E">
      <w:pPr>
        <w:pStyle w:val="Odsekzoznamu"/>
        <w:numPr>
          <w:ilvl w:val="0"/>
          <w:numId w:val="106"/>
        </w:numPr>
        <w:contextualSpacing/>
        <w:rPr>
          <w:rFonts w:asciiTheme="minorHAnsi" w:hAnsiTheme="minorHAnsi" w:cstheme="minorHAnsi"/>
          <w:bCs/>
          <w:vanish/>
        </w:rPr>
      </w:pPr>
    </w:p>
    <w:p w14:paraId="58CF48CC" w14:textId="102EC36B" w:rsidR="0020223E" w:rsidRPr="00BB7659"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bCs/>
        </w:rPr>
        <w:t>P</w:t>
      </w:r>
      <w:r w:rsidRPr="00BB7659">
        <w:rPr>
          <w:rFonts w:asciiTheme="minorHAnsi" w:hAnsiTheme="minorHAnsi" w:cstheme="minorHAns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w:t>
      </w:r>
      <w:r w:rsidRPr="00F1512B">
        <w:rPr>
          <w:rFonts w:asciiTheme="minorHAnsi" w:hAnsiTheme="minorHAnsi" w:cstheme="minorHAnsi"/>
        </w:rPr>
        <w:t>Časť 1: Objekt</w:t>
      </w:r>
      <w:r w:rsidR="008A07E5">
        <w:rPr>
          <w:rFonts w:asciiTheme="minorHAnsi" w:hAnsiTheme="minorHAnsi" w:cstheme="minorHAnsi"/>
        </w:rPr>
        <w:t>y</w:t>
      </w:r>
      <w:r w:rsidRPr="00F1512B">
        <w:rPr>
          <w:rFonts w:asciiTheme="minorHAnsi" w:hAnsiTheme="minorHAnsi" w:cstheme="minorHAnsi"/>
        </w:rPr>
        <w:t xml:space="preserve"> služieb</w:t>
      </w:r>
      <w:r w:rsidRPr="00BB7659">
        <w:rPr>
          <w:rFonts w:asciiTheme="minorHAnsi" w:hAnsiTheme="minorHAnsi" w:cstheme="minorHAnsi"/>
        </w:rPr>
        <w:t xml:space="preserve"> rámcovej dohody a zároveň zabezpečiť, aby pri poskytovaní upratovacích služieb nespôsobil škodu na majetku objednávateľa. </w:t>
      </w:r>
    </w:p>
    <w:p w14:paraId="2328B212"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Poskytovateľ zodpovedá objednávateľovi za kvalitu poskytnutých služieb bez ohľadu na to, či tieto služby poskytol sám alebo prostredníctvom tretích osôb (subdodávateľov). </w:t>
      </w:r>
    </w:p>
    <w:p w14:paraId="6B442EF5" w14:textId="77777777" w:rsidR="0020223E" w:rsidRPr="0056633B" w:rsidRDefault="0020223E" w:rsidP="0020223E">
      <w:pPr>
        <w:pStyle w:val="Odsekzoznamu"/>
        <w:numPr>
          <w:ilvl w:val="1"/>
          <w:numId w:val="106"/>
        </w:numPr>
        <w:spacing w:after="120"/>
        <w:jc w:val="both"/>
        <w:rPr>
          <w:rFonts w:asciiTheme="minorHAnsi" w:hAnsiTheme="minorHAnsi" w:cstheme="minorHAnsi"/>
          <w:bCs/>
        </w:rPr>
      </w:pPr>
      <w:r w:rsidRPr="00211081">
        <w:rPr>
          <w:rFonts w:asciiTheme="minorHAnsi" w:hAnsiTheme="minorHAnsi" w:cstheme="minorHAnsi"/>
          <w:bCs/>
        </w:rPr>
        <w:t xml:space="preserve">Poskytovateľ je pri poskytovaní upratovacích služieb </w:t>
      </w:r>
      <w:r w:rsidRPr="001F7787">
        <w:rPr>
          <w:rFonts w:asciiTheme="minorHAnsi" w:hAnsiTheme="minorHAnsi" w:cstheme="minorHAnsi"/>
          <w:bCs/>
        </w:rPr>
        <w:t xml:space="preserve">povinný dodržiavať zodpovedajúce technologické postupy určené pre jednotlivé čistiace a dezinfekčné prostriedky. </w:t>
      </w:r>
    </w:p>
    <w:p w14:paraId="31CA65B7" w14:textId="77777777" w:rsidR="0020223E" w:rsidRPr="00BB7659" w:rsidRDefault="0020223E" w:rsidP="0020223E">
      <w:pPr>
        <w:pStyle w:val="Odsekzoznamu"/>
        <w:numPr>
          <w:ilvl w:val="2"/>
          <w:numId w:val="112"/>
        </w:numPr>
        <w:spacing w:after="200" w:line="276" w:lineRule="auto"/>
        <w:contextualSpacing/>
        <w:jc w:val="both"/>
        <w:rPr>
          <w:rFonts w:asciiTheme="minorHAnsi" w:hAnsiTheme="minorHAnsi" w:cstheme="minorHAnsi"/>
        </w:rPr>
      </w:pPr>
      <w:r w:rsidRPr="00BB7659">
        <w:rPr>
          <w:rFonts w:asciiTheme="minorHAnsi" w:hAnsiTheme="minorHAnsi" w:cstheme="minorHAnsi"/>
        </w:rPr>
        <w:t xml:space="preserve">Poskytovateľ sa zaväzuje na prácu s dezinfekčnými prípravkami na profesionálne použitie preukazovať minimálne 1 (jednu) fyzickú osobu určenú na plnenie rámcovej dohody: </w:t>
      </w:r>
    </w:p>
    <w:p w14:paraId="3CACE8EF" w14:textId="77777777" w:rsidR="0020223E" w:rsidRPr="00211081" w:rsidRDefault="0020223E" w:rsidP="0020223E">
      <w:pPr>
        <w:pStyle w:val="Odsekzoznamu"/>
        <w:numPr>
          <w:ilvl w:val="0"/>
          <w:numId w:val="108"/>
        </w:numPr>
        <w:spacing w:after="60"/>
        <w:contextualSpacing/>
        <w:jc w:val="both"/>
        <w:rPr>
          <w:rFonts w:asciiTheme="minorHAnsi" w:hAnsiTheme="minorHAnsi" w:cstheme="minorHAnsi"/>
          <w:szCs w:val="20"/>
        </w:rPr>
      </w:pPr>
      <w:r w:rsidRPr="00F1512B">
        <w:rPr>
          <w:rFonts w:asciiTheme="minorHAnsi" w:hAnsiTheme="minorHAnsi" w:cstheme="minorHAnsi"/>
          <w:szCs w:val="20"/>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w:t>
      </w:r>
      <w:r w:rsidRPr="00211081">
        <w:rPr>
          <w:rFonts w:asciiTheme="minorHAnsi" w:hAnsiTheme="minorHAnsi" w:cstheme="minorHAnsi"/>
          <w:szCs w:val="20"/>
        </w:rPr>
        <w:t>točnosť je preukázaná a zároveň</w:t>
      </w:r>
    </w:p>
    <w:p w14:paraId="5070EF4A" w14:textId="77777777" w:rsidR="0020223E" w:rsidRPr="009D2D4B" w:rsidRDefault="0020223E" w:rsidP="0020223E">
      <w:pPr>
        <w:pStyle w:val="Odsekzoznamu"/>
        <w:numPr>
          <w:ilvl w:val="0"/>
          <w:numId w:val="108"/>
        </w:numPr>
        <w:spacing w:after="60"/>
        <w:contextualSpacing/>
        <w:jc w:val="both"/>
        <w:rPr>
          <w:rFonts w:asciiTheme="minorHAnsi" w:hAnsiTheme="minorHAnsi" w:cstheme="minorHAnsi"/>
          <w:szCs w:val="20"/>
        </w:rPr>
      </w:pPr>
      <w:r w:rsidRPr="0056633B">
        <w:rPr>
          <w:rFonts w:asciiTheme="minorHAnsi" w:hAnsiTheme="minorHAnsi" w:cstheme="minorHAnsi"/>
          <w:szCs w:val="20"/>
        </w:rPr>
        <w:t>pracovnoprávny</w:t>
      </w:r>
      <w:r w:rsidRPr="001F7235">
        <w:rPr>
          <w:rFonts w:asciiTheme="minorHAnsi" w:hAnsiTheme="minorHAnsi" w:cstheme="minorHAnsi"/>
          <w:szCs w:val="20"/>
        </w:rPr>
        <w:t>m</w:t>
      </w:r>
      <w:r w:rsidRPr="00E23144">
        <w:rPr>
          <w:rFonts w:asciiTheme="minorHAnsi" w:hAnsiTheme="minorHAnsi" w:cstheme="minorHAnsi"/>
          <w:szCs w:val="20"/>
        </w:rPr>
        <w:t xml:space="preserve"> alebo obdobný</w:t>
      </w:r>
      <w:r w:rsidRPr="00DF37F4">
        <w:rPr>
          <w:rFonts w:asciiTheme="minorHAnsi" w:hAnsiTheme="minorHAnsi" w:cstheme="minorHAnsi"/>
          <w:szCs w:val="20"/>
        </w:rPr>
        <w:t>m pracovný</w:t>
      </w:r>
      <w:r w:rsidRPr="007666AA">
        <w:rPr>
          <w:rFonts w:asciiTheme="minorHAnsi" w:hAnsiTheme="minorHAnsi" w:cstheme="minorHAnsi"/>
          <w:szCs w:val="20"/>
        </w:rPr>
        <w:t>m</w:t>
      </w:r>
      <w:r w:rsidRPr="00DB0629">
        <w:rPr>
          <w:rFonts w:asciiTheme="minorHAnsi" w:hAnsiTheme="minorHAnsi" w:cstheme="minorHAnsi"/>
          <w:szCs w:val="20"/>
        </w:rPr>
        <w:t xml:space="preserve"> vzťahom s týmito fyzickými osobami, ktoré spĺňajú odborné predpoklady (osvedčenie o odbornej spôsobilosti) podľa písm. a) tohto bodu rámcovej dohody alebo prostredníctvom využitia kapacít inej osoby podľa §</w:t>
      </w:r>
      <w:r w:rsidRPr="009D2D4B">
        <w:rPr>
          <w:rFonts w:asciiTheme="minorHAnsi" w:hAnsiTheme="minorHAnsi" w:cstheme="minorHAnsi"/>
          <w:szCs w:val="20"/>
        </w:rPr>
        <w:t xml:space="preserve"> 34 ods. 3 ZVO.</w:t>
      </w:r>
    </w:p>
    <w:p w14:paraId="1798DB41" w14:textId="77777777" w:rsidR="0020223E" w:rsidRPr="00BB7659" w:rsidRDefault="0020223E" w:rsidP="0020223E">
      <w:pPr>
        <w:spacing w:after="60" w:line="240" w:lineRule="auto"/>
        <w:jc w:val="both"/>
        <w:rPr>
          <w:rFonts w:asciiTheme="minorHAnsi" w:hAnsiTheme="minorHAnsi" w:cstheme="minorHAnsi"/>
        </w:rPr>
      </w:pPr>
      <w:r w:rsidRPr="00F1512B">
        <w:rPr>
          <w:rFonts w:asciiTheme="minorHAnsi" w:hAnsiTheme="minorHAnsi" w:cstheme="minorHAnsi"/>
          <w:szCs w:val="20"/>
        </w:rPr>
        <w:tab/>
        <w:t xml:space="preserve">Zoznam osôb s odbornou spôsobilosťou na prácu s dezinfekčnými prípravkami na </w:t>
      </w:r>
      <w:r w:rsidRPr="00F1512B">
        <w:rPr>
          <w:rFonts w:asciiTheme="minorHAnsi" w:hAnsiTheme="minorHAnsi" w:cstheme="minorHAnsi"/>
          <w:szCs w:val="20"/>
        </w:rPr>
        <w:tab/>
        <w:t xml:space="preserve">profesionálne použitie je súčasťou rámcovej dohody ako jej </w:t>
      </w:r>
      <w:r w:rsidRPr="00161AC2">
        <w:rPr>
          <w:rFonts w:asciiTheme="minorHAnsi" w:hAnsiTheme="minorHAnsi" w:cstheme="minorHAnsi"/>
          <w:highlight w:val="yellow"/>
        </w:rPr>
        <w:t>príloha č. 10</w:t>
      </w:r>
      <w:r w:rsidRPr="00BB7659">
        <w:rPr>
          <w:rFonts w:asciiTheme="minorHAnsi" w:hAnsiTheme="minorHAnsi" w:cstheme="minorHAnsi"/>
        </w:rPr>
        <w:t xml:space="preserve">. </w:t>
      </w:r>
    </w:p>
    <w:p w14:paraId="5E1FF945" w14:textId="77777777" w:rsidR="0020223E" w:rsidRPr="00F1512B" w:rsidRDefault="0020223E" w:rsidP="0020223E">
      <w:pPr>
        <w:spacing w:after="60" w:line="240" w:lineRule="auto"/>
        <w:ind w:left="709" w:hanging="567"/>
        <w:jc w:val="both"/>
        <w:rPr>
          <w:rFonts w:asciiTheme="minorHAnsi" w:hAnsiTheme="minorHAnsi" w:cstheme="minorHAnsi"/>
        </w:rPr>
      </w:pPr>
      <w:r w:rsidRPr="00BB7659">
        <w:rPr>
          <w:rFonts w:asciiTheme="minorHAnsi" w:hAnsiTheme="minorHAnsi" w:cstheme="minorHAnsi"/>
        </w:rPr>
        <w:t>4.4</w:t>
      </w:r>
      <w:r w:rsidRPr="00BB7659">
        <w:rPr>
          <w:rFonts w:asciiTheme="minorHAnsi" w:hAnsiTheme="minorHAnsi" w:cstheme="minorHAnsi"/>
        </w:rPr>
        <w:tab/>
      </w:r>
      <w:r w:rsidRPr="00F1512B">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w:t>
      </w:r>
      <w:r w:rsidRPr="00211081">
        <w:rPr>
          <w:rFonts w:asciiTheme="minorHAnsi" w:hAnsiTheme="minorHAnsi" w:cstheme="minorHAnsi"/>
        </w:rPr>
        <w:t>o najmä v rozpore so zákonom č. 82/2005 Z. z. o nelegálnej práci a nelegálnom zamestnávaní a o zmene a doplnení niektorých zákonov</w:t>
      </w:r>
      <w:r w:rsidRPr="0056633B">
        <w:rPr>
          <w:rFonts w:asciiTheme="minorHAnsi" w:hAnsiTheme="minorHAnsi" w:cstheme="minorHAnsi"/>
        </w:rPr>
        <w:t xml:space="preserve"> v znení neskorších predpisov</w:t>
      </w:r>
      <w:r w:rsidRPr="001F7235">
        <w:rPr>
          <w:rFonts w:asciiTheme="minorHAnsi" w:hAnsiTheme="minorHAnsi" w:cstheme="minorHAnsi"/>
        </w:rPr>
        <w:t xml:space="preserve"> (ďalej len „</w:t>
      </w:r>
      <w:r w:rsidRPr="00E23144">
        <w:rPr>
          <w:rFonts w:asciiTheme="minorHAnsi" w:hAnsiTheme="minorHAnsi" w:cstheme="minorHAnsi"/>
          <w:b/>
        </w:rPr>
        <w:t>zákon o nelegálnej práci</w:t>
      </w:r>
      <w:r w:rsidRPr="00DF37F4">
        <w:rPr>
          <w:rFonts w:asciiTheme="minorHAnsi" w:hAnsiTheme="minorHAnsi" w:cstheme="minorHAnsi"/>
        </w:rPr>
        <w:t>“), v spojení so zákonom č. 311/2001 Z. z. Zákonník práce</w:t>
      </w:r>
      <w:r w:rsidRPr="007666AA">
        <w:rPr>
          <w:rFonts w:asciiTheme="minorHAnsi" w:hAnsiTheme="minorHAnsi" w:cstheme="minorHAnsi"/>
        </w:rPr>
        <w:t xml:space="preserve"> v </w:t>
      </w:r>
      <w:r w:rsidRPr="00DB0629">
        <w:rPr>
          <w:rFonts w:asciiTheme="minorHAnsi" w:hAnsiTheme="minorHAnsi" w:cstheme="minorHAnsi"/>
        </w:rPr>
        <w:t>znení neskorších predpi</w:t>
      </w:r>
      <w:r w:rsidRPr="00742848">
        <w:rPr>
          <w:rFonts w:asciiTheme="minorHAnsi" w:hAnsiTheme="minorHAnsi" w:cstheme="minorHAnsi"/>
        </w:rPr>
        <w:t>sov (ďalej len „zákonník práce“), Obchodný zákonníkom, zákonom č. 5/2004 Z. z. o službách zamestnanosti a o zmene a doplnení niektorých zákonov v znení neskorších predpisov, zákonom č. 461/2003 Z. z. o sociálnom poistení v znení neskorších predpisov, zákon</w:t>
      </w:r>
      <w:r w:rsidRPr="009D2D4B">
        <w:rPr>
          <w:rFonts w:asciiTheme="minorHAnsi" w:hAnsiTheme="minorHAnsi" w:cstheme="minorHAnsi"/>
        </w:rPr>
        <w:t>om č. 404/2011 Z. z. o pobyte cudzincov a o zmene a doplnení niektorých zákonov v znení neskorších predpisov, zákona č. 480/2002 Z. z. o azyle a o zmene a doplnení niektorých zákonov v znení neskorších predpisov, Smernicou Európskeho parlamentu a Rady 2009</w:t>
      </w:r>
      <w:r w:rsidRPr="00F1512B">
        <w:rPr>
          <w:rFonts w:asciiTheme="minorHAnsi" w:hAnsiTheme="minorHAnsi" w:cstheme="minorHAnsi"/>
        </w:rPr>
        <w:t>/52/ES z 18. júna 2009, ktorou sa stanovujú minimálne normy pre sankcie a opatrenia voči zamestnávateľom štátnych príslušníkov tretích krajín, ktorí sa neoprávnene zdržiavajú na území členských štátov.</w:t>
      </w:r>
    </w:p>
    <w:p w14:paraId="0BAAAFCD" w14:textId="77777777" w:rsidR="0020223E" w:rsidRPr="00F1512B" w:rsidRDefault="0020223E" w:rsidP="0020223E">
      <w:pPr>
        <w:spacing w:after="60" w:line="240" w:lineRule="auto"/>
        <w:ind w:left="709" w:hanging="709"/>
        <w:jc w:val="both"/>
        <w:rPr>
          <w:rFonts w:asciiTheme="minorHAnsi" w:hAnsiTheme="minorHAnsi" w:cstheme="minorHAnsi"/>
        </w:rPr>
      </w:pPr>
      <w:r w:rsidRPr="00F1512B">
        <w:rPr>
          <w:rFonts w:asciiTheme="minorHAnsi" w:hAnsiTheme="minorHAnsi" w:cstheme="minorHAnsi"/>
        </w:rPr>
        <w:t>4.5</w:t>
      </w:r>
      <w:r w:rsidRPr="00F1512B">
        <w:rPr>
          <w:rFonts w:asciiTheme="minorHAnsi" w:hAnsiTheme="minorHAnsi" w:cstheme="minorHAnsi"/>
        </w:rPr>
        <w:tab/>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2E26F5E2" w14:textId="77777777" w:rsidR="0020223E" w:rsidRPr="00F1512B" w:rsidRDefault="0020223E" w:rsidP="0020223E">
      <w:pPr>
        <w:spacing w:after="60" w:line="240" w:lineRule="auto"/>
        <w:ind w:left="709" w:hanging="709"/>
        <w:jc w:val="both"/>
        <w:rPr>
          <w:rFonts w:asciiTheme="minorHAnsi" w:hAnsiTheme="minorHAnsi" w:cstheme="minorHAnsi"/>
          <w:szCs w:val="18"/>
        </w:rPr>
      </w:pPr>
      <w:r w:rsidRPr="00F1512B">
        <w:rPr>
          <w:rFonts w:asciiTheme="minorHAnsi" w:hAnsiTheme="minorHAnsi" w:cstheme="minorHAnsi"/>
        </w:rPr>
        <w:t>4.6</w:t>
      </w:r>
      <w:r w:rsidRPr="00F1512B">
        <w:rPr>
          <w:rFonts w:asciiTheme="minorHAnsi" w:hAnsiTheme="minorHAnsi" w:cstheme="minorHAnsi"/>
          <w:szCs w:val="18"/>
        </w:rPr>
        <w:tab/>
        <w:t>Poskytovateľ je povinný pri poskytovaní upratovacej služby používať vlastné čistiace a dezinfekčné prostriedky, ochranné pomôcky, pracovný odev prípadne jednotné ošatenia pracovníkov.</w:t>
      </w:r>
    </w:p>
    <w:p w14:paraId="27B3B199" w14:textId="77777777" w:rsidR="0020223E" w:rsidRPr="00F1512B" w:rsidRDefault="0020223E" w:rsidP="0020223E">
      <w:pPr>
        <w:spacing w:after="60" w:line="240" w:lineRule="auto"/>
        <w:ind w:left="709" w:hanging="709"/>
        <w:jc w:val="both"/>
        <w:rPr>
          <w:rFonts w:asciiTheme="minorHAnsi" w:hAnsiTheme="minorHAnsi" w:cstheme="minorHAnsi"/>
          <w:szCs w:val="18"/>
        </w:rPr>
      </w:pPr>
      <w:r w:rsidRPr="00F1512B">
        <w:rPr>
          <w:rFonts w:asciiTheme="minorHAnsi" w:hAnsiTheme="minorHAnsi" w:cstheme="minorHAnsi"/>
          <w:szCs w:val="18"/>
        </w:rPr>
        <w:lastRenderedPageBreak/>
        <w:t xml:space="preserve">4.7 </w:t>
      </w:r>
      <w:r w:rsidRPr="00F1512B">
        <w:rPr>
          <w:rFonts w:asciiTheme="minorHAnsi" w:hAnsiTheme="minorHAnsi" w:cstheme="minorHAnsi"/>
          <w:szCs w:val="18"/>
        </w:rPr>
        <w:tab/>
        <w:t>Pri poskytovaní upratovacej služby je poskytovateľ povinný dodržiavať príslušné právne predpisy, najmä, nie však výlučne zákon č.  124/2006 Z. z. o bezpečnosti a ochrane zdravia pri práci a o zmene a doplnení niektorých zákonov v znení neskorších predpisov, vyhlášku Slovenského úradu bezpečnosti práce č.  59/1982 Zb., ktorou sa určujú základné požiadavky na zaistenie bezpečnosti práce a technických zariadení v znení neskorších predpisov, nariadenie vlády Slovenskej republiky č. 387/2006 Z. z. o požiadavkách na zaistenie bezpečnostného a zdravotného označenia pri práci v znení neskorších predpisov, zákonom         č. 314/2001 Z. z o ochrane pred požiarmi v znení neskorších predpisov a ďalšie súvisiace právne predpisy.</w:t>
      </w:r>
    </w:p>
    <w:p w14:paraId="33B113E6" w14:textId="77777777" w:rsidR="0020223E" w:rsidRPr="00F1512B" w:rsidRDefault="0020223E" w:rsidP="0020223E">
      <w:pPr>
        <w:pStyle w:val="Odsekzoznamu"/>
        <w:numPr>
          <w:ilvl w:val="1"/>
          <w:numId w:val="113"/>
        </w:numPr>
        <w:spacing w:after="120"/>
        <w:ind w:left="709" w:hanging="709"/>
        <w:jc w:val="both"/>
        <w:rPr>
          <w:rFonts w:asciiTheme="minorHAnsi" w:hAnsiTheme="minorHAnsi" w:cstheme="minorHAnsi"/>
          <w:szCs w:val="18"/>
        </w:rPr>
      </w:pPr>
      <w:r w:rsidRPr="00F1512B">
        <w:rPr>
          <w:rFonts w:asciiTheme="minorHAnsi" w:hAnsiTheme="minorHAnsi" w:cstheme="minorHAnsi"/>
          <w:szCs w:val="18"/>
        </w:rPr>
        <w:t>Poskytovateľ pri poskytovaní upratovacích služieb je povinný dbať na riadenie a kontrolu rizík bezpečnosti práce a ochrany zdravia pri práci.</w:t>
      </w:r>
    </w:p>
    <w:p w14:paraId="2B5525D0" w14:textId="77777777" w:rsidR="0020223E" w:rsidRPr="003C76C2" w:rsidRDefault="0020223E" w:rsidP="0020223E">
      <w:pPr>
        <w:pStyle w:val="Odsekzoznamu"/>
        <w:numPr>
          <w:ilvl w:val="1"/>
          <w:numId w:val="113"/>
        </w:numPr>
        <w:spacing w:after="120"/>
        <w:ind w:left="709" w:hanging="709"/>
        <w:jc w:val="both"/>
        <w:rPr>
          <w:rFonts w:asciiTheme="minorHAnsi" w:hAnsiTheme="minorHAnsi" w:cstheme="minorHAnsi"/>
          <w:bCs/>
        </w:rPr>
      </w:pPr>
      <w:r w:rsidRPr="00741D7F">
        <w:rPr>
          <w:rFonts w:asciiTheme="minorHAnsi" w:hAnsiTheme="minorHAnsi" w:cstheme="minorHAnsi"/>
          <w:szCs w:val="18"/>
        </w:rPr>
        <w:t xml:space="preserve">Poskytovateľ pri poskytovaní upratovacích služieb je povinný dbať na kvalitu a jednoznačné definovanie právomocí a zodpovednosti. Na dodržanie požadovanej kvality upratovacích služieb poskytovateľ zabezpečí náležitú organizáciu práce svojich zamestnancov, a to v súlade s internými predpismi objednávateľa a platnými a účinnými právnymi predpismi. </w:t>
      </w:r>
      <w:r w:rsidRPr="00F1512B">
        <w:rPr>
          <w:rFonts w:asciiTheme="minorHAnsi" w:hAnsiTheme="minorHAnsi" w:cstheme="minorHAnsi"/>
          <w:bCs/>
        </w:rPr>
        <w:t xml:space="preserve"> Poskytovateľ je povinný poskytovať upratovacie služby s ohľadom na životné prostredie, najmä minimalizovať negatívne vplyvy na životné prostredie. </w:t>
      </w:r>
    </w:p>
    <w:p w14:paraId="7C986C6F" w14:textId="184F20E7" w:rsidR="0020223E" w:rsidRPr="00A00613" w:rsidRDefault="0020223E" w:rsidP="0020223E">
      <w:pPr>
        <w:pStyle w:val="Odsekzoznamu"/>
        <w:numPr>
          <w:ilvl w:val="1"/>
          <w:numId w:val="113"/>
        </w:numPr>
        <w:spacing w:after="120"/>
        <w:ind w:left="709" w:hanging="709"/>
        <w:jc w:val="both"/>
        <w:rPr>
          <w:rFonts w:asciiTheme="minorHAnsi" w:hAnsiTheme="minorHAnsi" w:cstheme="minorHAnsi"/>
          <w:bCs/>
        </w:rPr>
      </w:pPr>
      <w:r w:rsidRPr="00741D7F">
        <w:rPr>
          <w:rFonts w:asciiTheme="minorHAnsi" w:hAnsiTheme="minorHAnsi" w:cstheme="minorHAnsi"/>
        </w:rPr>
        <w:t xml:space="preserve">Poskytovateľ je odo dňa začatia poskytovania upratovacích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w:t>
      </w:r>
      <w:r w:rsidRPr="00741D7F">
        <w:rPr>
          <w:rFonts w:asciiTheme="minorHAnsi" w:hAnsiTheme="minorHAnsi" w:cstheme="minorHAnsi"/>
          <w:highlight w:val="yellow"/>
        </w:rPr>
        <w:t>v prílohe č. 6 - Zoznam kontaktných osôb</w:t>
      </w:r>
      <w:r w:rsidRPr="00741D7F">
        <w:rPr>
          <w:rFonts w:asciiTheme="minorHAnsi" w:hAnsiTheme="minorHAnsi" w:cstheme="minorHAnsi"/>
        </w:rPr>
        <w:t xml:space="preserve"> pre </w:t>
      </w:r>
      <w:r w:rsidRPr="00F1512B">
        <w:rPr>
          <w:rFonts w:asciiTheme="minorHAnsi" w:hAnsiTheme="minorHAnsi" w:cstheme="minorHAnsi"/>
        </w:rPr>
        <w:t>Časť 1: Objekt služieb</w:t>
      </w:r>
      <w:r w:rsidRPr="00741D7F">
        <w:rPr>
          <w:rFonts w:asciiTheme="minorHAnsi" w:hAnsiTheme="minorHAnsi" w:cstheme="minorHAnsi"/>
        </w:rPr>
        <w:t>, 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255BB0AD" w14:textId="3ABB1F24" w:rsidR="00FC313B" w:rsidRPr="0064095E" w:rsidRDefault="00A00613" w:rsidP="00722028">
      <w:pPr>
        <w:pStyle w:val="Odsekzoznamu"/>
        <w:numPr>
          <w:ilvl w:val="2"/>
          <w:numId w:val="113"/>
        </w:numPr>
        <w:spacing w:after="120"/>
        <w:jc w:val="both"/>
        <w:rPr>
          <w:rFonts w:asciiTheme="minorHAnsi" w:hAnsiTheme="minorHAnsi" w:cstheme="minorHAnsi"/>
          <w:bCs/>
        </w:rPr>
      </w:pPr>
      <w:r w:rsidRPr="0064095E">
        <w:rPr>
          <w:rFonts w:asciiTheme="minorHAnsi" w:hAnsiTheme="minorHAnsi" w:cstheme="minorHAnsi"/>
          <w:bCs/>
        </w:rPr>
        <w:t xml:space="preserve">Poskytovateľ je povinný zabezpečiť </w:t>
      </w:r>
      <w:r w:rsidR="00FC313B">
        <w:rPr>
          <w:rFonts w:asciiTheme="minorHAnsi" w:hAnsiTheme="minorHAnsi" w:cstheme="minorHAnsi"/>
          <w:bCs/>
        </w:rPr>
        <w:t>zo strany osôb v</w:t>
      </w:r>
      <w:r w:rsidR="00CB49AC">
        <w:rPr>
          <w:rFonts w:asciiTheme="minorHAnsi" w:hAnsiTheme="minorHAnsi" w:cstheme="minorHAnsi"/>
          <w:bCs/>
        </w:rPr>
        <w:t>ykonávajúcich upratovacie služby</w:t>
      </w:r>
      <w:r w:rsidR="00FC313B">
        <w:rPr>
          <w:rFonts w:asciiTheme="minorHAnsi" w:hAnsiTheme="minorHAnsi" w:cstheme="minorHAnsi"/>
          <w:bCs/>
        </w:rPr>
        <w:t xml:space="preserve">, </w:t>
      </w:r>
      <w:r w:rsidR="00CB49AC">
        <w:rPr>
          <w:rFonts w:asciiTheme="minorHAnsi" w:hAnsiTheme="minorHAnsi" w:cstheme="minorHAnsi"/>
          <w:bCs/>
        </w:rPr>
        <w:t xml:space="preserve">bezodkladné </w:t>
      </w:r>
      <w:r w:rsidRPr="0064095E">
        <w:rPr>
          <w:rFonts w:asciiTheme="minorHAnsi" w:hAnsiTheme="minorHAnsi" w:cstheme="minorHAnsi"/>
          <w:bCs/>
        </w:rPr>
        <w:t xml:space="preserve">odovzdanie všetkých vecí nájdených v mieste vykonávania </w:t>
      </w:r>
      <w:r w:rsidR="00CB49AC" w:rsidRPr="00CB49AC">
        <w:rPr>
          <w:rFonts w:asciiTheme="minorHAnsi" w:hAnsiTheme="minorHAnsi" w:cstheme="minorHAnsi"/>
          <w:bCs/>
        </w:rPr>
        <w:t xml:space="preserve">upratovacích služieb </w:t>
      </w:r>
      <w:r w:rsidRPr="0064095E">
        <w:rPr>
          <w:rFonts w:asciiTheme="minorHAnsi" w:hAnsiTheme="minorHAnsi" w:cstheme="minorHAnsi"/>
          <w:bCs/>
        </w:rPr>
        <w:t>objednávateľovi alebo na poskytovateľom určené miesto</w:t>
      </w:r>
      <w:r w:rsidR="00CB49AC">
        <w:rPr>
          <w:rFonts w:asciiTheme="minorHAnsi" w:hAnsiTheme="minorHAnsi" w:cstheme="minorHAnsi"/>
          <w:bCs/>
        </w:rPr>
        <w:t>, odsúhlasené vopred s objednávateľom</w:t>
      </w:r>
      <w:r w:rsidRPr="0064095E">
        <w:rPr>
          <w:rFonts w:asciiTheme="minorHAnsi" w:hAnsiTheme="minorHAnsi" w:cstheme="minorHAnsi"/>
          <w:bCs/>
        </w:rPr>
        <w:t>.</w:t>
      </w:r>
    </w:p>
    <w:p w14:paraId="7E84D049" w14:textId="5794C69C" w:rsidR="0020223E" w:rsidRPr="00F1512B" w:rsidRDefault="0020223E" w:rsidP="00CB49AC">
      <w:pPr>
        <w:pStyle w:val="Odsekzoznamu"/>
        <w:numPr>
          <w:ilvl w:val="1"/>
          <w:numId w:val="113"/>
        </w:numPr>
        <w:spacing w:after="120"/>
        <w:ind w:left="709" w:hanging="709"/>
        <w:jc w:val="both"/>
        <w:rPr>
          <w:rFonts w:asciiTheme="minorHAnsi" w:hAnsiTheme="minorHAnsi" w:cstheme="minorHAnsi"/>
          <w:bCs/>
        </w:rPr>
      </w:pPr>
      <w:r w:rsidRPr="00211081">
        <w:rPr>
          <w:rFonts w:asciiTheme="minorHAnsi" w:hAnsiTheme="minorHAnsi" w:cstheme="minorHAnsi"/>
        </w:rPr>
        <w:t xml:space="preserve">Poskytovateľ umiestni na viditeľnom mieste v objektoch objednávateľa evidenciu o druhu úkonu  a časoch vykonania každého úkonu upratovacích služieb potvrdeného podpisom osoby, ktorá vykonala  danú činnosť, a to v zmysle </w:t>
      </w:r>
      <w:r w:rsidRPr="00741D7F">
        <w:rPr>
          <w:rFonts w:asciiTheme="minorHAnsi" w:hAnsiTheme="minorHAnsi" w:cstheme="minorHAnsi"/>
          <w:highlight w:val="yellow"/>
        </w:rPr>
        <w:t>prílohy č. 11</w:t>
      </w:r>
      <w:r w:rsidRPr="00741D7F">
        <w:rPr>
          <w:rFonts w:asciiTheme="minorHAnsi" w:hAnsiTheme="minorHAnsi" w:cstheme="minorHAnsi"/>
        </w:rPr>
        <w:t xml:space="preserve"> - Záznam evidencie výkonu čistenia ako súčasti </w:t>
      </w:r>
      <w:r w:rsidR="006D5E6B">
        <w:rPr>
          <w:rFonts w:asciiTheme="minorHAnsi" w:hAnsiTheme="minorHAnsi" w:cstheme="minorHAnsi"/>
        </w:rPr>
        <w:t xml:space="preserve">rámcovej </w:t>
      </w:r>
      <w:r w:rsidRPr="00741D7F">
        <w:rPr>
          <w:rFonts w:asciiTheme="minorHAnsi" w:hAnsiTheme="minorHAnsi" w:cstheme="minorHAnsi"/>
        </w:rPr>
        <w:t xml:space="preserve">dohody. </w:t>
      </w:r>
    </w:p>
    <w:p w14:paraId="48378B5D" w14:textId="71240B8E" w:rsidR="0020223E" w:rsidRPr="00E23144" w:rsidRDefault="0020223E" w:rsidP="0020223E">
      <w:pPr>
        <w:pStyle w:val="Odsekzoznamu"/>
        <w:numPr>
          <w:ilvl w:val="1"/>
          <w:numId w:val="113"/>
        </w:numPr>
        <w:spacing w:after="120"/>
        <w:ind w:left="709" w:hanging="709"/>
        <w:jc w:val="both"/>
        <w:rPr>
          <w:rFonts w:asciiTheme="minorHAnsi" w:hAnsiTheme="minorHAnsi" w:cstheme="minorHAnsi"/>
          <w:bCs/>
        </w:rPr>
      </w:pPr>
      <w:r w:rsidRPr="0021108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w:t>
      </w:r>
      <w:r w:rsidRPr="0056633B">
        <w:rPr>
          <w:rFonts w:asciiTheme="minorHAnsi" w:hAnsiTheme="minorHAnsi" w:cstheme="minorHAnsi"/>
        </w:rPr>
        <w:t>ram, odsúhlasený stranami rámcovej doh</w:t>
      </w:r>
      <w:r w:rsidR="008F651D">
        <w:rPr>
          <w:rFonts w:asciiTheme="minorHAnsi" w:hAnsiTheme="minorHAnsi" w:cstheme="minorHAnsi"/>
        </w:rPr>
        <w:t>o</w:t>
      </w:r>
      <w:r w:rsidR="00251BCA">
        <w:rPr>
          <w:rFonts w:asciiTheme="minorHAnsi" w:hAnsiTheme="minorHAnsi" w:cstheme="minorHAnsi"/>
        </w:rPr>
        <w:t>dy</w:t>
      </w:r>
      <w:r w:rsidRPr="0056633B">
        <w:rPr>
          <w:rFonts w:asciiTheme="minorHAnsi" w:hAnsiTheme="minorHAnsi" w:cstheme="minorHAnsi"/>
        </w:rPr>
        <w:t xml:space="preserve"> tvorí </w:t>
      </w:r>
      <w:r w:rsidRPr="00741D7F">
        <w:rPr>
          <w:rFonts w:asciiTheme="minorHAnsi" w:hAnsiTheme="minorHAnsi" w:cstheme="minorHAnsi"/>
        </w:rPr>
        <w:t>prílohu č. 9 - Harmonogram upratovacích služieb</w:t>
      </w:r>
      <w:r w:rsidRPr="00F1512B">
        <w:rPr>
          <w:rFonts w:asciiTheme="minorHAnsi" w:hAnsiTheme="minorHAnsi" w:cstheme="minorHAnsi"/>
        </w:rPr>
        <w:t xml:space="preserve"> rámcovej dohody.</w:t>
      </w:r>
      <w:r w:rsidRPr="00F1512B">
        <w:rPr>
          <w:rFonts w:asciiTheme="minorHAnsi" w:hAnsiTheme="minorHAnsi" w:cstheme="minorHAnsi"/>
          <w:color w:val="FF0000"/>
        </w:rPr>
        <w:t xml:space="preserve"> </w:t>
      </w:r>
      <w:r w:rsidRPr="00F1512B">
        <w:rPr>
          <w:rFonts w:asciiTheme="minorHAnsi" w:hAnsiTheme="minorHAnsi" w:cstheme="minorHAnsi"/>
          <w:color w:val="000000" w:themeColor="text1"/>
        </w:rPr>
        <w:t>Ak sa strany rámcovej dohody počas trvania rámcovej dohody dohodnú na zmene harmonogramu upratovacích služieb, objednávateľ je povinný túto z</w:t>
      </w:r>
      <w:r w:rsidRPr="00211081">
        <w:rPr>
          <w:rFonts w:asciiTheme="minorHAnsi" w:hAnsiTheme="minorHAnsi" w:cstheme="minorHAnsi"/>
          <w:color w:val="000000" w:themeColor="text1"/>
        </w:rPr>
        <w:t xml:space="preserve">menu písomne listom potvrdiť poskytovateľovi, a to najneskôr do 10 (desiatich) kalendárnych dní odo dňa, kedy ku dohode o zmene došlo. V takomto prípade sa postup podľa článku 15 bod 15.3 rámcovej dohody nepoužije. Poskytovateľ je povinný dodržiavať čas výkonu upratovacích služieb podľa </w:t>
      </w:r>
      <w:r w:rsidRPr="0056633B">
        <w:rPr>
          <w:rFonts w:asciiTheme="minorHAnsi" w:hAnsiTheme="minorHAnsi" w:cstheme="minorHAnsi"/>
        </w:rPr>
        <w:t>Harmonogramu upratovania objektov</w:t>
      </w:r>
      <w:r w:rsidRPr="001F7235">
        <w:rPr>
          <w:rFonts w:asciiTheme="minorHAnsi" w:hAnsiTheme="minorHAnsi" w:cstheme="minorHAnsi"/>
        </w:rPr>
        <w:t>.</w:t>
      </w:r>
    </w:p>
    <w:p w14:paraId="15EA3898" w14:textId="0D6CE92F" w:rsidR="0020223E" w:rsidRPr="009D2D4B" w:rsidRDefault="0020223E" w:rsidP="0020223E">
      <w:pPr>
        <w:pStyle w:val="Odsekzoznamu"/>
        <w:numPr>
          <w:ilvl w:val="1"/>
          <w:numId w:val="113"/>
        </w:numPr>
        <w:spacing w:after="120"/>
        <w:ind w:left="709" w:hanging="709"/>
        <w:jc w:val="both"/>
        <w:rPr>
          <w:rFonts w:asciiTheme="minorHAnsi" w:hAnsiTheme="minorHAnsi" w:cstheme="minorHAnsi"/>
          <w:bCs/>
        </w:rPr>
      </w:pPr>
      <w:r w:rsidRPr="007666AA">
        <w:rPr>
          <w:rFonts w:asciiTheme="minorHAnsi" w:hAnsiTheme="minorHAnsi" w:cstheme="minorHAnsi"/>
          <w:szCs w:val="18"/>
        </w:rPr>
        <w:lastRenderedPageBreak/>
        <w:t>Poskytovateľ sa zaväzuje vykonávať upratovacie služieb osobami bezúhonnými bez záznamu v registri trestov, dodržiavajúcimi  všetky platné a účinné  všeobecne záväzné právne predpisy</w:t>
      </w:r>
      <w:r w:rsidRPr="00DB0629">
        <w:rPr>
          <w:rFonts w:asciiTheme="minorHAnsi" w:hAnsiTheme="minorHAnsi" w:cstheme="minorHAnsi"/>
          <w:szCs w:val="18"/>
        </w:rPr>
        <w:t>, ktoré sa vzťahujú n</w:t>
      </w:r>
      <w:r w:rsidRPr="00742848">
        <w:rPr>
          <w:rFonts w:asciiTheme="minorHAnsi" w:hAnsiTheme="minorHAnsi" w:cstheme="minorHAnsi"/>
          <w:szCs w:val="18"/>
        </w:rPr>
        <w:t xml:space="preserve">a predmet </w:t>
      </w:r>
      <w:r w:rsidR="00251BCA">
        <w:rPr>
          <w:rFonts w:asciiTheme="minorHAnsi" w:hAnsiTheme="minorHAnsi" w:cstheme="minorHAnsi"/>
          <w:szCs w:val="18"/>
        </w:rPr>
        <w:t>plnenia</w:t>
      </w:r>
      <w:r w:rsidRPr="00742848">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 </w:t>
      </w:r>
    </w:p>
    <w:p w14:paraId="5589CF79" w14:textId="0576F7AA" w:rsidR="0020223E" w:rsidRPr="007666AA" w:rsidRDefault="0020223E" w:rsidP="0020223E">
      <w:pPr>
        <w:spacing w:after="120" w:line="240" w:lineRule="auto"/>
        <w:ind w:left="708" w:hanging="708"/>
        <w:jc w:val="both"/>
        <w:rPr>
          <w:rFonts w:asciiTheme="minorHAnsi" w:hAnsiTheme="minorHAnsi" w:cstheme="minorHAnsi"/>
          <w:bCs/>
        </w:rPr>
      </w:pPr>
      <w:r w:rsidRPr="00F1512B">
        <w:rPr>
          <w:rFonts w:asciiTheme="minorHAnsi" w:hAnsiTheme="minorHAnsi" w:cstheme="minorHAnsi"/>
          <w:bCs/>
        </w:rPr>
        <w:t>4.1</w:t>
      </w:r>
      <w:r w:rsidR="006D5E6B">
        <w:rPr>
          <w:rFonts w:asciiTheme="minorHAnsi" w:hAnsiTheme="minorHAnsi" w:cstheme="minorHAnsi"/>
          <w:bCs/>
        </w:rPr>
        <w:t>3</w:t>
      </w:r>
      <w:r w:rsidRPr="006D5E6B">
        <w:rPr>
          <w:rFonts w:asciiTheme="minorHAnsi" w:hAnsiTheme="minorHAnsi" w:cstheme="minorHAnsi"/>
          <w:bCs/>
        </w:rPr>
        <w:t>.1</w:t>
      </w:r>
      <w:r w:rsidRPr="006D5E6B">
        <w:rPr>
          <w:rFonts w:asciiTheme="minorHAnsi" w:hAnsiTheme="minorHAnsi" w:cstheme="minorHAnsi"/>
          <w:bCs/>
        </w:rPr>
        <w:tab/>
      </w:r>
      <w:r w:rsidRPr="006D5E6B">
        <w:rPr>
          <w:rFonts w:asciiTheme="minorHAnsi" w:hAnsiTheme="minorHAnsi" w:cstheme="minorHAnsi"/>
        </w:rPr>
        <w:t xml:space="preserve">Poskytovateľ je povinný zabezpečiť na vlastné náklady vyškolenie zamestnancov, prípadne  </w:t>
      </w:r>
      <w:r w:rsidRPr="0056633B">
        <w:rPr>
          <w:rFonts w:asciiTheme="minorHAnsi" w:hAnsiTheme="minorHAnsi" w:cstheme="minorHAnsi"/>
        </w:rPr>
        <w:t xml:space="preserve">iných </w:t>
      </w:r>
      <w:r w:rsidRPr="001F7235">
        <w:rPr>
          <w:rFonts w:asciiTheme="minorHAnsi" w:hAnsiTheme="minorHAnsi" w:cstheme="minorHAnsi"/>
        </w:rPr>
        <w:t>osôb</w:t>
      </w:r>
      <w:r w:rsidRPr="00E23144">
        <w:rPr>
          <w:rFonts w:asciiTheme="minorHAnsi" w:hAnsiTheme="minorHAnsi" w:cstheme="minorHAnsi"/>
        </w:rPr>
        <w:t xml:space="preserve"> vykonávajúcich upratovacie služby </w:t>
      </w:r>
      <w:r w:rsidRPr="00DF37F4">
        <w:rPr>
          <w:rFonts w:asciiTheme="minorHAnsi" w:hAnsiTheme="minorHAnsi" w:cstheme="minorHAnsi"/>
        </w:rPr>
        <w:t>v oblasti bezpečnosti a ochrany zdravia pri práci, v oblasti ochrany pred požiarmi, ako aj  v oblasti hygienických predpisov.</w:t>
      </w:r>
    </w:p>
    <w:p w14:paraId="22E92DE6" w14:textId="1D3C4531" w:rsidR="0020223E" w:rsidRPr="009D2D4B" w:rsidRDefault="0020223E" w:rsidP="0020223E">
      <w:pPr>
        <w:spacing w:after="120" w:line="240" w:lineRule="auto"/>
        <w:ind w:left="709" w:hanging="709"/>
        <w:jc w:val="both"/>
        <w:rPr>
          <w:rFonts w:asciiTheme="minorHAnsi" w:hAnsiTheme="minorHAnsi" w:cstheme="minorHAnsi"/>
        </w:rPr>
      </w:pPr>
      <w:r w:rsidRPr="00DB0629">
        <w:rPr>
          <w:rFonts w:asciiTheme="minorHAnsi" w:hAnsiTheme="minorHAnsi" w:cstheme="minorHAnsi"/>
        </w:rPr>
        <w:t>4.1</w:t>
      </w:r>
      <w:r w:rsidR="006D5E6B">
        <w:rPr>
          <w:rFonts w:asciiTheme="minorHAnsi" w:hAnsiTheme="minorHAnsi" w:cstheme="minorHAnsi"/>
        </w:rPr>
        <w:t>3</w:t>
      </w:r>
      <w:r w:rsidRPr="006D5E6B">
        <w:rPr>
          <w:rFonts w:asciiTheme="minorHAnsi" w:hAnsiTheme="minorHAnsi" w:cstheme="minorHAnsi"/>
        </w:rPr>
        <w:t xml:space="preserve">.2 </w:t>
      </w:r>
      <w:r w:rsidRPr="006D5E6B">
        <w:rPr>
          <w:rFonts w:asciiTheme="minorHAnsi" w:hAnsiTheme="minorHAnsi" w:cstheme="minorHAnsi"/>
        </w:rPr>
        <w:tab/>
        <w:t xml:space="preserve">Poskytovateľ je povinný do 10 (desiatich) kalendárnych dní od nadobudnutia účinnosti rámcovej dohody preukázať odbornú prípravu (školenie) personálu, ktorým bude </w:t>
      </w:r>
      <w:r w:rsidRPr="0056633B">
        <w:rPr>
          <w:rFonts w:asciiTheme="minorHAnsi" w:hAnsiTheme="minorHAnsi" w:cstheme="minorHAnsi"/>
        </w:rPr>
        <w:t>vykonávať upratovacie služby</w:t>
      </w:r>
      <w:r w:rsidRPr="001F7235">
        <w:rPr>
          <w:rFonts w:asciiTheme="minorHAnsi" w:hAnsiTheme="minorHAnsi" w:cstheme="minorHAnsi"/>
        </w:rPr>
        <w:t>, a to internými alebo externými školiteľmi, zahŕňa</w:t>
      </w:r>
      <w:r w:rsidRPr="00E23144">
        <w:rPr>
          <w:rFonts w:asciiTheme="minorHAnsi" w:hAnsiTheme="minorHAnsi" w:cstheme="minorHAnsi"/>
        </w:rPr>
        <w:t>júcu</w:t>
      </w:r>
      <w:r w:rsidRPr="00DF37F4">
        <w:rPr>
          <w:rFonts w:asciiTheme="minorHAnsi" w:hAnsiTheme="minorHAnsi" w:cstheme="minorHAnsi"/>
        </w:rPr>
        <w:t xml:space="preserve"> environmentálne as</w:t>
      </w:r>
      <w:r w:rsidRPr="007666AA">
        <w:rPr>
          <w:rFonts w:asciiTheme="minorHAnsi" w:hAnsiTheme="minorHAnsi" w:cstheme="minorHAnsi"/>
        </w:rPr>
        <w:t>pekty, akými sú napr. správne riedenie a dávkovanie čistiacich prostriedkov v zmysle pokynov uvedených na obale výrobku</w:t>
      </w:r>
      <w:r w:rsidR="007D5F43" w:rsidRPr="007666AA">
        <w:rPr>
          <w:rFonts w:asciiTheme="minorHAnsi" w:hAnsiTheme="minorHAnsi" w:cstheme="minorHAnsi"/>
        </w:rPr>
        <w:t>.</w:t>
      </w:r>
      <w:r w:rsidR="007D5F43">
        <w:rPr>
          <w:rFonts w:asciiTheme="minorHAnsi" w:hAnsiTheme="minorHAnsi" w:cstheme="minorHAnsi"/>
        </w:rPr>
        <w:t xml:space="preserve"> </w:t>
      </w:r>
      <w:r w:rsidRPr="007666AA">
        <w:rPr>
          <w:rFonts w:asciiTheme="minorHAnsi" w:hAnsiTheme="minorHAnsi" w:cstheme="minorHAnsi"/>
        </w:rPr>
        <w:t>Poskytovateľ  uvedené preukáže zoznamom personálu</w:t>
      </w:r>
      <w:r w:rsidRPr="00DB0629">
        <w:rPr>
          <w:rFonts w:asciiTheme="minorHAnsi" w:hAnsiTheme="minorHAnsi" w:cstheme="minorHAnsi"/>
        </w:rPr>
        <w:t xml:space="preserve"> poučeného o dodržiavaní príslušných opatrení v rozsahu meno a priezvisko, podpísaným danými (pouč</w:t>
      </w:r>
      <w:r w:rsidRPr="009D2D4B">
        <w:rPr>
          <w:rFonts w:asciiTheme="minorHAnsi" w:hAnsiTheme="minorHAnsi" w:cstheme="minorHAnsi"/>
        </w:rPr>
        <w:t>enými) osobami.</w:t>
      </w:r>
    </w:p>
    <w:p w14:paraId="66929B55" w14:textId="29F4BD4D" w:rsidR="0020223E" w:rsidRDefault="0020223E" w:rsidP="0020223E">
      <w:pPr>
        <w:spacing w:after="120" w:line="240" w:lineRule="auto"/>
        <w:ind w:left="709" w:hanging="709"/>
        <w:jc w:val="both"/>
        <w:rPr>
          <w:rFonts w:asciiTheme="minorHAnsi" w:hAnsiTheme="minorHAnsi" w:cstheme="minorHAnsi"/>
        </w:rPr>
      </w:pPr>
      <w:r w:rsidRPr="00F1512B">
        <w:rPr>
          <w:rFonts w:asciiTheme="minorHAnsi" w:hAnsiTheme="minorHAnsi" w:cstheme="minorHAnsi"/>
        </w:rPr>
        <w:t>4.1</w:t>
      </w:r>
      <w:r w:rsidR="006D5E6B">
        <w:rPr>
          <w:rFonts w:asciiTheme="minorHAnsi" w:hAnsiTheme="minorHAnsi" w:cstheme="minorHAnsi"/>
        </w:rPr>
        <w:t>3</w:t>
      </w:r>
      <w:r w:rsidRPr="006D5E6B">
        <w:rPr>
          <w:rFonts w:asciiTheme="minorHAnsi" w:hAnsiTheme="minorHAnsi" w:cstheme="minorHAnsi"/>
        </w:rPr>
        <w:t xml:space="preserve">.3 </w:t>
      </w:r>
      <w:r w:rsidRPr="006D5E6B">
        <w:rPr>
          <w:rFonts w:asciiTheme="minorHAnsi" w:hAnsiTheme="minorHAnsi" w:cstheme="minorHAnsi"/>
        </w:rPr>
        <w:tab/>
      </w:r>
      <w:r w:rsidR="006303D1">
        <w:rPr>
          <w:rFonts w:asciiTheme="minorHAnsi" w:hAnsiTheme="minorHAnsi" w:cstheme="minorHAnsi"/>
        </w:rPr>
        <w:t>P</w:t>
      </w:r>
      <w:r w:rsidRPr="006D5E6B">
        <w:rPr>
          <w:rFonts w:asciiTheme="minorHAnsi" w:hAnsiTheme="minorHAnsi" w:cstheme="minorHAnsi"/>
        </w:rPr>
        <w:t xml:space="preserve">oskytovateľ je povinný do 10 (desiatich) kalendárnych dní od nadobudnutia </w:t>
      </w:r>
      <w:r w:rsidRPr="0056633B">
        <w:rPr>
          <w:rFonts w:asciiTheme="minorHAnsi" w:hAnsiTheme="minorHAnsi" w:cstheme="minorHAnsi"/>
        </w:rPr>
        <w:t xml:space="preserve">účinnosti </w:t>
      </w:r>
      <w:r w:rsidRPr="001F7235">
        <w:rPr>
          <w:rFonts w:asciiTheme="minorHAnsi" w:hAnsiTheme="minorHAnsi" w:cstheme="minorHAnsi"/>
        </w:rPr>
        <w:t>r</w:t>
      </w:r>
      <w:r w:rsidRPr="00E23144">
        <w:rPr>
          <w:rFonts w:asciiTheme="minorHAnsi" w:hAnsiTheme="minorHAnsi" w:cstheme="minorHAnsi"/>
        </w:rPr>
        <w:t>ámcovej dohody preukázať, že personál,</w:t>
      </w:r>
      <w:r w:rsidRPr="00DF37F4">
        <w:rPr>
          <w:rFonts w:asciiTheme="minorHAnsi" w:hAnsiTheme="minorHAnsi" w:cstheme="minorHAnsi"/>
        </w:rPr>
        <w:t xml:space="preserve"> ktorým bude vykonávať upratovacie služby </w:t>
      </w:r>
      <w:r w:rsidRPr="007666AA">
        <w:rPr>
          <w:rFonts w:asciiTheme="minorHAnsi" w:hAnsiTheme="minorHAnsi" w:cstheme="minorHAnsi"/>
        </w:rPr>
        <w:t>je poučený a dodržiava platnú</w:t>
      </w:r>
      <w:r w:rsidRPr="00DB0629">
        <w:rPr>
          <w:rFonts w:asciiTheme="minorHAnsi" w:hAnsiTheme="minorHAnsi" w:cstheme="minorHAnsi"/>
        </w:rPr>
        <w:t xml:space="preserve"> a účinnú legislatívu pri n</w:t>
      </w:r>
      <w:r w:rsidRPr="00742848">
        <w:rPr>
          <w:rFonts w:asciiTheme="minorHAnsi" w:hAnsiTheme="minorHAnsi" w:cstheme="minorHAnsi"/>
        </w:rPr>
        <w:t>akladaní s triedeným odpadom</w:t>
      </w:r>
      <w:r w:rsidR="007D5F43">
        <w:rPr>
          <w:rFonts w:asciiTheme="minorHAnsi" w:hAnsiTheme="minorHAnsi" w:cstheme="minorHAnsi"/>
        </w:rPr>
        <w:t xml:space="preserve">. </w:t>
      </w:r>
      <w:r w:rsidRPr="00742848">
        <w:rPr>
          <w:rFonts w:asciiTheme="minorHAnsi" w:hAnsiTheme="minorHAnsi" w:cstheme="minorHAnsi"/>
        </w:rPr>
        <w:t xml:space="preserve">Uvedené preukáže poskytovateľ zoznamom poučeného personálu o dodržiavaní príslušných opatrení pri nakladaní s triedeným odpadom v rozsahu meno a priezvisko, podpísaným dotknutými osobami. </w:t>
      </w:r>
    </w:p>
    <w:p w14:paraId="3B6E43CC" w14:textId="7E5DCCAA" w:rsidR="007D5F43" w:rsidRDefault="007D5F43" w:rsidP="007D5F43">
      <w:pPr>
        <w:spacing w:after="120" w:line="240" w:lineRule="auto"/>
        <w:ind w:left="709" w:hanging="709"/>
        <w:jc w:val="both"/>
        <w:rPr>
          <w:rFonts w:asciiTheme="minorHAnsi" w:hAnsiTheme="minorHAnsi" w:cstheme="minorHAnsi"/>
        </w:rPr>
      </w:pPr>
      <w:r>
        <w:rPr>
          <w:rFonts w:asciiTheme="minorHAnsi" w:hAnsiTheme="minorHAnsi" w:cstheme="minorHAnsi"/>
        </w:rPr>
        <w:t xml:space="preserve">4.13.4 </w:t>
      </w:r>
      <w:r>
        <w:rPr>
          <w:rFonts w:asciiTheme="minorHAnsi" w:hAnsiTheme="minorHAnsi" w:cstheme="minorHAnsi"/>
        </w:rPr>
        <w:tab/>
        <w:t>Poskytovateľ je povinný do 10 (desiatich) kalendárnych dní od nadobudnutia účinnosti rámcovej dohody</w:t>
      </w:r>
      <w:r w:rsidR="00C22F35">
        <w:rPr>
          <w:rFonts w:asciiTheme="minorHAnsi" w:hAnsiTheme="minorHAnsi" w:cstheme="minorHAnsi"/>
        </w:rPr>
        <w:t xml:space="preserve"> preukázať preškolenie personálu, ktorým bude vykonávať upratovacie služby o príslušných interných predpisoch </w:t>
      </w:r>
      <w:r w:rsidR="00A33250">
        <w:rPr>
          <w:rFonts w:asciiTheme="minorHAnsi" w:hAnsiTheme="minorHAnsi" w:cstheme="minorHAnsi"/>
        </w:rPr>
        <w:t>(prevádzkových</w:t>
      </w:r>
      <w:r w:rsidR="00007E65">
        <w:rPr>
          <w:rFonts w:asciiTheme="minorHAnsi" w:hAnsiTheme="minorHAnsi" w:cstheme="minorHAnsi"/>
        </w:rPr>
        <w:t xml:space="preserve"> poriadkoch</w:t>
      </w:r>
      <w:r w:rsidR="00C22F35">
        <w:rPr>
          <w:rFonts w:asciiTheme="minorHAnsi" w:hAnsiTheme="minorHAnsi" w:cstheme="minorHAnsi"/>
        </w:rPr>
        <w:t xml:space="preserve"> objektov a pod.). </w:t>
      </w:r>
    </w:p>
    <w:p w14:paraId="215DF05C" w14:textId="64AF268A" w:rsidR="0020223E" w:rsidRPr="00DB0629" w:rsidRDefault="007D5F43" w:rsidP="007D5F43">
      <w:pPr>
        <w:spacing w:after="120" w:line="240" w:lineRule="auto"/>
        <w:ind w:left="709" w:hanging="709"/>
        <w:jc w:val="both"/>
        <w:rPr>
          <w:rFonts w:asciiTheme="minorHAnsi" w:hAnsiTheme="minorHAnsi" w:cstheme="minorHAnsi"/>
        </w:rPr>
      </w:pPr>
      <w:r>
        <w:rPr>
          <w:rFonts w:asciiTheme="minorHAnsi" w:hAnsiTheme="minorHAnsi" w:cstheme="minorHAnsi"/>
        </w:rPr>
        <w:t>4.13.5</w:t>
      </w:r>
      <w:r w:rsidR="0020223E" w:rsidRPr="006D5E6B">
        <w:rPr>
          <w:rFonts w:asciiTheme="minorHAnsi" w:hAnsiTheme="minorHAnsi" w:cstheme="minorHAnsi"/>
        </w:rPr>
        <w:tab/>
        <w:t>V prípade, ak počas trvania rámcovej dohody z dôvodu na strane poskytovateľa nastane zmena pôvodne určeného personál</w:t>
      </w:r>
      <w:r w:rsidR="0020223E" w:rsidRPr="0056633B">
        <w:rPr>
          <w:rFonts w:asciiTheme="minorHAnsi" w:hAnsiTheme="minorHAnsi" w:cstheme="minorHAnsi"/>
        </w:rPr>
        <w:t>u</w:t>
      </w:r>
      <w:r w:rsidR="0020223E" w:rsidRPr="001F7235">
        <w:rPr>
          <w:rFonts w:asciiTheme="minorHAnsi" w:hAnsiTheme="minorHAnsi" w:cstheme="minorHAnsi"/>
        </w:rPr>
        <w:t xml:space="preserve"> na </w:t>
      </w:r>
      <w:r w:rsidR="0020223E" w:rsidRPr="00E23144">
        <w:rPr>
          <w:rFonts w:asciiTheme="minorHAnsi" w:hAnsiTheme="minorHAnsi" w:cstheme="minorHAnsi"/>
        </w:rPr>
        <w:t>vykonávanie upratovacích služieb</w:t>
      </w:r>
      <w:r w:rsidR="0020223E" w:rsidRPr="00DF37F4">
        <w:rPr>
          <w:rFonts w:asciiTheme="minorHAnsi" w:hAnsiTheme="minorHAnsi" w:cstheme="minorHAnsi"/>
        </w:rPr>
        <w:t>, poskytovateľ  súčasne s</w:t>
      </w:r>
      <w:r w:rsidR="0020223E" w:rsidRPr="007666AA">
        <w:rPr>
          <w:rFonts w:asciiTheme="minorHAnsi" w:hAnsiTheme="minorHAnsi" w:cstheme="minorHAnsi"/>
        </w:rPr>
        <w:t> </w:t>
      </w:r>
      <w:r w:rsidR="0020223E" w:rsidRPr="00DB0629">
        <w:rPr>
          <w:rFonts w:asciiTheme="minorHAnsi" w:hAnsiTheme="minorHAnsi" w:cstheme="minorHAnsi"/>
        </w:rPr>
        <w:t>oznámením tejto skutočnosti predloží objednávateľovi aj príslušné doklady (zoznamy v rozsahu meno a priezvisko) o preškolení a poučení, podpísané dotknutými osobami. Za porušenie tejto povinnosti môže byť poskytovateľovi  zo strany objednávateľa udelená zmluvná pokuta podľa článku 10 bod 10.1 rámcovej dohody, a to i opakovane.</w:t>
      </w:r>
    </w:p>
    <w:p w14:paraId="2BDAC327" w14:textId="026CF012" w:rsidR="0020223E" w:rsidRPr="00DB0629" w:rsidRDefault="0020223E" w:rsidP="0020223E">
      <w:pPr>
        <w:pStyle w:val="Odsekzoznamu"/>
        <w:spacing w:after="120"/>
        <w:ind w:left="709" w:hanging="709"/>
        <w:jc w:val="both"/>
        <w:rPr>
          <w:rFonts w:asciiTheme="minorHAnsi" w:hAnsiTheme="minorHAnsi" w:cstheme="minorHAnsi"/>
        </w:rPr>
      </w:pPr>
      <w:r w:rsidRPr="00742848">
        <w:rPr>
          <w:rFonts w:asciiTheme="minorHAnsi" w:hAnsiTheme="minorHAnsi" w:cstheme="minorHAnsi"/>
        </w:rPr>
        <w:t>4.1</w:t>
      </w:r>
      <w:r w:rsidR="006D5E6B">
        <w:rPr>
          <w:rFonts w:asciiTheme="minorHAnsi" w:hAnsiTheme="minorHAnsi" w:cstheme="minorHAnsi"/>
        </w:rPr>
        <w:t>4</w:t>
      </w:r>
      <w:r w:rsidRPr="006D5E6B">
        <w:rPr>
          <w:rFonts w:asciiTheme="minorHAnsi" w:hAnsiTheme="minorHAnsi" w:cstheme="minorHAnsi"/>
        </w:rPr>
        <w:t xml:space="preserve"> </w:t>
      </w:r>
      <w:r w:rsidRPr="006D5E6B">
        <w:rPr>
          <w:rFonts w:asciiTheme="minorHAnsi" w:hAnsiTheme="minorHAnsi" w:cstheme="minorHAnsi"/>
        </w:rPr>
        <w:tab/>
        <w:t xml:space="preserve">Poskytovateľ je povinný zabezpečiť pravidelnú kontrolu svojich zamestnancov a iných osôb, ktoré na výkon </w:t>
      </w:r>
      <w:r w:rsidRPr="0056633B">
        <w:rPr>
          <w:rFonts w:asciiTheme="minorHAnsi" w:hAnsiTheme="minorHAnsi" w:cstheme="minorHAnsi"/>
        </w:rPr>
        <w:t xml:space="preserve">upratovacích </w:t>
      </w:r>
      <w:r w:rsidRPr="001F7235">
        <w:rPr>
          <w:rFonts w:asciiTheme="minorHAnsi" w:hAnsiTheme="minorHAnsi" w:cstheme="minorHAnsi"/>
        </w:rPr>
        <w:t>služieb použije, ako aj pravidelnú kontrolu kvality nimi vykonávaných prác minimálne 1 x za</w:t>
      </w:r>
      <w:r w:rsidRPr="007666AA">
        <w:rPr>
          <w:rFonts w:asciiTheme="minorHAnsi" w:hAnsiTheme="minorHAnsi" w:cstheme="minorHAnsi"/>
        </w:rPr>
        <w:t xml:space="preserve"> príslušný kalendárny</w:t>
      </w:r>
      <w:r w:rsidRPr="00DB0629">
        <w:rPr>
          <w:rFonts w:asciiTheme="minorHAnsi" w:hAnsiTheme="minorHAnsi" w:cstheme="minorHAnsi"/>
        </w:rPr>
        <w:t xml:space="preserve"> mesiac.</w:t>
      </w:r>
    </w:p>
    <w:p w14:paraId="027D7ED2" w14:textId="4B615872" w:rsidR="0020223E" w:rsidRPr="00DB0629" w:rsidRDefault="0020223E" w:rsidP="0020223E">
      <w:pPr>
        <w:spacing w:after="60" w:line="240" w:lineRule="auto"/>
        <w:ind w:left="709" w:hanging="709"/>
        <w:jc w:val="both"/>
        <w:rPr>
          <w:rFonts w:asciiTheme="minorHAnsi" w:hAnsiTheme="minorHAnsi" w:cstheme="minorHAnsi"/>
          <w:szCs w:val="18"/>
        </w:rPr>
      </w:pPr>
      <w:r w:rsidRPr="00DB0629">
        <w:rPr>
          <w:rFonts w:asciiTheme="minorHAnsi" w:hAnsiTheme="minorHAnsi" w:cstheme="minorHAnsi"/>
          <w:szCs w:val="18"/>
        </w:rPr>
        <w:t>4.1</w:t>
      </w:r>
      <w:r w:rsidR="006D5E6B">
        <w:rPr>
          <w:rFonts w:asciiTheme="minorHAnsi" w:hAnsiTheme="minorHAnsi" w:cstheme="minorHAnsi"/>
          <w:szCs w:val="18"/>
        </w:rPr>
        <w:t>5</w:t>
      </w:r>
      <w:r w:rsidRPr="006D5E6B">
        <w:rPr>
          <w:rFonts w:asciiTheme="minorHAnsi" w:hAnsiTheme="minorHAnsi" w:cstheme="minorHAnsi"/>
          <w:szCs w:val="18"/>
        </w:rPr>
        <w:tab/>
        <w:t xml:space="preserve">V prípade neprítomnosti osôb vykonávajúcich upratovacie služby z akéhokoľvek dôvodu </w:t>
      </w:r>
      <w:r w:rsidRPr="0056633B">
        <w:rPr>
          <w:rFonts w:asciiTheme="minorHAnsi" w:hAnsiTheme="minorHAnsi" w:cstheme="minorHAnsi"/>
          <w:szCs w:val="18"/>
        </w:rPr>
        <w:t xml:space="preserve">(čerpanie dovolenky, práceneschopnosť prípadne iná neprítomnosť), je poskytovateľ  povinný zabezpečiť ich náhradu tak, aby </w:t>
      </w:r>
      <w:r w:rsidRPr="001F7235">
        <w:rPr>
          <w:rFonts w:asciiTheme="minorHAnsi" w:hAnsiTheme="minorHAnsi" w:cstheme="minorHAnsi"/>
          <w:szCs w:val="18"/>
        </w:rPr>
        <w:t xml:space="preserve">bol zabezpečený riadny výkon upratovacích služieb </w:t>
      </w:r>
      <w:r w:rsidRPr="00E23144">
        <w:rPr>
          <w:rFonts w:asciiTheme="minorHAnsi" w:hAnsiTheme="minorHAnsi" w:cstheme="minorHAnsi"/>
          <w:szCs w:val="18"/>
        </w:rPr>
        <w:t xml:space="preserve"> v súlade s podmienk</w:t>
      </w:r>
      <w:r w:rsidRPr="007666AA">
        <w:rPr>
          <w:rFonts w:asciiTheme="minorHAnsi" w:hAnsiTheme="minorHAnsi" w:cstheme="minorHAnsi"/>
          <w:szCs w:val="18"/>
        </w:rPr>
        <w:t xml:space="preserve">ami tejto rámcovej dohody. V prípade neprítomnosti </w:t>
      </w:r>
      <w:r w:rsidRPr="00DB0629">
        <w:rPr>
          <w:rFonts w:asciiTheme="minorHAnsi" w:hAnsiTheme="minorHAnsi" w:cstheme="minorHAnsi"/>
          <w:szCs w:val="18"/>
        </w:rPr>
        <w:t>príslušného pracovníka, poskytovateľ zabezpečí jeho náhradu v najkratšom možnom čase od zistenia uvedenej skutočnosti, najneskôr do 24 (dvadsiatichštyroch) hodín.</w:t>
      </w:r>
    </w:p>
    <w:p w14:paraId="2376F4FD" w14:textId="11BD1726" w:rsidR="0020223E" w:rsidRPr="00DB0629" w:rsidRDefault="0020223E" w:rsidP="0020223E">
      <w:pPr>
        <w:spacing w:after="60" w:line="240" w:lineRule="auto"/>
        <w:ind w:left="709" w:hanging="709"/>
        <w:jc w:val="both"/>
        <w:rPr>
          <w:rFonts w:asciiTheme="minorHAnsi" w:hAnsiTheme="minorHAnsi" w:cstheme="minorHAnsi"/>
          <w:szCs w:val="18"/>
        </w:rPr>
      </w:pPr>
      <w:r w:rsidRPr="00DB0629">
        <w:rPr>
          <w:rFonts w:asciiTheme="minorHAnsi" w:hAnsiTheme="minorHAnsi" w:cstheme="minorHAnsi"/>
          <w:szCs w:val="18"/>
        </w:rPr>
        <w:t>4.1</w:t>
      </w:r>
      <w:r w:rsidR="006D5E6B">
        <w:rPr>
          <w:rFonts w:asciiTheme="minorHAnsi" w:hAnsiTheme="minorHAnsi" w:cstheme="minorHAnsi"/>
          <w:szCs w:val="18"/>
        </w:rPr>
        <w:t>6</w:t>
      </w:r>
      <w:r w:rsidRPr="006D5E6B">
        <w:rPr>
          <w:rFonts w:asciiTheme="minorHAnsi" w:hAnsiTheme="minorHAnsi" w:cstheme="minorHAnsi"/>
          <w:szCs w:val="18"/>
        </w:rPr>
        <w:tab/>
        <w:t>Poskytovateľ sa zaväzuje predložiť objednávateľovi zoznam zamestnancov, ktorí budú vykonávať</w:t>
      </w:r>
      <w:r w:rsidRPr="0056633B">
        <w:rPr>
          <w:rFonts w:asciiTheme="minorHAnsi" w:hAnsiTheme="minorHAnsi" w:cstheme="minorHAnsi"/>
          <w:szCs w:val="18"/>
        </w:rPr>
        <w:t xml:space="preserve"> upratovacie</w:t>
      </w:r>
      <w:r w:rsidRPr="001F7235">
        <w:rPr>
          <w:rFonts w:asciiTheme="minorHAnsi" w:hAnsiTheme="minorHAnsi" w:cstheme="minorHAnsi"/>
          <w:szCs w:val="18"/>
        </w:rPr>
        <w:t xml:space="preserve"> služby </w:t>
      </w:r>
      <w:r w:rsidRPr="00E23144">
        <w:rPr>
          <w:rFonts w:asciiTheme="minorHAnsi" w:hAnsiTheme="minorHAnsi" w:cstheme="minorHAnsi"/>
          <w:szCs w:val="18"/>
        </w:rPr>
        <w:t xml:space="preserve">podľa rámcovej dohody </w:t>
      </w:r>
      <w:r w:rsidRPr="00DF37F4">
        <w:rPr>
          <w:rFonts w:asciiTheme="minorHAnsi" w:hAnsiTheme="minorHAnsi" w:cstheme="minorHAnsi"/>
          <w:szCs w:val="18"/>
        </w:rPr>
        <w:t xml:space="preserve">a v prípade zmien tento zoznam </w:t>
      </w:r>
      <w:r w:rsidRPr="007666AA">
        <w:rPr>
          <w:rFonts w:asciiTheme="minorHAnsi" w:hAnsiTheme="minorHAnsi" w:cstheme="minorHAnsi"/>
          <w:szCs w:val="18"/>
        </w:rPr>
        <w:t xml:space="preserve"> aktualizovať. Zoznam zamestnancov predloží poskytovateľ objednávateľovi pri podpise rámcovej dohody. </w:t>
      </w:r>
    </w:p>
    <w:p w14:paraId="25A15851" w14:textId="65C99262"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 xml:space="preserve">Poskytovateľ je povinný označiť všetky osoby vykonávajúce upratovacie služby  v jeho mene jeho obchodných názvom  a menovkou tej-ktorej osoby. </w:t>
      </w:r>
    </w:p>
    <w:p w14:paraId="39C5F411" w14:textId="5BFA42B1"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w:t>
      </w:r>
      <w:r w:rsidRPr="00741D7F">
        <w:rPr>
          <w:rFonts w:asciiTheme="minorHAnsi" w:hAnsiTheme="minorHAnsi" w:cstheme="minorHAnsi"/>
          <w:szCs w:val="18"/>
        </w:rPr>
        <w:lastRenderedPageBreak/>
        <w:t xml:space="preserve">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7A310571" w14:textId="6E7F9A02" w:rsidR="0020223E" w:rsidRPr="00741D7F" w:rsidRDefault="0020223E" w:rsidP="00741D7F">
      <w:pPr>
        <w:pStyle w:val="Odsekzoznamu"/>
        <w:numPr>
          <w:ilvl w:val="1"/>
          <w:numId w:val="120"/>
        </w:numPr>
        <w:spacing w:after="120"/>
        <w:ind w:left="709" w:hanging="709"/>
        <w:jc w:val="both"/>
        <w:rPr>
          <w:rFonts w:asciiTheme="minorHAnsi" w:hAnsiTheme="minorHAnsi" w:cstheme="minorHAnsi"/>
          <w:szCs w:val="18"/>
        </w:rPr>
      </w:pPr>
      <w:r w:rsidRPr="00741D7F">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45AAB504" w14:textId="1EA3879C" w:rsidR="0020223E" w:rsidRPr="006D5E6B" w:rsidRDefault="0020223E" w:rsidP="0020223E">
      <w:pPr>
        <w:spacing w:after="60" w:line="240" w:lineRule="auto"/>
        <w:ind w:left="708" w:hanging="708"/>
        <w:jc w:val="both"/>
        <w:rPr>
          <w:rFonts w:asciiTheme="minorHAnsi" w:hAnsiTheme="minorHAnsi" w:cstheme="minorHAnsi"/>
          <w:szCs w:val="18"/>
        </w:rPr>
      </w:pPr>
      <w:r w:rsidRPr="006D5E6B">
        <w:rPr>
          <w:rFonts w:asciiTheme="minorHAnsi" w:hAnsiTheme="minorHAnsi" w:cstheme="minorHAnsi"/>
          <w:szCs w:val="18"/>
        </w:rPr>
        <w:t>4.</w:t>
      </w:r>
      <w:r w:rsidR="006D5E6B">
        <w:rPr>
          <w:rFonts w:asciiTheme="minorHAnsi" w:hAnsiTheme="minorHAnsi" w:cstheme="minorHAnsi"/>
          <w:szCs w:val="18"/>
        </w:rPr>
        <w:t xml:space="preserve">20 </w:t>
      </w:r>
      <w:r w:rsidR="006D5E6B">
        <w:rPr>
          <w:rFonts w:asciiTheme="minorHAnsi" w:hAnsiTheme="minorHAnsi" w:cstheme="minorHAnsi"/>
          <w:szCs w:val="18"/>
        </w:rPr>
        <w:tab/>
      </w:r>
      <w:r w:rsidRPr="006D5E6B">
        <w:rPr>
          <w:rFonts w:asciiTheme="minorHAnsi" w:hAnsiTheme="minorHAnsi" w:cstheme="minorHAnsi"/>
          <w:szCs w:val="18"/>
        </w:rPr>
        <w:t>Poskytovateľ je povinný umožniť objednávateľovi kontrolu kvality upratovacích služieb prostredníctvom svojich poverených zamestnancov.</w:t>
      </w:r>
    </w:p>
    <w:p w14:paraId="40EF22C2" w14:textId="7D904A03" w:rsidR="0020223E" w:rsidRPr="00F1512B" w:rsidRDefault="0020223E" w:rsidP="0020223E">
      <w:pPr>
        <w:spacing w:after="60" w:line="240" w:lineRule="auto"/>
        <w:ind w:left="708" w:hanging="708"/>
        <w:jc w:val="both"/>
        <w:rPr>
          <w:rFonts w:asciiTheme="minorHAnsi" w:hAnsiTheme="minorHAnsi" w:cstheme="minorHAnsi"/>
        </w:rPr>
      </w:pPr>
      <w:r w:rsidRPr="006D5E6B">
        <w:rPr>
          <w:rFonts w:asciiTheme="minorHAnsi" w:hAnsiTheme="minorHAnsi" w:cstheme="minorHAnsi"/>
        </w:rPr>
        <w:t>4.</w:t>
      </w:r>
      <w:r w:rsidR="006D5E6B">
        <w:rPr>
          <w:rFonts w:asciiTheme="minorHAnsi" w:hAnsiTheme="minorHAnsi" w:cstheme="minorHAnsi"/>
        </w:rPr>
        <w:t>21</w:t>
      </w:r>
      <w:r w:rsidRPr="006D5E6B">
        <w:rPr>
          <w:rFonts w:asciiTheme="minorHAnsi" w:hAnsiTheme="minorHAnsi" w:cstheme="minorHAnsi"/>
        </w:rPr>
        <w:tab/>
        <w:t xml:space="preserve">Poskytovateľ je povinný najneskôr ku dňu  uzavretia rámcovej dohody uviesť údaje o všetkých známych subdodávateľoch, údaje o osobe oprávnenej konať za subdodávateľa v rozsahu meno a priezvisko, adresa pobytu, dátum narodenia, telefón, e-mail, ktorý tvorí </w:t>
      </w:r>
      <w:r w:rsidRPr="00741D7F">
        <w:rPr>
          <w:rFonts w:asciiTheme="minorHAnsi" w:hAnsiTheme="minorHAnsi" w:cstheme="minorHAnsi"/>
        </w:rPr>
        <w:t xml:space="preserve">Prílohu č. 4 Zoznam subdodávateľov a podiel subdodávok pre </w:t>
      </w:r>
      <w:r w:rsidRPr="00F1512B">
        <w:rPr>
          <w:rFonts w:asciiTheme="minorHAnsi" w:hAnsiTheme="minorHAnsi" w:cstheme="minorHAnsi"/>
        </w:rPr>
        <w:t>Časť 1: Objekt služieb rámcovej dohody.</w:t>
      </w:r>
    </w:p>
    <w:p w14:paraId="3115512E" w14:textId="3C5E6271" w:rsidR="0020223E" w:rsidRPr="001F7235" w:rsidRDefault="0020223E" w:rsidP="0020223E">
      <w:pPr>
        <w:spacing w:after="60" w:line="240" w:lineRule="auto"/>
        <w:ind w:left="708" w:hanging="708"/>
        <w:jc w:val="both"/>
        <w:rPr>
          <w:rFonts w:asciiTheme="minorHAnsi" w:hAnsiTheme="minorHAnsi" w:cstheme="minorHAnsi"/>
        </w:rPr>
      </w:pPr>
      <w:r w:rsidRPr="00211081">
        <w:rPr>
          <w:rFonts w:asciiTheme="minorHAnsi" w:hAnsiTheme="minorHAnsi" w:cstheme="minorHAnsi"/>
          <w:bCs/>
        </w:rPr>
        <w:t>4.</w:t>
      </w:r>
      <w:r w:rsidR="006D5E6B">
        <w:rPr>
          <w:rFonts w:asciiTheme="minorHAnsi" w:hAnsiTheme="minorHAnsi" w:cstheme="minorHAnsi"/>
          <w:bCs/>
        </w:rPr>
        <w:t>22</w:t>
      </w:r>
      <w:r w:rsidRPr="00211081">
        <w:rPr>
          <w:rFonts w:asciiTheme="minorHAnsi" w:hAnsiTheme="minorHAnsi" w:cstheme="minorHAnsi"/>
          <w:bCs/>
        </w:rPr>
        <w:t xml:space="preserve"> </w:t>
      </w:r>
      <w:r w:rsidRPr="00211081">
        <w:rPr>
          <w:rFonts w:asciiTheme="minorHAnsi" w:hAnsiTheme="minorHAnsi" w:cstheme="minorHAnsi"/>
          <w:bCs/>
        </w:rPr>
        <w:tab/>
      </w:r>
      <w:r w:rsidRPr="00211081">
        <w:rPr>
          <w:rFonts w:asciiTheme="minorHAnsi" w:hAnsiTheme="minorHAnsi" w:cstheme="minorHAnsi"/>
        </w:rPr>
        <w:t xml:space="preserve">Objednávateľ sa zaväzuje umožniť poskytovateľovi v dohodnutom čase vstup do </w:t>
      </w:r>
      <w:r w:rsidRPr="001F7787">
        <w:rPr>
          <w:rFonts w:asciiTheme="minorHAnsi" w:hAnsiTheme="minorHAnsi" w:cstheme="minorHAnsi"/>
        </w:rPr>
        <w:t xml:space="preserve">priestorov a </w:t>
      </w:r>
      <w:r w:rsidRPr="0056633B">
        <w:rPr>
          <w:rFonts w:asciiTheme="minorHAnsi" w:hAnsiTheme="minorHAnsi" w:cstheme="minorHAnsi"/>
        </w:rPr>
        <w:t>objektov vykonávania upratovacích služieb.</w:t>
      </w:r>
    </w:p>
    <w:p w14:paraId="19D83059" w14:textId="5442B2DB" w:rsidR="0020223E" w:rsidRPr="001F7235" w:rsidRDefault="0020223E" w:rsidP="0020223E">
      <w:pPr>
        <w:spacing w:after="60" w:line="240" w:lineRule="auto"/>
        <w:ind w:left="708" w:hanging="708"/>
        <w:jc w:val="both"/>
        <w:rPr>
          <w:rFonts w:asciiTheme="minorHAnsi" w:hAnsiTheme="minorHAnsi" w:cstheme="minorHAnsi"/>
        </w:rPr>
      </w:pPr>
      <w:r w:rsidRPr="00E23144">
        <w:rPr>
          <w:rFonts w:asciiTheme="minorHAnsi" w:hAnsiTheme="minorHAnsi" w:cstheme="minorHAnsi"/>
        </w:rPr>
        <w:t>4.</w:t>
      </w:r>
      <w:r w:rsidR="006D5E6B">
        <w:rPr>
          <w:rFonts w:asciiTheme="minorHAnsi" w:hAnsiTheme="minorHAnsi" w:cstheme="minorHAnsi"/>
        </w:rPr>
        <w:t>23</w:t>
      </w:r>
      <w:r w:rsidRPr="006D5E6B">
        <w:rPr>
          <w:rFonts w:asciiTheme="minorHAnsi" w:hAnsiTheme="minorHAnsi" w:cstheme="minorHAnsi"/>
        </w:rPr>
        <w:tab/>
        <w:t xml:space="preserve">Objednávateľ je povinný určiť zamestnancov, ktorí sú oprávnení odsúhlasovať poskytnuté  upratovacie služby a riešiť </w:t>
      </w:r>
      <w:r w:rsidRPr="0056633B">
        <w:rPr>
          <w:rFonts w:asciiTheme="minorHAnsi" w:hAnsiTheme="minorHAnsi" w:cstheme="minorHAnsi"/>
        </w:rPr>
        <w:t xml:space="preserve">ostatné </w:t>
      </w:r>
      <w:r w:rsidRPr="001F7235">
        <w:rPr>
          <w:rFonts w:asciiTheme="minorHAnsi" w:hAnsiTheme="minorHAnsi" w:cstheme="minorHAnsi"/>
        </w:rPr>
        <w:t xml:space="preserve">s tým súvisiace záležitosti. </w:t>
      </w:r>
    </w:p>
    <w:p w14:paraId="15C3899F" w14:textId="701DFF60" w:rsidR="0020223E" w:rsidRPr="00DF37F4" w:rsidRDefault="0020223E" w:rsidP="0020223E">
      <w:pPr>
        <w:spacing w:after="60" w:line="240" w:lineRule="auto"/>
        <w:ind w:left="708" w:hanging="708"/>
        <w:jc w:val="both"/>
        <w:rPr>
          <w:rFonts w:asciiTheme="minorHAnsi" w:hAnsiTheme="minorHAnsi" w:cstheme="minorHAnsi"/>
        </w:rPr>
      </w:pPr>
      <w:r w:rsidRPr="00E23144">
        <w:rPr>
          <w:rFonts w:asciiTheme="minorHAnsi" w:hAnsiTheme="minorHAnsi" w:cstheme="minorHAnsi"/>
        </w:rPr>
        <w:t>4.</w:t>
      </w:r>
      <w:r w:rsidR="006D5E6B">
        <w:rPr>
          <w:rFonts w:asciiTheme="minorHAnsi" w:hAnsiTheme="minorHAnsi" w:cstheme="minorHAnsi"/>
        </w:rPr>
        <w:t>24</w:t>
      </w:r>
      <w:r w:rsidRPr="006D5E6B">
        <w:rPr>
          <w:rFonts w:asciiTheme="minorHAnsi" w:hAnsiTheme="minorHAnsi" w:cstheme="minorHAnsi"/>
        </w:rPr>
        <w:tab/>
        <w:t xml:space="preserve">Objednávateľ sa zaväzuje bezplatne poskytnúť poskytovateľovi studenú a teplú vodu a tiež </w:t>
      </w:r>
      <w:r w:rsidRPr="0056633B">
        <w:rPr>
          <w:rFonts w:asciiTheme="minorHAnsi" w:hAnsiTheme="minorHAnsi" w:cstheme="minorHAnsi"/>
        </w:rPr>
        <w:t>elektrickú energiu</w:t>
      </w:r>
      <w:r w:rsidRPr="001F7235">
        <w:rPr>
          <w:rFonts w:asciiTheme="minorHAnsi" w:hAnsiTheme="minorHAnsi" w:cstheme="minorHAnsi"/>
        </w:rPr>
        <w:t xml:space="preserve"> na riadne vykonávanie upratovacích s</w:t>
      </w:r>
      <w:r w:rsidRPr="00E23144">
        <w:rPr>
          <w:rFonts w:asciiTheme="minorHAnsi" w:hAnsiTheme="minorHAnsi" w:cstheme="minorHAnsi"/>
        </w:rPr>
        <w:t xml:space="preserve">lužieb.  </w:t>
      </w:r>
      <w:r w:rsidRPr="00DF37F4">
        <w:rPr>
          <w:rFonts w:asciiTheme="minorHAnsi" w:hAnsiTheme="minorHAnsi" w:cstheme="minorHAnsi"/>
        </w:rPr>
        <w:t xml:space="preserve"> </w:t>
      </w:r>
    </w:p>
    <w:p w14:paraId="09835096" w14:textId="746942E2" w:rsidR="0020223E" w:rsidRPr="007666AA" w:rsidRDefault="0020223E" w:rsidP="0020223E">
      <w:pPr>
        <w:spacing w:after="60" w:line="240" w:lineRule="auto"/>
        <w:ind w:left="708" w:right="51" w:hanging="708"/>
        <w:jc w:val="both"/>
        <w:rPr>
          <w:rFonts w:asciiTheme="minorHAnsi" w:hAnsiTheme="minorHAnsi" w:cstheme="minorHAnsi"/>
        </w:rPr>
      </w:pPr>
      <w:r w:rsidRPr="007666AA">
        <w:rPr>
          <w:rFonts w:asciiTheme="minorHAnsi" w:hAnsiTheme="minorHAnsi" w:cstheme="minorHAnsi"/>
        </w:rPr>
        <w:t>4.2</w:t>
      </w:r>
      <w:r w:rsidR="006D5E6B">
        <w:rPr>
          <w:rFonts w:asciiTheme="minorHAnsi" w:hAnsiTheme="minorHAnsi" w:cstheme="minorHAnsi"/>
        </w:rPr>
        <w:t>5</w:t>
      </w:r>
      <w:r w:rsidRPr="006D5E6B">
        <w:rPr>
          <w:rFonts w:asciiTheme="minorHAnsi" w:hAnsiTheme="minorHAnsi" w:cstheme="minorHAnsi"/>
        </w:rPr>
        <w:t xml:space="preserve"> </w:t>
      </w:r>
      <w:r w:rsidRPr="006D5E6B">
        <w:rPr>
          <w:rFonts w:asciiTheme="minorHAnsi" w:hAnsiTheme="minorHAnsi" w:cstheme="minorHAnsi"/>
        </w:rPr>
        <w:tab/>
        <w:t>Objednávateľ v prípade potreby bezplatne poskytne poskytovateľovi uzamykateľné skladové priestory potrebné na uskladnenie drobnej mechanizácie a</w:t>
      </w:r>
      <w:r w:rsidRPr="0056633B">
        <w:rPr>
          <w:rFonts w:asciiTheme="minorHAnsi" w:hAnsiTheme="minorHAnsi" w:cstheme="minorHAnsi"/>
        </w:rPr>
        <w:t> </w:t>
      </w:r>
      <w:r w:rsidRPr="001F7235">
        <w:rPr>
          <w:rFonts w:asciiTheme="minorHAnsi" w:hAnsiTheme="minorHAnsi" w:cstheme="minorHAnsi"/>
        </w:rPr>
        <w:t>prostriedkov</w:t>
      </w:r>
      <w:r w:rsidRPr="00E23144">
        <w:rPr>
          <w:rFonts w:asciiTheme="minorHAnsi" w:hAnsiTheme="minorHAnsi" w:cstheme="minorHAnsi"/>
        </w:rPr>
        <w:t xml:space="preserve"> na vykonávanie upratovacích služieb a šatne, resp. adekvátne priestory na prezlie</w:t>
      </w:r>
      <w:r w:rsidRPr="007666AA">
        <w:rPr>
          <w:rFonts w:asciiTheme="minorHAnsi" w:hAnsiTheme="minorHAnsi" w:cstheme="minorHAnsi"/>
        </w:rPr>
        <w:t>kanie personálu poskytovateľa.</w:t>
      </w:r>
    </w:p>
    <w:p w14:paraId="0DB74A56" w14:textId="024CFB12" w:rsidR="0020223E" w:rsidRPr="00DB0629" w:rsidRDefault="0020223E" w:rsidP="0020223E">
      <w:pPr>
        <w:spacing w:after="60" w:line="240" w:lineRule="auto"/>
        <w:ind w:left="708" w:right="51" w:hanging="708"/>
        <w:jc w:val="both"/>
        <w:rPr>
          <w:rFonts w:asciiTheme="minorHAnsi" w:hAnsiTheme="minorHAnsi" w:cstheme="minorHAnsi"/>
        </w:rPr>
      </w:pPr>
      <w:r w:rsidRPr="00DB0629">
        <w:rPr>
          <w:rFonts w:asciiTheme="minorHAnsi" w:hAnsiTheme="minorHAnsi" w:cstheme="minorHAnsi"/>
        </w:rPr>
        <w:t>4.2</w:t>
      </w:r>
      <w:r w:rsidR="006D5E6B">
        <w:rPr>
          <w:rFonts w:asciiTheme="minorHAnsi" w:hAnsiTheme="minorHAnsi" w:cstheme="minorHAnsi"/>
        </w:rPr>
        <w:t>6</w:t>
      </w:r>
      <w:r w:rsidRPr="006D5E6B">
        <w:rPr>
          <w:rFonts w:asciiTheme="minorHAnsi" w:hAnsiTheme="minorHAnsi" w:cstheme="minorHAnsi"/>
        </w:rPr>
        <w:t xml:space="preserve"> </w:t>
      </w:r>
      <w:r w:rsidRPr="006D5E6B">
        <w:rPr>
          <w:rFonts w:asciiTheme="minorHAnsi" w:hAnsiTheme="minorHAnsi" w:cstheme="minorHAnsi"/>
        </w:rPr>
        <w:tab/>
        <w:t>Objednávateľ zabezpečí, aby priestory a objekty boli sprístupnené  poskytovateľovi, resp. jeho personálu</w:t>
      </w:r>
      <w:r w:rsidRPr="0056633B">
        <w:rPr>
          <w:rFonts w:asciiTheme="minorHAnsi" w:hAnsiTheme="minorHAnsi" w:cstheme="minorHAnsi"/>
        </w:rPr>
        <w:t xml:space="preserve"> po celú dobu </w:t>
      </w:r>
      <w:r w:rsidRPr="001F7235">
        <w:rPr>
          <w:rFonts w:asciiTheme="minorHAnsi" w:hAnsiTheme="minorHAnsi" w:cstheme="minorHAnsi"/>
        </w:rPr>
        <w:t>trvania rámcovej dohody</w:t>
      </w:r>
      <w:r w:rsidRPr="00E23144">
        <w:rPr>
          <w:rFonts w:asciiTheme="minorHAnsi" w:hAnsiTheme="minorHAnsi" w:cstheme="minorHAnsi"/>
        </w:rPr>
        <w:t xml:space="preserve"> v dohodnutom čase. Zmena času výkonu </w:t>
      </w:r>
      <w:r w:rsidRPr="007666AA">
        <w:rPr>
          <w:rFonts w:asciiTheme="minorHAnsi" w:hAnsiTheme="minorHAnsi" w:cstheme="minorHAnsi"/>
        </w:rPr>
        <w:t xml:space="preserve">upratovacích </w:t>
      </w:r>
      <w:r w:rsidRPr="00DB0629">
        <w:rPr>
          <w:rFonts w:asciiTheme="minorHAnsi" w:hAnsiTheme="minorHAnsi" w:cstheme="minorHAnsi"/>
        </w:rPr>
        <w:t>služieb je možná len so súhlasom oboch účastníkov v zmysle bodu 4.1</w:t>
      </w:r>
      <w:r w:rsidR="008B34C2">
        <w:rPr>
          <w:rFonts w:asciiTheme="minorHAnsi" w:hAnsiTheme="minorHAnsi" w:cstheme="minorHAnsi"/>
        </w:rPr>
        <w:t>2</w:t>
      </w:r>
      <w:r w:rsidRPr="00DB0629">
        <w:rPr>
          <w:rFonts w:asciiTheme="minorHAnsi" w:hAnsiTheme="minorHAnsi" w:cstheme="minorHAnsi"/>
        </w:rPr>
        <w:t xml:space="preserve"> tohto článku rámcovej dohody. </w:t>
      </w:r>
    </w:p>
    <w:p w14:paraId="4BAB6F6D" w14:textId="4DC750F9" w:rsidR="0020223E" w:rsidRPr="0056633B" w:rsidRDefault="0020223E" w:rsidP="0020223E">
      <w:pPr>
        <w:spacing w:after="60" w:line="240" w:lineRule="auto"/>
        <w:ind w:left="708" w:hanging="708"/>
        <w:jc w:val="both"/>
        <w:rPr>
          <w:rFonts w:asciiTheme="minorHAnsi" w:hAnsiTheme="minorHAnsi" w:cstheme="minorHAnsi"/>
        </w:rPr>
      </w:pPr>
      <w:r w:rsidRPr="00742848">
        <w:rPr>
          <w:rFonts w:asciiTheme="minorHAnsi" w:hAnsiTheme="minorHAnsi" w:cstheme="minorHAnsi"/>
        </w:rPr>
        <w:t>4.2</w:t>
      </w:r>
      <w:r w:rsidR="006D5E6B">
        <w:rPr>
          <w:rFonts w:asciiTheme="minorHAnsi" w:hAnsiTheme="minorHAnsi" w:cstheme="minorHAnsi"/>
        </w:rPr>
        <w:t>7</w:t>
      </w:r>
      <w:r w:rsidRPr="006D5E6B">
        <w:rPr>
          <w:rFonts w:asciiTheme="minorHAnsi" w:hAnsiTheme="minorHAnsi" w:cstheme="minorHAnsi"/>
        </w:rPr>
        <w:t xml:space="preserve"> </w:t>
      </w:r>
      <w:r w:rsidRPr="006D5E6B">
        <w:rPr>
          <w:rFonts w:asciiTheme="minorHAnsi" w:hAnsiTheme="minorHAnsi" w:cstheme="minorHAnsi"/>
        </w:rPr>
        <w:tab/>
        <w:t>Objednávateľ zabezpečí poskytovateľovi kontajnery na sústreďovanie odpadu, ktorý vznikne pri výkone upratovacích služieb, pričom poskytovateľ je povinný riadiť sa pritom pokynm</w:t>
      </w:r>
      <w:r w:rsidRPr="0056633B">
        <w:rPr>
          <w:rFonts w:asciiTheme="minorHAnsi" w:hAnsiTheme="minorHAnsi" w:cstheme="minorHAnsi"/>
        </w:rPr>
        <w:t xml:space="preserve">i objednávateľa. </w:t>
      </w:r>
    </w:p>
    <w:p w14:paraId="0ADE8C8E" w14:textId="77777777" w:rsidR="0020223E" w:rsidRPr="007666AA" w:rsidRDefault="0020223E" w:rsidP="0020223E">
      <w:pPr>
        <w:spacing w:after="60" w:line="240" w:lineRule="auto"/>
        <w:jc w:val="both"/>
        <w:rPr>
          <w:rFonts w:asciiTheme="minorHAnsi" w:hAnsiTheme="minorHAnsi" w:cstheme="minorHAnsi"/>
        </w:rPr>
      </w:pPr>
    </w:p>
    <w:p w14:paraId="16C2E2E7" w14:textId="77777777" w:rsidR="0020223E" w:rsidRPr="00DB0629" w:rsidRDefault="0020223E" w:rsidP="0020223E">
      <w:pPr>
        <w:spacing w:after="0" w:line="240" w:lineRule="auto"/>
        <w:jc w:val="center"/>
        <w:rPr>
          <w:rFonts w:asciiTheme="minorHAnsi" w:hAnsiTheme="minorHAnsi" w:cstheme="minorHAnsi"/>
          <w:b/>
          <w:bCs/>
        </w:rPr>
      </w:pPr>
      <w:r w:rsidRPr="00DB0629">
        <w:rPr>
          <w:rFonts w:asciiTheme="minorHAnsi" w:hAnsiTheme="minorHAnsi" w:cstheme="minorHAnsi"/>
          <w:b/>
          <w:bCs/>
        </w:rPr>
        <w:t>Článok 5</w:t>
      </w:r>
    </w:p>
    <w:p w14:paraId="7A5F613D" w14:textId="3A2C312B" w:rsidR="001F7787" w:rsidRPr="001F7787" w:rsidRDefault="0020223E" w:rsidP="004879BB">
      <w:pPr>
        <w:spacing w:after="0" w:line="240" w:lineRule="auto"/>
        <w:jc w:val="center"/>
        <w:rPr>
          <w:rFonts w:asciiTheme="minorHAnsi" w:hAnsiTheme="minorHAnsi" w:cstheme="minorHAnsi"/>
          <w:b/>
          <w:bCs/>
        </w:rPr>
      </w:pPr>
      <w:r w:rsidRPr="009D2D4B">
        <w:rPr>
          <w:rFonts w:asciiTheme="minorHAnsi" w:hAnsiTheme="minorHAnsi" w:cstheme="minorHAnsi"/>
          <w:b/>
          <w:bCs/>
        </w:rPr>
        <w:t>Cena</w:t>
      </w:r>
    </w:p>
    <w:p w14:paraId="61FB9329" w14:textId="77777777" w:rsidR="0020223E" w:rsidRPr="0056633B" w:rsidRDefault="0020223E" w:rsidP="0020223E">
      <w:pPr>
        <w:spacing w:after="60" w:line="240" w:lineRule="auto"/>
        <w:jc w:val="both"/>
        <w:rPr>
          <w:rFonts w:asciiTheme="minorHAnsi" w:hAnsiTheme="minorHAnsi" w:cstheme="minorHAnsi"/>
        </w:rPr>
      </w:pPr>
    </w:p>
    <w:p w14:paraId="0B496EF4"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1B323F10" w14:textId="1F21D683" w:rsidR="0020223E" w:rsidRPr="00DB0629"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Cena za upratovacie služby je stanovená v súlade so zákonom č. 18/1996 Z. z. o cenách v znení neskorších predpisov</w:t>
      </w:r>
      <w:r w:rsidRPr="007666AA">
        <w:rPr>
          <w:rFonts w:asciiTheme="minorHAnsi" w:hAnsiTheme="minorHAnsi" w:cstheme="minorHAnsi"/>
        </w:rPr>
        <w:t xml:space="preserve"> (ďalej len </w:t>
      </w:r>
      <w:r w:rsidRPr="00DB0629">
        <w:rPr>
          <w:rFonts w:asciiTheme="minorHAnsi" w:hAnsiTheme="minorHAnsi" w:cstheme="minorHAnsi"/>
          <w:b/>
        </w:rPr>
        <w:t>„zákon o cenách“</w:t>
      </w:r>
      <w:r w:rsidRPr="00DB0629">
        <w:rPr>
          <w:rFonts w:asciiTheme="minorHAnsi" w:hAnsiTheme="minorHAnsi" w:cstheme="minorHAnsi"/>
        </w:rPr>
        <w:t>) a vyhláškou Ministerstva financií Slovenskej republiky  č. 87/1996 Z</w:t>
      </w:r>
      <w:r w:rsidRPr="009D2D4B">
        <w:rPr>
          <w:rFonts w:asciiTheme="minorHAnsi" w:hAnsiTheme="minorHAnsi" w:cstheme="minorHAnsi"/>
        </w:rPr>
        <w:t xml:space="preserve">. z., ktorou sa vykonáva zákon o cenách v znení neskorších predpisov.  Cena za upratovacie služby je stanovená v súlade s ponukou poskytovateľa, v súlade s opisom predmetu zákazky uvedenom </w:t>
      </w:r>
      <w:r w:rsidRPr="00A71D3A">
        <w:rPr>
          <w:rFonts w:asciiTheme="minorHAnsi" w:hAnsiTheme="minorHAnsi" w:cstheme="minorHAnsi"/>
          <w:highlight w:val="yellow"/>
        </w:rPr>
        <w:t>v prílohe č. 5 - Opis predmetu zákazky</w:t>
      </w:r>
      <w:r w:rsidRPr="00F1512B">
        <w:rPr>
          <w:rFonts w:asciiTheme="minorHAnsi" w:hAnsiTheme="minorHAnsi" w:cstheme="minorHAnsi"/>
        </w:rPr>
        <w:t xml:space="preserve"> </w:t>
      </w:r>
      <w:r w:rsidR="006C1EEC">
        <w:rPr>
          <w:rFonts w:asciiTheme="minorHAnsi" w:hAnsiTheme="minorHAnsi" w:cstheme="minorHAnsi"/>
        </w:rPr>
        <w:t xml:space="preserve">rámcovej </w:t>
      </w:r>
      <w:r w:rsidRPr="00F1512B">
        <w:rPr>
          <w:rFonts w:asciiTheme="minorHAnsi" w:hAnsiTheme="minorHAnsi" w:cstheme="minorHAnsi"/>
        </w:rPr>
        <w:t xml:space="preserve">dohody a zahŕňa všetky náklady </w:t>
      </w:r>
      <w:r w:rsidRPr="00211081">
        <w:rPr>
          <w:rFonts w:asciiTheme="minorHAnsi" w:hAnsiTheme="minorHAnsi" w:cstheme="minorHAnsi"/>
        </w:rPr>
        <w:t>a hotové výdavky spojené s </w:t>
      </w:r>
      <w:r w:rsidRPr="001F7787">
        <w:rPr>
          <w:rFonts w:asciiTheme="minorHAnsi" w:hAnsiTheme="minorHAnsi" w:cstheme="minorHAnsi"/>
        </w:rPr>
        <w:t xml:space="preserve">riadnym poskytovaním upratovacích služieb,  najmä (avšak nie výlučne) náklady na obstaranie a použitie materiálového vybavenia, upratovacích a čistiacich prostriedkov, pracovného náradia, osobných ochranných pracovných prostriedkov, </w:t>
      </w:r>
      <w:r w:rsidRPr="0056633B">
        <w:rPr>
          <w:rFonts w:asciiTheme="minorHAnsi" w:hAnsiTheme="minorHAnsi" w:cstheme="minorHAnsi"/>
        </w:rPr>
        <w:t>ako i všetky dopravné či cestovné náklady spojené s</w:t>
      </w:r>
      <w:r w:rsidRPr="001F7235">
        <w:rPr>
          <w:rFonts w:asciiTheme="minorHAnsi" w:hAnsiTheme="minorHAnsi" w:cstheme="minorHAnsi"/>
        </w:rPr>
        <w:t> </w:t>
      </w:r>
      <w:r w:rsidRPr="00E23144">
        <w:rPr>
          <w:rFonts w:asciiTheme="minorHAnsi" w:hAnsiTheme="minorHAnsi" w:cstheme="minorHAnsi"/>
        </w:rPr>
        <w:t>vykonávaním</w:t>
      </w:r>
      <w:r w:rsidRPr="00DF37F4">
        <w:rPr>
          <w:rFonts w:asciiTheme="minorHAnsi" w:hAnsiTheme="minorHAnsi" w:cstheme="minorHAnsi"/>
        </w:rPr>
        <w:t xml:space="preserve"> upratovacích</w:t>
      </w:r>
      <w:r w:rsidRPr="007666AA">
        <w:rPr>
          <w:rFonts w:asciiTheme="minorHAnsi" w:hAnsiTheme="minorHAnsi" w:cstheme="minorHAnsi"/>
        </w:rPr>
        <w:t xml:space="preserve"> služieb.  </w:t>
      </w:r>
    </w:p>
    <w:p w14:paraId="71AA1A08" w14:textId="5A4D4C7F" w:rsidR="0020223E" w:rsidRPr="00F1512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Celková cena poskytnutých upratovacích služieb sa stanoví ako súčin jednotkovej ceny za jednu osobohodinu výkonu upratovacích služieb uvedenej v bode 5.</w:t>
      </w:r>
      <w:r w:rsidR="008B34C2">
        <w:rPr>
          <w:rFonts w:asciiTheme="minorHAnsi" w:hAnsiTheme="minorHAnsi" w:cstheme="minorHAnsi"/>
        </w:rPr>
        <w:t>3</w:t>
      </w:r>
      <w:r w:rsidRPr="009D2D4B">
        <w:rPr>
          <w:rFonts w:asciiTheme="minorHAnsi" w:hAnsiTheme="minorHAnsi" w:cstheme="minorHAnsi"/>
        </w:rPr>
        <w:t xml:space="preserve"> toht</w:t>
      </w:r>
      <w:r w:rsidRPr="00F1512B">
        <w:rPr>
          <w:rFonts w:asciiTheme="minorHAnsi" w:hAnsiTheme="minorHAnsi" w:cstheme="minorHAnsi"/>
        </w:rPr>
        <w:t xml:space="preserve">o článku </w:t>
      </w:r>
      <w:r w:rsidR="007A3CCD">
        <w:rPr>
          <w:rFonts w:asciiTheme="minorHAnsi" w:hAnsiTheme="minorHAnsi" w:cstheme="minorHAnsi"/>
        </w:rPr>
        <w:t xml:space="preserve">rámcovej </w:t>
      </w:r>
      <w:r w:rsidRPr="00F1512B">
        <w:rPr>
          <w:rFonts w:asciiTheme="minorHAnsi" w:hAnsiTheme="minorHAnsi" w:cstheme="minorHAnsi"/>
        </w:rPr>
        <w:t>dohody a</w:t>
      </w:r>
      <w:r w:rsidR="008B34C2">
        <w:rPr>
          <w:rFonts w:asciiTheme="minorHAnsi" w:hAnsiTheme="minorHAnsi" w:cstheme="minorHAnsi"/>
        </w:rPr>
        <w:t> </w:t>
      </w:r>
      <w:r w:rsidRPr="00F1512B">
        <w:rPr>
          <w:rFonts w:asciiTheme="minorHAnsi" w:hAnsiTheme="minorHAnsi" w:cstheme="minorHAnsi"/>
        </w:rPr>
        <w:t>skutočne</w:t>
      </w:r>
      <w:r w:rsidR="008B34C2">
        <w:rPr>
          <w:rFonts w:asciiTheme="minorHAnsi" w:hAnsiTheme="minorHAnsi" w:cstheme="minorHAnsi"/>
        </w:rPr>
        <w:t xml:space="preserve"> </w:t>
      </w:r>
      <w:r w:rsidRPr="00F1512B">
        <w:rPr>
          <w:rFonts w:asciiTheme="minorHAnsi" w:hAnsiTheme="minorHAnsi" w:cstheme="minorHAnsi"/>
        </w:rPr>
        <w:t xml:space="preserve">poskytnutých všetkých hodín upratovacích služieb na základe objednávok objednávateľa vystavených počas trvania rámcovej dohody. Cena poskytnutých upratovacích služieb podľa konkrétnej objednávky bude tvorená súčinom jednotkovej ceny za jednu </w:t>
      </w:r>
      <w:r w:rsidRPr="00F1512B">
        <w:rPr>
          <w:rFonts w:asciiTheme="minorHAnsi" w:hAnsiTheme="minorHAnsi" w:cstheme="minorHAnsi"/>
        </w:rPr>
        <w:lastRenderedPageBreak/>
        <w:t>osobohodinu výkonu upratovacích služieb uvedenej v bode 5.</w:t>
      </w:r>
      <w:r w:rsidR="008B34C2">
        <w:rPr>
          <w:rFonts w:asciiTheme="minorHAnsi" w:hAnsiTheme="minorHAnsi" w:cstheme="minorHAnsi"/>
        </w:rPr>
        <w:t>3</w:t>
      </w:r>
      <w:r w:rsidRPr="00F1512B">
        <w:rPr>
          <w:rFonts w:asciiTheme="minorHAnsi" w:hAnsiTheme="minorHAnsi" w:cstheme="minorHAnsi"/>
        </w:rPr>
        <w:t xml:space="preserve"> tohto článku dohody a skutočne poskytnutých hodín upratovacích služieb podľa konkrétnej objednávky.</w:t>
      </w:r>
    </w:p>
    <w:p w14:paraId="25B5A137"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Jednotková cena za výkon upratovacích služieb je stanovená vo výške </w:t>
      </w:r>
      <w:r w:rsidRPr="00F1512B">
        <w:rPr>
          <w:rFonts w:asciiTheme="minorHAnsi" w:hAnsiTheme="minorHAnsi" w:cstheme="minorHAnsi"/>
          <w:color w:val="FF0000"/>
          <w:highlight w:val="yellow"/>
        </w:rPr>
        <w:t>[doplniť]</w:t>
      </w:r>
      <w:r w:rsidRPr="00F1512B">
        <w:rPr>
          <w:rFonts w:asciiTheme="minorHAnsi" w:hAnsiTheme="minorHAnsi" w:cstheme="minorHAnsi"/>
          <w:color w:val="FF0000"/>
        </w:rPr>
        <w:t xml:space="preserve"> </w:t>
      </w:r>
      <w:r w:rsidRPr="00F1512B">
        <w:rPr>
          <w:rFonts w:asciiTheme="minorHAnsi" w:hAnsiTheme="minorHAnsi" w:cstheme="minorHAnsi"/>
        </w:rPr>
        <w:t xml:space="preserve">EUR (slovom: </w:t>
      </w:r>
      <w:r w:rsidRPr="00F1512B">
        <w:rPr>
          <w:rFonts w:asciiTheme="minorHAnsi" w:hAnsiTheme="minorHAnsi" w:cstheme="minorHAnsi"/>
          <w:color w:val="FF0000"/>
          <w:highlight w:val="yellow"/>
        </w:rPr>
        <w:t>[doplniť]</w:t>
      </w:r>
      <w:r w:rsidRPr="00F1512B">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43F67BA5" w14:textId="6F8192BC"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K cene bude prirátaná daň z pridanej hodnoty (ďalej len „</w:t>
      </w:r>
      <w:r w:rsidRPr="00F1512B">
        <w:rPr>
          <w:rFonts w:asciiTheme="minorHAnsi" w:hAnsiTheme="minorHAnsi" w:cstheme="minorHAnsi"/>
          <w:b/>
          <w:bCs/>
        </w:rPr>
        <w:t>DPH</w:t>
      </w:r>
      <w:r w:rsidRPr="00F1512B">
        <w:rPr>
          <w:rFonts w:asciiTheme="minorHAnsi" w:hAnsiTheme="minorHAnsi" w:cstheme="minorHAnsi"/>
        </w:rPr>
        <w:t>“), ak je poskytovateľ platcom DPH.</w:t>
      </w:r>
    </w:p>
    <w:p w14:paraId="61F2396A" w14:textId="39D82A38"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Jednotková cena za výkon upratovacích služieb je totožná s cenou uvedenou v ponuke poskytovateľa z verejnej súťaže, ktorej výsledkom je uzatvorenie tejto dohody a bude nemenná počas celej doby trvania  rámcovej  dohody. 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w:t>
      </w:r>
      <w:r w:rsidRPr="00A71D3A">
        <w:rPr>
          <w:rFonts w:asciiTheme="minorHAnsi" w:hAnsiTheme="minorHAnsi" w:cstheme="minorHAnsi"/>
          <w:highlight w:val="yellow"/>
        </w:rPr>
        <w:t xml:space="preserve">prílohu č. </w:t>
      </w:r>
      <w:r w:rsidR="00D579E3">
        <w:rPr>
          <w:rFonts w:asciiTheme="minorHAnsi" w:hAnsiTheme="minorHAnsi" w:cstheme="minorHAnsi"/>
          <w:highlight w:val="yellow"/>
        </w:rPr>
        <w:t>7</w:t>
      </w:r>
      <w:r w:rsidRPr="00A71D3A">
        <w:rPr>
          <w:rFonts w:asciiTheme="minorHAnsi" w:hAnsiTheme="minorHAnsi" w:cstheme="minorHAnsi"/>
          <w:highlight w:val="yellow"/>
        </w:rPr>
        <w:t>.</w:t>
      </w:r>
      <w:r w:rsidRPr="00F1512B">
        <w:rPr>
          <w:rFonts w:asciiTheme="minorHAnsi" w:hAnsiTheme="minorHAnsi" w:cstheme="minorHAnsi"/>
        </w:rPr>
        <w:t xml:space="preserve">  </w:t>
      </w:r>
    </w:p>
    <w:p w14:paraId="2491747F" w14:textId="77777777" w:rsidR="0020223E" w:rsidRPr="00211081" w:rsidRDefault="0020223E" w:rsidP="0020223E">
      <w:pPr>
        <w:pStyle w:val="Odsekzoznamu"/>
        <w:numPr>
          <w:ilvl w:val="1"/>
          <w:numId w:val="106"/>
        </w:numPr>
        <w:spacing w:after="120"/>
        <w:jc w:val="both"/>
        <w:rPr>
          <w:rFonts w:asciiTheme="minorHAnsi" w:hAnsiTheme="minorHAnsi" w:cstheme="minorHAnsi"/>
        </w:rPr>
      </w:pPr>
      <w:r w:rsidRPr="00211081">
        <w:rPr>
          <w:rFonts w:asciiTheme="minorHAnsi" w:hAnsiTheme="minorHAnsi" w:cstheme="minorHAnsi"/>
        </w:rPr>
        <w:t>Poskytovateľ sa zaväzuje akceptovať zníženie celkovej ceny upratovacích služieb v prípade, že časť upratovacích služieb  na podnet objednávateľa neuskutoční.</w:t>
      </w:r>
    </w:p>
    <w:p w14:paraId="7B2EEF92" w14:textId="0121D75C" w:rsidR="0020223E" w:rsidRPr="00F1512B" w:rsidRDefault="0020223E" w:rsidP="0020223E">
      <w:pPr>
        <w:pStyle w:val="Odsekzoznamu"/>
        <w:numPr>
          <w:ilvl w:val="1"/>
          <w:numId w:val="106"/>
        </w:numPr>
        <w:spacing w:after="120"/>
        <w:jc w:val="both"/>
        <w:rPr>
          <w:rFonts w:asciiTheme="minorHAnsi" w:hAnsiTheme="minorHAnsi" w:cstheme="minorHAnsi"/>
          <w:b/>
        </w:rPr>
      </w:pPr>
      <w:r w:rsidRPr="001F7787">
        <w:rPr>
          <w:rFonts w:asciiTheme="minorHAnsi" w:hAnsiTheme="minorHAnsi" w:cstheme="minorHAnsi"/>
        </w:rPr>
        <w:t xml:space="preserve">Celková cena upratovacích služieb  počas celej doby trvania rámcovej dohody nesmie prekročiť </w:t>
      </w:r>
      <w:r w:rsidRPr="0056633B">
        <w:rPr>
          <w:rFonts w:asciiTheme="minorHAnsi" w:hAnsiTheme="minorHAnsi" w:cstheme="minorHAnsi"/>
        </w:rPr>
        <w:t xml:space="preserve">sumu </w:t>
      </w:r>
      <w:r w:rsidRPr="001F7235">
        <w:rPr>
          <w:rFonts w:asciiTheme="minorHAnsi" w:hAnsiTheme="minorHAnsi" w:cstheme="minorHAnsi"/>
          <w:color w:val="FF0000"/>
          <w:highlight w:val="yellow"/>
        </w:rPr>
        <w:t>[doplniť]</w:t>
      </w:r>
      <w:r w:rsidRPr="00E23144">
        <w:rPr>
          <w:rFonts w:asciiTheme="minorHAnsi" w:hAnsiTheme="minorHAnsi" w:cstheme="minorHAnsi"/>
          <w:b/>
          <w:color w:val="FF0000"/>
        </w:rPr>
        <w:t xml:space="preserve"> </w:t>
      </w:r>
      <w:r w:rsidRPr="007666AA">
        <w:rPr>
          <w:rFonts w:asciiTheme="minorHAnsi" w:hAnsiTheme="minorHAnsi" w:cstheme="minorHAnsi"/>
        </w:rPr>
        <w:t xml:space="preserve">EUR bez DPH (slovom: </w:t>
      </w:r>
      <w:r w:rsidRPr="00DB0629">
        <w:rPr>
          <w:rFonts w:asciiTheme="minorHAnsi" w:hAnsiTheme="minorHAnsi" w:cstheme="minorHAnsi"/>
        </w:rPr>
        <w:t>[</w:t>
      </w:r>
      <w:r w:rsidRPr="00DB0629">
        <w:rPr>
          <w:rFonts w:asciiTheme="minorHAnsi" w:hAnsiTheme="minorHAnsi" w:cstheme="minorHAnsi"/>
          <w:color w:val="FF0000"/>
          <w:highlight w:val="yellow"/>
        </w:rPr>
        <w:t>doplniť</w:t>
      </w:r>
      <w:r w:rsidRPr="00742848">
        <w:rPr>
          <w:rFonts w:asciiTheme="minorHAnsi" w:hAnsiTheme="minorHAnsi" w:cstheme="minorHAnsi"/>
          <w:color w:val="FF0000"/>
        </w:rPr>
        <w:t>]</w:t>
      </w:r>
      <w:r w:rsidRPr="00742848">
        <w:rPr>
          <w:rFonts w:asciiTheme="minorHAnsi" w:hAnsiTheme="minorHAnsi" w:cstheme="minorHAnsi"/>
        </w:rPr>
        <w:t>)</w:t>
      </w:r>
      <w:r w:rsidR="008C549D" w:rsidRPr="00742848">
        <w:rPr>
          <w:rFonts w:asciiTheme="minorHAnsi" w:hAnsiTheme="minorHAnsi" w:cstheme="minorHAnsi"/>
        </w:rPr>
        <w:t xml:space="preserve"> v zmysle </w:t>
      </w:r>
      <w:r w:rsidR="008C549D" w:rsidRPr="00A71D3A">
        <w:rPr>
          <w:rFonts w:asciiTheme="minorHAnsi" w:hAnsiTheme="minorHAnsi" w:cstheme="minorHAnsi"/>
          <w:highlight w:val="yellow"/>
        </w:rPr>
        <w:t>Prílohy č. 7 Špecifikácia ceny</w:t>
      </w:r>
      <w:r w:rsidRPr="006A2DE0">
        <w:rPr>
          <w:rFonts w:asciiTheme="minorHAnsi" w:hAnsiTheme="minorHAnsi" w:cstheme="minorHAnsi"/>
        </w:rPr>
        <w:t>,</w:t>
      </w:r>
      <w:r w:rsidRPr="009D2D4B">
        <w:rPr>
          <w:rFonts w:asciiTheme="minorHAnsi" w:hAnsiTheme="minorHAnsi" w:cstheme="minorHAnsi"/>
          <w:b/>
        </w:rPr>
        <w:t xml:space="preserve"> </w:t>
      </w:r>
      <w:r w:rsidRPr="009D2D4B">
        <w:rPr>
          <w:rFonts w:asciiTheme="minorHAnsi" w:hAnsiTheme="minorHAnsi" w:cstheme="minorHAnsi"/>
        </w:rPr>
        <w:t xml:space="preserve">ktorá je totožná s celkovou cenou upratovacích služieb ponúknutou zo strany  poskytovateľa. </w:t>
      </w:r>
    </w:p>
    <w:p w14:paraId="52A9A029" w14:textId="77777777" w:rsidR="0020223E" w:rsidRPr="00F1512B" w:rsidRDefault="0020223E" w:rsidP="0020223E">
      <w:pPr>
        <w:pStyle w:val="Odsekzoznamu"/>
        <w:spacing w:after="60"/>
        <w:jc w:val="both"/>
        <w:rPr>
          <w:rFonts w:asciiTheme="minorHAnsi" w:hAnsiTheme="minorHAnsi" w:cstheme="minorHAnsi"/>
        </w:rPr>
      </w:pPr>
    </w:p>
    <w:p w14:paraId="507222EE" w14:textId="77777777" w:rsidR="0020223E" w:rsidRPr="00F1512B" w:rsidRDefault="0020223E" w:rsidP="0020223E">
      <w:pPr>
        <w:pStyle w:val="Odsekzoznamu"/>
        <w:spacing w:after="60"/>
        <w:jc w:val="both"/>
        <w:rPr>
          <w:rFonts w:asciiTheme="minorHAnsi" w:hAnsiTheme="minorHAnsi" w:cstheme="minorHAnsi"/>
        </w:rPr>
      </w:pPr>
    </w:p>
    <w:p w14:paraId="45B2DCBA"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6</w:t>
      </w:r>
    </w:p>
    <w:p w14:paraId="79CAA45B" w14:textId="47226E95" w:rsidR="0020223E"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Platobné a fakturačné podmienky</w:t>
      </w:r>
    </w:p>
    <w:p w14:paraId="6E1040A0" w14:textId="77777777" w:rsidR="0020223E" w:rsidRPr="0056633B" w:rsidRDefault="0020223E" w:rsidP="007E68B3">
      <w:pPr>
        <w:spacing w:after="0" w:line="240" w:lineRule="auto"/>
        <w:rPr>
          <w:rFonts w:asciiTheme="minorHAnsi" w:hAnsiTheme="minorHAnsi" w:cstheme="minorHAnsi"/>
          <w:b/>
          <w:bCs/>
        </w:rPr>
      </w:pPr>
    </w:p>
    <w:p w14:paraId="008C26DA"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1BBB1BE4" w14:textId="77760B68" w:rsidR="0020223E" w:rsidRPr="007666AA"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Poskytovateľ má právo len na úhradu za skutočne poskytnuté</w:t>
      </w:r>
      <w:r w:rsidRPr="007666AA">
        <w:rPr>
          <w:rFonts w:asciiTheme="minorHAnsi" w:hAnsiTheme="minorHAnsi" w:cstheme="minorHAnsi"/>
        </w:rPr>
        <w:t xml:space="preserve"> upratovacie</w:t>
      </w:r>
      <w:r w:rsidRPr="00DB0629">
        <w:rPr>
          <w:rFonts w:asciiTheme="minorHAnsi" w:hAnsiTheme="minorHAnsi" w:cstheme="minorHAnsi"/>
        </w:rPr>
        <w:t xml:space="preserve"> služby podľa príslušnej objednávky na každý objekt a priestor upratovania samostatne podľa </w:t>
      </w:r>
      <w:r w:rsidRPr="007E68B3">
        <w:rPr>
          <w:rFonts w:asciiTheme="minorHAnsi" w:hAnsiTheme="minorHAnsi" w:cstheme="minorHAnsi"/>
          <w:highlight w:val="yellow"/>
        </w:rPr>
        <w:t>prílohy č. 1 – Zoznam objektov –</w:t>
      </w:r>
      <w:r w:rsidRPr="007E68B3">
        <w:rPr>
          <w:rFonts w:asciiTheme="minorHAnsi" w:hAnsiTheme="minorHAnsi" w:cstheme="minorHAnsi"/>
        </w:rPr>
        <w:t xml:space="preserve"> </w:t>
      </w:r>
      <w:r w:rsidRPr="00F1512B">
        <w:rPr>
          <w:rFonts w:asciiTheme="minorHAnsi" w:hAnsiTheme="minorHAnsi" w:cstheme="minorHAnsi"/>
        </w:rPr>
        <w:t xml:space="preserve">Časť 1: Objekt </w:t>
      </w:r>
      <w:r w:rsidRPr="007E68B3">
        <w:rPr>
          <w:rFonts w:asciiTheme="minorHAnsi" w:hAnsiTheme="minorHAnsi" w:cstheme="minorHAnsi"/>
        </w:rPr>
        <w:t>služieb</w:t>
      </w:r>
      <w:r w:rsidRPr="007E68B3">
        <w:rPr>
          <w:rFonts w:asciiTheme="minorHAnsi" w:hAnsiTheme="minorHAnsi" w:cstheme="minorHAnsi"/>
          <w:bCs/>
          <w:i/>
        </w:rPr>
        <w:t>,</w:t>
      </w:r>
      <w:r w:rsidRPr="007E68B3">
        <w:rPr>
          <w:rFonts w:asciiTheme="minorHAnsi" w:hAnsiTheme="minorHAnsi" w:cstheme="minorHAnsi"/>
        </w:rPr>
        <w:t xml:space="preserve"> pričom</w:t>
      </w:r>
      <w:r w:rsidRPr="00F1512B">
        <w:rPr>
          <w:rFonts w:asciiTheme="minorHAnsi" w:hAnsiTheme="minorHAnsi" w:cstheme="minorHAnsi"/>
        </w:rPr>
        <w:t xml:space="preserve"> rozsah poskytnutých upratovacích služieb sa preukazuje súpisom vykonaných služieb s podpísaným denníkom </w:t>
      </w:r>
      <w:r w:rsidR="001932B9">
        <w:rPr>
          <w:rFonts w:asciiTheme="minorHAnsi" w:hAnsiTheme="minorHAnsi" w:cstheme="minorHAnsi"/>
        </w:rPr>
        <w:t xml:space="preserve"> upratovania </w:t>
      </w:r>
      <w:r w:rsidRPr="00211081">
        <w:rPr>
          <w:rFonts w:asciiTheme="minorHAnsi" w:hAnsiTheme="minorHAnsi" w:cstheme="minorHAnsi"/>
        </w:rPr>
        <w:t xml:space="preserve"> za obdobie </w:t>
      </w:r>
      <w:r w:rsidRPr="001F7787">
        <w:rPr>
          <w:rFonts w:asciiTheme="minorHAnsi" w:hAnsiTheme="minorHAnsi" w:cstheme="minorHAnsi"/>
        </w:rPr>
        <w:t>1 (</w:t>
      </w:r>
      <w:r w:rsidRPr="0056633B">
        <w:rPr>
          <w:rFonts w:asciiTheme="minorHAnsi" w:hAnsiTheme="minorHAnsi" w:cstheme="minorHAnsi"/>
        </w:rPr>
        <w:t>jedného</w:t>
      </w:r>
      <w:r w:rsidRPr="001F7235">
        <w:rPr>
          <w:rFonts w:asciiTheme="minorHAnsi" w:hAnsiTheme="minorHAnsi" w:cstheme="minorHAnsi"/>
        </w:rPr>
        <w:t>)</w:t>
      </w:r>
      <w:r w:rsidRPr="00E23144">
        <w:rPr>
          <w:rFonts w:asciiTheme="minorHAnsi" w:hAnsiTheme="minorHAnsi" w:cstheme="minorHAnsi"/>
        </w:rPr>
        <w:t xml:space="preserve">kalendárneho mesiaca. Denný záznam obsahuje údaje o osobe, ktorá službu </w:t>
      </w:r>
      <w:permStart w:id="1473596125" w:edGrp="everyone"/>
      <w:permEnd w:id="1473596125"/>
      <w:r w:rsidRPr="00E23144">
        <w:rPr>
          <w:rFonts w:asciiTheme="minorHAnsi" w:hAnsiTheme="minorHAnsi" w:cstheme="minorHAnsi"/>
        </w:rPr>
        <w:t>vykonávala a ča</w:t>
      </w:r>
      <w:r w:rsidRPr="007666AA">
        <w:rPr>
          <w:rFonts w:asciiTheme="minorHAnsi" w:hAnsiTheme="minorHAnsi" w:cstheme="minorHAnsi"/>
        </w:rPr>
        <w:t xml:space="preserve">se, v ktorom táto osoba službu vykonávala. V súlade s denným záznamom a po odsúhlasení rozsahu a kvality poskytnutých služieb oprávnenou osobou objednávateľa uvedenou </w:t>
      </w:r>
      <w:r w:rsidRPr="007E68B3">
        <w:rPr>
          <w:rFonts w:asciiTheme="minorHAnsi" w:hAnsiTheme="minorHAnsi" w:cstheme="minorHAnsi"/>
          <w:highlight w:val="yellow"/>
        </w:rPr>
        <w:t>v prílohe č. 6</w:t>
      </w:r>
      <w:r w:rsidRPr="007E68B3">
        <w:rPr>
          <w:rFonts w:asciiTheme="minorHAnsi" w:hAnsiTheme="minorHAnsi" w:cstheme="minorHAnsi"/>
        </w:rPr>
        <w:t xml:space="preserve"> – Zoznam kontaktných osôb pre </w:t>
      </w:r>
      <w:r w:rsidRPr="00F1512B">
        <w:rPr>
          <w:rFonts w:asciiTheme="minorHAnsi" w:hAnsiTheme="minorHAnsi" w:cstheme="minorHAnsi"/>
        </w:rPr>
        <w:t>Časť 1: Objekt služieb</w:t>
      </w:r>
      <w:r w:rsidRPr="007E68B3">
        <w:rPr>
          <w:rFonts w:asciiTheme="minorHAnsi" w:hAnsiTheme="minorHAnsi" w:cstheme="minorHAnsi"/>
        </w:rPr>
        <w:t xml:space="preserve">, </w:t>
      </w:r>
      <w:r w:rsidRPr="00F1512B">
        <w:rPr>
          <w:rFonts w:asciiTheme="minorHAnsi" w:hAnsiTheme="minorHAnsi" w:cstheme="minorHAnsi"/>
        </w:rPr>
        <w:t>prípadne ňou poveren</w:t>
      </w:r>
      <w:r w:rsidRPr="00211081">
        <w:rPr>
          <w:rFonts w:asciiTheme="minorHAnsi" w:hAnsiTheme="minorHAnsi" w:cstheme="minorHAnsi"/>
        </w:rPr>
        <w:t>ým pracov</w:t>
      </w:r>
      <w:r w:rsidR="001932B9">
        <w:rPr>
          <w:rFonts w:asciiTheme="minorHAnsi" w:hAnsiTheme="minorHAnsi" w:cstheme="minorHAnsi"/>
        </w:rPr>
        <w:t>níkom, p</w:t>
      </w:r>
      <w:r w:rsidRPr="001F7787">
        <w:rPr>
          <w:rFonts w:asciiTheme="minorHAnsi" w:hAnsiTheme="minorHAnsi" w:cstheme="minorHAnsi"/>
        </w:rPr>
        <w:t xml:space="preserve">oskytovateľ vyhotoví do 10 (desiatich) pracovných dní po skončení príslušného kalendárneho mesiaca faktúru. </w:t>
      </w:r>
      <w:r w:rsidRPr="0056633B">
        <w:rPr>
          <w:rFonts w:asciiTheme="minorHAnsi" w:hAnsiTheme="minorHAnsi" w:cstheme="minorHAnsi"/>
          <w:bCs/>
        </w:rPr>
        <w:t xml:space="preserve">Za dátum vzniku daňovej povinnosti sa považuje posledný deň v mesiaci, kedy boli </w:t>
      </w:r>
      <w:r w:rsidRPr="001F7235">
        <w:rPr>
          <w:rFonts w:asciiTheme="minorHAnsi" w:hAnsiTheme="minorHAnsi" w:cstheme="minorHAnsi"/>
          <w:bCs/>
        </w:rPr>
        <w:t xml:space="preserve">upratovacie </w:t>
      </w:r>
      <w:r w:rsidRPr="00E23144">
        <w:rPr>
          <w:rFonts w:asciiTheme="minorHAnsi" w:hAnsiTheme="minorHAnsi" w:cstheme="minorHAnsi"/>
          <w:bCs/>
        </w:rPr>
        <w:t>služby poskytnuté.</w:t>
      </w:r>
    </w:p>
    <w:p w14:paraId="7429B120"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DB0629">
        <w:rPr>
          <w:rFonts w:asciiTheme="minorHAnsi" w:hAnsiTheme="minorHAnsi" w:cstheme="minorHAnsi"/>
        </w:rPr>
        <w:t>Splatnosť faktúry je 30 (tridsať) kalendárnych dní od jej doporučeného doručenia do sídla objednávateľa.</w:t>
      </w:r>
    </w:p>
    <w:p w14:paraId="7E7CFFE9" w14:textId="77777777" w:rsidR="0020223E" w:rsidRPr="009D2D4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Úhrada vykonávaná prostredníctvom banky je splnená dňom, v ktorom bude dlžná čiastka odpísaná z účtu objednávateľa v prospech účtu poskytovateľa.</w:t>
      </w:r>
    </w:p>
    <w:p w14:paraId="1C7289CE" w14:textId="77777777" w:rsidR="0020223E" w:rsidRPr="0056633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Faktúra musí obsahovať obligatórne náležitosti podľa § 74 ods. 1 zákona č. 222/2004 Z. z. o dani z pridanej hodnoty v znení neskorších predpisov. Faktúra musí  obsahovať aj nasledovné údaje: odvolávku na  číslo dohody prípadne dodatku k dohode,  zmluve, referenčné číslo u objednávateľa, popis plnenia v zmysle predmetu rámcovej dohody, bankové spojenie v zmysle rámcovej dohody a musí  k nej byť priložený objednávateľom potvrdený denný </w:t>
      </w:r>
      <w:r w:rsidRPr="00F1512B">
        <w:rPr>
          <w:rFonts w:asciiTheme="minorHAnsi" w:hAnsiTheme="minorHAnsi" w:cstheme="minorHAnsi"/>
        </w:rPr>
        <w:lastRenderedPageBreak/>
        <w:t xml:space="preserve">záznam (denník upratovania) služieb za príslušný kalendárny mesiac spolu s potvrdeným oboma zmluvnými stranami Súpisom vykonaných prác za príslušný kalendárny mesiac, ktorý tvorí </w:t>
      </w:r>
      <w:r w:rsidRPr="007E68B3">
        <w:rPr>
          <w:rFonts w:asciiTheme="minorHAnsi" w:hAnsiTheme="minorHAnsi" w:cstheme="minorHAnsi"/>
          <w:highlight w:val="yellow"/>
        </w:rPr>
        <w:t>Prílohu č. 12</w:t>
      </w:r>
      <w:r w:rsidRPr="00F1512B">
        <w:rPr>
          <w:rFonts w:asciiTheme="minorHAnsi" w:hAnsiTheme="minorHAnsi" w:cstheme="minorHAnsi"/>
        </w:rPr>
        <w:t xml:space="preserve"> tejto dohody. Ak ich faktúra nebude obsahovať, objednávateľ je oprávnený takúto faktúru vrátiť poskytovateľovi spolu s označením nedostatkov, pre ktoré bola vrát</w:t>
      </w:r>
      <w:r w:rsidRPr="00211081">
        <w:rPr>
          <w:rFonts w:asciiTheme="minorHAnsi" w:hAnsiTheme="minorHAnsi" w:cstheme="minorHAnsi"/>
        </w:rPr>
        <w:t xml:space="preserve">ená. V tomto prípade </w:t>
      </w:r>
      <w:r w:rsidRPr="001F7787">
        <w:rPr>
          <w:rFonts w:asciiTheme="minorHAnsi" w:hAnsiTheme="minorHAnsi" w:cstheme="minorHAnsi"/>
        </w:rPr>
        <w:t>plynutie  lehoty splatnosti takejto faktúry sa prerušuje a nová lehota splatnosti začne plynúť dňom nasledujúcim po dni doporučeného doručenia opravenej alebo doplnenej faktúry.</w:t>
      </w:r>
    </w:p>
    <w:p w14:paraId="711D568F"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 xml:space="preserve">Obálka, v ktorej </w:t>
      </w:r>
      <w:r w:rsidRPr="00DB0629">
        <w:rPr>
          <w:rFonts w:asciiTheme="minorHAnsi" w:hAnsiTheme="minorHAnsi" w:cstheme="minorHAnsi"/>
        </w:rPr>
        <w:t>bude faktúra odosielaná, musí byť označená slovom ,,FAKTÚRA”. Faktúra musí byť odoslaná doporučene. U faktúry odoslanej ako obyčajná poštová zásielka nie je možné účtovať úrok z omeškania z fakturovanej ceny.</w:t>
      </w:r>
    </w:p>
    <w:p w14:paraId="0D8EAB08" w14:textId="77777777" w:rsidR="0020223E" w:rsidRPr="007E68B3" w:rsidRDefault="0020223E" w:rsidP="0020223E">
      <w:pPr>
        <w:pStyle w:val="Odsekzoznamu"/>
        <w:numPr>
          <w:ilvl w:val="1"/>
          <w:numId w:val="106"/>
        </w:numPr>
        <w:spacing w:after="120"/>
        <w:jc w:val="both"/>
        <w:rPr>
          <w:rFonts w:asciiTheme="minorHAnsi" w:hAnsiTheme="minorHAnsi" w:cstheme="minorHAnsi"/>
        </w:rPr>
      </w:pPr>
      <w:r w:rsidRPr="007E68B3">
        <w:rPr>
          <w:rFonts w:asciiTheme="minorHAnsi" w:hAnsiTheme="minorHAnsi" w:cstheme="minorHAnsi"/>
        </w:rPr>
        <w:t>V prípade, ak je dodávateľ v postavení zahraničnej osoby, riadi sa zákonom o DPH.</w:t>
      </w:r>
    </w:p>
    <w:p w14:paraId="354407C8" w14:textId="02A788FF" w:rsidR="0020223E" w:rsidRDefault="0020223E" w:rsidP="0020223E">
      <w:pPr>
        <w:pStyle w:val="Odsekzoznamu"/>
        <w:rPr>
          <w:rFonts w:asciiTheme="minorHAnsi" w:hAnsiTheme="minorHAnsi" w:cstheme="minorHAnsi"/>
        </w:rPr>
      </w:pPr>
    </w:p>
    <w:p w14:paraId="703F5170" w14:textId="77777777" w:rsidR="001F7787" w:rsidRPr="007E68B3" w:rsidRDefault="001F7787" w:rsidP="0020223E">
      <w:pPr>
        <w:pStyle w:val="Odsekzoznamu"/>
        <w:rPr>
          <w:rFonts w:asciiTheme="minorHAnsi" w:hAnsiTheme="minorHAnsi" w:cstheme="minorHAnsi"/>
        </w:rPr>
      </w:pPr>
    </w:p>
    <w:p w14:paraId="0DEB4E23"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7</w:t>
      </w:r>
    </w:p>
    <w:p w14:paraId="17215D53" w14:textId="5452CCF8" w:rsidR="0020223E"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Ochrana osobných údajov</w:t>
      </w:r>
    </w:p>
    <w:p w14:paraId="078E22DC" w14:textId="77777777" w:rsidR="001F7787" w:rsidRPr="001F7787" w:rsidRDefault="001F7787" w:rsidP="0020223E">
      <w:pPr>
        <w:spacing w:after="0" w:line="240" w:lineRule="auto"/>
        <w:jc w:val="center"/>
        <w:rPr>
          <w:rFonts w:asciiTheme="minorHAnsi" w:hAnsiTheme="minorHAnsi" w:cstheme="minorHAnsi"/>
          <w:b/>
          <w:bCs/>
        </w:rPr>
      </w:pPr>
    </w:p>
    <w:p w14:paraId="7605ED00" w14:textId="77777777" w:rsidR="0020223E" w:rsidRPr="001F7787" w:rsidRDefault="0020223E" w:rsidP="0020223E">
      <w:pPr>
        <w:spacing w:after="0" w:line="240" w:lineRule="auto"/>
        <w:jc w:val="both"/>
        <w:rPr>
          <w:rFonts w:asciiTheme="minorHAnsi" w:hAnsiTheme="minorHAnsi" w:cstheme="minorHAnsi"/>
        </w:rPr>
      </w:pPr>
    </w:p>
    <w:p w14:paraId="5C620D83"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6969E3DF" w14:textId="60C96B48" w:rsidR="0020223E" w:rsidRPr="0064095E" w:rsidRDefault="005A2429" w:rsidP="0064095E">
      <w:pPr>
        <w:pStyle w:val="Odsekzoznamu"/>
        <w:numPr>
          <w:ilvl w:val="1"/>
          <w:numId w:val="106"/>
        </w:numPr>
        <w:spacing w:before="240" w:after="120"/>
        <w:jc w:val="both"/>
      </w:pPr>
      <w:r>
        <w:rPr>
          <w:rFonts w:asciiTheme="minorHAnsi" w:hAnsiTheme="minorHAnsi" w:cstheme="minorHAnsi"/>
        </w:rPr>
        <w:t>Strany rámcovej dohody</w:t>
      </w:r>
      <w:r w:rsidR="0020223E" w:rsidRPr="001F7787">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takýchto údajov,</w:t>
      </w:r>
      <w:r w:rsidR="00512E6C">
        <w:rPr>
          <w:rFonts w:asciiTheme="minorHAnsi" w:hAnsiTheme="minorHAnsi" w:cstheme="minorHAnsi"/>
        </w:rPr>
        <w:t xml:space="preserve"> ktorým sa zrušuje smernica 95/46/ES (všeobecné nariadenie o ochrane údajov)</w:t>
      </w:r>
      <w:r w:rsidR="00872558">
        <w:rPr>
          <w:rFonts w:asciiTheme="minorHAnsi" w:hAnsiTheme="minorHAnsi" w:cstheme="minorHAnsi"/>
        </w:rPr>
        <w:t xml:space="preserve"> – ďalej len „</w:t>
      </w:r>
      <w:r w:rsidR="00872558">
        <w:rPr>
          <w:rFonts w:asciiTheme="minorHAnsi" w:hAnsiTheme="minorHAnsi" w:cstheme="minorHAnsi"/>
          <w:b/>
        </w:rPr>
        <w:t>N</w:t>
      </w:r>
      <w:r w:rsidR="00872558" w:rsidRPr="0064095E">
        <w:rPr>
          <w:rFonts w:asciiTheme="minorHAnsi" w:hAnsiTheme="minorHAnsi" w:cstheme="minorHAnsi"/>
          <w:b/>
        </w:rPr>
        <w:t>ariadenie</w:t>
      </w:r>
      <w:r w:rsidR="00872558">
        <w:rPr>
          <w:rFonts w:asciiTheme="minorHAnsi" w:hAnsiTheme="minorHAnsi" w:cstheme="minorHAnsi"/>
        </w:rPr>
        <w:t>“</w:t>
      </w:r>
      <w:r w:rsidR="00512E6C">
        <w:rPr>
          <w:rFonts w:asciiTheme="minorHAnsi" w:hAnsiTheme="minorHAnsi" w:cstheme="minorHAnsi"/>
        </w:rPr>
        <w:t>,</w:t>
      </w:r>
      <w:r w:rsidR="001B1069">
        <w:rPr>
          <w:rFonts w:asciiTheme="minorHAnsi" w:hAnsiTheme="minorHAnsi" w:cstheme="minorHAnsi"/>
        </w:rPr>
        <w:t xml:space="preserve"> </w:t>
      </w:r>
      <w:r w:rsidR="0020223E" w:rsidRPr="001F7235">
        <w:rPr>
          <w:rFonts w:asciiTheme="minorHAnsi" w:hAnsiTheme="minorHAnsi" w:cstheme="minorHAnsi"/>
        </w:rPr>
        <w:t>prijali primerané technické a organizačné opatrenia na zabezpečenie spracúvania osobných údajov len na konkrétny účel, s dôsledným uplatnením zásady mi</w:t>
      </w:r>
      <w:r w:rsidR="0020223E" w:rsidRPr="007666AA">
        <w:rPr>
          <w:rFonts w:asciiTheme="minorHAnsi" w:hAnsiTheme="minorHAnsi" w:cstheme="minorHAnsi"/>
        </w:rPr>
        <w:t>nimalizácie množstva získaných osobných údajov a rozsahu ich spracúvania, doby uchovávania a dostupnosti osobných údajov.</w:t>
      </w:r>
      <w:r w:rsidR="00395875">
        <w:rPr>
          <w:rFonts w:asciiTheme="minorHAnsi" w:hAnsiTheme="minorHAnsi" w:cstheme="minorHAnsi"/>
        </w:rPr>
        <w:t xml:space="preserve"> Poskytovateľ nie je oprávnený spracúvať osobné údaje v mene objednávateľa.</w:t>
      </w:r>
    </w:p>
    <w:p w14:paraId="2DE69CB2" w14:textId="43B7FCB3" w:rsidR="00384E14" w:rsidRDefault="00872558"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w:t>
      </w:r>
      <w:r w:rsidR="00A777B7">
        <w:rPr>
          <w:rFonts w:ascii="Calibri" w:hAnsi="Calibri" w:cs="Calibri"/>
          <w:color w:val="000000" w:themeColor="text1"/>
        </w:rPr>
        <w:t xml:space="preserve"> v objektoch objednávateľa alebo v súvislosti s vykonávaním upratovacích služieb, a to aj po skončení pracovného pomeru alebo obdobného pracovného vzťahu toho-ktorého </w:t>
      </w:r>
      <w:r w:rsidR="00202362">
        <w:rPr>
          <w:rFonts w:ascii="Calibri" w:hAnsi="Calibri" w:cs="Calibri"/>
          <w:color w:val="000000" w:themeColor="text1"/>
        </w:rPr>
        <w:t xml:space="preserve">           </w:t>
      </w:r>
      <w:r w:rsidR="00A777B7">
        <w:rPr>
          <w:rFonts w:ascii="Calibri" w:hAnsi="Calibri" w:cs="Calibri"/>
          <w:color w:val="000000" w:themeColor="text1"/>
        </w:rPr>
        <w:t>zamest</w:t>
      </w:r>
      <w:r w:rsidR="00202362">
        <w:rPr>
          <w:rFonts w:ascii="Calibri" w:hAnsi="Calibri" w:cs="Calibri"/>
          <w:color w:val="000000" w:themeColor="text1"/>
        </w:rPr>
        <w:t>n</w:t>
      </w:r>
      <w:r w:rsidR="00A777B7">
        <w:rPr>
          <w:rFonts w:ascii="Calibri" w:hAnsi="Calibri" w:cs="Calibri"/>
          <w:color w:val="000000" w:themeColor="text1"/>
        </w:rPr>
        <w:t xml:space="preserve">anca k poskytovateľovi. Poskytovateľ zodpovedá za nedbanlivosť, ako aj prípadné úmyselné </w:t>
      </w:r>
      <w:r w:rsidR="001616D5">
        <w:rPr>
          <w:rFonts w:ascii="Calibri" w:hAnsi="Calibri" w:cs="Calibri"/>
          <w:color w:val="000000" w:themeColor="text1"/>
        </w:rPr>
        <w:t xml:space="preserve">činy svojich zamestnancov, ktoré by viedli k úniku, prípadne zneužitiu osobných údajov poskytnutých alebo inak získaných u objednávateľa. </w:t>
      </w:r>
    </w:p>
    <w:p w14:paraId="6FA98365" w14:textId="2B6614B3" w:rsidR="003B1C3D" w:rsidRDefault="009465E2"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Poskytovateľ je povinný zabezpečiť ochranu údajov o objednávateľovi a zaviazať svojich zamestnancov mlčanlivosťou o otázkach, o ktorých sa pri výkone</w:t>
      </w:r>
      <w:r w:rsidR="003B1C3D">
        <w:rPr>
          <w:rFonts w:ascii="Calibri" w:hAnsi="Calibri" w:cs="Calibri"/>
          <w:color w:val="000000" w:themeColor="text1"/>
        </w:rPr>
        <w:t xml:space="preserv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 na vyžiadanie objednávateľovi. </w:t>
      </w:r>
    </w:p>
    <w:p w14:paraId="0634E302" w14:textId="6A1631FA" w:rsidR="003B1C3D" w:rsidRPr="0064095E" w:rsidRDefault="003B1C3D" w:rsidP="0064095E">
      <w:pPr>
        <w:pStyle w:val="Odsekzoznamu"/>
        <w:numPr>
          <w:ilvl w:val="1"/>
          <w:numId w:val="106"/>
        </w:numPr>
        <w:spacing w:before="240" w:after="120"/>
        <w:jc w:val="both"/>
        <w:rPr>
          <w:rFonts w:ascii="Calibri" w:hAnsi="Calibri" w:cs="Calibri"/>
          <w:color w:val="000000" w:themeColor="text1"/>
        </w:rPr>
      </w:pPr>
      <w:r>
        <w:rPr>
          <w:rFonts w:ascii="Calibri" w:hAnsi="Calibri" w:cs="Calibri"/>
          <w:color w:val="000000" w:themeColor="text1"/>
        </w:rPr>
        <w:t xml:space="preserve">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w:t>
      </w:r>
      <w:r w:rsidR="00815E51">
        <w:rPr>
          <w:rFonts w:ascii="Calibri" w:hAnsi="Calibri" w:cs="Calibri"/>
          <w:color w:val="000000" w:themeColor="text1"/>
        </w:rPr>
        <w:t>jednou stranou</w:t>
      </w:r>
      <w:r w:rsidRPr="0064095E">
        <w:rPr>
          <w:rFonts w:ascii="Calibri" w:hAnsi="Calibri" w:cs="Calibri"/>
          <w:color w:val="000000" w:themeColor="text1"/>
        </w:rPr>
        <w:t xml:space="preserve"> rámcovej dohody druhej strane rámcovej dohody. </w:t>
      </w:r>
    </w:p>
    <w:p w14:paraId="2F02051B" w14:textId="0E771438" w:rsidR="00F1512B" w:rsidRPr="00F1512B" w:rsidRDefault="00F1512B" w:rsidP="0020223E">
      <w:pPr>
        <w:spacing w:after="0" w:line="240" w:lineRule="auto"/>
        <w:jc w:val="both"/>
        <w:rPr>
          <w:rFonts w:asciiTheme="minorHAnsi" w:hAnsiTheme="minorHAnsi" w:cstheme="minorHAnsi"/>
        </w:rPr>
      </w:pPr>
    </w:p>
    <w:p w14:paraId="1E57E0CB"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lastRenderedPageBreak/>
        <w:t>Článok 8</w:t>
      </w:r>
    </w:p>
    <w:p w14:paraId="2C578C1C" w14:textId="11EED621" w:rsidR="0020223E"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Bezpečnosť a ochrana zdravia pri práci</w:t>
      </w:r>
    </w:p>
    <w:p w14:paraId="35A6E923" w14:textId="77777777" w:rsidR="0020223E" w:rsidRPr="001F7787" w:rsidRDefault="0020223E" w:rsidP="0020223E">
      <w:pPr>
        <w:spacing w:after="0" w:line="240" w:lineRule="auto"/>
        <w:jc w:val="both"/>
        <w:rPr>
          <w:rFonts w:asciiTheme="minorHAnsi" w:hAnsiTheme="minorHAnsi" w:cstheme="minorHAnsi"/>
        </w:rPr>
      </w:pPr>
    </w:p>
    <w:p w14:paraId="5F4AAAD2"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4E882297" w14:textId="3FC920CA" w:rsidR="0020223E" w:rsidRPr="00F1512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 xml:space="preserve">Poskytovateľ je povinný pri vykonávaní upratovacích služieb zabezpečiť plnenie povinností vyplývajúcich z platných </w:t>
      </w:r>
      <w:r w:rsidRPr="0056633B">
        <w:rPr>
          <w:rFonts w:asciiTheme="minorHAnsi" w:hAnsiTheme="minorHAnsi" w:cstheme="minorHAnsi"/>
        </w:rPr>
        <w:t xml:space="preserve">a účinných </w:t>
      </w:r>
      <w:r w:rsidRPr="001F7235">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w:t>
      </w:r>
      <w:r w:rsidRPr="007666AA">
        <w:rPr>
          <w:rFonts w:asciiTheme="minorHAnsi" w:hAnsiTheme="minorHAnsi" w:cstheme="minorHAnsi"/>
        </w:rPr>
        <w:t>pečnosti a ochrane zdravia pri práci v znení neskorších predpisov, Zákonníka práce</w:t>
      </w:r>
      <w:r w:rsidRPr="00DB0629">
        <w:rPr>
          <w:rFonts w:asciiTheme="minorHAnsi" w:hAnsiTheme="minorHAnsi" w:cstheme="minorHAnsi"/>
        </w:rPr>
        <w:t xml:space="preserve"> a ďalšej legislatívy a interných dokumentov objednávateľa v oblasti bezpečnosti a ochrany zdravia pri práci (ďalej len „</w:t>
      </w:r>
      <w:r w:rsidRPr="00DB0629">
        <w:rPr>
          <w:rFonts w:asciiTheme="minorHAnsi" w:hAnsiTheme="minorHAnsi" w:cstheme="minorHAnsi"/>
          <w:b/>
          <w:bCs/>
        </w:rPr>
        <w:t>BOZP</w:t>
      </w:r>
      <w:r w:rsidRPr="009D2D4B">
        <w:rPr>
          <w:rFonts w:asciiTheme="minorHAnsi" w:hAnsiTheme="minorHAnsi" w:cstheme="minorHAnsi"/>
        </w:rPr>
        <w:t>“). Poskytovateľ zabezpečí pre vlas</w:t>
      </w:r>
      <w:r w:rsidRPr="00F1512B">
        <w:rPr>
          <w:rFonts w:asciiTheme="minorHAnsi" w:hAnsiTheme="minorHAnsi" w:cstheme="minorHAnsi"/>
        </w:rPr>
        <w:t>tných zamestnancov, resp. iným osobám vykonávajúcim upratovacie služby podľa rámcovej dohody preukázateľné oboznámenie s 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 a/alebo iných osôb poskytujúcich upratovacie služby podľa rámcovej dohody preukázateľné oboznámenie sa u objednávateľa s prevádzkovým poriadkom príslušného pracoviska a jeho dodržiavanie na pracovisku, kde vykonávajú pohyb a pracovnú činnosť.</w:t>
      </w:r>
    </w:p>
    <w:p w14:paraId="57A3CEB3" w14:textId="237019B4"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423D8CAF" w14:textId="5A1A3CBA"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Poskytovateľ zabezpečí pre svojich zamestnancov platné povolenia ku vstupu do zmluvne určených priestorov a objektov objednávateľa. V prípade používania cestných motorových vozidiel /CMV/ poskytovateľa tento zabezpečí povolenia na vjazd a parkovanie svojich CMV do určených priestorov </w:t>
      </w:r>
      <w:r w:rsidR="00E80B0B">
        <w:rPr>
          <w:rFonts w:asciiTheme="minorHAnsi" w:hAnsiTheme="minorHAnsi" w:cstheme="minorHAnsi"/>
        </w:rPr>
        <w:t>o</w:t>
      </w:r>
      <w:r w:rsidRPr="00F1512B">
        <w:rPr>
          <w:rFonts w:asciiTheme="minorHAnsi" w:hAnsiTheme="minorHAnsi" w:cstheme="minorHAnsi"/>
        </w:rPr>
        <w:t xml:space="preserve">bjednávateľa. Poskytovateľ zašle objednávateľovi mená a funkcie svojho personálu, ktorý bude na jeho pracoviskách vykonávať pohyb a zabezpečovať výkon upratovacích služieb. </w:t>
      </w:r>
    </w:p>
    <w:p w14:paraId="4E4ADF61"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296862DB"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24A54480"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7341AD47" w14:textId="77777777" w:rsidR="0020223E" w:rsidRPr="00F1512B" w:rsidRDefault="0020223E" w:rsidP="0020223E">
      <w:pPr>
        <w:pStyle w:val="Odsekzoznamu"/>
        <w:numPr>
          <w:ilvl w:val="0"/>
          <w:numId w:val="107"/>
        </w:numPr>
        <w:spacing w:after="200"/>
        <w:contextualSpacing/>
        <w:rPr>
          <w:rFonts w:asciiTheme="minorHAnsi" w:hAnsiTheme="minorHAnsi" w:cstheme="minorHAnsi"/>
          <w:vanish/>
        </w:rPr>
      </w:pPr>
    </w:p>
    <w:p w14:paraId="39A16146"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7F1D843B"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2A66C86A"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44236373"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1CAAFD8F"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66CE1510"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0B0AF6E9" w14:textId="77777777" w:rsidR="0020223E" w:rsidRPr="00F1512B" w:rsidRDefault="0020223E" w:rsidP="0020223E">
      <w:pPr>
        <w:pStyle w:val="Odsekzoznamu"/>
        <w:numPr>
          <w:ilvl w:val="1"/>
          <w:numId w:val="107"/>
        </w:numPr>
        <w:spacing w:after="200"/>
        <w:contextualSpacing/>
        <w:rPr>
          <w:rFonts w:asciiTheme="minorHAnsi" w:hAnsiTheme="minorHAnsi" w:cstheme="minorHAnsi"/>
          <w:vanish/>
        </w:rPr>
      </w:pPr>
    </w:p>
    <w:p w14:paraId="2C40966E" w14:textId="77777777" w:rsidR="0020223E" w:rsidRPr="00F1512B" w:rsidRDefault="0020223E" w:rsidP="0020223E">
      <w:pPr>
        <w:spacing w:after="0" w:line="240" w:lineRule="auto"/>
        <w:jc w:val="center"/>
        <w:rPr>
          <w:rFonts w:asciiTheme="minorHAnsi" w:hAnsiTheme="minorHAnsi" w:cstheme="minorHAnsi"/>
          <w:b/>
          <w:bCs/>
        </w:rPr>
      </w:pPr>
    </w:p>
    <w:p w14:paraId="44D7C244" w14:textId="77777777" w:rsidR="0020223E" w:rsidRPr="001F7787"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Článok 9</w:t>
      </w:r>
    </w:p>
    <w:p w14:paraId="0FAFE367" w14:textId="3EC0E784" w:rsidR="00E80B0B"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 Kontrola kvality upratovacích  služieb a</w:t>
      </w:r>
      <w:r w:rsidR="00E80B0B">
        <w:rPr>
          <w:rFonts w:asciiTheme="minorHAnsi" w:hAnsiTheme="minorHAnsi" w:cstheme="minorHAnsi"/>
          <w:b/>
          <w:bCs/>
        </w:rPr>
        <w:t> </w:t>
      </w:r>
      <w:r w:rsidRPr="001F7787">
        <w:rPr>
          <w:rFonts w:asciiTheme="minorHAnsi" w:hAnsiTheme="minorHAnsi" w:cstheme="minorHAnsi"/>
          <w:b/>
          <w:bCs/>
        </w:rPr>
        <w:t>reklamácie</w:t>
      </w:r>
    </w:p>
    <w:p w14:paraId="76123727" w14:textId="77777777" w:rsidR="0020223E" w:rsidRPr="001F7787" w:rsidRDefault="0020223E" w:rsidP="007F5DA1">
      <w:pPr>
        <w:spacing w:after="0" w:line="240" w:lineRule="auto"/>
        <w:jc w:val="center"/>
        <w:rPr>
          <w:b/>
          <w:sz w:val="20"/>
        </w:rPr>
      </w:pPr>
    </w:p>
    <w:p w14:paraId="33DAD7DE"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6D982D7F"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Objednávateľ je oprávnený vykonávať náhodné kontroly upratovacích služieb poverenými zamestnancami</w:t>
      </w:r>
      <w:r w:rsidRPr="0056633B">
        <w:rPr>
          <w:rFonts w:asciiTheme="minorHAnsi" w:hAnsiTheme="minorHAnsi" w:cstheme="minorHAnsi"/>
        </w:rPr>
        <w:t xml:space="preserve">, zamerané na </w:t>
      </w:r>
      <w:r w:rsidRPr="001F7235">
        <w:rPr>
          <w:rFonts w:asciiTheme="minorHAnsi" w:hAnsiTheme="minorHAnsi" w:cstheme="minorHAnsi"/>
        </w:rPr>
        <w:t>dodržiavanie technologických postupov, rozsahov a kvality poskytova</w:t>
      </w:r>
      <w:r w:rsidRPr="007666AA">
        <w:rPr>
          <w:rFonts w:asciiTheme="minorHAnsi" w:hAnsiTheme="minorHAnsi" w:cstheme="minorHAnsi"/>
        </w:rPr>
        <w:t xml:space="preserve">ných </w:t>
      </w:r>
      <w:r w:rsidRPr="00DB0629">
        <w:rPr>
          <w:rFonts w:asciiTheme="minorHAnsi" w:hAnsiTheme="minorHAnsi" w:cstheme="minorHAnsi"/>
        </w:rPr>
        <w:t xml:space="preserve">upratovacích služieb podľa rámcovej dohody, ako aj podľa interných predpisov objednávateľa, s ktorými bol poskytovateľ preukázateľne oboznámený. </w:t>
      </w:r>
    </w:p>
    <w:p w14:paraId="021656C7" w14:textId="182A1F63" w:rsidR="0020223E" w:rsidRPr="00F1512B" w:rsidRDefault="0020223E" w:rsidP="0020223E">
      <w:pPr>
        <w:pStyle w:val="Odsekzoznamu"/>
        <w:numPr>
          <w:ilvl w:val="1"/>
          <w:numId w:val="106"/>
        </w:numPr>
        <w:spacing w:after="120"/>
        <w:jc w:val="both"/>
        <w:rPr>
          <w:rFonts w:asciiTheme="minorHAnsi" w:hAnsiTheme="minorHAnsi" w:cstheme="minorHAnsi"/>
        </w:rPr>
      </w:pPr>
      <w:r w:rsidRPr="009D2D4B">
        <w:rPr>
          <w:rFonts w:asciiTheme="minorHAnsi" w:hAnsiTheme="minorHAnsi" w:cstheme="minorHAnsi"/>
        </w:rPr>
        <w:t>Kontrolu kvality upratovacích služieb vykonávajú určení zamestnanci objednávateľa. Hodnot</w:t>
      </w:r>
      <w:r w:rsidRPr="00F1512B">
        <w:rPr>
          <w:rFonts w:asciiTheme="minorHAnsi" w:hAnsiTheme="minorHAnsi" w:cstheme="minorHAnsi"/>
        </w:rPr>
        <w:t>í sa dodržanie rozsahu a kvality vykonaných prác. Bezprostredne pred vykonaním kontroly musí zamestnanec objednávateľa informovať určeného zamestnanca poskytovateľa o kontrole. Zamestnanec poskytovateľa má právo zúčastniť sa kontroly a písomne sa vyjadriť k jej záverom. Pre vylúčenie pochybností platí, že v prípade, ak sa zodpovedná osoba poskytovateľa odmietne</w:t>
      </w:r>
      <w:r w:rsidR="00C96773">
        <w:rPr>
          <w:rFonts w:asciiTheme="minorHAnsi" w:hAnsiTheme="minorHAnsi" w:cstheme="minorHAnsi"/>
        </w:rPr>
        <w:t xml:space="preserve"> </w:t>
      </w:r>
      <w:r w:rsidRPr="00F1512B">
        <w:rPr>
          <w:rFonts w:asciiTheme="minorHAnsi" w:hAnsiTheme="minorHAnsi" w:cstheme="minorHAnsi"/>
        </w:rPr>
        <w:t>zúčastniť kontroly, bude rozhodujúce a plne akceptované zistenie zástupcu objednávateľa. Poskytovateľ nemá právo požadovať</w:t>
      </w:r>
      <w:r w:rsidRPr="00F1512B">
        <w:rPr>
          <w:rFonts w:asciiTheme="minorHAnsi" w:hAnsiTheme="minorHAnsi" w:cstheme="minorHAnsi"/>
          <w:sz w:val="20"/>
          <w:szCs w:val="20"/>
        </w:rPr>
        <w:t xml:space="preserve"> </w:t>
      </w:r>
      <w:r w:rsidRPr="00F1512B">
        <w:rPr>
          <w:rFonts w:asciiTheme="minorHAnsi" w:hAnsiTheme="minorHAnsi" w:cstheme="minorHAnsi"/>
        </w:rPr>
        <w:t xml:space="preserve">odloženie vykonania kontroly. </w:t>
      </w:r>
    </w:p>
    <w:p w14:paraId="2E0BCAAA" w14:textId="77777777" w:rsidR="0020223E" w:rsidRPr="00F1512B" w:rsidRDefault="0020223E" w:rsidP="007F5DA1">
      <w:pPr>
        <w:pStyle w:val="Odsekzoznamu"/>
        <w:numPr>
          <w:ilvl w:val="1"/>
          <w:numId w:val="106"/>
        </w:numPr>
        <w:spacing w:after="120"/>
        <w:jc w:val="both"/>
        <w:rPr>
          <w:rFonts w:asciiTheme="minorHAnsi" w:hAnsiTheme="minorHAnsi" w:cstheme="minorHAnsi"/>
          <w:sz w:val="24"/>
        </w:rPr>
      </w:pPr>
      <w:r w:rsidRPr="00F1512B">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24 (dvadsiatichštyroch) hodín od uplatnenia si reklamácie. </w:t>
      </w:r>
    </w:p>
    <w:p w14:paraId="36E2D87F" w14:textId="473FFD62" w:rsidR="0020223E" w:rsidRPr="00184905" w:rsidRDefault="0020223E" w:rsidP="00571C2E">
      <w:pPr>
        <w:pStyle w:val="Odsekzoznamu"/>
        <w:numPr>
          <w:ilvl w:val="1"/>
          <w:numId w:val="106"/>
        </w:numPr>
        <w:spacing w:after="60"/>
        <w:contextualSpacing/>
        <w:jc w:val="both"/>
        <w:rPr>
          <w:rFonts w:asciiTheme="minorHAnsi" w:hAnsiTheme="minorHAnsi" w:cstheme="minorHAnsi"/>
        </w:rPr>
      </w:pPr>
      <w:r w:rsidRPr="00F1512B">
        <w:rPr>
          <w:rFonts w:asciiTheme="minorHAnsi" w:hAnsiTheme="minorHAnsi" w:cstheme="minorHAnsi"/>
          <w:szCs w:val="20"/>
        </w:rPr>
        <w:lastRenderedPageBreak/>
        <w:t>Ak poskytovateľ nedostatky neodstráni v stanovenom termíne, objednávateľ má právo na zľavu vo výške 10 (desať) % z dohodnutej ceny fakturácie</w:t>
      </w:r>
      <w:r w:rsidR="004C02B4">
        <w:rPr>
          <w:rFonts w:asciiTheme="minorHAnsi" w:hAnsiTheme="minorHAnsi" w:cstheme="minorHAnsi"/>
          <w:szCs w:val="20"/>
        </w:rPr>
        <w:t xml:space="preserve"> podľa príslušnej objednávky</w:t>
      </w:r>
      <w:r w:rsidRPr="00F1512B">
        <w:rPr>
          <w:rFonts w:asciiTheme="minorHAnsi" w:hAnsiTheme="minorHAnsi" w:cstheme="minorHAnsi"/>
          <w:szCs w:val="20"/>
        </w:rPr>
        <w:t xml:space="preserve"> za  mesiac, v ktorom boli nedostatky zistené. </w:t>
      </w:r>
    </w:p>
    <w:p w14:paraId="04963F06" w14:textId="77777777" w:rsidR="001F7787" w:rsidRDefault="001F7787" w:rsidP="0020223E">
      <w:pPr>
        <w:spacing w:after="0" w:line="240" w:lineRule="auto"/>
        <w:jc w:val="center"/>
        <w:rPr>
          <w:rFonts w:asciiTheme="minorHAnsi" w:hAnsiTheme="minorHAnsi" w:cstheme="minorHAnsi"/>
          <w:b/>
          <w:bCs/>
        </w:rPr>
      </w:pPr>
    </w:p>
    <w:p w14:paraId="5C3E6B57" w14:textId="77777777" w:rsidR="00DD6BA3" w:rsidRDefault="00DD6BA3" w:rsidP="0020223E">
      <w:pPr>
        <w:spacing w:after="0" w:line="240" w:lineRule="auto"/>
        <w:jc w:val="center"/>
        <w:rPr>
          <w:rFonts w:asciiTheme="minorHAnsi" w:hAnsiTheme="minorHAnsi" w:cstheme="minorHAnsi"/>
          <w:b/>
          <w:bCs/>
        </w:rPr>
      </w:pPr>
    </w:p>
    <w:p w14:paraId="3B477DFB" w14:textId="77777777" w:rsidR="00DD6BA3" w:rsidRDefault="00DD6BA3" w:rsidP="0020223E">
      <w:pPr>
        <w:spacing w:after="0" w:line="240" w:lineRule="auto"/>
        <w:jc w:val="center"/>
        <w:rPr>
          <w:rFonts w:asciiTheme="minorHAnsi" w:hAnsiTheme="minorHAnsi" w:cstheme="minorHAnsi"/>
          <w:b/>
          <w:bCs/>
        </w:rPr>
      </w:pPr>
    </w:p>
    <w:p w14:paraId="37984166" w14:textId="4B70A3C4" w:rsidR="0020223E" w:rsidRPr="001F7787" w:rsidRDefault="0020223E" w:rsidP="0020223E">
      <w:pPr>
        <w:spacing w:after="0" w:line="240" w:lineRule="auto"/>
        <w:jc w:val="center"/>
        <w:rPr>
          <w:rFonts w:asciiTheme="minorHAnsi" w:hAnsiTheme="minorHAnsi" w:cstheme="minorHAnsi"/>
          <w:b/>
          <w:bCs/>
        </w:rPr>
      </w:pPr>
      <w:r w:rsidRPr="001F7787">
        <w:rPr>
          <w:rFonts w:asciiTheme="minorHAnsi" w:hAnsiTheme="minorHAnsi" w:cstheme="minorHAnsi"/>
          <w:b/>
          <w:bCs/>
        </w:rPr>
        <w:t>Článok 10</w:t>
      </w:r>
    </w:p>
    <w:p w14:paraId="7911D3CA" w14:textId="3E1F125F" w:rsidR="001F7787" w:rsidRPr="001F7787" w:rsidRDefault="0020223E" w:rsidP="004879BB">
      <w:pPr>
        <w:spacing w:after="0" w:line="240" w:lineRule="auto"/>
        <w:jc w:val="center"/>
        <w:rPr>
          <w:rFonts w:asciiTheme="minorHAnsi" w:hAnsiTheme="minorHAnsi" w:cstheme="minorHAnsi"/>
          <w:b/>
          <w:bCs/>
        </w:rPr>
      </w:pPr>
      <w:r w:rsidRPr="001F7787">
        <w:rPr>
          <w:rFonts w:asciiTheme="minorHAnsi" w:hAnsiTheme="minorHAnsi" w:cstheme="minorHAnsi"/>
          <w:b/>
          <w:bCs/>
        </w:rPr>
        <w:t>Zmluvné pokuty</w:t>
      </w:r>
    </w:p>
    <w:p w14:paraId="302F1807" w14:textId="77777777" w:rsidR="0020223E" w:rsidRPr="0056633B" w:rsidRDefault="0020223E" w:rsidP="0020223E">
      <w:pPr>
        <w:spacing w:after="0" w:line="240" w:lineRule="auto"/>
        <w:jc w:val="center"/>
        <w:rPr>
          <w:rFonts w:asciiTheme="minorHAnsi" w:hAnsiTheme="minorHAnsi" w:cstheme="minorHAnsi"/>
          <w:b/>
          <w:bCs/>
        </w:rPr>
      </w:pPr>
    </w:p>
    <w:p w14:paraId="19B98AFA" w14:textId="77777777" w:rsidR="0020223E" w:rsidRPr="001F7235" w:rsidRDefault="0020223E" w:rsidP="0020223E">
      <w:pPr>
        <w:pStyle w:val="Odsekzoznamu"/>
        <w:numPr>
          <w:ilvl w:val="0"/>
          <w:numId w:val="106"/>
        </w:numPr>
        <w:spacing w:after="60"/>
        <w:contextualSpacing/>
        <w:jc w:val="both"/>
        <w:rPr>
          <w:rFonts w:asciiTheme="minorHAnsi" w:hAnsiTheme="minorHAnsi" w:cstheme="minorHAnsi"/>
          <w:vanish/>
        </w:rPr>
      </w:pPr>
    </w:p>
    <w:p w14:paraId="7E1568C4" w14:textId="0B927F7C" w:rsidR="0020223E" w:rsidRPr="00F1512B" w:rsidRDefault="0020223E" w:rsidP="0020223E">
      <w:pPr>
        <w:pStyle w:val="Odsekzoznamu"/>
        <w:numPr>
          <w:ilvl w:val="1"/>
          <w:numId w:val="106"/>
        </w:numPr>
        <w:spacing w:after="120"/>
        <w:jc w:val="both"/>
        <w:rPr>
          <w:rFonts w:asciiTheme="minorHAnsi" w:hAnsiTheme="minorHAnsi" w:cstheme="minorHAnsi"/>
        </w:rPr>
      </w:pPr>
      <w:r w:rsidRPr="00E23144">
        <w:rPr>
          <w:rFonts w:asciiTheme="minorHAnsi" w:hAnsiTheme="minorHAnsi" w:cstheme="minorHAnsi"/>
        </w:rPr>
        <w:t xml:space="preserve">Strany </w:t>
      </w:r>
      <w:r w:rsidRPr="007666AA">
        <w:rPr>
          <w:rFonts w:asciiTheme="minorHAnsi" w:hAnsiTheme="minorHAnsi" w:cstheme="minorHAnsi"/>
        </w:rPr>
        <w:t xml:space="preserve">rámcovej dohody </w:t>
      </w:r>
      <w:r w:rsidRPr="00DB0629">
        <w:rPr>
          <w:rFonts w:asciiTheme="minorHAnsi" w:hAnsiTheme="minorHAnsi" w:cstheme="minorHAnsi"/>
        </w:rPr>
        <w:t>sa dohodli, že v prípade, ak poskytovateľ nezabezpečí upratovacie služby podľa článku 2. bod 2</w:t>
      </w:r>
      <w:r w:rsidR="00C96773">
        <w:rPr>
          <w:rFonts w:asciiTheme="minorHAnsi" w:hAnsiTheme="minorHAnsi" w:cstheme="minorHAnsi"/>
        </w:rPr>
        <w:t>.2</w:t>
      </w:r>
      <w:r w:rsidRPr="00DB0629">
        <w:rPr>
          <w:rFonts w:asciiTheme="minorHAnsi" w:hAnsiTheme="minorHAnsi" w:cstheme="minorHAnsi"/>
        </w:rPr>
        <w:t xml:space="preserve"> riadne a</w:t>
      </w:r>
      <w:r w:rsidR="00C96773">
        <w:rPr>
          <w:rFonts w:asciiTheme="minorHAnsi" w:hAnsiTheme="minorHAnsi" w:cstheme="minorHAnsi"/>
        </w:rPr>
        <w:t> </w:t>
      </w:r>
      <w:r w:rsidRPr="00DB0629">
        <w:rPr>
          <w:rFonts w:asciiTheme="minorHAnsi" w:hAnsiTheme="minorHAnsi" w:cstheme="minorHAnsi"/>
        </w:rPr>
        <w:t>vča</w:t>
      </w:r>
      <w:r w:rsidR="00C96773">
        <w:rPr>
          <w:rFonts w:asciiTheme="minorHAnsi" w:hAnsiTheme="minorHAnsi" w:cstheme="minorHAnsi"/>
        </w:rPr>
        <w:t>s, vzniká</w:t>
      </w:r>
      <w:r w:rsidRPr="009D2D4B">
        <w:rPr>
          <w:rFonts w:asciiTheme="minorHAnsi" w:hAnsiTheme="minorHAnsi" w:cstheme="minorHAnsi"/>
        </w:rPr>
        <w:t xml:space="preserve"> objednávateľovi </w:t>
      </w:r>
      <w:r w:rsidR="00C96773">
        <w:rPr>
          <w:rFonts w:asciiTheme="minorHAnsi" w:hAnsiTheme="minorHAnsi" w:cstheme="minorHAnsi"/>
        </w:rPr>
        <w:t xml:space="preserve">nárok na </w:t>
      </w:r>
      <w:r w:rsidRPr="009D2D4B">
        <w:rPr>
          <w:rFonts w:asciiTheme="minorHAnsi" w:hAnsiTheme="minorHAnsi" w:cstheme="minorHAnsi"/>
        </w:rPr>
        <w:t>zmluvnú pokutu vo výške 100,- (sto) EUR za každé jednotlivé porušenie povinností podľa článku 4</w:t>
      </w:r>
      <w:r w:rsidR="00C96773">
        <w:rPr>
          <w:rFonts w:asciiTheme="minorHAnsi" w:hAnsiTheme="minorHAnsi" w:cstheme="minorHAnsi"/>
        </w:rPr>
        <w:t>.</w:t>
      </w:r>
      <w:r w:rsidRPr="009D2D4B">
        <w:rPr>
          <w:rFonts w:asciiTheme="minorHAnsi" w:hAnsiTheme="minorHAnsi" w:cstheme="minorHAnsi"/>
        </w:rPr>
        <w:t xml:space="preserve"> body 4.1-4.16 rámcovej dohody.</w:t>
      </w:r>
      <w:r w:rsidR="00A31C04">
        <w:rPr>
          <w:rFonts w:asciiTheme="minorHAnsi" w:hAnsiTheme="minorHAnsi" w:cstheme="minorHAnsi"/>
        </w:rPr>
        <w:t xml:space="preserve"> O</w:t>
      </w:r>
      <w:r w:rsidRPr="009D2D4B">
        <w:rPr>
          <w:rFonts w:asciiTheme="minorHAnsi" w:hAnsiTheme="minorHAnsi" w:cstheme="minorHAnsi"/>
        </w:rPr>
        <w:t>bjednávateľ</w:t>
      </w:r>
      <w:r w:rsidR="00A31C04">
        <w:rPr>
          <w:rFonts w:asciiTheme="minorHAnsi" w:hAnsiTheme="minorHAnsi" w:cstheme="minorHAnsi"/>
        </w:rPr>
        <w:t xml:space="preserve"> je</w:t>
      </w:r>
      <w:r w:rsidRPr="009D2D4B">
        <w:rPr>
          <w:rFonts w:asciiTheme="minorHAnsi" w:hAnsiTheme="minorHAnsi" w:cstheme="minorHAnsi"/>
        </w:rPr>
        <w:t xml:space="preserve"> oprávnený krátiť o v</w:t>
      </w:r>
      <w:r w:rsidRPr="00F1512B">
        <w:rPr>
          <w:rFonts w:asciiTheme="minorHAnsi" w:hAnsiTheme="minorHAnsi" w:cstheme="minorHAnsi"/>
        </w:rPr>
        <w:t xml:space="preserve">ýšku zmluvnej pokuty poskytovateľom predloženú faktúru. </w:t>
      </w:r>
    </w:p>
    <w:p w14:paraId="16612024"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271ABF26" w14:textId="77777777" w:rsidR="0020223E" w:rsidRPr="00F1512B" w:rsidRDefault="0020223E" w:rsidP="0020223E">
      <w:pPr>
        <w:pStyle w:val="Odsekzoznamu"/>
        <w:numPr>
          <w:ilvl w:val="1"/>
          <w:numId w:val="106"/>
        </w:numPr>
        <w:spacing w:after="120"/>
        <w:jc w:val="both"/>
        <w:rPr>
          <w:rFonts w:asciiTheme="minorHAnsi" w:hAnsiTheme="minorHAnsi" w:cstheme="minorHAnsi"/>
          <w:sz w:val="24"/>
        </w:rPr>
      </w:pPr>
      <w:r w:rsidRPr="00F1512B">
        <w:rPr>
          <w:rFonts w:asciiTheme="minorHAnsi" w:hAnsiTheme="minorHAnsi" w:cstheme="minorHAnsi"/>
        </w:rPr>
        <w:t xml:space="preserve">Dohodou o zmluvnej pokute nie je dotknuté právo  strán rámcovej dohody na náhradu škody. V prípade vzniku škody je ktorákoľvek zo strán rámcovej dohody oprávnená nárokovať si jej </w:t>
      </w:r>
      <w:r w:rsidRPr="00F1512B">
        <w:rPr>
          <w:rFonts w:asciiTheme="minorHAnsi" w:hAnsiTheme="minorHAnsi" w:cstheme="minorHAnsi"/>
          <w:szCs w:val="20"/>
        </w:rPr>
        <w:t>náhradu v plnej výške. Strany rámcovej dohody sú povinné navzájom si uhradiť prípadné škody, ktoré spôsobili porušením povinností uvedených v rámcovej dohode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4823E5E0" w14:textId="7E7A2BEB" w:rsidR="0020223E" w:rsidRPr="00F1512B" w:rsidRDefault="0020223E" w:rsidP="0020223E">
      <w:pPr>
        <w:pStyle w:val="Odsekzoznamu"/>
        <w:widowControl w:val="0"/>
        <w:numPr>
          <w:ilvl w:val="1"/>
          <w:numId w:val="106"/>
        </w:numPr>
        <w:suppressAutoHyphens/>
        <w:spacing w:before="120" w:after="120"/>
        <w:jc w:val="both"/>
        <w:rPr>
          <w:rFonts w:asciiTheme="minorHAnsi" w:hAnsiTheme="minorHAnsi" w:cstheme="minorHAnsi"/>
          <w:szCs w:val="20"/>
        </w:rPr>
      </w:pPr>
      <w:r w:rsidRPr="00F1512B">
        <w:rPr>
          <w:rFonts w:asciiTheme="minorHAnsi" w:hAnsiTheme="minorHAnsi" w:cstheme="minorHAnsi"/>
          <w:szCs w:val="20"/>
        </w:rPr>
        <w:t>Zmluvné pokuty sa neuplatňujú v prípadoch, ak ide o preukázateľnú prekážku, ktorá vznikla bez zavinenia zmluvných strán (napr. živelné pohromy, nehody, výpadok dodávky vody alebo elektriny a pod.).</w:t>
      </w:r>
    </w:p>
    <w:p w14:paraId="2436B0BF" w14:textId="77777777" w:rsidR="0020223E" w:rsidRPr="00F1512B" w:rsidRDefault="0020223E" w:rsidP="0020223E">
      <w:pPr>
        <w:spacing w:after="60" w:line="240" w:lineRule="auto"/>
        <w:jc w:val="both"/>
        <w:rPr>
          <w:rFonts w:asciiTheme="minorHAnsi" w:hAnsiTheme="minorHAnsi" w:cstheme="minorHAnsi"/>
        </w:rPr>
      </w:pPr>
    </w:p>
    <w:p w14:paraId="61275837" w14:textId="77777777" w:rsidR="0020223E" w:rsidRPr="00F1512B"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Článok 11</w:t>
      </w:r>
    </w:p>
    <w:p w14:paraId="3D702519" w14:textId="2526D748" w:rsidR="0020223E" w:rsidRDefault="0020223E" w:rsidP="0020223E">
      <w:pPr>
        <w:spacing w:after="0" w:line="240" w:lineRule="auto"/>
        <w:jc w:val="center"/>
        <w:rPr>
          <w:rFonts w:asciiTheme="minorHAnsi" w:hAnsiTheme="minorHAnsi" w:cstheme="minorHAnsi"/>
          <w:b/>
          <w:bCs/>
        </w:rPr>
      </w:pPr>
      <w:r w:rsidRPr="00F1512B">
        <w:rPr>
          <w:rFonts w:asciiTheme="minorHAnsi" w:hAnsiTheme="minorHAnsi" w:cstheme="minorHAnsi"/>
          <w:b/>
          <w:bCs/>
        </w:rPr>
        <w:t>Subdodávatelia a register partnerov verejného sektora</w:t>
      </w:r>
    </w:p>
    <w:p w14:paraId="124C183C" w14:textId="77777777" w:rsidR="0020223E" w:rsidRPr="0056633B" w:rsidRDefault="0020223E" w:rsidP="00571C2E">
      <w:pPr>
        <w:spacing w:after="0" w:line="240" w:lineRule="auto"/>
        <w:rPr>
          <w:rFonts w:asciiTheme="minorHAnsi" w:hAnsiTheme="minorHAnsi" w:cstheme="minorHAnsi"/>
          <w:b/>
          <w:bCs/>
        </w:rPr>
      </w:pPr>
    </w:p>
    <w:p w14:paraId="0C4A7BB5" w14:textId="77777777" w:rsidR="0020223E" w:rsidRPr="001F7235"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2078944A" w14:textId="77777777" w:rsidR="0020223E" w:rsidRPr="00E23144"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4CDDA3F0" w14:textId="77777777" w:rsidR="0020223E" w:rsidRPr="00E23144" w:rsidRDefault="0020223E" w:rsidP="0020223E">
      <w:pPr>
        <w:pStyle w:val="Odsekzoznamu"/>
        <w:numPr>
          <w:ilvl w:val="0"/>
          <w:numId w:val="106"/>
        </w:numPr>
        <w:spacing w:after="60"/>
        <w:contextualSpacing/>
        <w:jc w:val="both"/>
        <w:rPr>
          <w:rFonts w:asciiTheme="minorHAnsi" w:hAnsiTheme="minorHAnsi" w:cstheme="minorHAnsi"/>
          <w:vanish/>
        </w:rPr>
      </w:pPr>
    </w:p>
    <w:p w14:paraId="6DE70BD8" w14:textId="77777777" w:rsidR="0020223E" w:rsidRPr="00211081"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 xml:space="preserve">Poskytovateľ nesmie </w:t>
      </w:r>
      <w:r w:rsidRPr="00DB0629">
        <w:rPr>
          <w:rFonts w:asciiTheme="minorHAnsi" w:hAnsiTheme="minorHAnsi" w:cstheme="minorHAnsi"/>
        </w:rPr>
        <w:t>výkon upratovacích služieb ako celok odovzdať na vykonanie inému subjektu. Časť predmetu plnenia podľa rámco</w:t>
      </w:r>
      <w:r w:rsidRPr="009D2D4B">
        <w:rPr>
          <w:rFonts w:asciiTheme="minorHAnsi" w:hAnsiTheme="minorHAnsi" w:cstheme="minorHAnsi"/>
        </w:rPr>
        <w:t xml:space="preserve">vej dohody môže odovzdať na vykonanie svojmu subdodávateľovi uvedenému </w:t>
      </w:r>
      <w:r w:rsidRPr="001976E8">
        <w:rPr>
          <w:rFonts w:asciiTheme="minorHAnsi" w:hAnsiTheme="minorHAnsi" w:cstheme="minorHAnsi"/>
          <w:highlight w:val="yellow"/>
        </w:rPr>
        <w:t>v prílohe č. 4</w:t>
      </w:r>
      <w:r w:rsidRPr="00571C2E">
        <w:rPr>
          <w:rFonts w:asciiTheme="minorHAnsi" w:hAnsiTheme="minorHAnsi" w:cstheme="minorHAnsi"/>
        </w:rPr>
        <w:t xml:space="preserve"> - Zoznam subdodávateľov a podiel subdodávok pre </w:t>
      </w:r>
      <w:r w:rsidRPr="00F1512B">
        <w:rPr>
          <w:rFonts w:asciiTheme="minorHAnsi" w:hAnsiTheme="minorHAnsi" w:cstheme="minorHAnsi"/>
        </w:rPr>
        <w:t xml:space="preserve">Časť 1: Objekt služieb. Súhlas objednávateľa nezbavuje poskytovateľa povinnosti a zodpovednosti za </w:t>
      </w:r>
      <w:r w:rsidRPr="00211081">
        <w:rPr>
          <w:rFonts w:asciiTheme="minorHAnsi" w:hAnsiTheme="minorHAnsi" w:cstheme="minorHAnsi"/>
        </w:rPr>
        <w:t>všetky práce a činnosti subdodávateľa. </w:t>
      </w:r>
    </w:p>
    <w:p w14:paraId="53BE5F9E"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 xml:space="preserve">Ak sa na poskytovateľa a jeho subdodávateľov vzťahuje povinnosť zapisovať sa do registra partnerov verejného sektora </w:t>
      </w:r>
      <w:r w:rsidRPr="0056633B">
        <w:rPr>
          <w:rFonts w:asciiTheme="minorHAnsi" w:hAnsiTheme="minorHAnsi" w:cstheme="minorHAnsi"/>
        </w:rPr>
        <w:t>(ďalej len „</w:t>
      </w:r>
      <w:r w:rsidRPr="001F7235">
        <w:rPr>
          <w:rFonts w:asciiTheme="minorHAnsi" w:hAnsiTheme="minorHAnsi" w:cstheme="minorHAnsi"/>
          <w:b/>
          <w:bCs/>
        </w:rPr>
        <w:t>RPVS</w:t>
      </w:r>
      <w:r w:rsidRPr="001F7235">
        <w:rPr>
          <w:rFonts w:asciiTheme="minorHAnsi" w:hAnsiTheme="minorHAnsi" w:cstheme="minorHAnsi"/>
        </w:rPr>
        <w:t>“) podľa zákona č. 315/2016 Z. z. o registri partnerov verejného sektora a o zmene a doplnení niektorých zákonov v znení nesk</w:t>
      </w:r>
      <w:r w:rsidRPr="007666AA">
        <w:rPr>
          <w:rFonts w:asciiTheme="minorHAnsi" w:hAnsiTheme="minorHAnsi" w:cstheme="minorHAnsi"/>
        </w:rPr>
        <w:t xml:space="preserve">orších predpisov (ďalej len </w:t>
      </w:r>
      <w:r w:rsidRPr="00DB0629">
        <w:rPr>
          <w:rFonts w:asciiTheme="minorHAnsi" w:hAnsiTheme="minorHAnsi" w:cstheme="minorHAnsi"/>
          <w:b/>
        </w:rPr>
        <w:t>„zákon o RPVS“</w:t>
      </w:r>
      <w:r w:rsidRPr="00DB0629">
        <w:rPr>
          <w:rFonts w:asciiTheme="minorHAnsi" w:hAnsiTheme="minorHAnsi" w:cstheme="minorHAnsi"/>
        </w:rPr>
        <w:t>), potom je poskytovateľ ako aj jeho subdodávatelia povinní dodržať túto povinnosť po celú dobu trvania rámcovej dohody, pričom poskytovateľ sa zaväzuje zabezpečiť splnenie tejto povinnosti aj zo</w:t>
      </w:r>
      <w:r w:rsidRPr="009D2D4B">
        <w:rPr>
          <w:rFonts w:asciiTheme="minorHAnsi" w:hAnsiTheme="minorHAnsi" w:cstheme="minorHAnsi"/>
        </w:rPr>
        <w:t xml:space="preserve"> strany subdodávateľov. V prípade porušenia povinnosti poskytovateľa podľa predchádzajúcej vety je objednávateľ oprávnený od rámcovej dohody odstúpiť v okamihu, čo sa o tomto porušení dozvedel. Ak v súvislosti s porušením vyššie uvedenej povinnosti uloží p</w:t>
      </w:r>
      <w:r w:rsidRPr="00F1512B">
        <w:rPr>
          <w:rFonts w:asciiTheme="minorHAnsi" w:hAnsiTheme="minorHAnsi" w:cstheme="minorHAnsi"/>
        </w:rPr>
        <w:t xml:space="preserve">ríslušný orgán objednávateľovi akúkoľvek sankciu, poskytovateľ je povinný túto sankciu mu v plnej výške nahradiť. </w:t>
      </w:r>
    </w:p>
    <w:p w14:paraId="49671DDE" w14:textId="544388C5"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Počas trvania tejto rámcovej dohody je poskytovateľ oprávnený zmeniť subdodávateľa uvedeného </w:t>
      </w:r>
      <w:r w:rsidRPr="001976E8">
        <w:rPr>
          <w:rFonts w:asciiTheme="minorHAnsi" w:hAnsiTheme="minorHAnsi" w:cstheme="minorHAnsi"/>
          <w:highlight w:val="yellow"/>
        </w:rPr>
        <w:t xml:space="preserve">v prílohe č. </w:t>
      </w:r>
      <w:r w:rsidR="00A31C04" w:rsidRPr="001976E8">
        <w:rPr>
          <w:rFonts w:asciiTheme="minorHAnsi" w:hAnsiTheme="minorHAnsi" w:cstheme="minorHAnsi"/>
          <w:highlight w:val="yellow"/>
        </w:rPr>
        <w:t>4</w:t>
      </w:r>
      <w:r w:rsidRPr="00F1512B">
        <w:rPr>
          <w:rFonts w:asciiTheme="minorHAnsi" w:hAnsiTheme="minorHAnsi" w:cstheme="minorHAnsi"/>
        </w:rPr>
        <w:t xml:space="preserve"> tejto dohody výlučne na základe dodatku k tejto dohode. Nový subdodávateľ musí spĺňať povinnosť zápisu v RPVS podľa zákona o RPVS, v prípade, ak mu </w:t>
      </w:r>
      <w:r w:rsidRPr="00F1512B">
        <w:rPr>
          <w:rFonts w:asciiTheme="minorHAnsi" w:hAnsiTheme="minorHAnsi" w:cstheme="minorHAnsi"/>
        </w:rPr>
        <w:lastRenderedPageBreak/>
        <w:t>takáto povinnosť zo zákona o RPVS vyplýva. Objednávateľ má právo odmietnuť podpísať dodatok a požiadať poskytovateľa o určenie iného subdodávateľa, ak má na to závažné dôvody (napr. ak nový subdodávateľ nie je zapísaný v RPVS podľa zákona o RPVS, v prípade, ak mu takáto povinnosť zo zákona o RPVS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 RPVS  podľa zákona o RPVS, v prípade, ak mu takáto povinnosť zo zákona o  vyplýva.</w:t>
      </w:r>
    </w:p>
    <w:p w14:paraId="13F1B5F4" w14:textId="2DB00EF9" w:rsidR="0020223E"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F1512B">
        <w:rPr>
          <w:rFonts w:asciiTheme="minorHAnsi" w:hAnsiTheme="minorHAnsi" w:cstheme="minorHAnsi"/>
          <w:b/>
        </w:rPr>
        <w:t>„Údaje“</w:t>
      </w:r>
      <w:r w:rsidRPr="00F1512B">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F1512B">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w:t>
      </w:r>
      <w:r w:rsidR="00F1512B">
        <w:rPr>
          <w:rFonts w:asciiTheme="minorHAnsi" w:hAnsiTheme="minorHAnsi" w:cstheme="minorHAnsi"/>
        </w:rPr>
        <w:t>UR</w:t>
      </w:r>
      <w:r w:rsidRPr="00F1512B">
        <w:rPr>
          <w:rFonts w:asciiTheme="minorHAnsi" w:hAnsiTheme="minorHAnsi" w:cstheme="minorHAnsi"/>
        </w:rPr>
        <w:t xml:space="preserve">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037395FF" w14:textId="7F7DF577" w:rsidR="00F1512B" w:rsidRPr="00F1512B" w:rsidRDefault="00F1512B"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V prípade, ak poskytovateľ neoznámi objednávateľovi subdodávateľa, resp. ďalšieho subdodávateľa, je povinný zaplatiť objednávateľovi zmluvnú pokutu vo výške 5000,- (päťtisíc) EUR, pričom nárok objednávateľa na náhradu škody</w:t>
      </w:r>
      <w:r w:rsidR="0083345F">
        <w:rPr>
          <w:rFonts w:asciiTheme="minorHAnsi" w:hAnsiTheme="minorHAnsi" w:cstheme="minorHAnsi"/>
        </w:rPr>
        <w:t>, ktorá mu v tejto súvislosti vznikne,</w:t>
      </w:r>
      <w:r>
        <w:rPr>
          <w:rFonts w:asciiTheme="minorHAnsi" w:hAnsiTheme="minorHAnsi" w:cstheme="minorHAnsi"/>
        </w:rPr>
        <w:t xml:space="preserve"> tým nie je </w:t>
      </w:r>
      <w:r w:rsidR="008A07E5">
        <w:rPr>
          <w:rFonts w:asciiTheme="minorHAnsi" w:hAnsiTheme="minorHAnsi" w:cstheme="minorHAnsi"/>
        </w:rPr>
        <w:t xml:space="preserve">v súlade </w:t>
      </w:r>
      <w:r w:rsidR="001F7235">
        <w:rPr>
          <w:rFonts w:asciiTheme="minorHAnsi" w:hAnsiTheme="minorHAnsi" w:cstheme="minorHAnsi"/>
        </w:rPr>
        <w:t>článkom</w:t>
      </w:r>
      <w:r w:rsidR="008A07E5">
        <w:rPr>
          <w:rFonts w:asciiTheme="minorHAnsi" w:hAnsiTheme="minorHAnsi" w:cstheme="minorHAnsi"/>
        </w:rPr>
        <w:t xml:space="preserve"> 10 bod 10.3 rámcovej dohody </w:t>
      </w:r>
      <w:r>
        <w:rPr>
          <w:rFonts w:asciiTheme="minorHAnsi" w:hAnsiTheme="minorHAnsi" w:cstheme="minorHAnsi"/>
        </w:rPr>
        <w:t>dotknutý.</w:t>
      </w:r>
    </w:p>
    <w:p w14:paraId="3ADDFF1F" w14:textId="68928B96" w:rsidR="0020223E"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w:t>
      </w:r>
      <w:r w:rsidRPr="0056633B">
        <w:rPr>
          <w:rFonts w:asciiTheme="minorHAnsi" w:hAnsiTheme="minorHAnsi" w:cstheme="minorHAnsi"/>
        </w:rPr>
        <w:t xml:space="preserve">nie technickej spôsobilosti alebo odbornej spôsobilosti. V prípade nedodržania týchto povinností je poskytovateľ povinný zaplatiť objednávateľovi zmluvnú pokutu za každé takéto porušenie vo výške </w:t>
      </w:r>
      <w:r w:rsidRPr="001F7235">
        <w:rPr>
          <w:rFonts w:asciiTheme="minorHAnsi" w:hAnsiTheme="minorHAnsi" w:cstheme="minorHAnsi"/>
        </w:rPr>
        <w:t>500,- EUR (slovom: päťsto eur). Porušenie týchto povinností sa považuje za závažné porušenie rámcovej dohody. Objednávateľ je zároveň oprávnený odstúpiť od tejto rámcovej dohody</w:t>
      </w:r>
      <w:r w:rsidR="00A31C04">
        <w:rPr>
          <w:rFonts w:asciiTheme="minorHAnsi" w:hAnsiTheme="minorHAnsi" w:cstheme="minorHAnsi"/>
        </w:rPr>
        <w:t xml:space="preserve"> pre jej podstatné porušenie</w:t>
      </w:r>
      <w:r w:rsidRPr="001F7235">
        <w:rPr>
          <w:rFonts w:asciiTheme="minorHAnsi" w:hAnsiTheme="minorHAnsi" w:cstheme="minorHAnsi"/>
        </w:rPr>
        <w:t>.</w:t>
      </w:r>
    </w:p>
    <w:p w14:paraId="5901E503" w14:textId="1C05E51B" w:rsidR="00321CA3" w:rsidRPr="001F7235" w:rsidRDefault="00321CA3" w:rsidP="0020223E">
      <w:pPr>
        <w:pStyle w:val="Odsekzoznamu"/>
        <w:numPr>
          <w:ilvl w:val="1"/>
          <w:numId w:val="106"/>
        </w:numPr>
        <w:spacing w:after="120"/>
        <w:jc w:val="both"/>
        <w:rPr>
          <w:rFonts w:asciiTheme="minorHAnsi" w:hAnsiTheme="minorHAnsi" w:cstheme="minorHAnsi"/>
        </w:rPr>
      </w:pPr>
      <w:r>
        <w:rPr>
          <w:rFonts w:asciiTheme="minorHAnsi" w:hAnsiTheme="minorHAnsi" w:cstheme="minorHAnsi"/>
        </w:rPr>
        <w:t>Všetky povinnosti poskytovateľa vyplývajúce z článku 7</w:t>
      </w:r>
      <w:r w:rsidR="00E860B6">
        <w:rPr>
          <w:rFonts w:asciiTheme="minorHAnsi" w:hAnsiTheme="minorHAnsi" w:cstheme="minorHAnsi"/>
        </w:rPr>
        <w:t xml:space="preserve"> rámcovej dohody</w:t>
      </w:r>
      <w:r>
        <w:rPr>
          <w:rFonts w:asciiTheme="minorHAnsi" w:hAnsiTheme="minorHAnsi" w:cstheme="minorHAnsi"/>
        </w:rPr>
        <w:t xml:space="preserve"> sa primerane</w:t>
      </w:r>
      <w:r w:rsidR="00E860B6">
        <w:rPr>
          <w:rFonts w:asciiTheme="minorHAnsi" w:hAnsiTheme="minorHAnsi" w:cstheme="minorHAnsi"/>
        </w:rPr>
        <w:t xml:space="preserve"> vzťahujú aj na subdodávateľov poskytovateľa</w:t>
      </w:r>
      <w:r>
        <w:rPr>
          <w:rFonts w:asciiTheme="minorHAnsi" w:hAnsiTheme="minorHAnsi" w:cstheme="minorHAnsi"/>
        </w:rPr>
        <w:t>, pričom poskytovateľ voči objednávateľovi preberá plnú zodpovednosť</w:t>
      </w:r>
      <w:r w:rsidR="00E860B6">
        <w:rPr>
          <w:rFonts w:asciiTheme="minorHAnsi" w:hAnsiTheme="minorHAnsi" w:cstheme="minorHAnsi"/>
        </w:rPr>
        <w:t xml:space="preserve"> za dodržiavanie určených</w:t>
      </w:r>
      <w:r w:rsidR="007519E0">
        <w:rPr>
          <w:rFonts w:asciiTheme="minorHAnsi" w:hAnsiTheme="minorHAnsi" w:cstheme="minorHAnsi"/>
        </w:rPr>
        <w:t xml:space="preserve"> povinností zo strany</w:t>
      </w:r>
      <w:r w:rsidR="007519E0">
        <w:rPr>
          <w:rFonts w:asciiTheme="minorHAnsi" w:hAnsiTheme="minorHAnsi" w:cstheme="minorHAnsi"/>
          <w:lang w:val="en-US"/>
        </w:rPr>
        <w:t xml:space="preserve"> subdod</w:t>
      </w:r>
      <w:r w:rsidR="007519E0">
        <w:rPr>
          <w:rFonts w:asciiTheme="minorHAnsi" w:hAnsiTheme="minorHAnsi" w:cstheme="minorHAnsi"/>
        </w:rPr>
        <w:t xml:space="preserve">ávateľov. </w:t>
      </w:r>
    </w:p>
    <w:p w14:paraId="71912BEA" w14:textId="77777777" w:rsidR="0020223E" w:rsidRPr="007666AA" w:rsidRDefault="0020223E" w:rsidP="0020223E">
      <w:pPr>
        <w:spacing w:after="60" w:line="240" w:lineRule="auto"/>
        <w:jc w:val="both"/>
        <w:rPr>
          <w:rFonts w:asciiTheme="minorHAnsi" w:hAnsiTheme="minorHAnsi" w:cstheme="minorHAnsi"/>
        </w:rPr>
      </w:pPr>
    </w:p>
    <w:p w14:paraId="694EA02C" w14:textId="77777777" w:rsidR="0020223E" w:rsidRPr="00DB0629" w:rsidRDefault="0020223E" w:rsidP="0020223E">
      <w:pPr>
        <w:spacing w:after="0" w:line="240" w:lineRule="auto"/>
        <w:jc w:val="center"/>
        <w:rPr>
          <w:rFonts w:asciiTheme="minorHAnsi" w:hAnsiTheme="minorHAnsi" w:cstheme="minorHAnsi"/>
          <w:b/>
          <w:bCs/>
        </w:rPr>
      </w:pPr>
      <w:r w:rsidRPr="007666AA">
        <w:rPr>
          <w:rFonts w:asciiTheme="minorHAnsi" w:hAnsiTheme="minorHAnsi" w:cstheme="minorHAnsi"/>
          <w:b/>
          <w:bCs/>
        </w:rPr>
        <w:t>Čl</w:t>
      </w:r>
      <w:r w:rsidRPr="00DB0629">
        <w:rPr>
          <w:rFonts w:asciiTheme="minorHAnsi" w:hAnsiTheme="minorHAnsi" w:cstheme="minorHAnsi"/>
          <w:b/>
          <w:bCs/>
        </w:rPr>
        <w:t>ánok 12</w:t>
      </w:r>
    </w:p>
    <w:p w14:paraId="0863B50B" w14:textId="49AE01A5" w:rsidR="0020223E" w:rsidRDefault="0020223E" w:rsidP="0020223E">
      <w:pPr>
        <w:spacing w:after="0" w:line="240" w:lineRule="auto"/>
        <w:jc w:val="center"/>
        <w:rPr>
          <w:rFonts w:asciiTheme="minorHAnsi" w:hAnsiTheme="minorHAnsi" w:cstheme="minorHAnsi"/>
          <w:b/>
          <w:bCs/>
        </w:rPr>
      </w:pPr>
      <w:r w:rsidRPr="009D2D4B">
        <w:rPr>
          <w:rFonts w:asciiTheme="minorHAnsi" w:hAnsiTheme="minorHAnsi" w:cstheme="minorHAnsi"/>
          <w:b/>
          <w:bCs/>
        </w:rPr>
        <w:t>Zodpovednosť za škodu</w:t>
      </w:r>
    </w:p>
    <w:p w14:paraId="4F5E3B27" w14:textId="77777777" w:rsidR="0020223E" w:rsidRPr="001F7787" w:rsidRDefault="0020223E" w:rsidP="001976E8">
      <w:pPr>
        <w:spacing w:after="60"/>
        <w:jc w:val="both"/>
        <w:rPr>
          <w:rFonts w:asciiTheme="minorHAnsi" w:hAnsiTheme="minorHAnsi" w:cstheme="minorHAnsi"/>
        </w:rPr>
      </w:pPr>
    </w:p>
    <w:p w14:paraId="6D102C18"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vanish/>
        </w:rPr>
      </w:pPr>
    </w:p>
    <w:p w14:paraId="20788843" w14:textId="4DD94612" w:rsidR="0020223E" w:rsidRPr="0056633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Poskytovateľ zodpovedá v plnom rozsahu za škodu</w:t>
      </w:r>
      <w:r w:rsidRPr="00BA6D9B">
        <w:rPr>
          <w:rFonts w:asciiTheme="minorHAnsi" w:hAnsiTheme="minorHAnsi" w:cstheme="minorHAnsi"/>
        </w:rPr>
        <w:t xml:space="preserve"> na majetku objednávateľa na veciach prevzatých za úč</w:t>
      </w:r>
      <w:r w:rsidRPr="0056633B">
        <w:rPr>
          <w:rFonts w:asciiTheme="minorHAnsi" w:hAnsiTheme="minorHAnsi" w:cstheme="minorHAnsi"/>
        </w:rPr>
        <w:t>elom plnenia záväzku poskytovateľa podľa rámcovej dohody spôsobené porušením povinnosti podľa rámcovej dohody alebo porušením všeobecne záväzných právnych predpisov.</w:t>
      </w:r>
    </w:p>
    <w:p w14:paraId="4B102969" w14:textId="77777777" w:rsidR="0020223E" w:rsidRPr="00DB0629" w:rsidRDefault="0020223E" w:rsidP="0020223E">
      <w:pPr>
        <w:pStyle w:val="Odsekzoznamu"/>
        <w:numPr>
          <w:ilvl w:val="1"/>
          <w:numId w:val="106"/>
        </w:numPr>
        <w:spacing w:after="120"/>
        <w:jc w:val="both"/>
        <w:rPr>
          <w:rFonts w:asciiTheme="minorHAnsi" w:hAnsiTheme="minorHAnsi" w:cstheme="minorHAnsi"/>
        </w:rPr>
      </w:pPr>
      <w:r w:rsidRPr="007666AA">
        <w:rPr>
          <w:rFonts w:asciiTheme="minorHAnsi" w:hAnsiTheme="minorHAnsi" w:cstheme="minorHAnsi"/>
        </w:rPr>
        <w:t>V prípade vzniku škody sa poskytovateľ a objednávateľ zaväzujú o tejto skutočnosti bez zb</w:t>
      </w:r>
      <w:r w:rsidRPr="00DB0629">
        <w:rPr>
          <w:rFonts w:asciiTheme="minorHAnsi" w:hAnsiTheme="minorHAnsi" w:cstheme="minorHAnsi"/>
        </w:rPr>
        <w:t>ytočného odkladu  vzájomne, písomne informovať.</w:t>
      </w:r>
    </w:p>
    <w:p w14:paraId="49FB0545" w14:textId="306A036A" w:rsidR="00055FF1" w:rsidRPr="00055FF1" w:rsidRDefault="00055FF1" w:rsidP="00055FF1">
      <w:pPr>
        <w:pStyle w:val="Odsekzoznamu"/>
        <w:numPr>
          <w:ilvl w:val="1"/>
          <w:numId w:val="106"/>
        </w:numPr>
        <w:rPr>
          <w:rFonts w:asciiTheme="minorHAnsi" w:hAnsiTheme="minorHAnsi" w:cstheme="minorHAnsi"/>
          <w:color w:val="FF0000"/>
        </w:rPr>
      </w:pPr>
      <w:r w:rsidRPr="00055FF1">
        <w:rPr>
          <w:rFonts w:asciiTheme="minorHAnsi" w:hAnsiTheme="minorHAnsi" w:cstheme="minorHAnsi"/>
          <w:color w:val="FF0000"/>
        </w:rPr>
        <w:lastRenderedPageBreak/>
        <w:t xml:space="preserve">Zodpovednosť poskytovateľa za škodu je krytá aj „Poistnou zmluvou o poistení zodpovednosti za škodu“ uzatvorenou s poisťovňou [doplniť], číslo zmluvy [doplniť]. Poistnú zmluvu alebo ekvivalent o poistnom krytí (originál alebo úradne osvedčenú kópiu) na poistnú sumu v minimálnom rozsahu 30 000,- EUR (slovom:tridsaťtisíc eur)  /ďalej len „minimálna poistná suma“/ 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pred uzatvorením rámcovej dohody, najneskôr ku dňu jej uzatvorenia a tvorí neoddeliteľnú rílohu č. 3 k tejto rámcovej dohode. Poistné plnenie pri minimálnom rozsahu poistenia pritom nesmie byť pre jednotlivú poistnú udalosť obmedzené na nižšiu sumu ako je požadovaná minimálna poistná suma. </w:t>
      </w:r>
    </w:p>
    <w:p w14:paraId="6E11C542" w14:textId="77777777" w:rsidR="00055FF1" w:rsidRPr="00055FF1" w:rsidRDefault="00055FF1" w:rsidP="00055FF1">
      <w:pPr>
        <w:pStyle w:val="Odsekzoznamu"/>
        <w:ind w:left="720"/>
        <w:rPr>
          <w:rFonts w:asciiTheme="minorHAnsi" w:hAnsiTheme="minorHAnsi" w:cstheme="minorHAnsi"/>
        </w:rPr>
      </w:pPr>
    </w:p>
    <w:p w14:paraId="2A9065BA" w14:textId="58E73599" w:rsidR="0020223E" w:rsidRPr="00BA6D9B" w:rsidRDefault="0020223E" w:rsidP="0020223E">
      <w:pPr>
        <w:pStyle w:val="Odsekzoznamu"/>
        <w:numPr>
          <w:ilvl w:val="1"/>
          <w:numId w:val="106"/>
        </w:numPr>
        <w:spacing w:after="120"/>
        <w:jc w:val="both"/>
        <w:rPr>
          <w:rFonts w:asciiTheme="minorHAnsi" w:hAnsiTheme="minorHAnsi" w:cstheme="minorHAnsi"/>
        </w:rPr>
      </w:pPr>
      <w:r w:rsidRPr="001F7787">
        <w:rPr>
          <w:rFonts w:asciiTheme="minorHAnsi" w:hAnsiTheme="minorHAnsi" w:cstheme="minorHAnsi"/>
        </w:rPr>
        <w:t>Poskytovateľ sa zaväzuje zabezpečiť, aby bola poistná zmluva uvedená v bode 12.3 tohto článku rámcovej dohody uzatvorená po celú dobu trvania rámcovej dohody. V tejto súvislosti sa poskytovateľ zaväzuje v prípade poistnej zmluvy uzatvorenej na kratšiu poistnú dobu, predložiť objednávateľovi novú poistnú zmluvu, v lehote najneskôr ku dňu ukončenia trvania predchádzajúcej poistnej zmluvy.</w:t>
      </w:r>
      <w:r w:rsidR="00C55408">
        <w:rPr>
          <w:rFonts w:asciiTheme="minorHAnsi" w:hAnsiTheme="minorHAnsi" w:cstheme="minorHAnsi"/>
        </w:rPr>
        <w:t xml:space="preserve"> V prípade nesplnenia povinnosti podľa tohto bodu rámcovej dohody, poskytovateľ je povinný zaplatiť zmluvnú pokutu vo výške </w:t>
      </w:r>
      <w:r w:rsidR="00072098">
        <w:rPr>
          <w:rFonts w:asciiTheme="minorHAnsi" w:hAnsiTheme="minorHAnsi" w:cstheme="minorHAnsi"/>
        </w:rPr>
        <w:t>1</w:t>
      </w:r>
      <w:r w:rsidR="00D11D36">
        <w:rPr>
          <w:rFonts w:asciiTheme="minorHAnsi" w:hAnsiTheme="minorHAnsi" w:cstheme="minorHAnsi"/>
        </w:rPr>
        <w:t xml:space="preserve"> % (</w:t>
      </w:r>
      <w:r w:rsidR="00072098">
        <w:rPr>
          <w:rFonts w:asciiTheme="minorHAnsi" w:hAnsiTheme="minorHAnsi" w:cstheme="minorHAnsi"/>
        </w:rPr>
        <w:t>jedného</w:t>
      </w:r>
      <w:r w:rsidR="00D11D36">
        <w:rPr>
          <w:rFonts w:asciiTheme="minorHAnsi" w:hAnsiTheme="minorHAnsi" w:cstheme="minorHAnsi"/>
        </w:rPr>
        <w:t xml:space="preserve"> percenta) z celkovej ceny</w:t>
      </w:r>
      <w:r w:rsidR="00072098">
        <w:rPr>
          <w:rFonts w:asciiTheme="minorHAnsi" w:hAnsiTheme="minorHAnsi" w:cstheme="minorHAnsi"/>
        </w:rPr>
        <w:t xml:space="preserve"> za upratovacie služby uvedenej v článku 5 bod 5.7 rámcovej dohody.  </w:t>
      </w:r>
    </w:p>
    <w:p w14:paraId="009B4A6B" w14:textId="77777777" w:rsidR="0020223E" w:rsidRPr="007666AA" w:rsidRDefault="0020223E" w:rsidP="0020223E">
      <w:pPr>
        <w:pStyle w:val="Odsekzoznamu"/>
        <w:numPr>
          <w:ilvl w:val="1"/>
          <w:numId w:val="106"/>
        </w:numPr>
        <w:spacing w:after="120"/>
        <w:jc w:val="both"/>
        <w:rPr>
          <w:rFonts w:asciiTheme="minorHAnsi" w:hAnsiTheme="minorHAnsi" w:cstheme="minorHAnsi"/>
        </w:rPr>
      </w:pPr>
      <w:r w:rsidRPr="0056633B">
        <w:rPr>
          <w:rFonts w:asciiTheme="minorHAnsi" w:hAnsiTheme="minorHAnsi" w:cstheme="minorHAnsi"/>
        </w:rPr>
        <w:t>Poskytovateľ sa zaväzuje vykonať s prihliadnutím na okolnosti prípadu všetky opatrenia, potr</w:t>
      </w:r>
      <w:r w:rsidRPr="007666AA">
        <w:rPr>
          <w:rFonts w:asciiTheme="minorHAnsi" w:hAnsiTheme="minorHAnsi" w:cstheme="minorHAnsi"/>
        </w:rPr>
        <w:t>ebné na odvrátenie škody alebo jej zmiernenia.</w:t>
      </w:r>
    </w:p>
    <w:p w14:paraId="6082A709" w14:textId="1A3E7ED4" w:rsidR="0020223E" w:rsidRPr="009D2D4B" w:rsidRDefault="0020223E" w:rsidP="0020223E">
      <w:pPr>
        <w:pStyle w:val="Odsekzoznamu"/>
        <w:numPr>
          <w:ilvl w:val="1"/>
          <w:numId w:val="106"/>
        </w:numPr>
        <w:spacing w:after="120"/>
        <w:jc w:val="both"/>
        <w:rPr>
          <w:rFonts w:asciiTheme="minorHAnsi" w:hAnsiTheme="minorHAnsi" w:cstheme="minorHAnsi"/>
        </w:rPr>
      </w:pPr>
      <w:r w:rsidRPr="00DB0629">
        <w:rPr>
          <w:rFonts w:asciiTheme="minorHAnsi" w:hAnsiTheme="minorHAnsi" w:cstheme="minorHAnsi"/>
        </w:rPr>
        <w:t>Ak poskytovateľ písomne neoznámi objednávateľovi bez zbytočného odkladu skutočnosti, ktoré poskytovateľovi bránia alebo by mohli brániť alebo sťažujú alebo by mohli sťažovať poskytovanie upratovacích služieb a plnenie jeho povinností vyplývajúcich mu z rámcovej dohody alebo platných a účinných právnych predpisov, má objednávateľ v prípade vzniku škody, za ktorú zodp</w:t>
      </w:r>
      <w:r w:rsidRPr="009D2D4B">
        <w:rPr>
          <w:rFonts w:asciiTheme="minorHAnsi" w:hAnsiTheme="minorHAnsi" w:cstheme="minorHAnsi"/>
        </w:rPr>
        <w:t>ovedá poskytovateľ, nárok na náhradu tejto škody aj vtedy, ak bola škoda spôsobená inak okolnosťou vylučujúcou zodpovednosť.</w:t>
      </w:r>
    </w:p>
    <w:p w14:paraId="0F4EFF02" w14:textId="77777777"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Na zodpovednosť za škodu sa primerane použijú ustanovenia § 373 a nasl. Obchodného zákonníka v znení neskorších predpisov.</w:t>
      </w:r>
    </w:p>
    <w:p w14:paraId="64999C88" w14:textId="6777F38E" w:rsidR="0020223E" w:rsidRPr="00F1512B" w:rsidRDefault="0020223E" w:rsidP="0020223E">
      <w:pPr>
        <w:pStyle w:val="Odsekzoznamu"/>
        <w:numPr>
          <w:ilvl w:val="1"/>
          <w:numId w:val="106"/>
        </w:numPr>
        <w:spacing w:after="120"/>
        <w:jc w:val="both"/>
        <w:rPr>
          <w:rFonts w:asciiTheme="minorHAnsi" w:hAnsiTheme="minorHAnsi" w:cstheme="minorHAnsi"/>
        </w:rPr>
      </w:pPr>
      <w:r w:rsidRPr="00F1512B">
        <w:rPr>
          <w:rFonts w:asciiTheme="minorHAnsi" w:hAnsiTheme="minorHAnsi" w:cstheme="minorHAnsi"/>
        </w:rPr>
        <w:t xml:space="preserve">Objednávateľ je tiež oprávnený na náhradu škody, ktorá vznikne dotknutým osobám v dôsledku porušenia </w:t>
      </w:r>
      <w:r w:rsidR="00E72602">
        <w:rPr>
          <w:rFonts w:asciiTheme="minorHAnsi" w:hAnsiTheme="minorHAnsi" w:cstheme="minorHAnsi"/>
        </w:rPr>
        <w:t xml:space="preserve">rámcovej </w:t>
      </w:r>
      <w:r w:rsidRPr="00F1512B">
        <w:rPr>
          <w:rFonts w:asciiTheme="minorHAnsi" w:hAnsiTheme="minorHAnsi" w:cstheme="minorHAnsi"/>
        </w:rPr>
        <w:t xml:space="preserve">dohody alebo </w:t>
      </w:r>
      <w:r w:rsidR="00E72602">
        <w:rPr>
          <w:rFonts w:asciiTheme="minorHAnsi" w:hAnsiTheme="minorHAnsi" w:cstheme="minorHAnsi"/>
        </w:rPr>
        <w:t> platnej</w:t>
      </w:r>
      <w:r w:rsidR="003B0568">
        <w:rPr>
          <w:rFonts w:asciiTheme="minorHAnsi" w:hAnsiTheme="minorHAnsi" w:cstheme="minorHAnsi"/>
        </w:rPr>
        <w:t xml:space="preserve">  a účinnej</w:t>
      </w:r>
      <w:r w:rsidR="00423A99">
        <w:rPr>
          <w:rFonts w:asciiTheme="minorHAnsi" w:hAnsiTheme="minorHAnsi" w:cstheme="minorHAnsi"/>
        </w:rPr>
        <w:t xml:space="preserve"> legislatívy v oblasti </w:t>
      </w:r>
      <w:r w:rsidRPr="00F1512B">
        <w:rPr>
          <w:rFonts w:asciiTheme="minorHAnsi" w:hAnsiTheme="minorHAnsi" w:cstheme="minorHAnsi"/>
        </w:rPr>
        <w:t>ochran</w:t>
      </w:r>
      <w:r w:rsidR="00423A99">
        <w:rPr>
          <w:rFonts w:asciiTheme="minorHAnsi" w:hAnsiTheme="minorHAnsi" w:cstheme="minorHAnsi"/>
        </w:rPr>
        <w:t>y</w:t>
      </w:r>
      <w:r w:rsidRPr="00F1512B">
        <w:rPr>
          <w:rFonts w:asciiTheme="minorHAnsi" w:hAnsiTheme="minorHAnsi" w:cstheme="minorHAnsi"/>
        </w:rPr>
        <w:t xml:space="preserve"> osobných údajov poskytovateľom, a ktoré si ju budú uplatňovať voči objednávateľovi.</w:t>
      </w:r>
    </w:p>
    <w:p w14:paraId="1AC2B941" w14:textId="3514AADB" w:rsidR="001F7787" w:rsidRDefault="0020223E" w:rsidP="003D4C08">
      <w:pPr>
        <w:pStyle w:val="Odsekzoznamu"/>
        <w:numPr>
          <w:ilvl w:val="1"/>
          <w:numId w:val="106"/>
        </w:numPr>
        <w:spacing w:after="60"/>
        <w:contextualSpacing/>
        <w:jc w:val="both"/>
      </w:pPr>
      <w:r w:rsidRPr="00F1512B">
        <w:rPr>
          <w:rFonts w:asciiTheme="minorHAnsi" w:hAnsiTheme="minorHAnsi" w:cstheme="minorHAnsi"/>
        </w:rPr>
        <w:t xml:space="preserve">V prípade, že orgán vykonávajúci </w:t>
      </w:r>
      <w:r w:rsidR="00423A99">
        <w:rPr>
          <w:rFonts w:asciiTheme="minorHAnsi" w:hAnsiTheme="minorHAnsi" w:cstheme="minorHAnsi"/>
        </w:rPr>
        <w:t>dozor</w:t>
      </w:r>
      <w:r w:rsidR="006E274D">
        <w:rPr>
          <w:rFonts w:asciiTheme="minorHAnsi" w:hAnsiTheme="minorHAnsi" w:cstheme="minorHAnsi"/>
        </w:rPr>
        <w:t xml:space="preserve"> </w:t>
      </w:r>
      <w:r w:rsidR="00423A99">
        <w:rPr>
          <w:rFonts w:asciiTheme="minorHAnsi" w:hAnsiTheme="minorHAnsi" w:cstheme="minorHAnsi"/>
        </w:rPr>
        <w:t>nad</w:t>
      </w:r>
      <w:r w:rsidRPr="00F1512B">
        <w:rPr>
          <w:rFonts w:asciiTheme="minorHAnsi" w:hAnsiTheme="minorHAnsi" w:cstheme="minorHAnsi"/>
        </w:rPr>
        <w:t xml:space="preserve"> ochran</w:t>
      </w:r>
      <w:r w:rsidR="00423A99">
        <w:rPr>
          <w:rFonts w:asciiTheme="minorHAnsi" w:hAnsiTheme="minorHAnsi" w:cstheme="minorHAnsi"/>
        </w:rPr>
        <w:t>ou</w:t>
      </w:r>
      <w:r w:rsidRPr="00F1512B">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r w:rsidRPr="00F1512B">
        <w:t xml:space="preserve">                                                  </w:t>
      </w:r>
    </w:p>
    <w:p w14:paraId="57CA3A6F" w14:textId="7F7A8BF9" w:rsidR="001F7787" w:rsidRDefault="001F7787" w:rsidP="0020223E">
      <w:pPr>
        <w:spacing w:after="0" w:line="259" w:lineRule="auto"/>
        <w:ind w:left="1045" w:right="4"/>
        <w:rPr>
          <w:rFonts w:asciiTheme="minorHAnsi" w:hAnsiTheme="minorHAnsi" w:cstheme="minorHAnsi"/>
          <w:b/>
        </w:rPr>
      </w:pPr>
    </w:p>
    <w:p w14:paraId="1B58CFA9" w14:textId="77777777" w:rsidR="00D8141F" w:rsidRDefault="00D8141F" w:rsidP="0020223E">
      <w:pPr>
        <w:spacing w:after="0" w:line="259" w:lineRule="auto"/>
        <w:ind w:left="1045" w:right="4"/>
        <w:rPr>
          <w:rFonts w:asciiTheme="minorHAnsi" w:hAnsiTheme="minorHAnsi" w:cstheme="minorHAnsi"/>
          <w:b/>
        </w:rPr>
      </w:pPr>
    </w:p>
    <w:p w14:paraId="493CF979" w14:textId="7AD9D875" w:rsidR="0020223E" w:rsidRPr="001F7787" w:rsidRDefault="0020223E" w:rsidP="003D4C08">
      <w:pPr>
        <w:spacing w:after="0" w:line="259" w:lineRule="auto"/>
        <w:ind w:left="3540" w:right="4" w:firstLine="708"/>
        <w:rPr>
          <w:rFonts w:asciiTheme="minorHAnsi" w:hAnsiTheme="minorHAnsi" w:cstheme="minorHAnsi"/>
          <w:b/>
        </w:rPr>
      </w:pPr>
      <w:r w:rsidRPr="001F7787">
        <w:rPr>
          <w:rFonts w:asciiTheme="minorHAnsi" w:hAnsiTheme="minorHAnsi" w:cstheme="minorHAnsi"/>
          <w:b/>
        </w:rPr>
        <w:t>Článok 13</w:t>
      </w:r>
    </w:p>
    <w:p w14:paraId="433B6A94" w14:textId="77777777" w:rsidR="0020223E" w:rsidRPr="001F7787" w:rsidRDefault="0020223E" w:rsidP="0020223E">
      <w:pPr>
        <w:spacing w:after="0" w:line="259" w:lineRule="auto"/>
        <w:ind w:left="1045" w:right="4"/>
        <w:rPr>
          <w:rFonts w:asciiTheme="minorHAnsi" w:hAnsiTheme="minorHAnsi" w:cstheme="minorHAnsi"/>
          <w:b/>
        </w:rPr>
      </w:pPr>
      <w:r w:rsidRPr="001F7787">
        <w:rPr>
          <w:rFonts w:asciiTheme="minorHAnsi" w:hAnsiTheme="minorHAnsi" w:cstheme="minorHAnsi"/>
          <w:b/>
        </w:rPr>
        <w:t xml:space="preserve">                                               Ukončenie rámcovej dohody </w:t>
      </w:r>
    </w:p>
    <w:p w14:paraId="6526641E" w14:textId="77777777" w:rsidR="0020223E" w:rsidRPr="001F7787" w:rsidRDefault="0020223E" w:rsidP="003D4C08">
      <w:pPr>
        <w:spacing w:after="0" w:line="240" w:lineRule="auto"/>
        <w:rPr>
          <w:rFonts w:asciiTheme="minorHAnsi" w:hAnsiTheme="minorHAnsi" w:cstheme="minorHAnsi"/>
          <w:b/>
          <w:bCs/>
          <w:sz w:val="20"/>
          <w:szCs w:val="20"/>
        </w:rPr>
      </w:pPr>
    </w:p>
    <w:p w14:paraId="0CDBCEC2"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bCs/>
          <w:vanish/>
        </w:rPr>
      </w:pPr>
    </w:p>
    <w:p w14:paraId="6797A59E" w14:textId="0E7C2212" w:rsidR="0020223E" w:rsidRPr="00DB0629" w:rsidRDefault="0020223E" w:rsidP="0020223E">
      <w:pPr>
        <w:pStyle w:val="Odsekzoznamu"/>
        <w:numPr>
          <w:ilvl w:val="1"/>
          <w:numId w:val="106"/>
        </w:numPr>
        <w:spacing w:after="120"/>
        <w:jc w:val="both"/>
        <w:rPr>
          <w:rFonts w:asciiTheme="minorHAnsi" w:hAnsiTheme="minorHAnsi" w:cstheme="minorHAnsi"/>
          <w:bCs/>
        </w:rPr>
      </w:pPr>
      <w:r w:rsidRPr="001F7787">
        <w:rPr>
          <w:rFonts w:asciiTheme="minorHAnsi" w:hAnsiTheme="minorHAnsi" w:cstheme="minorHAnsi"/>
          <w:bCs/>
        </w:rPr>
        <w:t xml:space="preserve">Rámcová dohoda zanikne okrem uplynutia doby, na ktorú bola uzatvorená podľa článku 2 bodu 2.1 </w:t>
      </w:r>
      <w:r w:rsidRPr="0056633B">
        <w:rPr>
          <w:rFonts w:asciiTheme="minorHAnsi" w:hAnsiTheme="minorHAnsi" w:cstheme="minorHAnsi"/>
          <w:bCs/>
        </w:rPr>
        <w:t>rámcovej</w:t>
      </w:r>
      <w:r w:rsidR="00A31C04">
        <w:rPr>
          <w:rFonts w:asciiTheme="minorHAnsi" w:hAnsiTheme="minorHAnsi" w:cstheme="minorHAnsi"/>
          <w:bCs/>
        </w:rPr>
        <w:t xml:space="preserve"> </w:t>
      </w:r>
      <w:r w:rsidRPr="001F7235">
        <w:rPr>
          <w:rFonts w:asciiTheme="minorHAnsi" w:hAnsiTheme="minorHAnsi" w:cstheme="minorHAnsi"/>
          <w:bCs/>
        </w:rPr>
        <w:t>dohody alebo vyčerpaním sumy uvedene</w:t>
      </w:r>
      <w:r w:rsidRPr="00E23144">
        <w:rPr>
          <w:rFonts w:asciiTheme="minorHAnsi" w:hAnsiTheme="minorHAnsi" w:cstheme="minorHAnsi"/>
          <w:bCs/>
        </w:rPr>
        <w:t>j v článku 5 bode 5.</w:t>
      </w:r>
      <w:r w:rsidR="00A31C04">
        <w:rPr>
          <w:rFonts w:asciiTheme="minorHAnsi" w:hAnsiTheme="minorHAnsi" w:cstheme="minorHAnsi"/>
          <w:bCs/>
        </w:rPr>
        <w:t>7</w:t>
      </w:r>
      <w:r w:rsidRPr="00E23144">
        <w:rPr>
          <w:rFonts w:asciiTheme="minorHAnsi" w:hAnsiTheme="minorHAnsi" w:cstheme="minorHAnsi"/>
          <w:bCs/>
        </w:rPr>
        <w:t xml:space="preserve">  rámcovej dohody podľa toho, ktorá skutočnosť nastane skôr. Rámcovú dohodu je možno ukončiť </w:t>
      </w:r>
      <w:r w:rsidRPr="007666AA">
        <w:rPr>
          <w:rFonts w:asciiTheme="minorHAnsi" w:hAnsiTheme="minorHAnsi" w:cstheme="minorHAnsi"/>
          <w:bCs/>
        </w:rPr>
        <w:t xml:space="preserve">písomnou dohodou zmluvných strán, písomným odstúpením od dohody alebo písomnou výpoveďou objednávateľa podľa </w:t>
      </w:r>
      <w:r w:rsidRPr="00DB0629">
        <w:rPr>
          <w:rFonts w:asciiTheme="minorHAnsi" w:hAnsiTheme="minorHAnsi" w:cstheme="minorHAnsi"/>
          <w:bCs/>
        </w:rPr>
        <w:t xml:space="preserve">bodu 13.7 tohto článku dohody.  </w:t>
      </w:r>
    </w:p>
    <w:p w14:paraId="3FB980A1"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9D2D4B">
        <w:rPr>
          <w:rFonts w:asciiTheme="minorHAnsi" w:hAnsiTheme="minorHAnsi" w:cstheme="minorHAnsi"/>
          <w:bCs/>
        </w:rPr>
        <w:lastRenderedPageBreak/>
        <w:t xml:space="preserve">V prípade zániku rámcovej dohody dohodou strán rámcovej, táto zaniká dňom uvedeným v tejto dohode (ďalej len </w:t>
      </w:r>
      <w:r w:rsidRPr="009D2D4B">
        <w:rPr>
          <w:rFonts w:asciiTheme="minorHAnsi" w:hAnsiTheme="minorHAnsi" w:cstheme="minorHAnsi"/>
          <w:b/>
          <w:bCs/>
        </w:rPr>
        <w:t>„deň zániku dohody dohodou“</w:t>
      </w:r>
      <w:r w:rsidRPr="00F1512B">
        <w:rPr>
          <w:rFonts w:asciiTheme="minorHAnsi" w:hAnsiTheme="minorHAnsi" w:cstheme="minorHAnsi"/>
          <w:bCs/>
        </w:rPr>
        <w:t>). V tejto dohode sa upravia aj vzájomné nároky strán rámcovej dohody vzniknuté z plnenia zmluvných povinností alebo z ich porušenia druhou stranou rámcovej dohody ku dňu zániku dohody dohodou.</w:t>
      </w:r>
    </w:p>
    <w:p w14:paraId="4A887F59" w14:textId="4C96726F" w:rsidR="0020223E"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V prípade odstúpenia od rámcovej dohody sa strany rámcovej dohody 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42B0E710" w14:textId="433E1A0D" w:rsidR="00D8141F" w:rsidRDefault="00D8141F" w:rsidP="0064095E">
      <w:pPr>
        <w:pStyle w:val="Odsekzoznamu"/>
        <w:spacing w:after="120"/>
        <w:ind w:left="570"/>
        <w:jc w:val="both"/>
        <w:rPr>
          <w:rFonts w:asciiTheme="minorHAnsi" w:hAnsiTheme="minorHAnsi" w:cstheme="minorHAnsi"/>
          <w:bCs/>
        </w:rPr>
      </w:pPr>
    </w:p>
    <w:p w14:paraId="407A2B61" w14:textId="77777777" w:rsidR="00D8141F" w:rsidRDefault="00D8141F" w:rsidP="0064095E">
      <w:pPr>
        <w:pStyle w:val="Odsekzoznamu"/>
        <w:spacing w:after="120"/>
        <w:ind w:left="570"/>
        <w:jc w:val="both"/>
        <w:rPr>
          <w:rFonts w:asciiTheme="minorHAnsi" w:hAnsiTheme="minorHAnsi" w:cstheme="minorHAnsi"/>
          <w:bCs/>
        </w:rPr>
      </w:pPr>
    </w:p>
    <w:p w14:paraId="1D6DA1B5" w14:textId="77777777" w:rsidR="00D8141F" w:rsidRPr="00F1512B" w:rsidRDefault="00D8141F" w:rsidP="0064095E">
      <w:pPr>
        <w:pStyle w:val="Odsekzoznamu"/>
        <w:spacing w:after="120"/>
        <w:ind w:left="570"/>
        <w:jc w:val="both"/>
        <w:rPr>
          <w:rFonts w:asciiTheme="minorHAnsi" w:hAnsiTheme="minorHAnsi" w:cstheme="minorHAnsi"/>
          <w:bCs/>
        </w:rPr>
      </w:pPr>
    </w:p>
    <w:p w14:paraId="62665380" w14:textId="6B366F47" w:rsidR="0020223E" w:rsidRPr="003C76C2" w:rsidRDefault="0020223E" w:rsidP="003D4C08">
      <w:pPr>
        <w:pStyle w:val="Odsekzoznamu"/>
        <w:numPr>
          <w:ilvl w:val="1"/>
          <w:numId w:val="110"/>
        </w:numPr>
        <w:spacing w:after="120"/>
        <w:jc w:val="both"/>
        <w:rPr>
          <w:rFonts w:asciiTheme="minorHAnsi" w:hAnsiTheme="minorHAnsi" w:cstheme="minorHAnsi"/>
          <w:bCs/>
        </w:rPr>
      </w:pPr>
      <w:r w:rsidRPr="00F1512B">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0A9E3CD4"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39056FF"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3666781"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A9D84E0"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57FF4404"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6E12198"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35D2C3BF"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1AC5638"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B748865"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40A173D1"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0CE4ECC6"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455C2539"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7B0CC582" w14:textId="77777777" w:rsidR="0020223E" w:rsidRPr="00F1512B" w:rsidRDefault="0020223E" w:rsidP="0020223E">
      <w:pPr>
        <w:pStyle w:val="Odsekzoznamu"/>
        <w:numPr>
          <w:ilvl w:val="0"/>
          <w:numId w:val="111"/>
        </w:numPr>
        <w:spacing w:after="60"/>
        <w:contextualSpacing/>
        <w:jc w:val="both"/>
        <w:rPr>
          <w:rFonts w:asciiTheme="minorHAnsi" w:hAnsiTheme="minorHAnsi" w:cstheme="minorHAnsi"/>
          <w:bCs/>
          <w:vanish/>
        </w:rPr>
      </w:pPr>
    </w:p>
    <w:p w14:paraId="34020935"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4D280F31"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14DBBBF2"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4CC5F107" w14:textId="77777777" w:rsidR="0020223E" w:rsidRPr="00F1512B" w:rsidRDefault="0020223E" w:rsidP="0020223E">
      <w:pPr>
        <w:pStyle w:val="Odsekzoznamu"/>
        <w:numPr>
          <w:ilvl w:val="1"/>
          <w:numId w:val="111"/>
        </w:numPr>
        <w:spacing w:after="60"/>
        <w:contextualSpacing/>
        <w:jc w:val="both"/>
        <w:rPr>
          <w:rFonts w:asciiTheme="minorHAnsi" w:hAnsiTheme="minorHAnsi" w:cstheme="minorHAnsi"/>
          <w:bCs/>
          <w:vanish/>
        </w:rPr>
      </w:pPr>
    </w:p>
    <w:p w14:paraId="60BC89A2" w14:textId="2FFC4573" w:rsidR="0020223E" w:rsidRPr="00F1512B" w:rsidRDefault="0020223E" w:rsidP="0020223E">
      <w:pPr>
        <w:pStyle w:val="Odsekzoznamu"/>
        <w:numPr>
          <w:ilvl w:val="2"/>
          <w:numId w:val="111"/>
        </w:numPr>
        <w:spacing w:after="60"/>
        <w:contextualSpacing/>
        <w:jc w:val="both"/>
        <w:rPr>
          <w:rFonts w:asciiTheme="minorHAnsi" w:hAnsiTheme="minorHAnsi" w:cstheme="minorHAnsi"/>
          <w:bCs/>
        </w:rPr>
      </w:pPr>
      <w:r w:rsidRPr="00F1512B">
        <w:rPr>
          <w:rFonts w:asciiTheme="minorHAnsi" w:hAnsiTheme="minorHAnsi" w:cstheme="minorHAnsi"/>
          <w:bCs/>
        </w:rPr>
        <w:t xml:space="preserve">ak sa preukáže, že poskytovateľ v rámci procesu verejného obstarávania, ktorého </w:t>
      </w:r>
      <w:r w:rsidRPr="00F1512B">
        <w:rPr>
          <w:rFonts w:asciiTheme="minorHAnsi" w:hAnsiTheme="minorHAnsi" w:cstheme="minorHAnsi"/>
          <w:bCs/>
        </w:rPr>
        <w:tab/>
        <w:t xml:space="preserve">výsledkom je uzatvorenie rámcovej dohody, predložil nepravdivé doklady alebo </w:t>
      </w:r>
      <w:r w:rsidRPr="00F1512B">
        <w:rPr>
          <w:rFonts w:asciiTheme="minorHAnsi" w:hAnsiTheme="minorHAnsi" w:cstheme="minorHAnsi"/>
          <w:bCs/>
        </w:rPr>
        <w:tab/>
        <w:t>uviedol nepravdivé, neúplné alebo skreslené údaje;</w:t>
      </w:r>
    </w:p>
    <w:p w14:paraId="3BF901DD" w14:textId="2D881087" w:rsidR="0020223E" w:rsidRPr="00971E29" w:rsidRDefault="0020223E" w:rsidP="00971E29">
      <w:pPr>
        <w:pStyle w:val="Odsekzoznamu"/>
        <w:numPr>
          <w:ilvl w:val="2"/>
          <w:numId w:val="111"/>
        </w:numPr>
        <w:spacing w:after="60"/>
        <w:ind w:left="1418" w:hanging="709"/>
        <w:contextualSpacing/>
        <w:jc w:val="both"/>
        <w:rPr>
          <w:rFonts w:asciiTheme="minorHAnsi" w:hAnsiTheme="minorHAnsi" w:cstheme="minorHAnsi"/>
          <w:bCs/>
        </w:rPr>
      </w:pPr>
      <w:r w:rsidRPr="00F1512B">
        <w:rPr>
          <w:rFonts w:asciiTheme="minorHAnsi" w:hAnsiTheme="minorHAnsi" w:cstheme="minorHAnsi"/>
          <w:bCs/>
        </w:rPr>
        <w:t>ak poskytovateľ poruší ktorúkoľvek z jeho povinností uvedených v článku 4, bod 4.1</w:t>
      </w:r>
      <w:r w:rsidR="00971E29">
        <w:rPr>
          <w:rFonts w:asciiTheme="minorHAnsi" w:hAnsiTheme="minorHAnsi" w:cstheme="minorHAnsi"/>
          <w:bCs/>
        </w:rPr>
        <w:t xml:space="preserve"> rámcovej dohody</w:t>
      </w:r>
      <w:r w:rsidRPr="00971E29">
        <w:rPr>
          <w:rFonts w:asciiTheme="minorHAnsi" w:hAnsiTheme="minorHAnsi" w:cstheme="minorHAnsi"/>
          <w:bCs/>
        </w:rPr>
        <w:t>;</w:t>
      </w:r>
    </w:p>
    <w:p w14:paraId="5AC95858" w14:textId="77777777" w:rsidR="0020223E" w:rsidRPr="00211081" w:rsidRDefault="0020223E" w:rsidP="0020223E">
      <w:pPr>
        <w:pStyle w:val="Odsekzoznamu"/>
        <w:numPr>
          <w:ilvl w:val="2"/>
          <w:numId w:val="111"/>
        </w:numPr>
        <w:spacing w:after="60"/>
        <w:contextualSpacing/>
        <w:jc w:val="both"/>
        <w:rPr>
          <w:rFonts w:asciiTheme="minorHAnsi" w:hAnsiTheme="minorHAnsi" w:cstheme="minorHAnsi"/>
          <w:bCs/>
        </w:rPr>
      </w:pPr>
      <w:r w:rsidRPr="00971E29">
        <w:rPr>
          <w:rFonts w:asciiTheme="minorHAnsi" w:hAnsiTheme="minorHAnsi" w:cstheme="minorHAnsi"/>
          <w:bCs/>
        </w:rPr>
        <w:t xml:space="preserve">ak bolo zistené požitie alkoholických nápojov v pracovnom čase personálom </w:t>
      </w:r>
      <w:r w:rsidRPr="00971E29">
        <w:rPr>
          <w:rFonts w:asciiTheme="minorHAnsi" w:hAnsiTheme="minorHAnsi" w:cstheme="minorHAnsi"/>
          <w:bCs/>
        </w:rPr>
        <w:tab/>
        <w:t>poskytovateľ</w:t>
      </w:r>
      <w:r w:rsidRPr="00211081">
        <w:rPr>
          <w:rFonts w:asciiTheme="minorHAnsi" w:hAnsiTheme="minorHAnsi" w:cstheme="minorHAnsi"/>
          <w:bCs/>
        </w:rPr>
        <w:t>a;</w:t>
      </w:r>
    </w:p>
    <w:p w14:paraId="794F18BC" w14:textId="5BA8FEBE" w:rsidR="0020223E" w:rsidRDefault="0020223E" w:rsidP="0020223E">
      <w:pPr>
        <w:pStyle w:val="Odsekzoznamu"/>
        <w:numPr>
          <w:ilvl w:val="2"/>
          <w:numId w:val="111"/>
        </w:numPr>
        <w:spacing w:after="60"/>
        <w:contextualSpacing/>
        <w:jc w:val="both"/>
        <w:rPr>
          <w:rFonts w:asciiTheme="minorHAnsi" w:hAnsiTheme="minorHAnsi" w:cstheme="minorHAnsi"/>
          <w:bCs/>
        </w:rPr>
      </w:pPr>
      <w:r w:rsidRPr="001F7787">
        <w:rPr>
          <w:rFonts w:asciiTheme="minorHAnsi" w:hAnsiTheme="minorHAnsi" w:cstheme="minorHAnsi"/>
          <w:bCs/>
        </w:rPr>
        <w:t xml:space="preserve">v prípade, ak poskytovateľ opakovane (najmenej 2x) poruší jeho povinnosť podľa  </w:t>
      </w:r>
      <w:r w:rsidRPr="001F7787">
        <w:rPr>
          <w:rFonts w:asciiTheme="minorHAnsi" w:hAnsiTheme="minorHAnsi" w:cstheme="minorHAnsi"/>
          <w:bCs/>
        </w:rPr>
        <w:tab/>
        <w:t>rámcovej dohody;</w:t>
      </w:r>
    </w:p>
    <w:p w14:paraId="683D5FDF" w14:textId="622EB1F3" w:rsidR="004879BB" w:rsidRPr="001F7787" w:rsidRDefault="004879BB" w:rsidP="0020223E">
      <w:pPr>
        <w:pStyle w:val="Odsekzoznamu"/>
        <w:numPr>
          <w:ilvl w:val="2"/>
          <w:numId w:val="111"/>
        </w:numPr>
        <w:spacing w:after="60"/>
        <w:contextualSpacing/>
        <w:jc w:val="both"/>
        <w:rPr>
          <w:rFonts w:asciiTheme="minorHAnsi" w:hAnsiTheme="minorHAnsi" w:cstheme="minorHAnsi"/>
          <w:bCs/>
        </w:rPr>
      </w:pPr>
      <w:r>
        <w:rPr>
          <w:rFonts w:asciiTheme="minorHAnsi" w:hAnsiTheme="minorHAnsi" w:cstheme="minorHAnsi"/>
          <w:bCs/>
        </w:rPr>
        <w:t>v prípade porušenia povinnosti uvedenej v článku 15 bod 15.4</w:t>
      </w:r>
      <w:r w:rsidRPr="001F7787">
        <w:rPr>
          <w:rFonts w:asciiTheme="minorHAnsi" w:hAnsiTheme="minorHAnsi" w:cstheme="minorHAnsi"/>
          <w:bCs/>
        </w:rPr>
        <w:t>;</w:t>
      </w:r>
    </w:p>
    <w:p w14:paraId="1DCE5DF2" w14:textId="236F92FE" w:rsidR="0020223E" w:rsidRPr="001F7787" w:rsidRDefault="0020223E" w:rsidP="003D4C08">
      <w:pPr>
        <w:pStyle w:val="Odsekzoznamu"/>
        <w:numPr>
          <w:ilvl w:val="2"/>
          <w:numId w:val="111"/>
        </w:numPr>
        <w:spacing w:after="120"/>
        <w:jc w:val="both"/>
        <w:rPr>
          <w:rFonts w:asciiTheme="minorHAnsi" w:hAnsiTheme="minorHAnsi" w:cstheme="minorHAnsi"/>
          <w:bCs/>
        </w:rPr>
      </w:pPr>
      <w:r w:rsidRPr="001F7787">
        <w:rPr>
          <w:rFonts w:asciiTheme="minorHAnsi" w:hAnsiTheme="minorHAnsi" w:cstheme="minorHAnsi"/>
          <w:bCs/>
        </w:rPr>
        <w:t>v ďalších prípadoch uvedených v rámcovej dohode.</w:t>
      </w:r>
    </w:p>
    <w:p w14:paraId="10F6DAB1" w14:textId="77777777" w:rsidR="0020223E" w:rsidRPr="007666AA" w:rsidRDefault="0020223E" w:rsidP="00E4331B">
      <w:pPr>
        <w:pStyle w:val="Odsekzoznamu"/>
        <w:numPr>
          <w:ilvl w:val="1"/>
          <w:numId w:val="106"/>
        </w:numPr>
        <w:spacing w:after="120"/>
        <w:jc w:val="both"/>
        <w:rPr>
          <w:rFonts w:asciiTheme="minorHAnsi" w:hAnsiTheme="minorHAnsi" w:cstheme="minorHAnsi"/>
          <w:bCs/>
        </w:rPr>
      </w:pPr>
      <w:r w:rsidRPr="00BA6D9B">
        <w:rPr>
          <w:rFonts w:asciiTheme="minorHAnsi" w:hAnsiTheme="minorHAnsi" w:cstheme="minorHAnsi"/>
          <w:bCs/>
        </w:rPr>
        <w:t>Objednávateľ je oprávnený okamžite odstúpiť od rámcovej dohody tiež v prípade, ak po</w:t>
      </w:r>
      <w:r w:rsidRPr="0056633B">
        <w:rPr>
          <w:rFonts w:asciiTheme="minorHAnsi" w:hAnsiTheme="minorHAnsi" w:cstheme="minorHAnsi"/>
          <w:bCs/>
        </w:rPr>
        <w:t>skytovateľ vstúpil do likvidácie, na jeho majetok bol vyhlásený konkurz alebo bol podaný návrh na vyhlásenie konkurzu na jeho majetok ak existuje dôvodná obava, že plnenie záväzkov poskytovateľa podľa tejto rámcovej dohody je vážne ohrozené, ako aj v prípa</w:t>
      </w:r>
      <w:r w:rsidRPr="001F7235">
        <w:rPr>
          <w:rFonts w:asciiTheme="minorHAnsi" w:hAnsiTheme="minorHAnsi" w:cstheme="minorHAnsi"/>
          <w:bCs/>
        </w:rPr>
        <w:t>de, že na miesto poskytovateľa vstúpi iná osoba následkom právneho nástupníctva. Objednávateľ je tiež oprávnený odstúpiť od rámcovej dohody aj v prípadoch uvedených v ZVO.</w:t>
      </w:r>
    </w:p>
    <w:p w14:paraId="6930809B" w14:textId="77777777" w:rsidR="0020223E" w:rsidRPr="00DB0629" w:rsidRDefault="0020223E" w:rsidP="0020223E">
      <w:pPr>
        <w:pStyle w:val="Odsekzoznamu"/>
        <w:numPr>
          <w:ilvl w:val="1"/>
          <w:numId w:val="106"/>
        </w:numPr>
        <w:spacing w:after="120"/>
        <w:jc w:val="both"/>
        <w:rPr>
          <w:rFonts w:asciiTheme="minorHAnsi" w:hAnsiTheme="minorHAnsi" w:cstheme="minorHAnsi"/>
          <w:bCs/>
        </w:rPr>
      </w:pPr>
      <w:r w:rsidRPr="00DB0629">
        <w:rPr>
          <w:rFonts w:asciiTheme="minorHAnsi" w:hAnsiTheme="minorHAnsi" w:cstheme="minorHAnsi"/>
          <w:bCs/>
        </w:rPr>
        <w:t>V prípade nepodstatného porušenia rámcovej dohody sú strany dohody oprávnené od rámcovej dohody odstúpiť po márnom uplynutí primeranej lehoty stanovenej v písomnej výzve druhej strane rámcovej dohody  na odstránenie konania v rozpore s touto rámcovou dohodou, prílohami a právnymi predpismi ako aj následkov takéhoto konania. Ak sa  strany rámcovej  písomne nedohodnú inak, primeranou lehotou podľa predchádzajúcej vety je minimálne 10 (desať) pracovných dní.</w:t>
      </w:r>
    </w:p>
    <w:p w14:paraId="04C29F0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9D2D4B">
        <w:rPr>
          <w:rFonts w:asciiTheme="minorHAnsi" w:hAnsiTheme="minorHAnsi" w:cstheme="minorHAnsi"/>
          <w:bCs/>
        </w:rPr>
        <w:t>Objednávateľ si vyhradzuje právo vypovedať rámcovú dohodu bez udania dôvodu. Takáto výpoveď musí mať písomnú formu, pričom výpovedná lehota je 1 (jeden) kalendárny mesiac  a začína plynúť prvým dňom kalendárneho mesiaca nasledujúceho po mesiaci, v ktorom bola výpoveď doručená do</w:t>
      </w:r>
      <w:r w:rsidRPr="00F1512B">
        <w:rPr>
          <w:rFonts w:asciiTheme="minorHAnsi" w:hAnsiTheme="minorHAnsi" w:cstheme="minorHAnsi"/>
          <w:bCs/>
        </w:rPr>
        <w:t xml:space="preserve"> sídla poskytovateľa. </w:t>
      </w:r>
    </w:p>
    <w:p w14:paraId="395B14BA" w14:textId="2ACEBCFC"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V prípade výpovede rámcovej dohody podľa bodu 11.6 tohto článku má poskytovateľ nárok, aby mu objednávateľ zaplatil časť ceny zodpovedajúcu vykonaným </w:t>
      </w:r>
      <w:r w:rsidR="004879BB">
        <w:rPr>
          <w:rFonts w:asciiTheme="minorHAnsi" w:hAnsiTheme="minorHAnsi" w:cstheme="minorHAnsi"/>
          <w:bCs/>
        </w:rPr>
        <w:t>upratovacím službám</w:t>
      </w:r>
      <w:r w:rsidRPr="00F1512B">
        <w:rPr>
          <w:rFonts w:asciiTheme="minorHAnsi" w:hAnsiTheme="minorHAnsi" w:cstheme="minorHAnsi"/>
          <w:bCs/>
        </w:rPr>
        <w:t xml:space="preserve"> ku dňu uplynutia výpovednej lehoty, ak mu ešte neboli zaplatené. Pre platobné a fakturačné podmienky primerane platia ustanovenia článku 6 rámcovej dohody.</w:t>
      </w:r>
    </w:p>
    <w:p w14:paraId="7636E6DA" w14:textId="77777777" w:rsidR="0020223E" w:rsidRPr="00F1512B" w:rsidRDefault="0020223E" w:rsidP="0020223E">
      <w:pPr>
        <w:pStyle w:val="Odsekzoznamu"/>
        <w:numPr>
          <w:ilvl w:val="1"/>
          <w:numId w:val="106"/>
        </w:numPr>
        <w:spacing w:after="60"/>
        <w:contextualSpacing/>
        <w:jc w:val="both"/>
        <w:rPr>
          <w:rFonts w:asciiTheme="minorHAnsi" w:hAnsiTheme="minorHAnsi" w:cstheme="minorHAnsi"/>
          <w:bCs/>
        </w:rPr>
      </w:pPr>
      <w:r w:rsidRPr="00F1512B">
        <w:rPr>
          <w:rFonts w:asciiTheme="minorHAnsi" w:hAnsiTheme="minorHAnsi" w:cstheme="minorHAnsi"/>
          <w:bCs/>
        </w:rPr>
        <w:t xml:space="preserve">V prípade, ak nastanú právne skutočnosti majúce za následok zmenu v právnom postavení poskytovateľa (napr. vyhlásenie konkurzu, vstup do likvidácie, zmena právnej formy, zmena </w:t>
      </w:r>
      <w:r w:rsidRPr="00F1512B">
        <w:rPr>
          <w:rFonts w:asciiTheme="minorHAnsi" w:hAnsiTheme="minorHAnsi" w:cstheme="minorHAnsi"/>
          <w:bCs/>
        </w:rPr>
        <w:lastRenderedPageBreak/>
        <w:t>v oprávneniach konať v mene dodávateľa) alebo akákoľvek iná zmena majúca priamy vplyv na plnenie zo strany poskytovateľa, je poskytovateľ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33433DBF" w14:textId="77777777" w:rsidR="0020223E" w:rsidRPr="00F1512B" w:rsidRDefault="0020223E" w:rsidP="0020223E">
      <w:pPr>
        <w:pStyle w:val="Odsekzoznamu"/>
        <w:spacing w:after="60"/>
        <w:jc w:val="both"/>
        <w:rPr>
          <w:rFonts w:asciiTheme="minorHAnsi" w:hAnsiTheme="minorHAnsi" w:cstheme="minorHAnsi"/>
          <w:bCs/>
        </w:rPr>
      </w:pPr>
    </w:p>
    <w:p w14:paraId="00CB781B" w14:textId="3089D60A" w:rsidR="00D8141F" w:rsidRDefault="00D8141F" w:rsidP="003D4C08">
      <w:pPr>
        <w:widowControl w:val="0"/>
        <w:spacing w:after="0" w:line="240" w:lineRule="auto"/>
        <w:rPr>
          <w:rFonts w:asciiTheme="minorHAnsi" w:hAnsiTheme="minorHAnsi" w:cstheme="minorHAnsi"/>
          <w:b/>
          <w:noProof/>
          <w:szCs w:val="20"/>
          <w:lang w:eastAsia="sk-SK"/>
        </w:rPr>
      </w:pPr>
    </w:p>
    <w:p w14:paraId="45371813" w14:textId="77777777" w:rsidR="00D8141F" w:rsidRDefault="00D8141F" w:rsidP="0020223E">
      <w:pPr>
        <w:widowControl w:val="0"/>
        <w:spacing w:after="0" w:line="240" w:lineRule="auto"/>
        <w:ind w:left="567" w:hanging="567"/>
        <w:jc w:val="center"/>
        <w:rPr>
          <w:rFonts w:asciiTheme="minorHAnsi" w:hAnsiTheme="minorHAnsi" w:cstheme="minorHAnsi"/>
          <w:b/>
          <w:noProof/>
          <w:szCs w:val="20"/>
          <w:lang w:eastAsia="sk-SK"/>
        </w:rPr>
      </w:pPr>
    </w:p>
    <w:p w14:paraId="35A4884D" w14:textId="29F8B4A6" w:rsidR="0020223E" w:rsidRPr="003C76C2"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3C76C2">
        <w:rPr>
          <w:rFonts w:asciiTheme="minorHAnsi" w:hAnsiTheme="minorHAnsi" w:cstheme="minorHAnsi"/>
          <w:b/>
          <w:noProof/>
          <w:szCs w:val="20"/>
          <w:lang w:eastAsia="sk-SK"/>
        </w:rPr>
        <w:t>Článok 14</w:t>
      </w:r>
    </w:p>
    <w:p w14:paraId="040DC97E" w14:textId="731F3646" w:rsidR="0020223E"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4C1160">
        <w:rPr>
          <w:rFonts w:asciiTheme="minorHAnsi" w:hAnsiTheme="minorHAnsi" w:cstheme="minorHAnsi"/>
          <w:b/>
          <w:noProof/>
          <w:szCs w:val="20"/>
          <w:lang w:eastAsia="sk-SK"/>
        </w:rPr>
        <w:t>Ukončenie objednávky</w:t>
      </w:r>
    </w:p>
    <w:p w14:paraId="1FF7A03F" w14:textId="77777777" w:rsidR="0020223E" w:rsidRPr="001F7787" w:rsidRDefault="0020223E" w:rsidP="003D4C08">
      <w:pPr>
        <w:widowControl w:val="0"/>
        <w:spacing w:after="0" w:line="240" w:lineRule="auto"/>
        <w:jc w:val="both"/>
        <w:rPr>
          <w:rFonts w:asciiTheme="minorHAnsi" w:hAnsiTheme="minorHAnsi" w:cstheme="minorHAnsi"/>
          <w:noProof/>
          <w:szCs w:val="20"/>
          <w:lang w:eastAsia="sk-SK"/>
        </w:rPr>
      </w:pPr>
    </w:p>
    <w:p w14:paraId="79CB5093" w14:textId="77777777" w:rsidR="0020223E" w:rsidRPr="001F7787" w:rsidRDefault="0020223E" w:rsidP="0020223E">
      <w:pPr>
        <w:pStyle w:val="Odsekzoznamu"/>
        <w:numPr>
          <w:ilvl w:val="0"/>
          <w:numId w:val="106"/>
        </w:numPr>
        <w:spacing w:after="60"/>
        <w:contextualSpacing/>
        <w:jc w:val="both"/>
        <w:rPr>
          <w:rFonts w:asciiTheme="minorHAnsi" w:hAnsiTheme="minorHAnsi" w:cstheme="minorHAnsi"/>
          <w:bCs/>
          <w:vanish/>
        </w:rPr>
      </w:pPr>
    </w:p>
    <w:p w14:paraId="07DF0061" w14:textId="77777777" w:rsidR="0020223E" w:rsidRPr="001F7787" w:rsidRDefault="0020223E" w:rsidP="0020223E">
      <w:pPr>
        <w:pStyle w:val="Odsekzoznamu"/>
        <w:numPr>
          <w:ilvl w:val="1"/>
          <w:numId w:val="106"/>
        </w:numPr>
        <w:spacing w:after="120"/>
        <w:jc w:val="both"/>
        <w:rPr>
          <w:rFonts w:asciiTheme="minorHAnsi" w:hAnsiTheme="minorHAnsi" w:cstheme="minorHAnsi"/>
          <w:bCs/>
        </w:rPr>
      </w:pPr>
      <w:r w:rsidRPr="001F7787">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111E4F26" w14:textId="77777777" w:rsidR="0020223E" w:rsidRPr="007666AA" w:rsidRDefault="0020223E" w:rsidP="0020223E">
      <w:pPr>
        <w:pStyle w:val="Odsekzoznamu"/>
        <w:numPr>
          <w:ilvl w:val="1"/>
          <w:numId w:val="106"/>
        </w:numPr>
        <w:spacing w:after="120"/>
        <w:jc w:val="both"/>
        <w:rPr>
          <w:rFonts w:asciiTheme="minorHAnsi" w:hAnsiTheme="minorHAnsi" w:cstheme="minorHAnsi"/>
          <w:bCs/>
        </w:rPr>
      </w:pPr>
      <w:r w:rsidRPr="00BA6D9B">
        <w:rPr>
          <w:rFonts w:asciiTheme="minorHAnsi" w:hAnsiTheme="minorHAnsi" w:cstheme="minorHAnsi"/>
          <w:bCs/>
        </w:rPr>
        <w:t xml:space="preserve">V prípade ukončenia objednávky dohodou zmluvných strán, táto zaniká dňom uvedeným v tejto dohode (ďalej len </w:t>
      </w:r>
      <w:r w:rsidRPr="0056633B">
        <w:rPr>
          <w:rFonts w:asciiTheme="minorHAnsi" w:hAnsiTheme="minorHAnsi" w:cstheme="minorHAnsi"/>
          <w:b/>
          <w:bCs/>
        </w:rPr>
        <w:t>„deň zániku objednávky dohodou“</w:t>
      </w:r>
      <w:r w:rsidRPr="001F7235">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52CF2A56" w14:textId="77777777" w:rsidR="0020223E" w:rsidRPr="00DB0629" w:rsidRDefault="0020223E" w:rsidP="0020223E">
      <w:pPr>
        <w:pStyle w:val="Odsekzoznamu"/>
        <w:numPr>
          <w:ilvl w:val="1"/>
          <w:numId w:val="106"/>
        </w:numPr>
        <w:spacing w:after="60"/>
        <w:contextualSpacing/>
        <w:jc w:val="both"/>
        <w:rPr>
          <w:rFonts w:asciiTheme="minorHAnsi" w:hAnsiTheme="minorHAnsi" w:cstheme="minorHAnsi"/>
          <w:bCs/>
        </w:rPr>
      </w:pPr>
      <w:r w:rsidRPr="00DB0629">
        <w:rPr>
          <w:rFonts w:asciiTheme="minorHAnsi" w:hAnsiTheme="minorHAnsi" w:cstheme="minorHAnsi"/>
          <w:bCs/>
        </w:rPr>
        <w:t>Objednávateľ je oprávnený okamžite odstúpiť od konkrétnej objednávky pre podstatné porušenie povinností poskytovateľa a to najmä v týchto prípadoch:</w:t>
      </w:r>
    </w:p>
    <w:p w14:paraId="709814A8" w14:textId="77777777" w:rsidR="0020223E" w:rsidRPr="009D2D4B" w:rsidRDefault="0020223E" w:rsidP="0020223E">
      <w:pPr>
        <w:pStyle w:val="Odsekzoznamu"/>
        <w:numPr>
          <w:ilvl w:val="1"/>
          <w:numId w:val="108"/>
        </w:numPr>
        <w:spacing w:after="60"/>
        <w:ind w:left="1094" w:hanging="357"/>
        <w:contextualSpacing/>
        <w:jc w:val="both"/>
        <w:rPr>
          <w:rFonts w:asciiTheme="minorHAnsi" w:hAnsiTheme="minorHAnsi" w:cstheme="minorHAnsi"/>
          <w:bCs/>
        </w:rPr>
      </w:pPr>
      <w:r w:rsidRPr="009D2D4B">
        <w:rPr>
          <w:rFonts w:asciiTheme="minorHAnsi" w:hAnsiTheme="minorHAnsi" w:cstheme="minorHAnsi"/>
          <w:bCs/>
        </w:rPr>
        <w:t>poskytovateľ opakovane (najmenej 2 x) porušil niektorú zo svojich zmluvných povinností podľa rámcovej dohody,</w:t>
      </w:r>
    </w:p>
    <w:p w14:paraId="155D750F" w14:textId="77777777" w:rsidR="0020223E" w:rsidRPr="00F1512B" w:rsidRDefault="0020223E" w:rsidP="0020223E">
      <w:pPr>
        <w:pStyle w:val="Odsekzoznamu"/>
        <w:numPr>
          <w:ilvl w:val="1"/>
          <w:numId w:val="108"/>
        </w:numPr>
        <w:spacing w:after="60"/>
        <w:ind w:left="1094" w:hanging="357"/>
        <w:contextualSpacing/>
        <w:jc w:val="both"/>
        <w:rPr>
          <w:rFonts w:asciiTheme="minorHAnsi" w:hAnsiTheme="minorHAnsi" w:cstheme="minorHAnsi"/>
          <w:bCs/>
        </w:rPr>
      </w:pPr>
      <w:r w:rsidRPr="00F1512B">
        <w:rPr>
          <w:rFonts w:asciiTheme="minorHAnsi" w:hAnsiTheme="minorHAnsi" w:cstheme="minorHAnsi"/>
          <w:bCs/>
        </w:rPr>
        <w:t>poskytovateľ postúpil alebo previedol tretej osobe práva alebo povinnosti vyplývajúce mu   objednávky,</w:t>
      </w:r>
    </w:p>
    <w:p w14:paraId="3D607606" w14:textId="77777777" w:rsidR="0020223E" w:rsidRPr="00F1512B" w:rsidRDefault="0020223E" w:rsidP="0020223E">
      <w:pPr>
        <w:pStyle w:val="Odsekzoznamu"/>
        <w:numPr>
          <w:ilvl w:val="1"/>
          <w:numId w:val="108"/>
        </w:numPr>
        <w:spacing w:after="120"/>
        <w:ind w:left="1094" w:hanging="357"/>
        <w:jc w:val="both"/>
        <w:rPr>
          <w:rFonts w:asciiTheme="minorHAnsi" w:hAnsiTheme="minorHAnsi" w:cstheme="minorHAnsi"/>
          <w:bCs/>
        </w:rPr>
      </w:pPr>
      <w:r w:rsidRPr="00F1512B">
        <w:rPr>
          <w:rFonts w:asciiTheme="minorHAnsi" w:hAnsiTheme="minorHAnsi" w:cstheme="minorHAnsi"/>
          <w:bCs/>
        </w:rPr>
        <w:t>ak je zrejmé, že z dôvodov na strane poskytovateľa nebude objednávka objednávateľa splnená včas alebo riadne.</w:t>
      </w:r>
    </w:p>
    <w:p w14:paraId="389C9926"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Odstúpením od objednávky ktoroukoľvek stranou rámcovej dohody, nie sú dotknuté jej iné práva vyplývajúce z rámcovej dohody.</w:t>
      </w:r>
    </w:p>
    <w:p w14:paraId="6AAC1FE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Odstúpenie od objednávky sa spravuje ustanoveniami § 344 a nasl. Obchodného zákonníka, Odstúpenie musí mať písomnú formu a musí byť doručené druhej strane rámcovej dohody (ktorá svoju povinnosť porušila).  </w:t>
      </w:r>
    </w:p>
    <w:p w14:paraId="68506CE8"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706EDC84" w14:textId="77777777" w:rsidR="0020223E" w:rsidRPr="00F1512B" w:rsidRDefault="0020223E" w:rsidP="003D4C08">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Objednávateľ je oprávnený vypovedať objednávku bez uvedenia dôvodu. Výpoveď musí mať písomnú formu. Výpovedná lehota je 30 (tridsať) kalendárnych dní a začína plynúť dňom doručenia výpovede na adresu sídla poskytovateľa.</w:t>
      </w:r>
    </w:p>
    <w:p w14:paraId="680EA4CB" w14:textId="7345DB27" w:rsidR="0020223E" w:rsidRPr="00F1512B" w:rsidRDefault="0020223E" w:rsidP="003C76C2">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V prípade výpovede objednávky podľa bodu 1</w:t>
      </w:r>
      <w:r w:rsidR="004879BB">
        <w:rPr>
          <w:rFonts w:asciiTheme="minorHAnsi" w:hAnsiTheme="minorHAnsi" w:cstheme="minorHAnsi"/>
          <w:bCs/>
        </w:rPr>
        <w:t>4</w:t>
      </w:r>
      <w:r w:rsidRPr="00F1512B">
        <w:rPr>
          <w:rFonts w:asciiTheme="minorHAnsi" w:hAnsiTheme="minorHAnsi" w:cstheme="minorHAnsi"/>
          <w:bCs/>
        </w:rPr>
        <w:t xml:space="preserve">.7 tohto článku má poskytovateľ nárok, aby mu objednávateľ zaplatil časť ceny zodpovedajúcu vykonaným </w:t>
      </w:r>
      <w:r w:rsidR="004879BB">
        <w:rPr>
          <w:rFonts w:asciiTheme="minorHAnsi" w:hAnsiTheme="minorHAnsi" w:cstheme="minorHAnsi"/>
          <w:bCs/>
        </w:rPr>
        <w:t xml:space="preserve">upratovacím </w:t>
      </w:r>
      <w:r w:rsidRPr="00F1512B">
        <w:rPr>
          <w:rFonts w:asciiTheme="minorHAnsi" w:hAnsiTheme="minorHAnsi" w:cstheme="minorHAnsi"/>
          <w:bCs/>
        </w:rPr>
        <w:t>službám ku dňu uplynutia výpovednej lehoty. Pre platobné a fakturačné podmienky primerane platia ustanovenia článku</w:t>
      </w:r>
      <w:r w:rsidR="00364D03">
        <w:rPr>
          <w:rFonts w:asciiTheme="minorHAnsi" w:hAnsiTheme="minorHAnsi" w:cstheme="minorHAnsi"/>
          <w:bCs/>
        </w:rPr>
        <w:t xml:space="preserve"> </w:t>
      </w:r>
      <w:r w:rsidRPr="00F1512B">
        <w:rPr>
          <w:rFonts w:asciiTheme="minorHAnsi" w:hAnsiTheme="minorHAnsi" w:cstheme="minorHAnsi"/>
          <w:bCs/>
        </w:rPr>
        <w:t>6 rámcovej dohody.</w:t>
      </w:r>
    </w:p>
    <w:p w14:paraId="14D4EEDE" w14:textId="25CDFB46"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Ustanovenia článku 13 rámcovej dohody sa na odstúpenie od objednávky použijú primerane.</w:t>
      </w:r>
    </w:p>
    <w:p w14:paraId="07F98189" w14:textId="77777777" w:rsidR="00D8141F" w:rsidRPr="00F1512B" w:rsidRDefault="00D8141F" w:rsidP="0020223E">
      <w:pPr>
        <w:spacing w:after="120" w:line="240" w:lineRule="auto"/>
        <w:jc w:val="both"/>
        <w:rPr>
          <w:rFonts w:asciiTheme="minorHAnsi" w:hAnsiTheme="minorHAnsi" w:cstheme="minorHAnsi"/>
          <w:bCs/>
        </w:rPr>
      </w:pPr>
    </w:p>
    <w:p w14:paraId="451A7A3E" w14:textId="74EB5C29" w:rsidR="00442CFF" w:rsidRDefault="00442CFF" w:rsidP="0064095E">
      <w:pPr>
        <w:spacing w:after="0" w:line="259" w:lineRule="auto"/>
        <w:ind w:right="4"/>
        <w:rPr>
          <w:rFonts w:asciiTheme="minorHAnsi" w:hAnsiTheme="minorHAnsi" w:cstheme="minorHAnsi"/>
          <w:b/>
        </w:rPr>
      </w:pPr>
    </w:p>
    <w:p w14:paraId="5A70C3B5" w14:textId="77777777" w:rsidR="00442CFF" w:rsidRDefault="00442CFF" w:rsidP="0020223E">
      <w:pPr>
        <w:spacing w:after="0" w:line="259" w:lineRule="auto"/>
        <w:ind w:left="3540" w:right="4" w:firstLine="708"/>
        <w:rPr>
          <w:rFonts w:asciiTheme="minorHAnsi" w:hAnsiTheme="minorHAnsi" w:cstheme="minorHAnsi"/>
          <w:b/>
        </w:rPr>
      </w:pPr>
    </w:p>
    <w:p w14:paraId="709E9A98" w14:textId="0D8FA31A" w:rsidR="0020223E" w:rsidRPr="00F1512B" w:rsidRDefault="0020223E" w:rsidP="0020223E">
      <w:pPr>
        <w:spacing w:after="0" w:line="259" w:lineRule="auto"/>
        <w:ind w:left="3540" w:right="4" w:firstLine="708"/>
        <w:rPr>
          <w:rFonts w:asciiTheme="minorHAnsi" w:hAnsiTheme="minorHAnsi" w:cstheme="minorHAnsi"/>
        </w:rPr>
      </w:pPr>
      <w:r w:rsidRPr="00F1512B">
        <w:rPr>
          <w:rFonts w:asciiTheme="minorHAnsi" w:hAnsiTheme="minorHAnsi" w:cstheme="minorHAnsi"/>
          <w:b/>
        </w:rPr>
        <w:t xml:space="preserve"> Článok 15</w:t>
      </w:r>
    </w:p>
    <w:p w14:paraId="2DD438F4" w14:textId="763FAE36" w:rsidR="0020223E" w:rsidRPr="00F1512B" w:rsidRDefault="0020223E" w:rsidP="003D4C08">
      <w:pPr>
        <w:spacing w:after="120" w:line="259" w:lineRule="auto"/>
        <w:ind w:left="1043" w:right="3"/>
        <w:rPr>
          <w:rFonts w:asciiTheme="minorHAnsi" w:hAnsiTheme="minorHAnsi" w:cstheme="minorHAnsi"/>
          <w:b/>
        </w:rPr>
      </w:pPr>
      <w:r w:rsidRPr="00F1512B">
        <w:rPr>
          <w:rFonts w:asciiTheme="minorHAnsi" w:hAnsiTheme="minorHAnsi" w:cstheme="minorHAnsi"/>
          <w:b/>
        </w:rPr>
        <w:lastRenderedPageBreak/>
        <w:t xml:space="preserve">                                                         Záverečné ustanovenia</w:t>
      </w:r>
    </w:p>
    <w:p w14:paraId="4199C64D" w14:textId="77777777" w:rsidR="0020223E" w:rsidRPr="00F1512B" w:rsidRDefault="0020223E" w:rsidP="0020223E">
      <w:pPr>
        <w:pStyle w:val="Odsekzoznamu"/>
        <w:numPr>
          <w:ilvl w:val="0"/>
          <w:numId w:val="106"/>
        </w:numPr>
        <w:spacing w:after="120"/>
        <w:jc w:val="both"/>
        <w:rPr>
          <w:rFonts w:asciiTheme="minorHAnsi" w:hAnsiTheme="minorHAnsi" w:cstheme="minorHAnsi"/>
          <w:bCs/>
          <w:vanish/>
        </w:rPr>
      </w:pPr>
    </w:p>
    <w:p w14:paraId="435953C3" w14:textId="575C8F15" w:rsidR="0020223E" w:rsidRPr="00293148" w:rsidRDefault="0020223E" w:rsidP="004879BB">
      <w:pPr>
        <w:pStyle w:val="Odsekzoznamu"/>
        <w:numPr>
          <w:ilvl w:val="1"/>
          <w:numId w:val="106"/>
        </w:numPr>
        <w:spacing w:after="120"/>
        <w:jc w:val="both"/>
        <w:rPr>
          <w:rFonts w:asciiTheme="minorHAnsi" w:hAnsiTheme="minorHAnsi" w:cstheme="minorHAnsi"/>
          <w:bCs/>
        </w:rPr>
      </w:pPr>
      <w:r w:rsidRPr="004879BB">
        <w:rPr>
          <w:rFonts w:asciiTheme="minorHAnsi" w:hAnsiTheme="minorHAnsi" w:cstheme="minorHAnsi"/>
          <w:bCs/>
        </w:rPr>
        <w:t>Strany dohody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r w:rsidR="004879BB" w:rsidRPr="004879BB">
        <w:t xml:space="preserve"> </w:t>
      </w:r>
    </w:p>
    <w:p w14:paraId="54EF26DF" w14:textId="70AC53EA"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Práva a povinnosti strán rámcovej dohody neupravené v rámcovej dohode sa riadia príslušnými ustanoveniami Obchodného zákonníka a ostatnými všeobecne záväznými právnymi predpismi platnými a účinnými v Slovenskej republike. </w:t>
      </w:r>
      <w:r w:rsidR="004879BB">
        <w:rPr>
          <w:rFonts w:asciiTheme="minorHAnsi" w:hAnsiTheme="minorHAnsi" w:cstheme="minorHAnsi"/>
          <w:bCs/>
        </w:rPr>
        <w:t>Strany rámcovej dohody</w:t>
      </w:r>
      <w:r w:rsidRPr="00F1512B">
        <w:rPr>
          <w:rFonts w:asciiTheme="minorHAnsi" w:hAnsiTheme="minorHAnsi" w:cstheme="minorHAnsi"/>
          <w:bCs/>
        </w:rPr>
        <w:t xml:space="preserve"> sa dohodli, že v prípade vzniku sporov strán rámcovej dohody týkajúcich sa tejto dohody a jej aplikácie, ak sa ich nepodarí urovnať iným spôsobom a jednou zo strán rámcovej dohody je zahraničný subjekt, je daná právomoc súdov Slovenskej republiky.</w:t>
      </w:r>
    </w:p>
    <w:p w14:paraId="75B31A57"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 xml:space="preserve">Strany rámcovej dohody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 rámcovej dohody, pričom podpisy musia byť na tej istej listine, v opačnom prípade platí, že k uzatvoreniu dodatku k rámcovej dohode alebo dohody o skončení rámcovej dohody nedošlo. </w:t>
      </w:r>
    </w:p>
    <w:p w14:paraId="730679EF"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Poskytovateľ nie je oprávnený postúpiť akékoľvek pohľadávky (práva) vyplývajúce z rámcovej dohody na 3. (tretiu) osobu alebo sa dohodnúť s treťou osobou na prevzatí jeho záväzkov (povinností) vyplývajúcich z tejto rámcovej dohody bez predchádzajúceho písomného súhlasu objednávateľa.</w:t>
      </w:r>
    </w:p>
    <w:p w14:paraId="5A80A941"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Rámcová dohoda je vyhotovená v piatich (5) rovnopisoch, pričom pre objednávateľa sú určené 3 (tri) rovnopisy a pre poskytovateľ 2 (dva) rovnopisy.</w:t>
      </w:r>
    </w:p>
    <w:p w14:paraId="14E9FDF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Rámcová dohoda nadobúda platnosť dňom jej podpísania oboma zmluvnými stranami a účinnosť dňom nasledujúcim po dni jej zverejnenia v Centrálnom registri zmlúv vedenom Úradom vlády Slovenskej republiky.</w:t>
      </w:r>
    </w:p>
    <w:p w14:paraId="6FC03D39"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Strany rámcovej dohody vyhlasujú, že si rámcovú dohodu prečítali, jej obsahu porozumeli a na znak toho, že obsah rámcovej dohody zodpovedá ich skutočnej a slobodnej vôli, ju podpísali.</w:t>
      </w:r>
    </w:p>
    <w:p w14:paraId="3CF9ADC4" w14:textId="77777777" w:rsidR="0020223E" w:rsidRPr="00F1512B" w:rsidRDefault="0020223E" w:rsidP="0020223E">
      <w:pPr>
        <w:pStyle w:val="Odsekzoznamu"/>
        <w:numPr>
          <w:ilvl w:val="1"/>
          <w:numId w:val="106"/>
        </w:numPr>
        <w:spacing w:after="120"/>
        <w:jc w:val="both"/>
        <w:rPr>
          <w:rFonts w:asciiTheme="minorHAnsi" w:hAnsiTheme="minorHAnsi" w:cstheme="minorHAnsi"/>
          <w:bCs/>
        </w:rPr>
      </w:pPr>
      <w:r w:rsidRPr="00F1512B">
        <w:rPr>
          <w:rFonts w:asciiTheme="minorHAnsi" w:hAnsiTheme="minorHAnsi" w:cstheme="minorHAnsi"/>
          <w:bCs/>
        </w:rPr>
        <w:t>Súčasťou rámcovej dohody sú súťažné podklady objednávateľa, ponuka poskytovateľa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518C0DFF" w14:textId="77777777" w:rsidR="0020223E" w:rsidRPr="00F1512B" w:rsidRDefault="0020223E" w:rsidP="0020223E">
      <w:pPr>
        <w:pStyle w:val="Odsekzoznamu"/>
        <w:numPr>
          <w:ilvl w:val="1"/>
          <w:numId w:val="106"/>
        </w:numPr>
        <w:spacing w:after="120"/>
        <w:jc w:val="both"/>
        <w:rPr>
          <w:rFonts w:asciiTheme="minorHAnsi" w:hAnsiTheme="minorHAnsi" w:cstheme="minorHAnsi"/>
          <w:bCs/>
          <w:color w:val="FF0000"/>
        </w:rPr>
      </w:pPr>
      <w:r w:rsidRPr="00F1512B">
        <w:rPr>
          <w:rFonts w:asciiTheme="minorHAnsi" w:hAnsiTheme="minorHAnsi" w:cstheme="minorHAnsi"/>
          <w:bCs/>
        </w:rPr>
        <w:t xml:space="preserve">Neoddeliteľnou súčasťou rámcovej dohody sú prílohy: </w:t>
      </w:r>
    </w:p>
    <w:p w14:paraId="0501C8A8"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1 – Zoznam objektov pre </w:t>
      </w:r>
      <w:r w:rsidRPr="00F1512B">
        <w:rPr>
          <w:rFonts w:asciiTheme="minorHAnsi" w:hAnsiTheme="minorHAnsi" w:cstheme="minorHAnsi"/>
        </w:rPr>
        <w:t>Časť 1: Objekt služieb</w:t>
      </w:r>
    </w:p>
    <w:p w14:paraId="307B806A"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2 – Technická špecifikácia objektov pre </w:t>
      </w:r>
      <w:r w:rsidRPr="00F1512B">
        <w:rPr>
          <w:rFonts w:asciiTheme="minorHAnsi" w:hAnsiTheme="minorHAnsi" w:cstheme="minorHAnsi"/>
        </w:rPr>
        <w:t>Časť 1: Objekt služieb</w:t>
      </w:r>
    </w:p>
    <w:p w14:paraId="0CFA42DE"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3 – Poistná zmluva o poistení zodpovednosti za škodu alebo ekvivalent o poistnom </w:t>
      </w:r>
      <w:r w:rsidRPr="00F1512B">
        <w:rPr>
          <w:rFonts w:asciiTheme="minorHAnsi" w:hAnsiTheme="minorHAnsi" w:cstheme="minorHAnsi"/>
          <w:bCs/>
        </w:rPr>
        <w:tab/>
        <w:t xml:space="preserve">           krytí </w:t>
      </w:r>
    </w:p>
    <w:p w14:paraId="77E408C0" w14:textId="77777777" w:rsidR="0020223E" w:rsidRPr="00F1512B" w:rsidRDefault="0020223E" w:rsidP="0020223E">
      <w:pPr>
        <w:pStyle w:val="Odsekzoznamu"/>
        <w:spacing w:after="60"/>
        <w:jc w:val="both"/>
        <w:rPr>
          <w:rFonts w:asciiTheme="minorHAnsi" w:hAnsiTheme="minorHAnsi" w:cstheme="minorHAnsi"/>
          <w:bCs/>
          <w:color w:val="FF0000"/>
        </w:rPr>
      </w:pPr>
      <w:r w:rsidRPr="00F1512B">
        <w:rPr>
          <w:rFonts w:asciiTheme="minorHAnsi" w:hAnsiTheme="minorHAnsi" w:cstheme="minorHAnsi"/>
          <w:bCs/>
        </w:rPr>
        <w:t xml:space="preserve">Príloha č. 4 – Zoznam subdodávateľov a podiel subdodávok pre </w:t>
      </w:r>
      <w:r w:rsidRPr="00F1512B">
        <w:rPr>
          <w:rFonts w:asciiTheme="minorHAnsi" w:hAnsiTheme="minorHAnsi" w:cstheme="minorHAnsi"/>
        </w:rPr>
        <w:t>Časť 1: Objekt služieb</w:t>
      </w:r>
    </w:p>
    <w:p w14:paraId="0230A03F"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5 – Opis predmetu zákazky</w:t>
      </w:r>
    </w:p>
    <w:p w14:paraId="1E8032FB" w14:textId="77777777" w:rsidR="0020223E" w:rsidRPr="00F1512B" w:rsidRDefault="0020223E" w:rsidP="0020223E">
      <w:pPr>
        <w:pStyle w:val="Odsekzoznamu"/>
        <w:spacing w:after="60"/>
        <w:jc w:val="both"/>
        <w:rPr>
          <w:rFonts w:asciiTheme="minorHAnsi" w:hAnsiTheme="minorHAnsi" w:cstheme="minorHAnsi"/>
          <w:bCs/>
          <w:color w:val="FF0000"/>
        </w:rPr>
      </w:pPr>
      <w:r w:rsidRPr="00F1512B">
        <w:rPr>
          <w:rFonts w:asciiTheme="minorHAnsi" w:hAnsiTheme="minorHAnsi" w:cstheme="minorHAnsi"/>
          <w:bCs/>
        </w:rPr>
        <w:t xml:space="preserve">Príloha č. 6 – Zoznam kontaktných osôb pre </w:t>
      </w:r>
      <w:r w:rsidRPr="00F1512B">
        <w:rPr>
          <w:rFonts w:asciiTheme="minorHAnsi" w:hAnsiTheme="minorHAnsi" w:cstheme="minorHAnsi"/>
        </w:rPr>
        <w:t>Časť 1: Objekt služieb</w:t>
      </w:r>
    </w:p>
    <w:p w14:paraId="37309377"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7 – Špecifikácia ceny pre </w:t>
      </w:r>
      <w:r w:rsidRPr="00F1512B">
        <w:rPr>
          <w:rFonts w:asciiTheme="minorHAnsi" w:hAnsiTheme="minorHAnsi" w:cstheme="minorHAnsi"/>
        </w:rPr>
        <w:t>Časť 1: Objekt služieb</w:t>
      </w:r>
    </w:p>
    <w:p w14:paraId="5D960343"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lastRenderedPageBreak/>
        <w:t>Príloha č. 8 – Spôsob určenia ceny</w:t>
      </w:r>
    </w:p>
    <w:p w14:paraId="5F0802AC" w14:textId="35D62CBE" w:rsidR="0020223E"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 xml:space="preserve">Príloha č. 9 – Harmonogram upratovacích služieb </w:t>
      </w:r>
    </w:p>
    <w:p w14:paraId="747F3250" w14:textId="6F1A9EB2" w:rsidR="00D8141F" w:rsidRDefault="00D8141F" w:rsidP="0020223E">
      <w:pPr>
        <w:pStyle w:val="Odsekzoznamu"/>
        <w:spacing w:after="60"/>
        <w:jc w:val="both"/>
        <w:rPr>
          <w:rFonts w:asciiTheme="minorHAnsi" w:hAnsiTheme="minorHAnsi" w:cstheme="minorHAnsi"/>
          <w:bCs/>
        </w:rPr>
      </w:pPr>
    </w:p>
    <w:p w14:paraId="6B471855" w14:textId="09282A42" w:rsidR="00D8141F" w:rsidRDefault="00D8141F" w:rsidP="0020223E">
      <w:pPr>
        <w:pStyle w:val="Odsekzoznamu"/>
        <w:spacing w:after="60"/>
        <w:jc w:val="both"/>
        <w:rPr>
          <w:rFonts w:asciiTheme="minorHAnsi" w:hAnsiTheme="minorHAnsi" w:cstheme="minorHAnsi"/>
          <w:bCs/>
        </w:rPr>
      </w:pPr>
    </w:p>
    <w:p w14:paraId="28C8A0B7" w14:textId="60CD6B10" w:rsidR="00D8141F" w:rsidRPr="00F1512B" w:rsidRDefault="00D8141F" w:rsidP="0020223E">
      <w:pPr>
        <w:pStyle w:val="Odsekzoznamu"/>
        <w:spacing w:after="60"/>
        <w:jc w:val="both"/>
        <w:rPr>
          <w:rFonts w:asciiTheme="minorHAnsi" w:hAnsiTheme="minorHAnsi" w:cstheme="minorHAnsi"/>
          <w:bCs/>
        </w:rPr>
      </w:pPr>
    </w:p>
    <w:p w14:paraId="515B5873" w14:textId="77777777" w:rsidR="0020223E" w:rsidRPr="00F1512B"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10 – Zoznam osôb s odbornou spôsobilosťou pre prácu s dezinfekčnými prípravkami Príloha č. 11 – Záznam evidencie výkonu čistenia</w:t>
      </w:r>
    </w:p>
    <w:p w14:paraId="63B28CC9" w14:textId="77777777" w:rsidR="00644237" w:rsidRDefault="0020223E" w:rsidP="0020223E">
      <w:pPr>
        <w:pStyle w:val="Odsekzoznamu"/>
        <w:spacing w:after="60"/>
        <w:jc w:val="both"/>
        <w:rPr>
          <w:rFonts w:asciiTheme="minorHAnsi" w:hAnsiTheme="minorHAnsi" w:cstheme="minorHAnsi"/>
          <w:bCs/>
        </w:rPr>
      </w:pPr>
      <w:r w:rsidRPr="00F1512B">
        <w:rPr>
          <w:rFonts w:asciiTheme="minorHAnsi" w:hAnsiTheme="minorHAnsi" w:cstheme="minorHAnsi"/>
          <w:bCs/>
        </w:rPr>
        <w:t>Príloha č. 12 – Súpis vykonaných prác</w:t>
      </w:r>
    </w:p>
    <w:p w14:paraId="385D170F" w14:textId="2C74F1FF" w:rsidR="0020223E" w:rsidRPr="00F1512B" w:rsidRDefault="00644237" w:rsidP="0020223E">
      <w:pPr>
        <w:pStyle w:val="Odsekzoznamu"/>
        <w:spacing w:after="60"/>
        <w:jc w:val="both"/>
        <w:rPr>
          <w:rFonts w:asciiTheme="minorHAnsi" w:hAnsiTheme="minorHAnsi" w:cstheme="minorHAnsi"/>
          <w:bCs/>
        </w:rPr>
      </w:pPr>
      <w:r>
        <w:rPr>
          <w:rFonts w:asciiTheme="minorHAnsi" w:hAnsiTheme="minorHAnsi" w:cstheme="minorHAnsi"/>
          <w:bCs/>
        </w:rPr>
        <w:t>Príloha č. 13 – Poučenie tretích strách</w:t>
      </w:r>
    </w:p>
    <w:p w14:paraId="664A67C6"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p>
    <w:p w14:paraId="4F7C0227" w14:textId="77777777" w:rsidR="0020223E" w:rsidRPr="003F2E7F" w:rsidRDefault="0020223E" w:rsidP="0020223E">
      <w:pPr>
        <w:spacing w:after="60" w:line="240" w:lineRule="auto"/>
        <w:jc w:val="both"/>
        <w:rPr>
          <w:rFonts w:asciiTheme="minorHAnsi" w:hAnsiTheme="minorHAnsi" w:cstheme="minorHAnsi"/>
          <w:bCs/>
        </w:rPr>
      </w:pPr>
    </w:p>
    <w:p w14:paraId="636B693C"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2AB0FF2F" w14:textId="77777777" w:rsidR="0020223E" w:rsidRDefault="0020223E" w:rsidP="0020223E">
      <w:pPr>
        <w:pStyle w:val="Odsekzoznamu"/>
        <w:spacing w:after="60"/>
        <w:jc w:val="both"/>
        <w:rPr>
          <w:rFonts w:asciiTheme="minorHAnsi" w:hAnsiTheme="minorHAnsi" w:cstheme="minorHAnsi"/>
          <w:bCs/>
        </w:rPr>
      </w:pPr>
    </w:p>
    <w:p w14:paraId="633A867D" w14:textId="77777777" w:rsidR="0020223E" w:rsidRDefault="0020223E" w:rsidP="0020223E">
      <w:pPr>
        <w:pStyle w:val="Odsekzoznamu"/>
        <w:spacing w:after="60"/>
        <w:jc w:val="both"/>
        <w:rPr>
          <w:rFonts w:asciiTheme="minorHAnsi" w:hAnsiTheme="minorHAnsi" w:cstheme="minorHAnsi"/>
          <w:bCs/>
        </w:rPr>
      </w:pPr>
    </w:p>
    <w:p w14:paraId="57465023" w14:textId="77777777"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3F7D29AE" w14:textId="77777777" w:rsidR="0020223E" w:rsidRPr="007178D8" w:rsidDel="00277ADF" w:rsidRDefault="0020223E" w:rsidP="0020223E">
      <w:pPr>
        <w:pStyle w:val="Odsekzoznamu"/>
        <w:spacing w:after="60"/>
        <w:jc w:val="both"/>
        <w:rPr>
          <w:rFonts w:asciiTheme="minorHAnsi" w:hAnsiTheme="minorHAnsi" w:cstheme="minorHAnsi"/>
          <w:bCs/>
        </w:rPr>
      </w:pPr>
    </w:p>
    <w:p w14:paraId="3FB4BF51" w14:textId="77777777"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141C6EBB" w14:textId="77777777" w:rsidR="0020223E" w:rsidRPr="007178D8" w:rsidDel="00277ADF" w:rsidRDefault="0020223E" w:rsidP="0020223E">
      <w:pPr>
        <w:pStyle w:val="Odsekzoznamu"/>
        <w:spacing w:after="60"/>
        <w:jc w:val="both"/>
        <w:rPr>
          <w:rFonts w:asciiTheme="minorHAnsi" w:hAnsiTheme="minorHAnsi" w:cstheme="minorHAnsi"/>
          <w:bCs/>
        </w:rPr>
      </w:pPr>
    </w:p>
    <w:p w14:paraId="21D0A96B" w14:textId="77777777" w:rsidR="0020223E" w:rsidRPr="0081229C" w:rsidRDefault="0020223E" w:rsidP="0020223E">
      <w:pPr>
        <w:spacing w:after="60" w:line="240" w:lineRule="auto"/>
        <w:jc w:val="both"/>
        <w:rPr>
          <w:rFonts w:asciiTheme="minorHAnsi" w:hAnsiTheme="minorHAnsi" w:cstheme="minorHAnsi"/>
          <w:bCs/>
        </w:rPr>
      </w:pPr>
    </w:p>
    <w:p w14:paraId="5D002B29" w14:textId="77777777" w:rsidR="0020223E" w:rsidRPr="007178D8" w:rsidRDefault="0020223E" w:rsidP="0020223E">
      <w:pPr>
        <w:pStyle w:val="Odsekzoznamu"/>
        <w:spacing w:after="60"/>
        <w:jc w:val="both"/>
        <w:rPr>
          <w:rFonts w:asciiTheme="minorHAnsi" w:hAnsiTheme="minorHAnsi" w:cstheme="minorHAnsi"/>
          <w:bCs/>
        </w:rPr>
      </w:pPr>
    </w:p>
    <w:p w14:paraId="6A84B40F" w14:textId="77777777" w:rsidR="0020223E" w:rsidRPr="007178D8" w:rsidRDefault="0020223E" w:rsidP="0020223E">
      <w:pPr>
        <w:pStyle w:val="Odsekzoznamu"/>
        <w:spacing w:after="60"/>
        <w:jc w:val="both"/>
        <w:rPr>
          <w:rFonts w:asciiTheme="minorHAnsi" w:hAnsiTheme="minorHAnsi" w:cstheme="minorHAnsi"/>
          <w:bCs/>
        </w:rPr>
      </w:pPr>
    </w:p>
    <w:p w14:paraId="7FFCA06D"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19A374E7" w14:textId="77777777"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Pr>
          <w:rFonts w:asciiTheme="minorHAnsi" w:hAnsiTheme="minorHAnsi" w:cstheme="minorHAnsi"/>
          <w:bCs/>
        </w:rPr>
        <w:t xml:space="preserve">        </w:t>
      </w:r>
      <w:r w:rsidRPr="001B1CA1">
        <w:rPr>
          <w:rFonts w:asciiTheme="minorHAnsi" w:hAnsiTheme="minorHAnsi" w:cstheme="minorHAnsi"/>
          <w:bCs/>
        </w:rPr>
        <w:t xml:space="preserve">Ing. </w:t>
      </w:r>
      <w:r>
        <w:rPr>
          <w:rFonts w:asciiTheme="minorHAnsi" w:hAnsiTheme="minorHAnsi" w:cstheme="minorHAnsi"/>
          <w:bCs/>
        </w:rPr>
        <w:t>Vladimír Jacko, PhD., MBA</w:t>
      </w:r>
    </w:p>
    <w:p w14:paraId="2EC88CC6"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5ECD4D03" w14:textId="77777777"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05105811" w14:textId="77777777" w:rsidR="0020223E" w:rsidRPr="0081229C"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p>
    <w:p w14:paraId="5F0F2DD6"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ab/>
      </w:r>
    </w:p>
    <w:p w14:paraId="645E4448"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Ing. Ladislav Bariak</w:t>
      </w:r>
    </w:p>
    <w:p w14:paraId="0F6E5A52" w14:textId="77777777"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Pr>
          <w:rFonts w:asciiTheme="minorHAnsi" w:hAnsiTheme="minorHAnsi" w:cstheme="minorHAnsi"/>
          <w:bCs/>
        </w:rPr>
        <w:tab/>
        <w:t>člen predstavenstva</w:t>
      </w:r>
    </w:p>
    <w:p w14:paraId="178BBF4D" w14:textId="77777777" w:rsidR="0020223E" w:rsidRPr="001B1CA1" w:rsidRDefault="0020223E" w:rsidP="0020223E">
      <w:pPr>
        <w:pStyle w:val="Odsekzoznamu"/>
        <w:spacing w:after="60"/>
        <w:jc w:val="both"/>
        <w:rPr>
          <w:rFonts w:asciiTheme="minorHAnsi" w:hAnsiTheme="minorHAnsi" w:cstheme="minorHAnsi"/>
          <w:bCs/>
        </w:rPr>
      </w:pPr>
    </w:p>
    <w:p w14:paraId="6736B9B2" w14:textId="77777777" w:rsidR="0020223E" w:rsidRPr="00F87A4F" w:rsidRDefault="0020223E" w:rsidP="0020223E">
      <w:pPr>
        <w:pStyle w:val="Odsekzoznamu"/>
        <w:spacing w:after="60"/>
        <w:ind w:left="0"/>
        <w:jc w:val="both"/>
        <w:rPr>
          <w:rFonts w:asciiTheme="minorHAnsi" w:hAnsiTheme="minorHAnsi" w:cstheme="minorHAnsi"/>
          <w:bCs/>
        </w:rPr>
      </w:pPr>
    </w:p>
    <w:p w14:paraId="397EE1DE"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746F22AC" w14:textId="77777777" w:rsidR="0020223E" w:rsidRDefault="0020223E" w:rsidP="00A357F0">
      <w:pPr>
        <w:spacing w:after="0" w:line="240" w:lineRule="auto"/>
        <w:jc w:val="center"/>
        <w:rPr>
          <w:rFonts w:asciiTheme="minorHAnsi" w:hAnsiTheme="minorHAnsi" w:cstheme="minorHAnsi"/>
          <w:b/>
          <w:szCs w:val="20"/>
        </w:rPr>
      </w:pPr>
    </w:p>
    <w:p w14:paraId="529143D6" w14:textId="77777777" w:rsidR="0020223E" w:rsidRDefault="0020223E" w:rsidP="00A357F0">
      <w:pPr>
        <w:spacing w:after="0" w:line="240" w:lineRule="auto"/>
        <w:jc w:val="center"/>
        <w:rPr>
          <w:rFonts w:asciiTheme="minorHAnsi" w:hAnsiTheme="minorHAnsi" w:cstheme="minorHAnsi"/>
          <w:b/>
          <w:szCs w:val="20"/>
        </w:rPr>
      </w:pPr>
    </w:p>
    <w:p w14:paraId="7C927425" w14:textId="77777777" w:rsidR="0020223E" w:rsidRDefault="0020223E" w:rsidP="00A357F0">
      <w:pPr>
        <w:spacing w:after="0" w:line="240" w:lineRule="auto"/>
        <w:jc w:val="center"/>
        <w:rPr>
          <w:rFonts w:asciiTheme="minorHAnsi" w:hAnsiTheme="minorHAnsi" w:cstheme="minorHAnsi"/>
          <w:b/>
          <w:szCs w:val="20"/>
        </w:rPr>
      </w:pPr>
    </w:p>
    <w:p w14:paraId="0DF36A53" w14:textId="77777777" w:rsidR="0020223E" w:rsidRDefault="0020223E" w:rsidP="00A357F0">
      <w:pPr>
        <w:spacing w:after="0" w:line="240" w:lineRule="auto"/>
        <w:jc w:val="center"/>
        <w:rPr>
          <w:rFonts w:asciiTheme="minorHAnsi" w:hAnsiTheme="minorHAnsi" w:cstheme="minorHAnsi"/>
          <w:b/>
          <w:szCs w:val="20"/>
        </w:rPr>
      </w:pPr>
    </w:p>
    <w:p w14:paraId="17359125" w14:textId="77777777" w:rsidR="0020223E" w:rsidRDefault="0020223E" w:rsidP="00A357F0">
      <w:pPr>
        <w:spacing w:after="0" w:line="240" w:lineRule="auto"/>
        <w:jc w:val="center"/>
        <w:rPr>
          <w:rFonts w:asciiTheme="minorHAnsi" w:hAnsiTheme="minorHAnsi" w:cstheme="minorHAnsi"/>
          <w:b/>
          <w:szCs w:val="20"/>
        </w:rPr>
      </w:pPr>
    </w:p>
    <w:p w14:paraId="2525BB0D" w14:textId="77777777" w:rsidR="0020223E" w:rsidRDefault="0020223E" w:rsidP="00A357F0">
      <w:pPr>
        <w:spacing w:after="0" w:line="240" w:lineRule="auto"/>
        <w:jc w:val="center"/>
        <w:rPr>
          <w:rFonts w:asciiTheme="minorHAnsi" w:hAnsiTheme="minorHAnsi" w:cstheme="minorHAnsi"/>
          <w:b/>
          <w:szCs w:val="20"/>
        </w:rPr>
      </w:pPr>
    </w:p>
    <w:p w14:paraId="34B632D8" w14:textId="77777777" w:rsidR="0020223E" w:rsidRDefault="0020223E" w:rsidP="00A357F0">
      <w:pPr>
        <w:spacing w:after="0" w:line="240" w:lineRule="auto"/>
        <w:jc w:val="center"/>
        <w:rPr>
          <w:rFonts w:asciiTheme="minorHAnsi" w:hAnsiTheme="minorHAnsi" w:cstheme="minorHAnsi"/>
          <w:b/>
          <w:szCs w:val="20"/>
        </w:rPr>
      </w:pPr>
    </w:p>
    <w:p w14:paraId="258D5BDE" w14:textId="35C75DB1" w:rsidR="0020223E" w:rsidRDefault="0020223E" w:rsidP="0020223E">
      <w:pPr>
        <w:tabs>
          <w:tab w:val="left" w:pos="2835"/>
        </w:tabs>
        <w:spacing w:after="0" w:line="240" w:lineRule="auto"/>
        <w:jc w:val="both"/>
        <w:rPr>
          <w:rFonts w:ascii="Arial" w:hAnsi="Arial" w:cs="Arial"/>
          <w:b/>
          <w:sz w:val="20"/>
          <w:szCs w:val="20"/>
          <w:lang w:eastAsia="sk-SK"/>
        </w:rPr>
      </w:pPr>
    </w:p>
    <w:p w14:paraId="3C6210B7" w14:textId="6A23CAC2" w:rsidR="00211081" w:rsidRDefault="00211081" w:rsidP="0020223E">
      <w:pPr>
        <w:tabs>
          <w:tab w:val="left" w:pos="2835"/>
        </w:tabs>
        <w:spacing w:after="0" w:line="240" w:lineRule="auto"/>
        <w:jc w:val="both"/>
        <w:rPr>
          <w:rFonts w:ascii="Arial" w:hAnsi="Arial" w:cs="Arial"/>
          <w:b/>
          <w:sz w:val="20"/>
          <w:szCs w:val="20"/>
          <w:lang w:eastAsia="sk-SK"/>
        </w:rPr>
      </w:pPr>
    </w:p>
    <w:p w14:paraId="7A2670DB" w14:textId="190D65B0" w:rsidR="00211081" w:rsidRDefault="00211081" w:rsidP="0020223E">
      <w:pPr>
        <w:tabs>
          <w:tab w:val="left" w:pos="2835"/>
        </w:tabs>
        <w:spacing w:after="0" w:line="240" w:lineRule="auto"/>
        <w:jc w:val="both"/>
        <w:rPr>
          <w:rFonts w:ascii="Arial" w:hAnsi="Arial" w:cs="Arial"/>
          <w:b/>
          <w:sz w:val="20"/>
          <w:szCs w:val="20"/>
          <w:lang w:eastAsia="sk-SK"/>
        </w:rPr>
      </w:pPr>
    </w:p>
    <w:p w14:paraId="39DDEC88" w14:textId="649752B8" w:rsidR="00211081" w:rsidRDefault="00211081" w:rsidP="0020223E">
      <w:pPr>
        <w:tabs>
          <w:tab w:val="left" w:pos="2835"/>
        </w:tabs>
        <w:spacing w:after="0" w:line="240" w:lineRule="auto"/>
        <w:jc w:val="both"/>
        <w:rPr>
          <w:rFonts w:ascii="Arial" w:hAnsi="Arial" w:cs="Arial"/>
          <w:b/>
          <w:sz w:val="20"/>
          <w:szCs w:val="20"/>
          <w:lang w:eastAsia="sk-SK"/>
        </w:rPr>
      </w:pPr>
    </w:p>
    <w:p w14:paraId="1C4D3FFA" w14:textId="77EDBAC5" w:rsidR="004879BB" w:rsidRDefault="004879BB" w:rsidP="0020223E">
      <w:pPr>
        <w:tabs>
          <w:tab w:val="left" w:pos="2835"/>
        </w:tabs>
        <w:spacing w:after="0" w:line="240" w:lineRule="auto"/>
        <w:jc w:val="both"/>
        <w:rPr>
          <w:rFonts w:ascii="Arial" w:hAnsi="Arial" w:cs="Arial"/>
          <w:b/>
          <w:sz w:val="20"/>
          <w:szCs w:val="20"/>
          <w:lang w:eastAsia="sk-SK"/>
        </w:rPr>
      </w:pPr>
    </w:p>
    <w:p w14:paraId="76230BB4" w14:textId="5822C7D8" w:rsidR="004879BB" w:rsidRDefault="004879BB" w:rsidP="0020223E">
      <w:pPr>
        <w:tabs>
          <w:tab w:val="left" w:pos="2835"/>
        </w:tabs>
        <w:spacing w:after="0" w:line="240" w:lineRule="auto"/>
        <w:jc w:val="both"/>
        <w:rPr>
          <w:rFonts w:ascii="Arial" w:hAnsi="Arial" w:cs="Arial"/>
          <w:b/>
          <w:sz w:val="20"/>
          <w:szCs w:val="20"/>
          <w:lang w:eastAsia="sk-SK"/>
        </w:rPr>
      </w:pPr>
    </w:p>
    <w:p w14:paraId="49598E66" w14:textId="1681909D" w:rsidR="004879BB" w:rsidRDefault="004879BB" w:rsidP="0020223E">
      <w:pPr>
        <w:tabs>
          <w:tab w:val="left" w:pos="2835"/>
        </w:tabs>
        <w:spacing w:after="0" w:line="240" w:lineRule="auto"/>
        <w:jc w:val="both"/>
        <w:rPr>
          <w:rFonts w:ascii="Arial" w:hAnsi="Arial" w:cs="Arial"/>
          <w:b/>
          <w:sz w:val="20"/>
          <w:szCs w:val="20"/>
          <w:lang w:eastAsia="sk-SK"/>
        </w:rPr>
      </w:pPr>
    </w:p>
    <w:p w14:paraId="03959827" w14:textId="1D37ADDA" w:rsidR="004879BB" w:rsidRDefault="004879BB" w:rsidP="0020223E">
      <w:pPr>
        <w:tabs>
          <w:tab w:val="left" w:pos="2835"/>
        </w:tabs>
        <w:spacing w:after="0" w:line="240" w:lineRule="auto"/>
        <w:jc w:val="both"/>
        <w:rPr>
          <w:rFonts w:ascii="Arial" w:hAnsi="Arial" w:cs="Arial"/>
          <w:b/>
          <w:sz w:val="20"/>
          <w:szCs w:val="20"/>
          <w:lang w:eastAsia="sk-SK"/>
        </w:rPr>
      </w:pPr>
    </w:p>
    <w:p w14:paraId="7C154E12" w14:textId="63068CAA" w:rsidR="004879BB" w:rsidRDefault="004879BB" w:rsidP="0020223E">
      <w:pPr>
        <w:tabs>
          <w:tab w:val="left" w:pos="2835"/>
        </w:tabs>
        <w:spacing w:after="0" w:line="240" w:lineRule="auto"/>
        <w:jc w:val="both"/>
        <w:rPr>
          <w:rFonts w:ascii="Arial" w:hAnsi="Arial" w:cs="Arial"/>
          <w:b/>
          <w:sz w:val="20"/>
          <w:szCs w:val="20"/>
          <w:lang w:eastAsia="sk-SK"/>
        </w:rPr>
      </w:pPr>
    </w:p>
    <w:p w14:paraId="0D4F40E9" w14:textId="77777777" w:rsidR="004879BB" w:rsidRDefault="004879BB" w:rsidP="0020223E">
      <w:pPr>
        <w:tabs>
          <w:tab w:val="left" w:pos="2835"/>
        </w:tabs>
        <w:spacing w:after="0" w:line="240" w:lineRule="auto"/>
        <w:jc w:val="both"/>
        <w:rPr>
          <w:rFonts w:ascii="Arial" w:hAnsi="Arial" w:cs="Arial"/>
          <w:b/>
          <w:sz w:val="20"/>
          <w:szCs w:val="20"/>
          <w:lang w:eastAsia="sk-SK"/>
        </w:rPr>
      </w:pPr>
    </w:p>
    <w:p w14:paraId="5F4B0629" w14:textId="77777777" w:rsidR="00211081" w:rsidRPr="0039427C" w:rsidRDefault="00211081" w:rsidP="0020223E">
      <w:pPr>
        <w:tabs>
          <w:tab w:val="left" w:pos="2835"/>
        </w:tabs>
        <w:spacing w:after="0" w:line="240" w:lineRule="auto"/>
        <w:jc w:val="both"/>
        <w:rPr>
          <w:rFonts w:ascii="Arial" w:hAnsi="Arial" w:cs="Arial"/>
          <w:b/>
          <w:sz w:val="20"/>
          <w:szCs w:val="20"/>
          <w:lang w:eastAsia="sk-SK"/>
        </w:rPr>
      </w:pPr>
    </w:p>
    <w:p w14:paraId="07C18E3F" w14:textId="4B8547F6" w:rsidR="00211081" w:rsidRDefault="0020223E" w:rsidP="00211081">
      <w:pPr>
        <w:spacing w:line="240" w:lineRule="auto"/>
        <w:jc w:val="both"/>
        <w:rPr>
          <w:rFonts w:asciiTheme="minorHAnsi" w:hAnsiTheme="minorHAnsi" w:cstheme="minorHAnsi"/>
        </w:rPr>
      </w:pPr>
      <w:r w:rsidRPr="009D16F3">
        <w:rPr>
          <w:rFonts w:asciiTheme="minorHAnsi" w:hAnsiTheme="minorHAnsi" w:cstheme="minorHAnsi"/>
          <w:b/>
        </w:rPr>
        <w:t>Uchádzač vo svojej ponuke  predloží  návrh rámcovej dohody,</w:t>
      </w:r>
      <w:r w:rsidR="00211081" w:rsidRPr="009D16F3">
        <w:rPr>
          <w:rFonts w:asciiTheme="minorHAnsi" w:hAnsiTheme="minorHAnsi" w:cstheme="minorHAnsi"/>
          <w:b/>
        </w:rPr>
        <w:t xml:space="preserve"> </w:t>
      </w:r>
      <w:r w:rsidR="00211081" w:rsidRPr="009D16F3">
        <w:rPr>
          <w:rFonts w:asciiTheme="minorHAnsi" w:hAnsiTheme="minorHAnsi" w:cstheme="minorHAnsi"/>
        </w:rPr>
        <w:t xml:space="preserve">podpísaný štatutárnym </w:t>
      </w:r>
      <w:r w:rsidR="00211081">
        <w:rPr>
          <w:rFonts w:asciiTheme="minorHAnsi" w:hAnsiTheme="minorHAnsi" w:cstheme="minorHAnsi"/>
        </w:rPr>
        <w:t xml:space="preserve">orgánom alebo členom štatutárneho orgánu alebo iným </w:t>
      </w:r>
      <w:r w:rsidR="00211081" w:rsidRPr="009D16F3">
        <w:rPr>
          <w:rFonts w:asciiTheme="minorHAnsi" w:hAnsiTheme="minorHAnsi" w:cstheme="minorHAnsi"/>
        </w:rPr>
        <w:t>zástupc</w:t>
      </w:r>
      <w:r w:rsidR="00211081">
        <w:rPr>
          <w:rFonts w:asciiTheme="minorHAnsi" w:hAnsiTheme="minorHAnsi" w:cstheme="minorHAnsi"/>
        </w:rPr>
        <w:t xml:space="preserve">om </w:t>
      </w:r>
      <w:r w:rsidR="00211081" w:rsidRPr="009D16F3">
        <w:rPr>
          <w:rFonts w:asciiTheme="minorHAnsi" w:hAnsiTheme="minorHAnsi" w:cstheme="minorHAnsi"/>
        </w:rPr>
        <w:t xml:space="preserve">uchádzača, </w:t>
      </w:r>
      <w:r w:rsidR="00211081">
        <w:rPr>
          <w:rFonts w:asciiTheme="minorHAnsi" w:hAnsiTheme="minorHAnsi" w:cstheme="minorHAnsi"/>
        </w:rPr>
        <w:t>ktorý je</w:t>
      </w:r>
      <w:r w:rsidR="00211081" w:rsidRPr="009D16F3">
        <w:rPr>
          <w:rFonts w:asciiTheme="minorHAnsi" w:hAnsiTheme="minorHAnsi" w:cstheme="minorHAnsi"/>
        </w:rPr>
        <w:t xml:space="preserve"> oprávnen</w:t>
      </w:r>
      <w:r w:rsidR="00211081">
        <w:rPr>
          <w:rFonts w:asciiTheme="minorHAnsi" w:hAnsiTheme="minorHAnsi" w:cstheme="minorHAnsi"/>
        </w:rPr>
        <w:t>ý</w:t>
      </w:r>
      <w:r w:rsidR="00211081" w:rsidRPr="009D16F3">
        <w:rPr>
          <w:rFonts w:asciiTheme="minorHAnsi" w:hAnsiTheme="minorHAnsi" w:cstheme="minorHAnsi"/>
        </w:rPr>
        <w:t xml:space="preserve"> konať v mene uchád</w:t>
      </w:r>
      <w:r w:rsidR="00211081">
        <w:rPr>
          <w:rFonts w:asciiTheme="minorHAnsi" w:hAnsiTheme="minorHAnsi" w:cstheme="minorHAnsi"/>
        </w:rPr>
        <w:t>zača v záväzkových vzťahoch, v nasledovnom znení:</w:t>
      </w:r>
      <w:r w:rsidR="00211081" w:rsidRPr="009D16F3">
        <w:rPr>
          <w:rFonts w:asciiTheme="minorHAnsi" w:hAnsiTheme="minorHAnsi" w:cstheme="minorHAnsi"/>
        </w:rPr>
        <w:t xml:space="preserve"> </w:t>
      </w:r>
    </w:p>
    <w:p w14:paraId="45B1867C" w14:textId="093D830E" w:rsidR="00293148" w:rsidRPr="009D16F3" w:rsidRDefault="00293148" w:rsidP="00211081">
      <w:pPr>
        <w:spacing w:line="240" w:lineRule="auto"/>
        <w:jc w:val="both"/>
        <w:rPr>
          <w:rFonts w:asciiTheme="minorHAnsi" w:hAnsiTheme="minorHAnsi" w:cstheme="minorHAnsi"/>
        </w:rPr>
      </w:pPr>
    </w:p>
    <w:p w14:paraId="106EA6DC" w14:textId="0B1D1F1A" w:rsidR="0020223E" w:rsidRDefault="0020223E" w:rsidP="0020223E">
      <w:pPr>
        <w:spacing w:line="240" w:lineRule="auto"/>
        <w:jc w:val="both"/>
        <w:rPr>
          <w:rFonts w:ascii="Arial" w:hAnsi="Arial" w:cs="Arial"/>
        </w:rPr>
      </w:pPr>
      <w:r w:rsidRPr="009D16F3">
        <w:rPr>
          <w:rFonts w:asciiTheme="minorHAnsi" w:hAnsiTheme="minorHAnsi" w:cstheme="minorHAnsi"/>
          <w:b/>
        </w:rPr>
        <w:t xml:space="preserve"> </w:t>
      </w:r>
    </w:p>
    <w:p w14:paraId="000411AE" w14:textId="77777777" w:rsidR="0020223E" w:rsidRPr="00293148" w:rsidRDefault="0020223E" w:rsidP="0020223E">
      <w:pPr>
        <w:spacing w:after="0" w:line="240" w:lineRule="auto"/>
        <w:jc w:val="center"/>
        <w:rPr>
          <w:rFonts w:asciiTheme="minorHAnsi" w:hAnsiTheme="minorHAnsi" w:cstheme="minorHAnsi"/>
          <w:b/>
          <w:sz w:val="25"/>
          <w:szCs w:val="25"/>
        </w:rPr>
      </w:pPr>
      <w:r w:rsidRPr="00293148">
        <w:rPr>
          <w:rFonts w:asciiTheme="minorHAnsi" w:hAnsiTheme="minorHAnsi" w:cstheme="minorHAnsi"/>
          <w:b/>
          <w:sz w:val="25"/>
          <w:szCs w:val="25"/>
        </w:rPr>
        <w:t>Rámcová dohoda o poskytovaní upratovacích služieb</w:t>
      </w:r>
    </w:p>
    <w:p w14:paraId="3726E5D3" w14:textId="2EDB6DFA" w:rsidR="0020223E" w:rsidRDefault="009606E7" w:rsidP="00742848">
      <w:pPr>
        <w:spacing w:after="0" w:line="240" w:lineRule="auto"/>
        <w:jc w:val="center"/>
        <w:rPr>
          <w:rFonts w:asciiTheme="minorHAnsi" w:hAnsiTheme="minorHAnsi" w:cstheme="minorHAnsi"/>
          <w:b/>
          <w:sz w:val="25"/>
          <w:szCs w:val="25"/>
        </w:rPr>
      </w:pPr>
      <w:r w:rsidRPr="00293148">
        <w:rPr>
          <w:rFonts w:asciiTheme="minorHAnsi" w:hAnsiTheme="minorHAnsi" w:cstheme="minorHAnsi"/>
          <w:b/>
          <w:sz w:val="25"/>
          <w:szCs w:val="25"/>
        </w:rPr>
        <w:t>Časť  2:</w:t>
      </w:r>
      <w:r w:rsidRPr="00293148">
        <w:rPr>
          <w:rFonts w:asciiTheme="minorHAnsi" w:hAnsiTheme="minorHAnsi" w:cstheme="minorHAnsi"/>
          <w:sz w:val="25"/>
          <w:szCs w:val="25"/>
        </w:rPr>
        <w:t xml:space="preserve"> </w:t>
      </w:r>
      <w:r w:rsidRPr="00293148">
        <w:rPr>
          <w:rFonts w:asciiTheme="minorHAnsi" w:hAnsiTheme="minorHAnsi" w:cstheme="minorHAnsi"/>
          <w:b/>
          <w:sz w:val="25"/>
          <w:szCs w:val="25"/>
        </w:rPr>
        <w:t xml:space="preserve">Diaľničné odpočívadlá </w:t>
      </w:r>
    </w:p>
    <w:p w14:paraId="3316DFB2" w14:textId="77777777" w:rsidR="00742848" w:rsidRPr="00AA04B8" w:rsidRDefault="00742848" w:rsidP="00742848">
      <w:pPr>
        <w:spacing w:after="0" w:line="240" w:lineRule="auto"/>
        <w:jc w:val="center"/>
        <w:rPr>
          <w:rFonts w:asciiTheme="minorHAnsi" w:hAnsiTheme="minorHAnsi" w:cstheme="minorHAnsi"/>
          <w:b/>
          <w:sz w:val="25"/>
          <w:szCs w:val="25"/>
        </w:rPr>
      </w:pPr>
    </w:p>
    <w:p w14:paraId="6EA1B806" w14:textId="1B35590D" w:rsidR="00742848" w:rsidRPr="009C633B" w:rsidRDefault="0020223E" w:rsidP="00AA04B8">
      <w:pPr>
        <w:spacing w:after="0" w:line="240" w:lineRule="auto"/>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00742848">
        <w:rPr>
          <w:rFonts w:asciiTheme="minorHAnsi" w:hAnsiTheme="minorHAnsi" w:cstheme="minorHAnsi"/>
          <w:bCs/>
          <w:lang w:eastAsia="x-none"/>
        </w:rPr>
        <w:tab/>
      </w: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124F509B" w14:textId="77777777" w:rsidR="0020223E" w:rsidRPr="009C633B" w:rsidRDefault="0020223E" w:rsidP="00AA04B8">
      <w:pPr>
        <w:spacing w:after="0" w:line="240" w:lineRule="auto"/>
        <w:outlineLvl w:val="0"/>
        <w:rPr>
          <w:rFonts w:asciiTheme="minorHAnsi" w:hAnsiTheme="minorHAnsi" w:cstheme="minorHAnsi"/>
          <w:b/>
          <w:sz w:val="24"/>
          <w:szCs w:val="24"/>
        </w:rPr>
      </w:pPr>
    </w:p>
    <w:p w14:paraId="07D3F3E6"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3030C3">
        <w:rPr>
          <w:rFonts w:asciiTheme="minorHAnsi" w:hAnsiTheme="minorHAnsi" w:cstheme="minorHAnsi"/>
          <w:b/>
        </w:rPr>
        <w:t>„ZVO“</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674C9B1F" w14:textId="0FEA51F2"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3030C3">
        <w:rPr>
          <w:rFonts w:asciiTheme="minorHAnsi" w:hAnsiTheme="minorHAnsi" w:cstheme="minorHAnsi"/>
          <w:b/>
        </w:rPr>
        <w:t>„Obchodný zákonník“</w:t>
      </w:r>
      <w:r>
        <w:rPr>
          <w:rFonts w:asciiTheme="minorHAnsi" w:hAnsiTheme="minorHAnsi" w:cstheme="minorHAnsi"/>
        </w:rPr>
        <w:t>)</w:t>
      </w:r>
      <w:r w:rsidRPr="009C633B">
        <w:rPr>
          <w:rFonts w:asciiTheme="minorHAnsi" w:hAnsiTheme="minorHAnsi" w:cstheme="minorHAnsi"/>
        </w:rPr>
        <w:t xml:space="preserve"> </w:t>
      </w:r>
    </w:p>
    <w:p w14:paraId="3C7417F3" w14:textId="77777777" w:rsidR="0020223E" w:rsidRPr="00A633F0" w:rsidRDefault="0020223E" w:rsidP="0020223E">
      <w:pPr>
        <w:spacing w:after="0" w:line="240" w:lineRule="auto"/>
        <w:jc w:val="center"/>
        <w:rPr>
          <w:rFonts w:asciiTheme="minorHAnsi" w:hAnsiTheme="minorHAnsi" w:cstheme="minorHAnsi"/>
        </w:rPr>
      </w:pPr>
    </w:p>
    <w:p w14:paraId="4CC7A868" w14:textId="77777777" w:rsidR="0020223E" w:rsidRPr="00A633F0" w:rsidRDefault="0020223E" w:rsidP="0020223E">
      <w:pPr>
        <w:spacing w:after="0" w:line="240" w:lineRule="auto"/>
        <w:jc w:val="center"/>
        <w:rPr>
          <w:rFonts w:asciiTheme="minorHAnsi" w:hAnsiTheme="minorHAnsi" w:cstheme="minorHAnsi"/>
        </w:rPr>
      </w:pPr>
      <w:r w:rsidRPr="00A633F0">
        <w:rPr>
          <w:rFonts w:asciiTheme="minorHAnsi" w:hAnsiTheme="minorHAnsi" w:cstheme="minorHAnsi"/>
        </w:rPr>
        <w:t xml:space="preserve">(ďalej len </w:t>
      </w:r>
      <w:r w:rsidRPr="00A633F0">
        <w:rPr>
          <w:rFonts w:asciiTheme="minorHAnsi" w:hAnsiTheme="minorHAnsi" w:cstheme="minorHAnsi"/>
          <w:b/>
        </w:rPr>
        <w:t>„rámcová dohoda“</w:t>
      </w:r>
      <w:r w:rsidRPr="00A633F0">
        <w:rPr>
          <w:rFonts w:asciiTheme="minorHAnsi" w:hAnsiTheme="minorHAnsi" w:cstheme="minorHAnsi"/>
        </w:rPr>
        <w:t>)</w:t>
      </w:r>
    </w:p>
    <w:p w14:paraId="22948389" w14:textId="77777777" w:rsidR="0020223E" w:rsidRPr="009C633B" w:rsidRDefault="0020223E" w:rsidP="0020223E">
      <w:pPr>
        <w:spacing w:after="0" w:line="240" w:lineRule="auto"/>
        <w:jc w:val="center"/>
        <w:rPr>
          <w:rFonts w:asciiTheme="minorHAnsi" w:hAnsiTheme="minorHAnsi" w:cstheme="minorHAnsi"/>
        </w:rPr>
      </w:pPr>
    </w:p>
    <w:p w14:paraId="3686EBDF"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18FA99F3" w14:textId="77777777" w:rsidR="0020223E" w:rsidRPr="009C633B" w:rsidRDefault="0020223E" w:rsidP="00AA04B8">
      <w:pPr>
        <w:spacing w:after="0" w:line="240" w:lineRule="auto"/>
        <w:rPr>
          <w:rFonts w:asciiTheme="minorHAnsi" w:hAnsiTheme="minorHAnsi" w:cstheme="minorHAnsi"/>
          <w:u w:val="single"/>
        </w:rPr>
      </w:pPr>
    </w:p>
    <w:p w14:paraId="60F0B440"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0D3FE53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6748A93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6990C56C" w14:textId="7C489D1B"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D43B01">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D43B01">
        <w:rPr>
          <w:rFonts w:asciiTheme="minorHAnsi" w:hAnsiTheme="minorHAnsi" w:cstheme="minorHAnsi"/>
          <w:noProof/>
          <w:color w:val="000000"/>
          <w:lang w:eastAsia="sk-SK"/>
        </w:rPr>
        <w:t>Mest</w:t>
      </w:r>
      <w:r w:rsidR="00007433">
        <w:rPr>
          <w:rFonts w:asciiTheme="minorHAnsi" w:hAnsiTheme="minorHAnsi" w:cstheme="minorHAnsi"/>
          <w:noProof/>
          <w:color w:val="000000"/>
          <w:lang w:eastAsia="sk-SK"/>
        </w:rPr>
        <w:t>s</w:t>
      </w:r>
      <w:r w:rsidR="00D43B01">
        <w:rPr>
          <w:rFonts w:asciiTheme="minorHAnsi" w:hAnsiTheme="minorHAnsi" w:cstheme="minorHAnsi"/>
          <w:noProof/>
          <w:color w:val="000000"/>
          <w:lang w:eastAsia="sk-SK"/>
        </w:rPr>
        <w:t>ké</w:t>
      </w:r>
      <w:r w:rsidRPr="009C633B">
        <w:rPr>
          <w:rFonts w:asciiTheme="minorHAnsi" w:hAnsiTheme="minorHAnsi" w:cstheme="minorHAnsi"/>
          <w:noProof/>
          <w:color w:val="000000"/>
          <w:lang w:eastAsia="sk-SK"/>
        </w:rPr>
        <w:t>ho súdu Bratislava I</w:t>
      </w:r>
      <w:r w:rsidR="00D43B01">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 oddiel: Sa, vložka č: 3518/B</w:t>
      </w:r>
    </w:p>
    <w:p w14:paraId="71F2B8A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07A267D0" w14:textId="3E8E1F7D"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Vladimír Jacko PhD., MBA</w:t>
      </w:r>
      <w:r w:rsidR="009606E7">
        <w:rPr>
          <w:rFonts w:asciiTheme="minorHAnsi" w:hAnsiTheme="minorHAnsi" w:cstheme="minorHAnsi"/>
          <w:noProof/>
          <w:color w:val="000000"/>
          <w:lang w:eastAsia="sk-SK"/>
        </w:rPr>
        <w:t>,</w:t>
      </w:r>
      <w:r>
        <w:rPr>
          <w:rFonts w:asciiTheme="minorHAnsi" w:hAnsiTheme="minorHAnsi" w:cstheme="minorHAnsi"/>
          <w:noProof/>
          <w:color w:val="000000"/>
          <w:lang w:eastAsia="sk-SK"/>
        </w:rPr>
        <w:t xml:space="preserve"> 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7C75505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3B97A87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4425CFB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799D8E91"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2C7345A4"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5D436CE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7EB4FECD" w14:textId="77777777"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35 919 001 </w:t>
      </w:r>
      <w:r w:rsidRPr="009C633B">
        <w:rPr>
          <w:rFonts w:asciiTheme="minorHAnsi" w:hAnsiTheme="minorHAnsi" w:cstheme="minorHAnsi"/>
          <w:noProof/>
          <w:color w:val="000000"/>
          <w:lang w:eastAsia="sk-SK"/>
        </w:rPr>
        <w:tab/>
      </w:r>
    </w:p>
    <w:p w14:paraId="00A0037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15B1FC5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68299494"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E35DF5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13C638F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368346B3" w14:textId="6A53DEDB"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2E9973CB" w14:textId="77777777" w:rsidR="001E1680" w:rsidRPr="009C633B" w:rsidRDefault="001E168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653C100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lastRenderedPageBreak/>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4C3EBB1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D9B910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7417C488" w14:textId="2A393941"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05640D6" w14:textId="77777777" w:rsidR="009606E7" w:rsidRPr="009C633B" w:rsidRDefault="009606E7"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567BC72A" w14:textId="77777777" w:rsidR="00B12CB2" w:rsidRDefault="00B12CB2"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4EDB936F" w14:textId="4896A66F"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58B3F73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B20F146"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9D4C58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2AB71C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63820E1"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25225D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48180B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734CD52"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FB5838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183A97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7309D2E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AED1ED1"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5C42099"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23844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4D961A1E"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274BC94"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23733EC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173C16F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748A2F7"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38A0DD4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E550CD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6FD9474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D8F4B3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D45B5FA"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5460F2D8" w14:textId="5F6783E1" w:rsidR="0020223E" w:rsidRPr="009C633B" w:rsidRDefault="0020223E" w:rsidP="00891488">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2651290E" w14:textId="77777777" w:rsidR="0020223E" w:rsidRPr="009C633B" w:rsidRDefault="0020223E" w:rsidP="0020223E">
      <w:pPr>
        <w:spacing w:after="0" w:line="240" w:lineRule="auto"/>
        <w:jc w:val="center"/>
        <w:rPr>
          <w:rFonts w:asciiTheme="minorHAnsi" w:hAnsiTheme="minorHAnsi" w:cstheme="minorHAnsi"/>
          <w:b/>
          <w:bCs/>
        </w:rPr>
      </w:pPr>
    </w:p>
    <w:p w14:paraId="12A0B6BC" w14:textId="30C68C4A" w:rsidR="0020223E" w:rsidRDefault="0020223E" w:rsidP="00AA04B8">
      <w:pPr>
        <w:pStyle w:val="Odsekzoznamu"/>
        <w:numPr>
          <w:ilvl w:val="1"/>
          <w:numId w:val="103"/>
        </w:numPr>
        <w:spacing w:after="120"/>
        <w:ind w:left="426" w:hanging="426"/>
        <w:jc w:val="both"/>
        <w:rPr>
          <w:rFonts w:asciiTheme="minorHAnsi" w:hAnsiTheme="minorHAnsi" w:cstheme="minorHAnsi"/>
        </w:rPr>
      </w:pPr>
      <w:r w:rsidRPr="00AA04B8">
        <w:rPr>
          <w:rFonts w:asciiTheme="minorHAnsi" w:hAnsiTheme="minorHAnsi" w:cstheme="minorHAnsi"/>
        </w:rPr>
        <w:t>Predmetom rámcovej dohody je úprava práv a povinností poskytovateľa pri vykonávaní upratovacích služieb s použitím vlastného technického a materiálového vybavenia, vlastnými zamestnancami, prípadne prostredníctvom 3. osôb (ďalej len „</w:t>
      </w:r>
      <w:r w:rsidRPr="00AA04B8">
        <w:rPr>
          <w:rFonts w:asciiTheme="minorHAnsi" w:hAnsiTheme="minorHAnsi" w:cstheme="minorHAnsi"/>
          <w:b/>
        </w:rPr>
        <w:t>subdodávateľ</w:t>
      </w:r>
      <w:r w:rsidRPr="00AA04B8">
        <w:rPr>
          <w:rFonts w:asciiTheme="minorHAnsi" w:hAnsiTheme="minorHAnsi" w:cstheme="minorHAnsi"/>
        </w:rPr>
        <w:t>“) v objektoch objednávateľa špecifikovaných v prílohe č. 1 – Zoznam objektov pre Časť 2: Diaľničné odpočívadlá, a to na základe objednávok objednávateľa vystavených počas trvania rámcovej dohody, za podmienok ustanovených rámcovou dohodou (ďalej len „</w:t>
      </w:r>
      <w:r w:rsidRPr="00AA04B8">
        <w:rPr>
          <w:rFonts w:asciiTheme="minorHAnsi" w:hAnsiTheme="minorHAnsi" w:cstheme="minorHAnsi"/>
          <w:b/>
        </w:rPr>
        <w:t>upratovacie služby</w:t>
      </w:r>
      <w:r w:rsidRPr="00AA04B8">
        <w:rPr>
          <w:rFonts w:asciiTheme="minorHAnsi" w:hAnsiTheme="minorHAnsi" w:cstheme="minorHAnsi"/>
        </w:rPr>
        <w:t>“) a záväzok objednávateľa zaplatiť za riadny a včasný výkon upratovacích služieb poskytovateľovi dohodnutú odplatu v súlade s</w:t>
      </w:r>
      <w:r w:rsidRPr="00AA04B8">
        <w:rPr>
          <w:rFonts w:asciiTheme="minorHAnsi" w:hAnsiTheme="minorHAnsi" w:cstheme="minorHAnsi"/>
          <w:b/>
        </w:rPr>
        <w:t> </w:t>
      </w:r>
      <w:r w:rsidRPr="00AA04B8">
        <w:rPr>
          <w:rFonts w:asciiTheme="minorHAnsi" w:hAnsiTheme="minorHAnsi" w:cstheme="minorHAnsi"/>
        </w:rPr>
        <w:t>článkom 5 rámcovej dohody, spôsobom uvedeným v článku 6 rámcovej dohody.</w:t>
      </w:r>
    </w:p>
    <w:p w14:paraId="3A8F0A10" w14:textId="6BB586AB" w:rsidR="0020223E" w:rsidRDefault="0020223E" w:rsidP="00AA04B8">
      <w:pPr>
        <w:pStyle w:val="Odsekzoznamu"/>
        <w:numPr>
          <w:ilvl w:val="1"/>
          <w:numId w:val="103"/>
        </w:numPr>
        <w:spacing w:after="120"/>
        <w:ind w:left="426" w:hanging="426"/>
        <w:jc w:val="both"/>
        <w:rPr>
          <w:rFonts w:asciiTheme="minorHAnsi" w:hAnsiTheme="minorHAnsi" w:cstheme="minorHAnsi"/>
        </w:rPr>
      </w:pPr>
      <w:r w:rsidRPr="00AA04B8">
        <w:rPr>
          <w:rFonts w:asciiTheme="minorHAnsi" w:hAnsiTheme="minorHAnsi" w:cstheme="minorHAnsi"/>
        </w:rPr>
        <w:t xml:space="preserve">Poskytovateľ potvrdzuje, že sa v plnom rozsahu oboznámil s rozsahom a povahou upratovacích služieb, sú mu známe technické, kvalitatívne a iné podmienky potrebné k ich poskytovaniu. Súčasne vyhlasuje, že je na poskytovanie upratovacích služieb personálne, technicky a odborne spôsobilý. </w:t>
      </w:r>
    </w:p>
    <w:p w14:paraId="6F4FE886" w14:textId="769C7217" w:rsidR="001E1680" w:rsidRPr="001E1680" w:rsidRDefault="001E1680" w:rsidP="00AA04B8">
      <w:pPr>
        <w:pStyle w:val="Odsekzoznamu"/>
        <w:numPr>
          <w:ilvl w:val="1"/>
          <w:numId w:val="103"/>
        </w:numPr>
        <w:ind w:left="426" w:hanging="426"/>
        <w:jc w:val="both"/>
        <w:rPr>
          <w:rFonts w:asciiTheme="minorHAnsi" w:hAnsiTheme="minorHAnsi" w:cstheme="minorHAnsi"/>
        </w:rPr>
      </w:pPr>
      <w:r w:rsidRPr="001E1680">
        <w:rPr>
          <w:rFonts w:asciiTheme="minorHAnsi" w:hAnsiTheme="minorHAnsi" w:cstheme="minorHAnsi"/>
        </w:rPr>
        <w:t>Špecifikácia upratovacích služieb podľa rámcovej dohody je uvedená v časti B.1 Opis predmetu zákazky súťažných podkladov (v rozsahu v ktorom sa vzťahuje na Časť  2: Diaľničné odpočívadlá), ktorá tvorí súčasť súťažných podkladov a je neoddeliteľnou súčasťou rámcovej dohody ako príloha č. 5 k rámcovej dohody.</w:t>
      </w:r>
    </w:p>
    <w:p w14:paraId="3B4AD167" w14:textId="77777777" w:rsidR="0020223E" w:rsidRDefault="0020223E" w:rsidP="00AA04B8">
      <w:pPr>
        <w:spacing w:after="0" w:line="240" w:lineRule="auto"/>
        <w:rPr>
          <w:rFonts w:asciiTheme="minorHAnsi" w:hAnsiTheme="minorHAnsi" w:cstheme="minorHAnsi"/>
          <w:b/>
          <w:bCs/>
        </w:rPr>
      </w:pPr>
    </w:p>
    <w:p w14:paraId="3A3129F7" w14:textId="77777777" w:rsidR="0020223E" w:rsidRDefault="0020223E" w:rsidP="00AA04B8">
      <w:pPr>
        <w:spacing w:after="0" w:line="240" w:lineRule="auto"/>
        <w:rPr>
          <w:rFonts w:asciiTheme="minorHAnsi" w:hAnsiTheme="minorHAnsi" w:cstheme="minorHAnsi"/>
          <w:b/>
          <w:bCs/>
        </w:rPr>
      </w:pPr>
    </w:p>
    <w:p w14:paraId="0DADF7C9" w14:textId="77777777" w:rsidR="00B12CB2" w:rsidRDefault="00B12CB2" w:rsidP="0020223E">
      <w:pPr>
        <w:spacing w:after="0" w:line="240" w:lineRule="auto"/>
        <w:jc w:val="center"/>
        <w:rPr>
          <w:rFonts w:asciiTheme="minorHAnsi" w:hAnsiTheme="minorHAnsi" w:cstheme="minorHAnsi"/>
          <w:b/>
          <w:bCs/>
        </w:rPr>
      </w:pPr>
    </w:p>
    <w:p w14:paraId="2155A353" w14:textId="77777777" w:rsidR="00B12CB2" w:rsidRDefault="00B12CB2" w:rsidP="0020223E">
      <w:pPr>
        <w:spacing w:after="0" w:line="240" w:lineRule="auto"/>
        <w:jc w:val="center"/>
        <w:rPr>
          <w:rFonts w:asciiTheme="minorHAnsi" w:hAnsiTheme="minorHAnsi" w:cstheme="minorHAnsi"/>
          <w:b/>
          <w:bCs/>
        </w:rPr>
      </w:pPr>
    </w:p>
    <w:p w14:paraId="5EEF987B" w14:textId="77777777" w:rsidR="00B12CB2" w:rsidRDefault="00B12CB2" w:rsidP="0020223E">
      <w:pPr>
        <w:spacing w:after="0" w:line="240" w:lineRule="auto"/>
        <w:jc w:val="center"/>
        <w:rPr>
          <w:rFonts w:asciiTheme="minorHAnsi" w:hAnsiTheme="minorHAnsi" w:cstheme="minorHAnsi"/>
          <w:b/>
          <w:bCs/>
        </w:rPr>
      </w:pPr>
    </w:p>
    <w:p w14:paraId="2A71790A" w14:textId="77777777" w:rsidR="00B12CB2" w:rsidRDefault="00B12CB2" w:rsidP="0020223E">
      <w:pPr>
        <w:spacing w:after="0" w:line="240" w:lineRule="auto"/>
        <w:jc w:val="center"/>
        <w:rPr>
          <w:rFonts w:asciiTheme="minorHAnsi" w:hAnsiTheme="minorHAnsi" w:cstheme="minorHAnsi"/>
          <w:b/>
          <w:bCs/>
        </w:rPr>
      </w:pPr>
    </w:p>
    <w:p w14:paraId="3DA630D1" w14:textId="77777777" w:rsidR="00B12CB2" w:rsidRDefault="00B12CB2" w:rsidP="0020223E">
      <w:pPr>
        <w:spacing w:after="0" w:line="240" w:lineRule="auto"/>
        <w:jc w:val="center"/>
        <w:rPr>
          <w:rFonts w:asciiTheme="minorHAnsi" w:hAnsiTheme="minorHAnsi" w:cstheme="minorHAnsi"/>
          <w:b/>
          <w:bCs/>
        </w:rPr>
      </w:pPr>
    </w:p>
    <w:p w14:paraId="0B23C9EA" w14:textId="1CECA5ED"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7705E009"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776ECC65" w14:textId="77777777" w:rsidR="0020223E" w:rsidRPr="009C633B" w:rsidRDefault="0020223E" w:rsidP="00AA04B8">
      <w:pPr>
        <w:spacing w:after="0" w:line="240" w:lineRule="auto"/>
        <w:rPr>
          <w:rFonts w:asciiTheme="minorHAnsi" w:hAnsiTheme="minorHAnsi" w:cstheme="minorHAnsi"/>
          <w:b/>
          <w:bCs/>
        </w:rPr>
      </w:pPr>
    </w:p>
    <w:p w14:paraId="70A437EC" w14:textId="77777777" w:rsidR="0020223E" w:rsidRPr="009C633B" w:rsidRDefault="0020223E" w:rsidP="0020223E">
      <w:pPr>
        <w:pStyle w:val="Odsekzoznamu"/>
        <w:numPr>
          <w:ilvl w:val="0"/>
          <w:numId w:val="106"/>
        </w:numPr>
        <w:spacing w:after="60"/>
        <w:contextualSpacing/>
        <w:jc w:val="both"/>
        <w:rPr>
          <w:rFonts w:asciiTheme="minorHAnsi" w:hAnsiTheme="minorHAnsi" w:cstheme="minorHAnsi"/>
          <w:bCs/>
          <w:vanish/>
        </w:rPr>
      </w:pPr>
    </w:p>
    <w:p w14:paraId="6702550A" w14:textId="2188051C" w:rsidR="0020223E" w:rsidRPr="00AA04B8" w:rsidRDefault="0020223E" w:rsidP="00AA04B8">
      <w:pPr>
        <w:pStyle w:val="Odsekzoznamu"/>
        <w:numPr>
          <w:ilvl w:val="1"/>
          <w:numId w:val="118"/>
        </w:numPr>
        <w:spacing w:after="120"/>
        <w:jc w:val="both"/>
        <w:rPr>
          <w:rFonts w:asciiTheme="minorHAnsi" w:hAnsiTheme="minorHAnsi" w:cstheme="minorHAnsi"/>
        </w:rPr>
      </w:pPr>
      <w:r w:rsidRPr="00AA04B8">
        <w:rPr>
          <w:rFonts w:asciiTheme="minorHAnsi" w:hAnsiTheme="minorHAnsi" w:cstheme="minorHAnsi"/>
        </w:rPr>
        <w:t xml:space="preserve">Rámcová dohoda sa uzatvára na dobu určitú, a to na dobu </w:t>
      </w:r>
      <w:r w:rsidRPr="00AA04B8">
        <w:rPr>
          <w:rFonts w:asciiTheme="minorHAnsi" w:hAnsiTheme="minorHAnsi" w:cstheme="minorHAnsi"/>
          <w:b/>
        </w:rPr>
        <w:t>48</w:t>
      </w:r>
      <w:r w:rsidRPr="00AA04B8">
        <w:rPr>
          <w:rFonts w:asciiTheme="minorHAnsi" w:hAnsiTheme="minorHAnsi" w:cstheme="minorHAnsi"/>
        </w:rPr>
        <w:t xml:space="preserve"> (</w:t>
      </w:r>
      <w:r w:rsidRPr="00AA04B8">
        <w:rPr>
          <w:rFonts w:asciiTheme="minorHAnsi" w:hAnsiTheme="minorHAnsi" w:cstheme="minorHAnsi"/>
          <w:b/>
        </w:rPr>
        <w:t>štyridsaťosem) mesiacov, t. j. štyri (4) roky,</w:t>
      </w:r>
      <w:r w:rsidRPr="00AA04B8">
        <w:rPr>
          <w:rFonts w:asciiTheme="minorHAnsi" w:hAnsiTheme="minorHAnsi" w:cstheme="minorHAnsi"/>
        </w:rPr>
        <w:t xml:space="preserve"> odo dňa nadobudnutia účinnosti rámcovej dohody alebo </w:t>
      </w:r>
      <w:r w:rsidRPr="00AA04B8">
        <w:rPr>
          <w:rFonts w:asciiTheme="minorHAnsi" w:hAnsiTheme="minorHAnsi" w:cstheme="minorHAnsi"/>
          <w:b/>
        </w:rPr>
        <w:t>do vyčerpania sumy</w:t>
      </w:r>
      <w:r w:rsidRPr="00AA04B8">
        <w:rPr>
          <w:rFonts w:asciiTheme="minorHAnsi" w:hAnsiTheme="minorHAnsi" w:cstheme="minorHAnsi"/>
        </w:rPr>
        <w:t xml:space="preserve"> uvedenej v článku 5 bode 5.</w:t>
      </w:r>
      <w:r w:rsidR="001E1680">
        <w:rPr>
          <w:rFonts w:asciiTheme="minorHAnsi" w:hAnsiTheme="minorHAnsi" w:cstheme="minorHAnsi"/>
        </w:rPr>
        <w:t>7</w:t>
      </w:r>
      <w:r w:rsidRPr="00AA04B8">
        <w:rPr>
          <w:rFonts w:asciiTheme="minorHAnsi" w:hAnsiTheme="minorHAnsi" w:cstheme="minorHAnsi"/>
        </w:rPr>
        <w:t xml:space="preserve"> rámcovej dohody podľa toho, ktorá skutočnosť nastane skôr.</w:t>
      </w:r>
    </w:p>
    <w:p w14:paraId="5F8547A8" w14:textId="77E0799D" w:rsidR="0020223E" w:rsidRPr="00AA04B8" w:rsidRDefault="0020223E" w:rsidP="00AA04B8">
      <w:pPr>
        <w:pStyle w:val="Odsekzoznamu"/>
        <w:numPr>
          <w:ilvl w:val="1"/>
          <w:numId w:val="118"/>
        </w:numPr>
        <w:spacing w:after="120"/>
        <w:jc w:val="both"/>
        <w:rPr>
          <w:rFonts w:asciiTheme="minorHAnsi" w:eastAsia="Calibri" w:hAnsiTheme="minorHAnsi" w:cstheme="minorHAnsi"/>
          <w:spacing w:val="-4"/>
        </w:rPr>
      </w:pPr>
      <w:r w:rsidRPr="00AA04B8">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rámcovej dohody podľa potrieb objednávateľa. Doba poskytovania upratovacích služieb v zmysle konkrétnej objednávky bude v trvaní 3 (tri) kalendárne mesiace odo dňa začatia poskytovania upratovacích služieb. V prípade, ak poskytovateľ nezačne poskytovať upratovacie služby v termíne určenom v písomnej objednávke, má objednávateľ právo uplatniť si voči poskytovateľovi zmluvnú pokutu podľa článku 10 bodu 10.1 rámcovej dohody a zároveň má právo okamžite odstúpiť od rámcovej dohody a/alebo objednávky pre jej podstatné porušenie. </w:t>
      </w:r>
    </w:p>
    <w:p w14:paraId="66ED9D66" w14:textId="77777777" w:rsidR="00F71580" w:rsidRPr="008E02C0" w:rsidRDefault="00F71580" w:rsidP="00F71580">
      <w:pPr>
        <w:pStyle w:val="Odsekzoznamu"/>
        <w:numPr>
          <w:ilvl w:val="1"/>
          <w:numId w:val="118"/>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odošle oskenovaný originál objednávky, podpísaný oprávnenou osobou odberateľa na e-mailovú adresu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w:t>
      </w:r>
      <w:r w:rsidRPr="00BB7659">
        <w:rPr>
          <w:rFonts w:asciiTheme="minorHAnsi" w:eastAsia="Calibri" w:hAnsiTheme="minorHAnsi" w:cstheme="minorHAnsi"/>
          <w:spacing w:val="-4"/>
          <w:highlight w:val="yellow"/>
        </w:rPr>
        <w:t>.........................</w:t>
      </w:r>
      <w:r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objednávtaeľa</w:t>
      </w:r>
      <w:r w:rsidRPr="008E02C0">
        <w:rPr>
          <w:rFonts w:asciiTheme="minorHAnsi" w:eastAsia="Calibri" w:hAnsiTheme="minorHAnsi" w:cstheme="minorHAnsi"/>
          <w:spacing w:val="-4"/>
        </w:rPr>
        <w:t xml:space="preserve"> zaslanú e-mailom bezodkladne prijať a túto skutočnosť potvrdiť obratom e-mailom na e-mailovú adresu </w:t>
      </w:r>
      <w:r>
        <w:rPr>
          <w:rFonts w:asciiTheme="minorHAnsi" w:eastAsia="Calibri" w:hAnsiTheme="minorHAnsi" w:cstheme="minorHAnsi"/>
          <w:spacing w:val="-4"/>
        </w:rPr>
        <w:t xml:space="preserve">objednávateľa spolu so skenom  potvrdenej(podpísanej) objednávky </w:t>
      </w:r>
      <w:r w:rsidRPr="008E02C0">
        <w:rPr>
          <w:rFonts w:asciiTheme="minorHAnsi" w:eastAsia="Calibri" w:hAnsiTheme="minorHAnsi" w:cstheme="minorHAnsi"/>
          <w:spacing w:val="-4"/>
        </w:rPr>
        <w:t xml:space="preserve">z ktorej bola zaslaná objednávka. Objednávka sa stáva záväznou jej potvrdením zo strany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Pokiaľ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nepotvrdí objednávku skôr, táto sa považuje za potvrdenú najneskôr v prvý pracovný deň, ktorý nasleduje po odoslaní objednávky odberateľom.</w:t>
      </w:r>
    </w:p>
    <w:p w14:paraId="7F4A97A2" w14:textId="77777777" w:rsidR="0020223E" w:rsidRPr="002E569F" w:rsidRDefault="0020223E" w:rsidP="00AA04B8">
      <w:pPr>
        <w:pStyle w:val="Odsekzoznamu"/>
        <w:numPr>
          <w:ilvl w:val="1"/>
          <w:numId w:val="118"/>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6BA80BA6"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28D3CB6E" w14:textId="77777777" w:rsidR="0020223E" w:rsidRPr="0021335A" w:rsidRDefault="0020223E" w:rsidP="0020223E">
      <w:pPr>
        <w:spacing w:after="0" w:line="240" w:lineRule="auto"/>
        <w:jc w:val="center"/>
        <w:rPr>
          <w:rFonts w:asciiTheme="minorHAnsi" w:hAnsiTheme="minorHAnsi" w:cstheme="minorHAnsi"/>
          <w:b/>
          <w:bCs/>
        </w:rPr>
      </w:pPr>
    </w:p>
    <w:p w14:paraId="602FF2A2"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73769CB0" w14:textId="3E5C0450" w:rsidR="0020223E" w:rsidRDefault="0020223E" w:rsidP="00F71580">
      <w:pPr>
        <w:spacing w:after="0" w:line="240" w:lineRule="auto"/>
        <w:jc w:val="center"/>
        <w:rPr>
          <w:rFonts w:asciiTheme="minorHAnsi" w:hAnsiTheme="minorHAnsi" w:cstheme="minorHAnsi"/>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7C35A747" w14:textId="77777777" w:rsidR="00997D50" w:rsidRPr="0021335A" w:rsidRDefault="00997D50" w:rsidP="0020223E">
      <w:pPr>
        <w:spacing w:after="60" w:line="240" w:lineRule="auto"/>
        <w:jc w:val="both"/>
        <w:rPr>
          <w:rFonts w:asciiTheme="minorHAnsi" w:hAnsiTheme="minorHAnsi" w:cstheme="minorHAnsi"/>
        </w:rPr>
      </w:pPr>
    </w:p>
    <w:p w14:paraId="2865EF25" w14:textId="77777777" w:rsidR="0020223E" w:rsidRPr="002E569F" w:rsidRDefault="0020223E" w:rsidP="00141631">
      <w:pPr>
        <w:pStyle w:val="Odsekzoznamu"/>
        <w:numPr>
          <w:ilvl w:val="0"/>
          <w:numId w:val="118"/>
        </w:numPr>
        <w:spacing w:after="60"/>
        <w:contextualSpacing/>
        <w:jc w:val="both"/>
        <w:rPr>
          <w:rFonts w:asciiTheme="minorHAnsi" w:hAnsiTheme="minorHAnsi" w:cstheme="minorHAnsi"/>
          <w:bCs/>
          <w:vanish/>
        </w:rPr>
      </w:pPr>
    </w:p>
    <w:p w14:paraId="699424CC" w14:textId="77777777" w:rsidR="0020223E" w:rsidRPr="0056633B" w:rsidRDefault="0020223E" w:rsidP="00141631">
      <w:pPr>
        <w:pStyle w:val="Odsekzoznamu"/>
        <w:numPr>
          <w:ilvl w:val="1"/>
          <w:numId w:val="118"/>
        </w:numPr>
        <w:spacing w:after="60"/>
        <w:contextualSpacing/>
        <w:jc w:val="both"/>
        <w:rPr>
          <w:rFonts w:asciiTheme="minorHAnsi" w:hAnsiTheme="minorHAnsi" w:cstheme="minorHAnsi"/>
          <w:bCs/>
        </w:rPr>
      </w:pPr>
      <w:r w:rsidRPr="00997D50">
        <w:rPr>
          <w:rFonts w:asciiTheme="minorHAnsi" w:hAnsiTheme="minorHAnsi" w:cstheme="minorHAnsi"/>
          <w:bCs/>
        </w:rPr>
        <w:t>Upratovacie služby podľa je poskytovateľ povinný zabezpečovať v miestach plnenia objednávateľa špecifikovaných v </w:t>
      </w:r>
      <w:r w:rsidRPr="00141631">
        <w:rPr>
          <w:rFonts w:asciiTheme="minorHAnsi" w:hAnsiTheme="minorHAnsi" w:cstheme="minorHAnsi"/>
        </w:rPr>
        <w:t>prílohe č. 1 – Zoznam objektov pre Časť 1: Diaľničné odpočívadlá  (ďalej len „</w:t>
      </w:r>
      <w:r w:rsidRPr="00141631">
        <w:rPr>
          <w:rFonts w:asciiTheme="minorHAnsi" w:hAnsiTheme="minorHAnsi" w:cstheme="minorHAnsi"/>
          <w:b/>
        </w:rPr>
        <w:t>priestory</w:t>
      </w:r>
      <w:r w:rsidRPr="00141631">
        <w:rPr>
          <w:rFonts w:asciiTheme="minorHAnsi" w:hAnsiTheme="minorHAnsi" w:cstheme="minorHAnsi"/>
        </w:rPr>
        <w:t>“ alebo „</w:t>
      </w:r>
      <w:r w:rsidRPr="00141631">
        <w:rPr>
          <w:rFonts w:asciiTheme="minorHAnsi" w:hAnsiTheme="minorHAnsi" w:cstheme="minorHAnsi"/>
          <w:b/>
        </w:rPr>
        <w:t>objekty</w:t>
      </w:r>
      <w:r w:rsidRPr="00141631">
        <w:rPr>
          <w:rFonts w:asciiTheme="minorHAnsi" w:hAnsiTheme="minorHAnsi" w:cstheme="minorHAnsi"/>
        </w:rPr>
        <w:t>“), pričom konkrétne objekty, v ktorých bude</w:t>
      </w:r>
      <w:r w:rsidRPr="00997D50">
        <w:rPr>
          <w:rFonts w:asciiTheme="minorHAnsi" w:hAnsiTheme="minorHAnsi" w:cstheme="minorHAnsi"/>
        </w:rPr>
        <w:t xml:space="preserve"> poskytovateľ vykonávať upratovacie služby, budú určené v samostatných písomných objednávkach objednávateľa. </w:t>
      </w:r>
    </w:p>
    <w:p w14:paraId="0EF659D6" w14:textId="77777777" w:rsidR="0020223E" w:rsidRDefault="0020223E" w:rsidP="0020223E">
      <w:pPr>
        <w:spacing w:after="60" w:line="240" w:lineRule="auto"/>
        <w:jc w:val="both"/>
        <w:rPr>
          <w:rFonts w:asciiTheme="minorHAnsi" w:hAnsiTheme="minorHAnsi" w:cstheme="minorHAnsi"/>
          <w:bCs/>
        </w:rPr>
      </w:pPr>
    </w:p>
    <w:p w14:paraId="1BE1205D" w14:textId="77777777" w:rsidR="0020223E" w:rsidRPr="0021335A" w:rsidRDefault="0020223E" w:rsidP="0020223E">
      <w:pPr>
        <w:spacing w:after="60" w:line="240" w:lineRule="auto"/>
        <w:jc w:val="both"/>
        <w:rPr>
          <w:rFonts w:asciiTheme="minorHAnsi" w:hAnsiTheme="minorHAnsi" w:cstheme="minorHAnsi"/>
          <w:bCs/>
          <w:vanish/>
        </w:rPr>
      </w:pPr>
    </w:p>
    <w:p w14:paraId="26A35D6A" w14:textId="77777777" w:rsidR="0020223E" w:rsidRDefault="0020223E" w:rsidP="0020223E">
      <w:pPr>
        <w:spacing w:after="0" w:line="240" w:lineRule="auto"/>
        <w:jc w:val="center"/>
        <w:rPr>
          <w:rFonts w:asciiTheme="minorHAnsi" w:hAnsiTheme="minorHAnsi" w:cstheme="minorHAnsi"/>
          <w:b/>
          <w:bCs/>
        </w:rPr>
      </w:pPr>
    </w:p>
    <w:p w14:paraId="644365E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08A82F5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36D3C92D" w14:textId="77777777" w:rsidR="0020223E" w:rsidRPr="00141631" w:rsidRDefault="0020223E" w:rsidP="00141631">
      <w:pPr>
        <w:spacing w:after="60"/>
        <w:jc w:val="both"/>
        <w:rPr>
          <w:rFonts w:asciiTheme="minorHAnsi" w:hAnsiTheme="minorHAnsi" w:cstheme="minorHAnsi"/>
          <w:bCs/>
        </w:rPr>
      </w:pPr>
    </w:p>
    <w:p w14:paraId="75D9A460" w14:textId="77777777" w:rsidR="0020223E" w:rsidRPr="000C4599" w:rsidRDefault="0020223E" w:rsidP="00141631">
      <w:pPr>
        <w:pStyle w:val="Odsekzoznamu"/>
        <w:numPr>
          <w:ilvl w:val="0"/>
          <w:numId w:val="118"/>
        </w:numPr>
        <w:contextualSpacing/>
        <w:rPr>
          <w:rFonts w:asciiTheme="minorHAnsi" w:hAnsiTheme="minorHAnsi" w:cstheme="minorHAnsi"/>
          <w:bCs/>
          <w:vanish/>
        </w:rPr>
      </w:pPr>
    </w:p>
    <w:p w14:paraId="3983FFB2" w14:textId="77777777" w:rsidR="0020223E" w:rsidRPr="00141631" w:rsidRDefault="0020223E" w:rsidP="00141631">
      <w:pPr>
        <w:pStyle w:val="Odsekzoznamu"/>
        <w:numPr>
          <w:ilvl w:val="1"/>
          <w:numId w:val="118"/>
        </w:numPr>
        <w:spacing w:after="120"/>
        <w:jc w:val="both"/>
        <w:rPr>
          <w:rFonts w:ascii="Calibri" w:hAnsi="Calibri" w:cs="Calibri"/>
        </w:rPr>
      </w:pPr>
      <w:r w:rsidRPr="00141631">
        <w:rPr>
          <w:rFonts w:ascii="Calibri" w:hAnsi="Calibri" w:cs="Calibri"/>
          <w:bCs/>
        </w:rPr>
        <w:t>P</w:t>
      </w:r>
      <w:r w:rsidRPr="00141631">
        <w:rPr>
          <w:rFonts w:ascii="Calibri" w:hAnsi="Calibri" w:cs="Calibri"/>
        </w:rPr>
        <w:t xml:space="preserve">oskytovateľ je povinný poskytovať upratovacie služby riadne, včas, kvalitne, s odbornou starostlivosťou, s potrebným počtom odborne spôsobilých osôb v súlade so záujmami objednávateľa a v uvedenom rozsahu a frekvencii špecifikovaných v prílohe č. 2 – Technická špecifikácia objektov pre Časť 2: Diaľničné odpočívadlá rámcovej dohody a zároveň zabezpečiť, aby pri poskytovaní upratovacích služieb nespôsobil škodu na majetku objednávateľa. </w:t>
      </w:r>
    </w:p>
    <w:p w14:paraId="17F51D38" w14:textId="77777777" w:rsidR="0020223E" w:rsidRPr="00141631" w:rsidRDefault="0020223E" w:rsidP="00141631">
      <w:pPr>
        <w:pStyle w:val="Odsekzoznamu"/>
        <w:numPr>
          <w:ilvl w:val="1"/>
          <w:numId w:val="118"/>
        </w:numPr>
        <w:spacing w:after="120"/>
        <w:jc w:val="both"/>
        <w:rPr>
          <w:rFonts w:ascii="Calibri" w:hAnsi="Calibri" w:cs="Calibri"/>
          <w:bCs/>
        </w:rPr>
      </w:pPr>
      <w:r w:rsidRPr="00141631">
        <w:rPr>
          <w:rFonts w:ascii="Calibri" w:hAnsi="Calibri" w:cs="Calibri"/>
          <w:bCs/>
        </w:rPr>
        <w:lastRenderedPageBreak/>
        <w:t xml:space="preserve">Poskytovateľ zodpovedá objednávateľovi za kvalitu poskytnutých služieb bez ohľadu na to, či tieto služby poskytol sám alebo prostredníctvom tretích osôb (subdodávateľov). </w:t>
      </w:r>
    </w:p>
    <w:p w14:paraId="316EA0BF" w14:textId="77777777" w:rsidR="0020223E" w:rsidRPr="00141631" w:rsidRDefault="0020223E" w:rsidP="00141631">
      <w:pPr>
        <w:pStyle w:val="Odsekzoznamu"/>
        <w:numPr>
          <w:ilvl w:val="1"/>
          <w:numId w:val="118"/>
        </w:numPr>
        <w:spacing w:after="120"/>
        <w:jc w:val="both"/>
        <w:rPr>
          <w:rFonts w:ascii="Calibri" w:hAnsi="Calibri" w:cs="Calibri"/>
          <w:bCs/>
        </w:rPr>
      </w:pPr>
      <w:r w:rsidRPr="00141631">
        <w:rPr>
          <w:rFonts w:ascii="Calibri" w:hAnsi="Calibri" w:cs="Calibri"/>
          <w:bCs/>
        </w:rPr>
        <w:t xml:space="preserve">Poskytovateľ je pri poskytovaní upratovacích služieb povinný dodržiavať zodpovedajúce technologické postupy určené pre jednotlivé čistiace a dezinfekčné prostriedky. </w:t>
      </w:r>
    </w:p>
    <w:p w14:paraId="7C198A16" w14:textId="158D3F16" w:rsidR="0020223E" w:rsidRPr="00141631" w:rsidRDefault="0020223E" w:rsidP="0064095E">
      <w:pPr>
        <w:pStyle w:val="Odsekzoznamu"/>
        <w:numPr>
          <w:ilvl w:val="2"/>
          <w:numId w:val="118"/>
        </w:numPr>
        <w:spacing w:after="200" w:line="276" w:lineRule="auto"/>
        <w:contextualSpacing/>
        <w:jc w:val="both"/>
        <w:rPr>
          <w:rFonts w:ascii="Calibri" w:hAnsi="Calibri" w:cs="Calibri"/>
        </w:rPr>
      </w:pPr>
      <w:r w:rsidRPr="00141631">
        <w:rPr>
          <w:rFonts w:ascii="Calibri" w:hAnsi="Calibri" w:cs="Calibri"/>
        </w:rPr>
        <w:t xml:space="preserve">Poskytovateľ sa zaväzuje na prácu s dezinfekčnými prípravkami na profesionálne použitie preukazovať minimálne 1 (jednu) fyzickú osobu určenú na plnenie rámcovej dohody: </w:t>
      </w:r>
    </w:p>
    <w:p w14:paraId="7AD371DD" w14:textId="645B4BD7" w:rsidR="0020223E" w:rsidRPr="0064095E" w:rsidRDefault="00134FF7" w:rsidP="0064095E">
      <w:pPr>
        <w:spacing w:after="60"/>
        <w:ind w:left="1134" w:hanging="425"/>
        <w:contextualSpacing/>
        <w:jc w:val="both"/>
        <w:rPr>
          <w:rFonts w:asciiTheme="minorHAnsi" w:hAnsiTheme="minorHAnsi" w:cstheme="minorHAnsi"/>
          <w:szCs w:val="20"/>
        </w:rPr>
      </w:pPr>
      <w:r>
        <w:rPr>
          <w:rFonts w:asciiTheme="minorHAnsi" w:hAnsiTheme="minorHAnsi" w:cstheme="minorHAnsi"/>
          <w:szCs w:val="20"/>
        </w:rPr>
        <w:t xml:space="preserve">a) </w:t>
      </w:r>
      <w:r>
        <w:rPr>
          <w:rFonts w:asciiTheme="minorHAnsi" w:hAnsiTheme="minorHAnsi" w:cstheme="minorHAnsi"/>
          <w:szCs w:val="20"/>
        </w:rPr>
        <w:tab/>
      </w:r>
      <w:r w:rsidR="0020223E" w:rsidRPr="0064095E">
        <w:rPr>
          <w:rFonts w:asciiTheme="minorHAnsi" w:hAnsiTheme="minorHAnsi" w:cstheme="minorHAnsi"/>
          <w:szCs w:val="20"/>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skutočnosť je preukázaná a zároveň</w:t>
      </w:r>
    </w:p>
    <w:p w14:paraId="1CC41F80" w14:textId="0ABFEB4A" w:rsidR="0020223E" w:rsidRPr="0064095E" w:rsidRDefault="0020223E" w:rsidP="0064095E">
      <w:pPr>
        <w:pStyle w:val="Odsekzoznamu"/>
        <w:numPr>
          <w:ilvl w:val="0"/>
          <w:numId w:val="135"/>
        </w:numPr>
        <w:spacing w:after="60"/>
        <w:ind w:left="1134" w:hanging="425"/>
        <w:contextualSpacing/>
        <w:jc w:val="both"/>
        <w:rPr>
          <w:rFonts w:asciiTheme="minorHAnsi" w:hAnsiTheme="minorHAnsi" w:cstheme="minorHAnsi"/>
          <w:szCs w:val="20"/>
        </w:rPr>
      </w:pPr>
      <w:r w:rsidRPr="0064095E">
        <w:rPr>
          <w:rFonts w:asciiTheme="minorHAnsi" w:hAnsiTheme="minorHAnsi" w:cstheme="minorHAnsi"/>
          <w:szCs w:val="20"/>
        </w:rPr>
        <w:t>pracovnoprávnym alebo obdobným pracovným vzťahom s týmito fyzickými osobami, ktoré spĺňajú odborné predpoklady (osvedčenie o odbornej spôsobilosti) podľa písm. a) tohto bodu rámcovej dohody alebo prostredníctvom využitia kapacít inej osoby podľa § 34 ods. 3 ZVO.</w:t>
      </w:r>
    </w:p>
    <w:p w14:paraId="2AF940DA" w14:textId="77777777" w:rsidR="0020223E" w:rsidRDefault="0020223E" w:rsidP="0020223E">
      <w:pPr>
        <w:spacing w:after="60" w:line="240" w:lineRule="auto"/>
        <w:jc w:val="both"/>
      </w:pPr>
      <w:r w:rsidRPr="00830FEC">
        <w:rPr>
          <w:rFonts w:asciiTheme="minorHAnsi" w:hAnsiTheme="minorHAnsi" w:cstheme="minorHAnsi"/>
          <w:szCs w:val="20"/>
        </w:rPr>
        <w:tab/>
        <w:t xml:space="preserve">Zoznam osôb s odbornou spôsobilosťou </w:t>
      </w:r>
      <w:r>
        <w:rPr>
          <w:rFonts w:asciiTheme="minorHAnsi" w:hAnsiTheme="minorHAnsi" w:cstheme="minorHAnsi"/>
          <w:szCs w:val="20"/>
        </w:rPr>
        <w:t>na</w:t>
      </w:r>
      <w:r w:rsidRPr="00830FEC">
        <w:rPr>
          <w:rFonts w:asciiTheme="minorHAnsi" w:hAnsiTheme="minorHAnsi" w:cstheme="minorHAnsi"/>
          <w:szCs w:val="20"/>
        </w:rPr>
        <w:t xml:space="preserve"> prácu s dezinfekčnými prípravkami na </w:t>
      </w:r>
      <w:r w:rsidRPr="00830FEC">
        <w:rPr>
          <w:rFonts w:asciiTheme="minorHAnsi" w:hAnsiTheme="minorHAnsi" w:cstheme="minorHAnsi"/>
          <w:szCs w:val="20"/>
        </w:rPr>
        <w:tab/>
        <w:t xml:space="preserve">profesionálne použitie je súčasťou rámcovej dohody ako jej </w:t>
      </w:r>
      <w:r>
        <w:t>p</w:t>
      </w:r>
      <w:r w:rsidRPr="00C20124">
        <w:t xml:space="preserve">ríloha č. 10. </w:t>
      </w:r>
    </w:p>
    <w:p w14:paraId="3739AC62" w14:textId="77777777" w:rsidR="0020223E" w:rsidRDefault="0020223E" w:rsidP="0020223E">
      <w:pPr>
        <w:spacing w:after="60" w:line="240" w:lineRule="auto"/>
        <w:ind w:left="709" w:hanging="567"/>
        <w:jc w:val="both"/>
        <w:rPr>
          <w:rFonts w:asciiTheme="minorHAnsi" w:hAnsiTheme="minorHAnsi" w:cstheme="minorHAnsi"/>
        </w:rPr>
      </w:pPr>
      <w:r>
        <w:t>4.4</w:t>
      </w:r>
      <w:r>
        <w:tab/>
      </w:r>
      <w:r w:rsidRPr="003F2E7F">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xml:space="preserve"> (ďalej len „</w:t>
      </w:r>
      <w:r w:rsidRPr="003F2E7F">
        <w:rPr>
          <w:rFonts w:asciiTheme="minorHAnsi" w:hAnsiTheme="minorHAnsi" w:cstheme="minorHAnsi"/>
          <w:b/>
        </w:rPr>
        <w:t>zákon o nelegálnej práci</w:t>
      </w:r>
      <w:r w:rsidRPr="003F2E7F">
        <w:rPr>
          <w:rFonts w:asciiTheme="minorHAnsi" w:hAnsiTheme="minorHAnsi" w:cstheme="minorHAnsi"/>
        </w:rPr>
        <w:t>“), v spojení so zákonom č. 311/2001 Z. z. Zákonník práce</w:t>
      </w:r>
      <w:r>
        <w:rPr>
          <w:rFonts w:asciiTheme="minorHAnsi" w:hAnsiTheme="minorHAnsi" w:cstheme="minorHAnsi"/>
        </w:rPr>
        <w:t xml:space="preserve"> v znení neskorších predpisov (ďalej len „zákonník práce“)</w:t>
      </w:r>
      <w:r w:rsidRPr="003F2E7F">
        <w:rPr>
          <w:rFonts w:asciiTheme="minorHAnsi" w:hAnsiTheme="minorHAnsi" w:cstheme="minorHAnsi"/>
        </w:rPr>
        <w:t>, Obchodný zákonník</w:t>
      </w:r>
      <w:r>
        <w:rPr>
          <w:rFonts w:asciiTheme="minorHAnsi" w:hAnsiTheme="minorHAnsi" w:cstheme="minorHAnsi"/>
        </w:rPr>
        <w:t>om</w:t>
      </w:r>
      <w:r w:rsidRPr="003F2E7F">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zákonom č. 461/2003 Z. z. o sociálnom poistení</w:t>
      </w:r>
      <w:r>
        <w:rPr>
          <w:rFonts w:asciiTheme="minorHAnsi" w:hAnsiTheme="minorHAnsi" w:cstheme="minorHAnsi"/>
        </w:rPr>
        <w:t xml:space="preserve"> v znení neskorších predpisov</w:t>
      </w:r>
      <w:r w:rsidRPr="003F2E7F">
        <w:rPr>
          <w:rFonts w:asciiTheme="minorHAnsi" w:hAnsiTheme="minorHAnsi" w:cstheme="minorHAnsi"/>
        </w:rPr>
        <w:t>, zákonom č. 404/2011 Z. z. o pobyte cudzincov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3A97067E" w14:textId="77777777" w:rsidR="0020223E" w:rsidRDefault="0020223E" w:rsidP="0020223E">
      <w:pPr>
        <w:spacing w:after="60" w:line="240" w:lineRule="auto"/>
        <w:ind w:left="709" w:hanging="709"/>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Pr="003F2E7F">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4EE0CFE9" w14:textId="77777777"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rPr>
        <w:t>4.6</w:t>
      </w:r>
      <w:r>
        <w:rPr>
          <w:rFonts w:asciiTheme="minorHAnsi" w:hAnsiTheme="minorHAnsi" w:cstheme="minorHAnsi"/>
          <w:szCs w:val="18"/>
        </w:rPr>
        <w:tab/>
      </w:r>
      <w:r w:rsidRPr="003F2E7F">
        <w:rPr>
          <w:rFonts w:asciiTheme="minorHAnsi" w:hAnsiTheme="minorHAnsi" w:cstheme="minorHAnsi"/>
          <w:szCs w:val="18"/>
        </w:rPr>
        <w:t xml:space="preserve">Poskytovateľ </w:t>
      </w:r>
      <w:r>
        <w:rPr>
          <w:rFonts w:asciiTheme="minorHAnsi" w:hAnsiTheme="minorHAnsi" w:cstheme="minorHAnsi"/>
          <w:szCs w:val="18"/>
        </w:rPr>
        <w:t>je povinný pri poskytovaní upratovacej služby používať</w:t>
      </w:r>
      <w:r w:rsidRPr="003F2E7F">
        <w:rPr>
          <w:rFonts w:asciiTheme="minorHAnsi" w:hAnsiTheme="minorHAnsi" w:cstheme="minorHAnsi"/>
          <w:szCs w:val="18"/>
        </w:rPr>
        <w:t xml:space="preserve"> </w:t>
      </w:r>
      <w:r>
        <w:rPr>
          <w:rFonts w:asciiTheme="minorHAnsi" w:hAnsiTheme="minorHAnsi" w:cstheme="minorHAnsi"/>
          <w:szCs w:val="18"/>
        </w:rPr>
        <w:t xml:space="preserve">vlastné </w:t>
      </w:r>
      <w:r w:rsidRPr="003F2E7F">
        <w:rPr>
          <w:rFonts w:asciiTheme="minorHAnsi" w:hAnsiTheme="minorHAnsi" w:cstheme="minorHAnsi"/>
          <w:szCs w:val="18"/>
        </w:rPr>
        <w:t>čistiac</w:t>
      </w:r>
      <w:r>
        <w:rPr>
          <w:rFonts w:asciiTheme="minorHAnsi" w:hAnsiTheme="minorHAnsi" w:cstheme="minorHAnsi"/>
          <w:szCs w:val="18"/>
        </w:rPr>
        <w:t>e</w:t>
      </w:r>
      <w:r w:rsidRPr="003F2E7F">
        <w:rPr>
          <w:rFonts w:asciiTheme="minorHAnsi" w:hAnsiTheme="minorHAnsi" w:cstheme="minorHAnsi"/>
          <w:szCs w:val="18"/>
        </w:rPr>
        <w:t xml:space="preserve"> a dezinfekčn</w:t>
      </w:r>
      <w:r>
        <w:rPr>
          <w:rFonts w:asciiTheme="minorHAnsi" w:hAnsiTheme="minorHAnsi" w:cstheme="minorHAnsi"/>
          <w:szCs w:val="18"/>
        </w:rPr>
        <w:t>é</w:t>
      </w:r>
      <w:r w:rsidRPr="003F2E7F">
        <w:rPr>
          <w:rFonts w:asciiTheme="minorHAnsi" w:hAnsiTheme="minorHAnsi" w:cstheme="minorHAnsi"/>
          <w:szCs w:val="18"/>
        </w:rPr>
        <w:t xml:space="preserve"> prostriedk</w:t>
      </w:r>
      <w:r>
        <w:rPr>
          <w:rFonts w:asciiTheme="minorHAnsi" w:hAnsiTheme="minorHAnsi" w:cstheme="minorHAnsi"/>
          <w:szCs w:val="18"/>
        </w:rPr>
        <w:t>y, ochranné pomôcky, pracovný odev prípadne jednotné ošatenia pracovníkov.</w:t>
      </w:r>
    </w:p>
    <w:p w14:paraId="4FB7DED2" w14:textId="2546F98C" w:rsidR="00BA6D9B" w:rsidRDefault="0020223E" w:rsidP="00141631">
      <w:pPr>
        <w:spacing w:after="120" w:line="240" w:lineRule="auto"/>
        <w:ind w:left="709" w:hanging="709"/>
        <w:jc w:val="both"/>
        <w:rPr>
          <w:rFonts w:asciiTheme="minorHAnsi" w:hAnsiTheme="minorHAnsi" w:cstheme="minorHAnsi"/>
          <w:szCs w:val="18"/>
        </w:rPr>
      </w:pPr>
      <w:r>
        <w:rPr>
          <w:rFonts w:asciiTheme="minorHAnsi" w:hAnsiTheme="minorHAnsi" w:cstheme="minorHAnsi"/>
          <w:szCs w:val="18"/>
        </w:rPr>
        <w:t xml:space="preserve">4.7 </w:t>
      </w:r>
      <w:r>
        <w:rPr>
          <w:rFonts w:asciiTheme="minorHAnsi" w:hAnsiTheme="minorHAnsi" w:cstheme="minorHAnsi"/>
          <w:szCs w:val="18"/>
        </w:rPr>
        <w:tab/>
        <w:t>Pri poskytovaní upratovacej služby je poskytovateľ povinný dodržiavať príslušné právne predpisy</w:t>
      </w:r>
      <w:r w:rsidRPr="003F2E7F">
        <w:rPr>
          <w:rFonts w:asciiTheme="minorHAnsi" w:hAnsiTheme="minorHAnsi" w:cstheme="minorHAnsi"/>
          <w:szCs w:val="18"/>
        </w:rPr>
        <w:t>, najmä, nie však výlučne záko</w:t>
      </w:r>
      <w:r>
        <w:rPr>
          <w:rFonts w:asciiTheme="minorHAnsi" w:hAnsiTheme="minorHAnsi" w:cstheme="minorHAnsi"/>
          <w:szCs w:val="18"/>
        </w:rPr>
        <w:t xml:space="preserve">n č. </w:t>
      </w:r>
      <w:r w:rsidRPr="003F2E7F">
        <w:rPr>
          <w:rFonts w:asciiTheme="minorHAnsi" w:hAnsiTheme="minorHAnsi" w:cstheme="minorHAnsi"/>
          <w:szCs w:val="18"/>
        </w:rPr>
        <w:t xml:space="preserve"> 124/2006 Z. z. o bezpečnosti a ochrane zdravia pri práci a o zmene a doplnení niektorých zákonov</w:t>
      </w:r>
      <w:r>
        <w:rPr>
          <w:rFonts w:asciiTheme="minorHAnsi" w:hAnsiTheme="minorHAnsi" w:cstheme="minorHAnsi"/>
          <w:szCs w:val="18"/>
        </w:rPr>
        <w:t xml:space="preserve"> v znení neskorších predpisov</w:t>
      </w:r>
      <w:r w:rsidRPr="003F2E7F">
        <w:rPr>
          <w:rFonts w:asciiTheme="minorHAnsi" w:hAnsiTheme="minorHAnsi" w:cstheme="minorHAnsi"/>
          <w:szCs w:val="18"/>
        </w:rPr>
        <w:t>, vyhlášk</w:t>
      </w:r>
      <w:r>
        <w:rPr>
          <w:rFonts w:asciiTheme="minorHAnsi" w:hAnsiTheme="minorHAnsi" w:cstheme="minorHAnsi"/>
          <w:szCs w:val="18"/>
        </w:rPr>
        <w:t>u</w:t>
      </w:r>
      <w:r w:rsidRPr="003F2E7F">
        <w:rPr>
          <w:rFonts w:asciiTheme="minorHAnsi" w:hAnsiTheme="minorHAnsi" w:cstheme="minorHAnsi"/>
          <w:szCs w:val="18"/>
        </w:rPr>
        <w:t xml:space="preserve"> S</w:t>
      </w:r>
      <w:r>
        <w:rPr>
          <w:rFonts w:asciiTheme="minorHAnsi" w:hAnsiTheme="minorHAnsi" w:cstheme="minorHAnsi"/>
          <w:szCs w:val="18"/>
        </w:rPr>
        <w:t xml:space="preserve">lovenského úradu bezpečnosti práce č. </w:t>
      </w:r>
      <w:r w:rsidRPr="003F2E7F">
        <w:rPr>
          <w:rFonts w:asciiTheme="minorHAnsi" w:hAnsiTheme="minorHAnsi" w:cstheme="minorHAnsi"/>
          <w:szCs w:val="18"/>
        </w:rPr>
        <w:t xml:space="preserve"> 59/1982 Zb., ktorou sa určujú základné požiadavky na zaistenie bezpečnosti práce a technických zariadení</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w:t>
      </w:r>
      <w:r>
        <w:rPr>
          <w:rFonts w:asciiTheme="minorHAnsi" w:hAnsiTheme="minorHAnsi" w:cstheme="minorHAnsi"/>
          <w:szCs w:val="18"/>
        </w:rPr>
        <w:t>n</w:t>
      </w:r>
      <w:r w:rsidRPr="003F2E7F">
        <w:rPr>
          <w:rFonts w:asciiTheme="minorHAnsi" w:hAnsiTheme="minorHAnsi" w:cstheme="minorHAnsi"/>
          <w:szCs w:val="18"/>
        </w:rPr>
        <w:t>ariaden</w:t>
      </w:r>
      <w:r>
        <w:rPr>
          <w:rFonts w:asciiTheme="minorHAnsi" w:hAnsiTheme="minorHAnsi" w:cstheme="minorHAnsi"/>
          <w:szCs w:val="18"/>
        </w:rPr>
        <w:t>ie</w:t>
      </w:r>
      <w:r w:rsidRPr="003F2E7F">
        <w:rPr>
          <w:rFonts w:asciiTheme="minorHAnsi" w:hAnsiTheme="minorHAnsi" w:cstheme="minorHAnsi"/>
          <w:szCs w:val="18"/>
        </w:rPr>
        <w:t xml:space="preserve"> vlády S</w:t>
      </w:r>
      <w:r>
        <w:rPr>
          <w:rFonts w:asciiTheme="minorHAnsi" w:hAnsiTheme="minorHAnsi" w:cstheme="minorHAnsi"/>
          <w:szCs w:val="18"/>
        </w:rPr>
        <w:t>lovenskej republiky</w:t>
      </w:r>
      <w:r w:rsidRPr="003F2E7F">
        <w:rPr>
          <w:rFonts w:asciiTheme="minorHAnsi" w:hAnsiTheme="minorHAnsi" w:cstheme="minorHAnsi"/>
          <w:szCs w:val="18"/>
        </w:rPr>
        <w:t xml:space="preserve"> č. 387/2006 Z. z. o požiadavkách na zaistenie </w:t>
      </w:r>
      <w:r w:rsidRPr="003F2E7F">
        <w:rPr>
          <w:rFonts w:asciiTheme="minorHAnsi" w:hAnsiTheme="minorHAnsi" w:cstheme="minorHAnsi"/>
          <w:szCs w:val="18"/>
        </w:rPr>
        <w:lastRenderedPageBreak/>
        <w:t xml:space="preserve">bezpečnostného a zdravotného označenia pri práci v znení neskorších predpisov, zákonom </w:t>
      </w:r>
      <w:r>
        <w:rPr>
          <w:rFonts w:asciiTheme="minorHAnsi" w:hAnsiTheme="minorHAnsi" w:cstheme="minorHAnsi"/>
          <w:szCs w:val="18"/>
        </w:rPr>
        <w:t xml:space="preserve">        </w:t>
      </w:r>
      <w:r w:rsidRPr="003F2E7F">
        <w:rPr>
          <w:rFonts w:asciiTheme="minorHAnsi" w:hAnsiTheme="minorHAnsi" w:cstheme="minorHAnsi"/>
          <w:szCs w:val="18"/>
        </w:rPr>
        <w:t>č. 314/2001 Z. z o ochrane pred požiarmi</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a</w:t>
      </w:r>
      <w:r>
        <w:rPr>
          <w:rFonts w:asciiTheme="minorHAnsi" w:hAnsiTheme="minorHAnsi" w:cstheme="minorHAnsi"/>
          <w:szCs w:val="18"/>
        </w:rPr>
        <w:t xml:space="preserve"> ďalšie </w:t>
      </w:r>
      <w:r w:rsidRPr="003F2E7F">
        <w:rPr>
          <w:rFonts w:asciiTheme="minorHAnsi" w:hAnsiTheme="minorHAnsi" w:cstheme="minorHAnsi"/>
          <w:szCs w:val="18"/>
        </w:rPr>
        <w:t>súvisia</w:t>
      </w:r>
      <w:r>
        <w:rPr>
          <w:rFonts w:asciiTheme="minorHAnsi" w:hAnsiTheme="minorHAnsi" w:cstheme="minorHAnsi"/>
          <w:szCs w:val="18"/>
        </w:rPr>
        <w:t>ce</w:t>
      </w:r>
      <w:r w:rsidRPr="003F2E7F">
        <w:rPr>
          <w:rFonts w:asciiTheme="minorHAnsi" w:hAnsiTheme="minorHAnsi" w:cstheme="minorHAnsi"/>
          <w:szCs w:val="18"/>
        </w:rPr>
        <w:t xml:space="preserve"> právn</w:t>
      </w:r>
      <w:r>
        <w:rPr>
          <w:rFonts w:asciiTheme="minorHAnsi" w:hAnsiTheme="minorHAnsi" w:cstheme="minorHAnsi"/>
          <w:szCs w:val="18"/>
        </w:rPr>
        <w:t>e</w:t>
      </w:r>
      <w:r w:rsidRPr="003F2E7F">
        <w:rPr>
          <w:rFonts w:asciiTheme="minorHAnsi" w:hAnsiTheme="minorHAnsi" w:cstheme="minorHAnsi"/>
          <w:szCs w:val="18"/>
        </w:rPr>
        <w:t xml:space="preserve"> predpis</w:t>
      </w:r>
      <w:r>
        <w:rPr>
          <w:rFonts w:asciiTheme="minorHAnsi" w:hAnsiTheme="minorHAnsi" w:cstheme="minorHAnsi"/>
          <w:szCs w:val="18"/>
        </w:rPr>
        <w:t>y</w:t>
      </w:r>
      <w:r w:rsidRPr="003F2E7F">
        <w:rPr>
          <w:rFonts w:asciiTheme="minorHAnsi" w:hAnsiTheme="minorHAnsi" w:cstheme="minorHAnsi"/>
          <w:szCs w:val="18"/>
        </w:rPr>
        <w:t>.</w:t>
      </w:r>
    </w:p>
    <w:p w14:paraId="2EE036E5" w14:textId="4BCFAC4B" w:rsidR="000133DB" w:rsidRDefault="000133DB" w:rsidP="00141631">
      <w:pPr>
        <w:spacing w:after="120" w:line="240" w:lineRule="auto"/>
        <w:ind w:left="709" w:hanging="709"/>
        <w:jc w:val="both"/>
        <w:rPr>
          <w:rFonts w:asciiTheme="minorHAnsi" w:hAnsiTheme="minorHAnsi" w:cstheme="minorHAnsi"/>
          <w:szCs w:val="18"/>
        </w:rPr>
      </w:pPr>
    </w:p>
    <w:p w14:paraId="79118FB6" w14:textId="77777777" w:rsidR="000133DB" w:rsidRDefault="000133DB" w:rsidP="00141631">
      <w:pPr>
        <w:spacing w:after="120" w:line="240" w:lineRule="auto"/>
        <w:ind w:left="709" w:hanging="709"/>
        <w:jc w:val="both"/>
        <w:rPr>
          <w:rFonts w:asciiTheme="minorHAnsi" w:hAnsiTheme="minorHAnsi" w:cstheme="minorHAnsi"/>
          <w:szCs w:val="18"/>
        </w:rPr>
      </w:pPr>
    </w:p>
    <w:p w14:paraId="6DB001A5" w14:textId="6A9C2BAA" w:rsidR="0020223E" w:rsidRDefault="0020223E" w:rsidP="00141631">
      <w:pPr>
        <w:pStyle w:val="Odsekzoznamu"/>
        <w:numPr>
          <w:ilvl w:val="1"/>
          <w:numId w:val="119"/>
        </w:numPr>
        <w:spacing w:after="120"/>
        <w:ind w:left="709" w:hanging="709"/>
        <w:rPr>
          <w:rFonts w:ascii="Calibri" w:hAnsi="Calibri" w:cs="Calibri"/>
        </w:rPr>
      </w:pPr>
      <w:r w:rsidRPr="00141631">
        <w:rPr>
          <w:rFonts w:ascii="Calibri" w:hAnsi="Calibri" w:cs="Calibri"/>
        </w:rPr>
        <w:t>Poskytovateľ pri poskytovaní upratovacích služieb je povinný dbať na riadenie a kontrolu rizík bezpečnosti práce a ochrany zdravia pri práci.</w:t>
      </w:r>
    </w:p>
    <w:p w14:paraId="143BFE1F" w14:textId="39DD64A5" w:rsidR="0020223E" w:rsidRDefault="0020223E" w:rsidP="00141631">
      <w:pPr>
        <w:pStyle w:val="Odsekzoznamu"/>
        <w:numPr>
          <w:ilvl w:val="1"/>
          <w:numId w:val="119"/>
        </w:numPr>
        <w:spacing w:after="120"/>
        <w:ind w:left="709" w:hanging="709"/>
        <w:jc w:val="both"/>
        <w:rPr>
          <w:rFonts w:asciiTheme="minorHAnsi" w:hAnsiTheme="minorHAnsi" w:cstheme="minorHAnsi"/>
          <w:bCs/>
        </w:rPr>
      </w:pPr>
      <w:r w:rsidRPr="00BA6D9B">
        <w:rPr>
          <w:rFonts w:ascii="Calibri" w:hAnsi="Calibri" w:cs="Calibri"/>
          <w:szCs w:val="18"/>
        </w:rPr>
        <w:t>Poskytovateľ pri poskytovaní upratovacích služieb je povinný dbať na kvalitu a jednoznačné definovanie právomocí a zodpovednosti. Na dodržanie po</w:t>
      </w:r>
      <w:r w:rsidRPr="00141631">
        <w:rPr>
          <w:rFonts w:ascii="Calibri" w:hAnsi="Calibri" w:cs="Calibri"/>
          <w:szCs w:val="18"/>
        </w:rPr>
        <w:t>žadovanej kvality upratovacích služieb poskytovateľ zabezpečí náležitú organizáciu práce svojich zamestnancov, a to v súlade s internými predpismi objednávateľa a platnými a účinnými právnymi predpismi.</w:t>
      </w:r>
      <w:r w:rsidRPr="00BA6D9B">
        <w:rPr>
          <w:szCs w:val="18"/>
        </w:rPr>
        <w:t xml:space="preserve"> </w:t>
      </w:r>
      <w:r w:rsidRPr="00BA6D9B">
        <w:rPr>
          <w:rFonts w:asciiTheme="minorHAnsi" w:hAnsiTheme="minorHAnsi" w:cstheme="minorHAnsi"/>
          <w:bCs/>
        </w:rPr>
        <w:t xml:space="preserve"> Poskytovateľ je povinný poskytovať upratovacie služby s ohľadom na životné prostredie, najmä minimalizovať negatívne vplyvy na životné prostredie. </w:t>
      </w:r>
    </w:p>
    <w:p w14:paraId="5C90A362" w14:textId="4E397D9F" w:rsidR="0020223E" w:rsidRPr="00EA3748" w:rsidRDefault="0020223E" w:rsidP="00141631">
      <w:pPr>
        <w:pStyle w:val="Odsekzoznamu"/>
        <w:numPr>
          <w:ilvl w:val="1"/>
          <w:numId w:val="119"/>
        </w:numPr>
        <w:spacing w:after="120"/>
        <w:ind w:left="709" w:hanging="709"/>
        <w:jc w:val="both"/>
        <w:rPr>
          <w:rFonts w:ascii="Calibri" w:hAnsi="Calibri" w:cs="Calibri"/>
          <w:bCs/>
        </w:rPr>
      </w:pPr>
      <w:r w:rsidRPr="00BA6D9B">
        <w:rPr>
          <w:rFonts w:ascii="Calibri" w:hAnsi="Calibri" w:cs="Calibri"/>
        </w:rPr>
        <w:t>Poskytovateľ je odo dňa začatia poskytovania upratova</w:t>
      </w:r>
      <w:r w:rsidRPr="00141631">
        <w:rPr>
          <w:rFonts w:ascii="Calibri" w:hAnsi="Calibri" w:cs="Calibri"/>
        </w:rPr>
        <w:t>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v prílohe č. 6 - Zoznam kontaktných osôb pre Časť 2: Diaľničné odpočívadlá, 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0E950E49" w14:textId="102C8FBD" w:rsidR="00EA3748" w:rsidRPr="0064095E" w:rsidRDefault="00EA3748" w:rsidP="0064095E">
      <w:pPr>
        <w:pStyle w:val="Odsekzoznamu"/>
        <w:numPr>
          <w:ilvl w:val="2"/>
          <w:numId w:val="119"/>
        </w:numPr>
        <w:spacing w:after="120"/>
        <w:jc w:val="both"/>
        <w:rPr>
          <w:rFonts w:ascii="Calibri" w:hAnsi="Calibri" w:cs="Calibri"/>
          <w:bCs/>
        </w:rPr>
      </w:pPr>
      <w:r w:rsidRPr="0064095E">
        <w:rPr>
          <w:rFonts w:ascii="Calibri" w:hAnsi="Calibri" w:cs="Calibri"/>
          <w:bCs/>
        </w:rPr>
        <w:t xml:space="preserve">Poskytovateľ je povinný zabezpečiť zo strany </w:t>
      </w:r>
      <w:r>
        <w:rPr>
          <w:rFonts w:ascii="Calibri" w:hAnsi="Calibri" w:cs="Calibri"/>
          <w:bCs/>
        </w:rPr>
        <w:t>osôb vykonávajúcich upratovacie služby, bezodkladné odovzdanie všetkých vecí nájdených v mieste vykonávania upratovacích služieb objednávateľovi alebo na poskytovateľom určené miesto, odsúhlasené vopred s objednávateľom.</w:t>
      </w:r>
    </w:p>
    <w:p w14:paraId="33D8C251" w14:textId="5ABAC1AB" w:rsidR="0020223E" w:rsidRPr="00BA6D9B" w:rsidRDefault="0020223E" w:rsidP="00141631">
      <w:pPr>
        <w:pStyle w:val="Odsekzoznamu"/>
        <w:numPr>
          <w:ilvl w:val="1"/>
          <w:numId w:val="119"/>
        </w:numPr>
        <w:spacing w:after="120"/>
        <w:ind w:left="709" w:hanging="709"/>
        <w:jc w:val="both"/>
        <w:rPr>
          <w:rFonts w:ascii="Calibri" w:hAnsi="Calibri" w:cs="Calibri"/>
          <w:bCs/>
        </w:rPr>
      </w:pPr>
      <w:r w:rsidRPr="00141631">
        <w:rPr>
          <w:rFonts w:ascii="Calibri" w:hAnsi="Calibri" w:cs="Calibri"/>
        </w:rPr>
        <w:t xml:space="preserve">Poskytovateľ umiestni na viditeľnom mieste v objektoch objednávateľa evidenciu o druhu úkonu  a časoch vykonania každého úkonu upratovacích služieb potvrdeného podpisom osoby, ktorá vykonala danú činnosť, a to v zmysle </w:t>
      </w:r>
      <w:r w:rsidRPr="00BA6D9B">
        <w:rPr>
          <w:rFonts w:ascii="Calibri" w:hAnsi="Calibri" w:cs="Calibri"/>
        </w:rPr>
        <w:t>príloh</w:t>
      </w:r>
      <w:r w:rsidRPr="00141631">
        <w:rPr>
          <w:rFonts w:ascii="Calibri" w:hAnsi="Calibri" w:cs="Calibri"/>
        </w:rPr>
        <w:t xml:space="preserve">y č. 11 - Záznam evidencie výkonu čistenia ako súčasti </w:t>
      </w:r>
      <w:r w:rsidR="008F651D">
        <w:rPr>
          <w:rFonts w:ascii="Calibri" w:hAnsi="Calibri" w:cs="Calibri"/>
        </w:rPr>
        <w:t xml:space="preserve">rámcovej </w:t>
      </w:r>
      <w:r w:rsidRPr="00141631">
        <w:rPr>
          <w:rFonts w:ascii="Calibri" w:hAnsi="Calibri" w:cs="Calibri"/>
        </w:rPr>
        <w:t xml:space="preserve">dohody. </w:t>
      </w:r>
    </w:p>
    <w:p w14:paraId="1DA35D7E" w14:textId="7D257D94" w:rsidR="0020223E" w:rsidRPr="00BA6D9B" w:rsidRDefault="0020223E" w:rsidP="00141631">
      <w:pPr>
        <w:pStyle w:val="Odsekzoznamu"/>
        <w:numPr>
          <w:ilvl w:val="1"/>
          <w:numId w:val="119"/>
        </w:numPr>
        <w:spacing w:after="120"/>
        <w:ind w:left="709" w:hanging="709"/>
        <w:jc w:val="both"/>
        <w:rPr>
          <w:rFonts w:asciiTheme="minorHAnsi" w:hAnsiTheme="minorHAnsi" w:cstheme="minorHAnsi"/>
          <w:bCs/>
        </w:rPr>
      </w:pPr>
      <w:r w:rsidRPr="0014163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harmonogram, odsúhlasený stranami rámcovej doho</w:t>
      </w:r>
      <w:r w:rsidR="008F651D">
        <w:rPr>
          <w:rFonts w:asciiTheme="minorHAnsi" w:hAnsiTheme="minorHAnsi" w:cstheme="minorHAnsi"/>
        </w:rPr>
        <w:t>dy</w:t>
      </w:r>
      <w:r w:rsidRPr="00141631">
        <w:rPr>
          <w:rFonts w:asciiTheme="minorHAnsi" w:hAnsiTheme="minorHAnsi" w:cstheme="minorHAnsi"/>
        </w:rPr>
        <w:t xml:space="preserve"> tvorí prílohu č. 9 - Harmonogram upratovacích služieb rámcovej dohody.</w:t>
      </w:r>
      <w:r w:rsidRPr="00141631">
        <w:rPr>
          <w:rFonts w:asciiTheme="minorHAnsi" w:hAnsiTheme="minorHAnsi" w:cstheme="minorHAnsi"/>
          <w:color w:val="FF0000"/>
        </w:rPr>
        <w:t xml:space="preserve"> </w:t>
      </w:r>
      <w:r w:rsidRPr="00141631">
        <w:rPr>
          <w:rFonts w:asciiTheme="minorHAnsi" w:hAnsiTheme="minorHAnsi" w:cstheme="minorHAnsi"/>
          <w:color w:val="000000" w:themeColor="text1"/>
        </w:rPr>
        <w:t xml:space="preserve">Ak sa strany rámcovej dohody počas trvania rámcovej dohody dohodnú na zmene harmonogramu upratovacích služieb, objednávateľ je povinný túto zmenu písomne listom potvrdiť poskytovateľovi, a to najneskôr do 10 (desiatich) kalendárnych dní odo dňa, kedy ku dohode o zmene došlo. V takomto prípade sa postup podľa článku 15 bod 15.3 rámcovej dohody nepoužije. Poskytovateľ je povinný dodržiavať čas výkonu upratovacích služieb  podľa </w:t>
      </w:r>
      <w:r w:rsidRPr="00141631">
        <w:rPr>
          <w:rFonts w:asciiTheme="minorHAnsi" w:hAnsiTheme="minorHAnsi" w:cstheme="minorHAnsi"/>
        </w:rPr>
        <w:t>Harmonogramu upratovania objektov.</w:t>
      </w:r>
    </w:p>
    <w:p w14:paraId="1F4669DE" w14:textId="0105122A" w:rsidR="0020223E" w:rsidRPr="000133DB" w:rsidRDefault="0020223E" w:rsidP="00141631">
      <w:pPr>
        <w:pStyle w:val="Odsekzoznamu"/>
        <w:numPr>
          <w:ilvl w:val="1"/>
          <w:numId w:val="119"/>
        </w:numPr>
        <w:spacing w:after="120"/>
        <w:ind w:left="709" w:hanging="709"/>
        <w:jc w:val="both"/>
        <w:rPr>
          <w:rFonts w:asciiTheme="minorHAnsi" w:hAnsiTheme="minorHAnsi" w:cstheme="minorHAnsi"/>
          <w:bCs/>
        </w:rPr>
      </w:pPr>
      <w:r w:rsidRPr="00141631">
        <w:rPr>
          <w:rFonts w:asciiTheme="minorHAnsi" w:hAnsiTheme="minorHAnsi" w:cstheme="minorHAnsi"/>
          <w:szCs w:val="18"/>
        </w:rPr>
        <w:t xml:space="preserve">Poskytovateľ sa zaväzuje vykonávať upratovacie služieb osobami bezúhonnými bez záznamu v registri trestov, dodržiavajúcimi  všetky platné a účinné  všeobecne záväzné právne predpisy, ktoré sa vzťahujú na predmet </w:t>
      </w:r>
      <w:r w:rsidR="008F651D">
        <w:rPr>
          <w:rFonts w:asciiTheme="minorHAnsi" w:hAnsiTheme="minorHAnsi" w:cstheme="minorHAnsi"/>
          <w:szCs w:val="18"/>
        </w:rPr>
        <w:t>plnenia</w:t>
      </w:r>
      <w:r w:rsidRPr="00141631">
        <w:rPr>
          <w:rFonts w:asciiTheme="minorHAnsi" w:hAnsiTheme="minorHAnsi" w:cstheme="minorHAnsi"/>
          <w:szCs w:val="18"/>
        </w:rPr>
        <w:t xml:space="preserve"> (najmä predpisy  o bezpečnosti a ochrane zdravia pri </w:t>
      </w:r>
      <w:r w:rsidRPr="00141631">
        <w:rPr>
          <w:rFonts w:asciiTheme="minorHAnsi" w:hAnsiTheme="minorHAnsi" w:cstheme="minorHAnsi"/>
          <w:szCs w:val="18"/>
        </w:rPr>
        <w:lastRenderedPageBreak/>
        <w:t xml:space="preserve">práci, o požiarnej ochrane, hygienické predpisy) a tiež interné predpisy objednávateľa, vecne súvisiace s vykonávanými upratovacími službami. </w:t>
      </w:r>
    </w:p>
    <w:p w14:paraId="3A967DA5" w14:textId="40435DF5" w:rsidR="000133DB" w:rsidRDefault="000133DB" w:rsidP="0064095E">
      <w:pPr>
        <w:pStyle w:val="Odsekzoznamu"/>
        <w:spacing w:after="120"/>
        <w:ind w:left="709"/>
        <w:jc w:val="both"/>
        <w:rPr>
          <w:rFonts w:asciiTheme="minorHAnsi" w:hAnsiTheme="minorHAnsi" w:cstheme="minorHAnsi"/>
          <w:szCs w:val="18"/>
        </w:rPr>
      </w:pPr>
    </w:p>
    <w:p w14:paraId="73784DDA" w14:textId="0737D5EC" w:rsidR="000133DB" w:rsidRDefault="000133DB" w:rsidP="0064095E">
      <w:pPr>
        <w:pStyle w:val="Odsekzoznamu"/>
        <w:spacing w:after="120"/>
        <w:ind w:left="709"/>
        <w:jc w:val="both"/>
        <w:rPr>
          <w:rFonts w:asciiTheme="minorHAnsi" w:hAnsiTheme="minorHAnsi" w:cstheme="minorHAnsi"/>
          <w:szCs w:val="18"/>
        </w:rPr>
      </w:pPr>
    </w:p>
    <w:p w14:paraId="04166A0C" w14:textId="77777777" w:rsidR="000133DB" w:rsidRPr="00141631" w:rsidRDefault="000133DB" w:rsidP="0064095E">
      <w:pPr>
        <w:pStyle w:val="Odsekzoznamu"/>
        <w:spacing w:after="120"/>
        <w:ind w:left="709"/>
        <w:jc w:val="both"/>
        <w:rPr>
          <w:rFonts w:asciiTheme="minorHAnsi" w:hAnsiTheme="minorHAnsi" w:cstheme="minorHAnsi"/>
          <w:bCs/>
        </w:rPr>
      </w:pPr>
    </w:p>
    <w:p w14:paraId="6B581AE0" w14:textId="303C2E75" w:rsidR="0020223E" w:rsidRPr="00FD0DF2" w:rsidRDefault="0020223E" w:rsidP="0020223E">
      <w:pPr>
        <w:spacing w:after="120" w:line="240" w:lineRule="auto"/>
        <w:ind w:left="708" w:hanging="708"/>
        <w:jc w:val="both"/>
        <w:rPr>
          <w:rFonts w:asciiTheme="minorHAnsi" w:hAnsiTheme="minorHAnsi" w:cstheme="minorHAnsi"/>
          <w:bCs/>
        </w:rPr>
      </w:pPr>
      <w:r>
        <w:rPr>
          <w:rFonts w:asciiTheme="minorHAnsi" w:hAnsiTheme="minorHAnsi" w:cstheme="minorHAnsi"/>
          <w:bCs/>
        </w:rPr>
        <w:t>4.1</w:t>
      </w:r>
      <w:r w:rsidR="006D5E6B">
        <w:rPr>
          <w:rFonts w:asciiTheme="minorHAnsi" w:hAnsiTheme="minorHAnsi" w:cstheme="minorHAnsi"/>
          <w:bCs/>
        </w:rPr>
        <w:t>3</w:t>
      </w:r>
      <w:r>
        <w:rPr>
          <w:rFonts w:asciiTheme="minorHAnsi" w:hAnsiTheme="minorHAnsi" w:cstheme="minorHAnsi"/>
          <w:bCs/>
        </w:rPr>
        <w:t>.1</w:t>
      </w:r>
      <w:r>
        <w:rPr>
          <w:rFonts w:asciiTheme="minorHAnsi" w:hAnsiTheme="minorHAnsi" w:cstheme="minorHAnsi"/>
          <w:bCs/>
        </w:rPr>
        <w:tab/>
      </w:r>
      <w:r w:rsidRPr="003F2E7F">
        <w:rPr>
          <w:rFonts w:asciiTheme="minorHAnsi" w:hAnsiTheme="minorHAnsi" w:cstheme="minorHAnsi"/>
        </w:rPr>
        <w:t>Poskytovateľ</w:t>
      </w:r>
      <w:r>
        <w:rPr>
          <w:rFonts w:asciiTheme="minorHAnsi" w:hAnsiTheme="minorHAnsi" w:cstheme="minorHAnsi"/>
        </w:rPr>
        <w:t xml:space="preserve"> je povinný </w:t>
      </w:r>
      <w:r w:rsidRPr="003F2E7F">
        <w:rPr>
          <w:rFonts w:asciiTheme="minorHAnsi" w:hAnsiTheme="minorHAnsi" w:cstheme="minorHAnsi"/>
        </w:rPr>
        <w:t xml:space="preserve">zabezpečiť na vlastné náklady vyškolenie zamestnancov, prípadne  </w:t>
      </w:r>
      <w:r>
        <w:rPr>
          <w:rFonts w:asciiTheme="minorHAnsi" w:hAnsiTheme="minorHAnsi" w:cstheme="minorHAnsi"/>
        </w:rPr>
        <w:t xml:space="preserve">iných </w:t>
      </w:r>
      <w:r w:rsidRPr="003F2E7F">
        <w:rPr>
          <w:rFonts w:asciiTheme="minorHAnsi" w:hAnsiTheme="minorHAnsi" w:cstheme="minorHAnsi"/>
        </w:rPr>
        <w:t>osôb</w:t>
      </w:r>
      <w:r>
        <w:rPr>
          <w:rFonts w:asciiTheme="minorHAnsi" w:hAnsiTheme="minorHAnsi" w:cstheme="minorHAnsi"/>
        </w:rPr>
        <w:t xml:space="preserve"> vykonávajúcich upratovacie služby </w:t>
      </w:r>
      <w:r w:rsidRPr="003F2E7F">
        <w:rPr>
          <w:rFonts w:asciiTheme="minorHAnsi" w:hAnsiTheme="minorHAnsi" w:cstheme="minorHAnsi"/>
        </w:rPr>
        <w:t>v oblasti bezpečnosti a ochrany zdravia pri práci, v oblasti ochrany pred požiarmi, ako aj  v oblasti hygienických predpisov.</w:t>
      </w:r>
    </w:p>
    <w:p w14:paraId="2E0BEA2E" w14:textId="7B29A2AE" w:rsidR="0020223E" w:rsidRDefault="0020223E" w:rsidP="0020223E">
      <w:pPr>
        <w:spacing w:after="120" w:line="240" w:lineRule="auto"/>
        <w:ind w:left="709" w:hanging="709"/>
        <w:jc w:val="both"/>
        <w:rPr>
          <w:rFonts w:asciiTheme="minorHAnsi" w:hAnsiTheme="minorHAnsi" w:cstheme="minorHAnsi"/>
        </w:rPr>
      </w:pPr>
      <w:r w:rsidRPr="003F2E7F">
        <w:rPr>
          <w:rFonts w:asciiTheme="minorHAnsi" w:hAnsiTheme="minorHAnsi" w:cstheme="minorHAnsi"/>
        </w:rPr>
        <w:t>4.1</w:t>
      </w:r>
      <w:r w:rsidR="006D5E6B">
        <w:rPr>
          <w:rFonts w:asciiTheme="minorHAnsi" w:hAnsiTheme="minorHAnsi" w:cstheme="minorHAnsi"/>
        </w:rPr>
        <w:t>3</w:t>
      </w:r>
      <w:r w:rsidRPr="003F2E7F">
        <w:rPr>
          <w:rFonts w:asciiTheme="minorHAnsi" w:hAnsiTheme="minorHAnsi" w:cstheme="minorHAnsi"/>
        </w:rPr>
        <w:t xml:space="preserve">.2 </w:t>
      </w:r>
      <w:r>
        <w:rPr>
          <w:rFonts w:asciiTheme="minorHAnsi" w:hAnsiTheme="minorHAnsi" w:cstheme="minorHAnsi"/>
        </w:rPr>
        <w:tab/>
      </w:r>
      <w:r w:rsidRPr="003F2E7F">
        <w:rPr>
          <w:rFonts w:asciiTheme="minorHAnsi" w:hAnsiTheme="minorHAnsi" w:cstheme="minorHAnsi"/>
        </w:rPr>
        <w:t>Poskytovateľ je povinný do 10</w:t>
      </w:r>
      <w:r>
        <w:rPr>
          <w:rFonts w:asciiTheme="minorHAnsi" w:hAnsiTheme="minorHAnsi" w:cstheme="minorHAnsi"/>
        </w:rPr>
        <w:t xml:space="preserve"> (desiatich) kalendárnych</w:t>
      </w:r>
      <w:r w:rsidRPr="003F2E7F">
        <w:rPr>
          <w:rFonts w:asciiTheme="minorHAnsi" w:hAnsiTheme="minorHAnsi" w:cstheme="minorHAnsi"/>
        </w:rPr>
        <w:t xml:space="preserve"> dní od </w:t>
      </w:r>
      <w:r>
        <w:rPr>
          <w:rFonts w:asciiTheme="minorHAnsi" w:hAnsiTheme="minorHAnsi" w:cstheme="minorHAnsi"/>
        </w:rPr>
        <w:t xml:space="preserve">nadobudnutia </w:t>
      </w:r>
      <w:r w:rsidRPr="003F2E7F">
        <w:rPr>
          <w:rFonts w:asciiTheme="minorHAnsi" w:hAnsiTheme="minorHAnsi" w:cstheme="minorHAnsi"/>
        </w:rPr>
        <w:t xml:space="preserve">účinnosti rámcovej dohody preukázať odbornú prípravu (školenie) personálu, ktorým bude </w:t>
      </w:r>
      <w:r>
        <w:rPr>
          <w:rFonts w:asciiTheme="minorHAnsi" w:hAnsiTheme="minorHAnsi" w:cstheme="minorHAnsi"/>
        </w:rPr>
        <w:t>vykonávať upratovacie služby</w:t>
      </w:r>
      <w:r w:rsidRPr="003F2E7F">
        <w:rPr>
          <w:rFonts w:asciiTheme="minorHAnsi" w:hAnsiTheme="minorHAnsi" w:cstheme="minorHAnsi"/>
        </w:rPr>
        <w:t>, a to internými alebo externými školiteľmi, zahŕňa</w:t>
      </w:r>
      <w:r>
        <w:rPr>
          <w:rFonts w:asciiTheme="minorHAnsi" w:hAnsiTheme="minorHAnsi" w:cstheme="minorHAnsi"/>
        </w:rPr>
        <w:t>júcu</w:t>
      </w:r>
      <w:r w:rsidRPr="003F2E7F">
        <w:rPr>
          <w:rFonts w:asciiTheme="minorHAnsi" w:hAnsiTheme="minorHAnsi" w:cstheme="minorHAnsi"/>
        </w:rPr>
        <w:t xml:space="preserve"> environmentálne aspekty, akými sú napr. správne riedenie a dávkovanie čistiacich prostriedkov v zmysle pokynov uvedených na obale výrobku. Poskytovateľ  uvedené preukáže zoznamom personálu</w:t>
      </w:r>
      <w:r>
        <w:rPr>
          <w:rFonts w:asciiTheme="minorHAnsi" w:hAnsiTheme="minorHAnsi" w:cstheme="minorHAnsi"/>
        </w:rPr>
        <w:t xml:space="preserve"> poučeného o </w:t>
      </w:r>
      <w:r w:rsidRPr="003F2E7F">
        <w:rPr>
          <w:rFonts w:asciiTheme="minorHAnsi" w:hAnsiTheme="minorHAnsi" w:cstheme="minorHAnsi"/>
        </w:rPr>
        <w:t xml:space="preserve">dodržiavaní </w:t>
      </w:r>
      <w:r>
        <w:rPr>
          <w:rFonts w:asciiTheme="minorHAnsi" w:hAnsiTheme="minorHAnsi" w:cstheme="minorHAnsi"/>
        </w:rPr>
        <w:t>príslušných</w:t>
      </w:r>
      <w:r w:rsidRPr="003F2E7F">
        <w:rPr>
          <w:rFonts w:asciiTheme="minorHAnsi" w:hAnsiTheme="minorHAnsi" w:cstheme="minorHAnsi"/>
        </w:rPr>
        <w:t xml:space="preserve"> opatrení v rozsahu meno a priezvisko, podpísaný</w:t>
      </w:r>
      <w:r>
        <w:rPr>
          <w:rFonts w:asciiTheme="minorHAnsi" w:hAnsiTheme="minorHAnsi" w:cstheme="minorHAnsi"/>
        </w:rPr>
        <w:t>m</w:t>
      </w:r>
      <w:r w:rsidRPr="003F2E7F">
        <w:rPr>
          <w:rFonts w:asciiTheme="minorHAnsi" w:hAnsiTheme="minorHAnsi" w:cstheme="minorHAnsi"/>
        </w:rPr>
        <w:t xml:space="preserve"> d</w:t>
      </w:r>
      <w:r>
        <w:rPr>
          <w:rFonts w:asciiTheme="minorHAnsi" w:hAnsiTheme="minorHAnsi" w:cstheme="minorHAnsi"/>
        </w:rPr>
        <w:t>anými (poučenými)</w:t>
      </w:r>
      <w:r w:rsidRPr="003F2E7F">
        <w:rPr>
          <w:rFonts w:asciiTheme="minorHAnsi" w:hAnsiTheme="minorHAnsi" w:cstheme="minorHAnsi"/>
        </w:rPr>
        <w:t xml:space="preserve"> osobami.</w:t>
      </w:r>
    </w:p>
    <w:p w14:paraId="1A23A248" w14:textId="62ACB9C0" w:rsidR="0020223E" w:rsidRDefault="0020223E" w:rsidP="0020223E">
      <w:pPr>
        <w:spacing w:after="120" w:line="240" w:lineRule="auto"/>
        <w:ind w:left="709" w:hanging="709"/>
        <w:jc w:val="both"/>
        <w:rPr>
          <w:rFonts w:asciiTheme="minorHAnsi" w:hAnsiTheme="minorHAnsi" w:cstheme="minorHAnsi"/>
        </w:rPr>
      </w:pPr>
      <w:r>
        <w:rPr>
          <w:rFonts w:asciiTheme="minorHAnsi" w:hAnsiTheme="minorHAnsi" w:cstheme="minorHAnsi"/>
        </w:rPr>
        <w:t>4.1</w:t>
      </w:r>
      <w:r w:rsidR="006D5E6B">
        <w:rPr>
          <w:rFonts w:asciiTheme="minorHAnsi" w:hAnsiTheme="minorHAnsi" w:cstheme="minorHAnsi"/>
        </w:rPr>
        <w:t>3</w:t>
      </w:r>
      <w:r>
        <w:rPr>
          <w:rFonts w:asciiTheme="minorHAnsi" w:hAnsiTheme="minorHAnsi" w:cstheme="minorHAnsi"/>
        </w:rPr>
        <w:t xml:space="preserve">.3 </w:t>
      </w:r>
      <w:r>
        <w:rPr>
          <w:rFonts w:asciiTheme="minorHAnsi" w:hAnsiTheme="minorHAnsi" w:cstheme="minorHAnsi"/>
        </w:rPr>
        <w:tab/>
      </w:r>
      <w:r w:rsidR="008F651D">
        <w:rPr>
          <w:rFonts w:asciiTheme="minorHAnsi" w:hAnsiTheme="minorHAnsi" w:cstheme="minorHAnsi"/>
        </w:rPr>
        <w:t>P</w:t>
      </w:r>
      <w:r w:rsidRPr="003F2E7F">
        <w:rPr>
          <w:rFonts w:asciiTheme="minorHAnsi" w:hAnsiTheme="minorHAnsi" w:cstheme="minorHAnsi"/>
        </w:rPr>
        <w:t>oskytovateľ je povinný do 10</w:t>
      </w:r>
      <w:r>
        <w:rPr>
          <w:rFonts w:asciiTheme="minorHAnsi" w:hAnsiTheme="minorHAnsi" w:cstheme="minorHAnsi"/>
        </w:rPr>
        <w:t xml:space="preserve"> (desiatich) kalendárnych</w:t>
      </w:r>
      <w:r w:rsidRPr="003F2E7F">
        <w:rPr>
          <w:rFonts w:asciiTheme="minorHAnsi" w:hAnsiTheme="minorHAnsi" w:cstheme="minorHAnsi"/>
        </w:rPr>
        <w:t xml:space="preserve"> dní od </w:t>
      </w:r>
      <w:r>
        <w:rPr>
          <w:rFonts w:asciiTheme="minorHAnsi" w:hAnsiTheme="minorHAnsi" w:cstheme="minorHAnsi"/>
        </w:rPr>
        <w:t xml:space="preserve">nadobudnutia </w:t>
      </w:r>
      <w:r w:rsidRPr="003F2E7F">
        <w:rPr>
          <w:rFonts w:asciiTheme="minorHAnsi" w:hAnsiTheme="minorHAnsi" w:cstheme="minorHAnsi"/>
        </w:rPr>
        <w:t xml:space="preserve">účinnosti </w:t>
      </w:r>
      <w:r>
        <w:rPr>
          <w:rFonts w:asciiTheme="minorHAnsi" w:hAnsiTheme="minorHAnsi" w:cstheme="minorHAnsi"/>
        </w:rPr>
        <w:t>r</w:t>
      </w:r>
      <w:r w:rsidRPr="003F2E7F">
        <w:rPr>
          <w:rFonts w:asciiTheme="minorHAnsi" w:hAnsiTheme="minorHAnsi" w:cstheme="minorHAnsi"/>
        </w:rPr>
        <w:t>ámcovej dohody preukázať, že personál,</w:t>
      </w:r>
      <w:r>
        <w:rPr>
          <w:rFonts w:asciiTheme="minorHAnsi" w:hAnsiTheme="minorHAnsi" w:cstheme="minorHAnsi"/>
        </w:rPr>
        <w:t xml:space="preserve"> ktorým bude vykonávať upratovacie služby </w:t>
      </w:r>
      <w:r w:rsidRPr="003F2E7F">
        <w:rPr>
          <w:rFonts w:asciiTheme="minorHAnsi" w:hAnsiTheme="minorHAnsi" w:cstheme="minorHAnsi"/>
        </w:rPr>
        <w:t>je poučený a dodržiava platnú</w:t>
      </w:r>
      <w:r>
        <w:rPr>
          <w:rFonts w:asciiTheme="minorHAnsi" w:hAnsiTheme="minorHAnsi" w:cstheme="minorHAnsi"/>
        </w:rPr>
        <w:t xml:space="preserve"> a účinnú</w:t>
      </w:r>
      <w:r w:rsidRPr="003F2E7F">
        <w:rPr>
          <w:rFonts w:asciiTheme="minorHAnsi" w:hAnsiTheme="minorHAnsi" w:cstheme="minorHAnsi"/>
        </w:rPr>
        <w:t xml:space="preserve"> legislatívu pri nakladaní s triedeným odpadom. Uvedené preukáže </w:t>
      </w:r>
      <w:r>
        <w:rPr>
          <w:rFonts w:asciiTheme="minorHAnsi" w:hAnsiTheme="minorHAnsi" w:cstheme="minorHAnsi"/>
        </w:rPr>
        <w:t xml:space="preserve">poskytovateľ </w:t>
      </w:r>
      <w:r w:rsidRPr="003F2E7F">
        <w:rPr>
          <w:rFonts w:asciiTheme="minorHAnsi" w:hAnsiTheme="minorHAnsi" w:cstheme="minorHAnsi"/>
        </w:rPr>
        <w:t>zoznamom poučeného personálu o dodržiavaní p</w:t>
      </w:r>
      <w:r>
        <w:rPr>
          <w:rFonts w:asciiTheme="minorHAnsi" w:hAnsiTheme="minorHAnsi" w:cstheme="minorHAnsi"/>
        </w:rPr>
        <w:t xml:space="preserve">ríslušných opatrení </w:t>
      </w:r>
      <w:r w:rsidRPr="003F2E7F">
        <w:rPr>
          <w:rFonts w:asciiTheme="minorHAnsi" w:hAnsiTheme="minorHAnsi" w:cstheme="minorHAnsi"/>
        </w:rPr>
        <w:t>pri nakladaní s triedeným odpadom v rozsahu meno a priezvisko, podpísaný</w:t>
      </w:r>
      <w:r>
        <w:rPr>
          <w:rFonts w:asciiTheme="minorHAnsi" w:hAnsiTheme="minorHAnsi" w:cstheme="minorHAnsi"/>
        </w:rPr>
        <w:t>m</w:t>
      </w:r>
      <w:r w:rsidRPr="003F2E7F">
        <w:rPr>
          <w:rFonts w:asciiTheme="minorHAnsi" w:hAnsiTheme="minorHAnsi" w:cstheme="minorHAnsi"/>
        </w:rPr>
        <w:t xml:space="preserve"> dotknutými osobami. </w:t>
      </w:r>
    </w:p>
    <w:p w14:paraId="175EDD0F" w14:textId="1FF2263B" w:rsidR="00EA3748" w:rsidRDefault="00EA3748" w:rsidP="0020223E">
      <w:pPr>
        <w:spacing w:after="120" w:line="240" w:lineRule="auto"/>
        <w:ind w:left="709" w:hanging="709"/>
        <w:jc w:val="both"/>
        <w:rPr>
          <w:rFonts w:asciiTheme="minorHAnsi" w:hAnsiTheme="minorHAnsi" w:cstheme="minorHAnsi"/>
        </w:rPr>
      </w:pPr>
      <w:r>
        <w:rPr>
          <w:rFonts w:asciiTheme="minorHAnsi" w:hAnsiTheme="minorHAnsi" w:cstheme="minorHAnsi"/>
        </w:rPr>
        <w:t>4.13.4</w:t>
      </w:r>
      <w:r>
        <w:rPr>
          <w:rFonts w:asciiTheme="minorHAnsi" w:hAnsiTheme="minorHAnsi" w:cstheme="minorHAnsi"/>
        </w:rPr>
        <w:tab/>
        <w:t>Poskytovateľ je povinný do 10 (desiatich) kalendárnych dní od nadobudnutia účinnosti rámcovej dohody preukázať preškolenie personálu, ktorým bude vykonávať upratovacie služby o príslušných interných predpisoch (prevádzkových poriadkov objektov a pod.)</w:t>
      </w:r>
    </w:p>
    <w:p w14:paraId="64156724" w14:textId="08BFFFF6" w:rsidR="0020223E" w:rsidRPr="003F2E7F" w:rsidRDefault="0020223E" w:rsidP="0020223E">
      <w:pPr>
        <w:spacing w:after="120" w:line="240" w:lineRule="auto"/>
        <w:ind w:left="709" w:hanging="709"/>
        <w:jc w:val="both"/>
        <w:rPr>
          <w:rFonts w:asciiTheme="minorHAnsi" w:hAnsiTheme="minorHAnsi" w:cstheme="minorHAnsi"/>
        </w:rPr>
      </w:pPr>
      <w:r>
        <w:rPr>
          <w:rFonts w:asciiTheme="minorHAnsi" w:hAnsiTheme="minorHAnsi" w:cstheme="minorHAnsi"/>
        </w:rPr>
        <w:t>4.1</w:t>
      </w:r>
      <w:r w:rsidR="006D5E6B">
        <w:rPr>
          <w:rFonts w:asciiTheme="minorHAnsi" w:hAnsiTheme="minorHAnsi" w:cstheme="minorHAnsi"/>
        </w:rPr>
        <w:t>3</w:t>
      </w:r>
      <w:r>
        <w:rPr>
          <w:rFonts w:asciiTheme="minorHAnsi" w:hAnsiTheme="minorHAnsi" w:cstheme="minorHAnsi"/>
        </w:rPr>
        <w:t>.</w:t>
      </w:r>
      <w:r w:rsidR="00EA3748">
        <w:rPr>
          <w:rFonts w:asciiTheme="minorHAnsi" w:hAnsiTheme="minorHAnsi" w:cstheme="minorHAnsi"/>
        </w:rPr>
        <w:t>5</w:t>
      </w:r>
      <w:r>
        <w:rPr>
          <w:rFonts w:asciiTheme="minorHAnsi" w:hAnsiTheme="minorHAnsi" w:cstheme="minorHAnsi"/>
        </w:rPr>
        <w:t xml:space="preserve"> </w:t>
      </w:r>
      <w:r>
        <w:rPr>
          <w:rFonts w:asciiTheme="minorHAnsi" w:hAnsiTheme="minorHAnsi" w:cstheme="minorHAnsi"/>
        </w:rPr>
        <w:tab/>
      </w:r>
      <w:r w:rsidRPr="003F2E7F">
        <w:rPr>
          <w:rFonts w:asciiTheme="minorHAnsi" w:hAnsiTheme="minorHAnsi" w:cstheme="minorHAnsi"/>
        </w:rPr>
        <w:t xml:space="preserve">V prípade, ak počas </w:t>
      </w:r>
      <w:r>
        <w:rPr>
          <w:rFonts w:asciiTheme="minorHAnsi" w:hAnsiTheme="minorHAnsi" w:cstheme="minorHAnsi"/>
        </w:rPr>
        <w:t xml:space="preserve">trvania rámcovej dohody z dôvodu </w:t>
      </w:r>
      <w:r w:rsidRPr="003F2E7F">
        <w:rPr>
          <w:rFonts w:asciiTheme="minorHAnsi" w:hAnsiTheme="minorHAnsi" w:cstheme="minorHAnsi"/>
        </w:rPr>
        <w:t xml:space="preserve">na strane poskytovateľa </w:t>
      </w:r>
      <w:r>
        <w:rPr>
          <w:rFonts w:asciiTheme="minorHAnsi" w:hAnsiTheme="minorHAnsi" w:cstheme="minorHAnsi"/>
        </w:rPr>
        <w:t xml:space="preserve">nastane </w:t>
      </w:r>
      <w:r w:rsidRPr="003F2E7F">
        <w:rPr>
          <w:rFonts w:asciiTheme="minorHAnsi" w:hAnsiTheme="minorHAnsi" w:cstheme="minorHAnsi"/>
        </w:rPr>
        <w:t>zmen</w:t>
      </w:r>
      <w:r>
        <w:rPr>
          <w:rFonts w:asciiTheme="minorHAnsi" w:hAnsiTheme="minorHAnsi" w:cstheme="minorHAnsi"/>
        </w:rPr>
        <w:t>a</w:t>
      </w:r>
      <w:r w:rsidRPr="003F2E7F">
        <w:rPr>
          <w:rFonts w:asciiTheme="minorHAnsi" w:hAnsiTheme="minorHAnsi" w:cstheme="minorHAnsi"/>
        </w:rPr>
        <w:t xml:space="preserve"> pôvodne určeného personál</w:t>
      </w:r>
      <w:r>
        <w:rPr>
          <w:rFonts w:asciiTheme="minorHAnsi" w:hAnsiTheme="minorHAnsi" w:cstheme="minorHAnsi"/>
        </w:rPr>
        <w:t>u</w:t>
      </w:r>
      <w:r w:rsidRPr="003F2E7F">
        <w:rPr>
          <w:rFonts w:asciiTheme="minorHAnsi" w:hAnsiTheme="minorHAnsi" w:cstheme="minorHAnsi"/>
        </w:rPr>
        <w:t xml:space="preserve"> na </w:t>
      </w:r>
      <w:r>
        <w:rPr>
          <w:rFonts w:asciiTheme="minorHAnsi" w:hAnsiTheme="minorHAnsi" w:cstheme="minorHAnsi"/>
        </w:rPr>
        <w:t>vykonávanie upratovacích služieb</w:t>
      </w:r>
      <w:r w:rsidRPr="003F2E7F">
        <w:rPr>
          <w:rFonts w:asciiTheme="minorHAnsi" w:hAnsiTheme="minorHAnsi" w:cstheme="minorHAnsi"/>
        </w:rPr>
        <w:t>, poskytovateľ súčasne s</w:t>
      </w:r>
      <w:r>
        <w:rPr>
          <w:rFonts w:asciiTheme="minorHAnsi" w:hAnsiTheme="minorHAnsi" w:cstheme="minorHAnsi"/>
        </w:rPr>
        <w:t> </w:t>
      </w:r>
      <w:r w:rsidRPr="003F2E7F">
        <w:rPr>
          <w:rFonts w:asciiTheme="minorHAnsi" w:hAnsiTheme="minorHAnsi" w:cstheme="minorHAnsi"/>
        </w:rPr>
        <w:t>oznámením</w:t>
      </w:r>
      <w:r>
        <w:rPr>
          <w:rFonts w:asciiTheme="minorHAnsi" w:hAnsiTheme="minorHAnsi" w:cstheme="minorHAnsi"/>
        </w:rPr>
        <w:t xml:space="preserve"> </w:t>
      </w:r>
      <w:r w:rsidRPr="003F2E7F">
        <w:rPr>
          <w:rFonts w:asciiTheme="minorHAnsi" w:hAnsiTheme="minorHAnsi" w:cstheme="minorHAnsi"/>
        </w:rPr>
        <w:t xml:space="preserve">tejto skutočnosti predloží </w:t>
      </w:r>
      <w:r>
        <w:rPr>
          <w:rFonts w:asciiTheme="minorHAnsi" w:hAnsiTheme="minorHAnsi" w:cstheme="minorHAnsi"/>
        </w:rPr>
        <w:t xml:space="preserve">objednávateľovi </w:t>
      </w:r>
      <w:r w:rsidRPr="003F2E7F">
        <w:rPr>
          <w:rFonts w:asciiTheme="minorHAnsi" w:hAnsiTheme="minorHAnsi" w:cstheme="minorHAnsi"/>
        </w:rPr>
        <w:t>aj</w:t>
      </w:r>
      <w:r>
        <w:rPr>
          <w:rFonts w:asciiTheme="minorHAnsi" w:hAnsiTheme="minorHAnsi" w:cstheme="minorHAnsi"/>
        </w:rPr>
        <w:t xml:space="preserve"> príslušné </w:t>
      </w:r>
      <w:r w:rsidRPr="003F2E7F">
        <w:rPr>
          <w:rFonts w:asciiTheme="minorHAnsi" w:hAnsiTheme="minorHAnsi" w:cstheme="minorHAnsi"/>
        </w:rPr>
        <w:t xml:space="preserve">doklady (zoznamy v rozsahu meno a priezvisko) o preškolení a poučení, podpísané dotknutými osobami. </w:t>
      </w:r>
      <w:r w:rsidRPr="003C6BE6">
        <w:rPr>
          <w:rFonts w:asciiTheme="minorHAnsi" w:hAnsiTheme="minorHAnsi" w:cstheme="minorHAnsi"/>
        </w:rPr>
        <w:t xml:space="preserve">Za porušenie </w:t>
      </w:r>
      <w:r>
        <w:rPr>
          <w:rFonts w:asciiTheme="minorHAnsi" w:hAnsiTheme="minorHAnsi" w:cstheme="minorHAnsi"/>
        </w:rPr>
        <w:t xml:space="preserve">tejto </w:t>
      </w:r>
      <w:r w:rsidRPr="003C6BE6">
        <w:rPr>
          <w:rFonts w:asciiTheme="minorHAnsi" w:hAnsiTheme="minorHAnsi" w:cstheme="minorHAnsi"/>
        </w:rPr>
        <w:t>povinnosti môže byť poskytovateľovi zo stran</w:t>
      </w:r>
      <w:r>
        <w:rPr>
          <w:rFonts w:asciiTheme="minorHAnsi" w:hAnsiTheme="minorHAnsi" w:cstheme="minorHAnsi"/>
        </w:rPr>
        <w:t>y objednávateľa  udelená zmluvná pokuta podľa článku 10 bod 10.1 rámcovej dohody</w:t>
      </w:r>
      <w:r w:rsidRPr="003C6BE6">
        <w:rPr>
          <w:rFonts w:asciiTheme="minorHAnsi" w:hAnsiTheme="minorHAnsi" w:cstheme="minorHAnsi"/>
        </w:rPr>
        <w:t>, a to i opakovane.</w:t>
      </w:r>
    </w:p>
    <w:p w14:paraId="2422B8C1" w14:textId="49110E72" w:rsidR="0020223E" w:rsidRDefault="0020223E" w:rsidP="0020223E">
      <w:pPr>
        <w:pStyle w:val="Odsekzoznamu"/>
        <w:spacing w:after="120"/>
        <w:ind w:left="709" w:hanging="709"/>
        <w:jc w:val="both"/>
        <w:rPr>
          <w:rFonts w:asciiTheme="minorHAnsi" w:hAnsiTheme="minorHAnsi" w:cstheme="minorHAnsi"/>
        </w:rPr>
      </w:pPr>
      <w:r>
        <w:rPr>
          <w:rFonts w:asciiTheme="minorHAnsi" w:hAnsiTheme="minorHAnsi" w:cstheme="minorHAnsi"/>
        </w:rPr>
        <w:t xml:space="preserve">4.14 </w:t>
      </w:r>
      <w:r>
        <w:rPr>
          <w:rFonts w:asciiTheme="minorHAnsi" w:hAnsiTheme="minorHAnsi" w:cstheme="minorHAnsi"/>
        </w:rPr>
        <w:tab/>
      </w:r>
      <w:r w:rsidRPr="00830FEC">
        <w:rPr>
          <w:rFonts w:asciiTheme="minorHAnsi" w:hAnsiTheme="minorHAnsi" w:cstheme="minorHAnsi"/>
        </w:rPr>
        <w:t>Poskytovateľ</w:t>
      </w:r>
      <w:r>
        <w:rPr>
          <w:rFonts w:asciiTheme="minorHAnsi" w:hAnsiTheme="minorHAnsi" w:cstheme="minorHAnsi"/>
        </w:rPr>
        <w:t xml:space="preserve"> je povinný </w:t>
      </w:r>
      <w:r w:rsidRPr="00830FEC">
        <w:rPr>
          <w:rFonts w:asciiTheme="minorHAnsi" w:hAnsiTheme="minorHAnsi" w:cstheme="minorHAnsi"/>
        </w:rPr>
        <w:t>zabezpečiť pravidelnú kontrolu svojich zamestnancov a</w:t>
      </w:r>
      <w:r>
        <w:rPr>
          <w:rFonts w:asciiTheme="minorHAnsi" w:hAnsiTheme="minorHAnsi" w:cstheme="minorHAnsi"/>
        </w:rPr>
        <w:t xml:space="preserve"> iných</w:t>
      </w:r>
      <w:r w:rsidRPr="00830FEC">
        <w:rPr>
          <w:rFonts w:asciiTheme="minorHAnsi" w:hAnsiTheme="minorHAnsi" w:cstheme="minorHAnsi"/>
        </w:rPr>
        <w:t xml:space="preserve"> osôb, ktoré na výkon </w:t>
      </w:r>
      <w:r>
        <w:rPr>
          <w:rFonts w:asciiTheme="minorHAnsi" w:hAnsiTheme="minorHAnsi" w:cstheme="minorHAnsi"/>
        </w:rPr>
        <w:t xml:space="preserve">upratovacích </w:t>
      </w:r>
      <w:r w:rsidRPr="00830FEC">
        <w:rPr>
          <w:rFonts w:asciiTheme="minorHAnsi" w:hAnsiTheme="minorHAnsi" w:cstheme="minorHAnsi"/>
        </w:rPr>
        <w:t>služieb použije, ako aj pravidelnú kontrolu kvality nimi vykonávaných prác minimálne 1 x za</w:t>
      </w:r>
      <w:r>
        <w:rPr>
          <w:rFonts w:asciiTheme="minorHAnsi" w:hAnsiTheme="minorHAnsi" w:cstheme="minorHAnsi"/>
        </w:rPr>
        <w:t xml:space="preserve"> príslušný kalendárny</w:t>
      </w:r>
      <w:r w:rsidRPr="00830FEC">
        <w:rPr>
          <w:rFonts w:asciiTheme="minorHAnsi" w:hAnsiTheme="minorHAnsi" w:cstheme="minorHAnsi"/>
        </w:rPr>
        <w:t xml:space="preserve"> mesiac</w:t>
      </w:r>
      <w:r>
        <w:rPr>
          <w:rFonts w:asciiTheme="minorHAnsi" w:hAnsiTheme="minorHAnsi" w:cstheme="minorHAnsi"/>
        </w:rPr>
        <w:t>.</w:t>
      </w:r>
    </w:p>
    <w:p w14:paraId="6316946F" w14:textId="23E2B35C"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B2296B">
        <w:rPr>
          <w:rFonts w:asciiTheme="minorHAnsi" w:hAnsiTheme="minorHAnsi" w:cstheme="minorHAnsi"/>
          <w:szCs w:val="18"/>
        </w:rPr>
        <w:t>5</w:t>
      </w:r>
      <w:r>
        <w:rPr>
          <w:rFonts w:asciiTheme="minorHAnsi" w:hAnsiTheme="minorHAnsi" w:cstheme="minorHAnsi"/>
          <w:szCs w:val="18"/>
        </w:rPr>
        <w:tab/>
      </w:r>
      <w:r w:rsidRPr="003F2E7F">
        <w:rPr>
          <w:rFonts w:asciiTheme="minorHAnsi" w:hAnsiTheme="minorHAnsi" w:cstheme="minorHAnsi"/>
          <w:szCs w:val="18"/>
        </w:rPr>
        <w:t xml:space="preserve">V prípade neprítomnosti osôb </w:t>
      </w:r>
      <w:r>
        <w:rPr>
          <w:rFonts w:asciiTheme="minorHAnsi" w:hAnsiTheme="minorHAnsi" w:cstheme="minorHAnsi"/>
          <w:szCs w:val="18"/>
        </w:rPr>
        <w:t>vykonávajúcich upratovacie služby</w:t>
      </w:r>
      <w:r w:rsidRPr="003F2E7F">
        <w:rPr>
          <w:rFonts w:asciiTheme="minorHAnsi" w:hAnsiTheme="minorHAnsi" w:cstheme="minorHAnsi"/>
          <w:szCs w:val="18"/>
        </w:rPr>
        <w:t xml:space="preserve"> </w:t>
      </w:r>
      <w:r>
        <w:rPr>
          <w:rFonts w:asciiTheme="minorHAnsi" w:hAnsiTheme="minorHAnsi" w:cstheme="minorHAnsi"/>
          <w:szCs w:val="18"/>
        </w:rPr>
        <w:t xml:space="preserve">z akéhokoľvek dôvodu </w:t>
      </w:r>
      <w:r w:rsidRPr="003F2E7F">
        <w:rPr>
          <w:rFonts w:asciiTheme="minorHAnsi" w:hAnsiTheme="minorHAnsi" w:cstheme="minorHAnsi"/>
          <w:szCs w:val="18"/>
        </w:rPr>
        <w:t xml:space="preserve">(čerpanie dovolenky, práceneschopnosť prípadne iná neprítomnosť), je poskytovateľ  povinný zabezpečiť ich náhradu tak, aby </w:t>
      </w:r>
      <w:r>
        <w:rPr>
          <w:rFonts w:asciiTheme="minorHAnsi" w:hAnsiTheme="minorHAnsi" w:cstheme="minorHAnsi"/>
          <w:szCs w:val="18"/>
        </w:rPr>
        <w:t xml:space="preserve">bol zabezpečený riadny výkon upratovacích služieb </w:t>
      </w:r>
      <w:r w:rsidRPr="003F2E7F">
        <w:rPr>
          <w:rFonts w:asciiTheme="minorHAnsi" w:hAnsiTheme="minorHAnsi" w:cstheme="minorHAnsi"/>
          <w:szCs w:val="18"/>
        </w:rPr>
        <w:t xml:space="preserve"> v súlade s podmienkami tejto rámcovej dohody. V prípade neprítomnosti </w:t>
      </w:r>
      <w:r>
        <w:rPr>
          <w:rFonts w:asciiTheme="minorHAnsi" w:hAnsiTheme="minorHAnsi" w:cstheme="minorHAnsi"/>
          <w:szCs w:val="18"/>
        </w:rPr>
        <w:t xml:space="preserve">príslušného </w:t>
      </w:r>
      <w:r w:rsidRPr="003F2E7F">
        <w:rPr>
          <w:rFonts w:asciiTheme="minorHAnsi" w:hAnsiTheme="minorHAnsi" w:cstheme="minorHAnsi"/>
          <w:szCs w:val="18"/>
        </w:rPr>
        <w:t>pracovníka</w:t>
      </w:r>
      <w:r>
        <w:rPr>
          <w:rFonts w:asciiTheme="minorHAnsi" w:hAnsiTheme="minorHAnsi" w:cstheme="minorHAnsi"/>
          <w:szCs w:val="18"/>
        </w:rPr>
        <w:t>,</w:t>
      </w:r>
      <w:r w:rsidRPr="003F2E7F">
        <w:rPr>
          <w:rFonts w:asciiTheme="minorHAnsi" w:hAnsiTheme="minorHAnsi" w:cstheme="minorHAnsi"/>
          <w:szCs w:val="18"/>
        </w:rPr>
        <w:t xml:space="preserve"> poskytovateľ zabezpečí </w:t>
      </w:r>
      <w:r>
        <w:rPr>
          <w:rFonts w:asciiTheme="minorHAnsi" w:hAnsiTheme="minorHAnsi" w:cstheme="minorHAnsi"/>
          <w:szCs w:val="18"/>
        </w:rPr>
        <w:t xml:space="preserve">jeho </w:t>
      </w:r>
      <w:r w:rsidRPr="003F2E7F">
        <w:rPr>
          <w:rFonts w:asciiTheme="minorHAnsi" w:hAnsiTheme="minorHAnsi" w:cstheme="minorHAnsi"/>
          <w:szCs w:val="18"/>
        </w:rPr>
        <w:t xml:space="preserve">náhradu v najkratšom možnom čase od zistenia uvedenej skutočnosti, najneskôr do 24 </w:t>
      </w:r>
      <w:r>
        <w:rPr>
          <w:rFonts w:asciiTheme="minorHAnsi" w:hAnsiTheme="minorHAnsi" w:cstheme="minorHAnsi"/>
          <w:szCs w:val="18"/>
        </w:rPr>
        <w:t xml:space="preserve">(dvadsiatichštyroch) </w:t>
      </w:r>
      <w:r w:rsidRPr="003F2E7F">
        <w:rPr>
          <w:rFonts w:asciiTheme="minorHAnsi" w:hAnsiTheme="minorHAnsi" w:cstheme="minorHAnsi"/>
          <w:szCs w:val="18"/>
        </w:rPr>
        <w:t>hodín.</w:t>
      </w:r>
    </w:p>
    <w:p w14:paraId="74495BBC" w14:textId="78FC425F"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B2296B">
        <w:rPr>
          <w:rFonts w:asciiTheme="minorHAnsi" w:hAnsiTheme="minorHAnsi" w:cstheme="minorHAnsi"/>
          <w:szCs w:val="18"/>
        </w:rPr>
        <w:t>6</w:t>
      </w:r>
      <w:r>
        <w:rPr>
          <w:rFonts w:asciiTheme="minorHAnsi" w:hAnsiTheme="minorHAnsi" w:cstheme="minorHAnsi"/>
          <w:szCs w:val="18"/>
        </w:rPr>
        <w:tab/>
      </w:r>
      <w:r w:rsidRPr="003F2E7F">
        <w:rPr>
          <w:rFonts w:asciiTheme="minorHAnsi" w:hAnsiTheme="minorHAnsi" w:cstheme="minorHAnsi"/>
          <w:szCs w:val="18"/>
        </w:rPr>
        <w:t>Poskytovateľ sa zaväzuje predložiť objednávateľovi zoznam zamestnancov, ktorí budú vykonávať</w:t>
      </w:r>
      <w:r>
        <w:rPr>
          <w:rFonts w:asciiTheme="minorHAnsi" w:hAnsiTheme="minorHAnsi" w:cstheme="minorHAnsi"/>
          <w:szCs w:val="18"/>
        </w:rPr>
        <w:t xml:space="preserve"> upratovacie</w:t>
      </w:r>
      <w:r w:rsidRPr="003F2E7F">
        <w:rPr>
          <w:rFonts w:asciiTheme="minorHAnsi" w:hAnsiTheme="minorHAnsi" w:cstheme="minorHAnsi"/>
          <w:szCs w:val="18"/>
        </w:rPr>
        <w:t xml:space="preserve"> služby </w:t>
      </w:r>
      <w:r>
        <w:rPr>
          <w:rFonts w:asciiTheme="minorHAnsi" w:hAnsiTheme="minorHAnsi" w:cstheme="minorHAnsi"/>
          <w:szCs w:val="18"/>
        </w:rPr>
        <w:t>podľa rámcovej dohody</w:t>
      </w:r>
      <w:r w:rsidRPr="003F2E7F">
        <w:rPr>
          <w:rFonts w:asciiTheme="minorHAnsi" w:hAnsiTheme="minorHAnsi" w:cstheme="minorHAnsi"/>
          <w:szCs w:val="18"/>
        </w:rPr>
        <w:t xml:space="preserve"> a v prípade zmien </w:t>
      </w:r>
      <w:r>
        <w:rPr>
          <w:rFonts w:asciiTheme="minorHAnsi" w:hAnsiTheme="minorHAnsi" w:cstheme="minorHAnsi"/>
          <w:szCs w:val="18"/>
        </w:rPr>
        <w:t xml:space="preserve">tento zoznam </w:t>
      </w:r>
      <w:r w:rsidRPr="003F2E7F">
        <w:rPr>
          <w:rFonts w:asciiTheme="minorHAnsi" w:hAnsiTheme="minorHAnsi" w:cstheme="minorHAnsi"/>
          <w:szCs w:val="18"/>
        </w:rPr>
        <w:t xml:space="preserve"> aktualizovať. Zoznam zamestnancov predloží poskytovateľ objednávateľovi pri podpise rámcovej dohody. </w:t>
      </w:r>
    </w:p>
    <w:p w14:paraId="3D512D57" w14:textId="4ED1BE40"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141631">
        <w:rPr>
          <w:rFonts w:asciiTheme="minorHAnsi" w:hAnsiTheme="minorHAnsi" w:cstheme="minorHAnsi"/>
          <w:szCs w:val="18"/>
        </w:rPr>
        <w:t xml:space="preserve">Poskytovateľ je povinný označiť všetky osoby vykonávajúce upratovacie služby  v jeho mene jeho obchodných názvom  a menovkou tej-ktorej osoby. </w:t>
      </w:r>
    </w:p>
    <w:p w14:paraId="6E4527C3" w14:textId="41A170C4"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141631">
        <w:rPr>
          <w:rFonts w:asciiTheme="minorHAnsi" w:hAnsiTheme="minorHAnsi" w:cstheme="minorHAnsi"/>
          <w:szCs w:val="18"/>
        </w:rPr>
        <w:lastRenderedPageBreak/>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6E1356C7" w14:textId="6CBB31CC"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F12776">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76F502B5" w14:textId="4686BBE2" w:rsidR="0020223E" w:rsidRDefault="0020223E" w:rsidP="00141631">
      <w:pPr>
        <w:pStyle w:val="Odsekzoznamu"/>
        <w:numPr>
          <w:ilvl w:val="1"/>
          <w:numId w:val="121"/>
        </w:numPr>
        <w:spacing w:after="120"/>
        <w:ind w:left="709" w:hanging="709"/>
        <w:jc w:val="both"/>
        <w:rPr>
          <w:rFonts w:asciiTheme="minorHAnsi" w:hAnsiTheme="minorHAnsi" w:cstheme="minorHAnsi"/>
          <w:szCs w:val="18"/>
        </w:rPr>
      </w:pPr>
      <w:r w:rsidRPr="00F12776">
        <w:rPr>
          <w:rFonts w:asciiTheme="minorHAnsi" w:hAnsiTheme="minorHAnsi" w:cstheme="minorHAnsi"/>
          <w:szCs w:val="18"/>
        </w:rPr>
        <w:t>Poskytovateľ je povinný umožniť objednávateľovi kontrolu kvality upratovacích služieb prostredníctvom svojich poverených zamestnancov.</w:t>
      </w:r>
    </w:p>
    <w:p w14:paraId="3075C1AE" w14:textId="0075973C" w:rsidR="0020223E" w:rsidRDefault="0020223E" w:rsidP="00141631">
      <w:pPr>
        <w:pStyle w:val="Odsekzoznamu"/>
        <w:numPr>
          <w:ilvl w:val="1"/>
          <w:numId w:val="121"/>
        </w:numPr>
        <w:spacing w:after="120"/>
        <w:ind w:left="709" w:hanging="709"/>
        <w:jc w:val="both"/>
        <w:rPr>
          <w:rFonts w:cs="Calibri"/>
        </w:rPr>
      </w:pPr>
      <w:r w:rsidRPr="00F12776">
        <w:rPr>
          <w:rFonts w:ascii="Calibri" w:hAnsi="Calibri" w:cs="Calibri"/>
        </w:rPr>
        <w:t>Poskytovateľ je povinný najneskôr ku dňu  uzavretia rámcovej dohody uviesť údaje o všetkých známych subdodávateľoch, údaje o osobe oprávnenej konať za subdodávateľa v rozsahu meno a priezvisko, adresa pobytu, dátum narodenia, telefón, e-mail, ktorý tvorí Prílohu č. 4 Zoznam subdodávateľov a podiel subdodávok pre Časť 2: Diaľničné odpočívadlá rámcovej dohody.</w:t>
      </w:r>
    </w:p>
    <w:p w14:paraId="309407A7" w14:textId="2002B067"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sa zaväzuje umožniť poskytovateľovi v dohodnutom čase vstup do priestorov a objektov vykonávania upratovacích služieb.</w:t>
      </w:r>
    </w:p>
    <w:p w14:paraId="39F66A89" w14:textId="3346F795"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je povinný určiť zamestnancov, ktorí sú oprávnení odsúhlasovať poskytnuté  upratovacie služby  a riešiť ostatné s tým súvisiace záležitosti. </w:t>
      </w:r>
    </w:p>
    <w:p w14:paraId="3D61CD95" w14:textId="1B41DC8A"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sa zaväzuje bezplatne poskytnúť poskytovateľovi studenú a teplú vodu a tiež elektrickú energiu na riadne vykonávanie upratovacích služieb.   </w:t>
      </w:r>
    </w:p>
    <w:p w14:paraId="6C188F5D" w14:textId="4B842615"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v prípade potreby bezplatne poskytne poskytovateľovi uzamykateľné skladové priestory potrebné na uskladnenie drobnej mechanizácie a prostriedkov na vykonávanie upratovacích služieb a šatne, resp. adekvátne priestory na prezliekanie personálu poskytovateľa.</w:t>
      </w:r>
    </w:p>
    <w:p w14:paraId="0540D282" w14:textId="7D6EC1EE" w:rsidR="0020223E"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Objednávateľ zabezpečí, aby priestory a objekty boli sprístupnené  poskytovateľovi, resp. jeho personálu  po celú dobu trvania rámcovej dohody v dohodnutom čase. Zmena času výkonu upratovacích služieb je možná len so súhlasom oboch účastníkov v zmysle bodu 4.1</w:t>
      </w:r>
      <w:r w:rsidR="008F651D">
        <w:rPr>
          <w:rFonts w:asciiTheme="minorHAnsi" w:hAnsiTheme="minorHAnsi" w:cstheme="minorHAnsi"/>
        </w:rPr>
        <w:t>2</w:t>
      </w:r>
      <w:r w:rsidRPr="00F12776">
        <w:rPr>
          <w:rFonts w:asciiTheme="minorHAnsi" w:hAnsiTheme="minorHAnsi" w:cstheme="minorHAnsi"/>
        </w:rPr>
        <w:t xml:space="preserve"> tohto článku rámcovej dohody. </w:t>
      </w:r>
    </w:p>
    <w:p w14:paraId="22D8721C" w14:textId="41BCA839" w:rsidR="0020223E" w:rsidRPr="00F12776" w:rsidRDefault="0020223E" w:rsidP="00141631">
      <w:pPr>
        <w:pStyle w:val="Odsekzoznamu"/>
        <w:numPr>
          <w:ilvl w:val="1"/>
          <w:numId w:val="121"/>
        </w:numPr>
        <w:spacing w:after="120"/>
        <w:ind w:left="709" w:hanging="709"/>
        <w:jc w:val="both"/>
        <w:rPr>
          <w:rFonts w:asciiTheme="minorHAnsi" w:hAnsiTheme="minorHAnsi" w:cstheme="minorHAnsi"/>
        </w:rPr>
      </w:pPr>
      <w:r w:rsidRPr="00F12776">
        <w:rPr>
          <w:rFonts w:asciiTheme="minorHAnsi" w:hAnsiTheme="minorHAnsi" w:cstheme="minorHAnsi"/>
        </w:rPr>
        <w:t xml:space="preserve">Objednávateľ zabezpečí poskytovateľovi kontajnery na sústreďovanie odpadu, ktorý vznikne pri výkone upratovacích služieb, pričom poskytovateľ je povinný riadiť sa pritom pokynmi objednávateľa. </w:t>
      </w:r>
    </w:p>
    <w:p w14:paraId="649E6E71" w14:textId="77777777" w:rsidR="0020223E" w:rsidRDefault="0020223E" w:rsidP="0020223E">
      <w:pPr>
        <w:spacing w:after="60" w:line="240" w:lineRule="auto"/>
        <w:jc w:val="both"/>
        <w:rPr>
          <w:rFonts w:asciiTheme="minorHAnsi" w:hAnsiTheme="minorHAnsi" w:cstheme="minorHAnsi"/>
        </w:rPr>
      </w:pPr>
    </w:p>
    <w:p w14:paraId="2CFFCFD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5</w:t>
      </w:r>
    </w:p>
    <w:p w14:paraId="6CD4A545"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Cena</w:t>
      </w:r>
    </w:p>
    <w:p w14:paraId="34D53D2E" w14:textId="77777777" w:rsidR="0020223E" w:rsidRDefault="0020223E" w:rsidP="0020223E">
      <w:pPr>
        <w:spacing w:after="60" w:line="240" w:lineRule="auto"/>
        <w:jc w:val="both"/>
        <w:rPr>
          <w:rFonts w:asciiTheme="minorHAnsi" w:hAnsiTheme="minorHAnsi" w:cstheme="minorHAnsi"/>
        </w:rPr>
      </w:pPr>
    </w:p>
    <w:p w14:paraId="7398E3F3" w14:textId="77777777" w:rsidR="0020223E" w:rsidRPr="00197AFF" w:rsidRDefault="0020223E" w:rsidP="00F12AA2">
      <w:pPr>
        <w:pStyle w:val="Odsekzoznamu"/>
        <w:numPr>
          <w:ilvl w:val="0"/>
          <w:numId w:val="118"/>
        </w:numPr>
        <w:spacing w:after="60"/>
        <w:contextualSpacing/>
        <w:jc w:val="both"/>
        <w:rPr>
          <w:rFonts w:asciiTheme="minorHAnsi" w:hAnsiTheme="minorHAnsi" w:cstheme="minorHAnsi"/>
          <w:vanish/>
        </w:rPr>
      </w:pPr>
    </w:p>
    <w:p w14:paraId="4B6DE41A" w14:textId="42EEC3C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Cena za upratovacie služby je stanovená v súlade so zákonom č. 18/1996 Z. z. o cenách v znení neskorších predpisov (ďalej len </w:t>
      </w:r>
      <w:r w:rsidRPr="00E6615E">
        <w:rPr>
          <w:rFonts w:ascii="Calibri" w:hAnsi="Calibri" w:cs="Calibri"/>
          <w:b/>
        </w:rPr>
        <w:t>„zákon o cenách“</w:t>
      </w:r>
      <w:r w:rsidRPr="00E6615E">
        <w:rPr>
          <w:rFonts w:ascii="Calibri" w:hAnsi="Calibri" w:cs="Calibri"/>
        </w:rPr>
        <w:t xml:space="preserve">) a vyhláškou Ministerstva financií Slovenskej republiky  č. 87/1996 Z. z., ktorou sa vykonáva zákon o cenách v znení neskorších predpisov.  Cena za upratovacie služby je stanovená v súlade s ponukou poskytovateľa, v súlade s opisom predmetu zákazky uvedenom v prílohe č. 5 - Opis predmetu zákazky </w:t>
      </w:r>
      <w:r w:rsidR="006C1EEC">
        <w:rPr>
          <w:rFonts w:ascii="Calibri" w:hAnsi="Calibri" w:cs="Calibri"/>
        </w:rPr>
        <w:t xml:space="preserve">rámcovej </w:t>
      </w:r>
      <w:r w:rsidRPr="00E6615E">
        <w:rPr>
          <w:rFonts w:ascii="Calibri" w:hAnsi="Calibri" w:cs="Calibri"/>
        </w:rPr>
        <w:t xml:space="preserve">dohody a zahŕňa všetky náklady  a hotové výdavky spojené s riadnym poskytovaním upratovacích služieb,  najmä (avšak nie výlučne) náklady na obstaranie a použitie materiálového vybavenia, upratovacích a čistiacich prostriedkov, pracovného náradia, osobných ochranných pracovných prostriedkov, ako i všetky dopravné či cestovné náklady spojené s vykonávaním upratovacích služieb.  </w:t>
      </w:r>
    </w:p>
    <w:p w14:paraId="51D498FA" w14:textId="1995F640" w:rsidR="0020223E"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lastRenderedPageBreak/>
        <w:t>Celková cena poskytnutých upratovacích služieb  sa stanoví ako súčin jednotkovej ceny za jednu osobohodinu výkonu upratovacích služieb uvedenej v </w:t>
      </w:r>
      <w:r w:rsidRPr="00BA1F5E">
        <w:rPr>
          <w:rFonts w:asciiTheme="minorHAnsi" w:hAnsiTheme="minorHAnsi" w:cstheme="minorHAnsi"/>
        </w:rPr>
        <w:t>bode 5.</w:t>
      </w:r>
      <w:r w:rsidR="008F651D">
        <w:rPr>
          <w:rFonts w:asciiTheme="minorHAnsi" w:hAnsiTheme="minorHAnsi" w:cstheme="minorHAnsi"/>
        </w:rPr>
        <w:t>3</w:t>
      </w:r>
      <w:r w:rsidRPr="00BA1F5E">
        <w:rPr>
          <w:rFonts w:asciiTheme="minorHAnsi" w:hAnsiTheme="minorHAnsi" w:cstheme="minorHAnsi"/>
        </w:rPr>
        <w:t xml:space="preserve"> tohto </w:t>
      </w:r>
      <w:r>
        <w:rPr>
          <w:rFonts w:asciiTheme="minorHAnsi" w:hAnsiTheme="minorHAnsi" w:cstheme="minorHAnsi"/>
        </w:rPr>
        <w:t>článku</w:t>
      </w:r>
      <w:r w:rsidR="009C44E8">
        <w:rPr>
          <w:rFonts w:asciiTheme="minorHAnsi" w:hAnsiTheme="minorHAnsi" w:cstheme="minorHAnsi"/>
        </w:rPr>
        <w:t xml:space="preserve"> rámcovej</w:t>
      </w:r>
      <w:r>
        <w:rPr>
          <w:rFonts w:asciiTheme="minorHAnsi" w:hAnsiTheme="minorHAnsi" w:cstheme="minorHAnsi"/>
        </w:rPr>
        <w:t xml:space="preserve"> dohody a skutočne poskytnutých všetkých hodín upratovacích služieb na základe objednávok objednávateľa vystavených počas trvania rámcovej dohody. Cena poskytnutých upratovacích služieb podľa konkrétnej objednávky bude tvorená súčinom jednotkovej ceny za jednu osobohodinu výkonu upratovacích služieb uvedenej v bode 5.</w:t>
      </w:r>
      <w:r w:rsidR="008F651D">
        <w:rPr>
          <w:rFonts w:asciiTheme="minorHAnsi" w:hAnsiTheme="minorHAnsi" w:cstheme="minorHAnsi"/>
        </w:rPr>
        <w:t>3</w:t>
      </w:r>
      <w:r>
        <w:rPr>
          <w:rFonts w:asciiTheme="minorHAnsi" w:hAnsiTheme="minorHAnsi" w:cstheme="minorHAnsi"/>
        </w:rPr>
        <w:t xml:space="preserve"> tohto článku dohody a skutočne poskytnutých hodín upratovacích služieb podľa konkrétnej objednávky.</w:t>
      </w:r>
    </w:p>
    <w:p w14:paraId="2914C1E7" w14:textId="77777777" w:rsidR="000133DB" w:rsidRDefault="000133DB" w:rsidP="0064095E">
      <w:pPr>
        <w:pStyle w:val="Odsekzoznamu"/>
        <w:spacing w:after="120"/>
        <w:ind w:left="360"/>
        <w:jc w:val="both"/>
        <w:rPr>
          <w:rFonts w:asciiTheme="minorHAnsi" w:hAnsiTheme="minorHAnsi" w:cstheme="minorHAnsi"/>
        </w:rPr>
      </w:pPr>
    </w:p>
    <w:p w14:paraId="63FD9F5C" w14:textId="77777777" w:rsidR="0020223E"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stanovená vo výške </w:t>
      </w:r>
      <w:r w:rsidRPr="0085274B">
        <w:rPr>
          <w:rFonts w:asciiTheme="minorHAnsi" w:hAnsiTheme="minorHAnsi" w:cstheme="minorHAnsi"/>
          <w:color w:val="FF0000"/>
          <w:highlight w:val="yellow"/>
        </w:rPr>
        <w:t>[doplniť]</w:t>
      </w:r>
      <w:r w:rsidRPr="0085274B">
        <w:rPr>
          <w:rFonts w:asciiTheme="minorHAnsi" w:hAnsiTheme="minorHAnsi" w:cstheme="minorHAnsi"/>
          <w:color w:val="FF0000"/>
        </w:rPr>
        <w:t xml:space="preserve"> </w:t>
      </w:r>
      <w:r>
        <w:rPr>
          <w:rFonts w:asciiTheme="minorHAnsi" w:hAnsiTheme="minorHAnsi" w:cstheme="minorHAnsi"/>
        </w:rPr>
        <w:t xml:space="preserve">EUR (slovom: </w:t>
      </w:r>
      <w:r w:rsidRPr="00BE56CF">
        <w:rPr>
          <w:rFonts w:asciiTheme="minorHAnsi" w:hAnsiTheme="minorHAnsi" w:cstheme="minorHAnsi"/>
          <w:color w:val="FF0000"/>
          <w:highlight w:val="yellow"/>
        </w:rPr>
        <w:t>[doplniť]</w:t>
      </w:r>
      <w:r>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13D785E2" w14:textId="48CB2A40" w:rsidR="0020223E" w:rsidRPr="00830FEC"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K cene bude prirátaná </w:t>
      </w:r>
      <w:r>
        <w:rPr>
          <w:rFonts w:asciiTheme="minorHAnsi" w:hAnsiTheme="minorHAnsi" w:cstheme="minorHAnsi"/>
        </w:rPr>
        <w:t>daň z pridanej hodnoty (ďalej len „</w:t>
      </w:r>
      <w:r w:rsidRPr="003F2E7F">
        <w:rPr>
          <w:rFonts w:asciiTheme="minorHAnsi" w:hAnsiTheme="minorHAnsi" w:cstheme="minorHAnsi"/>
          <w:b/>
          <w:bCs/>
        </w:rPr>
        <w:t>DPH</w:t>
      </w:r>
      <w:r>
        <w:rPr>
          <w:rFonts w:asciiTheme="minorHAnsi" w:hAnsiTheme="minorHAnsi" w:cstheme="minorHAnsi"/>
        </w:rPr>
        <w:t>“)</w:t>
      </w:r>
      <w:r w:rsidRPr="00830FEC">
        <w:rPr>
          <w:rFonts w:asciiTheme="minorHAnsi" w:hAnsiTheme="minorHAnsi" w:cstheme="minorHAnsi"/>
        </w:rPr>
        <w:t>, ak je poskytovateľ platcom DPH.</w:t>
      </w:r>
    </w:p>
    <w:p w14:paraId="4E37F370" w14:textId="3A366406"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 xml:space="preserve">Jednotková cena za výkon upratovacích služieb je totožná s cenou uvedenou v ponuke poskytovateľa z verejnej súťaže, ktorej výsledkom je uzatvorenie tejto dohody a bude nemenná počas celej doby trvania  rámcovej  dohody. Zmena ceny  môže byť vykonaná len v prípadoch, ak dôjde k zmene všeobecne záväzných právnych predpisov a technických noriem,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prílohu č. </w:t>
      </w:r>
      <w:r w:rsidR="00D579E3">
        <w:rPr>
          <w:rFonts w:ascii="Calibri" w:hAnsi="Calibri" w:cs="Calibri"/>
        </w:rPr>
        <w:t>7</w:t>
      </w:r>
      <w:r w:rsidRPr="00E6615E">
        <w:rPr>
          <w:rFonts w:ascii="Calibri" w:hAnsi="Calibri" w:cs="Calibri"/>
        </w:rPr>
        <w:t xml:space="preserve">.  </w:t>
      </w:r>
    </w:p>
    <w:p w14:paraId="5382DC57" w14:textId="77777777" w:rsidR="0020223E" w:rsidRPr="00830FEC" w:rsidRDefault="0020223E" w:rsidP="00E6615E">
      <w:pPr>
        <w:pStyle w:val="Odsekzoznamu"/>
        <w:numPr>
          <w:ilvl w:val="1"/>
          <w:numId w:val="118"/>
        </w:numPr>
        <w:spacing w:after="120"/>
        <w:jc w:val="both"/>
        <w:rPr>
          <w:rFonts w:asciiTheme="minorHAnsi" w:hAnsiTheme="minorHAnsi" w:cstheme="minorHAnsi"/>
        </w:rPr>
      </w:pPr>
      <w:r>
        <w:rPr>
          <w:rFonts w:asciiTheme="minorHAnsi" w:hAnsiTheme="minorHAnsi" w:cstheme="minorHAnsi"/>
        </w:rPr>
        <w:t>Poskytovateľ sa zaväzuje akceptovať zníženie celkovej ceny upratovacích služieb v prípade, že časť upratovacích služieb  na podnet objednávateľa neuskutoční.</w:t>
      </w:r>
    </w:p>
    <w:p w14:paraId="5E4BC87A" w14:textId="4E63F64C" w:rsidR="0020223E" w:rsidRPr="004637A3" w:rsidRDefault="0020223E" w:rsidP="00E6615E">
      <w:pPr>
        <w:pStyle w:val="Odsekzoznamu"/>
        <w:numPr>
          <w:ilvl w:val="1"/>
          <w:numId w:val="118"/>
        </w:numPr>
        <w:spacing w:after="120"/>
        <w:jc w:val="both"/>
        <w:rPr>
          <w:rFonts w:asciiTheme="minorHAnsi" w:hAnsiTheme="minorHAnsi" w:cstheme="minorHAnsi"/>
          <w:b/>
        </w:rPr>
      </w:pPr>
      <w:r w:rsidRPr="00830FEC">
        <w:rPr>
          <w:rFonts w:asciiTheme="minorHAnsi" w:hAnsiTheme="minorHAnsi" w:cstheme="minorHAnsi"/>
        </w:rPr>
        <w:t xml:space="preserve">Celková cena </w:t>
      </w:r>
      <w:r>
        <w:rPr>
          <w:rFonts w:asciiTheme="minorHAnsi" w:hAnsiTheme="minorHAnsi" w:cstheme="minorHAnsi"/>
        </w:rPr>
        <w:t xml:space="preserve">upratovacích služieb </w:t>
      </w:r>
      <w:r w:rsidRPr="00830FEC">
        <w:rPr>
          <w:rFonts w:asciiTheme="minorHAnsi" w:hAnsiTheme="minorHAnsi" w:cstheme="minorHAnsi"/>
        </w:rPr>
        <w:t xml:space="preserve"> počas celej doby trvania</w:t>
      </w:r>
      <w:r>
        <w:rPr>
          <w:rFonts w:asciiTheme="minorHAnsi" w:hAnsiTheme="minorHAnsi" w:cstheme="minorHAnsi"/>
        </w:rPr>
        <w:t xml:space="preserve"> rámcovej dohody</w:t>
      </w:r>
      <w:r w:rsidRPr="00830FEC">
        <w:rPr>
          <w:rFonts w:asciiTheme="minorHAnsi" w:hAnsiTheme="minorHAnsi" w:cstheme="minorHAnsi"/>
        </w:rPr>
        <w:t xml:space="preserve"> nesmie prekročiť </w:t>
      </w:r>
      <w:r w:rsidRPr="00B4576E">
        <w:rPr>
          <w:rFonts w:asciiTheme="minorHAnsi" w:hAnsiTheme="minorHAnsi" w:cstheme="minorHAnsi"/>
        </w:rPr>
        <w:t xml:space="preserve">sumu </w:t>
      </w:r>
      <w:r w:rsidRPr="00851EB8">
        <w:rPr>
          <w:rFonts w:asciiTheme="minorHAnsi" w:hAnsiTheme="minorHAnsi" w:cstheme="minorHAnsi"/>
          <w:color w:val="FF0000"/>
          <w:highlight w:val="yellow"/>
        </w:rPr>
        <w:t>[doplniť]</w:t>
      </w:r>
      <w:r w:rsidRPr="00B4576E">
        <w:rPr>
          <w:rFonts w:asciiTheme="minorHAnsi" w:hAnsiTheme="minorHAnsi" w:cstheme="minorHAnsi"/>
          <w:b/>
          <w:color w:val="FF0000"/>
        </w:rPr>
        <w:t xml:space="preserve"> </w:t>
      </w:r>
      <w:r w:rsidRPr="00851EB8">
        <w:rPr>
          <w:rFonts w:asciiTheme="minorHAnsi" w:hAnsiTheme="minorHAnsi" w:cstheme="minorHAnsi"/>
        </w:rPr>
        <w:t xml:space="preserve">EUR bez DPH (slovom: </w:t>
      </w:r>
      <w:r>
        <w:rPr>
          <w:rFonts w:asciiTheme="minorHAnsi" w:hAnsiTheme="minorHAnsi" w:cstheme="minorHAnsi"/>
        </w:rPr>
        <w:t>[</w:t>
      </w:r>
      <w:r w:rsidRPr="00851EB8">
        <w:rPr>
          <w:rFonts w:asciiTheme="minorHAnsi" w:hAnsiTheme="minorHAnsi" w:cstheme="minorHAnsi"/>
          <w:color w:val="FF0000"/>
          <w:highlight w:val="yellow"/>
        </w:rPr>
        <w:t>doplniť</w:t>
      </w:r>
      <w:r>
        <w:rPr>
          <w:rFonts w:asciiTheme="minorHAnsi" w:hAnsiTheme="minorHAnsi" w:cstheme="minorHAnsi"/>
          <w:color w:val="FF0000"/>
        </w:rPr>
        <w:t>]</w:t>
      </w:r>
      <w:r w:rsidRPr="00851EB8">
        <w:rPr>
          <w:rFonts w:asciiTheme="minorHAnsi" w:hAnsiTheme="minorHAnsi" w:cstheme="minorHAnsi"/>
        </w:rPr>
        <w:t>)</w:t>
      </w:r>
      <w:r w:rsidR="008C549D">
        <w:rPr>
          <w:rFonts w:asciiTheme="minorHAnsi" w:hAnsiTheme="minorHAnsi" w:cstheme="minorHAnsi"/>
        </w:rPr>
        <w:t xml:space="preserve"> v zmysle Prílohy č. 7 Špecifikácia ceny</w:t>
      </w:r>
      <w:r w:rsidRPr="00851EB8">
        <w:rPr>
          <w:rFonts w:asciiTheme="minorHAnsi" w:hAnsiTheme="minorHAnsi" w:cstheme="minorHAnsi"/>
        </w:rPr>
        <w:t>,</w:t>
      </w:r>
      <w:r w:rsidRPr="00851EB8">
        <w:rPr>
          <w:rFonts w:asciiTheme="minorHAnsi" w:hAnsiTheme="minorHAnsi" w:cstheme="minorHAnsi"/>
          <w:b/>
        </w:rPr>
        <w:t xml:space="preserve"> </w:t>
      </w:r>
      <w:r w:rsidRPr="00B4576E">
        <w:rPr>
          <w:rFonts w:asciiTheme="minorHAnsi" w:hAnsiTheme="minorHAnsi" w:cstheme="minorHAnsi"/>
        </w:rPr>
        <w:t>ktorá je</w:t>
      </w:r>
      <w:r w:rsidRPr="004637A3">
        <w:rPr>
          <w:rFonts w:asciiTheme="minorHAnsi" w:hAnsiTheme="minorHAnsi" w:cstheme="minorHAnsi"/>
        </w:rPr>
        <w:t xml:space="preserve"> totožná s celkovou cenou</w:t>
      </w:r>
      <w:r>
        <w:rPr>
          <w:rFonts w:asciiTheme="minorHAnsi" w:hAnsiTheme="minorHAnsi" w:cstheme="minorHAnsi"/>
        </w:rPr>
        <w:t xml:space="preserve"> upratovacích služieb</w:t>
      </w:r>
      <w:r w:rsidRPr="004637A3">
        <w:rPr>
          <w:rFonts w:asciiTheme="minorHAnsi" w:hAnsiTheme="minorHAnsi" w:cstheme="minorHAnsi"/>
        </w:rPr>
        <w:t xml:space="preserve"> </w:t>
      </w:r>
      <w:r>
        <w:rPr>
          <w:rFonts w:asciiTheme="minorHAnsi" w:hAnsiTheme="minorHAnsi" w:cstheme="minorHAnsi"/>
        </w:rPr>
        <w:t xml:space="preserve">ponúknutou zo strany  </w:t>
      </w:r>
      <w:r w:rsidRPr="004637A3">
        <w:rPr>
          <w:rFonts w:asciiTheme="minorHAnsi" w:hAnsiTheme="minorHAnsi" w:cstheme="minorHAnsi"/>
        </w:rPr>
        <w:t>poskytovate</w:t>
      </w:r>
      <w:r>
        <w:rPr>
          <w:rFonts w:asciiTheme="minorHAnsi" w:hAnsiTheme="minorHAnsi" w:cstheme="minorHAnsi"/>
        </w:rPr>
        <w:t>ľa</w:t>
      </w:r>
      <w:r w:rsidRPr="004637A3">
        <w:rPr>
          <w:rFonts w:asciiTheme="minorHAnsi" w:hAnsiTheme="minorHAnsi" w:cstheme="minorHAnsi"/>
        </w:rPr>
        <w:t xml:space="preserve">. </w:t>
      </w:r>
    </w:p>
    <w:p w14:paraId="1C56C61E" w14:textId="77777777" w:rsidR="0020223E" w:rsidRPr="00830FEC" w:rsidRDefault="0020223E" w:rsidP="0020223E">
      <w:pPr>
        <w:pStyle w:val="Odsekzoznamu"/>
        <w:spacing w:after="60"/>
        <w:jc w:val="both"/>
        <w:rPr>
          <w:rFonts w:asciiTheme="minorHAnsi" w:hAnsiTheme="minorHAnsi" w:cstheme="minorHAnsi"/>
        </w:rPr>
      </w:pPr>
    </w:p>
    <w:p w14:paraId="47FB1F8D" w14:textId="77777777" w:rsidR="0020223E" w:rsidRDefault="0020223E" w:rsidP="0020223E">
      <w:pPr>
        <w:pStyle w:val="Odsekzoznamu"/>
        <w:spacing w:after="60"/>
        <w:jc w:val="both"/>
        <w:rPr>
          <w:rFonts w:asciiTheme="minorHAnsi" w:hAnsiTheme="minorHAnsi" w:cstheme="minorHAnsi"/>
        </w:rPr>
      </w:pPr>
    </w:p>
    <w:p w14:paraId="07F635F9"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6</w:t>
      </w:r>
    </w:p>
    <w:p w14:paraId="0B814B74"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Platobné a fakturačné podmienky</w:t>
      </w:r>
    </w:p>
    <w:p w14:paraId="7A386B3E" w14:textId="77777777" w:rsidR="0020223E" w:rsidRPr="00830FEC" w:rsidRDefault="0020223E" w:rsidP="0020223E">
      <w:pPr>
        <w:spacing w:after="0" w:line="240" w:lineRule="auto"/>
        <w:jc w:val="center"/>
        <w:rPr>
          <w:rFonts w:asciiTheme="minorHAnsi" w:hAnsiTheme="minorHAnsi" w:cstheme="minorHAnsi"/>
          <w:b/>
          <w:bCs/>
        </w:rPr>
      </w:pPr>
    </w:p>
    <w:p w14:paraId="61771C03" w14:textId="77777777" w:rsidR="0020223E" w:rsidRPr="00830FEC" w:rsidRDefault="0020223E" w:rsidP="00F12AA2">
      <w:pPr>
        <w:pStyle w:val="Odsekzoznamu"/>
        <w:numPr>
          <w:ilvl w:val="0"/>
          <w:numId w:val="118"/>
        </w:numPr>
        <w:spacing w:after="60"/>
        <w:contextualSpacing/>
        <w:jc w:val="both"/>
        <w:rPr>
          <w:rFonts w:asciiTheme="minorHAnsi" w:hAnsiTheme="minorHAnsi" w:cstheme="minorHAnsi"/>
          <w:vanish/>
        </w:rPr>
      </w:pPr>
    </w:p>
    <w:p w14:paraId="317A8DE9" w14:textId="556A6714"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Poskytovateľ má právo len na úhradu za skutočne poskytnuté upratovacie služby podľa príslušnej objednávky na každý objekt a priestor upratovania samostatne podľa prílohy č. 1 – Zoznam objektov – Časť 2: Diaľničné odpočívadlá</w:t>
      </w:r>
      <w:r w:rsidRPr="00E6615E">
        <w:rPr>
          <w:rStyle w:val="Siln"/>
          <w:rFonts w:ascii="Calibri" w:hAnsi="Calibri" w:cs="Calibri"/>
        </w:rPr>
        <w:t>,</w:t>
      </w:r>
      <w:r w:rsidRPr="00E6615E">
        <w:rPr>
          <w:rFonts w:ascii="Calibri" w:hAnsi="Calibri" w:cs="Calibri"/>
        </w:rPr>
        <w:t xml:space="preserve"> pričom rozsah poskytnutých upratovacích služieb sa preukazuje súpisom vykonaných služieb s podpísaným denníkom  u</w:t>
      </w:r>
      <w:r w:rsidR="001932B9">
        <w:rPr>
          <w:rFonts w:ascii="Calibri" w:hAnsi="Calibri" w:cs="Calibri"/>
        </w:rPr>
        <w:t>pratovania</w:t>
      </w:r>
      <w:r w:rsidRPr="00E6615E">
        <w:rPr>
          <w:rFonts w:ascii="Calibri" w:hAnsi="Calibri" w:cs="Calibri"/>
        </w:rPr>
        <w:t xml:space="preserve"> za obdobie 1 (jedného)kalendárneho mesiaca. Denný záznam obsahuje údaje o osobe, ktorá službu </w:t>
      </w:r>
      <w:permStart w:id="809711336" w:edGrp="everyone"/>
      <w:permEnd w:id="809711336"/>
      <w:r w:rsidRPr="00E6615E">
        <w:rPr>
          <w:rFonts w:ascii="Calibri" w:hAnsi="Calibri" w:cs="Calibri"/>
        </w:rPr>
        <w:t>vykonávala a čase, v ktorom táto osoba službu vykonávala. V súlade s denným záznamom a po odsúhlasení rozsahu a kvality poskytnutých služieb oprávnenou osobou objednávateľa uvedenou v prílohe č. 6 – Zoznam kontaktných osôb pre Časť 2: Diaľničné odpočívadlá, prí</w:t>
      </w:r>
      <w:r w:rsidR="001932B9">
        <w:rPr>
          <w:rFonts w:ascii="Calibri" w:hAnsi="Calibri" w:cs="Calibri"/>
        </w:rPr>
        <w:t>padne ňou povereným pracovníkom, p</w:t>
      </w:r>
      <w:r w:rsidRPr="00E6615E">
        <w:rPr>
          <w:rFonts w:ascii="Calibri" w:hAnsi="Calibri" w:cs="Calibri"/>
        </w:rPr>
        <w:t xml:space="preserve">oskytovateľ vyhotoví do 10 (desiatich) pracovných dní po skončení príslušného kalendárneho mesiaca faktúru. </w:t>
      </w:r>
      <w:r w:rsidRPr="00E6615E">
        <w:rPr>
          <w:rFonts w:ascii="Calibri" w:hAnsi="Calibri" w:cs="Calibri"/>
          <w:bCs/>
        </w:rPr>
        <w:t>Za dátum vzniku daňovej povinnosti sa považuje posledný deň v mesiaci, kedy boli upratovacie služby poskytnuté.</w:t>
      </w:r>
    </w:p>
    <w:p w14:paraId="45A2EFEC"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Splatnosť faktúry je 30 (tridsať) kalendárnych dní od jej doporučeného doručenia do sídla objednávateľa.</w:t>
      </w:r>
    </w:p>
    <w:p w14:paraId="16DB0721"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Úhrada vykonávaná prostredníctvom banky je splnená dňom, v ktorom bude dlžná čiastka odpísaná z účtu objednávateľa v prospech účtu poskytovateľa.</w:t>
      </w:r>
    </w:p>
    <w:p w14:paraId="6BAD4105"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lastRenderedPageBreak/>
        <w:t>Faktúra musí obsahovať obligatórne náležitosti podľa § 74 ods. 1 zákona č. 222/2004 Z. z. o dani z pridanej hodnoty v znení neskorších predpisov. Faktúra musí  obsahovať aj nasledovné údaje: odvolávku na  číslo dohody prípadne dodatku k dohode,  zmluve, referenčné číslo u objednávateľa, popis plnenia v zmysle predmetu rámcovej dohody, bankové spojenie v zmysle rámcovej dohody a musí  k nej byť priložený objednávateľom potvrdený denný záznam (denník upratovania) služieb za príslušný kalendárny mesiac spolu s potvrdeným oboma zmluvnými stranami Súpisom vykonaných prác za príslušný kalendárny mesiac, ktorý tvorí Prílohu č. 12 tejto dohody. Ak ich faktúra nebude obsahovať, objednávateľ je oprávnený takúto faktúru vrátiť poskytovateľovi spolu s označením nedostatkov, pre ktoré bola vrátená. V tomto prípade plynutie  lehoty splatnosti takejto faktúry sa prerušuje a nová lehota splatnosti začne plynúť dňom nasledujúcim po dni doporučeného doručenia opravenej alebo doplnenej faktúry.</w:t>
      </w:r>
    </w:p>
    <w:p w14:paraId="70A45A52"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Obálka, v ktorej bude faktúra odosielaná, musí byť označená slovom ,,FAKTÚRA”. Faktúra musí byť odoslaná doporučene. U faktúry odoslanej ako obyčajná poštová zásielka nie je možné účtovať úrok z omeškania z fakturovanej ceny.</w:t>
      </w:r>
    </w:p>
    <w:p w14:paraId="6C29DF37" w14:textId="77777777" w:rsidR="0020223E" w:rsidRPr="00E6615E" w:rsidRDefault="0020223E" w:rsidP="00E6615E">
      <w:pPr>
        <w:pStyle w:val="Odsekzoznamu"/>
        <w:numPr>
          <w:ilvl w:val="1"/>
          <w:numId w:val="118"/>
        </w:numPr>
        <w:spacing w:after="120"/>
        <w:jc w:val="both"/>
        <w:rPr>
          <w:rFonts w:ascii="Calibri" w:hAnsi="Calibri" w:cs="Calibri"/>
        </w:rPr>
      </w:pPr>
      <w:r w:rsidRPr="00E6615E">
        <w:rPr>
          <w:rFonts w:ascii="Calibri" w:hAnsi="Calibri" w:cs="Calibri"/>
        </w:rPr>
        <w:t>V prípade, ak je dodávateľ v postavení zahraničnej osoby, riadi sa zákonom o DPH.</w:t>
      </w:r>
    </w:p>
    <w:p w14:paraId="1D6542AF" w14:textId="77777777" w:rsidR="0020223E" w:rsidRPr="00E6615E" w:rsidRDefault="0020223E" w:rsidP="0020223E">
      <w:pPr>
        <w:pStyle w:val="Odsekzoznamu"/>
        <w:rPr>
          <w:rFonts w:ascii="Calibri" w:hAnsi="Calibri" w:cs="Calibri"/>
        </w:rPr>
      </w:pPr>
    </w:p>
    <w:p w14:paraId="1F351585" w14:textId="77777777" w:rsidR="000133DB" w:rsidRDefault="000133DB" w:rsidP="0020223E">
      <w:pPr>
        <w:spacing w:after="0" w:line="240" w:lineRule="auto"/>
        <w:jc w:val="center"/>
        <w:rPr>
          <w:rFonts w:cs="Calibri"/>
          <w:b/>
          <w:bCs/>
        </w:rPr>
      </w:pPr>
    </w:p>
    <w:p w14:paraId="50BBF73C" w14:textId="4EFB7144" w:rsidR="0020223E" w:rsidRPr="00E6615E" w:rsidRDefault="0020223E" w:rsidP="0020223E">
      <w:pPr>
        <w:spacing w:after="0" w:line="240" w:lineRule="auto"/>
        <w:jc w:val="center"/>
        <w:rPr>
          <w:rFonts w:cs="Calibri"/>
          <w:b/>
          <w:bCs/>
        </w:rPr>
      </w:pPr>
      <w:r w:rsidRPr="00E6615E">
        <w:rPr>
          <w:rFonts w:cs="Calibri"/>
          <w:b/>
          <w:bCs/>
        </w:rPr>
        <w:t>Článok 7</w:t>
      </w:r>
    </w:p>
    <w:p w14:paraId="56089376"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Ochrana osobných údajov</w:t>
      </w:r>
    </w:p>
    <w:p w14:paraId="220DE777" w14:textId="77777777" w:rsidR="0020223E" w:rsidRPr="00830FEC" w:rsidRDefault="0020223E" w:rsidP="0020223E">
      <w:pPr>
        <w:spacing w:after="0" w:line="240" w:lineRule="auto"/>
        <w:jc w:val="both"/>
        <w:rPr>
          <w:rFonts w:asciiTheme="minorHAnsi" w:hAnsiTheme="minorHAnsi" w:cstheme="minorHAnsi"/>
        </w:rPr>
      </w:pPr>
    </w:p>
    <w:p w14:paraId="0A7592A8"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5B87E303" w14:textId="1E767172" w:rsidR="0020223E" w:rsidRDefault="005A2429"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Strany rámcovej dohody</w:t>
      </w:r>
      <w:r w:rsidR="0020223E" w:rsidRPr="00830FEC">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takýchto údajov, </w:t>
      </w:r>
      <w:r w:rsidR="00A03C1F">
        <w:rPr>
          <w:rFonts w:asciiTheme="minorHAnsi" w:hAnsiTheme="minorHAnsi" w:cstheme="minorHAnsi"/>
        </w:rPr>
        <w:t xml:space="preserve">ktorým sa zrušuje smernica 95/46/ES (všeobecné nariadene o ochrane údajov) – ďalej len „Nariadenie“, </w:t>
      </w:r>
      <w:r w:rsidR="0020223E" w:rsidRPr="00830FEC">
        <w:rPr>
          <w:rFonts w:asciiTheme="minorHAnsi" w:hAnsiTheme="minorHAnsi" w:cstheme="minorHAnsi"/>
        </w:rPr>
        <w:t>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w:t>
      </w:r>
      <w:r w:rsidR="00A03C1F">
        <w:rPr>
          <w:rFonts w:asciiTheme="minorHAnsi" w:hAnsiTheme="minorHAnsi" w:cstheme="minorHAnsi"/>
        </w:rPr>
        <w:t xml:space="preserve"> Poskytovateľ nie je oprávnený spracúvať osobné údaje v mene objednávateľa. </w:t>
      </w:r>
    </w:p>
    <w:p w14:paraId="4D8A3D31" w14:textId="77777777" w:rsidR="008C44CC" w:rsidRDefault="00E36776"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 v objektoch objednávateľa alebo v súvislosti s vykonávaním upratovacích služieb, a to aj po</w:t>
      </w:r>
      <w:r w:rsidR="00132638">
        <w:rPr>
          <w:rFonts w:asciiTheme="minorHAnsi" w:hAnsiTheme="minorHAnsi" w:cstheme="minorHAnsi"/>
        </w:rPr>
        <w:t xml:space="preserve"> skončení pracovného pomeru alebo obdobného pracovného vzťahu toho</w:t>
      </w:r>
      <w:r w:rsidR="0095654D">
        <w:rPr>
          <w:rFonts w:asciiTheme="minorHAnsi" w:hAnsiTheme="minorHAnsi" w:cstheme="minorHAnsi"/>
        </w:rPr>
        <w:t>-ktorého zamestnanca</w:t>
      </w:r>
      <w:r w:rsidR="008C44CC">
        <w:rPr>
          <w:rFonts w:asciiTheme="minorHAnsi" w:hAnsiTheme="minorHAnsi" w:cstheme="minorHAnsi"/>
        </w:rPr>
        <w:t>, ktoré viedli k úniku, prípadne zneužitiu osobných údajov poskytnutých alebo inak získaných u objednávateľa.</w:t>
      </w:r>
    </w:p>
    <w:p w14:paraId="1E3726D6" w14:textId="77777777" w:rsidR="007E47D2" w:rsidRDefault="008C44CC"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Poskytovateľ je povinný zabezpečiť ochranu údajov o objednávateľovi a zaviazať svojich zamestnancov mlčanlivosťou o otázkach, o ktorých sa pri výkone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w:t>
      </w:r>
      <w:r w:rsidR="007E47D2">
        <w:rPr>
          <w:rFonts w:asciiTheme="minorHAnsi" w:hAnsiTheme="minorHAnsi" w:cstheme="minorHAnsi"/>
        </w:rPr>
        <w:t xml:space="preserve"> na vyžiadanie objednávateľovi.</w:t>
      </w:r>
    </w:p>
    <w:p w14:paraId="282E6097" w14:textId="51A60B5A" w:rsidR="00E36776" w:rsidRPr="00830FEC" w:rsidRDefault="007E47D2" w:rsidP="0064095E">
      <w:pPr>
        <w:pStyle w:val="Odsekzoznamu"/>
        <w:numPr>
          <w:ilvl w:val="1"/>
          <w:numId w:val="118"/>
        </w:numPr>
        <w:spacing w:after="120"/>
        <w:ind w:left="357" w:hanging="357"/>
        <w:jc w:val="both"/>
        <w:rPr>
          <w:rFonts w:asciiTheme="minorHAnsi" w:hAnsiTheme="minorHAnsi" w:cstheme="minorHAnsi"/>
        </w:rPr>
      </w:pPr>
      <w:r>
        <w:rPr>
          <w:rFonts w:asciiTheme="minorHAnsi" w:hAnsiTheme="minorHAnsi" w:cstheme="minorHAnsi"/>
        </w:rPr>
        <w:t>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do 30 (tridsiatich) kalendárnych dní odo dňa doručenia výzvy jednou stranou rámcovej dohody druhej strane rámcovej dohody.</w:t>
      </w:r>
      <w:r w:rsidR="0095654D">
        <w:rPr>
          <w:rFonts w:asciiTheme="minorHAnsi" w:hAnsiTheme="minorHAnsi" w:cstheme="minorHAnsi"/>
        </w:rPr>
        <w:t xml:space="preserve"> </w:t>
      </w:r>
      <w:r w:rsidR="00E36776">
        <w:rPr>
          <w:rFonts w:asciiTheme="minorHAnsi" w:hAnsiTheme="minorHAnsi" w:cstheme="minorHAnsi"/>
        </w:rPr>
        <w:t xml:space="preserve"> </w:t>
      </w:r>
    </w:p>
    <w:p w14:paraId="071CDBD6" w14:textId="77777777" w:rsidR="0020223E" w:rsidRDefault="0020223E" w:rsidP="0020223E">
      <w:pPr>
        <w:pStyle w:val="Odsekzoznamu"/>
        <w:spacing w:after="60"/>
        <w:jc w:val="both"/>
        <w:rPr>
          <w:rFonts w:asciiTheme="minorHAnsi" w:hAnsiTheme="minorHAnsi" w:cstheme="minorHAnsi"/>
        </w:rPr>
      </w:pPr>
    </w:p>
    <w:p w14:paraId="792A49E0" w14:textId="77777777" w:rsidR="0020223E" w:rsidRPr="00830FEC" w:rsidRDefault="0020223E" w:rsidP="0020223E">
      <w:pPr>
        <w:spacing w:after="0" w:line="240" w:lineRule="auto"/>
        <w:jc w:val="both"/>
        <w:rPr>
          <w:rFonts w:asciiTheme="minorHAnsi" w:hAnsiTheme="minorHAnsi" w:cstheme="minorHAnsi"/>
        </w:rPr>
      </w:pPr>
    </w:p>
    <w:p w14:paraId="66610BD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lastRenderedPageBreak/>
        <w:t>Čl</w:t>
      </w:r>
      <w:r>
        <w:rPr>
          <w:rFonts w:asciiTheme="minorHAnsi" w:hAnsiTheme="minorHAnsi" w:cstheme="minorHAnsi"/>
          <w:b/>
          <w:bCs/>
        </w:rPr>
        <w:t>ánok</w:t>
      </w:r>
      <w:r w:rsidRPr="00830FEC">
        <w:rPr>
          <w:rFonts w:asciiTheme="minorHAnsi" w:hAnsiTheme="minorHAnsi" w:cstheme="minorHAnsi"/>
          <w:b/>
          <w:bCs/>
        </w:rPr>
        <w:t xml:space="preserve"> 8</w:t>
      </w:r>
    </w:p>
    <w:p w14:paraId="3410EFEF"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Bezpečnosť a ochrana zdravia pri práci</w:t>
      </w:r>
    </w:p>
    <w:p w14:paraId="08D164B7" w14:textId="77777777" w:rsidR="0020223E" w:rsidRPr="00830FEC" w:rsidRDefault="0020223E" w:rsidP="0020223E">
      <w:pPr>
        <w:spacing w:after="0" w:line="240" w:lineRule="auto"/>
        <w:jc w:val="both"/>
        <w:rPr>
          <w:rFonts w:asciiTheme="minorHAnsi" w:hAnsiTheme="minorHAnsi" w:cstheme="minorHAnsi"/>
        </w:rPr>
      </w:pPr>
    </w:p>
    <w:p w14:paraId="64117F7E"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0E54FBC3" w14:textId="29FC7A76" w:rsidR="0020223E"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Poskytovateľ je povinný pri vykonávaní </w:t>
      </w:r>
      <w:r>
        <w:rPr>
          <w:rFonts w:asciiTheme="minorHAnsi" w:hAnsiTheme="minorHAnsi" w:cstheme="minorHAnsi"/>
        </w:rPr>
        <w:t>upratovacích služieb</w:t>
      </w:r>
      <w:r w:rsidRPr="00830FEC">
        <w:rPr>
          <w:rFonts w:asciiTheme="minorHAnsi" w:hAnsiTheme="minorHAnsi" w:cstheme="minorHAnsi"/>
        </w:rPr>
        <w:t xml:space="preserve"> zabezpečiť plnenie povinností vyplývajúcich z platných </w:t>
      </w:r>
      <w:r>
        <w:rPr>
          <w:rFonts w:asciiTheme="minorHAnsi" w:hAnsiTheme="minorHAnsi" w:cstheme="minorHAnsi"/>
        </w:rPr>
        <w:t xml:space="preserve">a účinných </w:t>
      </w:r>
      <w:r w:rsidRPr="00830FEC">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bezpečnosti a ochrane zdravia pri práci v znení neskorších predpisov, Zákonníka práce</w:t>
      </w:r>
      <w:r>
        <w:rPr>
          <w:rFonts w:asciiTheme="minorHAnsi" w:hAnsiTheme="minorHAnsi" w:cstheme="minorHAnsi"/>
        </w:rPr>
        <w:t xml:space="preserve"> </w:t>
      </w:r>
      <w:r w:rsidRPr="00830FEC">
        <w:rPr>
          <w:rFonts w:asciiTheme="minorHAnsi" w:hAnsiTheme="minorHAnsi" w:cstheme="minorHAnsi"/>
        </w:rPr>
        <w:t xml:space="preserve">a ďalšej legislatívy a interných dokumentov objednávateľa v oblasti </w:t>
      </w:r>
      <w:r>
        <w:rPr>
          <w:rFonts w:asciiTheme="minorHAnsi" w:hAnsiTheme="minorHAnsi" w:cstheme="minorHAnsi"/>
        </w:rPr>
        <w:t>bezpečnosti a ochrany zdravia pri práci (ďalej len „</w:t>
      </w:r>
      <w:r w:rsidRPr="003F2E7F">
        <w:rPr>
          <w:rFonts w:asciiTheme="minorHAnsi" w:hAnsiTheme="minorHAnsi" w:cstheme="minorHAnsi"/>
          <w:b/>
          <w:bCs/>
        </w:rPr>
        <w:t>BOZP</w:t>
      </w:r>
      <w:r>
        <w:rPr>
          <w:rFonts w:asciiTheme="minorHAnsi" w:hAnsiTheme="minorHAnsi" w:cstheme="minorHAnsi"/>
        </w:rPr>
        <w:t>“)</w:t>
      </w:r>
      <w:r w:rsidRPr="00830FEC">
        <w:rPr>
          <w:rFonts w:asciiTheme="minorHAnsi" w:hAnsiTheme="minorHAnsi" w:cstheme="minorHAnsi"/>
        </w:rPr>
        <w:t>. Poskytovateľ zabezpečí pre vlastných zamestnancov</w:t>
      </w:r>
      <w:r>
        <w:rPr>
          <w:rFonts w:asciiTheme="minorHAnsi" w:hAnsiTheme="minorHAnsi" w:cstheme="minorHAnsi"/>
        </w:rPr>
        <w:t>, resp. iným osobám vykonávajúcim upratovacie služby podľa rámcovej dohody</w:t>
      </w:r>
      <w:r w:rsidRPr="00830FEC">
        <w:rPr>
          <w:rFonts w:asciiTheme="minorHAnsi" w:hAnsiTheme="minorHAnsi" w:cstheme="minorHAnsi"/>
        </w:rPr>
        <w:t xml:space="preserve"> preukázateľné oboznámenie </w:t>
      </w:r>
      <w:r>
        <w:rPr>
          <w:rFonts w:asciiTheme="minorHAnsi" w:hAnsiTheme="minorHAnsi" w:cstheme="minorHAnsi"/>
        </w:rPr>
        <w:t xml:space="preserve">s </w:t>
      </w:r>
      <w:r w:rsidRPr="00830FEC">
        <w:rPr>
          <w:rFonts w:asciiTheme="minorHAnsi" w:hAnsiTheme="minorHAnsi" w:cstheme="minorHAnsi"/>
        </w:rPr>
        <w:t>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w:t>
      </w:r>
      <w:r>
        <w:rPr>
          <w:rFonts w:asciiTheme="minorHAnsi" w:hAnsiTheme="minorHAnsi" w:cstheme="minorHAnsi"/>
        </w:rPr>
        <w:t xml:space="preserve"> a/alebo iných osôb poskytujúcich upratovacie služby podľa rámcovej dohody</w:t>
      </w:r>
      <w:r w:rsidRPr="00830FEC">
        <w:rPr>
          <w:rFonts w:asciiTheme="minorHAnsi" w:hAnsiTheme="minorHAnsi" w:cstheme="minorHAnsi"/>
        </w:rPr>
        <w:t xml:space="preserve"> preukázateľné oboznámenie</w:t>
      </w:r>
      <w:r>
        <w:rPr>
          <w:rFonts w:asciiTheme="minorHAnsi" w:hAnsiTheme="minorHAnsi" w:cstheme="minorHAnsi"/>
        </w:rPr>
        <w:t xml:space="preserve"> sa</w:t>
      </w:r>
      <w:r w:rsidRPr="00830FEC">
        <w:rPr>
          <w:rFonts w:asciiTheme="minorHAnsi" w:hAnsiTheme="minorHAnsi" w:cstheme="minorHAnsi"/>
        </w:rPr>
        <w:t xml:space="preserve"> u objednávateľa  </w:t>
      </w:r>
      <w:r>
        <w:rPr>
          <w:rFonts w:asciiTheme="minorHAnsi" w:hAnsiTheme="minorHAnsi" w:cstheme="minorHAnsi"/>
        </w:rPr>
        <w:t>s</w:t>
      </w:r>
      <w:r w:rsidRPr="00830FEC">
        <w:rPr>
          <w:rFonts w:asciiTheme="minorHAnsi" w:hAnsiTheme="minorHAnsi" w:cstheme="minorHAnsi"/>
        </w:rPr>
        <w:t xml:space="preserve"> prevádzkov</w:t>
      </w:r>
      <w:r>
        <w:rPr>
          <w:rFonts w:asciiTheme="minorHAnsi" w:hAnsiTheme="minorHAnsi" w:cstheme="minorHAnsi"/>
        </w:rPr>
        <w:t>ým</w:t>
      </w:r>
      <w:r w:rsidRPr="00830FEC">
        <w:rPr>
          <w:rFonts w:asciiTheme="minorHAnsi" w:hAnsiTheme="minorHAnsi" w:cstheme="minorHAnsi"/>
        </w:rPr>
        <w:t xml:space="preserve"> poriadk</w:t>
      </w:r>
      <w:r>
        <w:rPr>
          <w:rFonts w:asciiTheme="minorHAnsi" w:hAnsiTheme="minorHAnsi" w:cstheme="minorHAnsi"/>
        </w:rPr>
        <w:t>om</w:t>
      </w:r>
      <w:r w:rsidRPr="00830FEC">
        <w:rPr>
          <w:rFonts w:asciiTheme="minorHAnsi" w:hAnsiTheme="minorHAnsi" w:cstheme="minorHAnsi"/>
        </w:rPr>
        <w:t xml:space="preserve"> príslušného pracoviska a jeho dodržiavanie na pracovisku, kde vykonávajú pohyb a pracovnú činnosť</w:t>
      </w:r>
      <w:r>
        <w:rPr>
          <w:rFonts w:asciiTheme="minorHAnsi" w:hAnsiTheme="minorHAnsi" w:cstheme="minorHAnsi"/>
        </w:rPr>
        <w:t>.</w:t>
      </w:r>
    </w:p>
    <w:p w14:paraId="6D4B2C66" w14:textId="77777777" w:rsidR="0020223E" w:rsidRPr="003F2E7F" w:rsidRDefault="0020223E" w:rsidP="00E6615E">
      <w:pPr>
        <w:pStyle w:val="Odsekzoznamu"/>
        <w:numPr>
          <w:ilvl w:val="1"/>
          <w:numId w:val="118"/>
        </w:numPr>
        <w:spacing w:after="120"/>
        <w:jc w:val="both"/>
        <w:rPr>
          <w:rFonts w:asciiTheme="minorHAnsi" w:hAnsiTheme="minorHAnsi" w:cstheme="minorHAnsi"/>
        </w:rPr>
      </w:pPr>
      <w:r w:rsidRPr="003F2E7F">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77F3269C" w14:textId="3A612550" w:rsidR="0020223E" w:rsidRPr="0086508F"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Poskytovateľ zabezpečí pre svojich zamestnancov platné povolenia ku vstupu do zmluvne určených priestorov </w:t>
      </w:r>
      <w:r>
        <w:rPr>
          <w:rFonts w:asciiTheme="minorHAnsi" w:hAnsiTheme="minorHAnsi" w:cstheme="minorHAnsi"/>
        </w:rPr>
        <w:t xml:space="preserve">a objektov </w:t>
      </w:r>
      <w:r w:rsidRPr="00830FEC">
        <w:rPr>
          <w:rFonts w:asciiTheme="minorHAnsi" w:hAnsiTheme="minorHAnsi" w:cstheme="minorHAnsi"/>
        </w:rPr>
        <w:t xml:space="preserve">objednávateľa. V prípade používania cestných motorových vozidiel /CMV/ poskytovateľa tento zabezpečí povolenia na vjazd a parkovanie svojich CMV do určených priestorov </w:t>
      </w:r>
      <w:r w:rsidR="00665EB8">
        <w:rPr>
          <w:rFonts w:asciiTheme="minorHAnsi" w:hAnsiTheme="minorHAnsi" w:cstheme="minorHAnsi"/>
        </w:rPr>
        <w:t>o</w:t>
      </w:r>
      <w:r w:rsidRPr="00830FEC">
        <w:rPr>
          <w:rFonts w:asciiTheme="minorHAnsi" w:hAnsiTheme="minorHAnsi" w:cstheme="minorHAnsi"/>
        </w:rPr>
        <w:t xml:space="preserve">bjednávateľa. Poskytovateľ </w:t>
      </w:r>
      <w:r>
        <w:rPr>
          <w:rFonts w:asciiTheme="minorHAnsi" w:hAnsiTheme="minorHAnsi" w:cstheme="minorHAnsi"/>
        </w:rPr>
        <w:t>za</w:t>
      </w:r>
      <w:r w:rsidRPr="00830FEC">
        <w:rPr>
          <w:rFonts w:asciiTheme="minorHAnsi" w:hAnsiTheme="minorHAnsi" w:cstheme="minorHAnsi"/>
        </w:rPr>
        <w:t xml:space="preserve">šle </w:t>
      </w:r>
      <w:r>
        <w:rPr>
          <w:rFonts w:asciiTheme="minorHAnsi" w:hAnsiTheme="minorHAnsi" w:cstheme="minorHAnsi"/>
        </w:rPr>
        <w:t>o</w:t>
      </w:r>
      <w:r w:rsidRPr="00830FEC">
        <w:rPr>
          <w:rFonts w:asciiTheme="minorHAnsi" w:hAnsiTheme="minorHAnsi" w:cstheme="minorHAnsi"/>
        </w:rPr>
        <w:t>bjednávateľovi mená a funkcie svoj</w:t>
      </w:r>
      <w:r>
        <w:rPr>
          <w:rFonts w:asciiTheme="minorHAnsi" w:hAnsiTheme="minorHAnsi" w:cstheme="minorHAnsi"/>
        </w:rPr>
        <w:t>ho personálu</w:t>
      </w:r>
      <w:r w:rsidRPr="00830FEC">
        <w:rPr>
          <w:rFonts w:asciiTheme="minorHAnsi" w:hAnsiTheme="minorHAnsi" w:cstheme="minorHAnsi"/>
        </w:rPr>
        <w:t>, ktor</w:t>
      </w:r>
      <w:r>
        <w:rPr>
          <w:rFonts w:asciiTheme="minorHAnsi" w:hAnsiTheme="minorHAnsi" w:cstheme="minorHAnsi"/>
        </w:rPr>
        <w:t>ý</w:t>
      </w:r>
      <w:r w:rsidRPr="00830FEC">
        <w:rPr>
          <w:rFonts w:asciiTheme="minorHAnsi" w:hAnsiTheme="minorHAnsi" w:cstheme="minorHAnsi"/>
        </w:rPr>
        <w:t xml:space="preserve"> bud</w:t>
      </w:r>
      <w:r>
        <w:rPr>
          <w:rFonts w:asciiTheme="minorHAnsi" w:hAnsiTheme="minorHAnsi" w:cstheme="minorHAnsi"/>
        </w:rPr>
        <w:t xml:space="preserve">e </w:t>
      </w:r>
      <w:r w:rsidRPr="00830FEC">
        <w:rPr>
          <w:rFonts w:asciiTheme="minorHAnsi" w:hAnsiTheme="minorHAnsi" w:cstheme="minorHAnsi"/>
        </w:rPr>
        <w:t xml:space="preserve">na jeho pracoviskách vykonávať pohyb a zabezpečovať </w:t>
      </w:r>
      <w:r>
        <w:rPr>
          <w:rFonts w:asciiTheme="minorHAnsi" w:hAnsiTheme="minorHAnsi" w:cstheme="minorHAnsi"/>
        </w:rPr>
        <w:t>výkon upratovacích služieb</w:t>
      </w:r>
      <w:r w:rsidRPr="00830FEC">
        <w:rPr>
          <w:rFonts w:asciiTheme="minorHAnsi" w:hAnsiTheme="minorHAnsi" w:cstheme="minorHAnsi"/>
        </w:rPr>
        <w:t>.</w:t>
      </w:r>
      <w:r>
        <w:rPr>
          <w:rFonts w:asciiTheme="minorHAnsi" w:hAnsiTheme="minorHAnsi" w:cstheme="minorHAnsi"/>
        </w:rPr>
        <w:t xml:space="preserve"> </w:t>
      </w:r>
    </w:p>
    <w:p w14:paraId="461D1BB1"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5BC3A3A"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0112B69D"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5F45BF5"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A78A550"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16AD52B"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4A8083B3"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3F4942E5"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8980F00"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C845B99"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7CBAEC4C"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630963DE" w14:textId="77777777" w:rsidR="0056633B" w:rsidRPr="00C61BCA" w:rsidRDefault="0056633B" w:rsidP="0020223E">
      <w:pPr>
        <w:spacing w:line="240" w:lineRule="auto"/>
        <w:ind w:left="360"/>
      </w:pPr>
    </w:p>
    <w:p w14:paraId="5118002B" w14:textId="77777777" w:rsidR="0020223E" w:rsidRDefault="0020223E" w:rsidP="00E6615E">
      <w:pPr>
        <w:spacing w:after="0" w:line="240" w:lineRule="auto"/>
        <w:rPr>
          <w:rFonts w:asciiTheme="minorHAnsi" w:hAnsiTheme="minorHAnsi" w:cstheme="minorHAnsi"/>
          <w:b/>
          <w:bCs/>
        </w:rPr>
      </w:pPr>
    </w:p>
    <w:p w14:paraId="20CB58E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9</w:t>
      </w:r>
    </w:p>
    <w:p w14:paraId="4DED125B" w14:textId="2510849E" w:rsidR="005A2429"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 xml:space="preserve"> Kontrola kvality </w:t>
      </w:r>
      <w:r>
        <w:rPr>
          <w:rFonts w:asciiTheme="minorHAnsi" w:hAnsiTheme="minorHAnsi" w:cstheme="minorHAnsi"/>
          <w:b/>
          <w:bCs/>
        </w:rPr>
        <w:t xml:space="preserve">upratovacích </w:t>
      </w:r>
      <w:r w:rsidRPr="00830FEC">
        <w:rPr>
          <w:rFonts w:asciiTheme="minorHAnsi" w:hAnsiTheme="minorHAnsi" w:cstheme="minorHAnsi"/>
          <w:b/>
          <w:bCs/>
        </w:rPr>
        <w:t xml:space="preserve"> služieb a</w:t>
      </w:r>
      <w:r w:rsidR="005A2429">
        <w:rPr>
          <w:rFonts w:asciiTheme="minorHAnsi" w:hAnsiTheme="minorHAnsi" w:cstheme="minorHAnsi"/>
          <w:b/>
          <w:bCs/>
        </w:rPr>
        <w:t> </w:t>
      </w:r>
      <w:r w:rsidRPr="00830FEC">
        <w:rPr>
          <w:rFonts w:asciiTheme="minorHAnsi" w:hAnsiTheme="minorHAnsi" w:cstheme="minorHAnsi"/>
          <w:b/>
          <w:bCs/>
        </w:rPr>
        <w:t>reklamácie</w:t>
      </w:r>
    </w:p>
    <w:p w14:paraId="55B7F933" w14:textId="77777777" w:rsidR="0020223E" w:rsidRPr="00E6615E" w:rsidRDefault="0020223E" w:rsidP="00E6615E">
      <w:pPr>
        <w:spacing w:after="0" w:line="240" w:lineRule="auto"/>
        <w:jc w:val="center"/>
        <w:rPr>
          <w:rFonts w:asciiTheme="minorHAnsi" w:hAnsiTheme="minorHAnsi" w:cstheme="minorHAnsi"/>
          <w:b/>
          <w:sz w:val="20"/>
          <w:szCs w:val="20"/>
        </w:rPr>
      </w:pPr>
    </w:p>
    <w:p w14:paraId="0DDFFB16"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64B0417F" w14:textId="77777777" w:rsidR="0020223E" w:rsidRPr="00830FEC"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Objednávateľ je oprávnený vykonávať náhodné kontroly</w:t>
      </w:r>
      <w:r>
        <w:rPr>
          <w:rFonts w:asciiTheme="minorHAnsi" w:hAnsiTheme="minorHAnsi" w:cstheme="minorHAnsi"/>
        </w:rPr>
        <w:t xml:space="preserve"> upratovacích služieb</w:t>
      </w:r>
      <w:r w:rsidRPr="00830FEC">
        <w:rPr>
          <w:rFonts w:asciiTheme="minorHAnsi" w:hAnsiTheme="minorHAnsi" w:cstheme="minorHAnsi"/>
        </w:rPr>
        <w:t xml:space="preserve"> poverenými zamestnancami</w:t>
      </w:r>
      <w:r>
        <w:rPr>
          <w:rFonts w:asciiTheme="minorHAnsi" w:hAnsiTheme="minorHAnsi" w:cstheme="minorHAnsi"/>
        </w:rPr>
        <w:t xml:space="preserve">, zamerané na </w:t>
      </w:r>
      <w:r w:rsidRPr="00830FEC">
        <w:rPr>
          <w:rFonts w:asciiTheme="minorHAnsi" w:hAnsiTheme="minorHAnsi" w:cstheme="minorHAnsi"/>
        </w:rPr>
        <w:t xml:space="preserve">dodržiavanie technologických postupov, rozsahov a kvality poskytovaných </w:t>
      </w:r>
      <w:r>
        <w:rPr>
          <w:rFonts w:asciiTheme="minorHAnsi" w:hAnsiTheme="minorHAnsi" w:cstheme="minorHAnsi"/>
        </w:rPr>
        <w:t xml:space="preserve">upratovacích </w:t>
      </w:r>
      <w:r w:rsidRPr="00830FEC">
        <w:rPr>
          <w:rFonts w:asciiTheme="minorHAnsi" w:hAnsiTheme="minorHAnsi" w:cstheme="minorHAnsi"/>
        </w:rPr>
        <w:t xml:space="preserve">služieb podľa </w:t>
      </w:r>
      <w:r>
        <w:rPr>
          <w:rFonts w:asciiTheme="minorHAnsi" w:hAnsiTheme="minorHAnsi" w:cstheme="minorHAnsi"/>
        </w:rPr>
        <w:t xml:space="preserve">rámcovej </w:t>
      </w:r>
      <w:r w:rsidRPr="00830FEC">
        <w:rPr>
          <w:rFonts w:asciiTheme="minorHAnsi" w:hAnsiTheme="minorHAnsi" w:cstheme="minorHAnsi"/>
        </w:rPr>
        <w:t>dohody</w:t>
      </w:r>
      <w:r>
        <w:rPr>
          <w:rFonts w:asciiTheme="minorHAnsi" w:hAnsiTheme="minorHAnsi" w:cstheme="minorHAnsi"/>
        </w:rPr>
        <w:t>,</w:t>
      </w:r>
      <w:r w:rsidRPr="00830FEC">
        <w:rPr>
          <w:rFonts w:asciiTheme="minorHAnsi" w:hAnsiTheme="minorHAnsi" w:cstheme="minorHAnsi"/>
        </w:rPr>
        <w:t xml:space="preserve"> ako aj podľa interných predpisov objednávateľa, s ktorými bol poskytovateľ preukázateľne oboznámený. </w:t>
      </w:r>
    </w:p>
    <w:p w14:paraId="58CDA26A" w14:textId="0A6603E3" w:rsidR="0020223E" w:rsidRDefault="0020223E" w:rsidP="00E6615E">
      <w:pPr>
        <w:pStyle w:val="Odsekzoznamu"/>
        <w:numPr>
          <w:ilvl w:val="1"/>
          <w:numId w:val="118"/>
        </w:numPr>
        <w:spacing w:after="120"/>
        <w:jc w:val="both"/>
        <w:rPr>
          <w:rFonts w:asciiTheme="minorHAnsi" w:hAnsiTheme="minorHAnsi" w:cstheme="minorHAnsi"/>
        </w:rPr>
      </w:pPr>
      <w:r w:rsidRPr="00830FEC">
        <w:rPr>
          <w:rFonts w:asciiTheme="minorHAnsi" w:hAnsiTheme="minorHAnsi" w:cstheme="minorHAnsi"/>
        </w:rPr>
        <w:t xml:space="preserve">Kontrolu kvality </w:t>
      </w:r>
      <w:r>
        <w:rPr>
          <w:rFonts w:asciiTheme="minorHAnsi" w:hAnsiTheme="minorHAnsi" w:cstheme="minorHAnsi"/>
        </w:rPr>
        <w:t xml:space="preserve">upratovacích </w:t>
      </w:r>
      <w:r w:rsidRPr="00830FEC">
        <w:rPr>
          <w:rFonts w:asciiTheme="minorHAnsi" w:hAnsiTheme="minorHAnsi" w:cstheme="minorHAnsi"/>
        </w:rPr>
        <w:t>služieb vykonávajú určení zamestnanci objednávateľa. Hodnotí sa dodržanie rozsahu a kvality vykonaných prác. Bezprostredne pred vykonaním kontroly</w:t>
      </w:r>
      <w:r>
        <w:rPr>
          <w:rFonts w:asciiTheme="minorHAnsi" w:hAnsiTheme="minorHAnsi" w:cstheme="minorHAnsi"/>
        </w:rPr>
        <w:t xml:space="preserve"> musí </w:t>
      </w:r>
      <w:r w:rsidRPr="00830FEC">
        <w:rPr>
          <w:rFonts w:asciiTheme="minorHAnsi" w:hAnsiTheme="minorHAnsi" w:cstheme="minorHAnsi"/>
        </w:rPr>
        <w:t>zamestnanec objednávateľa informovať určeného zamestnanca poskytovateľa o kontrole. Zamestnanec poskytovateľa má právo</w:t>
      </w:r>
      <w:r>
        <w:rPr>
          <w:rFonts w:asciiTheme="minorHAnsi" w:hAnsiTheme="minorHAnsi" w:cstheme="minorHAnsi"/>
        </w:rPr>
        <w:t xml:space="preserve"> </w:t>
      </w:r>
      <w:r w:rsidRPr="00830FEC">
        <w:rPr>
          <w:rFonts w:asciiTheme="minorHAnsi" w:hAnsiTheme="minorHAnsi" w:cstheme="minorHAnsi"/>
        </w:rPr>
        <w:t>zúčastniť</w:t>
      </w:r>
      <w:r>
        <w:rPr>
          <w:rFonts w:asciiTheme="minorHAnsi" w:hAnsiTheme="minorHAnsi" w:cstheme="minorHAnsi"/>
        </w:rPr>
        <w:t xml:space="preserve"> sa</w:t>
      </w:r>
      <w:r w:rsidRPr="00830FEC">
        <w:rPr>
          <w:rFonts w:asciiTheme="minorHAnsi" w:hAnsiTheme="minorHAnsi" w:cstheme="minorHAnsi"/>
        </w:rPr>
        <w:t xml:space="preserve"> kontroly a písomne sa vyjadriť k jej záverom. Pre vylúčenie pochybností </w:t>
      </w:r>
      <w:r>
        <w:rPr>
          <w:rFonts w:asciiTheme="minorHAnsi" w:hAnsiTheme="minorHAnsi" w:cstheme="minorHAnsi"/>
        </w:rPr>
        <w:t xml:space="preserve">platí </w:t>
      </w:r>
      <w:r w:rsidRPr="00830FEC">
        <w:rPr>
          <w:rFonts w:asciiTheme="minorHAnsi" w:hAnsiTheme="minorHAnsi" w:cstheme="minorHAnsi"/>
        </w:rPr>
        <w:t>, že v prípade, ak sa zodpovedná osoba poskytovateľa odmietne zúčastniť kontroly, bude rozhodujúce a plne akceptované zistenie zástupcu objednávateľa. Poskytovateľ nemá právo požadovať</w:t>
      </w:r>
      <w:r w:rsidRPr="00830FEC">
        <w:rPr>
          <w:rFonts w:asciiTheme="minorHAnsi" w:hAnsiTheme="minorHAnsi" w:cstheme="minorHAnsi"/>
          <w:sz w:val="20"/>
          <w:szCs w:val="20"/>
        </w:rPr>
        <w:t xml:space="preserve"> </w:t>
      </w:r>
      <w:r w:rsidRPr="00830FEC">
        <w:rPr>
          <w:rFonts w:asciiTheme="minorHAnsi" w:hAnsiTheme="minorHAnsi" w:cstheme="minorHAnsi"/>
        </w:rPr>
        <w:t xml:space="preserve">odloženie vykonania kontroly. </w:t>
      </w:r>
    </w:p>
    <w:p w14:paraId="63DCB152" w14:textId="77777777" w:rsidR="0020223E" w:rsidRPr="00E6615E" w:rsidRDefault="0020223E" w:rsidP="00E6615E">
      <w:pPr>
        <w:pStyle w:val="Odsekzoznamu"/>
        <w:numPr>
          <w:ilvl w:val="1"/>
          <w:numId w:val="118"/>
        </w:numPr>
        <w:spacing w:after="120"/>
        <w:jc w:val="both"/>
        <w:rPr>
          <w:rFonts w:asciiTheme="minorHAnsi" w:hAnsiTheme="minorHAnsi" w:cstheme="minorHAnsi"/>
          <w:sz w:val="24"/>
        </w:rPr>
      </w:pPr>
      <w:r w:rsidRPr="00E6615E">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24 (dvadsiatichštyroch) hodín od uplatnenia si reklamácie. </w:t>
      </w:r>
    </w:p>
    <w:p w14:paraId="248B7773" w14:textId="56BB78D1" w:rsidR="0020223E" w:rsidRPr="00830FEC" w:rsidRDefault="0020223E" w:rsidP="00E6615E">
      <w:pPr>
        <w:pStyle w:val="Odsekzoznamu"/>
        <w:numPr>
          <w:ilvl w:val="1"/>
          <w:numId w:val="118"/>
        </w:numPr>
        <w:spacing w:after="60"/>
        <w:contextualSpacing/>
        <w:jc w:val="both"/>
        <w:rPr>
          <w:rFonts w:asciiTheme="minorHAnsi" w:hAnsiTheme="minorHAnsi" w:cstheme="minorHAnsi"/>
          <w:sz w:val="24"/>
        </w:rPr>
      </w:pPr>
      <w:r w:rsidRPr="00830FEC">
        <w:rPr>
          <w:rFonts w:asciiTheme="minorHAnsi" w:hAnsiTheme="minorHAnsi" w:cstheme="minorHAnsi"/>
          <w:szCs w:val="20"/>
        </w:rPr>
        <w:lastRenderedPageBreak/>
        <w:t xml:space="preserve">Ak poskytovateľ nedostatky neodstráni v stanovenom termíne, objednávateľ má právo na zľavu </w:t>
      </w:r>
      <w:r>
        <w:rPr>
          <w:rFonts w:asciiTheme="minorHAnsi" w:hAnsiTheme="minorHAnsi" w:cstheme="minorHAnsi"/>
          <w:szCs w:val="20"/>
        </w:rPr>
        <w:t>v</w:t>
      </w:r>
      <w:r w:rsidRPr="00830FEC">
        <w:rPr>
          <w:rFonts w:asciiTheme="minorHAnsi" w:hAnsiTheme="minorHAnsi" w:cstheme="minorHAnsi"/>
          <w:szCs w:val="20"/>
        </w:rPr>
        <w:t>o výšk</w:t>
      </w:r>
      <w:r>
        <w:rPr>
          <w:rFonts w:asciiTheme="minorHAnsi" w:hAnsiTheme="minorHAnsi" w:cstheme="minorHAnsi"/>
          <w:szCs w:val="20"/>
        </w:rPr>
        <w:t>e</w:t>
      </w:r>
      <w:r w:rsidRPr="00830FEC">
        <w:rPr>
          <w:rFonts w:asciiTheme="minorHAnsi" w:hAnsiTheme="minorHAnsi" w:cstheme="minorHAnsi"/>
          <w:szCs w:val="20"/>
        </w:rPr>
        <w:t xml:space="preserve"> 10 </w:t>
      </w:r>
      <w:r>
        <w:rPr>
          <w:rFonts w:asciiTheme="minorHAnsi" w:hAnsiTheme="minorHAnsi" w:cstheme="minorHAnsi"/>
          <w:szCs w:val="20"/>
        </w:rPr>
        <w:t xml:space="preserve">(desať) </w:t>
      </w:r>
      <w:r w:rsidRPr="00830FEC">
        <w:rPr>
          <w:rFonts w:asciiTheme="minorHAnsi" w:hAnsiTheme="minorHAnsi" w:cstheme="minorHAnsi"/>
          <w:szCs w:val="20"/>
        </w:rPr>
        <w:t>% z dohodnutej ceny fakturácie</w:t>
      </w:r>
      <w:r w:rsidR="007063A3">
        <w:rPr>
          <w:rFonts w:asciiTheme="minorHAnsi" w:hAnsiTheme="minorHAnsi" w:cstheme="minorHAnsi"/>
          <w:szCs w:val="20"/>
        </w:rPr>
        <w:t xml:space="preserve"> podľa príslušnej objednávky</w:t>
      </w:r>
      <w:r w:rsidRPr="00830FEC">
        <w:rPr>
          <w:rFonts w:asciiTheme="minorHAnsi" w:hAnsiTheme="minorHAnsi" w:cstheme="minorHAnsi"/>
          <w:szCs w:val="20"/>
        </w:rPr>
        <w:t xml:space="preserve"> za  mesiac, v ktorom boli nedostatky zistené. </w:t>
      </w:r>
    </w:p>
    <w:p w14:paraId="15723665" w14:textId="77777777" w:rsidR="0020223E" w:rsidRPr="00830FEC" w:rsidRDefault="0020223E" w:rsidP="0020223E">
      <w:pPr>
        <w:jc w:val="both"/>
        <w:rPr>
          <w:rFonts w:asciiTheme="minorHAnsi" w:hAnsiTheme="minorHAnsi" w:cstheme="minorHAnsi"/>
        </w:rPr>
      </w:pPr>
    </w:p>
    <w:p w14:paraId="1B88C566" w14:textId="77777777" w:rsidR="000133DB" w:rsidRDefault="000133DB" w:rsidP="0020223E">
      <w:pPr>
        <w:spacing w:after="0" w:line="240" w:lineRule="auto"/>
        <w:jc w:val="center"/>
        <w:rPr>
          <w:rFonts w:asciiTheme="minorHAnsi" w:hAnsiTheme="minorHAnsi" w:cstheme="minorHAnsi"/>
          <w:b/>
          <w:bCs/>
        </w:rPr>
      </w:pPr>
    </w:p>
    <w:p w14:paraId="5A84BA89" w14:textId="77777777" w:rsidR="000133DB" w:rsidRDefault="000133DB" w:rsidP="0020223E">
      <w:pPr>
        <w:spacing w:after="0" w:line="240" w:lineRule="auto"/>
        <w:jc w:val="center"/>
        <w:rPr>
          <w:rFonts w:asciiTheme="minorHAnsi" w:hAnsiTheme="minorHAnsi" w:cstheme="minorHAnsi"/>
          <w:b/>
          <w:bCs/>
        </w:rPr>
      </w:pPr>
    </w:p>
    <w:p w14:paraId="599D7C55" w14:textId="2DC786A2"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10</w:t>
      </w:r>
    </w:p>
    <w:p w14:paraId="09B7B93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Zmluvné pokuty</w:t>
      </w:r>
    </w:p>
    <w:p w14:paraId="684897B7" w14:textId="77777777" w:rsidR="0020223E" w:rsidRPr="00830FEC" w:rsidRDefault="0020223E" w:rsidP="0020223E">
      <w:pPr>
        <w:spacing w:after="0" w:line="240" w:lineRule="auto"/>
        <w:jc w:val="center"/>
        <w:rPr>
          <w:rFonts w:asciiTheme="minorHAnsi" w:hAnsiTheme="minorHAnsi" w:cstheme="minorHAnsi"/>
          <w:b/>
          <w:bCs/>
        </w:rPr>
      </w:pPr>
    </w:p>
    <w:p w14:paraId="43F13E8B" w14:textId="77777777" w:rsidR="0020223E" w:rsidRPr="00830FEC" w:rsidRDefault="0020223E" w:rsidP="0064095E">
      <w:pPr>
        <w:pStyle w:val="Odsekzoznamu"/>
        <w:numPr>
          <w:ilvl w:val="0"/>
          <w:numId w:val="118"/>
        </w:numPr>
        <w:spacing w:after="60"/>
        <w:contextualSpacing/>
        <w:jc w:val="both"/>
        <w:rPr>
          <w:rFonts w:asciiTheme="minorHAnsi" w:hAnsiTheme="minorHAnsi" w:cstheme="minorHAnsi"/>
          <w:vanish/>
        </w:rPr>
      </w:pPr>
    </w:p>
    <w:p w14:paraId="18F92607" w14:textId="2D9F4BF8"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S</w:t>
      </w:r>
      <w:r w:rsidRPr="00830FEC">
        <w:rPr>
          <w:rFonts w:asciiTheme="minorHAnsi" w:hAnsiTheme="minorHAnsi" w:cstheme="minorHAnsi"/>
        </w:rPr>
        <w:t xml:space="preserve">trany </w:t>
      </w:r>
      <w:r>
        <w:rPr>
          <w:rFonts w:asciiTheme="minorHAnsi" w:hAnsiTheme="minorHAnsi" w:cstheme="minorHAnsi"/>
        </w:rPr>
        <w:t xml:space="preserve">rámcovej dohody </w:t>
      </w:r>
      <w:r w:rsidRPr="00830FEC">
        <w:rPr>
          <w:rFonts w:asciiTheme="minorHAnsi" w:hAnsiTheme="minorHAnsi" w:cstheme="minorHAnsi"/>
        </w:rPr>
        <w:t xml:space="preserve">sa dohodli, že v prípade, ak poskytovateľ nezabezpečí </w:t>
      </w:r>
      <w:r>
        <w:rPr>
          <w:rFonts w:asciiTheme="minorHAnsi" w:hAnsiTheme="minorHAnsi" w:cstheme="minorHAnsi"/>
        </w:rPr>
        <w:t xml:space="preserve">upratovacie </w:t>
      </w:r>
      <w:r w:rsidRPr="00830FEC">
        <w:rPr>
          <w:rFonts w:asciiTheme="minorHAnsi" w:hAnsiTheme="minorHAnsi" w:cstheme="minorHAnsi"/>
        </w:rPr>
        <w:t>služby</w:t>
      </w:r>
      <w:r>
        <w:rPr>
          <w:rFonts w:asciiTheme="minorHAnsi" w:hAnsiTheme="minorHAnsi" w:cstheme="minorHAnsi"/>
        </w:rPr>
        <w:t xml:space="preserve"> podľa </w:t>
      </w:r>
      <w:r w:rsidRPr="00830FEC">
        <w:rPr>
          <w:rFonts w:asciiTheme="minorHAnsi" w:hAnsiTheme="minorHAnsi" w:cstheme="minorHAnsi"/>
        </w:rPr>
        <w:t>článku 2. bod 2</w:t>
      </w:r>
      <w:r w:rsidR="008F651D">
        <w:rPr>
          <w:rFonts w:asciiTheme="minorHAnsi" w:hAnsiTheme="minorHAnsi" w:cstheme="minorHAnsi"/>
        </w:rPr>
        <w:t>.2</w:t>
      </w:r>
      <w:r>
        <w:rPr>
          <w:rFonts w:asciiTheme="minorHAnsi" w:hAnsiTheme="minorHAnsi" w:cstheme="minorHAnsi"/>
        </w:rPr>
        <w:t xml:space="preserve"> </w:t>
      </w:r>
      <w:r w:rsidRPr="00830FEC">
        <w:rPr>
          <w:rFonts w:asciiTheme="minorHAnsi" w:hAnsiTheme="minorHAnsi" w:cstheme="minorHAnsi"/>
        </w:rPr>
        <w:t>riadne a</w:t>
      </w:r>
      <w:r>
        <w:rPr>
          <w:rFonts w:asciiTheme="minorHAnsi" w:hAnsiTheme="minorHAnsi" w:cstheme="minorHAnsi"/>
        </w:rPr>
        <w:t> </w:t>
      </w:r>
      <w:r w:rsidRPr="00830FEC">
        <w:rPr>
          <w:rFonts w:asciiTheme="minorHAnsi" w:hAnsiTheme="minorHAnsi" w:cstheme="minorHAnsi"/>
        </w:rPr>
        <w:t>včas</w:t>
      </w:r>
      <w:r>
        <w:rPr>
          <w:rFonts w:asciiTheme="minorHAnsi" w:hAnsiTheme="minorHAnsi" w:cstheme="minorHAnsi"/>
        </w:rPr>
        <w:t>,</w:t>
      </w:r>
      <w:r w:rsidRPr="00830FEC">
        <w:rPr>
          <w:rFonts w:asciiTheme="minorHAnsi" w:hAnsiTheme="minorHAnsi" w:cstheme="minorHAnsi"/>
        </w:rPr>
        <w:t xml:space="preserve"> </w:t>
      </w:r>
      <w:r w:rsidR="008F651D">
        <w:rPr>
          <w:rFonts w:asciiTheme="minorHAnsi" w:hAnsiTheme="minorHAnsi" w:cstheme="minorHAnsi"/>
        </w:rPr>
        <w:t>vzniká</w:t>
      </w:r>
      <w:r w:rsidRPr="00830FEC">
        <w:rPr>
          <w:rFonts w:asciiTheme="minorHAnsi" w:hAnsiTheme="minorHAnsi" w:cstheme="minorHAnsi"/>
        </w:rPr>
        <w:t xml:space="preserve"> objednávateľovi </w:t>
      </w:r>
      <w:r w:rsidR="008F651D">
        <w:rPr>
          <w:rFonts w:asciiTheme="minorHAnsi" w:hAnsiTheme="minorHAnsi" w:cstheme="minorHAnsi"/>
        </w:rPr>
        <w:t xml:space="preserve">nárok na </w:t>
      </w:r>
      <w:r w:rsidRPr="00830FEC">
        <w:rPr>
          <w:rFonts w:asciiTheme="minorHAnsi" w:hAnsiTheme="minorHAnsi" w:cstheme="minorHAnsi"/>
        </w:rPr>
        <w:t>zmluvnú pokutu vo výške 100,-</w:t>
      </w:r>
      <w:r>
        <w:rPr>
          <w:rFonts w:asciiTheme="minorHAnsi" w:hAnsiTheme="minorHAnsi" w:cstheme="minorHAnsi"/>
        </w:rPr>
        <w:t xml:space="preserve"> (sto) EUR </w:t>
      </w:r>
      <w:r w:rsidRPr="00830FEC">
        <w:rPr>
          <w:rFonts w:asciiTheme="minorHAnsi" w:hAnsiTheme="minorHAnsi" w:cstheme="minorHAnsi"/>
        </w:rPr>
        <w:t xml:space="preserve"> za každé jednotlivé porušenie povinností podľa </w:t>
      </w:r>
      <w:r>
        <w:rPr>
          <w:rFonts w:asciiTheme="minorHAnsi" w:hAnsiTheme="minorHAnsi" w:cstheme="minorHAnsi"/>
        </w:rPr>
        <w:t>č</w:t>
      </w:r>
      <w:r w:rsidRPr="00830FEC">
        <w:rPr>
          <w:rFonts w:asciiTheme="minorHAnsi" w:hAnsiTheme="minorHAnsi" w:cstheme="minorHAnsi"/>
        </w:rPr>
        <w:t>l</w:t>
      </w:r>
      <w:r>
        <w:rPr>
          <w:rFonts w:asciiTheme="minorHAnsi" w:hAnsiTheme="minorHAnsi" w:cstheme="minorHAnsi"/>
        </w:rPr>
        <w:t>ánku</w:t>
      </w:r>
      <w:r w:rsidRPr="00830FEC">
        <w:rPr>
          <w:rFonts w:asciiTheme="minorHAnsi" w:hAnsiTheme="minorHAnsi" w:cstheme="minorHAnsi"/>
        </w:rPr>
        <w:t xml:space="preserve"> 4, bod</w:t>
      </w:r>
      <w:r>
        <w:rPr>
          <w:rFonts w:asciiTheme="minorHAnsi" w:hAnsiTheme="minorHAnsi" w:cstheme="minorHAnsi"/>
        </w:rPr>
        <w:t>y</w:t>
      </w:r>
      <w:r w:rsidRPr="00830FEC">
        <w:rPr>
          <w:rFonts w:asciiTheme="minorHAnsi" w:hAnsiTheme="minorHAnsi" w:cstheme="minorHAnsi"/>
        </w:rPr>
        <w:t xml:space="preserve"> </w:t>
      </w:r>
      <w:r>
        <w:rPr>
          <w:rFonts w:asciiTheme="minorHAnsi" w:hAnsiTheme="minorHAnsi" w:cstheme="minorHAnsi"/>
        </w:rPr>
        <w:t xml:space="preserve">4.1-4.16 rámcovej dohody. </w:t>
      </w:r>
      <w:r w:rsidR="008F651D">
        <w:rPr>
          <w:rFonts w:asciiTheme="minorHAnsi" w:hAnsiTheme="minorHAnsi" w:cstheme="minorHAnsi"/>
        </w:rPr>
        <w:t>O</w:t>
      </w:r>
      <w:r w:rsidRPr="00830FEC">
        <w:rPr>
          <w:rFonts w:asciiTheme="minorHAnsi" w:hAnsiTheme="minorHAnsi" w:cstheme="minorHAnsi"/>
        </w:rPr>
        <w:t xml:space="preserve">bjednávateľ </w:t>
      </w:r>
      <w:r w:rsidR="008F651D">
        <w:rPr>
          <w:rFonts w:asciiTheme="minorHAnsi" w:hAnsiTheme="minorHAnsi" w:cstheme="minorHAnsi"/>
        </w:rPr>
        <w:t xml:space="preserve">je </w:t>
      </w:r>
      <w:r w:rsidRPr="00830FEC">
        <w:rPr>
          <w:rFonts w:asciiTheme="minorHAnsi" w:hAnsiTheme="minorHAnsi" w:cstheme="minorHAnsi"/>
        </w:rPr>
        <w:t xml:space="preserve">oprávnený krátiť o výšku zmluvnej pokuty poskytovateľom predloženú faktúru. </w:t>
      </w:r>
    </w:p>
    <w:p w14:paraId="2934919E"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60C3214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sz w:val="24"/>
        </w:rPr>
      </w:pPr>
      <w:r w:rsidRPr="00830FEC">
        <w:rPr>
          <w:rFonts w:asciiTheme="minorHAnsi" w:hAnsiTheme="minorHAnsi" w:cstheme="minorHAnsi"/>
        </w:rPr>
        <w:t>Dohodou o zmluvnej pokute nie je dotknuté právo  strán</w:t>
      </w:r>
      <w:r>
        <w:rPr>
          <w:rFonts w:asciiTheme="minorHAnsi" w:hAnsiTheme="minorHAnsi" w:cstheme="minorHAnsi"/>
        </w:rPr>
        <w:t xml:space="preserve"> rámcovej dohody</w:t>
      </w:r>
      <w:r w:rsidRPr="00830FEC">
        <w:rPr>
          <w:rFonts w:asciiTheme="minorHAnsi" w:hAnsiTheme="minorHAnsi" w:cstheme="minorHAnsi"/>
        </w:rPr>
        <w:t xml:space="preserve"> na náhradu škody. V prípade vzniku škody je ktorákoľvek zo strán </w:t>
      </w:r>
      <w:r>
        <w:rPr>
          <w:rFonts w:asciiTheme="minorHAnsi" w:hAnsiTheme="minorHAnsi" w:cstheme="minorHAnsi"/>
        </w:rPr>
        <w:t xml:space="preserve">rámcovej dohody </w:t>
      </w:r>
      <w:r w:rsidRPr="00830FEC">
        <w:rPr>
          <w:rFonts w:asciiTheme="minorHAnsi" w:hAnsiTheme="minorHAnsi" w:cstheme="minorHAnsi"/>
        </w:rPr>
        <w:t xml:space="preserve">oprávnená nárokovať si jej </w:t>
      </w:r>
      <w:r w:rsidRPr="00830FEC">
        <w:rPr>
          <w:rFonts w:asciiTheme="minorHAnsi" w:hAnsiTheme="minorHAnsi" w:cstheme="minorHAnsi"/>
          <w:szCs w:val="20"/>
        </w:rPr>
        <w:t xml:space="preserve">náhradu v plnej výške. </w:t>
      </w:r>
      <w:r>
        <w:rPr>
          <w:rFonts w:asciiTheme="minorHAnsi" w:hAnsiTheme="minorHAnsi" w:cstheme="minorHAnsi"/>
          <w:szCs w:val="20"/>
        </w:rPr>
        <w:t>S</w:t>
      </w:r>
      <w:r w:rsidRPr="00830FEC">
        <w:rPr>
          <w:rFonts w:asciiTheme="minorHAnsi" w:hAnsiTheme="minorHAnsi" w:cstheme="minorHAnsi"/>
          <w:szCs w:val="20"/>
        </w:rPr>
        <w:t>trany</w:t>
      </w:r>
      <w:r>
        <w:rPr>
          <w:rFonts w:asciiTheme="minorHAnsi" w:hAnsiTheme="minorHAnsi" w:cstheme="minorHAnsi"/>
          <w:szCs w:val="20"/>
        </w:rPr>
        <w:t xml:space="preserve"> rámcovej dohody</w:t>
      </w:r>
      <w:r w:rsidRPr="00830FEC">
        <w:rPr>
          <w:rFonts w:asciiTheme="minorHAnsi" w:hAnsiTheme="minorHAnsi" w:cstheme="minorHAnsi"/>
          <w:szCs w:val="20"/>
        </w:rPr>
        <w:t xml:space="preserve"> sú povinné navzájom si uhradiť prípadné škody, ktoré spôsobili porušením povinností uvedených v</w:t>
      </w:r>
      <w:r>
        <w:rPr>
          <w:rFonts w:asciiTheme="minorHAnsi" w:hAnsiTheme="minorHAnsi" w:cstheme="minorHAnsi"/>
          <w:szCs w:val="20"/>
        </w:rPr>
        <w:t xml:space="preserve"> rámcovej dohode </w:t>
      </w:r>
      <w:r w:rsidRPr="00830FEC">
        <w:rPr>
          <w:rFonts w:asciiTheme="minorHAnsi" w:hAnsiTheme="minorHAnsi" w:cstheme="minorHAnsi"/>
          <w:szCs w:val="20"/>
        </w:rPr>
        <w:t xml:space="preser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8E09A8D" w14:textId="3B8BDF12" w:rsidR="0020223E" w:rsidRPr="00830FEC" w:rsidRDefault="0020223E" w:rsidP="00E6615E">
      <w:pPr>
        <w:pStyle w:val="Odsekzoznamu"/>
        <w:widowControl w:val="0"/>
        <w:numPr>
          <w:ilvl w:val="1"/>
          <w:numId w:val="118"/>
        </w:numPr>
        <w:suppressAutoHyphens/>
        <w:spacing w:before="120" w:after="120"/>
        <w:ind w:hanging="502"/>
        <w:jc w:val="both"/>
        <w:rPr>
          <w:rFonts w:asciiTheme="minorHAnsi" w:hAnsiTheme="minorHAnsi" w:cstheme="minorHAnsi"/>
          <w:szCs w:val="20"/>
        </w:rPr>
      </w:pPr>
      <w:r w:rsidRPr="00830FEC">
        <w:rPr>
          <w:rFonts w:asciiTheme="minorHAnsi" w:hAnsiTheme="minorHAnsi" w:cstheme="minorHAnsi"/>
          <w:szCs w:val="20"/>
        </w:rPr>
        <w:t>Zmluvné pokuty sa neuplatňujú v prípadoch, ak ide o preukázateľnú prekážku, ktorá vznikla bez zavinenia zmluvných strán (</w:t>
      </w:r>
      <w:r>
        <w:rPr>
          <w:rFonts w:asciiTheme="minorHAnsi" w:hAnsiTheme="minorHAnsi" w:cstheme="minorHAnsi"/>
          <w:szCs w:val="20"/>
        </w:rPr>
        <w:t xml:space="preserve">napr. </w:t>
      </w:r>
      <w:r w:rsidRPr="00830FEC">
        <w:rPr>
          <w:rFonts w:asciiTheme="minorHAnsi" w:hAnsiTheme="minorHAnsi" w:cstheme="minorHAnsi"/>
          <w:szCs w:val="20"/>
        </w:rPr>
        <w:t>živelné pohromy, nehody, výpadok dodávky vody alebo elektriny a pod.).</w:t>
      </w:r>
    </w:p>
    <w:p w14:paraId="1B95F36F" w14:textId="77777777" w:rsidR="0020223E" w:rsidRPr="003F2E7F" w:rsidRDefault="0020223E" w:rsidP="0020223E">
      <w:pPr>
        <w:spacing w:after="60" w:line="240" w:lineRule="auto"/>
        <w:jc w:val="both"/>
        <w:rPr>
          <w:rFonts w:asciiTheme="minorHAnsi" w:hAnsiTheme="minorHAnsi" w:cstheme="minorHAnsi"/>
        </w:rPr>
      </w:pPr>
    </w:p>
    <w:p w14:paraId="62A8A57D"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11</w:t>
      </w:r>
    </w:p>
    <w:p w14:paraId="7AE1A724" w14:textId="5CAAC8C7" w:rsidR="0020223E"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Subdodávatelia</w:t>
      </w:r>
      <w:r>
        <w:rPr>
          <w:rFonts w:asciiTheme="minorHAnsi" w:hAnsiTheme="minorHAnsi" w:cstheme="minorHAnsi"/>
          <w:b/>
          <w:bCs/>
        </w:rPr>
        <w:t xml:space="preserve"> a register partnerov verejného sektora</w:t>
      </w:r>
    </w:p>
    <w:p w14:paraId="3DD5FE26" w14:textId="77777777" w:rsidR="0020223E" w:rsidRPr="00830FEC" w:rsidRDefault="0020223E" w:rsidP="00E6615E">
      <w:pPr>
        <w:spacing w:after="0" w:line="240" w:lineRule="auto"/>
        <w:rPr>
          <w:rFonts w:asciiTheme="minorHAnsi" w:hAnsiTheme="minorHAnsi" w:cstheme="minorHAnsi"/>
          <w:b/>
          <w:bCs/>
        </w:rPr>
      </w:pPr>
    </w:p>
    <w:p w14:paraId="5583CB33"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3C1743BC"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638E65D3"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68E54A62" w14:textId="77777777" w:rsidR="0020223E" w:rsidRPr="00E6615E" w:rsidRDefault="0020223E" w:rsidP="00E6615E">
      <w:pPr>
        <w:pStyle w:val="Odsekzoznamu"/>
        <w:numPr>
          <w:ilvl w:val="1"/>
          <w:numId w:val="118"/>
        </w:numPr>
        <w:spacing w:after="120"/>
        <w:ind w:hanging="502"/>
        <w:jc w:val="both"/>
        <w:rPr>
          <w:rFonts w:ascii="Calibri" w:hAnsi="Calibri" w:cs="Calibri"/>
        </w:rPr>
      </w:pPr>
      <w:r w:rsidRPr="00E6615E">
        <w:rPr>
          <w:rFonts w:ascii="Calibri" w:hAnsi="Calibri" w:cs="Calibri"/>
        </w:rPr>
        <w:t>Poskytovateľ nesmie výkon upratovacích služieb ako celok odovzdať na vykonanie inému subjektu. Časť predmetu plnenia podľa rámcovej dohody môže odovzdať na vykonanie svojmu subdodávateľovi uvedenému v prílohe č. 4 - Zoznam subdodávateľov a podiel subdodávok pre Časť 2: Diaľničné odpočívadlá. Súhlas objednávateľa nezbavuje poskytovateľa povinnosti a zodpovednosti za všetky práce a činnosti subdodávateľa. </w:t>
      </w:r>
    </w:p>
    <w:p w14:paraId="3F637FAC"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Ak sa na poskytovateľa a jeho subdodávateľov vzťahuje povinnosť zapisovať sa do registra partnerov verejného sektora </w:t>
      </w:r>
      <w:r>
        <w:rPr>
          <w:rFonts w:asciiTheme="minorHAnsi" w:hAnsiTheme="minorHAnsi" w:cstheme="minorHAnsi"/>
        </w:rPr>
        <w:t>(ďalej len „</w:t>
      </w:r>
      <w:r w:rsidRPr="003F2E7F">
        <w:rPr>
          <w:rFonts w:asciiTheme="minorHAnsi" w:hAnsiTheme="minorHAnsi" w:cstheme="minorHAnsi"/>
          <w:b/>
          <w:bCs/>
        </w:rPr>
        <w:t>RPVS</w:t>
      </w:r>
      <w:r>
        <w:rPr>
          <w:rFonts w:asciiTheme="minorHAnsi" w:hAnsiTheme="minorHAnsi" w:cstheme="minorHAnsi"/>
        </w:rPr>
        <w:t xml:space="preserve">“) </w:t>
      </w:r>
      <w:r w:rsidRPr="00830FEC">
        <w:rPr>
          <w:rFonts w:asciiTheme="minorHAnsi" w:hAnsiTheme="minorHAnsi" w:cstheme="minorHAnsi"/>
        </w:rPr>
        <w:t xml:space="preserve">podľa zákona č. 315/2016 Z. z. o registri partnerov verejného sektora a o zmene a doplnení niektorých zákonov v znení neskorších predpisov (ďalej len </w:t>
      </w:r>
      <w:r w:rsidRPr="00843A09">
        <w:rPr>
          <w:rFonts w:asciiTheme="minorHAnsi" w:hAnsiTheme="minorHAnsi" w:cstheme="minorHAnsi"/>
          <w:b/>
        </w:rPr>
        <w:t>„zákon o </w:t>
      </w:r>
      <w:r>
        <w:rPr>
          <w:rFonts w:asciiTheme="minorHAnsi" w:hAnsiTheme="minorHAnsi" w:cstheme="minorHAnsi"/>
          <w:b/>
        </w:rPr>
        <w:t>RPVS</w:t>
      </w:r>
      <w:r w:rsidRPr="00843A09">
        <w:rPr>
          <w:rFonts w:asciiTheme="minorHAnsi" w:hAnsiTheme="minorHAnsi" w:cstheme="minorHAnsi"/>
          <w:b/>
        </w:rPr>
        <w:t>“</w:t>
      </w:r>
      <w:r w:rsidRPr="00830FEC">
        <w:rPr>
          <w:rFonts w:asciiTheme="minorHAnsi" w:hAnsiTheme="minorHAnsi" w:cstheme="minorHAnsi"/>
        </w:rPr>
        <w:t>), potom je poskytovateľ ako aj jeho subdodávatelia povinn</w:t>
      </w:r>
      <w:r>
        <w:rPr>
          <w:rFonts w:asciiTheme="minorHAnsi" w:hAnsiTheme="minorHAnsi" w:cstheme="minorHAnsi"/>
        </w:rPr>
        <w:t>í</w:t>
      </w:r>
      <w:r w:rsidRPr="00830FEC">
        <w:rPr>
          <w:rFonts w:asciiTheme="minorHAnsi" w:hAnsiTheme="minorHAnsi" w:cstheme="minorHAnsi"/>
        </w:rPr>
        <w:t xml:space="preserve"> dodržať túto povinnosť po celú dobu trvania </w:t>
      </w:r>
      <w:r>
        <w:rPr>
          <w:rFonts w:asciiTheme="minorHAnsi" w:hAnsiTheme="minorHAnsi" w:cstheme="minorHAnsi"/>
        </w:rPr>
        <w:t xml:space="preserve">rámcovej </w:t>
      </w:r>
      <w:r w:rsidRPr="00830FEC">
        <w:rPr>
          <w:rFonts w:asciiTheme="minorHAnsi" w:hAnsiTheme="minorHAnsi" w:cstheme="minorHAnsi"/>
        </w:rPr>
        <w:t>dohody, pričom poskytovateľ sa zaväzuje zabezpečiť splnenie tejto povinnosti aj zo strany subdodávateľov. V prípade porušenia povinnosti poskytovateľa podľa predchádzajúcej vety</w:t>
      </w:r>
      <w:r>
        <w:rPr>
          <w:rFonts w:asciiTheme="minorHAnsi" w:hAnsiTheme="minorHAnsi" w:cstheme="minorHAnsi"/>
        </w:rPr>
        <w:t xml:space="preserve">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6725BCCD" w14:textId="330E6E53" w:rsidR="0020223E" w:rsidRPr="00830FEC" w:rsidRDefault="0020223E" w:rsidP="00E6615E">
      <w:pPr>
        <w:pStyle w:val="Odsekzoznamu"/>
        <w:numPr>
          <w:ilvl w:val="1"/>
          <w:numId w:val="118"/>
        </w:numPr>
        <w:spacing w:after="120"/>
        <w:ind w:hanging="644"/>
        <w:jc w:val="both"/>
        <w:rPr>
          <w:rFonts w:asciiTheme="minorHAnsi" w:hAnsiTheme="minorHAnsi" w:cstheme="minorHAnsi"/>
        </w:rPr>
      </w:pPr>
      <w:r w:rsidRPr="00830FEC">
        <w:rPr>
          <w:rFonts w:asciiTheme="minorHAnsi" w:hAnsiTheme="minorHAnsi" w:cstheme="minorHAnsi"/>
        </w:rPr>
        <w:t>Počas trvania tejto rámcovej dohody je poskytovateľ oprávnený zmeniť subdodávateľa uvedeného v</w:t>
      </w:r>
      <w:r>
        <w:rPr>
          <w:rFonts w:asciiTheme="minorHAnsi" w:hAnsiTheme="minorHAnsi" w:cstheme="minorHAnsi"/>
        </w:rPr>
        <w:t xml:space="preserve"> prílohe č. </w:t>
      </w:r>
      <w:r w:rsidR="008F651D">
        <w:rPr>
          <w:rFonts w:asciiTheme="minorHAnsi" w:hAnsiTheme="minorHAnsi" w:cstheme="minorHAnsi"/>
        </w:rPr>
        <w:t>4</w:t>
      </w:r>
      <w:r>
        <w:rPr>
          <w:rFonts w:asciiTheme="minorHAnsi" w:hAnsiTheme="minorHAnsi" w:cstheme="minorHAnsi"/>
        </w:rPr>
        <w:t xml:space="preserve"> </w:t>
      </w:r>
      <w:r w:rsidRPr="00830FEC">
        <w:rPr>
          <w:rFonts w:asciiTheme="minorHAnsi" w:hAnsiTheme="minorHAnsi" w:cstheme="minorHAnsi"/>
        </w:rPr>
        <w:t xml:space="preserve">tejto dohody výlučne na základe dodatku k tejto dohode. Nový subdodávateľ musí </w:t>
      </w:r>
      <w:r w:rsidRPr="00830FEC">
        <w:rPr>
          <w:rFonts w:asciiTheme="minorHAnsi" w:hAnsiTheme="minorHAnsi" w:cstheme="minorHAnsi"/>
        </w:rPr>
        <w:lastRenderedPageBreak/>
        <w:t>spĺňať povinnosť zápisu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w:t>
      </w:r>
      <w:r w:rsidRPr="007B05F1">
        <w:rPr>
          <w:rFonts w:asciiTheme="minorHAnsi" w:hAnsiTheme="minorHAnsi" w:cstheme="minorHAnsi"/>
        </w:rPr>
        <w:t xml:space="preserve"> </w:t>
      </w:r>
      <w:r w:rsidRPr="00830FEC">
        <w:rPr>
          <w:rFonts w:asciiTheme="minorHAnsi" w:hAnsiTheme="minorHAnsi" w:cstheme="minorHAnsi"/>
        </w:rPr>
        <w:t>Objednávateľ má právo odmietnuť podpísať dodatok a požiadať poskytovateľa o určenie iného subdodávateľa, ak má na to závažné dôvody (napr. ak nový subdodávateľ nie je zapísaný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w:t>
      </w:r>
      <w:r>
        <w:rPr>
          <w:rFonts w:asciiTheme="minorHAnsi" w:hAnsiTheme="minorHAnsi" w:cstheme="minorHAnsi"/>
        </w:rPr>
        <w:t xml:space="preserve"> RPVS </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vyplýva.</w:t>
      </w:r>
    </w:p>
    <w:p w14:paraId="2DC90414" w14:textId="12B71742" w:rsidR="0020223E"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7B05F1">
        <w:rPr>
          <w:rFonts w:asciiTheme="minorHAnsi" w:hAnsiTheme="minorHAnsi" w:cstheme="minorHAnsi"/>
          <w:b/>
        </w:rPr>
        <w:t>„Údaje“</w:t>
      </w:r>
      <w:r w:rsidRPr="00830FEC">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830FEC">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w:t>
      </w:r>
      <w:r w:rsidR="006E5E01">
        <w:rPr>
          <w:rFonts w:asciiTheme="minorHAnsi" w:hAnsiTheme="minorHAnsi" w:cstheme="minorHAnsi"/>
        </w:rPr>
        <w:t>UR</w:t>
      </w:r>
      <w:r w:rsidRPr="00830FEC">
        <w:rPr>
          <w:rFonts w:asciiTheme="minorHAnsi" w:hAnsiTheme="minorHAnsi" w:cstheme="minorHAnsi"/>
        </w:rPr>
        <w:t xml:space="preserve">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76C6209D" w14:textId="14B5F612" w:rsidR="00054D5C" w:rsidRPr="00E6615E" w:rsidRDefault="00054D5C" w:rsidP="00E6615E">
      <w:pPr>
        <w:pStyle w:val="Odsekzoznamu"/>
        <w:numPr>
          <w:ilvl w:val="1"/>
          <w:numId w:val="118"/>
        </w:numPr>
        <w:spacing w:after="120"/>
        <w:ind w:hanging="502"/>
        <w:jc w:val="both"/>
        <w:rPr>
          <w:rFonts w:asciiTheme="minorHAnsi" w:hAnsiTheme="minorHAnsi" w:cstheme="minorHAnsi"/>
        </w:rPr>
      </w:pPr>
      <w:r w:rsidRPr="00E6615E">
        <w:rPr>
          <w:rFonts w:asciiTheme="minorHAnsi" w:hAnsiTheme="minorHAnsi" w:cstheme="minorHAnsi"/>
        </w:rPr>
        <w:t xml:space="preserve">V prípade, ak poskytovateľ neoznámi objednávateľovi subdodávateľa, resp. ďalšieho subdodávateľa, je povinný zaplatiť objednávateľovi zmluvnú pokutu vo výške 5000,- (päťtisíc) EUR, pričom nárok objednávateľa na náhradu škody, ktorá mu v tejto súvislosti vznikne, tým nie je v súlade </w:t>
      </w:r>
      <w:r w:rsidRPr="00054D5C">
        <w:rPr>
          <w:rFonts w:asciiTheme="minorHAnsi" w:hAnsiTheme="minorHAnsi" w:cstheme="minorHAnsi"/>
        </w:rPr>
        <w:t>článkom</w:t>
      </w:r>
      <w:r w:rsidRPr="00E6615E">
        <w:rPr>
          <w:rFonts w:asciiTheme="minorHAnsi" w:hAnsiTheme="minorHAnsi" w:cstheme="minorHAnsi"/>
        </w:rPr>
        <w:t xml:space="preserve"> 10 bod 10.3 rámcovej dohody</w:t>
      </w:r>
      <w:r w:rsidRPr="00054D5C">
        <w:rPr>
          <w:rFonts w:asciiTheme="minorHAnsi" w:hAnsiTheme="minorHAnsi" w:cstheme="minorHAnsi"/>
        </w:rPr>
        <w:t xml:space="preserve"> dotknutý</w:t>
      </w:r>
      <w:r>
        <w:rPr>
          <w:rFonts w:asciiTheme="minorHAnsi" w:hAnsiTheme="minorHAnsi" w:cstheme="minorHAnsi"/>
        </w:rPr>
        <w:t xml:space="preserve"> </w:t>
      </w:r>
      <w:r w:rsidRPr="00E6615E">
        <w:rPr>
          <w:rFonts w:asciiTheme="minorHAnsi" w:hAnsiTheme="minorHAnsi" w:cstheme="minorHAnsi"/>
        </w:rPr>
        <w:t>.</w:t>
      </w:r>
    </w:p>
    <w:p w14:paraId="13AE338F" w14:textId="564218FD" w:rsidR="0020223E" w:rsidRDefault="0020223E" w:rsidP="00E6615E">
      <w:pPr>
        <w:pStyle w:val="Odsekzoznamu"/>
        <w:numPr>
          <w:ilvl w:val="1"/>
          <w:numId w:val="118"/>
        </w:numPr>
        <w:spacing w:after="120"/>
        <w:ind w:hanging="502"/>
        <w:jc w:val="both"/>
        <w:rPr>
          <w:rFonts w:asciiTheme="minorHAnsi" w:hAnsiTheme="minorHAnsi" w:cstheme="minorHAnsi"/>
        </w:rPr>
      </w:pPr>
      <w:r w:rsidRPr="00E6615E">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 EUR (slovom: päťsto eur). Porušenie týchto povinností sa považuje za závažné porušenie rámcovej dohody. Objednávateľ je zároveň oprávnený odstúpiť od tejto rámcovej dohody</w:t>
      </w:r>
      <w:r w:rsidR="008F651D">
        <w:rPr>
          <w:rFonts w:asciiTheme="minorHAnsi" w:hAnsiTheme="minorHAnsi" w:cstheme="minorHAnsi"/>
        </w:rPr>
        <w:t xml:space="preserve"> </w:t>
      </w:r>
      <w:r w:rsidR="00F30B96">
        <w:rPr>
          <w:rFonts w:asciiTheme="minorHAnsi" w:hAnsiTheme="minorHAnsi" w:cstheme="minorHAnsi"/>
        </w:rPr>
        <w:t>p</w:t>
      </w:r>
      <w:r w:rsidR="008F651D">
        <w:rPr>
          <w:rFonts w:asciiTheme="minorHAnsi" w:hAnsiTheme="minorHAnsi" w:cstheme="minorHAnsi"/>
        </w:rPr>
        <w:t>re jej podstatné porušenie</w:t>
      </w:r>
      <w:r w:rsidRPr="00E6615E">
        <w:rPr>
          <w:rFonts w:asciiTheme="minorHAnsi" w:hAnsiTheme="minorHAnsi" w:cstheme="minorHAnsi"/>
        </w:rPr>
        <w:t>.</w:t>
      </w:r>
    </w:p>
    <w:p w14:paraId="40C586FD" w14:textId="2A5C5055" w:rsidR="0077482B" w:rsidRPr="00E6615E" w:rsidRDefault="0077482B"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 xml:space="preserve">Všetky povinnosti poskytovateľa vyplývajúce z článku 7 rámcovej dohody sa primerane vzťahujú aj na subdodávateľov poskytovateľa, pričom poskytovateľ voči objednávateľovi preberá plnú zodpovednosť za dodržanie určených povinností zo strany subdodávateľov. </w:t>
      </w:r>
    </w:p>
    <w:p w14:paraId="1CFCA295" w14:textId="77777777" w:rsidR="0020223E" w:rsidRPr="003F2E7F" w:rsidRDefault="0020223E" w:rsidP="0020223E">
      <w:pPr>
        <w:spacing w:after="60" w:line="240" w:lineRule="auto"/>
        <w:jc w:val="both"/>
        <w:rPr>
          <w:rFonts w:asciiTheme="minorHAnsi" w:hAnsiTheme="minorHAnsi" w:cstheme="minorHAnsi"/>
        </w:rPr>
      </w:pPr>
    </w:p>
    <w:p w14:paraId="79693BEE" w14:textId="77777777" w:rsidR="00442447" w:rsidRDefault="00442447" w:rsidP="0020223E">
      <w:pPr>
        <w:spacing w:after="0" w:line="240" w:lineRule="auto"/>
        <w:jc w:val="center"/>
        <w:rPr>
          <w:rFonts w:asciiTheme="minorHAnsi" w:hAnsiTheme="minorHAnsi" w:cstheme="minorHAnsi"/>
          <w:b/>
          <w:bCs/>
        </w:rPr>
      </w:pPr>
    </w:p>
    <w:p w14:paraId="22F5F95C" w14:textId="3FAFCEE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12</w:t>
      </w:r>
    </w:p>
    <w:p w14:paraId="37483DEA" w14:textId="2B04A4BC" w:rsidR="0020223E" w:rsidRPr="00E6615E" w:rsidRDefault="0020223E" w:rsidP="00E6615E">
      <w:pPr>
        <w:spacing w:after="0" w:line="240" w:lineRule="auto"/>
        <w:jc w:val="center"/>
        <w:rPr>
          <w:rFonts w:asciiTheme="minorHAnsi" w:hAnsiTheme="minorHAnsi" w:cstheme="minorHAnsi"/>
        </w:rPr>
      </w:pPr>
      <w:r w:rsidRPr="00830FEC">
        <w:rPr>
          <w:rFonts w:asciiTheme="minorHAnsi" w:hAnsiTheme="minorHAnsi" w:cstheme="minorHAnsi"/>
          <w:b/>
          <w:bCs/>
        </w:rPr>
        <w:t>Zodpovednosť za škod</w:t>
      </w:r>
      <w:r>
        <w:rPr>
          <w:rFonts w:asciiTheme="minorHAnsi" w:hAnsiTheme="minorHAnsi" w:cstheme="minorHAnsi"/>
          <w:b/>
          <w:bCs/>
        </w:rPr>
        <w:t>u</w:t>
      </w:r>
    </w:p>
    <w:p w14:paraId="697C0BE7" w14:textId="77777777" w:rsidR="0020223E" w:rsidRPr="00830FEC" w:rsidRDefault="0020223E" w:rsidP="0020223E">
      <w:pPr>
        <w:pStyle w:val="Odsekzoznamu"/>
        <w:spacing w:after="60"/>
        <w:jc w:val="both"/>
        <w:rPr>
          <w:rFonts w:asciiTheme="minorHAnsi" w:hAnsiTheme="minorHAnsi" w:cstheme="minorHAnsi"/>
        </w:rPr>
      </w:pPr>
    </w:p>
    <w:p w14:paraId="56E18B36"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vanish/>
        </w:rPr>
      </w:pPr>
    </w:p>
    <w:p w14:paraId="25A67ED8" w14:textId="24E03C2C"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Poskytovateľ zodpovedá v plnom rozsahu za škod</w:t>
      </w:r>
      <w:r>
        <w:rPr>
          <w:rFonts w:asciiTheme="minorHAnsi" w:hAnsiTheme="minorHAnsi" w:cstheme="minorHAnsi"/>
        </w:rPr>
        <w:t>u</w:t>
      </w:r>
      <w:r w:rsidRPr="00830FEC">
        <w:rPr>
          <w:rFonts w:asciiTheme="minorHAnsi" w:hAnsiTheme="minorHAnsi" w:cstheme="minorHAnsi"/>
        </w:rPr>
        <w:t xml:space="preserve"> na majetku objednávateľa na veciach prevzatých za účelom plnenia záväzku poskytovateľa podľa  rámcovej dohody spôsobené porušením povinnosti podľa rámcovej dohody alebo porušením všeobecne záväzných právnych predpisov.</w:t>
      </w:r>
    </w:p>
    <w:p w14:paraId="7F5CF15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V prípade vzniku škody sa poskytovateľ a objednávateľ zaväzujú o tejto skutočnosti bez zbytočného odkladu  vzájomne, písomne informovať.</w:t>
      </w:r>
    </w:p>
    <w:p w14:paraId="133AC4E2" w14:textId="1FD6ADAA" w:rsidR="00055FF1" w:rsidRDefault="00055FF1" w:rsidP="00055FF1">
      <w:pPr>
        <w:pStyle w:val="Odsekzoznamu"/>
        <w:numPr>
          <w:ilvl w:val="1"/>
          <w:numId w:val="118"/>
        </w:numPr>
        <w:ind w:hanging="502"/>
        <w:rPr>
          <w:rFonts w:asciiTheme="minorHAnsi" w:hAnsiTheme="minorHAnsi" w:cstheme="minorHAnsi"/>
          <w:color w:val="FF0000"/>
        </w:rPr>
      </w:pPr>
      <w:r w:rsidRPr="00055FF1">
        <w:rPr>
          <w:rFonts w:asciiTheme="minorHAnsi" w:hAnsiTheme="minorHAnsi" w:cstheme="minorHAnsi"/>
          <w:color w:val="FF0000"/>
        </w:rPr>
        <w:lastRenderedPageBreak/>
        <w:t xml:space="preserve">Zodpovednosť poskytovateľa za škodu je krytá aj „Poistnou zmluvou o poistení zodpovednosti za škodu“ uzatvorenou s poisťovňou [doplniť], číslo zmluvy [doplniť]. Poistnú zmluvu alebo ekvivalent o poistnom krytí (originál alebo úradne osvedčenú kópiu) na poistnú sumu v minimálnom rozsahu 30 000,- EUR (slovom:tridsaťtisíc eur)  /ďalej len „minimálna poistná suma“/ 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pred uzatvorením rámcovej dohody, najneskôr ku dňu jej uzatvorenia a tvorí neoddeliteľnú rílohu č. 3 k tejto rámcovej dohode. Poistné plnenie pri minimálnom rozsahu poistenia pritom nesmie byť pre jednotlivú poistnú udalosť obmedzené na nižšiu sumu ako je požadovaná minimálna poistná suma. </w:t>
      </w:r>
    </w:p>
    <w:p w14:paraId="09D124E2" w14:textId="77777777" w:rsidR="00055FF1" w:rsidRPr="00055FF1" w:rsidRDefault="00055FF1" w:rsidP="00055FF1">
      <w:pPr>
        <w:pStyle w:val="Odsekzoznamu"/>
        <w:ind w:left="360"/>
        <w:rPr>
          <w:rFonts w:asciiTheme="minorHAnsi" w:hAnsiTheme="minorHAnsi" w:cstheme="minorHAnsi"/>
          <w:color w:val="FF0000"/>
        </w:rPr>
      </w:pPr>
    </w:p>
    <w:p w14:paraId="3FF3FCE4" w14:textId="1F333644"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Pr>
          <w:rFonts w:asciiTheme="minorHAnsi" w:hAnsiTheme="minorHAnsi" w:cstheme="minorHAnsi"/>
        </w:rPr>
        <w:t>Poskytovateľ sa zaväzuje zabezpečiť, aby bola  poistná zmluva uvedená v bode 12.3 tohto článku rámcovej dohody uzatvorená po celú dobu trvania tejto rámcovej dohody. V tejto súvislosti sa poskytovateľ zaväzuje v prípade poistnej zmluvy uzatvorenej na kratšiu poistnú dobu, predložiť objednávateľovi novú poistnú zmluvu, v lehote najneskôr ku dňu ukončenia trvania predchádzajúcej poistnej zmluvy.</w:t>
      </w:r>
      <w:r w:rsidR="00EB5B73">
        <w:rPr>
          <w:rFonts w:asciiTheme="minorHAnsi" w:hAnsiTheme="minorHAnsi" w:cstheme="minorHAnsi"/>
        </w:rPr>
        <w:t>V prípade nesplnenia povinnosti podľa tohto bodu rámcovej dohody, poskytovateľ je povinný zaplatiť zmluvnú pokutu vo výške 1 % (jedného percenta) z celkovej ceny za upratovacie služby uvedenej v článku 5 bod 5.7 rámcovej dohody.</w:t>
      </w:r>
    </w:p>
    <w:p w14:paraId="0E3997F0"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Poskytovateľ sa zaväzuje vykonať s prihliadnutím na okolnosti prípadu všetky opatrenia, potrebné na odvrátenie škody alebo jej zmiernenia.</w:t>
      </w:r>
    </w:p>
    <w:p w14:paraId="5286953F"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Ak poskytovateľ písomne neoznámi objednávateľovi bez zbytočného odkladu skutočnosti, ktoré poskytovateľovi bránia alebo by mohli brániť alebo sťažujú alebo by mohli sťažovať poskytovanie upratovacích služieb  a  plnenie jeho povinností vyplývajúcich mu z </w:t>
      </w:r>
      <w:r>
        <w:rPr>
          <w:rFonts w:asciiTheme="minorHAnsi" w:hAnsiTheme="minorHAnsi" w:cstheme="minorHAnsi"/>
        </w:rPr>
        <w:t>rámcovej</w:t>
      </w:r>
      <w:r w:rsidRPr="00830FEC">
        <w:rPr>
          <w:rFonts w:asciiTheme="minorHAnsi" w:hAnsiTheme="minorHAnsi" w:cstheme="minorHAnsi"/>
        </w:rPr>
        <w:t xml:space="preserve"> dohody alebo platných</w:t>
      </w:r>
      <w:r>
        <w:rPr>
          <w:rFonts w:asciiTheme="minorHAnsi" w:hAnsiTheme="minorHAnsi" w:cstheme="minorHAnsi"/>
        </w:rPr>
        <w:t xml:space="preserve"> a účinných</w:t>
      </w:r>
      <w:r w:rsidRPr="00830FEC">
        <w:rPr>
          <w:rFonts w:asciiTheme="minorHAnsi" w:hAnsiTheme="minorHAnsi" w:cstheme="minorHAnsi"/>
        </w:rPr>
        <w:t xml:space="preserve"> právnych predpisov, má objednávateľ v prípade vzniku škody, za ktorú zodpovedá poskytovateľ, nárok na náhradu tejto škody aj vtedy, ak bola škoda spôsobená inak okolnosťou vylučujúcou zodpovednosť.</w:t>
      </w:r>
    </w:p>
    <w:p w14:paraId="10188188"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Na zodpovednosť za škodu sa primerane použijú ustanovenia § 373 a nasl. Obchodného zákonníka v znení neskorších predpisov.</w:t>
      </w:r>
    </w:p>
    <w:p w14:paraId="172E0A9C" w14:textId="26A9DAD0" w:rsidR="0020223E" w:rsidRPr="00830FEC" w:rsidRDefault="0020223E" w:rsidP="00E6615E">
      <w:pPr>
        <w:pStyle w:val="Odsekzoznamu"/>
        <w:numPr>
          <w:ilvl w:val="1"/>
          <w:numId w:val="118"/>
        </w:numPr>
        <w:spacing w:after="120"/>
        <w:ind w:hanging="502"/>
        <w:jc w:val="both"/>
        <w:rPr>
          <w:rFonts w:asciiTheme="minorHAnsi" w:hAnsiTheme="minorHAnsi" w:cstheme="minorHAnsi"/>
        </w:rPr>
      </w:pPr>
      <w:r w:rsidRPr="00830FEC">
        <w:rPr>
          <w:rFonts w:asciiTheme="minorHAnsi" w:hAnsiTheme="minorHAnsi" w:cstheme="minorHAnsi"/>
        </w:rPr>
        <w:t xml:space="preserve">Objednávateľ je tiež oprávnený na náhradu škody, ktorá vznikne dotknutým osobám v dôsledku porušenia </w:t>
      </w:r>
      <w:r w:rsidR="00D92C4C">
        <w:rPr>
          <w:rFonts w:asciiTheme="minorHAnsi" w:hAnsiTheme="minorHAnsi" w:cstheme="minorHAnsi"/>
        </w:rPr>
        <w:t>rámcovej</w:t>
      </w:r>
      <w:r w:rsidRPr="00830FEC">
        <w:rPr>
          <w:rFonts w:asciiTheme="minorHAnsi" w:hAnsiTheme="minorHAnsi" w:cstheme="minorHAnsi"/>
        </w:rPr>
        <w:t xml:space="preserve"> dohody alebo </w:t>
      </w:r>
      <w:r w:rsidR="00D92C4C">
        <w:rPr>
          <w:rFonts w:asciiTheme="minorHAnsi" w:hAnsiTheme="minorHAnsi" w:cstheme="minorHAnsi"/>
        </w:rPr>
        <w:t>platnej a účinnej legislatívy v oblasti</w:t>
      </w:r>
      <w:r w:rsidRPr="00830FEC">
        <w:rPr>
          <w:rFonts w:asciiTheme="minorHAnsi" w:hAnsiTheme="minorHAnsi" w:cstheme="minorHAnsi"/>
        </w:rPr>
        <w:t xml:space="preserve"> ochran</w:t>
      </w:r>
      <w:r w:rsidR="00D92C4C">
        <w:rPr>
          <w:rFonts w:asciiTheme="minorHAnsi" w:hAnsiTheme="minorHAnsi" w:cstheme="minorHAnsi"/>
        </w:rPr>
        <w:t>y</w:t>
      </w:r>
      <w:r w:rsidRPr="00830FEC">
        <w:rPr>
          <w:rFonts w:asciiTheme="minorHAnsi" w:hAnsiTheme="minorHAnsi" w:cstheme="minorHAnsi"/>
        </w:rPr>
        <w:t xml:space="preserve"> osobných údajov poskytovateľom, a ktoré si ju budú uplatňovať voči objednávateľovi.</w:t>
      </w:r>
    </w:p>
    <w:p w14:paraId="5C59D218" w14:textId="66A28491" w:rsidR="0020223E" w:rsidRPr="00830FEC" w:rsidRDefault="0020223E" w:rsidP="00E6615E">
      <w:pPr>
        <w:pStyle w:val="Odsekzoznamu"/>
        <w:numPr>
          <w:ilvl w:val="1"/>
          <w:numId w:val="118"/>
        </w:numPr>
        <w:spacing w:after="60"/>
        <w:ind w:hanging="502"/>
        <w:contextualSpacing/>
        <w:jc w:val="both"/>
        <w:rPr>
          <w:rFonts w:asciiTheme="minorHAnsi" w:hAnsiTheme="minorHAnsi" w:cstheme="minorHAnsi"/>
        </w:rPr>
      </w:pPr>
      <w:r w:rsidRPr="00830FEC">
        <w:rPr>
          <w:rFonts w:asciiTheme="minorHAnsi" w:hAnsiTheme="minorHAnsi" w:cstheme="minorHAnsi"/>
        </w:rPr>
        <w:t xml:space="preserve">V prípade, že orgán vykonávajúci </w:t>
      </w:r>
      <w:r w:rsidR="00D92C4C">
        <w:rPr>
          <w:rFonts w:asciiTheme="minorHAnsi" w:hAnsiTheme="minorHAnsi" w:cstheme="minorHAnsi"/>
        </w:rPr>
        <w:t>dozor nad</w:t>
      </w:r>
      <w:r w:rsidRPr="00830FEC">
        <w:rPr>
          <w:rFonts w:asciiTheme="minorHAnsi" w:hAnsiTheme="minorHAnsi" w:cstheme="minorHAnsi"/>
        </w:rPr>
        <w:t xml:space="preserve"> ochran</w:t>
      </w:r>
      <w:r w:rsidR="00D92C4C">
        <w:rPr>
          <w:rFonts w:asciiTheme="minorHAnsi" w:hAnsiTheme="minorHAnsi" w:cstheme="minorHAnsi"/>
        </w:rPr>
        <w:t>ou</w:t>
      </w:r>
      <w:r w:rsidRPr="00830FEC">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p>
    <w:p w14:paraId="7CDDD13C" w14:textId="77777777" w:rsidR="0020223E" w:rsidRPr="00830FEC" w:rsidRDefault="0020223E" w:rsidP="0020223E">
      <w:pPr>
        <w:pStyle w:val="Odsekzoznamu"/>
        <w:spacing w:after="60"/>
        <w:jc w:val="both"/>
        <w:rPr>
          <w:rFonts w:asciiTheme="minorHAnsi" w:hAnsiTheme="minorHAnsi" w:cstheme="minorHAnsi"/>
        </w:rPr>
      </w:pPr>
    </w:p>
    <w:p w14:paraId="64B0E7ED" w14:textId="77777777" w:rsidR="0020223E" w:rsidRPr="00830FEC" w:rsidRDefault="0020223E" w:rsidP="0020223E">
      <w:pPr>
        <w:pStyle w:val="Odsekzoznamu"/>
        <w:spacing w:after="60"/>
        <w:jc w:val="both"/>
        <w:rPr>
          <w:rFonts w:asciiTheme="minorHAnsi" w:hAnsiTheme="minorHAnsi" w:cstheme="minorHAnsi"/>
        </w:rPr>
      </w:pPr>
    </w:p>
    <w:p w14:paraId="71BE561F" w14:textId="77777777" w:rsidR="0020223E" w:rsidRPr="00830FEC" w:rsidRDefault="0020223E" w:rsidP="0020223E">
      <w:pPr>
        <w:pStyle w:val="Odsekzoznamu"/>
        <w:spacing w:after="60"/>
        <w:jc w:val="both"/>
        <w:rPr>
          <w:rFonts w:asciiTheme="minorHAnsi" w:hAnsiTheme="minorHAnsi" w:cstheme="minorHAnsi"/>
        </w:rPr>
      </w:pPr>
    </w:p>
    <w:p w14:paraId="2DFADA19"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Článok 13</w:t>
      </w:r>
    </w:p>
    <w:p w14:paraId="5A2D0BB7" w14:textId="07B51C5E" w:rsidR="0020223E" w:rsidRPr="00830FEC" w:rsidRDefault="0020223E" w:rsidP="00E6615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 xml:space="preserve">Ukončenie rámcovej dohody </w:t>
      </w:r>
    </w:p>
    <w:p w14:paraId="0D274F5D" w14:textId="77777777" w:rsidR="0020223E" w:rsidRPr="00830FEC" w:rsidRDefault="0020223E" w:rsidP="0020223E">
      <w:pPr>
        <w:spacing w:after="0" w:line="240" w:lineRule="auto"/>
        <w:jc w:val="center"/>
        <w:rPr>
          <w:rFonts w:asciiTheme="minorHAnsi" w:hAnsiTheme="minorHAnsi" w:cstheme="minorHAnsi"/>
          <w:b/>
          <w:bCs/>
          <w:sz w:val="20"/>
          <w:szCs w:val="20"/>
        </w:rPr>
      </w:pPr>
    </w:p>
    <w:p w14:paraId="381C5B22" w14:textId="77777777" w:rsidR="0020223E" w:rsidRPr="00830FEC" w:rsidRDefault="0020223E" w:rsidP="00E6615E">
      <w:pPr>
        <w:pStyle w:val="Odsekzoznamu"/>
        <w:numPr>
          <w:ilvl w:val="0"/>
          <w:numId w:val="118"/>
        </w:numPr>
        <w:spacing w:after="60"/>
        <w:contextualSpacing/>
        <w:jc w:val="both"/>
        <w:rPr>
          <w:rFonts w:asciiTheme="minorHAnsi" w:hAnsiTheme="minorHAnsi" w:cstheme="minorHAnsi"/>
          <w:bCs/>
          <w:vanish/>
        </w:rPr>
      </w:pPr>
    </w:p>
    <w:p w14:paraId="32E0F19B" w14:textId="3CEA4F4B"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 xml:space="preserve">ámcová dohoda zanikne okrem uplynutia doby, na ktorú bola uzatvorená podľa </w:t>
      </w:r>
      <w:r>
        <w:rPr>
          <w:rFonts w:asciiTheme="minorHAnsi" w:hAnsiTheme="minorHAnsi" w:cstheme="minorHAnsi"/>
          <w:bCs/>
        </w:rPr>
        <w:t xml:space="preserve">článku 2 </w:t>
      </w:r>
      <w:r w:rsidRPr="00830FEC">
        <w:rPr>
          <w:rFonts w:asciiTheme="minorHAnsi" w:hAnsiTheme="minorHAnsi" w:cstheme="minorHAnsi"/>
          <w:bCs/>
        </w:rPr>
        <w:t xml:space="preserve">bodu 2.1 </w:t>
      </w:r>
      <w:r>
        <w:rPr>
          <w:rFonts w:asciiTheme="minorHAnsi" w:hAnsiTheme="minorHAnsi" w:cstheme="minorHAnsi"/>
          <w:bCs/>
        </w:rPr>
        <w:t>rámcovej</w:t>
      </w:r>
      <w:r w:rsidRPr="00830FEC">
        <w:rPr>
          <w:rFonts w:asciiTheme="minorHAnsi" w:hAnsiTheme="minorHAnsi" w:cstheme="minorHAnsi"/>
          <w:bCs/>
        </w:rPr>
        <w:t>dohody</w:t>
      </w:r>
      <w:r>
        <w:rPr>
          <w:rFonts w:asciiTheme="minorHAnsi" w:hAnsiTheme="minorHAnsi" w:cstheme="minorHAnsi"/>
          <w:bCs/>
        </w:rPr>
        <w:t xml:space="preserve"> alebo vyčerpaním sumy uvedenej v článku 5 bode 5.</w:t>
      </w:r>
      <w:r w:rsidR="000778E1">
        <w:rPr>
          <w:rFonts w:asciiTheme="minorHAnsi" w:hAnsiTheme="minorHAnsi" w:cstheme="minorHAnsi"/>
          <w:bCs/>
        </w:rPr>
        <w:t>7</w:t>
      </w:r>
      <w:r>
        <w:rPr>
          <w:rFonts w:asciiTheme="minorHAnsi" w:hAnsiTheme="minorHAnsi" w:cstheme="minorHAnsi"/>
          <w:bCs/>
        </w:rPr>
        <w:t xml:space="preserve">  rámcovej dohody podľa toho, ktorá skutočnosť nastane skôr. Rámcovú dohodu je možno ukončiť </w:t>
      </w:r>
      <w:r w:rsidRPr="00830FEC">
        <w:rPr>
          <w:rFonts w:asciiTheme="minorHAnsi" w:hAnsiTheme="minorHAnsi" w:cstheme="minorHAnsi"/>
          <w:bCs/>
        </w:rPr>
        <w:t xml:space="preserve">písomnou dohodou zmluvných strán, písomným odstúpením od dohody alebo písomnou výpoveďou objednávateľa podľa </w:t>
      </w:r>
      <w:r w:rsidRPr="000005B2">
        <w:rPr>
          <w:rFonts w:asciiTheme="minorHAnsi" w:hAnsiTheme="minorHAnsi" w:cstheme="minorHAnsi"/>
          <w:bCs/>
        </w:rPr>
        <w:t xml:space="preserve">bodu 13.7 tohto článku </w:t>
      </w:r>
      <w:r w:rsidRPr="00830FEC">
        <w:rPr>
          <w:rFonts w:asciiTheme="minorHAnsi" w:hAnsiTheme="minorHAnsi" w:cstheme="minorHAnsi"/>
          <w:bCs/>
        </w:rPr>
        <w:t>dohody</w:t>
      </w:r>
      <w:r>
        <w:rPr>
          <w:rFonts w:asciiTheme="minorHAnsi" w:hAnsiTheme="minorHAnsi" w:cstheme="minorHAnsi"/>
          <w:bCs/>
        </w:rPr>
        <w:t xml:space="preserve">. </w:t>
      </w:r>
      <w:r w:rsidRPr="00830FEC">
        <w:rPr>
          <w:rFonts w:asciiTheme="minorHAnsi" w:hAnsiTheme="minorHAnsi" w:cstheme="minorHAnsi"/>
          <w:bCs/>
        </w:rPr>
        <w:t xml:space="preserve"> </w:t>
      </w:r>
    </w:p>
    <w:p w14:paraId="7AA1A15F"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lastRenderedPageBreak/>
        <w:t>V prípade zániku rámcovej dohody dohodou strán</w:t>
      </w:r>
      <w:r>
        <w:rPr>
          <w:rFonts w:asciiTheme="minorHAnsi" w:hAnsiTheme="minorHAnsi" w:cstheme="minorHAnsi"/>
          <w:bCs/>
        </w:rPr>
        <w:t xml:space="preserve"> rámcovej</w:t>
      </w:r>
      <w:r w:rsidRPr="00830FEC">
        <w:rPr>
          <w:rFonts w:asciiTheme="minorHAnsi" w:hAnsiTheme="minorHAnsi" w:cstheme="minorHAnsi"/>
          <w:bCs/>
        </w:rPr>
        <w:t xml:space="preserve">, táto zaniká dňom uvedeným v tejto dohode (ďalej len </w:t>
      </w:r>
      <w:r w:rsidRPr="006C7F5C">
        <w:rPr>
          <w:rFonts w:asciiTheme="minorHAnsi" w:hAnsiTheme="minorHAnsi" w:cstheme="minorHAnsi"/>
          <w:b/>
          <w:bCs/>
        </w:rPr>
        <w:t>„deň zániku dohody dohodou“</w:t>
      </w:r>
      <w:r w:rsidRPr="00830FEC">
        <w:rPr>
          <w:rFonts w:asciiTheme="minorHAnsi" w:hAnsiTheme="minorHAnsi" w:cstheme="minorHAnsi"/>
          <w:bCs/>
        </w:rPr>
        <w:t>). V tejto dohode sa upravia aj vzájomné nároky strán</w:t>
      </w:r>
      <w:r>
        <w:rPr>
          <w:rFonts w:asciiTheme="minorHAnsi" w:hAnsiTheme="minorHAnsi" w:cstheme="minorHAnsi"/>
          <w:bCs/>
        </w:rPr>
        <w:t xml:space="preserve"> rámcovej dohody</w:t>
      </w:r>
      <w:r w:rsidRPr="00830FEC">
        <w:rPr>
          <w:rFonts w:asciiTheme="minorHAnsi" w:hAnsiTheme="minorHAnsi" w:cstheme="minorHAnsi"/>
          <w:bCs/>
        </w:rPr>
        <w:t xml:space="preserve"> vzniknuté z plnenia zmluvných povinností alebo z ich porušenia druhou stranou </w:t>
      </w:r>
      <w:r>
        <w:rPr>
          <w:rFonts w:asciiTheme="minorHAnsi" w:hAnsiTheme="minorHAnsi" w:cstheme="minorHAnsi"/>
          <w:bCs/>
        </w:rPr>
        <w:t xml:space="preserve">rámcovej dohody </w:t>
      </w:r>
      <w:r w:rsidRPr="00830FEC">
        <w:rPr>
          <w:rFonts w:asciiTheme="minorHAnsi" w:hAnsiTheme="minorHAnsi" w:cstheme="minorHAnsi"/>
          <w:bCs/>
        </w:rPr>
        <w:t>ku dňu zániku dohody dohodou.</w:t>
      </w:r>
    </w:p>
    <w:p w14:paraId="25B8A017" w14:textId="636461D0"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odstúpenia od rámcovej dohody sa strany </w:t>
      </w:r>
      <w:r>
        <w:rPr>
          <w:rFonts w:asciiTheme="minorHAnsi" w:hAnsiTheme="minorHAnsi" w:cstheme="minorHAnsi"/>
          <w:bCs/>
        </w:rPr>
        <w:t xml:space="preserve">rámcovej dohody </w:t>
      </w:r>
      <w:r w:rsidRPr="00830FEC">
        <w:rPr>
          <w:rFonts w:asciiTheme="minorHAnsi" w:hAnsiTheme="minorHAnsi" w:cstheme="minorHAnsi"/>
          <w:bCs/>
        </w:rPr>
        <w:t>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36E25F75" w14:textId="77777777" w:rsidR="0020223E" w:rsidRPr="00E6615E" w:rsidRDefault="0020223E" w:rsidP="00E6615E">
      <w:pPr>
        <w:pStyle w:val="Odsekzoznamu"/>
        <w:numPr>
          <w:ilvl w:val="1"/>
          <w:numId w:val="118"/>
        </w:numPr>
        <w:spacing w:after="120"/>
        <w:ind w:hanging="502"/>
        <w:jc w:val="both"/>
        <w:rPr>
          <w:rFonts w:asciiTheme="minorHAnsi" w:hAnsiTheme="minorHAnsi" w:cstheme="minorHAnsi"/>
          <w:bCs/>
        </w:rPr>
      </w:pPr>
      <w:r w:rsidRPr="00E6615E">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2574E1D3" w14:textId="77777777" w:rsidR="0020223E" w:rsidRDefault="0020223E" w:rsidP="0020223E">
      <w:pPr>
        <w:pStyle w:val="Odsekzoznamu"/>
        <w:spacing w:after="60"/>
        <w:jc w:val="both"/>
        <w:rPr>
          <w:rFonts w:asciiTheme="minorHAnsi" w:hAnsiTheme="minorHAnsi" w:cstheme="minorHAnsi"/>
          <w:bCs/>
        </w:rPr>
      </w:pPr>
    </w:p>
    <w:p w14:paraId="100818B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21A9261C"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127BCC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1C826934"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520A9EDF"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C7DA694"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B6C663C"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089B1059"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3FCEE63F"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7F63D666"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34250D4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0C7A366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4784F0D1" w14:textId="77777777" w:rsidR="0020223E" w:rsidRPr="0058653C" w:rsidRDefault="0020223E" w:rsidP="0020223E">
      <w:pPr>
        <w:pStyle w:val="Odsekzoznamu"/>
        <w:numPr>
          <w:ilvl w:val="0"/>
          <w:numId w:val="111"/>
        </w:numPr>
        <w:spacing w:after="60"/>
        <w:contextualSpacing/>
        <w:jc w:val="both"/>
        <w:rPr>
          <w:rFonts w:asciiTheme="minorHAnsi" w:hAnsiTheme="minorHAnsi" w:cstheme="minorHAnsi"/>
          <w:bCs/>
          <w:vanish/>
        </w:rPr>
      </w:pPr>
    </w:p>
    <w:p w14:paraId="52176A00"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674A674D"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2C69E4FE"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7582ACF3" w14:textId="77777777" w:rsidR="0020223E" w:rsidRPr="0058653C" w:rsidRDefault="0020223E" w:rsidP="0020223E">
      <w:pPr>
        <w:pStyle w:val="Odsekzoznamu"/>
        <w:numPr>
          <w:ilvl w:val="1"/>
          <w:numId w:val="111"/>
        </w:numPr>
        <w:spacing w:after="60"/>
        <w:contextualSpacing/>
        <w:jc w:val="both"/>
        <w:rPr>
          <w:rFonts w:asciiTheme="minorHAnsi" w:hAnsiTheme="minorHAnsi" w:cstheme="minorHAnsi"/>
          <w:bCs/>
          <w:vanish/>
        </w:rPr>
      </w:pPr>
    </w:p>
    <w:p w14:paraId="3131EDD3" w14:textId="699D2030" w:rsidR="0020223E" w:rsidRPr="00E6615E" w:rsidRDefault="0020223E" w:rsidP="00F12AA2">
      <w:pPr>
        <w:pStyle w:val="Odsekzoznamu"/>
        <w:numPr>
          <w:ilvl w:val="2"/>
          <w:numId w:val="118"/>
        </w:numPr>
        <w:spacing w:after="60"/>
        <w:ind w:hanging="436"/>
        <w:contextualSpacing/>
        <w:jc w:val="both"/>
        <w:rPr>
          <w:rFonts w:asciiTheme="minorHAnsi" w:hAnsiTheme="minorHAnsi" w:cstheme="minorHAnsi"/>
          <w:bCs/>
        </w:rPr>
      </w:pPr>
      <w:r w:rsidRPr="00E6615E">
        <w:rPr>
          <w:rFonts w:asciiTheme="minorHAnsi" w:hAnsiTheme="minorHAnsi" w:cstheme="minorHAnsi"/>
          <w:bCs/>
        </w:rPr>
        <w:t xml:space="preserve">ak sa preukáže, že poskytovateľ v rámci procesu verejného obstarávania, ktorého </w:t>
      </w:r>
      <w:r w:rsidRPr="00E6615E">
        <w:rPr>
          <w:rFonts w:asciiTheme="minorHAnsi" w:hAnsiTheme="minorHAnsi" w:cstheme="minorHAnsi"/>
          <w:bCs/>
        </w:rPr>
        <w:tab/>
        <w:t xml:space="preserve">výsledkom je uzatvorenie tejto rámcovej dohody, predložil nepravdivé doklady alebo </w:t>
      </w:r>
      <w:r w:rsidRPr="00E6615E">
        <w:rPr>
          <w:rFonts w:asciiTheme="minorHAnsi" w:hAnsiTheme="minorHAnsi" w:cstheme="minorHAnsi"/>
          <w:bCs/>
        </w:rPr>
        <w:tab/>
        <w:t>uviedol nepravdivé, neúplné alebo skreslené údaje;</w:t>
      </w:r>
    </w:p>
    <w:p w14:paraId="637D81C1" w14:textId="47F189FB" w:rsidR="0020223E" w:rsidRDefault="0020223E" w:rsidP="00E6615E">
      <w:pPr>
        <w:pStyle w:val="Odsekzoznamu"/>
        <w:numPr>
          <w:ilvl w:val="2"/>
          <w:numId w:val="118"/>
        </w:numPr>
        <w:spacing w:after="60"/>
        <w:ind w:left="1418" w:hanging="1134"/>
        <w:contextualSpacing/>
        <w:jc w:val="both"/>
        <w:rPr>
          <w:rFonts w:asciiTheme="minorHAnsi" w:hAnsiTheme="minorHAnsi" w:cstheme="minorHAnsi"/>
          <w:bCs/>
        </w:rPr>
      </w:pPr>
      <w:r>
        <w:rPr>
          <w:rFonts w:asciiTheme="minorHAnsi" w:hAnsiTheme="minorHAnsi" w:cstheme="minorHAnsi"/>
          <w:bCs/>
        </w:rPr>
        <w:t>ak poskytovateľ poruší ktorúkoľvek z jeho povinností uvedených v článku 4, bod 4.1</w:t>
      </w:r>
      <w:r w:rsidR="007666AA">
        <w:rPr>
          <w:rFonts w:asciiTheme="minorHAnsi" w:hAnsiTheme="minorHAnsi" w:cstheme="minorHAnsi"/>
          <w:bCs/>
        </w:rPr>
        <w:t xml:space="preserve"> rámcovej dohody</w:t>
      </w:r>
      <w:r>
        <w:rPr>
          <w:rFonts w:asciiTheme="minorHAnsi" w:hAnsiTheme="minorHAnsi" w:cstheme="minorHAnsi"/>
          <w:bCs/>
        </w:rPr>
        <w:t>;</w:t>
      </w:r>
    </w:p>
    <w:p w14:paraId="60E7BB9A" w14:textId="77777777" w:rsidR="0020223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 xml:space="preserve">ak bolo zistené požitie alkoholických nápojov v pracovnom čase personálom </w:t>
      </w:r>
      <w:r>
        <w:rPr>
          <w:rFonts w:asciiTheme="minorHAnsi" w:hAnsiTheme="minorHAnsi" w:cstheme="minorHAnsi"/>
          <w:bCs/>
        </w:rPr>
        <w:tab/>
        <w:t>poskytovateľa;</w:t>
      </w:r>
    </w:p>
    <w:p w14:paraId="3514F1C4" w14:textId="2747E0EC" w:rsidR="0020223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 xml:space="preserve">v prípade, ak poskytovateľ opakovane (najmenej 2x) poruší jeho povinnosť podľa tejto </w:t>
      </w:r>
      <w:r>
        <w:rPr>
          <w:rFonts w:asciiTheme="minorHAnsi" w:hAnsiTheme="minorHAnsi" w:cstheme="minorHAnsi"/>
          <w:bCs/>
        </w:rPr>
        <w:tab/>
        <w:t>rámcovej dohody;</w:t>
      </w:r>
    </w:p>
    <w:p w14:paraId="0B8C7D34" w14:textId="5E957FE1" w:rsidR="008F651D" w:rsidRDefault="008F651D"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v prípade porušenia povinnosti uvedenej v článku 15 bod 15.4 rámcovej dohdy;</w:t>
      </w:r>
    </w:p>
    <w:p w14:paraId="7F8BB87A" w14:textId="3E5394ED" w:rsidR="0020223E" w:rsidRPr="00E6615E" w:rsidRDefault="0020223E" w:rsidP="00E6615E">
      <w:pPr>
        <w:pStyle w:val="Odsekzoznamu"/>
        <w:numPr>
          <w:ilvl w:val="2"/>
          <w:numId w:val="118"/>
        </w:numPr>
        <w:spacing w:after="60"/>
        <w:ind w:hanging="436"/>
        <w:contextualSpacing/>
        <w:jc w:val="both"/>
        <w:rPr>
          <w:rFonts w:asciiTheme="minorHAnsi" w:hAnsiTheme="minorHAnsi" w:cstheme="minorHAnsi"/>
          <w:bCs/>
        </w:rPr>
      </w:pPr>
      <w:r>
        <w:rPr>
          <w:rFonts w:asciiTheme="minorHAnsi" w:hAnsiTheme="minorHAnsi" w:cstheme="minorHAnsi"/>
          <w:bCs/>
        </w:rPr>
        <w:t>v ďalších prípadoch uvedených v tejto rámcovej dohode</w:t>
      </w:r>
    </w:p>
    <w:p w14:paraId="2E311D14" w14:textId="77777777" w:rsidR="0020223E" w:rsidRDefault="0020223E" w:rsidP="0020223E">
      <w:pPr>
        <w:pStyle w:val="Odsekzoznamu"/>
        <w:spacing w:after="60"/>
        <w:jc w:val="both"/>
        <w:rPr>
          <w:rFonts w:asciiTheme="minorHAnsi" w:hAnsiTheme="minorHAnsi" w:cstheme="minorHAnsi"/>
          <w:bCs/>
        </w:rPr>
      </w:pPr>
    </w:p>
    <w:p w14:paraId="2D354C60" w14:textId="77777777"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Objednávateľ je oprávnený okamžite odstúpiť od rámcovej dohody tiež v prípade, ak poskytovateľ vstúpil do likvidácie, na jeho majetok bol vyhlásený konkurz alebo bol podaný návrh na vyhlásenie konkurzu na jeho majetok ak existuje dôvodná obava, že plnenie záväzkov poskytovateľa podľa tejto rámcovej dohody je vážne ohrozené, ako aj v prípade, že na miesto poskytovateľa vstúpi iná osoba následkom právneho nástupníctva. Objednávateľ je tiež oprávnený odstúpiť od rámcovej dohody aj v prípadoch uvedených v ZVO.</w:t>
      </w:r>
    </w:p>
    <w:p w14:paraId="70BFDCFB"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V prípade nepodstatného porušenia rámcovej dohody sú</w:t>
      </w:r>
      <w:r>
        <w:rPr>
          <w:rFonts w:asciiTheme="minorHAnsi" w:hAnsiTheme="minorHAnsi" w:cstheme="minorHAnsi"/>
          <w:bCs/>
        </w:rPr>
        <w:t xml:space="preserve"> </w:t>
      </w:r>
      <w:r w:rsidRPr="00830FEC">
        <w:rPr>
          <w:rFonts w:asciiTheme="minorHAnsi" w:hAnsiTheme="minorHAnsi" w:cstheme="minorHAnsi"/>
          <w:bCs/>
        </w:rPr>
        <w:t>strany</w:t>
      </w:r>
      <w:r>
        <w:rPr>
          <w:rFonts w:asciiTheme="minorHAnsi" w:hAnsiTheme="minorHAnsi" w:cstheme="minorHAnsi"/>
          <w:bCs/>
        </w:rPr>
        <w:t xml:space="preserve"> dohody</w:t>
      </w:r>
      <w:r w:rsidRPr="00830FEC">
        <w:rPr>
          <w:rFonts w:asciiTheme="minorHAnsi" w:hAnsiTheme="minorHAnsi" w:cstheme="minorHAnsi"/>
          <w:bCs/>
        </w:rPr>
        <w:t xml:space="preserve"> oprávnené od rámcovej dohody odstúpiť po márnom uplynutí primeranej lehoty stanovenej v písomnej výzve druhej stran</w:t>
      </w:r>
      <w:r>
        <w:rPr>
          <w:rFonts w:asciiTheme="minorHAnsi" w:hAnsiTheme="minorHAnsi" w:cstheme="minorHAnsi"/>
          <w:bCs/>
        </w:rPr>
        <w:t xml:space="preserve">e rámcovej dohody </w:t>
      </w:r>
      <w:r w:rsidRPr="00830FEC">
        <w:rPr>
          <w:rFonts w:asciiTheme="minorHAnsi" w:hAnsiTheme="minorHAnsi" w:cstheme="minorHAnsi"/>
          <w:bCs/>
        </w:rPr>
        <w:t xml:space="preserve"> na odstránenie konania v rozpore s touto rámcovou dohodou, prílohami a právnymi predpismi ako aj následkov takéhoto konania. Ak sa  strany</w:t>
      </w:r>
      <w:r>
        <w:rPr>
          <w:rFonts w:asciiTheme="minorHAnsi" w:hAnsiTheme="minorHAnsi" w:cstheme="minorHAnsi"/>
          <w:bCs/>
        </w:rPr>
        <w:t xml:space="preserve"> rámcovej</w:t>
      </w:r>
      <w:r w:rsidRPr="00830FEC">
        <w:rPr>
          <w:rFonts w:asciiTheme="minorHAnsi" w:hAnsiTheme="minorHAnsi" w:cstheme="minorHAnsi"/>
          <w:bCs/>
        </w:rPr>
        <w:t xml:space="preserve">  písomne nedohodnú inak, primeranou lehotou podľa predchádzajúcej vety je minimálne 10 </w:t>
      </w:r>
      <w:r>
        <w:rPr>
          <w:rFonts w:asciiTheme="minorHAnsi" w:hAnsiTheme="minorHAnsi" w:cstheme="minorHAnsi"/>
          <w:bCs/>
        </w:rPr>
        <w:t xml:space="preserve">(desať) </w:t>
      </w:r>
      <w:r w:rsidRPr="00830FEC">
        <w:rPr>
          <w:rFonts w:asciiTheme="minorHAnsi" w:hAnsiTheme="minorHAnsi" w:cstheme="minorHAnsi"/>
          <w:bCs/>
        </w:rPr>
        <w:t>pracovných dní.</w:t>
      </w:r>
    </w:p>
    <w:p w14:paraId="0B8D8EC9"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Objednávateľ si vyhradzuje právo vypovedať rámcovú dohodu bez udania dôvodu. Takáto výpoveď musí mať písomnú formu, pričom výpovedná lehota je</w:t>
      </w:r>
      <w:r>
        <w:rPr>
          <w:rFonts w:asciiTheme="minorHAnsi" w:hAnsiTheme="minorHAnsi" w:cstheme="minorHAnsi"/>
          <w:bCs/>
        </w:rPr>
        <w:t xml:space="preserve"> 1</w:t>
      </w:r>
      <w:r w:rsidRPr="00830FEC">
        <w:rPr>
          <w:rFonts w:asciiTheme="minorHAnsi" w:hAnsiTheme="minorHAnsi" w:cstheme="minorHAnsi"/>
          <w:bCs/>
        </w:rPr>
        <w:t xml:space="preserve"> </w:t>
      </w:r>
      <w:r>
        <w:rPr>
          <w:rFonts w:asciiTheme="minorHAnsi" w:hAnsiTheme="minorHAnsi" w:cstheme="minorHAnsi"/>
          <w:bCs/>
        </w:rPr>
        <w:t>(</w:t>
      </w:r>
      <w:r w:rsidRPr="00830FEC">
        <w:rPr>
          <w:rFonts w:asciiTheme="minorHAnsi" w:hAnsiTheme="minorHAnsi" w:cstheme="minorHAnsi"/>
          <w:bCs/>
        </w:rPr>
        <w:t>jeden</w:t>
      </w:r>
      <w:r>
        <w:rPr>
          <w:rFonts w:asciiTheme="minorHAnsi" w:hAnsiTheme="minorHAnsi" w:cstheme="minorHAnsi"/>
          <w:bCs/>
        </w:rPr>
        <w:t>)</w:t>
      </w:r>
      <w:r w:rsidRPr="00830FEC">
        <w:rPr>
          <w:rFonts w:asciiTheme="minorHAnsi" w:hAnsiTheme="minorHAnsi" w:cstheme="minorHAnsi"/>
          <w:bCs/>
        </w:rPr>
        <w:t xml:space="preserve"> kalendárny mesiac </w:t>
      </w:r>
      <w:r>
        <w:rPr>
          <w:rFonts w:asciiTheme="minorHAnsi" w:hAnsiTheme="minorHAnsi" w:cstheme="minorHAnsi"/>
          <w:bCs/>
        </w:rPr>
        <w:t xml:space="preserve"> </w:t>
      </w:r>
      <w:r w:rsidRPr="00830FEC">
        <w:rPr>
          <w:rFonts w:asciiTheme="minorHAnsi" w:hAnsiTheme="minorHAnsi" w:cstheme="minorHAnsi"/>
          <w:bCs/>
        </w:rPr>
        <w:t xml:space="preserve">a začína plynúť prvým dňom kalendárneho mesiaca nasledujúceho po mesiaci, v ktorom bola výpoveď doručená do sídla poskytovateľa. </w:t>
      </w:r>
    </w:p>
    <w:p w14:paraId="50AB6366" w14:textId="6330D5CF"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výpovede rámcovej dohody podľa bodu 11.6 tohto článku má poskytovateľ nárok, aby mu objednávateľ zaplatil časť ceny zodpovedajúcu vykonaným </w:t>
      </w:r>
      <w:r w:rsidR="008F651D">
        <w:rPr>
          <w:rFonts w:asciiTheme="minorHAnsi" w:hAnsiTheme="minorHAnsi" w:cstheme="minorHAnsi"/>
          <w:bCs/>
        </w:rPr>
        <w:t xml:space="preserve">upratovacím službám </w:t>
      </w:r>
      <w:r w:rsidRPr="00830FEC">
        <w:rPr>
          <w:rFonts w:asciiTheme="minorHAnsi" w:hAnsiTheme="minorHAnsi" w:cstheme="minorHAnsi"/>
          <w:bCs/>
        </w:rPr>
        <w:t>na ku dňu uplynutia výpovednej lehoty, ak mu ešte neboli zaplatené. Pre platobné a fakturačné podmienky primerane platia ustanovenia čl</w:t>
      </w:r>
      <w:r>
        <w:rPr>
          <w:rFonts w:asciiTheme="minorHAnsi" w:hAnsiTheme="minorHAnsi" w:cstheme="minorHAnsi"/>
          <w:bCs/>
        </w:rPr>
        <w:t>ánku</w:t>
      </w:r>
      <w:r w:rsidRPr="00830FEC">
        <w:rPr>
          <w:rFonts w:asciiTheme="minorHAnsi" w:hAnsiTheme="minorHAnsi" w:cstheme="minorHAnsi"/>
          <w:bCs/>
        </w:rPr>
        <w:t xml:space="preserve"> 6 rámcovej dohody.</w:t>
      </w:r>
    </w:p>
    <w:p w14:paraId="5A112A9A" w14:textId="30FD5E6E" w:rsidR="0020223E" w:rsidRDefault="0020223E" w:rsidP="00E6615E">
      <w:pPr>
        <w:pStyle w:val="Odsekzoznamu"/>
        <w:numPr>
          <w:ilvl w:val="1"/>
          <w:numId w:val="118"/>
        </w:numPr>
        <w:spacing w:after="60"/>
        <w:ind w:hanging="502"/>
        <w:contextualSpacing/>
        <w:jc w:val="both"/>
        <w:rPr>
          <w:rFonts w:asciiTheme="minorHAnsi" w:hAnsiTheme="minorHAnsi" w:cstheme="minorHAnsi"/>
          <w:bCs/>
        </w:rPr>
      </w:pPr>
      <w:r w:rsidRPr="00830FEC">
        <w:rPr>
          <w:rFonts w:asciiTheme="minorHAnsi" w:hAnsiTheme="minorHAnsi" w:cstheme="minorHAnsi"/>
          <w:bCs/>
        </w:rPr>
        <w:t xml:space="preserve">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w:t>
      </w:r>
      <w:r w:rsidRPr="00830FEC">
        <w:rPr>
          <w:rFonts w:asciiTheme="minorHAnsi" w:hAnsiTheme="minorHAnsi" w:cstheme="minorHAnsi"/>
          <w:bCs/>
        </w:rPr>
        <w:lastRenderedPageBreak/>
        <w:t>objednávateľovi najneskôr do 10</w:t>
      </w:r>
      <w:r>
        <w:rPr>
          <w:rFonts w:asciiTheme="minorHAnsi" w:hAnsiTheme="minorHAnsi" w:cstheme="minorHAnsi"/>
          <w:bCs/>
        </w:rPr>
        <w:t xml:space="preserve"> (desiatich) kalendárnych</w:t>
      </w:r>
      <w:r w:rsidRPr="00830FEC">
        <w:rPr>
          <w:rFonts w:asciiTheme="minorHAnsi" w:hAnsiTheme="minorHAnsi" w:cstheme="minorHAnsi"/>
          <w:bCs/>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031C6001" w14:textId="77777777" w:rsidR="0034346F" w:rsidRPr="00830FEC" w:rsidRDefault="0034346F" w:rsidP="00E6615E">
      <w:pPr>
        <w:pStyle w:val="Odsekzoznamu"/>
        <w:spacing w:after="60"/>
        <w:ind w:left="360"/>
        <w:contextualSpacing/>
        <w:jc w:val="both"/>
        <w:rPr>
          <w:rFonts w:asciiTheme="minorHAnsi" w:hAnsiTheme="minorHAnsi" w:cstheme="minorHAnsi"/>
          <w:bCs/>
        </w:rPr>
      </w:pPr>
    </w:p>
    <w:p w14:paraId="5F9C3B06" w14:textId="77777777" w:rsidR="0020223E" w:rsidRPr="00830FEC" w:rsidRDefault="0020223E" w:rsidP="0020223E">
      <w:pPr>
        <w:pStyle w:val="Odsekzoznamu"/>
        <w:spacing w:after="60"/>
        <w:jc w:val="both"/>
        <w:rPr>
          <w:rFonts w:asciiTheme="minorHAnsi" w:hAnsiTheme="minorHAnsi" w:cstheme="minorHAnsi"/>
          <w:bCs/>
        </w:rPr>
      </w:pPr>
    </w:p>
    <w:p w14:paraId="0791304C" w14:textId="77777777"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Čl</w:t>
      </w:r>
      <w:r>
        <w:rPr>
          <w:rFonts w:asciiTheme="minorHAnsi" w:hAnsiTheme="minorHAnsi" w:cstheme="minorHAnsi"/>
          <w:b/>
          <w:noProof/>
          <w:szCs w:val="20"/>
          <w:lang w:eastAsia="sk-SK"/>
        </w:rPr>
        <w:t>ánok</w:t>
      </w:r>
      <w:r w:rsidRPr="00123C7D">
        <w:rPr>
          <w:rFonts w:asciiTheme="minorHAnsi" w:hAnsiTheme="minorHAnsi" w:cstheme="minorHAnsi"/>
          <w:b/>
          <w:noProof/>
          <w:szCs w:val="20"/>
          <w:lang w:eastAsia="sk-SK"/>
        </w:rPr>
        <w:t xml:space="preserve"> 1</w:t>
      </w:r>
      <w:r>
        <w:rPr>
          <w:rFonts w:asciiTheme="minorHAnsi" w:hAnsiTheme="minorHAnsi" w:cstheme="minorHAnsi"/>
          <w:b/>
          <w:noProof/>
          <w:szCs w:val="20"/>
          <w:lang w:eastAsia="sk-SK"/>
        </w:rPr>
        <w:t>4</w:t>
      </w:r>
    </w:p>
    <w:p w14:paraId="67F6824A" w14:textId="215D4EF3" w:rsidR="0020223E"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Ukončenie objednávky</w:t>
      </w:r>
    </w:p>
    <w:p w14:paraId="13AA818B" w14:textId="77777777" w:rsidR="0034346F" w:rsidRPr="00123C7D" w:rsidRDefault="0034346F" w:rsidP="0020223E">
      <w:pPr>
        <w:widowControl w:val="0"/>
        <w:spacing w:after="0" w:line="240" w:lineRule="auto"/>
        <w:ind w:left="567" w:hanging="567"/>
        <w:jc w:val="center"/>
        <w:rPr>
          <w:rFonts w:asciiTheme="minorHAnsi" w:hAnsiTheme="minorHAnsi" w:cstheme="minorHAnsi"/>
          <w:b/>
          <w:noProof/>
          <w:szCs w:val="20"/>
          <w:lang w:eastAsia="sk-SK"/>
        </w:rPr>
      </w:pPr>
    </w:p>
    <w:p w14:paraId="76F130F0" w14:textId="77777777" w:rsidR="0020223E" w:rsidRPr="00123C7D" w:rsidRDefault="0020223E" w:rsidP="0020223E">
      <w:pPr>
        <w:widowControl w:val="0"/>
        <w:spacing w:after="0" w:line="240" w:lineRule="auto"/>
        <w:ind w:left="567" w:hanging="567"/>
        <w:jc w:val="both"/>
        <w:rPr>
          <w:rFonts w:asciiTheme="minorHAnsi" w:hAnsiTheme="minorHAnsi" w:cstheme="minorHAnsi"/>
          <w:noProof/>
          <w:szCs w:val="20"/>
          <w:lang w:eastAsia="sk-SK"/>
        </w:rPr>
      </w:pPr>
    </w:p>
    <w:p w14:paraId="1DEF6226" w14:textId="77777777" w:rsidR="0020223E" w:rsidRPr="00097DA6" w:rsidRDefault="0020223E" w:rsidP="00E6615E">
      <w:pPr>
        <w:pStyle w:val="Odsekzoznamu"/>
        <w:numPr>
          <w:ilvl w:val="0"/>
          <w:numId w:val="118"/>
        </w:numPr>
        <w:spacing w:after="60"/>
        <w:contextualSpacing/>
        <w:jc w:val="both"/>
        <w:rPr>
          <w:rFonts w:asciiTheme="minorHAnsi" w:hAnsiTheme="minorHAnsi" w:cstheme="minorHAnsi"/>
          <w:bCs/>
          <w:vanish/>
        </w:rPr>
      </w:pPr>
    </w:p>
    <w:p w14:paraId="03950222"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067F79EB"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 xml:space="preserve">V prípade ukončenia objednávky dohodou zmluvných strán, táto zaniká dňom uvedeným v tejto dohode (ďalej len </w:t>
      </w:r>
      <w:r w:rsidRPr="00097DA6">
        <w:rPr>
          <w:rFonts w:asciiTheme="minorHAnsi" w:hAnsiTheme="minorHAnsi" w:cstheme="minorHAnsi"/>
          <w:b/>
          <w:bCs/>
        </w:rPr>
        <w:t>„deň zániku objednávky dohodou“</w:t>
      </w:r>
      <w:r w:rsidRPr="00097DA6">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6374DC40" w14:textId="77777777" w:rsidR="0020223E" w:rsidRPr="00097DA6" w:rsidRDefault="0020223E" w:rsidP="00E6615E">
      <w:pPr>
        <w:pStyle w:val="Odsekzoznamu"/>
        <w:numPr>
          <w:ilvl w:val="1"/>
          <w:numId w:val="118"/>
        </w:numPr>
        <w:spacing w:after="60"/>
        <w:ind w:hanging="502"/>
        <w:contextualSpacing/>
        <w:jc w:val="both"/>
        <w:rPr>
          <w:rFonts w:asciiTheme="minorHAnsi" w:hAnsiTheme="minorHAnsi" w:cstheme="minorHAnsi"/>
          <w:bCs/>
        </w:rPr>
      </w:pPr>
      <w:r w:rsidRPr="00097DA6">
        <w:rPr>
          <w:rFonts w:asciiTheme="minorHAnsi" w:hAnsiTheme="minorHAnsi" w:cstheme="minorHAnsi"/>
          <w:bCs/>
        </w:rPr>
        <w:t>Objednávateľ je oprávnený okamžite odstúpiť od konkrétnej objednávky pre podstatné porušenie povinností poskytovateľa a to najmä v týchto prípadoch:</w:t>
      </w:r>
    </w:p>
    <w:p w14:paraId="15325FB7" w14:textId="77777777" w:rsidR="0020223E" w:rsidRPr="00097DA6" w:rsidRDefault="0020223E" w:rsidP="0064095E">
      <w:pPr>
        <w:pStyle w:val="Odsekzoznamu"/>
        <w:numPr>
          <w:ilvl w:val="1"/>
          <w:numId w:val="135"/>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 xml:space="preserve">poskytovateľ opakovane (najmenej 2 x) porušil niektorú zo svojich zmluvných povinností podľa </w:t>
      </w:r>
      <w:r>
        <w:rPr>
          <w:rFonts w:asciiTheme="minorHAnsi" w:hAnsiTheme="minorHAnsi" w:cstheme="minorHAnsi"/>
          <w:bCs/>
        </w:rPr>
        <w:t xml:space="preserve">rámcovej </w:t>
      </w:r>
      <w:r w:rsidRPr="00097DA6">
        <w:rPr>
          <w:rFonts w:asciiTheme="minorHAnsi" w:hAnsiTheme="minorHAnsi" w:cstheme="minorHAnsi"/>
          <w:bCs/>
        </w:rPr>
        <w:t>dohody,</w:t>
      </w:r>
    </w:p>
    <w:p w14:paraId="488EA880" w14:textId="77777777" w:rsidR="0020223E" w:rsidRPr="00097DA6" w:rsidRDefault="0020223E" w:rsidP="0064095E">
      <w:pPr>
        <w:pStyle w:val="Odsekzoznamu"/>
        <w:numPr>
          <w:ilvl w:val="1"/>
          <w:numId w:val="135"/>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poskytovateľ postúpil alebo previedol tretej osobe práva alebo povinnosti vyplývajúce mu   objednávky,</w:t>
      </w:r>
    </w:p>
    <w:p w14:paraId="23E3191C" w14:textId="77777777" w:rsidR="0020223E" w:rsidRPr="00097DA6" w:rsidRDefault="0020223E" w:rsidP="0064095E">
      <w:pPr>
        <w:pStyle w:val="Odsekzoznamu"/>
        <w:numPr>
          <w:ilvl w:val="1"/>
          <w:numId w:val="135"/>
        </w:numPr>
        <w:spacing w:after="120"/>
        <w:ind w:left="1094" w:hanging="357"/>
        <w:jc w:val="both"/>
        <w:rPr>
          <w:rFonts w:asciiTheme="minorHAnsi" w:hAnsiTheme="minorHAnsi" w:cstheme="minorHAnsi"/>
          <w:bCs/>
        </w:rPr>
      </w:pPr>
      <w:r w:rsidRPr="00097DA6">
        <w:rPr>
          <w:rFonts w:asciiTheme="minorHAnsi" w:hAnsiTheme="minorHAnsi" w:cstheme="minorHAnsi"/>
          <w:bCs/>
        </w:rPr>
        <w:t>ak je zrejmé, že z dôvodov na strane poskytovateľa nebude objednávka objednávateľa splnená včas alebo riadne</w:t>
      </w:r>
      <w:r>
        <w:rPr>
          <w:rFonts w:asciiTheme="minorHAnsi" w:hAnsiTheme="minorHAnsi" w:cstheme="minorHAnsi"/>
          <w:bCs/>
        </w:rPr>
        <w:t>.</w:t>
      </w:r>
    </w:p>
    <w:p w14:paraId="5A46FC25"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Odstúpením od objednávky ktoroukoľvek stranou</w:t>
      </w:r>
      <w:r>
        <w:rPr>
          <w:rFonts w:asciiTheme="minorHAnsi" w:hAnsiTheme="minorHAnsi" w:cstheme="minorHAnsi"/>
          <w:bCs/>
        </w:rPr>
        <w:t xml:space="preserve"> rámcovej dohody</w:t>
      </w:r>
      <w:r w:rsidRPr="00097DA6">
        <w:rPr>
          <w:rFonts w:asciiTheme="minorHAnsi" w:hAnsiTheme="minorHAnsi" w:cstheme="minorHAnsi"/>
          <w:bCs/>
        </w:rPr>
        <w:t>, nie sú dotknuté jej iné práva vyplývajúce z rámcovej dohody.</w:t>
      </w:r>
    </w:p>
    <w:p w14:paraId="70440163"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Odstúpenie od objednávky sa spravuje ustanoveniami § 344 a nasl. Obchodného zákonníka, Odstúpenie musí mať písomnú formu a musí byť doručené druhej strane</w:t>
      </w:r>
      <w:r>
        <w:rPr>
          <w:rFonts w:asciiTheme="minorHAnsi" w:hAnsiTheme="minorHAnsi" w:cstheme="minorHAnsi"/>
          <w:bCs/>
        </w:rPr>
        <w:t xml:space="preserve"> rámcovej dohody</w:t>
      </w:r>
      <w:r w:rsidRPr="00097DA6">
        <w:rPr>
          <w:rFonts w:asciiTheme="minorHAnsi" w:hAnsiTheme="minorHAnsi" w:cstheme="minorHAnsi"/>
          <w:bCs/>
        </w:rPr>
        <w:t xml:space="preserve"> (ktorá svoju povinnosť porušila).  </w:t>
      </w:r>
    </w:p>
    <w:p w14:paraId="7BF62D05" w14:textId="7777777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2E2A14F9" w14:textId="77777777" w:rsidR="0020223E" w:rsidRPr="00097DA6" w:rsidRDefault="0020223E" w:rsidP="00E6615E">
      <w:pPr>
        <w:pStyle w:val="Odsekzoznamu"/>
        <w:numPr>
          <w:ilvl w:val="1"/>
          <w:numId w:val="118"/>
        </w:numPr>
        <w:spacing w:after="120"/>
        <w:ind w:left="363" w:hanging="505"/>
        <w:jc w:val="both"/>
        <w:rPr>
          <w:rFonts w:asciiTheme="minorHAnsi" w:hAnsiTheme="minorHAnsi" w:cstheme="minorHAnsi"/>
          <w:bCs/>
        </w:rPr>
      </w:pPr>
      <w:r w:rsidRPr="00097DA6">
        <w:rPr>
          <w:rFonts w:asciiTheme="minorHAnsi" w:hAnsiTheme="minorHAnsi" w:cstheme="minorHAnsi"/>
          <w:bCs/>
        </w:rPr>
        <w:t>Objednávateľ je oprávnený vypovedať objednávku bez uvedenia dôvodu. Výpoveď musí mať písomnú formu. Výpovedná lehota je 30</w:t>
      </w:r>
      <w:r>
        <w:rPr>
          <w:rFonts w:asciiTheme="minorHAnsi" w:hAnsiTheme="minorHAnsi" w:cstheme="minorHAnsi"/>
          <w:bCs/>
        </w:rPr>
        <w:t xml:space="preserve"> (tridsať)</w:t>
      </w:r>
      <w:r w:rsidRPr="00097DA6">
        <w:rPr>
          <w:rFonts w:asciiTheme="minorHAnsi" w:hAnsiTheme="minorHAnsi" w:cstheme="minorHAnsi"/>
          <w:bCs/>
        </w:rPr>
        <w:t xml:space="preserve"> kalendárnych dní a začína plynúť dňom doručenia výpovede na adresu sídla poskytovateľa.</w:t>
      </w:r>
    </w:p>
    <w:p w14:paraId="1F736D8D" w14:textId="73D68A2A"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V prípade výpovede objednávky podľa bodu 1</w:t>
      </w:r>
      <w:r w:rsidR="008F651D">
        <w:rPr>
          <w:rFonts w:asciiTheme="minorHAnsi" w:hAnsiTheme="minorHAnsi" w:cstheme="minorHAnsi"/>
          <w:bCs/>
        </w:rPr>
        <w:t>4</w:t>
      </w:r>
      <w:r w:rsidRPr="00097DA6">
        <w:rPr>
          <w:rFonts w:asciiTheme="minorHAnsi" w:hAnsiTheme="minorHAnsi" w:cstheme="minorHAnsi"/>
          <w:bCs/>
        </w:rPr>
        <w:t xml:space="preserve">.7 tohto článku má poskytovateľ nárok, aby mu objednávateľ zaplatil časť ceny zodpovedajúcu vykonaným </w:t>
      </w:r>
      <w:r w:rsidR="008F651D">
        <w:rPr>
          <w:rFonts w:asciiTheme="minorHAnsi" w:hAnsiTheme="minorHAnsi" w:cstheme="minorHAnsi"/>
          <w:bCs/>
        </w:rPr>
        <w:t xml:space="preserve">upratovacím </w:t>
      </w:r>
      <w:r w:rsidRPr="00097DA6">
        <w:rPr>
          <w:rFonts w:asciiTheme="minorHAnsi" w:hAnsiTheme="minorHAnsi" w:cstheme="minorHAnsi"/>
          <w:bCs/>
        </w:rPr>
        <w:t>službám ku dňu uplynutia výpovednej lehoty. Pre platobné a fakturačné podmienky primerane platia ustanovenia čl</w:t>
      </w:r>
      <w:r>
        <w:rPr>
          <w:rFonts w:asciiTheme="minorHAnsi" w:hAnsiTheme="minorHAnsi" w:cstheme="minorHAnsi"/>
          <w:bCs/>
        </w:rPr>
        <w:t>ánku</w:t>
      </w:r>
      <w:r w:rsidR="008F651D">
        <w:rPr>
          <w:rFonts w:asciiTheme="minorHAnsi" w:hAnsiTheme="minorHAnsi" w:cstheme="minorHAnsi"/>
          <w:bCs/>
        </w:rPr>
        <w:t xml:space="preserve"> </w:t>
      </w:r>
      <w:r w:rsidRPr="00097DA6">
        <w:rPr>
          <w:rFonts w:asciiTheme="minorHAnsi" w:hAnsiTheme="minorHAnsi" w:cstheme="minorHAnsi"/>
          <w:bCs/>
        </w:rPr>
        <w:t>6 rámcovej dohody.</w:t>
      </w:r>
    </w:p>
    <w:p w14:paraId="2A3E6C93" w14:textId="2AE7BE67" w:rsidR="0020223E" w:rsidRPr="00097DA6" w:rsidRDefault="0020223E" w:rsidP="00E6615E">
      <w:pPr>
        <w:pStyle w:val="Odsekzoznamu"/>
        <w:numPr>
          <w:ilvl w:val="1"/>
          <w:numId w:val="118"/>
        </w:numPr>
        <w:spacing w:after="120"/>
        <w:ind w:hanging="502"/>
        <w:jc w:val="both"/>
        <w:rPr>
          <w:rFonts w:asciiTheme="minorHAnsi" w:hAnsiTheme="minorHAnsi" w:cstheme="minorHAnsi"/>
          <w:bCs/>
        </w:rPr>
      </w:pPr>
      <w:r w:rsidRPr="00097DA6">
        <w:rPr>
          <w:rFonts w:asciiTheme="minorHAnsi" w:hAnsiTheme="minorHAnsi" w:cstheme="minorHAnsi"/>
          <w:bCs/>
        </w:rPr>
        <w:t>Ustanovenia čl</w:t>
      </w:r>
      <w:r>
        <w:rPr>
          <w:rFonts w:asciiTheme="minorHAnsi" w:hAnsiTheme="minorHAnsi" w:cstheme="minorHAnsi"/>
          <w:bCs/>
        </w:rPr>
        <w:t xml:space="preserve">ánku </w:t>
      </w:r>
      <w:r w:rsidRPr="00097DA6">
        <w:rPr>
          <w:rFonts w:asciiTheme="minorHAnsi" w:hAnsiTheme="minorHAnsi" w:cstheme="minorHAnsi"/>
          <w:bCs/>
        </w:rPr>
        <w:t>1</w:t>
      </w:r>
      <w:r>
        <w:rPr>
          <w:rFonts w:asciiTheme="minorHAnsi" w:hAnsiTheme="minorHAnsi" w:cstheme="minorHAnsi"/>
          <w:bCs/>
        </w:rPr>
        <w:t>3</w:t>
      </w:r>
      <w:r w:rsidRPr="00097DA6">
        <w:rPr>
          <w:rFonts w:asciiTheme="minorHAnsi" w:hAnsiTheme="minorHAnsi" w:cstheme="minorHAnsi"/>
          <w:bCs/>
        </w:rPr>
        <w:t xml:space="preserve"> rámcovej dohody sa na odstúpenie od objednávky použijú primerane.</w:t>
      </w:r>
    </w:p>
    <w:p w14:paraId="37D81FA4" w14:textId="22D24879" w:rsidR="0020223E" w:rsidRDefault="0020223E" w:rsidP="0020223E">
      <w:pPr>
        <w:spacing w:after="120" w:line="240" w:lineRule="auto"/>
        <w:jc w:val="both"/>
        <w:rPr>
          <w:rFonts w:asciiTheme="minorHAnsi" w:hAnsiTheme="minorHAnsi" w:cstheme="minorHAnsi"/>
          <w:bCs/>
        </w:rPr>
      </w:pPr>
    </w:p>
    <w:p w14:paraId="78331FBF" w14:textId="77777777" w:rsidR="000133DB" w:rsidRPr="0081229C" w:rsidRDefault="000133DB" w:rsidP="0020223E">
      <w:pPr>
        <w:spacing w:after="120" w:line="240" w:lineRule="auto"/>
        <w:jc w:val="both"/>
        <w:rPr>
          <w:rFonts w:asciiTheme="minorHAnsi" w:hAnsiTheme="minorHAnsi" w:cstheme="minorHAnsi"/>
          <w:bCs/>
        </w:rPr>
      </w:pPr>
    </w:p>
    <w:p w14:paraId="7942A10E" w14:textId="77777777" w:rsidR="0020223E" w:rsidRPr="00830FEC" w:rsidRDefault="0020223E" w:rsidP="0020223E">
      <w:pPr>
        <w:spacing w:after="0" w:line="259" w:lineRule="auto"/>
        <w:ind w:left="3540" w:right="4" w:firstLine="708"/>
        <w:rPr>
          <w:rFonts w:asciiTheme="minorHAnsi" w:hAnsiTheme="minorHAnsi" w:cstheme="minorHAnsi"/>
        </w:rPr>
      </w:pPr>
      <w:r>
        <w:rPr>
          <w:rFonts w:asciiTheme="minorHAnsi" w:hAnsiTheme="minorHAnsi" w:cstheme="minorHAnsi"/>
          <w:b/>
        </w:rPr>
        <w:t xml:space="preserve">     </w:t>
      </w:r>
      <w:r w:rsidRPr="00830FEC">
        <w:rPr>
          <w:rFonts w:asciiTheme="minorHAnsi" w:hAnsiTheme="minorHAnsi" w:cstheme="minorHAnsi"/>
          <w:b/>
        </w:rPr>
        <w:t>Článok 1</w:t>
      </w:r>
      <w:r>
        <w:rPr>
          <w:rFonts w:asciiTheme="minorHAnsi" w:hAnsiTheme="minorHAnsi" w:cstheme="minorHAnsi"/>
          <w:b/>
        </w:rPr>
        <w:t>5</w:t>
      </w:r>
    </w:p>
    <w:p w14:paraId="2FE24460" w14:textId="511CE85F" w:rsidR="0020223E" w:rsidRPr="00830FEC" w:rsidRDefault="0020223E" w:rsidP="00E6615E">
      <w:pPr>
        <w:spacing w:after="120" w:line="259" w:lineRule="auto"/>
        <w:ind w:left="1043" w:right="3"/>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Záverečné ustanovenia</w:t>
      </w:r>
    </w:p>
    <w:p w14:paraId="1665EBFF" w14:textId="77777777" w:rsidR="0020223E" w:rsidRPr="009F4AB7" w:rsidRDefault="0020223E" w:rsidP="00E6615E">
      <w:pPr>
        <w:pStyle w:val="Odsekzoznamu"/>
        <w:numPr>
          <w:ilvl w:val="0"/>
          <w:numId w:val="118"/>
        </w:numPr>
        <w:spacing w:after="120"/>
        <w:jc w:val="both"/>
        <w:rPr>
          <w:rFonts w:asciiTheme="minorHAnsi" w:hAnsiTheme="minorHAnsi" w:cstheme="minorHAnsi"/>
          <w:bCs/>
          <w:vanish/>
        </w:rPr>
      </w:pPr>
    </w:p>
    <w:p w14:paraId="5F1B564C"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dohody</w:t>
      </w:r>
      <w:r w:rsidRPr="00830FEC">
        <w:rPr>
          <w:rFonts w:asciiTheme="minorHAnsi" w:hAnsiTheme="minorHAnsi" w:cstheme="minorHAnsi"/>
          <w:bCs/>
        </w:rPr>
        <w:t xml:space="preserve">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36CA9872" w14:textId="168438FC"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Práva a povinnosti strán</w:t>
      </w:r>
      <w:r>
        <w:rPr>
          <w:rFonts w:asciiTheme="minorHAnsi" w:hAnsiTheme="minorHAnsi" w:cstheme="minorHAnsi"/>
          <w:bCs/>
        </w:rPr>
        <w:t xml:space="preserve"> rámcovej dohody</w:t>
      </w:r>
      <w:r w:rsidRPr="00830FEC">
        <w:rPr>
          <w:rFonts w:asciiTheme="minorHAnsi" w:hAnsiTheme="minorHAnsi" w:cstheme="minorHAnsi"/>
          <w:bCs/>
        </w:rPr>
        <w:t xml:space="preserve"> neupravené v rámcovej dohode sa riadia príslušnými ustanoveniami Obchodného zákonníka a ostatnými všeobecne záväznými právnymi predpismi platnými a účinnými v Slovenskej republike. </w:t>
      </w:r>
      <w:r w:rsidR="005A2429">
        <w:rPr>
          <w:rFonts w:asciiTheme="minorHAnsi" w:hAnsiTheme="minorHAnsi" w:cstheme="minorHAnsi"/>
          <w:bCs/>
        </w:rPr>
        <w:t>Strany rámcovej dohody</w:t>
      </w:r>
      <w:r w:rsidRPr="00830FEC">
        <w:rPr>
          <w:rFonts w:asciiTheme="minorHAnsi" w:hAnsiTheme="minorHAnsi" w:cstheme="minorHAnsi"/>
          <w:bCs/>
        </w:rPr>
        <w:t xml:space="preserve"> sa dohodli, že v prípade vzniku sporov strán</w:t>
      </w:r>
      <w:r>
        <w:rPr>
          <w:rFonts w:asciiTheme="minorHAnsi" w:hAnsiTheme="minorHAnsi" w:cstheme="minorHAnsi"/>
          <w:bCs/>
        </w:rPr>
        <w:t xml:space="preserve"> rámcovej dohody</w:t>
      </w:r>
      <w:r w:rsidRPr="00830FEC">
        <w:rPr>
          <w:rFonts w:asciiTheme="minorHAnsi" w:hAnsiTheme="minorHAnsi" w:cstheme="minorHAnsi"/>
          <w:bCs/>
        </w:rPr>
        <w:t xml:space="preserve"> týkajúcich sa tejto dohody a jej aplikácie, ak sa ich nepodarí urovnať iným spôsobom a jednou zo strán</w:t>
      </w:r>
      <w:r>
        <w:rPr>
          <w:rFonts w:asciiTheme="minorHAnsi" w:hAnsiTheme="minorHAnsi" w:cstheme="minorHAnsi"/>
          <w:bCs/>
        </w:rPr>
        <w:t xml:space="preserve"> rámcovej dohody</w:t>
      </w:r>
      <w:r w:rsidRPr="00830FEC">
        <w:rPr>
          <w:rFonts w:asciiTheme="minorHAnsi" w:hAnsiTheme="minorHAnsi" w:cstheme="minorHAnsi"/>
          <w:bCs/>
        </w:rPr>
        <w:t xml:space="preserve"> je zahraničný subjekt, je daná právomoc súdov Slovenskej republiky.</w:t>
      </w:r>
    </w:p>
    <w:p w14:paraId="15472A67"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rámcovej dohody</w:t>
      </w:r>
      <w:r w:rsidRPr="00830FEC">
        <w:rPr>
          <w:rFonts w:asciiTheme="minorHAnsi" w:hAnsiTheme="minorHAnsi" w:cstheme="minorHAnsi"/>
          <w:bCs/>
        </w:rPr>
        <w:t xml:space="preserve">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w:t>
      </w:r>
      <w:r>
        <w:rPr>
          <w:rFonts w:asciiTheme="minorHAnsi" w:hAnsiTheme="minorHAnsi" w:cstheme="minorHAnsi"/>
          <w:bCs/>
        </w:rPr>
        <w:t xml:space="preserve"> rámcovej dohody</w:t>
      </w:r>
      <w:r w:rsidRPr="00830FEC">
        <w:rPr>
          <w:rFonts w:asciiTheme="minorHAnsi" w:hAnsiTheme="minorHAnsi" w:cstheme="minorHAnsi"/>
          <w:bCs/>
        </w:rPr>
        <w:t xml:space="preserve">, pričom podpisy musia byť na tej istej listine, v opačnom prípade </w:t>
      </w:r>
      <w:r>
        <w:rPr>
          <w:rFonts w:asciiTheme="minorHAnsi" w:hAnsiTheme="minorHAnsi" w:cstheme="minorHAnsi"/>
          <w:bCs/>
        </w:rPr>
        <w:t>platí</w:t>
      </w:r>
      <w:r w:rsidRPr="00830FEC">
        <w:rPr>
          <w:rFonts w:asciiTheme="minorHAnsi" w:hAnsiTheme="minorHAnsi" w:cstheme="minorHAnsi"/>
          <w:bCs/>
        </w:rPr>
        <w:t xml:space="preserve">, že k uzatvoreniu dodatku k rámcovej dohode alebo dohody o skončení rámcovej dohody nedošlo. </w:t>
      </w:r>
    </w:p>
    <w:p w14:paraId="663274DA"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Poskytovateľ nie je oprávnený postúpiť akékoľvek pohľadávky (práva) vyplývajúce z rámcovej dohody na</w:t>
      </w:r>
      <w:r>
        <w:rPr>
          <w:rFonts w:asciiTheme="minorHAnsi" w:hAnsiTheme="minorHAnsi" w:cstheme="minorHAnsi"/>
          <w:bCs/>
        </w:rPr>
        <w:t xml:space="preserve"> 3. (</w:t>
      </w:r>
      <w:r w:rsidRPr="00830FEC">
        <w:rPr>
          <w:rFonts w:asciiTheme="minorHAnsi" w:hAnsiTheme="minorHAnsi" w:cstheme="minorHAnsi"/>
          <w:bCs/>
        </w:rPr>
        <w:t>tretiu</w:t>
      </w:r>
      <w:r>
        <w:rPr>
          <w:rFonts w:asciiTheme="minorHAnsi" w:hAnsiTheme="minorHAnsi" w:cstheme="minorHAnsi"/>
          <w:bCs/>
        </w:rPr>
        <w:t>)</w:t>
      </w:r>
      <w:r w:rsidRPr="00830FEC">
        <w:rPr>
          <w:rFonts w:asciiTheme="minorHAnsi" w:hAnsiTheme="minorHAnsi" w:cstheme="minorHAnsi"/>
          <w:bCs/>
        </w:rPr>
        <w:t xml:space="preserve"> osobu alebo sa dohodnúť s treťou osobou na prevzatí jeho záväzkov (povinností) vyplývajúcich z tejto rámcovej dohody bez predchádzajúceho písomného súhlasu objednávateľa.</w:t>
      </w:r>
    </w:p>
    <w:p w14:paraId="38B9BB51"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 xml:space="preserve">Rámcová dohoda je vyhotovená v piatich (5) rovnopisoch, pričom </w:t>
      </w:r>
      <w:r>
        <w:rPr>
          <w:rFonts w:asciiTheme="minorHAnsi" w:hAnsiTheme="minorHAnsi" w:cstheme="minorHAnsi"/>
          <w:bCs/>
        </w:rPr>
        <w:t xml:space="preserve">pre </w:t>
      </w:r>
      <w:r w:rsidRPr="00830FEC">
        <w:rPr>
          <w:rFonts w:asciiTheme="minorHAnsi" w:hAnsiTheme="minorHAnsi" w:cstheme="minorHAnsi"/>
          <w:bCs/>
        </w:rPr>
        <w:t>objednávateľ</w:t>
      </w:r>
      <w:r>
        <w:rPr>
          <w:rFonts w:asciiTheme="minorHAnsi" w:hAnsiTheme="minorHAnsi" w:cstheme="minorHAnsi"/>
          <w:bCs/>
        </w:rPr>
        <w:t>a sú určené</w:t>
      </w:r>
      <w:r w:rsidRPr="00830FEC">
        <w:rPr>
          <w:rFonts w:asciiTheme="minorHAnsi" w:hAnsiTheme="minorHAnsi" w:cstheme="minorHAnsi"/>
          <w:bCs/>
        </w:rPr>
        <w:t xml:space="preserve"> 3</w:t>
      </w:r>
      <w:r>
        <w:rPr>
          <w:rFonts w:asciiTheme="minorHAnsi" w:hAnsiTheme="minorHAnsi" w:cstheme="minorHAnsi"/>
          <w:bCs/>
        </w:rPr>
        <w:t xml:space="preserve"> (tri</w:t>
      </w:r>
      <w:r w:rsidRPr="00830FEC">
        <w:rPr>
          <w:rFonts w:asciiTheme="minorHAnsi" w:hAnsiTheme="minorHAnsi" w:cstheme="minorHAnsi"/>
          <w:bCs/>
        </w:rPr>
        <w:t>) rovnopisy a</w:t>
      </w:r>
      <w:r>
        <w:rPr>
          <w:rFonts w:asciiTheme="minorHAnsi" w:hAnsiTheme="minorHAnsi" w:cstheme="minorHAnsi"/>
          <w:bCs/>
        </w:rPr>
        <w:t xml:space="preserve"> pre </w:t>
      </w:r>
      <w:r w:rsidRPr="00830FEC">
        <w:rPr>
          <w:rFonts w:asciiTheme="minorHAnsi" w:hAnsiTheme="minorHAnsi" w:cstheme="minorHAnsi"/>
          <w:bCs/>
        </w:rPr>
        <w:t xml:space="preserve">poskytovateľ </w:t>
      </w:r>
      <w:r>
        <w:rPr>
          <w:rFonts w:asciiTheme="minorHAnsi" w:hAnsiTheme="minorHAnsi" w:cstheme="minorHAnsi"/>
          <w:bCs/>
        </w:rPr>
        <w:t>2</w:t>
      </w:r>
      <w:r w:rsidRPr="00830FEC">
        <w:rPr>
          <w:rFonts w:asciiTheme="minorHAnsi" w:hAnsiTheme="minorHAnsi" w:cstheme="minorHAnsi"/>
          <w:bCs/>
        </w:rPr>
        <w:t xml:space="preserve"> (</w:t>
      </w:r>
      <w:r>
        <w:rPr>
          <w:rFonts w:asciiTheme="minorHAnsi" w:hAnsiTheme="minorHAnsi" w:cstheme="minorHAnsi"/>
          <w:bCs/>
        </w:rPr>
        <w:t>dva</w:t>
      </w:r>
      <w:r w:rsidRPr="00830FEC">
        <w:rPr>
          <w:rFonts w:asciiTheme="minorHAnsi" w:hAnsiTheme="minorHAnsi" w:cstheme="minorHAnsi"/>
          <w:bCs/>
        </w:rPr>
        <w:t>) rovnopisy.</w:t>
      </w:r>
    </w:p>
    <w:p w14:paraId="4853F063"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ámcová dohoda nadobúda platnosť dňom jej podpísania oboma zmluvnými stranami a účinnosť dňom nasledujúcim po dni jej zverejnenia v Centrálnom registri zmlúv</w:t>
      </w:r>
      <w:r>
        <w:rPr>
          <w:rFonts w:asciiTheme="minorHAnsi" w:hAnsiTheme="minorHAnsi" w:cstheme="minorHAnsi"/>
          <w:bCs/>
        </w:rPr>
        <w:t xml:space="preserve"> vedenom Úradom vlády Slovenskej republiky.</w:t>
      </w:r>
    </w:p>
    <w:p w14:paraId="5739D743" w14:textId="77777777" w:rsidR="0020223E" w:rsidRPr="00830FEC" w:rsidRDefault="0020223E" w:rsidP="00E6615E">
      <w:pPr>
        <w:pStyle w:val="Odsekzoznamu"/>
        <w:numPr>
          <w:ilvl w:val="1"/>
          <w:numId w:val="118"/>
        </w:numPr>
        <w:spacing w:after="120"/>
        <w:ind w:hanging="50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rámcovej dohody</w:t>
      </w:r>
      <w:r w:rsidRPr="00830FEC">
        <w:rPr>
          <w:rFonts w:asciiTheme="minorHAnsi" w:hAnsiTheme="minorHAnsi" w:cstheme="minorHAnsi"/>
          <w:bCs/>
        </w:rPr>
        <w:t xml:space="preserve"> vyhlasujú, že si rámcovú dohodu prečítali, jej obsahu porozumeli a na znak toho, že obsah rámcovej dohody zodpovedá ich skutočnej a slobodnej vôli, ju podpísali.</w:t>
      </w:r>
    </w:p>
    <w:p w14:paraId="61040240" w14:textId="77777777" w:rsidR="0020223E" w:rsidRDefault="0020223E" w:rsidP="00E6615E">
      <w:pPr>
        <w:pStyle w:val="Odsekzoznamu"/>
        <w:numPr>
          <w:ilvl w:val="1"/>
          <w:numId w:val="118"/>
        </w:numPr>
        <w:spacing w:after="120"/>
        <w:ind w:hanging="502"/>
        <w:jc w:val="both"/>
        <w:rPr>
          <w:rFonts w:asciiTheme="minorHAnsi" w:hAnsiTheme="minorHAnsi" w:cstheme="minorHAnsi"/>
          <w:bCs/>
        </w:rPr>
      </w:pPr>
      <w:r w:rsidRPr="00830FEC">
        <w:rPr>
          <w:rFonts w:asciiTheme="minorHAnsi" w:hAnsiTheme="minorHAnsi" w:cstheme="minorHAnsi"/>
          <w:bCs/>
        </w:rPr>
        <w:t>Súčasťou rámcovej dohody sú súťažné podklady objednávateľa, ponuka poskytovateľa a vysvetleni</w:t>
      </w:r>
      <w:r>
        <w:rPr>
          <w:rFonts w:asciiTheme="minorHAnsi" w:hAnsiTheme="minorHAnsi" w:cstheme="minorHAnsi"/>
          <w:bCs/>
        </w:rPr>
        <w:t>a</w:t>
      </w:r>
      <w:r w:rsidRPr="00830FEC">
        <w:rPr>
          <w:rFonts w:asciiTheme="minorHAnsi" w:hAnsiTheme="minorHAnsi" w:cstheme="minorHAnsi"/>
          <w:bCs/>
        </w:rPr>
        <w:t xml:space="preserve"> súťažných podkladov. V prípade, ak vysvetlenia súťažných podkladov menia alebo dopĺňajú ustanovenia rámcovej dohody, v takom prípade majú pred týmito ustanoveniami rámcovej dohody prednosť a platia vysvetlenia súťažných podkladov.</w:t>
      </w:r>
    </w:p>
    <w:p w14:paraId="71D73414" w14:textId="77777777" w:rsidR="0020223E" w:rsidRPr="007178D8" w:rsidRDefault="0020223E" w:rsidP="00E6615E">
      <w:pPr>
        <w:pStyle w:val="Odsekzoznamu"/>
        <w:numPr>
          <w:ilvl w:val="1"/>
          <w:numId w:val="118"/>
        </w:numPr>
        <w:spacing w:after="120"/>
        <w:ind w:hanging="502"/>
        <w:jc w:val="both"/>
        <w:rPr>
          <w:rFonts w:asciiTheme="minorHAnsi" w:hAnsiTheme="minorHAnsi" w:cstheme="minorHAnsi"/>
          <w:bCs/>
          <w:color w:val="FF0000"/>
        </w:rPr>
      </w:pPr>
      <w:r w:rsidRPr="007178D8">
        <w:rPr>
          <w:rFonts w:asciiTheme="minorHAnsi" w:hAnsiTheme="minorHAnsi" w:cstheme="minorHAnsi"/>
          <w:bCs/>
        </w:rPr>
        <w:t>Neoddeliteľnou súčasťou rámcovej dohody sú prílohy</w:t>
      </w:r>
      <w:r>
        <w:rPr>
          <w:rFonts w:asciiTheme="minorHAnsi" w:hAnsiTheme="minorHAnsi" w:cstheme="minorHAnsi"/>
          <w:bCs/>
        </w:rPr>
        <w:t xml:space="preserve">: </w:t>
      </w:r>
    </w:p>
    <w:p w14:paraId="67F5D382" w14:textId="5C95C80A" w:rsidR="0020223E"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sidRPr="007178D8">
        <w:rPr>
          <w:rFonts w:asciiTheme="minorHAnsi" w:hAnsiTheme="minorHAnsi" w:cstheme="minorHAnsi"/>
          <w:bCs/>
        </w:rPr>
        <w:t>Príloha č. 1 – Zoznam objektov pre Časť</w:t>
      </w:r>
      <w:r w:rsidR="0020223E">
        <w:rPr>
          <w:rFonts w:asciiTheme="minorHAnsi" w:hAnsiTheme="minorHAnsi" w:cstheme="minorHAnsi"/>
          <w:bCs/>
        </w:rPr>
        <w:t xml:space="preserve"> 2: Diaľničné odpočívadlá </w:t>
      </w:r>
    </w:p>
    <w:p w14:paraId="5CBFFFF6" w14:textId="3AC9F774" w:rsidR="0020223E" w:rsidRPr="007178D8"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Pr>
          <w:rFonts w:asciiTheme="minorHAnsi" w:hAnsiTheme="minorHAnsi" w:cstheme="minorHAnsi"/>
          <w:bCs/>
        </w:rPr>
        <w:t>Príloha č. 2 – Technická špecifikácia objektov pre Časť 2: Diaľničné odpočívadlá</w:t>
      </w:r>
    </w:p>
    <w:p w14:paraId="4CCB631F" w14:textId="37BC69AC" w:rsidR="0020223E" w:rsidRDefault="002A6716" w:rsidP="002A6716">
      <w:pPr>
        <w:pStyle w:val="Odsekzoznamu"/>
        <w:spacing w:after="60"/>
        <w:ind w:hanging="424"/>
        <w:jc w:val="both"/>
        <w:rPr>
          <w:rFonts w:asciiTheme="minorHAnsi" w:hAnsiTheme="minorHAnsi" w:cstheme="minorHAnsi"/>
          <w:bCs/>
        </w:rPr>
      </w:pPr>
      <w:r>
        <w:rPr>
          <w:rFonts w:asciiTheme="minorHAnsi" w:hAnsiTheme="minorHAnsi" w:cstheme="minorHAnsi"/>
          <w:bCs/>
        </w:rPr>
        <w:t xml:space="preserve">  </w:t>
      </w:r>
      <w:r w:rsidR="0020223E" w:rsidRPr="007178D8">
        <w:rPr>
          <w:rFonts w:asciiTheme="minorHAnsi" w:hAnsiTheme="minorHAnsi" w:cstheme="minorHAnsi"/>
          <w:bCs/>
        </w:rPr>
        <w:t xml:space="preserve">Príloha č. </w:t>
      </w:r>
      <w:r w:rsidR="0020223E">
        <w:rPr>
          <w:rFonts w:asciiTheme="minorHAnsi" w:hAnsiTheme="minorHAnsi" w:cstheme="minorHAnsi"/>
          <w:bCs/>
        </w:rPr>
        <w:t xml:space="preserve">3 – Poistná zmluva o poistení zodpovednosti za škodu alebo ekvivalent o poistnom </w:t>
      </w:r>
      <w:r w:rsidR="0020223E">
        <w:rPr>
          <w:rFonts w:asciiTheme="minorHAnsi" w:hAnsiTheme="minorHAnsi" w:cstheme="minorHAnsi"/>
          <w:bCs/>
        </w:rPr>
        <w:tab/>
        <w:t xml:space="preserve">      krytí</w:t>
      </w:r>
      <w:r w:rsidR="0020223E" w:rsidRPr="007178D8">
        <w:rPr>
          <w:rFonts w:asciiTheme="minorHAnsi" w:hAnsiTheme="minorHAnsi" w:cstheme="minorHAnsi"/>
          <w:bCs/>
        </w:rPr>
        <w:t xml:space="preserve"> </w:t>
      </w:r>
    </w:p>
    <w:p w14:paraId="31A6858A" w14:textId="77777777" w:rsidR="0020223E" w:rsidRPr="00E6615E" w:rsidRDefault="0020223E" w:rsidP="004C2D09">
      <w:pPr>
        <w:spacing w:after="60"/>
        <w:ind w:firstLine="426"/>
        <w:jc w:val="both"/>
        <w:rPr>
          <w:rFonts w:asciiTheme="minorHAnsi" w:hAnsiTheme="minorHAnsi" w:cstheme="minorHAnsi"/>
          <w:bCs/>
          <w:color w:val="FF0000"/>
        </w:rPr>
      </w:pPr>
      <w:r w:rsidRPr="00E6615E">
        <w:rPr>
          <w:rFonts w:asciiTheme="minorHAnsi" w:hAnsiTheme="minorHAnsi" w:cstheme="minorHAnsi"/>
          <w:bCs/>
        </w:rPr>
        <w:t xml:space="preserve">Príloha č. 4 – Zoznam subdodávateľov a podiel subdodávok pre Časť 2: Diaľničné odpočívadlá </w:t>
      </w:r>
    </w:p>
    <w:p w14:paraId="5C5DBA7A"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Príloha č. 5 – Opis predmetu zákazky</w:t>
      </w:r>
    </w:p>
    <w:p w14:paraId="12C7AEC5" w14:textId="77777777" w:rsidR="0020223E" w:rsidRPr="00596926" w:rsidRDefault="0020223E" w:rsidP="002A6716">
      <w:pPr>
        <w:pStyle w:val="Odsekzoznamu"/>
        <w:spacing w:after="60"/>
        <w:ind w:hanging="282"/>
        <w:jc w:val="both"/>
        <w:rPr>
          <w:rFonts w:asciiTheme="minorHAnsi" w:hAnsiTheme="minorHAnsi" w:cstheme="minorHAnsi"/>
          <w:bCs/>
          <w:color w:val="FF0000"/>
        </w:rPr>
      </w:pPr>
      <w:r>
        <w:rPr>
          <w:rFonts w:asciiTheme="minorHAnsi" w:hAnsiTheme="minorHAnsi" w:cstheme="minorHAnsi"/>
          <w:bCs/>
        </w:rPr>
        <w:t xml:space="preserve">Príloha č. 6 – Zoznam kontaktných osôb pre Časť 2: Diaľničné odpočívadlá </w:t>
      </w:r>
    </w:p>
    <w:p w14:paraId="118863E2"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 xml:space="preserve">Príloha č. 7 – Špecifikácia ceny pre Časť 2: Diaľničné odpočívadlá </w:t>
      </w:r>
    </w:p>
    <w:p w14:paraId="386C7DF0" w14:textId="77777777"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t>Príloha č. 8 – Spôsob určenia ceny</w:t>
      </w:r>
    </w:p>
    <w:p w14:paraId="352839CD" w14:textId="516CD2F0" w:rsidR="0020223E" w:rsidRDefault="0020223E" w:rsidP="002A6716">
      <w:pPr>
        <w:pStyle w:val="Odsekzoznamu"/>
        <w:spacing w:after="60"/>
        <w:ind w:hanging="282"/>
        <w:jc w:val="both"/>
        <w:rPr>
          <w:rFonts w:asciiTheme="minorHAnsi" w:hAnsiTheme="minorHAnsi" w:cstheme="minorHAnsi"/>
          <w:bCs/>
        </w:rPr>
      </w:pPr>
      <w:r>
        <w:rPr>
          <w:rFonts w:asciiTheme="minorHAnsi" w:hAnsiTheme="minorHAnsi" w:cstheme="minorHAnsi"/>
          <w:bCs/>
        </w:rPr>
        <w:lastRenderedPageBreak/>
        <w:t xml:space="preserve">Príloha č. 9 – Harmonogram upratovacích služieb </w:t>
      </w:r>
    </w:p>
    <w:p w14:paraId="56E529F0" w14:textId="359E7356" w:rsidR="004B22FF" w:rsidRDefault="004B22FF" w:rsidP="002A6716">
      <w:pPr>
        <w:pStyle w:val="Odsekzoznamu"/>
        <w:spacing w:after="60"/>
        <w:ind w:hanging="282"/>
        <w:jc w:val="both"/>
        <w:rPr>
          <w:rFonts w:asciiTheme="minorHAnsi" w:hAnsiTheme="minorHAnsi" w:cstheme="minorHAnsi"/>
          <w:bCs/>
        </w:rPr>
      </w:pPr>
    </w:p>
    <w:p w14:paraId="1ABB8AC1" w14:textId="79DA825F" w:rsidR="004B22FF" w:rsidRDefault="004B22FF" w:rsidP="002A6716">
      <w:pPr>
        <w:pStyle w:val="Odsekzoznamu"/>
        <w:spacing w:after="60"/>
        <w:ind w:hanging="282"/>
        <w:jc w:val="both"/>
        <w:rPr>
          <w:rFonts w:asciiTheme="minorHAnsi" w:hAnsiTheme="minorHAnsi" w:cstheme="minorHAnsi"/>
          <w:bCs/>
        </w:rPr>
      </w:pPr>
    </w:p>
    <w:p w14:paraId="4EC8621C" w14:textId="2EED37E0" w:rsidR="004B22FF" w:rsidRDefault="004B22FF" w:rsidP="002A6716">
      <w:pPr>
        <w:pStyle w:val="Odsekzoznamu"/>
        <w:spacing w:after="60"/>
        <w:ind w:hanging="282"/>
        <w:jc w:val="both"/>
        <w:rPr>
          <w:rFonts w:asciiTheme="minorHAnsi" w:hAnsiTheme="minorHAnsi" w:cstheme="minorHAnsi"/>
          <w:bCs/>
        </w:rPr>
      </w:pPr>
    </w:p>
    <w:p w14:paraId="51B18F45" w14:textId="2B0CAD2D" w:rsidR="00134FF7" w:rsidRDefault="00134FF7" w:rsidP="002A6716">
      <w:pPr>
        <w:pStyle w:val="Odsekzoznamu"/>
        <w:spacing w:after="60"/>
        <w:ind w:hanging="282"/>
        <w:jc w:val="both"/>
        <w:rPr>
          <w:rFonts w:asciiTheme="minorHAnsi" w:hAnsiTheme="minorHAnsi" w:cstheme="minorHAnsi"/>
          <w:bCs/>
        </w:rPr>
      </w:pPr>
    </w:p>
    <w:p w14:paraId="67DCCD97" w14:textId="77777777" w:rsidR="004B22FF" w:rsidRDefault="004B22FF" w:rsidP="002A6716">
      <w:pPr>
        <w:pStyle w:val="Odsekzoznamu"/>
        <w:spacing w:after="60"/>
        <w:ind w:hanging="282"/>
        <w:jc w:val="both"/>
        <w:rPr>
          <w:rFonts w:asciiTheme="minorHAnsi" w:hAnsiTheme="minorHAnsi" w:cstheme="minorHAnsi"/>
          <w:bCs/>
        </w:rPr>
      </w:pPr>
    </w:p>
    <w:p w14:paraId="633E509A" w14:textId="77777777" w:rsidR="0020223E" w:rsidRDefault="0020223E" w:rsidP="002A6716">
      <w:pPr>
        <w:pStyle w:val="Odsekzoznamu"/>
        <w:spacing w:after="60"/>
        <w:ind w:left="567"/>
        <w:jc w:val="both"/>
        <w:rPr>
          <w:rFonts w:asciiTheme="minorHAnsi" w:hAnsiTheme="minorHAnsi" w:cstheme="minorHAnsi"/>
          <w:bCs/>
        </w:rPr>
      </w:pPr>
      <w:r>
        <w:rPr>
          <w:rFonts w:asciiTheme="minorHAnsi" w:hAnsiTheme="minorHAnsi" w:cstheme="minorHAnsi"/>
          <w:bCs/>
        </w:rPr>
        <w:t>Príloha č. 10 – Zoznam osôb s odbornou spôsobilosťou pre prácu s dezinfekčnými prípravkami Príloha č. 11 – Záznam evidencie výkonu čistenia</w:t>
      </w:r>
    </w:p>
    <w:p w14:paraId="6D159F52" w14:textId="77777777" w:rsidR="00644237" w:rsidRDefault="0020223E" w:rsidP="002A6716">
      <w:pPr>
        <w:pStyle w:val="Odsekzoznamu"/>
        <w:spacing w:after="60"/>
        <w:ind w:hanging="141"/>
        <w:jc w:val="both"/>
        <w:rPr>
          <w:rFonts w:asciiTheme="minorHAnsi" w:hAnsiTheme="minorHAnsi" w:cstheme="minorHAnsi"/>
          <w:bCs/>
        </w:rPr>
      </w:pPr>
      <w:r>
        <w:rPr>
          <w:rFonts w:asciiTheme="minorHAnsi" w:hAnsiTheme="minorHAnsi" w:cstheme="minorHAnsi"/>
          <w:bCs/>
        </w:rPr>
        <w:t>Príloha č. 12 – Súpis vykonaných prác</w:t>
      </w:r>
    </w:p>
    <w:p w14:paraId="68A709B2" w14:textId="1D748367" w:rsidR="0020223E" w:rsidRDefault="00644237" w:rsidP="002A6716">
      <w:pPr>
        <w:pStyle w:val="Odsekzoznamu"/>
        <w:spacing w:after="60"/>
        <w:ind w:hanging="141"/>
        <w:jc w:val="both"/>
        <w:rPr>
          <w:rFonts w:asciiTheme="minorHAnsi" w:hAnsiTheme="minorHAnsi" w:cstheme="minorHAnsi"/>
          <w:bCs/>
        </w:rPr>
      </w:pPr>
      <w:r>
        <w:rPr>
          <w:rFonts w:asciiTheme="minorHAnsi" w:hAnsiTheme="minorHAnsi" w:cstheme="minorHAnsi"/>
          <w:bCs/>
        </w:rPr>
        <w:t xml:space="preserve">Príloha č. 13 – Poučenie tretích strán </w:t>
      </w:r>
    </w:p>
    <w:p w14:paraId="6B2BE520"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p>
    <w:p w14:paraId="0E01F94F" w14:textId="77777777" w:rsidR="0020223E" w:rsidRPr="003F2E7F" w:rsidRDefault="0020223E" w:rsidP="0020223E">
      <w:pPr>
        <w:spacing w:after="60" w:line="240" w:lineRule="auto"/>
        <w:jc w:val="both"/>
        <w:rPr>
          <w:rFonts w:asciiTheme="minorHAnsi" w:hAnsiTheme="minorHAnsi" w:cstheme="minorHAnsi"/>
          <w:bCs/>
        </w:rPr>
      </w:pPr>
    </w:p>
    <w:p w14:paraId="7CC608C3"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544B2277" w14:textId="77777777" w:rsidR="0020223E" w:rsidRDefault="0020223E" w:rsidP="0020223E">
      <w:pPr>
        <w:pStyle w:val="Odsekzoznamu"/>
        <w:spacing w:after="60"/>
        <w:jc w:val="both"/>
        <w:rPr>
          <w:rFonts w:asciiTheme="minorHAnsi" w:hAnsiTheme="minorHAnsi" w:cstheme="minorHAnsi"/>
          <w:bCs/>
        </w:rPr>
      </w:pPr>
    </w:p>
    <w:p w14:paraId="6176125C" w14:textId="77777777" w:rsidR="0020223E" w:rsidRDefault="0020223E" w:rsidP="0020223E">
      <w:pPr>
        <w:pStyle w:val="Odsekzoznamu"/>
        <w:spacing w:after="60"/>
        <w:jc w:val="both"/>
        <w:rPr>
          <w:rFonts w:asciiTheme="minorHAnsi" w:hAnsiTheme="minorHAnsi" w:cstheme="minorHAnsi"/>
          <w:bCs/>
        </w:rPr>
      </w:pPr>
    </w:p>
    <w:p w14:paraId="09AB392E" w14:textId="03C49FF9"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08BD4074" w14:textId="77777777" w:rsidR="0020223E" w:rsidRPr="007178D8" w:rsidDel="00277ADF" w:rsidRDefault="0020223E" w:rsidP="0020223E">
      <w:pPr>
        <w:pStyle w:val="Odsekzoznamu"/>
        <w:spacing w:after="60"/>
        <w:jc w:val="both"/>
        <w:rPr>
          <w:rFonts w:asciiTheme="minorHAnsi" w:hAnsiTheme="minorHAnsi" w:cstheme="minorHAnsi"/>
          <w:bCs/>
        </w:rPr>
      </w:pPr>
    </w:p>
    <w:p w14:paraId="5F5E5218" w14:textId="2939B926"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40804626" w14:textId="77777777" w:rsidR="0020223E" w:rsidRPr="007178D8" w:rsidDel="00277ADF" w:rsidRDefault="0020223E" w:rsidP="0020223E">
      <w:pPr>
        <w:pStyle w:val="Odsekzoznamu"/>
        <w:spacing w:after="60"/>
        <w:jc w:val="both"/>
        <w:rPr>
          <w:rFonts w:asciiTheme="minorHAnsi" w:hAnsiTheme="minorHAnsi" w:cstheme="minorHAnsi"/>
          <w:bCs/>
        </w:rPr>
      </w:pPr>
    </w:p>
    <w:p w14:paraId="140FFB12" w14:textId="77777777" w:rsidR="0020223E" w:rsidRPr="0081229C" w:rsidRDefault="0020223E" w:rsidP="0020223E">
      <w:pPr>
        <w:spacing w:after="60" w:line="240" w:lineRule="auto"/>
        <w:jc w:val="both"/>
        <w:rPr>
          <w:rFonts w:asciiTheme="minorHAnsi" w:hAnsiTheme="minorHAnsi" w:cstheme="minorHAnsi"/>
          <w:bCs/>
        </w:rPr>
      </w:pPr>
    </w:p>
    <w:p w14:paraId="441F9E28" w14:textId="77777777" w:rsidR="0020223E" w:rsidRPr="007178D8" w:rsidRDefault="0020223E" w:rsidP="0020223E">
      <w:pPr>
        <w:pStyle w:val="Odsekzoznamu"/>
        <w:spacing w:after="60"/>
        <w:jc w:val="both"/>
        <w:rPr>
          <w:rFonts w:asciiTheme="minorHAnsi" w:hAnsiTheme="minorHAnsi" w:cstheme="minorHAnsi"/>
          <w:bCs/>
        </w:rPr>
      </w:pPr>
    </w:p>
    <w:p w14:paraId="0C033C5A" w14:textId="77777777" w:rsidR="0020223E" w:rsidRPr="007178D8" w:rsidRDefault="0020223E" w:rsidP="0020223E">
      <w:pPr>
        <w:pStyle w:val="Odsekzoznamu"/>
        <w:spacing w:after="60"/>
        <w:jc w:val="both"/>
        <w:rPr>
          <w:rFonts w:asciiTheme="minorHAnsi" w:hAnsiTheme="minorHAnsi" w:cstheme="minorHAnsi"/>
          <w:bCs/>
        </w:rPr>
      </w:pPr>
    </w:p>
    <w:p w14:paraId="732EF7AC"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6BE07D6A" w14:textId="2680A84B"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t xml:space="preserve">Ing. </w:t>
      </w:r>
      <w:r>
        <w:rPr>
          <w:rFonts w:asciiTheme="minorHAnsi" w:hAnsiTheme="minorHAnsi" w:cstheme="minorHAnsi"/>
          <w:bCs/>
        </w:rPr>
        <w:t>Vladimír Jacko, PhD., MBA</w:t>
      </w:r>
    </w:p>
    <w:p w14:paraId="1E383622" w14:textId="30C515A5"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6D817C1B" w14:textId="13DC30F6"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1B831C22" w14:textId="77777777" w:rsidR="0020223E" w:rsidRPr="0081229C"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p>
    <w:p w14:paraId="0FDB15CD" w14:textId="77777777"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ab/>
      </w:r>
    </w:p>
    <w:p w14:paraId="62E01DF5" w14:textId="014F14EE"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8063D4">
        <w:rPr>
          <w:rFonts w:asciiTheme="minorHAnsi" w:hAnsiTheme="minorHAnsi" w:cstheme="minorHAnsi"/>
          <w:bCs/>
        </w:rPr>
        <w:t xml:space="preserve">        </w:t>
      </w:r>
      <w:r>
        <w:rPr>
          <w:rFonts w:asciiTheme="minorHAnsi" w:hAnsiTheme="minorHAnsi" w:cstheme="minorHAnsi"/>
          <w:bCs/>
        </w:rPr>
        <w:t>Ing. Ladislav Bariak</w:t>
      </w:r>
    </w:p>
    <w:p w14:paraId="4AEA1A98" w14:textId="51E28D7B"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8063D4">
        <w:rPr>
          <w:rFonts w:asciiTheme="minorHAnsi" w:hAnsiTheme="minorHAnsi" w:cstheme="minorHAnsi"/>
          <w:bCs/>
        </w:rPr>
        <w:t xml:space="preserve">      </w:t>
      </w:r>
      <w:r>
        <w:rPr>
          <w:rFonts w:asciiTheme="minorHAnsi" w:hAnsiTheme="minorHAnsi" w:cstheme="minorHAnsi"/>
          <w:bCs/>
        </w:rPr>
        <w:t>člen predstavenstva</w:t>
      </w:r>
    </w:p>
    <w:p w14:paraId="120B03DA" w14:textId="77777777" w:rsidR="0020223E" w:rsidRPr="001B1CA1" w:rsidRDefault="0020223E" w:rsidP="0020223E">
      <w:pPr>
        <w:pStyle w:val="Odsekzoznamu"/>
        <w:spacing w:after="60"/>
        <w:jc w:val="both"/>
        <w:rPr>
          <w:rFonts w:asciiTheme="minorHAnsi" w:hAnsiTheme="minorHAnsi" w:cstheme="minorHAnsi"/>
          <w:bCs/>
        </w:rPr>
      </w:pPr>
    </w:p>
    <w:p w14:paraId="4B9F7260" w14:textId="77777777" w:rsidR="0020223E" w:rsidRPr="00F87A4F" w:rsidRDefault="0020223E" w:rsidP="0020223E">
      <w:pPr>
        <w:pStyle w:val="Odsekzoznamu"/>
        <w:spacing w:after="60"/>
        <w:ind w:left="0"/>
        <w:jc w:val="both"/>
        <w:rPr>
          <w:rFonts w:asciiTheme="minorHAnsi" w:hAnsiTheme="minorHAnsi" w:cstheme="minorHAnsi"/>
          <w:bCs/>
        </w:rPr>
      </w:pPr>
    </w:p>
    <w:p w14:paraId="3EF39ED9"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2321B9BC" w14:textId="77777777" w:rsidR="0020223E" w:rsidRPr="008E02C0" w:rsidRDefault="0020223E" w:rsidP="0020223E">
      <w:pPr>
        <w:spacing w:after="160" w:line="259" w:lineRule="auto"/>
        <w:rPr>
          <w:rFonts w:asciiTheme="minorHAnsi" w:hAnsiTheme="minorHAnsi" w:cstheme="minorHAnsi"/>
        </w:rPr>
      </w:pPr>
    </w:p>
    <w:p w14:paraId="645362E8" w14:textId="77777777" w:rsidR="0020223E" w:rsidRDefault="0020223E" w:rsidP="004357AF">
      <w:pPr>
        <w:spacing w:after="0" w:line="240" w:lineRule="auto"/>
        <w:jc w:val="center"/>
        <w:rPr>
          <w:rFonts w:asciiTheme="minorHAnsi" w:hAnsiTheme="minorHAnsi" w:cstheme="minorHAnsi"/>
          <w:b/>
          <w:szCs w:val="20"/>
        </w:rPr>
      </w:pPr>
    </w:p>
    <w:p w14:paraId="5468FEAE" w14:textId="77777777" w:rsidR="0020223E" w:rsidRDefault="0020223E" w:rsidP="004357AF">
      <w:pPr>
        <w:spacing w:after="0" w:line="240" w:lineRule="auto"/>
        <w:jc w:val="center"/>
        <w:rPr>
          <w:rFonts w:asciiTheme="minorHAnsi" w:hAnsiTheme="minorHAnsi" w:cstheme="minorHAnsi"/>
          <w:b/>
          <w:szCs w:val="20"/>
        </w:rPr>
      </w:pPr>
    </w:p>
    <w:p w14:paraId="29E718CD" w14:textId="3816CBE7" w:rsidR="0020223E" w:rsidRDefault="0020223E" w:rsidP="004357AF">
      <w:pPr>
        <w:spacing w:after="0" w:line="240" w:lineRule="auto"/>
        <w:jc w:val="center"/>
        <w:rPr>
          <w:rFonts w:asciiTheme="minorHAnsi" w:hAnsiTheme="minorHAnsi" w:cstheme="minorHAnsi"/>
          <w:b/>
          <w:szCs w:val="20"/>
        </w:rPr>
      </w:pPr>
    </w:p>
    <w:p w14:paraId="5D9933AF" w14:textId="6FA4E833" w:rsidR="00501B58" w:rsidRDefault="00501B58" w:rsidP="004357AF">
      <w:pPr>
        <w:spacing w:after="0" w:line="240" w:lineRule="auto"/>
        <w:jc w:val="center"/>
        <w:rPr>
          <w:rFonts w:asciiTheme="minorHAnsi" w:hAnsiTheme="minorHAnsi" w:cstheme="minorHAnsi"/>
          <w:b/>
          <w:szCs w:val="20"/>
        </w:rPr>
      </w:pPr>
    </w:p>
    <w:p w14:paraId="246CD8E0" w14:textId="50E04AD9" w:rsidR="00501B58" w:rsidRDefault="00501B58" w:rsidP="004357AF">
      <w:pPr>
        <w:spacing w:after="0" w:line="240" w:lineRule="auto"/>
        <w:jc w:val="center"/>
        <w:rPr>
          <w:rFonts w:asciiTheme="minorHAnsi" w:hAnsiTheme="minorHAnsi" w:cstheme="minorHAnsi"/>
          <w:b/>
          <w:szCs w:val="20"/>
        </w:rPr>
      </w:pPr>
    </w:p>
    <w:p w14:paraId="47A439ED" w14:textId="4A2BB804" w:rsidR="00501B58" w:rsidRDefault="00501B58" w:rsidP="004357AF">
      <w:pPr>
        <w:spacing w:after="0" w:line="240" w:lineRule="auto"/>
        <w:jc w:val="center"/>
        <w:rPr>
          <w:rFonts w:asciiTheme="minorHAnsi" w:hAnsiTheme="minorHAnsi" w:cstheme="minorHAnsi"/>
          <w:b/>
          <w:szCs w:val="20"/>
        </w:rPr>
      </w:pPr>
    </w:p>
    <w:p w14:paraId="0A3F3BDC" w14:textId="46718672" w:rsidR="00501B58" w:rsidRDefault="00501B58" w:rsidP="004357AF">
      <w:pPr>
        <w:spacing w:after="0" w:line="240" w:lineRule="auto"/>
        <w:jc w:val="center"/>
        <w:rPr>
          <w:rFonts w:asciiTheme="minorHAnsi" w:hAnsiTheme="minorHAnsi" w:cstheme="minorHAnsi"/>
          <w:b/>
          <w:szCs w:val="20"/>
        </w:rPr>
      </w:pPr>
    </w:p>
    <w:p w14:paraId="0C3FABA5" w14:textId="5AA29C6B" w:rsidR="00501B58" w:rsidRDefault="00501B58" w:rsidP="004357AF">
      <w:pPr>
        <w:spacing w:after="0" w:line="240" w:lineRule="auto"/>
        <w:jc w:val="center"/>
        <w:rPr>
          <w:rFonts w:asciiTheme="minorHAnsi" w:hAnsiTheme="minorHAnsi" w:cstheme="minorHAnsi"/>
          <w:b/>
          <w:szCs w:val="20"/>
        </w:rPr>
      </w:pPr>
    </w:p>
    <w:p w14:paraId="2B57977A" w14:textId="3C1052A5" w:rsidR="00501B58" w:rsidRDefault="00501B58" w:rsidP="004357AF">
      <w:pPr>
        <w:spacing w:after="0" w:line="240" w:lineRule="auto"/>
        <w:jc w:val="center"/>
        <w:rPr>
          <w:rFonts w:asciiTheme="minorHAnsi" w:hAnsiTheme="minorHAnsi" w:cstheme="minorHAnsi"/>
          <w:b/>
          <w:szCs w:val="20"/>
        </w:rPr>
      </w:pPr>
    </w:p>
    <w:p w14:paraId="593F5F21" w14:textId="255EC377" w:rsidR="00501B58" w:rsidRDefault="00501B58" w:rsidP="004357AF">
      <w:pPr>
        <w:spacing w:after="0" w:line="240" w:lineRule="auto"/>
        <w:jc w:val="center"/>
        <w:rPr>
          <w:rFonts w:asciiTheme="minorHAnsi" w:hAnsiTheme="minorHAnsi" w:cstheme="minorHAnsi"/>
          <w:b/>
          <w:szCs w:val="20"/>
        </w:rPr>
      </w:pPr>
    </w:p>
    <w:p w14:paraId="3F7D810D" w14:textId="2CE14E38" w:rsidR="00501B58" w:rsidRDefault="00501B58" w:rsidP="004357AF">
      <w:pPr>
        <w:spacing w:after="0" w:line="240" w:lineRule="auto"/>
        <w:jc w:val="center"/>
        <w:rPr>
          <w:rFonts w:asciiTheme="minorHAnsi" w:hAnsiTheme="minorHAnsi" w:cstheme="minorHAnsi"/>
          <w:b/>
          <w:szCs w:val="20"/>
        </w:rPr>
      </w:pPr>
    </w:p>
    <w:p w14:paraId="5A8290F6" w14:textId="464A201D" w:rsidR="00501B58" w:rsidRDefault="00501B58" w:rsidP="004357AF">
      <w:pPr>
        <w:spacing w:after="0" w:line="240" w:lineRule="auto"/>
        <w:jc w:val="center"/>
        <w:rPr>
          <w:rFonts w:asciiTheme="minorHAnsi" w:hAnsiTheme="minorHAnsi" w:cstheme="minorHAnsi"/>
          <w:b/>
          <w:szCs w:val="20"/>
        </w:rPr>
      </w:pPr>
    </w:p>
    <w:p w14:paraId="24BEC257" w14:textId="79D938BA" w:rsidR="00501B58" w:rsidRDefault="00501B58" w:rsidP="004357AF">
      <w:pPr>
        <w:spacing w:after="0" w:line="240" w:lineRule="auto"/>
        <w:jc w:val="center"/>
        <w:rPr>
          <w:rFonts w:asciiTheme="minorHAnsi" w:hAnsiTheme="minorHAnsi" w:cstheme="minorHAnsi"/>
          <w:b/>
          <w:szCs w:val="20"/>
        </w:rPr>
      </w:pPr>
    </w:p>
    <w:p w14:paraId="1D6234DA" w14:textId="656E97CE" w:rsidR="00501B58" w:rsidRDefault="00501B58" w:rsidP="004357AF">
      <w:pPr>
        <w:spacing w:after="0" w:line="240" w:lineRule="auto"/>
        <w:jc w:val="center"/>
        <w:rPr>
          <w:rFonts w:asciiTheme="minorHAnsi" w:hAnsiTheme="minorHAnsi" w:cstheme="minorHAnsi"/>
          <w:b/>
          <w:szCs w:val="20"/>
        </w:rPr>
      </w:pPr>
    </w:p>
    <w:p w14:paraId="228D8275" w14:textId="745DA67E" w:rsidR="00501B58" w:rsidRDefault="00501B58" w:rsidP="004C2D09">
      <w:pPr>
        <w:spacing w:after="0" w:line="240" w:lineRule="auto"/>
        <w:rPr>
          <w:rFonts w:asciiTheme="minorHAnsi" w:hAnsiTheme="minorHAnsi" w:cstheme="minorHAnsi"/>
          <w:b/>
          <w:szCs w:val="20"/>
        </w:rPr>
      </w:pPr>
    </w:p>
    <w:p w14:paraId="686DAF48" w14:textId="77777777" w:rsidR="0020223E" w:rsidRDefault="0020223E" w:rsidP="004357AF">
      <w:pPr>
        <w:spacing w:after="0" w:line="240" w:lineRule="auto"/>
        <w:jc w:val="center"/>
        <w:rPr>
          <w:rFonts w:asciiTheme="minorHAnsi" w:hAnsiTheme="minorHAnsi" w:cstheme="minorHAnsi"/>
          <w:b/>
          <w:szCs w:val="20"/>
        </w:rPr>
      </w:pPr>
    </w:p>
    <w:p w14:paraId="403588C8" w14:textId="4E0D1FA6" w:rsidR="00DB0629" w:rsidRDefault="0020223E" w:rsidP="0064095E">
      <w:pPr>
        <w:spacing w:line="240" w:lineRule="auto"/>
        <w:jc w:val="both"/>
        <w:rPr>
          <w:rFonts w:asciiTheme="minorHAnsi" w:hAnsiTheme="minorHAnsi" w:cstheme="minorHAnsi"/>
          <w:b/>
          <w:sz w:val="24"/>
          <w:szCs w:val="24"/>
        </w:rPr>
      </w:pPr>
      <w:r w:rsidRPr="009D16F3">
        <w:rPr>
          <w:rFonts w:asciiTheme="minorHAnsi" w:hAnsiTheme="minorHAnsi" w:cstheme="minorHAnsi"/>
          <w:b/>
        </w:rPr>
        <w:t xml:space="preserve">Uchádzač vo svojej ponuke  predloží  návrh rámcovej dohody </w:t>
      </w:r>
      <w:r w:rsidR="00DB0629" w:rsidRPr="009D16F3">
        <w:rPr>
          <w:rFonts w:asciiTheme="minorHAnsi" w:hAnsiTheme="minorHAnsi" w:cstheme="minorHAnsi"/>
        </w:rPr>
        <w:t xml:space="preserve">podpísaný štatutárnym </w:t>
      </w:r>
      <w:r w:rsidR="00DB0629">
        <w:rPr>
          <w:rFonts w:asciiTheme="minorHAnsi" w:hAnsiTheme="minorHAnsi" w:cstheme="minorHAnsi"/>
        </w:rPr>
        <w:t xml:space="preserve">orgánom alebo členom štatutárneho orgánu alebo iným </w:t>
      </w:r>
      <w:r w:rsidR="00DB0629" w:rsidRPr="009D16F3">
        <w:rPr>
          <w:rFonts w:asciiTheme="minorHAnsi" w:hAnsiTheme="minorHAnsi" w:cstheme="minorHAnsi"/>
        </w:rPr>
        <w:t>zástupc</w:t>
      </w:r>
      <w:r w:rsidR="00DB0629">
        <w:rPr>
          <w:rFonts w:asciiTheme="minorHAnsi" w:hAnsiTheme="minorHAnsi" w:cstheme="minorHAnsi"/>
        </w:rPr>
        <w:t xml:space="preserve">om </w:t>
      </w:r>
      <w:r w:rsidR="00DB0629" w:rsidRPr="009D16F3">
        <w:rPr>
          <w:rFonts w:asciiTheme="minorHAnsi" w:hAnsiTheme="minorHAnsi" w:cstheme="minorHAnsi"/>
        </w:rPr>
        <w:t xml:space="preserve">uchádzača, </w:t>
      </w:r>
      <w:r w:rsidR="00DB0629">
        <w:rPr>
          <w:rFonts w:asciiTheme="minorHAnsi" w:hAnsiTheme="minorHAnsi" w:cstheme="minorHAnsi"/>
        </w:rPr>
        <w:t>ktorý je</w:t>
      </w:r>
      <w:r w:rsidR="00DB0629" w:rsidRPr="009D16F3">
        <w:rPr>
          <w:rFonts w:asciiTheme="minorHAnsi" w:hAnsiTheme="minorHAnsi" w:cstheme="minorHAnsi"/>
        </w:rPr>
        <w:t xml:space="preserve"> oprávnen</w:t>
      </w:r>
      <w:r w:rsidR="00DB0629">
        <w:rPr>
          <w:rFonts w:asciiTheme="minorHAnsi" w:hAnsiTheme="minorHAnsi" w:cstheme="minorHAnsi"/>
        </w:rPr>
        <w:t>ý</w:t>
      </w:r>
      <w:r w:rsidR="00DB0629" w:rsidRPr="009D16F3">
        <w:rPr>
          <w:rFonts w:asciiTheme="minorHAnsi" w:hAnsiTheme="minorHAnsi" w:cstheme="minorHAnsi"/>
        </w:rPr>
        <w:t xml:space="preserve"> konať v mene uchád</w:t>
      </w:r>
      <w:r w:rsidR="00DB0629">
        <w:rPr>
          <w:rFonts w:asciiTheme="minorHAnsi" w:hAnsiTheme="minorHAnsi" w:cstheme="minorHAnsi"/>
        </w:rPr>
        <w:t>zača v záväzkových vzťahoch, v nasledovnom znen</w:t>
      </w:r>
      <w:r w:rsidR="007911F1">
        <w:rPr>
          <w:rFonts w:asciiTheme="minorHAnsi" w:hAnsiTheme="minorHAnsi" w:cstheme="minorHAnsi"/>
        </w:rPr>
        <w:t>í:</w:t>
      </w:r>
    </w:p>
    <w:p w14:paraId="780344D6" w14:textId="4624E175" w:rsidR="0020223E" w:rsidRPr="004C2D09" w:rsidRDefault="0020223E" w:rsidP="0020223E">
      <w:pPr>
        <w:spacing w:after="0" w:line="240" w:lineRule="auto"/>
        <w:jc w:val="center"/>
        <w:rPr>
          <w:rFonts w:asciiTheme="minorHAnsi" w:hAnsiTheme="minorHAnsi" w:cstheme="minorHAnsi"/>
          <w:b/>
          <w:sz w:val="25"/>
          <w:szCs w:val="25"/>
        </w:rPr>
      </w:pPr>
      <w:r w:rsidRPr="004C2D09">
        <w:rPr>
          <w:rFonts w:asciiTheme="minorHAnsi" w:hAnsiTheme="minorHAnsi" w:cstheme="minorHAnsi"/>
          <w:b/>
          <w:sz w:val="25"/>
          <w:szCs w:val="25"/>
        </w:rPr>
        <w:t>Rámcová dohoda o poskytovaní upratovacích služieb</w:t>
      </w:r>
    </w:p>
    <w:p w14:paraId="0FEA22B8" w14:textId="77777777" w:rsidR="00DB0629" w:rsidRPr="004C2D09" w:rsidRDefault="00DB0629" w:rsidP="0020223E">
      <w:pPr>
        <w:spacing w:after="0" w:line="240" w:lineRule="auto"/>
        <w:jc w:val="center"/>
        <w:rPr>
          <w:rFonts w:asciiTheme="minorHAnsi" w:hAnsiTheme="minorHAnsi" w:cstheme="minorHAnsi"/>
          <w:b/>
          <w:sz w:val="25"/>
          <w:szCs w:val="25"/>
        </w:rPr>
      </w:pPr>
    </w:p>
    <w:p w14:paraId="6CAB6D3A" w14:textId="372FFC56" w:rsidR="00DB0629" w:rsidRPr="00F12AA2" w:rsidRDefault="00DB0629" w:rsidP="00DB0629">
      <w:pPr>
        <w:spacing w:after="0" w:line="240" w:lineRule="auto"/>
        <w:jc w:val="center"/>
        <w:rPr>
          <w:rFonts w:asciiTheme="minorHAnsi" w:hAnsiTheme="minorHAnsi" w:cstheme="minorHAnsi"/>
          <w:b/>
          <w:sz w:val="25"/>
          <w:szCs w:val="25"/>
        </w:rPr>
      </w:pPr>
      <w:r w:rsidRPr="004C2D09">
        <w:rPr>
          <w:rFonts w:asciiTheme="minorHAnsi" w:hAnsiTheme="minorHAnsi" w:cstheme="minorHAnsi"/>
          <w:b/>
          <w:sz w:val="25"/>
          <w:szCs w:val="25"/>
        </w:rPr>
        <w:t>Časť 3:</w:t>
      </w:r>
      <w:r w:rsidRPr="004C2D09">
        <w:rPr>
          <w:rFonts w:asciiTheme="minorHAnsi" w:hAnsiTheme="minorHAnsi" w:cstheme="minorHAnsi"/>
          <w:sz w:val="25"/>
          <w:szCs w:val="25"/>
        </w:rPr>
        <w:t xml:space="preserve"> </w:t>
      </w:r>
      <w:r w:rsidR="00087377">
        <w:rPr>
          <w:rFonts w:asciiTheme="minorHAnsi" w:hAnsiTheme="minorHAnsi" w:cstheme="minorHAnsi"/>
          <w:b/>
          <w:sz w:val="25"/>
          <w:szCs w:val="25"/>
        </w:rPr>
        <w:t xml:space="preserve">Hraničné priechody – Informačno-predajné </w:t>
      </w:r>
      <w:r w:rsidRPr="004C2D09">
        <w:rPr>
          <w:rFonts w:asciiTheme="minorHAnsi" w:hAnsiTheme="minorHAnsi" w:cstheme="minorHAnsi"/>
          <w:b/>
          <w:sz w:val="25"/>
          <w:szCs w:val="25"/>
        </w:rPr>
        <w:t xml:space="preserve">miesta </w:t>
      </w:r>
    </w:p>
    <w:p w14:paraId="3074C57F" w14:textId="77777777" w:rsidR="0020223E" w:rsidRPr="00F12AA2" w:rsidRDefault="0020223E" w:rsidP="0020223E">
      <w:pPr>
        <w:spacing w:after="0" w:line="240" w:lineRule="auto"/>
        <w:jc w:val="center"/>
        <w:rPr>
          <w:rFonts w:asciiTheme="minorHAnsi" w:hAnsiTheme="minorHAnsi" w:cstheme="minorHAnsi"/>
          <w:b/>
          <w:sz w:val="25"/>
          <w:szCs w:val="25"/>
        </w:rPr>
      </w:pPr>
    </w:p>
    <w:p w14:paraId="0AC96771" w14:textId="77777777" w:rsidR="0020223E" w:rsidRPr="009C633B" w:rsidRDefault="0020223E" w:rsidP="0020223E">
      <w:pPr>
        <w:spacing w:after="0" w:line="240" w:lineRule="auto"/>
        <w:jc w:val="center"/>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číslo objednávateľa:</w:t>
      </w:r>
    </w:p>
    <w:p w14:paraId="6B920668" w14:textId="77777777" w:rsidR="0020223E" w:rsidRPr="009C633B" w:rsidRDefault="0020223E" w:rsidP="0020223E">
      <w:pPr>
        <w:spacing w:after="0" w:line="240" w:lineRule="auto"/>
        <w:jc w:val="center"/>
        <w:outlineLvl w:val="0"/>
        <w:rPr>
          <w:rFonts w:asciiTheme="minorHAnsi" w:hAnsiTheme="minorHAnsi" w:cstheme="minorHAnsi"/>
          <w:bCs/>
          <w:lang w:val="x-none" w:eastAsia="x-none"/>
        </w:rPr>
      </w:pPr>
      <w:r w:rsidRPr="009C633B">
        <w:rPr>
          <w:rFonts w:asciiTheme="minorHAnsi" w:hAnsiTheme="minorHAnsi" w:cstheme="minorHAnsi"/>
          <w:bCs/>
          <w:lang w:eastAsia="x-none"/>
        </w:rPr>
        <w:t xml:space="preserve">evidenčné </w:t>
      </w:r>
      <w:r w:rsidRPr="009C633B">
        <w:rPr>
          <w:rFonts w:asciiTheme="minorHAnsi" w:hAnsiTheme="minorHAnsi" w:cstheme="minorHAnsi"/>
          <w:bCs/>
          <w:lang w:val="x-none" w:eastAsia="x-none"/>
        </w:rPr>
        <w:t xml:space="preserve">číslo </w:t>
      </w:r>
      <w:r w:rsidRPr="009C633B">
        <w:rPr>
          <w:rFonts w:asciiTheme="minorHAnsi" w:hAnsiTheme="minorHAnsi" w:cstheme="minorHAnsi"/>
          <w:bCs/>
          <w:lang w:eastAsia="x-none"/>
        </w:rPr>
        <w:t>poskytovateľa</w:t>
      </w:r>
      <w:r w:rsidRPr="009C633B">
        <w:rPr>
          <w:rFonts w:asciiTheme="minorHAnsi" w:hAnsiTheme="minorHAnsi" w:cstheme="minorHAnsi"/>
          <w:bCs/>
          <w:lang w:val="x-none" w:eastAsia="x-none"/>
        </w:rPr>
        <w:t>:</w:t>
      </w:r>
    </w:p>
    <w:p w14:paraId="5C0CB200" w14:textId="77777777" w:rsidR="0020223E" w:rsidRPr="009C633B" w:rsidRDefault="0020223E" w:rsidP="0020223E">
      <w:pPr>
        <w:spacing w:after="0" w:line="240" w:lineRule="auto"/>
        <w:jc w:val="center"/>
        <w:rPr>
          <w:rFonts w:asciiTheme="minorHAnsi" w:hAnsiTheme="minorHAnsi" w:cstheme="minorHAnsi"/>
          <w:b/>
          <w:sz w:val="24"/>
          <w:szCs w:val="24"/>
        </w:rPr>
      </w:pPr>
    </w:p>
    <w:p w14:paraId="6E158B54" w14:textId="77777777"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uzatvorená podľa</w:t>
      </w:r>
      <w:r>
        <w:rPr>
          <w:rFonts w:asciiTheme="minorHAnsi" w:hAnsiTheme="minorHAnsi" w:cstheme="minorHAnsi"/>
        </w:rPr>
        <w:t xml:space="preserve"> § 83 zákona č. 343/2015 Z. z. o verejnom obstarávaní a o zmene a doplnení niektorých zákonov (ďalej len </w:t>
      </w:r>
      <w:r w:rsidRPr="00F12AA2">
        <w:rPr>
          <w:rFonts w:asciiTheme="minorHAnsi" w:hAnsiTheme="minorHAnsi" w:cstheme="minorHAnsi"/>
        </w:rPr>
        <w:t>„</w:t>
      </w:r>
      <w:r w:rsidRPr="003030C3">
        <w:rPr>
          <w:rFonts w:asciiTheme="minorHAnsi" w:hAnsiTheme="minorHAnsi" w:cstheme="minorHAnsi"/>
          <w:b/>
        </w:rPr>
        <w:t>ZVO</w:t>
      </w:r>
      <w:r w:rsidRPr="00F12AA2">
        <w:rPr>
          <w:rFonts w:asciiTheme="minorHAnsi" w:hAnsiTheme="minorHAnsi" w:cstheme="minorHAnsi"/>
        </w:rPr>
        <w:t>“</w:t>
      </w:r>
      <w:r>
        <w:rPr>
          <w:rFonts w:asciiTheme="minorHAnsi" w:hAnsiTheme="minorHAnsi" w:cstheme="minorHAnsi"/>
        </w:rPr>
        <w:t>),</w:t>
      </w:r>
      <w:r w:rsidRPr="009C633B">
        <w:rPr>
          <w:rFonts w:asciiTheme="minorHAnsi" w:hAnsiTheme="minorHAnsi" w:cstheme="minorHAnsi"/>
        </w:rPr>
        <w:t xml:space="preserve"> § 269 ods. 2 zákona č. 513/1991 Zb. Obchodný  zákonník</w:t>
      </w:r>
    </w:p>
    <w:p w14:paraId="4B8F13D8" w14:textId="4DB3214B" w:rsidR="0020223E" w:rsidRPr="009C633B" w:rsidRDefault="0020223E" w:rsidP="0020223E">
      <w:pPr>
        <w:spacing w:after="0" w:line="240" w:lineRule="auto"/>
        <w:jc w:val="center"/>
        <w:rPr>
          <w:rFonts w:asciiTheme="minorHAnsi" w:hAnsiTheme="minorHAnsi" w:cstheme="minorHAnsi"/>
        </w:rPr>
      </w:pPr>
      <w:r w:rsidRPr="009C633B">
        <w:rPr>
          <w:rFonts w:asciiTheme="minorHAnsi" w:hAnsiTheme="minorHAnsi" w:cstheme="minorHAnsi"/>
        </w:rPr>
        <w:t>v znení neskorších predpisov</w:t>
      </w:r>
      <w:r>
        <w:rPr>
          <w:rFonts w:asciiTheme="minorHAnsi" w:hAnsiTheme="minorHAnsi" w:cstheme="minorHAnsi"/>
        </w:rPr>
        <w:t xml:space="preserve"> (ďalej len </w:t>
      </w:r>
      <w:r w:rsidRPr="00F12AA2">
        <w:rPr>
          <w:rFonts w:asciiTheme="minorHAnsi" w:hAnsiTheme="minorHAnsi" w:cstheme="minorHAnsi"/>
        </w:rPr>
        <w:t>„</w:t>
      </w:r>
      <w:r w:rsidRPr="003030C3">
        <w:rPr>
          <w:rFonts w:asciiTheme="minorHAnsi" w:hAnsiTheme="minorHAnsi" w:cstheme="minorHAnsi"/>
          <w:b/>
        </w:rPr>
        <w:t>Obchodný zákonník</w:t>
      </w:r>
      <w:r w:rsidRPr="00F12AA2">
        <w:rPr>
          <w:rFonts w:asciiTheme="minorHAnsi" w:hAnsiTheme="minorHAnsi" w:cstheme="minorHAnsi"/>
        </w:rPr>
        <w:t>“</w:t>
      </w:r>
      <w:r>
        <w:rPr>
          <w:rFonts w:asciiTheme="minorHAnsi" w:hAnsiTheme="minorHAnsi" w:cstheme="minorHAnsi"/>
        </w:rPr>
        <w:t>)</w:t>
      </w:r>
      <w:r w:rsidRPr="009C633B">
        <w:rPr>
          <w:rFonts w:asciiTheme="minorHAnsi" w:hAnsiTheme="minorHAnsi" w:cstheme="minorHAnsi"/>
        </w:rPr>
        <w:t xml:space="preserve"> </w:t>
      </w:r>
    </w:p>
    <w:p w14:paraId="4AF928E6" w14:textId="77777777" w:rsidR="0020223E" w:rsidRPr="009C633B" w:rsidRDefault="0020223E" w:rsidP="0020223E">
      <w:pPr>
        <w:spacing w:after="0" w:line="240" w:lineRule="auto"/>
        <w:jc w:val="center"/>
        <w:rPr>
          <w:rFonts w:asciiTheme="minorHAnsi" w:hAnsiTheme="minorHAnsi" w:cstheme="minorHAnsi"/>
        </w:rPr>
      </w:pPr>
    </w:p>
    <w:p w14:paraId="42CF692A" w14:textId="40608F3E" w:rsidR="0020223E" w:rsidRPr="00A633F0" w:rsidRDefault="00DB0629" w:rsidP="00F12AA2">
      <w:pPr>
        <w:spacing w:after="0" w:line="240" w:lineRule="auto"/>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sidRPr="009C633B" w:rsidDel="00DB0629">
        <w:rPr>
          <w:rFonts w:asciiTheme="minorHAnsi" w:hAnsiTheme="minorHAnsi" w:cstheme="minorHAnsi"/>
        </w:rPr>
        <w:t xml:space="preserve"> </w:t>
      </w:r>
      <w:r w:rsidR="0020223E" w:rsidRPr="00A633F0">
        <w:rPr>
          <w:rFonts w:asciiTheme="minorHAnsi" w:hAnsiTheme="minorHAnsi" w:cstheme="minorHAnsi"/>
        </w:rPr>
        <w:t xml:space="preserve">(ďalej len </w:t>
      </w:r>
      <w:r w:rsidR="0020223E" w:rsidRPr="00A633F0">
        <w:rPr>
          <w:rFonts w:asciiTheme="minorHAnsi" w:hAnsiTheme="minorHAnsi" w:cstheme="minorHAnsi"/>
          <w:b/>
        </w:rPr>
        <w:t>„rámcová dohoda“</w:t>
      </w:r>
      <w:r w:rsidR="0020223E" w:rsidRPr="00A633F0">
        <w:rPr>
          <w:rFonts w:asciiTheme="minorHAnsi" w:hAnsiTheme="minorHAnsi" w:cstheme="minorHAnsi"/>
        </w:rPr>
        <w:t>)</w:t>
      </w:r>
    </w:p>
    <w:p w14:paraId="2A025ABC" w14:textId="77777777" w:rsidR="0020223E" w:rsidRPr="009C633B" w:rsidRDefault="0020223E" w:rsidP="0020223E">
      <w:pPr>
        <w:spacing w:after="0" w:line="240" w:lineRule="auto"/>
        <w:jc w:val="center"/>
        <w:rPr>
          <w:rFonts w:asciiTheme="minorHAnsi" w:hAnsiTheme="minorHAnsi" w:cstheme="minorHAnsi"/>
        </w:rPr>
      </w:pPr>
    </w:p>
    <w:p w14:paraId="375F960B" w14:textId="77777777" w:rsidR="0020223E" w:rsidRPr="009C633B" w:rsidRDefault="0020223E" w:rsidP="0020223E">
      <w:pPr>
        <w:spacing w:after="0" w:line="240" w:lineRule="auto"/>
        <w:jc w:val="center"/>
        <w:rPr>
          <w:rFonts w:asciiTheme="minorHAnsi" w:hAnsiTheme="minorHAnsi" w:cstheme="minorHAnsi"/>
          <w:b/>
        </w:rPr>
      </w:pPr>
      <w:r>
        <w:rPr>
          <w:rFonts w:asciiTheme="minorHAnsi" w:hAnsiTheme="minorHAnsi" w:cstheme="minorHAnsi"/>
        </w:rPr>
        <w:t>m</w:t>
      </w:r>
      <w:r w:rsidRPr="009C633B">
        <w:rPr>
          <w:rFonts w:asciiTheme="minorHAnsi" w:hAnsiTheme="minorHAnsi" w:cstheme="minorHAnsi"/>
        </w:rPr>
        <w:t>edzi</w:t>
      </w:r>
      <w:r>
        <w:rPr>
          <w:rFonts w:asciiTheme="minorHAnsi" w:hAnsiTheme="minorHAnsi" w:cstheme="minorHAnsi"/>
          <w:b/>
        </w:rPr>
        <w:t>:</w:t>
      </w:r>
    </w:p>
    <w:p w14:paraId="690C033A" w14:textId="77777777" w:rsidR="0020223E" w:rsidRPr="009C633B" w:rsidRDefault="0020223E" w:rsidP="0020223E">
      <w:pPr>
        <w:spacing w:after="0" w:line="240" w:lineRule="auto"/>
        <w:jc w:val="center"/>
        <w:rPr>
          <w:rFonts w:asciiTheme="minorHAnsi" w:hAnsiTheme="minorHAnsi" w:cstheme="minorHAnsi"/>
        </w:rPr>
      </w:pPr>
    </w:p>
    <w:p w14:paraId="0CE4C31B" w14:textId="77777777" w:rsidR="0020223E" w:rsidRPr="009C633B" w:rsidRDefault="0020223E" w:rsidP="0020223E">
      <w:pPr>
        <w:spacing w:after="0" w:line="240" w:lineRule="auto"/>
        <w:jc w:val="center"/>
        <w:rPr>
          <w:rFonts w:asciiTheme="minorHAnsi" w:hAnsiTheme="minorHAnsi" w:cstheme="minorHAnsi"/>
          <w:u w:val="single"/>
        </w:rPr>
      </w:pPr>
    </w:p>
    <w:p w14:paraId="3F1DA007" w14:textId="77777777" w:rsidR="0020223E" w:rsidRPr="009C633B" w:rsidRDefault="0020223E" w:rsidP="0020223E">
      <w:pPr>
        <w:widowControl w:val="0"/>
        <w:shd w:val="clear" w:color="auto" w:fill="FFFFFF"/>
        <w:tabs>
          <w:tab w:val="left" w:pos="2268"/>
        </w:tabs>
        <w:autoSpaceDE w:val="0"/>
        <w:autoSpaceDN w:val="0"/>
        <w:adjustRightInd w:val="0"/>
        <w:spacing w:line="240" w:lineRule="auto"/>
        <w:rPr>
          <w:rFonts w:asciiTheme="minorHAnsi" w:hAnsiTheme="minorHAnsi" w:cstheme="minorHAnsi"/>
          <w:b/>
          <w:bCs/>
          <w:noProof/>
          <w:color w:val="000000"/>
          <w:u w:val="single"/>
          <w:lang w:eastAsia="sk-SK"/>
        </w:rPr>
      </w:pPr>
      <w:r w:rsidRPr="009C633B">
        <w:rPr>
          <w:rFonts w:asciiTheme="minorHAnsi" w:hAnsiTheme="minorHAnsi" w:cstheme="minorHAnsi"/>
          <w:b/>
          <w:bCs/>
          <w:noProof/>
          <w:color w:val="000000"/>
          <w:u w:val="single"/>
          <w:lang w:eastAsia="sk-SK"/>
        </w:rPr>
        <w:t>Objednávateľ:</w:t>
      </w:r>
    </w:p>
    <w:p w14:paraId="6E90EF6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Obchodné meno :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Národná diaľničná spoločnosť, a.s.</w:t>
      </w:r>
    </w:p>
    <w:p w14:paraId="493C36FA"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Dúbravská cesta 14, 841 04  Bratislava</w:t>
      </w:r>
    </w:p>
    <w:p w14:paraId="2615ED76" w14:textId="5747FFB8"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akciová spoločnosť zapísaná v </w:t>
      </w:r>
      <w:r w:rsidR="00AF6290">
        <w:rPr>
          <w:rFonts w:asciiTheme="minorHAnsi" w:hAnsiTheme="minorHAnsi" w:cstheme="minorHAnsi"/>
          <w:noProof/>
          <w:color w:val="000000"/>
          <w:lang w:eastAsia="sk-SK"/>
        </w:rPr>
        <w:t>o</w:t>
      </w:r>
      <w:r w:rsidRPr="009C633B">
        <w:rPr>
          <w:rFonts w:asciiTheme="minorHAnsi" w:hAnsiTheme="minorHAnsi" w:cstheme="minorHAnsi"/>
          <w:noProof/>
          <w:color w:val="000000"/>
          <w:lang w:eastAsia="sk-SK"/>
        </w:rPr>
        <w:t xml:space="preserve">bchodnom registri   </w:t>
      </w:r>
      <w:r w:rsidR="00AF6290">
        <w:rPr>
          <w:rFonts w:asciiTheme="minorHAnsi" w:hAnsiTheme="minorHAnsi" w:cstheme="minorHAnsi"/>
          <w:noProof/>
          <w:color w:val="000000"/>
          <w:lang w:eastAsia="sk-SK"/>
        </w:rPr>
        <w:t>Mestské</w:t>
      </w:r>
      <w:r w:rsidRPr="009C633B">
        <w:rPr>
          <w:rFonts w:asciiTheme="minorHAnsi" w:hAnsiTheme="minorHAnsi" w:cstheme="minorHAnsi"/>
          <w:noProof/>
          <w:color w:val="000000"/>
          <w:lang w:eastAsia="sk-SK"/>
        </w:rPr>
        <w:t xml:space="preserve">ho súdu Bratislava </w:t>
      </w:r>
      <w:r w:rsidR="00E73C87">
        <w:rPr>
          <w:rFonts w:asciiTheme="minorHAnsi" w:hAnsiTheme="minorHAnsi" w:cstheme="minorHAnsi"/>
          <w:noProof/>
          <w:color w:val="000000"/>
          <w:lang w:eastAsia="sk-SK"/>
        </w:rPr>
        <w:t>II</w:t>
      </w:r>
      <w:r w:rsidRPr="009C633B">
        <w:rPr>
          <w:rFonts w:asciiTheme="minorHAnsi" w:hAnsiTheme="minorHAnsi" w:cstheme="minorHAnsi"/>
          <w:noProof/>
          <w:color w:val="000000"/>
          <w:lang w:eastAsia="sk-SK"/>
        </w:rPr>
        <w:t>I, oddiel: Sa, vložka č: 3518/B</w:t>
      </w:r>
    </w:p>
    <w:p w14:paraId="32439D2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predstavenstvo zastúpené:</w:t>
      </w:r>
    </w:p>
    <w:p w14:paraId="66F0165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 xml:space="preserve">Ing. </w:t>
      </w:r>
      <w:r>
        <w:rPr>
          <w:rFonts w:asciiTheme="minorHAnsi" w:hAnsiTheme="minorHAnsi" w:cstheme="minorHAnsi"/>
          <w:noProof/>
          <w:color w:val="000000"/>
          <w:lang w:eastAsia="sk-SK"/>
        </w:rPr>
        <w:t xml:space="preserve">Vladimír Jacko PhD., MBA – predseda predstavenstva </w:t>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Pr>
          <w:rFonts w:asciiTheme="minorHAnsi" w:hAnsiTheme="minorHAnsi" w:cstheme="minorHAnsi"/>
          <w:noProof/>
          <w:color w:val="000000"/>
          <w:lang w:eastAsia="sk-SK"/>
        </w:rPr>
        <w:tab/>
        <w:t>a generálny riaditeľ</w:t>
      </w:r>
    </w:p>
    <w:p w14:paraId="2394E9A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t>Ing. Ladislav Bariak, člen predstavenstva</w:t>
      </w:r>
      <w:r w:rsidRPr="009C633B">
        <w:rPr>
          <w:rFonts w:asciiTheme="minorHAnsi" w:hAnsiTheme="minorHAnsi" w:cstheme="minorHAnsi"/>
          <w:noProof/>
          <w:color w:val="000000"/>
          <w:lang w:eastAsia="sk-SK"/>
        </w:rPr>
        <w:t xml:space="preserve"> </w:t>
      </w:r>
    </w:p>
    <w:p w14:paraId="22D4AFC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Osoby oprávnené na rokovanie:</w:t>
      </w:r>
    </w:p>
    <w:p w14:paraId="5467D4F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Mgr. Radoslav Krajči, vedúci odboru právneho      </w:t>
      </w:r>
    </w:p>
    <w:p w14:paraId="2E61A448"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Ing. Karolína Bálintová, vedúca odboru cien a finančného   kontrolingu stavieb</w:t>
      </w:r>
    </w:p>
    <w:p w14:paraId="72E8197F"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 xml:space="preserve">- vo veciach technických: </w:t>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 xml:space="preserve">Ing. Miroslav Beutelhauser, vedúci odboru prevádzky a správy </w:t>
      </w:r>
    </w:p>
    <w:p w14:paraId="4D2717F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Mgr. Michaela Matušiaková, špecialista prevádzky</w:t>
      </w:r>
    </w:p>
    <w:p w14:paraId="6FCE6DA9" w14:textId="77777777" w:rsidR="0020223E" w:rsidRPr="009C633B" w:rsidRDefault="0020223E" w:rsidP="0020223E">
      <w:pPr>
        <w:shd w:val="clear" w:color="auto" w:fill="FFFFFF"/>
        <w:tabs>
          <w:tab w:val="left" w:pos="2272"/>
          <w:tab w:val="left" w:pos="2556"/>
          <w:tab w:val="left" w:pos="2840"/>
          <w:tab w:val="left" w:pos="3124"/>
          <w:tab w:val="left" w:pos="3408"/>
          <w:tab w:val="left" w:pos="3692"/>
          <w:tab w:val="center" w:pos="4535"/>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35 919 001 </w:t>
      </w:r>
      <w:r w:rsidRPr="009C633B">
        <w:rPr>
          <w:rFonts w:asciiTheme="minorHAnsi" w:hAnsiTheme="minorHAnsi" w:cstheme="minorHAnsi"/>
          <w:noProof/>
          <w:color w:val="000000"/>
          <w:lang w:eastAsia="sk-SK"/>
        </w:rPr>
        <w:tab/>
      </w:r>
    </w:p>
    <w:p w14:paraId="5D51E8E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t>2021937775</w:t>
      </w:r>
    </w:p>
    <w:p w14:paraId="2A61A1BE"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 2021937775</w:t>
      </w:r>
      <w:r w:rsidRPr="009C633B">
        <w:rPr>
          <w:rFonts w:asciiTheme="minorHAnsi" w:hAnsiTheme="minorHAnsi" w:cstheme="minorHAnsi"/>
          <w:noProof/>
          <w:color w:val="000000"/>
          <w:lang w:eastAsia="sk-SK"/>
        </w:rPr>
        <w:tab/>
      </w:r>
    </w:p>
    <w:p w14:paraId="7E86C119" w14:textId="77777777" w:rsidR="0020223E" w:rsidRPr="009C633B" w:rsidRDefault="0020223E" w:rsidP="0020223E">
      <w:pPr>
        <w:shd w:val="clear" w:color="auto" w:fill="FFFFFF"/>
        <w:tabs>
          <w:tab w:val="left" w:pos="2268"/>
        </w:tabs>
        <w:spacing w:after="0" w:line="240" w:lineRule="auto"/>
        <w:ind w:left="3540" w:hanging="3540"/>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UniCredit Bank Czech Republic and Slovakia, a.s., pobočka zahraničnej banky</w:t>
      </w:r>
    </w:p>
    <w:p w14:paraId="12AADC70"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IBAN: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SK30 1111 0000 0066 2485 9013</w:t>
      </w:r>
    </w:p>
    <w:p w14:paraId="3FD76E02"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SWIFT kód:</w:t>
      </w:r>
      <w:r w:rsidRPr="009C633B">
        <w:rPr>
          <w:rFonts w:asciiTheme="minorHAnsi" w:hAnsiTheme="minorHAnsi" w:cstheme="minorHAnsi"/>
          <w:noProof/>
          <w:color w:val="000000"/>
          <w:lang w:eastAsia="sk-SK"/>
        </w:rPr>
        <w:tab/>
        <w:t xml:space="preserve"> </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UNCRSKBX</w:t>
      </w:r>
    </w:p>
    <w:p w14:paraId="46A41AD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Tel. 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t>+421 2 5831 1111</w:t>
      </w:r>
    </w:p>
    <w:p w14:paraId="20A69B5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lastRenderedPageBreak/>
        <w:t>(ďalej len „</w:t>
      </w:r>
      <w:r w:rsidRPr="009C633B">
        <w:rPr>
          <w:rFonts w:asciiTheme="minorHAnsi" w:hAnsiTheme="minorHAnsi" w:cstheme="minorHAnsi"/>
          <w:b/>
          <w:noProof/>
          <w:color w:val="000000"/>
          <w:lang w:eastAsia="sk-SK"/>
        </w:rPr>
        <w:t>objednávateľ</w:t>
      </w:r>
      <w:r w:rsidRPr="009C633B">
        <w:rPr>
          <w:rFonts w:asciiTheme="minorHAnsi" w:hAnsiTheme="minorHAnsi" w:cstheme="minorHAnsi"/>
          <w:noProof/>
          <w:color w:val="000000"/>
          <w:lang w:eastAsia="sk-SK"/>
        </w:rPr>
        <w:t>“)</w:t>
      </w:r>
    </w:p>
    <w:p w14:paraId="32A1843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795ADDC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a</w:t>
      </w:r>
    </w:p>
    <w:p w14:paraId="2DFA9E97" w14:textId="47B266B0" w:rsidR="0020223E"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221A3F76" w14:textId="62AEB40D" w:rsidR="006A2DE0" w:rsidRDefault="006A2DE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633E447E" w14:textId="77777777" w:rsidR="006A2DE0" w:rsidRPr="009C633B" w:rsidRDefault="006A2DE0"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8BB45A3" w14:textId="77777777" w:rsidR="004B22FF" w:rsidRDefault="004B22FF"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46F4EF20" w14:textId="77777777" w:rsidR="004B22FF" w:rsidRDefault="004B22FF"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p>
    <w:p w14:paraId="02A2E066" w14:textId="5D1D4535" w:rsidR="0020223E" w:rsidRPr="009C633B" w:rsidRDefault="0020223E" w:rsidP="0020223E">
      <w:pPr>
        <w:shd w:val="clear" w:color="auto" w:fill="FFFFFF"/>
        <w:tabs>
          <w:tab w:val="left" w:pos="2268"/>
        </w:tabs>
        <w:spacing w:after="0" w:line="240" w:lineRule="auto"/>
        <w:rPr>
          <w:rFonts w:asciiTheme="minorHAnsi" w:hAnsiTheme="minorHAnsi" w:cstheme="minorHAnsi"/>
          <w:b/>
          <w:noProof/>
          <w:color w:val="000000"/>
          <w:u w:val="single"/>
          <w:lang w:eastAsia="sk-SK"/>
        </w:rPr>
      </w:pPr>
      <w:r w:rsidRPr="009C633B">
        <w:rPr>
          <w:rFonts w:asciiTheme="minorHAnsi" w:hAnsiTheme="minorHAnsi" w:cstheme="minorHAnsi"/>
          <w:b/>
          <w:noProof/>
          <w:color w:val="000000"/>
          <w:u w:val="single"/>
          <w:lang w:eastAsia="sk-SK"/>
        </w:rPr>
        <w:t>Poskytovateľ:</w:t>
      </w:r>
    </w:p>
    <w:p w14:paraId="3D875EDB"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D4EBB1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Obchodné meno: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06B854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Sídlo: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7E478D7"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Právna forma:</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2FCA299"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FF0000"/>
          <w:lang w:eastAsia="sk-SK"/>
        </w:rPr>
      </w:pPr>
      <w:r w:rsidRPr="009C633B">
        <w:rPr>
          <w:rFonts w:asciiTheme="minorHAnsi" w:hAnsiTheme="minorHAnsi" w:cstheme="minorHAnsi"/>
          <w:noProof/>
          <w:color w:val="000000"/>
          <w:lang w:eastAsia="sk-SK"/>
        </w:rPr>
        <w:t>Štatutárny orgán:</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60F6C742"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xml:space="preserve">Osoby oprávnené na rokovanie: </w:t>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76471C9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zmluvných: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2120E97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 vo veciach cenových: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6A8F943"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 vo veciach technických: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1B6F24F5"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IČO:</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r w:rsidRPr="009C633B">
        <w:rPr>
          <w:rFonts w:asciiTheme="minorHAnsi" w:hAnsiTheme="minorHAnsi" w:cstheme="minorHAnsi"/>
          <w:noProof/>
          <w:color w:val="000000"/>
          <w:lang w:eastAsia="sk-SK"/>
        </w:rPr>
        <w:tab/>
      </w:r>
    </w:p>
    <w:p w14:paraId="11E98587"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DIČ:</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46B43A33"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9C633B">
        <w:rPr>
          <w:rFonts w:asciiTheme="minorHAnsi" w:hAnsiTheme="minorHAnsi" w:cstheme="minorHAnsi"/>
          <w:noProof/>
          <w:color w:val="000000"/>
          <w:lang w:eastAsia="sk-SK"/>
        </w:rPr>
        <w:t>IČ DPH:</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0B298C2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9C633B">
        <w:rPr>
          <w:rFonts w:asciiTheme="minorHAnsi" w:hAnsiTheme="minorHAnsi" w:cstheme="minorHAnsi"/>
          <w:noProof/>
          <w:color w:val="000000"/>
          <w:lang w:eastAsia="sk-SK"/>
        </w:rPr>
        <w:t>Bankové spojenie:</w:t>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9C633B">
        <w:rPr>
          <w:rFonts w:asciiTheme="minorHAnsi" w:hAnsiTheme="minorHAnsi" w:cstheme="minorHAnsi"/>
          <w:noProof/>
          <w:color w:val="000000"/>
          <w:lang w:eastAsia="sk-SK"/>
        </w:rPr>
        <w:tab/>
      </w:r>
      <w:r w:rsidRPr="001B1CA1">
        <w:rPr>
          <w:rFonts w:asciiTheme="minorHAnsi" w:hAnsiTheme="minorHAnsi" w:cstheme="minorHAnsi"/>
          <w:noProof/>
          <w:highlight w:val="yellow"/>
          <w:lang w:eastAsia="sk-SK"/>
        </w:rPr>
        <w:t>[doplniť]</w:t>
      </w:r>
    </w:p>
    <w:p w14:paraId="53F33F10"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IBAN:</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35C722CD"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SWIFT kód:</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338EF215"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highlight w:val="yellow"/>
          <w:lang w:eastAsia="sk-SK"/>
        </w:rPr>
      </w:pPr>
      <w:r w:rsidRPr="001B1CA1">
        <w:rPr>
          <w:rFonts w:asciiTheme="minorHAnsi" w:hAnsiTheme="minorHAnsi" w:cstheme="minorHAnsi"/>
          <w:noProof/>
          <w:lang w:eastAsia="sk-SK"/>
        </w:rPr>
        <w:t>Tel. č.:</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0DE9E0C8" w14:textId="77777777" w:rsidR="0020223E" w:rsidRPr="001B1CA1" w:rsidRDefault="0020223E" w:rsidP="0020223E">
      <w:pPr>
        <w:shd w:val="clear" w:color="auto" w:fill="FFFFFF"/>
        <w:tabs>
          <w:tab w:val="left" w:pos="2268"/>
        </w:tabs>
        <w:spacing w:after="0" w:line="240" w:lineRule="auto"/>
        <w:rPr>
          <w:rFonts w:asciiTheme="minorHAnsi" w:hAnsiTheme="minorHAnsi" w:cstheme="minorHAnsi"/>
          <w:noProof/>
          <w:lang w:eastAsia="sk-SK"/>
        </w:rPr>
      </w:pPr>
      <w:r w:rsidRPr="001B1CA1">
        <w:rPr>
          <w:rFonts w:asciiTheme="minorHAnsi" w:hAnsiTheme="minorHAnsi" w:cstheme="minorHAnsi"/>
          <w:noProof/>
          <w:lang w:eastAsia="sk-SK"/>
        </w:rPr>
        <w:t>e-mail :</w:t>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lang w:eastAsia="sk-SK"/>
        </w:rPr>
        <w:tab/>
      </w:r>
      <w:r w:rsidRPr="001B1CA1">
        <w:rPr>
          <w:rFonts w:asciiTheme="minorHAnsi" w:hAnsiTheme="minorHAnsi" w:cstheme="minorHAnsi"/>
          <w:noProof/>
          <w:highlight w:val="yellow"/>
          <w:lang w:eastAsia="sk-SK"/>
        </w:rPr>
        <w:t>[doplniť]</w:t>
      </w:r>
    </w:p>
    <w:p w14:paraId="60610144"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047A78C8"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(ďalej len „</w:t>
      </w:r>
      <w:r w:rsidRPr="009C633B">
        <w:rPr>
          <w:rFonts w:asciiTheme="minorHAnsi" w:hAnsiTheme="minorHAnsi" w:cstheme="minorHAnsi"/>
          <w:b/>
          <w:noProof/>
          <w:color w:val="000000"/>
          <w:lang w:eastAsia="sk-SK"/>
        </w:rPr>
        <w:t>poskytovateľ</w:t>
      </w:r>
      <w:r w:rsidRPr="009C633B">
        <w:rPr>
          <w:rFonts w:asciiTheme="minorHAnsi" w:hAnsiTheme="minorHAnsi" w:cstheme="minorHAnsi"/>
          <w:noProof/>
          <w:color w:val="000000"/>
          <w:lang w:eastAsia="sk-SK"/>
        </w:rPr>
        <w:t>“)</w:t>
      </w:r>
    </w:p>
    <w:p w14:paraId="6978336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43599ADD"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r w:rsidRPr="009C633B">
        <w:rPr>
          <w:rFonts w:asciiTheme="minorHAnsi" w:hAnsiTheme="minorHAnsi" w:cstheme="minorHAnsi"/>
          <w:noProof/>
          <w:color w:val="000000"/>
          <w:lang w:eastAsia="sk-SK"/>
        </w:rPr>
        <w:t>(objednávateľ a poskytovateľ spoločne aj ako „</w:t>
      </w:r>
      <w:r w:rsidRPr="009C633B">
        <w:rPr>
          <w:rFonts w:asciiTheme="minorHAnsi" w:hAnsiTheme="minorHAnsi" w:cstheme="minorHAnsi"/>
          <w:b/>
          <w:noProof/>
          <w:color w:val="000000"/>
          <w:lang w:eastAsia="sk-SK"/>
        </w:rPr>
        <w:t>strany</w:t>
      </w:r>
      <w:r>
        <w:rPr>
          <w:rFonts w:asciiTheme="minorHAnsi" w:hAnsiTheme="minorHAnsi" w:cstheme="minorHAnsi"/>
          <w:b/>
          <w:noProof/>
          <w:color w:val="000000"/>
          <w:lang w:eastAsia="sk-SK"/>
        </w:rPr>
        <w:t xml:space="preserve"> rámcovej dohody</w:t>
      </w:r>
      <w:r w:rsidRPr="009C633B">
        <w:rPr>
          <w:rFonts w:asciiTheme="minorHAnsi" w:hAnsiTheme="minorHAnsi" w:cstheme="minorHAnsi"/>
          <w:noProof/>
          <w:color w:val="000000"/>
          <w:lang w:eastAsia="sk-SK"/>
        </w:rPr>
        <w:t>“)</w:t>
      </w:r>
    </w:p>
    <w:p w14:paraId="5F96E7F3"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3B4D430C" w14:textId="77777777" w:rsidR="0020223E" w:rsidRPr="009C633B" w:rsidRDefault="0020223E" w:rsidP="0020223E">
      <w:pPr>
        <w:shd w:val="clear" w:color="auto" w:fill="FFFFFF"/>
        <w:tabs>
          <w:tab w:val="left" w:pos="2268"/>
        </w:tabs>
        <w:spacing w:after="0" w:line="240" w:lineRule="auto"/>
        <w:rPr>
          <w:rFonts w:asciiTheme="minorHAnsi" w:hAnsiTheme="minorHAnsi" w:cstheme="minorHAnsi"/>
          <w:noProof/>
          <w:color w:val="000000"/>
          <w:lang w:eastAsia="sk-SK"/>
        </w:rPr>
      </w:pPr>
    </w:p>
    <w:p w14:paraId="1E12012C"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 xml:space="preserve">ánok </w:t>
      </w:r>
      <w:r w:rsidRPr="009C633B">
        <w:rPr>
          <w:rFonts w:asciiTheme="minorHAnsi" w:hAnsiTheme="minorHAnsi" w:cstheme="minorHAnsi"/>
          <w:b/>
          <w:bCs/>
        </w:rPr>
        <w:t>1</w:t>
      </w:r>
    </w:p>
    <w:p w14:paraId="33C3B859"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Predmet </w:t>
      </w:r>
      <w:r>
        <w:rPr>
          <w:rFonts w:asciiTheme="minorHAnsi" w:hAnsiTheme="minorHAnsi" w:cstheme="minorHAnsi"/>
          <w:b/>
          <w:bCs/>
        </w:rPr>
        <w:t>rámcovej dohody</w:t>
      </w:r>
    </w:p>
    <w:p w14:paraId="7683ED1E" w14:textId="77777777" w:rsidR="0020223E" w:rsidRPr="009C633B" w:rsidRDefault="0020223E" w:rsidP="0020223E">
      <w:pPr>
        <w:spacing w:after="0" w:line="240" w:lineRule="auto"/>
        <w:jc w:val="center"/>
        <w:rPr>
          <w:rFonts w:asciiTheme="minorHAnsi" w:hAnsiTheme="minorHAnsi" w:cstheme="minorHAnsi"/>
          <w:b/>
          <w:bCs/>
        </w:rPr>
      </w:pPr>
    </w:p>
    <w:p w14:paraId="3E2CA058" w14:textId="77777777" w:rsidR="0020223E" w:rsidRPr="009C633B" w:rsidRDefault="0020223E" w:rsidP="0020223E">
      <w:pPr>
        <w:spacing w:after="0" w:line="240" w:lineRule="auto"/>
        <w:jc w:val="center"/>
        <w:rPr>
          <w:rFonts w:asciiTheme="minorHAnsi" w:hAnsiTheme="minorHAnsi" w:cstheme="minorHAnsi"/>
          <w:b/>
          <w:bCs/>
        </w:rPr>
      </w:pPr>
    </w:p>
    <w:p w14:paraId="511020F7" w14:textId="453F303E" w:rsidR="0020223E" w:rsidRPr="00566FB4" w:rsidRDefault="0020223E" w:rsidP="00566FB4">
      <w:pPr>
        <w:pStyle w:val="Odsekzoznamu"/>
        <w:numPr>
          <w:ilvl w:val="1"/>
          <w:numId w:val="122"/>
        </w:numPr>
        <w:spacing w:after="120"/>
        <w:jc w:val="both"/>
        <w:rPr>
          <w:rFonts w:asciiTheme="minorHAnsi" w:hAnsiTheme="minorHAnsi" w:cstheme="minorHAnsi"/>
        </w:rPr>
      </w:pPr>
      <w:r w:rsidRPr="00566FB4">
        <w:rPr>
          <w:rFonts w:asciiTheme="minorHAnsi" w:hAnsiTheme="minorHAnsi" w:cstheme="minorHAnsi"/>
        </w:rPr>
        <w:t>Predmetom rámcovej dohody je úprava práv a povinností poskytovateľa pri vykonávaní upratovacích služieb s použitím vlastného technického a materiálového vybavenia, vlastnými zamestnancami, prípadne prostredníctvom 3. osôb (ďalej len „</w:t>
      </w:r>
      <w:r w:rsidRPr="00566FB4">
        <w:rPr>
          <w:rFonts w:asciiTheme="minorHAnsi" w:hAnsiTheme="minorHAnsi" w:cstheme="minorHAnsi"/>
          <w:b/>
        </w:rPr>
        <w:t>subdodávateľ</w:t>
      </w:r>
      <w:r w:rsidRPr="00566FB4">
        <w:rPr>
          <w:rFonts w:asciiTheme="minorHAnsi" w:hAnsiTheme="minorHAnsi" w:cstheme="minorHAnsi"/>
        </w:rPr>
        <w:t xml:space="preserve">“) v objektoch objednávateľa špecifikovaných v prílohe č. 1 – Zoznam objektov pre Časť  3: Hraničné priechody – Informačno </w:t>
      </w:r>
      <w:r w:rsidR="00D579E3">
        <w:rPr>
          <w:rFonts w:asciiTheme="minorHAnsi" w:hAnsiTheme="minorHAnsi" w:cstheme="minorHAnsi"/>
        </w:rPr>
        <w:t xml:space="preserve">predajné </w:t>
      </w:r>
      <w:r w:rsidRPr="00566FB4">
        <w:rPr>
          <w:rFonts w:asciiTheme="minorHAnsi" w:hAnsiTheme="minorHAnsi" w:cstheme="minorHAnsi"/>
        </w:rPr>
        <w:t>miesta, a to na základe objednávok objednávateľa vystavených počas trvania rámcovej dohody, za podmienok ustanovených rámcovou dohodou (ďalej len „</w:t>
      </w:r>
      <w:r w:rsidRPr="00566FB4">
        <w:rPr>
          <w:rFonts w:asciiTheme="minorHAnsi" w:hAnsiTheme="minorHAnsi" w:cstheme="minorHAnsi"/>
          <w:b/>
        </w:rPr>
        <w:t>upratovacie služby</w:t>
      </w:r>
      <w:r w:rsidRPr="00566FB4">
        <w:rPr>
          <w:rFonts w:asciiTheme="minorHAnsi" w:hAnsiTheme="minorHAnsi" w:cstheme="minorHAnsi"/>
        </w:rPr>
        <w:t>“) a záväzok objednávateľa zaplatiť za riadny a včasný výkon upratovacích služieb poskytovateľovi dohodnutú odplatu v súlade s</w:t>
      </w:r>
      <w:r w:rsidRPr="00566FB4">
        <w:rPr>
          <w:rFonts w:asciiTheme="minorHAnsi" w:hAnsiTheme="minorHAnsi" w:cstheme="minorHAnsi"/>
          <w:b/>
        </w:rPr>
        <w:t> </w:t>
      </w:r>
      <w:r w:rsidRPr="00566FB4">
        <w:rPr>
          <w:rFonts w:asciiTheme="minorHAnsi" w:hAnsiTheme="minorHAnsi" w:cstheme="minorHAnsi"/>
        </w:rPr>
        <w:t>článkom 5 rámcovej dohody, spôsobom uvedeným v článku 6 rámcovej dohody.</w:t>
      </w:r>
    </w:p>
    <w:p w14:paraId="4A985406" w14:textId="0474535D" w:rsidR="0020223E" w:rsidRPr="008C7305" w:rsidRDefault="0020223E" w:rsidP="00566FB4">
      <w:pPr>
        <w:pStyle w:val="Odsekzoznamu"/>
        <w:numPr>
          <w:ilvl w:val="1"/>
          <w:numId w:val="122"/>
        </w:numPr>
        <w:spacing w:after="120"/>
        <w:jc w:val="both"/>
      </w:pPr>
      <w:r w:rsidRPr="009C633B">
        <w:rPr>
          <w:rFonts w:asciiTheme="minorHAnsi" w:hAnsiTheme="minorHAnsi" w:cstheme="minorHAnsi"/>
        </w:rPr>
        <w:t xml:space="preserve">Poskytovateľ potvrdzuje, že sa v plnom rozsahu oboznámil s rozsahom a povahou </w:t>
      </w:r>
      <w:r>
        <w:rPr>
          <w:rFonts w:asciiTheme="minorHAnsi" w:hAnsiTheme="minorHAnsi" w:cstheme="minorHAnsi"/>
        </w:rPr>
        <w:t xml:space="preserve">upratovacích </w:t>
      </w:r>
      <w:r w:rsidRPr="009C633B">
        <w:rPr>
          <w:rFonts w:asciiTheme="minorHAnsi" w:hAnsiTheme="minorHAnsi" w:cstheme="minorHAnsi"/>
        </w:rPr>
        <w:t>služieb, sú mu známe technické, kvalitatívne a iné podmienky potrebné k</w:t>
      </w:r>
      <w:r>
        <w:rPr>
          <w:rFonts w:asciiTheme="minorHAnsi" w:hAnsiTheme="minorHAnsi" w:cstheme="minorHAnsi"/>
        </w:rPr>
        <w:t> ich poskytovaniu</w:t>
      </w:r>
      <w:r w:rsidRPr="009C633B">
        <w:rPr>
          <w:rFonts w:asciiTheme="minorHAnsi" w:hAnsiTheme="minorHAnsi" w:cstheme="minorHAnsi"/>
        </w:rPr>
        <w:t>. Súčasne vyhlasuje, že je</w:t>
      </w:r>
      <w:r>
        <w:rPr>
          <w:rFonts w:asciiTheme="minorHAnsi" w:hAnsiTheme="minorHAnsi" w:cstheme="minorHAnsi"/>
        </w:rPr>
        <w:t xml:space="preserve"> na poskytovanie upratovacích služieb</w:t>
      </w:r>
      <w:r w:rsidRPr="009C633B">
        <w:rPr>
          <w:rFonts w:asciiTheme="minorHAnsi" w:hAnsiTheme="minorHAnsi" w:cstheme="minorHAnsi"/>
        </w:rPr>
        <w:t xml:space="preserve"> personálne, technicky a odborne spôsobilý. </w:t>
      </w:r>
    </w:p>
    <w:p w14:paraId="7DAEC922" w14:textId="262A5EC2" w:rsidR="008C7305" w:rsidRPr="008C7305" w:rsidRDefault="008C7305" w:rsidP="008C7305">
      <w:pPr>
        <w:pStyle w:val="Odsekzoznamu"/>
        <w:numPr>
          <w:ilvl w:val="1"/>
          <w:numId w:val="122"/>
        </w:numPr>
        <w:spacing w:after="120"/>
        <w:jc w:val="both"/>
        <w:rPr>
          <w:rFonts w:asciiTheme="minorHAnsi" w:hAnsiTheme="minorHAnsi" w:cstheme="minorHAnsi"/>
        </w:rPr>
      </w:pPr>
      <w:r w:rsidRPr="00932C5D">
        <w:rPr>
          <w:rFonts w:asciiTheme="minorHAnsi" w:hAnsiTheme="minorHAnsi" w:cstheme="minorHAnsi"/>
        </w:rPr>
        <w:t xml:space="preserve">Špecifikácia </w:t>
      </w:r>
      <w:r>
        <w:rPr>
          <w:rFonts w:asciiTheme="minorHAnsi" w:hAnsiTheme="minorHAnsi" w:cstheme="minorHAnsi"/>
        </w:rPr>
        <w:t>upratovacích služieb</w:t>
      </w:r>
      <w:r w:rsidRPr="00932C5D">
        <w:rPr>
          <w:rFonts w:asciiTheme="minorHAnsi" w:hAnsiTheme="minorHAnsi" w:cstheme="minorHAnsi"/>
        </w:rPr>
        <w:t xml:space="preserve"> podľa</w:t>
      </w:r>
      <w:r>
        <w:rPr>
          <w:rFonts w:asciiTheme="minorHAnsi" w:hAnsiTheme="minorHAnsi" w:cstheme="minorHAnsi"/>
        </w:rPr>
        <w:t xml:space="preserve"> rámcovej dohody</w:t>
      </w:r>
      <w:r w:rsidRPr="00932C5D">
        <w:rPr>
          <w:rFonts w:asciiTheme="minorHAnsi" w:hAnsiTheme="minorHAnsi" w:cstheme="minorHAnsi"/>
        </w:rPr>
        <w:t xml:space="preserve"> je uvedená v časti B.1 Opis predmetu zákazky súťažných podkladov</w:t>
      </w:r>
      <w:r>
        <w:rPr>
          <w:rFonts w:asciiTheme="minorHAnsi" w:hAnsiTheme="minorHAnsi" w:cstheme="minorHAnsi"/>
        </w:rPr>
        <w:t xml:space="preserve"> (v rozsahu v ktorom sa vzťahuje na </w:t>
      </w:r>
      <w:r w:rsidRPr="00616BD9">
        <w:rPr>
          <w:rFonts w:asciiTheme="minorHAnsi" w:hAnsiTheme="minorHAnsi" w:cstheme="minorHAnsi"/>
        </w:rPr>
        <w:t xml:space="preserve">Časť </w:t>
      </w:r>
      <w:r w:rsidR="006E1F15">
        <w:rPr>
          <w:rFonts w:asciiTheme="minorHAnsi" w:hAnsiTheme="minorHAnsi" w:cstheme="minorHAnsi"/>
        </w:rPr>
        <w:t xml:space="preserve">3: </w:t>
      </w:r>
      <w:r w:rsidR="006E1F15" w:rsidRPr="00566FB4">
        <w:rPr>
          <w:rFonts w:asciiTheme="minorHAnsi" w:hAnsiTheme="minorHAnsi" w:cstheme="minorHAnsi"/>
        </w:rPr>
        <w:t xml:space="preserve">Hraničné priechody – </w:t>
      </w:r>
      <w:r w:rsidR="006E1F15" w:rsidRPr="00566FB4">
        <w:rPr>
          <w:rFonts w:asciiTheme="minorHAnsi" w:hAnsiTheme="minorHAnsi" w:cstheme="minorHAnsi"/>
        </w:rPr>
        <w:lastRenderedPageBreak/>
        <w:t xml:space="preserve">Informačno </w:t>
      </w:r>
      <w:r w:rsidR="00D579E3">
        <w:rPr>
          <w:rFonts w:asciiTheme="minorHAnsi" w:hAnsiTheme="minorHAnsi" w:cstheme="minorHAnsi"/>
        </w:rPr>
        <w:t>predajné</w:t>
      </w:r>
      <w:r w:rsidR="006E1F15" w:rsidRPr="00566FB4">
        <w:rPr>
          <w:rFonts w:asciiTheme="minorHAnsi" w:hAnsiTheme="minorHAnsi" w:cstheme="minorHAnsi"/>
        </w:rPr>
        <w:t xml:space="preserve"> miesta</w:t>
      </w:r>
      <w:r>
        <w:rPr>
          <w:rFonts w:asciiTheme="minorHAnsi" w:hAnsiTheme="minorHAnsi" w:cstheme="minorHAnsi"/>
        </w:rPr>
        <w:t>)</w:t>
      </w:r>
      <w:r w:rsidRPr="00932C5D">
        <w:rPr>
          <w:rFonts w:asciiTheme="minorHAnsi" w:hAnsiTheme="minorHAnsi" w:cstheme="minorHAnsi"/>
        </w:rPr>
        <w:t xml:space="preserve">, ktorá tvorí súčasť súťažných podkladov a je neoddeliteľnou súčasťou </w:t>
      </w:r>
      <w:r>
        <w:rPr>
          <w:rFonts w:asciiTheme="minorHAnsi" w:hAnsiTheme="minorHAnsi" w:cstheme="minorHAnsi"/>
        </w:rPr>
        <w:t>rámcovej dohody ako príloha č. 5</w:t>
      </w:r>
      <w:r w:rsidRPr="00932C5D">
        <w:rPr>
          <w:rFonts w:asciiTheme="minorHAnsi" w:hAnsiTheme="minorHAnsi" w:cstheme="minorHAnsi"/>
        </w:rPr>
        <w:t xml:space="preserve"> k</w:t>
      </w:r>
      <w:r>
        <w:rPr>
          <w:rFonts w:asciiTheme="minorHAnsi" w:hAnsiTheme="minorHAnsi" w:cstheme="minorHAnsi"/>
        </w:rPr>
        <w:t> rámcovej dohody</w:t>
      </w:r>
      <w:r w:rsidRPr="00932C5D">
        <w:rPr>
          <w:rFonts w:asciiTheme="minorHAnsi" w:hAnsiTheme="minorHAnsi" w:cstheme="minorHAnsi"/>
        </w:rPr>
        <w:t>.</w:t>
      </w:r>
    </w:p>
    <w:p w14:paraId="4649016F" w14:textId="57AB598C" w:rsidR="006E1F15" w:rsidRDefault="006E1F15" w:rsidP="0064095E">
      <w:pPr>
        <w:spacing w:after="0" w:line="240" w:lineRule="auto"/>
        <w:rPr>
          <w:rFonts w:asciiTheme="minorHAnsi" w:hAnsiTheme="minorHAnsi" w:cstheme="minorHAnsi"/>
          <w:b/>
          <w:bCs/>
        </w:rPr>
      </w:pPr>
    </w:p>
    <w:p w14:paraId="63973742" w14:textId="233FAF46" w:rsidR="006E1F15" w:rsidRDefault="006E1F15" w:rsidP="0020223E">
      <w:pPr>
        <w:spacing w:after="0" w:line="240" w:lineRule="auto"/>
        <w:jc w:val="center"/>
        <w:rPr>
          <w:rFonts w:asciiTheme="minorHAnsi" w:hAnsiTheme="minorHAnsi" w:cstheme="minorHAnsi"/>
          <w:b/>
          <w:bCs/>
        </w:rPr>
      </w:pPr>
    </w:p>
    <w:p w14:paraId="5D33D73C" w14:textId="4E0AEE9E" w:rsidR="00AB238A" w:rsidRDefault="00AB238A" w:rsidP="0020223E">
      <w:pPr>
        <w:spacing w:after="0" w:line="240" w:lineRule="auto"/>
        <w:jc w:val="center"/>
        <w:rPr>
          <w:rFonts w:asciiTheme="minorHAnsi" w:hAnsiTheme="minorHAnsi" w:cstheme="minorHAnsi"/>
          <w:b/>
          <w:bCs/>
        </w:rPr>
      </w:pPr>
    </w:p>
    <w:p w14:paraId="1470FD2A" w14:textId="77777777" w:rsidR="00AB238A" w:rsidRDefault="00AB238A" w:rsidP="0020223E">
      <w:pPr>
        <w:spacing w:after="0" w:line="240" w:lineRule="auto"/>
        <w:jc w:val="center"/>
        <w:rPr>
          <w:rFonts w:asciiTheme="minorHAnsi" w:hAnsiTheme="minorHAnsi" w:cstheme="minorHAnsi"/>
          <w:b/>
          <w:bCs/>
        </w:rPr>
      </w:pPr>
    </w:p>
    <w:p w14:paraId="79119ED3"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Čl</w:t>
      </w:r>
      <w:r>
        <w:rPr>
          <w:rFonts w:asciiTheme="minorHAnsi" w:hAnsiTheme="minorHAnsi" w:cstheme="minorHAnsi"/>
          <w:b/>
          <w:bCs/>
        </w:rPr>
        <w:t>ánok</w:t>
      </w:r>
      <w:r w:rsidRPr="009C633B">
        <w:rPr>
          <w:rFonts w:asciiTheme="minorHAnsi" w:hAnsiTheme="minorHAnsi" w:cstheme="minorHAnsi"/>
          <w:b/>
          <w:bCs/>
        </w:rPr>
        <w:t xml:space="preserve"> 2</w:t>
      </w:r>
    </w:p>
    <w:p w14:paraId="34070E5F" w14:textId="77777777" w:rsidR="0020223E" w:rsidRPr="009C633B" w:rsidRDefault="0020223E" w:rsidP="0020223E">
      <w:pPr>
        <w:spacing w:after="0" w:line="240" w:lineRule="auto"/>
        <w:jc w:val="center"/>
        <w:rPr>
          <w:rFonts w:asciiTheme="minorHAnsi" w:hAnsiTheme="minorHAnsi" w:cstheme="minorHAnsi"/>
          <w:b/>
          <w:bCs/>
        </w:rPr>
      </w:pPr>
      <w:r w:rsidRPr="009C633B">
        <w:rPr>
          <w:rFonts w:asciiTheme="minorHAnsi" w:hAnsiTheme="minorHAnsi" w:cstheme="minorHAnsi"/>
          <w:b/>
          <w:bCs/>
        </w:rPr>
        <w:t xml:space="preserve">Doba poskytovania upratovacích služieb a doba trvania rámcovej dohody </w:t>
      </w:r>
    </w:p>
    <w:p w14:paraId="0DBF26F6" w14:textId="77777777" w:rsidR="0020223E" w:rsidRPr="009C633B" w:rsidRDefault="0020223E" w:rsidP="0020223E">
      <w:pPr>
        <w:spacing w:after="0" w:line="240" w:lineRule="auto"/>
        <w:jc w:val="both"/>
        <w:rPr>
          <w:rFonts w:asciiTheme="minorHAnsi" w:hAnsiTheme="minorHAnsi" w:cstheme="minorHAnsi"/>
          <w:b/>
          <w:bCs/>
        </w:rPr>
      </w:pPr>
    </w:p>
    <w:p w14:paraId="794653AD" w14:textId="77777777" w:rsidR="0020223E" w:rsidRPr="009C633B" w:rsidRDefault="0020223E" w:rsidP="0020223E">
      <w:pPr>
        <w:spacing w:after="0" w:line="240" w:lineRule="auto"/>
        <w:jc w:val="center"/>
        <w:rPr>
          <w:rFonts w:asciiTheme="minorHAnsi" w:hAnsiTheme="minorHAnsi" w:cstheme="minorHAnsi"/>
          <w:b/>
          <w:bCs/>
        </w:rPr>
      </w:pPr>
    </w:p>
    <w:p w14:paraId="1A05096A" w14:textId="77777777" w:rsidR="0020223E" w:rsidRPr="009C633B" w:rsidRDefault="0020223E" w:rsidP="00566FB4">
      <w:pPr>
        <w:pStyle w:val="Odsekzoznamu"/>
        <w:numPr>
          <w:ilvl w:val="0"/>
          <w:numId w:val="122"/>
        </w:numPr>
        <w:spacing w:after="60"/>
        <w:contextualSpacing/>
        <w:jc w:val="both"/>
        <w:rPr>
          <w:rFonts w:asciiTheme="minorHAnsi" w:hAnsiTheme="minorHAnsi" w:cstheme="minorHAnsi"/>
          <w:bCs/>
          <w:vanish/>
        </w:rPr>
      </w:pPr>
    </w:p>
    <w:p w14:paraId="23DBF1C3" w14:textId="0EA28B0E" w:rsidR="00B12CB2" w:rsidRPr="0064095E" w:rsidRDefault="008C7305" w:rsidP="00AB238A">
      <w:pPr>
        <w:pStyle w:val="Odsekzoznamu"/>
        <w:numPr>
          <w:ilvl w:val="1"/>
          <w:numId w:val="122"/>
        </w:numPr>
        <w:spacing w:after="120"/>
        <w:jc w:val="both"/>
        <w:rPr>
          <w:rFonts w:asciiTheme="minorHAnsi" w:hAnsiTheme="minorHAnsi" w:cstheme="minorHAnsi"/>
        </w:rPr>
      </w:pPr>
      <w:r>
        <w:rPr>
          <w:rFonts w:asciiTheme="minorHAnsi" w:hAnsiTheme="minorHAnsi" w:cstheme="minorHAnsi"/>
        </w:rPr>
        <w:t xml:space="preserve">Rámcová </w:t>
      </w:r>
      <w:r w:rsidRPr="009C633B">
        <w:rPr>
          <w:rFonts w:asciiTheme="minorHAnsi" w:hAnsiTheme="minorHAnsi" w:cstheme="minorHAnsi"/>
        </w:rPr>
        <w:t xml:space="preserve">dohoda sa uzatvára na dobu určitú, a to na dobu </w:t>
      </w:r>
      <w:r w:rsidRPr="00A757F8">
        <w:rPr>
          <w:rFonts w:asciiTheme="minorHAnsi" w:hAnsiTheme="minorHAnsi" w:cstheme="minorHAnsi"/>
          <w:b/>
        </w:rPr>
        <w:t>48</w:t>
      </w:r>
      <w:r>
        <w:rPr>
          <w:rFonts w:asciiTheme="minorHAnsi" w:hAnsiTheme="minorHAnsi" w:cstheme="minorHAnsi"/>
        </w:rPr>
        <w:t xml:space="preserve"> (</w:t>
      </w:r>
      <w:r w:rsidRPr="009C633B">
        <w:rPr>
          <w:rFonts w:asciiTheme="minorHAnsi" w:hAnsiTheme="minorHAnsi" w:cstheme="minorHAnsi"/>
          <w:b/>
        </w:rPr>
        <w:t>štyridsaťosem</w:t>
      </w:r>
      <w:r>
        <w:rPr>
          <w:rFonts w:asciiTheme="minorHAnsi" w:hAnsiTheme="minorHAnsi" w:cstheme="minorHAnsi"/>
          <w:b/>
        </w:rPr>
        <w:t xml:space="preserve">) </w:t>
      </w:r>
      <w:r w:rsidRPr="009C633B">
        <w:rPr>
          <w:rFonts w:asciiTheme="minorHAnsi" w:hAnsiTheme="minorHAnsi" w:cstheme="minorHAnsi"/>
          <w:b/>
        </w:rPr>
        <w:t>mesiacov</w:t>
      </w:r>
      <w:r>
        <w:rPr>
          <w:rFonts w:asciiTheme="minorHAnsi" w:hAnsiTheme="minorHAnsi" w:cstheme="minorHAnsi"/>
          <w:b/>
        </w:rPr>
        <w:t>, t. j. štyri (4) roky,</w:t>
      </w:r>
      <w:r w:rsidRPr="009C633B">
        <w:rPr>
          <w:rFonts w:asciiTheme="minorHAnsi" w:hAnsiTheme="minorHAnsi" w:cstheme="minorHAnsi"/>
        </w:rPr>
        <w:t xml:space="preserve"> odo dňa nadobudnutia účinnosti </w:t>
      </w:r>
      <w:r>
        <w:rPr>
          <w:rFonts w:asciiTheme="minorHAnsi" w:hAnsiTheme="minorHAnsi" w:cstheme="minorHAnsi"/>
        </w:rPr>
        <w:t xml:space="preserve">rámcovej </w:t>
      </w:r>
      <w:r w:rsidRPr="009C633B">
        <w:rPr>
          <w:rFonts w:asciiTheme="minorHAnsi" w:hAnsiTheme="minorHAnsi" w:cstheme="minorHAnsi"/>
        </w:rPr>
        <w:t xml:space="preserve">dohody alebo </w:t>
      </w:r>
      <w:r w:rsidRPr="009C633B">
        <w:rPr>
          <w:rFonts w:asciiTheme="minorHAnsi" w:hAnsiTheme="minorHAnsi" w:cstheme="minorHAnsi"/>
          <w:b/>
        </w:rPr>
        <w:t>do vyčerpania sumy</w:t>
      </w:r>
      <w:r>
        <w:rPr>
          <w:rFonts w:asciiTheme="minorHAnsi" w:hAnsiTheme="minorHAnsi" w:cstheme="minorHAnsi"/>
        </w:rPr>
        <w:t xml:space="preserve"> uvedenej v článku 5 bode 5.7 rámcovej </w:t>
      </w:r>
      <w:r w:rsidRPr="0021335A">
        <w:rPr>
          <w:rFonts w:asciiTheme="minorHAnsi" w:hAnsiTheme="minorHAnsi" w:cstheme="minorHAnsi"/>
        </w:rPr>
        <w:t xml:space="preserve">dohody </w:t>
      </w:r>
      <w:r w:rsidRPr="009C633B">
        <w:rPr>
          <w:rFonts w:asciiTheme="minorHAnsi" w:hAnsiTheme="minorHAnsi" w:cstheme="minorHAnsi"/>
        </w:rPr>
        <w:t xml:space="preserve">podľa toho, ktorá </w:t>
      </w:r>
      <w:r>
        <w:rPr>
          <w:rFonts w:asciiTheme="minorHAnsi" w:hAnsiTheme="minorHAnsi" w:cstheme="minorHAnsi"/>
        </w:rPr>
        <w:t>skutoč</w:t>
      </w:r>
      <w:r w:rsidRPr="009C633B">
        <w:rPr>
          <w:rFonts w:asciiTheme="minorHAnsi" w:hAnsiTheme="minorHAnsi" w:cstheme="minorHAnsi"/>
        </w:rPr>
        <w:t>nosť nastane skôr.</w:t>
      </w:r>
    </w:p>
    <w:p w14:paraId="0F46077B" w14:textId="77777777" w:rsidR="0020223E" w:rsidRPr="0021335A" w:rsidRDefault="0020223E" w:rsidP="00566FB4">
      <w:pPr>
        <w:pStyle w:val="Odsekzoznamu"/>
        <w:numPr>
          <w:ilvl w:val="1"/>
          <w:numId w:val="122"/>
        </w:numPr>
        <w:spacing w:after="120"/>
        <w:jc w:val="both"/>
        <w:rPr>
          <w:rFonts w:asciiTheme="minorHAnsi" w:eastAsia="Calibri" w:hAnsiTheme="minorHAnsi" w:cstheme="minorHAnsi"/>
          <w:spacing w:val="-4"/>
        </w:rPr>
      </w:pPr>
      <w:r w:rsidRPr="009C633B">
        <w:rPr>
          <w:rFonts w:asciiTheme="minorHAnsi" w:eastAsia="Calibri" w:hAnsiTheme="minorHAnsi" w:cstheme="minorHAnsi"/>
          <w:spacing w:val="-4"/>
        </w:rPr>
        <w:t xml:space="preserve">Termín začatia poskytovania upratovacích služieb a doba poskytovania upratovacích služieb budú určené objednávateľom v samostatných písomných objednávkach vystavených počas trvania </w:t>
      </w:r>
      <w:r>
        <w:rPr>
          <w:rFonts w:asciiTheme="minorHAnsi" w:eastAsia="Calibri" w:hAnsiTheme="minorHAnsi" w:cstheme="minorHAnsi"/>
          <w:spacing w:val="-4"/>
        </w:rPr>
        <w:t>rámcovej</w:t>
      </w:r>
      <w:r w:rsidRPr="009C633B">
        <w:rPr>
          <w:rFonts w:asciiTheme="minorHAnsi" w:eastAsia="Calibri" w:hAnsiTheme="minorHAnsi" w:cstheme="minorHAnsi"/>
          <w:spacing w:val="-4"/>
        </w:rPr>
        <w:t xml:space="preserve"> dohody podľa potrieb objednávateľa. Doba poskytovania upratovacích služieb v zmysle konkrétnej objednávky bude v </w:t>
      </w:r>
      <w:r w:rsidRPr="00830FEC">
        <w:rPr>
          <w:rFonts w:asciiTheme="minorHAnsi" w:eastAsia="Calibri" w:hAnsiTheme="minorHAnsi" w:cstheme="minorHAnsi"/>
          <w:spacing w:val="-4"/>
        </w:rPr>
        <w:t>trvaní 3</w:t>
      </w:r>
      <w:r>
        <w:rPr>
          <w:rFonts w:asciiTheme="minorHAnsi" w:eastAsia="Calibri" w:hAnsiTheme="minorHAnsi" w:cstheme="minorHAnsi"/>
          <w:spacing w:val="-4"/>
        </w:rPr>
        <w:t xml:space="preserve"> (tri)</w:t>
      </w:r>
      <w:r w:rsidRPr="00830FEC">
        <w:rPr>
          <w:rFonts w:asciiTheme="minorHAnsi" w:eastAsia="Calibri" w:hAnsiTheme="minorHAnsi" w:cstheme="minorHAnsi"/>
          <w:spacing w:val="-4"/>
        </w:rPr>
        <w:t xml:space="preserve"> </w:t>
      </w:r>
      <w:r>
        <w:rPr>
          <w:rFonts w:asciiTheme="minorHAnsi" w:eastAsia="Calibri" w:hAnsiTheme="minorHAnsi" w:cstheme="minorHAnsi"/>
          <w:spacing w:val="-4"/>
        </w:rPr>
        <w:t xml:space="preserve">kalendárne </w:t>
      </w:r>
      <w:r w:rsidRPr="00830FEC">
        <w:rPr>
          <w:rFonts w:asciiTheme="minorHAnsi" w:eastAsia="Calibri" w:hAnsiTheme="minorHAnsi" w:cstheme="minorHAnsi"/>
          <w:spacing w:val="-4"/>
        </w:rPr>
        <w:t xml:space="preserve">mesiace odo </w:t>
      </w:r>
      <w:r w:rsidRPr="0021335A">
        <w:rPr>
          <w:rFonts w:asciiTheme="minorHAnsi" w:eastAsia="Calibri" w:hAnsiTheme="minorHAnsi" w:cstheme="minorHAnsi"/>
          <w:spacing w:val="-4"/>
        </w:rPr>
        <w:t>dňa začatia poskytovania upratovacích služieb. V prípade, ak poskytovateľ nezačne poskytovať upratovacie služby v termíne určenom v písomnej objednávke, má objednávateľ právo uplatniť si voči poskytovateľovi zmluvnú pokutu podľa</w:t>
      </w:r>
      <w:r>
        <w:rPr>
          <w:rFonts w:asciiTheme="minorHAnsi" w:eastAsia="Calibri" w:hAnsiTheme="minorHAnsi" w:cstheme="minorHAnsi"/>
          <w:spacing w:val="-4"/>
        </w:rPr>
        <w:t xml:space="preserve"> článku 10</w:t>
      </w:r>
      <w:r w:rsidRPr="0021335A">
        <w:rPr>
          <w:rFonts w:asciiTheme="minorHAnsi" w:eastAsia="Calibri" w:hAnsiTheme="minorHAnsi" w:cstheme="minorHAnsi"/>
          <w:spacing w:val="-4"/>
        </w:rPr>
        <w:t xml:space="preserve"> bodu 10.1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 zároveň má právo okamžite odstúpiť od </w:t>
      </w:r>
      <w:r>
        <w:rPr>
          <w:rFonts w:asciiTheme="minorHAnsi" w:eastAsia="Calibri" w:hAnsiTheme="minorHAnsi" w:cstheme="minorHAnsi"/>
          <w:spacing w:val="-4"/>
        </w:rPr>
        <w:t xml:space="preserve">rámcovej </w:t>
      </w:r>
      <w:r w:rsidRPr="0021335A">
        <w:rPr>
          <w:rFonts w:asciiTheme="minorHAnsi" w:eastAsia="Calibri" w:hAnsiTheme="minorHAnsi" w:cstheme="minorHAnsi"/>
          <w:spacing w:val="-4"/>
        </w:rPr>
        <w:t xml:space="preserve">dohody a/alebo objednávky pre jej podstatné porušenie. </w:t>
      </w:r>
    </w:p>
    <w:p w14:paraId="563FD030" w14:textId="77777777" w:rsidR="00566FB4" w:rsidRPr="008E02C0" w:rsidRDefault="00566FB4" w:rsidP="00566FB4">
      <w:pPr>
        <w:pStyle w:val="Odsekzoznamu"/>
        <w:numPr>
          <w:ilvl w:val="1"/>
          <w:numId w:val="122"/>
        </w:numPr>
        <w:spacing w:after="120"/>
        <w:jc w:val="both"/>
        <w:rPr>
          <w:rFonts w:asciiTheme="minorHAnsi" w:eastAsia="Calibri" w:hAnsiTheme="minorHAnsi" w:cstheme="minorHAnsi"/>
          <w:spacing w:val="-4"/>
        </w:rPr>
      </w:pPr>
      <w:r>
        <w:rPr>
          <w:rFonts w:asciiTheme="minorHAnsi" w:eastAsia="Calibri" w:hAnsiTheme="minorHAnsi" w:cstheme="minorHAnsi"/>
          <w:spacing w:val="-4"/>
        </w:rPr>
        <w:t>Objednávateľ</w:t>
      </w:r>
      <w:r w:rsidRPr="008E02C0">
        <w:rPr>
          <w:rFonts w:asciiTheme="minorHAnsi" w:eastAsia="Calibri" w:hAnsiTheme="minorHAnsi" w:cstheme="minorHAnsi"/>
          <w:spacing w:val="-4"/>
        </w:rPr>
        <w:t xml:space="preserve"> odošle oskenovaný originál objednávky, podpísaný oprávnenou osobou odberateľa na e-mailovú adresu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w:t>
      </w:r>
      <w:r w:rsidRPr="00BB7659">
        <w:rPr>
          <w:rFonts w:asciiTheme="minorHAnsi" w:eastAsia="Calibri" w:hAnsiTheme="minorHAnsi" w:cstheme="minorHAnsi"/>
          <w:spacing w:val="-4"/>
          <w:highlight w:val="yellow"/>
        </w:rPr>
        <w:t>.........................</w:t>
      </w:r>
      <w:r w:rsidRPr="008E02C0">
        <w:rPr>
          <w:rFonts w:asciiTheme="minorHAnsi" w:eastAsia="Calibri" w:hAnsiTheme="minorHAnsi" w:cstheme="minorHAnsi"/>
          <w:spacing w:val="-4"/>
        </w:rPr>
        <w:t xml:space="preserve">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je povinný objednávku </w:t>
      </w:r>
      <w:r>
        <w:rPr>
          <w:rFonts w:asciiTheme="minorHAnsi" w:eastAsia="Calibri" w:hAnsiTheme="minorHAnsi" w:cstheme="minorHAnsi"/>
          <w:spacing w:val="-4"/>
        </w:rPr>
        <w:t>objednávtaeľa</w:t>
      </w:r>
      <w:r w:rsidRPr="008E02C0">
        <w:rPr>
          <w:rFonts w:asciiTheme="minorHAnsi" w:eastAsia="Calibri" w:hAnsiTheme="minorHAnsi" w:cstheme="minorHAnsi"/>
          <w:spacing w:val="-4"/>
        </w:rPr>
        <w:t xml:space="preserve"> zaslanú e-mailom bezodkladne prijať a túto skutočnosť potvrdiť obratom e-mailom na e-mailovú adresu </w:t>
      </w:r>
      <w:r>
        <w:rPr>
          <w:rFonts w:asciiTheme="minorHAnsi" w:eastAsia="Calibri" w:hAnsiTheme="minorHAnsi" w:cstheme="minorHAnsi"/>
          <w:spacing w:val="-4"/>
        </w:rPr>
        <w:t xml:space="preserve">objednávateľa spolu so skenom  potvrdenej(podpísanej) objednávky </w:t>
      </w:r>
      <w:r w:rsidRPr="008E02C0">
        <w:rPr>
          <w:rFonts w:asciiTheme="minorHAnsi" w:eastAsia="Calibri" w:hAnsiTheme="minorHAnsi" w:cstheme="minorHAnsi"/>
          <w:spacing w:val="-4"/>
        </w:rPr>
        <w:t xml:space="preserve">z ktorej bola zaslaná objednávka. Objednávka sa stáva záväznou jej potvrdením zo strany </w:t>
      </w:r>
      <w:r>
        <w:rPr>
          <w:rFonts w:asciiTheme="minorHAnsi" w:eastAsia="Calibri" w:hAnsiTheme="minorHAnsi" w:cstheme="minorHAnsi"/>
          <w:spacing w:val="-4"/>
        </w:rPr>
        <w:t>poskytovateľa</w:t>
      </w:r>
      <w:r w:rsidRPr="008E02C0">
        <w:rPr>
          <w:rFonts w:asciiTheme="minorHAnsi" w:eastAsia="Calibri" w:hAnsiTheme="minorHAnsi" w:cstheme="minorHAnsi"/>
          <w:spacing w:val="-4"/>
        </w:rPr>
        <w:t xml:space="preserve">. Pokiaľ </w:t>
      </w:r>
      <w:r>
        <w:rPr>
          <w:rFonts w:asciiTheme="minorHAnsi" w:eastAsia="Calibri" w:hAnsiTheme="minorHAnsi" w:cstheme="minorHAnsi"/>
          <w:spacing w:val="-4"/>
        </w:rPr>
        <w:t>poskytovateľ</w:t>
      </w:r>
      <w:r w:rsidRPr="008E02C0">
        <w:rPr>
          <w:rFonts w:asciiTheme="minorHAnsi" w:eastAsia="Calibri" w:hAnsiTheme="minorHAnsi" w:cstheme="minorHAnsi"/>
          <w:spacing w:val="-4"/>
        </w:rPr>
        <w:t xml:space="preserve"> nepotvrdí objednávku skôr, táto sa považuje za potvrdenú najneskôr v prvý pracovný deň, ktorý nasleduje po odoslaní objednávky odberateľom.</w:t>
      </w:r>
    </w:p>
    <w:p w14:paraId="7FBFC21D" w14:textId="77777777" w:rsidR="0020223E" w:rsidRPr="002E569F" w:rsidRDefault="0020223E" w:rsidP="00566FB4">
      <w:pPr>
        <w:pStyle w:val="Odsekzoznamu"/>
        <w:numPr>
          <w:ilvl w:val="1"/>
          <w:numId w:val="122"/>
        </w:numPr>
        <w:spacing w:after="120"/>
        <w:jc w:val="both"/>
        <w:rPr>
          <w:rFonts w:asciiTheme="minorHAnsi" w:hAnsiTheme="minorHAnsi" w:cstheme="minorHAnsi"/>
        </w:rPr>
      </w:pPr>
      <w:r w:rsidRPr="002E569F">
        <w:rPr>
          <w:rFonts w:asciiTheme="minorHAnsi" w:hAnsiTheme="minorHAnsi" w:cstheme="minorHAnsi"/>
        </w:rPr>
        <w:t xml:space="preserve">Objednávateľ si vyhradzuje právo určiť rozsah objektov, na ktorých bude poskytovateľ </w:t>
      </w:r>
      <w:r>
        <w:rPr>
          <w:rFonts w:asciiTheme="minorHAnsi" w:hAnsiTheme="minorHAnsi" w:cstheme="minorHAnsi"/>
        </w:rPr>
        <w:t xml:space="preserve">vykonávať upratovacie služby. </w:t>
      </w:r>
      <w:r w:rsidRPr="002E569F">
        <w:rPr>
          <w:rFonts w:asciiTheme="minorHAnsi" w:hAnsiTheme="minorHAnsi" w:cstheme="minorHAnsi"/>
        </w:rPr>
        <w:t>Poskytovateľovi nevzniká automaticky nárok na vystavenie objednávok na všetky objekty, ktoré sú predmetom tejto rámcovej dohody.</w:t>
      </w:r>
    </w:p>
    <w:p w14:paraId="7A86CBB1" w14:textId="77777777" w:rsidR="0020223E" w:rsidRPr="0021335A" w:rsidRDefault="0020223E" w:rsidP="0020223E">
      <w:pPr>
        <w:pStyle w:val="Odsekzoznamu"/>
        <w:spacing w:after="60"/>
        <w:jc w:val="both"/>
        <w:rPr>
          <w:rFonts w:asciiTheme="minorHAnsi" w:eastAsia="Calibri" w:hAnsiTheme="minorHAnsi" w:cstheme="minorHAnsi"/>
          <w:spacing w:val="-4"/>
        </w:rPr>
      </w:pPr>
    </w:p>
    <w:p w14:paraId="20413A91" w14:textId="77777777" w:rsidR="0020223E" w:rsidRPr="0021335A" w:rsidRDefault="0020223E" w:rsidP="0020223E">
      <w:pPr>
        <w:spacing w:after="0" w:line="240" w:lineRule="auto"/>
        <w:jc w:val="center"/>
        <w:rPr>
          <w:rFonts w:asciiTheme="minorHAnsi" w:hAnsiTheme="minorHAnsi" w:cstheme="minorHAnsi"/>
          <w:b/>
          <w:bCs/>
        </w:rPr>
      </w:pPr>
    </w:p>
    <w:p w14:paraId="01708A7F" w14:textId="77777777" w:rsidR="0020223E" w:rsidRPr="0021335A" w:rsidRDefault="0020223E" w:rsidP="0020223E">
      <w:pPr>
        <w:spacing w:after="0" w:line="240" w:lineRule="auto"/>
        <w:jc w:val="center"/>
        <w:rPr>
          <w:rFonts w:asciiTheme="minorHAnsi" w:hAnsiTheme="minorHAnsi" w:cstheme="minorHAnsi"/>
          <w:b/>
          <w:bCs/>
        </w:rPr>
      </w:pPr>
      <w:r w:rsidRPr="0021335A">
        <w:rPr>
          <w:rFonts w:asciiTheme="minorHAnsi" w:hAnsiTheme="minorHAnsi" w:cstheme="minorHAnsi"/>
          <w:b/>
          <w:bCs/>
        </w:rPr>
        <w:t>Čl</w:t>
      </w:r>
      <w:r>
        <w:rPr>
          <w:rFonts w:asciiTheme="minorHAnsi" w:hAnsiTheme="minorHAnsi" w:cstheme="minorHAnsi"/>
          <w:b/>
          <w:bCs/>
        </w:rPr>
        <w:t>ánok</w:t>
      </w:r>
      <w:r w:rsidRPr="0021335A">
        <w:rPr>
          <w:rFonts w:asciiTheme="minorHAnsi" w:hAnsiTheme="minorHAnsi" w:cstheme="minorHAnsi"/>
          <w:b/>
          <w:bCs/>
        </w:rPr>
        <w:t xml:space="preserve"> 3</w:t>
      </w:r>
    </w:p>
    <w:p w14:paraId="557DD7FE" w14:textId="77777777" w:rsidR="0020223E" w:rsidRPr="0021335A" w:rsidRDefault="0020223E" w:rsidP="0020223E">
      <w:pPr>
        <w:spacing w:after="0" w:line="240" w:lineRule="auto"/>
        <w:jc w:val="center"/>
        <w:rPr>
          <w:rFonts w:asciiTheme="minorHAnsi" w:hAnsiTheme="minorHAnsi" w:cstheme="minorHAnsi"/>
          <w:b/>
          <w:bCs/>
        </w:rPr>
      </w:pPr>
      <w:r>
        <w:rPr>
          <w:rFonts w:asciiTheme="minorHAnsi" w:hAnsiTheme="minorHAnsi" w:cstheme="minorHAnsi"/>
          <w:b/>
          <w:bCs/>
        </w:rPr>
        <w:t>M</w:t>
      </w:r>
      <w:r w:rsidRPr="0021335A">
        <w:rPr>
          <w:rFonts w:asciiTheme="minorHAnsi" w:hAnsiTheme="minorHAnsi" w:cstheme="minorHAnsi"/>
          <w:b/>
          <w:bCs/>
        </w:rPr>
        <w:t>iesto plnenia</w:t>
      </w:r>
      <w:r>
        <w:rPr>
          <w:rFonts w:asciiTheme="minorHAnsi" w:hAnsiTheme="minorHAnsi" w:cstheme="minorHAnsi"/>
          <w:b/>
          <w:bCs/>
        </w:rPr>
        <w:t xml:space="preserve"> upratovacích služieb</w:t>
      </w:r>
    </w:p>
    <w:p w14:paraId="57D40B68" w14:textId="77777777" w:rsidR="0020223E" w:rsidRPr="0021335A" w:rsidRDefault="0020223E" w:rsidP="0020223E">
      <w:pPr>
        <w:spacing w:after="60" w:line="240" w:lineRule="auto"/>
        <w:jc w:val="both"/>
        <w:rPr>
          <w:rFonts w:asciiTheme="minorHAnsi" w:hAnsiTheme="minorHAnsi" w:cstheme="minorHAnsi"/>
        </w:rPr>
      </w:pPr>
    </w:p>
    <w:p w14:paraId="7CC67BCE" w14:textId="77777777" w:rsidR="0020223E" w:rsidRPr="002E569F" w:rsidRDefault="0020223E" w:rsidP="00566FB4">
      <w:pPr>
        <w:pStyle w:val="Odsekzoznamu"/>
        <w:numPr>
          <w:ilvl w:val="0"/>
          <w:numId w:val="122"/>
        </w:numPr>
        <w:spacing w:after="60"/>
        <w:contextualSpacing/>
        <w:jc w:val="both"/>
        <w:rPr>
          <w:rFonts w:asciiTheme="minorHAnsi" w:hAnsiTheme="minorHAnsi" w:cstheme="minorHAnsi"/>
          <w:bCs/>
          <w:vanish/>
        </w:rPr>
      </w:pPr>
    </w:p>
    <w:p w14:paraId="0F95D8EA" w14:textId="132EDC88" w:rsidR="008C7305" w:rsidRPr="00A757F8" w:rsidRDefault="008C7305" w:rsidP="008C7305">
      <w:pPr>
        <w:pStyle w:val="Odsekzoznamu"/>
        <w:numPr>
          <w:ilvl w:val="1"/>
          <w:numId w:val="122"/>
        </w:numPr>
        <w:spacing w:after="60"/>
        <w:contextualSpacing/>
        <w:jc w:val="both"/>
        <w:rPr>
          <w:rFonts w:ascii="Calibri" w:hAnsi="Calibri" w:cs="Calibri"/>
          <w:bCs/>
        </w:rPr>
      </w:pPr>
      <w:r w:rsidRPr="00A757F8">
        <w:rPr>
          <w:rFonts w:ascii="Calibri" w:hAnsi="Calibri" w:cs="Calibri"/>
          <w:bCs/>
        </w:rPr>
        <w:t xml:space="preserve">Upratovacie služby podľa </w:t>
      </w:r>
      <w:r>
        <w:rPr>
          <w:rFonts w:ascii="Calibri" w:hAnsi="Calibri" w:cs="Calibri"/>
          <w:bCs/>
        </w:rPr>
        <w:t xml:space="preserve">rámcovej dohody </w:t>
      </w:r>
      <w:r w:rsidRPr="00A757F8">
        <w:rPr>
          <w:rFonts w:ascii="Calibri" w:hAnsi="Calibri" w:cs="Calibri"/>
          <w:bCs/>
        </w:rPr>
        <w:t>je poskytovateľ povinný zabezpečovať v miestach plnenia objednávateľa špecifikovaných v </w:t>
      </w:r>
      <w:r w:rsidRPr="00A757F8">
        <w:rPr>
          <w:rFonts w:ascii="Calibri" w:hAnsi="Calibri" w:cs="Calibri"/>
        </w:rPr>
        <w:t xml:space="preserve">prílohe č. 1 – Zoznam objektov pre Časť </w:t>
      </w:r>
      <w:r w:rsidR="006E1F15">
        <w:rPr>
          <w:rFonts w:ascii="Calibri" w:hAnsi="Calibri" w:cs="Calibri"/>
        </w:rPr>
        <w:t>3</w:t>
      </w:r>
      <w:r w:rsidRPr="00A757F8">
        <w:rPr>
          <w:rFonts w:ascii="Calibri" w:hAnsi="Calibri" w:cs="Calibri"/>
        </w:rPr>
        <w:t xml:space="preserve">: </w:t>
      </w:r>
      <w:r w:rsidR="006E1F15" w:rsidRPr="001E3E81">
        <w:rPr>
          <w:rFonts w:ascii="Calibri" w:hAnsi="Calibri" w:cs="Calibri"/>
        </w:rPr>
        <w:t>H</w:t>
      </w:r>
      <w:r w:rsidR="00B510A9">
        <w:rPr>
          <w:rFonts w:ascii="Calibri" w:hAnsi="Calibri" w:cs="Calibri"/>
        </w:rPr>
        <w:t>raničné priechody – Informačno-predajné</w:t>
      </w:r>
      <w:r w:rsidR="006E1F15" w:rsidRPr="001E3E81">
        <w:rPr>
          <w:rFonts w:ascii="Calibri" w:hAnsi="Calibri" w:cs="Calibri"/>
        </w:rPr>
        <w:t xml:space="preserve"> miesta </w:t>
      </w:r>
      <w:r w:rsidRPr="00A757F8">
        <w:rPr>
          <w:rFonts w:ascii="Calibri" w:hAnsi="Calibri" w:cs="Calibri"/>
        </w:rPr>
        <w:t>(ďalej len „</w:t>
      </w:r>
      <w:r w:rsidRPr="00A757F8">
        <w:rPr>
          <w:rFonts w:ascii="Calibri" w:hAnsi="Calibri" w:cs="Calibri"/>
          <w:b/>
        </w:rPr>
        <w:t>priestory</w:t>
      </w:r>
      <w:r w:rsidRPr="00A757F8">
        <w:rPr>
          <w:rFonts w:ascii="Calibri" w:hAnsi="Calibri" w:cs="Calibri"/>
        </w:rPr>
        <w:t>“ alebo „</w:t>
      </w:r>
      <w:r w:rsidRPr="00A757F8">
        <w:rPr>
          <w:rFonts w:ascii="Calibri" w:hAnsi="Calibri" w:cs="Calibri"/>
          <w:b/>
        </w:rPr>
        <w:t>objekty</w:t>
      </w:r>
      <w:r w:rsidRPr="00A757F8">
        <w:rPr>
          <w:rFonts w:ascii="Calibri" w:hAnsi="Calibri" w:cs="Calibri"/>
        </w:rPr>
        <w:t xml:space="preserve">“), pričom konkrétne objekty, v ktorých bude poskytovateľ vykonávať upratovacie služby, budú určené v samostatných písomných objednávkach objednávateľa. </w:t>
      </w:r>
    </w:p>
    <w:p w14:paraId="32038023" w14:textId="77777777" w:rsidR="0020223E" w:rsidRDefault="0020223E" w:rsidP="0020223E">
      <w:pPr>
        <w:spacing w:after="60" w:line="240" w:lineRule="auto"/>
        <w:jc w:val="both"/>
        <w:rPr>
          <w:rFonts w:asciiTheme="minorHAnsi" w:hAnsiTheme="minorHAnsi" w:cstheme="minorHAnsi"/>
          <w:bCs/>
        </w:rPr>
      </w:pPr>
    </w:p>
    <w:p w14:paraId="4B577C3B" w14:textId="77777777" w:rsidR="0020223E" w:rsidRPr="0021335A" w:rsidRDefault="0020223E" w:rsidP="0020223E">
      <w:pPr>
        <w:spacing w:after="60" w:line="240" w:lineRule="auto"/>
        <w:jc w:val="both"/>
        <w:rPr>
          <w:rFonts w:asciiTheme="minorHAnsi" w:hAnsiTheme="minorHAnsi" w:cstheme="minorHAnsi"/>
          <w:bCs/>
          <w:vanish/>
        </w:rPr>
      </w:pPr>
    </w:p>
    <w:p w14:paraId="7645C224" w14:textId="77777777" w:rsidR="0020223E" w:rsidRDefault="0020223E" w:rsidP="0020223E">
      <w:pPr>
        <w:spacing w:after="0" w:line="240" w:lineRule="auto"/>
        <w:jc w:val="center"/>
        <w:rPr>
          <w:rFonts w:asciiTheme="minorHAnsi" w:hAnsiTheme="minorHAnsi" w:cstheme="minorHAnsi"/>
          <w:b/>
          <w:bCs/>
        </w:rPr>
      </w:pPr>
    </w:p>
    <w:p w14:paraId="6D35CFB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4</w:t>
      </w:r>
    </w:p>
    <w:p w14:paraId="446DB9CE"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Práva a povinnosti strán</w:t>
      </w:r>
      <w:r>
        <w:rPr>
          <w:rFonts w:asciiTheme="minorHAnsi" w:hAnsiTheme="minorHAnsi" w:cstheme="minorHAnsi"/>
          <w:b/>
          <w:bCs/>
        </w:rPr>
        <w:t xml:space="preserve"> rámcovej dohody</w:t>
      </w:r>
      <w:r w:rsidRPr="00830FEC">
        <w:rPr>
          <w:rFonts w:asciiTheme="minorHAnsi" w:hAnsiTheme="minorHAnsi" w:cstheme="minorHAnsi"/>
          <w:b/>
          <w:bCs/>
        </w:rPr>
        <w:t xml:space="preserve"> </w:t>
      </w:r>
    </w:p>
    <w:p w14:paraId="374AF798" w14:textId="77777777" w:rsidR="0020223E" w:rsidRPr="0064095E" w:rsidRDefault="0020223E" w:rsidP="0064095E">
      <w:pPr>
        <w:spacing w:after="60"/>
        <w:jc w:val="both"/>
        <w:rPr>
          <w:rFonts w:asciiTheme="minorHAnsi" w:hAnsiTheme="minorHAnsi" w:cstheme="minorHAnsi"/>
          <w:bCs/>
        </w:rPr>
      </w:pPr>
    </w:p>
    <w:p w14:paraId="52094DD2" w14:textId="77777777" w:rsidR="0020223E" w:rsidRPr="000C4599" w:rsidRDefault="0020223E" w:rsidP="006E1F15">
      <w:pPr>
        <w:pStyle w:val="Odsekzoznamu"/>
        <w:numPr>
          <w:ilvl w:val="0"/>
          <w:numId w:val="122"/>
        </w:numPr>
        <w:contextualSpacing/>
        <w:rPr>
          <w:rFonts w:asciiTheme="minorHAnsi" w:hAnsiTheme="minorHAnsi" w:cstheme="minorHAnsi"/>
          <w:bCs/>
          <w:vanish/>
        </w:rPr>
      </w:pPr>
    </w:p>
    <w:p w14:paraId="49FB55B1" w14:textId="7B7DC3C7" w:rsidR="0020223E" w:rsidRPr="001E3E81" w:rsidRDefault="0020223E" w:rsidP="001E3E81">
      <w:pPr>
        <w:pStyle w:val="Odsekzoznamu"/>
        <w:numPr>
          <w:ilvl w:val="1"/>
          <w:numId w:val="122"/>
        </w:numPr>
        <w:spacing w:after="120"/>
        <w:jc w:val="both"/>
        <w:rPr>
          <w:rFonts w:ascii="Calibri" w:hAnsi="Calibri" w:cs="Calibri"/>
        </w:rPr>
      </w:pPr>
      <w:r w:rsidRPr="001E3E81">
        <w:rPr>
          <w:rFonts w:ascii="Calibri" w:hAnsi="Calibri" w:cs="Calibri"/>
          <w:bCs/>
        </w:rPr>
        <w:t>P</w:t>
      </w:r>
      <w:r w:rsidRPr="001E3E81">
        <w:rPr>
          <w:rFonts w:ascii="Calibri" w:hAnsi="Calibri" w:cs="Calibri"/>
        </w:rPr>
        <w:t xml:space="preserve">oskytovateľ je povinný poskytovať upratovacie služby riadne, včas, kvalitne, s odbornou starostlivosťou, s potrebným počtom odborne spôsobilých osôb v súlade so záujmami </w:t>
      </w:r>
      <w:r w:rsidRPr="001E3E81">
        <w:rPr>
          <w:rFonts w:ascii="Calibri" w:hAnsi="Calibri" w:cs="Calibri"/>
        </w:rPr>
        <w:lastRenderedPageBreak/>
        <w:t xml:space="preserve">objednávateľa a v uvedenom rozsahu a frekvencii špecifikovaných v prílohe č. 2 – Technická špecifikácia objektov pre 3: Hraničné priechody – Informačno </w:t>
      </w:r>
      <w:r w:rsidR="00D579E3">
        <w:rPr>
          <w:rFonts w:ascii="Calibri" w:hAnsi="Calibri" w:cs="Calibri"/>
        </w:rPr>
        <w:t>predajné</w:t>
      </w:r>
      <w:r w:rsidRPr="001E3E81">
        <w:rPr>
          <w:rFonts w:ascii="Calibri" w:hAnsi="Calibri" w:cs="Calibri"/>
        </w:rPr>
        <w:t xml:space="preserve"> miesta rámcovej dohody a zároveň zabezpečiť, aby pri poskytovaní upratovacích služieb nespôsobil škodu na majetku objednávateľa. </w:t>
      </w:r>
    </w:p>
    <w:p w14:paraId="4A13506D" w14:textId="4B31ED90" w:rsidR="0020223E" w:rsidRDefault="0020223E" w:rsidP="001E3E81">
      <w:pPr>
        <w:pStyle w:val="Odsekzoznamu"/>
        <w:numPr>
          <w:ilvl w:val="1"/>
          <w:numId w:val="122"/>
        </w:numPr>
        <w:spacing w:after="120"/>
        <w:jc w:val="both"/>
        <w:rPr>
          <w:rFonts w:asciiTheme="minorHAnsi" w:hAnsiTheme="minorHAnsi" w:cstheme="minorHAnsi"/>
          <w:bCs/>
        </w:rPr>
      </w:pPr>
      <w:r w:rsidRPr="003F2E7F">
        <w:rPr>
          <w:rFonts w:asciiTheme="minorHAnsi" w:hAnsiTheme="minorHAnsi" w:cstheme="minorHAnsi"/>
          <w:bCs/>
        </w:rPr>
        <w:t xml:space="preserve">Poskytovateľ zodpovedá objednávateľovi za kvalitu poskytnutých služieb bez ohľadu na to, či tieto služby poskytol sám alebo prostredníctvom tretích osôb (subdodávateľov). </w:t>
      </w:r>
    </w:p>
    <w:p w14:paraId="557379E3" w14:textId="77777777" w:rsidR="00D347B8" w:rsidRDefault="00D347B8" w:rsidP="0064095E">
      <w:pPr>
        <w:pStyle w:val="Odsekzoznamu"/>
        <w:spacing w:after="120"/>
        <w:ind w:left="360"/>
        <w:jc w:val="both"/>
        <w:rPr>
          <w:rFonts w:asciiTheme="minorHAnsi" w:hAnsiTheme="minorHAnsi" w:cstheme="minorHAnsi"/>
          <w:bCs/>
        </w:rPr>
      </w:pPr>
    </w:p>
    <w:p w14:paraId="6201395E" w14:textId="77777777" w:rsidR="0020223E" w:rsidRDefault="0020223E" w:rsidP="001E3E81">
      <w:pPr>
        <w:pStyle w:val="Odsekzoznamu"/>
        <w:numPr>
          <w:ilvl w:val="1"/>
          <w:numId w:val="122"/>
        </w:numPr>
        <w:spacing w:after="120"/>
        <w:jc w:val="both"/>
        <w:rPr>
          <w:rFonts w:asciiTheme="minorHAnsi" w:hAnsiTheme="minorHAnsi" w:cstheme="minorHAnsi"/>
          <w:bCs/>
        </w:rPr>
      </w:pPr>
      <w:r w:rsidRPr="003F2E7F">
        <w:rPr>
          <w:rFonts w:asciiTheme="minorHAnsi" w:hAnsiTheme="minorHAnsi" w:cstheme="minorHAnsi"/>
          <w:bCs/>
        </w:rPr>
        <w:t>Poskytovateľ je pri</w:t>
      </w:r>
      <w:r>
        <w:rPr>
          <w:rFonts w:asciiTheme="minorHAnsi" w:hAnsiTheme="minorHAnsi" w:cstheme="minorHAnsi"/>
          <w:bCs/>
        </w:rPr>
        <w:t xml:space="preserve"> poskytovaní upratovacích služieb </w:t>
      </w:r>
      <w:r w:rsidRPr="003F2E7F">
        <w:rPr>
          <w:rFonts w:asciiTheme="minorHAnsi" w:hAnsiTheme="minorHAnsi" w:cstheme="minorHAnsi"/>
          <w:bCs/>
        </w:rPr>
        <w:t xml:space="preserve">povinný dodržiavať zodpovedajúce technologické postupy určené pre jednotlivé čistiace a dezinfekčné prostriedky. </w:t>
      </w:r>
    </w:p>
    <w:p w14:paraId="6402A7D5" w14:textId="6F76A96D" w:rsidR="0020223E" w:rsidRDefault="0020223E" w:rsidP="001E3E81">
      <w:pPr>
        <w:pStyle w:val="Odsekzoznamu"/>
        <w:numPr>
          <w:ilvl w:val="2"/>
          <w:numId w:val="122"/>
        </w:numPr>
        <w:contextualSpacing/>
        <w:jc w:val="both"/>
        <w:rPr>
          <w:rFonts w:ascii="Calibri" w:hAnsi="Calibri" w:cs="Calibri"/>
        </w:rPr>
      </w:pPr>
      <w:r w:rsidRPr="001E3E81">
        <w:rPr>
          <w:rFonts w:ascii="Calibri" w:hAnsi="Calibri" w:cs="Calibri"/>
        </w:rPr>
        <w:t xml:space="preserve">Poskytovateľ sa zaväzuje na prácu s dezinfekčnými prípravkami na profesionálne použitie preukazovať minimálne 1 (jednu) fyzickú osobu určenú na plnenie rámcovej dohody: </w:t>
      </w:r>
    </w:p>
    <w:p w14:paraId="54ED8AAB" w14:textId="07DD06B9" w:rsidR="0020223E" w:rsidRPr="001E3E81" w:rsidRDefault="0020223E" w:rsidP="001E3E81">
      <w:pPr>
        <w:pStyle w:val="Odsekzoznamu"/>
        <w:numPr>
          <w:ilvl w:val="0"/>
          <w:numId w:val="124"/>
        </w:numPr>
        <w:contextualSpacing/>
        <w:jc w:val="both"/>
        <w:rPr>
          <w:rFonts w:ascii="Calibri" w:hAnsi="Calibri" w:cs="Calibri"/>
        </w:rPr>
      </w:pPr>
      <w:r w:rsidRPr="001E3E81">
        <w:rPr>
          <w:rFonts w:ascii="Calibri" w:hAnsi="Calibri" w:cs="Calibri"/>
        </w:rPr>
        <w:t>osvedčením o odbornej spôsobilosti podľa § 16 zákona č. 355/2007 Z. z. o ochrane, podpore a rozvoji verejného zdravia a o zmene a doplnení niektorých zákonov v znení neskorších predpisov alebo ekvivalentom v súlade s legislatívou platnou v krajine sídla/miesta podnikania poskytovateľa - dokladom z iného členského štátu, ktorý slúži na rovnaký účel alebo je z neho zrejmé, že uvedená skutočnosť je preukázaná a zároveň</w:t>
      </w:r>
    </w:p>
    <w:p w14:paraId="37ED985D" w14:textId="77777777" w:rsidR="0020223E" w:rsidRPr="001E3E81" w:rsidRDefault="0020223E" w:rsidP="001E3E81">
      <w:pPr>
        <w:pStyle w:val="Odsekzoznamu"/>
        <w:numPr>
          <w:ilvl w:val="0"/>
          <w:numId w:val="124"/>
        </w:numPr>
        <w:spacing w:after="60"/>
        <w:contextualSpacing/>
        <w:jc w:val="both"/>
        <w:rPr>
          <w:rFonts w:ascii="Calibri" w:hAnsi="Calibri" w:cs="Calibri"/>
          <w:szCs w:val="20"/>
        </w:rPr>
      </w:pPr>
      <w:r w:rsidRPr="001E3E81">
        <w:rPr>
          <w:rFonts w:ascii="Calibri" w:hAnsi="Calibri" w:cs="Calibri"/>
          <w:szCs w:val="20"/>
        </w:rPr>
        <w:t>pracovnoprávnym alebo obdobným pracovným vzťahom s týmito fyzickými osobami, ktoré spĺňajú odborné predpoklady (osvedčenie o odbornej spôsobilosti) podľa písm. a) tohto bodu rámcovej dohody alebo prostredníctvom využitia kapacít inej osoby podľa § 34 ods. 3 ZVO.</w:t>
      </w:r>
    </w:p>
    <w:p w14:paraId="30FB043F" w14:textId="77777777" w:rsidR="0020223E" w:rsidRDefault="0020223E" w:rsidP="0020223E">
      <w:pPr>
        <w:spacing w:after="60" w:line="240" w:lineRule="auto"/>
        <w:jc w:val="both"/>
      </w:pPr>
      <w:r w:rsidRPr="00830FEC">
        <w:rPr>
          <w:rFonts w:asciiTheme="minorHAnsi" w:hAnsiTheme="minorHAnsi" w:cstheme="minorHAnsi"/>
          <w:szCs w:val="20"/>
        </w:rPr>
        <w:tab/>
        <w:t xml:space="preserve">Zoznam osôb s odbornou spôsobilosťou </w:t>
      </w:r>
      <w:r>
        <w:rPr>
          <w:rFonts w:asciiTheme="minorHAnsi" w:hAnsiTheme="minorHAnsi" w:cstheme="minorHAnsi"/>
          <w:szCs w:val="20"/>
        </w:rPr>
        <w:t>na</w:t>
      </w:r>
      <w:r w:rsidRPr="00830FEC">
        <w:rPr>
          <w:rFonts w:asciiTheme="minorHAnsi" w:hAnsiTheme="minorHAnsi" w:cstheme="minorHAnsi"/>
          <w:szCs w:val="20"/>
        </w:rPr>
        <w:t xml:space="preserve"> prácu s dezinfekčnými prípravkami na </w:t>
      </w:r>
      <w:r w:rsidRPr="00830FEC">
        <w:rPr>
          <w:rFonts w:asciiTheme="minorHAnsi" w:hAnsiTheme="minorHAnsi" w:cstheme="minorHAnsi"/>
          <w:szCs w:val="20"/>
        </w:rPr>
        <w:tab/>
        <w:t xml:space="preserve">profesionálne použitie je súčasťou rámcovej dohody ako jej </w:t>
      </w:r>
      <w:r>
        <w:t>p</w:t>
      </w:r>
      <w:r w:rsidRPr="00C20124">
        <w:t xml:space="preserve">ríloha č. 10. </w:t>
      </w:r>
    </w:p>
    <w:p w14:paraId="28DEC446" w14:textId="77777777" w:rsidR="0020223E" w:rsidRDefault="0020223E" w:rsidP="0020223E">
      <w:pPr>
        <w:spacing w:after="60" w:line="240" w:lineRule="auto"/>
        <w:ind w:left="709" w:hanging="567"/>
        <w:jc w:val="both"/>
        <w:rPr>
          <w:rFonts w:asciiTheme="minorHAnsi" w:hAnsiTheme="minorHAnsi" w:cstheme="minorHAnsi"/>
        </w:rPr>
      </w:pPr>
      <w:r>
        <w:t>4.4</w:t>
      </w:r>
      <w:r>
        <w:tab/>
      </w:r>
      <w:r w:rsidRPr="003F2E7F">
        <w:rPr>
          <w:rFonts w:asciiTheme="minorHAnsi" w:hAnsiTheme="minorHAnsi" w:cstheme="minorHAnsi"/>
        </w:rPr>
        <w:t>Poskytovateľ sa zaväzuje, že nebude v súvislosti s predmetom dohody v súvislosti s vykonávaním činnosti, ktorá je predmetom tejto dohody zamestnávať zamestnancov v rozpore s právnymi predpismi Slovenskej republiky upravujúcimi nelegálnu prácu a nelegálne zamestnávanie, ako aj právnymi predpismi Európskej únie, a to najmä v rozpore so zákonom č. 82/2005 Z. z. o nelegálnej práci a nelegálnom zamestnávaní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xml:space="preserve"> (ďalej len „</w:t>
      </w:r>
      <w:r w:rsidRPr="003F2E7F">
        <w:rPr>
          <w:rFonts w:asciiTheme="minorHAnsi" w:hAnsiTheme="minorHAnsi" w:cstheme="minorHAnsi"/>
          <w:b/>
        </w:rPr>
        <w:t>zákon o nelegálnej práci</w:t>
      </w:r>
      <w:r w:rsidRPr="003F2E7F">
        <w:rPr>
          <w:rFonts w:asciiTheme="minorHAnsi" w:hAnsiTheme="minorHAnsi" w:cstheme="minorHAnsi"/>
        </w:rPr>
        <w:t>“), v spojení so zákonom č. 311/2001 Z. z. Zákonník práce</w:t>
      </w:r>
      <w:r>
        <w:rPr>
          <w:rFonts w:asciiTheme="minorHAnsi" w:hAnsiTheme="minorHAnsi" w:cstheme="minorHAnsi"/>
        </w:rPr>
        <w:t xml:space="preserve"> v znení neskorších predpisov (ďalej len „zákonník práce“)</w:t>
      </w:r>
      <w:r w:rsidRPr="003F2E7F">
        <w:rPr>
          <w:rFonts w:asciiTheme="minorHAnsi" w:hAnsiTheme="minorHAnsi" w:cstheme="minorHAnsi"/>
        </w:rPr>
        <w:t>, Obchodný zákonník</w:t>
      </w:r>
      <w:r>
        <w:rPr>
          <w:rFonts w:asciiTheme="minorHAnsi" w:hAnsiTheme="minorHAnsi" w:cstheme="minorHAnsi"/>
        </w:rPr>
        <w:t>om</w:t>
      </w:r>
      <w:r w:rsidRPr="003F2E7F">
        <w:rPr>
          <w:rFonts w:asciiTheme="minorHAnsi" w:hAnsiTheme="minorHAnsi" w:cstheme="minorHAnsi"/>
        </w:rPr>
        <w:t>, zákonom č. 5/2004 Z. z. o službách zamestnanosti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zákonom č. 461/2003 Z. z. o sociálnom poistení</w:t>
      </w:r>
      <w:r>
        <w:rPr>
          <w:rFonts w:asciiTheme="minorHAnsi" w:hAnsiTheme="minorHAnsi" w:cstheme="minorHAnsi"/>
        </w:rPr>
        <w:t xml:space="preserve"> v znení neskorších predpisov</w:t>
      </w:r>
      <w:r w:rsidRPr="003F2E7F">
        <w:rPr>
          <w:rFonts w:asciiTheme="minorHAnsi" w:hAnsiTheme="minorHAnsi" w:cstheme="minorHAnsi"/>
        </w:rPr>
        <w:t>, zákonom č. 404/2011 Z. z. o pobyte cudzincov a o zmene a doplnení niektorých zákonov</w:t>
      </w:r>
      <w:r>
        <w:rPr>
          <w:rFonts w:asciiTheme="minorHAnsi" w:hAnsiTheme="minorHAnsi" w:cstheme="minorHAnsi"/>
        </w:rPr>
        <w:t xml:space="preserve"> v znení neskorších predpisov</w:t>
      </w:r>
      <w:r w:rsidRPr="003F2E7F">
        <w:rPr>
          <w:rFonts w:asciiTheme="minorHAnsi" w:hAnsiTheme="minorHAnsi" w:cstheme="minorHAnsi"/>
        </w:rPr>
        <w:t>,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p>
    <w:p w14:paraId="051C6DAD" w14:textId="77777777" w:rsidR="0020223E" w:rsidRDefault="0020223E" w:rsidP="0020223E">
      <w:pPr>
        <w:spacing w:after="60" w:line="240" w:lineRule="auto"/>
        <w:ind w:left="709" w:hanging="709"/>
        <w:jc w:val="both"/>
        <w:rPr>
          <w:rFonts w:asciiTheme="minorHAnsi" w:hAnsiTheme="minorHAnsi" w:cstheme="minorHAnsi"/>
        </w:rPr>
      </w:pPr>
      <w:r>
        <w:rPr>
          <w:rFonts w:asciiTheme="minorHAnsi" w:hAnsiTheme="minorHAnsi" w:cstheme="minorHAnsi"/>
        </w:rPr>
        <w:t>4.5</w:t>
      </w:r>
      <w:r>
        <w:rPr>
          <w:rFonts w:asciiTheme="minorHAnsi" w:hAnsiTheme="minorHAnsi" w:cstheme="minorHAnsi"/>
        </w:rPr>
        <w:tab/>
      </w:r>
      <w:r w:rsidRPr="003F2E7F">
        <w:rPr>
          <w:rFonts w:asciiTheme="minorHAnsi" w:hAnsiTheme="minorHAnsi" w:cstheme="minorHAnsi"/>
        </w:rPr>
        <w:t>V prípade, že orgán vykonávajúci kontrolu nelegálnej práce a nelegálneho zamestnávania zistí porušenie § 7b ods. 5 zákona o nelegálnej práci, t. j. porušenie zákazu prijať prácu alebo službu, ktorú objednávateľovi na základe dohody dodáva alebo poskytuje poskytovateľ ako poskytovateľ služby prostredníctvom fyzickej osoby, ktorú nelegálne zamestnáva, v nadväznosti na čo bude objednávateľovi uložená pokuta, ktorú objednávateľ uhradí, objednávateľ si uplatní jej náhradu u poskytovateľa a poskytovateľ sa zaväzuje túto pokutu objednávateľovi nahradiť.</w:t>
      </w:r>
    </w:p>
    <w:p w14:paraId="2EA83AD3" w14:textId="77777777"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rPr>
        <w:t>4.6</w:t>
      </w:r>
      <w:r>
        <w:rPr>
          <w:rFonts w:asciiTheme="minorHAnsi" w:hAnsiTheme="minorHAnsi" w:cstheme="minorHAnsi"/>
          <w:szCs w:val="18"/>
        </w:rPr>
        <w:tab/>
      </w:r>
      <w:r w:rsidRPr="003F2E7F">
        <w:rPr>
          <w:rFonts w:asciiTheme="minorHAnsi" w:hAnsiTheme="minorHAnsi" w:cstheme="minorHAnsi"/>
          <w:szCs w:val="18"/>
        </w:rPr>
        <w:t xml:space="preserve">Poskytovateľ </w:t>
      </w:r>
      <w:r>
        <w:rPr>
          <w:rFonts w:asciiTheme="minorHAnsi" w:hAnsiTheme="minorHAnsi" w:cstheme="minorHAnsi"/>
          <w:szCs w:val="18"/>
        </w:rPr>
        <w:t>je povinný pri poskytovaní upratovacej služby používať</w:t>
      </w:r>
      <w:r w:rsidRPr="003F2E7F">
        <w:rPr>
          <w:rFonts w:asciiTheme="minorHAnsi" w:hAnsiTheme="minorHAnsi" w:cstheme="minorHAnsi"/>
          <w:szCs w:val="18"/>
        </w:rPr>
        <w:t xml:space="preserve"> </w:t>
      </w:r>
      <w:r>
        <w:rPr>
          <w:rFonts w:asciiTheme="minorHAnsi" w:hAnsiTheme="minorHAnsi" w:cstheme="minorHAnsi"/>
          <w:szCs w:val="18"/>
        </w:rPr>
        <w:t xml:space="preserve">vlastné </w:t>
      </w:r>
      <w:r w:rsidRPr="003F2E7F">
        <w:rPr>
          <w:rFonts w:asciiTheme="minorHAnsi" w:hAnsiTheme="minorHAnsi" w:cstheme="minorHAnsi"/>
          <w:szCs w:val="18"/>
        </w:rPr>
        <w:t>čistiac</w:t>
      </w:r>
      <w:r>
        <w:rPr>
          <w:rFonts w:asciiTheme="minorHAnsi" w:hAnsiTheme="minorHAnsi" w:cstheme="minorHAnsi"/>
          <w:szCs w:val="18"/>
        </w:rPr>
        <w:t>e</w:t>
      </w:r>
      <w:r w:rsidRPr="003F2E7F">
        <w:rPr>
          <w:rFonts w:asciiTheme="minorHAnsi" w:hAnsiTheme="minorHAnsi" w:cstheme="minorHAnsi"/>
          <w:szCs w:val="18"/>
        </w:rPr>
        <w:t xml:space="preserve"> a dezinfekčn</w:t>
      </w:r>
      <w:r>
        <w:rPr>
          <w:rFonts w:asciiTheme="minorHAnsi" w:hAnsiTheme="minorHAnsi" w:cstheme="minorHAnsi"/>
          <w:szCs w:val="18"/>
        </w:rPr>
        <w:t>é</w:t>
      </w:r>
      <w:r w:rsidRPr="003F2E7F">
        <w:rPr>
          <w:rFonts w:asciiTheme="minorHAnsi" w:hAnsiTheme="minorHAnsi" w:cstheme="minorHAnsi"/>
          <w:szCs w:val="18"/>
        </w:rPr>
        <w:t xml:space="preserve"> prostriedk</w:t>
      </w:r>
      <w:r>
        <w:rPr>
          <w:rFonts w:asciiTheme="minorHAnsi" w:hAnsiTheme="minorHAnsi" w:cstheme="minorHAnsi"/>
          <w:szCs w:val="18"/>
        </w:rPr>
        <w:t>y, ochranné pomôcky, pracovný odev prípadne jednotné ošatenia pracovníkov.</w:t>
      </w:r>
    </w:p>
    <w:p w14:paraId="143BE315" w14:textId="7569CA96" w:rsidR="009D2D4B" w:rsidRDefault="0020223E" w:rsidP="001E3E81">
      <w:pPr>
        <w:spacing w:after="120" w:line="240" w:lineRule="auto"/>
        <w:ind w:left="709" w:hanging="709"/>
        <w:jc w:val="both"/>
        <w:rPr>
          <w:rFonts w:asciiTheme="minorHAnsi" w:hAnsiTheme="minorHAnsi" w:cstheme="minorHAnsi"/>
          <w:szCs w:val="18"/>
        </w:rPr>
      </w:pPr>
      <w:r>
        <w:rPr>
          <w:rFonts w:asciiTheme="minorHAnsi" w:hAnsiTheme="minorHAnsi" w:cstheme="minorHAnsi"/>
          <w:szCs w:val="18"/>
        </w:rPr>
        <w:t xml:space="preserve">4.7 </w:t>
      </w:r>
      <w:r>
        <w:rPr>
          <w:rFonts w:asciiTheme="minorHAnsi" w:hAnsiTheme="minorHAnsi" w:cstheme="minorHAnsi"/>
          <w:szCs w:val="18"/>
        </w:rPr>
        <w:tab/>
        <w:t>Pri poskytovaní upratovacej služby je poskytovateľ povinný dodržiavať príslušné právne predpisy</w:t>
      </w:r>
      <w:r w:rsidRPr="003F2E7F">
        <w:rPr>
          <w:rFonts w:asciiTheme="minorHAnsi" w:hAnsiTheme="minorHAnsi" w:cstheme="minorHAnsi"/>
          <w:szCs w:val="18"/>
        </w:rPr>
        <w:t>, najmä, nie však výlučne záko</w:t>
      </w:r>
      <w:r>
        <w:rPr>
          <w:rFonts w:asciiTheme="minorHAnsi" w:hAnsiTheme="minorHAnsi" w:cstheme="minorHAnsi"/>
          <w:szCs w:val="18"/>
        </w:rPr>
        <w:t xml:space="preserve">n č. </w:t>
      </w:r>
      <w:r w:rsidRPr="003F2E7F">
        <w:rPr>
          <w:rFonts w:asciiTheme="minorHAnsi" w:hAnsiTheme="minorHAnsi" w:cstheme="minorHAnsi"/>
          <w:szCs w:val="18"/>
        </w:rPr>
        <w:t xml:space="preserve"> 124/2006 Z. z. o bezpečnosti a ochrane zdravia pri </w:t>
      </w:r>
      <w:r w:rsidRPr="003F2E7F">
        <w:rPr>
          <w:rFonts w:asciiTheme="minorHAnsi" w:hAnsiTheme="minorHAnsi" w:cstheme="minorHAnsi"/>
          <w:szCs w:val="18"/>
        </w:rPr>
        <w:lastRenderedPageBreak/>
        <w:t>práci a o zmene a doplnení niektorých zákonov</w:t>
      </w:r>
      <w:r>
        <w:rPr>
          <w:rFonts w:asciiTheme="minorHAnsi" w:hAnsiTheme="minorHAnsi" w:cstheme="minorHAnsi"/>
          <w:szCs w:val="18"/>
        </w:rPr>
        <w:t xml:space="preserve"> v znení neskorších predpisov</w:t>
      </w:r>
      <w:r w:rsidRPr="003F2E7F">
        <w:rPr>
          <w:rFonts w:asciiTheme="minorHAnsi" w:hAnsiTheme="minorHAnsi" w:cstheme="minorHAnsi"/>
          <w:szCs w:val="18"/>
        </w:rPr>
        <w:t>, vyhlášk</w:t>
      </w:r>
      <w:r>
        <w:rPr>
          <w:rFonts w:asciiTheme="minorHAnsi" w:hAnsiTheme="minorHAnsi" w:cstheme="minorHAnsi"/>
          <w:szCs w:val="18"/>
        </w:rPr>
        <w:t>u</w:t>
      </w:r>
      <w:r w:rsidRPr="003F2E7F">
        <w:rPr>
          <w:rFonts w:asciiTheme="minorHAnsi" w:hAnsiTheme="minorHAnsi" w:cstheme="minorHAnsi"/>
          <w:szCs w:val="18"/>
        </w:rPr>
        <w:t xml:space="preserve"> S</w:t>
      </w:r>
      <w:r>
        <w:rPr>
          <w:rFonts w:asciiTheme="minorHAnsi" w:hAnsiTheme="minorHAnsi" w:cstheme="minorHAnsi"/>
          <w:szCs w:val="18"/>
        </w:rPr>
        <w:t xml:space="preserve">lovenského úradu bezpečnosti práce č. </w:t>
      </w:r>
      <w:r w:rsidRPr="003F2E7F">
        <w:rPr>
          <w:rFonts w:asciiTheme="minorHAnsi" w:hAnsiTheme="minorHAnsi" w:cstheme="minorHAnsi"/>
          <w:szCs w:val="18"/>
        </w:rPr>
        <w:t xml:space="preserve"> 59/1982 Zb., ktorou sa určujú základné požiadavky na zaistenie bezpečnosti práce a technických zariadení</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w:t>
      </w:r>
      <w:r>
        <w:rPr>
          <w:rFonts w:asciiTheme="minorHAnsi" w:hAnsiTheme="minorHAnsi" w:cstheme="minorHAnsi"/>
          <w:szCs w:val="18"/>
        </w:rPr>
        <w:t>n</w:t>
      </w:r>
      <w:r w:rsidRPr="003F2E7F">
        <w:rPr>
          <w:rFonts w:asciiTheme="minorHAnsi" w:hAnsiTheme="minorHAnsi" w:cstheme="minorHAnsi"/>
          <w:szCs w:val="18"/>
        </w:rPr>
        <w:t>ariaden</w:t>
      </w:r>
      <w:r>
        <w:rPr>
          <w:rFonts w:asciiTheme="minorHAnsi" w:hAnsiTheme="minorHAnsi" w:cstheme="minorHAnsi"/>
          <w:szCs w:val="18"/>
        </w:rPr>
        <w:t>ie</w:t>
      </w:r>
      <w:r w:rsidRPr="003F2E7F">
        <w:rPr>
          <w:rFonts w:asciiTheme="minorHAnsi" w:hAnsiTheme="minorHAnsi" w:cstheme="minorHAnsi"/>
          <w:szCs w:val="18"/>
        </w:rPr>
        <w:t xml:space="preserve"> vlády S</w:t>
      </w:r>
      <w:r>
        <w:rPr>
          <w:rFonts w:asciiTheme="minorHAnsi" w:hAnsiTheme="minorHAnsi" w:cstheme="minorHAnsi"/>
          <w:szCs w:val="18"/>
        </w:rPr>
        <w:t>lovenskej republiky</w:t>
      </w:r>
      <w:r w:rsidRPr="003F2E7F">
        <w:rPr>
          <w:rFonts w:asciiTheme="minorHAnsi" w:hAnsiTheme="minorHAnsi" w:cstheme="minorHAnsi"/>
          <w:szCs w:val="18"/>
        </w:rPr>
        <w:t xml:space="preserve"> č. 387/2006 Z. z. o požiadavkách na zaistenie bezpečnostného a zdravotného označenia pri práci v znení neskorších predpisov, zákonom </w:t>
      </w:r>
      <w:r>
        <w:rPr>
          <w:rFonts w:asciiTheme="minorHAnsi" w:hAnsiTheme="minorHAnsi" w:cstheme="minorHAnsi"/>
          <w:szCs w:val="18"/>
        </w:rPr>
        <w:t xml:space="preserve">        </w:t>
      </w:r>
      <w:r w:rsidRPr="003F2E7F">
        <w:rPr>
          <w:rFonts w:asciiTheme="minorHAnsi" w:hAnsiTheme="minorHAnsi" w:cstheme="minorHAnsi"/>
          <w:szCs w:val="18"/>
        </w:rPr>
        <w:t>č. 314/2001 Z. z o ochrane pred požiarmi</w:t>
      </w:r>
      <w:r>
        <w:rPr>
          <w:rFonts w:asciiTheme="minorHAnsi" w:hAnsiTheme="minorHAnsi" w:cstheme="minorHAnsi"/>
          <w:szCs w:val="18"/>
        </w:rPr>
        <w:t xml:space="preserve"> v znení neskorších predpisov</w:t>
      </w:r>
      <w:r w:rsidRPr="003F2E7F">
        <w:rPr>
          <w:rFonts w:asciiTheme="minorHAnsi" w:hAnsiTheme="minorHAnsi" w:cstheme="minorHAnsi"/>
          <w:szCs w:val="18"/>
        </w:rPr>
        <w:t xml:space="preserve"> a</w:t>
      </w:r>
      <w:r>
        <w:rPr>
          <w:rFonts w:asciiTheme="minorHAnsi" w:hAnsiTheme="minorHAnsi" w:cstheme="minorHAnsi"/>
          <w:szCs w:val="18"/>
        </w:rPr>
        <w:t xml:space="preserve"> ďalšie </w:t>
      </w:r>
      <w:r w:rsidRPr="003F2E7F">
        <w:rPr>
          <w:rFonts w:asciiTheme="minorHAnsi" w:hAnsiTheme="minorHAnsi" w:cstheme="minorHAnsi"/>
          <w:szCs w:val="18"/>
        </w:rPr>
        <w:t>súvisia</w:t>
      </w:r>
      <w:r>
        <w:rPr>
          <w:rFonts w:asciiTheme="minorHAnsi" w:hAnsiTheme="minorHAnsi" w:cstheme="minorHAnsi"/>
          <w:szCs w:val="18"/>
        </w:rPr>
        <w:t>ce</w:t>
      </w:r>
      <w:r w:rsidRPr="003F2E7F">
        <w:rPr>
          <w:rFonts w:asciiTheme="minorHAnsi" w:hAnsiTheme="minorHAnsi" w:cstheme="minorHAnsi"/>
          <w:szCs w:val="18"/>
        </w:rPr>
        <w:t xml:space="preserve"> právn</w:t>
      </w:r>
      <w:r>
        <w:rPr>
          <w:rFonts w:asciiTheme="minorHAnsi" w:hAnsiTheme="minorHAnsi" w:cstheme="minorHAnsi"/>
          <w:szCs w:val="18"/>
        </w:rPr>
        <w:t>e</w:t>
      </w:r>
      <w:r w:rsidRPr="003F2E7F">
        <w:rPr>
          <w:rFonts w:asciiTheme="minorHAnsi" w:hAnsiTheme="minorHAnsi" w:cstheme="minorHAnsi"/>
          <w:szCs w:val="18"/>
        </w:rPr>
        <w:t xml:space="preserve"> predpis</w:t>
      </w:r>
      <w:r>
        <w:rPr>
          <w:rFonts w:asciiTheme="minorHAnsi" w:hAnsiTheme="minorHAnsi" w:cstheme="minorHAnsi"/>
          <w:szCs w:val="18"/>
        </w:rPr>
        <w:t>y</w:t>
      </w:r>
      <w:r w:rsidRPr="003F2E7F">
        <w:rPr>
          <w:rFonts w:asciiTheme="minorHAnsi" w:hAnsiTheme="minorHAnsi" w:cstheme="minorHAnsi"/>
          <w:szCs w:val="18"/>
        </w:rPr>
        <w:t>.</w:t>
      </w:r>
    </w:p>
    <w:p w14:paraId="768DC7C9" w14:textId="77777777" w:rsidR="00D347B8" w:rsidRDefault="00D347B8" w:rsidP="001E3E81">
      <w:pPr>
        <w:spacing w:after="120" w:line="240" w:lineRule="auto"/>
        <w:ind w:left="709" w:hanging="709"/>
        <w:jc w:val="both"/>
        <w:rPr>
          <w:rFonts w:asciiTheme="minorHAnsi" w:hAnsiTheme="minorHAnsi" w:cstheme="minorHAnsi"/>
          <w:szCs w:val="18"/>
        </w:rPr>
      </w:pPr>
    </w:p>
    <w:p w14:paraId="2BA91BDB" w14:textId="0912A22A" w:rsidR="0020223E" w:rsidRDefault="0020223E" w:rsidP="001E3E81">
      <w:pPr>
        <w:pStyle w:val="Odsekzoznamu"/>
        <w:numPr>
          <w:ilvl w:val="1"/>
          <w:numId w:val="125"/>
        </w:numPr>
        <w:spacing w:after="120"/>
        <w:ind w:left="709" w:hanging="709"/>
        <w:rPr>
          <w:rFonts w:ascii="Calibri" w:hAnsi="Calibri" w:cs="Calibri"/>
        </w:rPr>
      </w:pPr>
      <w:r w:rsidRPr="001E3E81">
        <w:rPr>
          <w:rFonts w:ascii="Calibri" w:hAnsi="Calibri" w:cs="Calibri"/>
        </w:rPr>
        <w:t>Poskytovateľ pri poskytovaní upratovacích služieb je povinný dbať na riadenie a kontrolu rizík bezpečnosti práce a ochrany zdravia pri práci.</w:t>
      </w:r>
    </w:p>
    <w:p w14:paraId="53A346E3" w14:textId="1D454D6F" w:rsidR="001E3E81" w:rsidRPr="00332DE9" w:rsidRDefault="001E3E81" w:rsidP="00332DE9">
      <w:pPr>
        <w:pStyle w:val="Odsekzoznamu"/>
        <w:numPr>
          <w:ilvl w:val="1"/>
          <w:numId w:val="125"/>
        </w:numPr>
        <w:spacing w:after="120"/>
        <w:ind w:left="709" w:hanging="709"/>
        <w:jc w:val="both"/>
        <w:rPr>
          <w:rFonts w:asciiTheme="minorHAnsi" w:hAnsiTheme="minorHAnsi" w:cstheme="minorHAnsi"/>
          <w:szCs w:val="18"/>
        </w:rPr>
      </w:pPr>
      <w:r w:rsidRPr="00332DE9">
        <w:rPr>
          <w:rFonts w:asciiTheme="minorHAnsi" w:hAnsiTheme="minorHAnsi" w:cstheme="minorHAnsi"/>
          <w:szCs w:val="18"/>
        </w:rPr>
        <w:t xml:space="preserve">Poskytovateľ pri poskytovaní upratovacích služieb je povinný dbať na kvalitu a jednoznačné </w:t>
      </w:r>
      <w:r w:rsidR="00332DE9" w:rsidRPr="00332DE9">
        <w:rPr>
          <w:rFonts w:asciiTheme="minorHAnsi" w:hAnsiTheme="minorHAnsi" w:cstheme="minorHAnsi"/>
          <w:szCs w:val="18"/>
        </w:rPr>
        <w:t xml:space="preserve">  </w:t>
      </w:r>
      <w:r w:rsidRPr="00332DE9">
        <w:rPr>
          <w:rFonts w:asciiTheme="minorHAnsi" w:hAnsiTheme="minorHAnsi" w:cstheme="minorHAnsi"/>
          <w:szCs w:val="18"/>
        </w:rPr>
        <w:t>definovanie právomocí a zodpovednosti. Na dodržanie požadovanej kvality upratovacích služieb poskytovateľ zabezpečí náležitú organizáciu práce svojich zamestnancov, a to v súlade s internými predpismi objednávateľa a platnými a účinnými právnymi predpismi.  Poskytovateľ je povinný poskytovať upratovacie služby s ohľadom na životné prostredie, najmä minimalizovať negatívne vplyvy na životné prostredie.</w:t>
      </w:r>
    </w:p>
    <w:p w14:paraId="39E34303" w14:textId="2F0A76CE" w:rsidR="001E3E81" w:rsidRDefault="001E3E81" w:rsidP="00332DE9">
      <w:pPr>
        <w:pStyle w:val="Odsekzoznamu"/>
        <w:numPr>
          <w:ilvl w:val="1"/>
          <w:numId w:val="125"/>
        </w:numPr>
        <w:spacing w:after="120"/>
        <w:ind w:left="709" w:hanging="709"/>
        <w:jc w:val="both"/>
        <w:rPr>
          <w:rFonts w:asciiTheme="minorHAnsi" w:hAnsiTheme="minorHAnsi" w:cstheme="minorHAnsi"/>
        </w:rPr>
      </w:pPr>
      <w:r w:rsidRPr="00C01EE5">
        <w:rPr>
          <w:rFonts w:asciiTheme="minorHAnsi" w:hAnsiTheme="minorHAnsi" w:cstheme="minorHAnsi"/>
        </w:rPr>
        <w:t xml:space="preserve">Poskytovateľ je odo dňa začatia poskytovania upratovacích služieb  povinný denne viesť denník    upratovania pre každý jeden objekt, resp. priestor zvlášť, do ktorého bude zapisovať všetky skutočnosti rozhodujúce na účel prehľadu o spôsobe výkonu upratovacích služieb, a to najmä záznamy o rozsahu, čase (vrátane počtu hodín) poskytnutého upratovania. Poskytovateľ je povinný denník upratovania sprístupniť kedykoľvek pracovníkovi oprávnenému na kontrolu činnosti upratovania za objednávateľa, ktorý ho potvrdí a odsúhlasí činnosť poskytovateľa. Na kontrolu výkonu upratovacích služieb  sú oprávnení príslušní zamestnanci objednávateľa uvedení </w:t>
      </w:r>
      <w:r w:rsidRPr="00332DE9">
        <w:rPr>
          <w:rFonts w:asciiTheme="minorHAnsi" w:hAnsiTheme="minorHAnsi" w:cstheme="minorHAnsi"/>
        </w:rPr>
        <w:t>v </w:t>
      </w:r>
      <w:r w:rsidRPr="00332DE9">
        <w:rPr>
          <w:rFonts w:asciiTheme="minorHAnsi" w:hAnsiTheme="minorHAnsi" w:cstheme="minorHAnsi"/>
          <w:highlight w:val="yellow"/>
        </w:rPr>
        <w:t>prílohe č. 6</w:t>
      </w:r>
      <w:r w:rsidRPr="00C01EE5">
        <w:rPr>
          <w:rFonts w:asciiTheme="minorHAnsi" w:hAnsiTheme="minorHAnsi" w:cstheme="minorHAnsi"/>
        </w:rPr>
        <w:t>-</w:t>
      </w:r>
      <w:r w:rsidR="006E1F15">
        <w:rPr>
          <w:rFonts w:asciiTheme="minorHAnsi" w:hAnsiTheme="minorHAnsi" w:cstheme="minorHAnsi"/>
        </w:rPr>
        <w:t xml:space="preserve"> </w:t>
      </w:r>
      <w:r w:rsidRPr="00C01EE5">
        <w:rPr>
          <w:rFonts w:asciiTheme="minorHAnsi" w:hAnsiTheme="minorHAnsi" w:cstheme="minorHAnsi"/>
        </w:rPr>
        <w:t xml:space="preserve">Zoznam kontaktných osôb pre </w:t>
      </w:r>
      <w:r w:rsidRPr="00F1512B">
        <w:rPr>
          <w:rFonts w:asciiTheme="minorHAnsi" w:hAnsiTheme="minorHAnsi" w:cstheme="minorHAnsi"/>
        </w:rPr>
        <w:t xml:space="preserve">Časť </w:t>
      </w:r>
      <w:r w:rsidR="00357DE1">
        <w:rPr>
          <w:rFonts w:asciiTheme="minorHAnsi" w:hAnsiTheme="minorHAnsi" w:cstheme="minorHAnsi"/>
        </w:rPr>
        <w:t>3</w:t>
      </w:r>
      <w:r w:rsidRPr="00F1512B">
        <w:rPr>
          <w:rFonts w:asciiTheme="minorHAnsi" w:hAnsiTheme="minorHAnsi" w:cstheme="minorHAnsi"/>
        </w:rPr>
        <w:t xml:space="preserve">: </w:t>
      </w:r>
      <w:r w:rsidR="00357DE1" w:rsidRPr="001E3E81">
        <w:rPr>
          <w:rFonts w:ascii="Calibri" w:hAnsi="Calibri" w:cs="Calibri"/>
        </w:rPr>
        <w:t xml:space="preserve">Hraničné priechody – Informačno </w:t>
      </w:r>
      <w:r w:rsidR="00D579E3">
        <w:rPr>
          <w:rFonts w:ascii="Calibri" w:hAnsi="Calibri" w:cs="Calibri"/>
        </w:rPr>
        <w:t>predajné</w:t>
      </w:r>
      <w:r w:rsidR="00357DE1" w:rsidRPr="001E3E81">
        <w:rPr>
          <w:rFonts w:ascii="Calibri" w:hAnsi="Calibri" w:cs="Calibri"/>
        </w:rPr>
        <w:t xml:space="preserve"> miesta </w:t>
      </w:r>
      <w:r w:rsidRPr="00C01EE5">
        <w:rPr>
          <w:rFonts w:asciiTheme="minorHAnsi" w:hAnsiTheme="minorHAnsi" w:cstheme="minorHAnsi"/>
        </w:rPr>
        <w:t>prípadne nimi poverení zamestnanci. Objednávateľ je oprávnený sledovať obsah každého denníka upratovania a pripájať svoje stanovisko k zápisom poskytovateľa v lehote do 3 (troch) pracovných dní odo dňa daného zápisu; ak sa v tejto lehote k zápisu nevyjadrí, platí, že s uvedeným obsahom zápisu týkajúceho sa výkonu upratovacích služieb súhlasí.</w:t>
      </w:r>
    </w:p>
    <w:p w14:paraId="4230CF5C" w14:textId="51032423" w:rsidR="00826425" w:rsidRPr="0064095E" w:rsidRDefault="00826425" w:rsidP="0064095E">
      <w:pPr>
        <w:pStyle w:val="Odsekzoznamu"/>
        <w:numPr>
          <w:ilvl w:val="2"/>
          <w:numId w:val="125"/>
        </w:numPr>
        <w:spacing w:after="120"/>
        <w:jc w:val="both"/>
        <w:rPr>
          <w:rFonts w:asciiTheme="minorHAnsi" w:hAnsiTheme="minorHAnsi" w:cstheme="minorHAnsi"/>
        </w:rPr>
      </w:pPr>
      <w:r>
        <w:rPr>
          <w:rFonts w:asciiTheme="minorHAnsi" w:hAnsiTheme="minorHAnsi" w:cstheme="minorHAnsi"/>
        </w:rPr>
        <w:t>Poskytovateľ je povinný zabezpečiť zo strany osôb vykonávajúcich upratovacie služby, bezodkladné odovzdanie všetkých vecí nájdených v mieste vykonávania upratovacích služieb objednávateľovi alebo na poskytovateľom určené miesto, odsúhlasené vopred s objednávateľom.</w:t>
      </w:r>
    </w:p>
    <w:p w14:paraId="5E8EAE0B" w14:textId="3FABA5E9" w:rsidR="001E3E81" w:rsidRPr="00332DE9" w:rsidRDefault="001E3E81" w:rsidP="00332DE9">
      <w:pPr>
        <w:pStyle w:val="Odsekzoznamu"/>
        <w:numPr>
          <w:ilvl w:val="1"/>
          <w:numId w:val="125"/>
        </w:numPr>
        <w:spacing w:after="120"/>
        <w:ind w:left="709" w:hanging="709"/>
        <w:jc w:val="both"/>
        <w:rPr>
          <w:rFonts w:asciiTheme="minorHAnsi" w:hAnsiTheme="minorHAnsi" w:cstheme="minorHAnsi"/>
        </w:rPr>
      </w:pPr>
      <w:r w:rsidRPr="00211081">
        <w:rPr>
          <w:rFonts w:asciiTheme="minorHAnsi" w:hAnsiTheme="minorHAnsi" w:cstheme="minorHAnsi"/>
        </w:rPr>
        <w:t xml:space="preserve">Poskytovateľ umiestni na viditeľnom mieste v objektoch objednávateľa evidenciu o druhu úkonu  a časoch vykonania každého úkonu upratovacích služieb potvrdeného podpisom osoby, ktorá vykonala  danú činnosť, a to v zmysle </w:t>
      </w:r>
      <w:r w:rsidRPr="00332DE9">
        <w:rPr>
          <w:rFonts w:asciiTheme="minorHAnsi" w:hAnsiTheme="minorHAnsi" w:cstheme="minorHAnsi"/>
          <w:highlight w:val="yellow"/>
        </w:rPr>
        <w:t>prílohy č. 11</w:t>
      </w:r>
      <w:r w:rsidRPr="00C01EE5">
        <w:rPr>
          <w:rFonts w:asciiTheme="minorHAnsi" w:hAnsiTheme="minorHAnsi" w:cstheme="minorHAnsi"/>
        </w:rPr>
        <w:t xml:space="preserve"> - Záznam evidencie výkonu čistenia ako súčasti </w:t>
      </w:r>
      <w:r>
        <w:rPr>
          <w:rFonts w:asciiTheme="minorHAnsi" w:hAnsiTheme="minorHAnsi" w:cstheme="minorHAnsi"/>
        </w:rPr>
        <w:t xml:space="preserve">rámcovej </w:t>
      </w:r>
      <w:r w:rsidRPr="00C01EE5">
        <w:rPr>
          <w:rFonts w:asciiTheme="minorHAnsi" w:hAnsiTheme="minorHAnsi" w:cstheme="minorHAnsi"/>
        </w:rPr>
        <w:t>dohody.</w:t>
      </w:r>
    </w:p>
    <w:p w14:paraId="22B7C1AD" w14:textId="77777777" w:rsidR="001E3E81" w:rsidRPr="00332DE9" w:rsidRDefault="001E3E81" w:rsidP="00332DE9">
      <w:pPr>
        <w:pStyle w:val="Odsekzoznamu"/>
        <w:numPr>
          <w:ilvl w:val="1"/>
          <w:numId w:val="125"/>
        </w:numPr>
        <w:spacing w:after="120"/>
        <w:ind w:left="709" w:hanging="709"/>
        <w:jc w:val="both"/>
        <w:rPr>
          <w:rFonts w:asciiTheme="minorHAnsi" w:hAnsiTheme="minorHAnsi" w:cstheme="minorHAnsi"/>
          <w:szCs w:val="18"/>
        </w:rPr>
      </w:pPr>
      <w:r w:rsidRPr="00211081">
        <w:rPr>
          <w:rFonts w:asciiTheme="minorHAnsi" w:hAnsiTheme="minorHAnsi" w:cstheme="minorHAnsi"/>
        </w:rPr>
        <w:t>Poskytovateľ sa zaväzuje vykonávať upratovacie služby v pracovných dňoch, v dňoch pracovného pokoja a sviatkov podľa časového harmonogramu upratovacích služieb, ktorý je poskytovateľ povinný k podpisu rámcovej dohody vypracovať a predložiť v zmysle špecifikácie a rozsahu požiadaviek objednávateľa uvedených v opise predmetu zákazky vrátane počtu osôb zabezpečujúcich upratovacie  služby. Uvedený harmonog</w:t>
      </w:r>
      <w:r w:rsidRPr="0056633B">
        <w:rPr>
          <w:rFonts w:asciiTheme="minorHAnsi" w:hAnsiTheme="minorHAnsi" w:cstheme="minorHAnsi"/>
        </w:rPr>
        <w:t>ram, odsúhlasený stranami rámcovej doh</w:t>
      </w:r>
      <w:r>
        <w:rPr>
          <w:rFonts w:asciiTheme="minorHAnsi" w:hAnsiTheme="minorHAnsi" w:cstheme="minorHAnsi"/>
        </w:rPr>
        <w:t>ody</w:t>
      </w:r>
      <w:r w:rsidRPr="0056633B">
        <w:rPr>
          <w:rFonts w:asciiTheme="minorHAnsi" w:hAnsiTheme="minorHAnsi" w:cstheme="minorHAnsi"/>
        </w:rPr>
        <w:t xml:space="preserve"> tvorí </w:t>
      </w:r>
      <w:r w:rsidRPr="00C01EE5">
        <w:rPr>
          <w:rFonts w:asciiTheme="minorHAnsi" w:hAnsiTheme="minorHAnsi" w:cstheme="minorHAnsi"/>
        </w:rPr>
        <w:t>prílohu č. 9 - Harmonogram upratovacích služieb</w:t>
      </w:r>
      <w:r w:rsidRPr="00F1512B">
        <w:rPr>
          <w:rFonts w:asciiTheme="minorHAnsi" w:hAnsiTheme="minorHAnsi" w:cstheme="minorHAnsi"/>
        </w:rPr>
        <w:t xml:space="preserve"> rámcovej dohody.</w:t>
      </w:r>
      <w:r w:rsidRPr="00332DE9">
        <w:rPr>
          <w:rFonts w:asciiTheme="minorHAnsi" w:hAnsiTheme="minorHAnsi" w:cstheme="minorHAnsi"/>
        </w:rPr>
        <w:t xml:space="preserve"> Ak sa strany rámcovej dohody počas trvania rámcovej dohody dohodnú na zmene harmonogramu upratovacích služieb, objednávateľ je povinný túto zmenu písomne listom potvrdiť poskytovateľovi, a to najneskôr do 10 (desiatich) kalendárnych dní odo dňa, kedy ku dohode o zmene došlo. V takomto prípade sa postup podľa článku 15 bod 15.3 rámcovej dohody nepoužije. </w:t>
      </w:r>
      <w:r w:rsidRPr="00332DE9">
        <w:rPr>
          <w:rFonts w:asciiTheme="minorHAnsi" w:hAnsiTheme="minorHAnsi" w:cstheme="minorHAnsi"/>
          <w:szCs w:val="18"/>
        </w:rPr>
        <w:t>Poskytovateľ je povinný dodržiavať čas výkonu upratovacích služieb podľa Harmonogramu upratovania objektov.</w:t>
      </w:r>
    </w:p>
    <w:p w14:paraId="7E8DCFFA" w14:textId="6AD2B2EE" w:rsidR="001E3E81" w:rsidRDefault="001E3E81" w:rsidP="00332DE9">
      <w:pPr>
        <w:pStyle w:val="Odsekzoznamu"/>
        <w:numPr>
          <w:ilvl w:val="1"/>
          <w:numId w:val="125"/>
        </w:numPr>
        <w:spacing w:after="120"/>
        <w:ind w:left="709" w:hanging="709"/>
        <w:jc w:val="both"/>
        <w:rPr>
          <w:rFonts w:asciiTheme="minorHAnsi" w:hAnsiTheme="minorHAnsi" w:cstheme="minorHAnsi"/>
          <w:szCs w:val="18"/>
        </w:rPr>
      </w:pPr>
      <w:r w:rsidRPr="007666AA">
        <w:rPr>
          <w:rFonts w:asciiTheme="minorHAnsi" w:hAnsiTheme="minorHAnsi" w:cstheme="minorHAnsi"/>
          <w:szCs w:val="18"/>
        </w:rPr>
        <w:lastRenderedPageBreak/>
        <w:t xml:space="preserve">Poskytovateľ sa zaväzuje vykonávať upratovacie služieb osobami bezúhonnými bez záznamu </w:t>
      </w:r>
      <w:r w:rsidR="00332DE9">
        <w:rPr>
          <w:rFonts w:asciiTheme="minorHAnsi" w:hAnsiTheme="minorHAnsi" w:cstheme="minorHAnsi"/>
          <w:szCs w:val="18"/>
        </w:rPr>
        <w:t xml:space="preserve">   </w:t>
      </w:r>
      <w:r w:rsidRPr="007666AA">
        <w:rPr>
          <w:rFonts w:asciiTheme="minorHAnsi" w:hAnsiTheme="minorHAnsi" w:cstheme="minorHAnsi"/>
          <w:szCs w:val="18"/>
        </w:rPr>
        <w:t>v registri trestov, dodržiavajúcimi  všetky platné a účinné  všeobecne záväzné právne predpisy</w:t>
      </w:r>
      <w:r w:rsidRPr="00DB0629">
        <w:rPr>
          <w:rFonts w:asciiTheme="minorHAnsi" w:hAnsiTheme="minorHAnsi" w:cstheme="minorHAnsi"/>
          <w:szCs w:val="18"/>
        </w:rPr>
        <w:t>, ktoré sa vzťahujú n</w:t>
      </w:r>
      <w:r w:rsidRPr="00742848">
        <w:rPr>
          <w:rFonts w:asciiTheme="minorHAnsi" w:hAnsiTheme="minorHAnsi" w:cstheme="minorHAnsi"/>
          <w:szCs w:val="18"/>
        </w:rPr>
        <w:t xml:space="preserve">a predmet </w:t>
      </w:r>
      <w:r>
        <w:rPr>
          <w:rFonts w:asciiTheme="minorHAnsi" w:hAnsiTheme="minorHAnsi" w:cstheme="minorHAnsi"/>
          <w:szCs w:val="18"/>
        </w:rPr>
        <w:t>plnenia</w:t>
      </w:r>
      <w:r w:rsidRPr="00742848">
        <w:rPr>
          <w:rFonts w:asciiTheme="minorHAnsi" w:hAnsiTheme="minorHAnsi" w:cstheme="minorHAnsi"/>
          <w:szCs w:val="18"/>
        </w:rPr>
        <w:t xml:space="preserve"> (najmä predpisy  o bezpečnosti a ochrane zdravia pri práci, o požiarnej ochrane, hygienické predpisy) a tiež interné predpisy objednávateľa, vecne súvisiace s vykonávanými upratovacími službami.</w:t>
      </w:r>
    </w:p>
    <w:p w14:paraId="30275411" w14:textId="07C6DC38" w:rsidR="00D347B8" w:rsidRDefault="00D347B8" w:rsidP="0064095E">
      <w:pPr>
        <w:pStyle w:val="Odsekzoznamu"/>
        <w:spacing w:after="120"/>
        <w:ind w:left="709"/>
        <w:jc w:val="both"/>
        <w:rPr>
          <w:rFonts w:asciiTheme="minorHAnsi" w:hAnsiTheme="minorHAnsi" w:cstheme="minorHAnsi"/>
          <w:szCs w:val="18"/>
        </w:rPr>
      </w:pPr>
    </w:p>
    <w:p w14:paraId="72FB0684" w14:textId="77777777" w:rsidR="00D347B8" w:rsidRPr="00332DE9" w:rsidRDefault="00D347B8" w:rsidP="0064095E">
      <w:pPr>
        <w:pStyle w:val="Odsekzoznamu"/>
        <w:spacing w:after="120"/>
        <w:ind w:left="709"/>
        <w:jc w:val="both"/>
        <w:rPr>
          <w:rFonts w:asciiTheme="minorHAnsi" w:hAnsiTheme="minorHAnsi" w:cstheme="minorHAnsi"/>
          <w:szCs w:val="18"/>
        </w:rPr>
      </w:pPr>
    </w:p>
    <w:p w14:paraId="2170AAA0" w14:textId="77777777" w:rsidR="001E3E81" w:rsidRPr="007666AA" w:rsidRDefault="001E3E81" w:rsidP="001E3E81">
      <w:pPr>
        <w:spacing w:after="120" w:line="240" w:lineRule="auto"/>
        <w:ind w:left="708" w:hanging="708"/>
        <w:jc w:val="both"/>
        <w:rPr>
          <w:rFonts w:asciiTheme="minorHAnsi" w:hAnsiTheme="minorHAnsi" w:cstheme="minorHAnsi"/>
          <w:bCs/>
        </w:rPr>
      </w:pPr>
      <w:r w:rsidRPr="00F1512B">
        <w:rPr>
          <w:rFonts w:asciiTheme="minorHAnsi" w:hAnsiTheme="minorHAnsi" w:cstheme="minorHAnsi"/>
          <w:bCs/>
        </w:rPr>
        <w:t>4.1</w:t>
      </w:r>
      <w:r>
        <w:rPr>
          <w:rFonts w:asciiTheme="minorHAnsi" w:hAnsiTheme="minorHAnsi" w:cstheme="minorHAnsi"/>
          <w:bCs/>
        </w:rPr>
        <w:t>3</w:t>
      </w:r>
      <w:r w:rsidRPr="006D5E6B">
        <w:rPr>
          <w:rFonts w:asciiTheme="minorHAnsi" w:hAnsiTheme="minorHAnsi" w:cstheme="minorHAnsi"/>
          <w:bCs/>
        </w:rPr>
        <w:t>.1</w:t>
      </w:r>
      <w:r w:rsidRPr="00332DE9">
        <w:rPr>
          <w:rFonts w:asciiTheme="minorHAnsi" w:hAnsiTheme="minorHAnsi" w:cstheme="minorHAnsi"/>
        </w:rPr>
        <w:tab/>
      </w:r>
      <w:r w:rsidRPr="006D5E6B">
        <w:rPr>
          <w:rFonts w:asciiTheme="minorHAnsi" w:hAnsiTheme="minorHAnsi" w:cstheme="minorHAnsi"/>
        </w:rPr>
        <w:t xml:space="preserve">Poskytovateľ je povinný zabezpečiť na vlastné náklady vyškolenie zamestnancov, prípadne  </w:t>
      </w:r>
      <w:r w:rsidRPr="0056633B">
        <w:rPr>
          <w:rFonts w:asciiTheme="minorHAnsi" w:hAnsiTheme="minorHAnsi" w:cstheme="minorHAnsi"/>
        </w:rPr>
        <w:t xml:space="preserve">iných </w:t>
      </w:r>
      <w:r w:rsidRPr="001F7235">
        <w:rPr>
          <w:rFonts w:asciiTheme="minorHAnsi" w:hAnsiTheme="minorHAnsi" w:cstheme="minorHAnsi"/>
        </w:rPr>
        <w:t>osôb</w:t>
      </w:r>
      <w:r w:rsidRPr="00E23144">
        <w:rPr>
          <w:rFonts w:asciiTheme="minorHAnsi" w:hAnsiTheme="minorHAnsi" w:cstheme="minorHAnsi"/>
        </w:rPr>
        <w:t xml:space="preserve"> vykonávajúcich upratovacie služby </w:t>
      </w:r>
      <w:r w:rsidRPr="00DF37F4">
        <w:rPr>
          <w:rFonts w:asciiTheme="minorHAnsi" w:hAnsiTheme="minorHAnsi" w:cstheme="minorHAnsi"/>
        </w:rPr>
        <w:t>v oblasti bezpečnosti a ochrany zdravia pri práci, v oblasti ochrany pred požiarmi, ako aj  v oblasti hygienických predpisov.</w:t>
      </w:r>
    </w:p>
    <w:p w14:paraId="7A4E78E3" w14:textId="77777777" w:rsidR="001E3E81" w:rsidRPr="009D2D4B" w:rsidRDefault="001E3E81" w:rsidP="001E3E81">
      <w:pPr>
        <w:spacing w:after="120" w:line="240" w:lineRule="auto"/>
        <w:ind w:left="709" w:hanging="709"/>
        <w:jc w:val="both"/>
        <w:rPr>
          <w:rFonts w:asciiTheme="minorHAnsi" w:hAnsiTheme="minorHAnsi" w:cstheme="minorHAnsi"/>
        </w:rPr>
      </w:pPr>
      <w:r w:rsidRPr="00DB0629">
        <w:rPr>
          <w:rFonts w:asciiTheme="minorHAnsi" w:hAnsiTheme="minorHAnsi" w:cstheme="minorHAnsi"/>
        </w:rPr>
        <w:t>4.1</w:t>
      </w:r>
      <w:r>
        <w:rPr>
          <w:rFonts w:asciiTheme="minorHAnsi" w:hAnsiTheme="minorHAnsi" w:cstheme="minorHAnsi"/>
        </w:rPr>
        <w:t>3</w:t>
      </w:r>
      <w:r w:rsidRPr="006D5E6B">
        <w:rPr>
          <w:rFonts w:asciiTheme="minorHAnsi" w:hAnsiTheme="minorHAnsi" w:cstheme="minorHAnsi"/>
        </w:rPr>
        <w:t xml:space="preserve">.2 </w:t>
      </w:r>
      <w:r w:rsidRPr="006D5E6B">
        <w:rPr>
          <w:rFonts w:asciiTheme="minorHAnsi" w:hAnsiTheme="minorHAnsi" w:cstheme="minorHAnsi"/>
        </w:rPr>
        <w:tab/>
        <w:t xml:space="preserve">Poskytovateľ je povinný do 10 (desiatich) kalendárnych dní od nadobudnutia účinnosti rámcovej dohody preukázať odbornú prípravu (školenie) personálu, ktorým bude </w:t>
      </w:r>
      <w:r w:rsidRPr="0056633B">
        <w:rPr>
          <w:rFonts w:asciiTheme="minorHAnsi" w:hAnsiTheme="minorHAnsi" w:cstheme="minorHAnsi"/>
        </w:rPr>
        <w:t>vykonávať upratovacie služby</w:t>
      </w:r>
      <w:r w:rsidRPr="001F7235">
        <w:rPr>
          <w:rFonts w:asciiTheme="minorHAnsi" w:hAnsiTheme="minorHAnsi" w:cstheme="minorHAnsi"/>
        </w:rPr>
        <w:t>, a to internými alebo externými školiteľmi, zahŕňa</w:t>
      </w:r>
      <w:r w:rsidRPr="00E23144">
        <w:rPr>
          <w:rFonts w:asciiTheme="minorHAnsi" w:hAnsiTheme="minorHAnsi" w:cstheme="minorHAnsi"/>
        </w:rPr>
        <w:t>júcu</w:t>
      </w:r>
      <w:r w:rsidRPr="00DF37F4">
        <w:rPr>
          <w:rFonts w:asciiTheme="minorHAnsi" w:hAnsiTheme="minorHAnsi" w:cstheme="minorHAnsi"/>
        </w:rPr>
        <w:t xml:space="preserve"> environmentálne as</w:t>
      </w:r>
      <w:r w:rsidRPr="007666AA">
        <w:rPr>
          <w:rFonts w:asciiTheme="minorHAnsi" w:hAnsiTheme="minorHAnsi" w:cstheme="minorHAnsi"/>
        </w:rPr>
        <w:t>pekty, akými sú napr. správne riedenie a dávkovanie čistiacich prostriedkov v zmysle pokynov uvedených na obale výrobku. Poskytovateľ  uvedené preukáže zoznamom personálu</w:t>
      </w:r>
      <w:r w:rsidRPr="00DB0629">
        <w:rPr>
          <w:rFonts w:asciiTheme="minorHAnsi" w:hAnsiTheme="minorHAnsi" w:cstheme="minorHAnsi"/>
        </w:rPr>
        <w:t xml:space="preserve"> poučeného o dodržiavaní príslušných opatrení v rozsahu meno a priezvisko, podpísaným danými (pouč</w:t>
      </w:r>
      <w:r w:rsidRPr="009D2D4B">
        <w:rPr>
          <w:rFonts w:asciiTheme="minorHAnsi" w:hAnsiTheme="minorHAnsi" w:cstheme="minorHAnsi"/>
        </w:rPr>
        <w:t>enými) osobami.</w:t>
      </w:r>
    </w:p>
    <w:p w14:paraId="5E7317C1" w14:textId="4A8A4C7C" w:rsidR="00332DE9" w:rsidRDefault="00332DE9" w:rsidP="00776BF5">
      <w:pPr>
        <w:spacing w:after="120" w:line="240" w:lineRule="auto"/>
        <w:ind w:left="709" w:hanging="709"/>
        <w:jc w:val="both"/>
        <w:rPr>
          <w:rFonts w:asciiTheme="minorHAnsi" w:hAnsiTheme="minorHAnsi" w:cstheme="minorHAnsi"/>
        </w:rPr>
      </w:pPr>
      <w:r w:rsidRPr="00776BF5">
        <w:rPr>
          <w:rFonts w:asciiTheme="minorHAnsi" w:hAnsiTheme="minorHAnsi" w:cstheme="minorHAnsi"/>
        </w:rPr>
        <w:t xml:space="preserve">4.13.3 </w:t>
      </w:r>
      <w:r>
        <w:rPr>
          <w:rFonts w:asciiTheme="minorHAnsi" w:hAnsiTheme="minorHAnsi" w:cstheme="minorHAnsi"/>
        </w:rPr>
        <w:t xml:space="preserve"> </w:t>
      </w:r>
      <w:r w:rsidRPr="00776BF5">
        <w:rPr>
          <w:rFonts w:asciiTheme="minorHAnsi" w:hAnsiTheme="minorHAnsi" w:cstheme="minorHAnsi"/>
        </w:rPr>
        <w:t xml:space="preserve">Poskytovateľ je povinný do 10 (desiatich) kalendárnych dní od nadobudnutia účinnosti rámcovej dohody preukázať, že personál, ktorým bude vykonávať upratovacie služby je poučený a dodržiava platnú a účinnú legislatívu pri nakladaní s triedeným odpadom. Uvedené preukáže poskytovateľ zoznamom poučeného personálu o dodržiavaní príslušných opatrení pri nakladaní s triedeným odpadom v rozsahu meno a priezvisko, podpísaným dotknutými osobami. </w:t>
      </w:r>
    </w:p>
    <w:p w14:paraId="36A5124E" w14:textId="70DFDD36" w:rsidR="00826425" w:rsidRPr="00776BF5" w:rsidRDefault="00826425" w:rsidP="00776BF5">
      <w:pPr>
        <w:spacing w:after="120" w:line="240" w:lineRule="auto"/>
        <w:ind w:left="709" w:hanging="709"/>
        <w:jc w:val="both"/>
        <w:rPr>
          <w:rFonts w:asciiTheme="minorHAnsi" w:hAnsiTheme="minorHAnsi" w:cstheme="minorHAnsi"/>
        </w:rPr>
      </w:pPr>
      <w:r>
        <w:rPr>
          <w:rFonts w:asciiTheme="minorHAnsi" w:hAnsiTheme="minorHAnsi" w:cstheme="minorHAnsi"/>
        </w:rPr>
        <w:t xml:space="preserve">4.13.4 </w:t>
      </w:r>
      <w:r>
        <w:rPr>
          <w:rFonts w:asciiTheme="minorHAnsi" w:hAnsiTheme="minorHAnsi" w:cstheme="minorHAnsi"/>
        </w:rPr>
        <w:tab/>
        <w:t>Poskytovateľ je povinný do 10 (desiatich) kalendárnych dní od nadobudnutia účinnosti rámcovej dohody preukázať preškolenie personálu, ktorým bude vykonávať upratovacie služby o príslušných interných predpisoch (prevádzkových poriadkoch objektov a pod.)</w:t>
      </w:r>
    </w:p>
    <w:p w14:paraId="618C08E6" w14:textId="62B08A97" w:rsidR="00776BF5" w:rsidRPr="00776BF5" w:rsidRDefault="00776BF5" w:rsidP="00776BF5">
      <w:pPr>
        <w:spacing w:after="120" w:line="240" w:lineRule="auto"/>
        <w:ind w:left="709" w:hanging="709"/>
        <w:jc w:val="both"/>
        <w:rPr>
          <w:rFonts w:asciiTheme="minorHAnsi" w:hAnsiTheme="minorHAnsi" w:cstheme="minorHAnsi"/>
        </w:rPr>
      </w:pPr>
      <w:r>
        <w:rPr>
          <w:rFonts w:asciiTheme="minorHAnsi" w:hAnsiTheme="minorHAnsi" w:cstheme="minorHAnsi"/>
          <w:szCs w:val="18"/>
        </w:rPr>
        <w:t>4.13.</w:t>
      </w:r>
      <w:r w:rsidR="00826425">
        <w:rPr>
          <w:rFonts w:asciiTheme="minorHAnsi" w:hAnsiTheme="minorHAnsi" w:cstheme="minorHAnsi"/>
        </w:rPr>
        <w:t>5</w:t>
      </w:r>
      <w:r w:rsidRPr="006D5E6B">
        <w:rPr>
          <w:rFonts w:asciiTheme="minorHAnsi" w:hAnsiTheme="minorHAnsi" w:cstheme="minorHAnsi"/>
        </w:rPr>
        <w:tab/>
        <w:t>V prípade, ak počas trvania rámcovej dohody z dôvodu na strane poskytovateľa nastane zmena pôvodne určeného personál</w:t>
      </w:r>
      <w:r w:rsidRPr="0056633B">
        <w:rPr>
          <w:rFonts w:asciiTheme="minorHAnsi" w:hAnsiTheme="minorHAnsi" w:cstheme="minorHAnsi"/>
        </w:rPr>
        <w:t>u</w:t>
      </w:r>
      <w:r w:rsidRPr="001F7235">
        <w:rPr>
          <w:rFonts w:asciiTheme="minorHAnsi" w:hAnsiTheme="minorHAnsi" w:cstheme="minorHAnsi"/>
        </w:rPr>
        <w:t xml:space="preserve"> na </w:t>
      </w:r>
      <w:r w:rsidRPr="00E23144">
        <w:rPr>
          <w:rFonts w:asciiTheme="minorHAnsi" w:hAnsiTheme="minorHAnsi" w:cstheme="minorHAnsi"/>
        </w:rPr>
        <w:t>vykonávanie upratovacích služieb</w:t>
      </w:r>
      <w:r w:rsidRPr="00DF37F4">
        <w:rPr>
          <w:rFonts w:asciiTheme="minorHAnsi" w:hAnsiTheme="minorHAnsi" w:cstheme="minorHAnsi"/>
        </w:rPr>
        <w:t>, poskytovateľ  súčasne s</w:t>
      </w:r>
      <w:r w:rsidRPr="007666AA">
        <w:rPr>
          <w:rFonts w:asciiTheme="minorHAnsi" w:hAnsiTheme="minorHAnsi" w:cstheme="minorHAnsi"/>
        </w:rPr>
        <w:t> </w:t>
      </w:r>
      <w:r w:rsidRPr="00DB0629">
        <w:rPr>
          <w:rFonts w:asciiTheme="minorHAnsi" w:hAnsiTheme="minorHAnsi" w:cstheme="minorHAnsi"/>
        </w:rPr>
        <w:t>oznámením tejto skutočnosti predloží objednávateľovi aj príslušné doklady (zoznamy v rozsahu meno a priezvisko) o preškolení a poučení, podpísané dotknutými osobami. Za porušenie tejto povinnosti môže byť poskytovateľovi  zo strany objednávateľa udelená zmluvná pokuta podľa článku 10 bod 10.1 rámcovej dohody, a to i opakovane.</w:t>
      </w:r>
    </w:p>
    <w:p w14:paraId="078ED048" w14:textId="560BFF7E" w:rsidR="001E3E81" w:rsidRPr="00DD03E8" w:rsidRDefault="00776BF5" w:rsidP="00DD03E8">
      <w:pPr>
        <w:pStyle w:val="Odsekzoznamu"/>
        <w:spacing w:after="120"/>
        <w:ind w:left="709" w:hanging="709"/>
        <w:jc w:val="both"/>
        <w:rPr>
          <w:rFonts w:ascii="Calibri" w:hAnsi="Calibri"/>
        </w:rPr>
      </w:pPr>
      <w:r w:rsidRPr="00776BF5">
        <w:rPr>
          <w:rFonts w:asciiTheme="minorHAnsi" w:hAnsiTheme="minorHAnsi" w:cstheme="minorHAnsi"/>
        </w:rPr>
        <w:t xml:space="preserve">4.14 </w:t>
      </w:r>
      <w:r w:rsidRPr="00776BF5">
        <w:rPr>
          <w:rFonts w:asciiTheme="minorHAnsi" w:hAnsiTheme="minorHAnsi" w:cstheme="minorHAnsi"/>
        </w:rPr>
        <w:tab/>
        <w:t>Poskytovateľ je povinný zabezpečiť pravidelnú kontrolu svojich zamestnancov a iných osôb, ktoré na výkon upratovacích služieb použije, ako aj pravidelnú kontrolu kvality nimi vykonávaných prác minimálne 1 x za príslušný kalendárny mesiac.</w:t>
      </w:r>
    </w:p>
    <w:p w14:paraId="2F5A3156" w14:textId="4A7790A0"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6C1EEC">
        <w:rPr>
          <w:rFonts w:asciiTheme="minorHAnsi" w:hAnsiTheme="minorHAnsi" w:cstheme="minorHAnsi"/>
          <w:szCs w:val="18"/>
        </w:rPr>
        <w:t>5</w:t>
      </w:r>
      <w:r>
        <w:rPr>
          <w:rFonts w:asciiTheme="minorHAnsi" w:hAnsiTheme="minorHAnsi" w:cstheme="minorHAnsi"/>
          <w:szCs w:val="18"/>
        </w:rPr>
        <w:tab/>
      </w:r>
      <w:r w:rsidRPr="003F2E7F">
        <w:rPr>
          <w:rFonts w:asciiTheme="minorHAnsi" w:hAnsiTheme="minorHAnsi" w:cstheme="minorHAnsi"/>
          <w:szCs w:val="18"/>
        </w:rPr>
        <w:t xml:space="preserve">V prípade neprítomnosti osôb </w:t>
      </w:r>
      <w:r>
        <w:rPr>
          <w:rFonts w:asciiTheme="minorHAnsi" w:hAnsiTheme="minorHAnsi" w:cstheme="minorHAnsi"/>
          <w:szCs w:val="18"/>
        </w:rPr>
        <w:t xml:space="preserve">vykonávajúcich upratovacie služby </w:t>
      </w:r>
      <w:r w:rsidRPr="003F2E7F">
        <w:rPr>
          <w:rFonts w:asciiTheme="minorHAnsi" w:hAnsiTheme="minorHAnsi" w:cstheme="minorHAnsi"/>
          <w:szCs w:val="18"/>
        </w:rPr>
        <w:t xml:space="preserve">  </w:t>
      </w:r>
      <w:r>
        <w:rPr>
          <w:rFonts w:asciiTheme="minorHAnsi" w:hAnsiTheme="minorHAnsi" w:cstheme="minorHAnsi"/>
          <w:szCs w:val="18"/>
        </w:rPr>
        <w:t xml:space="preserve">z akéhokoľvek dôvodu </w:t>
      </w:r>
      <w:r w:rsidRPr="003F2E7F">
        <w:rPr>
          <w:rFonts w:asciiTheme="minorHAnsi" w:hAnsiTheme="minorHAnsi" w:cstheme="minorHAnsi"/>
          <w:szCs w:val="18"/>
        </w:rPr>
        <w:t xml:space="preserve">(čerpanie dovolenky, práceneschopnosť prípadne iná neprítomnosť), je poskytovateľ  povinný zabezpečiť ich náhradu tak, aby </w:t>
      </w:r>
      <w:r>
        <w:rPr>
          <w:rFonts w:asciiTheme="minorHAnsi" w:hAnsiTheme="minorHAnsi" w:cstheme="minorHAnsi"/>
          <w:szCs w:val="18"/>
        </w:rPr>
        <w:t xml:space="preserve">bol zabezpečený riadny výkon upratovacích služieb </w:t>
      </w:r>
      <w:r w:rsidRPr="003F2E7F">
        <w:rPr>
          <w:rFonts w:asciiTheme="minorHAnsi" w:hAnsiTheme="minorHAnsi" w:cstheme="minorHAnsi"/>
          <w:szCs w:val="18"/>
        </w:rPr>
        <w:t xml:space="preserve"> v súlade s podmienkami tejto rámcovej dohody. V prípade neprítomnosti </w:t>
      </w:r>
      <w:r>
        <w:rPr>
          <w:rFonts w:asciiTheme="minorHAnsi" w:hAnsiTheme="minorHAnsi" w:cstheme="minorHAnsi"/>
          <w:szCs w:val="18"/>
        </w:rPr>
        <w:t xml:space="preserve">príslušného </w:t>
      </w:r>
      <w:r w:rsidRPr="003F2E7F">
        <w:rPr>
          <w:rFonts w:asciiTheme="minorHAnsi" w:hAnsiTheme="minorHAnsi" w:cstheme="minorHAnsi"/>
          <w:szCs w:val="18"/>
        </w:rPr>
        <w:t>pracovníka</w:t>
      </w:r>
      <w:r>
        <w:rPr>
          <w:rFonts w:asciiTheme="minorHAnsi" w:hAnsiTheme="minorHAnsi" w:cstheme="minorHAnsi"/>
          <w:szCs w:val="18"/>
        </w:rPr>
        <w:t>,</w:t>
      </w:r>
      <w:r w:rsidRPr="003F2E7F">
        <w:rPr>
          <w:rFonts w:asciiTheme="minorHAnsi" w:hAnsiTheme="minorHAnsi" w:cstheme="minorHAnsi"/>
          <w:szCs w:val="18"/>
        </w:rPr>
        <w:t xml:space="preserve"> poskytovateľ zabezpečí </w:t>
      </w:r>
      <w:r>
        <w:rPr>
          <w:rFonts w:asciiTheme="minorHAnsi" w:hAnsiTheme="minorHAnsi" w:cstheme="minorHAnsi"/>
          <w:szCs w:val="18"/>
        </w:rPr>
        <w:t xml:space="preserve">jeho </w:t>
      </w:r>
      <w:r w:rsidRPr="003F2E7F">
        <w:rPr>
          <w:rFonts w:asciiTheme="minorHAnsi" w:hAnsiTheme="minorHAnsi" w:cstheme="minorHAnsi"/>
          <w:szCs w:val="18"/>
        </w:rPr>
        <w:t xml:space="preserve">náhradu v najkratšom možnom čase od zistenia uvedenej skutočnosti, najneskôr do 24 </w:t>
      </w:r>
      <w:r>
        <w:rPr>
          <w:rFonts w:asciiTheme="minorHAnsi" w:hAnsiTheme="minorHAnsi" w:cstheme="minorHAnsi"/>
          <w:szCs w:val="18"/>
        </w:rPr>
        <w:t xml:space="preserve">(dvadsiatichštyroch) </w:t>
      </w:r>
      <w:r w:rsidRPr="003F2E7F">
        <w:rPr>
          <w:rFonts w:asciiTheme="minorHAnsi" w:hAnsiTheme="minorHAnsi" w:cstheme="minorHAnsi"/>
          <w:szCs w:val="18"/>
        </w:rPr>
        <w:t>hodín.</w:t>
      </w:r>
    </w:p>
    <w:p w14:paraId="32237DCB" w14:textId="1E36B3D5" w:rsidR="0020223E" w:rsidRDefault="0020223E" w:rsidP="0020223E">
      <w:pPr>
        <w:spacing w:after="60" w:line="240" w:lineRule="auto"/>
        <w:ind w:left="709" w:hanging="709"/>
        <w:jc w:val="both"/>
        <w:rPr>
          <w:rFonts w:asciiTheme="minorHAnsi" w:hAnsiTheme="minorHAnsi" w:cstheme="minorHAnsi"/>
          <w:szCs w:val="18"/>
        </w:rPr>
      </w:pPr>
      <w:r>
        <w:rPr>
          <w:rFonts w:asciiTheme="minorHAnsi" w:hAnsiTheme="minorHAnsi" w:cstheme="minorHAnsi"/>
          <w:szCs w:val="18"/>
        </w:rPr>
        <w:t>4.1</w:t>
      </w:r>
      <w:r w:rsidR="006C1EEC">
        <w:rPr>
          <w:rFonts w:asciiTheme="minorHAnsi" w:hAnsiTheme="minorHAnsi" w:cstheme="minorHAnsi"/>
          <w:szCs w:val="18"/>
        </w:rPr>
        <w:t>6</w:t>
      </w:r>
      <w:r>
        <w:rPr>
          <w:rFonts w:asciiTheme="minorHAnsi" w:hAnsiTheme="minorHAnsi" w:cstheme="minorHAnsi"/>
          <w:szCs w:val="18"/>
        </w:rPr>
        <w:tab/>
      </w:r>
      <w:r w:rsidRPr="003F2E7F">
        <w:rPr>
          <w:rFonts w:asciiTheme="minorHAnsi" w:hAnsiTheme="minorHAnsi" w:cstheme="minorHAnsi"/>
          <w:szCs w:val="18"/>
        </w:rPr>
        <w:t>Poskytovateľ sa zaväzuje predložiť objednávateľovi zoznam zamestnancov, ktorí budú vykonávať</w:t>
      </w:r>
      <w:r>
        <w:rPr>
          <w:rFonts w:asciiTheme="minorHAnsi" w:hAnsiTheme="minorHAnsi" w:cstheme="minorHAnsi"/>
          <w:szCs w:val="18"/>
        </w:rPr>
        <w:t xml:space="preserve"> upratovacie</w:t>
      </w:r>
      <w:r w:rsidRPr="003F2E7F">
        <w:rPr>
          <w:rFonts w:asciiTheme="minorHAnsi" w:hAnsiTheme="minorHAnsi" w:cstheme="minorHAnsi"/>
          <w:szCs w:val="18"/>
        </w:rPr>
        <w:t xml:space="preserve"> služby </w:t>
      </w:r>
      <w:r>
        <w:rPr>
          <w:rFonts w:asciiTheme="minorHAnsi" w:hAnsiTheme="minorHAnsi" w:cstheme="minorHAnsi"/>
          <w:szCs w:val="18"/>
        </w:rPr>
        <w:t xml:space="preserve">podľa rámcovej dohody </w:t>
      </w:r>
      <w:r w:rsidRPr="003F2E7F">
        <w:rPr>
          <w:rFonts w:asciiTheme="minorHAnsi" w:hAnsiTheme="minorHAnsi" w:cstheme="minorHAnsi"/>
          <w:szCs w:val="18"/>
        </w:rPr>
        <w:t xml:space="preserve"> a v prípade zmien </w:t>
      </w:r>
      <w:r>
        <w:rPr>
          <w:rFonts w:asciiTheme="minorHAnsi" w:hAnsiTheme="minorHAnsi" w:cstheme="minorHAnsi"/>
          <w:szCs w:val="18"/>
        </w:rPr>
        <w:t xml:space="preserve">tento zoznam </w:t>
      </w:r>
      <w:r w:rsidRPr="003F2E7F">
        <w:rPr>
          <w:rFonts w:asciiTheme="minorHAnsi" w:hAnsiTheme="minorHAnsi" w:cstheme="minorHAnsi"/>
          <w:szCs w:val="18"/>
        </w:rPr>
        <w:t xml:space="preserve"> aktualizovať. Zoznam zamestnancov predloží poskytovateľ objednávateľovi pri podpise rámcovej dohody. </w:t>
      </w:r>
    </w:p>
    <w:p w14:paraId="1B8C5042" w14:textId="29C1B57F" w:rsidR="006C1EEC" w:rsidRPr="0064095E" w:rsidRDefault="0020223E" w:rsidP="0064095E">
      <w:pPr>
        <w:pStyle w:val="Odsekzoznamu"/>
        <w:numPr>
          <w:ilvl w:val="1"/>
          <w:numId w:val="127"/>
        </w:numPr>
        <w:spacing w:after="120"/>
        <w:ind w:left="709" w:hanging="709"/>
        <w:rPr>
          <w:rFonts w:asciiTheme="minorHAnsi" w:hAnsiTheme="minorHAnsi" w:cstheme="minorHAnsi"/>
        </w:rPr>
      </w:pPr>
      <w:r w:rsidRPr="00DD03E8">
        <w:rPr>
          <w:rFonts w:asciiTheme="minorHAnsi" w:hAnsiTheme="minorHAnsi" w:cstheme="minorHAnsi"/>
        </w:rPr>
        <w:t xml:space="preserve">Poskytovateľ je povinný označiť všetky osoby vykonávajúce upratovacie služby  v jeho mene jeho obchodných názvom  a menovkou tej-ktorej osoby. </w:t>
      </w:r>
    </w:p>
    <w:p w14:paraId="3A3CA24B" w14:textId="2A64CC01" w:rsidR="0020223E" w:rsidRDefault="0020223E" w:rsidP="00605016">
      <w:pPr>
        <w:pStyle w:val="Odsekzoznamu"/>
        <w:numPr>
          <w:ilvl w:val="1"/>
          <w:numId w:val="126"/>
        </w:numPr>
        <w:spacing w:after="120"/>
        <w:ind w:left="709" w:hanging="709"/>
        <w:jc w:val="both"/>
        <w:rPr>
          <w:rFonts w:ascii="Calibri" w:hAnsi="Calibri" w:cs="Calibri"/>
          <w:szCs w:val="18"/>
        </w:rPr>
      </w:pPr>
      <w:r w:rsidRPr="00DD03E8">
        <w:rPr>
          <w:rFonts w:ascii="Calibri" w:hAnsi="Calibri" w:cs="Calibri"/>
          <w:szCs w:val="18"/>
        </w:rPr>
        <w:lastRenderedPageBreak/>
        <w:t xml:space="preserve">Poskytovateľ a jeho zamestnanci príp. iné osoby, ktorými poskytovateľ vykonáva upratovacie služby sú povinní bez zbytočného odkladu oznámiť nedostatky a škody na majetku objednávateľa, ktoré boli zistené v miestach vykonávania upratovacích služieb podľa rámcovej dohody. Poskytovateľ zodpovedá za všetky škody spôsobené objednávateľovi, ku ktorým dôjde v dôsledku jeho činnosti, činnosti jeho zamestnancov, resp. iných osôb, ktorými poskytovateľ vykonáva upratovacie služby, resp.  aj zanedbaním jeho  povinností. </w:t>
      </w:r>
    </w:p>
    <w:p w14:paraId="77F2FBD5" w14:textId="77777777" w:rsidR="00D347B8" w:rsidRDefault="00D347B8" w:rsidP="0064095E">
      <w:pPr>
        <w:pStyle w:val="Odsekzoznamu"/>
        <w:spacing w:after="120"/>
        <w:ind w:left="709"/>
        <w:jc w:val="both"/>
        <w:rPr>
          <w:rFonts w:ascii="Calibri" w:hAnsi="Calibri" w:cs="Calibri"/>
          <w:szCs w:val="18"/>
        </w:rPr>
      </w:pPr>
    </w:p>
    <w:p w14:paraId="432AF4C2" w14:textId="5CBC0083" w:rsidR="0020223E" w:rsidRDefault="0020223E" w:rsidP="00DD03E8">
      <w:pPr>
        <w:pStyle w:val="Odsekzoznamu"/>
        <w:numPr>
          <w:ilvl w:val="1"/>
          <w:numId w:val="126"/>
        </w:numPr>
        <w:spacing w:after="120"/>
        <w:ind w:left="709" w:hanging="709"/>
        <w:jc w:val="both"/>
        <w:rPr>
          <w:rFonts w:asciiTheme="minorHAnsi" w:hAnsiTheme="minorHAnsi" w:cstheme="minorHAnsi"/>
          <w:szCs w:val="18"/>
        </w:rPr>
      </w:pPr>
      <w:r w:rsidRPr="00DD03E8">
        <w:rPr>
          <w:rFonts w:asciiTheme="minorHAnsi" w:hAnsiTheme="minorHAnsi" w:cstheme="minorHAnsi"/>
          <w:szCs w:val="18"/>
        </w:rPr>
        <w:t>Poskytovateľ sa zaväzuje nahradiť objednávateľovi preukázateľne zistené škody, ktoré mu boli spôsobené jeho činnosťou, resp. činnosťou jeho zamestnancov alebo iných osôb, ktorými vykonáva upratovacie služby.</w:t>
      </w:r>
    </w:p>
    <w:p w14:paraId="61FC8453" w14:textId="339DBC09" w:rsidR="0020223E" w:rsidRDefault="0020223E" w:rsidP="00DD03E8">
      <w:pPr>
        <w:pStyle w:val="Odsekzoznamu"/>
        <w:numPr>
          <w:ilvl w:val="1"/>
          <w:numId w:val="126"/>
        </w:numPr>
        <w:spacing w:after="120"/>
        <w:ind w:left="709" w:hanging="709"/>
        <w:jc w:val="both"/>
        <w:rPr>
          <w:rFonts w:asciiTheme="minorHAnsi" w:hAnsiTheme="minorHAnsi" w:cstheme="minorHAnsi"/>
          <w:szCs w:val="18"/>
        </w:rPr>
      </w:pPr>
      <w:r w:rsidRPr="00DD03E8">
        <w:rPr>
          <w:rFonts w:asciiTheme="minorHAnsi" w:hAnsiTheme="minorHAnsi" w:cstheme="minorHAnsi"/>
          <w:szCs w:val="18"/>
        </w:rPr>
        <w:t>Poskytovateľ je povinný umožniť objednávateľovi kontrolu kvality upratovacích služieb prostredníctvom svojich poverených zamestnancov.</w:t>
      </w:r>
    </w:p>
    <w:p w14:paraId="2F6D59CB" w14:textId="5EC9E463" w:rsidR="0020223E" w:rsidRPr="00DD03E8" w:rsidRDefault="0020223E" w:rsidP="00DD03E8">
      <w:pPr>
        <w:pStyle w:val="Odsekzoznamu"/>
        <w:numPr>
          <w:ilvl w:val="1"/>
          <w:numId w:val="126"/>
        </w:numPr>
        <w:spacing w:after="120"/>
        <w:ind w:left="709" w:hanging="709"/>
        <w:jc w:val="both"/>
        <w:rPr>
          <w:rFonts w:ascii="Calibri" w:hAnsi="Calibri" w:cs="Calibri"/>
        </w:rPr>
      </w:pPr>
      <w:r w:rsidRPr="00DD03E8">
        <w:rPr>
          <w:rFonts w:ascii="Calibri" w:hAnsi="Calibri" w:cs="Calibri"/>
        </w:rPr>
        <w:t xml:space="preserve">Poskytovateľ je povinný najneskôr ku dňu  uzavretia rámcovej dohody uviesť údaje o všetkých známych subdodávateľoch, údaje o osobe oprávnenej konať za subdodávateľa v rozsahu meno a priezvisko, adresa pobytu, dátum narodenia, telefón, e-mail, ktorý tvorí </w:t>
      </w:r>
      <w:r w:rsidRPr="00DD03E8">
        <w:rPr>
          <w:rFonts w:ascii="Calibri" w:hAnsi="Calibri" w:cs="Calibri"/>
          <w:highlight w:val="yellow"/>
        </w:rPr>
        <w:t>Prílohu č. 4</w:t>
      </w:r>
      <w:r w:rsidRPr="00DD03E8">
        <w:rPr>
          <w:rFonts w:ascii="Calibri" w:hAnsi="Calibri" w:cs="Calibri"/>
        </w:rPr>
        <w:t xml:space="preserve"> Zoznam subdodávateľov a podiel subdodávok pre 3: H</w:t>
      </w:r>
      <w:r w:rsidR="00D579E3">
        <w:rPr>
          <w:rFonts w:ascii="Calibri" w:hAnsi="Calibri" w:cs="Calibri"/>
        </w:rPr>
        <w:t>raničné priechody – Informačno predajné</w:t>
      </w:r>
      <w:r w:rsidRPr="00DD03E8">
        <w:rPr>
          <w:rFonts w:ascii="Calibri" w:hAnsi="Calibri" w:cs="Calibri"/>
        </w:rPr>
        <w:t xml:space="preserve"> miesta rámcovej dohody.</w:t>
      </w:r>
    </w:p>
    <w:p w14:paraId="111A7AF8" w14:textId="46DDE476"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sa zaväzuje umožniť poskytovateľovi v dohodnutom čase vstup do priestorov a objektov vykonávania upratovacích služieb.</w:t>
      </w:r>
    </w:p>
    <w:p w14:paraId="3FEC34BD" w14:textId="49924CE5"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je povinný určiť zamestnancov, ktorí sú oprávnení odsúhlasovať poskytnuté  upratovacie služby  a riešiť ostatné s tým súvisiace záležitosti. </w:t>
      </w:r>
    </w:p>
    <w:p w14:paraId="63B01CC9" w14:textId="0C9CD8B8"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sa zaväzuje bezplatne poskytnúť poskytovateľovi studenú a teplú vodu a tiež elektrickú energiu na riadne vykonávanie upratovacích služieb.   </w:t>
      </w:r>
    </w:p>
    <w:p w14:paraId="764D3AF6" w14:textId="7832B10E"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v prípade potreby bezplatne poskytne poskytovateľovi uzamykateľné skladové priestory potrebné na uskladnenie drobnej mechanizácie a prostriedkov na vykonávanie upratovacích služieb a šatne, resp. adekvátne priestory na prezliekanie personálu poskytovateľa.</w:t>
      </w:r>
    </w:p>
    <w:p w14:paraId="0BDBD772" w14:textId="06AD4EB0" w:rsidR="0020223E"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Objednávateľ zabezpečí, aby priestory a objekty boli sprístupnené  poskytovateľovi, resp. jeho personálu  po celú dobu trvania rámcovej dohody v dohodnutom čase. Zmena času výkonu upratovacích služieb je možná len so súhlasom oboch účastníkov v zmysle bodu 4.1</w:t>
      </w:r>
      <w:r w:rsidR="00DD03E8">
        <w:rPr>
          <w:rFonts w:asciiTheme="minorHAnsi" w:hAnsiTheme="minorHAnsi" w:cstheme="minorHAnsi"/>
        </w:rPr>
        <w:t>2</w:t>
      </w:r>
      <w:r w:rsidRPr="00DD03E8">
        <w:rPr>
          <w:rFonts w:asciiTheme="minorHAnsi" w:hAnsiTheme="minorHAnsi" w:cstheme="minorHAnsi"/>
        </w:rPr>
        <w:t xml:space="preserve"> tohto článku rámcovej dohody. </w:t>
      </w:r>
    </w:p>
    <w:p w14:paraId="0BE4EF6F" w14:textId="41B06F2F" w:rsidR="0020223E" w:rsidRPr="00DD03E8" w:rsidRDefault="0020223E" w:rsidP="00DD03E8">
      <w:pPr>
        <w:pStyle w:val="Odsekzoznamu"/>
        <w:numPr>
          <w:ilvl w:val="1"/>
          <w:numId w:val="126"/>
        </w:numPr>
        <w:spacing w:after="120"/>
        <w:ind w:left="709" w:hanging="709"/>
        <w:jc w:val="both"/>
        <w:rPr>
          <w:rFonts w:asciiTheme="minorHAnsi" w:hAnsiTheme="minorHAnsi" w:cstheme="minorHAnsi"/>
        </w:rPr>
      </w:pPr>
      <w:r w:rsidRPr="00DD03E8">
        <w:rPr>
          <w:rFonts w:asciiTheme="minorHAnsi" w:hAnsiTheme="minorHAnsi" w:cstheme="minorHAnsi"/>
        </w:rPr>
        <w:t xml:space="preserve">Objednávateľ zabezpečí poskytovateľovi kontajnery na sústreďovanie odpadu, ktorý vznikne pri výkone upratovacích služieb, pričom poskytovateľ je povinný riadiť sa pritom pokynmi objednávateľa. </w:t>
      </w:r>
    </w:p>
    <w:p w14:paraId="68C21F95" w14:textId="77777777" w:rsidR="0020223E" w:rsidRDefault="0020223E" w:rsidP="0020223E">
      <w:pPr>
        <w:spacing w:after="60" w:line="240" w:lineRule="auto"/>
        <w:jc w:val="both"/>
        <w:rPr>
          <w:rFonts w:asciiTheme="minorHAnsi" w:hAnsiTheme="minorHAnsi" w:cstheme="minorHAnsi"/>
        </w:rPr>
      </w:pPr>
    </w:p>
    <w:p w14:paraId="7A42820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5</w:t>
      </w:r>
    </w:p>
    <w:p w14:paraId="64840E47"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Cena</w:t>
      </w:r>
    </w:p>
    <w:p w14:paraId="3924A6D0" w14:textId="77777777" w:rsidR="0020223E" w:rsidRDefault="0020223E" w:rsidP="0020223E">
      <w:pPr>
        <w:spacing w:after="60" w:line="240" w:lineRule="auto"/>
        <w:jc w:val="both"/>
        <w:rPr>
          <w:rFonts w:asciiTheme="minorHAnsi" w:hAnsiTheme="minorHAnsi" w:cstheme="minorHAnsi"/>
        </w:rPr>
      </w:pPr>
    </w:p>
    <w:p w14:paraId="4E205E6A" w14:textId="77777777" w:rsidR="0020223E" w:rsidRPr="00197AFF" w:rsidRDefault="0020223E" w:rsidP="00DD03E8">
      <w:pPr>
        <w:pStyle w:val="Odsekzoznamu"/>
        <w:numPr>
          <w:ilvl w:val="0"/>
          <w:numId w:val="126"/>
        </w:numPr>
        <w:spacing w:after="60"/>
        <w:contextualSpacing/>
        <w:jc w:val="both"/>
        <w:rPr>
          <w:rFonts w:asciiTheme="minorHAnsi" w:hAnsiTheme="minorHAnsi" w:cstheme="minorHAnsi"/>
          <w:vanish/>
        </w:rPr>
      </w:pPr>
    </w:p>
    <w:p w14:paraId="4AD2F514" w14:textId="5FE68A74" w:rsidR="0020223E" w:rsidRPr="00DD03E8" w:rsidRDefault="0020223E" w:rsidP="00DD03E8">
      <w:pPr>
        <w:pStyle w:val="Odsekzoznamu"/>
        <w:numPr>
          <w:ilvl w:val="1"/>
          <w:numId w:val="128"/>
        </w:numPr>
        <w:spacing w:after="120"/>
        <w:jc w:val="both"/>
        <w:rPr>
          <w:rFonts w:ascii="Calibri" w:hAnsi="Calibri" w:cs="Calibri"/>
        </w:rPr>
      </w:pPr>
      <w:r w:rsidRPr="00DD03E8">
        <w:rPr>
          <w:rFonts w:ascii="Calibri" w:hAnsi="Calibri" w:cs="Calibri"/>
        </w:rPr>
        <w:t xml:space="preserve">Cena za upratovacie služby je stanovená v súlade so zákonom č. 18/1996 Z. z. o cenách v znení neskorších predpisov (ďalej len </w:t>
      </w:r>
      <w:r w:rsidRPr="00DD03E8">
        <w:rPr>
          <w:rFonts w:ascii="Calibri" w:hAnsi="Calibri" w:cs="Calibri"/>
          <w:b/>
        </w:rPr>
        <w:t>„zákon o cenách“</w:t>
      </w:r>
      <w:r w:rsidRPr="00DD03E8">
        <w:rPr>
          <w:rFonts w:ascii="Calibri" w:hAnsi="Calibri" w:cs="Calibri"/>
        </w:rPr>
        <w:t xml:space="preserve">) a vyhláškou Ministerstva financií Slovenskej republiky  č. 87/1996 Z. z., ktorou sa vykonáva zákon o cenách v znení neskorších predpisov.  Cena za upratovacie služby je stanovená v súlade s ponukou poskytovateľa, v súlade s opisom predmetu zákazky uvedenom v prílohe č. 5 - Opis predmetu zákazky  dohody a zahŕňa všetky náklady  a hotové výdavky spojené s riadnym poskytovaním upratovacích služieb,  najmä (avšak nie výlučne) náklady na obstaranie a použitie materiálového vybavenia, upratovacích a čistiacich </w:t>
      </w:r>
      <w:r w:rsidRPr="00DD03E8">
        <w:rPr>
          <w:rFonts w:ascii="Calibri" w:hAnsi="Calibri" w:cs="Calibri"/>
        </w:rPr>
        <w:lastRenderedPageBreak/>
        <w:t xml:space="preserve">prostriedkov, pracovného náradia, osobných ochranných pracovných prostriedkov, ako i všetky dopravné či cestovné náklady spojené s vykonávaním upratovacích služieb.  </w:t>
      </w:r>
    </w:p>
    <w:p w14:paraId="1A10E1AD" w14:textId="4BB2EF1E"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Celková cena poskytnutých upratovacích služieb  sa stanoví ako súčin jednotkovej ceny za jednu osobohodinu výkonu upratovacích služieb uvedenej v </w:t>
      </w:r>
      <w:r w:rsidRPr="00BA1F5E">
        <w:rPr>
          <w:rFonts w:asciiTheme="minorHAnsi" w:hAnsiTheme="minorHAnsi" w:cstheme="minorHAnsi"/>
        </w:rPr>
        <w:t>bode 5.</w:t>
      </w:r>
      <w:r w:rsidR="00DD03E8">
        <w:rPr>
          <w:rFonts w:asciiTheme="minorHAnsi" w:hAnsiTheme="minorHAnsi" w:cstheme="minorHAnsi"/>
        </w:rPr>
        <w:t>3</w:t>
      </w:r>
      <w:r w:rsidRPr="00BA1F5E">
        <w:rPr>
          <w:rFonts w:asciiTheme="minorHAnsi" w:hAnsiTheme="minorHAnsi" w:cstheme="minorHAnsi"/>
        </w:rPr>
        <w:t xml:space="preserve"> tohto </w:t>
      </w:r>
      <w:r>
        <w:rPr>
          <w:rFonts w:asciiTheme="minorHAnsi" w:hAnsiTheme="minorHAnsi" w:cstheme="minorHAnsi"/>
        </w:rPr>
        <w:t xml:space="preserve">článku </w:t>
      </w:r>
      <w:r w:rsidR="006C1EEC">
        <w:rPr>
          <w:rFonts w:asciiTheme="minorHAnsi" w:hAnsiTheme="minorHAnsi" w:cstheme="minorHAnsi"/>
        </w:rPr>
        <w:t xml:space="preserve">rámcovej </w:t>
      </w:r>
      <w:r>
        <w:rPr>
          <w:rFonts w:asciiTheme="minorHAnsi" w:hAnsiTheme="minorHAnsi" w:cstheme="minorHAnsi"/>
        </w:rPr>
        <w:t>dohody a skutočne poskytnutých všetkých hodín upratovacích služieb na základe objednávok objednávateľa vystavených počas trvania rámcovej dohody. Cena poskytnutých upratovacích služieb podľa konkrétnej objednávky bude tvorená súčinom jednotkovej ceny za jednu osobohodinu výkonu upratovacích služieb uvedenej v bode 5.4 tohto článku dohody a skutočne poskytnutých hodín upratovacích služieb podľa konkrétnej objednávky.</w:t>
      </w:r>
    </w:p>
    <w:p w14:paraId="14AE626C" w14:textId="77777777"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stanovená vo výške </w:t>
      </w:r>
      <w:r w:rsidRPr="0085274B">
        <w:rPr>
          <w:rFonts w:asciiTheme="minorHAnsi" w:hAnsiTheme="minorHAnsi" w:cstheme="minorHAnsi"/>
          <w:color w:val="FF0000"/>
          <w:highlight w:val="yellow"/>
        </w:rPr>
        <w:t>[doplniť]</w:t>
      </w:r>
      <w:r w:rsidRPr="0085274B">
        <w:rPr>
          <w:rFonts w:asciiTheme="minorHAnsi" w:hAnsiTheme="minorHAnsi" w:cstheme="minorHAnsi"/>
          <w:color w:val="FF0000"/>
        </w:rPr>
        <w:t xml:space="preserve"> </w:t>
      </w:r>
      <w:r>
        <w:rPr>
          <w:rFonts w:asciiTheme="minorHAnsi" w:hAnsiTheme="minorHAnsi" w:cstheme="minorHAnsi"/>
        </w:rPr>
        <w:t xml:space="preserve">EUR (slovom: </w:t>
      </w:r>
      <w:r w:rsidRPr="00BE56CF">
        <w:rPr>
          <w:rFonts w:asciiTheme="minorHAnsi" w:hAnsiTheme="minorHAnsi" w:cstheme="minorHAnsi"/>
          <w:color w:val="FF0000"/>
          <w:highlight w:val="yellow"/>
        </w:rPr>
        <w:t>[doplniť]</w:t>
      </w:r>
      <w:r>
        <w:rPr>
          <w:rFonts w:asciiTheme="minorHAnsi" w:hAnsiTheme="minorHAnsi" w:cstheme="minorHAnsi"/>
        </w:rPr>
        <w:t>) za jednu osobohodinu výkonu upratovacích služieb. Jednotková cena je záväzná a pokrýva všetky zmluvné záväzky a všetky náklady poskytovateľa nevyhnutné na riadny výkon upratovacích služieb podľa rámcovej dohody a súťažných podkladov.</w:t>
      </w:r>
    </w:p>
    <w:p w14:paraId="01028209" w14:textId="77777777" w:rsidR="0020223E" w:rsidRPr="00830FEC" w:rsidRDefault="0020223E" w:rsidP="00DD03E8">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K cene bude prirátaná </w:t>
      </w:r>
      <w:r>
        <w:rPr>
          <w:rFonts w:asciiTheme="minorHAnsi" w:hAnsiTheme="minorHAnsi" w:cstheme="minorHAnsi"/>
        </w:rPr>
        <w:t>daň z pridanej hodnoty (ďalej len „</w:t>
      </w:r>
      <w:r w:rsidRPr="003F2E7F">
        <w:rPr>
          <w:rFonts w:asciiTheme="minorHAnsi" w:hAnsiTheme="minorHAnsi" w:cstheme="minorHAnsi"/>
          <w:b/>
          <w:bCs/>
        </w:rPr>
        <w:t>DPH</w:t>
      </w:r>
      <w:r>
        <w:rPr>
          <w:rFonts w:asciiTheme="minorHAnsi" w:hAnsiTheme="minorHAnsi" w:cstheme="minorHAnsi"/>
        </w:rPr>
        <w:t xml:space="preserve">“) </w:t>
      </w:r>
      <w:r w:rsidRPr="00830FEC">
        <w:rPr>
          <w:rFonts w:asciiTheme="minorHAnsi" w:hAnsiTheme="minorHAnsi" w:cstheme="minorHAnsi"/>
        </w:rPr>
        <w:t>, ak je poskytovateľ platcom DPH.</w:t>
      </w:r>
    </w:p>
    <w:p w14:paraId="58433A9B" w14:textId="4CE07295" w:rsidR="0020223E"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Jednotková cena za výkon upratovacích služieb je totožná s cenou uvedenou v ponuke poskytovateľa z verejnej súťaže, ktorej výsledkom je uzatvorenie tejto dohody a bude nemenná počas celej doby trvania  rámcovej  dohody. </w:t>
      </w:r>
      <w:r w:rsidRPr="00DE4AF6">
        <w:rPr>
          <w:rFonts w:asciiTheme="minorHAnsi" w:hAnsiTheme="minorHAnsi" w:cstheme="minorHAnsi"/>
        </w:rPr>
        <w:t xml:space="preserve">Zmena ceny </w:t>
      </w:r>
      <w:r>
        <w:rPr>
          <w:rFonts w:asciiTheme="minorHAnsi" w:hAnsiTheme="minorHAnsi" w:cstheme="minorHAnsi"/>
        </w:rPr>
        <w:t xml:space="preserve"> môže byť vykonaná len v prípadoch, ak dôjde k zmene všeobecne záväzných právnych predpisov a technických </w:t>
      </w:r>
      <w:r w:rsidRPr="00DE4AF6">
        <w:rPr>
          <w:rFonts w:asciiTheme="minorHAnsi" w:hAnsiTheme="minorHAnsi" w:cstheme="minorHAnsi"/>
        </w:rPr>
        <w:t>noriem</w:t>
      </w:r>
      <w:r>
        <w:rPr>
          <w:rFonts w:asciiTheme="minorHAnsi" w:hAnsiTheme="minorHAnsi" w:cstheme="minorHAnsi"/>
        </w:rPr>
        <w:t xml:space="preserve">, ktorými budú stanovené nové povinnosti bezpečnostné, ekologické alebo iné, majúce vplyv na výšku ceny a súčasne sa strany rámcovej dohody na zmene dohodnú, a to formou osobitného dodatku k  rámcovej dohode. Pri ocenení novej jednotkovej ceny osobohodiny upratovacích služieb budú strany rámcovej dohody postupovať podľa časti B.2 súťažných podkladov, ktoré sú neoddeliteľnou súčasťou  rámcovej dohody a tvoria jej </w:t>
      </w:r>
      <w:r w:rsidRPr="00DD03E8">
        <w:rPr>
          <w:rFonts w:asciiTheme="minorHAnsi" w:hAnsiTheme="minorHAnsi" w:cstheme="minorHAnsi"/>
          <w:highlight w:val="yellow"/>
        </w:rPr>
        <w:t xml:space="preserve">prílohu č. </w:t>
      </w:r>
      <w:r w:rsidR="00D579E3">
        <w:rPr>
          <w:rFonts w:asciiTheme="minorHAnsi" w:hAnsiTheme="minorHAnsi" w:cstheme="minorHAnsi"/>
          <w:highlight w:val="yellow"/>
        </w:rPr>
        <w:t>7</w:t>
      </w:r>
      <w:r w:rsidRPr="00DD03E8">
        <w:rPr>
          <w:rFonts w:asciiTheme="minorHAnsi" w:hAnsiTheme="minorHAnsi" w:cstheme="minorHAnsi"/>
          <w:highlight w:val="yellow"/>
        </w:rPr>
        <w:t>.</w:t>
      </w:r>
      <w:r>
        <w:rPr>
          <w:rFonts w:asciiTheme="minorHAnsi" w:hAnsiTheme="minorHAnsi" w:cstheme="minorHAnsi"/>
        </w:rPr>
        <w:t xml:space="preserve">  </w:t>
      </w:r>
    </w:p>
    <w:p w14:paraId="262C3403" w14:textId="77777777" w:rsidR="0020223E" w:rsidRPr="00830FEC" w:rsidRDefault="0020223E" w:rsidP="00DD03E8">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sa zaväzuje akceptovať zníženie celkovej ceny upratovacích služieb v prípade, že časť upratovacích služieb  na podnet objednávateľa neuskutoční.</w:t>
      </w:r>
    </w:p>
    <w:p w14:paraId="08D42505" w14:textId="24E4F174" w:rsidR="0020223E" w:rsidRPr="004637A3" w:rsidRDefault="0020223E" w:rsidP="00DD03E8">
      <w:pPr>
        <w:pStyle w:val="Odsekzoznamu"/>
        <w:numPr>
          <w:ilvl w:val="1"/>
          <w:numId w:val="128"/>
        </w:numPr>
        <w:spacing w:after="120"/>
        <w:jc w:val="both"/>
        <w:rPr>
          <w:rFonts w:asciiTheme="minorHAnsi" w:hAnsiTheme="minorHAnsi" w:cstheme="minorHAnsi"/>
          <w:b/>
        </w:rPr>
      </w:pPr>
      <w:r w:rsidRPr="00830FEC">
        <w:rPr>
          <w:rFonts w:asciiTheme="minorHAnsi" w:hAnsiTheme="minorHAnsi" w:cstheme="minorHAnsi"/>
        </w:rPr>
        <w:t xml:space="preserve">Celková cena </w:t>
      </w:r>
      <w:r>
        <w:rPr>
          <w:rFonts w:asciiTheme="minorHAnsi" w:hAnsiTheme="minorHAnsi" w:cstheme="minorHAnsi"/>
        </w:rPr>
        <w:t xml:space="preserve">upratovacích služieb </w:t>
      </w:r>
      <w:r w:rsidRPr="00830FEC">
        <w:rPr>
          <w:rFonts w:asciiTheme="minorHAnsi" w:hAnsiTheme="minorHAnsi" w:cstheme="minorHAnsi"/>
        </w:rPr>
        <w:t xml:space="preserve"> počas celej doby trvania</w:t>
      </w:r>
      <w:r>
        <w:rPr>
          <w:rFonts w:asciiTheme="minorHAnsi" w:hAnsiTheme="minorHAnsi" w:cstheme="minorHAnsi"/>
        </w:rPr>
        <w:t xml:space="preserve"> rámcovej dohody</w:t>
      </w:r>
      <w:r w:rsidRPr="00830FEC">
        <w:rPr>
          <w:rFonts w:asciiTheme="minorHAnsi" w:hAnsiTheme="minorHAnsi" w:cstheme="minorHAnsi"/>
        </w:rPr>
        <w:t xml:space="preserve"> nesmie prekročiť </w:t>
      </w:r>
      <w:r w:rsidRPr="00B4576E">
        <w:rPr>
          <w:rFonts w:asciiTheme="minorHAnsi" w:hAnsiTheme="minorHAnsi" w:cstheme="minorHAnsi"/>
        </w:rPr>
        <w:t xml:space="preserve">sumu </w:t>
      </w:r>
      <w:r w:rsidRPr="00851EB8">
        <w:rPr>
          <w:rFonts w:asciiTheme="minorHAnsi" w:hAnsiTheme="minorHAnsi" w:cstheme="minorHAnsi"/>
          <w:color w:val="FF0000"/>
          <w:highlight w:val="yellow"/>
        </w:rPr>
        <w:t>[</w:t>
      </w:r>
      <w:r w:rsidRPr="00DD03E8">
        <w:rPr>
          <w:rFonts w:asciiTheme="minorHAnsi" w:hAnsiTheme="minorHAnsi" w:cstheme="minorHAnsi"/>
        </w:rPr>
        <w:t>doplniť</w:t>
      </w:r>
      <w:r w:rsidRPr="00851EB8">
        <w:rPr>
          <w:rFonts w:asciiTheme="minorHAnsi" w:hAnsiTheme="minorHAnsi" w:cstheme="minorHAnsi"/>
          <w:color w:val="FF0000"/>
          <w:highlight w:val="yellow"/>
        </w:rPr>
        <w:t>]</w:t>
      </w:r>
      <w:r w:rsidRPr="00B4576E">
        <w:rPr>
          <w:rFonts w:asciiTheme="minorHAnsi" w:hAnsiTheme="minorHAnsi" w:cstheme="minorHAnsi"/>
          <w:b/>
          <w:color w:val="FF0000"/>
        </w:rPr>
        <w:t xml:space="preserve"> </w:t>
      </w:r>
      <w:r w:rsidRPr="00851EB8">
        <w:rPr>
          <w:rFonts w:asciiTheme="minorHAnsi" w:hAnsiTheme="minorHAnsi" w:cstheme="minorHAnsi"/>
        </w:rPr>
        <w:t xml:space="preserve">EUR bez DPH (slovom: </w:t>
      </w:r>
      <w:r>
        <w:rPr>
          <w:rFonts w:asciiTheme="minorHAnsi" w:hAnsiTheme="minorHAnsi" w:cstheme="minorHAnsi"/>
        </w:rPr>
        <w:t>[</w:t>
      </w:r>
      <w:r w:rsidRPr="00851EB8">
        <w:rPr>
          <w:rFonts w:asciiTheme="minorHAnsi" w:hAnsiTheme="minorHAnsi" w:cstheme="minorHAnsi"/>
          <w:color w:val="FF0000"/>
          <w:highlight w:val="yellow"/>
        </w:rPr>
        <w:t>doplniť</w:t>
      </w:r>
      <w:r>
        <w:rPr>
          <w:rFonts w:asciiTheme="minorHAnsi" w:hAnsiTheme="minorHAnsi" w:cstheme="minorHAnsi"/>
          <w:color w:val="FF0000"/>
        </w:rPr>
        <w:t>]</w:t>
      </w:r>
      <w:r w:rsidRPr="00851EB8">
        <w:rPr>
          <w:rFonts w:asciiTheme="minorHAnsi" w:hAnsiTheme="minorHAnsi" w:cstheme="minorHAnsi"/>
        </w:rPr>
        <w:t>)</w:t>
      </w:r>
      <w:r w:rsidR="00B36FE9">
        <w:rPr>
          <w:rFonts w:asciiTheme="minorHAnsi" w:hAnsiTheme="minorHAnsi" w:cstheme="minorHAnsi"/>
        </w:rPr>
        <w:t xml:space="preserve"> v zmysle Prílohy č. 7 Špecifikácia ceny</w:t>
      </w:r>
      <w:r w:rsidRPr="00851EB8">
        <w:rPr>
          <w:rFonts w:asciiTheme="minorHAnsi" w:hAnsiTheme="minorHAnsi" w:cstheme="minorHAnsi"/>
        </w:rPr>
        <w:t>,</w:t>
      </w:r>
      <w:r w:rsidRPr="00851EB8">
        <w:rPr>
          <w:rFonts w:asciiTheme="minorHAnsi" w:hAnsiTheme="minorHAnsi" w:cstheme="minorHAnsi"/>
          <w:b/>
        </w:rPr>
        <w:t xml:space="preserve"> </w:t>
      </w:r>
      <w:r w:rsidRPr="00B4576E">
        <w:rPr>
          <w:rFonts w:asciiTheme="minorHAnsi" w:hAnsiTheme="minorHAnsi" w:cstheme="minorHAnsi"/>
        </w:rPr>
        <w:t>ktorá je</w:t>
      </w:r>
      <w:r w:rsidRPr="004637A3">
        <w:rPr>
          <w:rFonts w:asciiTheme="minorHAnsi" w:hAnsiTheme="minorHAnsi" w:cstheme="minorHAnsi"/>
        </w:rPr>
        <w:t xml:space="preserve"> totožná s celkovou cenou</w:t>
      </w:r>
      <w:r>
        <w:rPr>
          <w:rFonts w:asciiTheme="minorHAnsi" w:hAnsiTheme="minorHAnsi" w:cstheme="minorHAnsi"/>
        </w:rPr>
        <w:t xml:space="preserve"> upratovacích služieb</w:t>
      </w:r>
      <w:r w:rsidRPr="004637A3">
        <w:rPr>
          <w:rFonts w:asciiTheme="minorHAnsi" w:hAnsiTheme="minorHAnsi" w:cstheme="minorHAnsi"/>
        </w:rPr>
        <w:t xml:space="preserve"> </w:t>
      </w:r>
      <w:r>
        <w:rPr>
          <w:rFonts w:asciiTheme="minorHAnsi" w:hAnsiTheme="minorHAnsi" w:cstheme="minorHAnsi"/>
        </w:rPr>
        <w:t xml:space="preserve">ponúknutou zo strany  </w:t>
      </w:r>
      <w:r w:rsidRPr="004637A3">
        <w:rPr>
          <w:rFonts w:asciiTheme="minorHAnsi" w:hAnsiTheme="minorHAnsi" w:cstheme="minorHAnsi"/>
        </w:rPr>
        <w:t>poskytovate</w:t>
      </w:r>
      <w:r>
        <w:rPr>
          <w:rFonts w:asciiTheme="minorHAnsi" w:hAnsiTheme="minorHAnsi" w:cstheme="minorHAnsi"/>
        </w:rPr>
        <w:t>ľa</w:t>
      </w:r>
      <w:r w:rsidRPr="004637A3">
        <w:rPr>
          <w:rFonts w:asciiTheme="minorHAnsi" w:hAnsiTheme="minorHAnsi" w:cstheme="minorHAnsi"/>
        </w:rPr>
        <w:t xml:space="preserve">. </w:t>
      </w:r>
    </w:p>
    <w:p w14:paraId="4D9CE0B2" w14:textId="77777777" w:rsidR="0020223E" w:rsidRPr="00830FEC" w:rsidRDefault="0020223E" w:rsidP="0020223E">
      <w:pPr>
        <w:pStyle w:val="Odsekzoznamu"/>
        <w:spacing w:after="60"/>
        <w:jc w:val="both"/>
        <w:rPr>
          <w:rFonts w:asciiTheme="minorHAnsi" w:hAnsiTheme="minorHAnsi" w:cstheme="minorHAnsi"/>
        </w:rPr>
      </w:pPr>
    </w:p>
    <w:p w14:paraId="1664E921" w14:textId="77777777" w:rsidR="0020223E" w:rsidRDefault="0020223E" w:rsidP="0020223E">
      <w:pPr>
        <w:pStyle w:val="Odsekzoznamu"/>
        <w:spacing w:after="60"/>
        <w:jc w:val="both"/>
        <w:rPr>
          <w:rFonts w:asciiTheme="minorHAnsi" w:hAnsiTheme="minorHAnsi" w:cstheme="minorHAnsi"/>
        </w:rPr>
      </w:pPr>
    </w:p>
    <w:p w14:paraId="38505002"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6</w:t>
      </w:r>
    </w:p>
    <w:p w14:paraId="7C1A3F54"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Platobné a fakturačné podmienky</w:t>
      </w:r>
    </w:p>
    <w:p w14:paraId="15FC7B38" w14:textId="77777777" w:rsidR="0020223E" w:rsidRPr="00830FEC" w:rsidRDefault="0020223E" w:rsidP="0020223E">
      <w:pPr>
        <w:spacing w:after="0" w:line="240" w:lineRule="auto"/>
        <w:jc w:val="center"/>
        <w:rPr>
          <w:rFonts w:asciiTheme="minorHAnsi" w:hAnsiTheme="minorHAnsi" w:cstheme="minorHAnsi"/>
          <w:b/>
          <w:bCs/>
        </w:rPr>
      </w:pPr>
    </w:p>
    <w:p w14:paraId="120FD702"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04B81C08" w14:textId="7D5C0518" w:rsidR="0020223E" w:rsidRPr="00425F12" w:rsidRDefault="0020223E" w:rsidP="00351EDB">
      <w:pPr>
        <w:pStyle w:val="Odsekzoznamu"/>
        <w:numPr>
          <w:ilvl w:val="1"/>
          <w:numId w:val="128"/>
        </w:numPr>
        <w:spacing w:after="120"/>
        <w:jc w:val="both"/>
        <w:rPr>
          <w:rFonts w:asciiTheme="minorHAnsi" w:hAnsiTheme="minorHAnsi" w:cstheme="minorHAnsi"/>
        </w:rPr>
      </w:pPr>
      <w:r w:rsidRPr="007A3CCD">
        <w:rPr>
          <w:rFonts w:asciiTheme="minorHAnsi" w:hAnsiTheme="minorHAnsi" w:cstheme="minorHAnsi"/>
        </w:rPr>
        <w:t>Poskytovateľ má právo len na úhradu za skutočne poskytnuté</w:t>
      </w:r>
      <w:r w:rsidRPr="00425F12">
        <w:rPr>
          <w:rFonts w:asciiTheme="minorHAnsi" w:hAnsiTheme="minorHAnsi" w:cstheme="minorHAnsi"/>
        </w:rPr>
        <w:t xml:space="preserve"> upratovacie služby podľa príslušnej objednávky na každý objekt a priestor upratovania samostatne podľa </w:t>
      </w:r>
      <w:r w:rsidRPr="00351EDB">
        <w:rPr>
          <w:rFonts w:asciiTheme="minorHAnsi" w:hAnsiTheme="minorHAnsi" w:cstheme="minorHAnsi"/>
        </w:rPr>
        <w:t xml:space="preserve">prílohy č. 1 – Zoznam objektov – </w:t>
      </w:r>
      <w:r w:rsidRPr="007A3CCD">
        <w:rPr>
          <w:rFonts w:asciiTheme="minorHAnsi" w:hAnsiTheme="minorHAnsi" w:cstheme="minorHAnsi"/>
        </w:rPr>
        <w:t xml:space="preserve">3: Hraničné priechody – Informačno </w:t>
      </w:r>
      <w:r w:rsidR="00D579E3">
        <w:rPr>
          <w:rFonts w:asciiTheme="minorHAnsi" w:hAnsiTheme="minorHAnsi" w:cstheme="minorHAnsi"/>
        </w:rPr>
        <w:t>predajné</w:t>
      </w:r>
      <w:r w:rsidRPr="007A3CCD">
        <w:rPr>
          <w:rFonts w:asciiTheme="minorHAnsi" w:hAnsiTheme="minorHAnsi" w:cstheme="minorHAnsi"/>
        </w:rPr>
        <w:t xml:space="preserve"> miesta</w:t>
      </w:r>
      <w:r w:rsidRPr="00351EDB">
        <w:rPr>
          <w:rFonts w:asciiTheme="minorHAnsi" w:hAnsiTheme="minorHAnsi" w:cstheme="minorHAnsi"/>
          <w:bCs/>
          <w:i/>
        </w:rPr>
        <w:t>,</w:t>
      </w:r>
      <w:r w:rsidRPr="00351EDB">
        <w:rPr>
          <w:rFonts w:asciiTheme="minorHAnsi" w:hAnsiTheme="minorHAnsi" w:cstheme="minorHAnsi"/>
        </w:rPr>
        <w:t xml:space="preserve"> pričom</w:t>
      </w:r>
      <w:r w:rsidRPr="007A3CCD">
        <w:rPr>
          <w:rFonts w:asciiTheme="minorHAnsi" w:hAnsiTheme="minorHAnsi" w:cstheme="minorHAnsi"/>
        </w:rPr>
        <w:t xml:space="preserve"> rozsah poskytnutých upratovacích služieb </w:t>
      </w:r>
      <w:r w:rsidRPr="00425F12">
        <w:rPr>
          <w:rFonts w:asciiTheme="minorHAnsi" w:hAnsiTheme="minorHAnsi" w:cstheme="minorHAnsi"/>
        </w:rPr>
        <w:t>sa preukazuje súpisom vykonaných služieb s podpísaným denníkom  u</w:t>
      </w:r>
      <w:r w:rsidR="001932B9">
        <w:rPr>
          <w:rFonts w:asciiTheme="minorHAnsi" w:hAnsiTheme="minorHAnsi" w:cstheme="minorHAnsi"/>
        </w:rPr>
        <w:t>pratovania</w:t>
      </w:r>
      <w:r w:rsidRPr="00425F12">
        <w:rPr>
          <w:rFonts w:asciiTheme="minorHAnsi" w:hAnsiTheme="minorHAnsi" w:cstheme="minorHAnsi"/>
        </w:rPr>
        <w:t xml:space="preserve"> za obdobie 1 (jedného)kalendárneho mesiaca. Denný záznam obsahuje údaje o osobe, ktorá službu </w:t>
      </w:r>
      <w:permStart w:id="2095798237" w:edGrp="everyone"/>
      <w:permEnd w:id="2095798237"/>
      <w:r w:rsidRPr="00425F12">
        <w:rPr>
          <w:rFonts w:asciiTheme="minorHAnsi" w:hAnsiTheme="minorHAnsi" w:cstheme="minorHAnsi"/>
        </w:rPr>
        <w:t xml:space="preserve">vykonávala a čase, v ktorom táto osoba službu vykonávala. V súlade s denným záznamom a po odsúhlasení rozsahu a kvality poskytnutých služieb oprávnenou osobou objednávateľa uvedenou v </w:t>
      </w:r>
      <w:r w:rsidRPr="00351EDB">
        <w:rPr>
          <w:rFonts w:asciiTheme="minorHAnsi" w:hAnsiTheme="minorHAnsi" w:cstheme="minorHAnsi"/>
        </w:rPr>
        <w:t xml:space="preserve">prílohe č. 6 – Zoznam kontaktných osôb pre </w:t>
      </w:r>
      <w:r w:rsidRPr="007A3CCD">
        <w:rPr>
          <w:rFonts w:asciiTheme="minorHAnsi" w:hAnsiTheme="minorHAnsi" w:cstheme="minorHAnsi"/>
        </w:rPr>
        <w:t xml:space="preserve">3: Hraničné priechody – Informačno </w:t>
      </w:r>
      <w:r w:rsidR="00D579E3">
        <w:rPr>
          <w:rFonts w:asciiTheme="minorHAnsi" w:hAnsiTheme="minorHAnsi" w:cstheme="minorHAnsi"/>
        </w:rPr>
        <w:t>predajné</w:t>
      </w:r>
      <w:r w:rsidRPr="007A3CCD">
        <w:rPr>
          <w:rFonts w:asciiTheme="minorHAnsi" w:hAnsiTheme="minorHAnsi" w:cstheme="minorHAnsi"/>
        </w:rPr>
        <w:t xml:space="preserve"> miesta</w:t>
      </w:r>
      <w:r w:rsidRPr="00351EDB">
        <w:rPr>
          <w:rFonts w:asciiTheme="minorHAnsi" w:hAnsiTheme="minorHAnsi" w:cstheme="minorHAnsi"/>
        </w:rPr>
        <w:t xml:space="preserve">, </w:t>
      </w:r>
      <w:r w:rsidRPr="007A3CCD">
        <w:rPr>
          <w:rFonts w:asciiTheme="minorHAnsi" w:hAnsiTheme="minorHAnsi" w:cstheme="minorHAnsi"/>
        </w:rPr>
        <w:t>prípadne ňou povereným pracovníkom</w:t>
      </w:r>
      <w:r w:rsidR="001932B9">
        <w:rPr>
          <w:rFonts w:asciiTheme="minorHAnsi" w:hAnsiTheme="minorHAnsi" w:cstheme="minorHAnsi"/>
        </w:rPr>
        <w:t>,</w:t>
      </w:r>
      <w:r w:rsidRPr="00425F12">
        <w:rPr>
          <w:rFonts w:asciiTheme="minorHAnsi" w:hAnsiTheme="minorHAnsi" w:cstheme="minorHAnsi"/>
        </w:rPr>
        <w:t xml:space="preserve"> </w:t>
      </w:r>
      <w:r w:rsidR="001932B9">
        <w:rPr>
          <w:rFonts w:asciiTheme="minorHAnsi" w:hAnsiTheme="minorHAnsi" w:cstheme="minorHAnsi"/>
        </w:rPr>
        <w:t>p</w:t>
      </w:r>
      <w:r w:rsidRPr="00425F12">
        <w:rPr>
          <w:rFonts w:asciiTheme="minorHAnsi" w:hAnsiTheme="minorHAnsi" w:cstheme="minorHAnsi"/>
        </w:rPr>
        <w:t xml:space="preserve">oskytovateľ vyhotoví do 10 (desiatich) pracovných dní po skončení príslušného kalendárneho mesiaca faktúru. </w:t>
      </w:r>
      <w:r w:rsidRPr="00425F12">
        <w:rPr>
          <w:rFonts w:asciiTheme="minorHAnsi" w:hAnsiTheme="minorHAnsi" w:cstheme="minorHAnsi"/>
          <w:bCs/>
        </w:rPr>
        <w:t>Za dátum vzniku daňovej povinnosti sa považuje posledný deň v mesiaci, kedy boli upratovacie služby poskytnuté.</w:t>
      </w:r>
    </w:p>
    <w:p w14:paraId="26180A24"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Splatnosť faktúry je 30</w:t>
      </w:r>
      <w:r>
        <w:rPr>
          <w:rFonts w:asciiTheme="minorHAnsi" w:hAnsiTheme="minorHAnsi" w:cstheme="minorHAnsi"/>
        </w:rPr>
        <w:t xml:space="preserve"> (tridsať) kalendárnych</w:t>
      </w:r>
      <w:r w:rsidRPr="00830FEC">
        <w:rPr>
          <w:rFonts w:asciiTheme="minorHAnsi" w:hAnsiTheme="minorHAnsi" w:cstheme="minorHAnsi"/>
        </w:rPr>
        <w:t xml:space="preserve"> dní od jej doporučeného doručenia do sídla objednávateľa.</w:t>
      </w:r>
    </w:p>
    <w:p w14:paraId="0349D981"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lastRenderedPageBreak/>
        <w:t>Úhrada vykonávaná prostredníctvom banky je splnená dňom, v ktorom bude dlžná čiastka odpísaná z účtu objednávateľa v prospech účtu poskytovateľa.</w:t>
      </w:r>
    </w:p>
    <w:p w14:paraId="4329D5D9"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Faktúra musí obsahovať obligatórne náležitosti podľa § 74 </w:t>
      </w:r>
      <w:r>
        <w:rPr>
          <w:rFonts w:asciiTheme="minorHAnsi" w:hAnsiTheme="minorHAnsi" w:cstheme="minorHAnsi"/>
        </w:rPr>
        <w:t>ods. 1 z</w:t>
      </w:r>
      <w:r w:rsidRPr="00830FEC">
        <w:rPr>
          <w:rFonts w:asciiTheme="minorHAnsi" w:hAnsiTheme="minorHAnsi" w:cstheme="minorHAnsi"/>
        </w:rPr>
        <w:t xml:space="preserve">ákona č. 222/2004 Z. z. o dani z pridanej hodnoty v znení neskorších predpisov. Faktúra musí  obsahovať aj nasledovné údaje: odvolávku na  číslo </w:t>
      </w:r>
      <w:r>
        <w:rPr>
          <w:rFonts w:asciiTheme="minorHAnsi" w:hAnsiTheme="minorHAnsi" w:cstheme="minorHAnsi"/>
        </w:rPr>
        <w:t xml:space="preserve">dohody </w:t>
      </w:r>
      <w:r w:rsidRPr="00830FEC">
        <w:rPr>
          <w:rFonts w:asciiTheme="minorHAnsi" w:hAnsiTheme="minorHAnsi" w:cstheme="minorHAnsi"/>
        </w:rPr>
        <w:t>prípadne dodatku k</w:t>
      </w:r>
      <w:r>
        <w:rPr>
          <w:rFonts w:asciiTheme="minorHAnsi" w:hAnsiTheme="minorHAnsi" w:cstheme="minorHAnsi"/>
        </w:rPr>
        <w:t xml:space="preserve"> dohode, </w:t>
      </w:r>
      <w:r w:rsidRPr="00830FEC">
        <w:rPr>
          <w:rFonts w:asciiTheme="minorHAnsi" w:hAnsiTheme="minorHAnsi" w:cstheme="minorHAnsi"/>
        </w:rPr>
        <w:t xml:space="preserve"> zmluve, referenčné číslo u objednávateľa, popis plnenia v zmysle predmetu rámcovej dohody, bankové spojenie v zmysle rámcovej dohody</w:t>
      </w:r>
      <w:r>
        <w:rPr>
          <w:rFonts w:asciiTheme="minorHAnsi" w:hAnsiTheme="minorHAnsi" w:cstheme="minorHAnsi"/>
        </w:rPr>
        <w:t xml:space="preserve"> a musí  k nej byť priložený objednávateľom potvrdený denný záznam (denník upratovania) služieb za príslušný kalendárny mesiac spolu s potvrdeným oboma zmluvnými stranami Súpisom vykonaných prác za príslušný kalendárny mesiac, ktorý tvorí </w:t>
      </w:r>
      <w:r w:rsidRPr="003B57E6">
        <w:t>Prílohu č. 12</w:t>
      </w:r>
      <w:r>
        <w:rPr>
          <w:rFonts w:asciiTheme="minorHAnsi" w:hAnsiTheme="minorHAnsi" w:cstheme="minorHAnsi"/>
        </w:rPr>
        <w:t xml:space="preserve"> tejto dohody.</w:t>
      </w:r>
      <w:r w:rsidRPr="00830FEC">
        <w:rPr>
          <w:rFonts w:asciiTheme="minorHAnsi" w:hAnsiTheme="minorHAnsi" w:cstheme="minorHAnsi"/>
        </w:rPr>
        <w:t xml:space="preserve"> Ak ich faktúra nebude obsahovať, objednávateľ je oprávnený takúto faktúru vrátiť poskytovateľovi spolu s označením nedostatkov, pre ktoré bola vrátená. V tomto prípade</w:t>
      </w:r>
      <w:r w:rsidRPr="001652B2">
        <w:rPr>
          <w:rFonts w:asciiTheme="minorHAnsi" w:hAnsiTheme="minorHAnsi" w:cstheme="minorHAnsi"/>
        </w:rPr>
        <w:t xml:space="preserve"> </w:t>
      </w:r>
      <w:r w:rsidRPr="00830FEC">
        <w:rPr>
          <w:rFonts w:asciiTheme="minorHAnsi" w:hAnsiTheme="minorHAnsi" w:cstheme="minorHAnsi"/>
        </w:rPr>
        <w:t>plynutie  lehoty splatnosti takejto faktúry sa prerušuje a nová lehota splatnosti začne plynúť dňom nasledujúcim po dni doporučeného doručenia opravenej alebo doplnenej faktúry.</w:t>
      </w:r>
    </w:p>
    <w:p w14:paraId="36FDB137" w14:textId="77777777" w:rsidR="0020223E" w:rsidRDefault="0020223E" w:rsidP="00351EDB">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Obálka, v ktorej </w:t>
      </w:r>
      <w:r w:rsidRPr="00830FEC">
        <w:rPr>
          <w:rFonts w:asciiTheme="minorHAnsi" w:hAnsiTheme="minorHAnsi" w:cstheme="minorHAnsi"/>
        </w:rPr>
        <w:t>bude faktúra odosielaná, musí byť označená slovom ,,FAKTÚRA”. Faktúra musí byť odoslaná doporučene. U faktúry odoslanej ako obyčajná poštová zásielka nie je možné účtovať úrok z omeškania z fakturovanej ceny</w:t>
      </w:r>
      <w:r>
        <w:rPr>
          <w:rFonts w:asciiTheme="minorHAnsi" w:hAnsiTheme="minorHAnsi" w:cstheme="minorHAnsi"/>
        </w:rPr>
        <w:t>.</w:t>
      </w:r>
    </w:p>
    <w:p w14:paraId="3D844B1F" w14:textId="77777777" w:rsidR="0020223E" w:rsidRPr="00351EDB" w:rsidRDefault="0020223E" w:rsidP="00351EDB">
      <w:pPr>
        <w:pStyle w:val="Odsekzoznamu"/>
        <w:numPr>
          <w:ilvl w:val="1"/>
          <w:numId w:val="128"/>
        </w:numPr>
        <w:spacing w:after="120"/>
        <w:jc w:val="both"/>
        <w:rPr>
          <w:rFonts w:ascii="Calibri" w:hAnsi="Calibri" w:cs="Calibri"/>
        </w:rPr>
      </w:pPr>
      <w:r w:rsidRPr="00351EDB">
        <w:rPr>
          <w:rFonts w:ascii="Calibri" w:hAnsi="Calibri" w:cs="Calibri"/>
        </w:rPr>
        <w:t>V prípade, ak je dodávateľ v postavení zahraničnej osoby, riadi sa zákonom o DPH.</w:t>
      </w:r>
    </w:p>
    <w:p w14:paraId="1742AA53" w14:textId="77777777" w:rsidR="0020223E" w:rsidRPr="00830FEC" w:rsidRDefault="0020223E" w:rsidP="0020223E">
      <w:pPr>
        <w:pStyle w:val="Odsekzoznamu"/>
      </w:pPr>
    </w:p>
    <w:p w14:paraId="539609EF" w14:textId="77777777" w:rsidR="00413281" w:rsidRDefault="00413281" w:rsidP="0020223E">
      <w:pPr>
        <w:spacing w:after="0" w:line="240" w:lineRule="auto"/>
        <w:jc w:val="center"/>
        <w:rPr>
          <w:rFonts w:asciiTheme="minorHAnsi" w:hAnsiTheme="minorHAnsi" w:cstheme="minorHAnsi"/>
          <w:b/>
          <w:bCs/>
        </w:rPr>
      </w:pPr>
    </w:p>
    <w:p w14:paraId="738CDF42" w14:textId="2064BC3C"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7</w:t>
      </w:r>
    </w:p>
    <w:p w14:paraId="7E5DCE26"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Ochrana osobných údajov</w:t>
      </w:r>
    </w:p>
    <w:p w14:paraId="6FBA8CA6" w14:textId="77777777" w:rsidR="0020223E" w:rsidRPr="00830FEC" w:rsidRDefault="0020223E" w:rsidP="0020223E">
      <w:pPr>
        <w:spacing w:after="0" w:line="240" w:lineRule="auto"/>
        <w:jc w:val="both"/>
        <w:rPr>
          <w:rFonts w:asciiTheme="minorHAnsi" w:hAnsiTheme="minorHAnsi" w:cstheme="minorHAnsi"/>
        </w:rPr>
      </w:pPr>
    </w:p>
    <w:p w14:paraId="62B2BE74"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7E41559B" w14:textId="2132F5CB" w:rsidR="0020223E" w:rsidRDefault="005A2429" w:rsidP="00416CD6">
      <w:pPr>
        <w:pStyle w:val="Odsekzoznamu"/>
        <w:numPr>
          <w:ilvl w:val="1"/>
          <w:numId w:val="128"/>
        </w:numPr>
        <w:spacing w:after="120"/>
        <w:jc w:val="both"/>
        <w:rPr>
          <w:rFonts w:asciiTheme="minorHAnsi" w:hAnsiTheme="minorHAnsi" w:cstheme="minorHAnsi"/>
        </w:rPr>
      </w:pPr>
      <w:r>
        <w:rPr>
          <w:rFonts w:asciiTheme="minorHAnsi" w:hAnsiTheme="minorHAnsi" w:cstheme="minorHAnsi"/>
        </w:rPr>
        <w:t>Strany rámcovej dohody</w:t>
      </w:r>
      <w:r w:rsidR="0020223E" w:rsidRPr="00830FEC">
        <w:rPr>
          <w:rFonts w:asciiTheme="minorHAnsi" w:hAnsiTheme="minorHAnsi" w:cstheme="minorHAnsi"/>
        </w:rPr>
        <w:t xml:space="preserve"> vyhlasujú, že v súlade s  nariadením Európskeho parlamentu a Rady (EÚ) 2016/679 z 27. apríl 2016 o ochrane fyzických osôb pri spracúvaní osobných údajov a o voľnom pohybe </w:t>
      </w:r>
      <w:r w:rsidR="00416CD6" w:rsidRPr="00416CD6">
        <w:rPr>
          <w:rFonts w:asciiTheme="minorHAnsi" w:hAnsiTheme="minorHAnsi" w:cstheme="minorHAnsi"/>
        </w:rPr>
        <w:t>pohybe takýchto údajov, ktorým sa zrušuje smernica 95/46/ES (všeobecné nariadenie o ochrane údajov) – ďalej len „Nariadenie“,prijali primerané technické a organizačné opatrenia na zabezpečenie spracúvania osobných údajov len na konkrétny účel, s dôsledným uplatnením zásady minimalizácie množstva získaných osobných údajov a rozsahu ich spracúvania, doby uchovávania a dostupnosti osobných údajov. Poskytovateľ nie je oprávnený spracúvať osobné údaje v mene objednávateľa</w:t>
      </w:r>
      <w:r w:rsidR="0020223E" w:rsidRPr="00830FEC">
        <w:rPr>
          <w:rFonts w:asciiTheme="minorHAnsi" w:hAnsiTheme="minorHAnsi" w:cstheme="minorHAnsi"/>
        </w:rPr>
        <w:t>.</w:t>
      </w:r>
    </w:p>
    <w:p w14:paraId="7DCA0F0A" w14:textId="1BD99A18" w:rsidR="00413281"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sa zaväzuje zachovávať mlčanlivosť v zmysle Nariadenia v súvislosti s osobnými údajmi, ktoré mu poskytol objednávateľ na základe rámcovej dohody, najmä je povinný zaviazať mlčanlivosťou svojich zamestnancov, ktorí prídu do styku s osobnými údajmi v objektoch objednávateľa alebo v súvislosti s vykonávaním upratovacích služieb, a to aj po skončení pracovného pomeru alebo obdobného pracovného vzťahu toho-ktorého zamestnanca k poskytovateľovi. Poskytovateľ zodpovedá za nedbanlivosť, ako aj prípadné úmyselné činy svojich zamestnancov, ktoré by viedli k úniku, prípadne zneužitiu osobných údajov poskytnutých alebo inak získaných u objednávateľa.</w:t>
      </w:r>
    </w:p>
    <w:p w14:paraId="05F93881" w14:textId="7D22E13C" w:rsidR="00413281"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Poskytovateľ je povinný zabezpečiť ochranu údajov o objednávateľovi a zaviazať svojich zamestnancov mlčanlivosťou o otázkach, o ktorých sa pri výkone upratovacích služieb dozvedia, pričom je zodpovedný za poučenie týchto zamestnancov o povinnosti zachovávať mlčanlivosť, vrátane nezverejňovania a neposkytovania žiadnych informácií, údajov, písomností alebo akýchkoľvek iných skutočností, s ktorými sa pri výkone upratovacích služieb oboznámia. Rovnopis vyhlásenia o poučení zachovávať mlčanlivosť predloží zamestnanec poskytovateľa na vyžiadanie objednávateľovi.</w:t>
      </w:r>
    </w:p>
    <w:p w14:paraId="3E27AA71" w14:textId="6ECBA925" w:rsidR="00413281" w:rsidRPr="00830FEC" w:rsidRDefault="00413281" w:rsidP="0064095E">
      <w:pPr>
        <w:pStyle w:val="Odsekzoznamu"/>
        <w:numPr>
          <w:ilvl w:val="1"/>
          <w:numId w:val="128"/>
        </w:numPr>
        <w:spacing w:after="120"/>
        <w:jc w:val="both"/>
        <w:rPr>
          <w:rFonts w:asciiTheme="minorHAnsi" w:hAnsiTheme="minorHAnsi" w:cstheme="minorHAnsi"/>
        </w:rPr>
      </w:pPr>
      <w:r>
        <w:rPr>
          <w:rFonts w:asciiTheme="minorHAnsi" w:hAnsiTheme="minorHAnsi" w:cstheme="minorHAnsi"/>
        </w:rPr>
        <w:t xml:space="preserve">Ak to bude v zmysle platných a účinných právnych predpisov nevyhnutné, strany rámcovej dohody uzatvoria osobitnú zmluvu o ochrane osobných údajov, a to na základe výzvy ktorejkoľvek zo strán rámcovej dohody, pričom takúto zmluvu sú povinné strany rámcovej dohody uzatvoriť najneskôr </w:t>
      </w:r>
      <w:r>
        <w:rPr>
          <w:rFonts w:asciiTheme="minorHAnsi" w:hAnsiTheme="minorHAnsi" w:cstheme="minorHAnsi"/>
        </w:rPr>
        <w:lastRenderedPageBreak/>
        <w:t>do 30 (tridsiatich) kalendárnych dní odo dňa doručenia výzvy  jednou stranou rámcovej dohody druhej strane rámcovej dohody.</w:t>
      </w:r>
    </w:p>
    <w:p w14:paraId="2B7E29F9" w14:textId="77777777" w:rsidR="0020223E" w:rsidRDefault="0020223E" w:rsidP="0064095E">
      <w:pPr>
        <w:pStyle w:val="Odsekzoznamu"/>
        <w:spacing w:after="120"/>
        <w:jc w:val="both"/>
        <w:rPr>
          <w:rFonts w:asciiTheme="minorHAnsi" w:hAnsiTheme="minorHAnsi" w:cstheme="minorHAnsi"/>
        </w:rPr>
      </w:pPr>
    </w:p>
    <w:p w14:paraId="221D094E" w14:textId="1BC59402" w:rsidR="0020223E" w:rsidRDefault="0020223E" w:rsidP="0020223E">
      <w:pPr>
        <w:spacing w:after="0" w:line="240" w:lineRule="auto"/>
        <w:jc w:val="both"/>
        <w:rPr>
          <w:rFonts w:asciiTheme="minorHAnsi" w:hAnsiTheme="minorHAnsi" w:cstheme="minorHAnsi"/>
        </w:rPr>
      </w:pPr>
    </w:p>
    <w:p w14:paraId="05CBE10E" w14:textId="791B651A" w:rsidR="00D347B8" w:rsidRDefault="00D347B8" w:rsidP="0020223E">
      <w:pPr>
        <w:spacing w:after="0" w:line="240" w:lineRule="auto"/>
        <w:jc w:val="both"/>
        <w:rPr>
          <w:rFonts w:asciiTheme="minorHAnsi" w:hAnsiTheme="minorHAnsi" w:cstheme="minorHAnsi"/>
        </w:rPr>
      </w:pPr>
    </w:p>
    <w:p w14:paraId="2B02A243" w14:textId="6EB76530" w:rsidR="00D347B8" w:rsidRDefault="00D347B8" w:rsidP="0020223E">
      <w:pPr>
        <w:spacing w:after="0" w:line="240" w:lineRule="auto"/>
        <w:jc w:val="both"/>
        <w:rPr>
          <w:rFonts w:asciiTheme="minorHAnsi" w:hAnsiTheme="minorHAnsi" w:cstheme="minorHAnsi"/>
        </w:rPr>
      </w:pPr>
    </w:p>
    <w:p w14:paraId="0CB1E305" w14:textId="73F6BD28" w:rsidR="00D347B8" w:rsidRDefault="00D347B8" w:rsidP="0020223E">
      <w:pPr>
        <w:spacing w:after="0" w:line="240" w:lineRule="auto"/>
        <w:jc w:val="both"/>
        <w:rPr>
          <w:rFonts w:asciiTheme="minorHAnsi" w:hAnsiTheme="minorHAnsi" w:cstheme="minorHAnsi"/>
        </w:rPr>
      </w:pPr>
    </w:p>
    <w:p w14:paraId="5BC395F9" w14:textId="77777777" w:rsidR="00D347B8" w:rsidRPr="00830FEC" w:rsidRDefault="00D347B8" w:rsidP="0020223E">
      <w:pPr>
        <w:spacing w:after="0" w:line="240" w:lineRule="auto"/>
        <w:jc w:val="both"/>
        <w:rPr>
          <w:rFonts w:asciiTheme="minorHAnsi" w:hAnsiTheme="minorHAnsi" w:cstheme="minorHAnsi"/>
        </w:rPr>
      </w:pPr>
    </w:p>
    <w:p w14:paraId="4EFAB2A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8</w:t>
      </w:r>
    </w:p>
    <w:p w14:paraId="02A3944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Bezpečnosť a ochrana zdravia pri práci</w:t>
      </w:r>
    </w:p>
    <w:p w14:paraId="587CD7DD" w14:textId="77777777" w:rsidR="0020223E" w:rsidRPr="00830FEC" w:rsidRDefault="0020223E" w:rsidP="0020223E">
      <w:pPr>
        <w:spacing w:after="0" w:line="240" w:lineRule="auto"/>
        <w:jc w:val="both"/>
        <w:rPr>
          <w:rFonts w:asciiTheme="minorHAnsi" w:hAnsiTheme="minorHAnsi" w:cstheme="minorHAnsi"/>
        </w:rPr>
      </w:pPr>
    </w:p>
    <w:p w14:paraId="4872123A"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5B321CDA" w14:textId="77777777" w:rsidR="0020223E"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Poskytovateľ je povinný pri vykonávaní </w:t>
      </w:r>
      <w:r>
        <w:rPr>
          <w:rFonts w:asciiTheme="minorHAnsi" w:hAnsiTheme="minorHAnsi" w:cstheme="minorHAnsi"/>
        </w:rPr>
        <w:t xml:space="preserve">upratovacích služieb </w:t>
      </w:r>
      <w:r w:rsidRPr="00830FEC">
        <w:rPr>
          <w:rFonts w:asciiTheme="minorHAnsi" w:hAnsiTheme="minorHAnsi" w:cstheme="minorHAnsi"/>
        </w:rPr>
        <w:t xml:space="preserve"> zabezpečiť plnenie povinností vyplývajúcich z platných </w:t>
      </w:r>
      <w:r>
        <w:rPr>
          <w:rFonts w:asciiTheme="minorHAnsi" w:hAnsiTheme="minorHAnsi" w:cstheme="minorHAnsi"/>
        </w:rPr>
        <w:t xml:space="preserve">a účinných </w:t>
      </w:r>
      <w:r w:rsidRPr="00830FEC">
        <w:rPr>
          <w:rFonts w:asciiTheme="minorHAnsi" w:hAnsiTheme="minorHAnsi" w:cstheme="minorHAnsi"/>
        </w:rPr>
        <w:t>všeobecne záväzných právnych predpisov a zodpovedá za dodržiavanie bezpečnostných predpisov o ochrane zdravia pri práci vlastných zamestnancov  v súlade s príslušnými ustanoveniami zákona č. 124/2006 Z. z. o bezpečnosti a ochrane zdravia pri práci v znení neskorších predpisov, Zákonníka práce</w:t>
      </w:r>
      <w:r>
        <w:rPr>
          <w:rFonts w:asciiTheme="minorHAnsi" w:hAnsiTheme="minorHAnsi" w:cstheme="minorHAnsi"/>
        </w:rPr>
        <w:t xml:space="preserve"> </w:t>
      </w:r>
      <w:r w:rsidRPr="00830FEC">
        <w:rPr>
          <w:rFonts w:asciiTheme="minorHAnsi" w:hAnsiTheme="minorHAnsi" w:cstheme="minorHAnsi"/>
        </w:rPr>
        <w:t xml:space="preserve">a ďalšej legislatívy a interných dokumentov objednávateľa v oblasti </w:t>
      </w:r>
      <w:r>
        <w:rPr>
          <w:rFonts w:asciiTheme="minorHAnsi" w:hAnsiTheme="minorHAnsi" w:cstheme="minorHAnsi"/>
        </w:rPr>
        <w:t>bezpečnosti a ochrany zdravia pri práci (ďalej len „</w:t>
      </w:r>
      <w:r w:rsidRPr="003F2E7F">
        <w:rPr>
          <w:rFonts w:asciiTheme="minorHAnsi" w:hAnsiTheme="minorHAnsi" w:cstheme="minorHAnsi"/>
          <w:b/>
          <w:bCs/>
        </w:rPr>
        <w:t>BOZP</w:t>
      </w:r>
      <w:r>
        <w:rPr>
          <w:rFonts w:asciiTheme="minorHAnsi" w:hAnsiTheme="minorHAnsi" w:cstheme="minorHAnsi"/>
        </w:rPr>
        <w:t>“)</w:t>
      </w:r>
      <w:r w:rsidRPr="00830FEC">
        <w:rPr>
          <w:rFonts w:asciiTheme="minorHAnsi" w:hAnsiTheme="minorHAnsi" w:cstheme="minorHAnsi"/>
        </w:rPr>
        <w:t>. Poskytovateľ zabezpečí pre vlastných zamestnancov</w:t>
      </w:r>
      <w:r>
        <w:rPr>
          <w:rFonts w:asciiTheme="minorHAnsi" w:hAnsiTheme="minorHAnsi" w:cstheme="minorHAnsi"/>
        </w:rPr>
        <w:t>, resp. iným osobám vykonávajúcim upratovacie služby podľa rámcovej dohody</w:t>
      </w:r>
      <w:r w:rsidRPr="00830FEC">
        <w:rPr>
          <w:rFonts w:asciiTheme="minorHAnsi" w:hAnsiTheme="minorHAnsi" w:cstheme="minorHAnsi"/>
        </w:rPr>
        <w:t xml:space="preserve"> preukázateľné oboznámenie </w:t>
      </w:r>
      <w:r>
        <w:rPr>
          <w:rFonts w:asciiTheme="minorHAnsi" w:hAnsiTheme="minorHAnsi" w:cstheme="minorHAnsi"/>
        </w:rPr>
        <w:t xml:space="preserve">s </w:t>
      </w:r>
      <w:r w:rsidRPr="00830FEC">
        <w:rPr>
          <w:rFonts w:asciiTheme="minorHAnsi" w:hAnsiTheme="minorHAnsi" w:cstheme="minorHAnsi"/>
        </w:rPr>
        <w:t>BOZP u objednávateľa z predpísanej legislatívy BOZP platnej u objednávateľa. Pri akomkoľvek poškodení zdravia na pracovisku u objednávateľa (či už má za následok práceneschopnosť alebo nie),  poskytovateľ bezodkladne oznámi prípad kontaktnej osobe objednávateľa na príslušnom pracovisku. Poskytovateľ zabezpečí u svojich zamestnancov</w:t>
      </w:r>
      <w:r>
        <w:rPr>
          <w:rFonts w:asciiTheme="minorHAnsi" w:hAnsiTheme="minorHAnsi" w:cstheme="minorHAnsi"/>
        </w:rPr>
        <w:t xml:space="preserve"> a/alebo iných osôb poskytujúcich upratovacie služby podľa rámcovej dohody</w:t>
      </w:r>
      <w:r w:rsidRPr="00830FEC">
        <w:rPr>
          <w:rFonts w:asciiTheme="minorHAnsi" w:hAnsiTheme="minorHAnsi" w:cstheme="minorHAnsi"/>
        </w:rPr>
        <w:t xml:space="preserve"> preukázateľné oboznámenie</w:t>
      </w:r>
      <w:r>
        <w:rPr>
          <w:rFonts w:asciiTheme="minorHAnsi" w:hAnsiTheme="minorHAnsi" w:cstheme="minorHAnsi"/>
        </w:rPr>
        <w:t xml:space="preserve"> sa</w:t>
      </w:r>
      <w:r w:rsidRPr="00830FEC">
        <w:rPr>
          <w:rFonts w:asciiTheme="minorHAnsi" w:hAnsiTheme="minorHAnsi" w:cstheme="minorHAnsi"/>
        </w:rPr>
        <w:t xml:space="preserve"> u objednávateľa  </w:t>
      </w:r>
      <w:r>
        <w:rPr>
          <w:rFonts w:asciiTheme="minorHAnsi" w:hAnsiTheme="minorHAnsi" w:cstheme="minorHAnsi"/>
        </w:rPr>
        <w:t>s</w:t>
      </w:r>
      <w:r w:rsidRPr="00830FEC">
        <w:rPr>
          <w:rFonts w:asciiTheme="minorHAnsi" w:hAnsiTheme="minorHAnsi" w:cstheme="minorHAnsi"/>
        </w:rPr>
        <w:t xml:space="preserve"> prevádzkov</w:t>
      </w:r>
      <w:r>
        <w:rPr>
          <w:rFonts w:asciiTheme="minorHAnsi" w:hAnsiTheme="minorHAnsi" w:cstheme="minorHAnsi"/>
        </w:rPr>
        <w:t>ým</w:t>
      </w:r>
      <w:r w:rsidRPr="00830FEC">
        <w:rPr>
          <w:rFonts w:asciiTheme="minorHAnsi" w:hAnsiTheme="minorHAnsi" w:cstheme="minorHAnsi"/>
        </w:rPr>
        <w:t xml:space="preserve"> poriadk</w:t>
      </w:r>
      <w:r>
        <w:rPr>
          <w:rFonts w:asciiTheme="minorHAnsi" w:hAnsiTheme="minorHAnsi" w:cstheme="minorHAnsi"/>
        </w:rPr>
        <w:t>om</w:t>
      </w:r>
      <w:r w:rsidRPr="00830FEC">
        <w:rPr>
          <w:rFonts w:asciiTheme="minorHAnsi" w:hAnsiTheme="minorHAnsi" w:cstheme="minorHAnsi"/>
        </w:rPr>
        <w:t xml:space="preserve"> príslušného pracoviska a jeho dodržiavanie na pracovisku, kde vykonávajú pohyb a pracovnú činnosť</w:t>
      </w:r>
      <w:r>
        <w:rPr>
          <w:rFonts w:asciiTheme="minorHAnsi" w:hAnsiTheme="minorHAnsi" w:cstheme="minorHAnsi"/>
        </w:rPr>
        <w:t>.</w:t>
      </w:r>
    </w:p>
    <w:p w14:paraId="2C89B29C" w14:textId="77777777" w:rsidR="0020223E" w:rsidRPr="003F2E7F" w:rsidRDefault="0020223E" w:rsidP="00351EDB">
      <w:pPr>
        <w:pStyle w:val="Odsekzoznamu"/>
        <w:numPr>
          <w:ilvl w:val="1"/>
          <w:numId w:val="128"/>
        </w:numPr>
        <w:spacing w:after="120"/>
        <w:jc w:val="both"/>
        <w:rPr>
          <w:rFonts w:asciiTheme="minorHAnsi" w:hAnsiTheme="minorHAnsi" w:cstheme="minorHAnsi"/>
        </w:rPr>
      </w:pPr>
      <w:r w:rsidRPr="003F2E7F">
        <w:rPr>
          <w:rFonts w:asciiTheme="minorHAnsi" w:hAnsiTheme="minorHAnsi" w:cstheme="minorHAnsi"/>
        </w:rPr>
        <w:t xml:space="preserve">Personál poskytovateľa je povinní dodržiavať zákaz fajčenia a prechovávania a požívania alkoholických nápojov a omamných látok na pracoviskách objednávateľa. Poverení zamestnanci  objednávateľa sú oprávnení vykonať u personálu  poskytovateľa v službe kontrolu na požitie alkoholických nápojov za účasti zodpovednej osoby poskytovateľa, ktorej sa personál  poskytovateľa musí podrobiť. </w:t>
      </w:r>
    </w:p>
    <w:p w14:paraId="3995D53A" w14:textId="77777777" w:rsidR="0020223E" w:rsidRPr="0086508F"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Poskytovateľ zabezpečí pre svojich zamestnancov platné povolenia ku vstupu do zmluvne určených priestorov </w:t>
      </w:r>
      <w:r>
        <w:rPr>
          <w:rFonts w:asciiTheme="minorHAnsi" w:hAnsiTheme="minorHAnsi" w:cstheme="minorHAnsi"/>
        </w:rPr>
        <w:t xml:space="preserve">a objektov </w:t>
      </w:r>
      <w:r w:rsidRPr="00830FEC">
        <w:rPr>
          <w:rFonts w:asciiTheme="minorHAnsi" w:hAnsiTheme="minorHAnsi" w:cstheme="minorHAnsi"/>
        </w:rPr>
        <w:t xml:space="preserve">objednávateľa. V prípade používania cestných motorových vozidiel /CMV/ poskytovateľa tento zabezpečí povolenia na vjazd a parkovanie svojich CMV do určených priestorov Objednávateľa. Poskytovateľ </w:t>
      </w:r>
      <w:r>
        <w:rPr>
          <w:rFonts w:asciiTheme="minorHAnsi" w:hAnsiTheme="minorHAnsi" w:cstheme="minorHAnsi"/>
        </w:rPr>
        <w:t>za</w:t>
      </w:r>
      <w:r w:rsidRPr="00830FEC">
        <w:rPr>
          <w:rFonts w:asciiTheme="minorHAnsi" w:hAnsiTheme="minorHAnsi" w:cstheme="minorHAnsi"/>
        </w:rPr>
        <w:t xml:space="preserve">šle </w:t>
      </w:r>
      <w:r>
        <w:rPr>
          <w:rFonts w:asciiTheme="minorHAnsi" w:hAnsiTheme="minorHAnsi" w:cstheme="minorHAnsi"/>
        </w:rPr>
        <w:t>o</w:t>
      </w:r>
      <w:r w:rsidRPr="00830FEC">
        <w:rPr>
          <w:rFonts w:asciiTheme="minorHAnsi" w:hAnsiTheme="minorHAnsi" w:cstheme="minorHAnsi"/>
        </w:rPr>
        <w:t>bjednávateľovi mená a funkcie svoj</w:t>
      </w:r>
      <w:r>
        <w:rPr>
          <w:rFonts w:asciiTheme="minorHAnsi" w:hAnsiTheme="minorHAnsi" w:cstheme="minorHAnsi"/>
        </w:rPr>
        <w:t>ho personálu</w:t>
      </w:r>
      <w:r w:rsidRPr="00830FEC">
        <w:rPr>
          <w:rFonts w:asciiTheme="minorHAnsi" w:hAnsiTheme="minorHAnsi" w:cstheme="minorHAnsi"/>
        </w:rPr>
        <w:t>, ktor</w:t>
      </w:r>
      <w:r>
        <w:rPr>
          <w:rFonts w:asciiTheme="minorHAnsi" w:hAnsiTheme="minorHAnsi" w:cstheme="minorHAnsi"/>
        </w:rPr>
        <w:t>ý</w:t>
      </w:r>
      <w:r w:rsidRPr="00830FEC">
        <w:rPr>
          <w:rFonts w:asciiTheme="minorHAnsi" w:hAnsiTheme="minorHAnsi" w:cstheme="minorHAnsi"/>
        </w:rPr>
        <w:t xml:space="preserve"> bud</w:t>
      </w:r>
      <w:r>
        <w:rPr>
          <w:rFonts w:asciiTheme="minorHAnsi" w:hAnsiTheme="minorHAnsi" w:cstheme="minorHAnsi"/>
        </w:rPr>
        <w:t xml:space="preserve">e </w:t>
      </w:r>
      <w:r w:rsidRPr="00830FEC">
        <w:rPr>
          <w:rFonts w:asciiTheme="minorHAnsi" w:hAnsiTheme="minorHAnsi" w:cstheme="minorHAnsi"/>
        </w:rPr>
        <w:t xml:space="preserve">na jeho pracoviskách vykonávať pohyb a zabezpečovať </w:t>
      </w:r>
      <w:r>
        <w:rPr>
          <w:rFonts w:asciiTheme="minorHAnsi" w:hAnsiTheme="minorHAnsi" w:cstheme="minorHAnsi"/>
        </w:rPr>
        <w:t>výkon upratovacích služieb</w:t>
      </w:r>
      <w:r w:rsidRPr="00830FEC">
        <w:rPr>
          <w:rFonts w:asciiTheme="minorHAnsi" w:hAnsiTheme="minorHAnsi" w:cstheme="minorHAnsi"/>
        </w:rPr>
        <w:t>.</w:t>
      </w:r>
      <w:r>
        <w:rPr>
          <w:rFonts w:asciiTheme="minorHAnsi" w:hAnsiTheme="minorHAnsi" w:cstheme="minorHAnsi"/>
        </w:rPr>
        <w:t xml:space="preserve"> </w:t>
      </w:r>
    </w:p>
    <w:p w14:paraId="4421E1A5"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2DA4D08"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6BCA20CB"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4458F35F" w14:textId="77777777" w:rsidR="0020223E" w:rsidRPr="00114879" w:rsidRDefault="0020223E" w:rsidP="0020223E">
      <w:pPr>
        <w:pStyle w:val="Odsekzoznamu"/>
        <w:numPr>
          <w:ilvl w:val="0"/>
          <w:numId w:val="107"/>
        </w:numPr>
        <w:spacing w:after="200"/>
        <w:contextualSpacing/>
        <w:rPr>
          <w:rFonts w:asciiTheme="minorHAnsi" w:hAnsiTheme="minorHAnsi" w:cstheme="minorHAnsi"/>
          <w:vanish/>
        </w:rPr>
      </w:pPr>
    </w:p>
    <w:p w14:paraId="237D6572"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CA98967"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F08F6BB"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05EE3443"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1E579707"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149B339"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236D56B8" w14:textId="77777777" w:rsidR="0020223E" w:rsidRPr="00114879" w:rsidRDefault="0020223E" w:rsidP="0020223E">
      <w:pPr>
        <w:pStyle w:val="Odsekzoznamu"/>
        <w:numPr>
          <w:ilvl w:val="1"/>
          <w:numId w:val="107"/>
        </w:numPr>
        <w:spacing w:after="200"/>
        <w:contextualSpacing/>
        <w:rPr>
          <w:rFonts w:asciiTheme="minorHAnsi" w:hAnsiTheme="minorHAnsi" w:cstheme="minorHAnsi"/>
          <w:vanish/>
        </w:rPr>
      </w:pPr>
    </w:p>
    <w:p w14:paraId="34A48F7C" w14:textId="77777777" w:rsidR="0020223E" w:rsidRPr="00C61BCA" w:rsidRDefault="0020223E" w:rsidP="0020223E">
      <w:pPr>
        <w:spacing w:line="240" w:lineRule="auto"/>
        <w:ind w:left="360"/>
      </w:pPr>
    </w:p>
    <w:p w14:paraId="50179DFA" w14:textId="77777777" w:rsidR="0020223E" w:rsidRDefault="0020223E" w:rsidP="00351EDB">
      <w:pPr>
        <w:spacing w:after="0" w:line="240" w:lineRule="auto"/>
        <w:rPr>
          <w:rFonts w:asciiTheme="minorHAnsi" w:hAnsiTheme="minorHAnsi" w:cstheme="minorHAnsi"/>
          <w:b/>
          <w:bCs/>
        </w:rPr>
      </w:pPr>
    </w:p>
    <w:p w14:paraId="35146B45"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9</w:t>
      </w:r>
    </w:p>
    <w:p w14:paraId="6B63FBAC"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 xml:space="preserve"> Kontrola kvality </w:t>
      </w:r>
      <w:r>
        <w:rPr>
          <w:rFonts w:asciiTheme="minorHAnsi" w:hAnsiTheme="minorHAnsi" w:cstheme="minorHAnsi"/>
          <w:b/>
          <w:bCs/>
        </w:rPr>
        <w:t xml:space="preserve">upratovacích </w:t>
      </w:r>
      <w:r w:rsidRPr="00830FEC">
        <w:rPr>
          <w:rFonts w:asciiTheme="minorHAnsi" w:hAnsiTheme="minorHAnsi" w:cstheme="minorHAnsi"/>
          <w:b/>
          <w:bCs/>
        </w:rPr>
        <w:t xml:space="preserve"> služieb a reklamácie</w:t>
      </w:r>
    </w:p>
    <w:p w14:paraId="75BAEBDE" w14:textId="77777777" w:rsidR="0020223E" w:rsidRPr="00830FEC" w:rsidRDefault="0020223E" w:rsidP="0020223E">
      <w:pPr>
        <w:spacing w:after="0" w:line="240" w:lineRule="auto"/>
        <w:jc w:val="center"/>
        <w:rPr>
          <w:rFonts w:asciiTheme="minorHAnsi" w:hAnsiTheme="minorHAnsi" w:cstheme="minorHAnsi"/>
          <w:szCs w:val="20"/>
        </w:rPr>
      </w:pPr>
    </w:p>
    <w:p w14:paraId="1EF7A38E" w14:textId="77777777" w:rsidR="0020223E" w:rsidRPr="00830FEC" w:rsidRDefault="0020223E" w:rsidP="0020223E">
      <w:pPr>
        <w:pStyle w:val="Odsekzoznamu"/>
        <w:widowControl w:val="0"/>
        <w:suppressAutoHyphens/>
        <w:spacing w:before="120"/>
        <w:jc w:val="both"/>
        <w:rPr>
          <w:rFonts w:asciiTheme="minorHAnsi" w:hAnsiTheme="minorHAnsi" w:cstheme="minorHAnsi"/>
          <w:b/>
          <w:sz w:val="20"/>
          <w:szCs w:val="20"/>
        </w:rPr>
      </w:pPr>
    </w:p>
    <w:p w14:paraId="1D4A3476"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42CB5D59"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Objednávateľ je oprávnený vykonávať náhodné kontroly</w:t>
      </w:r>
      <w:r>
        <w:rPr>
          <w:rFonts w:asciiTheme="minorHAnsi" w:hAnsiTheme="minorHAnsi" w:cstheme="minorHAnsi"/>
        </w:rPr>
        <w:t xml:space="preserve"> upratovacích služieb</w:t>
      </w:r>
      <w:r w:rsidRPr="00830FEC">
        <w:rPr>
          <w:rFonts w:asciiTheme="minorHAnsi" w:hAnsiTheme="minorHAnsi" w:cstheme="minorHAnsi"/>
        </w:rPr>
        <w:t xml:space="preserve"> poverenými zamestnancami</w:t>
      </w:r>
      <w:r>
        <w:rPr>
          <w:rFonts w:asciiTheme="minorHAnsi" w:hAnsiTheme="minorHAnsi" w:cstheme="minorHAnsi"/>
        </w:rPr>
        <w:t xml:space="preserve">, zamerané na </w:t>
      </w:r>
      <w:r w:rsidRPr="00830FEC">
        <w:rPr>
          <w:rFonts w:asciiTheme="minorHAnsi" w:hAnsiTheme="minorHAnsi" w:cstheme="minorHAnsi"/>
        </w:rPr>
        <w:t xml:space="preserve">dodržiavanie technologických postupov, rozsahov a kvality poskytovaných </w:t>
      </w:r>
      <w:r>
        <w:rPr>
          <w:rFonts w:asciiTheme="minorHAnsi" w:hAnsiTheme="minorHAnsi" w:cstheme="minorHAnsi"/>
        </w:rPr>
        <w:t xml:space="preserve">upratovacích </w:t>
      </w:r>
      <w:r w:rsidRPr="00830FEC">
        <w:rPr>
          <w:rFonts w:asciiTheme="minorHAnsi" w:hAnsiTheme="minorHAnsi" w:cstheme="minorHAnsi"/>
        </w:rPr>
        <w:t xml:space="preserve">služieb podľa </w:t>
      </w:r>
      <w:r>
        <w:rPr>
          <w:rFonts w:asciiTheme="minorHAnsi" w:hAnsiTheme="minorHAnsi" w:cstheme="minorHAnsi"/>
        </w:rPr>
        <w:t xml:space="preserve">rámcovej </w:t>
      </w:r>
      <w:r w:rsidRPr="00830FEC">
        <w:rPr>
          <w:rFonts w:asciiTheme="minorHAnsi" w:hAnsiTheme="minorHAnsi" w:cstheme="minorHAnsi"/>
        </w:rPr>
        <w:t>dohody</w:t>
      </w:r>
      <w:r>
        <w:rPr>
          <w:rFonts w:asciiTheme="minorHAnsi" w:hAnsiTheme="minorHAnsi" w:cstheme="minorHAnsi"/>
        </w:rPr>
        <w:t>,</w:t>
      </w:r>
      <w:r w:rsidRPr="00830FEC">
        <w:rPr>
          <w:rFonts w:asciiTheme="minorHAnsi" w:hAnsiTheme="minorHAnsi" w:cstheme="minorHAnsi"/>
        </w:rPr>
        <w:t xml:space="preserve"> ako aj podľa interných predpisov objednávateľa, s ktorými bol poskytovateľ preukázateľne oboznámený. </w:t>
      </w:r>
    </w:p>
    <w:p w14:paraId="0EC8E7F1" w14:textId="77777777" w:rsidR="0020223E" w:rsidRPr="00830FEC" w:rsidRDefault="0020223E" w:rsidP="00351EDB">
      <w:pPr>
        <w:pStyle w:val="Odsekzoznamu"/>
        <w:numPr>
          <w:ilvl w:val="1"/>
          <w:numId w:val="128"/>
        </w:numPr>
        <w:spacing w:after="120"/>
        <w:jc w:val="both"/>
        <w:rPr>
          <w:rFonts w:asciiTheme="minorHAnsi" w:hAnsiTheme="minorHAnsi" w:cstheme="minorHAnsi"/>
        </w:rPr>
      </w:pPr>
      <w:r w:rsidRPr="00830FEC">
        <w:rPr>
          <w:rFonts w:asciiTheme="minorHAnsi" w:hAnsiTheme="minorHAnsi" w:cstheme="minorHAnsi"/>
        </w:rPr>
        <w:t xml:space="preserve">Kontrolu kvality </w:t>
      </w:r>
      <w:r>
        <w:rPr>
          <w:rFonts w:asciiTheme="minorHAnsi" w:hAnsiTheme="minorHAnsi" w:cstheme="minorHAnsi"/>
        </w:rPr>
        <w:t xml:space="preserve">upratovacích </w:t>
      </w:r>
      <w:r w:rsidRPr="00830FEC">
        <w:rPr>
          <w:rFonts w:asciiTheme="minorHAnsi" w:hAnsiTheme="minorHAnsi" w:cstheme="minorHAnsi"/>
        </w:rPr>
        <w:t>služieb vykonávajú určení zamestnanci objednávateľa. Hodnotí sa dodržanie rozsahu a kvality vykonaných prác. Bezprostredne pred vykonaním kontroly</w:t>
      </w:r>
      <w:r>
        <w:rPr>
          <w:rFonts w:asciiTheme="minorHAnsi" w:hAnsiTheme="minorHAnsi" w:cstheme="minorHAnsi"/>
        </w:rPr>
        <w:t xml:space="preserve"> musí </w:t>
      </w:r>
      <w:r w:rsidRPr="00830FEC">
        <w:rPr>
          <w:rFonts w:asciiTheme="minorHAnsi" w:hAnsiTheme="minorHAnsi" w:cstheme="minorHAnsi"/>
        </w:rPr>
        <w:t xml:space="preserve">zamestnanec objednávateľa informovať určeného zamestnanca poskytovateľa o kontrole. </w:t>
      </w:r>
      <w:r w:rsidRPr="00830FEC">
        <w:rPr>
          <w:rFonts w:asciiTheme="minorHAnsi" w:hAnsiTheme="minorHAnsi" w:cstheme="minorHAnsi"/>
        </w:rPr>
        <w:lastRenderedPageBreak/>
        <w:t>Zamestnanec poskytovateľa má právo</w:t>
      </w:r>
      <w:r>
        <w:rPr>
          <w:rFonts w:asciiTheme="minorHAnsi" w:hAnsiTheme="minorHAnsi" w:cstheme="minorHAnsi"/>
        </w:rPr>
        <w:t xml:space="preserve"> </w:t>
      </w:r>
      <w:r w:rsidRPr="00830FEC">
        <w:rPr>
          <w:rFonts w:asciiTheme="minorHAnsi" w:hAnsiTheme="minorHAnsi" w:cstheme="minorHAnsi"/>
        </w:rPr>
        <w:t>zúčastniť</w:t>
      </w:r>
      <w:r>
        <w:rPr>
          <w:rFonts w:asciiTheme="minorHAnsi" w:hAnsiTheme="minorHAnsi" w:cstheme="minorHAnsi"/>
        </w:rPr>
        <w:t xml:space="preserve"> sa</w:t>
      </w:r>
      <w:r w:rsidRPr="00830FEC">
        <w:rPr>
          <w:rFonts w:asciiTheme="minorHAnsi" w:hAnsiTheme="minorHAnsi" w:cstheme="minorHAnsi"/>
        </w:rPr>
        <w:t xml:space="preserve"> kontroly a písomne sa vyjadriť k jej záverom. Pre vylúčenie pochybností </w:t>
      </w:r>
      <w:r>
        <w:rPr>
          <w:rFonts w:asciiTheme="minorHAnsi" w:hAnsiTheme="minorHAnsi" w:cstheme="minorHAnsi"/>
        </w:rPr>
        <w:t xml:space="preserve">platí </w:t>
      </w:r>
      <w:r w:rsidRPr="00830FEC">
        <w:rPr>
          <w:rFonts w:asciiTheme="minorHAnsi" w:hAnsiTheme="minorHAnsi" w:cstheme="minorHAnsi"/>
        </w:rPr>
        <w:t>, že v prípade, ak sa zodpovedná osoba poskytovateľa odmietne zúčastniť kontroly, bude rozhodujúce a plne akceptované zistenie zástupcu objednávateľa. Poskytovateľ nemá právo požadovať</w:t>
      </w:r>
      <w:r w:rsidRPr="00830FEC">
        <w:rPr>
          <w:rFonts w:asciiTheme="minorHAnsi" w:hAnsiTheme="minorHAnsi" w:cstheme="minorHAnsi"/>
          <w:sz w:val="20"/>
          <w:szCs w:val="20"/>
        </w:rPr>
        <w:t xml:space="preserve"> </w:t>
      </w:r>
      <w:r w:rsidRPr="00830FEC">
        <w:rPr>
          <w:rFonts w:asciiTheme="minorHAnsi" w:hAnsiTheme="minorHAnsi" w:cstheme="minorHAnsi"/>
        </w:rPr>
        <w:t xml:space="preserve">odloženie vykonania kontroly. </w:t>
      </w:r>
    </w:p>
    <w:p w14:paraId="4C76BC67" w14:textId="77777777" w:rsidR="0020223E" w:rsidRPr="00830FEC" w:rsidRDefault="0020223E" w:rsidP="00351EDB">
      <w:pPr>
        <w:pStyle w:val="Odsekzoznamu"/>
        <w:numPr>
          <w:ilvl w:val="1"/>
          <w:numId w:val="12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Nedostatky zistené kontrolou, alebo aj na základe iných skutočností je objednávateľ oprávnený reklamovať bez zbytočného odkladu po ich zistení telefonicky alebo prostredníctvom e-mailu zodpovednému zástupcovi poskytovateľa. Poskytovateľ je povinný reklamované nedostatky odstrániť ihneď, a pokiaľ to nie je možné, tak najneskôr do </w:t>
      </w:r>
      <w:r>
        <w:rPr>
          <w:rFonts w:asciiTheme="minorHAnsi" w:hAnsiTheme="minorHAnsi" w:cstheme="minorHAnsi"/>
          <w:szCs w:val="20"/>
        </w:rPr>
        <w:t>2</w:t>
      </w:r>
      <w:r w:rsidRPr="00830FEC">
        <w:rPr>
          <w:rFonts w:asciiTheme="minorHAnsi" w:hAnsiTheme="minorHAnsi" w:cstheme="minorHAnsi"/>
          <w:szCs w:val="20"/>
        </w:rPr>
        <w:t xml:space="preserve">4 </w:t>
      </w:r>
      <w:r>
        <w:rPr>
          <w:rFonts w:asciiTheme="minorHAnsi" w:hAnsiTheme="minorHAnsi" w:cstheme="minorHAnsi"/>
          <w:szCs w:val="20"/>
        </w:rPr>
        <w:t xml:space="preserve">(dvadsiatichštyroch) </w:t>
      </w:r>
      <w:r w:rsidRPr="00830FEC">
        <w:rPr>
          <w:rFonts w:asciiTheme="minorHAnsi" w:hAnsiTheme="minorHAnsi" w:cstheme="minorHAnsi"/>
          <w:szCs w:val="20"/>
        </w:rPr>
        <w:t>hodín od uplatnenia</w:t>
      </w:r>
      <w:r>
        <w:rPr>
          <w:rFonts w:asciiTheme="minorHAnsi" w:hAnsiTheme="minorHAnsi" w:cstheme="minorHAnsi"/>
          <w:szCs w:val="20"/>
        </w:rPr>
        <w:t xml:space="preserve"> si</w:t>
      </w:r>
      <w:r w:rsidRPr="00830FEC">
        <w:rPr>
          <w:rFonts w:asciiTheme="minorHAnsi" w:hAnsiTheme="minorHAnsi" w:cstheme="minorHAnsi"/>
          <w:szCs w:val="20"/>
        </w:rPr>
        <w:t xml:space="preserve"> reklamácie. </w:t>
      </w:r>
    </w:p>
    <w:p w14:paraId="02268993" w14:textId="3C8A0CFB" w:rsidR="0020223E" w:rsidRPr="00830FEC" w:rsidRDefault="0020223E" w:rsidP="00351EDB">
      <w:pPr>
        <w:pStyle w:val="Odsekzoznamu"/>
        <w:numPr>
          <w:ilvl w:val="1"/>
          <w:numId w:val="128"/>
        </w:numPr>
        <w:spacing w:after="60"/>
        <w:contextualSpacing/>
        <w:jc w:val="both"/>
        <w:rPr>
          <w:rFonts w:asciiTheme="minorHAnsi" w:hAnsiTheme="minorHAnsi" w:cstheme="minorHAnsi"/>
          <w:sz w:val="24"/>
        </w:rPr>
      </w:pPr>
      <w:r w:rsidRPr="00830FEC">
        <w:rPr>
          <w:rFonts w:asciiTheme="minorHAnsi" w:hAnsiTheme="minorHAnsi" w:cstheme="minorHAnsi"/>
          <w:szCs w:val="20"/>
        </w:rPr>
        <w:t xml:space="preserve">Ak poskytovateľ nedostatky neodstráni v stanovenom termíne, objednávateľ má právo na zľavu </w:t>
      </w:r>
      <w:r>
        <w:rPr>
          <w:rFonts w:asciiTheme="minorHAnsi" w:hAnsiTheme="minorHAnsi" w:cstheme="minorHAnsi"/>
          <w:szCs w:val="20"/>
        </w:rPr>
        <w:t>v</w:t>
      </w:r>
      <w:r w:rsidRPr="00830FEC">
        <w:rPr>
          <w:rFonts w:asciiTheme="minorHAnsi" w:hAnsiTheme="minorHAnsi" w:cstheme="minorHAnsi"/>
          <w:szCs w:val="20"/>
        </w:rPr>
        <w:t>o výšk</w:t>
      </w:r>
      <w:r>
        <w:rPr>
          <w:rFonts w:asciiTheme="minorHAnsi" w:hAnsiTheme="minorHAnsi" w:cstheme="minorHAnsi"/>
          <w:szCs w:val="20"/>
        </w:rPr>
        <w:t>e</w:t>
      </w:r>
      <w:r w:rsidRPr="00830FEC">
        <w:rPr>
          <w:rFonts w:asciiTheme="minorHAnsi" w:hAnsiTheme="minorHAnsi" w:cstheme="minorHAnsi"/>
          <w:szCs w:val="20"/>
        </w:rPr>
        <w:t xml:space="preserve"> 10 </w:t>
      </w:r>
      <w:r>
        <w:rPr>
          <w:rFonts w:asciiTheme="minorHAnsi" w:hAnsiTheme="minorHAnsi" w:cstheme="minorHAnsi"/>
          <w:szCs w:val="20"/>
        </w:rPr>
        <w:t xml:space="preserve">(desať) </w:t>
      </w:r>
      <w:r w:rsidRPr="00830FEC">
        <w:rPr>
          <w:rFonts w:asciiTheme="minorHAnsi" w:hAnsiTheme="minorHAnsi" w:cstheme="minorHAnsi"/>
          <w:szCs w:val="20"/>
        </w:rPr>
        <w:t>% z dohodnutej ceny fakturácie</w:t>
      </w:r>
      <w:r w:rsidR="00413281">
        <w:rPr>
          <w:rFonts w:asciiTheme="minorHAnsi" w:hAnsiTheme="minorHAnsi" w:cstheme="minorHAnsi"/>
          <w:szCs w:val="20"/>
        </w:rPr>
        <w:t xml:space="preserve"> podľa príslušnej objednávky</w:t>
      </w:r>
      <w:r w:rsidRPr="00830FEC">
        <w:rPr>
          <w:rFonts w:asciiTheme="minorHAnsi" w:hAnsiTheme="minorHAnsi" w:cstheme="minorHAnsi"/>
          <w:szCs w:val="20"/>
        </w:rPr>
        <w:t xml:space="preserve"> za  mesiac, v ktorom boli nedostatky zistené. </w:t>
      </w:r>
    </w:p>
    <w:p w14:paraId="1B786AD3" w14:textId="77777777" w:rsidR="0020223E" w:rsidRPr="00830FEC" w:rsidRDefault="0020223E" w:rsidP="0020223E">
      <w:pPr>
        <w:jc w:val="both"/>
        <w:rPr>
          <w:rFonts w:asciiTheme="minorHAnsi" w:hAnsiTheme="minorHAnsi" w:cstheme="minorHAnsi"/>
        </w:rPr>
      </w:pPr>
    </w:p>
    <w:p w14:paraId="75A6F0C0"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10</w:t>
      </w:r>
    </w:p>
    <w:p w14:paraId="206EED43"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Zmluvné pokuty</w:t>
      </w:r>
    </w:p>
    <w:p w14:paraId="5A90F263" w14:textId="77777777" w:rsidR="0020223E" w:rsidRPr="00830FEC" w:rsidRDefault="0020223E" w:rsidP="0020223E">
      <w:pPr>
        <w:spacing w:after="0" w:line="240" w:lineRule="auto"/>
        <w:jc w:val="center"/>
        <w:rPr>
          <w:rFonts w:asciiTheme="minorHAnsi" w:hAnsiTheme="minorHAnsi" w:cstheme="minorHAnsi"/>
          <w:b/>
          <w:bCs/>
        </w:rPr>
      </w:pPr>
    </w:p>
    <w:p w14:paraId="05AFB202"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404CBBBC"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S</w:t>
      </w:r>
      <w:r w:rsidRPr="00830FEC">
        <w:rPr>
          <w:rFonts w:asciiTheme="minorHAnsi" w:hAnsiTheme="minorHAnsi" w:cstheme="minorHAnsi"/>
        </w:rPr>
        <w:t xml:space="preserve">trany </w:t>
      </w:r>
      <w:r>
        <w:rPr>
          <w:rFonts w:asciiTheme="minorHAnsi" w:hAnsiTheme="minorHAnsi" w:cstheme="minorHAnsi"/>
        </w:rPr>
        <w:t xml:space="preserve">rámcovej dohody </w:t>
      </w:r>
      <w:r w:rsidRPr="00830FEC">
        <w:rPr>
          <w:rFonts w:asciiTheme="minorHAnsi" w:hAnsiTheme="minorHAnsi" w:cstheme="minorHAnsi"/>
        </w:rPr>
        <w:t xml:space="preserve">sa dohodli, že v prípade, ak poskytovateľ nezabezpečí </w:t>
      </w:r>
      <w:r>
        <w:rPr>
          <w:rFonts w:asciiTheme="minorHAnsi" w:hAnsiTheme="minorHAnsi" w:cstheme="minorHAnsi"/>
        </w:rPr>
        <w:t xml:space="preserve">upratovacie </w:t>
      </w:r>
      <w:r w:rsidRPr="00830FEC">
        <w:rPr>
          <w:rFonts w:asciiTheme="minorHAnsi" w:hAnsiTheme="minorHAnsi" w:cstheme="minorHAnsi"/>
        </w:rPr>
        <w:t>služby</w:t>
      </w:r>
      <w:r>
        <w:rPr>
          <w:rFonts w:asciiTheme="minorHAnsi" w:hAnsiTheme="minorHAnsi" w:cstheme="minorHAnsi"/>
        </w:rPr>
        <w:t xml:space="preserve"> podľa </w:t>
      </w:r>
      <w:r w:rsidRPr="00830FEC">
        <w:rPr>
          <w:rFonts w:asciiTheme="minorHAnsi" w:hAnsiTheme="minorHAnsi" w:cstheme="minorHAnsi"/>
        </w:rPr>
        <w:t>článku 2. bod 2</w:t>
      </w:r>
      <w:r>
        <w:rPr>
          <w:rFonts w:asciiTheme="minorHAnsi" w:hAnsiTheme="minorHAnsi" w:cstheme="minorHAnsi"/>
        </w:rPr>
        <w:t xml:space="preserve"> </w:t>
      </w:r>
      <w:r w:rsidRPr="00830FEC">
        <w:rPr>
          <w:rFonts w:asciiTheme="minorHAnsi" w:hAnsiTheme="minorHAnsi" w:cstheme="minorHAnsi"/>
        </w:rPr>
        <w:t>riadne a</w:t>
      </w:r>
      <w:r>
        <w:rPr>
          <w:rFonts w:asciiTheme="minorHAnsi" w:hAnsiTheme="minorHAnsi" w:cstheme="minorHAnsi"/>
        </w:rPr>
        <w:t> </w:t>
      </w:r>
      <w:r w:rsidRPr="00830FEC">
        <w:rPr>
          <w:rFonts w:asciiTheme="minorHAnsi" w:hAnsiTheme="minorHAnsi" w:cstheme="minorHAnsi"/>
        </w:rPr>
        <w:t>včas</w:t>
      </w:r>
      <w:r>
        <w:rPr>
          <w:rFonts w:asciiTheme="minorHAnsi" w:hAnsiTheme="minorHAnsi" w:cstheme="minorHAnsi"/>
        </w:rPr>
        <w:t xml:space="preserve">, </w:t>
      </w:r>
      <w:r w:rsidRPr="00830FEC">
        <w:rPr>
          <w:rFonts w:asciiTheme="minorHAnsi" w:hAnsiTheme="minorHAnsi" w:cstheme="minorHAnsi"/>
        </w:rPr>
        <w:t xml:space="preserve"> je povinný zaplatiť objednávateľovi na základe jeho písomnej výzvy zmluvnú pokutu vo výške 100,-</w:t>
      </w:r>
      <w:r>
        <w:rPr>
          <w:rFonts w:asciiTheme="minorHAnsi" w:hAnsiTheme="minorHAnsi" w:cstheme="minorHAnsi"/>
        </w:rPr>
        <w:t xml:space="preserve"> (sto) EUR </w:t>
      </w:r>
      <w:r w:rsidRPr="00830FEC">
        <w:rPr>
          <w:rFonts w:asciiTheme="minorHAnsi" w:hAnsiTheme="minorHAnsi" w:cstheme="minorHAnsi"/>
        </w:rPr>
        <w:t xml:space="preserve"> za každé jednotlivé porušenie povinností podľa </w:t>
      </w:r>
      <w:r>
        <w:rPr>
          <w:rFonts w:asciiTheme="minorHAnsi" w:hAnsiTheme="minorHAnsi" w:cstheme="minorHAnsi"/>
        </w:rPr>
        <w:t>č</w:t>
      </w:r>
      <w:r w:rsidRPr="00830FEC">
        <w:rPr>
          <w:rFonts w:asciiTheme="minorHAnsi" w:hAnsiTheme="minorHAnsi" w:cstheme="minorHAnsi"/>
        </w:rPr>
        <w:t>l</w:t>
      </w:r>
      <w:r>
        <w:rPr>
          <w:rFonts w:asciiTheme="minorHAnsi" w:hAnsiTheme="minorHAnsi" w:cstheme="minorHAnsi"/>
        </w:rPr>
        <w:t>ánku</w:t>
      </w:r>
      <w:r w:rsidRPr="00830FEC">
        <w:rPr>
          <w:rFonts w:asciiTheme="minorHAnsi" w:hAnsiTheme="minorHAnsi" w:cstheme="minorHAnsi"/>
        </w:rPr>
        <w:t xml:space="preserve"> 4, bod</w:t>
      </w:r>
      <w:r>
        <w:rPr>
          <w:rFonts w:asciiTheme="minorHAnsi" w:hAnsiTheme="minorHAnsi" w:cstheme="minorHAnsi"/>
        </w:rPr>
        <w:t>y</w:t>
      </w:r>
      <w:r w:rsidRPr="00830FEC">
        <w:rPr>
          <w:rFonts w:asciiTheme="minorHAnsi" w:hAnsiTheme="minorHAnsi" w:cstheme="minorHAnsi"/>
        </w:rPr>
        <w:t xml:space="preserve"> </w:t>
      </w:r>
      <w:r>
        <w:rPr>
          <w:rFonts w:asciiTheme="minorHAnsi" w:hAnsiTheme="minorHAnsi" w:cstheme="minorHAnsi"/>
        </w:rPr>
        <w:t xml:space="preserve">4.1-4.16 rámcovej dohody. </w:t>
      </w:r>
      <w:r w:rsidRPr="00830FEC">
        <w:rPr>
          <w:rFonts w:asciiTheme="minorHAnsi" w:hAnsiTheme="minorHAnsi" w:cstheme="minorHAnsi"/>
        </w:rPr>
        <w:t xml:space="preserve">V prípade, ak poskytovateľ  tak neurobí, je objednávateľ oprávnený krátiť o výšku zmluvnej pokuty poskytovateľom predloženú faktúru. </w:t>
      </w:r>
    </w:p>
    <w:p w14:paraId="5ACB004D"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 xml:space="preserve">V prípade omeškania objednávateľa s úhradou faktúry má poskytovateľ nárok na úrok z omeškania vo výške 0,05 % (päť stotín percenta) z dlžnej sumy na základe konkrétnej objednávky za každý začatý deň omeškania. </w:t>
      </w:r>
    </w:p>
    <w:p w14:paraId="38D75E1E" w14:textId="2AF9FCC3" w:rsidR="0020223E" w:rsidRPr="006E1F15" w:rsidRDefault="0020223E" w:rsidP="00351EDB">
      <w:pPr>
        <w:pStyle w:val="Odsekzoznamu"/>
        <w:numPr>
          <w:ilvl w:val="1"/>
          <w:numId w:val="128"/>
        </w:numPr>
        <w:spacing w:after="120"/>
        <w:ind w:hanging="502"/>
        <w:jc w:val="both"/>
        <w:rPr>
          <w:rFonts w:asciiTheme="minorHAnsi" w:hAnsiTheme="minorHAnsi" w:cstheme="minorHAnsi"/>
          <w:sz w:val="24"/>
        </w:rPr>
      </w:pPr>
      <w:r w:rsidRPr="00830FEC">
        <w:rPr>
          <w:rFonts w:asciiTheme="minorHAnsi" w:hAnsiTheme="minorHAnsi" w:cstheme="minorHAnsi"/>
        </w:rPr>
        <w:t>Dohodou o zmluvnej pokute nie je dotknuté právo  strán</w:t>
      </w:r>
      <w:r>
        <w:rPr>
          <w:rFonts w:asciiTheme="minorHAnsi" w:hAnsiTheme="minorHAnsi" w:cstheme="minorHAnsi"/>
        </w:rPr>
        <w:t xml:space="preserve"> rámcovej dohody</w:t>
      </w:r>
      <w:r w:rsidRPr="00830FEC">
        <w:rPr>
          <w:rFonts w:asciiTheme="minorHAnsi" w:hAnsiTheme="minorHAnsi" w:cstheme="minorHAnsi"/>
        </w:rPr>
        <w:t xml:space="preserve"> na náhradu škody. V prípade vzniku škody je ktorákoľvek zo strán </w:t>
      </w:r>
      <w:r>
        <w:rPr>
          <w:rFonts w:asciiTheme="minorHAnsi" w:hAnsiTheme="minorHAnsi" w:cstheme="minorHAnsi"/>
        </w:rPr>
        <w:t xml:space="preserve">rámcovej dohody </w:t>
      </w:r>
      <w:r w:rsidRPr="00830FEC">
        <w:rPr>
          <w:rFonts w:asciiTheme="minorHAnsi" w:hAnsiTheme="minorHAnsi" w:cstheme="minorHAnsi"/>
        </w:rPr>
        <w:t xml:space="preserve">oprávnená nárokovať si jej </w:t>
      </w:r>
      <w:r w:rsidRPr="00830FEC">
        <w:rPr>
          <w:rFonts w:asciiTheme="minorHAnsi" w:hAnsiTheme="minorHAnsi" w:cstheme="minorHAnsi"/>
          <w:szCs w:val="20"/>
        </w:rPr>
        <w:t xml:space="preserve">náhradu v plnej výške. </w:t>
      </w:r>
      <w:r>
        <w:rPr>
          <w:rFonts w:asciiTheme="minorHAnsi" w:hAnsiTheme="minorHAnsi" w:cstheme="minorHAnsi"/>
          <w:szCs w:val="20"/>
        </w:rPr>
        <w:t>S</w:t>
      </w:r>
      <w:r w:rsidRPr="00830FEC">
        <w:rPr>
          <w:rFonts w:asciiTheme="minorHAnsi" w:hAnsiTheme="minorHAnsi" w:cstheme="minorHAnsi"/>
          <w:szCs w:val="20"/>
        </w:rPr>
        <w:t>trany</w:t>
      </w:r>
      <w:r>
        <w:rPr>
          <w:rFonts w:asciiTheme="minorHAnsi" w:hAnsiTheme="minorHAnsi" w:cstheme="minorHAnsi"/>
          <w:szCs w:val="20"/>
        </w:rPr>
        <w:t xml:space="preserve"> rámcovej dohody</w:t>
      </w:r>
      <w:r w:rsidRPr="00830FEC">
        <w:rPr>
          <w:rFonts w:asciiTheme="minorHAnsi" w:hAnsiTheme="minorHAnsi" w:cstheme="minorHAnsi"/>
          <w:szCs w:val="20"/>
        </w:rPr>
        <w:t xml:space="preserve"> sú povinné navzájom si uhradiť prípadné škody, ktoré spôsobili porušením povinností uvedených v</w:t>
      </w:r>
      <w:r>
        <w:rPr>
          <w:rFonts w:asciiTheme="minorHAnsi" w:hAnsiTheme="minorHAnsi" w:cstheme="minorHAnsi"/>
          <w:szCs w:val="20"/>
        </w:rPr>
        <w:t xml:space="preserve"> rámcovej dohode </w:t>
      </w:r>
      <w:r w:rsidRPr="00830FEC">
        <w:rPr>
          <w:rFonts w:asciiTheme="minorHAnsi" w:hAnsiTheme="minorHAnsi" w:cstheme="minorHAnsi"/>
          <w:szCs w:val="20"/>
        </w:rPr>
        <w:t xml:space="preserve"> druhej zmluvnej strane v súlade s príslušnými ustanoveniami Obchodného zákonníka. Škodou sa rozumie aj povinnosť objednávateľa zaplatiť príslušnému orgánu správnu pokutu, v prípade nedodržania ktorejkoľvek zmluvnej povinnosti zo strany poskytovateľa alebo jeho subdodávateľa.</w:t>
      </w:r>
    </w:p>
    <w:p w14:paraId="39427E10" w14:textId="77777777" w:rsidR="0020223E" w:rsidRPr="00351EDB" w:rsidRDefault="0020223E" w:rsidP="006E1F15">
      <w:pPr>
        <w:pStyle w:val="Odsekzoznamu"/>
        <w:numPr>
          <w:ilvl w:val="1"/>
          <w:numId w:val="128"/>
        </w:numPr>
        <w:spacing w:after="120"/>
        <w:ind w:hanging="502"/>
        <w:jc w:val="both"/>
        <w:rPr>
          <w:rFonts w:asciiTheme="minorHAnsi" w:hAnsiTheme="minorHAnsi" w:cstheme="minorHAnsi"/>
          <w:szCs w:val="20"/>
        </w:rPr>
      </w:pPr>
      <w:r w:rsidRPr="00351EDB">
        <w:rPr>
          <w:rFonts w:asciiTheme="minorHAnsi" w:hAnsiTheme="minorHAnsi" w:cstheme="minorHAnsi"/>
          <w:szCs w:val="20"/>
        </w:rPr>
        <w:t>Zmluvné pokuty sa neuplatňujú v prípadoch, ak ide o preukázateľnú prekážku, ktorá vznikla bez zavinenia zmluvných strán (napr. živelné pohromy, , nehody, výpadok dodávky vody alebo elektriny a pod.).</w:t>
      </w:r>
    </w:p>
    <w:p w14:paraId="46EB0B7F" w14:textId="77777777" w:rsidR="0020223E" w:rsidRPr="003F2E7F" w:rsidRDefault="0020223E" w:rsidP="0020223E">
      <w:pPr>
        <w:spacing w:after="60" w:line="240" w:lineRule="auto"/>
        <w:jc w:val="both"/>
        <w:rPr>
          <w:rFonts w:asciiTheme="minorHAnsi" w:hAnsiTheme="minorHAnsi" w:cstheme="minorHAnsi"/>
        </w:rPr>
      </w:pPr>
    </w:p>
    <w:p w14:paraId="4224DF41"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11</w:t>
      </w:r>
    </w:p>
    <w:p w14:paraId="1B958B78"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Subdodávatelia</w:t>
      </w:r>
      <w:r>
        <w:rPr>
          <w:rFonts w:asciiTheme="minorHAnsi" w:hAnsiTheme="minorHAnsi" w:cstheme="minorHAnsi"/>
          <w:b/>
          <w:bCs/>
        </w:rPr>
        <w:t xml:space="preserve"> a register partnerov verejného sektora</w:t>
      </w:r>
    </w:p>
    <w:p w14:paraId="53143FAD" w14:textId="77777777" w:rsidR="0020223E" w:rsidRPr="00830FEC" w:rsidRDefault="0020223E" w:rsidP="0020223E">
      <w:pPr>
        <w:spacing w:after="0" w:line="240" w:lineRule="auto"/>
        <w:jc w:val="center"/>
        <w:rPr>
          <w:rFonts w:asciiTheme="minorHAnsi" w:hAnsiTheme="minorHAnsi" w:cstheme="minorHAnsi"/>
          <w:b/>
          <w:bCs/>
        </w:rPr>
      </w:pPr>
    </w:p>
    <w:p w14:paraId="4ADBBBD2"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6AC1374F" w14:textId="77777777" w:rsidR="0020223E" w:rsidRPr="00830FEC" w:rsidRDefault="0020223E" w:rsidP="0020223E">
      <w:pPr>
        <w:pStyle w:val="Odsekzoznamu"/>
        <w:numPr>
          <w:ilvl w:val="0"/>
          <w:numId w:val="77"/>
        </w:numPr>
        <w:jc w:val="both"/>
        <w:rPr>
          <w:rFonts w:asciiTheme="minorHAnsi" w:hAnsiTheme="minorHAnsi" w:cstheme="minorHAnsi"/>
          <w:vanish/>
          <w:sz w:val="20"/>
          <w:szCs w:val="20"/>
          <w:lang w:val="x-none" w:eastAsia="sk-SK"/>
        </w:rPr>
      </w:pPr>
    </w:p>
    <w:p w14:paraId="1173D19B"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233CDD1C" w14:textId="12871FA6" w:rsidR="0020223E" w:rsidRPr="00351EDB" w:rsidRDefault="0020223E" w:rsidP="00351EDB">
      <w:pPr>
        <w:pStyle w:val="Odsekzoznamu"/>
        <w:numPr>
          <w:ilvl w:val="1"/>
          <w:numId w:val="128"/>
        </w:numPr>
        <w:spacing w:after="120"/>
        <w:ind w:hanging="502"/>
        <w:jc w:val="both"/>
        <w:rPr>
          <w:rFonts w:ascii="Calibri" w:hAnsi="Calibri" w:cs="Calibri"/>
        </w:rPr>
      </w:pPr>
      <w:r w:rsidRPr="00351EDB">
        <w:rPr>
          <w:rFonts w:ascii="Calibri" w:hAnsi="Calibri" w:cs="Calibri"/>
        </w:rPr>
        <w:t>Poskytovateľ nesmie výkon upratovacích služieb ako celok odovzdať na vykonanie inému subjektu. Časť predmetu plnenia podľa rámcovej dohody môže odovzdať na vykonanie svojmu subdodávateľovi uvedenému v prílohe č. 4 - Zoznam subdodávateľov a podiel subdodávok pre 3: H</w:t>
      </w:r>
      <w:r w:rsidR="00D579E3">
        <w:rPr>
          <w:rFonts w:ascii="Calibri" w:hAnsi="Calibri" w:cs="Calibri"/>
        </w:rPr>
        <w:t>raničné priechody – Informačno predajné</w:t>
      </w:r>
      <w:r w:rsidRPr="00351EDB">
        <w:rPr>
          <w:rFonts w:ascii="Calibri" w:hAnsi="Calibri" w:cs="Calibri"/>
        </w:rPr>
        <w:t xml:space="preserve"> miesta. Súhlas objednávateľa nezbavuje poskytovateľa povinnosti a zodpovednosti za všetky práce a činnosti subdodávateľa. </w:t>
      </w:r>
    </w:p>
    <w:p w14:paraId="70FB3EAE"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Ak sa na poskytovateľa a jeho subdodávateľov vzťahuje povinnosť zapisovať sa do registra partnerov verejného sektora </w:t>
      </w:r>
      <w:r>
        <w:rPr>
          <w:rFonts w:asciiTheme="minorHAnsi" w:hAnsiTheme="minorHAnsi" w:cstheme="minorHAnsi"/>
        </w:rPr>
        <w:t>(ďalej len „</w:t>
      </w:r>
      <w:r w:rsidRPr="003F2E7F">
        <w:rPr>
          <w:rFonts w:asciiTheme="minorHAnsi" w:hAnsiTheme="minorHAnsi" w:cstheme="minorHAnsi"/>
          <w:b/>
          <w:bCs/>
        </w:rPr>
        <w:t>RPVS</w:t>
      </w:r>
      <w:r>
        <w:rPr>
          <w:rFonts w:asciiTheme="minorHAnsi" w:hAnsiTheme="minorHAnsi" w:cstheme="minorHAnsi"/>
        </w:rPr>
        <w:t xml:space="preserve">“) </w:t>
      </w:r>
      <w:r w:rsidRPr="00830FEC">
        <w:rPr>
          <w:rFonts w:asciiTheme="minorHAnsi" w:hAnsiTheme="minorHAnsi" w:cstheme="minorHAnsi"/>
        </w:rPr>
        <w:t xml:space="preserve">podľa zákona č. 315/2016 Z. z. o registri partnerov verejného sektora a o zmene a doplnení niektorých zákonov v znení neskorších predpisov (ďalej len </w:t>
      </w:r>
      <w:r w:rsidRPr="00843A09">
        <w:rPr>
          <w:rFonts w:asciiTheme="minorHAnsi" w:hAnsiTheme="minorHAnsi" w:cstheme="minorHAnsi"/>
          <w:b/>
        </w:rPr>
        <w:t>„zákon o </w:t>
      </w:r>
      <w:r>
        <w:rPr>
          <w:rFonts w:asciiTheme="minorHAnsi" w:hAnsiTheme="minorHAnsi" w:cstheme="minorHAnsi"/>
          <w:b/>
        </w:rPr>
        <w:t>RPVS</w:t>
      </w:r>
      <w:r w:rsidRPr="00843A09">
        <w:rPr>
          <w:rFonts w:asciiTheme="minorHAnsi" w:hAnsiTheme="minorHAnsi" w:cstheme="minorHAnsi"/>
          <w:b/>
        </w:rPr>
        <w:t>“</w:t>
      </w:r>
      <w:r w:rsidRPr="00830FEC">
        <w:rPr>
          <w:rFonts w:asciiTheme="minorHAnsi" w:hAnsiTheme="minorHAnsi" w:cstheme="minorHAnsi"/>
        </w:rPr>
        <w:t>), potom je poskytovateľ ako aj jeho subdodávatelia povinn</w:t>
      </w:r>
      <w:r>
        <w:rPr>
          <w:rFonts w:asciiTheme="minorHAnsi" w:hAnsiTheme="minorHAnsi" w:cstheme="minorHAnsi"/>
        </w:rPr>
        <w:t>í</w:t>
      </w:r>
      <w:r w:rsidRPr="00830FEC">
        <w:rPr>
          <w:rFonts w:asciiTheme="minorHAnsi" w:hAnsiTheme="minorHAnsi" w:cstheme="minorHAnsi"/>
        </w:rPr>
        <w:t xml:space="preserve"> dodržať túto povinnosť po celú dobu trvania </w:t>
      </w:r>
      <w:r>
        <w:rPr>
          <w:rFonts w:asciiTheme="minorHAnsi" w:hAnsiTheme="minorHAnsi" w:cstheme="minorHAnsi"/>
        </w:rPr>
        <w:t xml:space="preserve">rámcovej </w:t>
      </w:r>
      <w:r w:rsidRPr="00830FEC">
        <w:rPr>
          <w:rFonts w:asciiTheme="minorHAnsi" w:hAnsiTheme="minorHAnsi" w:cstheme="minorHAnsi"/>
        </w:rPr>
        <w:t xml:space="preserve">dohody, pričom poskytovateľ sa zaväzuje zabezpečiť </w:t>
      </w:r>
      <w:r w:rsidRPr="00830FEC">
        <w:rPr>
          <w:rFonts w:asciiTheme="minorHAnsi" w:hAnsiTheme="minorHAnsi" w:cstheme="minorHAnsi"/>
        </w:rPr>
        <w:lastRenderedPageBreak/>
        <w:t>splnenie tejto povinnosti aj zo strany subdodávateľov. V prípade porušenia povinnosti poskytovateľa podľa predchádzajúcej vety</w:t>
      </w:r>
      <w:r>
        <w:rPr>
          <w:rFonts w:asciiTheme="minorHAnsi" w:hAnsiTheme="minorHAnsi" w:cstheme="minorHAnsi"/>
        </w:rPr>
        <w:t xml:space="preserve"> je objednávateľ oprávnený od rámcovej dohody odstúpiť v okamihu, čo sa o tomto porušení dozvedel. Ak v súvislosti s porušením vyššie uvedenej povinnosti uloží príslušný orgán objednávateľovi akúkoľvek sankciu, poskytovateľ je povinný túto sankciu mu v plnej výške nahradiť. </w:t>
      </w:r>
    </w:p>
    <w:p w14:paraId="71A08C4C"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Počas trvania tejto rámcovej dohody je poskytovateľ oprávnený zmeniť subdodávateľa uvedeného v</w:t>
      </w:r>
      <w:r>
        <w:rPr>
          <w:rFonts w:asciiTheme="minorHAnsi" w:hAnsiTheme="minorHAnsi" w:cstheme="minorHAnsi"/>
        </w:rPr>
        <w:t xml:space="preserve"> prílohe č. 3 </w:t>
      </w:r>
      <w:r w:rsidRPr="00830FEC">
        <w:rPr>
          <w:rFonts w:asciiTheme="minorHAnsi" w:hAnsiTheme="minorHAnsi" w:cstheme="minorHAnsi"/>
        </w:rPr>
        <w:t>tejto dohody výlučne na základe dodatku k tejto dohode. Nový subdodávateľ musí spĺňať povinnosť zápisu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w:t>
      </w:r>
      <w:r w:rsidRPr="007B05F1">
        <w:rPr>
          <w:rFonts w:asciiTheme="minorHAnsi" w:hAnsiTheme="minorHAnsi" w:cstheme="minorHAnsi"/>
        </w:rPr>
        <w:t xml:space="preserve"> </w:t>
      </w:r>
      <w:r w:rsidRPr="00830FEC">
        <w:rPr>
          <w:rFonts w:asciiTheme="minorHAnsi" w:hAnsiTheme="minorHAnsi" w:cstheme="minorHAnsi"/>
        </w:rPr>
        <w:t>Objednávateľ má právo odmietnuť podpísať dodatok a požiadať poskytovateľa o určenie iného subdodávateľa, ak má na to závažné dôvody (napr. ak nový subdodávateľ nie je zapísaný v </w:t>
      </w:r>
      <w:r>
        <w:rPr>
          <w:rFonts w:asciiTheme="minorHAnsi" w:hAnsiTheme="minorHAnsi" w:cstheme="minorHAnsi"/>
        </w:rPr>
        <w:t>RPVS</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w:t>
      </w:r>
      <w:r>
        <w:rPr>
          <w:rFonts w:asciiTheme="minorHAnsi" w:hAnsiTheme="minorHAnsi" w:cstheme="minorHAnsi"/>
        </w:rPr>
        <w:t>RPVS</w:t>
      </w:r>
      <w:r w:rsidRPr="00830FEC">
        <w:rPr>
          <w:rFonts w:asciiTheme="minorHAnsi" w:hAnsiTheme="minorHAnsi" w:cstheme="minorHAnsi"/>
        </w:rPr>
        <w:t xml:space="preserve"> vyplýva, nekvalitne poskytnuté služby konkrétnym subdodávateľom na predchádzajúcich objektoch, nesplnenie podmienok pre výmenu subdodávateľa atď.). Poskytovateľ je povinný žiadosti objednávateľa podľa predchádzajúcej vety bezodkladne vyhovieť a navrhnúť iného subdodávateľa, pričom tento subdodávateľ musí spĺňať  povinnosť zápisu v</w:t>
      </w:r>
      <w:r>
        <w:rPr>
          <w:rFonts w:asciiTheme="minorHAnsi" w:hAnsiTheme="minorHAnsi" w:cstheme="minorHAnsi"/>
        </w:rPr>
        <w:t xml:space="preserve"> RPVS </w:t>
      </w:r>
      <w:r w:rsidRPr="00830FEC">
        <w:rPr>
          <w:rFonts w:asciiTheme="minorHAnsi" w:hAnsiTheme="minorHAnsi" w:cstheme="minorHAnsi"/>
        </w:rPr>
        <w:t xml:space="preserve"> podľa zákona o</w:t>
      </w:r>
      <w:r>
        <w:rPr>
          <w:rFonts w:asciiTheme="minorHAnsi" w:hAnsiTheme="minorHAnsi" w:cstheme="minorHAnsi"/>
        </w:rPr>
        <w:t xml:space="preserve"> RPVS</w:t>
      </w:r>
      <w:r w:rsidRPr="00830FEC">
        <w:rPr>
          <w:rFonts w:asciiTheme="minorHAnsi" w:hAnsiTheme="minorHAnsi" w:cstheme="minorHAnsi"/>
        </w:rPr>
        <w:t>, v prípade, ak mu takáto povinnosť zo zákona o  vyplýva.</w:t>
      </w:r>
    </w:p>
    <w:p w14:paraId="37333FD0" w14:textId="09569B67" w:rsidR="0020223E"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Poskytovateľ vyhlasuje, že zoznam subdodávateľov obsahuje aktuálne a úplné údaje podľa ustanovenia § 41 ods. 3, 4 a 6 ZVO. Údaje podľa § 41 ods. 3 ZVO sú údaje o všetkých známych subdodávateľoch v rozsahu obchodné meno, sídlo, IČO, zápis do príslušného obchodného registra a údaje o osobe oprávnenej konať za subdodávateľa v rozsahu meno a priezvisko, adresa pobytu, dátum narodenia (ďalej len </w:t>
      </w:r>
      <w:r w:rsidRPr="007B05F1">
        <w:rPr>
          <w:rFonts w:asciiTheme="minorHAnsi" w:hAnsiTheme="minorHAnsi" w:cstheme="minorHAnsi"/>
          <w:b/>
        </w:rPr>
        <w:t>„Údaje“</w:t>
      </w:r>
      <w:r w:rsidRPr="00830FEC">
        <w:rPr>
          <w:rFonts w:asciiTheme="minorHAnsi" w:hAnsiTheme="minorHAnsi" w:cstheme="minorHAnsi"/>
        </w:rPr>
        <w:t xml:space="preserve">). Zmenu Údajov akéhokoľvek aktuálneho subdodávateľa je poskytovateľ povinný bezodkladne písomne oznámiť objednávateľovi, pričom </w:t>
      </w:r>
      <w:r w:rsidR="005A2429">
        <w:rPr>
          <w:rFonts w:asciiTheme="minorHAnsi" w:hAnsiTheme="minorHAnsi" w:cstheme="minorHAnsi"/>
        </w:rPr>
        <w:t>strany rámcovej dohody</w:t>
      </w:r>
      <w:r w:rsidRPr="00830FEC">
        <w:rPr>
          <w:rFonts w:asciiTheme="minorHAnsi" w:hAnsiTheme="minorHAnsi" w:cstheme="minorHAnsi"/>
        </w:rPr>
        <w:t xml:space="preserve"> sa výslovne dohodli, že na zmenu Údajov nie je potrebné uzatvoriť dodatok k tejto  rámcovej dohode. V prípade nesplnenia povinnosti poskytovateľa podľa predchádzajúcej vety má objednávateľ nárok na zmluvnú pokutu vo výške 500,00 Eur (slovom: päťsto eur) za každý neoznámený zmenený údaj, ako aj náhradu škody, ktorá objednávateľovi v tejto súvislosti vznikne. V dodatku k dohode, ktorým sa mení pôvodný subdodávateľ, je poskytovateľ povinný uviesť aktuálne a úplné Údaje nového subdodávateľa.</w:t>
      </w:r>
    </w:p>
    <w:p w14:paraId="1300A5CE" w14:textId="77777777" w:rsidR="007C54F0" w:rsidRPr="00F1512B" w:rsidRDefault="007C54F0" w:rsidP="007C54F0">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V prípade, ak poskytovateľ neoznámi objednávateľovi subdodávateľa, resp. ďalšieho subdodávateľa, je povinný zaplatiť objednávateľovi zmluvnú pokutu vo výške 5000,- (päťtisíc) EUR, pričom nárok objednávateľa na náhradu škody, ktorá mu v tejto súvislosti vznikne, tým nie je v súlade článkom 10 bod 10.3 rámcovej dohody dotknutý.</w:t>
      </w:r>
    </w:p>
    <w:p w14:paraId="4423E04F" w14:textId="67C95CA1" w:rsidR="0020223E" w:rsidRDefault="0020223E" w:rsidP="006E1F15">
      <w:pPr>
        <w:pStyle w:val="Odsekzoznamu"/>
        <w:numPr>
          <w:ilvl w:val="1"/>
          <w:numId w:val="128"/>
        </w:numPr>
        <w:spacing w:after="120"/>
        <w:ind w:hanging="502"/>
        <w:jc w:val="both"/>
        <w:rPr>
          <w:rFonts w:asciiTheme="minorHAnsi" w:hAnsiTheme="minorHAnsi" w:cstheme="minorHAnsi"/>
        </w:rPr>
      </w:pPr>
      <w:r w:rsidRPr="00351EDB">
        <w:rPr>
          <w:rFonts w:asciiTheme="minorHAnsi" w:hAnsiTheme="minorHAnsi" w:cstheme="minorHAnsi"/>
        </w:rPr>
        <w:t>V prípade, ak poskytovateľ preukazoval splnenie podmienok účasti podľa § 33 ZVO inou osobou, je povinný pri plnení tejto rámcovej dohody skutočne používať zdroje osoby, ktorej postavenie využil na preukázanie finančného a ekonomického postavenia. V prípade, ak poskytovateľ preukazoval splnenie podmienok účasti podľa § 34 ZVO inou osobou, je povinný pri plnení tejto rámcovej dohody skutočne používať kapacity osoby, ktorej spôsobilosť využíva na preukázanie technickej spôsobilosti alebo odbornej spôsobilosti. V prípade nedodržania týchto povinností je poskytovateľ povinný zaplatiť objednávateľovi zmluvnú pokutu za každé takéto porušenie vo výške 500,- EUR (slovom: päťsto eur). Porušenie týchto povinností sa považuje za závažné porušenie rámcovej dohody. Objednávateľ je zároveň oprávnený odstúpiť od tejto rámcovej dohody.</w:t>
      </w:r>
    </w:p>
    <w:p w14:paraId="32F37E9B" w14:textId="12C5EC16" w:rsidR="00413281" w:rsidRPr="00351EDB" w:rsidRDefault="00413281" w:rsidP="006E1F15">
      <w:pPr>
        <w:pStyle w:val="Odsekzoznamu"/>
        <w:numPr>
          <w:ilvl w:val="1"/>
          <w:numId w:val="128"/>
        </w:numPr>
        <w:spacing w:after="120"/>
        <w:ind w:hanging="502"/>
        <w:jc w:val="both"/>
        <w:rPr>
          <w:rFonts w:asciiTheme="minorHAnsi" w:hAnsiTheme="minorHAnsi" w:cstheme="minorHAnsi"/>
        </w:rPr>
      </w:pPr>
      <w:r>
        <w:rPr>
          <w:rFonts w:asciiTheme="minorHAnsi" w:hAnsiTheme="minorHAnsi" w:cstheme="minorHAnsi"/>
        </w:rPr>
        <w:t>Všetky povinnosti poskytovateľa vyplývajúce z článku 7 rámcovej dohody sa primerane vzťahujú aj na subdodávateľov poskytovateľa, pričom poskytovateľ voči objednávateľovi preberá plnú zodpovednosť za dodržiavanie určených povinností zo strany subdodávateľov.</w:t>
      </w:r>
    </w:p>
    <w:p w14:paraId="2F61170F" w14:textId="77777777" w:rsidR="0020223E" w:rsidRPr="003F2E7F" w:rsidRDefault="0020223E" w:rsidP="0020223E">
      <w:pPr>
        <w:spacing w:after="60" w:line="240" w:lineRule="auto"/>
        <w:jc w:val="both"/>
        <w:rPr>
          <w:rFonts w:asciiTheme="minorHAnsi" w:hAnsiTheme="minorHAnsi" w:cstheme="minorHAnsi"/>
        </w:rPr>
      </w:pPr>
    </w:p>
    <w:p w14:paraId="50560307" w14:textId="77777777" w:rsidR="00D347B8" w:rsidRDefault="00D347B8" w:rsidP="0020223E">
      <w:pPr>
        <w:spacing w:after="0" w:line="240" w:lineRule="auto"/>
        <w:jc w:val="center"/>
        <w:rPr>
          <w:rFonts w:asciiTheme="minorHAnsi" w:hAnsiTheme="minorHAnsi" w:cstheme="minorHAnsi"/>
          <w:b/>
          <w:bCs/>
        </w:rPr>
      </w:pPr>
    </w:p>
    <w:p w14:paraId="3ABE648E" w14:textId="7CD69D1B"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Čl</w:t>
      </w:r>
      <w:r>
        <w:rPr>
          <w:rFonts w:asciiTheme="minorHAnsi" w:hAnsiTheme="minorHAnsi" w:cstheme="minorHAnsi"/>
          <w:b/>
          <w:bCs/>
        </w:rPr>
        <w:t>ánok</w:t>
      </w:r>
      <w:r w:rsidRPr="00830FEC">
        <w:rPr>
          <w:rFonts w:asciiTheme="minorHAnsi" w:hAnsiTheme="minorHAnsi" w:cstheme="minorHAnsi"/>
          <w:b/>
          <w:bCs/>
        </w:rPr>
        <w:t xml:space="preserve"> 12</w:t>
      </w:r>
    </w:p>
    <w:p w14:paraId="352467B7" w14:textId="77777777" w:rsidR="0020223E" w:rsidRPr="00830FEC" w:rsidRDefault="0020223E" w:rsidP="0020223E">
      <w:pPr>
        <w:spacing w:after="0" w:line="240" w:lineRule="auto"/>
        <w:jc w:val="center"/>
        <w:rPr>
          <w:rFonts w:asciiTheme="minorHAnsi" w:hAnsiTheme="minorHAnsi" w:cstheme="minorHAnsi"/>
          <w:b/>
          <w:bCs/>
        </w:rPr>
      </w:pPr>
      <w:r w:rsidRPr="00830FEC">
        <w:rPr>
          <w:rFonts w:asciiTheme="minorHAnsi" w:hAnsiTheme="minorHAnsi" w:cstheme="minorHAnsi"/>
          <w:b/>
          <w:bCs/>
        </w:rPr>
        <w:t>Zodpovednosť za škod</w:t>
      </w:r>
      <w:r>
        <w:rPr>
          <w:rFonts w:asciiTheme="minorHAnsi" w:hAnsiTheme="minorHAnsi" w:cstheme="minorHAnsi"/>
          <w:b/>
          <w:bCs/>
        </w:rPr>
        <w:t>u</w:t>
      </w:r>
    </w:p>
    <w:p w14:paraId="50AB9FEF" w14:textId="77777777" w:rsidR="0020223E" w:rsidRPr="00830FEC" w:rsidRDefault="0020223E" w:rsidP="0020223E">
      <w:pPr>
        <w:pStyle w:val="Odsekzoznamu"/>
        <w:spacing w:after="60"/>
        <w:jc w:val="both"/>
        <w:rPr>
          <w:rFonts w:asciiTheme="minorHAnsi" w:hAnsiTheme="minorHAnsi" w:cstheme="minorHAnsi"/>
        </w:rPr>
      </w:pPr>
    </w:p>
    <w:p w14:paraId="63238676" w14:textId="77777777" w:rsidR="0020223E" w:rsidRPr="00830FEC" w:rsidRDefault="0020223E" w:rsidP="0020223E">
      <w:pPr>
        <w:pStyle w:val="Odsekzoznamu"/>
        <w:spacing w:after="60"/>
        <w:jc w:val="both"/>
        <w:rPr>
          <w:rFonts w:asciiTheme="minorHAnsi" w:hAnsiTheme="minorHAnsi" w:cstheme="minorHAnsi"/>
        </w:rPr>
      </w:pPr>
    </w:p>
    <w:p w14:paraId="64EA599F"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vanish/>
        </w:rPr>
      </w:pPr>
    </w:p>
    <w:p w14:paraId="0D7D132A" w14:textId="5E1212A4" w:rsidR="0020223E"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Poskytovateľ zodpovedá v plnom rozsahu za škod</w:t>
      </w:r>
      <w:r>
        <w:rPr>
          <w:rFonts w:asciiTheme="minorHAnsi" w:hAnsiTheme="minorHAnsi" w:cstheme="minorHAnsi"/>
        </w:rPr>
        <w:t>u</w:t>
      </w:r>
      <w:r w:rsidRPr="00830FEC">
        <w:rPr>
          <w:rFonts w:asciiTheme="minorHAnsi" w:hAnsiTheme="minorHAnsi" w:cstheme="minorHAnsi"/>
        </w:rPr>
        <w:t xml:space="preserve"> na  majetku objednávateľa na veciach prevzatých za účelom plnenia záväzku poskytovateľa podľa  rámcovej dohody spôsobené porušením povinnosti podľa rámcovej dohody alebo porušením všeobecne záväzných právnych predpisov.</w:t>
      </w:r>
    </w:p>
    <w:p w14:paraId="76620221" w14:textId="49AC2079" w:rsidR="00D347B8" w:rsidRDefault="00D347B8" w:rsidP="0064095E">
      <w:pPr>
        <w:pStyle w:val="Odsekzoznamu"/>
        <w:spacing w:after="120"/>
        <w:ind w:left="360"/>
        <w:jc w:val="both"/>
        <w:rPr>
          <w:rFonts w:asciiTheme="minorHAnsi" w:hAnsiTheme="minorHAnsi" w:cstheme="minorHAnsi"/>
        </w:rPr>
      </w:pPr>
    </w:p>
    <w:p w14:paraId="6B669F04" w14:textId="77777777" w:rsidR="00D347B8" w:rsidRPr="00830FEC" w:rsidRDefault="00D347B8" w:rsidP="0064095E">
      <w:pPr>
        <w:pStyle w:val="Odsekzoznamu"/>
        <w:spacing w:after="120"/>
        <w:ind w:left="360"/>
        <w:jc w:val="both"/>
        <w:rPr>
          <w:rFonts w:asciiTheme="minorHAnsi" w:hAnsiTheme="minorHAnsi" w:cstheme="minorHAnsi"/>
        </w:rPr>
      </w:pPr>
    </w:p>
    <w:p w14:paraId="1254E30A"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V prípade vzniku škody sa poskytovateľ a objednávateľ zaväzujú o tejto skutočnosti bez zbytočného odkladu  vzájomne, písomne informovať.</w:t>
      </w:r>
    </w:p>
    <w:p w14:paraId="3A3F638B" w14:textId="5EEEB37C" w:rsidR="00055FF1" w:rsidRDefault="00055FF1" w:rsidP="00055FF1">
      <w:pPr>
        <w:pStyle w:val="Odsekzoznamu"/>
        <w:numPr>
          <w:ilvl w:val="1"/>
          <w:numId w:val="128"/>
        </w:numPr>
        <w:ind w:hanging="502"/>
        <w:rPr>
          <w:rFonts w:ascii="Calibri" w:hAnsi="Calibri" w:cs="Calibri"/>
          <w:color w:val="FF0000"/>
        </w:rPr>
      </w:pPr>
      <w:r w:rsidRPr="00055FF1">
        <w:rPr>
          <w:rFonts w:ascii="Calibri" w:hAnsi="Calibri" w:cs="Calibri"/>
          <w:color w:val="FF0000"/>
        </w:rPr>
        <w:t xml:space="preserve">Zodpovednosť poskytovateľa za škodu je krytá aj „Poistnou zmluvou o poistení zodpovednosti za škodu“ uzatvorenou s poisťovňou [doplniť], číslo zmluvy [doplniť]. Poistnú zmluvu alebo ekvivalent o poistnom krytí (originál alebo úradne osvedčenú kópiu) na poistnú sumu v minimálnom rozsahu 30 000,- EUR (slovom:tridsaťtisíc eur)  /ďalej len „minimálna poistná suma“/ pre zodpovednosť za škodu pri výkone predmetu tejto rámcovej dohody a zodpovednosť pre prípad straty, zničenia, poškodenia, odcudzenia vecí užívaných pri plnení predmetu rámcovej dohody alebo vecí prevzatých za účelom plnenia predmetu rámcove dohody, na veciach ktoré nie sú vlastníctvom poskytovateľa, ale boli mu prenajaté, požičané alebo ich užíva z iného dôvodu alebo ich má pri sebe za účelom plnenia predmetu rámcovej dohody, ktorú predložil poskytovateľ pred uzatvorením rámcovej dohody, najneskôr ku dňu jej uzatvorenia a tvorí neoddeliteľnú rílohu č. 3 k tejto rámcovej dohode. Poistné plnenie pri minimálnom rozsahu poistenia pritom nesmie byť pre jednotlivú poistnú udalosť obmedzené na nižšiu sumu ako je požadovaná minimálna poistná suma. </w:t>
      </w:r>
    </w:p>
    <w:p w14:paraId="066872AB" w14:textId="77777777" w:rsidR="00055FF1" w:rsidRPr="00055FF1" w:rsidRDefault="00055FF1" w:rsidP="00055FF1">
      <w:pPr>
        <w:pStyle w:val="Odsekzoznamu"/>
        <w:ind w:left="360"/>
        <w:rPr>
          <w:rFonts w:ascii="Calibri" w:hAnsi="Calibri" w:cs="Calibri"/>
          <w:color w:val="FF0000"/>
        </w:rPr>
      </w:pPr>
      <w:bookmarkStart w:id="60" w:name="_GoBack"/>
      <w:bookmarkEnd w:id="60"/>
    </w:p>
    <w:p w14:paraId="7975D56B" w14:textId="0760E872" w:rsidR="0020223E" w:rsidRPr="00351EDB" w:rsidRDefault="0020223E" w:rsidP="00351EDB">
      <w:pPr>
        <w:pStyle w:val="Odsekzoznamu"/>
        <w:numPr>
          <w:ilvl w:val="1"/>
          <w:numId w:val="128"/>
        </w:numPr>
        <w:spacing w:after="120"/>
        <w:ind w:hanging="502"/>
        <w:jc w:val="both"/>
        <w:rPr>
          <w:rFonts w:asciiTheme="minorHAnsi" w:hAnsiTheme="minorHAnsi" w:cstheme="minorHAnsi"/>
        </w:rPr>
      </w:pPr>
      <w:r w:rsidRPr="00351EDB">
        <w:rPr>
          <w:rFonts w:asciiTheme="minorHAnsi" w:hAnsiTheme="minorHAnsi" w:cstheme="minorHAnsi"/>
        </w:rPr>
        <w:t>Poskytovateľ sa zaväzuje zabezpečiť, aby bola  poistná zmluva uvedená v bode 12.3 tohto článku rámcovej dohody uzatvorená po celú dobu trvania rámcovej dohody. V tejto súvislosti sa poskytovateľ zaväzuje v prípade poistnej zmluvy uzatvorenej na kratšiu poistnú dobu, predložiť objednávateľovi novú poistnú zmluvu, v lehote najneskôr ku dňu ukončenia trvania predchádzajúcej poistnej zmluvy.</w:t>
      </w:r>
      <w:r w:rsidR="00D57471">
        <w:rPr>
          <w:rFonts w:asciiTheme="minorHAnsi" w:hAnsiTheme="minorHAnsi" w:cstheme="minorHAnsi"/>
        </w:rPr>
        <w:t xml:space="preserve"> V prípade nesplnenia povinnosti podľa tohto bodu rámcovej dohody, poskytovateľ je povinný zaplatiť zmluvnú pokutu vo výške 1 % (jedného percenta) z celkovej ceny za upratovacie služby uvedenej v článku 5 bod 5.7 rámcovej dohody.</w:t>
      </w:r>
    </w:p>
    <w:p w14:paraId="388950F9"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Poskytovateľ sa zaväzuje vykonať s prihliadnutím na okolnosti prípadu všetky opatrenia, potrebné na odvrátenie škody alebo jej zmiernenia.</w:t>
      </w:r>
    </w:p>
    <w:p w14:paraId="06F437E7"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Ak poskytovateľ písomne neoznámi objednávateľovi bez zbytočného odkladu skutočnosti, ktoré poskytovateľovi bránia alebo by mohli brániť alebo sťažujú alebo by mohli sťažovať poskytovanie upratovacích služieb  a  plnenie jeho povinností vyplývajúcich mu z </w:t>
      </w:r>
      <w:r>
        <w:rPr>
          <w:rFonts w:asciiTheme="minorHAnsi" w:hAnsiTheme="minorHAnsi" w:cstheme="minorHAnsi"/>
        </w:rPr>
        <w:t>rámcovej</w:t>
      </w:r>
      <w:r w:rsidRPr="00830FEC">
        <w:rPr>
          <w:rFonts w:asciiTheme="minorHAnsi" w:hAnsiTheme="minorHAnsi" w:cstheme="minorHAnsi"/>
        </w:rPr>
        <w:t xml:space="preserve"> dohody alebo platných</w:t>
      </w:r>
      <w:r>
        <w:rPr>
          <w:rFonts w:asciiTheme="minorHAnsi" w:hAnsiTheme="minorHAnsi" w:cstheme="minorHAnsi"/>
        </w:rPr>
        <w:t xml:space="preserve"> a účinných</w:t>
      </w:r>
      <w:r w:rsidRPr="00830FEC">
        <w:rPr>
          <w:rFonts w:asciiTheme="minorHAnsi" w:hAnsiTheme="minorHAnsi" w:cstheme="minorHAnsi"/>
        </w:rPr>
        <w:t xml:space="preserve"> právnych predpisov, má objednávateľ v prípade vzniku škody, za ktorú zodpovedá poskytovateľ, nárok na náhradu tejto škody aj vtedy, ak bola škoda spôsobená inak okolnosťou vylučujúcou zodpovednosť.</w:t>
      </w:r>
    </w:p>
    <w:p w14:paraId="62114B6B"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Na zodpovednosť za škodu sa primerane použijú ustanovenia § 373 a nasl. Obchodného zákonníka v znení neskorších predpisov.</w:t>
      </w:r>
    </w:p>
    <w:p w14:paraId="4C87320B" w14:textId="03E13FD4" w:rsidR="0020223E" w:rsidRPr="00830FEC" w:rsidRDefault="0020223E" w:rsidP="00351EDB">
      <w:pPr>
        <w:pStyle w:val="Odsekzoznamu"/>
        <w:numPr>
          <w:ilvl w:val="1"/>
          <w:numId w:val="128"/>
        </w:numPr>
        <w:spacing w:after="120"/>
        <w:ind w:hanging="502"/>
        <w:jc w:val="both"/>
        <w:rPr>
          <w:rFonts w:asciiTheme="minorHAnsi" w:hAnsiTheme="minorHAnsi" w:cstheme="minorHAnsi"/>
        </w:rPr>
      </w:pPr>
      <w:r w:rsidRPr="00830FEC">
        <w:rPr>
          <w:rFonts w:asciiTheme="minorHAnsi" w:hAnsiTheme="minorHAnsi" w:cstheme="minorHAnsi"/>
        </w:rPr>
        <w:t xml:space="preserve">Objednávateľ je tiež oprávnený na náhradu škody, ktorá vznikne dotknutým osobám v dôsledku porušenia tejto dohody alebo </w:t>
      </w:r>
      <w:r w:rsidR="0024113A">
        <w:rPr>
          <w:rFonts w:asciiTheme="minorHAnsi" w:hAnsiTheme="minorHAnsi" w:cstheme="minorHAnsi"/>
        </w:rPr>
        <w:t>platnej a účinnej</w:t>
      </w:r>
      <w:r w:rsidRPr="00830FEC">
        <w:rPr>
          <w:rFonts w:asciiTheme="minorHAnsi" w:hAnsiTheme="minorHAnsi" w:cstheme="minorHAnsi"/>
        </w:rPr>
        <w:t xml:space="preserve"> </w:t>
      </w:r>
      <w:r w:rsidR="0024113A">
        <w:rPr>
          <w:rFonts w:asciiTheme="minorHAnsi" w:hAnsiTheme="minorHAnsi" w:cstheme="minorHAnsi"/>
        </w:rPr>
        <w:t>legislatívny v oblasti</w:t>
      </w:r>
      <w:r w:rsidRPr="00830FEC">
        <w:rPr>
          <w:rFonts w:asciiTheme="minorHAnsi" w:hAnsiTheme="minorHAnsi" w:cstheme="minorHAnsi"/>
        </w:rPr>
        <w:t xml:space="preserve"> ochran</w:t>
      </w:r>
      <w:r w:rsidR="0024113A">
        <w:rPr>
          <w:rFonts w:asciiTheme="minorHAnsi" w:hAnsiTheme="minorHAnsi" w:cstheme="minorHAnsi"/>
        </w:rPr>
        <w:t>y</w:t>
      </w:r>
      <w:r w:rsidRPr="00830FEC">
        <w:rPr>
          <w:rFonts w:asciiTheme="minorHAnsi" w:hAnsiTheme="minorHAnsi" w:cstheme="minorHAnsi"/>
        </w:rPr>
        <w:t xml:space="preserve"> osobných údajov poskytovateľom, a ktoré si ju budú uplatňovať voči objednávateľovi.</w:t>
      </w:r>
    </w:p>
    <w:p w14:paraId="7997B898" w14:textId="735A68C0" w:rsidR="0020223E" w:rsidRPr="00830FEC" w:rsidRDefault="0020223E" w:rsidP="00351EDB">
      <w:pPr>
        <w:pStyle w:val="Odsekzoznamu"/>
        <w:numPr>
          <w:ilvl w:val="1"/>
          <w:numId w:val="128"/>
        </w:numPr>
        <w:spacing w:after="60"/>
        <w:ind w:hanging="502"/>
        <w:contextualSpacing/>
        <w:jc w:val="both"/>
        <w:rPr>
          <w:rFonts w:asciiTheme="minorHAnsi" w:hAnsiTheme="minorHAnsi" w:cstheme="minorHAnsi"/>
        </w:rPr>
      </w:pPr>
      <w:r w:rsidRPr="00830FEC">
        <w:rPr>
          <w:rFonts w:asciiTheme="minorHAnsi" w:hAnsiTheme="minorHAnsi" w:cstheme="minorHAnsi"/>
        </w:rPr>
        <w:t xml:space="preserve">V prípade, že orgán vykonávajúci </w:t>
      </w:r>
      <w:r w:rsidR="0024113A">
        <w:rPr>
          <w:rFonts w:asciiTheme="minorHAnsi" w:hAnsiTheme="minorHAnsi" w:cstheme="minorHAnsi"/>
        </w:rPr>
        <w:t>dozor nad ochranou</w:t>
      </w:r>
      <w:r w:rsidRPr="00830FEC">
        <w:rPr>
          <w:rFonts w:asciiTheme="minorHAnsi" w:hAnsiTheme="minorHAnsi" w:cstheme="minorHAnsi"/>
        </w:rPr>
        <w:t xml:space="preserve"> osobných údajov zistí porušenie povinností poskytovateľa v súvislosti s plnením predmetu tejto rámcovej dohody, v nadväznosti na čo bude objednávateľovi uložená pokuta, ktorú objednávateľ uhradí, objednávateľ si uplatní jej náhradu u poskytovateľa a poskytovateľ sa zaväzuje túto pokutu objednávateľovi nahradiť.</w:t>
      </w:r>
    </w:p>
    <w:p w14:paraId="4C918EF0" w14:textId="77777777" w:rsidR="0020223E" w:rsidRPr="00830FEC" w:rsidRDefault="0020223E" w:rsidP="0020223E">
      <w:pPr>
        <w:pStyle w:val="Odsekzoznamu"/>
        <w:spacing w:after="60"/>
        <w:jc w:val="both"/>
        <w:rPr>
          <w:rFonts w:asciiTheme="minorHAnsi" w:hAnsiTheme="minorHAnsi" w:cstheme="minorHAnsi"/>
        </w:rPr>
      </w:pPr>
    </w:p>
    <w:p w14:paraId="08D8BBB1" w14:textId="7615D09B" w:rsidR="00D347B8" w:rsidRPr="00830FEC" w:rsidRDefault="00D347B8" w:rsidP="0020223E">
      <w:pPr>
        <w:pStyle w:val="Odsekzoznamu"/>
        <w:spacing w:after="60"/>
        <w:jc w:val="both"/>
        <w:rPr>
          <w:rFonts w:asciiTheme="minorHAnsi" w:hAnsiTheme="minorHAnsi" w:cstheme="minorHAnsi"/>
        </w:rPr>
      </w:pPr>
    </w:p>
    <w:p w14:paraId="284735FE"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Článok 13</w:t>
      </w:r>
    </w:p>
    <w:p w14:paraId="4EEF24E5" w14:textId="77777777" w:rsidR="0020223E" w:rsidRPr="00830FEC" w:rsidRDefault="0020223E" w:rsidP="0020223E">
      <w:pPr>
        <w:spacing w:after="0" w:line="259" w:lineRule="auto"/>
        <w:ind w:left="1045" w:right="4"/>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 xml:space="preserve">Ukončenie rámcovej dohody </w:t>
      </w:r>
    </w:p>
    <w:p w14:paraId="476733F1" w14:textId="77777777" w:rsidR="0020223E" w:rsidRPr="00830FEC" w:rsidRDefault="0020223E" w:rsidP="0020223E">
      <w:pPr>
        <w:spacing w:after="50" w:line="259" w:lineRule="auto"/>
        <w:ind w:left="1045" w:right="4"/>
        <w:jc w:val="center"/>
        <w:rPr>
          <w:rFonts w:asciiTheme="minorHAnsi" w:hAnsiTheme="minorHAnsi" w:cstheme="minorHAnsi"/>
          <w:b/>
        </w:rPr>
      </w:pPr>
    </w:p>
    <w:p w14:paraId="5D407AB8" w14:textId="77777777" w:rsidR="0020223E" w:rsidRPr="00830FEC" w:rsidRDefault="0020223E" w:rsidP="0020223E">
      <w:pPr>
        <w:spacing w:after="0" w:line="240" w:lineRule="auto"/>
        <w:jc w:val="center"/>
        <w:rPr>
          <w:rFonts w:asciiTheme="minorHAnsi" w:hAnsiTheme="minorHAnsi" w:cstheme="minorHAnsi"/>
          <w:b/>
          <w:bCs/>
          <w:sz w:val="20"/>
          <w:szCs w:val="20"/>
        </w:rPr>
      </w:pPr>
    </w:p>
    <w:p w14:paraId="0DB0BA57" w14:textId="77777777" w:rsidR="0020223E" w:rsidRPr="00830FEC" w:rsidRDefault="0020223E" w:rsidP="00351EDB">
      <w:pPr>
        <w:pStyle w:val="Odsekzoznamu"/>
        <w:numPr>
          <w:ilvl w:val="0"/>
          <w:numId w:val="128"/>
        </w:numPr>
        <w:spacing w:after="60"/>
        <w:contextualSpacing/>
        <w:jc w:val="both"/>
        <w:rPr>
          <w:rFonts w:asciiTheme="minorHAnsi" w:hAnsiTheme="minorHAnsi" w:cstheme="minorHAnsi"/>
          <w:bCs/>
          <w:vanish/>
        </w:rPr>
      </w:pPr>
    </w:p>
    <w:p w14:paraId="4FE958BF"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bCs/>
        </w:rPr>
      </w:pPr>
      <w:r>
        <w:rPr>
          <w:rFonts w:asciiTheme="minorHAnsi" w:hAnsiTheme="minorHAnsi" w:cstheme="minorHAnsi"/>
          <w:bCs/>
        </w:rPr>
        <w:t>R</w:t>
      </w:r>
      <w:r w:rsidRPr="00830FEC">
        <w:rPr>
          <w:rFonts w:asciiTheme="minorHAnsi" w:hAnsiTheme="minorHAnsi" w:cstheme="minorHAnsi"/>
          <w:bCs/>
        </w:rPr>
        <w:t xml:space="preserve">ámcová dohoda zanikne okrem uplynutia doby, na ktorú bola uzatvorená podľa </w:t>
      </w:r>
      <w:r>
        <w:rPr>
          <w:rFonts w:asciiTheme="minorHAnsi" w:hAnsiTheme="minorHAnsi" w:cstheme="minorHAnsi"/>
          <w:bCs/>
        </w:rPr>
        <w:t xml:space="preserve">článku 2 </w:t>
      </w:r>
      <w:r w:rsidRPr="00830FEC">
        <w:rPr>
          <w:rFonts w:asciiTheme="minorHAnsi" w:hAnsiTheme="minorHAnsi" w:cstheme="minorHAnsi"/>
          <w:bCs/>
        </w:rPr>
        <w:t xml:space="preserve">bodu 2.1 </w:t>
      </w:r>
      <w:r>
        <w:rPr>
          <w:rFonts w:asciiTheme="minorHAnsi" w:hAnsiTheme="minorHAnsi" w:cstheme="minorHAnsi"/>
          <w:bCs/>
        </w:rPr>
        <w:t>rámcovej</w:t>
      </w:r>
      <w:r w:rsidRPr="00830FEC">
        <w:rPr>
          <w:rFonts w:asciiTheme="minorHAnsi" w:hAnsiTheme="minorHAnsi" w:cstheme="minorHAnsi"/>
          <w:bCs/>
        </w:rPr>
        <w:t>dohody</w:t>
      </w:r>
      <w:r>
        <w:rPr>
          <w:rFonts w:asciiTheme="minorHAnsi" w:hAnsiTheme="minorHAnsi" w:cstheme="minorHAnsi"/>
          <w:bCs/>
        </w:rPr>
        <w:t xml:space="preserve"> alebo vyčerpaním sumy uvedenej v článku 5 bode 5.8  rámcovej dohody podľa toho, ktorá skutočnosť nastane skôr. Rámcovú dohodu je možno ukončiť </w:t>
      </w:r>
      <w:r w:rsidRPr="00830FEC">
        <w:rPr>
          <w:rFonts w:asciiTheme="minorHAnsi" w:hAnsiTheme="minorHAnsi" w:cstheme="minorHAnsi"/>
          <w:bCs/>
        </w:rPr>
        <w:t xml:space="preserve">písomnou dohodou zmluvných strán, písomným odstúpením od dohody alebo písomnou výpoveďou objednávateľa podľa </w:t>
      </w:r>
      <w:r w:rsidRPr="000005B2">
        <w:rPr>
          <w:rFonts w:asciiTheme="minorHAnsi" w:hAnsiTheme="minorHAnsi" w:cstheme="minorHAnsi"/>
          <w:bCs/>
        </w:rPr>
        <w:t xml:space="preserve">bodu 13.7 tohto článku </w:t>
      </w:r>
      <w:r w:rsidRPr="00830FEC">
        <w:rPr>
          <w:rFonts w:asciiTheme="minorHAnsi" w:hAnsiTheme="minorHAnsi" w:cstheme="minorHAnsi"/>
          <w:bCs/>
        </w:rPr>
        <w:t>dohody</w:t>
      </w:r>
      <w:r>
        <w:rPr>
          <w:rFonts w:asciiTheme="minorHAnsi" w:hAnsiTheme="minorHAnsi" w:cstheme="minorHAnsi"/>
          <w:bCs/>
        </w:rPr>
        <w:t xml:space="preserve">. </w:t>
      </w:r>
      <w:r w:rsidRPr="00830FEC">
        <w:rPr>
          <w:rFonts w:asciiTheme="minorHAnsi" w:hAnsiTheme="minorHAnsi" w:cstheme="minorHAnsi"/>
          <w:bCs/>
        </w:rPr>
        <w:t xml:space="preserve"> </w:t>
      </w:r>
    </w:p>
    <w:p w14:paraId="45FE799E" w14:textId="77777777" w:rsidR="0020223E" w:rsidRPr="00830FEC" w:rsidRDefault="0020223E" w:rsidP="00351EDB">
      <w:pPr>
        <w:pStyle w:val="Odsekzoznamu"/>
        <w:numPr>
          <w:ilvl w:val="1"/>
          <w:numId w:val="128"/>
        </w:numPr>
        <w:spacing w:after="120"/>
        <w:ind w:hanging="502"/>
        <w:jc w:val="both"/>
        <w:rPr>
          <w:rFonts w:asciiTheme="minorHAnsi" w:hAnsiTheme="minorHAnsi" w:cstheme="minorHAnsi"/>
          <w:bCs/>
        </w:rPr>
      </w:pPr>
      <w:r w:rsidRPr="00830FEC">
        <w:rPr>
          <w:rFonts w:asciiTheme="minorHAnsi" w:hAnsiTheme="minorHAnsi" w:cstheme="minorHAnsi"/>
          <w:bCs/>
        </w:rPr>
        <w:t>V prípade zániku rámcovej dohody dohodou strán</w:t>
      </w:r>
      <w:r>
        <w:rPr>
          <w:rFonts w:asciiTheme="minorHAnsi" w:hAnsiTheme="minorHAnsi" w:cstheme="minorHAnsi"/>
          <w:bCs/>
        </w:rPr>
        <w:t xml:space="preserve"> rámcovej</w:t>
      </w:r>
      <w:r w:rsidRPr="00830FEC">
        <w:rPr>
          <w:rFonts w:asciiTheme="minorHAnsi" w:hAnsiTheme="minorHAnsi" w:cstheme="minorHAnsi"/>
          <w:bCs/>
        </w:rPr>
        <w:t xml:space="preserve">, táto zaniká dňom uvedeným v tejto dohode (ďalej len </w:t>
      </w:r>
      <w:r w:rsidRPr="006C7F5C">
        <w:rPr>
          <w:rFonts w:asciiTheme="minorHAnsi" w:hAnsiTheme="minorHAnsi" w:cstheme="minorHAnsi"/>
          <w:b/>
          <w:bCs/>
        </w:rPr>
        <w:t>„deň zániku dohody dohodou“</w:t>
      </w:r>
      <w:r w:rsidRPr="00830FEC">
        <w:rPr>
          <w:rFonts w:asciiTheme="minorHAnsi" w:hAnsiTheme="minorHAnsi" w:cstheme="minorHAnsi"/>
          <w:bCs/>
        </w:rPr>
        <w:t>). V tejto dohode sa upravia aj vzájomné nároky strán</w:t>
      </w:r>
      <w:r>
        <w:rPr>
          <w:rFonts w:asciiTheme="minorHAnsi" w:hAnsiTheme="minorHAnsi" w:cstheme="minorHAnsi"/>
          <w:bCs/>
        </w:rPr>
        <w:t xml:space="preserve"> rámcovej dohody</w:t>
      </w:r>
      <w:r w:rsidRPr="00830FEC">
        <w:rPr>
          <w:rFonts w:asciiTheme="minorHAnsi" w:hAnsiTheme="minorHAnsi" w:cstheme="minorHAnsi"/>
          <w:bCs/>
        </w:rPr>
        <w:t xml:space="preserve"> vzniknuté z plnenia zmluvných povinností alebo z ich porušenia druhou stranou </w:t>
      </w:r>
      <w:r>
        <w:rPr>
          <w:rFonts w:asciiTheme="minorHAnsi" w:hAnsiTheme="minorHAnsi" w:cstheme="minorHAnsi"/>
          <w:bCs/>
        </w:rPr>
        <w:t xml:space="preserve">rámcovej dohody </w:t>
      </w:r>
      <w:r w:rsidRPr="00830FEC">
        <w:rPr>
          <w:rFonts w:asciiTheme="minorHAnsi" w:hAnsiTheme="minorHAnsi" w:cstheme="minorHAnsi"/>
          <w:bCs/>
        </w:rPr>
        <w:t>ku dňu zániku dohody dohodou.</w:t>
      </w:r>
    </w:p>
    <w:p w14:paraId="4E8C8142" w14:textId="3332A483" w:rsidR="0020223E" w:rsidRDefault="0020223E" w:rsidP="00351EDB">
      <w:pPr>
        <w:pStyle w:val="Odsekzoznamu"/>
        <w:numPr>
          <w:ilvl w:val="1"/>
          <w:numId w:val="128"/>
        </w:numPr>
        <w:spacing w:after="120"/>
        <w:ind w:hanging="502"/>
        <w:jc w:val="both"/>
        <w:rPr>
          <w:rFonts w:asciiTheme="minorHAnsi" w:hAnsiTheme="minorHAnsi" w:cstheme="minorHAnsi"/>
          <w:bCs/>
        </w:rPr>
      </w:pPr>
      <w:r w:rsidRPr="00830FEC">
        <w:rPr>
          <w:rFonts w:asciiTheme="minorHAnsi" w:hAnsiTheme="minorHAnsi" w:cstheme="minorHAnsi"/>
          <w:bCs/>
        </w:rPr>
        <w:t xml:space="preserve">V prípade odstúpenia od rámcovej dohody sa strany </w:t>
      </w:r>
      <w:r>
        <w:rPr>
          <w:rFonts w:asciiTheme="minorHAnsi" w:hAnsiTheme="minorHAnsi" w:cstheme="minorHAnsi"/>
          <w:bCs/>
        </w:rPr>
        <w:t xml:space="preserve">rámcovej dohody </w:t>
      </w:r>
      <w:r w:rsidRPr="00830FEC">
        <w:rPr>
          <w:rFonts w:asciiTheme="minorHAnsi" w:hAnsiTheme="minorHAnsi" w:cstheme="minorHAnsi"/>
          <w:bCs/>
        </w:rPr>
        <w:t>budú riadiť ustanoveniami § 344 a nasl. Obchodného zákonníka. Odstúpenie od rámcovej dohody musí mať písomnú formu, musí byť doručené druhej zmluvnej strane a jeho účinky nastávajú dňom doručenia zmluvnej strane, ktorá svoju povinnosť porušila.</w:t>
      </w:r>
    </w:p>
    <w:p w14:paraId="78CBD871" w14:textId="5E8D8A17" w:rsidR="0020223E" w:rsidRPr="00351EDB" w:rsidRDefault="0020223E" w:rsidP="006E1F15">
      <w:pPr>
        <w:pStyle w:val="Odsekzoznamu"/>
        <w:numPr>
          <w:ilvl w:val="1"/>
          <w:numId w:val="128"/>
        </w:numPr>
        <w:spacing w:after="120"/>
        <w:ind w:hanging="502"/>
        <w:jc w:val="both"/>
        <w:rPr>
          <w:rFonts w:asciiTheme="minorHAnsi" w:hAnsiTheme="minorHAnsi" w:cstheme="minorHAnsi"/>
          <w:bCs/>
        </w:rPr>
      </w:pPr>
      <w:r w:rsidRPr="00351EDB">
        <w:rPr>
          <w:rFonts w:asciiTheme="minorHAnsi" w:hAnsiTheme="minorHAnsi" w:cstheme="minorHAnsi"/>
          <w:bCs/>
        </w:rPr>
        <w:t>Objednávateľ je oprávnený okamžite odstúpiť od rámcovej dohody v prípade podstatného porušenia rámcovej dohody poskytovateľom. Na účely rámcovej dohody sa za podstatné porušenie rámcovej dohody poskytovateľom považuje najmä:</w:t>
      </w:r>
    </w:p>
    <w:p w14:paraId="3F3B4E61"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613AA54B"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21E42815"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8E26E71"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1B3C376"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585E5A9C"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6C6FD39"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0AED326D"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8B43459"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4490F60"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41DFB5EF"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3E53666B"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208CF37C" w14:textId="77777777" w:rsidR="0020223E" w:rsidRPr="0058653C" w:rsidRDefault="0020223E" w:rsidP="00351EDB">
      <w:pPr>
        <w:pStyle w:val="Odsekzoznamu"/>
        <w:numPr>
          <w:ilvl w:val="0"/>
          <w:numId w:val="128"/>
        </w:numPr>
        <w:spacing w:after="60"/>
        <w:contextualSpacing/>
        <w:jc w:val="both"/>
        <w:rPr>
          <w:rFonts w:asciiTheme="minorHAnsi" w:hAnsiTheme="minorHAnsi" w:cstheme="minorHAnsi"/>
          <w:bCs/>
          <w:vanish/>
        </w:rPr>
      </w:pPr>
    </w:p>
    <w:p w14:paraId="5A65A301"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082B37BB"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7D05B6A7"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5F3D2DEF" w14:textId="77777777" w:rsidR="0020223E" w:rsidRPr="0058653C" w:rsidRDefault="0020223E" w:rsidP="00351EDB">
      <w:pPr>
        <w:pStyle w:val="Odsekzoznamu"/>
        <w:numPr>
          <w:ilvl w:val="1"/>
          <w:numId w:val="128"/>
        </w:numPr>
        <w:spacing w:after="60"/>
        <w:contextualSpacing/>
        <w:jc w:val="both"/>
        <w:rPr>
          <w:rFonts w:asciiTheme="minorHAnsi" w:hAnsiTheme="minorHAnsi" w:cstheme="minorHAnsi"/>
          <w:bCs/>
          <w:vanish/>
        </w:rPr>
      </w:pPr>
    </w:p>
    <w:p w14:paraId="49182109" w14:textId="28B9FA28" w:rsidR="0020223E" w:rsidRPr="00351EDB" w:rsidRDefault="007B1B17" w:rsidP="00351EDB">
      <w:pPr>
        <w:pStyle w:val="Odsekzoznamu"/>
        <w:numPr>
          <w:ilvl w:val="2"/>
          <w:numId w:val="129"/>
        </w:numPr>
        <w:spacing w:after="60"/>
        <w:ind w:left="567" w:hanging="568"/>
        <w:contextualSpacing/>
        <w:rPr>
          <w:rFonts w:asciiTheme="minorHAnsi" w:hAnsiTheme="minorHAnsi" w:cstheme="minorHAnsi"/>
          <w:bCs/>
        </w:rPr>
      </w:pPr>
      <w:r>
        <w:rPr>
          <w:rFonts w:asciiTheme="minorHAnsi" w:hAnsiTheme="minorHAnsi" w:cstheme="minorHAnsi"/>
          <w:bCs/>
        </w:rPr>
        <w:t xml:space="preserve">  </w:t>
      </w:r>
      <w:r w:rsidR="0020223E" w:rsidRPr="00351EDB">
        <w:rPr>
          <w:rFonts w:asciiTheme="minorHAnsi" w:hAnsiTheme="minorHAnsi" w:cstheme="minorHAnsi"/>
          <w:bCs/>
        </w:rPr>
        <w:t xml:space="preserve">ak sa preukáže, že poskytovateľ v rámci procesu verejného obstarávania, ktorého </w:t>
      </w:r>
      <w:r w:rsidR="0020223E" w:rsidRPr="00351EDB">
        <w:rPr>
          <w:rFonts w:asciiTheme="minorHAnsi" w:hAnsiTheme="minorHAnsi" w:cstheme="minorHAnsi"/>
          <w:bCs/>
        </w:rPr>
        <w:tab/>
        <w:t xml:space="preserve">výsledkom je uzatvorenie tejto rámcovej dohody, predložil nepravdivé doklady alebo </w:t>
      </w:r>
      <w:r w:rsidR="0020223E" w:rsidRPr="00351EDB">
        <w:rPr>
          <w:rFonts w:asciiTheme="minorHAnsi" w:hAnsiTheme="minorHAnsi" w:cstheme="minorHAnsi"/>
          <w:bCs/>
        </w:rPr>
        <w:tab/>
        <w:t>uviedol nepravdivé, neúplné alebo skreslené údaje;</w:t>
      </w:r>
    </w:p>
    <w:p w14:paraId="3DB82FBC" w14:textId="451420C9"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ak poskytovateľ poruší ktorúkoľvek z jeho povinností uvedených v článku 4, bod 4.1</w:t>
      </w:r>
      <w:r w:rsidR="007B1B17">
        <w:rPr>
          <w:rFonts w:asciiTheme="minorHAnsi" w:hAnsiTheme="minorHAnsi" w:cstheme="minorHAnsi"/>
          <w:bCs/>
        </w:rPr>
        <w:t xml:space="preserve"> rámcovej dohody</w:t>
      </w:r>
      <w:r>
        <w:rPr>
          <w:rFonts w:asciiTheme="minorHAnsi" w:hAnsiTheme="minorHAnsi" w:cstheme="minorHAnsi"/>
          <w:bCs/>
        </w:rPr>
        <w:t>;</w:t>
      </w:r>
    </w:p>
    <w:p w14:paraId="5E0C147D" w14:textId="4DCF6B6C"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ak bolo zistené požitie alkoholických nápojov v pracovnom čase personálom poskytovateľa;</w:t>
      </w:r>
    </w:p>
    <w:p w14:paraId="107AED68" w14:textId="30F91DF9"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v prípade, ak poskytovateľ opakovane (najmenej 2x) poruší jeho povinnosť podľa rámcovej dohody;</w:t>
      </w:r>
    </w:p>
    <w:p w14:paraId="56F27B22" w14:textId="77777777" w:rsidR="0020223E" w:rsidRDefault="0020223E" w:rsidP="00351EDB">
      <w:pPr>
        <w:pStyle w:val="Odsekzoznamu"/>
        <w:numPr>
          <w:ilvl w:val="2"/>
          <w:numId w:val="129"/>
        </w:numPr>
        <w:spacing w:after="60"/>
        <w:contextualSpacing/>
        <w:jc w:val="both"/>
        <w:rPr>
          <w:rFonts w:asciiTheme="minorHAnsi" w:hAnsiTheme="minorHAnsi" w:cstheme="minorHAnsi"/>
          <w:bCs/>
        </w:rPr>
      </w:pPr>
      <w:r>
        <w:rPr>
          <w:rFonts w:asciiTheme="minorHAnsi" w:hAnsiTheme="minorHAnsi" w:cstheme="minorHAnsi"/>
          <w:bCs/>
        </w:rPr>
        <w:t>v ďalších prípadoch uvedených v tejto rámcovej dohode alebo ZVO.</w:t>
      </w:r>
    </w:p>
    <w:p w14:paraId="2F6AA4B7" w14:textId="77777777" w:rsidR="0020223E" w:rsidRDefault="0020223E" w:rsidP="0020223E">
      <w:pPr>
        <w:pStyle w:val="Odsekzoznamu"/>
        <w:spacing w:after="60"/>
        <w:jc w:val="both"/>
        <w:rPr>
          <w:rFonts w:asciiTheme="minorHAnsi" w:hAnsiTheme="minorHAnsi" w:cstheme="minorHAnsi"/>
          <w:bCs/>
        </w:rPr>
      </w:pPr>
    </w:p>
    <w:p w14:paraId="293DC065" w14:textId="77777777" w:rsidR="0020223E"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Objednávateľ je oprávnený okamžite odstúpiť od rámcovej dohody tiež v prípade, ak poskytovateľ vstúpil do likvidácie, na jeho majetok bol vyhlásený konkurz alebo bol podaný návrh na vyhlásenie konkurzu na jeho majetok ak existuje dôvodná obava, že plnenie záväzkov poskytovateľa podľa tejto rámcovej dohody je vážne ohrozené, ako aj v prípade, že na miesto poskytovateľa vstúpi iná osoba následkom právneho nástupníctva. Objednávateľ je tiež oprávnený odstúpiť od rámcovej dohody aj v prípadoch uvedených v ZVO.</w:t>
      </w:r>
    </w:p>
    <w:p w14:paraId="410ABA35"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V prípade nepodstatného porušenia rámcovej dohody sú</w:t>
      </w:r>
      <w:r>
        <w:rPr>
          <w:rFonts w:asciiTheme="minorHAnsi" w:hAnsiTheme="minorHAnsi" w:cstheme="minorHAnsi"/>
          <w:bCs/>
        </w:rPr>
        <w:t xml:space="preserve"> </w:t>
      </w:r>
      <w:r w:rsidRPr="00830FEC">
        <w:rPr>
          <w:rFonts w:asciiTheme="minorHAnsi" w:hAnsiTheme="minorHAnsi" w:cstheme="minorHAnsi"/>
          <w:bCs/>
        </w:rPr>
        <w:t>strany</w:t>
      </w:r>
      <w:r>
        <w:rPr>
          <w:rFonts w:asciiTheme="minorHAnsi" w:hAnsiTheme="minorHAnsi" w:cstheme="minorHAnsi"/>
          <w:bCs/>
        </w:rPr>
        <w:t xml:space="preserve"> dohody</w:t>
      </w:r>
      <w:r w:rsidRPr="00830FEC">
        <w:rPr>
          <w:rFonts w:asciiTheme="minorHAnsi" w:hAnsiTheme="minorHAnsi" w:cstheme="minorHAnsi"/>
          <w:bCs/>
        </w:rPr>
        <w:t xml:space="preserve"> oprávnené od rámcovej dohody odstúpiť po márnom uplynutí primeranej lehoty stanovenej v písomnej výzve druhej stran</w:t>
      </w:r>
      <w:r>
        <w:rPr>
          <w:rFonts w:asciiTheme="minorHAnsi" w:hAnsiTheme="minorHAnsi" w:cstheme="minorHAnsi"/>
          <w:bCs/>
        </w:rPr>
        <w:t xml:space="preserve">e rámcovej dohody </w:t>
      </w:r>
      <w:r w:rsidRPr="00830FEC">
        <w:rPr>
          <w:rFonts w:asciiTheme="minorHAnsi" w:hAnsiTheme="minorHAnsi" w:cstheme="minorHAnsi"/>
          <w:bCs/>
        </w:rPr>
        <w:t xml:space="preserve"> na odstránenie konania v rozpore s touto rámcovou dohodou, prílohami a právnymi predpismi ako aj následkov takéhoto konania. Ak sa  strany</w:t>
      </w:r>
      <w:r>
        <w:rPr>
          <w:rFonts w:asciiTheme="minorHAnsi" w:hAnsiTheme="minorHAnsi" w:cstheme="minorHAnsi"/>
          <w:bCs/>
        </w:rPr>
        <w:t xml:space="preserve"> rámcovej</w:t>
      </w:r>
      <w:r w:rsidRPr="00830FEC">
        <w:rPr>
          <w:rFonts w:asciiTheme="minorHAnsi" w:hAnsiTheme="minorHAnsi" w:cstheme="minorHAnsi"/>
          <w:bCs/>
        </w:rPr>
        <w:t xml:space="preserve">  písomne nedohodnú inak, primeranou lehotou podľa predchádzajúcej vety je minimálne 10 </w:t>
      </w:r>
      <w:r>
        <w:rPr>
          <w:rFonts w:asciiTheme="minorHAnsi" w:hAnsiTheme="minorHAnsi" w:cstheme="minorHAnsi"/>
          <w:bCs/>
        </w:rPr>
        <w:t xml:space="preserve">(desať) </w:t>
      </w:r>
      <w:r w:rsidRPr="00830FEC">
        <w:rPr>
          <w:rFonts w:asciiTheme="minorHAnsi" w:hAnsiTheme="minorHAnsi" w:cstheme="minorHAnsi"/>
          <w:bCs/>
        </w:rPr>
        <w:t>pracovných dní.</w:t>
      </w:r>
    </w:p>
    <w:p w14:paraId="53966316"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t>Objednávateľ si vyhradzuje právo vypovedať rámcovú dohodu bez udania dôvodu. Takáto výpoveď musí mať písomnú formu, pričom výpovedná lehota je</w:t>
      </w:r>
      <w:r>
        <w:rPr>
          <w:rFonts w:asciiTheme="minorHAnsi" w:hAnsiTheme="minorHAnsi" w:cstheme="minorHAnsi"/>
          <w:bCs/>
        </w:rPr>
        <w:t xml:space="preserve"> 1</w:t>
      </w:r>
      <w:r w:rsidRPr="00830FEC">
        <w:rPr>
          <w:rFonts w:asciiTheme="minorHAnsi" w:hAnsiTheme="minorHAnsi" w:cstheme="minorHAnsi"/>
          <w:bCs/>
        </w:rPr>
        <w:t xml:space="preserve"> </w:t>
      </w:r>
      <w:r>
        <w:rPr>
          <w:rFonts w:asciiTheme="minorHAnsi" w:hAnsiTheme="minorHAnsi" w:cstheme="minorHAnsi"/>
          <w:bCs/>
        </w:rPr>
        <w:t>(</w:t>
      </w:r>
      <w:r w:rsidRPr="00830FEC">
        <w:rPr>
          <w:rFonts w:asciiTheme="minorHAnsi" w:hAnsiTheme="minorHAnsi" w:cstheme="minorHAnsi"/>
          <w:bCs/>
        </w:rPr>
        <w:t>jeden</w:t>
      </w:r>
      <w:r>
        <w:rPr>
          <w:rFonts w:asciiTheme="minorHAnsi" w:hAnsiTheme="minorHAnsi" w:cstheme="minorHAnsi"/>
          <w:bCs/>
        </w:rPr>
        <w:t>)</w:t>
      </w:r>
      <w:r w:rsidRPr="00830FEC">
        <w:rPr>
          <w:rFonts w:asciiTheme="minorHAnsi" w:hAnsiTheme="minorHAnsi" w:cstheme="minorHAnsi"/>
          <w:bCs/>
        </w:rPr>
        <w:t xml:space="preserve"> kalendárny mesiac </w:t>
      </w:r>
      <w:r>
        <w:rPr>
          <w:rFonts w:asciiTheme="minorHAnsi" w:hAnsiTheme="minorHAnsi" w:cstheme="minorHAnsi"/>
          <w:bCs/>
        </w:rPr>
        <w:t xml:space="preserve"> </w:t>
      </w:r>
      <w:r w:rsidRPr="00830FEC">
        <w:rPr>
          <w:rFonts w:asciiTheme="minorHAnsi" w:hAnsiTheme="minorHAnsi" w:cstheme="minorHAnsi"/>
          <w:bCs/>
        </w:rPr>
        <w:t xml:space="preserve">a začína plynúť prvým dňom kalendárneho mesiaca nasledujúceho po mesiaci, v ktorom bola výpoveď doručená do sídla poskytovateľa. </w:t>
      </w:r>
    </w:p>
    <w:p w14:paraId="4B64290B" w14:textId="77777777" w:rsidR="0020223E" w:rsidRPr="00830FEC" w:rsidRDefault="0020223E" w:rsidP="00351EDB">
      <w:pPr>
        <w:pStyle w:val="Odsekzoznamu"/>
        <w:numPr>
          <w:ilvl w:val="1"/>
          <w:numId w:val="129"/>
        </w:numPr>
        <w:spacing w:after="120"/>
        <w:ind w:hanging="702"/>
        <w:jc w:val="both"/>
        <w:rPr>
          <w:rFonts w:asciiTheme="minorHAnsi" w:hAnsiTheme="minorHAnsi" w:cstheme="minorHAnsi"/>
          <w:bCs/>
        </w:rPr>
      </w:pPr>
      <w:r w:rsidRPr="00830FEC">
        <w:rPr>
          <w:rFonts w:asciiTheme="minorHAnsi" w:hAnsiTheme="minorHAnsi" w:cstheme="minorHAnsi"/>
          <w:bCs/>
        </w:rPr>
        <w:lastRenderedPageBreak/>
        <w:t>V prípade výpovede rámcovej dohody podľa bodu 11.6 tohto článku má poskytovateľ nárok, aby mu objednávateľ zaplatil časť ceny zodpovedajúcu vykonaným prácam na predmetoch plnenia ku dňu uplynutia výpovednej lehoty, ak mu ešte neboli zaplatené. Pre platobné a fakturačné podmienky primerane platia ustanovenia čl</w:t>
      </w:r>
      <w:r>
        <w:rPr>
          <w:rFonts w:asciiTheme="minorHAnsi" w:hAnsiTheme="minorHAnsi" w:cstheme="minorHAnsi"/>
          <w:bCs/>
        </w:rPr>
        <w:t>ánku</w:t>
      </w:r>
      <w:r w:rsidRPr="00830FEC">
        <w:rPr>
          <w:rFonts w:asciiTheme="minorHAnsi" w:hAnsiTheme="minorHAnsi" w:cstheme="minorHAnsi"/>
          <w:bCs/>
        </w:rPr>
        <w:t xml:space="preserve"> 6 rámcovej dohody.</w:t>
      </w:r>
    </w:p>
    <w:p w14:paraId="5C8773F8" w14:textId="77777777" w:rsidR="0020223E" w:rsidRPr="00830FEC" w:rsidRDefault="0020223E" w:rsidP="00351EDB">
      <w:pPr>
        <w:pStyle w:val="Odsekzoznamu"/>
        <w:numPr>
          <w:ilvl w:val="1"/>
          <w:numId w:val="129"/>
        </w:numPr>
        <w:spacing w:after="60"/>
        <w:ind w:hanging="702"/>
        <w:contextualSpacing/>
        <w:jc w:val="both"/>
        <w:rPr>
          <w:rFonts w:asciiTheme="minorHAnsi" w:hAnsiTheme="minorHAnsi" w:cstheme="minorHAnsi"/>
          <w:bCs/>
        </w:rPr>
      </w:pPr>
      <w:r w:rsidRPr="00830FEC">
        <w:rPr>
          <w:rFonts w:asciiTheme="minorHAnsi" w:hAnsiTheme="minorHAnsi" w:cstheme="minorHAnsi"/>
          <w:bCs/>
        </w:rPr>
        <w:t>V prípade, ak nastanú právne skutočnosti majúce za následok zmenu v právnom postavení poskytovateľa (napr. vyhlásenie konkurzu, vstup do likvidácie, zmena právnej formy, zmena v oprávneniach konať v mene dodávateľa) alebo akákoľvek iná zmena majúca priamy vplyv na plnenie zo strany poskytovateľa, je poskytovateľ povinný oznámiť tieto skutočnosti objednávateľovi najneskôr do 10</w:t>
      </w:r>
      <w:r>
        <w:rPr>
          <w:rFonts w:asciiTheme="minorHAnsi" w:hAnsiTheme="minorHAnsi" w:cstheme="minorHAnsi"/>
          <w:bCs/>
        </w:rPr>
        <w:t xml:space="preserve"> (desiatich) kalendárnych</w:t>
      </w:r>
      <w:r w:rsidRPr="00830FEC">
        <w:rPr>
          <w:rFonts w:asciiTheme="minorHAnsi" w:hAnsiTheme="minorHAnsi" w:cstheme="minorHAnsi"/>
          <w:bCs/>
        </w:rPr>
        <w:t xml:space="preserve"> dní odo dňa, kedy tieto skutočnosti nastali. Ak tak neurobí, zodpovedá za škodu spôsobenú objednávateľovi v dôsledku porušenia tejto povinnosti a objednávateľ má právo odstúpiť od rámcovej dohody. Za akúkoľvek inú zmenu sa považuje aj zmena bankového spojenia poskytovateľa, pričom k tejto informácii je poskytovateľ povinný predložiť aj potvrdenie príslušnej banky.</w:t>
      </w:r>
    </w:p>
    <w:p w14:paraId="5378DD4A" w14:textId="77777777" w:rsidR="0020223E" w:rsidRPr="00830FEC" w:rsidRDefault="0020223E" w:rsidP="0020223E">
      <w:pPr>
        <w:pStyle w:val="Odsekzoznamu"/>
        <w:spacing w:after="60"/>
        <w:jc w:val="both"/>
        <w:rPr>
          <w:rFonts w:asciiTheme="minorHAnsi" w:hAnsiTheme="minorHAnsi" w:cstheme="minorHAnsi"/>
          <w:bCs/>
        </w:rPr>
      </w:pPr>
    </w:p>
    <w:p w14:paraId="4781F104" w14:textId="77777777" w:rsidR="00D347B8" w:rsidRDefault="00D347B8" w:rsidP="0020223E">
      <w:pPr>
        <w:widowControl w:val="0"/>
        <w:spacing w:after="0" w:line="240" w:lineRule="auto"/>
        <w:ind w:left="567" w:hanging="567"/>
        <w:jc w:val="center"/>
        <w:rPr>
          <w:rFonts w:asciiTheme="minorHAnsi" w:hAnsiTheme="minorHAnsi" w:cstheme="minorHAnsi"/>
          <w:b/>
          <w:noProof/>
          <w:szCs w:val="20"/>
          <w:lang w:eastAsia="sk-SK"/>
        </w:rPr>
      </w:pPr>
    </w:p>
    <w:p w14:paraId="5ECE44CF" w14:textId="09B0322F"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Čl</w:t>
      </w:r>
      <w:r>
        <w:rPr>
          <w:rFonts w:asciiTheme="minorHAnsi" w:hAnsiTheme="minorHAnsi" w:cstheme="minorHAnsi"/>
          <w:b/>
          <w:noProof/>
          <w:szCs w:val="20"/>
          <w:lang w:eastAsia="sk-SK"/>
        </w:rPr>
        <w:t>ánok</w:t>
      </w:r>
      <w:r w:rsidRPr="00123C7D">
        <w:rPr>
          <w:rFonts w:asciiTheme="minorHAnsi" w:hAnsiTheme="minorHAnsi" w:cstheme="minorHAnsi"/>
          <w:b/>
          <w:noProof/>
          <w:szCs w:val="20"/>
          <w:lang w:eastAsia="sk-SK"/>
        </w:rPr>
        <w:t xml:space="preserve"> 1</w:t>
      </w:r>
      <w:r>
        <w:rPr>
          <w:rFonts w:asciiTheme="minorHAnsi" w:hAnsiTheme="minorHAnsi" w:cstheme="minorHAnsi"/>
          <w:b/>
          <w:noProof/>
          <w:szCs w:val="20"/>
          <w:lang w:eastAsia="sk-SK"/>
        </w:rPr>
        <w:t>4</w:t>
      </w:r>
    </w:p>
    <w:p w14:paraId="2A32ACBE" w14:textId="77777777" w:rsidR="0020223E" w:rsidRPr="00123C7D" w:rsidRDefault="0020223E" w:rsidP="0020223E">
      <w:pPr>
        <w:widowControl w:val="0"/>
        <w:spacing w:after="0" w:line="240" w:lineRule="auto"/>
        <w:ind w:left="567" w:hanging="567"/>
        <w:jc w:val="center"/>
        <w:rPr>
          <w:rFonts w:asciiTheme="minorHAnsi" w:hAnsiTheme="minorHAnsi" w:cstheme="minorHAnsi"/>
          <w:b/>
          <w:noProof/>
          <w:szCs w:val="20"/>
          <w:lang w:eastAsia="sk-SK"/>
        </w:rPr>
      </w:pPr>
      <w:r w:rsidRPr="00123C7D">
        <w:rPr>
          <w:rFonts w:asciiTheme="minorHAnsi" w:hAnsiTheme="minorHAnsi" w:cstheme="minorHAnsi"/>
          <w:b/>
          <w:noProof/>
          <w:szCs w:val="20"/>
          <w:lang w:eastAsia="sk-SK"/>
        </w:rPr>
        <w:t>Ukončenie objednávky</w:t>
      </w:r>
    </w:p>
    <w:p w14:paraId="7519ABF1" w14:textId="77777777" w:rsidR="0020223E" w:rsidRPr="00123C7D" w:rsidRDefault="0020223E" w:rsidP="0020223E">
      <w:pPr>
        <w:widowControl w:val="0"/>
        <w:spacing w:after="0" w:line="240" w:lineRule="auto"/>
        <w:ind w:left="567" w:hanging="567"/>
        <w:jc w:val="both"/>
        <w:rPr>
          <w:rFonts w:asciiTheme="minorHAnsi" w:hAnsiTheme="minorHAnsi" w:cstheme="minorHAnsi"/>
          <w:noProof/>
          <w:szCs w:val="20"/>
          <w:lang w:eastAsia="sk-SK"/>
        </w:rPr>
      </w:pPr>
    </w:p>
    <w:p w14:paraId="74E64238" w14:textId="77777777" w:rsidR="0020223E" w:rsidRPr="00097DA6" w:rsidRDefault="0020223E" w:rsidP="00351EDB">
      <w:pPr>
        <w:pStyle w:val="Odsekzoznamu"/>
        <w:numPr>
          <w:ilvl w:val="0"/>
          <w:numId w:val="129"/>
        </w:numPr>
        <w:spacing w:after="60"/>
        <w:contextualSpacing/>
        <w:jc w:val="both"/>
        <w:rPr>
          <w:rFonts w:asciiTheme="minorHAnsi" w:hAnsiTheme="minorHAnsi" w:cstheme="minorHAnsi"/>
          <w:bCs/>
          <w:vanish/>
        </w:rPr>
      </w:pPr>
    </w:p>
    <w:p w14:paraId="40876058" w14:textId="3DB60690" w:rsidR="0020223E"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Objednávku je možné ukončiť písomnou dohodou oboch zmluvných strán, odstúpením od objednávky niektorou zo zmluvných strán alebo písomnou výpoveďou objednávateľa.</w:t>
      </w:r>
    </w:p>
    <w:p w14:paraId="2487EF81" w14:textId="7E6F71E3" w:rsidR="0020223E"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 xml:space="preserve">V prípade ukončenia objednávky dohodou zmluvných strán, táto zaniká dňom uvedeným v tejto dohode (ďalej len </w:t>
      </w:r>
      <w:r w:rsidRPr="00351EDB">
        <w:rPr>
          <w:rFonts w:asciiTheme="minorHAnsi" w:hAnsiTheme="minorHAnsi" w:cstheme="minorHAnsi"/>
          <w:b/>
          <w:bCs/>
        </w:rPr>
        <w:t>„deň zániku objednávky dohodou“</w:t>
      </w:r>
      <w:r w:rsidRPr="00351EDB">
        <w:rPr>
          <w:rFonts w:asciiTheme="minorHAnsi" w:hAnsiTheme="minorHAnsi" w:cstheme="minorHAnsi"/>
          <w:bCs/>
        </w:rPr>
        <w:t>). V tejto dohode sa upravia aj vzájomné nároky zmluvných strán vzniknuté z plnenia zmluvných povinností alebo z ich porušenia druhou zmluvnou stranou ku dňu zániku objednávky dohodou.</w:t>
      </w:r>
    </w:p>
    <w:p w14:paraId="0DFBF20C" w14:textId="77777777" w:rsidR="0020223E" w:rsidRPr="00351EDB" w:rsidRDefault="0020223E" w:rsidP="00351EDB">
      <w:pPr>
        <w:pStyle w:val="Odsekzoznamu"/>
        <w:numPr>
          <w:ilvl w:val="1"/>
          <w:numId w:val="77"/>
        </w:numPr>
        <w:spacing w:after="120"/>
        <w:ind w:left="426" w:hanging="710"/>
        <w:jc w:val="both"/>
        <w:rPr>
          <w:rFonts w:asciiTheme="minorHAnsi" w:hAnsiTheme="minorHAnsi" w:cstheme="minorHAnsi"/>
          <w:bCs/>
        </w:rPr>
      </w:pPr>
      <w:r w:rsidRPr="00351EDB">
        <w:rPr>
          <w:rFonts w:asciiTheme="minorHAnsi" w:hAnsiTheme="minorHAnsi" w:cstheme="minorHAnsi"/>
          <w:bCs/>
        </w:rPr>
        <w:t>Objednávateľ je oprávnený okamžite odstúpiť od konkrétnej objednávky pre podstatné porušenie povinností poskytovateľa a to najmä v týchto prípadoch:</w:t>
      </w:r>
    </w:p>
    <w:p w14:paraId="15816318" w14:textId="77777777" w:rsidR="0020223E" w:rsidRPr="00097DA6" w:rsidRDefault="0020223E" w:rsidP="00351EDB">
      <w:pPr>
        <w:pStyle w:val="Odsekzoznamu"/>
        <w:numPr>
          <w:ilvl w:val="1"/>
          <w:numId w:val="124"/>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 xml:space="preserve">poskytovateľ opakovane (najmenej 2 x) porušil niektorú zo svojich zmluvných povinností podľa </w:t>
      </w:r>
      <w:r>
        <w:rPr>
          <w:rFonts w:asciiTheme="minorHAnsi" w:hAnsiTheme="minorHAnsi" w:cstheme="minorHAnsi"/>
          <w:bCs/>
        </w:rPr>
        <w:t xml:space="preserve">rámcovej </w:t>
      </w:r>
      <w:r w:rsidRPr="00097DA6">
        <w:rPr>
          <w:rFonts w:asciiTheme="minorHAnsi" w:hAnsiTheme="minorHAnsi" w:cstheme="minorHAnsi"/>
          <w:bCs/>
        </w:rPr>
        <w:t>dohody,</w:t>
      </w:r>
    </w:p>
    <w:p w14:paraId="1FC3540E" w14:textId="77777777" w:rsidR="0020223E" w:rsidRPr="00097DA6" w:rsidRDefault="0020223E" w:rsidP="00351EDB">
      <w:pPr>
        <w:pStyle w:val="Odsekzoznamu"/>
        <w:numPr>
          <w:ilvl w:val="1"/>
          <w:numId w:val="124"/>
        </w:numPr>
        <w:spacing w:after="60"/>
        <w:ind w:left="1094" w:hanging="357"/>
        <w:contextualSpacing/>
        <w:jc w:val="both"/>
        <w:rPr>
          <w:rFonts w:asciiTheme="minorHAnsi" w:hAnsiTheme="minorHAnsi" w:cstheme="minorHAnsi"/>
          <w:bCs/>
        </w:rPr>
      </w:pPr>
      <w:r w:rsidRPr="00097DA6">
        <w:rPr>
          <w:rFonts w:asciiTheme="minorHAnsi" w:hAnsiTheme="minorHAnsi" w:cstheme="minorHAnsi"/>
          <w:bCs/>
        </w:rPr>
        <w:t>poskytovateľ postúpil alebo previedol tretej osobe práva alebo povinnosti vyplývajúce mu   objednávky,</w:t>
      </w:r>
    </w:p>
    <w:p w14:paraId="29BDE18F" w14:textId="6E718B8D" w:rsidR="007B1B17" w:rsidRPr="0064095E" w:rsidRDefault="0020223E" w:rsidP="0064095E">
      <w:pPr>
        <w:pStyle w:val="Odsekzoznamu"/>
        <w:numPr>
          <w:ilvl w:val="1"/>
          <w:numId w:val="124"/>
        </w:numPr>
        <w:spacing w:after="120"/>
        <w:ind w:left="1094" w:hanging="357"/>
        <w:jc w:val="both"/>
        <w:rPr>
          <w:rFonts w:asciiTheme="minorHAnsi" w:hAnsiTheme="minorHAnsi" w:cstheme="minorHAnsi"/>
          <w:bCs/>
        </w:rPr>
      </w:pPr>
      <w:r w:rsidRPr="00097DA6">
        <w:rPr>
          <w:rFonts w:asciiTheme="minorHAnsi" w:hAnsiTheme="minorHAnsi" w:cstheme="minorHAnsi"/>
          <w:bCs/>
        </w:rPr>
        <w:t>ak je zrejmé, že z dôvodov na strane poskytovateľa nebude objednávka objednávateľa splnená včas alebo riadne</w:t>
      </w:r>
      <w:r>
        <w:rPr>
          <w:rFonts w:asciiTheme="minorHAnsi" w:hAnsiTheme="minorHAnsi" w:cstheme="minorHAnsi"/>
          <w:bCs/>
        </w:rPr>
        <w:t>.</w:t>
      </w:r>
    </w:p>
    <w:p w14:paraId="76F14A87" w14:textId="16FCDD1E"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097DA6">
        <w:rPr>
          <w:rFonts w:asciiTheme="minorHAnsi" w:hAnsiTheme="minorHAnsi" w:cstheme="minorHAnsi"/>
          <w:bCs/>
        </w:rPr>
        <w:t>Odstúpením od objednávky ktoroukoľvek stranou</w:t>
      </w:r>
      <w:r>
        <w:rPr>
          <w:rFonts w:asciiTheme="minorHAnsi" w:hAnsiTheme="minorHAnsi" w:cstheme="minorHAnsi"/>
          <w:bCs/>
        </w:rPr>
        <w:t xml:space="preserve"> rámcovej dohody</w:t>
      </w:r>
      <w:r w:rsidRPr="00097DA6">
        <w:rPr>
          <w:rFonts w:asciiTheme="minorHAnsi" w:hAnsiTheme="minorHAnsi" w:cstheme="minorHAnsi"/>
          <w:bCs/>
        </w:rPr>
        <w:t>, nie sú dotknuté jej iné práva vyplývajúce z rámcovej dohody.</w:t>
      </w:r>
    </w:p>
    <w:p w14:paraId="21C51934" w14:textId="2E7C9584"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 xml:space="preserve">Odstúpenie od objednávky sa spravuje ustanoveniami § 344 a nasl. Obchodného zákonníka, Odstúpenie musí mať písomnú formu a musí byť doručené druhej strane rámcovej dohody (ktorá svoju povinnosť porušila).  </w:t>
      </w:r>
    </w:p>
    <w:p w14:paraId="2164929F" w14:textId="726F14E0"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Po nadobudnutí účinnosti odstúpenia je poskytovateľ povinný vykonať bezodkladne nevyhnutné opatrenia na okamžité a riadne ukončenie plnenia objednávky tak, aby objednávateľovi nevznikla žiadna škoda.</w:t>
      </w:r>
    </w:p>
    <w:p w14:paraId="2A59901D" w14:textId="4BCA532A"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Objednávateľ je oprávnený vypovedať objednávku bez uvedenia dôvodu. Výpoveď musí mať písomnú formu. Výpovedná lehota je 30 (tridsať) kalendárnych dní a začína plynúť dňom doručenia výpovede na adresu sídla poskytovateľa.</w:t>
      </w:r>
    </w:p>
    <w:p w14:paraId="48FA84C6" w14:textId="79C1704F" w:rsidR="0020223E"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t>V prípade výpovede objednávky podľa bodu 12.7 tohto článku</w:t>
      </w:r>
      <w:r w:rsidR="007B1B17">
        <w:rPr>
          <w:rFonts w:asciiTheme="minorHAnsi" w:hAnsiTheme="minorHAnsi" w:cstheme="minorHAnsi"/>
          <w:bCs/>
        </w:rPr>
        <w:t xml:space="preserve"> rámcovej dohody</w:t>
      </w:r>
      <w:r w:rsidRPr="00351EDB">
        <w:rPr>
          <w:rFonts w:asciiTheme="minorHAnsi" w:hAnsiTheme="minorHAnsi" w:cstheme="minorHAnsi"/>
          <w:bCs/>
        </w:rPr>
        <w:t xml:space="preserve"> má poskytovateľ nárok, aby mu objednávateľ zaplatil časť ceny zodpovedajúcu vykonaným službám ku dňu uplynutia výpovednej lehoty. Pre platobné a fakturačné podmienky primerane platia ustanovenia článku</w:t>
      </w:r>
      <w:r w:rsidR="007B1B17">
        <w:rPr>
          <w:rFonts w:asciiTheme="minorHAnsi" w:hAnsiTheme="minorHAnsi" w:cstheme="minorHAnsi"/>
          <w:bCs/>
        </w:rPr>
        <w:t xml:space="preserve"> </w:t>
      </w:r>
      <w:r w:rsidRPr="00351EDB">
        <w:rPr>
          <w:rFonts w:asciiTheme="minorHAnsi" w:hAnsiTheme="minorHAnsi" w:cstheme="minorHAnsi"/>
          <w:bCs/>
        </w:rPr>
        <w:t>6 rámcovej dohody.</w:t>
      </w:r>
    </w:p>
    <w:p w14:paraId="4DC46A68" w14:textId="749E3A52" w:rsidR="0020223E" w:rsidRPr="00351EDB" w:rsidRDefault="0020223E" w:rsidP="00351EDB">
      <w:pPr>
        <w:pStyle w:val="Odsekzoznamu"/>
        <w:numPr>
          <w:ilvl w:val="1"/>
          <w:numId w:val="77"/>
        </w:numPr>
        <w:spacing w:after="120"/>
        <w:ind w:left="567" w:hanging="851"/>
        <w:jc w:val="both"/>
        <w:rPr>
          <w:rFonts w:asciiTheme="minorHAnsi" w:hAnsiTheme="minorHAnsi" w:cstheme="minorHAnsi"/>
          <w:bCs/>
        </w:rPr>
      </w:pPr>
      <w:r w:rsidRPr="00351EDB">
        <w:rPr>
          <w:rFonts w:asciiTheme="minorHAnsi" w:hAnsiTheme="minorHAnsi" w:cstheme="minorHAnsi"/>
          <w:bCs/>
        </w:rPr>
        <w:lastRenderedPageBreak/>
        <w:t>Ustanovenia článku 13 rámcovej dohody sa na odstúpenie od objednávky použijú primerane.</w:t>
      </w:r>
    </w:p>
    <w:p w14:paraId="5BF0644D" w14:textId="621EFE9C" w:rsidR="00D347B8" w:rsidRDefault="00D347B8" w:rsidP="0020223E">
      <w:pPr>
        <w:spacing w:after="120" w:line="240" w:lineRule="auto"/>
        <w:jc w:val="both"/>
        <w:rPr>
          <w:rFonts w:asciiTheme="minorHAnsi" w:hAnsiTheme="minorHAnsi" w:cstheme="minorHAnsi"/>
          <w:b/>
        </w:rPr>
      </w:pPr>
    </w:p>
    <w:p w14:paraId="124AEC2B" w14:textId="4CE3C456" w:rsidR="00D347B8" w:rsidRPr="0081229C" w:rsidRDefault="00D347B8" w:rsidP="0020223E">
      <w:pPr>
        <w:spacing w:after="120" w:line="240" w:lineRule="auto"/>
        <w:jc w:val="both"/>
        <w:rPr>
          <w:rFonts w:asciiTheme="minorHAnsi" w:hAnsiTheme="minorHAnsi" w:cstheme="minorHAnsi"/>
          <w:bCs/>
        </w:rPr>
      </w:pPr>
    </w:p>
    <w:p w14:paraId="5796CDF6" w14:textId="2682C38A" w:rsidR="0020223E" w:rsidRPr="00830FEC" w:rsidRDefault="0020223E" w:rsidP="0020223E">
      <w:pPr>
        <w:spacing w:after="0" w:line="259" w:lineRule="auto"/>
        <w:ind w:left="3540" w:right="4" w:firstLine="708"/>
        <w:rPr>
          <w:rFonts w:asciiTheme="minorHAnsi" w:hAnsiTheme="minorHAnsi" w:cstheme="minorHAnsi"/>
        </w:rPr>
      </w:pPr>
      <w:r>
        <w:rPr>
          <w:rFonts w:asciiTheme="minorHAnsi" w:hAnsiTheme="minorHAnsi" w:cstheme="minorHAnsi"/>
          <w:b/>
        </w:rPr>
        <w:t xml:space="preserve">     </w:t>
      </w:r>
      <w:r w:rsidRPr="00830FEC">
        <w:rPr>
          <w:rFonts w:asciiTheme="minorHAnsi" w:hAnsiTheme="minorHAnsi" w:cstheme="minorHAnsi"/>
          <w:b/>
        </w:rPr>
        <w:t>Článok 1</w:t>
      </w:r>
      <w:r>
        <w:rPr>
          <w:rFonts w:asciiTheme="minorHAnsi" w:hAnsiTheme="minorHAnsi" w:cstheme="minorHAnsi"/>
          <w:b/>
        </w:rPr>
        <w:t>5</w:t>
      </w:r>
    </w:p>
    <w:p w14:paraId="4F684AE2" w14:textId="77777777" w:rsidR="0020223E" w:rsidRDefault="0020223E" w:rsidP="0020223E">
      <w:pPr>
        <w:spacing w:after="120" w:line="259" w:lineRule="auto"/>
        <w:ind w:left="1043" w:right="3"/>
        <w:rPr>
          <w:rFonts w:asciiTheme="minorHAnsi" w:hAnsiTheme="minorHAnsi" w:cstheme="minorHAnsi"/>
          <w:b/>
        </w:rPr>
      </w:pPr>
      <w:r>
        <w:rPr>
          <w:rFonts w:asciiTheme="minorHAnsi" w:hAnsiTheme="minorHAnsi" w:cstheme="minorHAnsi"/>
          <w:b/>
        </w:rPr>
        <w:t xml:space="preserve">                                                         </w:t>
      </w:r>
      <w:r w:rsidRPr="00830FEC">
        <w:rPr>
          <w:rFonts w:asciiTheme="minorHAnsi" w:hAnsiTheme="minorHAnsi" w:cstheme="minorHAnsi"/>
          <w:b/>
        </w:rPr>
        <w:t>Záverečné ustanovenia</w:t>
      </w:r>
    </w:p>
    <w:p w14:paraId="6F0D9BE3" w14:textId="77777777" w:rsidR="0020223E" w:rsidRPr="00830FEC" w:rsidRDefault="0020223E" w:rsidP="0020223E">
      <w:pPr>
        <w:spacing w:after="120" w:line="259" w:lineRule="auto"/>
        <w:ind w:left="1043" w:right="3"/>
        <w:jc w:val="center"/>
        <w:rPr>
          <w:rFonts w:asciiTheme="minorHAnsi" w:hAnsiTheme="minorHAnsi" w:cstheme="minorHAnsi"/>
          <w:b/>
        </w:rPr>
      </w:pPr>
    </w:p>
    <w:p w14:paraId="782240DB" w14:textId="77777777" w:rsidR="0020223E" w:rsidRPr="009F4AB7" w:rsidRDefault="0020223E" w:rsidP="006E1F15">
      <w:pPr>
        <w:pStyle w:val="Odsekzoznamu"/>
        <w:numPr>
          <w:ilvl w:val="0"/>
          <w:numId w:val="77"/>
        </w:numPr>
        <w:spacing w:after="120"/>
        <w:jc w:val="both"/>
        <w:rPr>
          <w:rFonts w:asciiTheme="minorHAnsi" w:hAnsiTheme="minorHAnsi" w:cstheme="minorHAnsi"/>
          <w:bCs/>
          <w:vanish/>
        </w:rPr>
      </w:pPr>
    </w:p>
    <w:p w14:paraId="551F1941" w14:textId="7C269CB0" w:rsidR="0020223E" w:rsidRDefault="0020223E" w:rsidP="00351EDB">
      <w:pPr>
        <w:pStyle w:val="Odsekzoznamu"/>
        <w:numPr>
          <w:ilvl w:val="1"/>
          <w:numId w:val="77"/>
        </w:numPr>
        <w:spacing w:after="120"/>
        <w:ind w:hanging="862"/>
        <w:jc w:val="both"/>
        <w:rPr>
          <w:rFonts w:asciiTheme="minorHAnsi" w:hAnsiTheme="minorHAnsi" w:cstheme="minorHAnsi"/>
          <w:bCs/>
        </w:rPr>
      </w:pPr>
      <w:r>
        <w:rPr>
          <w:rFonts w:asciiTheme="minorHAnsi" w:hAnsiTheme="minorHAnsi" w:cstheme="minorHAnsi"/>
          <w:bCs/>
        </w:rPr>
        <w:t>S</w:t>
      </w:r>
      <w:r w:rsidRPr="00830FEC">
        <w:rPr>
          <w:rFonts w:asciiTheme="minorHAnsi" w:hAnsiTheme="minorHAnsi" w:cstheme="minorHAnsi"/>
          <w:bCs/>
        </w:rPr>
        <w:t>trany</w:t>
      </w:r>
      <w:r>
        <w:rPr>
          <w:rFonts w:asciiTheme="minorHAnsi" w:hAnsiTheme="minorHAnsi" w:cstheme="minorHAnsi"/>
          <w:bCs/>
        </w:rPr>
        <w:t xml:space="preserve"> dohody</w:t>
      </w:r>
      <w:r w:rsidRPr="00830FEC">
        <w:rPr>
          <w:rFonts w:asciiTheme="minorHAnsi" w:hAnsiTheme="minorHAnsi" w:cstheme="minorHAnsi"/>
          <w:bCs/>
        </w:rPr>
        <w:t xml:space="preserve"> sa dohodli, že písomná komunikácia podľa rámcovej dohody alebo v súvislosti s rámcovou dohodou sa bude doručovať doporučene poštou, kuriérom alebo osobne, ak táto rámcová dohoda výslovne neustanovuje inak. Za deň doručenia sa považuje deň prevzatia písomnosti. V prípade, ak adresát odmietne písomnosť prevziať, za deň doručenia sa považuje deň odmietnutia prevzatia  písomnosti. V prípade, ak si adresát  neprevezme písomnosť v úložnej lehote na pošte, za deň doručenia sa považuje posledný deň úložnej doby na pošte. V prípade, ak sa písomnosť vráti odosielateľovi s označením pošty „adresát neznámy“ alebo „adresát sa odsťahoval“ alebo s inou poznámkou podobného významu, za deň doručenia sa považuje deň vrátenia zásielky odosielateľovi.</w:t>
      </w:r>
    </w:p>
    <w:p w14:paraId="2518AAA8" w14:textId="650C8F88"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 xml:space="preserve">Práva a povinnosti strán rámcovej dohody neupravené v rámcovej dohode sa riadia príslušnými ustanoveniami Obchodného zákonníka a ostatnými všeobecne záväznými právnymi predpismi platnými a účinnými v Slovenskej republike. </w:t>
      </w:r>
      <w:r w:rsidR="005A2429">
        <w:rPr>
          <w:rFonts w:asciiTheme="minorHAnsi" w:hAnsiTheme="minorHAnsi" w:cstheme="minorHAnsi"/>
          <w:bCs/>
        </w:rPr>
        <w:t>Strany rámcovej dohody</w:t>
      </w:r>
      <w:r w:rsidRPr="00351EDB">
        <w:rPr>
          <w:rFonts w:asciiTheme="minorHAnsi" w:hAnsiTheme="minorHAnsi" w:cstheme="minorHAnsi"/>
          <w:bCs/>
        </w:rPr>
        <w:t xml:space="preserve"> sa dohodli, že v prípade vzniku sporov strán rámcovej dohody týkajúcich sa tejto dohody a jej aplikácie, ak sa ich nepodarí urovnať iným spôsobom a jednou zo strán rámcovej dohody je zahraničný subjekt, je daná právomoc súdov Slovenskej republiky.</w:t>
      </w:r>
    </w:p>
    <w:p w14:paraId="3E57B2EB" w14:textId="609CCC09"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 xml:space="preserve">Strany rámcovej dohody sa dohodli, že rámcovú dohodu je možné meniť alebo dopĺňať len vzostupne číslovanými  písomnými dodatkami a dohoda o skončení rámcovej dohody musí byť písomná. Dodatok k rámcovej dohode ako aj dohoda o skončení rámcovej dohody musia byť podpísané oprávnenými zástupcami oboch strán rámcovej dohody, pričom podpisy musia byť na tej istej listine, v opačnom prípade platí, že k uzatvoreniu dodatku k rámcovej dohode alebo dohody o skončení rámcovej dohody nedošlo. </w:t>
      </w:r>
    </w:p>
    <w:p w14:paraId="4577AA93" w14:textId="3F32F59E"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Poskytovateľ nie je oprávnený postúpiť akékoľvek pohľadávky (práva) vyplývajúce z rámcovej dohody na 3. (tretiu) osobu alebo sa dohodnúť s treťou osobou na prevzatí jeho záväzkov (povinností) vyplývajúcich z tejto rámcovej dohody bez predchádzajúceho písomného súhlasu objednávateľa.</w:t>
      </w:r>
    </w:p>
    <w:p w14:paraId="1AD7B501" w14:textId="56F0F112"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Rámcová dohoda je vyhotovená v piatich (5) rovnopisoch, pričom pre objednávateľa sú určené 3 (tri) rovnopisy a pre poskytovateľ 2 (dva) rovnopisy.</w:t>
      </w:r>
    </w:p>
    <w:p w14:paraId="6047948B" w14:textId="01D6BD81"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Rámcová dohoda nadobúda platnosť dňom jej podpísania oboma zmluvnými stranami a účinnosť dňom nasledujúcim po dni jej zverejnenia v Centrálnom registri zmlúv vedenom Úradom vlády Slovenskej republiky.</w:t>
      </w:r>
    </w:p>
    <w:p w14:paraId="351A86A4" w14:textId="3A5EDF26"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Strany rámcovej dohody vyhlasujú, že si rámcovú dohodu prečítali, jej obsahu porozumeli a na znak toho, že obsah rámcovej dohody zodpovedá ich skutočnej a slobodnej vôli, ju podpísali.</w:t>
      </w:r>
    </w:p>
    <w:p w14:paraId="55AC1BDE" w14:textId="063D133E" w:rsidR="0020223E" w:rsidRDefault="0020223E" w:rsidP="00351EDB">
      <w:pPr>
        <w:pStyle w:val="Odsekzoznamu"/>
        <w:numPr>
          <w:ilvl w:val="1"/>
          <w:numId w:val="77"/>
        </w:numPr>
        <w:spacing w:after="120"/>
        <w:ind w:hanging="862"/>
        <w:jc w:val="both"/>
        <w:rPr>
          <w:rFonts w:asciiTheme="minorHAnsi" w:hAnsiTheme="minorHAnsi" w:cstheme="minorHAnsi"/>
          <w:bCs/>
        </w:rPr>
      </w:pPr>
      <w:r w:rsidRPr="00351EDB">
        <w:rPr>
          <w:rFonts w:asciiTheme="minorHAnsi" w:hAnsiTheme="minorHAnsi" w:cstheme="minorHAnsi"/>
          <w:bCs/>
        </w:rPr>
        <w:t>Súčasťou rámcovej dohody sú súťažné podklady objednávateľa, ponuka poskytovateľa a vysvetlenia súťažných podkladov. V prípade, ak vysvetlenia súťažných podkladov menia alebo dopĺňajú ustanovenia rámcovej dohody, v takom prípade majú pred týmito ustanoveniami rámcovej dohody prednosť a platia vysvetlenia súťažných podkladov.</w:t>
      </w:r>
    </w:p>
    <w:p w14:paraId="46B5E8C4" w14:textId="77777777" w:rsidR="0020223E" w:rsidRPr="00351EDB" w:rsidRDefault="0020223E" w:rsidP="00351EDB">
      <w:pPr>
        <w:pStyle w:val="Odsekzoznamu"/>
        <w:numPr>
          <w:ilvl w:val="1"/>
          <w:numId w:val="77"/>
        </w:numPr>
        <w:spacing w:after="120"/>
        <w:ind w:hanging="862"/>
        <w:jc w:val="both"/>
        <w:rPr>
          <w:rFonts w:asciiTheme="minorHAnsi" w:hAnsiTheme="minorHAnsi" w:cstheme="minorHAnsi"/>
          <w:bCs/>
          <w:color w:val="FF0000"/>
        </w:rPr>
      </w:pPr>
      <w:r w:rsidRPr="00351EDB">
        <w:rPr>
          <w:rFonts w:asciiTheme="minorHAnsi" w:hAnsiTheme="minorHAnsi" w:cstheme="minorHAnsi"/>
          <w:bCs/>
        </w:rPr>
        <w:t xml:space="preserve">Neoddeliteľnou súčasťou rámcovej dohody sú prílohy: </w:t>
      </w:r>
    </w:p>
    <w:p w14:paraId="4BAF8E3B" w14:textId="57CD0E86" w:rsidR="0020223E"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 xml:space="preserve">Príloha č. 1 – Zoznam objektov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28F03DE9" w14:textId="2FFA74FE" w:rsidR="0020223E" w:rsidRPr="007178D8"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lastRenderedPageBreak/>
        <w:t xml:space="preserve">Príloha č. 2 – Technická špecifikácia objektov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2383CA45" w14:textId="77777777" w:rsidR="0020223E"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 xml:space="preserve">Príloha č. </w:t>
      </w:r>
      <w:r>
        <w:rPr>
          <w:rFonts w:asciiTheme="minorHAnsi" w:hAnsiTheme="minorHAnsi" w:cstheme="minorHAnsi"/>
          <w:bCs/>
        </w:rPr>
        <w:t xml:space="preserve">3 – Poistná zmluva o poistení zodpovednosti za škodu alebo ekvivalent o poistnom </w:t>
      </w:r>
      <w:r>
        <w:rPr>
          <w:rFonts w:asciiTheme="minorHAnsi" w:hAnsiTheme="minorHAnsi" w:cstheme="minorHAnsi"/>
          <w:bCs/>
        </w:rPr>
        <w:tab/>
        <w:t xml:space="preserve">           krytí</w:t>
      </w:r>
      <w:r w:rsidRPr="007178D8">
        <w:rPr>
          <w:rFonts w:asciiTheme="minorHAnsi" w:hAnsiTheme="minorHAnsi" w:cstheme="minorHAnsi"/>
          <w:bCs/>
        </w:rPr>
        <w:t xml:space="preserve"> </w:t>
      </w:r>
    </w:p>
    <w:p w14:paraId="11F37C81" w14:textId="7A90CB9E" w:rsidR="0020223E" w:rsidRPr="00596926" w:rsidRDefault="0020223E" w:rsidP="0020223E">
      <w:pPr>
        <w:pStyle w:val="Odsekzoznamu"/>
        <w:spacing w:after="60"/>
        <w:jc w:val="both"/>
        <w:rPr>
          <w:rFonts w:asciiTheme="minorHAnsi" w:hAnsiTheme="minorHAnsi" w:cstheme="minorHAnsi"/>
          <w:bCs/>
          <w:color w:val="FF0000"/>
        </w:rPr>
      </w:pPr>
      <w:r>
        <w:rPr>
          <w:rFonts w:asciiTheme="minorHAnsi" w:hAnsiTheme="minorHAnsi" w:cstheme="minorHAnsi"/>
          <w:bCs/>
        </w:rPr>
        <w:t xml:space="preserve">Príloha č. 4 – Zoznam subdodávateľov a podiel subdodávok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44FC269F"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5 – Opis predmetu zákazky</w:t>
      </w:r>
    </w:p>
    <w:p w14:paraId="18627FB9" w14:textId="5707B57F" w:rsidR="0020223E" w:rsidRPr="00596926" w:rsidRDefault="0020223E" w:rsidP="0020223E">
      <w:pPr>
        <w:pStyle w:val="Odsekzoznamu"/>
        <w:spacing w:after="60"/>
        <w:jc w:val="both"/>
        <w:rPr>
          <w:rFonts w:asciiTheme="minorHAnsi" w:hAnsiTheme="minorHAnsi" w:cstheme="minorHAnsi"/>
          <w:bCs/>
          <w:color w:val="FF0000"/>
        </w:rPr>
      </w:pPr>
      <w:r>
        <w:rPr>
          <w:rFonts w:asciiTheme="minorHAnsi" w:hAnsiTheme="minorHAnsi" w:cstheme="minorHAnsi"/>
          <w:bCs/>
        </w:rPr>
        <w:t xml:space="preserve">Príloha č. 6 – Zoznam kontaktných osôb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p>
    <w:p w14:paraId="15CAAD82" w14:textId="0C632EE5"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7 – Špecifikácia ceny pre </w:t>
      </w:r>
      <w:r w:rsidRPr="00AB35C7">
        <w:rPr>
          <w:rFonts w:asciiTheme="minorHAnsi" w:hAnsiTheme="minorHAnsi" w:cstheme="minorHAnsi"/>
        </w:rPr>
        <w:t xml:space="preserve">3: Hraničné priechody – Informačno </w:t>
      </w:r>
      <w:r w:rsidR="00D579E3">
        <w:rPr>
          <w:rFonts w:asciiTheme="minorHAnsi" w:hAnsiTheme="minorHAnsi" w:cstheme="minorHAnsi"/>
        </w:rPr>
        <w:t>predajné</w:t>
      </w:r>
      <w:r w:rsidRPr="00AB35C7">
        <w:rPr>
          <w:rFonts w:asciiTheme="minorHAnsi" w:hAnsiTheme="minorHAnsi" w:cstheme="minorHAnsi"/>
        </w:rPr>
        <w:t xml:space="preserve"> miesta</w:t>
      </w:r>
      <w:r>
        <w:rPr>
          <w:rFonts w:asciiTheme="minorHAnsi" w:hAnsiTheme="minorHAnsi" w:cstheme="minorHAnsi"/>
          <w:bCs/>
        </w:rPr>
        <w:t xml:space="preserve"> Príloha č. 8 – Spôsob určenia ceny</w:t>
      </w:r>
    </w:p>
    <w:p w14:paraId="1B6F0AC7"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9 – Harmonogram upratovacích služieb </w:t>
      </w:r>
    </w:p>
    <w:p w14:paraId="0DFD30C3" w14:textId="77777777"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10 – Zoznam osôb s odbornou spôsobilosťou pre prácu s dezinfekčnými prípravkami Príloha č. 11 – Záznam evidencie výkonu čistenia</w:t>
      </w:r>
    </w:p>
    <w:p w14:paraId="454472B8" w14:textId="1658BF68"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Príloha č. 12 – Súpis vykonaných prác.</w:t>
      </w:r>
    </w:p>
    <w:p w14:paraId="65B3B34C" w14:textId="6ED96150" w:rsidR="00644237" w:rsidRDefault="00644237" w:rsidP="0020223E">
      <w:pPr>
        <w:pStyle w:val="Odsekzoznamu"/>
        <w:spacing w:after="60"/>
        <w:jc w:val="both"/>
        <w:rPr>
          <w:rFonts w:asciiTheme="minorHAnsi" w:hAnsiTheme="minorHAnsi" w:cstheme="minorHAnsi"/>
          <w:bCs/>
        </w:rPr>
      </w:pPr>
      <w:r>
        <w:rPr>
          <w:rFonts w:asciiTheme="minorHAnsi" w:hAnsiTheme="minorHAnsi" w:cstheme="minorHAnsi"/>
          <w:bCs/>
        </w:rPr>
        <w:t xml:space="preserve">Príloha č. 13 – Poučenie tretích strán </w:t>
      </w:r>
    </w:p>
    <w:p w14:paraId="725582C7" w14:textId="77777777" w:rsidR="0020223E" w:rsidRPr="003F2E7F" w:rsidRDefault="0020223E" w:rsidP="0064095E">
      <w:pPr>
        <w:pStyle w:val="Odsekzoznamu"/>
        <w:spacing w:after="60"/>
        <w:jc w:val="both"/>
      </w:pPr>
    </w:p>
    <w:p w14:paraId="5586FDCF" w14:textId="77777777" w:rsidR="0020223E"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 xml:space="preserve">V ........................... dňa </w:t>
      </w:r>
      <w:r w:rsidRPr="007178D8" w:rsidDel="00277ADF">
        <w:rPr>
          <w:rFonts w:asciiTheme="minorHAnsi" w:hAnsiTheme="minorHAnsi" w:cstheme="minorHAnsi"/>
          <w:bCs/>
        </w:rPr>
        <w:tab/>
        <w:t xml:space="preserve">   </w:t>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76B1F" w:rsidDel="00277ADF">
        <w:rPr>
          <w:rFonts w:asciiTheme="minorHAnsi" w:hAnsiTheme="minorHAnsi" w:cstheme="minorHAnsi"/>
          <w:bCs/>
        </w:rPr>
        <w:tab/>
      </w:r>
      <w:r w:rsidRPr="007178D8" w:rsidDel="00277ADF">
        <w:rPr>
          <w:rFonts w:asciiTheme="minorHAnsi" w:hAnsiTheme="minorHAnsi" w:cstheme="minorHAnsi"/>
          <w:bCs/>
        </w:rPr>
        <w:t>V Bratislave dňa</w:t>
      </w:r>
    </w:p>
    <w:p w14:paraId="10F1ECE4" w14:textId="77777777" w:rsidR="0020223E" w:rsidRPr="0064095E" w:rsidRDefault="0020223E" w:rsidP="0064095E">
      <w:pPr>
        <w:spacing w:after="60"/>
        <w:jc w:val="both"/>
        <w:rPr>
          <w:rFonts w:asciiTheme="minorHAnsi" w:hAnsiTheme="minorHAnsi" w:cstheme="minorHAnsi"/>
          <w:bCs/>
        </w:rPr>
      </w:pPr>
    </w:p>
    <w:p w14:paraId="2C19B43B" w14:textId="470BC8E5"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Poskytovateľ:</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Objednávateľ:</w:t>
      </w:r>
    </w:p>
    <w:p w14:paraId="71240742" w14:textId="77777777" w:rsidR="0020223E" w:rsidRPr="007178D8" w:rsidDel="00277ADF" w:rsidRDefault="0020223E" w:rsidP="0020223E">
      <w:pPr>
        <w:pStyle w:val="Odsekzoznamu"/>
        <w:spacing w:after="60"/>
        <w:jc w:val="both"/>
        <w:rPr>
          <w:rFonts w:asciiTheme="minorHAnsi" w:hAnsiTheme="minorHAnsi" w:cstheme="minorHAnsi"/>
          <w:bCs/>
        </w:rPr>
      </w:pPr>
    </w:p>
    <w:p w14:paraId="0E37684A" w14:textId="2A26E4A4" w:rsidR="0020223E" w:rsidRPr="007178D8" w:rsidDel="00277ADF" w:rsidRDefault="0020223E" w:rsidP="0020223E">
      <w:pPr>
        <w:pStyle w:val="Odsekzoznamu"/>
        <w:spacing w:after="60"/>
        <w:jc w:val="both"/>
        <w:rPr>
          <w:rFonts w:asciiTheme="minorHAnsi" w:hAnsiTheme="minorHAnsi" w:cstheme="minorHAnsi"/>
          <w:bCs/>
        </w:rPr>
      </w:pPr>
      <w:r w:rsidRPr="007178D8" w:rsidDel="00277ADF">
        <w:rPr>
          <w:rFonts w:asciiTheme="minorHAnsi" w:hAnsiTheme="minorHAnsi" w:cstheme="minorHAnsi"/>
          <w:bCs/>
        </w:rPr>
        <w:t>Odtlačok pečiatky:</w:t>
      </w:r>
      <w:r w:rsidRPr="007178D8" w:rsidDel="00277ADF">
        <w:rPr>
          <w:rFonts w:asciiTheme="minorHAnsi" w:hAnsiTheme="minorHAnsi" w:cstheme="minorHAnsi"/>
          <w:bCs/>
        </w:rPr>
        <w:tab/>
        <w:t xml:space="preserve">   </w:t>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r>
      <w:r w:rsidRPr="007178D8" w:rsidDel="00277ADF">
        <w:rPr>
          <w:rFonts w:asciiTheme="minorHAnsi" w:hAnsiTheme="minorHAnsi" w:cstheme="minorHAnsi"/>
          <w:bCs/>
        </w:rPr>
        <w:tab/>
        <w:t>Odtlačok pečiatky:</w:t>
      </w:r>
    </w:p>
    <w:p w14:paraId="7EA8955A" w14:textId="77777777" w:rsidR="0020223E" w:rsidRPr="007178D8" w:rsidDel="00277ADF" w:rsidRDefault="0020223E" w:rsidP="0020223E">
      <w:pPr>
        <w:pStyle w:val="Odsekzoznamu"/>
        <w:spacing w:after="60"/>
        <w:jc w:val="both"/>
        <w:rPr>
          <w:rFonts w:asciiTheme="minorHAnsi" w:hAnsiTheme="minorHAnsi" w:cstheme="minorHAnsi"/>
          <w:bCs/>
        </w:rPr>
      </w:pPr>
    </w:p>
    <w:p w14:paraId="24769FEC" w14:textId="77777777" w:rsidR="0020223E" w:rsidRPr="0081229C" w:rsidRDefault="0020223E" w:rsidP="0020223E">
      <w:pPr>
        <w:spacing w:after="60" w:line="240" w:lineRule="auto"/>
        <w:jc w:val="both"/>
        <w:rPr>
          <w:rFonts w:asciiTheme="minorHAnsi" w:hAnsiTheme="minorHAnsi" w:cstheme="minorHAnsi"/>
          <w:bCs/>
        </w:rPr>
      </w:pPr>
    </w:p>
    <w:p w14:paraId="77963F3F" w14:textId="77777777" w:rsidR="0020223E" w:rsidRPr="007178D8" w:rsidRDefault="0020223E" w:rsidP="0020223E">
      <w:pPr>
        <w:pStyle w:val="Odsekzoznamu"/>
        <w:spacing w:after="60"/>
        <w:jc w:val="both"/>
        <w:rPr>
          <w:rFonts w:asciiTheme="minorHAnsi" w:hAnsiTheme="minorHAnsi" w:cstheme="minorHAnsi"/>
          <w:bCs/>
        </w:rPr>
      </w:pPr>
    </w:p>
    <w:p w14:paraId="5A054A7F" w14:textId="77777777" w:rsidR="0020223E" w:rsidRPr="007178D8" w:rsidRDefault="0020223E" w:rsidP="0020223E">
      <w:pPr>
        <w:pStyle w:val="Odsekzoznamu"/>
        <w:spacing w:after="60"/>
        <w:jc w:val="both"/>
        <w:rPr>
          <w:rFonts w:asciiTheme="minorHAnsi" w:hAnsiTheme="minorHAnsi" w:cstheme="minorHAnsi"/>
          <w:bCs/>
        </w:rPr>
      </w:pP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r w:rsidRPr="007178D8">
        <w:rPr>
          <w:rFonts w:asciiTheme="minorHAnsi" w:hAnsiTheme="minorHAnsi" w:cstheme="minorHAnsi"/>
          <w:bCs/>
        </w:rPr>
        <w:tab/>
      </w:r>
    </w:p>
    <w:p w14:paraId="1807D8A9" w14:textId="311E2D30" w:rsidR="0020223E" w:rsidRPr="001B1CA1" w:rsidRDefault="0020223E" w:rsidP="0020223E">
      <w:pPr>
        <w:pStyle w:val="Odsekzoznamu"/>
        <w:spacing w:after="60"/>
        <w:jc w:val="both"/>
        <w:rPr>
          <w:rFonts w:asciiTheme="minorHAnsi" w:hAnsiTheme="minorHAnsi" w:cstheme="minorHAnsi"/>
          <w:bCs/>
        </w:rPr>
      </w:pP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sidRPr="001B1CA1">
        <w:rPr>
          <w:rFonts w:asciiTheme="minorHAnsi" w:hAnsiTheme="minorHAnsi" w:cstheme="minorHAnsi"/>
          <w:bCs/>
        </w:rPr>
        <w:tab/>
      </w:r>
      <w:r>
        <w:rPr>
          <w:rFonts w:asciiTheme="minorHAnsi" w:hAnsiTheme="minorHAnsi" w:cstheme="minorHAnsi"/>
          <w:bCs/>
        </w:rPr>
        <w:t xml:space="preserve"> </w:t>
      </w:r>
      <w:r w:rsidRPr="001B1CA1">
        <w:rPr>
          <w:rFonts w:asciiTheme="minorHAnsi" w:hAnsiTheme="minorHAnsi" w:cstheme="minorHAnsi"/>
          <w:bCs/>
        </w:rPr>
        <w:t xml:space="preserve">Ing. </w:t>
      </w:r>
      <w:r>
        <w:rPr>
          <w:rFonts w:asciiTheme="minorHAnsi" w:hAnsiTheme="minorHAnsi" w:cstheme="minorHAnsi"/>
          <w:bCs/>
        </w:rPr>
        <w:t>Vladimír Jacko, PhD., MBA</w:t>
      </w:r>
    </w:p>
    <w:p w14:paraId="000F7BCD" w14:textId="6DB85A75" w:rsidR="0020223E" w:rsidRDefault="0020223E" w:rsidP="0020223E">
      <w:pPr>
        <w:pStyle w:val="Odsekzoznamu"/>
        <w:spacing w:after="60"/>
        <w:jc w:val="both"/>
        <w:rPr>
          <w:rFonts w:asciiTheme="minorHAnsi" w:hAnsiTheme="minorHAnsi" w:cstheme="minorHAnsi"/>
          <w:bCs/>
        </w:rPr>
      </w:pPr>
      <w:r w:rsidRPr="00F87A4F">
        <w:rPr>
          <w:rFonts w:asciiTheme="minorHAnsi" w:hAnsiTheme="minorHAnsi" w:cstheme="minorHAnsi"/>
          <w:bCs/>
        </w:rPr>
        <w:t xml:space="preserve">   </w:t>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sidRPr="00F87A4F">
        <w:rPr>
          <w:rFonts w:asciiTheme="minorHAnsi" w:hAnsiTheme="minorHAnsi" w:cstheme="minorHAnsi"/>
          <w:bCs/>
        </w:rPr>
        <w:tab/>
      </w:r>
      <w:r>
        <w:rPr>
          <w:rFonts w:asciiTheme="minorHAnsi" w:hAnsiTheme="minorHAnsi" w:cstheme="minorHAnsi"/>
          <w:bCs/>
        </w:rPr>
        <w:t xml:space="preserve">    </w:t>
      </w:r>
      <w:r w:rsidRPr="00F87A4F">
        <w:rPr>
          <w:rFonts w:asciiTheme="minorHAnsi" w:hAnsiTheme="minorHAnsi" w:cstheme="minorHAnsi"/>
          <w:bCs/>
        </w:rPr>
        <w:t xml:space="preserve">predseda predstavenstva </w:t>
      </w:r>
    </w:p>
    <w:p w14:paraId="6D0D27FC" w14:textId="54733A68" w:rsidR="0020223E" w:rsidRPr="00F87A4F"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a generálny riaditeľ</w:t>
      </w:r>
    </w:p>
    <w:p w14:paraId="702D236D" w14:textId="428EF237" w:rsidR="0020223E" w:rsidRPr="00C06AF0" w:rsidRDefault="0020223E" w:rsidP="00C06AF0">
      <w:pPr>
        <w:pStyle w:val="Odsekzoznamu"/>
        <w:spacing w:after="60"/>
        <w:jc w:val="both"/>
      </w:pPr>
      <w:r w:rsidRPr="00F87A4F">
        <w:rPr>
          <w:rFonts w:asciiTheme="minorHAnsi" w:hAnsiTheme="minorHAnsi" w:cstheme="minorHAnsi"/>
          <w:bCs/>
        </w:rPr>
        <w:t xml:space="preserve">   </w:t>
      </w:r>
      <w:r w:rsidRPr="00C06AF0">
        <w:t xml:space="preserve">                                                   </w:t>
      </w:r>
      <w:r w:rsidRPr="00C06AF0">
        <w:tab/>
      </w:r>
      <w:r w:rsidRPr="00C06AF0">
        <w:tab/>
      </w:r>
      <w:r w:rsidRPr="00C06AF0">
        <w:tab/>
      </w:r>
      <w:r w:rsidRPr="00C06AF0">
        <w:tab/>
      </w:r>
      <w:r w:rsidRPr="00C06AF0">
        <w:tab/>
      </w:r>
      <w:r w:rsidRPr="00C06AF0">
        <w:tab/>
      </w:r>
      <w:r w:rsidRPr="00C06AF0">
        <w:tab/>
      </w:r>
      <w:r w:rsidRPr="00C06AF0">
        <w:tab/>
      </w:r>
      <w:r w:rsidRPr="00C06AF0">
        <w:tab/>
      </w:r>
      <w:r w:rsidRPr="00C06AF0">
        <w:tab/>
      </w:r>
    </w:p>
    <w:p w14:paraId="0EB505D6" w14:textId="00EF0233" w:rsidR="0020223E"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sidR="00B12CB2">
        <w:rPr>
          <w:rFonts w:asciiTheme="minorHAnsi" w:hAnsiTheme="minorHAnsi" w:cstheme="minorHAnsi"/>
          <w:bCs/>
        </w:rPr>
        <w:t xml:space="preserve">           </w:t>
      </w:r>
      <w:r>
        <w:rPr>
          <w:rFonts w:asciiTheme="minorHAnsi" w:hAnsiTheme="minorHAnsi" w:cstheme="minorHAnsi"/>
          <w:bCs/>
        </w:rPr>
        <w:t>Ing. Ladislav Bariak</w:t>
      </w:r>
    </w:p>
    <w:p w14:paraId="51AD9252" w14:textId="6C340650" w:rsidR="0020223E" w:rsidRPr="001B1CA1" w:rsidRDefault="0020223E" w:rsidP="0020223E">
      <w:pPr>
        <w:pStyle w:val="Odsekzoznamu"/>
        <w:spacing w:after="60"/>
        <w:jc w:val="both"/>
        <w:rPr>
          <w:rFonts w:asciiTheme="minorHAnsi" w:hAnsiTheme="minorHAnsi" w:cstheme="minorHAnsi"/>
          <w:bCs/>
        </w:rPr>
      </w:pP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r>
      <w:r>
        <w:rPr>
          <w:rFonts w:asciiTheme="minorHAnsi" w:hAnsiTheme="minorHAnsi" w:cstheme="minorHAnsi"/>
          <w:bCs/>
        </w:rPr>
        <w:tab/>
        <w:t xml:space="preserve">  </w:t>
      </w:r>
      <w:r w:rsidR="00B12CB2">
        <w:rPr>
          <w:rFonts w:asciiTheme="minorHAnsi" w:hAnsiTheme="minorHAnsi" w:cstheme="minorHAnsi"/>
          <w:bCs/>
        </w:rPr>
        <w:t xml:space="preserve">        </w:t>
      </w:r>
      <w:r>
        <w:rPr>
          <w:rFonts w:asciiTheme="minorHAnsi" w:hAnsiTheme="minorHAnsi" w:cstheme="minorHAnsi"/>
          <w:bCs/>
        </w:rPr>
        <w:t>člen predstavenstva</w:t>
      </w:r>
    </w:p>
    <w:p w14:paraId="0AD33ABE" w14:textId="77777777" w:rsidR="0020223E" w:rsidRPr="001B1CA1" w:rsidRDefault="0020223E" w:rsidP="0020223E">
      <w:pPr>
        <w:pStyle w:val="Odsekzoznamu"/>
        <w:spacing w:after="60"/>
        <w:jc w:val="both"/>
        <w:rPr>
          <w:rFonts w:asciiTheme="minorHAnsi" w:hAnsiTheme="minorHAnsi" w:cstheme="minorHAnsi"/>
          <w:bCs/>
        </w:rPr>
      </w:pPr>
    </w:p>
    <w:p w14:paraId="64815487" w14:textId="77777777" w:rsidR="0020223E" w:rsidRPr="00F87A4F" w:rsidRDefault="0020223E" w:rsidP="0020223E">
      <w:pPr>
        <w:pStyle w:val="Odsekzoznamu"/>
        <w:spacing w:after="60"/>
        <w:ind w:left="0"/>
        <w:jc w:val="both"/>
        <w:rPr>
          <w:rFonts w:asciiTheme="minorHAnsi" w:hAnsiTheme="minorHAnsi" w:cstheme="minorHAnsi"/>
          <w:bCs/>
        </w:rPr>
      </w:pPr>
    </w:p>
    <w:p w14:paraId="5094A026" w14:textId="77777777" w:rsidR="0020223E" w:rsidRPr="00277ADF" w:rsidRDefault="0020223E" w:rsidP="0020223E">
      <w:pPr>
        <w:pStyle w:val="Odsekzoznamu"/>
        <w:spacing w:after="60"/>
        <w:ind w:left="0"/>
        <w:jc w:val="both"/>
        <w:rPr>
          <w:rFonts w:asciiTheme="minorHAnsi" w:hAnsiTheme="minorHAnsi" w:cstheme="minorHAnsi"/>
          <w:b/>
          <w:bCs/>
        </w:rPr>
      </w:pPr>
      <w:r w:rsidRPr="00277ADF">
        <w:rPr>
          <w:rFonts w:asciiTheme="minorHAnsi" w:hAnsiTheme="minorHAnsi" w:cstheme="minorHAnsi"/>
          <w:b/>
          <w:bCs/>
        </w:rPr>
        <w:t xml:space="preserve">Poskytovateľ je povinný v návrhu rámcovej dohody uviesť (s presnými údajmi) všetky náležitosti právneho úkonu podľa vyššie uvedeného. </w:t>
      </w:r>
    </w:p>
    <w:p w14:paraId="72441038" w14:textId="5D69D375" w:rsidR="00221A91" w:rsidRDefault="00221A91" w:rsidP="00B73818">
      <w:pPr>
        <w:spacing w:after="0"/>
        <w:jc w:val="both"/>
        <w:rPr>
          <w:rFonts w:asciiTheme="minorHAnsi" w:hAnsiTheme="minorHAnsi" w:cstheme="minorHAnsi"/>
          <w:color w:val="000000" w:themeColor="text1"/>
          <w:szCs w:val="20"/>
        </w:rPr>
      </w:pPr>
    </w:p>
    <w:p w14:paraId="0C835463" w14:textId="5B51C9CA" w:rsidR="0020223E" w:rsidRDefault="00B73818" w:rsidP="00B73818">
      <w:pPr>
        <w:spacing w:after="0"/>
        <w:jc w:val="both"/>
        <w:rPr>
          <w:rFonts w:asciiTheme="minorHAnsi" w:hAnsiTheme="minorHAnsi" w:cstheme="minorHAnsi"/>
          <w:b/>
          <w:color w:val="000000" w:themeColor="text1"/>
          <w:szCs w:val="20"/>
        </w:rPr>
      </w:pPr>
      <w:r w:rsidRPr="00221A91">
        <w:rPr>
          <w:rFonts w:asciiTheme="minorHAnsi" w:hAnsiTheme="minorHAnsi" w:cstheme="minorHAnsi"/>
          <w:color w:val="000000" w:themeColor="text1"/>
          <w:szCs w:val="20"/>
        </w:rPr>
        <w:t>V Bratislave dňa: ..................</w:t>
      </w:r>
    </w:p>
    <w:p w14:paraId="5BA592D8" w14:textId="37EA1CDF" w:rsidR="0020223E" w:rsidRDefault="0020223E" w:rsidP="00B73818">
      <w:pPr>
        <w:spacing w:after="0"/>
        <w:jc w:val="both"/>
        <w:rPr>
          <w:rFonts w:asciiTheme="minorHAnsi" w:hAnsiTheme="minorHAnsi" w:cstheme="minorHAnsi"/>
          <w:b/>
          <w:color w:val="000000" w:themeColor="text1"/>
          <w:szCs w:val="20"/>
        </w:rPr>
      </w:pPr>
    </w:p>
    <w:p w14:paraId="2B625DBF" w14:textId="27777503" w:rsidR="00B676AC" w:rsidRDefault="00B676AC" w:rsidP="00B73818">
      <w:pPr>
        <w:spacing w:after="0"/>
        <w:jc w:val="both"/>
        <w:rPr>
          <w:rFonts w:asciiTheme="minorHAnsi" w:hAnsiTheme="minorHAnsi" w:cstheme="minorHAnsi"/>
          <w:b/>
          <w:color w:val="000000" w:themeColor="text1"/>
          <w:szCs w:val="20"/>
        </w:rPr>
      </w:pPr>
    </w:p>
    <w:p w14:paraId="2CD0B727" w14:textId="7FBEB2E4" w:rsidR="00B676AC" w:rsidRDefault="00B676AC" w:rsidP="00B73818">
      <w:pPr>
        <w:spacing w:after="0"/>
        <w:jc w:val="both"/>
        <w:rPr>
          <w:rFonts w:asciiTheme="minorHAnsi" w:hAnsiTheme="minorHAnsi" w:cstheme="minorHAnsi"/>
          <w:b/>
          <w:color w:val="000000" w:themeColor="text1"/>
          <w:szCs w:val="20"/>
        </w:rPr>
      </w:pPr>
    </w:p>
    <w:p w14:paraId="51E1C7C4" w14:textId="520DC225" w:rsidR="00B676AC" w:rsidRDefault="00B676AC" w:rsidP="00B73818">
      <w:pPr>
        <w:spacing w:after="0"/>
        <w:jc w:val="both"/>
        <w:rPr>
          <w:rFonts w:asciiTheme="minorHAnsi" w:hAnsiTheme="minorHAnsi" w:cstheme="minorHAnsi"/>
          <w:b/>
          <w:color w:val="000000" w:themeColor="text1"/>
          <w:szCs w:val="20"/>
        </w:rPr>
      </w:pPr>
    </w:p>
    <w:p w14:paraId="74DDF349" w14:textId="34A2367A" w:rsidR="00B676AC" w:rsidRDefault="00B676AC" w:rsidP="00B73818">
      <w:pPr>
        <w:spacing w:after="0"/>
        <w:jc w:val="both"/>
        <w:rPr>
          <w:rFonts w:asciiTheme="minorHAnsi" w:hAnsiTheme="minorHAnsi" w:cstheme="minorHAnsi"/>
          <w:b/>
          <w:color w:val="000000" w:themeColor="text1"/>
          <w:szCs w:val="20"/>
        </w:rPr>
      </w:pPr>
    </w:p>
    <w:p w14:paraId="4E10BFB6" w14:textId="640B62E7" w:rsidR="00B676AC" w:rsidRDefault="00B676AC" w:rsidP="00B73818">
      <w:pPr>
        <w:spacing w:after="0"/>
        <w:jc w:val="both"/>
        <w:rPr>
          <w:rFonts w:asciiTheme="minorHAnsi" w:hAnsiTheme="minorHAnsi" w:cstheme="minorHAnsi"/>
          <w:b/>
          <w:color w:val="000000" w:themeColor="text1"/>
          <w:szCs w:val="20"/>
        </w:rPr>
      </w:pPr>
    </w:p>
    <w:p w14:paraId="23DE217E" w14:textId="21A11F30" w:rsidR="00B676AC" w:rsidRDefault="00B676AC" w:rsidP="00B73818">
      <w:pPr>
        <w:spacing w:after="0"/>
        <w:jc w:val="both"/>
        <w:rPr>
          <w:rFonts w:asciiTheme="minorHAnsi" w:hAnsiTheme="minorHAnsi" w:cstheme="minorHAnsi"/>
          <w:b/>
          <w:color w:val="000000" w:themeColor="text1"/>
          <w:szCs w:val="20"/>
        </w:rPr>
      </w:pPr>
    </w:p>
    <w:p w14:paraId="3D363686" w14:textId="7555B832" w:rsidR="00B676AC" w:rsidRDefault="00B676AC" w:rsidP="00B73818">
      <w:pPr>
        <w:spacing w:after="0"/>
        <w:jc w:val="both"/>
        <w:rPr>
          <w:rFonts w:asciiTheme="minorHAnsi" w:hAnsiTheme="minorHAnsi" w:cstheme="minorHAnsi"/>
          <w:b/>
          <w:color w:val="000000" w:themeColor="text1"/>
          <w:szCs w:val="20"/>
        </w:rPr>
      </w:pPr>
    </w:p>
    <w:p w14:paraId="74884009" w14:textId="6FF7652F" w:rsidR="00D85BDD" w:rsidRDefault="00D85BDD" w:rsidP="00B73818">
      <w:pPr>
        <w:spacing w:after="0"/>
        <w:jc w:val="both"/>
        <w:rPr>
          <w:rFonts w:asciiTheme="minorHAnsi" w:hAnsiTheme="minorHAnsi" w:cstheme="minorHAnsi"/>
          <w:b/>
          <w:color w:val="000000" w:themeColor="text1"/>
          <w:szCs w:val="20"/>
        </w:rPr>
      </w:pPr>
    </w:p>
    <w:p w14:paraId="00F1A85A" w14:textId="0EC292DE" w:rsidR="00D85BDD" w:rsidRDefault="00D85BDD" w:rsidP="00B73818">
      <w:pPr>
        <w:spacing w:after="0"/>
        <w:jc w:val="both"/>
        <w:rPr>
          <w:rFonts w:asciiTheme="minorHAnsi" w:hAnsiTheme="minorHAnsi" w:cstheme="minorHAnsi"/>
          <w:b/>
          <w:color w:val="000000" w:themeColor="text1"/>
          <w:szCs w:val="20"/>
        </w:rPr>
      </w:pPr>
    </w:p>
    <w:p w14:paraId="59890AF7" w14:textId="7FAEF358" w:rsidR="00D85BDD" w:rsidRDefault="00D85BDD" w:rsidP="00B73818">
      <w:pPr>
        <w:spacing w:after="0"/>
        <w:jc w:val="both"/>
        <w:rPr>
          <w:rFonts w:asciiTheme="minorHAnsi" w:hAnsiTheme="minorHAnsi" w:cstheme="minorHAnsi"/>
          <w:b/>
          <w:color w:val="000000" w:themeColor="text1"/>
          <w:szCs w:val="20"/>
        </w:rPr>
      </w:pPr>
    </w:p>
    <w:p w14:paraId="75BA6EA0" w14:textId="4D911CB8" w:rsidR="00D85BDD" w:rsidRDefault="00D85BDD" w:rsidP="00B73818">
      <w:pPr>
        <w:spacing w:after="0"/>
        <w:jc w:val="both"/>
        <w:rPr>
          <w:rFonts w:asciiTheme="minorHAnsi" w:hAnsiTheme="minorHAnsi" w:cstheme="minorHAnsi"/>
          <w:b/>
          <w:color w:val="000000" w:themeColor="text1"/>
          <w:szCs w:val="20"/>
        </w:rPr>
      </w:pPr>
    </w:p>
    <w:p w14:paraId="53079BAE" w14:textId="77777777" w:rsidR="00D85BDD" w:rsidRDefault="00D85BDD" w:rsidP="00B73818">
      <w:pPr>
        <w:spacing w:after="0"/>
        <w:jc w:val="both"/>
        <w:rPr>
          <w:rFonts w:asciiTheme="minorHAnsi" w:hAnsiTheme="minorHAnsi" w:cstheme="minorHAnsi"/>
          <w:b/>
          <w:color w:val="000000" w:themeColor="text1"/>
          <w:szCs w:val="20"/>
        </w:rPr>
      </w:pPr>
    </w:p>
    <w:p w14:paraId="0F34D0BB" w14:textId="08D4EA5F" w:rsidR="00B676AC" w:rsidRDefault="00B676AC" w:rsidP="00B73818">
      <w:pPr>
        <w:spacing w:after="0"/>
        <w:jc w:val="both"/>
        <w:rPr>
          <w:rFonts w:asciiTheme="minorHAnsi" w:hAnsiTheme="minorHAnsi" w:cstheme="minorHAnsi"/>
          <w:b/>
          <w:color w:val="000000" w:themeColor="text1"/>
          <w:szCs w:val="20"/>
        </w:rPr>
      </w:pPr>
    </w:p>
    <w:p w14:paraId="77262CB2" w14:textId="77777777" w:rsidR="0020223E" w:rsidRPr="00221A91" w:rsidRDefault="0020223E" w:rsidP="00B73818">
      <w:pPr>
        <w:spacing w:after="0"/>
        <w:jc w:val="both"/>
        <w:rPr>
          <w:rFonts w:asciiTheme="minorHAnsi" w:hAnsiTheme="minorHAnsi" w:cstheme="minorHAnsi"/>
          <w:b/>
          <w:color w:val="000000" w:themeColor="text1"/>
          <w:szCs w:val="20"/>
        </w:rPr>
      </w:pPr>
    </w:p>
    <w:p w14:paraId="73500FBE" w14:textId="77777777" w:rsidR="00B73818" w:rsidRPr="00221A91" w:rsidRDefault="00B73818" w:rsidP="00B73818">
      <w:pPr>
        <w:spacing w:after="0"/>
        <w:jc w:val="both"/>
        <w:rPr>
          <w:rFonts w:asciiTheme="minorHAnsi" w:hAnsiTheme="minorHAnsi" w:cstheme="minorHAnsi"/>
          <w:b/>
          <w:color w:val="000000" w:themeColor="text1"/>
          <w:szCs w:val="20"/>
        </w:rPr>
      </w:pPr>
      <w:r w:rsidRPr="00221A91">
        <w:rPr>
          <w:rFonts w:asciiTheme="minorHAnsi" w:hAnsiTheme="minorHAnsi" w:cstheme="minorHAnsi"/>
          <w:b/>
          <w:color w:val="000000" w:themeColor="text1"/>
          <w:szCs w:val="20"/>
        </w:rPr>
        <w:t>Súťažné podklady spracoval:</w:t>
      </w:r>
    </w:p>
    <w:p w14:paraId="77CB0462" w14:textId="6E7221FE" w:rsidR="00B73818" w:rsidRPr="00221A91" w:rsidRDefault="00B73818" w:rsidP="00B73818">
      <w:pPr>
        <w:tabs>
          <w:tab w:val="num" w:pos="900"/>
        </w:tabs>
        <w:spacing w:after="0"/>
        <w:jc w:val="both"/>
        <w:rPr>
          <w:rFonts w:asciiTheme="minorHAnsi" w:hAnsiTheme="minorHAnsi" w:cstheme="minorHAnsi"/>
          <w:color w:val="000000" w:themeColor="text1"/>
          <w:szCs w:val="20"/>
        </w:rPr>
      </w:pPr>
    </w:p>
    <w:p w14:paraId="0DFFD209" w14:textId="02F0FADD" w:rsidR="00B73818" w:rsidRPr="00221A91" w:rsidRDefault="00B73818" w:rsidP="00B73818">
      <w:pPr>
        <w:tabs>
          <w:tab w:val="num" w:pos="900"/>
        </w:tabs>
        <w:spacing w:after="0"/>
        <w:jc w:val="both"/>
        <w:rPr>
          <w:rFonts w:asciiTheme="minorHAnsi" w:hAnsiTheme="minorHAnsi" w:cstheme="minorHAnsi"/>
          <w:color w:val="000000" w:themeColor="text1"/>
          <w:szCs w:val="20"/>
        </w:rPr>
      </w:pPr>
      <w:r w:rsidRPr="00221A91">
        <w:rPr>
          <w:rFonts w:asciiTheme="minorHAnsi" w:hAnsiTheme="minorHAnsi" w:cstheme="minorHAnsi"/>
          <w:color w:val="000000" w:themeColor="text1"/>
          <w:szCs w:val="20"/>
        </w:rPr>
        <w:t>....................................................</w:t>
      </w:r>
    </w:p>
    <w:p w14:paraId="2E1D6F8E" w14:textId="7FE7F9B6" w:rsidR="00B73818" w:rsidRPr="00221A91" w:rsidRDefault="0020223E" w:rsidP="00B73818">
      <w:pPr>
        <w:tabs>
          <w:tab w:val="num" w:pos="900"/>
        </w:tabs>
        <w:spacing w:after="0"/>
        <w:jc w:val="both"/>
        <w:rPr>
          <w:rFonts w:asciiTheme="minorHAnsi" w:hAnsiTheme="minorHAnsi" w:cstheme="minorHAnsi"/>
          <w:color w:val="000000" w:themeColor="text1"/>
          <w:szCs w:val="20"/>
        </w:rPr>
      </w:pPr>
      <w:r>
        <w:rPr>
          <w:rFonts w:asciiTheme="minorHAnsi" w:hAnsiTheme="minorHAnsi" w:cstheme="minorHAnsi"/>
          <w:b/>
          <w:color w:val="000000" w:themeColor="text1"/>
          <w:szCs w:val="20"/>
        </w:rPr>
        <w:t>Bc. Tomáš Tuček</w:t>
      </w:r>
    </w:p>
    <w:p w14:paraId="00C0015E" w14:textId="0515BDC2" w:rsidR="00B73818" w:rsidRPr="00221A91" w:rsidRDefault="00B73818" w:rsidP="00B73818">
      <w:pPr>
        <w:tabs>
          <w:tab w:val="num" w:pos="900"/>
        </w:tabs>
        <w:spacing w:after="0"/>
        <w:jc w:val="both"/>
        <w:rPr>
          <w:rFonts w:asciiTheme="minorHAnsi" w:hAnsiTheme="minorHAnsi" w:cstheme="minorHAnsi"/>
          <w:color w:val="000000" w:themeColor="text1"/>
          <w:szCs w:val="20"/>
        </w:rPr>
      </w:pPr>
      <w:r w:rsidRPr="00221A91">
        <w:rPr>
          <w:rFonts w:asciiTheme="minorHAnsi" w:hAnsiTheme="minorHAnsi" w:cstheme="minorHAnsi"/>
          <w:color w:val="000000" w:themeColor="text1"/>
          <w:szCs w:val="20"/>
        </w:rPr>
        <w:t>osoba zodpovedná za spracovanie súťažných podkladov</w:t>
      </w:r>
    </w:p>
    <w:p w14:paraId="6101329C" w14:textId="77777777" w:rsidR="00B73818" w:rsidRPr="00221A91" w:rsidRDefault="00B73818" w:rsidP="00B73818">
      <w:pPr>
        <w:tabs>
          <w:tab w:val="left" w:pos="142"/>
        </w:tabs>
        <w:spacing w:after="0"/>
        <w:jc w:val="both"/>
        <w:rPr>
          <w:rFonts w:asciiTheme="minorHAnsi" w:hAnsiTheme="minorHAnsi" w:cstheme="minorHAnsi"/>
          <w:color w:val="000000" w:themeColor="text1"/>
          <w:szCs w:val="20"/>
        </w:rPr>
      </w:pPr>
    </w:p>
    <w:p w14:paraId="796B1BA1" w14:textId="6BB74257" w:rsidR="00B73818" w:rsidRPr="00221A91" w:rsidRDefault="00B73818" w:rsidP="0064095E">
      <w:pPr>
        <w:tabs>
          <w:tab w:val="left" w:pos="142"/>
        </w:tabs>
        <w:spacing w:after="0"/>
        <w:jc w:val="both"/>
      </w:pPr>
      <w:r w:rsidRPr="00221A91">
        <w:rPr>
          <w:rFonts w:asciiTheme="minorHAnsi" w:hAnsiTheme="minorHAnsi" w:cstheme="minorHAnsi"/>
          <w:b/>
          <w:color w:val="000000" w:themeColor="text1"/>
          <w:szCs w:val="20"/>
        </w:rPr>
        <w:t>Súťažné podklady schválil:</w:t>
      </w:r>
    </w:p>
    <w:p w14:paraId="5D1A951F" w14:textId="77777777"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iCs/>
          <w:color w:val="000000" w:themeColor="text1"/>
          <w:szCs w:val="20"/>
        </w:rPr>
        <w:t xml:space="preserve">.................................................                                  </w:t>
      </w:r>
    </w:p>
    <w:p w14:paraId="528DCB57" w14:textId="7BA79E1D"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b/>
          <w:iCs/>
          <w:color w:val="000000" w:themeColor="text1"/>
          <w:szCs w:val="20"/>
        </w:rPr>
        <w:t>Ing. Vladimír Jacko</w:t>
      </w:r>
      <w:r w:rsidR="00B76174" w:rsidRPr="00221A91">
        <w:rPr>
          <w:rFonts w:asciiTheme="minorHAnsi" w:hAnsiTheme="minorHAnsi" w:cstheme="minorHAnsi"/>
          <w:b/>
          <w:iCs/>
          <w:color w:val="000000" w:themeColor="text1"/>
          <w:szCs w:val="20"/>
        </w:rPr>
        <w:t>,</w:t>
      </w:r>
      <w:r w:rsidRPr="00221A91">
        <w:rPr>
          <w:rFonts w:asciiTheme="minorHAnsi" w:hAnsiTheme="minorHAnsi" w:cstheme="minorHAnsi"/>
          <w:b/>
          <w:iCs/>
          <w:color w:val="000000" w:themeColor="text1"/>
          <w:szCs w:val="20"/>
        </w:rPr>
        <w:t xml:space="preserve"> PhD., MBA</w:t>
      </w:r>
    </w:p>
    <w:p w14:paraId="5B6DAC98" w14:textId="7078FC63" w:rsidR="00C06AF0"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color w:val="000000" w:themeColor="text1"/>
          <w:szCs w:val="20"/>
        </w:rPr>
        <w:t xml:space="preserve">predseda predstavenstva </w:t>
      </w:r>
      <w:r w:rsidRPr="00221A91">
        <w:rPr>
          <w:rFonts w:asciiTheme="minorHAnsi" w:hAnsiTheme="minorHAnsi" w:cstheme="minorHAnsi"/>
          <w:noProof/>
          <w:color w:val="000000" w:themeColor="text1"/>
          <w:szCs w:val="20"/>
          <w:lang w:eastAsia="sk-SK"/>
        </w:rPr>
        <w:t xml:space="preserve">a generálny riaditeľ   </w:t>
      </w:r>
    </w:p>
    <w:p w14:paraId="64EFB44A" w14:textId="6C775AAC" w:rsidR="00B73818" w:rsidRPr="00221A91" w:rsidRDefault="00B73818" w:rsidP="00B73818">
      <w:pPr>
        <w:spacing w:after="0"/>
        <w:jc w:val="both"/>
        <w:rPr>
          <w:rFonts w:asciiTheme="minorHAnsi" w:hAnsiTheme="minorHAnsi" w:cstheme="minorHAnsi"/>
          <w:iCs/>
          <w:color w:val="000000" w:themeColor="text1"/>
          <w:szCs w:val="20"/>
        </w:rPr>
      </w:pPr>
    </w:p>
    <w:p w14:paraId="3A304B73" w14:textId="39DE6A4D" w:rsidR="00B73818" w:rsidRPr="00221A91" w:rsidRDefault="00B73818" w:rsidP="00B73818">
      <w:pPr>
        <w:spacing w:after="0"/>
        <w:jc w:val="both"/>
        <w:rPr>
          <w:rFonts w:asciiTheme="minorHAnsi" w:hAnsiTheme="minorHAnsi" w:cstheme="minorHAnsi"/>
          <w:iCs/>
          <w:color w:val="000000" w:themeColor="text1"/>
          <w:szCs w:val="20"/>
        </w:rPr>
      </w:pPr>
      <w:r w:rsidRPr="00221A91">
        <w:rPr>
          <w:rFonts w:asciiTheme="minorHAnsi" w:hAnsiTheme="minorHAnsi" w:cstheme="minorHAnsi"/>
          <w:iCs/>
          <w:color w:val="000000" w:themeColor="text1"/>
          <w:szCs w:val="20"/>
        </w:rPr>
        <w:t xml:space="preserve">.................................................                                                                 </w:t>
      </w:r>
    </w:p>
    <w:p w14:paraId="6DB65B4B" w14:textId="654E3F52" w:rsidR="00B73818" w:rsidRPr="00221A91" w:rsidRDefault="0020223E" w:rsidP="00B73818">
      <w:pPr>
        <w:spacing w:after="0"/>
        <w:jc w:val="both"/>
        <w:rPr>
          <w:rFonts w:asciiTheme="minorHAnsi" w:hAnsiTheme="minorHAnsi" w:cstheme="minorHAnsi"/>
          <w:b/>
          <w:iCs/>
          <w:color w:val="000000" w:themeColor="text1"/>
          <w:szCs w:val="20"/>
        </w:rPr>
      </w:pPr>
      <w:r>
        <w:rPr>
          <w:rFonts w:asciiTheme="minorHAnsi" w:hAnsiTheme="minorHAnsi" w:cstheme="minorHAnsi"/>
          <w:b/>
          <w:iCs/>
          <w:color w:val="000000" w:themeColor="text1"/>
          <w:szCs w:val="20"/>
        </w:rPr>
        <w:t xml:space="preserve">Ing. Ladislav </w:t>
      </w:r>
      <w:r w:rsidR="006E1F15">
        <w:rPr>
          <w:rFonts w:asciiTheme="minorHAnsi" w:hAnsiTheme="minorHAnsi" w:cstheme="minorHAnsi"/>
          <w:b/>
          <w:iCs/>
          <w:color w:val="000000" w:themeColor="text1"/>
          <w:szCs w:val="20"/>
        </w:rPr>
        <w:t>B</w:t>
      </w:r>
      <w:r>
        <w:rPr>
          <w:rFonts w:asciiTheme="minorHAnsi" w:hAnsiTheme="minorHAnsi" w:cstheme="minorHAnsi"/>
          <w:b/>
          <w:iCs/>
          <w:color w:val="000000" w:themeColor="text1"/>
          <w:szCs w:val="20"/>
        </w:rPr>
        <w:t>ariak</w:t>
      </w:r>
    </w:p>
    <w:p w14:paraId="1AD1E5F2" w14:textId="5D297F1E" w:rsidR="00A357F0" w:rsidRPr="00867E76" w:rsidRDefault="00B73818" w:rsidP="00867E76">
      <w:pPr>
        <w:spacing w:after="0"/>
        <w:jc w:val="both"/>
        <w:rPr>
          <w:rFonts w:asciiTheme="minorHAnsi" w:hAnsiTheme="minorHAnsi" w:cstheme="minorHAnsi"/>
          <w:b/>
          <w:iCs/>
          <w:color w:val="000000" w:themeColor="text1"/>
          <w:szCs w:val="20"/>
        </w:rPr>
      </w:pPr>
      <w:r w:rsidRPr="00221A91">
        <w:rPr>
          <w:rFonts w:asciiTheme="minorHAnsi" w:hAnsiTheme="minorHAnsi" w:cstheme="minorHAnsi"/>
          <w:color w:val="000000" w:themeColor="text1"/>
          <w:szCs w:val="20"/>
        </w:rPr>
        <w:t xml:space="preserve">člen predstavenstva  </w:t>
      </w:r>
    </w:p>
    <w:sectPr w:rsidR="00A357F0" w:rsidRPr="00867E76" w:rsidSect="0041598A">
      <w:headerReference w:type="default" r:id="rId2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CDB1" w14:textId="77777777" w:rsidR="00BE7D47" w:rsidRDefault="00BE7D47" w:rsidP="00967B02">
      <w:pPr>
        <w:spacing w:after="0" w:line="240" w:lineRule="auto"/>
      </w:pPr>
      <w:r>
        <w:separator/>
      </w:r>
    </w:p>
  </w:endnote>
  <w:endnote w:type="continuationSeparator" w:id="0">
    <w:p w14:paraId="2A8F58AB" w14:textId="77777777" w:rsidR="00BE7D47" w:rsidRDefault="00BE7D47" w:rsidP="00967B02">
      <w:pPr>
        <w:spacing w:after="0" w:line="240" w:lineRule="auto"/>
      </w:pPr>
      <w:r>
        <w:continuationSeparator/>
      </w:r>
    </w:p>
  </w:endnote>
  <w:endnote w:type="continuationNotice" w:id="1">
    <w:p w14:paraId="110B058E" w14:textId="77777777" w:rsidR="00BE7D47" w:rsidRDefault="00BE7D4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Impact">
    <w:panose1 w:val="020B0806030902050204"/>
    <w:charset w:val="EE"/>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4EBA0B" w14:textId="77777777" w:rsidR="00BE7D47" w:rsidRDefault="00BE7D47" w:rsidP="00967B02">
      <w:pPr>
        <w:spacing w:after="0" w:line="240" w:lineRule="auto"/>
      </w:pPr>
      <w:r>
        <w:separator/>
      </w:r>
    </w:p>
  </w:footnote>
  <w:footnote w:type="continuationSeparator" w:id="0">
    <w:p w14:paraId="548EE0D2" w14:textId="77777777" w:rsidR="00BE7D47" w:rsidRDefault="00BE7D47" w:rsidP="00967B02">
      <w:pPr>
        <w:spacing w:after="0" w:line="240" w:lineRule="auto"/>
      </w:pPr>
      <w:r>
        <w:continuationSeparator/>
      </w:r>
    </w:p>
  </w:footnote>
  <w:footnote w:type="continuationNotice" w:id="1">
    <w:p w14:paraId="10860F67" w14:textId="77777777" w:rsidR="00BE7D47" w:rsidRDefault="00BE7D47">
      <w:pPr>
        <w:spacing w:after="0" w:line="240" w:lineRule="auto"/>
      </w:pPr>
    </w:p>
  </w:footnote>
  <w:footnote w:id="2">
    <w:p w14:paraId="425A1F65" w14:textId="168F7951" w:rsidR="006C7D14" w:rsidRPr="00EE7D28" w:rsidRDefault="006C7D14" w:rsidP="004F57FA">
      <w:pPr>
        <w:pStyle w:val="Textpoznmkypodiarou"/>
        <w:jc w:val="both"/>
        <w:rPr>
          <w:rFonts w:asciiTheme="minorHAnsi" w:hAnsiTheme="minorHAnsi" w:cstheme="minorHAnsi"/>
          <w:sz w:val="18"/>
        </w:rPr>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Zákon č. 315/2016 Z. z. o registri partnerov verejného sektora a o zmen</w:t>
      </w:r>
      <w:r>
        <w:rPr>
          <w:rFonts w:asciiTheme="minorHAnsi" w:hAnsiTheme="minorHAnsi" w:cstheme="minorHAnsi"/>
          <w:color w:val="000000"/>
          <w:sz w:val="18"/>
          <w:shd w:val="clear" w:color="auto" w:fill="FFFFFF"/>
        </w:rPr>
        <w:t>e a doplnení niektorých zákonov v znení neskorších predpisov.</w:t>
      </w:r>
    </w:p>
  </w:footnote>
  <w:footnote w:id="3">
    <w:p w14:paraId="16734E25" w14:textId="37C1B8A0" w:rsidR="006C7D14" w:rsidRDefault="006C7D14" w:rsidP="004F57FA">
      <w:pPr>
        <w:pStyle w:val="Textpoznmkypodiarou"/>
        <w:jc w:val="both"/>
      </w:pPr>
      <w:r w:rsidRPr="00EE7D28">
        <w:rPr>
          <w:rStyle w:val="Odkaznapoznmkupodiarou"/>
          <w:rFonts w:asciiTheme="minorHAnsi" w:hAnsiTheme="minorHAnsi" w:cstheme="minorHAnsi"/>
          <w:sz w:val="18"/>
        </w:rPr>
        <w:footnoteRef/>
      </w:r>
      <w:r w:rsidRPr="00EE7D28">
        <w:rPr>
          <w:rFonts w:asciiTheme="minorHAnsi" w:hAnsiTheme="minorHAnsi" w:cstheme="minorHAnsi"/>
          <w:sz w:val="18"/>
        </w:rPr>
        <w:t xml:space="preserve"> </w:t>
      </w:r>
      <w:r w:rsidRPr="00EE7D28">
        <w:rPr>
          <w:rFonts w:asciiTheme="minorHAnsi" w:hAnsiTheme="minorHAnsi" w:cstheme="minorHAnsi"/>
          <w:color w:val="000000"/>
          <w:sz w:val="18"/>
          <w:shd w:val="clear" w:color="auto" w:fill="FFFFFF"/>
        </w:rPr>
        <w:t>§ 18 zákona č. 315/2016 Z. z.</w:t>
      </w:r>
      <w:r>
        <w:rPr>
          <w:rFonts w:asciiTheme="minorHAnsi" w:hAnsiTheme="minorHAnsi" w:cstheme="minorHAnsi"/>
          <w:color w:val="000000"/>
          <w:sz w:val="18"/>
          <w:shd w:val="clear" w:color="auto" w:fill="FFFFFF"/>
        </w:rPr>
        <w:t xml:space="preserve"> o registri partnerov verejného sektora a o zmene a doplnení niektorých zákonov v znení neskorších predpisov.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12B020" w14:textId="05E6777A" w:rsidR="006C7D14" w:rsidRDefault="006C7D14" w:rsidP="00CE4460">
    <w:pPr>
      <w:pStyle w:val="Hlavika"/>
      <w:jc w:val="right"/>
      <w:rPr>
        <w:rFonts w:ascii="Arial" w:hAnsi="Arial" w:cs="Arial"/>
        <w:b/>
        <w:sz w:val="16"/>
        <w:szCs w:val="16"/>
      </w:rPr>
    </w:pPr>
    <w:r w:rsidRPr="007640D5">
      <w:rPr>
        <w:rFonts w:ascii="Arial" w:hAnsi="Arial" w:cs="Arial"/>
        <w:sz w:val="16"/>
        <w:szCs w:val="16"/>
      </w:rPr>
      <w:t xml:space="preserve">Strana </w:t>
    </w:r>
    <w:r w:rsidRPr="007640D5">
      <w:rPr>
        <w:rFonts w:ascii="Arial" w:hAnsi="Arial" w:cs="Arial"/>
        <w:b/>
        <w:sz w:val="16"/>
        <w:szCs w:val="16"/>
      </w:rPr>
      <w:fldChar w:fldCharType="begin"/>
    </w:r>
    <w:r w:rsidRPr="007640D5">
      <w:rPr>
        <w:rFonts w:ascii="Arial" w:hAnsi="Arial" w:cs="Arial"/>
        <w:b/>
        <w:sz w:val="16"/>
        <w:szCs w:val="16"/>
      </w:rPr>
      <w:instrText>PAGE</w:instrText>
    </w:r>
    <w:r w:rsidRPr="007640D5">
      <w:rPr>
        <w:rFonts w:ascii="Arial" w:hAnsi="Arial" w:cs="Arial"/>
        <w:b/>
        <w:sz w:val="16"/>
        <w:szCs w:val="16"/>
      </w:rPr>
      <w:fldChar w:fldCharType="separate"/>
    </w:r>
    <w:r w:rsidR="00055FF1">
      <w:rPr>
        <w:rFonts w:ascii="Arial" w:hAnsi="Arial" w:cs="Arial"/>
        <w:b/>
        <w:noProof/>
        <w:sz w:val="16"/>
        <w:szCs w:val="16"/>
      </w:rPr>
      <w:t>84</w:t>
    </w:r>
    <w:r w:rsidRPr="007640D5">
      <w:rPr>
        <w:rFonts w:ascii="Arial" w:hAnsi="Arial" w:cs="Arial"/>
        <w:b/>
        <w:sz w:val="16"/>
        <w:szCs w:val="16"/>
      </w:rPr>
      <w:fldChar w:fldCharType="end"/>
    </w:r>
    <w:r w:rsidRPr="007640D5">
      <w:rPr>
        <w:rFonts w:ascii="Arial" w:hAnsi="Arial" w:cs="Arial"/>
        <w:sz w:val="16"/>
        <w:szCs w:val="16"/>
      </w:rPr>
      <w:t xml:space="preserve"> z </w:t>
    </w:r>
    <w:r w:rsidRPr="007640D5">
      <w:rPr>
        <w:rFonts w:ascii="Arial" w:hAnsi="Arial" w:cs="Arial"/>
        <w:b/>
        <w:sz w:val="16"/>
        <w:szCs w:val="16"/>
      </w:rPr>
      <w:fldChar w:fldCharType="begin"/>
    </w:r>
    <w:r w:rsidRPr="007640D5">
      <w:rPr>
        <w:rFonts w:ascii="Arial" w:hAnsi="Arial" w:cs="Arial"/>
        <w:b/>
        <w:sz w:val="16"/>
        <w:szCs w:val="16"/>
      </w:rPr>
      <w:instrText>NUMPAGES</w:instrText>
    </w:r>
    <w:r w:rsidRPr="007640D5">
      <w:rPr>
        <w:rFonts w:ascii="Arial" w:hAnsi="Arial" w:cs="Arial"/>
        <w:b/>
        <w:sz w:val="16"/>
        <w:szCs w:val="16"/>
      </w:rPr>
      <w:fldChar w:fldCharType="separate"/>
    </w:r>
    <w:r w:rsidR="00055FF1">
      <w:rPr>
        <w:rFonts w:ascii="Arial" w:hAnsi="Arial" w:cs="Arial"/>
        <w:b/>
        <w:noProof/>
        <w:sz w:val="16"/>
        <w:szCs w:val="16"/>
      </w:rPr>
      <w:t>89</w:t>
    </w:r>
    <w:r w:rsidRPr="007640D5">
      <w:rPr>
        <w:rFonts w:ascii="Arial" w:hAnsi="Arial" w:cs="Arial"/>
        <w:b/>
        <w:sz w:val="16"/>
        <w:szCs w:val="16"/>
      </w:rPr>
      <w:fldChar w:fldCharType="end"/>
    </w:r>
  </w:p>
  <w:p w14:paraId="30280846" w14:textId="13B8F358" w:rsidR="006C7D14" w:rsidRPr="00967B02" w:rsidRDefault="006C7D14" w:rsidP="00CE4460">
    <w:pPr>
      <w:jc w:val="both"/>
      <w:rPr>
        <w:rFonts w:ascii="Arial" w:hAnsi="Arial" w:cs="Arial"/>
        <w:sz w:val="16"/>
        <w:szCs w:val="16"/>
      </w:rPr>
    </w:pPr>
    <w:r>
      <w:rPr>
        <w:rFonts w:ascii="Arial" w:hAnsi="Arial" w:cs="Arial"/>
        <w:sz w:val="16"/>
        <w:szCs w:val="16"/>
      </w:rPr>
      <w:t xml:space="preserve">„Poskytovanie upratovacích služieb pre NDS“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DB222C02"/>
    <w:lvl w:ilvl="0">
      <w:start w:val="1"/>
      <w:numFmt w:val="decimal"/>
      <w:pStyle w:val="slovanzoznam2"/>
      <w:lvlText w:val="%1."/>
      <w:lvlJc w:val="left"/>
      <w:pPr>
        <w:tabs>
          <w:tab w:val="num" w:pos="643"/>
        </w:tabs>
        <w:ind w:left="64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AD21B2"/>
    <w:multiLevelType w:val="multilevel"/>
    <w:tmpl w:val="9F564782"/>
    <w:styleLink w:val="WWNum37"/>
    <w:lvl w:ilvl="0">
      <w:start w:val="4"/>
      <w:numFmt w:val="decimal"/>
      <w:lvlText w:val="%1"/>
      <w:lvlJc w:val="left"/>
      <w:rPr>
        <w:rFonts w:cs="Times New Roman"/>
      </w:rPr>
    </w:lvl>
    <w:lvl w:ilvl="1">
      <w:start w:val="1"/>
      <w:numFmt w:val="decimal"/>
      <w:lvlText w:val="%1.%2"/>
      <w:lvlJc w:val="left"/>
      <w:rPr>
        <w:rFonts w:cs="Times New Roman"/>
      </w:rPr>
    </w:lvl>
    <w:lvl w:ilvl="2">
      <w:start w:val="2"/>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5" w15:restartNumberingAfterBreak="0">
    <w:nsid w:val="010134DD"/>
    <w:multiLevelType w:val="multilevel"/>
    <w:tmpl w:val="920EA422"/>
    <w:lvl w:ilvl="0">
      <w:start w:val="4"/>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2E832B2"/>
    <w:multiLevelType w:val="multilevel"/>
    <w:tmpl w:val="39FE2F40"/>
    <w:lvl w:ilvl="0">
      <w:start w:val="16"/>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4027ECD"/>
    <w:multiLevelType w:val="multilevel"/>
    <w:tmpl w:val="A76EC44C"/>
    <w:styleLink w:val="WWNum43"/>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 w15:restartNumberingAfterBreak="0">
    <w:nsid w:val="049E5532"/>
    <w:multiLevelType w:val="multilevel"/>
    <w:tmpl w:val="92AA1A7E"/>
    <w:lvl w:ilvl="0">
      <w:start w:val="12"/>
      <w:numFmt w:val="decimal"/>
      <w:lvlText w:val="%1"/>
      <w:lvlJc w:val="left"/>
      <w:pPr>
        <w:ind w:left="720" w:hanging="360"/>
      </w:pPr>
      <w:rPr>
        <w:rFonts w:ascii="Calibri" w:hAnsi="Calibri" w:cs="Calibri"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 w15:restartNumberingAfterBreak="0">
    <w:nsid w:val="06E93F97"/>
    <w:multiLevelType w:val="hybridMultilevel"/>
    <w:tmpl w:val="4C0E3C92"/>
    <w:lvl w:ilvl="0" w:tplc="0E6A3CD6">
      <w:start w:val="1"/>
      <w:numFmt w:val="lowerLetter"/>
      <w:lvlText w:val="%1)"/>
      <w:lvlJc w:val="left"/>
      <w:pPr>
        <w:ind w:left="1080" w:hanging="360"/>
      </w:pPr>
      <w:rPr>
        <w:rFonts w:hint="default"/>
      </w:rPr>
    </w:lvl>
    <w:lvl w:ilvl="1" w:tplc="041B0019">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09647E85"/>
    <w:multiLevelType w:val="multilevel"/>
    <w:tmpl w:val="15EAF0DA"/>
    <w:lvl w:ilvl="0">
      <w:start w:val="1"/>
      <w:numFmt w:val="decimal"/>
      <w:lvlText w:val="%1."/>
      <w:lvlJc w:val="left"/>
      <w:pPr>
        <w:ind w:left="720" w:hanging="360"/>
      </w:pPr>
      <w:rPr>
        <w:rFonts w:cs="Times New Roman" w:hint="default"/>
        <w:b/>
      </w:rPr>
    </w:lvl>
    <w:lvl w:ilvl="1">
      <w:start w:val="1"/>
      <w:numFmt w:val="decimal"/>
      <w:isLgl/>
      <w:lvlText w:val="%1.%2."/>
      <w:lvlJc w:val="left"/>
      <w:pPr>
        <w:ind w:left="518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1" w15:restartNumberingAfterBreak="0">
    <w:nsid w:val="09A6623D"/>
    <w:multiLevelType w:val="hybridMultilevel"/>
    <w:tmpl w:val="181C4042"/>
    <w:lvl w:ilvl="0" w:tplc="041B0001">
      <w:start w:val="1"/>
      <w:numFmt w:val="bullet"/>
      <w:lvlText w:val=""/>
      <w:lvlJc w:val="left"/>
      <w:pPr>
        <w:ind w:left="1996" w:hanging="360"/>
      </w:pPr>
      <w:rPr>
        <w:rFonts w:ascii="Symbol" w:hAnsi="Symbol" w:hint="default"/>
      </w:rPr>
    </w:lvl>
    <w:lvl w:ilvl="1" w:tplc="041B0003" w:tentative="1">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12" w15:restartNumberingAfterBreak="0">
    <w:nsid w:val="0A5F1F89"/>
    <w:multiLevelType w:val="multilevel"/>
    <w:tmpl w:val="E8C684B4"/>
    <w:lvl w:ilvl="0">
      <w:start w:val="1"/>
      <w:numFmt w:val="decimal"/>
      <w:lvlText w:val="%1"/>
      <w:lvlJc w:val="left"/>
      <w:pPr>
        <w:ind w:left="360" w:hanging="360"/>
      </w:pPr>
      <w:rPr>
        <w:rFonts w:hint="default"/>
      </w:rPr>
    </w:lvl>
    <w:lvl w:ilvl="1">
      <w:start w:val="4"/>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13" w15:restartNumberingAfterBreak="0">
    <w:nsid w:val="0ACB4CE1"/>
    <w:multiLevelType w:val="multilevel"/>
    <w:tmpl w:val="19AC541E"/>
    <w:styleLink w:val="WWNum25"/>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4" w15:restartNumberingAfterBreak="0">
    <w:nsid w:val="0B12647C"/>
    <w:multiLevelType w:val="multilevel"/>
    <w:tmpl w:val="C9D2F0A4"/>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5" w15:restartNumberingAfterBreak="0">
    <w:nsid w:val="0BD4645B"/>
    <w:multiLevelType w:val="multilevel"/>
    <w:tmpl w:val="A0E61044"/>
    <w:lvl w:ilvl="0">
      <w:start w:val="2"/>
      <w:numFmt w:val="decimal"/>
      <w:lvlText w:val="%1"/>
      <w:lvlJc w:val="left"/>
      <w:pPr>
        <w:ind w:left="360" w:hanging="360"/>
      </w:pPr>
    </w:lvl>
    <w:lvl w:ilvl="1">
      <w:start w:val="1"/>
      <w:numFmt w:val="decimal"/>
      <w:lvlText w:val="%1.%2"/>
      <w:lvlJc w:val="left"/>
      <w:pPr>
        <w:ind w:left="502" w:hanging="360"/>
      </w:pPr>
      <w:rPr>
        <w:rFonts w:ascii="Calibri" w:hAnsi="Calibri" w:cs="Calibri" w:hint="default"/>
        <w:sz w:val="22"/>
        <w:szCs w:val="22"/>
      </w:rPr>
    </w:lvl>
    <w:lvl w:ilvl="2">
      <w:start w:val="1"/>
      <w:numFmt w:val="decimal"/>
      <w:lvlText w:val="%1.%2.%3"/>
      <w:lvlJc w:val="left"/>
      <w:pPr>
        <w:ind w:left="1004" w:hanging="720"/>
      </w:pPr>
    </w:lvl>
    <w:lvl w:ilvl="3">
      <w:start w:val="1"/>
      <w:numFmt w:val="decimal"/>
      <w:lvlText w:val="%1.%2.%3.%4"/>
      <w:lvlJc w:val="left"/>
      <w:pPr>
        <w:ind w:left="1146" w:hanging="720"/>
      </w:pPr>
    </w:lvl>
    <w:lvl w:ilvl="4">
      <w:start w:val="1"/>
      <w:numFmt w:val="decimal"/>
      <w:lvlText w:val="%1.%2.%3.%4.%5"/>
      <w:lvlJc w:val="left"/>
      <w:pPr>
        <w:ind w:left="1648" w:hanging="1080"/>
      </w:pPr>
    </w:lvl>
    <w:lvl w:ilvl="5">
      <w:start w:val="1"/>
      <w:numFmt w:val="decimal"/>
      <w:lvlText w:val="%1.%2.%3.%4.%5.%6"/>
      <w:lvlJc w:val="left"/>
      <w:pPr>
        <w:ind w:left="1790" w:hanging="1080"/>
      </w:pPr>
    </w:lvl>
    <w:lvl w:ilvl="6">
      <w:start w:val="1"/>
      <w:numFmt w:val="decimal"/>
      <w:lvlText w:val="%1.%2.%3.%4.%5.%6.%7"/>
      <w:lvlJc w:val="left"/>
      <w:pPr>
        <w:ind w:left="2292" w:hanging="1440"/>
      </w:pPr>
    </w:lvl>
    <w:lvl w:ilvl="7">
      <w:start w:val="1"/>
      <w:numFmt w:val="decimal"/>
      <w:lvlText w:val="%1.%2.%3.%4.%5.%6.%7.%8"/>
      <w:lvlJc w:val="left"/>
      <w:pPr>
        <w:ind w:left="2434" w:hanging="1440"/>
      </w:pPr>
    </w:lvl>
    <w:lvl w:ilvl="8">
      <w:start w:val="1"/>
      <w:numFmt w:val="decimal"/>
      <w:lvlText w:val="%1.%2.%3.%4.%5.%6.%7.%8.%9"/>
      <w:lvlJc w:val="left"/>
      <w:pPr>
        <w:ind w:left="2576" w:hanging="1440"/>
      </w:pPr>
    </w:lvl>
  </w:abstractNum>
  <w:abstractNum w:abstractNumId="16" w15:restartNumberingAfterBreak="0">
    <w:nsid w:val="0C01395B"/>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0D6E6FC2"/>
    <w:multiLevelType w:val="multilevel"/>
    <w:tmpl w:val="5C3C018A"/>
    <w:styleLink w:val="WWNum14"/>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8" w15:restartNumberingAfterBreak="0">
    <w:nsid w:val="10BC3D35"/>
    <w:multiLevelType w:val="multilevel"/>
    <w:tmpl w:val="FC5E480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12E16694"/>
    <w:multiLevelType w:val="multilevel"/>
    <w:tmpl w:val="F16691F4"/>
    <w:lvl w:ilvl="0">
      <w:start w:val="4"/>
      <w:numFmt w:val="decimal"/>
      <w:lvlText w:val="%1"/>
      <w:lvlJc w:val="left"/>
      <w:pPr>
        <w:ind w:left="540" w:hanging="540"/>
      </w:pPr>
      <w:rPr>
        <w:rFonts w:hint="default"/>
      </w:rPr>
    </w:lvl>
    <w:lvl w:ilvl="1">
      <w:start w:val="1"/>
      <w:numFmt w:val="decimal"/>
      <w:lvlText w:val="%1.%2"/>
      <w:lvlJc w:val="left"/>
      <w:pPr>
        <w:ind w:left="892" w:hanging="540"/>
      </w:pPr>
      <w:rPr>
        <w:rFonts w:hint="default"/>
      </w:rPr>
    </w:lvl>
    <w:lvl w:ilvl="2">
      <w:start w:val="10"/>
      <w:numFmt w:val="decimal"/>
      <w:lvlText w:val="%1.%2.%3"/>
      <w:lvlJc w:val="left"/>
      <w:pPr>
        <w:ind w:left="1424" w:hanging="720"/>
      </w:pPr>
      <w:rPr>
        <w:rFonts w:hint="default"/>
      </w:rPr>
    </w:lvl>
    <w:lvl w:ilvl="3">
      <w:start w:val="1"/>
      <w:numFmt w:val="decimal"/>
      <w:lvlText w:val="%1.%2.%3.%4"/>
      <w:lvlJc w:val="left"/>
      <w:pPr>
        <w:ind w:left="1776" w:hanging="72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0" w15:restartNumberingAfterBreak="0">
    <w:nsid w:val="1332237F"/>
    <w:multiLevelType w:val="multilevel"/>
    <w:tmpl w:val="3FAC1E52"/>
    <w:lvl w:ilvl="0">
      <w:start w:val="1"/>
      <w:numFmt w:val="decimal"/>
      <w:lvlText w:val="%1."/>
      <w:lvlJc w:val="left"/>
      <w:pPr>
        <w:ind w:left="720" w:hanging="360"/>
      </w:pPr>
      <w:rPr>
        <w:rFonts w:cs="Times New Roman" w:hint="default"/>
        <w:b/>
      </w:rPr>
    </w:lvl>
    <w:lvl w:ilvl="1">
      <w:start w:val="1"/>
      <w:numFmt w:val="decimal"/>
      <w:isLgl/>
      <w:lvlText w:val="%1.%2."/>
      <w:lvlJc w:val="left"/>
      <w:pPr>
        <w:ind w:left="1068" w:hanging="36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21" w15:restartNumberingAfterBreak="0">
    <w:nsid w:val="13E30EF9"/>
    <w:multiLevelType w:val="multilevel"/>
    <w:tmpl w:val="F9DADEB4"/>
    <w:styleLink w:val="Zmluvy"/>
    <w:lvl w:ilvl="0">
      <w:start w:val="1"/>
      <w:numFmt w:val="upperRoman"/>
      <w:lvlText w:val="Článok %1"/>
      <w:lvlJc w:val="right"/>
      <w:pPr>
        <w:ind w:left="0" w:firstLine="288"/>
      </w:pPr>
      <w:rPr>
        <w:rFonts w:ascii="Arial" w:hAnsi="Arial" w:hint="default"/>
        <w:b/>
        <w:sz w:val="20"/>
      </w:rPr>
    </w:lvl>
    <w:lvl w:ilvl="1">
      <w:start w:val="1"/>
      <w:numFmt w:val="decimal"/>
      <w:lvlText w:val="%2)"/>
      <w:lvlJc w:val="left"/>
      <w:pPr>
        <w:ind w:left="1800" w:hanging="360"/>
      </w:pPr>
      <w:rPr>
        <w:rFonts w:ascii="Arial" w:hAnsi="Arial" w:hint="default"/>
        <w:sz w:val="20"/>
      </w:rPr>
    </w:lvl>
    <w:lvl w:ilvl="2">
      <w:start w:val="1"/>
      <w:numFmt w:val="decimal"/>
      <w:lvlText w:val="%3)"/>
      <w:lvlJc w:val="left"/>
      <w:pPr>
        <w:ind w:left="2160" w:hanging="36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2" w15:restartNumberingAfterBreak="0">
    <w:nsid w:val="145F3CE7"/>
    <w:multiLevelType w:val="multilevel"/>
    <w:tmpl w:val="78829FFC"/>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159E0345"/>
    <w:multiLevelType w:val="multilevel"/>
    <w:tmpl w:val="387C3A08"/>
    <w:styleLink w:val="WWNum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24" w15:restartNumberingAfterBreak="0">
    <w:nsid w:val="16224ABA"/>
    <w:multiLevelType w:val="multilevel"/>
    <w:tmpl w:val="E33860CA"/>
    <w:lvl w:ilvl="0">
      <w:start w:val="4"/>
      <w:numFmt w:val="decimal"/>
      <w:lvlText w:val="%1"/>
      <w:lvlJc w:val="left"/>
      <w:pPr>
        <w:ind w:left="390" w:hanging="390"/>
      </w:pPr>
      <w:rPr>
        <w:rFonts w:hint="default"/>
      </w:rPr>
    </w:lvl>
    <w:lvl w:ilvl="1">
      <w:start w:val="17"/>
      <w:numFmt w:val="decimal"/>
      <w:lvlText w:val="%1.%2"/>
      <w:lvlJc w:val="left"/>
      <w:pPr>
        <w:ind w:left="390" w:hanging="390"/>
      </w:pPr>
      <w:rPr>
        <w:rFonts w:ascii="Calibri" w:hAnsi="Calibri" w:cs="Calibr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167D014B"/>
    <w:multiLevelType w:val="multilevel"/>
    <w:tmpl w:val="E04671BC"/>
    <w:lvl w:ilvl="0">
      <w:start w:val="1"/>
      <w:numFmt w:val="decimal"/>
      <w:pStyle w:val="Nadpis3"/>
      <w:lvlText w:val="%1"/>
      <w:lvlJc w:val="left"/>
      <w:pPr>
        <w:ind w:left="502" w:hanging="360"/>
      </w:pPr>
      <w:rPr>
        <w:rFonts w:cs="Times New Roman" w:hint="default"/>
        <w:b/>
        <w:bCs w:val="0"/>
        <w:i w:val="0"/>
        <w:iCs w:val="0"/>
        <w:caps w:val="0"/>
        <w:smallCaps w:val="0"/>
        <w:strike w:val="0"/>
        <w:dstrike w:val="0"/>
        <w:vanish w:val="0"/>
        <w:spacing w:val="0"/>
        <w:kern w:val="0"/>
        <w:position w:val="0"/>
        <w:u w:val="none"/>
        <w:vertAlign w:val="baseline"/>
        <w:em w:val="none"/>
      </w:rPr>
    </w:lvl>
    <w:lvl w:ilvl="1">
      <w:start w:val="3"/>
      <w:numFmt w:val="decimal"/>
      <w:isLgl/>
      <w:lvlText w:val="%1.%2"/>
      <w:lvlJc w:val="left"/>
      <w:pPr>
        <w:ind w:left="-4667" w:hanging="360"/>
      </w:pPr>
      <w:rPr>
        <w:rFonts w:hint="default"/>
        <w:b w:val="0"/>
      </w:rPr>
    </w:lvl>
    <w:lvl w:ilvl="2">
      <w:start w:val="1"/>
      <w:numFmt w:val="decimal"/>
      <w:isLgl/>
      <w:lvlText w:val="%1.%2.%3"/>
      <w:lvlJc w:val="left"/>
      <w:pPr>
        <w:ind w:left="-4307" w:hanging="720"/>
      </w:pPr>
      <w:rPr>
        <w:rFonts w:hint="default"/>
      </w:rPr>
    </w:lvl>
    <w:lvl w:ilvl="3">
      <w:start w:val="1"/>
      <w:numFmt w:val="decimal"/>
      <w:isLgl/>
      <w:lvlText w:val="%1.%2.%3.%4"/>
      <w:lvlJc w:val="left"/>
      <w:pPr>
        <w:ind w:left="-4307" w:hanging="720"/>
      </w:pPr>
      <w:rPr>
        <w:rFonts w:hint="default"/>
      </w:rPr>
    </w:lvl>
    <w:lvl w:ilvl="4">
      <w:start w:val="1"/>
      <w:numFmt w:val="decimal"/>
      <w:isLgl/>
      <w:lvlText w:val="%1.%2.%3.%4.%5"/>
      <w:lvlJc w:val="left"/>
      <w:pPr>
        <w:ind w:left="-3947" w:hanging="1080"/>
      </w:pPr>
      <w:rPr>
        <w:rFonts w:hint="default"/>
      </w:rPr>
    </w:lvl>
    <w:lvl w:ilvl="5">
      <w:start w:val="1"/>
      <w:numFmt w:val="decimal"/>
      <w:isLgl/>
      <w:lvlText w:val="%1.%2.%3.%4.%5.%6"/>
      <w:lvlJc w:val="left"/>
      <w:pPr>
        <w:ind w:left="-3947" w:hanging="1080"/>
      </w:pPr>
      <w:rPr>
        <w:rFonts w:hint="default"/>
      </w:rPr>
    </w:lvl>
    <w:lvl w:ilvl="6">
      <w:start w:val="1"/>
      <w:numFmt w:val="decimal"/>
      <w:isLgl/>
      <w:lvlText w:val="%1.%2.%3.%4.%5.%6.%7"/>
      <w:lvlJc w:val="left"/>
      <w:pPr>
        <w:ind w:left="-3587" w:hanging="1440"/>
      </w:pPr>
      <w:rPr>
        <w:rFonts w:hint="default"/>
      </w:rPr>
    </w:lvl>
    <w:lvl w:ilvl="7">
      <w:start w:val="1"/>
      <w:numFmt w:val="decimal"/>
      <w:isLgl/>
      <w:lvlText w:val="%1.%2.%3.%4.%5.%6.%7.%8"/>
      <w:lvlJc w:val="left"/>
      <w:pPr>
        <w:ind w:left="-3587" w:hanging="1440"/>
      </w:pPr>
      <w:rPr>
        <w:rFonts w:hint="default"/>
      </w:rPr>
    </w:lvl>
    <w:lvl w:ilvl="8">
      <w:start w:val="1"/>
      <w:numFmt w:val="decimal"/>
      <w:isLgl/>
      <w:lvlText w:val="%1.%2.%3.%4.%5.%6.%7.%8.%9"/>
      <w:lvlJc w:val="left"/>
      <w:pPr>
        <w:ind w:left="-3227" w:hanging="1800"/>
      </w:pPr>
      <w:rPr>
        <w:rFonts w:hint="default"/>
      </w:rPr>
    </w:lvl>
  </w:abstractNum>
  <w:abstractNum w:abstractNumId="26" w15:restartNumberingAfterBreak="0">
    <w:nsid w:val="16C53E97"/>
    <w:multiLevelType w:val="multilevel"/>
    <w:tmpl w:val="7DDCDA06"/>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theme="minorHAnsi"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8023EB6"/>
    <w:multiLevelType w:val="hybridMultilevel"/>
    <w:tmpl w:val="62AE4634"/>
    <w:lvl w:ilvl="0" w:tplc="C5388178">
      <w:start w:val="1"/>
      <w:numFmt w:val="lowerLetter"/>
      <w:lvlText w:val="%1)"/>
      <w:lvlJc w:val="left"/>
      <w:pPr>
        <w:ind w:left="1211" w:hanging="360"/>
      </w:pPr>
      <w:rPr>
        <w:rFonts w:cs="Times New Roman" w:hint="default"/>
      </w:rPr>
    </w:lvl>
    <w:lvl w:ilvl="1" w:tplc="041B0019">
      <w:start w:val="1"/>
      <w:numFmt w:val="lowerLetter"/>
      <w:lvlText w:val="%2."/>
      <w:lvlJc w:val="left"/>
      <w:pPr>
        <w:ind w:left="1931" w:hanging="360"/>
      </w:pPr>
      <w:rPr>
        <w:rFonts w:cs="Times New Roman"/>
      </w:rPr>
    </w:lvl>
    <w:lvl w:ilvl="2" w:tplc="041B001B">
      <w:start w:val="1"/>
      <w:numFmt w:val="lowerRoman"/>
      <w:lvlText w:val="%3."/>
      <w:lvlJc w:val="right"/>
      <w:pPr>
        <w:ind w:left="2651" w:hanging="180"/>
      </w:pPr>
      <w:rPr>
        <w:rFonts w:cs="Times New Roman"/>
      </w:rPr>
    </w:lvl>
    <w:lvl w:ilvl="3" w:tplc="041B000F" w:tentative="1">
      <w:start w:val="1"/>
      <w:numFmt w:val="decimal"/>
      <w:lvlText w:val="%4."/>
      <w:lvlJc w:val="left"/>
      <w:pPr>
        <w:ind w:left="3371" w:hanging="360"/>
      </w:pPr>
      <w:rPr>
        <w:rFonts w:cs="Times New Roman"/>
      </w:rPr>
    </w:lvl>
    <w:lvl w:ilvl="4" w:tplc="041B0019" w:tentative="1">
      <w:start w:val="1"/>
      <w:numFmt w:val="lowerLetter"/>
      <w:lvlText w:val="%5."/>
      <w:lvlJc w:val="left"/>
      <w:pPr>
        <w:ind w:left="4091" w:hanging="360"/>
      </w:pPr>
      <w:rPr>
        <w:rFonts w:cs="Times New Roman"/>
      </w:rPr>
    </w:lvl>
    <w:lvl w:ilvl="5" w:tplc="041B001B" w:tentative="1">
      <w:start w:val="1"/>
      <w:numFmt w:val="lowerRoman"/>
      <w:lvlText w:val="%6."/>
      <w:lvlJc w:val="right"/>
      <w:pPr>
        <w:ind w:left="4811" w:hanging="180"/>
      </w:pPr>
      <w:rPr>
        <w:rFonts w:cs="Times New Roman"/>
      </w:rPr>
    </w:lvl>
    <w:lvl w:ilvl="6" w:tplc="041B000F" w:tentative="1">
      <w:start w:val="1"/>
      <w:numFmt w:val="decimal"/>
      <w:lvlText w:val="%7."/>
      <w:lvlJc w:val="left"/>
      <w:pPr>
        <w:ind w:left="5531" w:hanging="360"/>
      </w:pPr>
      <w:rPr>
        <w:rFonts w:cs="Times New Roman"/>
      </w:rPr>
    </w:lvl>
    <w:lvl w:ilvl="7" w:tplc="041B0019" w:tentative="1">
      <w:start w:val="1"/>
      <w:numFmt w:val="lowerLetter"/>
      <w:lvlText w:val="%8."/>
      <w:lvlJc w:val="left"/>
      <w:pPr>
        <w:ind w:left="6251" w:hanging="360"/>
      </w:pPr>
      <w:rPr>
        <w:rFonts w:cs="Times New Roman"/>
      </w:rPr>
    </w:lvl>
    <w:lvl w:ilvl="8" w:tplc="041B001B" w:tentative="1">
      <w:start w:val="1"/>
      <w:numFmt w:val="lowerRoman"/>
      <w:lvlText w:val="%9."/>
      <w:lvlJc w:val="right"/>
      <w:pPr>
        <w:ind w:left="6971" w:hanging="180"/>
      </w:pPr>
      <w:rPr>
        <w:rFonts w:cs="Times New Roman"/>
      </w:rPr>
    </w:lvl>
  </w:abstractNum>
  <w:abstractNum w:abstractNumId="28" w15:restartNumberingAfterBreak="0">
    <w:nsid w:val="18EF470E"/>
    <w:multiLevelType w:val="multilevel"/>
    <w:tmpl w:val="E812836E"/>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9" w15:restartNumberingAfterBreak="0">
    <w:nsid w:val="195A37D8"/>
    <w:multiLevelType w:val="multilevel"/>
    <w:tmpl w:val="7794D15A"/>
    <w:lvl w:ilvl="0">
      <w:start w:val="1"/>
      <w:numFmt w:val="decimal"/>
      <w:lvlText w:val="%1."/>
      <w:lvlJc w:val="left"/>
      <w:pPr>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30" w15:restartNumberingAfterBreak="0">
    <w:nsid w:val="1A1D787A"/>
    <w:multiLevelType w:val="multilevel"/>
    <w:tmpl w:val="4E6AC32A"/>
    <w:styleLink w:val="WWNum2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1"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1B8D1852"/>
    <w:multiLevelType w:val="multilevel"/>
    <w:tmpl w:val="48B0EA36"/>
    <w:lvl w:ilvl="0">
      <w:start w:val="4"/>
      <w:numFmt w:val="decimal"/>
      <w:lvlText w:val="%1"/>
      <w:lvlJc w:val="left"/>
      <w:pPr>
        <w:ind w:left="560" w:hanging="560"/>
      </w:pPr>
      <w:rPr>
        <w:rFonts w:hint="default"/>
      </w:rPr>
    </w:lvl>
    <w:lvl w:ilvl="1">
      <w:start w:val="14"/>
      <w:numFmt w:val="decimal"/>
      <w:lvlText w:val="%1.%2"/>
      <w:lvlJc w:val="left"/>
      <w:pPr>
        <w:ind w:left="560" w:hanging="560"/>
      </w:pPr>
      <w:rPr>
        <w:rFonts w:hint="default"/>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1BCB702D"/>
    <w:multiLevelType w:val="multilevel"/>
    <w:tmpl w:val="14E2A46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1D3A74ED"/>
    <w:multiLevelType w:val="multilevel"/>
    <w:tmpl w:val="E3E0CAC6"/>
    <w:styleLink w:val="WWNum16"/>
    <w:lvl w:ilvl="0">
      <w:start w:val="1"/>
      <w:numFmt w:val="decimal"/>
      <w:lvlText w:val="%1."/>
      <w:lvlJc w:val="left"/>
      <w:rPr>
        <w:rFonts w:eastAsia="Times New Roman" w:cs="Arial"/>
        <w:b/>
        <w:sz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15:restartNumberingAfterBreak="0">
    <w:nsid w:val="200225C0"/>
    <w:multiLevelType w:val="multilevel"/>
    <w:tmpl w:val="70CCBA98"/>
    <w:lvl w:ilvl="0">
      <w:start w:val="17"/>
      <w:numFmt w:val="decimal"/>
      <w:lvlText w:val="%1"/>
      <w:lvlJc w:val="left"/>
      <w:pPr>
        <w:ind w:left="720" w:hanging="360"/>
      </w:pPr>
      <w:rPr>
        <w:rFonts w:hint="default"/>
      </w:rPr>
    </w:lvl>
    <w:lvl w:ilvl="1">
      <w:start w:val="1"/>
      <w:numFmt w:val="decimal"/>
      <w:isLgl/>
      <w:lvlText w:val="%1.%2"/>
      <w:lvlJc w:val="left"/>
      <w:pPr>
        <w:ind w:left="502" w:hanging="360"/>
      </w:pPr>
      <w:rPr>
        <w:rFonts w:ascii="Calibri" w:hAnsi="Calibri" w:cs="Calibr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6" w15:restartNumberingAfterBreak="0">
    <w:nsid w:val="2168403D"/>
    <w:multiLevelType w:val="multilevel"/>
    <w:tmpl w:val="6246B538"/>
    <w:styleLink w:val="WWNum12"/>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15:restartNumberingAfterBreak="0">
    <w:nsid w:val="218067E7"/>
    <w:multiLevelType w:val="multilevel"/>
    <w:tmpl w:val="92D8EBA4"/>
    <w:styleLink w:val="WWNum2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8" w15:restartNumberingAfterBreak="0">
    <w:nsid w:val="228578D8"/>
    <w:multiLevelType w:val="multilevel"/>
    <w:tmpl w:val="36BC27DA"/>
    <w:styleLink w:val="tl2"/>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9"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40" w15:restartNumberingAfterBreak="0">
    <w:nsid w:val="2467399F"/>
    <w:multiLevelType w:val="multilevel"/>
    <w:tmpl w:val="A488A880"/>
    <w:styleLink w:val="WWNum10"/>
    <w:lvl w:ilvl="0">
      <w:numFmt w:val="bullet"/>
      <w:lvlText w:val="-"/>
      <w:lvlJc w:val="left"/>
      <w:rPr>
        <w:rFonts w:ascii="Calibri" w:eastAsia="Calibri" w:hAnsi="Calibri" w:cs="Times New Roman"/>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1"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26D447F5"/>
    <w:multiLevelType w:val="hybridMultilevel"/>
    <w:tmpl w:val="99A003EC"/>
    <w:lvl w:ilvl="0" w:tplc="AF5617AE">
      <w:start w:val="1"/>
      <w:numFmt w:val="lowerLetter"/>
      <w:lvlText w:val="%1)"/>
      <w:lvlJc w:val="left"/>
      <w:pPr>
        <w:ind w:left="6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62CCFB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F10C94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8EC8E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2CE3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3F8555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3A392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2A954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F2020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28161102"/>
    <w:multiLevelType w:val="multilevel"/>
    <w:tmpl w:val="D80271BC"/>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A5A6874"/>
    <w:multiLevelType w:val="multilevel"/>
    <w:tmpl w:val="9238F4F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2D183581"/>
    <w:multiLevelType w:val="multilevel"/>
    <w:tmpl w:val="B4606634"/>
    <w:styleLink w:val="WWNum1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7" w15:restartNumberingAfterBreak="0">
    <w:nsid w:val="2D2065C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2ED56356"/>
    <w:multiLevelType w:val="multilevel"/>
    <w:tmpl w:val="9EC2028C"/>
    <w:lvl w:ilvl="0">
      <w:start w:val="16"/>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lvlText w:val="%1.%2.%3"/>
      <w:lvlJc w:val="left"/>
      <w:pPr>
        <w:ind w:left="1080" w:hanging="720"/>
      </w:pPr>
      <w:rPr>
        <w:rFonts w:ascii="Calibri" w:hAnsi="Calibri" w:cs="Calibri" w:hint="default"/>
        <w:sz w:val="22"/>
        <w:szCs w:val="22"/>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49" w15:restartNumberingAfterBreak="0">
    <w:nsid w:val="301251F7"/>
    <w:multiLevelType w:val="multilevel"/>
    <w:tmpl w:val="612C6E12"/>
    <w:styleLink w:val="WWNum26"/>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0" w15:restartNumberingAfterBreak="0">
    <w:nsid w:val="305B5005"/>
    <w:multiLevelType w:val="hybridMultilevel"/>
    <w:tmpl w:val="C96815FA"/>
    <w:lvl w:ilvl="0" w:tplc="C538817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211014B"/>
    <w:multiLevelType w:val="multilevel"/>
    <w:tmpl w:val="CB645F2A"/>
    <w:lvl w:ilvl="0">
      <w:start w:val="20"/>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2" w15:restartNumberingAfterBreak="0">
    <w:nsid w:val="32384E4A"/>
    <w:multiLevelType w:val="multilevel"/>
    <w:tmpl w:val="660AEBE6"/>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53" w15:restartNumberingAfterBreak="0">
    <w:nsid w:val="32675380"/>
    <w:multiLevelType w:val="hybridMultilevel"/>
    <w:tmpl w:val="2216246C"/>
    <w:lvl w:ilvl="0" w:tplc="0ED2DED6">
      <w:start w:val="1"/>
      <w:numFmt w:val="decimal"/>
      <w:lvlText w:val="%1."/>
      <w:lvlJc w:val="left"/>
      <w:pPr>
        <w:ind w:left="720" w:hanging="360"/>
      </w:pPr>
      <w:rPr>
        <w:rFonts w:hint="default"/>
        <w:b/>
      </w:rPr>
    </w:lvl>
    <w:lvl w:ilvl="1" w:tplc="972AB6AA">
      <w:start w:val="1"/>
      <w:numFmt w:val="lowerLetter"/>
      <w:lvlText w:val="%2."/>
      <w:lvlJc w:val="left"/>
      <w:pPr>
        <w:ind w:left="1440" w:hanging="360"/>
      </w:pPr>
      <w:rPr>
        <w:sz w:val="22"/>
        <w:szCs w:val="22"/>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33DB20B9"/>
    <w:multiLevelType w:val="multilevel"/>
    <w:tmpl w:val="A2EE08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352D3402"/>
    <w:multiLevelType w:val="multilevel"/>
    <w:tmpl w:val="E9FACF38"/>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380F5176"/>
    <w:multiLevelType w:val="hybridMultilevel"/>
    <w:tmpl w:val="2A1606C8"/>
    <w:lvl w:ilvl="0" w:tplc="64521E6E">
      <w:start w:val="1"/>
      <w:numFmt w:val="decimal"/>
      <w:lvlText w:val="%1."/>
      <w:lvlJc w:val="left"/>
      <w:pPr>
        <w:ind w:left="644" w:hanging="360"/>
      </w:pPr>
      <w:rPr>
        <w:rFonts w:asciiTheme="minorHAnsi" w:hAnsiTheme="minorHAnsi" w:cstheme="minorHAnsi" w:hint="default"/>
        <w:b w:val="0"/>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39180B9C"/>
    <w:multiLevelType w:val="multilevel"/>
    <w:tmpl w:val="11066360"/>
    <w:styleLink w:val="WWNum3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8" w15:restartNumberingAfterBreak="0">
    <w:nsid w:val="3ADD719E"/>
    <w:multiLevelType w:val="multilevel"/>
    <w:tmpl w:val="1C60EFA0"/>
    <w:styleLink w:val="WWNum3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9" w15:restartNumberingAfterBreak="0">
    <w:nsid w:val="3C8907B6"/>
    <w:multiLevelType w:val="hybridMultilevel"/>
    <w:tmpl w:val="A58C9718"/>
    <w:lvl w:ilvl="0" w:tplc="05DE56C4">
      <w:start w:val="1"/>
      <w:numFmt w:val="decimal"/>
      <w:lvlText w:val="%1)"/>
      <w:lvlJc w:val="left"/>
      <w:pPr>
        <w:ind w:left="1494" w:hanging="360"/>
      </w:pPr>
      <w:rPr>
        <w:rFonts w:ascii="Calibri" w:hAnsi="Calibri" w:cs="Calibri" w:hint="default"/>
        <w:b w:val="0"/>
      </w:rPr>
    </w:lvl>
    <w:lvl w:ilvl="1" w:tplc="C1C05718">
      <w:start w:val="1"/>
      <w:numFmt w:val="lowerLetter"/>
      <w:lvlText w:val="%2)"/>
      <w:lvlJc w:val="left"/>
      <w:pPr>
        <w:ind w:left="2409" w:hanging="555"/>
      </w:pPr>
      <w:rPr>
        <w:rFonts w:hint="default"/>
      </w:r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0" w15:restartNumberingAfterBreak="0">
    <w:nsid w:val="3F5E2E10"/>
    <w:multiLevelType w:val="hybridMultilevel"/>
    <w:tmpl w:val="30162484"/>
    <w:lvl w:ilvl="0" w:tplc="D0D2A504">
      <w:start w:val="1"/>
      <w:numFmt w:val="lowerLetter"/>
      <w:lvlText w:val="%1)"/>
      <w:lvlJc w:val="left"/>
      <w:pPr>
        <w:ind w:left="720" w:hanging="360"/>
      </w:pPr>
    </w:lvl>
    <w:lvl w:ilvl="1" w:tplc="1F2AFD70">
      <w:start w:val="1"/>
      <w:numFmt w:val="upperRoman"/>
      <w:lvlText w:val="%2."/>
      <w:lvlJc w:val="left"/>
      <w:pPr>
        <w:ind w:left="1800" w:hanging="720"/>
      </w:pPr>
      <w:rPr>
        <w:rFonts w:hint="default"/>
        <w:b/>
      </w:rPr>
    </w:lvl>
    <w:lvl w:ilvl="2" w:tplc="65F292C6" w:tentative="1">
      <w:start w:val="1"/>
      <w:numFmt w:val="lowerRoman"/>
      <w:lvlText w:val="%3."/>
      <w:lvlJc w:val="right"/>
      <w:pPr>
        <w:ind w:left="2160" w:hanging="180"/>
      </w:pPr>
    </w:lvl>
    <w:lvl w:ilvl="3" w:tplc="33F221B8" w:tentative="1">
      <w:start w:val="1"/>
      <w:numFmt w:val="decimal"/>
      <w:lvlText w:val="%4."/>
      <w:lvlJc w:val="left"/>
      <w:pPr>
        <w:ind w:left="2880" w:hanging="360"/>
      </w:pPr>
    </w:lvl>
    <w:lvl w:ilvl="4" w:tplc="F3386416" w:tentative="1">
      <w:start w:val="1"/>
      <w:numFmt w:val="lowerLetter"/>
      <w:lvlText w:val="%5."/>
      <w:lvlJc w:val="left"/>
      <w:pPr>
        <w:ind w:left="3600" w:hanging="360"/>
      </w:pPr>
    </w:lvl>
    <w:lvl w:ilvl="5" w:tplc="1204A9CE" w:tentative="1">
      <w:start w:val="1"/>
      <w:numFmt w:val="lowerRoman"/>
      <w:lvlText w:val="%6."/>
      <w:lvlJc w:val="right"/>
      <w:pPr>
        <w:ind w:left="4320" w:hanging="180"/>
      </w:pPr>
    </w:lvl>
    <w:lvl w:ilvl="6" w:tplc="E722A198" w:tentative="1">
      <w:start w:val="1"/>
      <w:numFmt w:val="decimal"/>
      <w:lvlText w:val="%7."/>
      <w:lvlJc w:val="left"/>
      <w:pPr>
        <w:ind w:left="5040" w:hanging="360"/>
      </w:pPr>
    </w:lvl>
    <w:lvl w:ilvl="7" w:tplc="B66E25D6" w:tentative="1">
      <w:start w:val="1"/>
      <w:numFmt w:val="lowerLetter"/>
      <w:lvlText w:val="%8."/>
      <w:lvlJc w:val="left"/>
      <w:pPr>
        <w:ind w:left="5760" w:hanging="360"/>
      </w:pPr>
    </w:lvl>
    <w:lvl w:ilvl="8" w:tplc="D5A24866" w:tentative="1">
      <w:start w:val="1"/>
      <w:numFmt w:val="lowerRoman"/>
      <w:lvlText w:val="%9."/>
      <w:lvlJc w:val="right"/>
      <w:pPr>
        <w:ind w:left="6480" w:hanging="180"/>
      </w:pPr>
    </w:lvl>
  </w:abstractNum>
  <w:abstractNum w:abstractNumId="61" w15:restartNumberingAfterBreak="0">
    <w:nsid w:val="3FEE4FBB"/>
    <w:multiLevelType w:val="hybridMultilevel"/>
    <w:tmpl w:val="1F4E546C"/>
    <w:lvl w:ilvl="0" w:tplc="041B0001">
      <w:start w:val="1"/>
      <w:numFmt w:val="bullet"/>
      <w:lvlText w:val=""/>
      <w:lvlJc w:val="left"/>
      <w:pPr>
        <w:ind w:left="1931" w:hanging="360"/>
      </w:pPr>
      <w:rPr>
        <w:rFonts w:ascii="Symbol" w:hAnsi="Symbol" w:hint="default"/>
      </w:rPr>
    </w:lvl>
    <w:lvl w:ilvl="1" w:tplc="041B0003" w:tentative="1">
      <w:start w:val="1"/>
      <w:numFmt w:val="bullet"/>
      <w:lvlText w:val="o"/>
      <w:lvlJc w:val="left"/>
      <w:pPr>
        <w:ind w:left="2651" w:hanging="360"/>
      </w:pPr>
      <w:rPr>
        <w:rFonts w:ascii="Courier New" w:hAnsi="Courier New" w:cs="Courier New" w:hint="default"/>
      </w:rPr>
    </w:lvl>
    <w:lvl w:ilvl="2" w:tplc="041B0005" w:tentative="1">
      <w:start w:val="1"/>
      <w:numFmt w:val="bullet"/>
      <w:lvlText w:val=""/>
      <w:lvlJc w:val="left"/>
      <w:pPr>
        <w:ind w:left="3371" w:hanging="360"/>
      </w:pPr>
      <w:rPr>
        <w:rFonts w:ascii="Wingdings" w:hAnsi="Wingdings" w:hint="default"/>
      </w:rPr>
    </w:lvl>
    <w:lvl w:ilvl="3" w:tplc="041B0001" w:tentative="1">
      <w:start w:val="1"/>
      <w:numFmt w:val="bullet"/>
      <w:lvlText w:val=""/>
      <w:lvlJc w:val="left"/>
      <w:pPr>
        <w:ind w:left="4091" w:hanging="360"/>
      </w:pPr>
      <w:rPr>
        <w:rFonts w:ascii="Symbol" w:hAnsi="Symbol" w:hint="default"/>
      </w:rPr>
    </w:lvl>
    <w:lvl w:ilvl="4" w:tplc="041B0003" w:tentative="1">
      <w:start w:val="1"/>
      <w:numFmt w:val="bullet"/>
      <w:lvlText w:val="o"/>
      <w:lvlJc w:val="left"/>
      <w:pPr>
        <w:ind w:left="4811" w:hanging="360"/>
      </w:pPr>
      <w:rPr>
        <w:rFonts w:ascii="Courier New" w:hAnsi="Courier New" w:cs="Courier New" w:hint="default"/>
      </w:rPr>
    </w:lvl>
    <w:lvl w:ilvl="5" w:tplc="041B0005" w:tentative="1">
      <w:start w:val="1"/>
      <w:numFmt w:val="bullet"/>
      <w:lvlText w:val=""/>
      <w:lvlJc w:val="left"/>
      <w:pPr>
        <w:ind w:left="5531" w:hanging="360"/>
      </w:pPr>
      <w:rPr>
        <w:rFonts w:ascii="Wingdings" w:hAnsi="Wingdings" w:hint="default"/>
      </w:rPr>
    </w:lvl>
    <w:lvl w:ilvl="6" w:tplc="041B0001" w:tentative="1">
      <w:start w:val="1"/>
      <w:numFmt w:val="bullet"/>
      <w:lvlText w:val=""/>
      <w:lvlJc w:val="left"/>
      <w:pPr>
        <w:ind w:left="6251" w:hanging="360"/>
      </w:pPr>
      <w:rPr>
        <w:rFonts w:ascii="Symbol" w:hAnsi="Symbol" w:hint="default"/>
      </w:rPr>
    </w:lvl>
    <w:lvl w:ilvl="7" w:tplc="041B0003" w:tentative="1">
      <w:start w:val="1"/>
      <w:numFmt w:val="bullet"/>
      <w:lvlText w:val="o"/>
      <w:lvlJc w:val="left"/>
      <w:pPr>
        <w:ind w:left="6971" w:hanging="360"/>
      </w:pPr>
      <w:rPr>
        <w:rFonts w:ascii="Courier New" w:hAnsi="Courier New" w:cs="Courier New" w:hint="default"/>
      </w:rPr>
    </w:lvl>
    <w:lvl w:ilvl="8" w:tplc="041B0005" w:tentative="1">
      <w:start w:val="1"/>
      <w:numFmt w:val="bullet"/>
      <w:lvlText w:val=""/>
      <w:lvlJc w:val="left"/>
      <w:pPr>
        <w:ind w:left="7691" w:hanging="360"/>
      </w:pPr>
      <w:rPr>
        <w:rFonts w:ascii="Wingdings" w:hAnsi="Wingdings" w:hint="default"/>
      </w:rPr>
    </w:lvl>
  </w:abstractNum>
  <w:abstractNum w:abstractNumId="62" w15:restartNumberingAfterBreak="0">
    <w:nsid w:val="404A0B07"/>
    <w:multiLevelType w:val="multilevel"/>
    <w:tmpl w:val="71309848"/>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b w:val="0"/>
        <w:sz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4055422C"/>
    <w:multiLevelType w:val="multilevel"/>
    <w:tmpl w:val="ACD4F4AE"/>
    <w:lvl w:ilvl="0">
      <w:start w:val="11"/>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4" w15:restartNumberingAfterBreak="0">
    <w:nsid w:val="418E16D4"/>
    <w:multiLevelType w:val="multilevel"/>
    <w:tmpl w:val="CD667410"/>
    <w:lvl w:ilvl="0">
      <w:start w:val="4"/>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5"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66" w15:restartNumberingAfterBreak="0">
    <w:nsid w:val="45004ECC"/>
    <w:multiLevelType w:val="multilevel"/>
    <w:tmpl w:val="4D84331E"/>
    <w:lvl w:ilvl="0">
      <w:start w:val="3"/>
      <w:numFmt w:val="decimal"/>
      <w:lvlText w:val="%1"/>
      <w:lvlJc w:val="left"/>
      <w:pPr>
        <w:ind w:left="450" w:hanging="450"/>
      </w:pPr>
      <w:rPr>
        <w:rFonts w:hint="default"/>
      </w:rPr>
    </w:lvl>
    <w:lvl w:ilvl="1">
      <w:start w:val="3"/>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475A0B47"/>
    <w:multiLevelType w:val="multilevel"/>
    <w:tmpl w:val="3294AD02"/>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70"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68"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9" w15:restartNumberingAfterBreak="0">
    <w:nsid w:val="47CD57A5"/>
    <w:multiLevelType w:val="multilevel"/>
    <w:tmpl w:val="2BF2565A"/>
    <w:styleLink w:val="WWNum1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0" w15:restartNumberingAfterBreak="0">
    <w:nsid w:val="47E55B75"/>
    <w:multiLevelType w:val="multilevel"/>
    <w:tmpl w:val="926249E0"/>
    <w:lvl w:ilvl="0">
      <w:start w:val="1"/>
      <w:numFmt w:val="decimal"/>
      <w:lvlText w:val="%1."/>
      <w:lvlJc w:val="left"/>
      <w:pPr>
        <w:ind w:left="720" w:hanging="360"/>
      </w:pPr>
      <w:rPr>
        <w:rFonts w:cs="Times New Roman" w:hint="default"/>
        <w:b/>
        <w:i w:val="0"/>
      </w:rPr>
    </w:lvl>
    <w:lvl w:ilvl="1">
      <w:start w:val="1"/>
      <w:numFmt w:val="decimal"/>
      <w:isLgl/>
      <w:lvlText w:val="%1.%2."/>
      <w:lvlJc w:val="left"/>
      <w:pPr>
        <w:ind w:left="1070" w:hanging="360"/>
      </w:pPr>
      <w:rPr>
        <w:rFonts w:asciiTheme="minorHAnsi" w:hAnsiTheme="minorHAnsi" w:cstheme="minorHAnsi"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71"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72"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73" w15:restartNumberingAfterBreak="0">
    <w:nsid w:val="49AD468E"/>
    <w:multiLevelType w:val="multilevel"/>
    <w:tmpl w:val="EEFA8692"/>
    <w:styleLink w:val="WWNum42"/>
    <w:lvl w:ilvl="0">
      <w:start w:val="4"/>
      <w:numFmt w:val="decimal"/>
      <w:lvlText w:val="%1"/>
      <w:lvlJc w:val="left"/>
      <w:rPr>
        <w:color w:val="FF0000"/>
      </w:rPr>
    </w:lvl>
    <w:lvl w:ilvl="1">
      <w:start w:val="2"/>
      <w:numFmt w:val="decimal"/>
      <w:lvlText w:val="%1.%2"/>
      <w:lvlJc w:val="left"/>
      <w:rPr>
        <w:color w:val="00000A"/>
      </w:rPr>
    </w:lvl>
    <w:lvl w:ilvl="2">
      <w:start w:val="1"/>
      <w:numFmt w:val="upperRoman"/>
      <w:lvlText w:val="%1.%2.%3"/>
      <w:lvlJc w:val="left"/>
      <w:rPr>
        <w:color w:val="FF0000"/>
      </w:rPr>
    </w:lvl>
    <w:lvl w:ilvl="3">
      <w:start w:val="1"/>
      <w:numFmt w:val="decimal"/>
      <w:lvlText w:val="%1.%2.%3.%4"/>
      <w:lvlJc w:val="left"/>
      <w:rPr>
        <w:color w:val="FF0000"/>
      </w:rPr>
    </w:lvl>
    <w:lvl w:ilvl="4">
      <w:start w:val="1"/>
      <w:numFmt w:val="decimal"/>
      <w:lvlText w:val="%1.%2.%3.%4.%5"/>
      <w:lvlJc w:val="left"/>
      <w:rPr>
        <w:color w:val="FF0000"/>
      </w:rPr>
    </w:lvl>
    <w:lvl w:ilvl="5">
      <w:start w:val="1"/>
      <w:numFmt w:val="decimal"/>
      <w:lvlText w:val="%1.%2.%3.%4.%5.%6"/>
      <w:lvlJc w:val="left"/>
      <w:rPr>
        <w:color w:val="FF0000"/>
      </w:rPr>
    </w:lvl>
    <w:lvl w:ilvl="6">
      <w:start w:val="1"/>
      <w:numFmt w:val="decimal"/>
      <w:lvlText w:val="%1.%2.%3.%4.%5.%6.%7"/>
      <w:lvlJc w:val="left"/>
      <w:rPr>
        <w:color w:val="FF0000"/>
      </w:rPr>
    </w:lvl>
    <w:lvl w:ilvl="7">
      <w:start w:val="1"/>
      <w:numFmt w:val="decimal"/>
      <w:lvlText w:val="%1.%2.%3.%4.%5.%6.%7.%8"/>
      <w:lvlJc w:val="left"/>
      <w:rPr>
        <w:color w:val="FF0000"/>
      </w:rPr>
    </w:lvl>
    <w:lvl w:ilvl="8">
      <w:start w:val="1"/>
      <w:numFmt w:val="decimal"/>
      <w:lvlText w:val="%1.%2.%3.%4.%5.%6.%7.%8.%9"/>
      <w:lvlJc w:val="left"/>
      <w:rPr>
        <w:color w:val="FF0000"/>
      </w:rPr>
    </w:lvl>
  </w:abstractNum>
  <w:abstractNum w:abstractNumId="74" w15:restartNumberingAfterBreak="0">
    <w:nsid w:val="49B56183"/>
    <w:multiLevelType w:val="multilevel"/>
    <w:tmpl w:val="550E93E6"/>
    <w:styleLink w:val="WWNum29"/>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15:restartNumberingAfterBreak="0">
    <w:nsid w:val="4B6C2EE4"/>
    <w:multiLevelType w:val="hybridMultilevel"/>
    <w:tmpl w:val="C076FD46"/>
    <w:lvl w:ilvl="0" w:tplc="B4D623FC">
      <w:start w:val="1"/>
      <w:numFmt w:val="lowerLetter"/>
      <w:lvlText w:val="%1)"/>
      <w:lvlJc w:val="left"/>
      <w:pPr>
        <w:ind w:left="928"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76" w15:restartNumberingAfterBreak="0">
    <w:nsid w:val="4C257B84"/>
    <w:multiLevelType w:val="hybridMultilevel"/>
    <w:tmpl w:val="A8623B24"/>
    <w:lvl w:ilvl="0" w:tplc="041B0001">
      <w:start w:val="1"/>
      <w:numFmt w:val="bullet"/>
      <w:lvlText w:val=""/>
      <w:lvlJc w:val="left"/>
      <w:pPr>
        <w:ind w:left="1068" w:hanging="360"/>
      </w:pPr>
      <w:rPr>
        <w:rFonts w:ascii="Symbol" w:hAnsi="Symbol"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77" w15:restartNumberingAfterBreak="0">
    <w:nsid w:val="4DC54D34"/>
    <w:multiLevelType w:val="multilevel"/>
    <w:tmpl w:val="1B4EE0E0"/>
    <w:lvl w:ilvl="0">
      <w:start w:val="3"/>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0E07249"/>
    <w:multiLevelType w:val="multilevel"/>
    <w:tmpl w:val="3B6620B6"/>
    <w:styleLink w:val="WWNum3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9" w15:restartNumberingAfterBreak="0">
    <w:nsid w:val="50E3495B"/>
    <w:multiLevelType w:val="multilevel"/>
    <w:tmpl w:val="DA0CAC5A"/>
    <w:styleLink w:val="WWNum8"/>
    <w:lvl w:ilvl="0">
      <w:start w:val="1"/>
      <w:numFmt w:val="decimal"/>
      <w:lvlText w:val="%1."/>
      <w:lvlJc w:val="left"/>
      <w:rPr>
        <w:rFonts w:eastAsia="Times New Roman" w:cs="Arial"/>
        <w:b/>
        <w:sz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0" w15:restartNumberingAfterBreak="0">
    <w:nsid w:val="51D479CB"/>
    <w:multiLevelType w:val="hybridMultilevel"/>
    <w:tmpl w:val="0CA21688"/>
    <w:lvl w:ilvl="0" w:tplc="98EADB20">
      <w:numFmt w:val="bullet"/>
      <w:lvlText w:val="-"/>
      <w:lvlJc w:val="left"/>
      <w:pPr>
        <w:ind w:left="720" w:hanging="360"/>
      </w:pPr>
      <w:rPr>
        <w:rFonts w:ascii="Calibri" w:eastAsia="Times New Roman"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42A2880"/>
    <w:multiLevelType w:val="hybridMultilevel"/>
    <w:tmpl w:val="DA5A4486"/>
    <w:lvl w:ilvl="0" w:tplc="B15480C0">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549C3B24"/>
    <w:multiLevelType w:val="multilevel"/>
    <w:tmpl w:val="49FE2766"/>
    <w:lvl w:ilvl="0">
      <w:start w:val="4"/>
      <w:numFmt w:val="decimal"/>
      <w:lvlText w:val="%1"/>
      <w:lvlJc w:val="left"/>
      <w:pPr>
        <w:ind w:left="390" w:hanging="390"/>
      </w:pPr>
      <w:rPr>
        <w:rFonts w:hint="default"/>
      </w:rPr>
    </w:lvl>
    <w:lvl w:ilvl="1">
      <w:start w:val="17"/>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560C5694"/>
    <w:multiLevelType w:val="multilevel"/>
    <w:tmpl w:val="4B9C182E"/>
    <w:styleLink w:val="WWNum22"/>
    <w:lvl w:ilvl="0">
      <w:numFmt w:val="bullet"/>
      <w:lvlText w:val="-"/>
      <w:lvlJc w:val="left"/>
      <w:rPr>
        <w:rFonts w:ascii="Arial" w:eastAsia="Times New Roman" w:hAnsi="Arial" w:cs="Aria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84" w15:restartNumberingAfterBreak="0">
    <w:nsid w:val="56274F5B"/>
    <w:multiLevelType w:val="multilevel"/>
    <w:tmpl w:val="15EAF0DA"/>
    <w:lvl w:ilvl="0">
      <w:start w:val="1"/>
      <w:numFmt w:val="decimal"/>
      <w:lvlText w:val="%1."/>
      <w:lvlJc w:val="left"/>
      <w:pPr>
        <w:ind w:left="720" w:hanging="360"/>
      </w:pPr>
      <w:rPr>
        <w:rFonts w:cs="Times New Roman" w:hint="default"/>
        <w:b/>
      </w:rPr>
    </w:lvl>
    <w:lvl w:ilvl="1">
      <w:start w:val="1"/>
      <w:numFmt w:val="decimal"/>
      <w:isLgl/>
      <w:lvlText w:val="%1.%2."/>
      <w:lvlJc w:val="left"/>
      <w:pPr>
        <w:ind w:left="6598"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85" w15:restartNumberingAfterBreak="0">
    <w:nsid w:val="568503A0"/>
    <w:multiLevelType w:val="multilevel"/>
    <w:tmpl w:val="3FFE4162"/>
    <w:lvl w:ilvl="0">
      <w:start w:val="1"/>
      <w:numFmt w:val="none"/>
      <w:pStyle w:val="zmluva-nadpis"/>
      <w:suff w:val="nothing"/>
      <w:lvlText w:val=""/>
      <w:lvlJc w:val="center"/>
      <w:pPr>
        <w:ind w:left="0" w:firstLine="0"/>
      </w:pPr>
      <w:rPr>
        <w:rFonts w:ascii="Calibri Light" w:hAnsi="Calibri Light" w:hint="default"/>
      </w:rPr>
    </w:lvl>
    <w:lvl w:ilvl="1">
      <w:start w:val="1"/>
      <w:numFmt w:val="decimal"/>
      <w:pStyle w:val="zmluva-nadpis"/>
      <w:suff w:val="nothing"/>
      <w:lvlText w:val="Článok %2."/>
      <w:lvlJc w:val="left"/>
      <w:pPr>
        <w:ind w:left="4395" w:firstLine="0"/>
      </w:pPr>
      <w:rPr>
        <w:rFonts w:ascii="Calibri" w:hAnsi="Calibri" w:hint="default"/>
        <w:sz w:val="22"/>
      </w:rPr>
    </w:lvl>
    <w:lvl w:ilvl="2">
      <w:start w:val="1"/>
      <w:numFmt w:val="decimal"/>
      <w:pStyle w:val="text-odsek-1"/>
      <w:lvlText w:val="%3."/>
      <w:lvlJc w:val="left"/>
      <w:pPr>
        <w:tabs>
          <w:tab w:val="num" w:pos="720"/>
        </w:tabs>
        <w:ind w:left="720" w:hanging="72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87" w15:restartNumberingAfterBreak="0">
    <w:nsid w:val="56B41042"/>
    <w:multiLevelType w:val="multilevel"/>
    <w:tmpl w:val="D562A60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8" w15:restartNumberingAfterBreak="0">
    <w:nsid w:val="56E27604"/>
    <w:multiLevelType w:val="multilevel"/>
    <w:tmpl w:val="A5C62B24"/>
    <w:styleLink w:val="WWNum31"/>
    <w:lvl w:ilvl="0">
      <w:start w:val="1"/>
      <w:numFmt w:val="lowerLetter"/>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9" w15:restartNumberingAfterBreak="0">
    <w:nsid w:val="57063D7B"/>
    <w:multiLevelType w:val="hybridMultilevel"/>
    <w:tmpl w:val="A5ECE404"/>
    <w:lvl w:ilvl="0" w:tplc="8EB2CB08">
      <w:start w:val="1"/>
      <w:numFmt w:val="decimal"/>
      <w:lvlText w:val="11.%1"/>
      <w:lvlJc w:val="left"/>
      <w:pPr>
        <w:ind w:left="644" w:hanging="360"/>
      </w:pPr>
      <w:rPr>
        <w:rFonts w:hint="default"/>
        <w:b w:val="0"/>
        <w:i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57314A17"/>
    <w:multiLevelType w:val="multilevel"/>
    <w:tmpl w:val="132CD960"/>
    <w:lvl w:ilvl="0">
      <w:start w:val="7"/>
      <w:numFmt w:val="decimal"/>
      <w:lvlText w:val="%1"/>
      <w:lvlJc w:val="left"/>
      <w:pPr>
        <w:ind w:left="720" w:hanging="360"/>
      </w:pPr>
      <w:rPr>
        <w:rFonts w:hint="default"/>
      </w:rPr>
    </w:lvl>
    <w:lvl w:ilvl="1">
      <w:start w:val="1"/>
      <w:numFmt w:val="decimal"/>
      <w:isLgl/>
      <w:lvlText w:val="%1.%2"/>
      <w:lvlJc w:val="left"/>
      <w:pPr>
        <w:ind w:left="502" w:hanging="360"/>
      </w:pPr>
      <w:rPr>
        <w:rFonts w:asciiTheme="minorHAnsi" w:hAnsiTheme="minorHAnsi" w:cstheme="minorHAnsi" w:hint="default"/>
        <w:b w:val="0"/>
        <w:sz w:val="22"/>
        <w:szCs w:val="22"/>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1" w15:restartNumberingAfterBreak="0">
    <w:nsid w:val="59C5173D"/>
    <w:multiLevelType w:val="multilevel"/>
    <w:tmpl w:val="186403C6"/>
    <w:styleLink w:val="WWNum40"/>
    <w:lvl w:ilvl="0">
      <w:start w:val="2"/>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3" w15:restartNumberingAfterBreak="0">
    <w:nsid w:val="5B3C494B"/>
    <w:multiLevelType w:val="hybridMultilevel"/>
    <w:tmpl w:val="E08298DE"/>
    <w:lvl w:ilvl="0" w:tplc="11BE1A2C">
      <w:start w:val="1"/>
      <w:numFmt w:val="lowerLetter"/>
      <w:lvlText w:val="%1)"/>
      <w:lvlJc w:val="left"/>
      <w:pPr>
        <w:ind w:left="1440" w:hanging="360"/>
      </w:pPr>
      <w:rPr>
        <w:rFonts w:asciiTheme="minorHAnsi" w:eastAsia="Times New Roman" w:hAnsiTheme="minorHAnsi" w:cstheme="minorHAnsi"/>
        <w:u w:val="single"/>
      </w:rPr>
    </w:lvl>
    <w:lvl w:ilvl="1" w:tplc="E77E7D2E">
      <w:start w:val="1"/>
      <w:numFmt w:val="lowerLetter"/>
      <w:lvlText w:val="%2)"/>
      <w:lvlJc w:val="left"/>
      <w:pPr>
        <w:ind w:left="2160" w:hanging="360"/>
      </w:pPr>
      <w:rPr>
        <w:rFonts w:hint="default"/>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94" w15:restartNumberingAfterBreak="0">
    <w:nsid w:val="5F6C002F"/>
    <w:multiLevelType w:val="multilevel"/>
    <w:tmpl w:val="8E6C70BA"/>
    <w:styleLink w:val="WWNum2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15:restartNumberingAfterBreak="0">
    <w:nsid w:val="5F8A7C1E"/>
    <w:multiLevelType w:val="multilevel"/>
    <w:tmpl w:val="B890F54A"/>
    <w:lvl w:ilvl="0">
      <w:start w:val="19"/>
      <w:numFmt w:val="decimal"/>
      <w:lvlText w:val="%1"/>
      <w:lvlJc w:val="left"/>
      <w:pPr>
        <w:ind w:left="375" w:hanging="375"/>
      </w:pPr>
      <w:rPr>
        <w:rFonts w:hint="default"/>
      </w:rPr>
    </w:lvl>
    <w:lvl w:ilvl="1">
      <w:start w:val="1"/>
      <w:numFmt w:val="decimal"/>
      <w:lvlText w:val="%1.%2"/>
      <w:lvlJc w:val="left"/>
      <w:pPr>
        <w:ind w:left="555" w:hanging="375"/>
      </w:pPr>
      <w:rPr>
        <w:rFonts w:ascii="Calibri" w:hAnsi="Calibri" w:cs="Calibri" w:hint="default"/>
        <w:color w:val="auto"/>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96" w15:restartNumberingAfterBreak="0">
    <w:nsid w:val="60E506C4"/>
    <w:multiLevelType w:val="multilevel"/>
    <w:tmpl w:val="5F2C8E28"/>
    <w:styleLink w:val="WWNum13"/>
    <w:lvl w:ilvl="0">
      <w:start w:val="4"/>
      <w:numFmt w:val="decimal"/>
      <w:lvlText w:val="%1"/>
      <w:lvlJc w:val="left"/>
      <w:rPr>
        <w:rFonts w:cs="Times New Roman"/>
      </w:rPr>
    </w:lvl>
    <w:lvl w:ilvl="1">
      <w:start w:val="2"/>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97" w15:restartNumberingAfterBreak="0">
    <w:nsid w:val="61D036DC"/>
    <w:multiLevelType w:val="hybridMultilevel"/>
    <w:tmpl w:val="E606155C"/>
    <w:lvl w:ilvl="0" w:tplc="041B0001">
      <w:start w:val="1"/>
      <w:numFmt w:val="bullet"/>
      <w:lvlText w:val=""/>
      <w:lvlJc w:val="left"/>
      <w:pPr>
        <w:ind w:left="1776" w:hanging="360"/>
      </w:pPr>
      <w:rPr>
        <w:rFonts w:ascii="Symbol" w:hAnsi="Symbol" w:hint="default"/>
      </w:rPr>
    </w:lvl>
    <w:lvl w:ilvl="1" w:tplc="041B0019">
      <w:start w:val="1"/>
      <w:numFmt w:val="lowerLetter"/>
      <w:lvlText w:val="%2."/>
      <w:lvlJc w:val="left"/>
      <w:pPr>
        <w:ind w:left="2496" w:hanging="360"/>
      </w:pPr>
    </w:lvl>
    <w:lvl w:ilvl="2" w:tplc="041B001B" w:tentative="1">
      <w:start w:val="1"/>
      <w:numFmt w:val="lowerRoman"/>
      <w:lvlText w:val="%3."/>
      <w:lvlJc w:val="right"/>
      <w:pPr>
        <w:ind w:left="3216" w:hanging="180"/>
      </w:pPr>
    </w:lvl>
    <w:lvl w:ilvl="3" w:tplc="041B000F" w:tentative="1">
      <w:start w:val="1"/>
      <w:numFmt w:val="decimal"/>
      <w:lvlText w:val="%4."/>
      <w:lvlJc w:val="left"/>
      <w:pPr>
        <w:ind w:left="3936" w:hanging="360"/>
      </w:pPr>
    </w:lvl>
    <w:lvl w:ilvl="4" w:tplc="041B0019" w:tentative="1">
      <w:start w:val="1"/>
      <w:numFmt w:val="lowerLetter"/>
      <w:lvlText w:val="%5."/>
      <w:lvlJc w:val="left"/>
      <w:pPr>
        <w:ind w:left="4656" w:hanging="360"/>
      </w:pPr>
    </w:lvl>
    <w:lvl w:ilvl="5" w:tplc="041B001B" w:tentative="1">
      <w:start w:val="1"/>
      <w:numFmt w:val="lowerRoman"/>
      <w:lvlText w:val="%6."/>
      <w:lvlJc w:val="right"/>
      <w:pPr>
        <w:ind w:left="5376" w:hanging="180"/>
      </w:pPr>
    </w:lvl>
    <w:lvl w:ilvl="6" w:tplc="041B000F" w:tentative="1">
      <w:start w:val="1"/>
      <w:numFmt w:val="decimal"/>
      <w:lvlText w:val="%7."/>
      <w:lvlJc w:val="left"/>
      <w:pPr>
        <w:ind w:left="6096" w:hanging="360"/>
      </w:pPr>
    </w:lvl>
    <w:lvl w:ilvl="7" w:tplc="041B0019" w:tentative="1">
      <w:start w:val="1"/>
      <w:numFmt w:val="lowerLetter"/>
      <w:lvlText w:val="%8."/>
      <w:lvlJc w:val="left"/>
      <w:pPr>
        <w:ind w:left="6816" w:hanging="360"/>
      </w:pPr>
    </w:lvl>
    <w:lvl w:ilvl="8" w:tplc="041B001B" w:tentative="1">
      <w:start w:val="1"/>
      <w:numFmt w:val="lowerRoman"/>
      <w:lvlText w:val="%9."/>
      <w:lvlJc w:val="right"/>
      <w:pPr>
        <w:ind w:left="7536" w:hanging="180"/>
      </w:pPr>
    </w:lvl>
  </w:abstractNum>
  <w:abstractNum w:abstractNumId="98" w15:restartNumberingAfterBreak="0">
    <w:nsid w:val="61E14338"/>
    <w:multiLevelType w:val="multilevel"/>
    <w:tmpl w:val="04EA0228"/>
    <w:styleLink w:val="WWNum38"/>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9" w15:restartNumberingAfterBreak="0">
    <w:nsid w:val="624126D7"/>
    <w:multiLevelType w:val="multilevel"/>
    <w:tmpl w:val="36BC27DA"/>
    <w:lvl w:ilvl="0">
      <w:start w:val="12"/>
      <w:numFmt w:val="decimal"/>
      <w:lvlText w:val="%1"/>
      <w:lvlJc w:val="left"/>
      <w:pPr>
        <w:ind w:left="720" w:hanging="360"/>
      </w:pPr>
      <w:rPr>
        <w:rFonts w:hint="default"/>
      </w:rPr>
    </w:lvl>
    <w:lvl w:ilvl="1">
      <w:start w:val="1"/>
      <w:numFmt w:val="decimal"/>
      <w:isLgl/>
      <w:lvlText w:val="%1.%2"/>
      <w:lvlJc w:val="left"/>
      <w:pPr>
        <w:ind w:left="502"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100" w15:restartNumberingAfterBreak="0">
    <w:nsid w:val="63020FAC"/>
    <w:multiLevelType w:val="multilevel"/>
    <w:tmpl w:val="C9E03CD8"/>
    <w:numStyleLink w:val="Style1"/>
  </w:abstractNum>
  <w:abstractNum w:abstractNumId="101" w15:restartNumberingAfterBreak="0">
    <w:nsid w:val="68A72130"/>
    <w:multiLevelType w:val="multilevel"/>
    <w:tmpl w:val="C4AEE5BC"/>
    <w:styleLink w:val="WWNum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2"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3" w15:restartNumberingAfterBreak="0">
    <w:nsid w:val="69081D0E"/>
    <w:multiLevelType w:val="multilevel"/>
    <w:tmpl w:val="B5CAAD7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694C4F0F"/>
    <w:multiLevelType w:val="multilevel"/>
    <w:tmpl w:val="906AC1D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5" w15:restartNumberingAfterBreak="0">
    <w:nsid w:val="6B9B64E6"/>
    <w:multiLevelType w:val="multilevel"/>
    <w:tmpl w:val="36748516"/>
    <w:styleLink w:val="WWNum11"/>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06" w15:restartNumberingAfterBreak="0">
    <w:nsid w:val="6BAB4CC3"/>
    <w:multiLevelType w:val="multilevel"/>
    <w:tmpl w:val="041ADC60"/>
    <w:lvl w:ilvl="0">
      <w:start w:val="1"/>
      <w:numFmt w:val="decimal"/>
      <w:lvlText w:val="%1."/>
      <w:lvlJc w:val="left"/>
      <w:pPr>
        <w:ind w:left="720" w:hanging="360"/>
      </w:pPr>
      <w:rPr>
        <w:rFonts w:hint="default"/>
        <w:b w:val="0"/>
      </w:rPr>
    </w:lvl>
    <w:lvl w:ilvl="1">
      <w:start w:val="1"/>
      <w:numFmt w:val="decimal"/>
      <w:isLgl/>
      <w:lvlText w:val="%1.%2."/>
      <w:lvlJc w:val="left"/>
      <w:pPr>
        <w:ind w:left="4188" w:hanging="360"/>
      </w:pPr>
      <w:rPr>
        <w:rFonts w:hint="default"/>
        <w:sz w:val="22"/>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7"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08" w15:restartNumberingAfterBreak="0">
    <w:nsid w:val="6E1145F4"/>
    <w:multiLevelType w:val="multilevel"/>
    <w:tmpl w:val="C9D2F0A4"/>
    <w:lvl w:ilvl="0">
      <w:start w:val="1"/>
      <w:numFmt w:val="decimal"/>
      <w:lvlText w:val="%1."/>
      <w:lvlJc w:val="left"/>
      <w:pPr>
        <w:ind w:left="720"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abstractNum w:abstractNumId="109" w15:restartNumberingAfterBreak="0">
    <w:nsid w:val="6E9F18DF"/>
    <w:multiLevelType w:val="hybridMultilevel"/>
    <w:tmpl w:val="68DA0ECA"/>
    <w:lvl w:ilvl="0" w:tplc="D0AC088E">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C225D5"/>
    <w:multiLevelType w:val="multilevel"/>
    <w:tmpl w:val="F5C0566A"/>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1" w15:restartNumberingAfterBreak="0">
    <w:nsid w:val="700B3829"/>
    <w:multiLevelType w:val="multilevel"/>
    <w:tmpl w:val="8226832C"/>
    <w:styleLink w:val="WWNum2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2" w15:restartNumberingAfterBreak="0">
    <w:nsid w:val="71370FB8"/>
    <w:multiLevelType w:val="multilevel"/>
    <w:tmpl w:val="9F0654AC"/>
    <w:lvl w:ilvl="0">
      <w:start w:val="9"/>
      <w:numFmt w:val="decimal"/>
      <w:lvlText w:val="%1"/>
      <w:lvlJc w:val="left"/>
      <w:pPr>
        <w:ind w:left="360" w:hanging="360"/>
      </w:pPr>
      <w:rPr>
        <w:rFonts w:hint="default"/>
      </w:rPr>
    </w:lvl>
    <w:lvl w:ilvl="1">
      <w:start w:val="1"/>
      <w:numFmt w:val="decimal"/>
      <w:lvlText w:val="%1.%2"/>
      <w:lvlJc w:val="left"/>
      <w:pPr>
        <w:ind w:left="720" w:hanging="360"/>
      </w:pPr>
      <w:rPr>
        <w:rFonts w:hint="default"/>
        <w:color w:val="000000" w:themeColor="text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3" w15:restartNumberingAfterBreak="0">
    <w:nsid w:val="71A21D89"/>
    <w:multiLevelType w:val="multilevel"/>
    <w:tmpl w:val="A3601158"/>
    <w:lvl w:ilvl="0">
      <w:start w:val="13"/>
      <w:numFmt w:val="decimal"/>
      <w:lvlText w:val="%1"/>
      <w:lvlJc w:val="left"/>
      <w:pPr>
        <w:ind w:left="560" w:hanging="560"/>
      </w:pPr>
      <w:rPr>
        <w:rFonts w:hint="default"/>
      </w:rPr>
    </w:lvl>
    <w:lvl w:ilvl="1">
      <w:start w:val="4"/>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4" w15:restartNumberingAfterBreak="0">
    <w:nsid w:val="71E64965"/>
    <w:multiLevelType w:val="multilevel"/>
    <w:tmpl w:val="E24AE990"/>
    <w:lvl w:ilvl="0">
      <w:start w:val="15"/>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3"/>
      <w:numFmt w:val="decimal"/>
      <w:lvlText w:val="%1.%2.%3"/>
      <w:lvlJc w:val="left"/>
      <w:pPr>
        <w:ind w:left="1146" w:hanging="720"/>
      </w:pPr>
      <w:rPr>
        <w:rFonts w:hint="default"/>
        <w:b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5" w15:restartNumberingAfterBreak="0">
    <w:nsid w:val="7265615F"/>
    <w:multiLevelType w:val="multilevel"/>
    <w:tmpl w:val="9BC69694"/>
    <w:lvl w:ilvl="0">
      <w:start w:val="15"/>
      <w:numFmt w:val="decimal"/>
      <w:lvlText w:val="%1"/>
      <w:lvlJc w:val="left"/>
      <w:pPr>
        <w:ind w:left="540" w:hanging="540"/>
      </w:pPr>
      <w:rPr>
        <w:rFonts w:hint="default"/>
      </w:rPr>
    </w:lvl>
    <w:lvl w:ilvl="1">
      <w:start w:val="8"/>
      <w:numFmt w:val="decimal"/>
      <w:lvlText w:val="%1.%2"/>
      <w:lvlJc w:val="left"/>
      <w:pPr>
        <w:ind w:left="753" w:hanging="540"/>
      </w:pPr>
      <w:rPr>
        <w:rFonts w:hint="default"/>
      </w:rPr>
    </w:lvl>
    <w:lvl w:ilvl="2">
      <w:start w:val="1"/>
      <w:numFmt w:val="decimal"/>
      <w:lvlText w:val="%1.%2.%3"/>
      <w:lvlJc w:val="left"/>
      <w:pPr>
        <w:ind w:left="1146" w:hanging="720"/>
      </w:pPr>
      <w:rPr>
        <w:rFonts w:hint="default"/>
        <w:color w:val="000000" w:themeColor="text1"/>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16" w15:restartNumberingAfterBreak="0">
    <w:nsid w:val="73EF6F30"/>
    <w:multiLevelType w:val="hybridMultilevel"/>
    <w:tmpl w:val="E64EFC7E"/>
    <w:lvl w:ilvl="0" w:tplc="69CE6FD6">
      <w:start w:val="1"/>
      <w:numFmt w:val="lowerLetter"/>
      <w:lvlText w:val="%1)"/>
      <w:lvlJc w:val="left"/>
      <w:pPr>
        <w:ind w:left="3338" w:hanging="360"/>
      </w:pPr>
      <w:rPr>
        <w:rFonts w:hint="default"/>
      </w:rPr>
    </w:lvl>
    <w:lvl w:ilvl="1" w:tplc="041B0019" w:tentative="1">
      <w:start w:val="1"/>
      <w:numFmt w:val="lowerLetter"/>
      <w:lvlText w:val="%2."/>
      <w:lvlJc w:val="left"/>
      <w:pPr>
        <w:ind w:left="4058" w:hanging="360"/>
      </w:pPr>
    </w:lvl>
    <w:lvl w:ilvl="2" w:tplc="041B001B" w:tentative="1">
      <w:start w:val="1"/>
      <w:numFmt w:val="lowerRoman"/>
      <w:lvlText w:val="%3."/>
      <w:lvlJc w:val="right"/>
      <w:pPr>
        <w:ind w:left="4778" w:hanging="180"/>
      </w:pPr>
    </w:lvl>
    <w:lvl w:ilvl="3" w:tplc="041B000F" w:tentative="1">
      <w:start w:val="1"/>
      <w:numFmt w:val="decimal"/>
      <w:lvlText w:val="%4."/>
      <w:lvlJc w:val="left"/>
      <w:pPr>
        <w:ind w:left="5498" w:hanging="360"/>
      </w:pPr>
    </w:lvl>
    <w:lvl w:ilvl="4" w:tplc="041B0019" w:tentative="1">
      <w:start w:val="1"/>
      <w:numFmt w:val="lowerLetter"/>
      <w:lvlText w:val="%5."/>
      <w:lvlJc w:val="left"/>
      <w:pPr>
        <w:ind w:left="6218" w:hanging="360"/>
      </w:pPr>
    </w:lvl>
    <w:lvl w:ilvl="5" w:tplc="041B001B" w:tentative="1">
      <w:start w:val="1"/>
      <w:numFmt w:val="lowerRoman"/>
      <w:lvlText w:val="%6."/>
      <w:lvlJc w:val="right"/>
      <w:pPr>
        <w:ind w:left="6938" w:hanging="180"/>
      </w:pPr>
    </w:lvl>
    <w:lvl w:ilvl="6" w:tplc="041B000F" w:tentative="1">
      <w:start w:val="1"/>
      <w:numFmt w:val="decimal"/>
      <w:lvlText w:val="%7."/>
      <w:lvlJc w:val="left"/>
      <w:pPr>
        <w:ind w:left="7658" w:hanging="360"/>
      </w:pPr>
    </w:lvl>
    <w:lvl w:ilvl="7" w:tplc="041B0019" w:tentative="1">
      <w:start w:val="1"/>
      <w:numFmt w:val="lowerLetter"/>
      <w:lvlText w:val="%8."/>
      <w:lvlJc w:val="left"/>
      <w:pPr>
        <w:ind w:left="8378" w:hanging="360"/>
      </w:pPr>
    </w:lvl>
    <w:lvl w:ilvl="8" w:tplc="041B001B" w:tentative="1">
      <w:start w:val="1"/>
      <w:numFmt w:val="lowerRoman"/>
      <w:lvlText w:val="%9."/>
      <w:lvlJc w:val="right"/>
      <w:pPr>
        <w:ind w:left="9098" w:hanging="180"/>
      </w:pPr>
    </w:lvl>
  </w:abstractNum>
  <w:abstractNum w:abstractNumId="117" w15:restartNumberingAfterBreak="0">
    <w:nsid w:val="7424692B"/>
    <w:multiLevelType w:val="multilevel"/>
    <w:tmpl w:val="ABA694F0"/>
    <w:styleLink w:val="WWNum5"/>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18" w15:restartNumberingAfterBreak="0">
    <w:nsid w:val="760F7DB3"/>
    <w:multiLevelType w:val="multilevel"/>
    <w:tmpl w:val="1FAEDD08"/>
    <w:lvl w:ilvl="0">
      <w:start w:val="4"/>
      <w:numFmt w:val="decimal"/>
      <w:lvlText w:val="%1"/>
      <w:lvlJc w:val="left"/>
      <w:pPr>
        <w:ind w:left="390" w:hanging="390"/>
      </w:pPr>
      <w:rPr>
        <w:rFonts w:hint="default"/>
      </w:rPr>
    </w:lvl>
    <w:lvl w:ilvl="1">
      <w:start w:val="18"/>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9" w15:restartNumberingAfterBreak="0">
    <w:nsid w:val="765275C6"/>
    <w:multiLevelType w:val="multilevel"/>
    <w:tmpl w:val="8FDEA77C"/>
    <w:lvl w:ilvl="0">
      <w:start w:val="1"/>
      <w:numFmt w:val="decimal"/>
      <w:lvlText w:val="%1."/>
      <w:lvlJc w:val="left"/>
      <w:pPr>
        <w:ind w:left="570" w:hanging="570"/>
      </w:pPr>
      <w:rPr>
        <w:rFonts w:hint="default"/>
      </w:rPr>
    </w:lvl>
    <w:lvl w:ilvl="1">
      <w:start w:val="1"/>
      <w:numFmt w:val="decimal"/>
      <w:lvlText w:val="%1.%2."/>
      <w:lvlJc w:val="left"/>
      <w:pPr>
        <w:ind w:left="720" w:hanging="720"/>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76945005"/>
    <w:multiLevelType w:val="multilevel"/>
    <w:tmpl w:val="1504BD26"/>
    <w:lvl w:ilvl="0">
      <w:start w:val="1"/>
      <w:numFmt w:val="decimal"/>
      <w:lvlText w:val="%1."/>
      <w:lvlJc w:val="left"/>
      <w:pPr>
        <w:ind w:left="785" w:hanging="360"/>
      </w:pPr>
      <w:rPr>
        <w:rFonts w:hint="default"/>
        <w:b/>
        <w:i w:val="0"/>
      </w:rPr>
    </w:lvl>
    <w:lvl w:ilvl="1">
      <w:start w:val="5"/>
      <w:numFmt w:val="decimal"/>
      <w:lvlText w:val="%1.%2."/>
      <w:lvlJc w:val="left"/>
      <w:pPr>
        <w:ind w:left="1494" w:hanging="360"/>
      </w:pPr>
      <w:rPr>
        <w:rFonts w:asciiTheme="minorHAnsi" w:hAnsiTheme="minorHAnsi" w:cstheme="minorHAnsi" w:hint="default"/>
        <w:sz w:val="22"/>
        <w:szCs w:val="22"/>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21" w15:restartNumberingAfterBreak="0">
    <w:nsid w:val="76B07CF0"/>
    <w:multiLevelType w:val="multilevel"/>
    <w:tmpl w:val="ADAE971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123" w15:restartNumberingAfterBreak="0">
    <w:nsid w:val="79045B99"/>
    <w:multiLevelType w:val="multilevel"/>
    <w:tmpl w:val="6D3C1DD8"/>
    <w:styleLink w:val="WWNum19"/>
    <w:lvl w:ilvl="0">
      <w:start w:val="1"/>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4" w15:restartNumberingAfterBreak="0">
    <w:nsid w:val="791F6B3B"/>
    <w:multiLevelType w:val="hybridMultilevel"/>
    <w:tmpl w:val="3528AE44"/>
    <w:lvl w:ilvl="0" w:tplc="F5DC90D8">
      <w:numFmt w:val="bullet"/>
      <w:lvlText w:val="-"/>
      <w:lvlJc w:val="left"/>
      <w:pPr>
        <w:ind w:left="720" w:hanging="360"/>
      </w:pPr>
      <w:rPr>
        <w:rFonts w:ascii="Calibri" w:eastAsia="Times New Roman" w:hAnsi="Calibri" w:cs="Calibri" w:hint="default"/>
        <w:i/>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5" w15:restartNumberingAfterBreak="0">
    <w:nsid w:val="79410029"/>
    <w:multiLevelType w:val="multilevel"/>
    <w:tmpl w:val="A768D416"/>
    <w:lvl w:ilvl="0">
      <w:start w:val="17"/>
      <w:numFmt w:val="decimal"/>
      <w:lvlText w:val="%1"/>
      <w:lvlJc w:val="left"/>
      <w:pPr>
        <w:tabs>
          <w:tab w:val="num" w:pos="454"/>
        </w:tabs>
        <w:ind w:left="397" w:hanging="397"/>
      </w:pPr>
      <w:rPr>
        <w:rFonts w:cs="Times New Roman" w:hint="default"/>
      </w:rPr>
    </w:lvl>
    <w:lvl w:ilvl="1">
      <w:start w:val="1"/>
      <w:numFmt w:val="decimal"/>
      <w:lvlText w:val="%1.%2"/>
      <w:lvlJc w:val="left"/>
      <w:pPr>
        <w:tabs>
          <w:tab w:val="num" w:pos="567"/>
        </w:tabs>
        <w:ind w:left="567" w:hanging="567"/>
      </w:pPr>
      <w:rPr>
        <w:rFonts w:cs="Times New Roman" w:hint="default"/>
        <w:b w:val="0"/>
        <w:color w:val="auto"/>
        <w:sz w:val="20"/>
        <w:szCs w:val="20"/>
      </w:rPr>
    </w:lvl>
    <w:lvl w:ilvl="2">
      <w:start w:val="1"/>
      <w:numFmt w:val="decimal"/>
      <w:lvlText w:val="%1.%2.%3"/>
      <w:lvlJc w:val="left"/>
      <w:pPr>
        <w:tabs>
          <w:tab w:val="num" w:pos="0"/>
        </w:tabs>
        <w:ind w:left="720" w:hanging="720"/>
      </w:pPr>
      <w:rPr>
        <w:rFonts w:cs="Times New Roman" w:hint="default"/>
        <w:b w:val="0"/>
      </w:rPr>
    </w:lvl>
    <w:lvl w:ilvl="3">
      <w:start w:val="1"/>
      <w:numFmt w:val="decimalZero"/>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126" w15:restartNumberingAfterBreak="0">
    <w:nsid w:val="7C813002"/>
    <w:multiLevelType w:val="hybridMultilevel"/>
    <w:tmpl w:val="077A0E86"/>
    <w:lvl w:ilvl="0" w:tplc="71C6496C">
      <w:start w:val="1"/>
      <w:numFmt w:val="lowerLetter"/>
      <w:lvlText w:val="%1)"/>
      <w:lvlJc w:val="left"/>
      <w:pPr>
        <w:ind w:left="4188" w:hanging="360"/>
      </w:pPr>
      <w:rPr>
        <w:rFonts w:hint="default"/>
      </w:rPr>
    </w:lvl>
    <w:lvl w:ilvl="1" w:tplc="041B0019" w:tentative="1">
      <w:start w:val="1"/>
      <w:numFmt w:val="lowerLetter"/>
      <w:lvlText w:val="%2."/>
      <w:lvlJc w:val="left"/>
      <w:pPr>
        <w:ind w:left="4908" w:hanging="360"/>
      </w:pPr>
    </w:lvl>
    <w:lvl w:ilvl="2" w:tplc="041B001B" w:tentative="1">
      <w:start w:val="1"/>
      <w:numFmt w:val="lowerRoman"/>
      <w:lvlText w:val="%3."/>
      <w:lvlJc w:val="right"/>
      <w:pPr>
        <w:ind w:left="5628" w:hanging="180"/>
      </w:pPr>
    </w:lvl>
    <w:lvl w:ilvl="3" w:tplc="041B000F" w:tentative="1">
      <w:start w:val="1"/>
      <w:numFmt w:val="decimal"/>
      <w:lvlText w:val="%4."/>
      <w:lvlJc w:val="left"/>
      <w:pPr>
        <w:ind w:left="6348" w:hanging="360"/>
      </w:pPr>
    </w:lvl>
    <w:lvl w:ilvl="4" w:tplc="041B0019" w:tentative="1">
      <w:start w:val="1"/>
      <w:numFmt w:val="lowerLetter"/>
      <w:lvlText w:val="%5."/>
      <w:lvlJc w:val="left"/>
      <w:pPr>
        <w:ind w:left="7068" w:hanging="360"/>
      </w:pPr>
    </w:lvl>
    <w:lvl w:ilvl="5" w:tplc="041B001B" w:tentative="1">
      <w:start w:val="1"/>
      <w:numFmt w:val="lowerRoman"/>
      <w:lvlText w:val="%6."/>
      <w:lvlJc w:val="right"/>
      <w:pPr>
        <w:ind w:left="7788" w:hanging="180"/>
      </w:pPr>
    </w:lvl>
    <w:lvl w:ilvl="6" w:tplc="041B000F" w:tentative="1">
      <w:start w:val="1"/>
      <w:numFmt w:val="decimal"/>
      <w:lvlText w:val="%7."/>
      <w:lvlJc w:val="left"/>
      <w:pPr>
        <w:ind w:left="8508" w:hanging="360"/>
      </w:pPr>
    </w:lvl>
    <w:lvl w:ilvl="7" w:tplc="041B0019" w:tentative="1">
      <w:start w:val="1"/>
      <w:numFmt w:val="lowerLetter"/>
      <w:lvlText w:val="%8."/>
      <w:lvlJc w:val="left"/>
      <w:pPr>
        <w:ind w:left="9228" w:hanging="360"/>
      </w:pPr>
    </w:lvl>
    <w:lvl w:ilvl="8" w:tplc="041B001B" w:tentative="1">
      <w:start w:val="1"/>
      <w:numFmt w:val="lowerRoman"/>
      <w:lvlText w:val="%9."/>
      <w:lvlJc w:val="right"/>
      <w:pPr>
        <w:ind w:left="9948" w:hanging="180"/>
      </w:pPr>
    </w:lvl>
  </w:abstractNum>
  <w:abstractNum w:abstractNumId="127" w15:restartNumberingAfterBreak="0">
    <w:nsid w:val="7D3367A7"/>
    <w:multiLevelType w:val="multilevel"/>
    <w:tmpl w:val="7108C26E"/>
    <w:styleLink w:val="WWNum34"/>
    <w:lvl w:ilvl="0">
      <w:start w:val="5"/>
      <w:numFmt w:val="decimal"/>
      <w:lvlText w:val="%1."/>
      <w:lvlJc w:val="left"/>
      <w:rPr>
        <w:b/>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8" w15:restartNumberingAfterBreak="0">
    <w:nsid w:val="7E12558A"/>
    <w:multiLevelType w:val="multilevel"/>
    <w:tmpl w:val="C2A4C286"/>
    <w:styleLink w:val="WWNum2"/>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129" w15:restartNumberingAfterBreak="0">
    <w:nsid w:val="7F147D64"/>
    <w:multiLevelType w:val="multilevel"/>
    <w:tmpl w:val="A12EDD66"/>
    <w:lvl w:ilvl="0">
      <w:start w:val="18"/>
      <w:numFmt w:val="decimal"/>
      <w:lvlText w:val="%1"/>
      <w:lvlJc w:val="left"/>
      <w:pPr>
        <w:ind w:left="600" w:hanging="600"/>
      </w:pPr>
      <w:rPr>
        <w:rFonts w:hint="default"/>
      </w:rPr>
    </w:lvl>
    <w:lvl w:ilvl="1">
      <w:start w:val="2"/>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0" w15:restartNumberingAfterBreak="0">
    <w:nsid w:val="7FB16F36"/>
    <w:multiLevelType w:val="hybridMultilevel"/>
    <w:tmpl w:val="6212B1B6"/>
    <w:lvl w:ilvl="0" w:tplc="EEB88B24">
      <w:start w:val="2"/>
      <w:numFmt w:val="lowerLetter"/>
      <w:lvlText w:val="%1)"/>
      <w:lvlJc w:val="left"/>
      <w:pPr>
        <w:ind w:left="1865" w:hanging="360"/>
      </w:pPr>
      <w:rPr>
        <w:rFonts w:hint="default"/>
      </w:rPr>
    </w:lvl>
    <w:lvl w:ilvl="1" w:tplc="041B0019">
      <w:start w:val="1"/>
      <w:numFmt w:val="lowerLetter"/>
      <w:lvlText w:val="%2."/>
      <w:lvlJc w:val="left"/>
      <w:pPr>
        <w:ind w:left="2585" w:hanging="360"/>
      </w:pPr>
    </w:lvl>
    <w:lvl w:ilvl="2" w:tplc="041B001B" w:tentative="1">
      <w:start w:val="1"/>
      <w:numFmt w:val="lowerRoman"/>
      <w:lvlText w:val="%3."/>
      <w:lvlJc w:val="right"/>
      <w:pPr>
        <w:ind w:left="3305" w:hanging="180"/>
      </w:pPr>
    </w:lvl>
    <w:lvl w:ilvl="3" w:tplc="041B000F" w:tentative="1">
      <w:start w:val="1"/>
      <w:numFmt w:val="decimal"/>
      <w:lvlText w:val="%4."/>
      <w:lvlJc w:val="left"/>
      <w:pPr>
        <w:ind w:left="4025" w:hanging="360"/>
      </w:pPr>
    </w:lvl>
    <w:lvl w:ilvl="4" w:tplc="041B0019" w:tentative="1">
      <w:start w:val="1"/>
      <w:numFmt w:val="lowerLetter"/>
      <w:lvlText w:val="%5."/>
      <w:lvlJc w:val="left"/>
      <w:pPr>
        <w:ind w:left="4745" w:hanging="360"/>
      </w:pPr>
    </w:lvl>
    <w:lvl w:ilvl="5" w:tplc="041B001B" w:tentative="1">
      <w:start w:val="1"/>
      <w:numFmt w:val="lowerRoman"/>
      <w:lvlText w:val="%6."/>
      <w:lvlJc w:val="right"/>
      <w:pPr>
        <w:ind w:left="5465" w:hanging="180"/>
      </w:pPr>
    </w:lvl>
    <w:lvl w:ilvl="6" w:tplc="041B000F" w:tentative="1">
      <w:start w:val="1"/>
      <w:numFmt w:val="decimal"/>
      <w:lvlText w:val="%7."/>
      <w:lvlJc w:val="left"/>
      <w:pPr>
        <w:ind w:left="6185" w:hanging="360"/>
      </w:pPr>
    </w:lvl>
    <w:lvl w:ilvl="7" w:tplc="041B0019" w:tentative="1">
      <w:start w:val="1"/>
      <w:numFmt w:val="lowerLetter"/>
      <w:lvlText w:val="%8."/>
      <w:lvlJc w:val="left"/>
      <w:pPr>
        <w:ind w:left="6905" w:hanging="360"/>
      </w:pPr>
    </w:lvl>
    <w:lvl w:ilvl="8" w:tplc="041B001B" w:tentative="1">
      <w:start w:val="1"/>
      <w:numFmt w:val="lowerRoman"/>
      <w:lvlText w:val="%9."/>
      <w:lvlJc w:val="right"/>
      <w:pPr>
        <w:ind w:left="7625" w:hanging="180"/>
      </w:pPr>
    </w:lvl>
  </w:abstractNum>
  <w:num w:numId="1">
    <w:abstractNumId w:val="90"/>
  </w:num>
  <w:num w:numId="2">
    <w:abstractNumId w:val="28"/>
  </w:num>
  <w:num w:numId="3">
    <w:abstractNumId w:val="25"/>
  </w:num>
  <w:num w:numId="4">
    <w:abstractNumId w:val="0"/>
  </w:num>
  <w:num w:numId="5">
    <w:abstractNumId w:val="63"/>
  </w:num>
  <w:num w:numId="6">
    <w:abstractNumId w:val="99"/>
  </w:num>
  <w:num w:numId="7">
    <w:abstractNumId w:val="38"/>
  </w:num>
  <w:num w:numId="8">
    <w:abstractNumId w:val="8"/>
  </w:num>
  <w:num w:numId="9">
    <w:abstractNumId w:val="6"/>
  </w:num>
  <w:num w:numId="10">
    <w:abstractNumId w:val="35"/>
  </w:num>
  <w:num w:numId="11">
    <w:abstractNumId w:val="27"/>
  </w:num>
  <w:num w:numId="12">
    <w:abstractNumId w:val="60"/>
  </w:num>
  <w:num w:numId="13">
    <w:abstractNumId w:val="125"/>
  </w:num>
  <w:num w:numId="14">
    <w:abstractNumId w:val="71"/>
  </w:num>
  <w:num w:numId="15">
    <w:abstractNumId w:val="107"/>
  </w:num>
  <w:num w:numId="16">
    <w:abstractNumId w:val="100"/>
    <w:lvlOverride w:ilvl="0">
      <w:lvl w:ilvl="0">
        <w:start w:val="1"/>
        <w:numFmt w:val="decimal"/>
        <w:lvlText w:val="%1."/>
        <w:lvlJc w:val="left"/>
        <w:pPr>
          <w:tabs>
            <w:tab w:val="num" w:pos="-360"/>
          </w:tabs>
          <w:ind w:left="320" w:hanging="320"/>
        </w:pPr>
        <w:rPr>
          <w:rFonts w:asciiTheme="minorHAnsi" w:hAnsiTheme="minorHAnsi" w:cstheme="minorHAnsi" w:hint="default"/>
          <w:b/>
          <w:i w:val="0"/>
          <w:color w:val="auto"/>
        </w:rPr>
      </w:lvl>
    </w:lvlOverride>
    <w:lvlOverride w:ilvl="1">
      <w:lvl w:ilvl="1">
        <w:start w:val="1"/>
        <w:numFmt w:val="decimal"/>
        <w:isLgl/>
        <w:lvlText w:val="%1.%2."/>
        <w:lvlJc w:val="left"/>
        <w:pPr>
          <w:ind w:left="1125" w:hanging="585"/>
        </w:pPr>
        <w:rPr>
          <w:rFonts w:cs="Times New Roman" w:hint="default"/>
          <w:color w:val="auto"/>
        </w:rPr>
      </w:lvl>
    </w:lvlOverride>
  </w:num>
  <w:num w:numId="17">
    <w:abstractNumId w:val="43"/>
  </w:num>
  <w:num w:numId="18">
    <w:abstractNumId w:val="3"/>
  </w:num>
  <w:num w:numId="19">
    <w:abstractNumId w:val="2"/>
  </w:num>
  <w:num w:numId="20">
    <w:abstractNumId w:val="1"/>
  </w:num>
  <w:num w:numId="21">
    <w:abstractNumId w:val="31"/>
  </w:num>
  <w:num w:numId="22">
    <w:abstractNumId w:val="41"/>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23">
    <w:abstractNumId w:val="65"/>
  </w:num>
  <w:num w:numId="24">
    <w:abstractNumId w:val="86"/>
  </w:num>
  <w:num w:numId="25">
    <w:abstractNumId w:val="39"/>
  </w:num>
  <w:num w:numId="26">
    <w:abstractNumId w:val="102"/>
  </w:num>
  <w:num w:numId="27">
    <w:abstractNumId w:val="122"/>
  </w:num>
  <w:num w:numId="28">
    <w:abstractNumId w:val="72"/>
  </w:num>
  <w:num w:numId="29">
    <w:abstractNumId w:val="44"/>
  </w:num>
  <w:num w:numId="30">
    <w:abstractNumId w:val="92"/>
  </w:num>
  <w:num w:numId="31">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3"/>
  </w:num>
  <w:num w:numId="33">
    <w:abstractNumId w:val="127"/>
  </w:num>
  <w:num w:numId="34">
    <w:abstractNumId w:val="128"/>
  </w:num>
  <w:num w:numId="35">
    <w:abstractNumId w:val="23"/>
  </w:num>
  <w:num w:numId="36">
    <w:abstractNumId w:val="101"/>
  </w:num>
  <w:num w:numId="37">
    <w:abstractNumId w:val="117"/>
  </w:num>
  <w:num w:numId="38">
    <w:abstractNumId w:val="79"/>
  </w:num>
  <w:num w:numId="39">
    <w:abstractNumId w:val="40"/>
  </w:num>
  <w:num w:numId="40">
    <w:abstractNumId w:val="105"/>
  </w:num>
  <w:num w:numId="41">
    <w:abstractNumId w:val="36"/>
  </w:num>
  <w:num w:numId="42">
    <w:abstractNumId w:val="46"/>
  </w:num>
  <w:num w:numId="43">
    <w:abstractNumId w:val="34"/>
  </w:num>
  <w:num w:numId="44">
    <w:abstractNumId w:val="69"/>
  </w:num>
  <w:num w:numId="45">
    <w:abstractNumId w:val="123"/>
  </w:num>
  <w:num w:numId="46">
    <w:abstractNumId w:val="30"/>
  </w:num>
  <w:num w:numId="47">
    <w:abstractNumId w:val="111"/>
  </w:num>
  <w:num w:numId="48">
    <w:abstractNumId w:val="94"/>
  </w:num>
  <w:num w:numId="49">
    <w:abstractNumId w:val="13"/>
  </w:num>
  <w:num w:numId="50">
    <w:abstractNumId w:val="49"/>
  </w:num>
  <w:num w:numId="51">
    <w:abstractNumId w:val="37"/>
  </w:num>
  <w:num w:numId="52">
    <w:abstractNumId w:val="88"/>
  </w:num>
  <w:num w:numId="53">
    <w:abstractNumId w:val="57"/>
  </w:num>
  <w:num w:numId="54">
    <w:abstractNumId w:val="78"/>
  </w:num>
  <w:num w:numId="55">
    <w:abstractNumId w:val="4"/>
  </w:num>
  <w:num w:numId="56">
    <w:abstractNumId w:val="98"/>
  </w:num>
  <w:num w:numId="57">
    <w:abstractNumId w:val="91"/>
  </w:num>
  <w:num w:numId="58">
    <w:abstractNumId w:val="73"/>
  </w:num>
  <w:num w:numId="59">
    <w:abstractNumId w:val="7"/>
  </w:num>
  <w:num w:numId="60">
    <w:abstractNumId w:val="17"/>
  </w:num>
  <w:num w:numId="61">
    <w:abstractNumId w:val="58"/>
  </w:num>
  <w:num w:numId="62">
    <w:abstractNumId w:val="74"/>
  </w:num>
  <w:num w:numId="63">
    <w:abstractNumId w:val="96"/>
  </w:num>
  <w:num w:numId="64">
    <w:abstractNumId w:val="21"/>
  </w:num>
  <w:num w:numId="65">
    <w:abstractNumId w:val="41"/>
  </w:num>
  <w:num w:numId="66">
    <w:abstractNumId w:val="48"/>
  </w:num>
  <w:num w:numId="67">
    <w:abstractNumId w:val="129"/>
  </w:num>
  <w:num w:numId="68">
    <w:abstractNumId w:val="95"/>
  </w:num>
  <w:num w:numId="69">
    <w:abstractNumId w:val="62"/>
  </w:num>
  <w:num w:numId="70">
    <w:abstractNumId w:val="51"/>
  </w:num>
  <w:num w:numId="71">
    <w:abstractNumId w:val="59"/>
  </w:num>
  <w:num w:numId="72">
    <w:abstractNumId w:val="114"/>
  </w:num>
  <w:num w:numId="73">
    <w:abstractNumId w:val="115"/>
  </w:num>
  <w:num w:numId="74">
    <w:abstractNumId w:val="81"/>
  </w:num>
  <w:num w:numId="75">
    <w:abstractNumId w:val="52"/>
  </w:num>
  <w:num w:numId="76">
    <w:abstractNumId w:val="19"/>
  </w:num>
  <w:num w:numId="77">
    <w:abstractNumId w:val="112"/>
  </w:num>
  <w:num w:numId="78">
    <w:abstractNumId w:val="54"/>
  </w:num>
  <w:num w:numId="79">
    <w:abstractNumId w:val="50"/>
  </w:num>
  <w:num w:numId="80">
    <w:abstractNumId w:val="126"/>
  </w:num>
  <w:num w:numId="81">
    <w:abstractNumId w:val="75"/>
  </w:num>
  <w:num w:numId="82">
    <w:abstractNumId w:val="116"/>
  </w:num>
  <w:num w:numId="83">
    <w:abstractNumId w:val="87"/>
  </w:num>
  <w:num w:numId="84">
    <w:abstractNumId w:val="121"/>
  </w:num>
  <w:num w:numId="85">
    <w:abstractNumId w:val="89"/>
  </w:num>
  <w:num w:numId="86">
    <w:abstractNumId w:val="76"/>
  </w:num>
  <w:num w:numId="87">
    <w:abstractNumId w:val="97"/>
  </w:num>
  <w:num w:numId="88">
    <w:abstractNumId w:val="106"/>
  </w:num>
  <w:num w:numId="89">
    <w:abstractNumId w:val="70"/>
  </w:num>
  <w:num w:numId="90">
    <w:abstractNumId w:val="11"/>
  </w:num>
  <w:num w:numId="91">
    <w:abstractNumId w:val="84"/>
  </w:num>
  <w:num w:numId="92">
    <w:abstractNumId w:val="29"/>
  </w:num>
  <w:num w:numId="93">
    <w:abstractNumId w:val="77"/>
  </w:num>
  <w:num w:numId="94">
    <w:abstractNumId w:val="14"/>
  </w:num>
  <w:num w:numId="95">
    <w:abstractNumId w:val="108"/>
  </w:num>
  <w:num w:numId="96">
    <w:abstractNumId w:val="61"/>
  </w:num>
  <w:num w:numId="97">
    <w:abstractNumId w:val="67"/>
  </w:num>
  <w:num w:numId="98">
    <w:abstractNumId w:val="10"/>
  </w:num>
  <w:num w:numId="99">
    <w:abstractNumId w:val="53"/>
  </w:num>
  <w:num w:numId="100">
    <w:abstractNumId w:val="110"/>
  </w:num>
  <w:num w:numId="101">
    <w:abstractNumId w:val="12"/>
  </w:num>
  <w:num w:numId="102">
    <w:abstractNumId w:val="120"/>
  </w:num>
  <w:num w:numId="103">
    <w:abstractNumId w:val="18"/>
  </w:num>
  <w:num w:numId="104">
    <w:abstractNumId w:val="20"/>
  </w:num>
  <w:num w:numId="105">
    <w:abstractNumId w:val="56"/>
  </w:num>
  <w:num w:numId="106">
    <w:abstractNumId w:val="119"/>
  </w:num>
  <w:num w:numId="107">
    <w:abstractNumId w:val="16"/>
  </w:num>
  <w:num w:numId="108">
    <w:abstractNumId w:val="93"/>
  </w:num>
  <w:num w:numId="109">
    <w:abstractNumId w:val="85"/>
  </w:num>
  <w:num w:numId="110">
    <w:abstractNumId w:val="119"/>
    <w:lvlOverride w:ilvl="0">
      <w:lvl w:ilvl="0">
        <w:start w:val="1"/>
        <w:numFmt w:val="decimal"/>
        <w:lvlText w:val="%1."/>
        <w:lvlJc w:val="left"/>
        <w:pPr>
          <w:ind w:left="570" w:hanging="570"/>
        </w:pPr>
        <w:rPr>
          <w:rFonts w:hint="default"/>
        </w:rPr>
      </w:lvl>
    </w:lvlOverride>
    <w:lvlOverride w:ilvl="1">
      <w:lvl w:ilvl="1">
        <w:start w:val="1"/>
        <w:numFmt w:val="decimal"/>
        <w:lvlText w:val="%1.%2."/>
        <w:lvlJc w:val="left"/>
        <w:pPr>
          <w:ind w:left="720" w:hanging="720"/>
        </w:pPr>
        <w:rPr>
          <w:rFonts w:hint="default"/>
          <w:b w:val="0"/>
          <w:color w:val="auto"/>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111">
    <w:abstractNumId w:val="47"/>
  </w:num>
  <w:num w:numId="112">
    <w:abstractNumId w:val="64"/>
  </w:num>
  <w:num w:numId="113">
    <w:abstractNumId w:val="55"/>
  </w:num>
  <w:num w:numId="114">
    <w:abstractNumId w:val="32"/>
  </w:num>
  <w:num w:numId="115">
    <w:abstractNumId w:val="100"/>
    <w:lvlOverride w:ilvl="0">
      <w:startOverride w:val="1"/>
      <w:lvl w:ilvl="0">
        <w:start w:val="1"/>
        <w:numFmt w:val="decimal"/>
        <w:lvlText w:val="%1."/>
        <w:lvlJc w:val="left"/>
        <w:pPr>
          <w:tabs>
            <w:tab w:val="num" w:pos="-360"/>
          </w:tabs>
          <w:ind w:left="320" w:hanging="320"/>
        </w:pPr>
        <w:rPr>
          <w:rFonts w:cs="Times New Roman" w:hint="default"/>
          <w:b w:val="0"/>
          <w:i w:val="0"/>
          <w:color w:val="auto"/>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num>
  <w:num w:numId="11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33"/>
  </w:num>
  <w:num w:numId="119">
    <w:abstractNumId w:val="22"/>
  </w:num>
  <w:num w:numId="120">
    <w:abstractNumId w:val="5"/>
  </w:num>
  <w:num w:numId="121">
    <w:abstractNumId w:val="24"/>
  </w:num>
  <w:num w:numId="122">
    <w:abstractNumId w:val="26"/>
  </w:num>
  <w:num w:numId="123">
    <w:abstractNumId w:val="66"/>
  </w:num>
  <w:num w:numId="124">
    <w:abstractNumId w:val="9"/>
  </w:num>
  <w:num w:numId="125">
    <w:abstractNumId w:val="104"/>
  </w:num>
  <w:num w:numId="126">
    <w:abstractNumId w:val="118"/>
  </w:num>
  <w:num w:numId="127">
    <w:abstractNumId w:val="82"/>
  </w:num>
  <w:num w:numId="128">
    <w:abstractNumId w:val="45"/>
  </w:num>
  <w:num w:numId="129">
    <w:abstractNumId w:val="113"/>
  </w:num>
  <w:num w:numId="130">
    <w:abstractNumId w:val="103"/>
  </w:num>
  <w:num w:numId="131">
    <w:abstractNumId w:val="80"/>
  </w:num>
  <w:num w:numId="132">
    <w:abstractNumId w:val="124"/>
  </w:num>
  <w:num w:numId="133">
    <w:abstractNumId w:val="109"/>
  </w:num>
  <w:num w:numId="134">
    <w:abstractNumId w:val="42"/>
  </w:num>
  <w:num w:numId="135">
    <w:abstractNumId w:val="130"/>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64B5"/>
    <w:rsid w:val="000004CB"/>
    <w:rsid w:val="000010E9"/>
    <w:rsid w:val="0000365B"/>
    <w:rsid w:val="000052FA"/>
    <w:rsid w:val="00005C70"/>
    <w:rsid w:val="00007433"/>
    <w:rsid w:val="0000758A"/>
    <w:rsid w:val="00007E60"/>
    <w:rsid w:val="00007E65"/>
    <w:rsid w:val="000107ED"/>
    <w:rsid w:val="000122F3"/>
    <w:rsid w:val="000133DB"/>
    <w:rsid w:val="00015E6A"/>
    <w:rsid w:val="0001668A"/>
    <w:rsid w:val="000205D5"/>
    <w:rsid w:val="00020944"/>
    <w:rsid w:val="00020E0D"/>
    <w:rsid w:val="00021899"/>
    <w:rsid w:val="00024EE8"/>
    <w:rsid w:val="00025A7A"/>
    <w:rsid w:val="0002697A"/>
    <w:rsid w:val="00026A58"/>
    <w:rsid w:val="000306B1"/>
    <w:rsid w:val="0003210D"/>
    <w:rsid w:val="00032289"/>
    <w:rsid w:val="0003232D"/>
    <w:rsid w:val="000333E1"/>
    <w:rsid w:val="00036672"/>
    <w:rsid w:val="00036946"/>
    <w:rsid w:val="00041E44"/>
    <w:rsid w:val="00042CA6"/>
    <w:rsid w:val="00043307"/>
    <w:rsid w:val="00043666"/>
    <w:rsid w:val="00045348"/>
    <w:rsid w:val="00045FB6"/>
    <w:rsid w:val="000515D6"/>
    <w:rsid w:val="000515DC"/>
    <w:rsid w:val="00051BC7"/>
    <w:rsid w:val="00051FC2"/>
    <w:rsid w:val="00053391"/>
    <w:rsid w:val="000533FB"/>
    <w:rsid w:val="00053BA1"/>
    <w:rsid w:val="00053DA1"/>
    <w:rsid w:val="000540CD"/>
    <w:rsid w:val="00054D5C"/>
    <w:rsid w:val="00054E0B"/>
    <w:rsid w:val="00055FF1"/>
    <w:rsid w:val="00060A6F"/>
    <w:rsid w:val="000617D3"/>
    <w:rsid w:val="00061F20"/>
    <w:rsid w:val="00063121"/>
    <w:rsid w:val="00066D07"/>
    <w:rsid w:val="00067001"/>
    <w:rsid w:val="0007094D"/>
    <w:rsid w:val="00071FF2"/>
    <w:rsid w:val="00072098"/>
    <w:rsid w:val="000720CB"/>
    <w:rsid w:val="0007375E"/>
    <w:rsid w:val="00073D68"/>
    <w:rsid w:val="0007721D"/>
    <w:rsid w:val="000778E1"/>
    <w:rsid w:val="000802D7"/>
    <w:rsid w:val="000819CA"/>
    <w:rsid w:val="00083C62"/>
    <w:rsid w:val="0008436B"/>
    <w:rsid w:val="000855AB"/>
    <w:rsid w:val="00087377"/>
    <w:rsid w:val="00087F44"/>
    <w:rsid w:val="000903C9"/>
    <w:rsid w:val="000914B0"/>
    <w:rsid w:val="000917F7"/>
    <w:rsid w:val="0009263C"/>
    <w:rsid w:val="00093018"/>
    <w:rsid w:val="00096648"/>
    <w:rsid w:val="00096A14"/>
    <w:rsid w:val="000975A5"/>
    <w:rsid w:val="000A340E"/>
    <w:rsid w:val="000A635C"/>
    <w:rsid w:val="000A659D"/>
    <w:rsid w:val="000B373D"/>
    <w:rsid w:val="000B491D"/>
    <w:rsid w:val="000B6514"/>
    <w:rsid w:val="000B7088"/>
    <w:rsid w:val="000C1940"/>
    <w:rsid w:val="000C41D9"/>
    <w:rsid w:val="000C4265"/>
    <w:rsid w:val="000C6822"/>
    <w:rsid w:val="000C77EE"/>
    <w:rsid w:val="000D2420"/>
    <w:rsid w:val="000D2A77"/>
    <w:rsid w:val="000D3C7C"/>
    <w:rsid w:val="000D5202"/>
    <w:rsid w:val="000D6CD9"/>
    <w:rsid w:val="000D6F4B"/>
    <w:rsid w:val="000E14D4"/>
    <w:rsid w:val="000E4EBB"/>
    <w:rsid w:val="000E5CEE"/>
    <w:rsid w:val="000F0F17"/>
    <w:rsid w:val="000F4212"/>
    <w:rsid w:val="000F4BD1"/>
    <w:rsid w:val="001006A2"/>
    <w:rsid w:val="00101E19"/>
    <w:rsid w:val="00103275"/>
    <w:rsid w:val="001033EA"/>
    <w:rsid w:val="001035E9"/>
    <w:rsid w:val="0010562C"/>
    <w:rsid w:val="001138F9"/>
    <w:rsid w:val="00114DCB"/>
    <w:rsid w:val="001164A9"/>
    <w:rsid w:val="00116F2F"/>
    <w:rsid w:val="00117A4A"/>
    <w:rsid w:val="00123C7D"/>
    <w:rsid w:val="00124638"/>
    <w:rsid w:val="00127971"/>
    <w:rsid w:val="001300A6"/>
    <w:rsid w:val="00132638"/>
    <w:rsid w:val="001327CD"/>
    <w:rsid w:val="00134B1C"/>
    <w:rsid w:val="00134FF7"/>
    <w:rsid w:val="0013585B"/>
    <w:rsid w:val="00135EB8"/>
    <w:rsid w:val="0013653B"/>
    <w:rsid w:val="00136C78"/>
    <w:rsid w:val="001370DC"/>
    <w:rsid w:val="0013733E"/>
    <w:rsid w:val="00137BFE"/>
    <w:rsid w:val="00141631"/>
    <w:rsid w:val="001447E3"/>
    <w:rsid w:val="00144CE6"/>
    <w:rsid w:val="00144F72"/>
    <w:rsid w:val="0015096A"/>
    <w:rsid w:val="001528D5"/>
    <w:rsid w:val="0015406B"/>
    <w:rsid w:val="00154E6D"/>
    <w:rsid w:val="001616D5"/>
    <w:rsid w:val="00161791"/>
    <w:rsid w:val="00161AC2"/>
    <w:rsid w:val="0016395A"/>
    <w:rsid w:val="00163E96"/>
    <w:rsid w:val="001655DE"/>
    <w:rsid w:val="00165881"/>
    <w:rsid w:val="001664B2"/>
    <w:rsid w:val="001674AA"/>
    <w:rsid w:val="001700DE"/>
    <w:rsid w:val="0017096E"/>
    <w:rsid w:val="0017206E"/>
    <w:rsid w:val="00172A56"/>
    <w:rsid w:val="001750AF"/>
    <w:rsid w:val="00175218"/>
    <w:rsid w:val="00176872"/>
    <w:rsid w:val="00176A56"/>
    <w:rsid w:val="00177D8C"/>
    <w:rsid w:val="0018165E"/>
    <w:rsid w:val="0018254C"/>
    <w:rsid w:val="00184905"/>
    <w:rsid w:val="001918A0"/>
    <w:rsid w:val="0019250C"/>
    <w:rsid w:val="001932B9"/>
    <w:rsid w:val="00196913"/>
    <w:rsid w:val="00196A95"/>
    <w:rsid w:val="001975B5"/>
    <w:rsid w:val="001976E8"/>
    <w:rsid w:val="00197F00"/>
    <w:rsid w:val="001A1098"/>
    <w:rsid w:val="001A11D5"/>
    <w:rsid w:val="001A28C9"/>
    <w:rsid w:val="001A3C02"/>
    <w:rsid w:val="001A54DC"/>
    <w:rsid w:val="001A7172"/>
    <w:rsid w:val="001A7455"/>
    <w:rsid w:val="001A7A30"/>
    <w:rsid w:val="001B03B6"/>
    <w:rsid w:val="001B1069"/>
    <w:rsid w:val="001B1081"/>
    <w:rsid w:val="001B3537"/>
    <w:rsid w:val="001B37B7"/>
    <w:rsid w:val="001B394E"/>
    <w:rsid w:val="001B4C56"/>
    <w:rsid w:val="001B61BA"/>
    <w:rsid w:val="001B62A4"/>
    <w:rsid w:val="001B72AD"/>
    <w:rsid w:val="001B7CFC"/>
    <w:rsid w:val="001C191A"/>
    <w:rsid w:val="001D2927"/>
    <w:rsid w:val="001D3716"/>
    <w:rsid w:val="001D5200"/>
    <w:rsid w:val="001D62B8"/>
    <w:rsid w:val="001E11D3"/>
    <w:rsid w:val="001E1680"/>
    <w:rsid w:val="001E3E81"/>
    <w:rsid w:val="001E6451"/>
    <w:rsid w:val="001F1EFF"/>
    <w:rsid w:val="001F23F5"/>
    <w:rsid w:val="001F41B4"/>
    <w:rsid w:val="001F5C13"/>
    <w:rsid w:val="001F6A9E"/>
    <w:rsid w:val="001F7235"/>
    <w:rsid w:val="001F7787"/>
    <w:rsid w:val="00200309"/>
    <w:rsid w:val="0020223E"/>
    <w:rsid w:val="00202362"/>
    <w:rsid w:val="00211081"/>
    <w:rsid w:val="002114EE"/>
    <w:rsid w:val="0021654A"/>
    <w:rsid w:val="00217449"/>
    <w:rsid w:val="00220DBF"/>
    <w:rsid w:val="0022136D"/>
    <w:rsid w:val="00221A91"/>
    <w:rsid w:val="00222094"/>
    <w:rsid w:val="00224270"/>
    <w:rsid w:val="00226449"/>
    <w:rsid w:val="002313E0"/>
    <w:rsid w:val="00232D7A"/>
    <w:rsid w:val="00234EEA"/>
    <w:rsid w:val="002359D7"/>
    <w:rsid w:val="00235CF7"/>
    <w:rsid w:val="0024113A"/>
    <w:rsid w:val="002411E0"/>
    <w:rsid w:val="002420E5"/>
    <w:rsid w:val="00242522"/>
    <w:rsid w:val="002444F3"/>
    <w:rsid w:val="00244DA9"/>
    <w:rsid w:val="00251BCA"/>
    <w:rsid w:val="002520D2"/>
    <w:rsid w:val="002523E4"/>
    <w:rsid w:val="0025404E"/>
    <w:rsid w:val="00260D07"/>
    <w:rsid w:val="0026370D"/>
    <w:rsid w:val="00265915"/>
    <w:rsid w:val="00266ADD"/>
    <w:rsid w:val="002672EB"/>
    <w:rsid w:val="00272173"/>
    <w:rsid w:val="00273810"/>
    <w:rsid w:val="00275520"/>
    <w:rsid w:val="00275ECD"/>
    <w:rsid w:val="0028269B"/>
    <w:rsid w:val="002838AE"/>
    <w:rsid w:val="00283EA8"/>
    <w:rsid w:val="0028495D"/>
    <w:rsid w:val="0029050C"/>
    <w:rsid w:val="002928C1"/>
    <w:rsid w:val="00293148"/>
    <w:rsid w:val="002943DA"/>
    <w:rsid w:val="00294560"/>
    <w:rsid w:val="00297179"/>
    <w:rsid w:val="002A1415"/>
    <w:rsid w:val="002A3C88"/>
    <w:rsid w:val="002A5C34"/>
    <w:rsid w:val="002A6716"/>
    <w:rsid w:val="002A7446"/>
    <w:rsid w:val="002A7640"/>
    <w:rsid w:val="002A7665"/>
    <w:rsid w:val="002A78E0"/>
    <w:rsid w:val="002B1210"/>
    <w:rsid w:val="002B1BDB"/>
    <w:rsid w:val="002B2968"/>
    <w:rsid w:val="002B2EF5"/>
    <w:rsid w:val="002B3515"/>
    <w:rsid w:val="002B66CE"/>
    <w:rsid w:val="002B7B35"/>
    <w:rsid w:val="002C4074"/>
    <w:rsid w:val="002C5A13"/>
    <w:rsid w:val="002C5E02"/>
    <w:rsid w:val="002C6698"/>
    <w:rsid w:val="002D0749"/>
    <w:rsid w:val="002D1E23"/>
    <w:rsid w:val="002D2C22"/>
    <w:rsid w:val="002D7AAC"/>
    <w:rsid w:val="002E14E4"/>
    <w:rsid w:val="002F0E6C"/>
    <w:rsid w:val="002F39AD"/>
    <w:rsid w:val="002F4250"/>
    <w:rsid w:val="002F5E87"/>
    <w:rsid w:val="002F65C1"/>
    <w:rsid w:val="002F7C11"/>
    <w:rsid w:val="003004ED"/>
    <w:rsid w:val="00300AC8"/>
    <w:rsid w:val="00301E36"/>
    <w:rsid w:val="0031005C"/>
    <w:rsid w:val="00310EEF"/>
    <w:rsid w:val="0031141D"/>
    <w:rsid w:val="00311ABF"/>
    <w:rsid w:val="00313E16"/>
    <w:rsid w:val="003146C5"/>
    <w:rsid w:val="0032155B"/>
    <w:rsid w:val="00321CA3"/>
    <w:rsid w:val="003229E7"/>
    <w:rsid w:val="00322A9E"/>
    <w:rsid w:val="00326DE1"/>
    <w:rsid w:val="0033182C"/>
    <w:rsid w:val="00332DE9"/>
    <w:rsid w:val="003331F3"/>
    <w:rsid w:val="00337BEC"/>
    <w:rsid w:val="0034199C"/>
    <w:rsid w:val="0034273E"/>
    <w:rsid w:val="0034346F"/>
    <w:rsid w:val="00346874"/>
    <w:rsid w:val="00347429"/>
    <w:rsid w:val="00347F23"/>
    <w:rsid w:val="00351EDB"/>
    <w:rsid w:val="003532B0"/>
    <w:rsid w:val="0035390A"/>
    <w:rsid w:val="00357DE1"/>
    <w:rsid w:val="003618CA"/>
    <w:rsid w:val="00362863"/>
    <w:rsid w:val="00363D70"/>
    <w:rsid w:val="00364D03"/>
    <w:rsid w:val="0036632D"/>
    <w:rsid w:val="0036697C"/>
    <w:rsid w:val="00372E67"/>
    <w:rsid w:val="00373B69"/>
    <w:rsid w:val="0037473C"/>
    <w:rsid w:val="0037727B"/>
    <w:rsid w:val="00384E14"/>
    <w:rsid w:val="0038636B"/>
    <w:rsid w:val="003874F5"/>
    <w:rsid w:val="00387A8D"/>
    <w:rsid w:val="00390578"/>
    <w:rsid w:val="00391295"/>
    <w:rsid w:val="00395875"/>
    <w:rsid w:val="00395950"/>
    <w:rsid w:val="00395EC5"/>
    <w:rsid w:val="003A04A5"/>
    <w:rsid w:val="003A0ADD"/>
    <w:rsid w:val="003A30EE"/>
    <w:rsid w:val="003A3147"/>
    <w:rsid w:val="003A6694"/>
    <w:rsid w:val="003A737E"/>
    <w:rsid w:val="003B0568"/>
    <w:rsid w:val="003B1C3D"/>
    <w:rsid w:val="003B2272"/>
    <w:rsid w:val="003B2AA7"/>
    <w:rsid w:val="003B3F12"/>
    <w:rsid w:val="003B5388"/>
    <w:rsid w:val="003B657B"/>
    <w:rsid w:val="003B6D19"/>
    <w:rsid w:val="003B78B6"/>
    <w:rsid w:val="003C00CC"/>
    <w:rsid w:val="003C61E7"/>
    <w:rsid w:val="003C657D"/>
    <w:rsid w:val="003C6A0C"/>
    <w:rsid w:val="003C76C2"/>
    <w:rsid w:val="003D3682"/>
    <w:rsid w:val="003D4C08"/>
    <w:rsid w:val="003D54FB"/>
    <w:rsid w:val="003E1704"/>
    <w:rsid w:val="003E2AFF"/>
    <w:rsid w:val="003E33C8"/>
    <w:rsid w:val="003E3614"/>
    <w:rsid w:val="003E72FC"/>
    <w:rsid w:val="003E751B"/>
    <w:rsid w:val="003E76D1"/>
    <w:rsid w:val="003F3699"/>
    <w:rsid w:val="003F4E2A"/>
    <w:rsid w:val="003F5565"/>
    <w:rsid w:val="004000D9"/>
    <w:rsid w:val="00404FDB"/>
    <w:rsid w:val="00405532"/>
    <w:rsid w:val="00406D9E"/>
    <w:rsid w:val="00411946"/>
    <w:rsid w:val="00413049"/>
    <w:rsid w:val="00413281"/>
    <w:rsid w:val="0041333B"/>
    <w:rsid w:val="004138B1"/>
    <w:rsid w:val="00415859"/>
    <w:rsid w:val="0041598A"/>
    <w:rsid w:val="00416CD6"/>
    <w:rsid w:val="00416CDB"/>
    <w:rsid w:val="0042277F"/>
    <w:rsid w:val="00423A99"/>
    <w:rsid w:val="00424752"/>
    <w:rsid w:val="00424F92"/>
    <w:rsid w:val="00425F12"/>
    <w:rsid w:val="00426456"/>
    <w:rsid w:val="004279C0"/>
    <w:rsid w:val="00430EE5"/>
    <w:rsid w:val="004321BC"/>
    <w:rsid w:val="004325C6"/>
    <w:rsid w:val="00433B07"/>
    <w:rsid w:val="00434D02"/>
    <w:rsid w:val="004357AF"/>
    <w:rsid w:val="00435901"/>
    <w:rsid w:val="00436387"/>
    <w:rsid w:val="004378B5"/>
    <w:rsid w:val="00440E9D"/>
    <w:rsid w:val="004420F1"/>
    <w:rsid w:val="00442447"/>
    <w:rsid w:val="00442CFF"/>
    <w:rsid w:val="004430D0"/>
    <w:rsid w:val="0044399E"/>
    <w:rsid w:val="00443E85"/>
    <w:rsid w:val="00444492"/>
    <w:rsid w:val="00445F8F"/>
    <w:rsid w:val="00446051"/>
    <w:rsid w:val="00446486"/>
    <w:rsid w:val="00446E6E"/>
    <w:rsid w:val="00447AD4"/>
    <w:rsid w:val="00452B92"/>
    <w:rsid w:val="00453662"/>
    <w:rsid w:val="0045387D"/>
    <w:rsid w:val="00453B18"/>
    <w:rsid w:val="00455A00"/>
    <w:rsid w:val="0045623E"/>
    <w:rsid w:val="00457852"/>
    <w:rsid w:val="00461A90"/>
    <w:rsid w:val="00462BD7"/>
    <w:rsid w:val="00466237"/>
    <w:rsid w:val="00466265"/>
    <w:rsid w:val="0046721A"/>
    <w:rsid w:val="0046777E"/>
    <w:rsid w:val="00470758"/>
    <w:rsid w:val="00470B3F"/>
    <w:rsid w:val="00474B28"/>
    <w:rsid w:val="004812D3"/>
    <w:rsid w:val="004814A2"/>
    <w:rsid w:val="00482BEB"/>
    <w:rsid w:val="00482ED8"/>
    <w:rsid w:val="004833B7"/>
    <w:rsid w:val="00483D02"/>
    <w:rsid w:val="00483DEB"/>
    <w:rsid w:val="00484147"/>
    <w:rsid w:val="004850D9"/>
    <w:rsid w:val="00487544"/>
    <w:rsid w:val="00487612"/>
    <w:rsid w:val="004879BB"/>
    <w:rsid w:val="00491560"/>
    <w:rsid w:val="00493223"/>
    <w:rsid w:val="004A11AD"/>
    <w:rsid w:val="004A3541"/>
    <w:rsid w:val="004A69A1"/>
    <w:rsid w:val="004A6DEE"/>
    <w:rsid w:val="004B058E"/>
    <w:rsid w:val="004B0D81"/>
    <w:rsid w:val="004B0DA0"/>
    <w:rsid w:val="004B1CBA"/>
    <w:rsid w:val="004B22FF"/>
    <w:rsid w:val="004B7293"/>
    <w:rsid w:val="004C02B4"/>
    <w:rsid w:val="004C1160"/>
    <w:rsid w:val="004C19A6"/>
    <w:rsid w:val="004C2D09"/>
    <w:rsid w:val="004C2F3A"/>
    <w:rsid w:val="004C3ED0"/>
    <w:rsid w:val="004C4028"/>
    <w:rsid w:val="004C4D4B"/>
    <w:rsid w:val="004C4DD5"/>
    <w:rsid w:val="004C4EB3"/>
    <w:rsid w:val="004C63B2"/>
    <w:rsid w:val="004D2466"/>
    <w:rsid w:val="004D477E"/>
    <w:rsid w:val="004D53ED"/>
    <w:rsid w:val="004E29DD"/>
    <w:rsid w:val="004E3DB6"/>
    <w:rsid w:val="004E3E5E"/>
    <w:rsid w:val="004E5B6E"/>
    <w:rsid w:val="004E5C13"/>
    <w:rsid w:val="004E772F"/>
    <w:rsid w:val="004E7D2C"/>
    <w:rsid w:val="004F188A"/>
    <w:rsid w:val="004F1E67"/>
    <w:rsid w:val="004F2D54"/>
    <w:rsid w:val="004F3C67"/>
    <w:rsid w:val="004F57FA"/>
    <w:rsid w:val="004F74DD"/>
    <w:rsid w:val="0050089A"/>
    <w:rsid w:val="00501B58"/>
    <w:rsid w:val="00502D02"/>
    <w:rsid w:val="00507893"/>
    <w:rsid w:val="00510DA5"/>
    <w:rsid w:val="00511EE4"/>
    <w:rsid w:val="005127FB"/>
    <w:rsid w:val="00512E6C"/>
    <w:rsid w:val="00520284"/>
    <w:rsid w:val="005228CF"/>
    <w:rsid w:val="005250EC"/>
    <w:rsid w:val="00527370"/>
    <w:rsid w:val="00527403"/>
    <w:rsid w:val="005371DB"/>
    <w:rsid w:val="005403CC"/>
    <w:rsid w:val="005403D2"/>
    <w:rsid w:val="00541770"/>
    <w:rsid w:val="00541DF2"/>
    <w:rsid w:val="00545574"/>
    <w:rsid w:val="00546B4B"/>
    <w:rsid w:val="00552404"/>
    <w:rsid w:val="00552BDA"/>
    <w:rsid w:val="00556D2E"/>
    <w:rsid w:val="00557242"/>
    <w:rsid w:val="005621CA"/>
    <w:rsid w:val="00562600"/>
    <w:rsid w:val="0056371A"/>
    <w:rsid w:val="00564F41"/>
    <w:rsid w:val="005659B4"/>
    <w:rsid w:val="00565A6B"/>
    <w:rsid w:val="0056633B"/>
    <w:rsid w:val="00566FB4"/>
    <w:rsid w:val="005673AD"/>
    <w:rsid w:val="005703D8"/>
    <w:rsid w:val="00571488"/>
    <w:rsid w:val="00571C2E"/>
    <w:rsid w:val="0057357D"/>
    <w:rsid w:val="00573CEB"/>
    <w:rsid w:val="00574009"/>
    <w:rsid w:val="005743C6"/>
    <w:rsid w:val="0057554C"/>
    <w:rsid w:val="00575D97"/>
    <w:rsid w:val="00575FF4"/>
    <w:rsid w:val="00576ADA"/>
    <w:rsid w:val="00577D99"/>
    <w:rsid w:val="00581633"/>
    <w:rsid w:val="00582E66"/>
    <w:rsid w:val="00583FF1"/>
    <w:rsid w:val="00585A35"/>
    <w:rsid w:val="0059015D"/>
    <w:rsid w:val="00593C39"/>
    <w:rsid w:val="005963E2"/>
    <w:rsid w:val="005A2429"/>
    <w:rsid w:val="005A4CDB"/>
    <w:rsid w:val="005A4DA4"/>
    <w:rsid w:val="005B068C"/>
    <w:rsid w:val="005B3493"/>
    <w:rsid w:val="005B68F0"/>
    <w:rsid w:val="005B7D5A"/>
    <w:rsid w:val="005C2255"/>
    <w:rsid w:val="005C5BDD"/>
    <w:rsid w:val="005C7221"/>
    <w:rsid w:val="005D06E4"/>
    <w:rsid w:val="005D4039"/>
    <w:rsid w:val="005E3686"/>
    <w:rsid w:val="005E5CB9"/>
    <w:rsid w:val="005E658E"/>
    <w:rsid w:val="005F0C04"/>
    <w:rsid w:val="005F1D9B"/>
    <w:rsid w:val="005F262E"/>
    <w:rsid w:val="005F4862"/>
    <w:rsid w:val="005F529E"/>
    <w:rsid w:val="005F6B65"/>
    <w:rsid w:val="005F6B7E"/>
    <w:rsid w:val="005F75A2"/>
    <w:rsid w:val="005F784E"/>
    <w:rsid w:val="006004C8"/>
    <w:rsid w:val="00601BD9"/>
    <w:rsid w:val="00602FF4"/>
    <w:rsid w:val="00604541"/>
    <w:rsid w:val="00605016"/>
    <w:rsid w:val="00605B3A"/>
    <w:rsid w:val="006062EE"/>
    <w:rsid w:val="00613661"/>
    <w:rsid w:val="0061372D"/>
    <w:rsid w:val="00613B40"/>
    <w:rsid w:val="00613D99"/>
    <w:rsid w:val="006162E3"/>
    <w:rsid w:val="006162EC"/>
    <w:rsid w:val="00616BD9"/>
    <w:rsid w:val="00616E1F"/>
    <w:rsid w:val="00617DB7"/>
    <w:rsid w:val="00620A26"/>
    <w:rsid w:val="006252FF"/>
    <w:rsid w:val="00627E53"/>
    <w:rsid w:val="006303D1"/>
    <w:rsid w:val="006321B2"/>
    <w:rsid w:val="006336B2"/>
    <w:rsid w:val="00633952"/>
    <w:rsid w:val="006378DA"/>
    <w:rsid w:val="006378F4"/>
    <w:rsid w:val="0064095E"/>
    <w:rsid w:val="006425AF"/>
    <w:rsid w:val="00643FB4"/>
    <w:rsid w:val="00644237"/>
    <w:rsid w:val="006474C3"/>
    <w:rsid w:val="0065021B"/>
    <w:rsid w:val="00660F1C"/>
    <w:rsid w:val="00664A20"/>
    <w:rsid w:val="00665EB8"/>
    <w:rsid w:val="006735DC"/>
    <w:rsid w:val="00673D8A"/>
    <w:rsid w:val="00675792"/>
    <w:rsid w:val="0067785E"/>
    <w:rsid w:val="006800BC"/>
    <w:rsid w:val="00680E0A"/>
    <w:rsid w:val="0068311B"/>
    <w:rsid w:val="00685A52"/>
    <w:rsid w:val="006872B8"/>
    <w:rsid w:val="00687729"/>
    <w:rsid w:val="00692379"/>
    <w:rsid w:val="00694B70"/>
    <w:rsid w:val="00696031"/>
    <w:rsid w:val="006976E2"/>
    <w:rsid w:val="006977E4"/>
    <w:rsid w:val="006A1829"/>
    <w:rsid w:val="006A185B"/>
    <w:rsid w:val="006A2DE0"/>
    <w:rsid w:val="006A4F6A"/>
    <w:rsid w:val="006A58D4"/>
    <w:rsid w:val="006A7B26"/>
    <w:rsid w:val="006B4012"/>
    <w:rsid w:val="006B6D1A"/>
    <w:rsid w:val="006C1995"/>
    <w:rsid w:val="006C1EEC"/>
    <w:rsid w:val="006C3417"/>
    <w:rsid w:val="006C7D14"/>
    <w:rsid w:val="006D0146"/>
    <w:rsid w:val="006D0740"/>
    <w:rsid w:val="006D228F"/>
    <w:rsid w:val="006D2316"/>
    <w:rsid w:val="006D2693"/>
    <w:rsid w:val="006D288A"/>
    <w:rsid w:val="006D30EF"/>
    <w:rsid w:val="006D3C6F"/>
    <w:rsid w:val="006D5E6B"/>
    <w:rsid w:val="006D644C"/>
    <w:rsid w:val="006E00CD"/>
    <w:rsid w:val="006E1F15"/>
    <w:rsid w:val="006E1FEB"/>
    <w:rsid w:val="006E274D"/>
    <w:rsid w:val="006E3E26"/>
    <w:rsid w:val="006E4408"/>
    <w:rsid w:val="006E45DC"/>
    <w:rsid w:val="006E54CF"/>
    <w:rsid w:val="006E585C"/>
    <w:rsid w:val="006E5E01"/>
    <w:rsid w:val="006F1869"/>
    <w:rsid w:val="006F51D2"/>
    <w:rsid w:val="006F6EA0"/>
    <w:rsid w:val="007008D0"/>
    <w:rsid w:val="00702B94"/>
    <w:rsid w:val="007063A3"/>
    <w:rsid w:val="0070675E"/>
    <w:rsid w:val="00706D75"/>
    <w:rsid w:val="00710B0D"/>
    <w:rsid w:val="007111FC"/>
    <w:rsid w:val="00712FC7"/>
    <w:rsid w:val="00717241"/>
    <w:rsid w:val="00717C12"/>
    <w:rsid w:val="00720D8D"/>
    <w:rsid w:val="00721094"/>
    <w:rsid w:val="00722028"/>
    <w:rsid w:val="007235A0"/>
    <w:rsid w:val="00723E7A"/>
    <w:rsid w:val="00724E02"/>
    <w:rsid w:val="00726749"/>
    <w:rsid w:val="007274C2"/>
    <w:rsid w:val="0073191B"/>
    <w:rsid w:val="00731E8E"/>
    <w:rsid w:val="00732AA5"/>
    <w:rsid w:val="00733528"/>
    <w:rsid w:val="007354E4"/>
    <w:rsid w:val="007355F4"/>
    <w:rsid w:val="007362AC"/>
    <w:rsid w:val="0074096D"/>
    <w:rsid w:val="00741D7F"/>
    <w:rsid w:val="007424EA"/>
    <w:rsid w:val="00742848"/>
    <w:rsid w:val="00742C44"/>
    <w:rsid w:val="00744016"/>
    <w:rsid w:val="00746615"/>
    <w:rsid w:val="007473B2"/>
    <w:rsid w:val="00751602"/>
    <w:rsid w:val="007519E0"/>
    <w:rsid w:val="00754D3F"/>
    <w:rsid w:val="0075526F"/>
    <w:rsid w:val="007560A2"/>
    <w:rsid w:val="00762DB9"/>
    <w:rsid w:val="007666AA"/>
    <w:rsid w:val="0077098B"/>
    <w:rsid w:val="00770C61"/>
    <w:rsid w:val="00771CC1"/>
    <w:rsid w:val="007736AE"/>
    <w:rsid w:val="00773BC1"/>
    <w:rsid w:val="0077482B"/>
    <w:rsid w:val="00774BF9"/>
    <w:rsid w:val="00776BF5"/>
    <w:rsid w:val="007770D7"/>
    <w:rsid w:val="00782C76"/>
    <w:rsid w:val="00786CAC"/>
    <w:rsid w:val="0078747D"/>
    <w:rsid w:val="00787D5B"/>
    <w:rsid w:val="007911F1"/>
    <w:rsid w:val="00793200"/>
    <w:rsid w:val="00793328"/>
    <w:rsid w:val="00795017"/>
    <w:rsid w:val="00797497"/>
    <w:rsid w:val="007A0E1E"/>
    <w:rsid w:val="007A27E9"/>
    <w:rsid w:val="007A3CCD"/>
    <w:rsid w:val="007A4230"/>
    <w:rsid w:val="007A7AD9"/>
    <w:rsid w:val="007A7CD1"/>
    <w:rsid w:val="007B0BD0"/>
    <w:rsid w:val="007B1B17"/>
    <w:rsid w:val="007B4029"/>
    <w:rsid w:val="007B4241"/>
    <w:rsid w:val="007B4B5E"/>
    <w:rsid w:val="007B4D98"/>
    <w:rsid w:val="007B5383"/>
    <w:rsid w:val="007B5607"/>
    <w:rsid w:val="007C24D5"/>
    <w:rsid w:val="007C31B2"/>
    <w:rsid w:val="007C34D5"/>
    <w:rsid w:val="007C5487"/>
    <w:rsid w:val="007C54F0"/>
    <w:rsid w:val="007C638C"/>
    <w:rsid w:val="007D0DCF"/>
    <w:rsid w:val="007D5F43"/>
    <w:rsid w:val="007E47D2"/>
    <w:rsid w:val="007E4B5E"/>
    <w:rsid w:val="007E53A1"/>
    <w:rsid w:val="007E68B3"/>
    <w:rsid w:val="007F5AA3"/>
    <w:rsid w:val="007F5DA1"/>
    <w:rsid w:val="007F7F37"/>
    <w:rsid w:val="00800D59"/>
    <w:rsid w:val="0080586D"/>
    <w:rsid w:val="008063D4"/>
    <w:rsid w:val="00806F45"/>
    <w:rsid w:val="008077CC"/>
    <w:rsid w:val="0081488A"/>
    <w:rsid w:val="00815E51"/>
    <w:rsid w:val="00821238"/>
    <w:rsid w:val="008219B7"/>
    <w:rsid w:val="00822B18"/>
    <w:rsid w:val="008233E0"/>
    <w:rsid w:val="00823709"/>
    <w:rsid w:val="00823B3B"/>
    <w:rsid w:val="00824B66"/>
    <w:rsid w:val="00826425"/>
    <w:rsid w:val="0083197B"/>
    <w:rsid w:val="00832DEA"/>
    <w:rsid w:val="0083345F"/>
    <w:rsid w:val="00834111"/>
    <w:rsid w:val="00834779"/>
    <w:rsid w:val="00834D88"/>
    <w:rsid w:val="00844513"/>
    <w:rsid w:val="00845EB5"/>
    <w:rsid w:val="008477D3"/>
    <w:rsid w:val="00851A35"/>
    <w:rsid w:val="00851A60"/>
    <w:rsid w:val="00853E39"/>
    <w:rsid w:val="00854459"/>
    <w:rsid w:val="00854CD8"/>
    <w:rsid w:val="00854FED"/>
    <w:rsid w:val="00857C1A"/>
    <w:rsid w:val="008645B9"/>
    <w:rsid w:val="00864BBF"/>
    <w:rsid w:val="00864C40"/>
    <w:rsid w:val="00867460"/>
    <w:rsid w:val="008677D2"/>
    <w:rsid w:val="008678DB"/>
    <w:rsid w:val="00867E76"/>
    <w:rsid w:val="00870408"/>
    <w:rsid w:val="00871D43"/>
    <w:rsid w:val="00872558"/>
    <w:rsid w:val="00872CC8"/>
    <w:rsid w:val="00877C42"/>
    <w:rsid w:val="00880A85"/>
    <w:rsid w:val="00882538"/>
    <w:rsid w:val="008856E9"/>
    <w:rsid w:val="008858B2"/>
    <w:rsid w:val="00885A40"/>
    <w:rsid w:val="00886B6F"/>
    <w:rsid w:val="00891122"/>
    <w:rsid w:val="00891488"/>
    <w:rsid w:val="0089380C"/>
    <w:rsid w:val="0089442E"/>
    <w:rsid w:val="00894831"/>
    <w:rsid w:val="008A022F"/>
    <w:rsid w:val="008A07E5"/>
    <w:rsid w:val="008A1098"/>
    <w:rsid w:val="008A148C"/>
    <w:rsid w:val="008A1D5F"/>
    <w:rsid w:val="008A2CEB"/>
    <w:rsid w:val="008A3BA1"/>
    <w:rsid w:val="008A5388"/>
    <w:rsid w:val="008A5AC9"/>
    <w:rsid w:val="008A5BB4"/>
    <w:rsid w:val="008A6505"/>
    <w:rsid w:val="008B12CA"/>
    <w:rsid w:val="008B34C2"/>
    <w:rsid w:val="008B4A51"/>
    <w:rsid w:val="008B4C3C"/>
    <w:rsid w:val="008B5BFF"/>
    <w:rsid w:val="008B5FCB"/>
    <w:rsid w:val="008C0C31"/>
    <w:rsid w:val="008C2CB6"/>
    <w:rsid w:val="008C44CC"/>
    <w:rsid w:val="008C474C"/>
    <w:rsid w:val="008C549D"/>
    <w:rsid w:val="008C5AEA"/>
    <w:rsid w:val="008C66A1"/>
    <w:rsid w:val="008C68A3"/>
    <w:rsid w:val="008C7305"/>
    <w:rsid w:val="008C763C"/>
    <w:rsid w:val="008D3E62"/>
    <w:rsid w:val="008D46A8"/>
    <w:rsid w:val="008D580F"/>
    <w:rsid w:val="008E00EB"/>
    <w:rsid w:val="008E31C7"/>
    <w:rsid w:val="008E62B9"/>
    <w:rsid w:val="008E73CA"/>
    <w:rsid w:val="008F37B5"/>
    <w:rsid w:val="008F651D"/>
    <w:rsid w:val="00900DFB"/>
    <w:rsid w:val="00901B40"/>
    <w:rsid w:val="0090356C"/>
    <w:rsid w:val="00904895"/>
    <w:rsid w:val="00906358"/>
    <w:rsid w:val="0091257F"/>
    <w:rsid w:val="00912F4D"/>
    <w:rsid w:val="00914944"/>
    <w:rsid w:val="00914947"/>
    <w:rsid w:val="009179AF"/>
    <w:rsid w:val="0092170A"/>
    <w:rsid w:val="00921DE3"/>
    <w:rsid w:val="00922204"/>
    <w:rsid w:val="00923719"/>
    <w:rsid w:val="0092548C"/>
    <w:rsid w:val="00927A39"/>
    <w:rsid w:val="00930179"/>
    <w:rsid w:val="00931C96"/>
    <w:rsid w:val="00932C5D"/>
    <w:rsid w:val="00935DA9"/>
    <w:rsid w:val="00936517"/>
    <w:rsid w:val="0093724D"/>
    <w:rsid w:val="00940784"/>
    <w:rsid w:val="00944215"/>
    <w:rsid w:val="0094423C"/>
    <w:rsid w:val="00945365"/>
    <w:rsid w:val="009465E2"/>
    <w:rsid w:val="00947908"/>
    <w:rsid w:val="00953EB6"/>
    <w:rsid w:val="00955872"/>
    <w:rsid w:val="0095654D"/>
    <w:rsid w:val="0095662A"/>
    <w:rsid w:val="009606E7"/>
    <w:rsid w:val="00961642"/>
    <w:rsid w:val="00962174"/>
    <w:rsid w:val="00967B02"/>
    <w:rsid w:val="00971E29"/>
    <w:rsid w:val="00973037"/>
    <w:rsid w:val="00973650"/>
    <w:rsid w:val="009738FF"/>
    <w:rsid w:val="00973CCD"/>
    <w:rsid w:val="0097737D"/>
    <w:rsid w:val="009773AE"/>
    <w:rsid w:val="009805BE"/>
    <w:rsid w:val="00980EC3"/>
    <w:rsid w:val="0098235C"/>
    <w:rsid w:val="00984806"/>
    <w:rsid w:val="00985764"/>
    <w:rsid w:val="009859C3"/>
    <w:rsid w:val="00985F02"/>
    <w:rsid w:val="0099002F"/>
    <w:rsid w:val="00990301"/>
    <w:rsid w:val="009914BA"/>
    <w:rsid w:val="0099350D"/>
    <w:rsid w:val="00995DEB"/>
    <w:rsid w:val="009971F8"/>
    <w:rsid w:val="00997D50"/>
    <w:rsid w:val="009A3665"/>
    <w:rsid w:val="009A489A"/>
    <w:rsid w:val="009A7310"/>
    <w:rsid w:val="009A7390"/>
    <w:rsid w:val="009B0087"/>
    <w:rsid w:val="009B5AF6"/>
    <w:rsid w:val="009C15CC"/>
    <w:rsid w:val="009C206B"/>
    <w:rsid w:val="009C44E8"/>
    <w:rsid w:val="009C5EB8"/>
    <w:rsid w:val="009C5F55"/>
    <w:rsid w:val="009C6F30"/>
    <w:rsid w:val="009D054F"/>
    <w:rsid w:val="009D188F"/>
    <w:rsid w:val="009D2974"/>
    <w:rsid w:val="009D2D4B"/>
    <w:rsid w:val="009D3E2A"/>
    <w:rsid w:val="009D43A4"/>
    <w:rsid w:val="009D7DDA"/>
    <w:rsid w:val="009E067F"/>
    <w:rsid w:val="009E5548"/>
    <w:rsid w:val="009E5A0B"/>
    <w:rsid w:val="009E64DD"/>
    <w:rsid w:val="009E6514"/>
    <w:rsid w:val="009E6704"/>
    <w:rsid w:val="009F2A30"/>
    <w:rsid w:val="009F3257"/>
    <w:rsid w:val="009F7B3D"/>
    <w:rsid w:val="00A00613"/>
    <w:rsid w:val="00A020D2"/>
    <w:rsid w:val="00A02932"/>
    <w:rsid w:val="00A03C1F"/>
    <w:rsid w:val="00A04886"/>
    <w:rsid w:val="00A06EFA"/>
    <w:rsid w:val="00A10813"/>
    <w:rsid w:val="00A13136"/>
    <w:rsid w:val="00A215B7"/>
    <w:rsid w:val="00A234B2"/>
    <w:rsid w:val="00A27B6D"/>
    <w:rsid w:val="00A31C04"/>
    <w:rsid w:val="00A33250"/>
    <w:rsid w:val="00A34BEA"/>
    <w:rsid w:val="00A357F0"/>
    <w:rsid w:val="00A372DB"/>
    <w:rsid w:val="00A41439"/>
    <w:rsid w:val="00A41612"/>
    <w:rsid w:val="00A41D89"/>
    <w:rsid w:val="00A430C0"/>
    <w:rsid w:val="00A4376A"/>
    <w:rsid w:val="00A43C1B"/>
    <w:rsid w:val="00A44230"/>
    <w:rsid w:val="00A45B7E"/>
    <w:rsid w:val="00A46C4B"/>
    <w:rsid w:val="00A50038"/>
    <w:rsid w:val="00A57ED0"/>
    <w:rsid w:val="00A62EF0"/>
    <w:rsid w:val="00A63451"/>
    <w:rsid w:val="00A70A84"/>
    <w:rsid w:val="00A71D3A"/>
    <w:rsid w:val="00A71F54"/>
    <w:rsid w:val="00A72158"/>
    <w:rsid w:val="00A7224A"/>
    <w:rsid w:val="00A72EE5"/>
    <w:rsid w:val="00A73617"/>
    <w:rsid w:val="00A777B7"/>
    <w:rsid w:val="00A82108"/>
    <w:rsid w:val="00A84368"/>
    <w:rsid w:val="00A84A12"/>
    <w:rsid w:val="00A86EEC"/>
    <w:rsid w:val="00A91D9A"/>
    <w:rsid w:val="00A91E78"/>
    <w:rsid w:val="00A93387"/>
    <w:rsid w:val="00A93736"/>
    <w:rsid w:val="00A95753"/>
    <w:rsid w:val="00AA04B8"/>
    <w:rsid w:val="00AA42CD"/>
    <w:rsid w:val="00AA574A"/>
    <w:rsid w:val="00AA591D"/>
    <w:rsid w:val="00AA717C"/>
    <w:rsid w:val="00AB07D5"/>
    <w:rsid w:val="00AB2106"/>
    <w:rsid w:val="00AB238A"/>
    <w:rsid w:val="00AB3279"/>
    <w:rsid w:val="00AB6F30"/>
    <w:rsid w:val="00AC079D"/>
    <w:rsid w:val="00AC44A2"/>
    <w:rsid w:val="00AC4AFA"/>
    <w:rsid w:val="00AC5C7D"/>
    <w:rsid w:val="00AC7392"/>
    <w:rsid w:val="00AD0E5D"/>
    <w:rsid w:val="00AD1FF4"/>
    <w:rsid w:val="00AD3962"/>
    <w:rsid w:val="00AD4050"/>
    <w:rsid w:val="00AD4E07"/>
    <w:rsid w:val="00AD5882"/>
    <w:rsid w:val="00AD5F05"/>
    <w:rsid w:val="00AD7537"/>
    <w:rsid w:val="00AD7629"/>
    <w:rsid w:val="00AE2175"/>
    <w:rsid w:val="00AE3F8B"/>
    <w:rsid w:val="00AE4F2F"/>
    <w:rsid w:val="00AE5378"/>
    <w:rsid w:val="00AF15D7"/>
    <w:rsid w:val="00AF237C"/>
    <w:rsid w:val="00AF6290"/>
    <w:rsid w:val="00AF6B5F"/>
    <w:rsid w:val="00AF6DBE"/>
    <w:rsid w:val="00B022FC"/>
    <w:rsid w:val="00B024EE"/>
    <w:rsid w:val="00B02DD0"/>
    <w:rsid w:val="00B0392C"/>
    <w:rsid w:val="00B04118"/>
    <w:rsid w:val="00B0463A"/>
    <w:rsid w:val="00B07671"/>
    <w:rsid w:val="00B108D0"/>
    <w:rsid w:val="00B11940"/>
    <w:rsid w:val="00B119AB"/>
    <w:rsid w:val="00B12779"/>
    <w:rsid w:val="00B12CB2"/>
    <w:rsid w:val="00B14C7B"/>
    <w:rsid w:val="00B14C93"/>
    <w:rsid w:val="00B2296B"/>
    <w:rsid w:val="00B2619C"/>
    <w:rsid w:val="00B31BC2"/>
    <w:rsid w:val="00B32FDD"/>
    <w:rsid w:val="00B36FE9"/>
    <w:rsid w:val="00B3714E"/>
    <w:rsid w:val="00B40528"/>
    <w:rsid w:val="00B40B20"/>
    <w:rsid w:val="00B40D32"/>
    <w:rsid w:val="00B45140"/>
    <w:rsid w:val="00B468AE"/>
    <w:rsid w:val="00B510A9"/>
    <w:rsid w:val="00B520AC"/>
    <w:rsid w:val="00B52620"/>
    <w:rsid w:val="00B5455B"/>
    <w:rsid w:val="00B547F1"/>
    <w:rsid w:val="00B55BDF"/>
    <w:rsid w:val="00B56849"/>
    <w:rsid w:val="00B56ABA"/>
    <w:rsid w:val="00B5705F"/>
    <w:rsid w:val="00B63816"/>
    <w:rsid w:val="00B65104"/>
    <w:rsid w:val="00B65170"/>
    <w:rsid w:val="00B65934"/>
    <w:rsid w:val="00B65EC8"/>
    <w:rsid w:val="00B67608"/>
    <w:rsid w:val="00B676AC"/>
    <w:rsid w:val="00B67E93"/>
    <w:rsid w:val="00B71299"/>
    <w:rsid w:val="00B714B7"/>
    <w:rsid w:val="00B72177"/>
    <w:rsid w:val="00B72AFD"/>
    <w:rsid w:val="00B73818"/>
    <w:rsid w:val="00B74113"/>
    <w:rsid w:val="00B74B3B"/>
    <w:rsid w:val="00B75675"/>
    <w:rsid w:val="00B76174"/>
    <w:rsid w:val="00B771EF"/>
    <w:rsid w:val="00B828F8"/>
    <w:rsid w:val="00B84BBF"/>
    <w:rsid w:val="00B87392"/>
    <w:rsid w:val="00B87B81"/>
    <w:rsid w:val="00B91277"/>
    <w:rsid w:val="00B9398C"/>
    <w:rsid w:val="00B9517D"/>
    <w:rsid w:val="00BA2BF1"/>
    <w:rsid w:val="00BA453E"/>
    <w:rsid w:val="00BA4B55"/>
    <w:rsid w:val="00BA50C5"/>
    <w:rsid w:val="00BA6D9B"/>
    <w:rsid w:val="00BB031A"/>
    <w:rsid w:val="00BB1A34"/>
    <w:rsid w:val="00BB6F8B"/>
    <w:rsid w:val="00BB7659"/>
    <w:rsid w:val="00BC34E7"/>
    <w:rsid w:val="00BC47E2"/>
    <w:rsid w:val="00BC4C0A"/>
    <w:rsid w:val="00BC523E"/>
    <w:rsid w:val="00BC6D31"/>
    <w:rsid w:val="00BD1504"/>
    <w:rsid w:val="00BD52A2"/>
    <w:rsid w:val="00BD7DF1"/>
    <w:rsid w:val="00BE1510"/>
    <w:rsid w:val="00BE5FAC"/>
    <w:rsid w:val="00BE68E5"/>
    <w:rsid w:val="00BE6C08"/>
    <w:rsid w:val="00BE78D9"/>
    <w:rsid w:val="00BE7D47"/>
    <w:rsid w:val="00BF002A"/>
    <w:rsid w:val="00BF3F35"/>
    <w:rsid w:val="00BF4E17"/>
    <w:rsid w:val="00BF5D2F"/>
    <w:rsid w:val="00BF6357"/>
    <w:rsid w:val="00C00E7E"/>
    <w:rsid w:val="00C01341"/>
    <w:rsid w:val="00C029F9"/>
    <w:rsid w:val="00C03F4C"/>
    <w:rsid w:val="00C04620"/>
    <w:rsid w:val="00C06AF0"/>
    <w:rsid w:val="00C07511"/>
    <w:rsid w:val="00C11670"/>
    <w:rsid w:val="00C132AA"/>
    <w:rsid w:val="00C1381B"/>
    <w:rsid w:val="00C16C3F"/>
    <w:rsid w:val="00C172D6"/>
    <w:rsid w:val="00C174B5"/>
    <w:rsid w:val="00C202EF"/>
    <w:rsid w:val="00C219D2"/>
    <w:rsid w:val="00C22F35"/>
    <w:rsid w:val="00C25D83"/>
    <w:rsid w:val="00C2629C"/>
    <w:rsid w:val="00C32AF6"/>
    <w:rsid w:val="00C375AD"/>
    <w:rsid w:val="00C37F4F"/>
    <w:rsid w:val="00C40A44"/>
    <w:rsid w:val="00C476B6"/>
    <w:rsid w:val="00C54BA6"/>
    <w:rsid w:val="00C55408"/>
    <w:rsid w:val="00C63F6B"/>
    <w:rsid w:val="00C64F02"/>
    <w:rsid w:val="00C700F8"/>
    <w:rsid w:val="00C80104"/>
    <w:rsid w:val="00C81977"/>
    <w:rsid w:val="00C828B4"/>
    <w:rsid w:val="00C82A1C"/>
    <w:rsid w:val="00C8359B"/>
    <w:rsid w:val="00C9183B"/>
    <w:rsid w:val="00C95755"/>
    <w:rsid w:val="00C96008"/>
    <w:rsid w:val="00C9663C"/>
    <w:rsid w:val="00C96773"/>
    <w:rsid w:val="00CA0FE3"/>
    <w:rsid w:val="00CA13DC"/>
    <w:rsid w:val="00CA36D0"/>
    <w:rsid w:val="00CA3CF8"/>
    <w:rsid w:val="00CA4D00"/>
    <w:rsid w:val="00CA6228"/>
    <w:rsid w:val="00CB0206"/>
    <w:rsid w:val="00CB05D8"/>
    <w:rsid w:val="00CB249B"/>
    <w:rsid w:val="00CB3B61"/>
    <w:rsid w:val="00CB49AC"/>
    <w:rsid w:val="00CB7849"/>
    <w:rsid w:val="00CC39CF"/>
    <w:rsid w:val="00CC7834"/>
    <w:rsid w:val="00CD086B"/>
    <w:rsid w:val="00CD1525"/>
    <w:rsid w:val="00CD1626"/>
    <w:rsid w:val="00CD2BF4"/>
    <w:rsid w:val="00CD5D42"/>
    <w:rsid w:val="00CE1989"/>
    <w:rsid w:val="00CE20F2"/>
    <w:rsid w:val="00CE2263"/>
    <w:rsid w:val="00CE3116"/>
    <w:rsid w:val="00CE4460"/>
    <w:rsid w:val="00CE55A9"/>
    <w:rsid w:val="00CE58BC"/>
    <w:rsid w:val="00CE5D17"/>
    <w:rsid w:val="00CF03B0"/>
    <w:rsid w:val="00CF156E"/>
    <w:rsid w:val="00CF19D6"/>
    <w:rsid w:val="00CF423A"/>
    <w:rsid w:val="00CF4704"/>
    <w:rsid w:val="00CF5454"/>
    <w:rsid w:val="00CF70DB"/>
    <w:rsid w:val="00D01059"/>
    <w:rsid w:val="00D01420"/>
    <w:rsid w:val="00D01802"/>
    <w:rsid w:val="00D037C5"/>
    <w:rsid w:val="00D054F6"/>
    <w:rsid w:val="00D06790"/>
    <w:rsid w:val="00D10B46"/>
    <w:rsid w:val="00D10E70"/>
    <w:rsid w:val="00D116AE"/>
    <w:rsid w:val="00D11D36"/>
    <w:rsid w:val="00D12CD7"/>
    <w:rsid w:val="00D14FEC"/>
    <w:rsid w:val="00D204CB"/>
    <w:rsid w:val="00D213B7"/>
    <w:rsid w:val="00D22CC0"/>
    <w:rsid w:val="00D25555"/>
    <w:rsid w:val="00D25AAD"/>
    <w:rsid w:val="00D267C8"/>
    <w:rsid w:val="00D2794C"/>
    <w:rsid w:val="00D30205"/>
    <w:rsid w:val="00D32DEE"/>
    <w:rsid w:val="00D33018"/>
    <w:rsid w:val="00D33215"/>
    <w:rsid w:val="00D335FF"/>
    <w:rsid w:val="00D347B8"/>
    <w:rsid w:val="00D37829"/>
    <w:rsid w:val="00D37E2E"/>
    <w:rsid w:val="00D41C11"/>
    <w:rsid w:val="00D4363E"/>
    <w:rsid w:val="00D43B01"/>
    <w:rsid w:val="00D44196"/>
    <w:rsid w:val="00D44278"/>
    <w:rsid w:val="00D453BA"/>
    <w:rsid w:val="00D454B1"/>
    <w:rsid w:val="00D50CEF"/>
    <w:rsid w:val="00D535E3"/>
    <w:rsid w:val="00D53F7E"/>
    <w:rsid w:val="00D54F2E"/>
    <w:rsid w:val="00D55530"/>
    <w:rsid w:val="00D56B65"/>
    <w:rsid w:val="00D57471"/>
    <w:rsid w:val="00D579E3"/>
    <w:rsid w:val="00D57C82"/>
    <w:rsid w:val="00D65886"/>
    <w:rsid w:val="00D66BD0"/>
    <w:rsid w:val="00D74E4E"/>
    <w:rsid w:val="00D80240"/>
    <w:rsid w:val="00D80620"/>
    <w:rsid w:val="00D8141F"/>
    <w:rsid w:val="00D81FC6"/>
    <w:rsid w:val="00D82558"/>
    <w:rsid w:val="00D84D23"/>
    <w:rsid w:val="00D85849"/>
    <w:rsid w:val="00D85997"/>
    <w:rsid w:val="00D85BDD"/>
    <w:rsid w:val="00D92173"/>
    <w:rsid w:val="00D92C4C"/>
    <w:rsid w:val="00D93ECD"/>
    <w:rsid w:val="00D95C18"/>
    <w:rsid w:val="00D968C4"/>
    <w:rsid w:val="00D9716B"/>
    <w:rsid w:val="00DA1D81"/>
    <w:rsid w:val="00DB0629"/>
    <w:rsid w:val="00DB20A6"/>
    <w:rsid w:val="00DB233F"/>
    <w:rsid w:val="00DB305F"/>
    <w:rsid w:val="00DB312D"/>
    <w:rsid w:val="00DB33C2"/>
    <w:rsid w:val="00DB349E"/>
    <w:rsid w:val="00DB3923"/>
    <w:rsid w:val="00DB5E0E"/>
    <w:rsid w:val="00DB704B"/>
    <w:rsid w:val="00DB7D07"/>
    <w:rsid w:val="00DC320B"/>
    <w:rsid w:val="00DC38A9"/>
    <w:rsid w:val="00DC4B78"/>
    <w:rsid w:val="00DC50FA"/>
    <w:rsid w:val="00DC5851"/>
    <w:rsid w:val="00DC75DD"/>
    <w:rsid w:val="00DC76A5"/>
    <w:rsid w:val="00DD03E8"/>
    <w:rsid w:val="00DD1617"/>
    <w:rsid w:val="00DD185B"/>
    <w:rsid w:val="00DD51A0"/>
    <w:rsid w:val="00DD51AE"/>
    <w:rsid w:val="00DD6BA3"/>
    <w:rsid w:val="00DD75EE"/>
    <w:rsid w:val="00DE5785"/>
    <w:rsid w:val="00DE57F9"/>
    <w:rsid w:val="00DE5DC0"/>
    <w:rsid w:val="00DE6069"/>
    <w:rsid w:val="00DE70E5"/>
    <w:rsid w:val="00DF020F"/>
    <w:rsid w:val="00DF3553"/>
    <w:rsid w:val="00DF37F4"/>
    <w:rsid w:val="00DF560F"/>
    <w:rsid w:val="00DF7629"/>
    <w:rsid w:val="00DF78E9"/>
    <w:rsid w:val="00DF79F2"/>
    <w:rsid w:val="00DF7B65"/>
    <w:rsid w:val="00DF7D5D"/>
    <w:rsid w:val="00E005A1"/>
    <w:rsid w:val="00E02002"/>
    <w:rsid w:val="00E025BE"/>
    <w:rsid w:val="00E0545B"/>
    <w:rsid w:val="00E06292"/>
    <w:rsid w:val="00E06500"/>
    <w:rsid w:val="00E07953"/>
    <w:rsid w:val="00E07DE2"/>
    <w:rsid w:val="00E11D66"/>
    <w:rsid w:val="00E17388"/>
    <w:rsid w:val="00E204FC"/>
    <w:rsid w:val="00E20732"/>
    <w:rsid w:val="00E210C4"/>
    <w:rsid w:val="00E21DAC"/>
    <w:rsid w:val="00E2203B"/>
    <w:rsid w:val="00E23144"/>
    <w:rsid w:val="00E23922"/>
    <w:rsid w:val="00E257B3"/>
    <w:rsid w:val="00E2739E"/>
    <w:rsid w:val="00E32460"/>
    <w:rsid w:val="00E32C19"/>
    <w:rsid w:val="00E35634"/>
    <w:rsid w:val="00E36776"/>
    <w:rsid w:val="00E36A7B"/>
    <w:rsid w:val="00E37CA5"/>
    <w:rsid w:val="00E40590"/>
    <w:rsid w:val="00E42C6B"/>
    <w:rsid w:val="00E43137"/>
    <w:rsid w:val="00E4331B"/>
    <w:rsid w:val="00E43E0E"/>
    <w:rsid w:val="00E440DC"/>
    <w:rsid w:val="00E44E3C"/>
    <w:rsid w:val="00E4646D"/>
    <w:rsid w:val="00E469C3"/>
    <w:rsid w:val="00E519C2"/>
    <w:rsid w:val="00E53B11"/>
    <w:rsid w:val="00E542F3"/>
    <w:rsid w:val="00E547D6"/>
    <w:rsid w:val="00E54A53"/>
    <w:rsid w:val="00E56052"/>
    <w:rsid w:val="00E5714D"/>
    <w:rsid w:val="00E612E5"/>
    <w:rsid w:val="00E6319E"/>
    <w:rsid w:val="00E6615E"/>
    <w:rsid w:val="00E67619"/>
    <w:rsid w:val="00E70022"/>
    <w:rsid w:val="00E70CC6"/>
    <w:rsid w:val="00E72602"/>
    <w:rsid w:val="00E73C87"/>
    <w:rsid w:val="00E74D3B"/>
    <w:rsid w:val="00E80B0B"/>
    <w:rsid w:val="00E84495"/>
    <w:rsid w:val="00E845FD"/>
    <w:rsid w:val="00E860B6"/>
    <w:rsid w:val="00E8654A"/>
    <w:rsid w:val="00E87C2B"/>
    <w:rsid w:val="00E91F34"/>
    <w:rsid w:val="00E94C71"/>
    <w:rsid w:val="00E95782"/>
    <w:rsid w:val="00E962E6"/>
    <w:rsid w:val="00E9664C"/>
    <w:rsid w:val="00EA1053"/>
    <w:rsid w:val="00EA3748"/>
    <w:rsid w:val="00EA69E1"/>
    <w:rsid w:val="00EA6B97"/>
    <w:rsid w:val="00EB05DA"/>
    <w:rsid w:val="00EB0A38"/>
    <w:rsid w:val="00EB226A"/>
    <w:rsid w:val="00EB4975"/>
    <w:rsid w:val="00EB5B6C"/>
    <w:rsid w:val="00EB5B73"/>
    <w:rsid w:val="00EB608D"/>
    <w:rsid w:val="00EB6727"/>
    <w:rsid w:val="00EB6FDA"/>
    <w:rsid w:val="00EB751D"/>
    <w:rsid w:val="00EC07F7"/>
    <w:rsid w:val="00EC1A1D"/>
    <w:rsid w:val="00EC214D"/>
    <w:rsid w:val="00EC3F7A"/>
    <w:rsid w:val="00EC46E7"/>
    <w:rsid w:val="00EC51BD"/>
    <w:rsid w:val="00ED1B27"/>
    <w:rsid w:val="00ED5B98"/>
    <w:rsid w:val="00ED6C16"/>
    <w:rsid w:val="00ED750F"/>
    <w:rsid w:val="00EE095D"/>
    <w:rsid w:val="00EE0BC4"/>
    <w:rsid w:val="00EE0D1A"/>
    <w:rsid w:val="00EE2DC5"/>
    <w:rsid w:val="00EE59FC"/>
    <w:rsid w:val="00EE7D28"/>
    <w:rsid w:val="00EF10A1"/>
    <w:rsid w:val="00EF16C2"/>
    <w:rsid w:val="00EF336F"/>
    <w:rsid w:val="00EF60E2"/>
    <w:rsid w:val="00F000E4"/>
    <w:rsid w:val="00F00E79"/>
    <w:rsid w:val="00F027F2"/>
    <w:rsid w:val="00F0462A"/>
    <w:rsid w:val="00F04C09"/>
    <w:rsid w:val="00F11DBE"/>
    <w:rsid w:val="00F124FC"/>
    <w:rsid w:val="00F12776"/>
    <w:rsid w:val="00F12AA2"/>
    <w:rsid w:val="00F1494B"/>
    <w:rsid w:val="00F1512B"/>
    <w:rsid w:val="00F20E1B"/>
    <w:rsid w:val="00F20F2B"/>
    <w:rsid w:val="00F2162C"/>
    <w:rsid w:val="00F2408A"/>
    <w:rsid w:val="00F24EFF"/>
    <w:rsid w:val="00F24F7A"/>
    <w:rsid w:val="00F30523"/>
    <w:rsid w:val="00F30757"/>
    <w:rsid w:val="00F30B96"/>
    <w:rsid w:val="00F30D8C"/>
    <w:rsid w:val="00F33BAB"/>
    <w:rsid w:val="00F4029F"/>
    <w:rsid w:val="00F4088F"/>
    <w:rsid w:val="00F4799C"/>
    <w:rsid w:val="00F51F0E"/>
    <w:rsid w:val="00F540DE"/>
    <w:rsid w:val="00F56A5C"/>
    <w:rsid w:val="00F56FFD"/>
    <w:rsid w:val="00F57DE9"/>
    <w:rsid w:val="00F60315"/>
    <w:rsid w:val="00F64BE5"/>
    <w:rsid w:val="00F664B5"/>
    <w:rsid w:val="00F67DBB"/>
    <w:rsid w:val="00F67EF1"/>
    <w:rsid w:val="00F71580"/>
    <w:rsid w:val="00F71604"/>
    <w:rsid w:val="00F76FEB"/>
    <w:rsid w:val="00F81A09"/>
    <w:rsid w:val="00F822B2"/>
    <w:rsid w:val="00F8434F"/>
    <w:rsid w:val="00F84FFF"/>
    <w:rsid w:val="00F854B0"/>
    <w:rsid w:val="00F86743"/>
    <w:rsid w:val="00F91E0A"/>
    <w:rsid w:val="00F950F7"/>
    <w:rsid w:val="00F9655F"/>
    <w:rsid w:val="00F97B35"/>
    <w:rsid w:val="00FA0007"/>
    <w:rsid w:val="00FA102E"/>
    <w:rsid w:val="00FA1FDD"/>
    <w:rsid w:val="00FA4C0E"/>
    <w:rsid w:val="00FA5CA8"/>
    <w:rsid w:val="00FA6849"/>
    <w:rsid w:val="00FA7270"/>
    <w:rsid w:val="00FB043F"/>
    <w:rsid w:val="00FB17C4"/>
    <w:rsid w:val="00FB35CF"/>
    <w:rsid w:val="00FC0DA0"/>
    <w:rsid w:val="00FC235B"/>
    <w:rsid w:val="00FC24BE"/>
    <w:rsid w:val="00FC2896"/>
    <w:rsid w:val="00FC2B78"/>
    <w:rsid w:val="00FC2BFE"/>
    <w:rsid w:val="00FC313B"/>
    <w:rsid w:val="00FC3F5B"/>
    <w:rsid w:val="00FC7303"/>
    <w:rsid w:val="00FD225D"/>
    <w:rsid w:val="00FD3974"/>
    <w:rsid w:val="00FD40D4"/>
    <w:rsid w:val="00FD46E9"/>
    <w:rsid w:val="00FD5347"/>
    <w:rsid w:val="00FD598E"/>
    <w:rsid w:val="00FE0E02"/>
    <w:rsid w:val="00FE2F15"/>
    <w:rsid w:val="00FE4261"/>
    <w:rsid w:val="00FE6153"/>
    <w:rsid w:val="00FE6379"/>
    <w:rsid w:val="00FE68DD"/>
    <w:rsid w:val="00FE727B"/>
    <w:rsid w:val="00FF0102"/>
    <w:rsid w:val="00FF3BBD"/>
    <w:rsid w:val="00FF4729"/>
    <w:rsid w:val="00FF4F4A"/>
    <w:rsid w:val="00FF6588"/>
    <w:rsid w:val="00FF7C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8D0CD"/>
  <w15:chartTrackingRefBased/>
  <w15:docId w15:val="{0157551B-28CC-4298-9C85-560D0C1E0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67B02"/>
    <w:pPr>
      <w:spacing w:after="200" w:line="276" w:lineRule="auto"/>
    </w:pPr>
    <w:rPr>
      <w:rFonts w:ascii="Calibri" w:eastAsia="Times New Roman" w:hAnsi="Calibri" w:cs="Times New Roman"/>
    </w:rPr>
  </w:style>
  <w:style w:type="paragraph" w:styleId="Nadpis1">
    <w:name w:val="heading 1"/>
    <w:aliases w:val="Hoofdstuk"/>
    <w:basedOn w:val="Normlny"/>
    <w:next w:val="Normlny"/>
    <w:link w:val="Nadpis1Char"/>
    <w:uiPriority w:val="99"/>
    <w:qFormat/>
    <w:rsid w:val="00CE4460"/>
    <w:pPr>
      <w:spacing w:after="0" w:line="240" w:lineRule="auto"/>
      <w:outlineLvl w:val="0"/>
    </w:pPr>
    <w:rPr>
      <w:rFonts w:ascii="Arial" w:hAnsi="Arial"/>
      <w:b/>
      <w:bCs/>
      <w:caps/>
      <w:sz w:val="24"/>
      <w:szCs w:val="24"/>
    </w:rPr>
  </w:style>
  <w:style w:type="paragraph" w:styleId="Nadpis2">
    <w:name w:val="heading 2"/>
    <w:basedOn w:val="Normlny"/>
    <w:next w:val="Normlny"/>
    <w:link w:val="Nadpis2Char"/>
    <w:uiPriority w:val="99"/>
    <w:qFormat/>
    <w:rsid w:val="00CE4460"/>
    <w:pPr>
      <w:spacing w:after="0" w:line="240" w:lineRule="auto"/>
      <w:jc w:val="center"/>
      <w:outlineLvl w:val="1"/>
    </w:pPr>
    <w:rPr>
      <w:rFonts w:ascii="Arial" w:hAnsi="Arial"/>
      <w:b/>
      <w:sz w:val="24"/>
      <w:szCs w:val="24"/>
    </w:rPr>
  </w:style>
  <w:style w:type="paragraph" w:styleId="Nadpis3">
    <w:name w:val="heading 3"/>
    <w:aliases w:val="Subparagraaf"/>
    <w:basedOn w:val="Zkladntext"/>
    <w:next w:val="Normlny"/>
    <w:link w:val="Nadpis3Char"/>
    <w:uiPriority w:val="99"/>
    <w:qFormat/>
    <w:rsid w:val="00CE4460"/>
    <w:pPr>
      <w:numPr>
        <w:numId w:val="3"/>
      </w:numPr>
      <w:autoSpaceDE w:val="0"/>
      <w:autoSpaceDN w:val="0"/>
      <w:spacing w:after="240" w:line="240" w:lineRule="auto"/>
      <w:jc w:val="both"/>
      <w:outlineLvl w:val="2"/>
    </w:pPr>
    <w:rPr>
      <w:rFonts w:ascii="Arial" w:eastAsia="Calibri" w:hAnsi="Arial"/>
      <w:b/>
      <w:bCs/>
      <w:sz w:val="20"/>
      <w:szCs w:val="20"/>
      <w:lang w:eastAsia="sk-SK"/>
    </w:rPr>
  </w:style>
  <w:style w:type="paragraph" w:styleId="Nadpis4">
    <w:name w:val="heading 4"/>
    <w:basedOn w:val="Normlny"/>
    <w:next w:val="Normlny"/>
    <w:link w:val="Nadpis4Char"/>
    <w:uiPriority w:val="99"/>
    <w:qFormat/>
    <w:rsid w:val="00EF16C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unhideWhenUsed/>
    <w:qFormat/>
    <w:rsid w:val="00F56FFD"/>
    <w:pPr>
      <w:keepNext/>
      <w:keepLines/>
      <w:spacing w:before="40" w:after="0"/>
      <w:outlineLvl w:val="4"/>
    </w:pPr>
    <w:rPr>
      <w:rFonts w:asciiTheme="majorHAnsi" w:eastAsiaTheme="majorEastAsia" w:hAnsiTheme="majorHAnsi" w:cstheme="majorBidi"/>
      <w:color w:val="2E74B5" w:themeColor="accent1" w:themeShade="BF"/>
    </w:rPr>
  </w:style>
  <w:style w:type="paragraph" w:styleId="Nadpis6">
    <w:name w:val="heading 6"/>
    <w:basedOn w:val="Normlny"/>
    <w:next w:val="Normlny"/>
    <w:link w:val="Nadpis6Char"/>
    <w:uiPriority w:val="99"/>
    <w:qFormat/>
    <w:rsid w:val="00EF16C2"/>
    <w:pPr>
      <w:keepNext/>
      <w:spacing w:after="0" w:line="240" w:lineRule="auto"/>
      <w:jc w:val="both"/>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EF16C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EF16C2"/>
    <w:pPr>
      <w:keepNext/>
      <w:spacing w:after="0" w:line="240" w:lineRule="auto"/>
      <w:ind w:firstLine="708"/>
      <w:jc w:val="both"/>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EF16C2"/>
    <w:pPr>
      <w:keepNext/>
      <w:spacing w:after="0" w:line="240" w:lineRule="auto"/>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3">
    <w:name w:val="Body Text 3"/>
    <w:basedOn w:val="Normlny"/>
    <w:link w:val="Zkladntext3Char"/>
    <w:uiPriority w:val="99"/>
    <w:rsid w:val="00967B02"/>
    <w:pPr>
      <w:spacing w:after="0" w:line="240" w:lineRule="auto"/>
      <w:jc w:val="center"/>
    </w:pPr>
    <w:rPr>
      <w:rFonts w:ascii="Times New Roman" w:eastAsia="Calibri" w:hAnsi="Times New Roman"/>
      <w:noProof/>
      <w:color w:val="FF0000"/>
      <w:sz w:val="20"/>
      <w:szCs w:val="20"/>
      <w:lang w:eastAsia="sk-SK"/>
    </w:rPr>
  </w:style>
  <w:style w:type="character" w:customStyle="1" w:styleId="Zkladntext3Char">
    <w:name w:val="Základný text 3 Char"/>
    <w:basedOn w:val="Predvolenpsmoodseku"/>
    <w:link w:val="Zkladntext3"/>
    <w:uiPriority w:val="99"/>
    <w:rsid w:val="00967B02"/>
    <w:rPr>
      <w:rFonts w:ascii="Times New Roman" w:eastAsia="Calibri" w:hAnsi="Times New Roman" w:cs="Times New Roman"/>
      <w:noProof/>
      <w:color w:val="FF0000"/>
      <w:sz w:val="20"/>
      <w:szCs w:val="20"/>
      <w:lang w:eastAsia="sk-SK"/>
    </w:rPr>
  </w:style>
  <w:style w:type="paragraph" w:styleId="Hlavika">
    <w:name w:val="header"/>
    <w:aliases w:val="ContentsHeader, 1,-Manuals,hdr,1"/>
    <w:basedOn w:val="Normlny"/>
    <w:link w:val="HlavikaChar"/>
    <w:uiPriority w:val="99"/>
    <w:unhideWhenUsed/>
    <w:rsid w:val="00967B02"/>
    <w:pPr>
      <w:tabs>
        <w:tab w:val="center" w:pos="4536"/>
        <w:tab w:val="right" w:pos="9072"/>
      </w:tabs>
      <w:spacing w:after="0" w:line="240" w:lineRule="auto"/>
    </w:pPr>
  </w:style>
  <w:style w:type="character" w:customStyle="1" w:styleId="HlavikaChar">
    <w:name w:val="Hlavička Char"/>
    <w:aliases w:val="ContentsHeader Char, 1 Char,-Manuals Char,hdr Char,1 Char"/>
    <w:basedOn w:val="Predvolenpsmoodseku"/>
    <w:link w:val="Hlavika"/>
    <w:uiPriority w:val="99"/>
    <w:rsid w:val="00967B02"/>
    <w:rPr>
      <w:rFonts w:ascii="Calibri" w:eastAsia="Times New Roman" w:hAnsi="Calibri" w:cs="Times New Roman"/>
    </w:rPr>
  </w:style>
  <w:style w:type="paragraph" w:styleId="Pta">
    <w:name w:val="footer"/>
    <w:aliases w:val="Char2"/>
    <w:basedOn w:val="Normlny"/>
    <w:link w:val="PtaChar"/>
    <w:uiPriority w:val="99"/>
    <w:unhideWhenUsed/>
    <w:qFormat/>
    <w:rsid w:val="00967B02"/>
    <w:pPr>
      <w:tabs>
        <w:tab w:val="center" w:pos="4536"/>
        <w:tab w:val="right" w:pos="9072"/>
      </w:tabs>
      <w:spacing w:after="0" w:line="240" w:lineRule="auto"/>
    </w:pPr>
  </w:style>
  <w:style w:type="character" w:customStyle="1" w:styleId="PtaChar">
    <w:name w:val="Päta Char"/>
    <w:aliases w:val="Char2 Char"/>
    <w:basedOn w:val="Predvolenpsmoodseku"/>
    <w:link w:val="Pta"/>
    <w:uiPriority w:val="99"/>
    <w:rsid w:val="00967B02"/>
    <w:rPr>
      <w:rFonts w:ascii="Calibri" w:eastAsia="Times New Roman" w:hAnsi="Calibri" w:cs="Times New Roman"/>
    </w:rPr>
  </w:style>
  <w:style w:type="character" w:styleId="Hypertextovprepojenie">
    <w:name w:val="Hyperlink"/>
    <w:uiPriority w:val="99"/>
    <w:rsid w:val="00CE4460"/>
    <w:rPr>
      <w:color w:val="0000FF"/>
      <w:u w:val="single"/>
    </w:rPr>
  </w:style>
  <w:style w:type="paragraph" w:styleId="Obsah1">
    <w:name w:val="toc 1"/>
    <w:basedOn w:val="Normlny"/>
    <w:next w:val="Normlny"/>
    <w:autoRedefine/>
    <w:uiPriority w:val="39"/>
    <w:rsid w:val="00CE4460"/>
    <w:pPr>
      <w:spacing w:before="360" w:after="0"/>
    </w:pPr>
    <w:rPr>
      <w:rFonts w:ascii="Calibri Light" w:hAnsi="Calibri Light"/>
      <w:b/>
      <w:bCs/>
      <w:caps/>
      <w:sz w:val="24"/>
      <w:szCs w:val="24"/>
    </w:rPr>
  </w:style>
  <w:style w:type="paragraph" w:styleId="Obsah2">
    <w:name w:val="toc 2"/>
    <w:basedOn w:val="Normlny"/>
    <w:next w:val="Normlny"/>
    <w:autoRedefine/>
    <w:uiPriority w:val="39"/>
    <w:rsid w:val="00CE4460"/>
    <w:pPr>
      <w:spacing w:before="240" w:after="0"/>
    </w:pPr>
    <w:rPr>
      <w:b/>
      <w:bCs/>
      <w:sz w:val="20"/>
      <w:szCs w:val="20"/>
    </w:rPr>
  </w:style>
  <w:style w:type="paragraph" w:styleId="Obsah3">
    <w:name w:val="toc 3"/>
    <w:basedOn w:val="Normlny"/>
    <w:next w:val="Normlny"/>
    <w:autoRedefine/>
    <w:uiPriority w:val="39"/>
    <w:rsid w:val="00CE4460"/>
    <w:pPr>
      <w:tabs>
        <w:tab w:val="left" w:pos="660"/>
        <w:tab w:val="right" w:pos="9062"/>
      </w:tabs>
      <w:spacing w:after="0"/>
      <w:ind w:left="681" w:hanging="397"/>
    </w:pPr>
    <w:rPr>
      <w:rFonts w:asciiTheme="minorHAnsi" w:hAnsiTheme="minorHAnsi" w:cs="Arial"/>
      <w:noProof/>
    </w:rPr>
  </w:style>
  <w:style w:type="paragraph" w:styleId="Zarkazkladnhotextu2">
    <w:name w:val="Body Text Indent 2"/>
    <w:basedOn w:val="Normlny"/>
    <w:link w:val="Zarkazkladnhotextu2Char"/>
    <w:uiPriority w:val="99"/>
    <w:unhideWhenUsed/>
    <w:rsid w:val="00CE4460"/>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CE4460"/>
    <w:rPr>
      <w:rFonts w:ascii="Calibri" w:eastAsia="Times New Roman" w:hAnsi="Calibri" w:cs="Times New Roman"/>
    </w:rPr>
  </w:style>
  <w:style w:type="paragraph" w:styleId="Zkladntext">
    <w:name w:val="Body Text"/>
    <w:aliases w:val="Char"/>
    <w:basedOn w:val="Normlny"/>
    <w:link w:val="ZkladntextChar"/>
    <w:uiPriority w:val="99"/>
    <w:unhideWhenUsed/>
    <w:rsid w:val="00CE4460"/>
    <w:pPr>
      <w:spacing w:after="120"/>
    </w:pPr>
  </w:style>
  <w:style w:type="character" w:customStyle="1" w:styleId="ZkladntextChar">
    <w:name w:val="Základný text Char"/>
    <w:aliases w:val="Char Char"/>
    <w:basedOn w:val="Predvolenpsmoodseku"/>
    <w:link w:val="Zkladntext"/>
    <w:uiPriority w:val="99"/>
    <w:rsid w:val="00CE4460"/>
    <w:rPr>
      <w:rFonts w:ascii="Calibri" w:eastAsia="Times New Roman" w:hAnsi="Calibri" w:cs="Times New Roman"/>
    </w:rPr>
  </w:style>
  <w:style w:type="character" w:customStyle="1" w:styleId="Nadpis1Char">
    <w:name w:val="Nadpis 1 Char"/>
    <w:aliases w:val="Hoofdstuk Char"/>
    <w:basedOn w:val="Predvolenpsmoodseku"/>
    <w:link w:val="Nadpis1"/>
    <w:uiPriority w:val="99"/>
    <w:rsid w:val="00CE4460"/>
    <w:rPr>
      <w:rFonts w:ascii="Arial" w:eastAsia="Times New Roman" w:hAnsi="Arial" w:cs="Times New Roman"/>
      <w:b/>
      <w:bCs/>
      <w:caps/>
      <w:sz w:val="24"/>
      <w:szCs w:val="24"/>
    </w:rPr>
  </w:style>
  <w:style w:type="character" w:customStyle="1" w:styleId="Nadpis2Char">
    <w:name w:val="Nadpis 2 Char"/>
    <w:basedOn w:val="Predvolenpsmoodseku"/>
    <w:link w:val="Nadpis2"/>
    <w:uiPriority w:val="99"/>
    <w:rsid w:val="00CE4460"/>
    <w:rPr>
      <w:rFonts w:ascii="Arial" w:eastAsia="Times New Roman" w:hAnsi="Arial" w:cs="Times New Roman"/>
      <w:b/>
      <w:sz w:val="24"/>
      <w:szCs w:val="24"/>
    </w:rPr>
  </w:style>
  <w:style w:type="character" w:customStyle="1" w:styleId="Nadpis3Char">
    <w:name w:val="Nadpis 3 Char"/>
    <w:aliases w:val="Subparagraaf Char"/>
    <w:basedOn w:val="Predvolenpsmoodseku"/>
    <w:link w:val="Nadpis3"/>
    <w:uiPriority w:val="99"/>
    <w:rsid w:val="00CE4460"/>
    <w:rPr>
      <w:rFonts w:ascii="Arial" w:eastAsia="Calibri" w:hAnsi="Arial" w:cs="Times New Roman"/>
      <w:b/>
      <w:bCs/>
      <w:sz w:val="20"/>
      <w:szCs w:val="20"/>
      <w:lang w:eastAsia="sk-SK"/>
    </w:rPr>
  </w:style>
  <w:style w:type="paragraph" w:customStyle="1" w:styleId="pismo">
    <w:name w:val="pismo"/>
    <w:basedOn w:val="Normlny"/>
    <w:uiPriority w:val="99"/>
    <w:rsid w:val="00CE4460"/>
    <w:pPr>
      <w:tabs>
        <w:tab w:val="right" w:leader="dot" w:pos="10080"/>
      </w:tabs>
      <w:spacing w:after="0" w:line="240" w:lineRule="auto"/>
      <w:ind w:left="540"/>
      <w:jc w:val="both"/>
    </w:pPr>
    <w:rPr>
      <w:rFonts w:ascii="Arial" w:hAnsi="Arial" w:cs="Arial"/>
      <w:sz w:val="24"/>
      <w:szCs w:val="24"/>
      <w:lang w:eastAsia="sk-SK"/>
    </w:rPr>
  </w:style>
  <w:style w:type="paragraph" w:styleId="Odsekzoznamu">
    <w:name w:val="List Paragraph"/>
    <w:aliases w:val="body,lp1,Table,List Paragraph,Bullet List,FooterText,numbered,Paragraphe de liste1,Bullet Number,lp11,List Paragraph11,Bullet 1,Use Case List Paragraph,Odsek,Colorful List - Accent 11,ZOZNAM,ODRAZKY PRVA UROVEN,Tabuľka"/>
    <w:basedOn w:val="Normlny"/>
    <w:link w:val="OdsekzoznamuChar"/>
    <w:qFormat/>
    <w:rsid w:val="00CE4460"/>
    <w:pPr>
      <w:spacing w:after="0" w:line="240" w:lineRule="auto"/>
      <w:ind w:left="708"/>
    </w:pPr>
    <w:rPr>
      <w:rFonts w:ascii="Arial" w:hAnsi="Arial"/>
      <w:noProof/>
    </w:rPr>
  </w:style>
  <w:style w:type="character" w:customStyle="1" w:styleId="OdsekzoznamuChar">
    <w:name w:val="Odsek zoznamu Char"/>
    <w:aliases w:val="body Char,lp1 Char,Table Char,List Paragraph Char2,Bullet List Char,FooterText Char,numbered Char,Paragraphe de liste1 Char,Bullet Number Char,lp11 Char,List Paragraph11 Char,Bullet 1 Char,Use Case List Paragraph Char,Odsek Char"/>
    <w:link w:val="Odsekzoznamu"/>
    <w:qFormat/>
    <w:rsid w:val="00CE4460"/>
    <w:rPr>
      <w:rFonts w:ascii="Arial" w:eastAsia="Times New Roman" w:hAnsi="Arial" w:cs="Times New Roman"/>
      <w:noProof/>
    </w:rPr>
  </w:style>
  <w:style w:type="paragraph" w:customStyle="1" w:styleId="Odsekzoznamu11">
    <w:name w:val="Odsek zoznamu11"/>
    <w:basedOn w:val="Normlny"/>
    <w:rsid w:val="00BD52A2"/>
    <w:pPr>
      <w:spacing w:after="0" w:line="240" w:lineRule="auto"/>
      <w:ind w:left="708"/>
    </w:pPr>
    <w:rPr>
      <w:rFonts w:ascii="Times New Roman" w:eastAsia="Calibri" w:hAnsi="Times New Roman"/>
      <w:sz w:val="24"/>
      <w:szCs w:val="24"/>
      <w:lang w:eastAsia="sk-SK"/>
    </w:rPr>
  </w:style>
  <w:style w:type="paragraph" w:styleId="slovanzoznam2">
    <w:name w:val="List Number 2"/>
    <w:basedOn w:val="Normlny"/>
    <w:rsid w:val="00BD52A2"/>
    <w:pPr>
      <w:numPr>
        <w:numId w:val="4"/>
      </w:numPr>
      <w:spacing w:after="0" w:line="240" w:lineRule="auto"/>
    </w:pPr>
    <w:rPr>
      <w:rFonts w:ascii="Times New Roman" w:eastAsia="Calibri" w:hAnsi="Times New Roman"/>
      <w:sz w:val="24"/>
      <w:szCs w:val="24"/>
      <w:lang w:eastAsia="cs-CZ"/>
    </w:rPr>
  </w:style>
  <w:style w:type="numbering" w:customStyle="1" w:styleId="tl2">
    <w:name w:val="Štýl2"/>
    <w:uiPriority w:val="99"/>
    <w:rsid w:val="00BD52A2"/>
    <w:pPr>
      <w:numPr>
        <w:numId w:val="7"/>
      </w:numPr>
    </w:pPr>
  </w:style>
  <w:style w:type="character" w:customStyle="1" w:styleId="Styl11bModr">
    <w:name w:val="Styl 11 b. Modrá"/>
    <w:rsid w:val="00D50CEF"/>
    <w:rPr>
      <w:color w:val="auto"/>
      <w:sz w:val="22"/>
    </w:rPr>
  </w:style>
  <w:style w:type="paragraph" w:styleId="Textpoznmkypodiarou">
    <w:name w:val="footnote text"/>
    <w:basedOn w:val="Normlny"/>
    <w:link w:val="TextpoznmkypodiarouChar"/>
    <w:rsid w:val="000D3C7C"/>
    <w:pPr>
      <w:spacing w:after="0" w:line="240" w:lineRule="auto"/>
    </w:pPr>
    <w:rPr>
      <w:rFonts w:ascii="Arial" w:eastAsia="Calibri" w:hAnsi="Arial"/>
      <w:sz w:val="20"/>
      <w:szCs w:val="20"/>
    </w:rPr>
  </w:style>
  <w:style w:type="character" w:customStyle="1" w:styleId="TextpoznmkypodiarouChar">
    <w:name w:val="Text poznámky pod čiarou Char"/>
    <w:basedOn w:val="Predvolenpsmoodseku"/>
    <w:link w:val="Textpoznmkypodiarou"/>
    <w:uiPriority w:val="99"/>
    <w:rsid w:val="000D3C7C"/>
    <w:rPr>
      <w:rFonts w:ascii="Arial" w:eastAsia="Calibri" w:hAnsi="Arial" w:cs="Times New Roman"/>
      <w:sz w:val="20"/>
      <w:szCs w:val="20"/>
    </w:rPr>
  </w:style>
  <w:style w:type="character" w:styleId="Odkaznapoznmkupodiarou">
    <w:name w:val="footnote reference"/>
    <w:rsid w:val="000D3C7C"/>
    <w:rPr>
      <w:vertAlign w:val="superscript"/>
    </w:rPr>
  </w:style>
  <w:style w:type="character" w:customStyle="1" w:styleId="apple-converted-space">
    <w:name w:val="apple-converted-space"/>
    <w:rsid w:val="000D3C7C"/>
  </w:style>
  <w:style w:type="paragraph" w:styleId="Zkladntext2">
    <w:name w:val="Body Text 2"/>
    <w:basedOn w:val="Normlny"/>
    <w:link w:val="Zkladntext2Char"/>
    <w:uiPriority w:val="99"/>
    <w:unhideWhenUsed/>
    <w:rsid w:val="00E67619"/>
    <w:pPr>
      <w:spacing w:after="120" w:line="480" w:lineRule="auto"/>
    </w:pPr>
  </w:style>
  <w:style w:type="character" w:customStyle="1" w:styleId="Zkladntext2Char">
    <w:name w:val="Základný text 2 Char"/>
    <w:basedOn w:val="Predvolenpsmoodseku"/>
    <w:link w:val="Zkladntext2"/>
    <w:uiPriority w:val="99"/>
    <w:rsid w:val="00E67619"/>
    <w:rPr>
      <w:rFonts w:ascii="Calibri" w:eastAsia="Times New Roman" w:hAnsi="Calibri" w:cs="Times New Roman"/>
    </w:rPr>
  </w:style>
  <w:style w:type="numbering" w:customStyle="1" w:styleId="tl1">
    <w:name w:val="Štýl1"/>
    <w:uiPriority w:val="99"/>
    <w:rsid w:val="00E67619"/>
    <w:pPr>
      <w:numPr>
        <w:numId w:val="14"/>
      </w:numPr>
    </w:pPr>
  </w:style>
  <w:style w:type="numbering" w:customStyle="1" w:styleId="Style1">
    <w:name w:val="Style1"/>
    <w:rsid w:val="00E67619"/>
    <w:pPr>
      <w:numPr>
        <w:numId w:val="15"/>
      </w:numPr>
    </w:pPr>
  </w:style>
  <w:style w:type="paragraph" w:customStyle="1" w:styleId="Odsekzoznamu1">
    <w:name w:val="Odsek zoznamu1"/>
    <w:basedOn w:val="Normlny"/>
    <w:link w:val="ListParagraphChar1"/>
    <w:rsid w:val="00DC4B78"/>
    <w:pPr>
      <w:ind w:left="720"/>
      <w:contextualSpacing/>
    </w:pPr>
    <w:rPr>
      <w:sz w:val="20"/>
      <w:szCs w:val="20"/>
      <w:lang w:val="en-US" w:eastAsia="cs-CZ"/>
    </w:rPr>
  </w:style>
  <w:style w:type="character" w:customStyle="1" w:styleId="ListParagraphChar1">
    <w:name w:val="List Paragraph Char1"/>
    <w:link w:val="Odsekzoznamu1"/>
    <w:locked/>
    <w:rsid w:val="00DC4B78"/>
    <w:rPr>
      <w:rFonts w:ascii="Calibri" w:eastAsia="Times New Roman" w:hAnsi="Calibri" w:cs="Times New Roman"/>
      <w:sz w:val="20"/>
      <w:szCs w:val="20"/>
      <w:lang w:val="en-US" w:eastAsia="cs-CZ"/>
    </w:rPr>
  </w:style>
  <w:style w:type="paragraph" w:styleId="Zarkazkladnhotextu">
    <w:name w:val="Body Text Indent"/>
    <w:basedOn w:val="Normlny"/>
    <w:link w:val="ZarkazkladnhotextuChar"/>
    <w:unhideWhenUsed/>
    <w:rsid w:val="00E56052"/>
    <w:pPr>
      <w:spacing w:after="120"/>
      <w:ind w:left="283"/>
    </w:pPr>
  </w:style>
  <w:style w:type="character" w:customStyle="1" w:styleId="ZarkazkladnhotextuChar">
    <w:name w:val="Zarážka základného textu Char"/>
    <w:basedOn w:val="Predvolenpsmoodseku"/>
    <w:link w:val="Zarkazkladnhotextu"/>
    <w:rsid w:val="00E56052"/>
    <w:rPr>
      <w:rFonts w:ascii="Calibri" w:eastAsia="Times New Roman" w:hAnsi="Calibri" w:cs="Times New Roman"/>
    </w:rPr>
  </w:style>
  <w:style w:type="paragraph" w:styleId="Bezriadkovania">
    <w:name w:val="No Spacing"/>
    <w:link w:val="BezriadkovaniaChar"/>
    <w:uiPriority w:val="1"/>
    <w:qFormat/>
    <w:rsid w:val="00E56052"/>
    <w:pPr>
      <w:spacing w:after="0" w:line="240" w:lineRule="auto"/>
    </w:pPr>
    <w:rPr>
      <w:rFonts w:ascii="Calibri" w:eastAsia="Times New Roman" w:hAnsi="Calibri" w:cs="Times New Roman"/>
    </w:rPr>
  </w:style>
  <w:style w:type="paragraph" w:customStyle="1" w:styleId="xl37">
    <w:name w:val="xl37"/>
    <w:basedOn w:val="Normlny"/>
    <w:rsid w:val="005C5BDD"/>
    <w:pPr>
      <w:pBdr>
        <w:left w:val="single" w:sz="4" w:space="0" w:color="auto"/>
        <w:right w:val="single" w:sz="4" w:space="0" w:color="auto"/>
      </w:pBdr>
      <w:spacing w:before="100" w:after="100" w:line="240" w:lineRule="auto"/>
      <w:jc w:val="center"/>
    </w:pPr>
    <w:rPr>
      <w:rFonts w:ascii="Times New Roman" w:eastAsia="Arial Unicode MS" w:hAnsi="Times New Roman"/>
      <w:bCs/>
      <w:sz w:val="20"/>
      <w:szCs w:val="20"/>
      <w:lang w:eastAsia="cs-CZ"/>
    </w:rPr>
  </w:style>
  <w:style w:type="character" w:customStyle="1" w:styleId="Nadpis5Char">
    <w:name w:val="Nadpis 5 Char"/>
    <w:basedOn w:val="Predvolenpsmoodseku"/>
    <w:link w:val="Nadpis5"/>
    <w:uiPriority w:val="99"/>
    <w:rsid w:val="00F56FFD"/>
    <w:rPr>
      <w:rFonts w:asciiTheme="majorHAnsi" w:eastAsiaTheme="majorEastAsia" w:hAnsiTheme="majorHAnsi" w:cstheme="majorBidi"/>
      <w:color w:val="2E74B5" w:themeColor="accent1" w:themeShade="BF"/>
    </w:rPr>
  </w:style>
  <w:style w:type="character" w:styleId="Odkaznakomentr">
    <w:name w:val="annotation reference"/>
    <w:basedOn w:val="Predvolenpsmoodseku"/>
    <w:uiPriority w:val="99"/>
    <w:unhideWhenUsed/>
    <w:rsid w:val="001975B5"/>
    <w:rPr>
      <w:sz w:val="16"/>
      <w:szCs w:val="16"/>
    </w:rPr>
  </w:style>
  <w:style w:type="paragraph" w:styleId="Textkomentra">
    <w:name w:val="annotation text"/>
    <w:basedOn w:val="Normlny"/>
    <w:link w:val="TextkomentraChar"/>
    <w:uiPriority w:val="99"/>
    <w:unhideWhenUsed/>
    <w:rsid w:val="001975B5"/>
    <w:pPr>
      <w:spacing w:line="240" w:lineRule="auto"/>
    </w:pPr>
    <w:rPr>
      <w:sz w:val="20"/>
      <w:szCs w:val="20"/>
    </w:rPr>
  </w:style>
  <w:style w:type="character" w:customStyle="1" w:styleId="TextkomentraChar">
    <w:name w:val="Text komentára Char"/>
    <w:basedOn w:val="Predvolenpsmoodseku"/>
    <w:link w:val="Textkomentra"/>
    <w:uiPriority w:val="99"/>
    <w:rsid w:val="001975B5"/>
    <w:rPr>
      <w:rFonts w:ascii="Calibri" w:eastAsia="Times New Roman" w:hAnsi="Calibri" w:cs="Times New Roman"/>
      <w:sz w:val="20"/>
      <w:szCs w:val="20"/>
    </w:rPr>
  </w:style>
  <w:style w:type="paragraph" w:styleId="Predmetkomentra">
    <w:name w:val="annotation subject"/>
    <w:aliases w:val="Comment Subject Char"/>
    <w:basedOn w:val="Textkomentra"/>
    <w:next w:val="Textkomentra"/>
    <w:link w:val="PredmetkomentraChar"/>
    <w:uiPriority w:val="99"/>
    <w:unhideWhenUsed/>
    <w:rsid w:val="001975B5"/>
    <w:rPr>
      <w:b/>
      <w:bCs/>
    </w:rPr>
  </w:style>
  <w:style w:type="character" w:customStyle="1" w:styleId="PredmetkomentraChar">
    <w:name w:val="Predmet komentára Char"/>
    <w:aliases w:val="Comment Subject Char Char"/>
    <w:basedOn w:val="TextkomentraChar"/>
    <w:link w:val="Predmetkomentra"/>
    <w:uiPriority w:val="99"/>
    <w:rsid w:val="001975B5"/>
    <w:rPr>
      <w:rFonts w:ascii="Calibri" w:eastAsia="Times New Roman" w:hAnsi="Calibri" w:cs="Times New Roman"/>
      <w:b/>
      <w:bCs/>
      <w:sz w:val="20"/>
      <w:szCs w:val="20"/>
    </w:rPr>
  </w:style>
  <w:style w:type="paragraph" w:styleId="Textbubliny">
    <w:name w:val="Balloon Text"/>
    <w:basedOn w:val="Normlny"/>
    <w:link w:val="TextbublinyChar"/>
    <w:uiPriority w:val="99"/>
    <w:unhideWhenUsed/>
    <w:rsid w:val="001975B5"/>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rsid w:val="001975B5"/>
    <w:rPr>
      <w:rFonts w:ascii="Segoe UI" w:eastAsia="Times New Roman" w:hAnsi="Segoe UI" w:cs="Segoe UI"/>
      <w:sz w:val="18"/>
      <w:szCs w:val="18"/>
    </w:rPr>
  </w:style>
  <w:style w:type="paragraph" w:styleId="Zarkazkladnhotextu3">
    <w:name w:val="Body Text Indent 3"/>
    <w:basedOn w:val="Normlny"/>
    <w:link w:val="Zarkazkladnhotextu3Char"/>
    <w:unhideWhenUsed/>
    <w:rsid w:val="00EF16C2"/>
    <w:pPr>
      <w:spacing w:after="120"/>
      <w:ind w:left="283"/>
    </w:pPr>
    <w:rPr>
      <w:sz w:val="16"/>
      <w:szCs w:val="16"/>
    </w:rPr>
  </w:style>
  <w:style w:type="character" w:customStyle="1" w:styleId="Zarkazkladnhotextu3Char">
    <w:name w:val="Zarážka základného textu 3 Char"/>
    <w:basedOn w:val="Predvolenpsmoodseku"/>
    <w:link w:val="Zarkazkladnhotextu3"/>
    <w:rsid w:val="00EF16C2"/>
    <w:rPr>
      <w:rFonts w:ascii="Calibri" w:eastAsia="Times New Roman" w:hAnsi="Calibri" w:cs="Times New Roman"/>
      <w:sz w:val="16"/>
      <w:szCs w:val="16"/>
    </w:rPr>
  </w:style>
  <w:style w:type="paragraph" w:customStyle="1" w:styleId="CEMOS">
    <w:name w:val="CEMOS"/>
    <w:basedOn w:val="Normlny"/>
    <w:rsid w:val="00EF16C2"/>
    <w:pPr>
      <w:spacing w:before="120" w:after="0" w:line="240" w:lineRule="auto"/>
      <w:ind w:left="720" w:hanging="720"/>
      <w:jc w:val="both"/>
    </w:pPr>
    <w:rPr>
      <w:rFonts w:ascii="Arial Narrow" w:hAnsi="Arial Narrow"/>
      <w:sz w:val="20"/>
      <w:szCs w:val="20"/>
      <w:lang w:eastAsia="sk-SK"/>
    </w:rPr>
  </w:style>
  <w:style w:type="character" w:customStyle="1" w:styleId="Nadpis4Char">
    <w:name w:val="Nadpis 4 Char"/>
    <w:basedOn w:val="Predvolenpsmoodseku"/>
    <w:link w:val="Nadpis4"/>
    <w:uiPriority w:val="99"/>
    <w:rsid w:val="00EF16C2"/>
    <w:rPr>
      <w:rFonts w:ascii="Times New Roman" w:eastAsia="Times New Roman" w:hAnsi="Times New Roman" w:cs="Times New Roman"/>
      <w:b/>
      <w:bCs/>
      <w:sz w:val="28"/>
      <w:szCs w:val="28"/>
    </w:rPr>
  </w:style>
  <w:style w:type="character" w:customStyle="1" w:styleId="Nadpis6Char">
    <w:name w:val="Nadpis 6 Char"/>
    <w:basedOn w:val="Predvolenpsmoodseku"/>
    <w:link w:val="Nadpis6"/>
    <w:uiPriority w:val="99"/>
    <w:rsid w:val="00EF16C2"/>
    <w:rPr>
      <w:rFonts w:ascii="Times New Roman" w:eastAsia="Calibri" w:hAnsi="Times New Roman" w:cs="Times New Roman"/>
      <w:b/>
      <w:bCs/>
      <w:noProof/>
      <w:sz w:val="24"/>
      <w:szCs w:val="24"/>
      <w:lang w:eastAsia="sk-SK"/>
    </w:rPr>
  </w:style>
  <w:style w:type="character" w:customStyle="1" w:styleId="Nadpis7Char">
    <w:name w:val="Nadpis 7 Char"/>
    <w:basedOn w:val="Predvolenpsmoodseku"/>
    <w:link w:val="Nadpis7"/>
    <w:uiPriority w:val="99"/>
    <w:rsid w:val="00EF16C2"/>
    <w:rPr>
      <w:rFonts w:ascii="Calibri" w:eastAsia="Calibri" w:hAnsi="Calibri" w:cs="Times New Roman"/>
      <w:sz w:val="24"/>
      <w:szCs w:val="24"/>
    </w:rPr>
  </w:style>
  <w:style w:type="character" w:customStyle="1" w:styleId="Nadpis8Char">
    <w:name w:val="Nadpis 8 Char"/>
    <w:basedOn w:val="Predvolenpsmoodseku"/>
    <w:link w:val="Nadpis8"/>
    <w:uiPriority w:val="99"/>
    <w:rsid w:val="00EF16C2"/>
    <w:rPr>
      <w:rFonts w:ascii="Arial" w:eastAsia="Calibri" w:hAnsi="Arial" w:cs="Times New Roman"/>
      <w:sz w:val="20"/>
      <w:szCs w:val="24"/>
      <w:u w:val="single"/>
      <w:lang w:eastAsia="sk-SK"/>
    </w:rPr>
  </w:style>
  <w:style w:type="character" w:customStyle="1" w:styleId="Nadpis9Char">
    <w:name w:val="Nadpis 9 Char"/>
    <w:basedOn w:val="Predvolenpsmoodseku"/>
    <w:link w:val="Nadpis9"/>
    <w:uiPriority w:val="99"/>
    <w:rsid w:val="00EF16C2"/>
    <w:rPr>
      <w:rFonts w:ascii="Arial" w:eastAsia="Calibri" w:hAnsi="Arial" w:cs="Times New Roman"/>
      <w:b/>
      <w:bCs/>
      <w:sz w:val="20"/>
      <w:szCs w:val="24"/>
      <w:u w:val="single"/>
      <w:lang w:eastAsia="sk-SK"/>
    </w:rPr>
  </w:style>
  <w:style w:type="paragraph" w:styleId="Normlnywebov">
    <w:name w:val="Normal (Web)"/>
    <w:basedOn w:val="Normlny"/>
    <w:uiPriority w:val="99"/>
    <w:rsid w:val="00EF16C2"/>
    <w:pPr>
      <w:spacing w:before="100" w:beforeAutospacing="1" w:after="100" w:afterAutospacing="1" w:line="240" w:lineRule="auto"/>
    </w:pPr>
    <w:rPr>
      <w:rFonts w:ascii="Times New Roman" w:eastAsia="Calibri" w:hAnsi="Times New Roman"/>
      <w:sz w:val="24"/>
      <w:szCs w:val="24"/>
      <w:lang w:eastAsia="sk-SK"/>
    </w:rPr>
  </w:style>
  <w:style w:type="paragraph" w:customStyle="1" w:styleId="Zarkazkladnhotextu1">
    <w:name w:val="Zarážka základného textu1"/>
    <w:basedOn w:val="Normlny"/>
    <w:rsid w:val="00EF16C2"/>
    <w:pPr>
      <w:spacing w:after="120" w:line="240" w:lineRule="auto"/>
      <w:ind w:left="283"/>
    </w:pPr>
    <w:rPr>
      <w:rFonts w:ascii="Times New Roman" w:eastAsia="Calibri" w:hAnsi="Times New Roman"/>
      <w:noProof/>
      <w:sz w:val="24"/>
      <w:szCs w:val="24"/>
      <w:lang w:eastAsia="sk-SK"/>
    </w:rPr>
  </w:style>
  <w:style w:type="character" w:customStyle="1" w:styleId="FontStyle63">
    <w:name w:val="Font Style63"/>
    <w:rsid w:val="00EF16C2"/>
    <w:rPr>
      <w:rFonts w:ascii="Arial" w:hAnsi="Arial"/>
      <w:color w:val="000000"/>
      <w:sz w:val="18"/>
    </w:rPr>
  </w:style>
  <w:style w:type="paragraph" w:customStyle="1" w:styleId="Default">
    <w:name w:val="Default"/>
    <w:uiPriority w:val="99"/>
    <w:rsid w:val="00EF16C2"/>
    <w:pPr>
      <w:autoSpaceDE w:val="0"/>
      <w:autoSpaceDN w:val="0"/>
      <w:adjustRightInd w:val="0"/>
      <w:spacing w:after="0" w:line="240" w:lineRule="auto"/>
    </w:pPr>
    <w:rPr>
      <w:rFonts w:ascii="Arial" w:eastAsia="Times New Roman" w:hAnsi="Arial" w:cs="Arial"/>
      <w:color w:val="000000"/>
      <w:sz w:val="24"/>
      <w:szCs w:val="24"/>
      <w:lang w:eastAsia="sk-SK"/>
    </w:rPr>
  </w:style>
  <w:style w:type="table" w:styleId="Mriekatabuky">
    <w:name w:val="Table Grid"/>
    <w:basedOn w:val="Normlnatabuka"/>
    <w:uiPriority w:val="59"/>
    <w:rsid w:val="00EF16C2"/>
    <w:pPr>
      <w:spacing w:after="0" w:line="240" w:lineRule="auto"/>
    </w:pPr>
    <w:rPr>
      <w:rFonts w:ascii="Times New Roman" w:eastAsia="Times New Roman" w:hAnsi="Times New Roman" w:cs="Times New Roman"/>
      <w:sz w:val="20"/>
      <w:szCs w:val="20"/>
      <w:lang w:val="en-US"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EF16C2"/>
    <w:pPr>
      <w:spacing w:after="160" w:line="240" w:lineRule="exact"/>
    </w:pPr>
    <w:rPr>
      <w:rFonts w:ascii="Arial" w:hAnsi="Arial" w:cs="Arial"/>
      <w:sz w:val="20"/>
      <w:szCs w:val="20"/>
      <w:lang w:val="en-US"/>
    </w:rPr>
  </w:style>
  <w:style w:type="character" w:customStyle="1" w:styleId="Normln1">
    <w:name w:val="Normální1"/>
    <w:rsid w:val="00EF16C2"/>
    <w:rPr>
      <w:sz w:val="24"/>
    </w:rPr>
  </w:style>
  <w:style w:type="character" w:customStyle="1" w:styleId="CharChar2">
    <w:name w:val="Char Char2"/>
    <w:locked/>
    <w:rsid w:val="00EF16C2"/>
    <w:rPr>
      <w:noProof/>
      <w:sz w:val="24"/>
      <w:lang w:val="sk-SK" w:eastAsia="sk-SK"/>
    </w:rPr>
  </w:style>
  <w:style w:type="character" w:styleId="slostrany">
    <w:name w:val="page number"/>
    <w:basedOn w:val="Predvolenpsmoodseku"/>
    <w:uiPriority w:val="99"/>
    <w:rsid w:val="00EF16C2"/>
  </w:style>
  <w:style w:type="character" w:customStyle="1" w:styleId="ra">
    <w:name w:val="ra"/>
    <w:rsid w:val="00EF16C2"/>
  </w:style>
  <w:style w:type="paragraph" w:customStyle="1" w:styleId="text">
    <w:name w:val="text"/>
    <w:basedOn w:val="Normlny"/>
    <w:link w:val="textChar"/>
    <w:rsid w:val="00EF16C2"/>
    <w:pPr>
      <w:spacing w:before="120" w:after="0"/>
      <w:jc w:val="both"/>
    </w:pPr>
    <w:rPr>
      <w:sz w:val="20"/>
      <w:szCs w:val="20"/>
      <w:lang w:val="en-US" w:eastAsia="cs-CZ"/>
    </w:rPr>
  </w:style>
  <w:style w:type="character" w:customStyle="1" w:styleId="textChar">
    <w:name w:val="text Char"/>
    <w:link w:val="text"/>
    <w:locked/>
    <w:rsid w:val="00EF16C2"/>
    <w:rPr>
      <w:rFonts w:ascii="Calibri" w:eastAsia="Times New Roman" w:hAnsi="Calibri" w:cs="Times New Roman"/>
      <w:sz w:val="20"/>
      <w:szCs w:val="20"/>
      <w:lang w:val="en-US" w:eastAsia="cs-CZ"/>
    </w:rPr>
  </w:style>
  <w:style w:type="character" w:styleId="Siln">
    <w:name w:val="Strong"/>
    <w:uiPriority w:val="22"/>
    <w:qFormat/>
    <w:rsid w:val="00EF16C2"/>
    <w:rPr>
      <w:b/>
    </w:rPr>
  </w:style>
  <w:style w:type="paragraph" w:customStyle="1" w:styleId="Zkladntext1">
    <w:name w:val="Základní text1"/>
    <w:basedOn w:val="Normlny"/>
    <w:rsid w:val="00EF16C2"/>
    <w:pPr>
      <w:widowControl w:val="0"/>
      <w:suppressAutoHyphens/>
      <w:spacing w:after="0" w:line="240" w:lineRule="auto"/>
      <w:jc w:val="both"/>
    </w:pPr>
    <w:rPr>
      <w:rFonts w:ascii="Times New Roman" w:hAnsi="Times New Roman"/>
      <w:b/>
      <w:kern w:val="2"/>
      <w:sz w:val="24"/>
      <w:szCs w:val="24"/>
      <w:lang w:eastAsia="sk-SK"/>
    </w:rPr>
  </w:style>
  <w:style w:type="character" w:styleId="PsacstrojHTML">
    <w:name w:val="HTML Typewriter"/>
    <w:uiPriority w:val="99"/>
    <w:rsid w:val="00EF16C2"/>
    <w:rPr>
      <w:rFonts w:ascii="Courier New" w:hAnsi="Courier New"/>
      <w:sz w:val="20"/>
    </w:rPr>
  </w:style>
  <w:style w:type="paragraph" w:customStyle="1" w:styleId="Normlnywebov1">
    <w:name w:val="Normálny (webový)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character" w:customStyle="1" w:styleId="txt1">
    <w:name w:val="txt1"/>
    <w:rsid w:val="00EF16C2"/>
    <w:rPr>
      <w:rFonts w:ascii="Verdana" w:hAnsi="Verdana"/>
      <w:color w:val="333333"/>
      <w:sz w:val="16"/>
    </w:rPr>
  </w:style>
  <w:style w:type="character" w:customStyle="1" w:styleId="Siln1">
    <w:name w:val="Silný1"/>
    <w:rsid w:val="00EF16C2"/>
    <w:rPr>
      <w:b/>
    </w:rPr>
  </w:style>
  <w:style w:type="paragraph" w:styleId="slovanzoznam">
    <w:name w:val="List Number"/>
    <w:basedOn w:val="Normlny"/>
    <w:rsid w:val="00EF16C2"/>
    <w:pPr>
      <w:numPr>
        <w:numId w:val="18"/>
      </w:numPr>
      <w:tabs>
        <w:tab w:val="clear" w:pos="360"/>
      </w:tabs>
      <w:spacing w:after="0" w:line="240" w:lineRule="auto"/>
      <w:ind w:left="283" w:hanging="283"/>
    </w:pPr>
    <w:rPr>
      <w:rFonts w:ascii="RomanEES" w:eastAsia="Calibri" w:hAnsi="RomanEES"/>
      <w:sz w:val="24"/>
      <w:szCs w:val="20"/>
      <w:lang w:eastAsia="sk-SK"/>
    </w:rPr>
  </w:style>
  <w:style w:type="paragraph" w:customStyle="1" w:styleId="F2-ZkladnText">
    <w:name w:val="F2-ZákladnýText"/>
    <w:basedOn w:val="Normlny"/>
    <w:rsid w:val="00EF16C2"/>
    <w:pPr>
      <w:suppressAutoHyphens/>
      <w:spacing w:after="0" w:line="240" w:lineRule="auto"/>
      <w:jc w:val="both"/>
    </w:pPr>
    <w:rPr>
      <w:rFonts w:ascii="Times New Roman" w:eastAsia="Calibri" w:hAnsi="Times New Roman"/>
      <w:sz w:val="24"/>
      <w:szCs w:val="20"/>
      <w:lang w:eastAsia="ar-SA"/>
    </w:rPr>
  </w:style>
  <w:style w:type="paragraph" w:customStyle="1" w:styleId="Zarkazkladnhotextu20">
    <w:name w:val="Zarážka základného textu2"/>
    <w:basedOn w:val="Normlny"/>
    <w:link w:val="BodyTextIndentChar"/>
    <w:rsid w:val="00EF16C2"/>
    <w:pPr>
      <w:spacing w:after="0" w:line="240" w:lineRule="auto"/>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EF16C2"/>
    <w:rPr>
      <w:rFonts w:ascii="Arial" w:eastAsia="Calibri" w:hAnsi="Arial" w:cs="Times New Roman"/>
      <w:noProof/>
      <w:sz w:val="20"/>
      <w:szCs w:val="20"/>
      <w:lang w:val="en-US" w:eastAsia="cs-CZ"/>
    </w:rPr>
  </w:style>
  <w:style w:type="paragraph" w:customStyle="1" w:styleId="Normlny1">
    <w:name w:val="Normálny1"/>
    <w:basedOn w:val="Normlny"/>
    <w:rsid w:val="00EF16C2"/>
    <w:pPr>
      <w:widowControl w:val="0"/>
      <w:suppressAutoHyphens/>
      <w:spacing w:after="0" w:line="240" w:lineRule="auto"/>
    </w:pPr>
    <w:rPr>
      <w:rFonts w:ascii="Times New Roman" w:hAnsi="Times New Roman"/>
      <w:sz w:val="24"/>
      <w:szCs w:val="20"/>
      <w:lang w:eastAsia="sk-SK"/>
    </w:rPr>
  </w:style>
  <w:style w:type="paragraph" w:styleId="Podtitul">
    <w:name w:val="Subtitle"/>
    <w:basedOn w:val="Normlny"/>
    <w:link w:val="PodtitulChar"/>
    <w:qFormat/>
    <w:rsid w:val="00EF16C2"/>
    <w:pPr>
      <w:spacing w:after="0" w:line="240" w:lineRule="auto"/>
      <w:jc w:val="center"/>
    </w:pPr>
    <w:rPr>
      <w:rFonts w:ascii="Arial" w:eastAsia="Calibri" w:hAnsi="Arial"/>
      <w:b/>
      <w:sz w:val="24"/>
      <w:szCs w:val="20"/>
      <w:lang w:eastAsia="cs-CZ"/>
    </w:rPr>
  </w:style>
  <w:style w:type="character" w:customStyle="1" w:styleId="PodtitulChar">
    <w:name w:val="Podtitul Char"/>
    <w:basedOn w:val="Predvolenpsmoodseku"/>
    <w:link w:val="Podtitul"/>
    <w:rsid w:val="00EF16C2"/>
    <w:rPr>
      <w:rFonts w:ascii="Arial" w:eastAsia="Calibri" w:hAnsi="Arial" w:cs="Times New Roman"/>
      <w:b/>
      <w:sz w:val="24"/>
      <w:szCs w:val="20"/>
      <w:lang w:eastAsia="cs-CZ"/>
    </w:rPr>
  </w:style>
  <w:style w:type="paragraph" w:customStyle="1" w:styleId="text1">
    <w:name w:val="text1"/>
    <w:basedOn w:val="Normlny"/>
    <w:rsid w:val="00EF16C2"/>
    <w:pPr>
      <w:overflowPunct w:val="0"/>
      <w:autoSpaceDE w:val="0"/>
      <w:autoSpaceDN w:val="0"/>
      <w:adjustRightInd w:val="0"/>
      <w:spacing w:before="60" w:after="60" w:line="240" w:lineRule="auto"/>
      <w:ind w:left="567" w:hanging="567"/>
      <w:jc w:val="both"/>
      <w:textAlignment w:val="baseline"/>
    </w:pPr>
    <w:rPr>
      <w:rFonts w:ascii="Arial" w:eastAsia="Calibri" w:hAnsi="Arial"/>
      <w:sz w:val="24"/>
      <w:szCs w:val="20"/>
      <w:lang w:eastAsia="cs-CZ"/>
    </w:rPr>
  </w:style>
  <w:style w:type="paragraph" w:customStyle="1" w:styleId="Bezmezer1">
    <w:name w:val="Bez mezer1"/>
    <w:rsid w:val="00EF16C2"/>
    <w:pPr>
      <w:spacing w:after="0" w:line="240" w:lineRule="auto"/>
    </w:pPr>
    <w:rPr>
      <w:rFonts w:ascii="Calibri" w:eastAsia="Times New Roman" w:hAnsi="Calibri" w:cs="Times New Roman"/>
      <w:lang w:val="cs-CZ"/>
    </w:rPr>
  </w:style>
  <w:style w:type="character" w:customStyle="1" w:styleId="Zhlavie4">
    <w:name w:val="Záhlavie #4_"/>
    <w:link w:val="Zhlavie40"/>
    <w:locked/>
    <w:rsid w:val="00EF16C2"/>
    <w:rPr>
      <w:rFonts w:ascii="Arial" w:hAnsi="Arial"/>
      <w:sz w:val="21"/>
      <w:shd w:val="clear" w:color="auto" w:fill="FFFFFF"/>
    </w:rPr>
  </w:style>
  <w:style w:type="paragraph" w:customStyle="1" w:styleId="Zhlavie40">
    <w:name w:val="Záhlavie #4"/>
    <w:basedOn w:val="Normlny"/>
    <w:link w:val="Zhlavie4"/>
    <w:rsid w:val="00EF16C2"/>
    <w:pPr>
      <w:shd w:val="clear" w:color="auto" w:fill="FFFFFF"/>
      <w:spacing w:after="480" w:line="278" w:lineRule="exact"/>
      <w:ind w:hanging="700"/>
      <w:jc w:val="right"/>
      <w:outlineLvl w:val="3"/>
    </w:pPr>
    <w:rPr>
      <w:rFonts w:ascii="Arial" w:eastAsiaTheme="minorHAnsi" w:hAnsi="Arial" w:cstheme="minorBidi"/>
      <w:sz w:val="21"/>
      <w:shd w:val="clear" w:color="auto" w:fill="FFFFFF"/>
    </w:rPr>
  </w:style>
  <w:style w:type="paragraph" w:customStyle="1" w:styleId="Zkladntext20">
    <w:name w:val="Základní text2"/>
    <w:rsid w:val="00EF16C2"/>
    <w:pPr>
      <w:autoSpaceDE w:val="0"/>
      <w:autoSpaceDN w:val="0"/>
      <w:adjustRightInd w:val="0"/>
      <w:spacing w:after="0" w:line="240" w:lineRule="auto"/>
    </w:pPr>
    <w:rPr>
      <w:rFonts w:ascii="Times New Roman" w:eastAsia="Calibri" w:hAnsi="Times New Roman" w:cs="Times New Roman"/>
      <w:color w:val="000000"/>
      <w:sz w:val="20"/>
      <w:szCs w:val="24"/>
      <w:lang w:eastAsia="sk-SK"/>
    </w:rPr>
  </w:style>
  <w:style w:type="character" w:customStyle="1" w:styleId="formtitle1">
    <w:name w:val="formtitle1"/>
    <w:rsid w:val="00EF16C2"/>
    <w:rPr>
      <w:rFonts w:ascii="Verdana" w:hAnsi="Verdana"/>
      <w:b/>
      <w:sz w:val="24"/>
    </w:rPr>
  </w:style>
  <w:style w:type="character" w:customStyle="1" w:styleId="apple-style-span">
    <w:name w:val="apple-style-span"/>
    <w:rsid w:val="00EF16C2"/>
  </w:style>
  <w:style w:type="character" w:customStyle="1" w:styleId="hps">
    <w:name w:val="hps"/>
    <w:rsid w:val="00EF16C2"/>
  </w:style>
  <w:style w:type="paragraph" w:customStyle="1" w:styleId="Textvysvetlivky1">
    <w:name w:val="Text vysvetlivky1"/>
    <w:basedOn w:val="Normlny"/>
    <w:link w:val="TextvysvetlivkyChar"/>
    <w:rsid w:val="00EF16C2"/>
    <w:pPr>
      <w:spacing w:after="0" w:line="240" w:lineRule="auto"/>
    </w:pPr>
    <w:rPr>
      <w:rFonts w:ascii="Times New Roman" w:eastAsia="Calibri" w:hAnsi="Times New Roman"/>
      <w:sz w:val="20"/>
      <w:szCs w:val="20"/>
      <w:lang w:eastAsia="cs-CZ"/>
    </w:rPr>
  </w:style>
  <w:style w:type="character" w:customStyle="1" w:styleId="TextvysvetlivkyChar">
    <w:name w:val="Text vysvetlivky Char"/>
    <w:link w:val="Textvysvetlivky1"/>
    <w:locked/>
    <w:rsid w:val="00EF16C2"/>
    <w:rPr>
      <w:rFonts w:ascii="Times New Roman" w:eastAsia="Calibri" w:hAnsi="Times New Roman" w:cs="Times New Roman"/>
      <w:sz w:val="20"/>
      <w:szCs w:val="20"/>
      <w:lang w:eastAsia="cs-CZ"/>
    </w:rPr>
  </w:style>
  <w:style w:type="character" w:customStyle="1" w:styleId="Odkaznavysvetlivku1">
    <w:name w:val="Odkaz na vysvetlivku1"/>
    <w:rsid w:val="00EF16C2"/>
    <w:rPr>
      <w:vertAlign w:val="superscript"/>
    </w:rPr>
  </w:style>
  <w:style w:type="character" w:customStyle="1" w:styleId="truktradokumentuChar">
    <w:name w:val="Štruktúra dokumentu Char"/>
    <w:link w:val="truktradokumentu"/>
    <w:locked/>
    <w:rsid w:val="00EF16C2"/>
    <w:rPr>
      <w:rFonts w:ascii="Tahoma" w:hAnsi="Tahoma"/>
      <w:noProof/>
      <w:sz w:val="24"/>
      <w:shd w:val="clear" w:color="auto" w:fill="000080"/>
    </w:rPr>
  </w:style>
  <w:style w:type="paragraph" w:styleId="truktradokumentu">
    <w:name w:val="Document Map"/>
    <w:basedOn w:val="Normlny"/>
    <w:link w:val="truktradokumentuChar"/>
    <w:rsid w:val="00EF16C2"/>
    <w:pPr>
      <w:shd w:val="clear" w:color="auto" w:fill="000080"/>
      <w:spacing w:after="0" w:line="240" w:lineRule="auto"/>
    </w:pPr>
    <w:rPr>
      <w:rFonts w:ascii="Tahoma" w:eastAsiaTheme="minorHAnsi" w:hAnsi="Tahoma" w:cstheme="minorBidi"/>
      <w:noProof/>
      <w:sz w:val="24"/>
      <w:shd w:val="clear" w:color="auto" w:fill="000080"/>
    </w:rPr>
  </w:style>
  <w:style w:type="character" w:customStyle="1" w:styleId="truktradokumentuChar1">
    <w:name w:val="Štruktúra dokumentu Char1"/>
    <w:basedOn w:val="Predvolenpsmoodseku"/>
    <w:semiHidden/>
    <w:rsid w:val="00EF16C2"/>
    <w:rPr>
      <w:rFonts w:ascii="Segoe UI" w:eastAsia="Times New Roman" w:hAnsi="Segoe UI" w:cs="Segoe UI"/>
      <w:sz w:val="16"/>
      <w:szCs w:val="16"/>
    </w:rPr>
  </w:style>
  <w:style w:type="paragraph" w:customStyle="1" w:styleId="NormalWeb1">
    <w:name w:val="Normal (Web)1"/>
    <w:basedOn w:val="Normlny"/>
    <w:rsid w:val="00EF16C2"/>
    <w:pPr>
      <w:widowControl w:val="0"/>
      <w:overflowPunct w:val="0"/>
      <w:autoSpaceDE w:val="0"/>
      <w:autoSpaceDN w:val="0"/>
      <w:adjustRightInd w:val="0"/>
      <w:spacing w:before="100" w:after="100" w:line="240" w:lineRule="auto"/>
    </w:pPr>
    <w:rPr>
      <w:rFonts w:ascii="Times New Roman" w:eastAsia="Calibri" w:hAnsi="Times New Roman"/>
      <w:sz w:val="24"/>
      <w:szCs w:val="20"/>
      <w:lang w:eastAsia="sk-SK"/>
    </w:rPr>
  </w:style>
  <w:style w:type="paragraph" w:customStyle="1" w:styleId="Normlnywebov2">
    <w:name w:val="Normálny (webový)2"/>
    <w:basedOn w:val="Normlny"/>
    <w:rsid w:val="00EF16C2"/>
    <w:pPr>
      <w:widowControl w:val="0"/>
      <w:overflowPunct w:val="0"/>
      <w:autoSpaceDE w:val="0"/>
      <w:autoSpaceDN w:val="0"/>
      <w:adjustRightInd w:val="0"/>
      <w:spacing w:before="100" w:after="100" w:line="240" w:lineRule="auto"/>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EF16C2"/>
    <w:pPr>
      <w:overflowPunct w:val="0"/>
      <w:autoSpaceDE w:val="0"/>
      <w:autoSpaceDN w:val="0"/>
      <w:adjustRightInd w:val="0"/>
      <w:spacing w:after="0" w:line="240" w:lineRule="auto"/>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EF16C2"/>
    <w:pPr>
      <w:overflowPunct w:val="0"/>
      <w:autoSpaceDE w:val="0"/>
      <w:autoSpaceDN w:val="0"/>
      <w:adjustRightInd w:val="0"/>
      <w:spacing w:after="0" w:line="240" w:lineRule="auto"/>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EF16C2"/>
    <w:pPr>
      <w:overflowPunct w:val="0"/>
      <w:autoSpaceDE w:val="0"/>
      <w:autoSpaceDN w:val="0"/>
      <w:adjustRightInd w:val="0"/>
      <w:spacing w:after="0" w:line="240" w:lineRule="auto"/>
      <w:ind w:left="360"/>
      <w:jc w:val="both"/>
    </w:pPr>
    <w:rPr>
      <w:rFonts w:ascii="Times New Roman" w:eastAsia="Calibri" w:hAnsi="Times New Roman"/>
      <w:noProof/>
      <w:sz w:val="24"/>
      <w:szCs w:val="20"/>
      <w:lang w:eastAsia="sk-SK"/>
    </w:rPr>
  </w:style>
  <w:style w:type="paragraph" w:customStyle="1" w:styleId="Zkladntext21">
    <w:name w:val="Základný text 21"/>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0"/>
      <w:lang w:eastAsia="sk-SK"/>
    </w:rPr>
  </w:style>
  <w:style w:type="character" w:customStyle="1" w:styleId="Strong1">
    <w:name w:val="Strong1"/>
    <w:rsid w:val="00EF16C2"/>
    <w:rPr>
      <w:b/>
      <w:sz w:val="20"/>
    </w:rPr>
  </w:style>
  <w:style w:type="character" w:customStyle="1" w:styleId="Siln2">
    <w:name w:val="Silný2"/>
    <w:rsid w:val="00EF16C2"/>
    <w:rPr>
      <w:b/>
      <w:sz w:val="20"/>
    </w:rPr>
  </w:style>
  <w:style w:type="paragraph" w:customStyle="1" w:styleId="Standard">
    <w:name w:val="Standard"/>
    <w:basedOn w:val="Normlny"/>
    <w:rsid w:val="00EF16C2"/>
    <w:pPr>
      <w:spacing w:before="120" w:after="120" w:line="240" w:lineRule="auto"/>
      <w:jc w:val="both"/>
    </w:pPr>
    <w:rPr>
      <w:rFonts w:ascii="FuturaA Bk BT" w:eastAsia="Calibri" w:hAnsi="FuturaA Bk BT" w:cs="FuturaA Bk BT"/>
      <w:lang w:val="en-GB" w:eastAsia="es-ES"/>
    </w:rPr>
  </w:style>
  <w:style w:type="paragraph" w:customStyle="1" w:styleId="Normlnywebov3">
    <w:name w:val="Normálny (webový)3"/>
    <w:basedOn w:val="Normlny"/>
    <w:rsid w:val="00EF16C2"/>
    <w:pPr>
      <w:widowControl w:val="0"/>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EF16C2"/>
    <w:pPr>
      <w:overflowPunct w:val="0"/>
      <w:autoSpaceDE w:val="0"/>
      <w:autoSpaceDN w:val="0"/>
      <w:adjustRightInd w:val="0"/>
      <w:spacing w:after="0" w:line="240" w:lineRule="auto"/>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EF16C2"/>
    <w:pPr>
      <w:overflowPunct w:val="0"/>
      <w:autoSpaceDE w:val="0"/>
      <w:autoSpaceDN w:val="0"/>
      <w:adjustRightInd w:val="0"/>
      <w:spacing w:after="0" w:line="240" w:lineRule="auto"/>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EF16C2"/>
    <w:pPr>
      <w:overflowPunct w:val="0"/>
      <w:autoSpaceDE w:val="0"/>
      <w:autoSpaceDN w:val="0"/>
      <w:adjustRightInd w:val="0"/>
      <w:spacing w:after="0" w:line="240" w:lineRule="auto"/>
      <w:ind w:left="360"/>
      <w:jc w:val="both"/>
      <w:textAlignment w:val="baseline"/>
    </w:pPr>
    <w:rPr>
      <w:rFonts w:ascii="Times New Roman" w:eastAsia="Calibri" w:hAnsi="Times New Roman"/>
      <w:noProof/>
      <w:sz w:val="24"/>
      <w:szCs w:val="20"/>
      <w:lang w:eastAsia="sk-SK"/>
    </w:rPr>
  </w:style>
  <w:style w:type="character" w:customStyle="1" w:styleId="Siln3">
    <w:name w:val="Silný3"/>
    <w:rsid w:val="00EF16C2"/>
    <w:rPr>
      <w:b/>
      <w:sz w:val="20"/>
    </w:rPr>
  </w:style>
  <w:style w:type="paragraph" w:customStyle="1" w:styleId="Zkladntext22">
    <w:name w:val="Základný text 22"/>
    <w:basedOn w:val="Normlny"/>
    <w:rsid w:val="00EF16C2"/>
    <w:pPr>
      <w:overflowPunct w:val="0"/>
      <w:autoSpaceDE w:val="0"/>
      <w:autoSpaceDN w:val="0"/>
      <w:adjustRightInd w:val="0"/>
      <w:spacing w:after="0" w:line="240" w:lineRule="auto"/>
      <w:jc w:val="both"/>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EF16C2"/>
    <w:pPr>
      <w:spacing w:after="0" w:line="240" w:lineRule="auto"/>
    </w:pPr>
    <w:rPr>
      <w:rFonts w:cs="Mangal"/>
      <w:szCs w:val="21"/>
    </w:rPr>
  </w:style>
  <w:style w:type="character" w:customStyle="1" w:styleId="ObyajntextChar">
    <w:name w:val="Obyčajný text Char"/>
    <w:basedOn w:val="Predvolenpsmoodseku"/>
    <w:link w:val="Obyajntext"/>
    <w:uiPriority w:val="99"/>
    <w:rsid w:val="00EF16C2"/>
    <w:rPr>
      <w:rFonts w:ascii="Calibri" w:eastAsia="Times New Roman" w:hAnsi="Calibri" w:cs="Mangal"/>
      <w:szCs w:val="21"/>
    </w:rPr>
  </w:style>
  <w:style w:type="character" w:customStyle="1" w:styleId="urtxth3urh3color">
    <w:name w:val="urtxth3 urh3color"/>
    <w:rsid w:val="00EF16C2"/>
    <w:rPr>
      <w:rFonts w:cs="Times New Roman"/>
    </w:rPr>
  </w:style>
  <w:style w:type="character" w:customStyle="1" w:styleId="lnokChar">
    <w:name w:val="článok Char"/>
    <w:link w:val="lnok"/>
    <w:locked/>
    <w:rsid w:val="00EF16C2"/>
    <w:rPr>
      <w:rFonts w:ascii="Arial" w:hAnsi="Arial"/>
    </w:rPr>
  </w:style>
  <w:style w:type="paragraph" w:customStyle="1" w:styleId="lnok">
    <w:name w:val="článok"/>
    <w:basedOn w:val="Normlny"/>
    <w:link w:val="lnokChar"/>
    <w:rsid w:val="00EF16C2"/>
    <w:pPr>
      <w:tabs>
        <w:tab w:val="left" w:pos="454"/>
      </w:tabs>
      <w:spacing w:before="60" w:after="0" w:line="240" w:lineRule="auto"/>
      <w:ind w:left="454" w:hanging="454"/>
      <w:jc w:val="both"/>
    </w:pPr>
    <w:rPr>
      <w:rFonts w:ascii="Arial" w:eastAsiaTheme="minorHAnsi" w:hAnsi="Arial" w:cstheme="minorBidi"/>
    </w:rPr>
  </w:style>
  <w:style w:type="paragraph" w:customStyle="1" w:styleId="Odstavec1">
    <w:name w:val="Odstavec:1"/>
    <w:basedOn w:val="Normlny"/>
    <w:next w:val="Normlny"/>
    <w:rsid w:val="00EF16C2"/>
    <w:pPr>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EF16C2"/>
    <w:pPr>
      <w:overflowPunct w:val="0"/>
      <w:autoSpaceDE w:val="0"/>
      <w:autoSpaceDN w:val="0"/>
      <w:adjustRightInd w:val="0"/>
      <w:spacing w:before="170" w:after="0" w:line="240" w:lineRule="auto"/>
      <w:ind w:left="725" w:hanging="725"/>
      <w:jc w:val="both"/>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EF16C2"/>
    <w:pPr>
      <w:keepNext/>
      <w:numPr>
        <w:ilvl w:val="1"/>
        <w:numId w:val="22"/>
      </w:numPr>
      <w:tabs>
        <w:tab w:val="left" w:pos="964"/>
      </w:tabs>
      <w:spacing w:before="240" w:after="120" w:line="240" w:lineRule="auto"/>
      <w:jc w:val="both"/>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EF16C2"/>
    <w:pPr>
      <w:keepNext/>
      <w:numPr>
        <w:numId w:val="22"/>
      </w:numPr>
      <w:spacing w:before="240" w:after="120" w:line="240" w:lineRule="auto"/>
      <w:jc w:val="both"/>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EF16C2"/>
    <w:pPr>
      <w:keepNext/>
      <w:numPr>
        <w:ilvl w:val="2"/>
        <w:numId w:val="22"/>
      </w:numPr>
      <w:spacing w:before="240" w:after="120" w:line="240" w:lineRule="auto"/>
      <w:jc w:val="both"/>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EF16C2"/>
    <w:pPr>
      <w:keepNext/>
      <w:numPr>
        <w:ilvl w:val="3"/>
        <w:numId w:val="22"/>
      </w:numPr>
      <w:spacing w:before="240" w:after="120" w:line="240" w:lineRule="auto"/>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EF16C2"/>
    <w:pPr>
      <w:numPr>
        <w:ilvl w:val="4"/>
        <w:numId w:val="22"/>
      </w:numPr>
      <w:spacing w:before="240" w:after="120" w:line="240" w:lineRule="auto"/>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EF16C2"/>
    <w:rPr>
      <w:b w:val="0"/>
      <w:bCs w:val="0"/>
      <w:iCs w:val="0"/>
    </w:rPr>
  </w:style>
  <w:style w:type="paragraph" w:styleId="Nzov">
    <w:name w:val="Title"/>
    <w:basedOn w:val="Normlny"/>
    <w:next w:val="Zkladntext2"/>
    <w:link w:val="NzovChar"/>
    <w:qFormat/>
    <w:rsid w:val="00EF16C2"/>
    <w:pPr>
      <w:tabs>
        <w:tab w:val="num" w:pos="360"/>
      </w:tabs>
      <w:spacing w:before="240" w:after="120" w:line="240" w:lineRule="auto"/>
      <w:ind w:left="357" w:hanging="357"/>
    </w:pPr>
    <w:rPr>
      <w:rFonts w:ascii="Times New Roman" w:eastAsia="Calibri" w:hAnsi="Times New Roman"/>
      <w:b/>
      <w:szCs w:val="20"/>
      <w:lang w:eastAsia="sk-SK"/>
    </w:rPr>
  </w:style>
  <w:style w:type="character" w:customStyle="1" w:styleId="NzovChar">
    <w:name w:val="Názov Char"/>
    <w:basedOn w:val="Predvolenpsmoodseku"/>
    <w:link w:val="Nzov"/>
    <w:rsid w:val="00EF16C2"/>
    <w:rPr>
      <w:rFonts w:ascii="Times New Roman" w:eastAsia="Calibri" w:hAnsi="Times New Roman" w:cs="Times New Roman"/>
      <w:b/>
      <w:szCs w:val="20"/>
      <w:lang w:eastAsia="sk-SK"/>
    </w:rPr>
  </w:style>
  <w:style w:type="paragraph" w:customStyle="1" w:styleId="Normlny2">
    <w:name w:val="Normálny2"/>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Textkrper">
    <w:name w:val="Textkörper"/>
    <w:basedOn w:val="Normlny"/>
    <w:rsid w:val="00EF16C2"/>
    <w:pPr>
      <w:overflowPunct w:val="0"/>
      <w:autoSpaceDE w:val="0"/>
      <w:autoSpaceDN w:val="0"/>
      <w:adjustRightInd w:val="0"/>
      <w:spacing w:after="0" w:line="240" w:lineRule="auto"/>
      <w:jc w:val="both"/>
    </w:pPr>
    <w:rPr>
      <w:rFonts w:ascii="Times New Roman" w:eastAsia="Calibri" w:hAnsi="Times New Roman"/>
      <w:sz w:val="24"/>
      <w:szCs w:val="24"/>
      <w:lang w:eastAsia="cs-CZ"/>
    </w:rPr>
  </w:style>
  <w:style w:type="paragraph" w:styleId="Pokraovaniezoznamu">
    <w:name w:val="List Continue"/>
    <w:basedOn w:val="Normlny"/>
    <w:rsid w:val="00EF16C2"/>
    <w:pPr>
      <w:spacing w:after="120"/>
      <w:ind w:left="283"/>
      <w:contextualSpacing/>
    </w:pPr>
  </w:style>
  <w:style w:type="paragraph" w:customStyle="1" w:styleId="Normln">
    <w:name w:val="Norm‡ln’"/>
    <w:rsid w:val="00EF16C2"/>
    <w:pPr>
      <w:overflowPunct w:val="0"/>
      <w:autoSpaceDE w:val="0"/>
      <w:autoSpaceDN w:val="0"/>
      <w:adjustRightInd w:val="0"/>
      <w:spacing w:after="0" w:line="240" w:lineRule="auto"/>
      <w:textAlignment w:val="baseline"/>
    </w:pPr>
    <w:rPr>
      <w:rFonts w:ascii="Times New Roman" w:eastAsia="Calibri" w:hAnsi="Times New Roman" w:cs="Times New Roman"/>
      <w:sz w:val="24"/>
      <w:szCs w:val="20"/>
      <w:lang w:val="cs-CZ" w:eastAsia="sk-SK"/>
    </w:rPr>
  </w:style>
  <w:style w:type="character" w:customStyle="1" w:styleId="RozloendokumentuChar1">
    <w:name w:val="Rozložení dokumentu Char1"/>
    <w:semiHidden/>
    <w:rsid w:val="00EF16C2"/>
    <w:rPr>
      <w:rFonts w:ascii="Tahoma" w:eastAsia="Times New Roman" w:hAnsi="Tahoma" w:cs="Tahoma"/>
      <w:sz w:val="16"/>
      <w:szCs w:val="16"/>
    </w:rPr>
  </w:style>
  <w:style w:type="paragraph" w:styleId="Zoznam">
    <w:name w:val="List"/>
    <w:basedOn w:val="Normlny"/>
    <w:rsid w:val="00EF16C2"/>
    <w:pPr>
      <w:ind w:left="283" w:hanging="283"/>
      <w:contextualSpacing/>
    </w:pPr>
  </w:style>
  <w:style w:type="paragraph" w:styleId="Zoznam2">
    <w:name w:val="List 2"/>
    <w:basedOn w:val="Normlny"/>
    <w:uiPriority w:val="99"/>
    <w:rsid w:val="00EF16C2"/>
    <w:pPr>
      <w:ind w:left="566" w:hanging="283"/>
      <w:contextualSpacing/>
    </w:pPr>
  </w:style>
  <w:style w:type="paragraph" w:styleId="Zoznamsodrkami2">
    <w:name w:val="List Bullet 2"/>
    <w:basedOn w:val="Normlny"/>
    <w:autoRedefine/>
    <w:rsid w:val="00EF16C2"/>
    <w:pPr>
      <w:numPr>
        <w:numId w:val="19"/>
      </w:numPr>
      <w:tabs>
        <w:tab w:val="clear" w:pos="643"/>
        <w:tab w:val="left" w:pos="2700"/>
      </w:tabs>
      <w:spacing w:after="0" w:line="240" w:lineRule="auto"/>
      <w:ind w:left="0" w:firstLine="0"/>
    </w:pPr>
    <w:rPr>
      <w:rFonts w:ascii="Arial" w:eastAsia="Calibri" w:hAnsi="Arial" w:cs="Arial"/>
      <w:sz w:val="20"/>
      <w:szCs w:val="20"/>
      <w:lang w:eastAsia="sk-SK"/>
    </w:rPr>
  </w:style>
  <w:style w:type="paragraph" w:customStyle="1" w:styleId="Textodst1sl">
    <w:name w:val="Text odst.1čísl"/>
    <w:basedOn w:val="Normlny"/>
    <w:rsid w:val="00EF16C2"/>
    <w:pPr>
      <w:tabs>
        <w:tab w:val="left" w:pos="0"/>
        <w:tab w:val="left" w:pos="284"/>
        <w:tab w:val="left" w:pos="1701"/>
        <w:tab w:val="num" w:pos="2032"/>
      </w:tabs>
      <w:suppressAutoHyphens/>
      <w:spacing w:before="80" w:after="0" w:line="240" w:lineRule="auto"/>
      <w:ind w:left="-5400" w:hanging="432"/>
      <w:jc w:val="both"/>
    </w:pPr>
    <w:rPr>
      <w:rFonts w:ascii="Times New Roman" w:eastAsia="Calibri" w:hAnsi="Times New Roman"/>
      <w:sz w:val="24"/>
      <w:szCs w:val="20"/>
      <w:lang w:val="cs-CZ" w:eastAsia="ar-SA"/>
    </w:rPr>
  </w:style>
  <w:style w:type="paragraph" w:customStyle="1" w:styleId="Bezriadkovania1">
    <w:name w:val="Bez riadkovania1"/>
    <w:rsid w:val="00EF16C2"/>
    <w:pPr>
      <w:spacing w:after="0" w:line="240" w:lineRule="auto"/>
    </w:pPr>
    <w:rPr>
      <w:rFonts w:ascii="Calibri" w:eastAsia="Times New Roman" w:hAnsi="Calibri" w:cs="Mangal"/>
    </w:rPr>
  </w:style>
  <w:style w:type="paragraph" w:customStyle="1" w:styleId="Zoznamslo2">
    <w:name w:val="Zoznam číslo 2"/>
    <w:basedOn w:val="Normlny"/>
    <w:rsid w:val="00EF16C2"/>
    <w:pPr>
      <w:tabs>
        <w:tab w:val="num" w:pos="567"/>
      </w:tabs>
      <w:spacing w:after="120" w:line="360" w:lineRule="auto"/>
      <w:ind w:left="567" w:hanging="567"/>
      <w:jc w:val="both"/>
    </w:pPr>
    <w:rPr>
      <w:rFonts w:ascii="Arial" w:hAnsi="Arial"/>
      <w:bCs/>
      <w:szCs w:val="20"/>
      <w:lang w:eastAsia="cs-CZ"/>
    </w:rPr>
  </w:style>
  <w:style w:type="paragraph" w:customStyle="1" w:styleId="Normlnywebov4">
    <w:name w:val="Normálny (webový)4"/>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sk-SK"/>
    </w:rPr>
  </w:style>
  <w:style w:type="character" w:customStyle="1" w:styleId="PsacstrojHTML1">
    <w:name w:val="Psací stroj HTML1"/>
    <w:rsid w:val="00EF16C2"/>
    <w:rPr>
      <w:rFonts w:ascii="Courier New" w:hAnsi="Courier New"/>
      <w:sz w:val="20"/>
    </w:rPr>
  </w:style>
  <w:style w:type="paragraph" w:styleId="Oznaitext">
    <w:name w:val="Block Text"/>
    <w:basedOn w:val="Normlny"/>
    <w:rsid w:val="00EF16C2"/>
    <w:pPr>
      <w:spacing w:before="120" w:after="0" w:line="240" w:lineRule="atLeast"/>
      <w:ind w:left="284" w:right="140" w:hanging="284"/>
      <w:jc w:val="both"/>
    </w:pPr>
    <w:rPr>
      <w:rFonts w:ascii="Arial" w:eastAsia="Calibri" w:hAnsi="Arial" w:cs="Arial"/>
      <w:noProof/>
      <w:lang w:eastAsia="sk-SK"/>
    </w:rPr>
  </w:style>
  <w:style w:type="paragraph" w:customStyle="1" w:styleId="text2">
    <w:name w:val="text2"/>
    <w:basedOn w:val="Normlny"/>
    <w:rsid w:val="00EF16C2"/>
    <w:pPr>
      <w:tabs>
        <w:tab w:val="left" w:pos="426"/>
      </w:tabs>
      <w:overflowPunct w:val="0"/>
      <w:autoSpaceDE w:val="0"/>
      <w:autoSpaceDN w:val="0"/>
      <w:adjustRightInd w:val="0"/>
      <w:spacing w:before="60" w:after="60" w:line="240" w:lineRule="auto"/>
      <w:ind w:left="1134" w:hanging="425"/>
      <w:jc w:val="both"/>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EF16C2"/>
    <w:pPr>
      <w:tabs>
        <w:tab w:val="left" w:pos="709"/>
      </w:tabs>
      <w:overflowPunct w:val="0"/>
      <w:autoSpaceDE w:val="0"/>
      <w:autoSpaceDN w:val="0"/>
      <w:adjustRightInd w:val="0"/>
      <w:spacing w:after="0" w:line="360" w:lineRule="auto"/>
      <w:ind w:left="709" w:hanging="709"/>
      <w:jc w:val="both"/>
    </w:pPr>
    <w:rPr>
      <w:rFonts w:ascii="Arial" w:eastAsia="Calibri" w:hAnsi="Arial"/>
      <w:sz w:val="24"/>
      <w:szCs w:val="20"/>
      <w:lang w:eastAsia="cs-CZ"/>
    </w:rPr>
  </w:style>
  <w:style w:type="paragraph" w:customStyle="1" w:styleId="normalweb10">
    <w:name w:val="normalweb1"/>
    <w:basedOn w:val="Normlny"/>
    <w:rsid w:val="00EF16C2"/>
    <w:pPr>
      <w:overflowPunct w:val="0"/>
      <w:autoSpaceDE w:val="0"/>
      <w:autoSpaceDN w:val="0"/>
      <w:spacing w:before="100" w:after="100" w:line="240" w:lineRule="auto"/>
    </w:pPr>
    <w:rPr>
      <w:rFonts w:ascii="Times New Roman" w:eastAsia="Calibri" w:hAnsi="Times New Roman"/>
      <w:sz w:val="24"/>
      <w:szCs w:val="24"/>
      <w:lang w:eastAsia="sk-SK"/>
    </w:rPr>
  </w:style>
  <w:style w:type="paragraph" w:customStyle="1" w:styleId="Normlnweb6">
    <w:name w:val="Normální (web)6"/>
    <w:basedOn w:val="Normlny"/>
    <w:rsid w:val="00EF16C2"/>
    <w:pPr>
      <w:spacing w:after="0" w:line="240" w:lineRule="auto"/>
    </w:pPr>
    <w:rPr>
      <w:rFonts w:ascii="Times New Roman" w:eastAsia="Calibri" w:hAnsi="Times New Roman"/>
      <w:sz w:val="24"/>
      <w:szCs w:val="24"/>
      <w:lang w:eastAsia="sk-SK"/>
    </w:rPr>
  </w:style>
  <w:style w:type="paragraph" w:customStyle="1" w:styleId="Normlnweb26">
    <w:name w:val="Normální (web)26"/>
    <w:basedOn w:val="Normlny"/>
    <w:rsid w:val="00EF16C2"/>
    <w:pPr>
      <w:spacing w:after="0" w:line="240" w:lineRule="auto"/>
    </w:pPr>
    <w:rPr>
      <w:rFonts w:ascii="Times New Roman" w:eastAsia="Calibri" w:hAnsi="Times New Roman"/>
      <w:sz w:val="24"/>
      <w:szCs w:val="24"/>
      <w:lang w:eastAsia="sk-SK"/>
    </w:rPr>
  </w:style>
  <w:style w:type="paragraph" w:customStyle="1" w:styleId="Odsekzoznamu2">
    <w:name w:val="Odsek zoznamu2"/>
    <w:basedOn w:val="Normlny"/>
    <w:rsid w:val="00EF16C2"/>
    <w:pPr>
      <w:spacing w:after="0" w:line="240" w:lineRule="auto"/>
      <w:ind w:left="720"/>
      <w:contextualSpacing/>
    </w:pPr>
    <w:rPr>
      <w:rFonts w:ascii="Arial" w:hAnsi="Arial"/>
      <w:noProof/>
      <w:sz w:val="20"/>
      <w:szCs w:val="24"/>
      <w:lang w:eastAsia="sk-SK"/>
    </w:rPr>
  </w:style>
  <w:style w:type="paragraph" w:customStyle="1" w:styleId="Zarkazkladnhotextu30">
    <w:name w:val="Zarážka základného textu3"/>
    <w:basedOn w:val="Normlny"/>
    <w:rsid w:val="00EF16C2"/>
    <w:pPr>
      <w:spacing w:after="0" w:line="240" w:lineRule="auto"/>
    </w:pPr>
    <w:rPr>
      <w:rFonts w:ascii="Arial" w:eastAsia="Calibri" w:hAnsi="Arial" w:cs="Arial"/>
      <w:noProof/>
      <w:sz w:val="20"/>
      <w:szCs w:val="20"/>
      <w:lang w:eastAsia="sk-SK"/>
    </w:rPr>
  </w:style>
  <w:style w:type="character" w:customStyle="1" w:styleId="BodyText2Char">
    <w:name w:val="Body Text 2 Char"/>
    <w:rsid w:val="00EF16C2"/>
    <w:rPr>
      <w:rFonts w:ascii="Arial" w:hAnsi="Arial"/>
      <w:noProof/>
      <w:sz w:val="14"/>
      <w:lang w:eastAsia="sk-SK"/>
    </w:rPr>
  </w:style>
  <w:style w:type="paragraph" w:customStyle="1" w:styleId="Zkladntext210">
    <w:name w:val="Základní text 21"/>
    <w:basedOn w:val="Normlny"/>
    <w:rsid w:val="00EF16C2"/>
    <w:pPr>
      <w:tabs>
        <w:tab w:val="left" w:pos="709"/>
      </w:tabs>
      <w:overflowPunct w:val="0"/>
      <w:autoSpaceDE w:val="0"/>
      <w:autoSpaceDN w:val="0"/>
      <w:adjustRightInd w:val="0"/>
      <w:spacing w:after="0" w:line="360" w:lineRule="auto"/>
      <w:ind w:left="709" w:hanging="709"/>
      <w:jc w:val="both"/>
    </w:pPr>
    <w:rPr>
      <w:rFonts w:ascii="Arial" w:hAnsi="Arial"/>
      <w:sz w:val="24"/>
      <w:szCs w:val="20"/>
      <w:lang w:eastAsia="cs-CZ"/>
    </w:rPr>
  </w:style>
  <w:style w:type="paragraph" w:customStyle="1" w:styleId="xl63">
    <w:name w:val="xl63"/>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4">
    <w:name w:val="xl64"/>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5">
    <w:name w:val="xl65"/>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6">
    <w:name w:val="xl66"/>
    <w:basedOn w:val="Normlny"/>
    <w:rsid w:val="00EF16C2"/>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7">
    <w:name w:val="xl67"/>
    <w:basedOn w:val="Normlny"/>
    <w:rsid w:val="00EF16C2"/>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68">
    <w:name w:val="xl68"/>
    <w:basedOn w:val="Normlny"/>
    <w:rsid w:val="00EF16C2"/>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69">
    <w:name w:val="xl69"/>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0">
    <w:name w:val="xl70"/>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1">
    <w:name w:val="xl71"/>
    <w:basedOn w:val="Normlny"/>
    <w:rsid w:val="00EF16C2"/>
    <w:pPr>
      <w:pBdr>
        <w:top w:val="single" w:sz="4" w:space="0" w:color="auto"/>
        <w:left w:val="single" w:sz="4" w:space="0" w:color="auto"/>
        <w:right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2">
    <w:name w:val="xl72"/>
    <w:basedOn w:val="Normlny"/>
    <w:rsid w:val="00EF16C2"/>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3">
    <w:name w:val="xl73"/>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4">
    <w:name w:val="xl74"/>
    <w:basedOn w:val="Normlny"/>
    <w:rsid w:val="00EF16C2"/>
    <w:pPr>
      <w:pBdr>
        <w:top w:val="single" w:sz="4" w:space="0" w:color="auto"/>
        <w:left w:val="single" w:sz="4" w:space="0" w:color="auto"/>
        <w:right w:val="single" w:sz="4" w:space="0" w:color="auto"/>
      </w:pBdr>
      <w:spacing w:before="100" w:beforeAutospacing="1" w:after="100" w:afterAutospacing="1" w:line="240" w:lineRule="auto"/>
    </w:pPr>
    <w:rPr>
      <w:rFonts w:ascii="Arial" w:hAnsi="Arial" w:cs="Arial"/>
      <w:b/>
      <w:bCs/>
      <w:sz w:val="24"/>
      <w:szCs w:val="24"/>
      <w:lang w:eastAsia="sk-SK"/>
    </w:rPr>
  </w:style>
  <w:style w:type="paragraph" w:customStyle="1" w:styleId="xl75">
    <w:name w:val="xl75"/>
    <w:basedOn w:val="Normlny"/>
    <w:rsid w:val="00EF16C2"/>
    <w:pPr>
      <w:pBdr>
        <w:top w:val="single" w:sz="8"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6">
    <w:name w:val="xl76"/>
    <w:basedOn w:val="Normlny"/>
    <w:rsid w:val="00EF16C2"/>
    <w:pPr>
      <w:pBdr>
        <w:top w:val="single" w:sz="8"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7">
    <w:name w:val="xl77"/>
    <w:basedOn w:val="Normlny"/>
    <w:rsid w:val="00EF16C2"/>
    <w:pPr>
      <w:pBdr>
        <w:top w:val="single" w:sz="4" w:space="0" w:color="auto"/>
        <w:left w:val="single" w:sz="4" w:space="0" w:color="auto"/>
        <w:bottom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8">
    <w:name w:val="xl78"/>
    <w:basedOn w:val="Normlny"/>
    <w:rsid w:val="00EF16C2"/>
    <w:pPr>
      <w:pBdr>
        <w:top w:val="single" w:sz="4" w:space="0" w:color="auto"/>
        <w:left w:val="single" w:sz="4" w:space="0" w:color="auto"/>
      </w:pBdr>
      <w:spacing w:before="100" w:beforeAutospacing="1" w:after="100" w:afterAutospacing="1" w:line="240" w:lineRule="auto"/>
    </w:pPr>
    <w:rPr>
      <w:rFonts w:ascii="Times New Roman" w:hAnsi="Times New Roman"/>
      <w:sz w:val="24"/>
      <w:szCs w:val="24"/>
      <w:lang w:eastAsia="sk-SK"/>
    </w:rPr>
  </w:style>
  <w:style w:type="paragraph" w:customStyle="1" w:styleId="xl79">
    <w:name w:val="xl79"/>
    <w:basedOn w:val="Normlny"/>
    <w:rsid w:val="00EF16C2"/>
    <w:pPr>
      <w:pBdr>
        <w:top w:val="single" w:sz="4" w:space="0" w:color="auto"/>
        <w:left w:val="single" w:sz="4" w:space="0" w:color="auto"/>
        <w:bottom w:val="single" w:sz="8" w:space="0" w:color="auto"/>
      </w:pBdr>
      <w:spacing w:before="100" w:beforeAutospacing="1" w:after="100" w:afterAutospacing="1" w:line="240" w:lineRule="auto"/>
    </w:pPr>
    <w:rPr>
      <w:rFonts w:ascii="Times New Roman" w:hAnsi="Times New Roman"/>
      <w:sz w:val="24"/>
      <w:szCs w:val="24"/>
      <w:lang w:eastAsia="sk-SK"/>
    </w:rPr>
  </w:style>
  <w:style w:type="character" w:styleId="Zvraznenie">
    <w:name w:val="Emphasis"/>
    <w:qFormat/>
    <w:rsid w:val="00EF16C2"/>
    <w:rPr>
      <w:b/>
    </w:rPr>
  </w:style>
  <w:style w:type="paragraph" w:customStyle="1" w:styleId="Blockquote">
    <w:name w:val="Blockquote"/>
    <w:basedOn w:val="Normlny"/>
    <w:rsid w:val="00EF16C2"/>
    <w:pPr>
      <w:overflowPunct w:val="0"/>
      <w:autoSpaceDE w:val="0"/>
      <w:autoSpaceDN w:val="0"/>
      <w:adjustRightInd w:val="0"/>
      <w:spacing w:before="100" w:after="100" w:line="240" w:lineRule="auto"/>
      <w:ind w:left="360" w:right="360"/>
      <w:textAlignment w:val="baseline"/>
    </w:pPr>
    <w:rPr>
      <w:rFonts w:ascii="Times New Roman" w:eastAsia="Calibri" w:hAnsi="Times New Roman"/>
      <w:sz w:val="24"/>
      <w:szCs w:val="24"/>
      <w:lang w:eastAsia="sk-SK"/>
    </w:rPr>
  </w:style>
  <w:style w:type="character" w:styleId="sloriadka">
    <w:name w:val="line number"/>
    <w:rsid w:val="00EF16C2"/>
    <w:rPr>
      <w:rFonts w:cs="Times New Roman"/>
    </w:rPr>
  </w:style>
  <w:style w:type="paragraph" w:customStyle="1" w:styleId="Zhlav">
    <w:name w:val="Z‡hlav’"/>
    <w:basedOn w:val="Normln"/>
    <w:rsid w:val="00EF16C2"/>
    <w:pPr>
      <w:tabs>
        <w:tab w:val="center" w:pos="4536"/>
        <w:tab w:val="right" w:pos="9072"/>
      </w:tabs>
    </w:pPr>
  </w:style>
  <w:style w:type="paragraph" w:customStyle="1" w:styleId="Normlny3">
    <w:name w:val="Normálny3"/>
    <w:basedOn w:val="Normlny"/>
    <w:rsid w:val="00EF16C2"/>
    <w:pPr>
      <w:widowControl w:val="0"/>
      <w:suppressAutoHyphens/>
      <w:spacing w:after="0" w:line="240" w:lineRule="auto"/>
    </w:pPr>
    <w:rPr>
      <w:rFonts w:ascii="Times New Roman" w:hAnsi="Times New Roman"/>
      <w:sz w:val="24"/>
      <w:szCs w:val="20"/>
      <w:lang w:eastAsia="sk-SK"/>
    </w:rPr>
  </w:style>
  <w:style w:type="paragraph" w:customStyle="1" w:styleId="zmlclanky">
    <w:name w:val="zml_clanky"/>
    <w:basedOn w:val="Normlny"/>
    <w:rsid w:val="00EF16C2"/>
    <w:pPr>
      <w:numPr>
        <w:numId w:val="23"/>
      </w:numPr>
      <w:spacing w:after="120" w:line="360" w:lineRule="auto"/>
      <w:jc w:val="both"/>
    </w:pPr>
    <w:rPr>
      <w:rFonts w:ascii="Times New Roman" w:eastAsia="Calibri" w:hAnsi="Times New Roman"/>
      <w:sz w:val="24"/>
      <w:szCs w:val="20"/>
      <w:lang w:eastAsia="cs-CZ"/>
    </w:rPr>
  </w:style>
  <w:style w:type="character" w:styleId="PouitHypertextovPrepojenie">
    <w:name w:val="FollowedHyperlink"/>
    <w:uiPriority w:val="99"/>
    <w:rsid w:val="00EF16C2"/>
    <w:rPr>
      <w:color w:val="800080"/>
      <w:u w:val="single"/>
    </w:rPr>
  </w:style>
  <w:style w:type="paragraph" w:customStyle="1" w:styleId="text3">
    <w:name w:val="text3"/>
    <w:basedOn w:val="Normlny"/>
    <w:rsid w:val="00EF16C2"/>
    <w:pPr>
      <w:overflowPunct w:val="0"/>
      <w:autoSpaceDE w:val="0"/>
      <w:autoSpaceDN w:val="0"/>
      <w:adjustRightInd w:val="0"/>
      <w:spacing w:before="60" w:after="60" w:line="240" w:lineRule="auto"/>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EF16C2"/>
    <w:pPr>
      <w:suppressAutoHyphens/>
      <w:spacing w:after="0" w:line="240" w:lineRule="auto"/>
      <w:ind w:left="360"/>
      <w:jc w:val="both"/>
    </w:pPr>
    <w:rPr>
      <w:rFonts w:ascii="Arial" w:eastAsia="Calibri" w:hAnsi="Arial"/>
      <w:szCs w:val="24"/>
      <w:lang w:eastAsia="ar-SA"/>
    </w:rPr>
  </w:style>
  <w:style w:type="paragraph" w:customStyle="1" w:styleId="Zarkazkladnhotextu33">
    <w:name w:val="Zarážka základného textu 33"/>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Zkladntext33">
    <w:name w:val="Základný text 33"/>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Zkladntext310">
    <w:name w:val="Základní text 31"/>
    <w:basedOn w:val="Normlny"/>
    <w:rsid w:val="00EF16C2"/>
    <w:pPr>
      <w:widowControl w:val="0"/>
      <w:suppressAutoHyphens/>
      <w:spacing w:after="0" w:line="240" w:lineRule="auto"/>
      <w:jc w:val="both"/>
    </w:pPr>
    <w:rPr>
      <w:rFonts w:ascii="Arial" w:hAnsi="Arial" w:cs="Arial"/>
      <w:sz w:val="24"/>
      <w:szCs w:val="24"/>
    </w:rPr>
  </w:style>
  <w:style w:type="paragraph" w:customStyle="1" w:styleId="Odstavecseseznamem1">
    <w:name w:val="Odstavec se seznamem1"/>
    <w:basedOn w:val="Normlny"/>
    <w:rsid w:val="00EF16C2"/>
    <w:pPr>
      <w:spacing w:after="0" w:line="240" w:lineRule="auto"/>
      <w:ind w:left="720"/>
      <w:contextualSpacing/>
    </w:pPr>
    <w:rPr>
      <w:rFonts w:ascii="Times New Roman" w:eastAsia="Calibri" w:hAnsi="Times New Roman"/>
      <w:sz w:val="24"/>
      <w:szCs w:val="24"/>
      <w:lang w:eastAsia="sk-SK"/>
    </w:rPr>
  </w:style>
  <w:style w:type="paragraph" w:customStyle="1" w:styleId="Import0">
    <w:name w:val="Import 0"/>
    <w:basedOn w:val="Normlny"/>
    <w:rsid w:val="00EF16C2"/>
    <w:pPr>
      <w:widowControl w:val="0"/>
      <w:spacing w:after="0" w:line="240" w:lineRule="auto"/>
    </w:pPr>
    <w:rPr>
      <w:rFonts w:ascii="Times New Roman" w:eastAsia="Calibri" w:hAnsi="Times New Roman"/>
      <w:sz w:val="24"/>
      <w:szCs w:val="20"/>
      <w:lang w:eastAsia="sk-SK"/>
    </w:rPr>
  </w:style>
  <w:style w:type="paragraph" w:customStyle="1" w:styleId="Styl1">
    <w:name w:val="Styl1"/>
    <w:basedOn w:val="Normlny"/>
    <w:rsid w:val="00EF16C2"/>
    <w:pPr>
      <w:suppressAutoHyphens/>
      <w:spacing w:after="0" w:line="240" w:lineRule="auto"/>
      <w:ind w:left="709" w:hanging="283"/>
    </w:pPr>
    <w:rPr>
      <w:rFonts w:ascii="Arial" w:eastAsia="Calibri" w:hAnsi="Arial"/>
      <w:sz w:val="20"/>
      <w:szCs w:val="20"/>
      <w:lang w:eastAsia="sk-SK"/>
    </w:rPr>
  </w:style>
  <w:style w:type="paragraph" w:customStyle="1" w:styleId="BodyText21">
    <w:name w:val="Body Text 21"/>
    <w:basedOn w:val="Normlny"/>
    <w:uiPriority w:val="99"/>
    <w:rsid w:val="00EF16C2"/>
    <w:pPr>
      <w:spacing w:after="0" w:line="240" w:lineRule="auto"/>
      <w:jc w:val="both"/>
    </w:pPr>
    <w:rPr>
      <w:rFonts w:ascii="Times New Roman" w:eastAsia="Calibri" w:hAnsi="Times New Roman"/>
      <w:sz w:val="24"/>
      <w:szCs w:val="24"/>
      <w:lang w:eastAsia="sk-SK"/>
    </w:rPr>
  </w:style>
  <w:style w:type="paragraph" w:customStyle="1" w:styleId="BodyTextIndent31">
    <w:name w:val="Body Text Indent 3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
    <w:name w:val="Body Text 3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customStyle="1" w:styleId="Import1">
    <w:name w:val="Import 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EF16C2"/>
    <w:pPr>
      <w:tabs>
        <w:tab w:val="left" w:pos="11376"/>
      </w:tabs>
    </w:pPr>
    <w:rPr>
      <w:rFonts w:ascii="Courier New" w:hAnsi="Courier New"/>
      <w:b/>
    </w:rPr>
  </w:style>
  <w:style w:type="paragraph" w:customStyle="1" w:styleId="Import9">
    <w:name w:val="Import 9"/>
    <w:basedOn w:val="Import0"/>
    <w:rsid w:val="00EF16C2"/>
    <w:pPr>
      <w:tabs>
        <w:tab w:val="left" w:pos="11952"/>
      </w:tabs>
    </w:pPr>
    <w:rPr>
      <w:rFonts w:ascii="Courier New" w:hAnsi="Courier New"/>
      <w:b/>
    </w:rPr>
  </w:style>
  <w:style w:type="paragraph" w:customStyle="1" w:styleId="Import10">
    <w:name w:val="Import 10"/>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EF16C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EF16C2"/>
    <w:rPr>
      <w:rFonts w:ascii="Arial" w:hAnsi="Arial"/>
      <w:sz w:val="40"/>
      <w:lang w:val="sk-SK" w:eastAsia="sk-SK"/>
    </w:rPr>
  </w:style>
  <w:style w:type="character" w:customStyle="1" w:styleId="Heading2Char">
    <w:name w:val="Heading 2 Char"/>
    <w:rsid w:val="00EF16C2"/>
    <w:rPr>
      <w:rFonts w:ascii="Arial" w:hAnsi="Arial"/>
      <w:b/>
      <w:sz w:val="30"/>
      <w:lang w:val="sk-SK" w:eastAsia="sk-SK"/>
    </w:rPr>
  </w:style>
  <w:style w:type="character" w:customStyle="1" w:styleId="Heading3Char">
    <w:name w:val="Heading 3 Char"/>
    <w:rsid w:val="00EF16C2"/>
    <w:rPr>
      <w:rFonts w:ascii="Arial" w:hAnsi="Arial"/>
      <w:sz w:val="40"/>
      <w:lang w:val="sk-SK" w:eastAsia="sk-SK"/>
    </w:rPr>
  </w:style>
  <w:style w:type="character" w:customStyle="1" w:styleId="Heading4Char">
    <w:name w:val="Heading 4 Char"/>
    <w:rsid w:val="00EF16C2"/>
    <w:rPr>
      <w:rFonts w:ascii="Arial" w:hAnsi="Arial"/>
      <w:b/>
      <w:sz w:val="24"/>
      <w:lang w:val="sk-SK" w:eastAsia="sk-SK"/>
    </w:rPr>
  </w:style>
  <w:style w:type="character" w:customStyle="1" w:styleId="Heading5Char">
    <w:name w:val="Heading 5 Char"/>
    <w:rsid w:val="00EF16C2"/>
    <w:rPr>
      <w:rFonts w:ascii="Arial" w:hAnsi="Arial"/>
      <w:b/>
      <w:sz w:val="28"/>
      <w:lang w:val="sk-SK" w:eastAsia="sk-SK"/>
    </w:rPr>
  </w:style>
  <w:style w:type="character" w:customStyle="1" w:styleId="Heading6Char">
    <w:name w:val="Heading 6 Char"/>
    <w:rsid w:val="00EF16C2"/>
    <w:rPr>
      <w:rFonts w:ascii="Arial" w:hAnsi="Arial"/>
      <w:b/>
      <w:sz w:val="24"/>
      <w:lang w:val="sk-SK" w:eastAsia="sk-SK"/>
    </w:rPr>
  </w:style>
  <w:style w:type="character" w:customStyle="1" w:styleId="Heading7Char">
    <w:name w:val="Heading 7 Char"/>
    <w:rsid w:val="00EF16C2"/>
    <w:rPr>
      <w:rFonts w:ascii="Arial" w:hAnsi="Arial"/>
      <w:b/>
      <w:sz w:val="24"/>
      <w:u w:val="single"/>
      <w:lang w:val="sk-SK" w:eastAsia="sk-SK"/>
    </w:rPr>
  </w:style>
  <w:style w:type="character" w:customStyle="1" w:styleId="Heading8Char">
    <w:name w:val="Heading 8 Char"/>
    <w:rsid w:val="00EF16C2"/>
    <w:rPr>
      <w:rFonts w:ascii="Arial" w:hAnsi="Arial"/>
      <w:sz w:val="24"/>
      <w:u w:val="single"/>
      <w:lang w:val="sk-SK" w:eastAsia="sk-SK"/>
    </w:rPr>
  </w:style>
  <w:style w:type="character" w:customStyle="1" w:styleId="Heading9Char">
    <w:name w:val="Heading 9 Char"/>
    <w:rsid w:val="00EF16C2"/>
    <w:rPr>
      <w:rFonts w:ascii="Arial" w:hAnsi="Arial"/>
      <w:b/>
      <w:sz w:val="24"/>
      <w:u w:val="single"/>
      <w:lang w:val="sk-SK" w:eastAsia="sk-SK"/>
    </w:rPr>
  </w:style>
  <w:style w:type="character" w:customStyle="1" w:styleId="BodyTextIndent2Char">
    <w:name w:val="Body Text Indent 2 Char"/>
    <w:rsid w:val="00EF16C2"/>
    <w:rPr>
      <w:rFonts w:ascii="Arial" w:hAnsi="Arial"/>
      <w:sz w:val="24"/>
      <w:lang w:val="sk-SK" w:eastAsia="sk-SK"/>
    </w:rPr>
  </w:style>
  <w:style w:type="character" w:customStyle="1" w:styleId="HeaderChar">
    <w:name w:val="Header Char"/>
    <w:rsid w:val="00EF16C2"/>
    <w:rPr>
      <w:rFonts w:ascii="Arial" w:hAnsi="Arial"/>
      <w:sz w:val="24"/>
      <w:lang w:val="sk-SK" w:eastAsia="sk-SK"/>
    </w:rPr>
  </w:style>
  <w:style w:type="character" w:customStyle="1" w:styleId="FooterChar">
    <w:name w:val="Footer Char"/>
    <w:rsid w:val="00EF16C2"/>
    <w:rPr>
      <w:rFonts w:ascii="Arial" w:hAnsi="Arial"/>
      <w:sz w:val="24"/>
      <w:lang w:val="sk-SK" w:eastAsia="sk-SK"/>
    </w:rPr>
  </w:style>
  <w:style w:type="character" w:customStyle="1" w:styleId="BodyText3Char">
    <w:name w:val="Body Text 3 Char"/>
    <w:rsid w:val="00EF16C2"/>
    <w:rPr>
      <w:rFonts w:ascii="Arial" w:hAnsi="Arial"/>
      <w:color w:val="FF0000"/>
      <w:lang w:val="sk-SK" w:eastAsia="sk-SK"/>
    </w:rPr>
  </w:style>
  <w:style w:type="character" w:customStyle="1" w:styleId="BodyTextIndentChar1">
    <w:name w:val="Body Text Indent Char1"/>
    <w:rsid w:val="00EF16C2"/>
    <w:rPr>
      <w:rFonts w:ascii="Arial" w:hAnsi="Arial"/>
      <w:lang w:val="sk-SK" w:eastAsia="sk-SK"/>
    </w:rPr>
  </w:style>
  <w:style w:type="character" w:customStyle="1" w:styleId="BodyTextIndent3Char">
    <w:name w:val="Body Text Indent 3 Char"/>
    <w:rsid w:val="00EF16C2"/>
    <w:rPr>
      <w:rFonts w:ascii="Arial" w:hAnsi="Arial"/>
      <w:sz w:val="30"/>
      <w:lang w:val="sk-SK" w:eastAsia="sk-SK"/>
    </w:rPr>
  </w:style>
  <w:style w:type="character" w:customStyle="1" w:styleId="TitleChar">
    <w:name w:val="Title Char"/>
    <w:rsid w:val="00EF16C2"/>
    <w:rPr>
      <w:rFonts w:ascii="Arial" w:hAnsi="Arial"/>
      <w:b/>
      <w:sz w:val="32"/>
      <w:lang w:val="sk-SK" w:eastAsia="cs-CZ"/>
    </w:rPr>
  </w:style>
  <w:style w:type="character" w:customStyle="1" w:styleId="CharChar3">
    <w:name w:val="Char Char3"/>
    <w:rsid w:val="00EF16C2"/>
    <w:rPr>
      <w:rFonts w:ascii="Arial" w:hAnsi="Arial"/>
      <w:noProof/>
      <w:sz w:val="24"/>
      <w:lang w:val="sk-SK" w:eastAsia="sk-SK"/>
    </w:rPr>
  </w:style>
  <w:style w:type="paragraph" w:customStyle="1" w:styleId="NormalWeb11">
    <w:name w:val="Normal (Web)11"/>
    <w:basedOn w:val="Normlny"/>
    <w:rsid w:val="00EF16C2"/>
    <w:pPr>
      <w:overflowPunct w:val="0"/>
      <w:autoSpaceDE w:val="0"/>
      <w:autoSpaceDN w:val="0"/>
      <w:adjustRightInd w:val="0"/>
      <w:spacing w:before="100" w:after="100" w:line="240" w:lineRule="auto"/>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EF16C2"/>
    <w:pPr>
      <w:spacing w:after="0" w:line="240" w:lineRule="auto"/>
      <w:ind w:left="720"/>
      <w:contextualSpacing/>
    </w:pPr>
    <w:rPr>
      <w:rFonts w:ascii="Arial" w:eastAsia="Calibri" w:hAnsi="Arial"/>
      <w:noProof/>
      <w:sz w:val="20"/>
      <w:szCs w:val="24"/>
      <w:lang w:eastAsia="sk-SK"/>
    </w:rPr>
  </w:style>
  <w:style w:type="paragraph" w:customStyle="1" w:styleId="BodyTextIndent1">
    <w:name w:val="Body Text Indent1"/>
    <w:basedOn w:val="Normlny"/>
    <w:rsid w:val="00EF16C2"/>
    <w:pPr>
      <w:spacing w:after="0" w:line="240" w:lineRule="auto"/>
    </w:pPr>
    <w:rPr>
      <w:rFonts w:ascii="Arial" w:eastAsia="Calibri" w:hAnsi="Arial" w:cs="Arial"/>
      <w:noProof/>
      <w:sz w:val="20"/>
      <w:szCs w:val="20"/>
      <w:lang w:eastAsia="sk-SK"/>
    </w:rPr>
  </w:style>
  <w:style w:type="paragraph" w:customStyle="1" w:styleId="Normal1">
    <w:name w:val="Normal1"/>
    <w:basedOn w:val="Normlny"/>
    <w:rsid w:val="00EF16C2"/>
    <w:pPr>
      <w:widowControl w:val="0"/>
      <w:suppressAutoHyphens/>
      <w:spacing w:after="0" w:line="240" w:lineRule="auto"/>
    </w:pPr>
    <w:rPr>
      <w:rFonts w:ascii="Times New Roman" w:eastAsia="Calibri" w:hAnsi="Times New Roman"/>
      <w:sz w:val="24"/>
      <w:szCs w:val="20"/>
      <w:lang w:eastAsia="sk-SK"/>
    </w:rPr>
  </w:style>
  <w:style w:type="character" w:customStyle="1" w:styleId="PlainTextChar">
    <w:name w:val="Plain Text Char"/>
    <w:rsid w:val="00EF16C2"/>
    <w:rPr>
      <w:rFonts w:ascii="Courier New" w:eastAsia="MS Mincho" w:hAnsi="Courier New"/>
      <w:lang w:eastAsia="ja-JP"/>
    </w:rPr>
  </w:style>
  <w:style w:type="character" w:customStyle="1" w:styleId="SubtitleChar">
    <w:name w:val="Subtitle Char"/>
    <w:rsid w:val="00EF16C2"/>
    <w:rPr>
      <w:b/>
      <w:sz w:val="24"/>
      <w:lang w:val="en-US" w:eastAsia="en-US"/>
    </w:rPr>
  </w:style>
  <w:style w:type="character" w:customStyle="1" w:styleId="FootnoteTextChar">
    <w:name w:val="Footnote Text Char"/>
    <w:rsid w:val="00EF16C2"/>
    <w:rPr>
      <w:rFonts w:eastAsia="Times New Roman"/>
      <w:sz w:val="24"/>
    </w:rPr>
  </w:style>
  <w:style w:type="paragraph" w:customStyle="1" w:styleId="BodyText211">
    <w:name w:val="Body Text 211"/>
    <w:basedOn w:val="Normlny"/>
    <w:rsid w:val="00EF16C2"/>
    <w:pPr>
      <w:spacing w:after="0" w:line="240" w:lineRule="auto"/>
      <w:jc w:val="both"/>
    </w:pPr>
    <w:rPr>
      <w:rFonts w:ascii="Times New Roman" w:eastAsia="Calibri" w:hAnsi="Times New Roman"/>
      <w:sz w:val="24"/>
      <w:szCs w:val="24"/>
      <w:lang w:eastAsia="sk-SK"/>
    </w:rPr>
  </w:style>
  <w:style w:type="paragraph" w:customStyle="1" w:styleId="BodyTextIndent311">
    <w:name w:val="Body Text Indent 311"/>
    <w:basedOn w:val="Normlny"/>
    <w:rsid w:val="00EF16C2"/>
    <w:pPr>
      <w:widowControl w:val="0"/>
      <w:spacing w:after="0" w:line="240" w:lineRule="auto"/>
      <w:ind w:left="426" w:hanging="426"/>
      <w:jc w:val="both"/>
    </w:pPr>
    <w:rPr>
      <w:rFonts w:ascii="Times New Roman" w:eastAsia="Calibri" w:hAnsi="Times New Roman"/>
      <w:sz w:val="24"/>
      <w:szCs w:val="24"/>
      <w:lang w:val="cs-CZ" w:eastAsia="sk-SK"/>
    </w:rPr>
  </w:style>
  <w:style w:type="paragraph" w:customStyle="1" w:styleId="BodyText311">
    <w:name w:val="Body Text 311"/>
    <w:basedOn w:val="Normlny"/>
    <w:rsid w:val="00EF16C2"/>
    <w:pPr>
      <w:widowControl w:val="0"/>
      <w:overflowPunct w:val="0"/>
      <w:autoSpaceDE w:val="0"/>
      <w:autoSpaceDN w:val="0"/>
      <w:adjustRightInd w:val="0"/>
      <w:spacing w:after="0" w:line="240" w:lineRule="auto"/>
    </w:pPr>
    <w:rPr>
      <w:rFonts w:ascii="Times New Roman" w:eastAsia="Calibri" w:hAnsi="Times New Roman"/>
      <w:sz w:val="24"/>
      <w:szCs w:val="20"/>
      <w:lang w:eastAsia="cs-CZ"/>
    </w:rPr>
  </w:style>
  <w:style w:type="paragraph" w:styleId="Zoznamsodrkami4">
    <w:name w:val="List Bullet 4"/>
    <w:basedOn w:val="Normlny"/>
    <w:autoRedefine/>
    <w:rsid w:val="00EF16C2"/>
    <w:pPr>
      <w:numPr>
        <w:numId w:val="20"/>
      </w:numPr>
      <w:spacing w:after="0" w:line="240" w:lineRule="auto"/>
    </w:pPr>
    <w:rPr>
      <w:rFonts w:ascii="Arial" w:eastAsia="Calibri" w:hAnsi="Arial" w:cs="Arial"/>
      <w:sz w:val="20"/>
      <w:szCs w:val="20"/>
      <w:lang w:eastAsia="sk-SK"/>
    </w:rPr>
  </w:style>
  <w:style w:type="paragraph" w:styleId="Normlnysozarkami">
    <w:name w:val="Normal Indent"/>
    <w:basedOn w:val="Normlny"/>
    <w:rsid w:val="00EF16C2"/>
    <w:pPr>
      <w:spacing w:after="0" w:line="240" w:lineRule="auto"/>
      <w:ind w:left="708"/>
    </w:pPr>
    <w:rPr>
      <w:rFonts w:ascii="Arial" w:eastAsia="Calibri" w:hAnsi="Arial" w:cs="Arial"/>
      <w:sz w:val="20"/>
      <w:szCs w:val="20"/>
      <w:lang w:eastAsia="sk-SK"/>
    </w:rPr>
  </w:style>
  <w:style w:type="paragraph" w:styleId="Dtum">
    <w:name w:val="Date"/>
    <w:basedOn w:val="Normlny"/>
    <w:next w:val="Normlny"/>
    <w:link w:val="DtumChar"/>
    <w:rsid w:val="00EF16C2"/>
    <w:pPr>
      <w:spacing w:after="0" w:line="240" w:lineRule="auto"/>
    </w:pPr>
    <w:rPr>
      <w:rFonts w:ascii="Arial" w:eastAsia="Calibri" w:hAnsi="Arial"/>
      <w:sz w:val="20"/>
      <w:szCs w:val="20"/>
    </w:rPr>
  </w:style>
  <w:style w:type="character" w:customStyle="1" w:styleId="DtumChar">
    <w:name w:val="Dátum Char"/>
    <w:basedOn w:val="Predvolenpsmoodseku"/>
    <w:link w:val="Dtum"/>
    <w:rsid w:val="00EF16C2"/>
    <w:rPr>
      <w:rFonts w:ascii="Arial" w:eastAsia="Calibri" w:hAnsi="Arial" w:cs="Times New Roman"/>
      <w:sz w:val="20"/>
      <w:szCs w:val="20"/>
    </w:rPr>
  </w:style>
  <w:style w:type="paragraph" w:customStyle="1" w:styleId="lnok0">
    <w:name w:val="Èlánok"/>
    <w:basedOn w:val="Normlny"/>
    <w:next w:val="Normlny"/>
    <w:rsid w:val="00EF16C2"/>
    <w:pPr>
      <w:overflowPunct w:val="0"/>
      <w:autoSpaceDE w:val="0"/>
      <w:autoSpaceDN w:val="0"/>
      <w:adjustRightInd w:val="0"/>
      <w:spacing w:after="0" w:line="240" w:lineRule="auto"/>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EF16C2"/>
    <w:pPr>
      <w:keepLines/>
      <w:overflowPunct w:val="0"/>
      <w:autoSpaceDE w:val="0"/>
      <w:autoSpaceDN w:val="0"/>
      <w:adjustRightInd w:val="0"/>
      <w:spacing w:after="0" w:line="240" w:lineRule="auto"/>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EF16C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line="240" w:lineRule="auto"/>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EF16C2"/>
    <w:pPr>
      <w:spacing w:after="0" w:line="240" w:lineRule="auto"/>
      <w:jc w:val="both"/>
    </w:pPr>
    <w:rPr>
      <w:rFonts w:ascii="Times New Roman" w:eastAsia="Calibri" w:hAnsi="Times New Roman"/>
      <w:sz w:val="24"/>
      <w:szCs w:val="20"/>
      <w:lang w:eastAsia="cs-CZ"/>
    </w:rPr>
  </w:style>
  <w:style w:type="table" w:styleId="Elegantntabuka">
    <w:name w:val="Table Elegant"/>
    <w:basedOn w:val="Normlnatabuka"/>
    <w:rsid w:val="00EF16C2"/>
    <w:pPr>
      <w:spacing w:after="0" w:line="240" w:lineRule="auto"/>
    </w:pPr>
    <w:rPr>
      <w:rFonts w:ascii="Times New Roman" w:eastAsia="Calibri" w:hAnsi="Times New Roman" w:cs="Times New Roman"/>
      <w:sz w:val="20"/>
      <w:szCs w:val="20"/>
      <w:lang w:val="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Adresa">
    <w:name w:val="Adresa"/>
    <w:basedOn w:val="Normlny"/>
    <w:rsid w:val="00EF16C2"/>
    <w:pPr>
      <w:pBdr>
        <w:bottom w:val="single" w:sz="4" w:space="1" w:color="auto"/>
      </w:pBdr>
      <w:spacing w:after="0" w:line="240" w:lineRule="auto"/>
      <w:ind w:left="4536"/>
    </w:pPr>
    <w:rPr>
      <w:rFonts w:ascii="Times New Roman" w:eastAsia="Calibri" w:hAnsi="Times New Roman"/>
      <w:b/>
      <w:sz w:val="24"/>
      <w:szCs w:val="20"/>
      <w:lang w:eastAsia="cs-CZ"/>
    </w:rPr>
  </w:style>
  <w:style w:type="paragraph" w:styleId="Podpis">
    <w:name w:val="Signature"/>
    <w:basedOn w:val="Normlny"/>
    <w:link w:val="PodpisChar"/>
    <w:rsid w:val="00EF16C2"/>
    <w:pPr>
      <w:spacing w:after="0" w:line="240" w:lineRule="auto"/>
      <w:ind w:left="5670"/>
      <w:jc w:val="center"/>
    </w:pPr>
    <w:rPr>
      <w:rFonts w:ascii="Times New Roman" w:eastAsia="Calibri" w:hAnsi="Times New Roman"/>
      <w:b/>
      <w:sz w:val="24"/>
      <w:szCs w:val="24"/>
      <w:lang w:eastAsia="cs-CZ"/>
    </w:rPr>
  </w:style>
  <w:style w:type="character" w:customStyle="1" w:styleId="PodpisChar">
    <w:name w:val="Podpis Char"/>
    <w:basedOn w:val="Predvolenpsmoodseku"/>
    <w:link w:val="Podpis"/>
    <w:rsid w:val="00EF16C2"/>
    <w:rPr>
      <w:rFonts w:ascii="Times New Roman" w:eastAsia="Calibri" w:hAnsi="Times New Roman" w:cs="Times New Roman"/>
      <w:b/>
      <w:sz w:val="24"/>
      <w:szCs w:val="24"/>
      <w:lang w:eastAsia="cs-CZ"/>
    </w:rPr>
  </w:style>
  <w:style w:type="paragraph" w:styleId="Adresanaoblke">
    <w:name w:val="envelope address"/>
    <w:basedOn w:val="Normlny"/>
    <w:rsid w:val="00EF16C2"/>
    <w:pPr>
      <w:pBdr>
        <w:bottom w:val="single" w:sz="4" w:space="1" w:color="auto"/>
      </w:pBdr>
      <w:spacing w:after="0" w:line="240" w:lineRule="auto"/>
      <w:ind w:left="5103"/>
      <w:jc w:val="both"/>
    </w:pPr>
    <w:rPr>
      <w:rFonts w:ascii="Times New Roman" w:eastAsia="Calibri" w:hAnsi="Times New Roman"/>
      <w:b/>
      <w:sz w:val="24"/>
      <w:szCs w:val="20"/>
      <w:lang w:eastAsia="cs-CZ"/>
    </w:rPr>
  </w:style>
  <w:style w:type="paragraph" w:customStyle="1" w:styleId="AdresanaoblkuAdresa">
    <w:name w:val="Adresa na obálku.Adresa"/>
    <w:basedOn w:val="Normlny"/>
    <w:rsid w:val="00EF16C2"/>
    <w:pPr>
      <w:pBdr>
        <w:bottom w:val="single" w:sz="4" w:space="1" w:color="auto"/>
      </w:pBdr>
      <w:spacing w:after="0" w:line="240" w:lineRule="auto"/>
      <w:ind w:left="5103"/>
      <w:jc w:val="both"/>
    </w:pPr>
    <w:rPr>
      <w:rFonts w:ascii="Times New Roman" w:eastAsia="Calibri" w:hAnsi="Times New Roman"/>
      <w:b/>
      <w:sz w:val="24"/>
      <w:szCs w:val="24"/>
      <w:lang w:eastAsia="cs-CZ"/>
    </w:rPr>
  </w:style>
  <w:style w:type="paragraph" w:customStyle="1" w:styleId="podpis0">
    <w:name w:val="podpis"/>
    <w:basedOn w:val="Podpis"/>
    <w:rsid w:val="00EF16C2"/>
    <w:pPr>
      <w:ind w:left="4253"/>
    </w:pPr>
  </w:style>
  <w:style w:type="character" w:customStyle="1" w:styleId="platne1">
    <w:name w:val="platne1"/>
    <w:rsid w:val="00EF16C2"/>
    <w:rPr>
      <w:rFonts w:cs="Times New Roman"/>
    </w:rPr>
  </w:style>
  <w:style w:type="paragraph" w:customStyle="1" w:styleId="Text20">
    <w:name w:val="Text2"/>
    <w:basedOn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line="240" w:lineRule="auto"/>
      <w:ind w:left="726" w:hanging="726"/>
      <w:jc w:val="both"/>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EF16C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line="240" w:lineRule="auto"/>
      <w:ind w:left="726"/>
      <w:jc w:val="both"/>
      <w:textAlignment w:val="baseline"/>
    </w:pPr>
    <w:rPr>
      <w:rFonts w:ascii="Times New Roman" w:eastAsia="Calibri" w:hAnsi="Times New Roman"/>
      <w:noProof/>
      <w:sz w:val="26"/>
      <w:szCs w:val="20"/>
      <w:lang w:eastAsia="sk-SK"/>
    </w:rPr>
  </w:style>
  <w:style w:type="paragraph" w:customStyle="1" w:styleId="Zkladntext10">
    <w:name w:val="Základný text1"/>
    <w:rsid w:val="00EF16C2"/>
    <w:pPr>
      <w:widowControl w:val="0"/>
      <w:autoSpaceDE w:val="0"/>
      <w:autoSpaceDN w:val="0"/>
      <w:spacing w:before="160" w:after="0" w:line="240" w:lineRule="auto"/>
      <w:ind w:firstLine="454"/>
      <w:jc w:val="both"/>
    </w:pPr>
    <w:rPr>
      <w:rFonts w:ascii="Times New Roman" w:eastAsia="Calibri" w:hAnsi="Times New Roman" w:cs="Times New Roman"/>
      <w:noProof/>
      <w:color w:val="000000"/>
      <w:sz w:val="24"/>
      <w:szCs w:val="24"/>
      <w:lang w:val="en-US" w:eastAsia="sk-SK"/>
    </w:rPr>
  </w:style>
  <w:style w:type="paragraph" w:customStyle="1" w:styleId="NADPIS">
    <w:name w:val="NADPIS"/>
    <w:rsid w:val="00EF16C2"/>
    <w:pPr>
      <w:widowControl w:val="0"/>
      <w:autoSpaceDE w:val="0"/>
      <w:autoSpaceDN w:val="0"/>
      <w:spacing w:before="40" w:after="40" w:line="240" w:lineRule="auto"/>
      <w:jc w:val="center"/>
    </w:pPr>
    <w:rPr>
      <w:rFonts w:ascii="Times New Roman" w:eastAsia="Calibri" w:hAnsi="Times New Roman" w:cs="Times New Roman"/>
      <w:b/>
      <w:bCs/>
      <w:noProof/>
      <w:color w:val="000000"/>
      <w:sz w:val="24"/>
      <w:szCs w:val="24"/>
      <w:lang w:val="en-US" w:eastAsia="sk-SK"/>
    </w:rPr>
  </w:style>
  <w:style w:type="paragraph" w:customStyle="1" w:styleId="CAST">
    <w:name w:val="CAST"/>
    <w:rsid w:val="00EF16C2"/>
    <w:pPr>
      <w:widowControl w:val="0"/>
      <w:autoSpaceDE w:val="0"/>
      <w:autoSpaceDN w:val="0"/>
      <w:spacing w:before="40" w:after="40" w:line="240" w:lineRule="auto"/>
      <w:jc w:val="center"/>
    </w:pPr>
    <w:rPr>
      <w:rFonts w:ascii="Times New Roman" w:eastAsia="Calibri" w:hAnsi="Times New Roman" w:cs="Times New Roman"/>
      <w:b/>
      <w:bCs/>
      <w:noProof/>
      <w:color w:val="0000FF"/>
      <w:sz w:val="26"/>
      <w:szCs w:val="26"/>
      <w:lang w:val="en-US" w:eastAsia="sk-SK"/>
    </w:rPr>
  </w:style>
  <w:style w:type="paragraph" w:customStyle="1" w:styleId="ODSAD">
    <w:name w:val="ODSAD"/>
    <w:basedOn w:val="Normlny"/>
    <w:rsid w:val="00EF16C2"/>
    <w:pPr>
      <w:widowControl w:val="0"/>
      <w:tabs>
        <w:tab w:val="left" w:pos="454"/>
      </w:tabs>
      <w:autoSpaceDE w:val="0"/>
      <w:autoSpaceDN w:val="0"/>
      <w:spacing w:after="0" w:line="240" w:lineRule="auto"/>
      <w:ind w:left="454" w:hanging="454"/>
      <w:jc w:val="both"/>
    </w:pPr>
    <w:rPr>
      <w:rFonts w:ascii="Times New Roman" w:eastAsia="Calibri" w:hAnsi="Times New Roman"/>
      <w:noProof/>
      <w:color w:val="000000"/>
      <w:sz w:val="24"/>
      <w:szCs w:val="24"/>
      <w:lang w:val="en-US" w:eastAsia="sk-SK"/>
    </w:rPr>
  </w:style>
  <w:style w:type="paragraph" w:customStyle="1" w:styleId="ODDIEL">
    <w:name w:val="ODDIEL"/>
    <w:basedOn w:val="Normlny"/>
    <w:rsid w:val="00EF16C2"/>
    <w:pPr>
      <w:widowControl w:val="0"/>
      <w:autoSpaceDE w:val="0"/>
      <w:autoSpaceDN w:val="0"/>
      <w:spacing w:before="40" w:after="40" w:line="240" w:lineRule="auto"/>
      <w:jc w:val="center"/>
    </w:pPr>
    <w:rPr>
      <w:rFonts w:ascii="Times New Roman" w:eastAsia="Calibri" w:hAnsi="Times New Roman"/>
      <w:noProof/>
      <w:color w:val="000000"/>
      <w:sz w:val="26"/>
      <w:szCs w:val="26"/>
      <w:lang w:val="en-US" w:eastAsia="sk-SK"/>
    </w:rPr>
  </w:style>
  <w:style w:type="paragraph" w:customStyle="1" w:styleId="BODYSTRED">
    <w:name w:val="BODY STRED"/>
    <w:rsid w:val="00EF16C2"/>
    <w:pPr>
      <w:widowControl w:val="0"/>
      <w:autoSpaceDE w:val="0"/>
      <w:autoSpaceDN w:val="0"/>
      <w:spacing w:before="360" w:after="120" w:line="240" w:lineRule="auto"/>
      <w:jc w:val="center"/>
    </w:pPr>
    <w:rPr>
      <w:rFonts w:ascii="Times New Roman" w:eastAsia="Calibri" w:hAnsi="Times New Roman" w:cs="Times New Roman"/>
      <w:noProof/>
      <w:color w:val="000000"/>
      <w:sz w:val="24"/>
      <w:szCs w:val="24"/>
      <w:lang w:val="en-US" w:eastAsia="sk-SK"/>
    </w:rPr>
  </w:style>
  <w:style w:type="paragraph" w:customStyle="1" w:styleId="Pedmtkomente1">
    <w:name w:val="Předmět komentáře1"/>
    <w:basedOn w:val="Textkomentra"/>
    <w:next w:val="Textkomentra"/>
    <w:semiHidden/>
    <w:rsid w:val="00EF16C2"/>
    <w:pPr>
      <w:spacing w:after="0"/>
      <w:jc w:val="both"/>
    </w:pPr>
    <w:rPr>
      <w:rFonts w:ascii="Times New Roman" w:eastAsia="Calibri" w:hAnsi="Times New Roman"/>
      <w:b/>
      <w:bCs/>
      <w:lang w:eastAsia="cs-CZ"/>
    </w:rPr>
  </w:style>
  <w:style w:type="paragraph" w:customStyle="1" w:styleId="Strany">
    <w:name w:val="Strany"/>
    <w:basedOn w:val="Normlny"/>
    <w:rsid w:val="00EF16C2"/>
    <w:pPr>
      <w:suppressAutoHyphens/>
      <w:overflowPunct w:val="0"/>
      <w:autoSpaceDE w:val="0"/>
      <w:autoSpaceDN w:val="0"/>
      <w:adjustRightInd w:val="0"/>
      <w:spacing w:after="0" w:line="240" w:lineRule="auto"/>
      <w:jc w:val="both"/>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EF16C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EF16C2"/>
    <w:pPr>
      <w:tabs>
        <w:tab w:val="left" w:pos="709"/>
      </w:tabs>
      <w:overflowPunct w:val="0"/>
      <w:autoSpaceDE w:val="0"/>
      <w:autoSpaceDN w:val="0"/>
      <w:adjustRightInd w:val="0"/>
      <w:spacing w:after="0" w:line="360" w:lineRule="auto"/>
      <w:ind w:left="709" w:hanging="709"/>
      <w:jc w:val="both"/>
      <w:textAlignment w:val="baseline"/>
    </w:pPr>
    <w:rPr>
      <w:rFonts w:ascii="Arial" w:eastAsia="Calibri" w:hAnsi="Arial"/>
      <w:sz w:val="24"/>
      <w:szCs w:val="20"/>
      <w:lang w:eastAsia="cs-CZ"/>
    </w:rPr>
  </w:style>
  <w:style w:type="paragraph" w:customStyle="1" w:styleId="Revzia1">
    <w:name w:val="Revízia1"/>
    <w:hidden/>
    <w:semiHidden/>
    <w:rsid w:val="00EF16C2"/>
    <w:pPr>
      <w:spacing w:after="0" w:line="240" w:lineRule="auto"/>
    </w:pPr>
    <w:rPr>
      <w:rFonts w:ascii="Times New Roman" w:eastAsia="Calibri" w:hAnsi="Times New Roman" w:cs="Times New Roman"/>
      <w:sz w:val="24"/>
      <w:szCs w:val="24"/>
      <w:lang w:eastAsia="cs-CZ"/>
    </w:rPr>
  </w:style>
  <w:style w:type="paragraph" w:customStyle="1" w:styleId="Meno">
    <w:name w:val="Meno"/>
    <w:basedOn w:val="Nadpis8"/>
    <w:rsid w:val="00EF16C2"/>
    <w:pPr>
      <w:keepNext w:val="0"/>
      <w:ind w:firstLine="0"/>
      <w:outlineLvl w:val="9"/>
    </w:pPr>
    <w:rPr>
      <w:b/>
      <w:sz w:val="24"/>
      <w:szCs w:val="20"/>
      <w:u w:val="none"/>
      <w:lang w:val="en-US" w:eastAsia="en-US"/>
    </w:rPr>
  </w:style>
  <w:style w:type="character" w:customStyle="1" w:styleId="pre">
    <w:name w:val="pre"/>
    <w:uiPriority w:val="99"/>
    <w:rsid w:val="00EF16C2"/>
  </w:style>
  <w:style w:type="paragraph" w:customStyle="1" w:styleId="Odsekzoznamu3">
    <w:name w:val="Odsek zoznamu3"/>
    <w:basedOn w:val="Normlny"/>
    <w:link w:val="ListParagraphChar"/>
    <w:rsid w:val="00EF16C2"/>
    <w:pPr>
      <w:ind w:left="720"/>
      <w:contextualSpacing/>
    </w:pPr>
    <w:rPr>
      <w:rFonts w:eastAsia="Calibri"/>
      <w:sz w:val="20"/>
      <w:szCs w:val="20"/>
      <w:lang w:val="en-US" w:eastAsia="cs-CZ"/>
    </w:rPr>
  </w:style>
  <w:style w:type="character" w:customStyle="1" w:styleId="ListParagraphChar">
    <w:name w:val="List Paragraph Char"/>
    <w:link w:val="Odsekzoznamu3"/>
    <w:locked/>
    <w:rsid w:val="00EF16C2"/>
    <w:rPr>
      <w:rFonts w:ascii="Calibri" w:eastAsia="Calibri" w:hAnsi="Calibri" w:cs="Times New Roman"/>
      <w:sz w:val="20"/>
      <w:szCs w:val="20"/>
      <w:lang w:val="en-US" w:eastAsia="cs-CZ"/>
    </w:rPr>
  </w:style>
  <w:style w:type="character" w:customStyle="1" w:styleId="BodyTextChar">
    <w:name w:val="Body Text Char"/>
    <w:locked/>
    <w:rsid w:val="00EF16C2"/>
    <w:rPr>
      <w:noProof/>
      <w:sz w:val="24"/>
      <w:lang w:val="sk-SK" w:eastAsia="sk-SK"/>
    </w:rPr>
  </w:style>
  <w:style w:type="paragraph" w:customStyle="1" w:styleId="Pa0">
    <w:name w:val="Pa0"/>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EF16C2"/>
    <w:rPr>
      <w:b/>
      <w:color w:val="000000"/>
      <w:sz w:val="26"/>
    </w:rPr>
  </w:style>
  <w:style w:type="paragraph" w:customStyle="1" w:styleId="Pa2">
    <w:name w:val="Pa2"/>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EF16C2"/>
    <w:rPr>
      <w:color w:val="000000"/>
      <w:sz w:val="28"/>
    </w:rPr>
  </w:style>
  <w:style w:type="paragraph" w:customStyle="1" w:styleId="Pa1">
    <w:name w:val="Pa1"/>
    <w:basedOn w:val="Normlny"/>
    <w:next w:val="Normlny"/>
    <w:rsid w:val="00EF16C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EF16C2"/>
  </w:style>
  <w:style w:type="paragraph" w:customStyle="1" w:styleId="CharChar1CharCharCharChar">
    <w:name w:val="Char Char1 Char Char Char Char"/>
    <w:basedOn w:val="Normlny"/>
    <w:rsid w:val="00EF16C2"/>
    <w:pPr>
      <w:spacing w:before="40" w:after="160" w:line="240" w:lineRule="exact"/>
    </w:pPr>
    <w:rPr>
      <w:rFonts w:ascii="Arial" w:eastAsia="Calibri" w:hAnsi="Arial"/>
      <w:sz w:val="20"/>
      <w:szCs w:val="20"/>
      <w:lang w:val="en-US"/>
    </w:rPr>
  </w:style>
  <w:style w:type="character" w:customStyle="1" w:styleId="A3">
    <w:name w:val="A3"/>
    <w:rsid w:val="00EF16C2"/>
    <w:rPr>
      <w:color w:val="000000"/>
      <w:sz w:val="18"/>
    </w:rPr>
  </w:style>
  <w:style w:type="paragraph" w:customStyle="1" w:styleId="Bezmezer">
    <w:name w:val="Bez mezer"/>
    <w:rsid w:val="00EF16C2"/>
    <w:pPr>
      <w:spacing w:after="0" w:line="240" w:lineRule="auto"/>
    </w:pPr>
    <w:rPr>
      <w:rFonts w:ascii="Calibri" w:eastAsia="Times New Roman" w:hAnsi="Calibri" w:cs="Times New Roman"/>
      <w:lang w:val="cs-CZ"/>
    </w:rPr>
  </w:style>
  <w:style w:type="paragraph" w:customStyle="1" w:styleId="Odstavecseseznamem">
    <w:name w:val="Odstavec se seznamem"/>
    <w:basedOn w:val="Normlny"/>
    <w:rsid w:val="00EF16C2"/>
    <w:pPr>
      <w:spacing w:after="0" w:line="240" w:lineRule="auto"/>
      <w:ind w:left="720"/>
      <w:contextualSpacing/>
    </w:pPr>
    <w:rPr>
      <w:rFonts w:ascii="Times New Roman" w:eastAsia="Calibri" w:hAnsi="Times New Roman"/>
      <w:sz w:val="24"/>
      <w:szCs w:val="24"/>
      <w:lang w:eastAsia="sk-SK"/>
    </w:rPr>
  </w:style>
  <w:style w:type="numbering" w:styleId="111111">
    <w:name w:val="Outline List 2"/>
    <w:basedOn w:val="Bezzoznamu"/>
    <w:rsid w:val="00EF16C2"/>
    <w:pPr>
      <w:numPr>
        <w:numId w:val="21"/>
      </w:numPr>
    </w:pPr>
  </w:style>
  <w:style w:type="numbering" w:customStyle="1" w:styleId="Style3">
    <w:name w:val="Style3"/>
    <w:rsid w:val="00EF16C2"/>
    <w:pPr>
      <w:numPr>
        <w:numId w:val="25"/>
      </w:numPr>
    </w:pPr>
  </w:style>
  <w:style w:type="numbering" w:customStyle="1" w:styleId="DPNumberingSlovakarticle">
    <w:name w:val="D&amp;P Numbering (Slovak article)"/>
    <w:rsid w:val="00EF16C2"/>
    <w:pPr>
      <w:numPr>
        <w:numId w:val="65"/>
      </w:numPr>
    </w:pPr>
  </w:style>
  <w:style w:type="numbering" w:customStyle="1" w:styleId="Style2">
    <w:name w:val="Style2"/>
    <w:rsid w:val="00EF16C2"/>
    <w:pPr>
      <w:numPr>
        <w:numId w:val="24"/>
      </w:numPr>
    </w:pPr>
  </w:style>
  <w:style w:type="numbering" w:customStyle="1" w:styleId="Style4">
    <w:name w:val="Style4"/>
    <w:rsid w:val="00EF16C2"/>
    <w:pPr>
      <w:numPr>
        <w:numId w:val="26"/>
      </w:numPr>
    </w:pPr>
  </w:style>
  <w:style w:type="numbering" w:customStyle="1" w:styleId="Style5">
    <w:name w:val="Style5"/>
    <w:rsid w:val="00EF16C2"/>
    <w:pPr>
      <w:numPr>
        <w:numId w:val="27"/>
      </w:numPr>
    </w:pPr>
  </w:style>
  <w:style w:type="paragraph" w:customStyle="1" w:styleId="JASPInormlny">
    <w:name w:val="JASPI normálny"/>
    <w:basedOn w:val="Normlny"/>
    <w:uiPriority w:val="99"/>
    <w:rsid w:val="00EF16C2"/>
    <w:pPr>
      <w:spacing w:after="0" w:line="240" w:lineRule="auto"/>
      <w:jc w:val="both"/>
    </w:pPr>
    <w:rPr>
      <w:rFonts w:ascii="Arial" w:hAnsi="Arial" w:cs="Arial"/>
      <w:sz w:val="24"/>
      <w:szCs w:val="24"/>
      <w:lang w:eastAsia="cs-CZ"/>
    </w:rPr>
  </w:style>
  <w:style w:type="paragraph" w:customStyle="1" w:styleId="bullet-3">
    <w:name w:val="bullet-3"/>
    <w:basedOn w:val="Normlny"/>
    <w:rsid w:val="00EF16C2"/>
    <w:pPr>
      <w:widowControl w:val="0"/>
      <w:spacing w:before="240" w:after="0" w:line="240" w:lineRule="exact"/>
      <w:ind w:left="2212" w:hanging="284"/>
      <w:jc w:val="both"/>
    </w:pPr>
    <w:rPr>
      <w:rFonts w:ascii="Arial" w:hAnsi="Arial" w:cs="Arial"/>
      <w:noProof/>
      <w:sz w:val="24"/>
      <w:szCs w:val="24"/>
      <w:lang w:val="cs-CZ" w:eastAsia="sk-SK"/>
    </w:rPr>
  </w:style>
  <w:style w:type="paragraph" w:customStyle="1" w:styleId="tabulka">
    <w:name w:val="tabulka"/>
    <w:basedOn w:val="Normlny"/>
    <w:uiPriority w:val="99"/>
    <w:rsid w:val="00EF16C2"/>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EF16C2"/>
    <w:rPr>
      <w:rFonts w:ascii="Arial" w:hAnsi="Arial" w:cs="Arial"/>
      <w:b/>
      <w:bCs/>
      <w:color w:val="808080"/>
      <w:sz w:val="28"/>
      <w:szCs w:val="28"/>
      <w:lang w:val="sk-SK" w:eastAsia="sk-SK"/>
    </w:rPr>
  </w:style>
  <w:style w:type="paragraph" w:customStyle="1" w:styleId="ciernatext">
    <w:name w:val="cierna text"/>
    <w:basedOn w:val="Normlny"/>
    <w:rsid w:val="00EF16C2"/>
    <w:pPr>
      <w:tabs>
        <w:tab w:val="num" w:pos="780"/>
      </w:tabs>
      <w:autoSpaceDE w:val="0"/>
      <w:autoSpaceDN w:val="0"/>
      <w:adjustRightInd w:val="0"/>
      <w:spacing w:after="0" w:line="240" w:lineRule="auto"/>
      <w:ind w:left="780" w:hanging="540"/>
      <w:jc w:val="both"/>
    </w:pPr>
    <w:rPr>
      <w:rFonts w:ascii="Arial" w:hAnsi="Arial" w:cs="Arial"/>
      <w:sz w:val="24"/>
      <w:szCs w:val="24"/>
      <w:lang w:eastAsia="sk-SK"/>
    </w:rPr>
  </w:style>
  <w:style w:type="paragraph" w:customStyle="1" w:styleId="oddl-nadpis">
    <w:name w:val="oddíl-nadpis"/>
    <w:basedOn w:val="Normlny"/>
    <w:uiPriority w:val="99"/>
    <w:rsid w:val="00EF16C2"/>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EF16C2"/>
    <w:pPr>
      <w:keepNext/>
      <w:keepLines/>
      <w:spacing w:after="360" w:line="240" w:lineRule="auto"/>
      <w:jc w:val="both"/>
    </w:pPr>
    <w:rPr>
      <w:rFonts w:ascii="Arial" w:hAnsi="Arial" w:cs="Arial"/>
      <w:b/>
      <w:bCs/>
      <w:caps/>
      <w:sz w:val="24"/>
      <w:szCs w:val="24"/>
      <w:lang w:eastAsia="sk-SK"/>
    </w:rPr>
  </w:style>
  <w:style w:type="paragraph" w:customStyle="1" w:styleId="bodzmluvy">
    <w:name w:val="bod_zmluvy"/>
    <w:basedOn w:val="Normlny"/>
    <w:rsid w:val="00EF16C2"/>
    <w:pPr>
      <w:tabs>
        <w:tab w:val="num" w:pos="567"/>
      </w:tabs>
      <w:spacing w:after="120" w:line="240" w:lineRule="auto"/>
      <w:ind w:left="567" w:hanging="567"/>
      <w:jc w:val="both"/>
    </w:pPr>
    <w:rPr>
      <w:rFonts w:ascii="Arial" w:hAnsi="Arial" w:cs="Arial"/>
      <w:sz w:val="20"/>
      <w:szCs w:val="20"/>
      <w:lang w:eastAsia="sk-SK"/>
    </w:rPr>
  </w:style>
  <w:style w:type="character" w:customStyle="1" w:styleId="Intenzvnyodkaz1">
    <w:name w:val="Intenzívny odkaz1"/>
    <w:rsid w:val="00EF16C2"/>
    <w:rPr>
      <w:rFonts w:cs="Times New Roman"/>
      <w:b/>
      <w:bCs/>
      <w:smallCaps/>
      <w:color w:val="auto"/>
      <w:spacing w:val="5"/>
      <w:u w:val="single"/>
    </w:rPr>
  </w:style>
  <w:style w:type="character" w:customStyle="1" w:styleId="Nzovknihy1">
    <w:name w:val="Názov knihy1"/>
    <w:rsid w:val="00EF16C2"/>
    <w:rPr>
      <w:rFonts w:cs="Times New Roman"/>
      <w:b/>
      <w:bCs/>
      <w:smallCaps/>
      <w:spacing w:val="5"/>
    </w:rPr>
  </w:style>
  <w:style w:type="paragraph" w:customStyle="1" w:styleId="NadpisSP">
    <w:name w:val="Nadpis SP"/>
    <w:basedOn w:val="Normlny"/>
    <w:link w:val="NadpisSPChar"/>
    <w:uiPriority w:val="99"/>
    <w:rsid w:val="00EF16C2"/>
    <w:pPr>
      <w:numPr>
        <w:numId w:val="29"/>
      </w:numPr>
      <w:spacing w:before="400" w:after="0" w:line="240" w:lineRule="auto"/>
      <w:jc w:val="both"/>
    </w:pPr>
    <w:rPr>
      <w:rFonts w:ascii="Arial" w:hAnsi="Arial"/>
      <w:noProof/>
      <w:sz w:val="20"/>
      <w:szCs w:val="20"/>
    </w:rPr>
  </w:style>
  <w:style w:type="character" w:customStyle="1" w:styleId="NadpisSPChar">
    <w:name w:val="Nadpis SP Char"/>
    <w:link w:val="NadpisSP"/>
    <w:uiPriority w:val="99"/>
    <w:locked/>
    <w:rsid w:val="00EF16C2"/>
    <w:rPr>
      <w:rFonts w:ascii="Arial" w:eastAsia="Times New Roman" w:hAnsi="Arial" w:cs="Times New Roman"/>
      <w:noProof/>
      <w:sz w:val="20"/>
      <w:szCs w:val="20"/>
    </w:rPr>
  </w:style>
  <w:style w:type="character" w:customStyle="1" w:styleId="Jemnodkaz1">
    <w:name w:val="Jemný odkaz1"/>
    <w:rsid w:val="00EF16C2"/>
    <w:rPr>
      <w:rFonts w:ascii="Arial" w:hAnsi="Arial" w:cs="Times New Roman"/>
      <w:smallCaps/>
      <w:sz w:val="20"/>
      <w:szCs w:val="22"/>
      <w:u w:val="none"/>
    </w:rPr>
  </w:style>
  <w:style w:type="paragraph" w:customStyle="1" w:styleId="Zmluva-odsek">
    <w:name w:val="Zmluva - odsek"/>
    <w:basedOn w:val="Normlny"/>
    <w:uiPriority w:val="99"/>
    <w:rsid w:val="00EF16C2"/>
    <w:pPr>
      <w:numPr>
        <w:ilvl w:val="1"/>
        <w:numId w:val="28"/>
      </w:numPr>
      <w:spacing w:after="120" w:line="240" w:lineRule="auto"/>
      <w:jc w:val="both"/>
    </w:pPr>
    <w:rPr>
      <w:rFonts w:ascii="Arial" w:hAnsi="Arial" w:cs="Arial"/>
      <w:lang w:eastAsia="sk-SK"/>
    </w:rPr>
  </w:style>
  <w:style w:type="paragraph" w:customStyle="1" w:styleId="Zmluva-lnok">
    <w:name w:val="Zmluva - Článok"/>
    <w:basedOn w:val="Normlny"/>
    <w:uiPriority w:val="99"/>
    <w:rsid w:val="00EF16C2"/>
    <w:pPr>
      <w:keepNext/>
      <w:numPr>
        <w:numId w:val="28"/>
      </w:numPr>
      <w:spacing w:before="240" w:after="120" w:line="240" w:lineRule="auto"/>
      <w:ind w:left="357" w:hanging="357"/>
      <w:jc w:val="center"/>
    </w:pPr>
    <w:rPr>
      <w:rFonts w:ascii="Arial" w:hAnsi="Arial" w:cs="Arial"/>
      <w:b/>
      <w:bCs/>
    </w:rPr>
  </w:style>
  <w:style w:type="paragraph" w:customStyle="1" w:styleId="Zmluva-pododsek">
    <w:name w:val="Zmluva - pododsek"/>
    <w:basedOn w:val="Zmluva-odsek"/>
    <w:uiPriority w:val="99"/>
    <w:rsid w:val="00EF16C2"/>
    <w:pPr>
      <w:numPr>
        <w:ilvl w:val="2"/>
      </w:numPr>
    </w:pPr>
    <w:rPr>
      <w:sz w:val="24"/>
      <w:szCs w:val="24"/>
    </w:rPr>
  </w:style>
  <w:style w:type="character" w:styleId="Intenzvnyodkaz">
    <w:name w:val="Intense Reference"/>
    <w:uiPriority w:val="99"/>
    <w:qFormat/>
    <w:rsid w:val="00EF16C2"/>
    <w:rPr>
      <w:b/>
      <w:bCs/>
      <w:smallCaps/>
      <w:color w:val="auto"/>
      <w:spacing w:val="5"/>
      <w:u w:val="single"/>
    </w:rPr>
  </w:style>
  <w:style w:type="character" w:styleId="Nzovknihy">
    <w:name w:val="Book Title"/>
    <w:uiPriority w:val="33"/>
    <w:qFormat/>
    <w:rsid w:val="00EF16C2"/>
    <w:rPr>
      <w:b/>
      <w:bCs/>
      <w:smallCaps/>
      <w:spacing w:val="5"/>
    </w:rPr>
  </w:style>
  <w:style w:type="character" w:styleId="Jemnodkaz">
    <w:name w:val="Subtle Reference"/>
    <w:uiPriority w:val="99"/>
    <w:qFormat/>
    <w:rsid w:val="00EF16C2"/>
    <w:rPr>
      <w:smallCaps/>
      <w:sz w:val="22"/>
      <w:szCs w:val="22"/>
      <w:u w:val="none"/>
    </w:rPr>
  </w:style>
  <w:style w:type="paragraph" w:styleId="Revzia">
    <w:name w:val="Revision"/>
    <w:hidden/>
    <w:uiPriority w:val="99"/>
    <w:semiHidden/>
    <w:rsid w:val="00EF16C2"/>
    <w:pPr>
      <w:spacing w:after="0" w:line="240" w:lineRule="auto"/>
    </w:pPr>
    <w:rPr>
      <w:rFonts w:ascii="Arial" w:eastAsia="Times New Roman" w:hAnsi="Arial" w:cs="Arial"/>
      <w:noProof/>
      <w:sz w:val="20"/>
      <w:szCs w:val="20"/>
      <w:lang w:eastAsia="sk-SK"/>
    </w:rPr>
  </w:style>
  <w:style w:type="character" w:customStyle="1" w:styleId="link">
    <w:name w:val="link"/>
    <w:basedOn w:val="Predvolenpsmoodseku"/>
    <w:rsid w:val="00EF16C2"/>
  </w:style>
  <w:style w:type="paragraph" w:customStyle="1" w:styleId="NADP">
    <w:name w:val="NADP."/>
    <w:basedOn w:val="Normlny"/>
    <w:rsid w:val="00EF16C2"/>
    <w:pPr>
      <w:numPr>
        <w:numId w:val="30"/>
      </w:numPr>
      <w:spacing w:after="0" w:line="240" w:lineRule="auto"/>
    </w:pPr>
    <w:rPr>
      <w:rFonts w:ascii="Arial" w:hAnsi="Arial" w:cs="Arial"/>
      <w:noProof/>
      <w:sz w:val="20"/>
      <w:szCs w:val="20"/>
      <w:lang w:eastAsia="sk-SK"/>
    </w:rPr>
  </w:style>
  <w:style w:type="paragraph" w:customStyle="1" w:styleId="ODS">
    <w:name w:val="ODS."/>
    <w:basedOn w:val="Normlny"/>
    <w:rsid w:val="00EF16C2"/>
    <w:pPr>
      <w:numPr>
        <w:ilvl w:val="1"/>
        <w:numId w:val="30"/>
      </w:numPr>
      <w:spacing w:after="0" w:line="240" w:lineRule="auto"/>
    </w:pPr>
    <w:rPr>
      <w:rFonts w:ascii="Arial" w:hAnsi="Arial" w:cs="Arial"/>
      <w:noProof/>
      <w:sz w:val="20"/>
      <w:szCs w:val="20"/>
      <w:lang w:eastAsia="sk-SK"/>
    </w:rPr>
  </w:style>
  <w:style w:type="paragraph" w:customStyle="1" w:styleId="PODODS">
    <w:name w:val="PODODS."/>
    <w:basedOn w:val="Normlny"/>
    <w:rsid w:val="00EF16C2"/>
    <w:pPr>
      <w:numPr>
        <w:ilvl w:val="2"/>
        <w:numId w:val="30"/>
      </w:numPr>
      <w:spacing w:after="0" w:line="240" w:lineRule="auto"/>
    </w:pPr>
    <w:rPr>
      <w:rFonts w:ascii="Arial" w:hAnsi="Arial" w:cs="Arial"/>
      <w:noProof/>
      <w:sz w:val="20"/>
      <w:szCs w:val="20"/>
      <w:lang w:eastAsia="sk-SK"/>
    </w:rPr>
  </w:style>
  <w:style w:type="character" w:styleId="Jemnzvraznenie">
    <w:name w:val="Subtle Emphasis"/>
    <w:uiPriority w:val="19"/>
    <w:qFormat/>
    <w:rsid w:val="00EF16C2"/>
    <w:rPr>
      <w:i/>
      <w:iCs/>
      <w:color w:val="808080"/>
    </w:rPr>
  </w:style>
  <w:style w:type="paragraph" w:customStyle="1" w:styleId="SSCnadpis3">
    <w:name w:val="SSC_nadpis3"/>
    <w:basedOn w:val="Normlny"/>
    <w:rsid w:val="00EF16C2"/>
    <w:pPr>
      <w:numPr>
        <w:numId w:val="31"/>
      </w:numPr>
      <w:autoSpaceDE w:val="0"/>
      <w:autoSpaceDN w:val="0"/>
      <w:spacing w:before="240" w:after="0" w:line="240" w:lineRule="auto"/>
      <w:jc w:val="both"/>
    </w:pPr>
    <w:rPr>
      <w:rFonts w:ascii="Arial" w:hAnsi="Arial" w:cs="Arial"/>
      <w:b/>
      <w:bCs/>
      <w:smallCaps/>
      <w:sz w:val="20"/>
      <w:szCs w:val="24"/>
      <w:lang w:eastAsia="cs-CZ"/>
    </w:rPr>
  </w:style>
  <w:style w:type="character" w:customStyle="1" w:styleId="CCSnormlnyChar">
    <w:name w:val="CCS_normálny Char"/>
    <w:link w:val="CCSnormlny"/>
    <w:locked/>
    <w:rsid w:val="00EF16C2"/>
    <w:rPr>
      <w:bCs/>
      <w:lang w:eastAsia="cs-CZ"/>
    </w:rPr>
  </w:style>
  <w:style w:type="paragraph" w:customStyle="1" w:styleId="CCSnormlny">
    <w:name w:val="CCS_normálny"/>
    <w:basedOn w:val="SSCnadpis3"/>
    <w:link w:val="CCSnormlnyChar"/>
    <w:rsid w:val="00EF16C2"/>
    <w:pPr>
      <w:numPr>
        <w:ilvl w:val="1"/>
      </w:numPr>
    </w:pPr>
    <w:rPr>
      <w:rFonts w:asciiTheme="minorHAnsi" w:eastAsiaTheme="minorHAnsi" w:hAnsiTheme="minorHAnsi" w:cstheme="minorBidi"/>
      <w:b w:val="0"/>
      <w:smallCaps w:val="0"/>
      <w:sz w:val="22"/>
      <w:szCs w:val="22"/>
    </w:rPr>
  </w:style>
  <w:style w:type="paragraph" w:customStyle="1" w:styleId="SSCnorm2">
    <w:name w:val="SSC_norm_2"/>
    <w:basedOn w:val="CCSnormlny"/>
    <w:rsid w:val="00EF16C2"/>
    <w:pPr>
      <w:numPr>
        <w:ilvl w:val="2"/>
      </w:numPr>
      <w:tabs>
        <w:tab w:val="clear" w:pos="1429"/>
        <w:tab w:val="num" w:pos="0"/>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EF16C2"/>
    <w:pPr>
      <w:tabs>
        <w:tab w:val="left" w:pos="567"/>
      </w:tabs>
      <w:spacing w:before="120" w:after="0" w:line="240" w:lineRule="auto"/>
      <w:ind w:left="426"/>
      <w:jc w:val="both"/>
    </w:pPr>
    <w:rPr>
      <w:rFonts w:ascii="Arial" w:hAnsi="Arial"/>
      <w:sz w:val="20"/>
      <w:szCs w:val="20"/>
      <w:lang w:eastAsia="sk-SK"/>
    </w:rPr>
  </w:style>
  <w:style w:type="paragraph" w:customStyle="1" w:styleId="rob5">
    <w:name w:val="rob5"/>
    <w:basedOn w:val="Normlny"/>
    <w:autoRedefine/>
    <w:uiPriority w:val="99"/>
    <w:rsid w:val="00EF16C2"/>
    <w:pPr>
      <w:widowControl w:val="0"/>
      <w:tabs>
        <w:tab w:val="left" w:pos="709"/>
        <w:tab w:val="right" w:leader="dot" w:pos="10080"/>
      </w:tabs>
      <w:spacing w:after="0" w:line="240" w:lineRule="auto"/>
      <w:ind w:left="426" w:hanging="426"/>
      <w:jc w:val="both"/>
      <w:outlineLvl w:val="8"/>
    </w:pPr>
    <w:rPr>
      <w:rFonts w:ascii="Arial" w:hAnsi="Arial" w:cs="Arial"/>
      <w:sz w:val="20"/>
      <w:szCs w:val="20"/>
      <w:lang w:eastAsia="sk-SK"/>
    </w:rPr>
  </w:style>
  <w:style w:type="paragraph" w:customStyle="1" w:styleId="clanokzmluvy">
    <w:name w:val="clanok_zmluvy"/>
    <w:basedOn w:val="Normlny"/>
    <w:rsid w:val="00EF16C2"/>
    <w:pPr>
      <w:keepNext/>
      <w:spacing w:before="240" w:after="240" w:line="240" w:lineRule="auto"/>
      <w:jc w:val="center"/>
    </w:pPr>
    <w:rPr>
      <w:rFonts w:ascii="Arial" w:hAnsi="Arial" w:cs="Arial"/>
      <w:b/>
      <w:sz w:val="20"/>
      <w:szCs w:val="20"/>
      <w:lang w:eastAsia="sk-SK"/>
    </w:rPr>
  </w:style>
  <w:style w:type="paragraph" w:customStyle="1" w:styleId="Zmluvnestrany">
    <w:name w:val="Zmluvne strany"/>
    <w:basedOn w:val="Normlny"/>
    <w:uiPriority w:val="99"/>
    <w:rsid w:val="00EF16C2"/>
    <w:pPr>
      <w:tabs>
        <w:tab w:val="left" w:pos="567"/>
        <w:tab w:val="left" w:pos="2552"/>
      </w:tabs>
      <w:spacing w:after="0" w:line="240" w:lineRule="auto"/>
    </w:pPr>
    <w:rPr>
      <w:rFonts w:ascii="Arial" w:hAnsi="Arial" w:cs="Arial"/>
      <w:szCs w:val="20"/>
      <w:lang w:eastAsia="cs-CZ"/>
    </w:rPr>
  </w:style>
  <w:style w:type="paragraph" w:customStyle="1" w:styleId="xl80">
    <w:name w:val="xl80"/>
    <w:basedOn w:val="Normlny"/>
    <w:rsid w:val="00EF16C2"/>
    <w:pPr>
      <w:pBdr>
        <w:top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1">
    <w:name w:val="xl81"/>
    <w:basedOn w:val="Normlny"/>
    <w:rsid w:val="00EF16C2"/>
    <w:pPr>
      <w:pBdr>
        <w:top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Times New Roman" w:hAnsi="Times New Roman"/>
      <w:sz w:val="24"/>
      <w:szCs w:val="24"/>
      <w:lang w:eastAsia="sk-SK"/>
    </w:rPr>
  </w:style>
  <w:style w:type="paragraph" w:customStyle="1" w:styleId="xl82">
    <w:name w:val="xl82"/>
    <w:basedOn w:val="Normlny"/>
    <w:rsid w:val="00EF16C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sz w:val="24"/>
      <w:szCs w:val="24"/>
      <w:lang w:eastAsia="sk-SK"/>
    </w:rPr>
  </w:style>
  <w:style w:type="paragraph" w:customStyle="1" w:styleId="xl83">
    <w:name w:val="xl83"/>
    <w:basedOn w:val="Normlny"/>
    <w:rsid w:val="00EF16C2"/>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4">
    <w:name w:val="xl84"/>
    <w:basedOn w:val="Normlny"/>
    <w:rsid w:val="00EF16C2"/>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5">
    <w:name w:val="xl85"/>
    <w:basedOn w:val="Normlny"/>
    <w:rsid w:val="00EF16C2"/>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line="240" w:lineRule="auto"/>
      <w:jc w:val="center"/>
      <w:textAlignment w:val="center"/>
    </w:pPr>
    <w:rPr>
      <w:rFonts w:ascii="Times New Roman" w:hAnsi="Times New Roman"/>
      <w:b/>
      <w:bCs/>
      <w:sz w:val="24"/>
      <w:szCs w:val="24"/>
      <w:lang w:eastAsia="sk-SK"/>
    </w:rPr>
  </w:style>
  <w:style w:type="paragraph" w:customStyle="1" w:styleId="xl86">
    <w:name w:val="xl86"/>
    <w:basedOn w:val="Normlny"/>
    <w:rsid w:val="00EF16C2"/>
    <w:pPr>
      <w:spacing w:before="100" w:beforeAutospacing="1" w:after="100" w:afterAutospacing="1" w:line="240" w:lineRule="auto"/>
      <w:jc w:val="center"/>
    </w:pPr>
    <w:rPr>
      <w:rFonts w:ascii="Times New Roman" w:hAnsi="Times New Roman"/>
      <w:sz w:val="24"/>
      <w:szCs w:val="24"/>
      <w:lang w:eastAsia="sk-SK"/>
    </w:rPr>
  </w:style>
  <w:style w:type="paragraph" w:customStyle="1" w:styleId="xl87">
    <w:name w:val="xl87"/>
    <w:basedOn w:val="Normlny"/>
    <w:rsid w:val="00EF16C2"/>
    <w:pPr>
      <w:spacing w:before="100" w:beforeAutospacing="1" w:after="100" w:afterAutospacing="1" w:line="240" w:lineRule="auto"/>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EF16C2"/>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EF16C2"/>
    <w:pPr>
      <w:spacing w:after="0" w:line="312" w:lineRule="auto"/>
    </w:pPr>
    <w:rPr>
      <w:rFonts w:eastAsia="Calibri"/>
      <w:color w:val="585858"/>
      <w:sz w:val="14"/>
      <w:szCs w:val="14"/>
    </w:rPr>
  </w:style>
  <w:style w:type="character" w:customStyle="1" w:styleId="HlavikaaadresaNDSChar">
    <w:name w:val="Hlavička a adresa_NDS Char"/>
    <w:link w:val="HlavikaaadresaNDS"/>
    <w:rsid w:val="00EF16C2"/>
    <w:rPr>
      <w:rFonts w:ascii="Calibri" w:eastAsia="Calibri" w:hAnsi="Calibri" w:cs="Times New Roman"/>
      <w:color w:val="585858"/>
      <w:sz w:val="14"/>
      <w:szCs w:val="14"/>
    </w:rPr>
  </w:style>
  <w:style w:type="character" w:customStyle="1" w:styleId="dajeNDSChar">
    <w:name w:val="Údaje_NDS Char"/>
    <w:link w:val="dajeNDS"/>
    <w:rsid w:val="00EF16C2"/>
    <w:rPr>
      <w:rFonts w:ascii="Calibri" w:eastAsia="Calibri" w:hAnsi="Calibri" w:cs="Times New Roman"/>
      <w:color w:val="585858"/>
      <w:sz w:val="14"/>
      <w:szCs w:val="14"/>
    </w:rPr>
  </w:style>
  <w:style w:type="paragraph" w:styleId="Obsah4">
    <w:name w:val="toc 4"/>
    <w:basedOn w:val="Normlny"/>
    <w:next w:val="Normlny"/>
    <w:autoRedefine/>
    <w:rsid w:val="00EF16C2"/>
    <w:pPr>
      <w:spacing w:after="0"/>
      <w:ind w:left="440"/>
    </w:pPr>
    <w:rPr>
      <w:sz w:val="20"/>
      <w:szCs w:val="20"/>
    </w:rPr>
  </w:style>
  <w:style w:type="paragraph" w:styleId="Obsah5">
    <w:name w:val="toc 5"/>
    <w:basedOn w:val="Normlny"/>
    <w:next w:val="Normlny"/>
    <w:autoRedefine/>
    <w:rsid w:val="00EF16C2"/>
    <w:pPr>
      <w:spacing w:after="0"/>
      <w:ind w:left="660"/>
    </w:pPr>
    <w:rPr>
      <w:sz w:val="20"/>
      <w:szCs w:val="20"/>
    </w:rPr>
  </w:style>
  <w:style w:type="paragraph" w:styleId="Obsah6">
    <w:name w:val="toc 6"/>
    <w:basedOn w:val="Normlny"/>
    <w:next w:val="Normlny"/>
    <w:autoRedefine/>
    <w:rsid w:val="00EF16C2"/>
    <w:pPr>
      <w:spacing w:after="0"/>
      <w:ind w:left="880"/>
    </w:pPr>
    <w:rPr>
      <w:sz w:val="20"/>
      <w:szCs w:val="20"/>
    </w:rPr>
  </w:style>
  <w:style w:type="paragraph" w:styleId="Obsah7">
    <w:name w:val="toc 7"/>
    <w:basedOn w:val="Normlny"/>
    <w:next w:val="Normlny"/>
    <w:autoRedefine/>
    <w:rsid w:val="00EF16C2"/>
    <w:pPr>
      <w:spacing w:after="0"/>
      <w:ind w:left="1100"/>
    </w:pPr>
    <w:rPr>
      <w:sz w:val="20"/>
      <w:szCs w:val="20"/>
    </w:rPr>
  </w:style>
  <w:style w:type="paragraph" w:styleId="Obsah8">
    <w:name w:val="toc 8"/>
    <w:basedOn w:val="Normlny"/>
    <w:next w:val="Normlny"/>
    <w:autoRedefine/>
    <w:rsid w:val="00EF16C2"/>
    <w:pPr>
      <w:spacing w:after="0"/>
      <w:ind w:left="1320"/>
    </w:pPr>
    <w:rPr>
      <w:sz w:val="20"/>
      <w:szCs w:val="20"/>
    </w:rPr>
  </w:style>
  <w:style w:type="paragraph" w:styleId="Obsah9">
    <w:name w:val="toc 9"/>
    <w:basedOn w:val="Normlny"/>
    <w:next w:val="Normlny"/>
    <w:autoRedefine/>
    <w:rsid w:val="00EF16C2"/>
    <w:pPr>
      <w:spacing w:after="0"/>
      <w:ind w:left="1540"/>
    </w:pPr>
    <w:rPr>
      <w:sz w:val="20"/>
      <w:szCs w:val="20"/>
    </w:rPr>
  </w:style>
  <w:style w:type="paragraph" w:customStyle="1" w:styleId="Textbody">
    <w:name w:val="Text body"/>
    <w:basedOn w:val="Standard"/>
    <w:rsid w:val="00EF16C2"/>
    <w:pPr>
      <w:suppressAutoHyphens/>
      <w:autoSpaceDN w:val="0"/>
      <w:spacing w:before="0"/>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2">
    <w:name w:val="WWNum22"/>
    <w:basedOn w:val="Bezzoznamu"/>
    <w:rsid w:val="00EF16C2"/>
    <w:pPr>
      <w:numPr>
        <w:numId w:val="32"/>
      </w:numPr>
    </w:pPr>
  </w:style>
  <w:style w:type="numbering" w:customStyle="1" w:styleId="WWNum34">
    <w:name w:val="WWNum34"/>
    <w:basedOn w:val="Bezzoznamu"/>
    <w:rsid w:val="00EF16C2"/>
    <w:pPr>
      <w:numPr>
        <w:numId w:val="33"/>
      </w:numPr>
    </w:pPr>
  </w:style>
  <w:style w:type="paragraph" w:customStyle="1" w:styleId="Odsekzmluvy">
    <w:name w:val="Odsek zmluvy"/>
    <w:basedOn w:val="Normlny"/>
    <w:rsid w:val="00EF16C2"/>
    <w:pPr>
      <w:tabs>
        <w:tab w:val="num" w:pos="780"/>
      </w:tabs>
      <w:spacing w:after="0" w:line="240" w:lineRule="auto"/>
      <w:ind w:left="780" w:hanging="540"/>
      <w:jc w:val="both"/>
    </w:pPr>
    <w:rPr>
      <w:rFonts w:ascii="Arial" w:hAnsi="Arial"/>
      <w:szCs w:val="20"/>
      <w:lang w:eastAsia="cs-CZ"/>
    </w:rPr>
  </w:style>
  <w:style w:type="paragraph" w:customStyle="1" w:styleId="lnokZmluvy">
    <w:name w:val="ČlánokZmluvy"/>
    <w:basedOn w:val="Normlny"/>
    <w:uiPriority w:val="99"/>
    <w:rsid w:val="00EF16C2"/>
    <w:pPr>
      <w:spacing w:before="240" w:after="120" w:line="240" w:lineRule="auto"/>
      <w:ind w:left="279" w:hanging="279"/>
      <w:jc w:val="center"/>
    </w:pPr>
    <w:rPr>
      <w:rFonts w:ascii="Arial" w:hAnsi="Arial" w:cs="Arial"/>
      <w:b/>
      <w:sz w:val="24"/>
      <w:szCs w:val="24"/>
      <w:lang w:eastAsia="sk-SK"/>
    </w:rPr>
  </w:style>
  <w:style w:type="paragraph" w:customStyle="1" w:styleId="Textbodyindent">
    <w:name w:val="Text body indent"/>
    <w:basedOn w:val="Standard"/>
    <w:rsid w:val="00EF16C2"/>
    <w:pPr>
      <w:suppressAutoHyphens/>
      <w:autoSpaceDN w:val="0"/>
      <w:spacing w:before="0"/>
      <w:ind w:left="283"/>
      <w:jc w:val="left"/>
      <w:textAlignment w:val="baseline"/>
    </w:pPr>
    <w:rPr>
      <w:rFonts w:ascii="Times New Roman" w:eastAsia="Times New Roman" w:hAnsi="Times New Roman" w:cs="Times New Roman"/>
      <w:color w:val="00000A"/>
      <w:kern w:val="3"/>
      <w:sz w:val="20"/>
      <w:szCs w:val="20"/>
      <w:lang w:val="sk-SK" w:eastAsia="sk-SK"/>
    </w:rPr>
  </w:style>
  <w:style w:type="numbering" w:customStyle="1" w:styleId="WWNum2">
    <w:name w:val="WWNum2"/>
    <w:basedOn w:val="Bezzoznamu"/>
    <w:rsid w:val="00EF16C2"/>
    <w:pPr>
      <w:numPr>
        <w:numId w:val="34"/>
      </w:numPr>
    </w:pPr>
  </w:style>
  <w:style w:type="numbering" w:customStyle="1" w:styleId="WWNum3">
    <w:name w:val="WWNum3"/>
    <w:basedOn w:val="Bezzoznamu"/>
    <w:rsid w:val="00EF16C2"/>
    <w:pPr>
      <w:numPr>
        <w:numId w:val="35"/>
      </w:numPr>
    </w:pPr>
  </w:style>
  <w:style w:type="numbering" w:customStyle="1" w:styleId="WWNum4">
    <w:name w:val="WWNum4"/>
    <w:basedOn w:val="Bezzoznamu"/>
    <w:rsid w:val="00EF16C2"/>
    <w:pPr>
      <w:numPr>
        <w:numId w:val="36"/>
      </w:numPr>
    </w:pPr>
  </w:style>
  <w:style w:type="numbering" w:customStyle="1" w:styleId="WWNum5">
    <w:name w:val="WWNum5"/>
    <w:basedOn w:val="Bezzoznamu"/>
    <w:rsid w:val="00EF16C2"/>
    <w:pPr>
      <w:numPr>
        <w:numId w:val="37"/>
      </w:numPr>
    </w:pPr>
  </w:style>
  <w:style w:type="numbering" w:customStyle="1" w:styleId="WWNum8">
    <w:name w:val="WWNum8"/>
    <w:basedOn w:val="Bezzoznamu"/>
    <w:rsid w:val="00EF16C2"/>
    <w:pPr>
      <w:numPr>
        <w:numId w:val="38"/>
      </w:numPr>
    </w:pPr>
  </w:style>
  <w:style w:type="numbering" w:customStyle="1" w:styleId="WWNum10">
    <w:name w:val="WWNum10"/>
    <w:basedOn w:val="Bezzoznamu"/>
    <w:rsid w:val="00EF16C2"/>
    <w:pPr>
      <w:numPr>
        <w:numId w:val="39"/>
      </w:numPr>
    </w:pPr>
  </w:style>
  <w:style w:type="numbering" w:customStyle="1" w:styleId="WWNum11">
    <w:name w:val="WWNum11"/>
    <w:basedOn w:val="Bezzoznamu"/>
    <w:rsid w:val="00EF16C2"/>
    <w:pPr>
      <w:numPr>
        <w:numId w:val="40"/>
      </w:numPr>
    </w:pPr>
  </w:style>
  <w:style w:type="numbering" w:customStyle="1" w:styleId="WWNum12">
    <w:name w:val="WWNum12"/>
    <w:basedOn w:val="Bezzoznamu"/>
    <w:rsid w:val="00EF16C2"/>
    <w:pPr>
      <w:numPr>
        <w:numId w:val="41"/>
      </w:numPr>
    </w:pPr>
  </w:style>
  <w:style w:type="numbering" w:customStyle="1" w:styleId="WWNum13">
    <w:name w:val="WWNum13"/>
    <w:basedOn w:val="Bezzoznamu"/>
    <w:rsid w:val="00EF16C2"/>
    <w:pPr>
      <w:numPr>
        <w:numId w:val="63"/>
      </w:numPr>
    </w:pPr>
  </w:style>
  <w:style w:type="numbering" w:customStyle="1" w:styleId="WWNum14">
    <w:name w:val="WWNum14"/>
    <w:basedOn w:val="Bezzoznamu"/>
    <w:rsid w:val="00EF16C2"/>
    <w:pPr>
      <w:numPr>
        <w:numId w:val="60"/>
      </w:numPr>
    </w:pPr>
  </w:style>
  <w:style w:type="numbering" w:customStyle="1" w:styleId="WWNum15">
    <w:name w:val="WWNum15"/>
    <w:basedOn w:val="Bezzoznamu"/>
    <w:rsid w:val="00EF16C2"/>
    <w:pPr>
      <w:numPr>
        <w:numId w:val="42"/>
      </w:numPr>
    </w:pPr>
  </w:style>
  <w:style w:type="numbering" w:customStyle="1" w:styleId="WWNum16">
    <w:name w:val="WWNum16"/>
    <w:basedOn w:val="Bezzoznamu"/>
    <w:rsid w:val="00EF16C2"/>
    <w:pPr>
      <w:numPr>
        <w:numId w:val="43"/>
      </w:numPr>
    </w:pPr>
  </w:style>
  <w:style w:type="numbering" w:customStyle="1" w:styleId="WWNum17">
    <w:name w:val="WWNum17"/>
    <w:basedOn w:val="Bezzoznamu"/>
    <w:rsid w:val="00EF16C2"/>
    <w:pPr>
      <w:numPr>
        <w:numId w:val="44"/>
      </w:numPr>
    </w:pPr>
  </w:style>
  <w:style w:type="numbering" w:customStyle="1" w:styleId="WWNum19">
    <w:name w:val="WWNum19"/>
    <w:basedOn w:val="Bezzoznamu"/>
    <w:rsid w:val="00EF16C2"/>
    <w:pPr>
      <w:numPr>
        <w:numId w:val="45"/>
      </w:numPr>
    </w:pPr>
  </w:style>
  <w:style w:type="numbering" w:customStyle="1" w:styleId="WWNum21">
    <w:name w:val="WWNum21"/>
    <w:basedOn w:val="Bezzoznamu"/>
    <w:rsid w:val="00EF16C2"/>
    <w:pPr>
      <w:numPr>
        <w:numId w:val="46"/>
      </w:numPr>
    </w:pPr>
  </w:style>
  <w:style w:type="numbering" w:customStyle="1" w:styleId="WWNum23">
    <w:name w:val="WWNum23"/>
    <w:basedOn w:val="Bezzoznamu"/>
    <w:rsid w:val="00EF16C2"/>
    <w:pPr>
      <w:numPr>
        <w:numId w:val="47"/>
      </w:numPr>
    </w:pPr>
  </w:style>
  <w:style w:type="numbering" w:customStyle="1" w:styleId="WWNum24">
    <w:name w:val="WWNum24"/>
    <w:basedOn w:val="Bezzoznamu"/>
    <w:rsid w:val="00EF16C2"/>
    <w:pPr>
      <w:numPr>
        <w:numId w:val="48"/>
      </w:numPr>
    </w:pPr>
  </w:style>
  <w:style w:type="numbering" w:customStyle="1" w:styleId="WWNum25">
    <w:name w:val="WWNum25"/>
    <w:basedOn w:val="Bezzoznamu"/>
    <w:rsid w:val="00EF16C2"/>
    <w:pPr>
      <w:numPr>
        <w:numId w:val="49"/>
      </w:numPr>
    </w:pPr>
  </w:style>
  <w:style w:type="numbering" w:customStyle="1" w:styleId="WWNum26">
    <w:name w:val="WWNum26"/>
    <w:basedOn w:val="Bezzoznamu"/>
    <w:rsid w:val="00EF16C2"/>
    <w:pPr>
      <w:numPr>
        <w:numId w:val="50"/>
      </w:numPr>
    </w:pPr>
  </w:style>
  <w:style w:type="numbering" w:customStyle="1" w:styleId="WWNum27">
    <w:name w:val="WWNum27"/>
    <w:basedOn w:val="Bezzoznamu"/>
    <w:rsid w:val="00EF16C2"/>
    <w:pPr>
      <w:numPr>
        <w:numId w:val="51"/>
      </w:numPr>
    </w:pPr>
  </w:style>
  <w:style w:type="numbering" w:customStyle="1" w:styleId="WWNum29">
    <w:name w:val="WWNum29"/>
    <w:basedOn w:val="Bezzoznamu"/>
    <w:rsid w:val="00EF16C2"/>
    <w:pPr>
      <w:numPr>
        <w:numId w:val="62"/>
      </w:numPr>
    </w:pPr>
  </w:style>
  <w:style w:type="numbering" w:customStyle="1" w:styleId="WWNum31">
    <w:name w:val="WWNum31"/>
    <w:basedOn w:val="Bezzoznamu"/>
    <w:rsid w:val="00EF16C2"/>
    <w:pPr>
      <w:numPr>
        <w:numId w:val="52"/>
      </w:numPr>
    </w:pPr>
  </w:style>
  <w:style w:type="numbering" w:customStyle="1" w:styleId="WWNum32">
    <w:name w:val="WWNum32"/>
    <w:basedOn w:val="Bezzoznamu"/>
    <w:rsid w:val="00EF16C2"/>
    <w:pPr>
      <w:numPr>
        <w:numId w:val="61"/>
      </w:numPr>
    </w:pPr>
  </w:style>
  <w:style w:type="numbering" w:customStyle="1" w:styleId="WWNum33">
    <w:name w:val="WWNum33"/>
    <w:basedOn w:val="Bezzoznamu"/>
    <w:rsid w:val="00EF16C2"/>
    <w:pPr>
      <w:numPr>
        <w:numId w:val="53"/>
      </w:numPr>
    </w:pPr>
  </w:style>
  <w:style w:type="numbering" w:customStyle="1" w:styleId="WWNum35">
    <w:name w:val="WWNum35"/>
    <w:basedOn w:val="Bezzoznamu"/>
    <w:rsid w:val="00EF16C2"/>
    <w:pPr>
      <w:numPr>
        <w:numId w:val="54"/>
      </w:numPr>
    </w:pPr>
  </w:style>
  <w:style w:type="numbering" w:customStyle="1" w:styleId="WWNum37">
    <w:name w:val="WWNum37"/>
    <w:basedOn w:val="Bezzoznamu"/>
    <w:rsid w:val="00EF16C2"/>
    <w:pPr>
      <w:numPr>
        <w:numId w:val="55"/>
      </w:numPr>
    </w:pPr>
  </w:style>
  <w:style w:type="numbering" w:customStyle="1" w:styleId="WWNum38">
    <w:name w:val="WWNum38"/>
    <w:basedOn w:val="Bezzoznamu"/>
    <w:rsid w:val="00EF16C2"/>
    <w:pPr>
      <w:numPr>
        <w:numId w:val="56"/>
      </w:numPr>
    </w:pPr>
  </w:style>
  <w:style w:type="numbering" w:customStyle="1" w:styleId="WWNum40">
    <w:name w:val="WWNum40"/>
    <w:basedOn w:val="Bezzoznamu"/>
    <w:rsid w:val="00EF16C2"/>
    <w:pPr>
      <w:numPr>
        <w:numId w:val="57"/>
      </w:numPr>
    </w:pPr>
  </w:style>
  <w:style w:type="numbering" w:customStyle="1" w:styleId="WWNum42">
    <w:name w:val="WWNum42"/>
    <w:basedOn w:val="Bezzoznamu"/>
    <w:rsid w:val="00EF16C2"/>
    <w:pPr>
      <w:numPr>
        <w:numId w:val="58"/>
      </w:numPr>
    </w:pPr>
  </w:style>
  <w:style w:type="numbering" w:customStyle="1" w:styleId="WWNum43">
    <w:name w:val="WWNum43"/>
    <w:basedOn w:val="Bezzoznamu"/>
    <w:rsid w:val="00EF16C2"/>
    <w:pPr>
      <w:numPr>
        <w:numId w:val="59"/>
      </w:numPr>
    </w:pPr>
  </w:style>
  <w:style w:type="paragraph" w:customStyle="1" w:styleId="Odsadenie2">
    <w:name w:val="Odsadenie 2"/>
    <w:basedOn w:val="Normlny"/>
    <w:rsid w:val="00EF16C2"/>
    <w:pPr>
      <w:spacing w:after="0" w:line="240" w:lineRule="auto"/>
      <w:ind w:left="283" w:hanging="283"/>
    </w:pPr>
    <w:rPr>
      <w:rFonts w:ascii="Times New Roman" w:eastAsia="Impact" w:hAnsi="Times New Roman"/>
      <w:szCs w:val="20"/>
    </w:rPr>
  </w:style>
  <w:style w:type="numbering" w:customStyle="1" w:styleId="Zmluvy">
    <w:name w:val="Zmluvy"/>
    <w:uiPriority w:val="99"/>
    <w:rsid w:val="00EF16C2"/>
    <w:pPr>
      <w:numPr>
        <w:numId w:val="64"/>
      </w:numPr>
    </w:pPr>
  </w:style>
  <w:style w:type="paragraph" w:customStyle="1" w:styleId="Normlny10">
    <w:name w:val="Normálny 1"/>
    <w:rsid w:val="00EF16C2"/>
    <w:pPr>
      <w:keepNext/>
      <w:pBdr>
        <w:top w:val="nil"/>
        <w:left w:val="nil"/>
        <w:bottom w:val="nil"/>
        <w:right w:val="nil"/>
        <w:between w:val="nil"/>
        <w:bar w:val="nil"/>
      </w:pBdr>
      <w:spacing w:after="0" w:line="240" w:lineRule="auto"/>
      <w:ind w:left="6" w:hanging="6"/>
      <w:jc w:val="both"/>
      <w:outlineLvl w:val="0"/>
    </w:pPr>
    <w:rPr>
      <w:rFonts w:ascii="Arial" w:eastAsia="Arial Unicode MS" w:hAnsi="Arial Unicode MS" w:cs="Arial Unicode MS"/>
      <w:color w:val="000000"/>
      <w:u w:color="000000"/>
      <w:bdr w:val="nil"/>
      <w:lang w:eastAsia="sk-SK"/>
    </w:rPr>
  </w:style>
  <w:style w:type="paragraph" w:customStyle="1" w:styleId="para1">
    <w:name w:val="para 1"/>
    <w:basedOn w:val="Normlny"/>
    <w:rsid w:val="00EF16C2"/>
    <w:pPr>
      <w:tabs>
        <w:tab w:val="left" w:pos="425"/>
        <w:tab w:val="left" w:pos="851"/>
      </w:tabs>
      <w:spacing w:before="120" w:after="0" w:line="280" w:lineRule="exact"/>
      <w:ind w:left="822" w:hanging="822"/>
      <w:jc w:val="both"/>
    </w:pPr>
    <w:rPr>
      <w:rFonts w:ascii="Arial" w:hAnsi="Arial"/>
      <w:szCs w:val="20"/>
      <w:lang w:eastAsia="sk-SK"/>
    </w:rPr>
  </w:style>
  <w:style w:type="paragraph" w:customStyle="1" w:styleId="CM2">
    <w:name w:val="CM2"/>
    <w:basedOn w:val="Default"/>
    <w:next w:val="Default"/>
    <w:uiPriority w:val="99"/>
    <w:rsid w:val="00EF16C2"/>
    <w:pPr>
      <w:widowControl w:val="0"/>
      <w:spacing w:line="251" w:lineRule="atLeast"/>
    </w:pPr>
    <w:rPr>
      <w:rFonts w:eastAsiaTheme="minorEastAsia"/>
      <w:color w:val="auto"/>
    </w:rPr>
  </w:style>
  <w:style w:type="paragraph" w:customStyle="1" w:styleId="msonormal0">
    <w:name w:val="msonormal"/>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8">
    <w:name w:val="xl88"/>
    <w:basedOn w:val="Normlny"/>
    <w:rsid w:val="00CA36D0"/>
    <w:pPr>
      <w:spacing w:before="100" w:beforeAutospacing="1" w:after="100" w:afterAutospacing="1" w:line="240" w:lineRule="auto"/>
    </w:pPr>
    <w:rPr>
      <w:rFonts w:ascii="Times New Roman" w:hAnsi="Times New Roman"/>
      <w:sz w:val="24"/>
      <w:szCs w:val="24"/>
      <w:lang w:eastAsia="sk-SK"/>
    </w:rPr>
  </w:style>
  <w:style w:type="paragraph" w:customStyle="1" w:styleId="xl89">
    <w:name w:val="xl89"/>
    <w:basedOn w:val="Normlny"/>
    <w:rsid w:val="00CA36D0"/>
    <w:pPr>
      <w:spacing w:before="100" w:beforeAutospacing="1" w:after="100" w:afterAutospacing="1" w:line="240" w:lineRule="auto"/>
      <w:jc w:val="right"/>
    </w:pPr>
    <w:rPr>
      <w:rFonts w:ascii="Times New Roman" w:hAnsi="Times New Roman"/>
      <w:sz w:val="24"/>
      <w:szCs w:val="24"/>
      <w:lang w:eastAsia="sk-SK"/>
    </w:rPr>
  </w:style>
  <w:style w:type="paragraph" w:customStyle="1" w:styleId="xl90">
    <w:name w:val="xl90"/>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1">
    <w:name w:val="xl91"/>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color w:val="404040"/>
      <w:sz w:val="24"/>
      <w:szCs w:val="24"/>
      <w:lang w:eastAsia="sk-SK"/>
    </w:rPr>
  </w:style>
  <w:style w:type="paragraph" w:customStyle="1" w:styleId="xl92">
    <w:name w:val="xl92"/>
    <w:basedOn w:val="Normlny"/>
    <w:rsid w:val="00CA36D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xl93">
    <w:name w:val="xl93"/>
    <w:basedOn w:val="Normlny"/>
    <w:rsid w:val="00CA36D0"/>
    <w:pPr>
      <w:spacing w:before="100" w:beforeAutospacing="1" w:after="100" w:afterAutospacing="1" w:line="240" w:lineRule="auto"/>
      <w:jc w:val="center"/>
      <w:textAlignment w:val="center"/>
    </w:pPr>
    <w:rPr>
      <w:rFonts w:ascii="Times New Roman" w:hAnsi="Times New Roman"/>
      <w:sz w:val="24"/>
      <w:szCs w:val="24"/>
      <w:lang w:eastAsia="sk-SK"/>
    </w:rPr>
  </w:style>
  <w:style w:type="paragraph" w:customStyle="1" w:styleId="l71">
    <w:name w:val="l71"/>
    <w:basedOn w:val="Normlny"/>
    <w:rsid w:val="004C2F3A"/>
    <w:pPr>
      <w:spacing w:after="0" w:line="240" w:lineRule="auto"/>
      <w:jc w:val="both"/>
    </w:pPr>
    <w:rPr>
      <w:rFonts w:ascii="Times New Roman" w:hAnsi="Times New Roman"/>
      <w:sz w:val="24"/>
      <w:szCs w:val="24"/>
      <w:lang w:eastAsia="sk-SK"/>
    </w:rPr>
  </w:style>
  <w:style w:type="paragraph" w:customStyle="1" w:styleId="Odsekzoznamu4">
    <w:name w:val="Odsek zoznamu4"/>
    <w:basedOn w:val="Normlny"/>
    <w:rsid w:val="004C2F3A"/>
    <w:pPr>
      <w:ind w:left="720"/>
      <w:contextualSpacing/>
    </w:pPr>
    <w:rPr>
      <w:sz w:val="20"/>
      <w:szCs w:val="20"/>
      <w:lang w:val="en-US" w:eastAsia="cs-CZ"/>
    </w:rPr>
  </w:style>
  <w:style w:type="numbering" w:customStyle="1" w:styleId="Bezzoznamu1">
    <w:name w:val="Bez zoznamu1"/>
    <w:next w:val="Bezzoznamu"/>
    <w:uiPriority w:val="99"/>
    <w:semiHidden/>
    <w:unhideWhenUsed/>
    <w:rsid w:val="004C2F3A"/>
  </w:style>
  <w:style w:type="paragraph" w:customStyle="1" w:styleId="NoIndent">
    <w:name w:val="No Indent"/>
    <w:basedOn w:val="Normlny"/>
    <w:next w:val="Normlny"/>
    <w:rsid w:val="004C2F3A"/>
    <w:pPr>
      <w:spacing w:after="0" w:line="240" w:lineRule="auto"/>
    </w:pPr>
    <w:rPr>
      <w:rFonts w:ascii="Times New Roman" w:hAnsi="Times New Roman"/>
      <w:color w:val="000000"/>
      <w:szCs w:val="20"/>
      <w:lang w:val="en-GB"/>
    </w:rPr>
  </w:style>
  <w:style w:type="paragraph" w:customStyle="1" w:styleId="gmail-western">
    <w:name w:val="gmail-western"/>
    <w:basedOn w:val="Normlny"/>
    <w:uiPriority w:val="99"/>
    <w:semiHidden/>
    <w:rsid w:val="004C2F3A"/>
    <w:pPr>
      <w:spacing w:before="100" w:beforeAutospacing="1" w:after="100" w:afterAutospacing="1" w:line="240" w:lineRule="auto"/>
    </w:pPr>
    <w:rPr>
      <w:rFonts w:ascii="Times New Roman" w:eastAsiaTheme="minorHAnsi" w:hAnsi="Times New Roman"/>
      <w:sz w:val="24"/>
      <w:szCs w:val="24"/>
      <w:lang w:eastAsia="sk-SK"/>
    </w:rPr>
  </w:style>
  <w:style w:type="character" w:customStyle="1" w:styleId="BezriadkovaniaChar">
    <w:name w:val="Bez riadkovania Char"/>
    <w:basedOn w:val="Predvolenpsmoodseku"/>
    <w:link w:val="Bezriadkovania"/>
    <w:uiPriority w:val="1"/>
    <w:rsid w:val="00E42C6B"/>
    <w:rPr>
      <w:rFonts w:ascii="Calibri" w:eastAsia="Times New Roman" w:hAnsi="Calibri" w:cs="Times New Roman"/>
    </w:rPr>
  </w:style>
  <w:style w:type="paragraph" w:customStyle="1" w:styleId="Cislo-4-a-text">
    <w:name w:val="Cislo-4-a-text"/>
    <w:basedOn w:val="Normlny"/>
    <w:qFormat/>
    <w:rsid w:val="0020223E"/>
    <w:pPr>
      <w:tabs>
        <w:tab w:val="left" w:pos="1423"/>
        <w:tab w:val="left" w:pos="1780"/>
        <w:tab w:val="left" w:pos="2138"/>
        <w:tab w:val="left" w:pos="2495"/>
        <w:tab w:val="left" w:pos="2852"/>
      </w:tabs>
      <w:spacing w:before="60" w:after="0" w:line="240" w:lineRule="auto"/>
      <w:ind w:left="1066" w:hanging="357"/>
      <w:contextualSpacing/>
      <w:jc w:val="both"/>
    </w:pPr>
    <w:rPr>
      <w:rFonts w:eastAsiaTheme="minorHAnsi" w:cstheme="minorBidi"/>
    </w:rPr>
  </w:style>
  <w:style w:type="character" w:styleId="Zstupntext">
    <w:name w:val="Placeholder Text"/>
    <w:basedOn w:val="Predvolenpsmoodseku"/>
    <w:uiPriority w:val="99"/>
    <w:semiHidden/>
    <w:rsid w:val="0020223E"/>
    <w:rPr>
      <w:color w:val="808080"/>
    </w:rPr>
  </w:style>
  <w:style w:type="paragraph" w:customStyle="1" w:styleId="text-odsek-1">
    <w:name w:val="text-odsek-1"/>
    <w:basedOn w:val="Normlny"/>
    <w:qFormat/>
    <w:rsid w:val="0020223E"/>
    <w:pPr>
      <w:numPr>
        <w:ilvl w:val="2"/>
        <w:numId w:val="109"/>
      </w:numPr>
      <w:spacing w:before="60" w:after="0" w:line="240" w:lineRule="auto"/>
      <w:jc w:val="both"/>
    </w:pPr>
    <w:rPr>
      <w:rFonts w:asciiTheme="minorHAnsi" w:eastAsiaTheme="minorHAnsi" w:hAnsiTheme="minorHAnsi" w:cstheme="minorBidi"/>
    </w:rPr>
  </w:style>
  <w:style w:type="paragraph" w:customStyle="1" w:styleId="zmluva-nadpis">
    <w:name w:val="zmluva-nadpis"/>
    <w:basedOn w:val="Normlny"/>
    <w:qFormat/>
    <w:rsid w:val="0020223E"/>
    <w:pPr>
      <w:keepNext/>
      <w:keepLines/>
      <w:numPr>
        <w:ilvl w:val="1"/>
        <w:numId w:val="109"/>
      </w:numPr>
      <w:spacing w:after="120" w:line="240" w:lineRule="auto"/>
      <w:ind w:left="0"/>
      <w:contextualSpacing/>
      <w:jc w:val="center"/>
      <w:outlineLvl w:val="2"/>
    </w:pPr>
    <w:rPr>
      <w:rFonts w:asciiTheme="majorHAnsi" w:eastAsiaTheme="majorEastAsia" w:hAnsiTheme="majorHAnsi" w:cstheme="majorBidi"/>
      <w:b/>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579">
      <w:bodyDiv w:val="1"/>
      <w:marLeft w:val="0"/>
      <w:marRight w:val="0"/>
      <w:marTop w:val="0"/>
      <w:marBottom w:val="0"/>
      <w:divBdr>
        <w:top w:val="none" w:sz="0" w:space="0" w:color="auto"/>
        <w:left w:val="none" w:sz="0" w:space="0" w:color="auto"/>
        <w:bottom w:val="none" w:sz="0" w:space="0" w:color="auto"/>
        <w:right w:val="none" w:sz="0" w:space="0" w:color="auto"/>
      </w:divBdr>
    </w:div>
    <w:div w:id="425418777">
      <w:bodyDiv w:val="1"/>
      <w:marLeft w:val="0"/>
      <w:marRight w:val="0"/>
      <w:marTop w:val="0"/>
      <w:marBottom w:val="0"/>
      <w:divBdr>
        <w:top w:val="none" w:sz="0" w:space="0" w:color="auto"/>
        <w:left w:val="none" w:sz="0" w:space="0" w:color="auto"/>
        <w:bottom w:val="none" w:sz="0" w:space="0" w:color="auto"/>
        <w:right w:val="none" w:sz="0" w:space="0" w:color="auto"/>
      </w:divBdr>
    </w:div>
    <w:div w:id="1027557289">
      <w:bodyDiv w:val="1"/>
      <w:marLeft w:val="0"/>
      <w:marRight w:val="0"/>
      <w:marTop w:val="0"/>
      <w:marBottom w:val="0"/>
      <w:divBdr>
        <w:top w:val="none" w:sz="0" w:space="0" w:color="auto"/>
        <w:left w:val="none" w:sz="0" w:space="0" w:color="auto"/>
        <w:bottom w:val="none" w:sz="0" w:space="0" w:color="auto"/>
        <w:right w:val="none" w:sz="0" w:space="0" w:color="auto"/>
      </w:divBdr>
    </w:div>
    <w:div w:id="1122698041">
      <w:bodyDiv w:val="1"/>
      <w:marLeft w:val="0"/>
      <w:marRight w:val="0"/>
      <w:marTop w:val="0"/>
      <w:marBottom w:val="0"/>
      <w:divBdr>
        <w:top w:val="none" w:sz="0" w:space="0" w:color="auto"/>
        <w:left w:val="none" w:sz="0" w:space="0" w:color="auto"/>
        <w:bottom w:val="none" w:sz="0" w:space="0" w:color="auto"/>
        <w:right w:val="none" w:sz="0" w:space="0" w:color="auto"/>
      </w:divBdr>
    </w:div>
    <w:div w:id="1720667469">
      <w:bodyDiv w:val="1"/>
      <w:marLeft w:val="0"/>
      <w:marRight w:val="0"/>
      <w:marTop w:val="0"/>
      <w:marBottom w:val="0"/>
      <w:divBdr>
        <w:top w:val="none" w:sz="0" w:space="0" w:color="auto"/>
        <w:left w:val="none" w:sz="0" w:space="0" w:color="auto"/>
        <w:bottom w:val="none" w:sz="0" w:space="0" w:color="auto"/>
        <w:right w:val="none" w:sz="0" w:space="0" w:color="auto"/>
      </w:divBdr>
    </w:div>
    <w:div w:id="1723822172">
      <w:bodyDiv w:val="1"/>
      <w:marLeft w:val="0"/>
      <w:marRight w:val="0"/>
      <w:marTop w:val="0"/>
      <w:marBottom w:val="0"/>
      <w:divBdr>
        <w:top w:val="none" w:sz="0" w:space="0" w:color="auto"/>
        <w:left w:val="none" w:sz="0" w:space="0" w:color="auto"/>
        <w:bottom w:val="none" w:sz="0" w:space="0" w:color="auto"/>
        <w:right w:val="none" w:sz="0" w:space="0" w:color="auto"/>
      </w:divBdr>
    </w:div>
    <w:div w:id="1838878810">
      <w:bodyDiv w:val="1"/>
      <w:marLeft w:val="0"/>
      <w:marRight w:val="0"/>
      <w:marTop w:val="0"/>
      <w:marBottom w:val="0"/>
      <w:divBdr>
        <w:top w:val="none" w:sz="0" w:space="0" w:color="auto"/>
        <w:left w:val="none" w:sz="0" w:space="0" w:color="auto"/>
        <w:bottom w:val="none" w:sz="0" w:space="0" w:color="auto"/>
        <w:right w:val="none" w:sz="0" w:space="0" w:color="auto"/>
      </w:divBdr>
    </w:div>
    <w:div w:id="1973436564">
      <w:bodyDiv w:val="1"/>
      <w:marLeft w:val="0"/>
      <w:marRight w:val="0"/>
      <w:marTop w:val="0"/>
      <w:marBottom w:val="0"/>
      <w:divBdr>
        <w:top w:val="none" w:sz="0" w:space="0" w:color="auto"/>
        <w:left w:val="none" w:sz="0" w:space="0" w:color="auto"/>
        <w:bottom w:val="none" w:sz="0" w:space="0" w:color="auto"/>
        <w:right w:val="none" w:sz="0" w:space="0" w:color="auto"/>
      </w:divBdr>
    </w:div>
    <w:div w:id="2050957143">
      <w:bodyDiv w:val="1"/>
      <w:marLeft w:val="0"/>
      <w:marRight w:val="0"/>
      <w:marTop w:val="0"/>
      <w:marBottom w:val="0"/>
      <w:divBdr>
        <w:top w:val="none" w:sz="0" w:space="0" w:color="auto"/>
        <w:left w:val="none" w:sz="0" w:space="0" w:color="auto"/>
        <w:bottom w:val="none" w:sz="0" w:space="0" w:color="auto"/>
        <w:right w:val="none" w:sz="0" w:space="0" w:color="auto"/>
      </w:divBdr>
    </w:div>
    <w:div w:id="210711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vo.gov.sk/profily/-/profil/pzakazky/9127" TargetMode="External"/><Relationship Id="rId18"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josephine.proebiz.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www.uvo.gov.sk/profily/-/profil/pzakazky/9127" TargetMode="External"/><Relationship Id="rId19" Type="http://schemas.openxmlformats.org/officeDocument/2006/relationships/hyperlink" Target="http://www.zakonypreludi.sk/zz/2015-343/znenie-20170201" TargetMode="Externa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B63AB-C99A-49D6-B68F-1913E2B711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37011</Words>
  <Characters>210966</Characters>
  <Application>Microsoft Office Word</Application>
  <DocSecurity>0</DocSecurity>
  <Lines>1758</Lines>
  <Paragraphs>494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247483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Filipovič Ľuboslav</dc:creator>
  <cp:keywords/>
  <dc:description/>
  <cp:lastModifiedBy>Tomáš Tuček</cp:lastModifiedBy>
  <cp:revision>2</cp:revision>
  <cp:lastPrinted>2023-08-28T13:42:00Z</cp:lastPrinted>
  <dcterms:created xsi:type="dcterms:W3CDTF">2023-09-11T13:04:00Z</dcterms:created>
  <dcterms:modified xsi:type="dcterms:W3CDTF">2023-09-11T13:04:00Z</dcterms:modified>
</cp:coreProperties>
</file>