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E7212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1235A4" w:rsidRPr="001235A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HYDINA KUBUS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E7212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1235A4" w:rsidRPr="001235A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36504807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BE7212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1235A4" w:rsidRPr="001235A4">
                <w:rPr>
                  <w:rFonts w:cs="Calibri"/>
                  <w:b/>
                  <w:bCs/>
                  <w:iCs/>
                </w:rPr>
                <w:t>Modernizácia technologického vybavenia spoločnosti HYDINA KUBUS s.r.o.</w:t>
              </w:r>
              <w:r w:rsidR="001235A4">
                <w:t xml:space="preserve"> 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BE7212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1235A4" w:rsidRPr="001235A4">
                <w:rPr>
                  <w:rFonts w:eastAsia="Times New Roman" w:cs="Calibri"/>
                  <w:b/>
                  <w:bCs/>
                  <w:iCs/>
                  <w:lang w:eastAsia="sk-SK"/>
                </w:rPr>
                <w:t>Teleskopický manipulátor</w:t>
              </w:r>
            </w:fldSimple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1235A4" w:rsidRPr="001235A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43DF7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1235A4" w:rsidRPr="001235A4">
          <w:rPr>
            <w:rFonts w:cs="Calibri"/>
            <w:lang w:val="sk-SK"/>
          </w:rPr>
          <w:t>Modernizácia technologického vybavenia spoločnosti HYDINA KUBUS s.r.o.</w:t>
        </w:r>
        <w:r w:rsidR="001235A4">
          <w:t xml:space="preserve"> 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235A4"/>
    <w:rsid w:val="001947DE"/>
    <w:rsid w:val="002A6188"/>
    <w:rsid w:val="00326E3D"/>
    <w:rsid w:val="003346EA"/>
    <w:rsid w:val="00343DF7"/>
    <w:rsid w:val="003C073B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BE721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2199</Characters>
  <Application>Microsoft Office Word</Application>
  <DocSecurity>0</DocSecurity>
  <Lines>59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9</cp:revision>
  <dcterms:created xsi:type="dcterms:W3CDTF">2022-05-25T02:34:00Z</dcterms:created>
  <dcterms:modified xsi:type="dcterms:W3CDTF">2023-08-08T08:51:00Z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\\NAS-Anytime\ZoNFP\2021 PPA 51 Potravinari\LD Hydina Kubus\VO\Modernizácia technologického vybavenia - pozor tahac, naves a teskop zmenene parametre, treba ziadat o zmenu!!!\VO dosúťaženie T.manipulátor\VARIABLES_PPA_VO.xlsx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HYDINA KUBUS s.r.o.</vt:lpwstr>
  </property>
  <property fmtid="{D5CDD505-2E9C-101B-9397-08002B2CF9AE}" pid="9" name="ObstaravatelUlicaCislo">
    <vt:lpwstr>Veľký Slavkov 290</vt:lpwstr>
  </property>
  <property fmtid="{D5CDD505-2E9C-101B-9397-08002B2CF9AE}" pid="10" name="ObstaravatelMesto">
    <vt:lpwstr>Veľký Slavkov</vt:lpwstr>
  </property>
  <property fmtid="{D5CDD505-2E9C-101B-9397-08002B2CF9AE}" pid="11" name="ObstaravatelPSC">
    <vt:lpwstr>059 91</vt:lpwstr>
  </property>
  <property fmtid="{D5CDD505-2E9C-101B-9397-08002B2CF9AE}" pid="12" name="ObstaravatelICO">
    <vt:lpwstr>36504807</vt:lpwstr>
  </property>
  <property fmtid="{D5CDD505-2E9C-101B-9397-08002B2CF9AE}" pid="13" name="ObstaravatelDIC">
    <vt:lpwstr>2021988848</vt:lpwstr>
  </property>
  <property fmtid="{D5CDD505-2E9C-101B-9397-08002B2CF9AE}" pid="14" name="StatutarnyOrgan">
    <vt:lpwstr>Ján Kubus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Modernizácia technologického vybavenia spoločnosti HYDINA KUBUS s.r.o. </vt:lpwstr>
  </property>
  <property fmtid="{D5CDD505-2E9C-101B-9397-08002B2CF9AE}" pid="17" name="NazovProjektu">
    <vt:lpwstr>Modernizácia technologického vybavenia  spoločnosti HYDINA KUBUS s.r.o.</vt:lpwstr>
  </property>
  <property fmtid="{D5CDD505-2E9C-101B-9397-08002B2CF9AE}" pid="18" name="PredmetZakazky1">
    <vt:lpwstr>Teleskopický manipulátor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SK93 1100 0000 0029 2186 7847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 nie je rozdelená na časti z dôvodu, že je obstarávaná iba jedna časť.</vt:lpwstr>
  </property>
  <property fmtid="{D5CDD505-2E9C-101B-9397-08002B2CF9AE}" pid="25" name="Lehotanapredkladanieponuk">
    <vt:lpwstr>16.8.2023 do 10:00 h</vt:lpwstr>
  </property>
  <property fmtid="{D5CDD505-2E9C-101B-9397-08002B2CF9AE}" pid="26" name="DatumOtvaraniaAVyhodnoteniaPonuk">
    <vt:lpwstr>16.8.2023 o 11:00 h</vt:lpwstr>
  </property>
  <property fmtid="{D5CDD505-2E9C-101B-9397-08002B2CF9AE}" pid="27" name="DatumPodpisuVyzva">
    <vt:lpwstr>8.8.2023</vt:lpwstr>
  </property>
  <property fmtid="{D5CDD505-2E9C-101B-9397-08002B2CF9AE}" pid="28" name="DatumPodpisuZaznam">
    <vt:lpwstr>16.8.2023</vt:lpwstr>
  </property>
  <property fmtid="{D5CDD505-2E9C-101B-9397-08002B2CF9AE}" pid="29" name="DatumPodpisuSplnomocnenie">
    <vt:lpwstr>27.04.2023</vt:lpwstr>
  </property>
  <property fmtid="{D5CDD505-2E9C-101B-9397-08002B2CF9AE}" pid="30" name="KodProjektu">
    <vt:lpwstr>042PO510086</vt:lpwstr>
  </property>
  <property fmtid="{D5CDD505-2E9C-101B-9397-08002B2CF9AE}" pid="31" name="IDObstaravania">
    <vt:lpwstr>44758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42400000-0</vt:lpwstr>
  </property>
  <property fmtid="{D5CDD505-2E9C-101B-9397-08002B2CF9AE}" pid="38" name="MiestoDodaniaUlicaCislo">
    <vt:lpwstr>Veľký Slavkov 290</vt:lpwstr>
  </property>
  <property fmtid="{D5CDD505-2E9C-101B-9397-08002B2CF9AE}" pid="39" name="MiestoDodaniaPSC">
    <vt:lpwstr>059 91</vt:lpwstr>
  </property>
  <property fmtid="{D5CDD505-2E9C-101B-9397-08002B2CF9AE}" pid="40" name="MiestoDodaniaObec">
    <vt:lpwstr>Veľký Slavkov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71 633,33</vt:lpwstr>
  </property>
  <property fmtid="{D5CDD505-2E9C-101B-9397-08002B2CF9AE}" pid="45" name="PHZsDPH">
    <vt:lpwstr>85 960,00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71 633,33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