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58166" w14:textId="7F2C1D72" w:rsidR="00CA7B7D" w:rsidRDefault="00CA7B7D" w:rsidP="00A61671">
      <w:pPr>
        <w:jc w:val="center"/>
        <w:rPr>
          <w:rFonts w:ascii="Calibri" w:hAnsi="Calibri"/>
          <w:b/>
          <w:caps/>
          <w:sz w:val="36"/>
          <w:szCs w:val="36"/>
        </w:rPr>
      </w:pPr>
    </w:p>
    <w:p w14:paraId="5B820403" w14:textId="17852BB1"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r w:rsidR="004113AE">
        <w:rPr>
          <w:rFonts w:ascii="Calibri" w:hAnsi="Calibri"/>
          <w:b/>
          <w:caps/>
          <w:sz w:val="36"/>
          <w:szCs w:val="36"/>
        </w:rPr>
        <w:t xml:space="preserve"> – opravy motorů </w:t>
      </w:r>
      <w:r w:rsidR="004113AE" w:rsidRPr="004113AE">
        <w:rPr>
          <w:rFonts w:ascii="Calibri" w:hAnsi="Calibri"/>
          <w:b/>
          <w:caps/>
          <w:sz w:val="36"/>
          <w:szCs w:val="36"/>
        </w:rPr>
        <w:t>CAT 3412E DITA v HKV řady 854</w:t>
      </w:r>
    </w:p>
    <w:p w14:paraId="25E0DEC1" w14:textId="77777777" w:rsidR="00A61671" w:rsidRPr="00A61671" w:rsidRDefault="00A61671" w:rsidP="00A61671">
      <w:pPr>
        <w:jc w:val="center"/>
        <w:rPr>
          <w:rFonts w:ascii="Calibri" w:hAnsi="Calibri"/>
          <w:b/>
          <w:caps/>
          <w:szCs w:val="24"/>
        </w:rPr>
      </w:pPr>
    </w:p>
    <w:p w14:paraId="3ECE48A9" w14:textId="77777777"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4425F836" w:rsidR="00372832" w:rsidRPr="00D122D9" w:rsidRDefault="00575C55" w:rsidP="00372832">
      <w:pPr>
        <w:rPr>
          <w:rFonts w:ascii="Calibri" w:hAnsi="Calibri"/>
          <w:b/>
          <w:sz w:val="22"/>
          <w:szCs w:val="22"/>
        </w:rPr>
      </w:pPr>
      <w:r>
        <w:rPr>
          <w:rFonts w:ascii="Calibri" w:hAnsi="Calibri"/>
          <w:b/>
          <w:sz w:val="22"/>
          <w:szCs w:val="22"/>
        </w:rPr>
        <w:t>…………………</w:t>
      </w:r>
      <w:proofErr w:type="gramStart"/>
      <w:r>
        <w:rPr>
          <w:rFonts w:ascii="Calibri" w:hAnsi="Calibri"/>
          <w:b/>
          <w:sz w:val="22"/>
          <w:szCs w:val="22"/>
        </w:rPr>
        <w:t>…….</w:t>
      </w:r>
      <w:proofErr w:type="gramEnd"/>
      <w:r>
        <w:rPr>
          <w:rFonts w:ascii="Calibri" w:hAnsi="Calibri"/>
          <w:b/>
          <w:sz w:val="22"/>
          <w:szCs w:val="22"/>
        </w:rPr>
        <w:t>(zhotovitel)</w:t>
      </w:r>
    </w:p>
    <w:p w14:paraId="2BA47DD8" w14:textId="0EC94692"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00575C55">
        <w:rPr>
          <w:rFonts w:ascii="Calibri" w:hAnsi="Calibri"/>
          <w:sz w:val="22"/>
          <w:szCs w:val="22"/>
        </w:rPr>
        <w:t>…………</w:t>
      </w:r>
      <w:proofErr w:type="gramStart"/>
      <w:r w:rsidR="00575C55">
        <w:rPr>
          <w:rFonts w:ascii="Calibri" w:hAnsi="Calibri"/>
          <w:sz w:val="22"/>
          <w:szCs w:val="22"/>
        </w:rPr>
        <w:t>…….</w:t>
      </w:r>
      <w:proofErr w:type="gramEnd"/>
      <w:r w:rsidR="00575C55">
        <w:rPr>
          <w:rFonts w:ascii="Calibri" w:hAnsi="Calibri"/>
          <w:sz w:val="22"/>
          <w:szCs w:val="22"/>
        </w:rPr>
        <w:t>.</w:t>
      </w:r>
      <w:r w:rsidRPr="00D122D9">
        <w:rPr>
          <w:rFonts w:ascii="Calibri" w:hAnsi="Calibri"/>
          <w:sz w:val="22"/>
          <w:szCs w:val="22"/>
        </w:rPr>
        <w:t xml:space="preserve">, DIČ: </w:t>
      </w:r>
      <w:r w:rsidR="00575C55">
        <w:rPr>
          <w:rFonts w:ascii="Calibri" w:hAnsi="Calibri"/>
          <w:sz w:val="22"/>
          <w:szCs w:val="22"/>
        </w:rPr>
        <w:t>……………………………..</w:t>
      </w:r>
      <w:r w:rsidR="005608DC" w:rsidRPr="005608DC">
        <w:rPr>
          <w:rFonts w:ascii="Calibri" w:hAnsi="Calibri"/>
          <w:b/>
          <w:bCs/>
          <w:sz w:val="22"/>
          <w:szCs w:val="22"/>
        </w:rPr>
        <w:t> </w:t>
      </w:r>
    </w:p>
    <w:p w14:paraId="72EEE93B" w14:textId="608F717A" w:rsidR="005608DC" w:rsidRDefault="005608DC" w:rsidP="00372832">
      <w:pPr>
        <w:rPr>
          <w:rFonts w:ascii="Calibri" w:hAnsi="Calibri"/>
          <w:sz w:val="22"/>
          <w:szCs w:val="22"/>
        </w:rPr>
      </w:pPr>
      <w:r>
        <w:rPr>
          <w:rFonts w:ascii="Calibri" w:hAnsi="Calibri"/>
          <w:sz w:val="22"/>
          <w:szCs w:val="22"/>
        </w:rPr>
        <w:t>zapsaná v </w:t>
      </w:r>
      <w:r w:rsidR="00575C55">
        <w:rPr>
          <w:rFonts w:ascii="Calibri" w:hAnsi="Calibri"/>
          <w:sz w:val="22"/>
          <w:szCs w:val="22"/>
        </w:rPr>
        <w:t>………………………………………………………</w:t>
      </w:r>
    </w:p>
    <w:p w14:paraId="70422C2C" w14:textId="55D659CF" w:rsidR="00372832" w:rsidRPr="00CE72FD" w:rsidRDefault="00372832" w:rsidP="005608DC">
      <w:pPr>
        <w:rPr>
          <w:rFonts w:ascii="Calibri" w:hAnsi="Calibri"/>
          <w:sz w:val="22"/>
          <w:szCs w:val="22"/>
        </w:rPr>
      </w:pPr>
      <w:r w:rsidRPr="00D122D9">
        <w:rPr>
          <w:rFonts w:ascii="Calibri" w:hAnsi="Calibri"/>
          <w:sz w:val="22"/>
          <w:szCs w:val="22"/>
        </w:rPr>
        <w:t>se sídlem:</w:t>
      </w:r>
      <w:r w:rsidRPr="00CE72FD">
        <w:rPr>
          <w:rFonts w:ascii="Calibri" w:hAnsi="Calibri"/>
          <w:sz w:val="22"/>
          <w:szCs w:val="22"/>
        </w:rPr>
        <w:tab/>
      </w:r>
    </w:p>
    <w:p w14:paraId="35A59A1B" w14:textId="32214E20" w:rsidR="00372832" w:rsidRPr="00CE72FD" w:rsidRDefault="001B610F" w:rsidP="00372832">
      <w:pPr>
        <w:rPr>
          <w:rStyle w:val="platne1"/>
          <w:rFonts w:ascii="Calibri" w:hAnsi="Calibri"/>
          <w:sz w:val="22"/>
          <w:szCs w:val="22"/>
        </w:rPr>
      </w:pPr>
      <w:r>
        <w:rPr>
          <w:rStyle w:val="platne1"/>
          <w:rFonts w:ascii="Calibri" w:hAnsi="Calibri"/>
          <w:sz w:val="22"/>
          <w:szCs w:val="22"/>
        </w:rPr>
        <w:t>zastoupená:</w:t>
      </w:r>
    </w:p>
    <w:p w14:paraId="79C9146B" w14:textId="77777777" w:rsidR="001B610F" w:rsidRDefault="001B610F" w:rsidP="00372832">
      <w:pPr>
        <w:rPr>
          <w:rStyle w:val="platne1"/>
          <w:rFonts w:ascii="Calibri" w:hAnsi="Calibri"/>
          <w:sz w:val="22"/>
          <w:szCs w:val="22"/>
        </w:rPr>
      </w:pPr>
    </w:p>
    <w:p w14:paraId="2D15DD0B" w14:textId="59D2746B"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7777777" w:rsidR="00A61671" w:rsidRPr="00CE72FD" w:rsidRDefault="00A61671" w:rsidP="00A61671">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751 52</w:t>
      </w:r>
    </w:p>
    <w:p w14:paraId="71561E07" w14:textId="77777777" w:rsidR="00035CA7" w:rsidRPr="002E0DB0" w:rsidRDefault="00035CA7" w:rsidP="00035CA7">
      <w:pPr>
        <w:pStyle w:val="Zkladntext1"/>
        <w:shd w:val="clear" w:color="auto" w:fill="auto"/>
        <w:spacing w:line="240" w:lineRule="auto"/>
        <w:rPr>
          <w:rFonts w:asciiTheme="minorHAnsi" w:hAnsiTheme="minorHAnsi" w:cstheme="minorHAnsi"/>
          <w:sz w:val="22"/>
          <w:szCs w:val="22"/>
        </w:rPr>
      </w:pPr>
      <w:r w:rsidRPr="002E0DB0">
        <w:rPr>
          <w:rFonts w:asciiTheme="minorHAnsi" w:hAnsiTheme="minorHAnsi" w:cstheme="minorHAnsi"/>
          <w:sz w:val="22"/>
          <w:szCs w:val="22"/>
        </w:rPr>
        <w:t>zastoupená:</w:t>
      </w:r>
      <w:r w:rsidRPr="00AF6F0F">
        <w:rPr>
          <w:rFonts w:asciiTheme="minorHAnsi" w:hAnsiTheme="minorHAnsi" w:cstheme="minorHAnsi"/>
          <w:sz w:val="22"/>
          <w:szCs w:val="22"/>
        </w:rPr>
        <w:tab/>
      </w:r>
      <w:r w:rsidRPr="002E0DB0">
        <w:rPr>
          <w:rFonts w:asciiTheme="minorHAnsi" w:hAnsiTheme="minorHAnsi" w:cstheme="minorHAnsi"/>
          <w:sz w:val="22"/>
          <w:szCs w:val="22"/>
        </w:rPr>
        <w:t xml:space="preserve">Bc. Jiřím Jarkovským, předsedou představenstva, a </w:t>
      </w:r>
    </w:p>
    <w:p w14:paraId="0FCAF9A4" w14:textId="49960150" w:rsidR="00035CA7" w:rsidRPr="00AF6F0F" w:rsidRDefault="00035CA7" w:rsidP="00035CA7">
      <w:pPr>
        <w:pStyle w:val="Zkladntext1"/>
        <w:shd w:val="clear" w:color="auto" w:fill="auto"/>
        <w:spacing w:line="240" w:lineRule="auto"/>
        <w:ind w:left="708" w:firstLine="708"/>
        <w:rPr>
          <w:rFonts w:asciiTheme="minorHAnsi" w:hAnsiTheme="minorHAnsi" w:cstheme="minorHAnsi"/>
          <w:sz w:val="22"/>
          <w:szCs w:val="22"/>
        </w:rPr>
      </w:pPr>
      <w:r w:rsidRPr="00AF6F0F">
        <w:rPr>
          <w:rFonts w:asciiTheme="minorHAnsi" w:hAnsiTheme="minorHAnsi" w:cstheme="minorHAnsi"/>
          <w:sz w:val="22"/>
          <w:szCs w:val="22"/>
        </w:rPr>
        <w:t xml:space="preserve">Ing. </w:t>
      </w:r>
      <w:r w:rsidR="001B610F">
        <w:rPr>
          <w:rFonts w:asciiTheme="minorHAnsi" w:hAnsiTheme="minorHAnsi" w:cstheme="minorHAnsi"/>
          <w:sz w:val="22"/>
          <w:szCs w:val="22"/>
        </w:rPr>
        <w:t>Martinem Krejčíkem</w:t>
      </w:r>
      <w:r w:rsidRPr="00AF6F0F">
        <w:rPr>
          <w:rFonts w:asciiTheme="minorHAnsi" w:hAnsiTheme="minorHAnsi" w:cstheme="minorHAnsi"/>
          <w:sz w:val="22"/>
          <w:szCs w:val="22"/>
        </w:rPr>
        <w:t>,</w:t>
      </w:r>
      <w:r w:rsidRPr="002E0DB0">
        <w:rPr>
          <w:rFonts w:asciiTheme="minorHAnsi" w:hAnsiTheme="minorHAnsi" w:cstheme="minorHAnsi"/>
          <w:sz w:val="22"/>
          <w:szCs w:val="22"/>
        </w:rPr>
        <w:t xml:space="preserve">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20EEAB37" w14:textId="5D98225D" w:rsidR="001B610F" w:rsidRDefault="00545E68" w:rsidP="005D5841">
      <w:pPr>
        <w:numPr>
          <w:ilvl w:val="0"/>
          <w:numId w:val="25"/>
        </w:numPr>
        <w:spacing w:before="60"/>
        <w:ind w:left="567" w:hanging="567"/>
        <w:jc w:val="both"/>
        <w:rPr>
          <w:rFonts w:ascii="Calibri" w:hAnsi="Calibri"/>
          <w:sz w:val="22"/>
          <w:szCs w:val="22"/>
        </w:rPr>
      </w:pPr>
      <w:r w:rsidRPr="001B610F">
        <w:rPr>
          <w:rFonts w:ascii="Calibri" w:hAnsi="Calibri"/>
          <w:sz w:val="22"/>
          <w:szCs w:val="22"/>
        </w:rPr>
        <w:t>Zhotovitel</w:t>
      </w:r>
      <w:r w:rsidR="006E1B5C" w:rsidRPr="001B610F">
        <w:rPr>
          <w:rFonts w:ascii="Calibri" w:hAnsi="Calibri"/>
          <w:sz w:val="22"/>
          <w:szCs w:val="22"/>
        </w:rPr>
        <w:t xml:space="preserve"> se zavazuje,</w:t>
      </w:r>
      <w:r w:rsidR="0043577F" w:rsidRPr="001B610F">
        <w:rPr>
          <w:rFonts w:ascii="Calibri" w:hAnsi="Calibri"/>
          <w:sz w:val="22"/>
          <w:szCs w:val="22"/>
        </w:rPr>
        <w:t xml:space="preserve"> </w:t>
      </w:r>
      <w:r w:rsidR="006E1B5C" w:rsidRPr="001B610F">
        <w:rPr>
          <w:rFonts w:ascii="Calibri" w:hAnsi="Calibri"/>
          <w:sz w:val="22"/>
          <w:szCs w:val="22"/>
        </w:rPr>
        <w:t xml:space="preserve">že </w:t>
      </w:r>
      <w:r w:rsidRPr="001B610F">
        <w:rPr>
          <w:rFonts w:ascii="Calibri" w:hAnsi="Calibri"/>
          <w:sz w:val="22"/>
          <w:szCs w:val="22"/>
        </w:rPr>
        <w:t>pro Objednatele</w:t>
      </w:r>
      <w:r w:rsidR="00DF135A" w:rsidRPr="001B610F">
        <w:rPr>
          <w:rFonts w:ascii="Calibri" w:hAnsi="Calibri"/>
          <w:sz w:val="22"/>
          <w:szCs w:val="22"/>
        </w:rPr>
        <w:t xml:space="preserve"> </w:t>
      </w:r>
      <w:r w:rsidRPr="001B610F">
        <w:rPr>
          <w:rFonts w:ascii="Calibri" w:hAnsi="Calibri"/>
          <w:sz w:val="22"/>
          <w:szCs w:val="22"/>
        </w:rPr>
        <w:t>bud</w:t>
      </w:r>
      <w:r w:rsidR="00DF135A" w:rsidRPr="001B610F">
        <w:rPr>
          <w:rFonts w:ascii="Calibri" w:hAnsi="Calibri"/>
          <w:sz w:val="22"/>
          <w:szCs w:val="22"/>
        </w:rPr>
        <w:t>e</w:t>
      </w:r>
      <w:r w:rsidRPr="001B610F">
        <w:rPr>
          <w:rFonts w:ascii="Calibri" w:hAnsi="Calibri"/>
          <w:sz w:val="22"/>
          <w:szCs w:val="22"/>
        </w:rPr>
        <w:t xml:space="preserve"> provádět </w:t>
      </w:r>
      <w:r w:rsidR="00026849" w:rsidRPr="001B610F">
        <w:rPr>
          <w:rFonts w:ascii="Calibri" w:hAnsi="Calibri"/>
          <w:sz w:val="22"/>
          <w:szCs w:val="22"/>
        </w:rPr>
        <w:t xml:space="preserve">základě dílčích smluv na své náklady a své nebezpečí, řádně a včas </w:t>
      </w:r>
      <w:r w:rsidR="00E32F94" w:rsidRPr="001B610F">
        <w:rPr>
          <w:rFonts w:ascii="Calibri" w:hAnsi="Calibri"/>
          <w:sz w:val="22"/>
          <w:szCs w:val="22"/>
        </w:rPr>
        <w:t>díl</w:t>
      </w:r>
      <w:r w:rsidR="00241B66" w:rsidRPr="001B610F">
        <w:rPr>
          <w:rFonts w:ascii="Calibri" w:hAnsi="Calibri"/>
          <w:sz w:val="22"/>
          <w:szCs w:val="22"/>
        </w:rPr>
        <w:t>a</w:t>
      </w:r>
      <w:r w:rsidR="00E32F94" w:rsidRPr="001B610F">
        <w:rPr>
          <w:rFonts w:ascii="Calibri" w:hAnsi="Calibri"/>
          <w:sz w:val="22"/>
          <w:szCs w:val="22"/>
        </w:rPr>
        <w:t xml:space="preserve"> </w:t>
      </w:r>
      <w:r w:rsidR="005608DC" w:rsidRPr="001B610F">
        <w:rPr>
          <w:rFonts w:ascii="Calibri" w:hAnsi="Calibri"/>
          <w:sz w:val="22"/>
          <w:szCs w:val="22"/>
        </w:rPr>
        <w:t xml:space="preserve">spočívající v opravách motorů CAT 3412E DITA v HKV řady 854, která budou </w:t>
      </w:r>
      <w:r w:rsidR="00026849" w:rsidRPr="001B610F">
        <w:rPr>
          <w:rFonts w:ascii="Calibri" w:hAnsi="Calibri"/>
          <w:sz w:val="22"/>
          <w:szCs w:val="22"/>
        </w:rPr>
        <w:t>blíže specifikován</w:t>
      </w:r>
      <w:r w:rsidR="005608DC" w:rsidRPr="001B610F">
        <w:rPr>
          <w:rFonts w:ascii="Calibri" w:hAnsi="Calibri"/>
          <w:sz w:val="22"/>
          <w:szCs w:val="22"/>
        </w:rPr>
        <w:t>a</w:t>
      </w:r>
      <w:r w:rsidR="00026849" w:rsidRPr="001B610F">
        <w:rPr>
          <w:rFonts w:ascii="Calibri" w:hAnsi="Calibri"/>
          <w:sz w:val="22"/>
          <w:szCs w:val="22"/>
        </w:rPr>
        <w:t xml:space="preserve"> v dílčí smlouvě (dále jen „</w:t>
      </w:r>
      <w:r w:rsidR="00026849" w:rsidRPr="001B610F">
        <w:rPr>
          <w:rFonts w:ascii="Calibri" w:hAnsi="Calibri"/>
          <w:b/>
          <w:bCs/>
          <w:i/>
          <w:iCs/>
          <w:sz w:val="22"/>
          <w:szCs w:val="22"/>
        </w:rPr>
        <w:t>Dílo</w:t>
      </w:r>
      <w:r w:rsidR="00026849" w:rsidRPr="001B610F">
        <w:rPr>
          <w:rFonts w:ascii="Calibri" w:hAnsi="Calibri"/>
          <w:sz w:val="22"/>
          <w:szCs w:val="22"/>
        </w:rPr>
        <w:t xml:space="preserve">“), ve specifikaci rozsahu </w:t>
      </w:r>
      <w:r w:rsidR="00026849" w:rsidRPr="00DE5C5A">
        <w:rPr>
          <w:rFonts w:ascii="Calibri" w:hAnsi="Calibri"/>
          <w:sz w:val="22"/>
          <w:szCs w:val="22"/>
        </w:rPr>
        <w:t>prací dle Přílohy č</w:t>
      </w:r>
      <w:r w:rsidR="0030570D" w:rsidRPr="00DE5C5A">
        <w:rPr>
          <w:rFonts w:ascii="Calibri" w:hAnsi="Calibri"/>
          <w:sz w:val="22"/>
          <w:szCs w:val="22"/>
        </w:rPr>
        <w:t xml:space="preserve">. </w:t>
      </w:r>
      <w:r w:rsidR="00DE5C5A" w:rsidRPr="00DE5C5A">
        <w:rPr>
          <w:rFonts w:ascii="Calibri" w:hAnsi="Calibri"/>
          <w:sz w:val="22"/>
          <w:szCs w:val="22"/>
        </w:rPr>
        <w:t>4</w:t>
      </w:r>
      <w:r w:rsidR="00026849" w:rsidRPr="001B610F">
        <w:rPr>
          <w:rFonts w:ascii="Calibri" w:hAnsi="Calibri"/>
          <w:sz w:val="22"/>
          <w:szCs w:val="22"/>
        </w:rPr>
        <w:t xml:space="preserve"> této Rámcové smlouvy</w:t>
      </w:r>
      <w:r w:rsidR="001B610F">
        <w:rPr>
          <w:rFonts w:ascii="Calibri" w:hAnsi="Calibri"/>
          <w:sz w:val="22"/>
          <w:szCs w:val="22"/>
        </w:rPr>
        <w:t>.</w:t>
      </w:r>
    </w:p>
    <w:p w14:paraId="6349D41E" w14:textId="6B39BC03" w:rsidR="00545E68" w:rsidRPr="001B610F" w:rsidRDefault="00545E68" w:rsidP="005D5841">
      <w:pPr>
        <w:numPr>
          <w:ilvl w:val="0"/>
          <w:numId w:val="25"/>
        </w:numPr>
        <w:spacing w:before="60"/>
        <w:ind w:left="567" w:hanging="567"/>
        <w:jc w:val="both"/>
        <w:rPr>
          <w:rFonts w:ascii="Calibri" w:hAnsi="Calibri"/>
          <w:sz w:val="22"/>
          <w:szCs w:val="22"/>
        </w:rPr>
      </w:pPr>
      <w:r w:rsidRPr="001B610F">
        <w:rPr>
          <w:rFonts w:ascii="Calibri" w:hAnsi="Calibri"/>
          <w:sz w:val="22"/>
          <w:szCs w:val="22"/>
        </w:rPr>
        <w:t xml:space="preserve">Objednatel se uzavřením této </w:t>
      </w:r>
      <w:r w:rsidR="000E6719" w:rsidRPr="001B610F">
        <w:rPr>
          <w:rFonts w:ascii="Calibri" w:hAnsi="Calibri"/>
          <w:sz w:val="22"/>
          <w:szCs w:val="22"/>
        </w:rPr>
        <w:t>Rámcové</w:t>
      </w:r>
      <w:r w:rsidRPr="001B610F">
        <w:rPr>
          <w:rFonts w:ascii="Calibri" w:hAnsi="Calibri"/>
          <w:sz w:val="22"/>
          <w:szCs w:val="22"/>
        </w:rPr>
        <w:t xml:space="preserve"> smlouvy zavazuje</w:t>
      </w:r>
      <w:r w:rsidR="00F900B7" w:rsidRPr="001B610F">
        <w:rPr>
          <w:rFonts w:ascii="Calibri" w:hAnsi="Calibri"/>
          <w:sz w:val="22"/>
          <w:szCs w:val="22"/>
        </w:rPr>
        <w:t>, že</w:t>
      </w:r>
      <w:r w:rsidRPr="001B610F">
        <w:rPr>
          <w:rFonts w:ascii="Calibri" w:hAnsi="Calibri"/>
          <w:sz w:val="22"/>
          <w:szCs w:val="22"/>
        </w:rPr>
        <w:t xml:space="preserve"> Dílo </w:t>
      </w:r>
      <w:r w:rsidR="001E1FB8" w:rsidRPr="001B610F">
        <w:rPr>
          <w:rFonts w:ascii="Calibri" w:hAnsi="Calibri"/>
          <w:sz w:val="22"/>
          <w:szCs w:val="22"/>
        </w:rPr>
        <w:t xml:space="preserve">provedené podle příslušné </w:t>
      </w:r>
      <w:r w:rsidR="00725475" w:rsidRPr="001B610F">
        <w:rPr>
          <w:rFonts w:ascii="Calibri" w:hAnsi="Calibri"/>
          <w:sz w:val="22"/>
          <w:szCs w:val="22"/>
        </w:rPr>
        <w:t xml:space="preserve">dílčí </w:t>
      </w:r>
      <w:r w:rsidR="001E1FB8" w:rsidRPr="001B610F">
        <w:rPr>
          <w:rFonts w:ascii="Calibri" w:hAnsi="Calibri"/>
          <w:sz w:val="22"/>
          <w:szCs w:val="22"/>
        </w:rPr>
        <w:t xml:space="preserve">smlouvy a </w:t>
      </w:r>
      <w:r w:rsidRPr="001B610F">
        <w:rPr>
          <w:rFonts w:ascii="Calibri" w:hAnsi="Calibri"/>
          <w:sz w:val="22"/>
          <w:szCs w:val="22"/>
        </w:rPr>
        <w:t xml:space="preserve">prosté jakýchkoliv vad a nedodělků </w:t>
      </w:r>
      <w:r w:rsidR="00F900B7" w:rsidRPr="001B610F">
        <w:rPr>
          <w:rFonts w:ascii="Calibri" w:hAnsi="Calibri"/>
          <w:sz w:val="22"/>
          <w:szCs w:val="22"/>
        </w:rPr>
        <w:t xml:space="preserve">převezme </w:t>
      </w:r>
      <w:r w:rsidRPr="001B610F">
        <w:rPr>
          <w:rFonts w:ascii="Calibri" w:hAnsi="Calibri"/>
          <w:sz w:val="22"/>
          <w:szCs w:val="22"/>
        </w:rPr>
        <w:t>a zaplat</w:t>
      </w:r>
      <w:r w:rsidR="00F900B7" w:rsidRPr="001B610F">
        <w:rPr>
          <w:rFonts w:ascii="Calibri" w:hAnsi="Calibri"/>
          <w:sz w:val="22"/>
          <w:szCs w:val="22"/>
        </w:rPr>
        <w:t>í</w:t>
      </w:r>
      <w:r w:rsidRPr="001B610F">
        <w:rPr>
          <w:rFonts w:ascii="Calibri" w:hAnsi="Calibri"/>
          <w:sz w:val="22"/>
          <w:szCs w:val="22"/>
        </w:rPr>
        <w:t xml:space="preserve"> </w:t>
      </w:r>
      <w:r w:rsidR="00F900B7" w:rsidRPr="001B610F">
        <w:rPr>
          <w:rFonts w:ascii="Calibri" w:hAnsi="Calibri"/>
          <w:sz w:val="22"/>
          <w:szCs w:val="22"/>
        </w:rPr>
        <w:t xml:space="preserve">za něj </w:t>
      </w:r>
      <w:r w:rsidRPr="001B610F">
        <w:rPr>
          <w:rFonts w:ascii="Calibri" w:hAnsi="Calibri"/>
          <w:sz w:val="22"/>
          <w:szCs w:val="22"/>
        </w:rPr>
        <w:t xml:space="preserve">Zhotoviteli </w:t>
      </w:r>
      <w:r w:rsidR="00725475" w:rsidRPr="001B610F">
        <w:rPr>
          <w:rFonts w:ascii="Calibri" w:hAnsi="Calibri"/>
          <w:sz w:val="22"/>
          <w:szCs w:val="22"/>
        </w:rPr>
        <w:t xml:space="preserve">cenu </w:t>
      </w:r>
      <w:r w:rsidRPr="001B610F">
        <w:rPr>
          <w:rFonts w:ascii="Calibri" w:hAnsi="Calibri"/>
          <w:sz w:val="22"/>
          <w:szCs w:val="22"/>
        </w:rPr>
        <w:t xml:space="preserve">za </w:t>
      </w:r>
      <w:r w:rsidR="001E1FB8" w:rsidRPr="001B610F">
        <w:rPr>
          <w:rFonts w:ascii="Calibri" w:hAnsi="Calibri"/>
          <w:sz w:val="22"/>
          <w:szCs w:val="22"/>
        </w:rPr>
        <w:t xml:space="preserve">Dílo </w:t>
      </w:r>
      <w:r w:rsidRPr="001B610F">
        <w:rPr>
          <w:rFonts w:ascii="Calibri" w:hAnsi="Calibri"/>
          <w:sz w:val="22"/>
          <w:szCs w:val="22"/>
        </w:rPr>
        <w:t>sjednanou v </w:t>
      </w:r>
      <w:r w:rsidR="00F900B7" w:rsidRPr="001B610F">
        <w:rPr>
          <w:rFonts w:ascii="Calibri" w:hAnsi="Calibri"/>
          <w:sz w:val="22"/>
          <w:szCs w:val="22"/>
        </w:rPr>
        <w:t xml:space="preserve">příslušné </w:t>
      </w:r>
      <w:r w:rsidR="00725475" w:rsidRPr="001B610F">
        <w:rPr>
          <w:rFonts w:ascii="Calibri" w:hAnsi="Calibri"/>
          <w:sz w:val="22"/>
          <w:szCs w:val="22"/>
        </w:rPr>
        <w:t xml:space="preserve">dílčí </w:t>
      </w:r>
      <w:r w:rsidR="00F900B7" w:rsidRPr="001B610F">
        <w:rPr>
          <w:rFonts w:ascii="Calibri" w:hAnsi="Calibri"/>
          <w:sz w:val="22"/>
          <w:szCs w:val="22"/>
        </w:rPr>
        <w:t>smlouvě</w:t>
      </w:r>
      <w:r w:rsidRPr="001B610F">
        <w:rPr>
          <w:rFonts w:ascii="Calibri" w:hAnsi="Calibri"/>
          <w:sz w:val="22"/>
          <w:szCs w:val="22"/>
        </w:rPr>
        <w:t>.</w:t>
      </w:r>
      <w:r w:rsidR="005608DC" w:rsidRPr="001B610F">
        <w:rPr>
          <w:rFonts w:ascii="Calibri" w:hAnsi="Calibri"/>
          <w:sz w:val="22"/>
          <w:szCs w:val="22"/>
        </w:rPr>
        <w:t xml:space="preserve"> Zhotovitel se zavazuje převést na objednatele vlastnické právo k Dílu, pokud vlastnické právo na Objednatele již dříve nebylo převedeno nebo nepřešlo. </w:t>
      </w:r>
    </w:p>
    <w:p w14:paraId="53151240" w14:textId="24D8DD92" w:rsidR="003C6B1B" w:rsidRDefault="00545E68" w:rsidP="00505F4A">
      <w:pPr>
        <w:numPr>
          <w:ilvl w:val="0"/>
          <w:numId w:val="25"/>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ve vztahu ke každému </w:t>
      </w:r>
      <w:r w:rsidRPr="000C3702">
        <w:rPr>
          <w:rFonts w:ascii="Calibri" w:hAnsi="Calibri"/>
          <w:sz w:val="22"/>
          <w:szCs w:val="22"/>
        </w:rPr>
        <w:t>Dílu</w:t>
      </w:r>
      <w:r w:rsidR="00532F40" w:rsidRPr="00CE72FD">
        <w:rPr>
          <w:rFonts w:ascii="Calibri" w:hAnsi="Calibri"/>
          <w:sz w:val="22"/>
          <w:szCs w:val="22"/>
        </w:rPr>
        <w:t xml:space="preserve"> </w:t>
      </w:r>
      <w:r w:rsidRPr="00CE72FD">
        <w:rPr>
          <w:rFonts w:ascii="Calibri" w:hAnsi="Calibri"/>
          <w:sz w:val="22"/>
          <w:szCs w:val="22"/>
        </w:rPr>
        <w:t xml:space="preserve">vždy sjednána v příslušné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38B4D332" w14:textId="5E0FAB10" w:rsidR="003036C9" w:rsidRDefault="003036C9" w:rsidP="003036C9">
      <w:pPr>
        <w:numPr>
          <w:ilvl w:val="0"/>
          <w:numId w:val="25"/>
        </w:numPr>
        <w:spacing w:before="60"/>
        <w:ind w:left="567" w:hanging="567"/>
        <w:jc w:val="both"/>
        <w:rPr>
          <w:rFonts w:ascii="Calibri" w:hAnsi="Calibri"/>
          <w:sz w:val="22"/>
          <w:szCs w:val="22"/>
        </w:rPr>
      </w:pPr>
      <w:r>
        <w:rPr>
          <w:rFonts w:ascii="Calibri" w:hAnsi="Calibri"/>
          <w:sz w:val="22"/>
          <w:szCs w:val="22"/>
        </w:rPr>
        <w:t>Zhotovitel bere na vědomí, že provedené Dílo může Objednatel dále využívat při opravách železničních kolejových vozidel a že při neprovedením Díla včas, případně vadným provedením Díla, může Objednateli vzniknout škoda dosahující řádově miliónů korun českých.</w:t>
      </w:r>
    </w:p>
    <w:p w14:paraId="35BB05A4" w14:textId="77D3E9C9" w:rsidR="003036C9" w:rsidRDefault="00C076AB" w:rsidP="00224B04">
      <w:pPr>
        <w:numPr>
          <w:ilvl w:val="0"/>
          <w:numId w:val="25"/>
        </w:numPr>
        <w:spacing w:before="60"/>
        <w:ind w:left="567" w:hanging="567"/>
        <w:jc w:val="both"/>
        <w:rPr>
          <w:rFonts w:ascii="Calibri" w:hAnsi="Calibri"/>
          <w:sz w:val="22"/>
          <w:szCs w:val="22"/>
        </w:rPr>
      </w:pPr>
      <w:r w:rsidRPr="00C076AB">
        <w:rPr>
          <w:rFonts w:ascii="Calibri" w:hAnsi="Calibri"/>
          <w:sz w:val="22"/>
          <w:szCs w:val="22"/>
        </w:rPr>
        <w:lastRenderedPageBreak/>
        <w:t xml:space="preserve">Zhotovitel prohlašuje, že disponuje veškerými nutnými znalostmi, podklady a technickými zařízeními, které jsou nutné k provedení předmětu Díla. </w:t>
      </w:r>
    </w:p>
    <w:p w14:paraId="3E8A1E6C" w14:textId="77777777" w:rsidR="00C076AB" w:rsidRPr="00C076AB" w:rsidRDefault="00C076AB" w:rsidP="00C076AB">
      <w:pPr>
        <w:spacing w:before="60"/>
        <w:ind w:left="567"/>
        <w:jc w:val="both"/>
        <w:rPr>
          <w:rFonts w:ascii="Calibri" w:hAnsi="Calibr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4A8E41C8" w14:textId="4CB0B0E5" w:rsidR="00054396" w:rsidRPr="00CB4FCF" w:rsidRDefault="00233302" w:rsidP="00027801">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026849">
        <w:rPr>
          <w:rFonts w:ascii="Calibri" w:hAnsi="Calibri"/>
          <w:sz w:val="22"/>
          <w:szCs w:val="22"/>
        </w:rPr>
        <w:t xml:space="preserve"> </w:t>
      </w:r>
    </w:p>
    <w:p w14:paraId="112CEE27" w14:textId="3B2BFC21" w:rsidR="00837258" w:rsidRPr="00CB4FCF"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 xml:space="preserve">formě opatřená </w:t>
      </w:r>
      <w:r w:rsidRPr="00CB4FCF">
        <w:rPr>
          <w:rFonts w:ascii="Calibri" w:hAnsi="Calibri" w:cs="Helv"/>
          <w:sz w:val="22"/>
          <w:szCs w:val="22"/>
        </w:rPr>
        <w:t>podpisem ředitele</w:t>
      </w:r>
      <w:r w:rsidRPr="00CB4FCF">
        <w:rPr>
          <w:rFonts w:ascii="Calibri" w:hAnsi="Calibri"/>
          <w:sz w:val="22"/>
          <w:szCs w:val="22"/>
        </w:rPr>
        <w:t xml:space="preserve"> </w:t>
      </w:r>
      <w:r w:rsidR="003036C9" w:rsidRPr="00CB4FCF">
        <w:rPr>
          <w:rFonts w:ascii="Calibri" w:hAnsi="Calibri"/>
          <w:sz w:val="22"/>
          <w:szCs w:val="22"/>
        </w:rPr>
        <w:t xml:space="preserve">odboru </w:t>
      </w:r>
      <w:r w:rsidR="00C029B7" w:rsidRPr="00CB4FCF">
        <w:rPr>
          <w:rFonts w:ascii="Calibri" w:hAnsi="Calibri"/>
          <w:sz w:val="22"/>
          <w:szCs w:val="22"/>
        </w:rPr>
        <w:t xml:space="preserve">nákupu </w:t>
      </w:r>
      <w:r w:rsidRPr="00CB4FCF">
        <w:rPr>
          <w:rFonts w:ascii="Calibri" w:hAnsi="Calibri"/>
          <w:sz w:val="22"/>
          <w:szCs w:val="22"/>
        </w:rPr>
        <w:t>Objednatele</w:t>
      </w:r>
      <w:r w:rsidRPr="00CB4FCF">
        <w:rPr>
          <w:rFonts w:ascii="Calibri" w:hAnsi="Calibri" w:cs="Helv"/>
          <w:sz w:val="22"/>
          <w:szCs w:val="22"/>
        </w:rPr>
        <w:t>, případně její elektronicky konvertovaná (naskenovaná) podoba</w:t>
      </w:r>
      <w:r w:rsidRPr="00CB4FCF">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CB4FCF">
        <w:rPr>
          <w:rFonts w:ascii="Calibri" w:hAnsi="Calibri"/>
          <w:sz w:val="22"/>
          <w:szCs w:val="22"/>
        </w:rPr>
        <w:t>Každá objednávka Objednatele bude obsahovat alespoň projevení úmyslu Objednatele</w:t>
      </w:r>
      <w:r w:rsidRPr="00233302">
        <w:rPr>
          <w:rFonts w:ascii="Calibri" w:hAnsi="Calibri"/>
          <w:sz w:val="22"/>
          <w:szCs w:val="22"/>
        </w:rPr>
        <w:t xml:space="preserv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21B44D25" w14:textId="6DB7DBC3" w:rsidR="008E6EED" w:rsidRPr="008E6EED" w:rsidRDefault="00BB20BF" w:rsidP="007852DC">
      <w:pPr>
        <w:pStyle w:val="Odstavecseseznamem"/>
        <w:numPr>
          <w:ilvl w:val="1"/>
          <w:numId w:val="1"/>
        </w:numPr>
        <w:tabs>
          <w:tab w:val="clear" w:pos="360"/>
        </w:tabs>
        <w:spacing w:before="120"/>
        <w:ind w:left="567" w:hanging="567"/>
        <w:jc w:val="both"/>
        <w:rPr>
          <w:rFonts w:ascii="Calibri" w:hAnsi="Calibri"/>
          <w:sz w:val="22"/>
          <w:szCs w:val="22"/>
        </w:rPr>
      </w:pPr>
      <w:r w:rsidRPr="008E6EED">
        <w:rPr>
          <w:rFonts w:ascii="Calibri" w:hAnsi="Calibri"/>
          <w:sz w:val="22"/>
          <w:szCs w:val="22"/>
        </w:rPr>
        <w:t>Zhotovitel po obdržení objednávky Objednatele tuto objednávku písemně potvrdí</w:t>
      </w:r>
      <w:r w:rsidR="00837258" w:rsidRPr="008E6EED">
        <w:rPr>
          <w:rFonts w:ascii="Calibri" w:hAnsi="Calibri"/>
          <w:sz w:val="22"/>
          <w:szCs w:val="22"/>
        </w:rPr>
        <w:t>, a to tak, že</w:t>
      </w:r>
      <w:r w:rsidRPr="008E6EED">
        <w:rPr>
          <w:rFonts w:ascii="Calibri" w:hAnsi="Calibri"/>
          <w:sz w:val="22"/>
          <w:szCs w:val="22"/>
        </w:rPr>
        <w:t xml:space="preserve"> opatří </w:t>
      </w:r>
      <w:r w:rsidR="00837258" w:rsidRPr="008E6EED">
        <w:rPr>
          <w:rFonts w:ascii="Calibri" w:hAnsi="Calibri"/>
          <w:sz w:val="22"/>
          <w:szCs w:val="22"/>
        </w:rPr>
        <w:t xml:space="preserve">doručenou Objednávku </w:t>
      </w:r>
      <w:r w:rsidRPr="008E6EED">
        <w:rPr>
          <w:rFonts w:ascii="Calibri" w:hAnsi="Calibri"/>
          <w:sz w:val="22"/>
          <w:szCs w:val="22"/>
        </w:rPr>
        <w:t xml:space="preserve">podpisem oprávněné osoby Zhotovitele a razítkem Zhotovitele a doručí </w:t>
      </w:r>
      <w:r w:rsidR="00837258" w:rsidRPr="008E6EED">
        <w:rPr>
          <w:rFonts w:ascii="Calibri" w:hAnsi="Calibri"/>
          <w:sz w:val="22"/>
          <w:szCs w:val="22"/>
        </w:rPr>
        <w:t xml:space="preserve">ji </w:t>
      </w:r>
      <w:r w:rsidRPr="008E6EED">
        <w:rPr>
          <w:rFonts w:ascii="Calibri" w:hAnsi="Calibri"/>
          <w:sz w:val="22"/>
          <w:szCs w:val="22"/>
        </w:rPr>
        <w:t>zpět Objednateli do tří</w:t>
      </w:r>
      <w:r w:rsidR="008E0207" w:rsidRPr="008E6EED">
        <w:rPr>
          <w:rFonts w:ascii="Calibri" w:hAnsi="Calibri"/>
          <w:sz w:val="22"/>
          <w:szCs w:val="22"/>
        </w:rPr>
        <w:t xml:space="preserve"> (3)</w:t>
      </w:r>
      <w:r w:rsidRPr="008E6EED">
        <w:rPr>
          <w:rFonts w:ascii="Calibri" w:hAnsi="Calibri"/>
          <w:sz w:val="22"/>
          <w:szCs w:val="22"/>
        </w:rPr>
        <w:t xml:space="preserve"> pracovních dní po obdržení </w:t>
      </w:r>
      <w:r w:rsidR="00837258" w:rsidRPr="008E6EED">
        <w:rPr>
          <w:rFonts w:ascii="Calibri" w:hAnsi="Calibri"/>
          <w:sz w:val="22"/>
          <w:szCs w:val="22"/>
        </w:rPr>
        <w:t>O</w:t>
      </w:r>
      <w:r w:rsidRPr="008E6EED">
        <w:rPr>
          <w:rFonts w:ascii="Calibri" w:hAnsi="Calibri"/>
          <w:sz w:val="22"/>
          <w:szCs w:val="22"/>
        </w:rPr>
        <w:t xml:space="preserve">bjednávky Objednatele. </w:t>
      </w:r>
    </w:p>
    <w:p w14:paraId="2F708C57" w14:textId="15C42F8C" w:rsidR="00837258"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w:t>
      </w:r>
      <w:r w:rsidR="004113AE">
        <w:rPr>
          <w:rFonts w:ascii="Calibri" w:hAnsi="Calibri"/>
          <w:sz w:val="22"/>
          <w:szCs w:val="22"/>
        </w:rPr>
        <w:t>objednávky</w:t>
      </w:r>
      <w:r w:rsidRPr="00BB20BF">
        <w:rPr>
          <w:rFonts w:ascii="Calibri" w:hAnsi="Calibri"/>
          <w:sz w:val="22"/>
          <w:szCs w:val="22"/>
        </w:rPr>
        <w:t xml:space="preserve"> </w:t>
      </w:r>
      <w:r w:rsidR="004113AE">
        <w:rPr>
          <w:rFonts w:ascii="Calibri" w:hAnsi="Calibri"/>
          <w:sz w:val="22"/>
          <w:szCs w:val="22"/>
        </w:rPr>
        <w:t xml:space="preserve">Zhotoviteli </w:t>
      </w:r>
      <w:r w:rsidRPr="00BB20BF">
        <w:rPr>
          <w:rFonts w:ascii="Calibri" w:hAnsi="Calibri"/>
          <w:sz w:val="22"/>
          <w:szCs w:val="22"/>
        </w:rPr>
        <w:t xml:space="preserve">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9311B07"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tří </w:t>
      </w:r>
      <w:r w:rsidR="008E0207">
        <w:rPr>
          <w:rFonts w:ascii="Calibri" w:hAnsi="Calibri"/>
          <w:sz w:val="22"/>
          <w:szCs w:val="22"/>
        </w:rPr>
        <w:t xml:space="preserve">(3) </w:t>
      </w:r>
      <w:r w:rsidRPr="00BB20BF">
        <w:rPr>
          <w:rFonts w:ascii="Calibri" w:hAnsi="Calibri"/>
          <w:sz w:val="22"/>
          <w:szCs w:val="22"/>
        </w:rPr>
        <w:t xml:space="preserve">pracovních dní ode dne jejího doručení Zhotoviteli, má se za to, že s uzavřením Dílčí smlouvy na základě příslušné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095CAFDE" w14:textId="1E65AC8F" w:rsidR="007302C9" w:rsidRPr="00C029B7" w:rsidRDefault="00093BDB" w:rsidP="00C029B7">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24A446C6" w14:textId="77777777" w:rsidR="007302C9" w:rsidRDefault="007302C9" w:rsidP="00C029B7">
      <w:pPr>
        <w:spacing w:before="60"/>
        <w:rPr>
          <w:rFonts w:ascii="Calibri" w:hAnsi="Calibri"/>
          <w:b/>
          <w:sz w:val="22"/>
          <w:szCs w:val="22"/>
        </w:rPr>
      </w:pPr>
    </w:p>
    <w:p w14:paraId="6BD27D94" w14:textId="43D3850E"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4C9F1023" w14:textId="094FD66E" w:rsidR="00CB03A4" w:rsidRDefault="00C03832" w:rsidP="003C6B1B">
      <w:pPr>
        <w:pStyle w:val="Odstavecseseznamem"/>
        <w:numPr>
          <w:ilvl w:val="0"/>
          <w:numId w:val="24"/>
        </w:numPr>
        <w:spacing w:before="60"/>
        <w:ind w:left="567" w:hanging="567"/>
        <w:contextualSpacing w:val="0"/>
        <w:jc w:val="both"/>
        <w:rPr>
          <w:rFonts w:ascii="Calibri" w:hAnsi="Calibri"/>
          <w:sz w:val="22"/>
          <w:szCs w:val="22"/>
        </w:rPr>
      </w:pPr>
      <w:r>
        <w:rPr>
          <w:rFonts w:ascii="Calibri" w:hAnsi="Calibri"/>
          <w:sz w:val="22"/>
          <w:szCs w:val="22"/>
        </w:rPr>
        <w:t>Zhotovitel provede Dílo s potřebnou péčí v ujednaném čase a obstará vše, co je k provedení Díla potřeba.</w:t>
      </w:r>
      <w:r w:rsidRPr="007C0F3C">
        <w:rPr>
          <w:rFonts w:ascii="Calibri" w:hAnsi="Calibri"/>
          <w:sz w:val="22"/>
          <w:szCs w:val="22"/>
        </w:rPr>
        <w:t xml:space="preserve"> </w:t>
      </w:r>
    </w:p>
    <w:p w14:paraId="2F2A0DB9" w14:textId="0C783AE4" w:rsidR="00CB4FCF" w:rsidRDefault="000D0D23" w:rsidP="003C6B1B">
      <w:pPr>
        <w:pStyle w:val="Odstavecseseznamem"/>
        <w:numPr>
          <w:ilvl w:val="0"/>
          <w:numId w:val="24"/>
        </w:numPr>
        <w:spacing w:before="60"/>
        <w:ind w:left="567" w:hanging="567"/>
        <w:contextualSpacing w:val="0"/>
        <w:jc w:val="both"/>
        <w:rPr>
          <w:rFonts w:ascii="Calibri" w:hAnsi="Calibri"/>
          <w:sz w:val="22"/>
          <w:szCs w:val="22"/>
        </w:rPr>
      </w:pPr>
      <w:r>
        <w:rPr>
          <w:rFonts w:ascii="Calibri" w:hAnsi="Calibri"/>
          <w:sz w:val="22"/>
          <w:szCs w:val="22"/>
        </w:rPr>
        <w:t>Do tří pracovních dnů od předáním předmětu, na kterém má být Dílo realizováno, bude provedena za účasti zástupců</w:t>
      </w:r>
      <w:r w:rsidR="004113AE">
        <w:rPr>
          <w:rFonts w:ascii="Calibri" w:hAnsi="Calibri"/>
          <w:sz w:val="22"/>
          <w:szCs w:val="22"/>
        </w:rPr>
        <w:t xml:space="preserve"> </w:t>
      </w:r>
      <w:r>
        <w:rPr>
          <w:rFonts w:ascii="Calibri" w:hAnsi="Calibri"/>
          <w:sz w:val="22"/>
          <w:szCs w:val="22"/>
        </w:rPr>
        <w:t>Objednatele</w:t>
      </w:r>
      <w:r w:rsidR="004113AE">
        <w:rPr>
          <w:rFonts w:ascii="Calibri" w:hAnsi="Calibri"/>
          <w:sz w:val="22"/>
          <w:szCs w:val="22"/>
        </w:rPr>
        <w:t xml:space="preserve"> </w:t>
      </w:r>
      <w:r>
        <w:rPr>
          <w:rFonts w:ascii="Calibri" w:hAnsi="Calibri"/>
          <w:sz w:val="22"/>
          <w:szCs w:val="22"/>
        </w:rPr>
        <w:t>i</w:t>
      </w:r>
      <w:r w:rsidR="004113AE">
        <w:rPr>
          <w:rFonts w:ascii="Calibri" w:hAnsi="Calibri"/>
          <w:sz w:val="22"/>
          <w:szCs w:val="22"/>
        </w:rPr>
        <w:t xml:space="preserve"> </w:t>
      </w:r>
      <w:r>
        <w:rPr>
          <w:rFonts w:ascii="Calibri" w:hAnsi="Calibri"/>
          <w:sz w:val="22"/>
          <w:szCs w:val="22"/>
        </w:rPr>
        <w:t xml:space="preserve">Zhotovitele komisionální </w:t>
      </w:r>
      <w:r w:rsidR="00E60AEC">
        <w:rPr>
          <w:rFonts w:ascii="Calibri" w:hAnsi="Calibri"/>
          <w:sz w:val="22"/>
          <w:szCs w:val="22"/>
        </w:rPr>
        <w:t>prohlídka</w:t>
      </w:r>
      <w:r>
        <w:rPr>
          <w:rFonts w:ascii="Calibri" w:hAnsi="Calibri"/>
          <w:sz w:val="22"/>
          <w:szCs w:val="22"/>
        </w:rPr>
        <w:t xml:space="preserve">. Předmětem této zkoušky je potvrzení předpokládaného rozsahu Díla a termínu plnění Díla nebo jejich úprava dle reálného stavu motoru na němž má být Dílo provedeno. </w:t>
      </w:r>
      <w:r w:rsidR="00E60AEC">
        <w:rPr>
          <w:rFonts w:ascii="Calibri" w:hAnsi="Calibri"/>
          <w:sz w:val="22"/>
          <w:szCs w:val="22"/>
        </w:rPr>
        <w:t xml:space="preserve">Rozsah provádění Díla určí vždy Objednatel. V případě, že by na základě komisionální </w:t>
      </w:r>
      <w:r w:rsidR="00E60AEC" w:rsidRPr="004113AE">
        <w:rPr>
          <w:rFonts w:ascii="Calibri" w:hAnsi="Calibri"/>
          <w:sz w:val="22"/>
          <w:szCs w:val="22"/>
        </w:rPr>
        <w:t>prohlídky byla zjištěna nutnost provedené Díla v rozsahu větším, než bylo původně předpokládáno, bude se jednat o vícepráce dle odst. 3.11 tohoto článku.</w:t>
      </w:r>
      <w:r w:rsidR="00E60AEC">
        <w:rPr>
          <w:rFonts w:ascii="Calibri" w:hAnsi="Calibri"/>
          <w:sz w:val="22"/>
          <w:szCs w:val="22"/>
        </w:rPr>
        <w:t xml:space="preserve">  </w:t>
      </w:r>
    </w:p>
    <w:p w14:paraId="65ED6E07" w14:textId="581688B2" w:rsidR="00E60AEC" w:rsidRPr="003C6B1B" w:rsidRDefault="00E60AEC" w:rsidP="003C6B1B">
      <w:pPr>
        <w:pStyle w:val="Odstavecseseznamem"/>
        <w:numPr>
          <w:ilvl w:val="0"/>
          <w:numId w:val="24"/>
        </w:numPr>
        <w:spacing w:before="60"/>
        <w:ind w:left="567" w:hanging="567"/>
        <w:contextualSpacing w:val="0"/>
        <w:jc w:val="both"/>
        <w:rPr>
          <w:rFonts w:ascii="Calibri" w:hAnsi="Calibri"/>
          <w:sz w:val="22"/>
          <w:szCs w:val="22"/>
        </w:rPr>
      </w:pPr>
      <w:r w:rsidRPr="004113AE">
        <w:rPr>
          <w:rFonts w:ascii="Calibri" w:hAnsi="Calibri"/>
          <w:sz w:val="22"/>
          <w:szCs w:val="22"/>
        </w:rPr>
        <w:t>Konkrétní termín předání dokončeného vozidla určí Zhotovitel, přičemž je vázán maximálním termínem pro splnění Díla a lhůtami uvedenými v příloze č. 1 této Smlouvy. Zhotovitel je povinen</w:t>
      </w:r>
      <w:r>
        <w:rPr>
          <w:rFonts w:ascii="Calibri" w:hAnsi="Calibri"/>
          <w:sz w:val="22"/>
          <w:szCs w:val="22"/>
        </w:rPr>
        <w:t xml:space="preserve"> oznámit Objednateli datum a čas předání, a to nejméně tři pracovní dny předem na emailovou adresu oprávněné osoby uvedené v příslušné dílčí smlouvě. </w:t>
      </w:r>
    </w:p>
    <w:p w14:paraId="278935AE" w14:textId="53F52431" w:rsidR="001920E5" w:rsidRDefault="00C03832" w:rsidP="007852DC">
      <w:pPr>
        <w:pStyle w:val="Odstavecseseznamem"/>
        <w:numPr>
          <w:ilvl w:val="0"/>
          <w:numId w:val="24"/>
        </w:numPr>
        <w:spacing w:before="60"/>
        <w:ind w:left="567" w:hanging="567"/>
        <w:jc w:val="both"/>
        <w:rPr>
          <w:rFonts w:ascii="Calibri" w:hAnsi="Calibri"/>
          <w:sz w:val="22"/>
          <w:szCs w:val="22"/>
        </w:rPr>
      </w:pPr>
      <w:r w:rsidRPr="007C0F3C">
        <w:rPr>
          <w:rFonts w:ascii="Calibri" w:hAnsi="Calibri"/>
          <w:sz w:val="22"/>
          <w:szCs w:val="22"/>
        </w:rPr>
        <w:t>Je-li k provedení Díla nutná součinnost Objednatele</w:t>
      </w:r>
      <w:r w:rsidR="001C61C6">
        <w:rPr>
          <w:rFonts w:ascii="Calibri" w:hAnsi="Calibri"/>
          <w:sz w:val="22"/>
          <w:szCs w:val="22"/>
        </w:rPr>
        <w:t xml:space="preserve"> v jiném rozsahu</w:t>
      </w:r>
      <w:r w:rsidR="00C029B7">
        <w:rPr>
          <w:rFonts w:ascii="Calibri" w:hAnsi="Calibri"/>
          <w:sz w:val="22"/>
          <w:szCs w:val="22"/>
        </w:rPr>
        <w:t>,</w:t>
      </w:r>
      <w:r w:rsidR="001C61C6">
        <w:rPr>
          <w:rFonts w:ascii="Calibri" w:hAnsi="Calibri"/>
          <w:sz w:val="22"/>
          <w:szCs w:val="22"/>
        </w:rPr>
        <w:t xml:space="preserve"> než </w:t>
      </w:r>
      <w:r w:rsidR="00C029B7">
        <w:rPr>
          <w:rFonts w:ascii="Calibri" w:hAnsi="Calibri"/>
          <w:sz w:val="22"/>
          <w:szCs w:val="22"/>
        </w:rPr>
        <w:t xml:space="preserve">jaký </w:t>
      </w:r>
      <w:r w:rsidR="001C61C6">
        <w:rPr>
          <w:rFonts w:ascii="Calibri" w:hAnsi="Calibri"/>
          <w:sz w:val="22"/>
          <w:szCs w:val="22"/>
        </w:rPr>
        <w:t>vyplývá z</w:t>
      </w:r>
      <w:r w:rsidR="00CB4FCF">
        <w:rPr>
          <w:rFonts w:ascii="Calibri" w:hAnsi="Calibri"/>
          <w:sz w:val="22"/>
          <w:szCs w:val="22"/>
        </w:rPr>
        <w:t> této Smlouvy</w:t>
      </w:r>
      <w:r w:rsidRPr="007C0F3C">
        <w:rPr>
          <w:rFonts w:ascii="Calibri" w:hAnsi="Calibri"/>
          <w:sz w:val="22"/>
          <w:szCs w:val="22"/>
        </w:rPr>
        <w:t xml:space="preserve">, </w:t>
      </w:r>
      <w:r w:rsidR="00431FB6" w:rsidRPr="007C0F3C">
        <w:rPr>
          <w:rFonts w:ascii="Calibri" w:hAnsi="Calibri"/>
          <w:sz w:val="22"/>
          <w:szCs w:val="22"/>
        </w:rPr>
        <w:t xml:space="preserve">Zhotovitel </w:t>
      </w:r>
      <w:r w:rsidRPr="007C0F3C">
        <w:rPr>
          <w:rFonts w:ascii="Calibri" w:hAnsi="Calibri"/>
          <w:sz w:val="22"/>
          <w:szCs w:val="22"/>
        </w:rPr>
        <w:t xml:space="preserve">prokazatelně sdělí Objednateli konkrétní požadavek na součinnost, včetně přiměřené lhůty potřebné pro poskytnutí součinnosti, nejméně však </w:t>
      </w:r>
      <w:r w:rsidR="0045149F" w:rsidRPr="007C0F3C">
        <w:rPr>
          <w:rFonts w:ascii="Calibri" w:hAnsi="Calibri"/>
          <w:sz w:val="22"/>
          <w:szCs w:val="22"/>
        </w:rPr>
        <w:t>sedm (</w:t>
      </w:r>
      <w:r w:rsidRPr="007C0F3C">
        <w:rPr>
          <w:rFonts w:ascii="Calibri" w:hAnsi="Calibri"/>
          <w:sz w:val="22"/>
          <w:szCs w:val="22"/>
        </w:rPr>
        <w:t>7</w:t>
      </w:r>
      <w:r w:rsidR="0045149F" w:rsidRPr="007C0F3C">
        <w:rPr>
          <w:rFonts w:ascii="Calibri" w:hAnsi="Calibri"/>
          <w:sz w:val="22"/>
          <w:szCs w:val="22"/>
        </w:rPr>
        <w:t>)</w:t>
      </w:r>
      <w:r w:rsidRPr="007C0F3C">
        <w:rPr>
          <w:rFonts w:ascii="Calibri" w:hAnsi="Calibri"/>
          <w:sz w:val="22"/>
          <w:szCs w:val="22"/>
        </w:rPr>
        <w:t xml:space="preserve"> </w:t>
      </w:r>
      <w:r w:rsidR="00C24256" w:rsidRPr="007C0F3C">
        <w:rPr>
          <w:rFonts w:ascii="Calibri" w:hAnsi="Calibri"/>
          <w:sz w:val="22"/>
          <w:szCs w:val="22"/>
        </w:rPr>
        <w:t xml:space="preserve">pracovních </w:t>
      </w:r>
      <w:r w:rsidRPr="007C0F3C">
        <w:rPr>
          <w:rFonts w:ascii="Calibri" w:hAnsi="Calibri"/>
          <w:sz w:val="22"/>
          <w:szCs w:val="22"/>
        </w:rPr>
        <w:t>dnů ode dne sdělení požadavku.</w:t>
      </w:r>
      <w:r w:rsidR="007852DC">
        <w:rPr>
          <w:rFonts w:ascii="Calibri" w:hAnsi="Calibri"/>
          <w:sz w:val="22"/>
          <w:szCs w:val="22"/>
        </w:rPr>
        <w:t xml:space="preserve"> </w:t>
      </w:r>
    </w:p>
    <w:p w14:paraId="34645177" w14:textId="3321821C" w:rsidR="004E6ED5" w:rsidRPr="007852DC" w:rsidRDefault="004E6ED5" w:rsidP="007852DC">
      <w:pPr>
        <w:pStyle w:val="Odstavecseseznamem"/>
        <w:numPr>
          <w:ilvl w:val="0"/>
          <w:numId w:val="24"/>
        </w:numPr>
        <w:spacing w:before="60"/>
        <w:ind w:left="567" w:hanging="567"/>
        <w:jc w:val="both"/>
        <w:rPr>
          <w:rFonts w:ascii="Calibri" w:hAnsi="Calibri"/>
          <w:sz w:val="22"/>
          <w:szCs w:val="22"/>
        </w:rPr>
      </w:pPr>
      <w:r w:rsidRPr="007852DC">
        <w:rPr>
          <w:rFonts w:ascii="Calibri" w:hAnsi="Calibri"/>
          <w:sz w:val="22"/>
          <w:szCs w:val="22"/>
        </w:rPr>
        <w:lastRenderedPageBreak/>
        <w:t xml:space="preserve">Pověřeným zástupcem Objednatele je: pan </w:t>
      </w:r>
      <w:r w:rsidR="007852DC" w:rsidRPr="00CB4FCF">
        <w:rPr>
          <w:rFonts w:ascii="Calibri" w:hAnsi="Calibri"/>
          <w:sz w:val="22"/>
          <w:szCs w:val="22"/>
          <w:highlight w:val="cyan"/>
        </w:rPr>
        <w:t>……</w:t>
      </w:r>
      <w:proofErr w:type="gramStart"/>
      <w:r w:rsidR="007852DC" w:rsidRPr="00CB4FCF">
        <w:rPr>
          <w:rFonts w:ascii="Calibri" w:hAnsi="Calibri"/>
          <w:sz w:val="22"/>
          <w:szCs w:val="22"/>
          <w:highlight w:val="cyan"/>
        </w:rPr>
        <w:t>…….</w:t>
      </w:r>
      <w:proofErr w:type="gramEnd"/>
      <w:r w:rsidR="007852DC" w:rsidRPr="00CB4FCF">
        <w:rPr>
          <w:rFonts w:ascii="Calibri" w:hAnsi="Calibri"/>
          <w:sz w:val="22"/>
          <w:szCs w:val="22"/>
          <w:highlight w:val="cyan"/>
        </w:rPr>
        <w:t>.</w:t>
      </w:r>
      <w:r w:rsidRPr="00CB4FCF">
        <w:rPr>
          <w:rFonts w:ascii="Calibri" w:hAnsi="Calibri"/>
          <w:sz w:val="22"/>
          <w:szCs w:val="22"/>
          <w:highlight w:val="cyan"/>
        </w:rPr>
        <w:t xml:space="preserve">, e-mail: </w:t>
      </w:r>
      <w:r w:rsidR="007852DC" w:rsidRPr="00CB4FCF">
        <w:rPr>
          <w:rFonts w:ascii="Calibri" w:hAnsi="Calibri"/>
          <w:sz w:val="22"/>
          <w:szCs w:val="22"/>
          <w:highlight w:val="cyan"/>
        </w:rPr>
        <w:t>..................</w:t>
      </w:r>
      <w:r w:rsidRPr="00CB4FCF">
        <w:rPr>
          <w:rFonts w:ascii="Calibri" w:hAnsi="Calibri"/>
          <w:sz w:val="22"/>
          <w:szCs w:val="22"/>
          <w:highlight w:val="cyan"/>
        </w:rPr>
        <w:t xml:space="preserve">@dpov.cz, Tel.: +420 </w:t>
      </w:r>
      <w:r w:rsidR="007852DC" w:rsidRPr="00CB4FCF">
        <w:rPr>
          <w:rFonts w:ascii="Calibri" w:hAnsi="Calibri"/>
          <w:sz w:val="22"/>
          <w:szCs w:val="22"/>
          <w:highlight w:val="cyan"/>
        </w:rPr>
        <w:t>………….</w:t>
      </w:r>
    </w:p>
    <w:p w14:paraId="0796169A" w14:textId="43122341" w:rsidR="004E6ED5" w:rsidRPr="004E6ED5" w:rsidRDefault="004E6ED5" w:rsidP="007852DC">
      <w:pPr>
        <w:pStyle w:val="Odstavecseseznamem"/>
        <w:spacing w:before="60"/>
        <w:ind w:left="567"/>
        <w:jc w:val="both"/>
        <w:rPr>
          <w:rFonts w:ascii="Calibri" w:hAnsi="Calibri"/>
          <w:sz w:val="22"/>
          <w:szCs w:val="22"/>
        </w:rPr>
      </w:pPr>
      <w:r w:rsidRPr="004E6ED5">
        <w:rPr>
          <w:rFonts w:ascii="Calibri" w:hAnsi="Calibri"/>
          <w:sz w:val="22"/>
          <w:szCs w:val="22"/>
        </w:rPr>
        <w:t>Pověřeným zástupcem Zhotovitele je: paní/pan</w:t>
      </w:r>
      <w:r w:rsidR="0024281B">
        <w:rPr>
          <w:rFonts w:ascii="Calibri" w:hAnsi="Calibri"/>
          <w:sz w:val="22"/>
          <w:szCs w:val="22"/>
        </w:rPr>
        <w:t xml:space="preserve"> </w:t>
      </w:r>
      <w:r w:rsidRPr="0024281B">
        <w:rPr>
          <w:rFonts w:ascii="Calibri" w:hAnsi="Calibri"/>
          <w:sz w:val="22"/>
          <w:szCs w:val="22"/>
          <w:highlight w:val="yellow"/>
        </w:rPr>
        <w:t>……</w:t>
      </w:r>
      <w:proofErr w:type="gramStart"/>
      <w:r w:rsidRPr="0024281B">
        <w:rPr>
          <w:rFonts w:ascii="Calibri" w:hAnsi="Calibri"/>
          <w:sz w:val="22"/>
          <w:szCs w:val="22"/>
          <w:highlight w:val="yellow"/>
        </w:rPr>
        <w:t>…….</w:t>
      </w:r>
      <w:proofErr w:type="gramEnd"/>
      <w:r w:rsidRPr="0024281B">
        <w:rPr>
          <w:rFonts w:ascii="Calibri" w:hAnsi="Calibri"/>
          <w:sz w:val="22"/>
          <w:szCs w:val="22"/>
          <w:highlight w:val="yellow"/>
        </w:rPr>
        <w:t>, e-mail:…………….., Tel.:…………….</w:t>
      </w:r>
    </w:p>
    <w:p w14:paraId="2859AA2A" w14:textId="23EDD9A7" w:rsidR="00C03832" w:rsidRPr="007852DC" w:rsidRDefault="004E6ED5" w:rsidP="007852DC">
      <w:pPr>
        <w:spacing w:before="60"/>
        <w:ind w:left="567"/>
        <w:jc w:val="both"/>
        <w:rPr>
          <w:rFonts w:asciiTheme="minorHAnsi" w:hAnsiTheme="minorHAnsi"/>
          <w:sz w:val="22"/>
          <w:szCs w:val="22"/>
        </w:rPr>
      </w:pPr>
      <w:r w:rsidRPr="007852DC">
        <w:rPr>
          <w:rFonts w:ascii="Calibri" w:hAnsi="Calibri"/>
          <w:sz w:val="22"/>
          <w:szCs w:val="22"/>
        </w:rPr>
        <w:t xml:space="preserve">Pověření zástupci jsou oprávněni jednat výhradně ve věcech technických, kontrolovat provádění Díla a přebírat plnění. Jakékoliv změny Rámcové smlouvy či Dílčí smlouvy (zejména v oblasti rozsahu plnění, ceny a termínu plnění) sjednávají statutární zástupci Smluvních stran na základě návrhu pověřených zástupců. </w:t>
      </w:r>
      <w:r w:rsidR="00C31245" w:rsidRPr="007852DC">
        <w:rPr>
          <w:rFonts w:ascii="Calibri" w:hAnsi="Calibri"/>
          <w:sz w:val="22"/>
          <w:szCs w:val="22"/>
        </w:rPr>
        <w:t xml:space="preserve">  </w:t>
      </w:r>
    </w:p>
    <w:p w14:paraId="12E1CD53" w14:textId="74E47C61" w:rsidR="007A11B6"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w:t>
      </w:r>
      <w:r w:rsidR="004113AE" w:rsidRPr="00E3454D">
        <w:rPr>
          <w:rFonts w:asciiTheme="minorHAnsi" w:hAnsiTheme="minorHAnsi"/>
          <w:sz w:val="22"/>
          <w:szCs w:val="22"/>
        </w:rPr>
        <w:t>předpis</w:t>
      </w:r>
      <w:r w:rsidR="00C076AB" w:rsidRPr="00E3454D">
        <w:rPr>
          <w:rFonts w:asciiTheme="minorHAnsi" w:hAnsiTheme="minorHAnsi"/>
          <w:sz w:val="22"/>
          <w:szCs w:val="22"/>
        </w:rPr>
        <w:t>ů</w:t>
      </w:r>
      <w:r w:rsidR="004113AE" w:rsidRPr="00E3454D">
        <w:rPr>
          <w:rFonts w:asciiTheme="minorHAnsi" w:hAnsiTheme="minorHAnsi"/>
          <w:sz w:val="22"/>
          <w:szCs w:val="22"/>
        </w:rPr>
        <w:t xml:space="preserve"> ČD </w:t>
      </w:r>
      <w:r w:rsidR="00C076AB" w:rsidRPr="00E3454D">
        <w:rPr>
          <w:rFonts w:asciiTheme="minorHAnsi" w:hAnsiTheme="minorHAnsi"/>
          <w:sz w:val="22"/>
          <w:szCs w:val="22"/>
        </w:rPr>
        <w:t xml:space="preserve">(zejména </w:t>
      </w:r>
      <w:r w:rsidR="004113AE" w:rsidRPr="00E3454D">
        <w:rPr>
          <w:rFonts w:asciiTheme="minorHAnsi" w:hAnsiTheme="minorHAnsi"/>
          <w:sz w:val="22"/>
          <w:szCs w:val="22"/>
        </w:rPr>
        <w:t>V6</w:t>
      </w:r>
      <w:r w:rsidR="00C076AB" w:rsidRPr="00E3454D">
        <w:rPr>
          <w:rFonts w:asciiTheme="minorHAnsi" w:hAnsiTheme="minorHAnsi"/>
          <w:sz w:val="22"/>
          <w:szCs w:val="22"/>
        </w:rPr>
        <w:t>/</w:t>
      </w:r>
      <w:r w:rsidR="004113AE" w:rsidRPr="00E3454D">
        <w:rPr>
          <w:rFonts w:asciiTheme="minorHAnsi" w:hAnsiTheme="minorHAnsi"/>
          <w:sz w:val="22"/>
          <w:szCs w:val="22"/>
        </w:rPr>
        <w:t>1</w:t>
      </w:r>
      <w:r w:rsidR="00C076AB" w:rsidRPr="00E3454D">
        <w:rPr>
          <w:rFonts w:asciiTheme="minorHAnsi" w:hAnsiTheme="minorHAnsi"/>
          <w:sz w:val="22"/>
          <w:szCs w:val="22"/>
        </w:rPr>
        <w:t>)</w:t>
      </w:r>
      <w:r w:rsidR="004113AE" w:rsidRPr="00E3454D">
        <w:rPr>
          <w:rFonts w:asciiTheme="minorHAnsi" w:hAnsiTheme="minorHAnsi"/>
          <w:sz w:val="22"/>
          <w:szCs w:val="22"/>
        </w:rPr>
        <w:t xml:space="preserve">, </w:t>
      </w:r>
      <w:r w:rsidRPr="00E3454D">
        <w:rPr>
          <w:rFonts w:asciiTheme="minorHAnsi" w:hAnsiTheme="minorHAnsi"/>
          <w:sz w:val="22"/>
          <w:szCs w:val="22"/>
        </w:rPr>
        <w:t>obecně závazných právních předpisů a pokynů Objednatele. Objednatel je</w:t>
      </w:r>
      <w:r w:rsidRPr="00965EAF">
        <w:rPr>
          <w:rFonts w:asciiTheme="minorHAnsi" w:hAnsiTheme="minorHAnsi"/>
          <w:sz w:val="22"/>
          <w:szCs w:val="22"/>
        </w:rPr>
        <w:t xml:space="preserv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21A9A94F" w:rsidR="00DA1E5B" w:rsidRDefault="00AE12E4" w:rsidP="00B56245">
      <w:pPr>
        <w:pStyle w:val="Odstavecseseznamem"/>
        <w:numPr>
          <w:ilvl w:val="0"/>
          <w:numId w:val="24"/>
        </w:numPr>
        <w:spacing w:before="60"/>
        <w:ind w:left="567" w:hanging="567"/>
        <w:contextualSpacing w:val="0"/>
        <w:jc w:val="both"/>
        <w:rPr>
          <w:rFonts w:ascii="Calibri" w:hAnsi="Calibri"/>
          <w:sz w:val="22"/>
          <w:szCs w:val="22"/>
        </w:rPr>
      </w:pPr>
      <w:r w:rsidRPr="00965EAF">
        <w:rPr>
          <w:rFonts w:asciiTheme="minorHAnsi" w:hAnsiTheme="minorHAnsi"/>
          <w:sz w:val="22"/>
          <w:szCs w:val="22"/>
        </w:rPr>
        <w:t>Zhotovitel</w:t>
      </w:r>
      <w:r w:rsidR="00E73589" w:rsidRPr="00965EAF">
        <w:rPr>
          <w:rFonts w:asciiTheme="minorHAnsi" w:hAnsiTheme="minorHAnsi"/>
          <w:sz w:val="22"/>
          <w:szCs w:val="22"/>
        </w:rPr>
        <w:t xml:space="preserve"> se z</w:t>
      </w:r>
      <w:r w:rsidR="00E73589" w:rsidRPr="00CE72FD">
        <w:rPr>
          <w:rFonts w:ascii="Calibri" w:hAnsi="Calibri"/>
          <w:sz w:val="22"/>
          <w:szCs w:val="22"/>
        </w:rPr>
        <w:t xml:space="preserve">avazuje </w:t>
      </w:r>
      <w:r w:rsidR="00346488">
        <w:rPr>
          <w:rFonts w:ascii="Calibri" w:hAnsi="Calibri"/>
          <w:sz w:val="22"/>
          <w:szCs w:val="22"/>
        </w:rPr>
        <w:t>provést Dílo</w:t>
      </w:r>
      <w:r w:rsidR="004A4F0B">
        <w:rPr>
          <w:rFonts w:ascii="Calibri" w:hAnsi="Calibri"/>
          <w:sz w:val="22"/>
          <w:szCs w:val="22"/>
        </w:rPr>
        <w:t>, tj. dokončit jej</w:t>
      </w:r>
      <w:r w:rsidR="00346488">
        <w:rPr>
          <w:rFonts w:ascii="Calibri" w:hAnsi="Calibri"/>
          <w:sz w:val="22"/>
          <w:szCs w:val="22"/>
        </w:rPr>
        <w:t xml:space="preserve"> 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v termínu potvrzeném v Dílčí smlouvě</w:t>
      </w:r>
      <w:r w:rsidR="00E60AEC">
        <w:rPr>
          <w:rFonts w:ascii="Calibri" w:hAnsi="Calibri"/>
          <w:sz w:val="22"/>
          <w:szCs w:val="22"/>
        </w:rPr>
        <w:t>, případně v termínu stanoveném na základě komisionální prohlídky</w:t>
      </w:r>
      <w:r w:rsidR="004D0300" w:rsidRPr="00CE72FD">
        <w:rPr>
          <w:rFonts w:ascii="Calibri" w:hAnsi="Calibri"/>
          <w:sz w:val="22"/>
          <w:szCs w:val="22"/>
        </w:rPr>
        <w:t>.</w:t>
      </w:r>
      <w:r w:rsidR="00A6559E">
        <w:rPr>
          <w:rFonts w:asciiTheme="minorHAnsi" w:hAnsiTheme="minorHAnsi"/>
          <w:sz w:val="22"/>
          <w:szCs w:val="22"/>
        </w:rPr>
        <w:t xml:space="preserve"> Zhotovitel není oprávněn přerušit provádění Díla a lhůtu stanovenou pro dokončení Díla lze prodloužit pouze na základě dohody </w:t>
      </w:r>
      <w:r w:rsidR="008E0207">
        <w:rPr>
          <w:rFonts w:asciiTheme="minorHAnsi" w:hAnsiTheme="minorHAnsi"/>
          <w:sz w:val="22"/>
          <w:szCs w:val="22"/>
        </w:rPr>
        <w:t>S</w:t>
      </w:r>
      <w:r w:rsidR="00A6559E">
        <w:rPr>
          <w:rFonts w:asciiTheme="minorHAnsi" w:hAnsiTheme="minorHAnsi"/>
          <w:sz w:val="22"/>
          <w:szCs w:val="22"/>
        </w:rPr>
        <w:t xml:space="preserve">mluvních stran, ledaže se jedná o přerušení provádění Díla a prodloužení lhůty stanovené pro dokončení Díla z důvodu existence vyšší moci </w:t>
      </w:r>
      <w:r w:rsidR="008E0207">
        <w:rPr>
          <w:rFonts w:asciiTheme="minorHAnsi" w:hAnsiTheme="minorHAnsi"/>
          <w:sz w:val="22"/>
          <w:szCs w:val="22"/>
        </w:rPr>
        <w:t>(</w:t>
      </w:r>
      <w:r w:rsidR="008E0207" w:rsidRPr="00C029B7">
        <w:rPr>
          <w:rFonts w:asciiTheme="minorHAnsi" w:hAnsiTheme="minorHAnsi"/>
          <w:i/>
          <w:iCs/>
          <w:sz w:val="22"/>
          <w:szCs w:val="22"/>
        </w:rPr>
        <w:t>vis</w:t>
      </w:r>
      <w:r w:rsidR="008E0207">
        <w:rPr>
          <w:rFonts w:asciiTheme="minorHAnsi" w:hAnsiTheme="minorHAnsi"/>
          <w:sz w:val="22"/>
          <w:szCs w:val="22"/>
        </w:rPr>
        <w:t xml:space="preserve"> </w:t>
      </w:r>
      <w:r w:rsidR="008E0207" w:rsidRPr="00C029B7">
        <w:rPr>
          <w:rFonts w:asciiTheme="minorHAnsi" w:hAnsiTheme="minorHAnsi"/>
          <w:i/>
          <w:iCs/>
          <w:sz w:val="22"/>
          <w:szCs w:val="22"/>
        </w:rPr>
        <w:t>ma</w:t>
      </w:r>
      <w:r w:rsidR="00D95DCA" w:rsidRPr="00C029B7">
        <w:rPr>
          <w:rFonts w:asciiTheme="minorHAnsi" w:hAnsiTheme="minorHAnsi"/>
          <w:i/>
          <w:iCs/>
          <w:sz w:val="22"/>
          <w:szCs w:val="22"/>
        </w:rPr>
        <w:t>ior</w:t>
      </w:r>
      <w:r w:rsidR="008E0207">
        <w:rPr>
          <w:rFonts w:asciiTheme="minorHAnsi" w:hAnsiTheme="minorHAnsi"/>
          <w:sz w:val="22"/>
          <w:szCs w:val="22"/>
        </w:rPr>
        <w:t xml:space="preserve">) </w:t>
      </w:r>
      <w:r w:rsidR="00A6559E">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65FEF2DD" w:rsidR="00DA1E5B" w:rsidRPr="00DA1E5B" w:rsidRDefault="00AE12E4" w:rsidP="00DA1E5B">
      <w:pPr>
        <w:pStyle w:val="Odstavecseseznamem"/>
        <w:numPr>
          <w:ilvl w:val="0"/>
          <w:numId w:val="24"/>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AB4833" w:rsidRPr="00915219">
        <w:rPr>
          <w:rFonts w:asciiTheme="minorHAnsi" w:hAnsiTheme="minorHAnsi"/>
          <w:sz w:val="22"/>
          <w:szCs w:val="22"/>
        </w:rPr>
        <w:t>Nebude-li v Dílčí smlouvě sjednáno místo předání Díla, bude místem předání sídlo Objednatele. Přepravu Díla do místa předání Díla provede Zhotovitel na svůj náklad a nebezpečí. Zhotovitel je povinen Dílo zabalit a zajistit pro přepravu způsobem potřebným pro uchování věci a její ochranu.</w:t>
      </w:r>
      <w:r w:rsidR="00AB4833">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53D95347" w14:textId="77777777" w:rsidR="008778D9" w:rsidRPr="00766561" w:rsidRDefault="0075797A"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3FE6B8D8" w:rsidR="008778D9" w:rsidRPr="00407F01" w:rsidRDefault="00AE12E4"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dle specifikace sjednané v</w:t>
      </w:r>
      <w:r w:rsidR="001C61C6">
        <w:rPr>
          <w:rFonts w:asciiTheme="minorHAnsi" w:hAnsiTheme="minorHAnsi" w:cs="Arial"/>
          <w:sz w:val="22"/>
          <w:szCs w:val="22"/>
        </w:rPr>
        <w:t> této Smlouvě nebo v</w:t>
      </w:r>
      <w:r w:rsidR="007D09BA" w:rsidRPr="00407F01">
        <w:rPr>
          <w:rFonts w:asciiTheme="minorHAnsi" w:hAnsiTheme="minorHAnsi" w:cs="Arial"/>
          <w:sz w:val="22"/>
          <w:szCs w:val="22"/>
        </w:rPr>
        <w:t> Dílčí smlouvě, minimálně však</w:t>
      </w:r>
      <w:r w:rsidR="00AB4833">
        <w:rPr>
          <w:rFonts w:asciiTheme="minorHAnsi" w:hAnsiTheme="minorHAnsi" w:cs="Arial"/>
          <w:sz w:val="22"/>
          <w:szCs w:val="22"/>
        </w:rPr>
        <w:t xml:space="preserve"> prohlášení o shodě dle zákona č. 22/1997 Sb., o technických požadavcích na výrobky, a veškeré doklady potřebné k převzetí, užívání a skladování Díla. </w:t>
      </w:r>
      <w:r w:rsidR="007D09BA" w:rsidRPr="00407F01">
        <w:rPr>
          <w:rFonts w:asciiTheme="minorHAnsi" w:hAnsiTheme="minorHAnsi" w:cs="Arial"/>
          <w:sz w:val="22"/>
          <w:szCs w:val="22"/>
        </w:rPr>
        <w:t>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2B3EBCC9" w:rsidR="008778D9" w:rsidRPr="004113AE" w:rsidRDefault="00AE12E4" w:rsidP="008778D9">
      <w:pPr>
        <w:pStyle w:val="Odstavecseseznamem"/>
        <w:numPr>
          <w:ilvl w:val="0"/>
          <w:numId w:val="24"/>
        </w:numPr>
        <w:spacing w:before="60"/>
        <w:ind w:left="567" w:hanging="567"/>
        <w:contextualSpacing w:val="0"/>
        <w:jc w:val="both"/>
        <w:rPr>
          <w:rFonts w:asciiTheme="minorHAnsi" w:hAnsiTheme="minorHAnsi"/>
          <w:b/>
          <w:sz w:val="22"/>
          <w:szCs w:val="22"/>
        </w:rPr>
      </w:pPr>
      <w:r w:rsidRPr="004113AE">
        <w:rPr>
          <w:rFonts w:asciiTheme="minorHAnsi" w:hAnsiTheme="minorHAnsi" w:cs="Arial"/>
          <w:sz w:val="22"/>
          <w:szCs w:val="22"/>
        </w:rPr>
        <w:t>Zhotovitel</w:t>
      </w:r>
      <w:r w:rsidR="008778D9" w:rsidRPr="004113AE">
        <w:rPr>
          <w:rFonts w:asciiTheme="minorHAnsi" w:hAnsiTheme="minorHAnsi" w:cs="Arial"/>
          <w:sz w:val="22"/>
          <w:szCs w:val="22"/>
        </w:rPr>
        <w:t xml:space="preserve"> je povinen předat </w:t>
      </w:r>
      <w:r w:rsidRPr="004113AE">
        <w:rPr>
          <w:rFonts w:asciiTheme="minorHAnsi" w:hAnsiTheme="minorHAnsi" w:cs="Arial"/>
          <w:sz w:val="22"/>
          <w:szCs w:val="22"/>
        </w:rPr>
        <w:t>Objednatel</w:t>
      </w:r>
      <w:r w:rsidR="00FD353F" w:rsidRPr="004113AE">
        <w:rPr>
          <w:rFonts w:asciiTheme="minorHAnsi" w:hAnsiTheme="minorHAnsi" w:cs="Arial"/>
          <w:sz w:val="22"/>
          <w:szCs w:val="22"/>
        </w:rPr>
        <w:t>i</w:t>
      </w:r>
      <w:r w:rsidR="008778D9" w:rsidRPr="004113AE">
        <w:rPr>
          <w:rFonts w:asciiTheme="minorHAnsi" w:hAnsiTheme="minorHAnsi" w:cs="Arial"/>
          <w:sz w:val="22"/>
          <w:szCs w:val="22"/>
        </w:rPr>
        <w:t xml:space="preserve"> při </w:t>
      </w:r>
      <w:r w:rsidR="00FD353F" w:rsidRPr="004113AE">
        <w:rPr>
          <w:rFonts w:asciiTheme="minorHAnsi" w:hAnsiTheme="minorHAnsi" w:cs="Arial"/>
          <w:sz w:val="22"/>
          <w:szCs w:val="22"/>
        </w:rPr>
        <w:t>předání Díla předávací protokol</w:t>
      </w:r>
      <w:r w:rsidR="00914E5B" w:rsidRPr="004113AE">
        <w:rPr>
          <w:rFonts w:asciiTheme="minorHAnsi" w:hAnsiTheme="minorHAnsi" w:cs="Arial"/>
          <w:sz w:val="22"/>
          <w:szCs w:val="22"/>
        </w:rPr>
        <w:t xml:space="preserve"> </w:t>
      </w:r>
      <w:r w:rsidR="008778D9" w:rsidRPr="004113AE">
        <w:rPr>
          <w:rFonts w:asciiTheme="minorHAnsi" w:hAnsiTheme="minorHAnsi" w:cs="Arial"/>
          <w:sz w:val="22"/>
          <w:szCs w:val="22"/>
        </w:rPr>
        <w:t xml:space="preserve">ve dvou vyhotoveních a </w:t>
      </w:r>
      <w:r w:rsidRPr="004113AE">
        <w:rPr>
          <w:rFonts w:asciiTheme="minorHAnsi" w:hAnsiTheme="minorHAnsi" w:cs="Arial"/>
          <w:sz w:val="22"/>
          <w:szCs w:val="22"/>
        </w:rPr>
        <w:t>Objednatel</w:t>
      </w:r>
      <w:r w:rsidR="008778D9" w:rsidRPr="004113AE">
        <w:rPr>
          <w:rFonts w:asciiTheme="minorHAnsi" w:hAnsiTheme="minorHAnsi" w:cs="Arial"/>
          <w:sz w:val="22"/>
          <w:szCs w:val="22"/>
        </w:rPr>
        <w:t xml:space="preserve"> je povinen je řádně potvrdit. </w:t>
      </w:r>
      <w:r w:rsidR="005C4635" w:rsidRPr="004113AE">
        <w:rPr>
          <w:rFonts w:asciiTheme="minorHAnsi" w:hAnsiTheme="minorHAnsi" w:cs="Arial"/>
          <w:sz w:val="22"/>
          <w:szCs w:val="22"/>
        </w:rPr>
        <w:t xml:space="preserve">Na </w:t>
      </w:r>
      <w:r w:rsidR="00FD353F" w:rsidRPr="004113AE">
        <w:rPr>
          <w:rFonts w:asciiTheme="minorHAnsi" w:hAnsiTheme="minorHAnsi" w:cs="Arial"/>
          <w:sz w:val="22"/>
          <w:szCs w:val="22"/>
        </w:rPr>
        <w:t xml:space="preserve">předávacím protokolu </w:t>
      </w:r>
      <w:r w:rsidR="005C4635" w:rsidRPr="004113AE">
        <w:rPr>
          <w:rFonts w:asciiTheme="minorHAnsi" w:hAnsiTheme="minorHAnsi" w:cs="Arial"/>
          <w:sz w:val="22"/>
          <w:szCs w:val="22"/>
        </w:rPr>
        <w:t>musí být vždy uvedeno číslo objednávky (Dílčí smlouvy)</w:t>
      </w:r>
      <w:r w:rsidR="007D59B6" w:rsidRPr="004113AE">
        <w:rPr>
          <w:rFonts w:asciiTheme="minorHAnsi" w:hAnsiTheme="minorHAnsi" w:cs="Arial"/>
          <w:sz w:val="22"/>
          <w:szCs w:val="22"/>
        </w:rPr>
        <w:t xml:space="preserve"> </w:t>
      </w:r>
      <w:r w:rsidRPr="004113AE">
        <w:rPr>
          <w:rFonts w:asciiTheme="minorHAnsi" w:hAnsiTheme="minorHAnsi" w:cs="Arial"/>
          <w:sz w:val="22"/>
          <w:szCs w:val="22"/>
        </w:rPr>
        <w:t>Objednatel</w:t>
      </w:r>
      <w:r w:rsidR="00FD353F" w:rsidRPr="004113AE">
        <w:rPr>
          <w:rFonts w:asciiTheme="minorHAnsi" w:hAnsiTheme="minorHAnsi" w:cs="Arial"/>
          <w:sz w:val="22"/>
          <w:szCs w:val="22"/>
        </w:rPr>
        <w:t>e</w:t>
      </w:r>
      <w:r w:rsidR="005C4635" w:rsidRPr="004113AE">
        <w:rPr>
          <w:rFonts w:asciiTheme="minorHAnsi" w:hAnsiTheme="minorHAnsi" w:cs="Arial"/>
          <w:sz w:val="22"/>
          <w:szCs w:val="22"/>
        </w:rPr>
        <w:t>, ID (KS</w:t>
      </w:r>
      <w:r w:rsidR="003165A6" w:rsidRPr="004113AE">
        <w:rPr>
          <w:rFonts w:asciiTheme="minorHAnsi" w:hAnsiTheme="minorHAnsi" w:cs="Arial"/>
          <w:sz w:val="22"/>
          <w:szCs w:val="22"/>
        </w:rPr>
        <w:t>S</w:t>
      </w:r>
      <w:r w:rsidR="005C4635" w:rsidRPr="004113AE">
        <w:rPr>
          <w:rFonts w:asciiTheme="minorHAnsi" w:hAnsiTheme="minorHAnsi" w:cs="Arial"/>
          <w:sz w:val="22"/>
          <w:szCs w:val="22"/>
        </w:rPr>
        <w:t xml:space="preserve">) </w:t>
      </w:r>
      <w:r w:rsidR="00FD353F" w:rsidRPr="004113AE">
        <w:rPr>
          <w:rFonts w:asciiTheme="minorHAnsi" w:hAnsiTheme="minorHAnsi" w:cs="Arial"/>
          <w:sz w:val="22"/>
          <w:szCs w:val="22"/>
        </w:rPr>
        <w:t>Díla</w:t>
      </w:r>
      <w:r w:rsidR="007D59B6" w:rsidRPr="004113AE">
        <w:rPr>
          <w:rFonts w:asciiTheme="minorHAnsi" w:hAnsiTheme="minorHAnsi" w:cs="Arial"/>
          <w:sz w:val="22"/>
          <w:szCs w:val="22"/>
        </w:rPr>
        <w:t xml:space="preserve"> </w:t>
      </w:r>
      <w:r w:rsidRPr="004113AE">
        <w:rPr>
          <w:rFonts w:asciiTheme="minorHAnsi" w:hAnsiTheme="minorHAnsi" w:cs="Arial"/>
          <w:sz w:val="22"/>
          <w:szCs w:val="22"/>
        </w:rPr>
        <w:t>Objednatel</w:t>
      </w:r>
      <w:r w:rsidR="00FD353F" w:rsidRPr="004113AE">
        <w:rPr>
          <w:rFonts w:asciiTheme="minorHAnsi" w:hAnsiTheme="minorHAnsi" w:cs="Arial"/>
          <w:sz w:val="22"/>
          <w:szCs w:val="22"/>
        </w:rPr>
        <w:t>e</w:t>
      </w:r>
      <w:r w:rsidR="007D59B6" w:rsidRPr="004113AE">
        <w:rPr>
          <w:rFonts w:asciiTheme="minorHAnsi" w:hAnsiTheme="minorHAnsi" w:cs="Arial"/>
          <w:sz w:val="22"/>
          <w:szCs w:val="22"/>
        </w:rPr>
        <w:t xml:space="preserve">, pozice na objednávce (Dílčí smlouvě) </w:t>
      </w:r>
      <w:r w:rsidRPr="004113AE">
        <w:rPr>
          <w:rFonts w:asciiTheme="minorHAnsi" w:hAnsiTheme="minorHAnsi" w:cs="Arial"/>
          <w:sz w:val="22"/>
          <w:szCs w:val="22"/>
        </w:rPr>
        <w:t>Objednatel</w:t>
      </w:r>
      <w:r w:rsidR="00FD353F" w:rsidRPr="004113AE">
        <w:rPr>
          <w:rFonts w:asciiTheme="minorHAnsi" w:hAnsiTheme="minorHAnsi" w:cs="Arial"/>
          <w:sz w:val="22"/>
          <w:szCs w:val="22"/>
        </w:rPr>
        <w:t>e</w:t>
      </w:r>
      <w:r w:rsidR="005C4635" w:rsidRPr="004113AE">
        <w:rPr>
          <w:rFonts w:asciiTheme="minorHAnsi" w:hAnsiTheme="minorHAnsi" w:cs="Arial"/>
          <w:sz w:val="22"/>
          <w:szCs w:val="22"/>
        </w:rPr>
        <w:t xml:space="preserve">, </w:t>
      </w:r>
      <w:r w:rsidR="00914E5B" w:rsidRPr="004113AE">
        <w:rPr>
          <w:rFonts w:asciiTheme="minorHAnsi" w:hAnsiTheme="minorHAnsi" w:cs="Arial"/>
          <w:sz w:val="22"/>
          <w:szCs w:val="22"/>
        </w:rPr>
        <w:t>specifikace předaného Díla</w:t>
      </w:r>
      <w:r w:rsidR="005C4635" w:rsidRPr="004113AE">
        <w:rPr>
          <w:rFonts w:asciiTheme="minorHAnsi" w:hAnsiTheme="minorHAnsi" w:cs="Arial"/>
          <w:sz w:val="22"/>
          <w:szCs w:val="22"/>
        </w:rPr>
        <w:t xml:space="preserve">, datum </w:t>
      </w:r>
      <w:r w:rsidR="00914E5B" w:rsidRPr="004113AE">
        <w:rPr>
          <w:rFonts w:asciiTheme="minorHAnsi" w:hAnsiTheme="minorHAnsi" w:cs="Arial"/>
          <w:sz w:val="22"/>
          <w:szCs w:val="22"/>
        </w:rPr>
        <w:t>před</w:t>
      </w:r>
      <w:r w:rsidR="005C4635" w:rsidRPr="004113AE">
        <w:rPr>
          <w:rFonts w:asciiTheme="minorHAnsi" w:hAnsiTheme="minorHAnsi" w:cs="Arial"/>
          <w:sz w:val="22"/>
          <w:szCs w:val="22"/>
        </w:rPr>
        <w:t>ání</w:t>
      </w:r>
      <w:r w:rsidR="007D59B6" w:rsidRPr="004113AE">
        <w:rPr>
          <w:rFonts w:asciiTheme="minorHAnsi" w:hAnsiTheme="minorHAnsi" w:cs="Arial"/>
          <w:sz w:val="22"/>
          <w:szCs w:val="22"/>
        </w:rPr>
        <w:t xml:space="preserve"> </w:t>
      </w:r>
      <w:r w:rsidR="00914E5B" w:rsidRPr="004113AE">
        <w:rPr>
          <w:rFonts w:asciiTheme="minorHAnsi" w:hAnsiTheme="minorHAnsi" w:cs="Arial"/>
          <w:sz w:val="22"/>
          <w:szCs w:val="22"/>
        </w:rPr>
        <w:t>Díla</w:t>
      </w:r>
      <w:r w:rsidR="005C4635" w:rsidRPr="004113AE">
        <w:rPr>
          <w:rFonts w:asciiTheme="minorHAnsi" w:hAnsiTheme="minorHAnsi" w:cs="Arial"/>
          <w:sz w:val="22"/>
          <w:szCs w:val="22"/>
        </w:rPr>
        <w:t>, předané doklady</w:t>
      </w:r>
      <w:r w:rsidR="00914E5B" w:rsidRPr="004113AE">
        <w:rPr>
          <w:rFonts w:asciiTheme="minorHAnsi" w:hAnsiTheme="minorHAnsi" w:cs="Arial"/>
          <w:sz w:val="22"/>
          <w:szCs w:val="22"/>
        </w:rPr>
        <w:t>, případně označení vad předaného Díla se závazným termínem pro jejich odstranění</w:t>
      </w:r>
      <w:r w:rsidR="005C4635" w:rsidRPr="004113AE">
        <w:rPr>
          <w:rFonts w:asciiTheme="minorHAnsi" w:hAnsiTheme="minorHAnsi" w:cs="Arial"/>
          <w:sz w:val="22"/>
          <w:szCs w:val="22"/>
        </w:rPr>
        <w:t xml:space="preserve">. </w:t>
      </w:r>
      <w:r w:rsidR="00DA0B5B" w:rsidRPr="004113AE">
        <w:rPr>
          <w:rFonts w:asciiTheme="minorHAnsi" w:hAnsiTheme="minorHAnsi" w:cs="Arial"/>
          <w:sz w:val="22"/>
          <w:szCs w:val="22"/>
        </w:rPr>
        <w:t xml:space="preserve">Přílohou předávacího protokolu musí být vždy Protokol o zátěžové zkoušce s naměřenými hodnotami dle Přílohy č. 4 této Smlouvy. Bez Protokolu o zátěžové zkoušce není Dílo způsobilé předání. </w:t>
      </w:r>
      <w:r w:rsidR="008778D9" w:rsidRPr="004113AE">
        <w:rPr>
          <w:rFonts w:asciiTheme="minorHAnsi" w:hAnsiTheme="minorHAnsi" w:cs="Arial"/>
          <w:sz w:val="22"/>
          <w:szCs w:val="22"/>
        </w:rPr>
        <w:t xml:space="preserve">Nesouhlasí-li </w:t>
      </w:r>
      <w:r w:rsidRPr="004113AE">
        <w:rPr>
          <w:rFonts w:asciiTheme="minorHAnsi" w:hAnsiTheme="minorHAnsi" w:cs="Arial"/>
          <w:sz w:val="22"/>
          <w:szCs w:val="22"/>
        </w:rPr>
        <w:t>Objednatel</w:t>
      </w:r>
      <w:r w:rsidR="008778D9" w:rsidRPr="004113AE">
        <w:rPr>
          <w:rFonts w:asciiTheme="minorHAnsi" w:hAnsiTheme="minorHAnsi" w:cs="Arial"/>
          <w:sz w:val="22"/>
          <w:szCs w:val="22"/>
        </w:rPr>
        <w:t xml:space="preserve"> s údaji uvedenými na </w:t>
      </w:r>
      <w:r w:rsidR="00914E5B" w:rsidRPr="004113AE">
        <w:rPr>
          <w:rFonts w:asciiTheme="minorHAnsi" w:hAnsiTheme="minorHAnsi" w:cs="Arial"/>
          <w:sz w:val="22"/>
          <w:szCs w:val="22"/>
        </w:rPr>
        <w:t>předávacím protokolu</w:t>
      </w:r>
      <w:r w:rsidR="008778D9" w:rsidRPr="004113AE">
        <w:rPr>
          <w:rFonts w:asciiTheme="minorHAnsi" w:hAnsiTheme="minorHAnsi" w:cs="Arial"/>
          <w:sz w:val="22"/>
          <w:szCs w:val="22"/>
        </w:rPr>
        <w:t xml:space="preserve">, je </w:t>
      </w:r>
      <w:r w:rsidRPr="004113AE">
        <w:rPr>
          <w:rFonts w:asciiTheme="minorHAnsi" w:hAnsiTheme="minorHAnsi" w:cs="Arial"/>
          <w:sz w:val="22"/>
          <w:szCs w:val="22"/>
        </w:rPr>
        <w:t>Objednatel</w:t>
      </w:r>
      <w:r w:rsidR="007D59B6" w:rsidRPr="004113AE">
        <w:rPr>
          <w:rFonts w:asciiTheme="minorHAnsi" w:hAnsiTheme="minorHAnsi" w:cs="Arial"/>
          <w:sz w:val="22"/>
          <w:szCs w:val="22"/>
        </w:rPr>
        <w:t xml:space="preserve"> </w:t>
      </w:r>
      <w:r w:rsidR="008778D9" w:rsidRPr="004113AE">
        <w:rPr>
          <w:rFonts w:asciiTheme="minorHAnsi" w:hAnsiTheme="minorHAnsi" w:cs="Arial"/>
          <w:sz w:val="22"/>
          <w:szCs w:val="22"/>
        </w:rPr>
        <w:t xml:space="preserve">oprávněn </w:t>
      </w:r>
      <w:r w:rsidR="007D59B6" w:rsidRPr="004113AE">
        <w:rPr>
          <w:rFonts w:asciiTheme="minorHAnsi" w:hAnsiTheme="minorHAnsi" w:cs="Arial"/>
          <w:sz w:val="22"/>
          <w:szCs w:val="22"/>
        </w:rPr>
        <w:t xml:space="preserve">jednostranně </w:t>
      </w:r>
      <w:r w:rsidR="008778D9" w:rsidRPr="004113AE">
        <w:rPr>
          <w:rFonts w:asciiTheme="minorHAnsi" w:hAnsiTheme="minorHAnsi" w:cs="Arial"/>
          <w:sz w:val="22"/>
          <w:szCs w:val="22"/>
        </w:rPr>
        <w:t xml:space="preserve">údaje změnit. Jedno vyhotovení potvrzeného </w:t>
      </w:r>
      <w:r w:rsidR="00914E5B" w:rsidRPr="004113AE">
        <w:rPr>
          <w:rFonts w:asciiTheme="minorHAnsi" w:hAnsiTheme="minorHAnsi" w:cs="Arial"/>
          <w:sz w:val="22"/>
          <w:szCs w:val="22"/>
        </w:rPr>
        <w:t xml:space="preserve">předávacího protokolu </w:t>
      </w:r>
      <w:r w:rsidR="008778D9" w:rsidRPr="004113AE">
        <w:rPr>
          <w:rFonts w:asciiTheme="minorHAnsi" w:hAnsiTheme="minorHAnsi" w:cs="Arial"/>
          <w:sz w:val="22"/>
          <w:szCs w:val="22"/>
        </w:rPr>
        <w:t xml:space="preserve">si ponechá </w:t>
      </w:r>
      <w:r w:rsidRPr="004113AE">
        <w:rPr>
          <w:rFonts w:asciiTheme="minorHAnsi" w:hAnsiTheme="minorHAnsi" w:cs="Arial"/>
          <w:sz w:val="22"/>
          <w:szCs w:val="22"/>
        </w:rPr>
        <w:t>Objednatel</w:t>
      </w:r>
      <w:r w:rsidR="008778D9" w:rsidRPr="004113AE">
        <w:rPr>
          <w:rFonts w:asciiTheme="minorHAnsi" w:hAnsiTheme="minorHAnsi" w:cs="Arial"/>
          <w:sz w:val="22"/>
          <w:szCs w:val="22"/>
        </w:rPr>
        <w:t xml:space="preserve"> a jedno vyhotovení si ponechá </w:t>
      </w:r>
      <w:r w:rsidRPr="004113AE">
        <w:rPr>
          <w:rFonts w:asciiTheme="minorHAnsi" w:hAnsiTheme="minorHAnsi" w:cs="Arial"/>
          <w:sz w:val="22"/>
          <w:szCs w:val="22"/>
        </w:rPr>
        <w:t>Zhotovitel</w:t>
      </w:r>
      <w:r w:rsidR="008778D9" w:rsidRPr="004113AE">
        <w:rPr>
          <w:rFonts w:asciiTheme="minorHAnsi" w:hAnsiTheme="minorHAnsi" w:cs="Arial"/>
          <w:sz w:val="22"/>
          <w:szCs w:val="22"/>
        </w:rPr>
        <w:t>.</w:t>
      </w:r>
    </w:p>
    <w:p w14:paraId="3D8FE1E7" w14:textId="77777777" w:rsidR="008778D9" w:rsidRPr="008778D9" w:rsidRDefault="00B75D59"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lastRenderedPageBreak/>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53DA259F" w14:textId="77777777" w:rsidR="00EF0943" w:rsidRPr="003D1A70" w:rsidRDefault="002F0AB9" w:rsidP="00EF0943">
      <w:pPr>
        <w:pStyle w:val="Odstavecseseznamem"/>
        <w:numPr>
          <w:ilvl w:val="0"/>
          <w:numId w:val="24"/>
        </w:numPr>
        <w:spacing w:before="60"/>
        <w:ind w:left="567" w:hanging="567"/>
        <w:contextualSpacing w:val="0"/>
        <w:jc w:val="both"/>
        <w:rPr>
          <w:rFonts w:asciiTheme="minorHAnsi" w:hAnsiTheme="minorHAnsi"/>
          <w:b/>
          <w:sz w:val="22"/>
          <w:szCs w:val="22"/>
        </w:rPr>
      </w:pPr>
      <w:r w:rsidRPr="003D1A70">
        <w:rPr>
          <w:rFonts w:asciiTheme="minorHAnsi" w:hAnsiTheme="minorHAnsi" w:cs="Arial"/>
          <w:sz w:val="22"/>
          <w:szCs w:val="22"/>
        </w:rPr>
        <w:t xml:space="preserve">Vratné obaly </w:t>
      </w:r>
      <w:r w:rsidR="002A658E" w:rsidRPr="003D1A70">
        <w:rPr>
          <w:rFonts w:asciiTheme="minorHAnsi" w:hAnsiTheme="minorHAnsi" w:cs="Arial"/>
          <w:sz w:val="22"/>
          <w:szCs w:val="22"/>
        </w:rPr>
        <w:t xml:space="preserve">a přepravní prostředky </w:t>
      </w:r>
      <w:r w:rsidRPr="003D1A70">
        <w:rPr>
          <w:rFonts w:asciiTheme="minorHAnsi" w:hAnsiTheme="minorHAnsi" w:cs="Arial"/>
          <w:sz w:val="22"/>
          <w:szCs w:val="22"/>
        </w:rPr>
        <w:t xml:space="preserve">připraví </w:t>
      </w:r>
      <w:r w:rsidR="00AE12E4" w:rsidRPr="003D1A70">
        <w:rPr>
          <w:rFonts w:asciiTheme="minorHAnsi" w:hAnsiTheme="minorHAnsi" w:cs="Arial"/>
          <w:sz w:val="22"/>
          <w:szCs w:val="22"/>
        </w:rPr>
        <w:t>Objednatel</w:t>
      </w:r>
      <w:r w:rsidRPr="003D1A70">
        <w:rPr>
          <w:rFonts w:asciiTheme="minorHAnsi" w:hAnsiTheme="minorHAnsi" w:cs="Arial"/>
          <w:sz w:val="22"/>
          <w:szCs w:val="22"/>
        </w:rPr>
        <w:t xml:space="preserve"> k vrácení </w:t>
      </w:r>
      <w:r w:rsidR="00AE12E4" w:rsidRPr="003D1A70">
        <w:rPr>
          <w:rFonts w:asciiTheme="minorHAnsi" w:hAnsiTheme="minorHAnsi" w:cs="Arial"/>
          <w:sz w:val="22"/>
          <w:szCs w:val="22"/>
        </w:rPr>
        <w:t>Zhotovitel</w:t>
      </w:r>
      <w:r w:rsidR="008143E5" w:rsidRPr="003D1A70">
        <w:rPr>
          <w:rFonts w:asciiTheme="minorHAnsi" w:hAnsiTheme="minorHAnsi" w:cs="Arial"/>
          <w:sz w:val="22"/>
          <w:szCs w:val="22"/>
        </w:rPr>
        <w:t>i</w:t>
      </w:r>
      <w:r w:rsidRPr="003D1A70">
        <w:rPr>
          <w:rFonts w:asciiTheme="minorHAnsi" w:hAnsiTheme="minorHAnsi" w:cs="Arial"/>
          <w:sz w:val="22"/>
          <w:szCs w:val="22"/>
        </w:rPr>
        <w:t xml:space="preserve"> v místě </w:t>
      </w:r>
      <w:r w:rsidR="008143E5" w:rsidRPr="003D1A70">
        <w:rPr>
          <w:rFonts w:asciiTheme="minorHAnsi" w:hAnsiTheme="minorHAnsi" w:cs="Arial"/>
          <w:sz w:val="22"/>
          <w:szCs w:val="22"/>
        </w:rPr>
        <w:t>předání Díla</w:t>
      </w:r>
      <w:r w:rsidRPr="003D1A70">
        <w:rPr>
          <w:rFonts w:asciiTheme="minorHAnsi" w:hAnsiTheme="minorHAnsi" w:cs="Arial"/>
          <w:sz w:val="22"/>
          <w:szCs w:val="22"/>
        </w:rPr>
        <w:t xml:space="preserve">, přičemž o termínu připravenosti bude </w:t>
      </w:r>
      <w:r w:rsidR="00DE1276" w:rsidRPr="003D1A70">
        <w:rPr>
          <w:rFonts w:asciiTheme="minorHAnsi" w:hAnsiTheme="minorHAnsi" w:cs="Arial"/>
          <w:sz w:val="22"/>
          <w:szCs w:val="22"/>
        </w:rPr>
        <w:t xml:space="preserve">prokazatelně </w:t>
      </w:r>
      <w:r w:rsidRPr="003D1A70">
        <w:rPr>
          <w:rFonts w:asciiTheme="minorHAnsi" w:hAnsiTheme="minorHAnsi" w:cs="Arial"/>
          <w:sz w:val="22"/>
          <w:szCs w:val="22"/>
        </w:rPr>
        <w:t xml:space="preserve">informovat </w:t>
      </w:r>
      <w:r w:rsidR="00AE12E4" w:rsidRPr="003D1A70">
        <w:rPr>
          <w:rFonts w:asciiTheme="minorHAnsi" w:hAnsiTheme="minorHAnsi" w:cs="Arial"/>
          <w:sz w:val="22"/>
          <w:szCs w:val="22"/>
        </w:rPr>
        <w:t>Zhotovitel</w:t>
      </w:r>
      <w:r w:rsidR="008143E5" w:rsidRPr="003D1A70">
        <w:rPr>
          <w:rFonts w:asciiTheme="minorHAnsi" w:hAnsiTheme="minorHAnsi" w:cs="Arial"/>
          <w:sz w:val="22"/>
          <w:szCs w:val="22"/>
        </w:rPr>
        <w:t>e</w:t>
      </w:r>
      <w:r w:rsidRPr="003D1A70">
        <w:rPr>
          <w:rFonts w:asciiTheme="minorHAnsi" w:hAnsiTheme="minorHAnsi" w:cs="Arial"/>
          <w:sz w:val="22"/>
          <w:szCs w:val="22"/>
        </w:rPr>
        <w:t>, který je povinen nejpozději do sedmi (7) dnů ode dne připravenosti vratné obaly a přepravní prostředky převzít</w:t>
      </w:r>
      <w:r w:rsidR="00BC6FE7" w:rsidRPr="003D1A70">
        <w:rPr>
          <w:rFonts w:asciiTheme="minorHAnsi" w:hAnsiTheme="minorHAnsi" w:cs="Arial"/>
          <w:sz w:val="22"/>
          <w:szCs w:val="22"/>
        </w:rPr>
        <w:t xml:space="preserve"> na svůj náklad</w:t>
      </w:r>
      <w:r w:rsidRPr="003D1A70">
        <w:rPr>
          <w:rFonts w:asciiTheme="minorHAnsi" w:hAnsiTheme="minorHAnsi" w:cs="Arial"/>
          <w:sz w:val="22"/>
          <w:szCs w:val="22"/>
        </w:rPr>
        <w:t>.</w:t>
      </w:r>
    </w:p>
    <w:p w14:paraId="72E22245" w14:textId="77777777" w:rsidR="00EF0943" w:rsidRPr="00EF0B97" w:rsidRDefault="00EF0943" w:rsidP="00EF0943">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Nevratné obaly </w:t>
      </w:r>
      <w:r w:rsidR="002A658E">
        <w:rPr>
          <w:rFonts w:asciiTheme="minorHAnsi" w:hAnsiTheme="minorHAnsi" w:cs="Arial"/>
          <w:sz w:val="22"/>
          <w:szCs w:val="22"/>
        </w:rPr>
        <w:t xml:space="preserve">a přepravní prostředky </w:t>
      </w:r>
      <w:r>
        <w:rPr>
          <w:rFonts w:asciiTheme="minorHAnsi" w:hAnsiTheme="minorHAnsi" w:cs="Arial"/>
          <w:sz w:val="22"/>
          <w:szCs w:val="22"/>
        </w:rPr>
        <w:t>je povinen zlikvidovat původce</w:t>
      </w:r>
      <w:r w:rsidR="00C65A9B">
        <w:rPr>
          <w:rFonts w:asciiTheme="minorHAnsi" w:hAnsiTheme="minorHAnsi" w:cs="Arial"/>
          <w:sz w:val="22"/>
          <w:szCs w:val="22"/>
        </w:rPr>
        <w:t xml:space="preserve"> odpadu</w:t>
      </w:r>
      <w:r>
        <w:rPr>
          <w:rFonts w:asciiTheme="minorHAnsi" w:hAnsiTheme="minorHAnsi" w:cs="Arial"/>
          <w:sz w:val="22"/>
          <w:szCs w:val="22"/>
        </w:rPr>
        <w:t xml:space="preserve">, </w:t>
      </w:r>
      <w:r w:rsidR="002A658E">
        <w:rPr>
          <w:rFonts w:asciiTheme="minorHAnsi" w:hAnsiTheme="minorHAnsi" w:cs="Arial"/>
          <w:sz w:val="22"/>
          <w:szCs w:val="22"/>
        </w:rPr>
        <w:t>za kterého se vždy považuje</w:t>
      </w:r>
      <w:r>
        <w:rPr>
          <w:rFonts w:asciiTheme="minorHAnsi" w:hAnsiTheme="minorHAnsi" w:cs="Arial"/>
          <w:sz w:val="22"/>
          <w:szCs w:val="22"/>
        </w:rPr>
        <w:t xml:space="preserve"> </w:t>
      </w:r>
      <w:r w:rsidR="00AE12E4">
        <w:rPr>
          <w:rFonts w:asciiTheme="minorHAnsi" w:hAnsiTheme="minorHAnsi" w:cs="Arial"/>
          <w:sz w:val="22"/>
          <w:szCs w:val="22"/>
        </w:rPr>
        <w:t>Zhotovitel</w:t>
      </w:r>
      <w:r>
        <w:rPr>
          <w:rFonts w:asciiTheme="minorHAnsi" w:hAnsiTheme="minorHAnsi" w:cs="Arial"/>
          <w:sz w:val="22"/>
          <w:szCs w:val="22"/>
        </w:rPr>
        <w:t xml:space="preserve">, </w:t>
      </w:r>
      <w:r w:rsidRPr="00EF0943">
        <w:rPr>
          <w:rFonts w:asciiTheme="minorHAnsi" w:hAnsiTheme="minorHAnsi" w:cs="Arial"/>
          <w:sz w:val="22"/>
          <w:szCs w:val="22"/>
        </w:rPr>
        <w:t xml:space="preserve">přičemž </w:t>
      </w:r>
      <w:r w:rsidR="00AE12E4">
        <w:rPr>
          <w:rFonts w:asciiTheme="minorHAnsi" w:hAnsiTheme="minorHAnsi"/>
          <w:sz w:val="22"/>
          <w:szCs w:val="22"/>
        </w:rPr>
        <w:t>Zhotovitel</w:t>
      </w:r>
      <w:r>
        <w:rPr>
          <w:rFonts w:asciiTheme="minorHAnsi" w:hAnsiTheme="minorHAnsi"/>
          <w:sz w:val="22"/>
          <w:szCs w:val="22"/>
        </w:rPr>
        <w:t xml:space="preserve"> tuto povinnost splní tím, že nevratné obaly </w:t>
      </w:r>
      <w:r w:rsidR="002A658E">
        <w:rPr>
          <w:rFonts w:asciiTheme="minorHAnsi" w:hAnsiTheme="minorHAnsi"/>
          <w:sz w:val="22"/>
          <w:szCs w:val="22"/>
        </w:rPr>
        <w:t xml:space="preserve">a přepravní prostředky </w:t>
      </w:r>
      <w:r>
        <w:rPr>
          <w:rFonts w:asciiTheme="minorHAnsi" w:hAnsiTheme="minorHAnsi"/>
          <w:sz w:val="22"/>
          <w:szCs w:val="22"/>
        </w:rPr>
        <w:t>odveze a zajistí jejich likvidaci</w:t>
      </w:r>
      <w:r w:rsidR="00CE19CB">
        <w:rPr>
          <w:rFonts w:asciiTheme="minorHAnsi" w:hAnsiTheme="minorHAnsi"/>
          <w:sz w:val="22"/>
          <w:szCs w:val="22"/>
        </w:rPr>
        <w:t xml:space="preserve">. </w:t>
      </w:r>
      <w:r w:rsidR="00AE12E4">
        <w:rPr>
          <w:rFonts w:asciiTheme="minorHAnsi" w:hAnsiTheme="minorHAnsi" w:cs="Arial"/>
          <w:sz w:val="22"/>
          <w:szCs w:val="22"/>
        </w:rPr>
        <w:t>Objednatel</w:t>
      </w:r>
      <w:r w:rsidR="00CE19CB">
        <w:rPr>
          <w:rFonts w:asciiTheme="minorHAnsi" w:hAnsiTheme="minorHAnsi" w:cs="Arial"/>
          <w:sz w:val="22"/>
          <w:szCs w:val="22"/>
        </w:rPr>
        <w:t xml:space="preserve"> připraví nevratné obaly a přepravní prostředky</w:t>
      </w:r>
      <w:r w:rsidR="00CE19CB" w:rsidRPr="00EF0943">
        <w:rPr>
          <w:rFonts w:asciiTheme="minorHAnsi" w:hAnsiTheme="minorHAnsi" w:cs="Arial"/>
          <w:sz w:val="22"/>
          <w:szCs w:val="22"/>
        </w:rPr>
        <w:t xml:space="preserve"> </w:t>
      </w:r>
      <w:r w:rsidR="00AE12E4">
        <w:rPr>
          <w:rFonts w:asciiTheme="minorHAnsi" w:hAnsiTheme="minorHAnsi" w:cs="Arial"/>
          <w:sz w:val="22"/>
          <w:szCs w:val="22"/>
        </w:rPr>
        <w:t>Zhotovitel</w:t>
      </w:r>
      <w:r w:rsidR="008143E5">
        <w:rPr>
          <w:rFonts w:asciiTheme="minorHAnsi" w:hAnsiTheme="minorHAnsi" w:cs="Arial"/>
          <w:sz w:val="22"/>
          <w:szCs w:val="22"/>
        </w:rPr>
        <w:t>i</w:t>
      </w:r>
      <w:r w:rsidR="00CE19CB"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00CE19CB"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00CE19CB"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00CE19CB" w:rsidRPr="00EF0943">
        <w:rPr>
          <w:rFonts w:asciiTheme="minorHAnsi" w:hAnsiTheme="minorHAnsi" w:cs="Arial"/>
          <w:sz w:val="22"/>
          <w:szCs w:val="22"/>
        </w:rPr>
        <w:t xml:space="preserve">, který je povinen nejpozději do sedmi (7) dnů ode dne připravenosti </w:t>
      </w:r>
      <w:r w:rsidR="00CE19CB">
        <w:rPr>
          <w:rFonts w:asciiTheme="minorHAnsi" w:hAnsiTheme="minorHAnsi" w:cs="Arial"/>
          <w:sz w:val="22"/>
          <w:szCs w:val="22"/>
        </w:rPr>
        <w:t>ne</w:t>
      </w:r>
      <w:r w:rsidR="00CE19CB" w:rsidRPr="00EF0943">
        <w:rPr>
          <w:rFonts w:asciiTheme="minorHAnsi" w:hAnsiTheme="minorHAnsi" w:cs="Arial"/>
          <w:sz w:val="22"/>
          <w:szCs w:val="22"/>
        </w:rPr>
        <w:t>vratné obaly a přepravní prostředky převzít</w:t>
      </w:r>
      <w:r w:rsidR="00CE19CB">
        <w:rPr>
          <w:rFonts w:asciiTheme="minorHAnsi" w:hAnsiTheme="minorHAnsi" w:cs="Arial"/>
          <w:sz w:val="22"/>
          <w:szCs w:val="22"/>
        </w:rPr>
        <w:t xml:space="preserve"> a zajistit jejich likvidaci</w:t>
      </w:r>
      <w:r w:rsidR="00BC6FE7">
        <w:rPr>
          <w:rFonts w:asciiTheme="minorHAnsi" w:hAnsiTheme="minorHAnsi" w:cs="Arial"/>
          <w:sz w:val="22"/>
          <w:szCs w:val="22"/>
        </w:rPr>
        <w:t xml:space="preserve"> na svůj náklad</w:t>
      </w:r>
      <w:r w:rsidR="00CE19CB">
        <w:rPr>
          <w:rFonts w:asciiTheme="minorHAnsi" w:hAnsiTheme="minorHAnsi" w:cs="Arial"/>
          <w:sz w:val="22"/>
          <w:szCs w:val="22"/>
        </w:rPr>
        <w:t xml:space="preserve">. </w:t>
      </w:r>
      <w:r w:rsidR="00AE12E4">
        <w:rPr>
          <w:rFonts w:asciiTheme="minorHAnsi" w:hAnsiTheme="minorHAnsi" w:cs="Arial"/>
          <w:sz w:val="22"/>
          <w:szCs w:val="22"/>
        </w:rPr>
        <w:t>Zhotovitel</w:t>
      </w:r>
      <w:r w:rsidR="00CE19CB">
        <w:rPr>
          <w:rFonts w:asciiTheme="minorHAnsi" w:hAnsiTheme="minorHAnsi" w:cs="Arial"/>
          <w:sz w:val="22"/>
          <w:szCs w:val="22"/>
        </w:rPr>
        <w:t xml:space="preserve"> také může splnit svou povinnost likvidace tak, že </w:t>
      </w:r>
      <w:r w:rsidR="00C65A9B">
        <w:rPr>
          <w:rFonts w:asciiTheme="minorHAnsi" w:hAnsiTheme="minorHAnsi" w:cs="Arial"/>
          <w:sz w:val="22"/>
          <w:szCs w:val="22"/>
        </w:rPr>
        <w:t xml:space="preserve">požádá </w:t>
      </w:r>
      <w:r w:rsidR="00AE12E4">
        <w:rPr>
          <w:rFonts w:asciiTheme="minorHAnsi" w:hAnsiTheme="minorHAnsi"/>
          <w:sz w:val="22"/>
          <w:szCs w:val="22"/>
        </w:rPr>
        <w:t>Objednatel</w:t>
      </w:r>
      <w:r w:rsidR="008143E5">
        <w:rPr>
          <w:rFonts w:asciiTheme="minorHAnsi" w:hAnsiTheme="minorHAnsi"/>
          <w:sz w:val="22"/>
          <w:szCs w:val="22"/>
        </w:rPr>
        <w:t>e</w:t>
      </w:r>
      <w:r w:rsidR="00C65A9B">
        <w:rPr>
          <w:rFonts w:asciiTheme="minorHAnsi" w:hAnsiTheme="minorHAnsi"/>
          <w:sz w:val="22"/>
          <w:szCs w:val="22"/>
        </w:rPr>
        <w:t>, aby</w:t>
      </w:r>
      <w:r>
        <w:rPr>
          <w:rFonts w:asciiTheme="minorHAnsi" w:hAnsiTheme="minorHAnsi"/>
          <w:sz w:val="22"/>
          <w:szCs w:val="22"/>
        </w:rPr>
        <w:t xml:space="preserve"> </w:t>
      </w:r>
      <w:r w:rsidR="00CE19CB">
        <w:rPr>
          <w:rFonts w:asciiTheme="minorHAnsi" w:hAnsiTheme="minorHAnsi"/>
          <w:sz w:val="22"/>
          <w:szCs w:val="22"/>
        </w:rPr>
        <w:t>n</w:t>
      </w:r>
      <w:r>
        <w:rPr>
          <w:rFonts w:asciiTheme="minorHAnsi" w:hAnsiTheme="minorHAnsi"/>
          <w:sz w:val="22"/>
          <w:szCs w:val="22"/>
        </w:rPr>
        <w:t xml:space="preserve">a náklady </w:t>
      </w:r>
      <w:r w:rsidR="00AE12E4">
        <w:rPr>
          <w:rFonts w:asciiTheme="minorHAnsi" w:hAnsiTheme="minorHAnsi"/>
          <w:sz w:val="22"/>
          <w:szCs w:val="22"/>
        </w:rPr>
        <w:t>Zhotovitel</w:t>
      </w:r>
      <w:r w:rsidR="008143E5">
        <w:rPr>
          <w:rFonts w:asciiTheme="minorHAnsi" w:hAnsiTheme="minorHAnsi"/>
          <w:sz w:val="22"/>
          <w:szCs w:val="22"/>
        </w:rPr>
        <w:t>e</w:t>
      </w:r>
      <w:r>
        <w:rPr>
          <w:rFonts w:asciiTheme="minorHAnsi" w:hAnsiTheme="minorHAnsi"/>
          <w:sz w:val="22"/>
          <w:szCs w:val="22"/>
        </w:rPr>
        <w:t xml:space="preserve"> zajist</w:t>
      </w:r>
      <w:r w:rsidR="00C65A9B">
        <w:rPr>
          <w:rFonts w:asciiTheme="minorHAnsi" w:hAnsiTheme="minorHAnsi"/>
          <w:sz w:val="22"/>
          <w:szCs w:val="22"/>
        </w:rPr>
        <w:t>il</w:t>
      </w:r>
      <w:r>
        <w:rPr>
          <w:rFonts w:asciiTheme="minorHAnsi" w:hAnsiTheme="minorHAnsi"/>
          <w:sz w:val="22"/>
          <w:szCs w:val="22"/>
        </w:rPr>
        <w:t xml:space="preserve"> sám jejich likvidaci</w:t>
      </w:r>
      <w:r w:rsidRPr="00EF0943">
        <w:rPr>
          <w:rFonts w:asciiTheme="minorHAnsi" w:hAnsiTheme="minorHAnsi"/>
          <w:sz w:val="22"/>
          <w:szCs w:val="22"/>
        </w:rPr>
        <w:t>.</w:t>
      </w:r>
    </w:p>
    <w:p w14:paraId="6849A547" w14:textId="3CF5843A" w:rsidR="00EF0B97" w:rsidRPr="00EF0943" w:rsidRDefault="00AE12E4" w:rsidP="00EF0943">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sz w:val="22"/>
          <w:szCs w:val="22"/>
        </w:rPr>
        <w:t>Zhotovitel</w:t>
      </w:r>
      <w:r w:rsidR="00EF0B97">
        <w:rPr>
          <w:rFonts w:asciiTheme="minorHAnsi" w:hAnsiTheme="minorHAnsi"/>
          <w:sz w:val="22"/>
          <w:szCs w:val="22"/>
        </w:rPr>
        <w:t xml:space="preserve"> je povinen v případě prodlení s odvozem obalů a odpadů dle </w:t>
      </w:r>
      <w:r w:rsidR="00C24256" w:rsidRPr="004113AE">
        <w:rPr>
          <w:rFonts w:asciiTheme="minorHAnsi" w:hAnsiTheme="minorHAnsi"/>
          <w:sz w:val="22"/>
          <w:szCs w:val="22"/>
        </w:rPr>
        <w:t>odst</w:t>
      </w:r>
      <w:r w:rsidR="00EF0B97" w:rsidRPr="004113AE">
        <w:rPr>
          <w:rFonts w:asciiTheme="minorHAnsi" w:hAnsiTheme="minorHAnsi"/>
          <w:sz w:val="22"/>
          <w:szCs w:val="22"/>
        </w:rPr>
        <w:t>. 3.</w:t>
      </w:r>
      <w:r w:rsidR="00694FB1" w:rsidRPr="004113AE">
        <w:rPr>
          <w:rFonts w:asciiTheme="minorHAnsi" w:hAnsiTheme="minorHAnsi"/>
          <w:sz w:val="22"/>
          <w:szCs w:val="22"/>
        </w:rPr>
        <w:t>1</w:t>
      </w:r>
      <w:r w:rsidR="00E85742" w:rsidRPr="004113AE">
        <w:rPr>
          <w:rFonts w:asciiTheme="minorHAnsi" w:hAnsiTheme="minorHAnsi"/>
          <w:sz w:val="22"/>
          <w:szCs w:val="22"/>
        </w:rPr>
        <w:t>5</w:t>
      </w:r>
      <w:r w:rsidR="00EF0B97" w:rsidRPr="004113AE">
        <w:rPr>
          <w:rFonts w:asciiTheme="minorHAnsi" w:hAnsiTheme="minorHAnsi"/>
          <w:sz w:val="22"/>
          <w:szCs w:val="22"/>
        </w:rPr>
        <w:t>. a 3.1</w:t>
      </w:r>
      <w:r w:rsidR="00E85742" w:rsidRPr="004113AE">
        <w:rPr>
          <w:rFonts w:asciiTheme="minorHAnsi" w:hAnsiTheme="minorHAnsi"/>
          <w:sz w:val="22"/>
          <w:szCs w:val="22"/>
        </w:rPr>
        <w:t>6</w:t>
      </w:r>
      <w:r w:rsidR="00EF0B97" w:rsidRPr="004113AE">
        <w:rPr>
          <w:rFonts w:asciiTheme="minorHAnsi" w:hAnsiTheme="minorHAnsi"/>
          <w:sz w:val="22"/>
          <w:szCs w:val="22"/>
        </w:rPr>
        <w:t xml:space="preserve">. </w:t>
      </w:r>
      <w:r w:rsidR="00C24256" w:rsidRPr="004113AE">
        <w:rPr>
          <w:rFonts w:asciiTheme="minorHAnsi" w:hAnsiTheme="minorHAnsi"/>
          <w:sz w:val="22"/>
          <w:szCs w:val="22"/>
        </w:rPr>
        <w:t>tohoto článku</w:t>
      </w:r>
      <w:r w:rsidR="00C24256">
        <w:rPr>
          <w:rFonts w:asciiTheme="minorHAnsi" w:hAnsiTheme="minorHAnsi"/>
          <w:sz w:val="22"/>
          <w:szCs w:val="22"/>
        </w:rPr>
        <w:t xml:space="preserve"> </w:t>
      </w:r>
      <w:r w:rsidR="000E6719">
        <w:rPr>
          <w:rFonts w:asciiTheme="minorHAnsi" w:hAnsiTheme="minorHAnsi"/>
          <w:sz w:val="22"/>
          <w:szCs w:val="22"/>
        </w:rPr>
        <w:t>Rámcové</w:t>
      </w:r>
      <w:r w:rsidR="00D27244">
        <w:rPr>
          <w:rFonts w:asciiTheme="minorHAnsi" w:hAnsiTheme="minorHAnsi"/>
          <w:sz w:val="22"/>
          <w:szCs w:val="22"/>
        </w:rPr>
        <w:t xml:space="preserve"> </w:t>
      </w:r>
      <w:r w:rsidR="00EF0B97">
        <w:rPr>
          <w:rFonts w:asciiTheme="minorHAnsi" w:hAnsiTheme="minorHAnsi"/>
          <w:sz w:val="22"/>
          <w:szCs w:val="22"/>
        </w:rPr>
        <w:t xml:space="preserve">smlouvy uhradit </w:t>
      </w:r>
      <w:r>
        <w:rPr>
          <w:rFonts w:asciiTheme="minorHAnsi" w:hAnsiTheme="minorHAnsi" w:cs="Arial"/>
          <w:sz w:val="22"/>
          <w:szCs w:val="22"/>
        </w:rPr>
        <w:t>Objednatel</w:t>
      </w:r>
      <w:r w:rsidR="008143E5">
        <w:rPr>
          <w:rFonts w:asciiTheme="minorHAnsi" w:hAnsiTheme="minorHAnsi" w:cs="Arial"/>
          <w:sz w:val="22"/>
          <w:szCs w:val="22"/>
        </w:rPr>
        <w:t>i</w:t>
      </w:r>
      <w:r w:rsidR="00EF0B97" w:rsidRPr="00766561">
        <w:rPr>
          <w:rFonts w:asciiTheme="minorHAnsi" w:hAnsiTheme="minorHAnsi" w:cs="Arial"/>
          <w:sz w:val="22"/>
          <w:szCs w:val="22"/>
        </w:rPr>
        <w:t xml:space="preserve"> náklady spojené s úschovou </w:t>
      </w:r>
      <w:r w:rsidR="00EF0B97">
        <w:rPr>
          <w:rFonts w:asciiTheme="minorHAnsi" w:hAnsiTheme="minorHAnsi" w:cs="Arial"/>
          <w:sz w:val="22"/>
          <w:szCs w:val="22"/>
        </w:rPr>
        <w:t>obalů a odpadů</w:t>
      </w:r>
      <w:r w:rsidR="00431FB6">
        <w:rPr>
          <w:rFonts w:asciiTheme="minorHAnsi" w:hAnsiTheme="minorHAnsi" w:cs="Arial"/>
          <w:sz w:val="22"/>
          <w:szCs w:val="22"/>
        </w:rPr>
        <w:t xml:space="preserve"> ve výši 25</w:t>
      </w:r>
      <w:r w:rsidR="00EF0B97" w:rsidRPr="00766561">
        <w:rPr>
          <w:rFonts w:asciiTheme="minorHAnsi" w:hAnsiTheme="minorHAnsi" w:cs="Arial"/>
          <w:sz w:val="22"/>
          <w:szCs w:val="22"/>
        </w:rPr>
        <w:t xml:space="preserve">0 Kč/den/paletové místo, a to až do </w:t>
      </w:r>
      <w:r w:rsidR="00EF0B97">
        <w:rPr>
          <w:rFonts w:asciiTheme="minorHAnsi" w:hAnsiTheme="minorHAnsi" w:cs="Arial"/>
          <w:sz w:val="22"/>
          <w:szCs w:val="22"/>
        </w:rPr>
        <w:t xml:space="preserve">jejich </w:t>
      </w:r>
      <w:r w:rsidR="00EF0B97" w:rsidRPr="00766561">
        <w:rPr>
          <w:rFonts w:asciiTheme="minorHAnsi" w:hAnsiTheme="minorHAnsi" w:cs="Arial"/>
          <w:sz w:val="22"/>
          <w:szCs w:val="22"/>
        </w:rPr>
        <w:t>odvezení</w:t>
      </w:r>
      <w:r w:rsidR="00EF0B97">
        <w:rPr>
          <w:rFonts w:asciiTheme="minorHAnsi" w:hAnsiTheme="minorHAnsi" w:cs="Arial"/>
          <w:sz w:val="22"/>
          <w:szCs w:val="22"/>
        </w:rPr>
        <w:t>, příp. nalezení jiného řešení oboustranně akceptovatelného řešení</w:t>
      </w:r>
      <w:r w:rsidR="00EF0B97" w:rsidRPr="00766561">
        <w:rPr>
          <w:rFonts w:asciiTheme="minorHAnsi" w:hAnsiTheme="minorHAnsi" w:cs="Arial"/>
          <w:sz w:val="22"/>
          <w:szCs w:val="22"/>
        </w:rPr>
        <w:t>.</w:t>
      </w:r>
    </w:p>
    <w:p w14:paraId="6C568A81" w14:textId="5385CA57" w:rsidR="00EF0943" w:rsidRPr="00965EAF" w:rsidRDefault="00AE12E4" w:rsidP="00EF0943">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EF0943" w:rsidRPr="00EF0943">
        <w:rPr>
          <w:rFonts w:asciiTheme="minorHAnsi" w:hAnsiTheme="minorHAnsi" w:cs="Arial"/>
          <w:sz w:val="22"/>
          <w:szCs w:val="22"/>
        </w:rPr>
        <w:t xml:space="preserve"> je povinen postupovat v souladu se zákonem č. </w:t>
      </w:r>
      <w:r w:rsidR="00F537DF" w:rsidRPr="00377984">
        <w:rPr>
          <w:rFonts w:ascii="Calibri" w:hAnsi="Calibri" w:cs="Calibri"/>
          <w:sz w:val="22"/>
          <w:szCs w:val="22"/>
        </w:rPr>
        <w:t xml:space="preserve">541/2020 </w:t>
      </w:r>
      <w:r w:rsidR="00EF0943" w:rsidRPr="00EF0943">
        <w:rPr>
          <w:rFonts w:asciiTheme="minorHAnsi" w:hAnsiTheme="minorHAnsi" w:cs="Arial"/>
          <w:sz w:val="22"/>
          <w:szCs w:val="22"/>
        </w:rPr>
        <w:t>Sb., o odpadech,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 xml:space="preserve">znění </w:t>
      </w:r>
      <w:r w:rsidR="00EF0943">
        <w:rPr>
          <w:rFonts w:asciiTheme="minorHAnsi" w:hAnsiTheme="minorHAnsi" w:cs="Arial"/>
          <w:sz w:val="22"/>
          <w:szCs w:val="22"/>
        </w:rPr>
        <w:t xml:space="preserve">pozdějších předpisů </w:t>
      </w:r>
      <w:r w:rsidR="00EF0943" w:rsidRPr="00EF0943">
        <w:rPr>
          <w:rFonts w:asciiTheme="minorHAnsi" w:hAnsiTheme="minorHAnsi" w:cs="Arial"/>
          <w:sz w:val="22"/>
          <w:szCs w:val="22"/>
        </w:rPr>
        <w:t>a zák</w:t>
      </w:r>
      <w:r w:rsidR="00EF0943">
        <w:rPr>
          <w:rFonts w:asciiTheme="minorHAnsi" w:hAnsiTheme="minorHAnsi" w:cs="Arial"/>
          <w:sz w:val="22"/>
          <w:szCs w:val="22"/>
        </w:rPr>
        <w:t>onem</w:t>
      </w:r>
      <w:r w:rsidR="00EF0943" w:rsidRPr="00EF0943">
        <w:rPr>
          <w:rFonts w:asciiTheme="minorHAnsi" w:hAnsiTheme="minorHAnsi" w:cs="Arial"/>
          <w:sz w:val="22"/>
          <w:szCs w:val="22"/>
        </w:rPr>
        <w:t xml:space="preserve"> č. 477/2001 Sb., o obalech,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znění</w:t>
      </w:r>
      <w:r w:rsidR="00EF0943">
        <w:rPr>
          <w:rFonts w:asciiTheme="minorHAnsi" w:hAnsiTheme="minorHAnsi" w:cs="Arial"/>
          <w:sz w:val="22"/>
          <w:szCs w:val="22"/>
        </w:rPr>
        <w:t xml:space="preserve"> pozdějších předpisů</w:t>
      </w:r>
      <w:r w:rsidR="00EF0943" w:rsidRPr="00EF0943">
        <w:rPr>
          <w:rFonts w:asciiTheme="minorHAnsi" w:hAnsiTheme="minorHAnsi" w:cs="Arial"/>
          <w:sz w:val="22"/>
          <w:szCs w:val="22"/>
        </w:rPr>
        <w:t xml:space="preserve">, ohledně zpětného odběru jím </w:t>
      </w:r>
      <w:r w:rsidR="008143E5">
        <w:rPr>
          <w:rFonts w:asciiTheme="minorHAnsi" w:hAnsiTheme="minorHAnsi" w:cs="Arial"/>
          <w:sz w:val="22"/>
          <w:szCs w:val="22"/>
        </w:rPr>
        <w:t>předaného Díla</w:t>
      </w:r>
      <w:r w:rsidR="00C24256">
        <w:rPr>
          <w:rFonts w:asciiTheme="minorHAnsi" w:hAnsiTheme="minorHAnsi" w:cs="Arial"/>
          <w:sz w:val="22"/>
          <w:szCs w:val="22"/>
        </w:rPr>
        <w:t xml:space="preserve">, </w:t>
      </w:r>
      <w:r w:rsidR="00EF0943" w:rsidRPr="00EF0943">
        <w:rPr>
          <w:rFonts w:asciiTheme="minorHAnsi" w:hAnsiTheme="minorHAnsi" w:cs="Arial"/>
          <w:sz w:val="22"/>
          <w:szCs w:val="22"/>
        </w:rPr>
        <w:t xml:space="preserve">a tedy zpětně odebírat od </w:t>
      </w:r>
      <w:r>
        <w:rPr>
          <w:rFonts w:asciiTheme="minorHAnsi" w:hAnsiTheme="minorHAnsi" w:cs="Arial"/>
          <w:sz w:val="22"/>
          <w:szCs w:val="22"/>
        </w:rPr>
        <w:t>Objednatel</w:t>
      </w:r>
      <w:r w:rsidR="008143E5">
        <w:rPr>
          <w:rFonts w:asciiTheme="minorHAnsi" w:hAnsiTheme="minorHAnsi" w:cs="Arial"/>
          <w:sz w:val="22"/>
          <w:szCs w:val="22"/>
        </w:rPr>
        <w:t>e</w:t>
      </w:r>
      <w:r w:rsidR="00EF0943" w:rsidRPr="00EF0943">
        <w:rPr>
          <w:rFonts w:asciiTheme="minorHAnsi" w:hAnsiTheme="minorHAnsi" w:cs="Arial"/>
          <w:sz w:val="22"/>
          <w:szCs w:val="22"/>
        </w:rPr>
        <w:t xml:space="preserve"> použité, </w:t>
      </w:r>
      <w:r w:rsidR="00EF0943">
        <w:rPr>
          <w:rFonts w:asciiTheme="minorHAnsi" w:hAnsiTheme="minorHAnsi" w:cs="Arial"/>
          <w:sz w:val="22"/>
          <w:szCs w:val="22"/>
        </w:rPr>
        <w:t>právním předpisem stanovené</w:t>
      </w:r>
      <w:r w:rsidR="00EF0943" w:rsidRPr="00EF0943">
        <w:rPr>
          <w:rFonts w:asciiTheme="minorHAnsi" w:hAnsiTheme="minorHAnsi" w:cs="Arial"/>
          <w:sz w:val="22"/>
          <w:szCs w:val="22"/>
        </w:rPr>
        <w:t xml:space="preserve"> výrobky, za účelem jejich využití nebo odstranění, a to bez nároku na úplatu.</w:t>
      </w:r>
    </w:p>
    <w:p w14:paraId="4F0C5E6A" w14:textId="6F853680" w:rsidR="00294456" w:rsidRPr="00965EAF" w:rsidRDefault="00294456" w:rsidP="00EF0943">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předání </w:t>
      </w:r>
      <w:r w:rsidR="008E35B9">
        <w:rPr>
          <w:rFonts w:asciiTheme="minorHAnsi" w:hAnsiTheme="minorHAnsi" w:cs="Arial"/>
          <w:sz w:val="22"/>
          <w:szCs w:val="22"/>
        </w:rPr>
        <w:t xml:space="preserve">a převzetí </w:t>
      </w:r>
      <w:r>
        <w:rPr>
          <w:rFonts w:asciiTheme="minorHAnsi" w:hAnsiTheme="minorHAnsi" w:cs="Arial"/>
          <w:sz w:val="22"/>
          <w:szCs w:val="22"/>
        </w:rPr>
        <w:t>Díla přechází na Objednatele nebezpečí škody na věci.</w:t>
      </w:r>
    </w:p>
    <w:p w14:paraId="2E5C4057" w14:textId="07058AF8" w:rsidR="005F719C" w:rsidRPr="00DA0B5B" w:rsidRDefault="00294456" w:rsidP="00DA0B5B">
      <w:pPr>
        <w:pStyle w:val="Odstavecseseznamem"/>
        <w:numPr>
          <w:ilvl w:val="0"/>
          <w:numId w:val="24"/>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dle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61132FC7" w14:textId="3B936488" w:rsidR="00EE013C" w:rsidRPr="002A4ADD" w:rsidRDefault="00EE013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46141">
        <w:rPr>
          <w:rFonts w:asciiTheme="minorHAnsi" w:hAnsiTheme="minorHAnsi" w:cs="Arial"/>
          <w:sz w:val="22"/>
          <w:szCs w:val="22"/>
        </w:rPr>
        <w:t xml:space="preserve">Předání a převzetí Díla po dokončení předmětu </w:t>
      </w:r>
      <w:r>
        <w:rPr>
          <w:rFonts w:asciiTheme="minorHAnsi" w:hAnsiTheme="minorHAnsi" w:cs="Arial"/>
          <w:sz w:val="22"/>
          <w:szCs w:val="22"/>
        </w:rPr>
        <w:t>Dílčí</w:t>
      </w:r>
      <w:r w:rsidRPr="00246141">
        <w:rPr>
          <w:rFonts w:asciiTheme="minorHAnsi" w:hAnsiTheme="minorHAnsi" w:cs="Arial"/>
          <w:sz w:val="22"/>
          <w:szCs w:val="22"/>
        </w:rPr>
        <w:t xml:space="preserve"> smlouvy, vybaveného všemi doklady</w:t>
      </w:r>
      <w:r w:rsidR="00AB4833">
        <w:rPr>
          <w:rFonts w:asciiTheme="minorHAnsi" w:hAnsiTheme="minorHAnsi" w:cs="Arial"/>
          <w:sz w:val="22"/>
          <w:szCs w:val="22"/>
        </w:rPr>
        <w:t>,</w:t>
      </w:r>
      <w:r w:rsidRPr="00246141">
        <w:rPr>
          <w:rFonts w:asciiTheme="minorHAnsi" w:hAnsiTheme="minorHAnsi" w:cs="Arial"/>
          <w:sz w:val="22"/>
          <w:szCs w:val="22"/>
        </w:rPr>
        <w:t xml:space="preserve"> se uskuteční v</w:t>
      </w:r>
      <w:r w:rsidR="003D1A70">
        <w:rPr>
          <w:rFonts w:asciiTheme="minorHAnsi" w:hAnsiTheme="minorHAnsi" w:cs="Arial"/>
          <w:sz w:val="22"/>
          <w:szCs w:val="22"/>
        </w:rPr>
        <w:t> místě předání stanoveném v Dílčí smlouvě, případně v sídle Objednatele, tj. na adrese DPOV, a.s., Husova 635/</w:t>
      </w:r>
      <w:proofErr w:type="gramStart"/>
      <w:r w:rsidR="003D1A70">
        <w:rPr>
          <w:rFonts w:asciiTheme="minorHAnsi" w:hAnsiTheme="minorHAnsi" w:cs="Arial"/>
          <w:sz w:val="22"/>
          <w:szCs w:val="22"/>
        </w:rPr>
        <w:t>1b</w:t>
      </w:r>
      <w:proofErr w:type="gramEnd"/>
      <w:r w:rsidR="003D1A70">
        <w:rPr>
          <w:rFonts w:asciiTheme="minorHAnsi" w:hAnsiTheme="minorHAnsi" w:cs="Arial"/>
          <w:sz w:val="22"/>
          <w:szCs w:val="22"/>
        </w:rPr>
        <w:t>, Přerov I-Město, 750 02 Přerov.</w:t>
      </w:r>
      <w:r w:rsidR="001413CA" w:rsidRPr="001413CA">
        <w:rPr>
          <w:rFonts w:asciiTheme="minorHAnsi" w:hAnsiTheme="minorHAnsi" w:cs="Arial"/>
          <w:sz w:val="22"/>
          <w:szCs w:val="22"/>
        </w:rPr>
        <w:t xml:space="preserve"> </w:t>
      </w:r>
      <w:r w:rsidRPr="00246141">
        <w:rPr>
          <w:rFonts w:asciiTheme="minorHAnsi" w:hAnsiTheme="minorHAnsi" w:cs="Arial"/>
          <w:sz w:val="22"/>
          <w:szCs w:val="22"/>
        </w:rPr>
        <w:t xml:space="preserve">Veškerá dokumentace bude odeslána fyzicky na tuto adresu také a zároveň v elektronické podobě na e-mailovou adresu: </w:t>
      </w:r>
      <w:r w:rsidR="002A4ADD" w:rsidRPr="00FD6BCC">
        <w:rPr>
          <w:rFonts w:asciiTheme="minorHAnsi" w:hAnsiTheme="minorHAnsi" w:cs="Arial"/>
          <w:sz w:val="22"/>
          <w:szCs w:val="22"/>
          <w:highlight w:val="yellow"/>
        </w:rPr>
        <w:t>………</w:t>
      </w:r>
      <w:r w:rsidRPr="00FD6BCC">
        <w:rPr>
          <w:rFonts w:asciiTheme="minorHAnsi" w:hAnsiTheme="minorHAnsi" w:cs="Arial"/>
          <w:sz w:val="22"/>
          <w:szCs w:val="22"/>
          <w:highlight w:val="yellow"/>
        </w:rPr>
        <w:t>@</w:t>
      </w:r>
      <w:r w:rsidRPr="00246141">
        <w:rPr>
          <w:rFonts w:asciiTheme="minorHAnsi" w:hAnsiTheme="minorHAnsi" w:cs="Arial"/>
          <w:sz w:val="22"/>
          <w:szCs w:val="22"/>
        </w:rPr>
        <w:t>dpov.cz</w:t>
      </w:r>
      <w:r w:rsidR="002A4ADD">
        <w:rPr>
          <w:rFonts w:asciiTheme="minorHAnsi" w:hAnsiTheme="minorHAnsi" w:cs="Arial"/>
          <w:sz w:val="22"/>
          <w:szCs w:val="22"/>
        </w:rPr>
        <w:t xml:space="preserve"> </w:t>
      </w:r>
      <w:r w:rsidRPr="00246141">
        <w:rPr>
          <w:rFonts w:asciiTheme="minorHAnsi" w:hAnsiTheme="minorHAnsi" w:cs="Arial"/>
          <w:sz w:val="22"/>
          <w:szCs w:val="22"/>
        </w:rPr>
        <w:t xml:space="preserve">a </w:t>
      </w:r>
      <w:hyperlink r:id="rId11" w:history="1">
        <w:r w:rsidR="002A4ADD" w:rsidRPr="00FD6BCC">
          <w:rPr>
            <w:rStyle w:val="Hypertextovodkaz"/>
            <w:rFonts w:asciiTheme="minorHAnsi" w:hAnsiTheme="minorHAnsi" w:cs="Arial"/>
            <w:sz w:val="22"/>
            <w:szCs w:val="22"/>
            <w:highlight w:val="yellow"/>
          </w:rPr>
          <w:t>......................@</w:t>
        </w:r>
        <w:r w:rsidR="002A4ADD" w:rsidRPr="00C373DC">
          <w:rPr>
            <w:rStyle w:val="Hypertextovodkaz"/>
            <w:rFonts w:asciiTheme="minorHAnsi" w:hAnsiTheme="minorHAnsi" w:cs="Arial"/>
            <w:sz w:val="22"/>
            <w:szCs w:val="22"/>
          </w:rPr>
          <w:t>dpov.cz</w:t>
        </w:r>
      </w:hyperlink>
      <w:r w:rsidRPr="00246141">
        <w:rPr>
          <w:rFonts w:asciiTheme="minorHAnsi" w:hAnsiTheme="minorHAnsi" w:cs="Arial"/>
          <w:sz w:val="22"/>
          <w:szCs w:val="22"/>
        </w:rPr>
        <w:t>.</w:t>
      </w:r>
    </w:p>
    <w:p w14:paraId="034581E7" w14:textId="70B2EE7B" w:rsidR="00EE013C" w:rsidRPr="002A4ADD" w:rsidRDefault="00EE013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46141">
        <w:rPr>
          <w:rFonts w:asciiTheme="minorHAnsi" w:hAnsiTheme="minorHAnsi" w:cs="Arial"/>
          <w:sz w:val="22"/>
          <w:szCs w:val="22"/>
        </w:rPr>
        <w:t xml:space="preserve">Předání proběhne tak, že Zhotovitel dodá na své náklady zhotovené Dílo dle </w:t>
      </w:r>
      <w:r>
        <w:rPr>
          <w:rFonts w:asciiTheme="minorHAnsi" w:hAnsiTheme="minorHAnsi" w:cs="Arial"/>
          <w:sz w:val="22"/>
          <w:szCs w:val="22"/>
        </w:rPr>
        <w:t>Dílčí</w:t>
      </w:r>
      <w:r w:rsidRPr="00246141">
        <w:rPr>
          <w:rFonts w:asciiTheme="minorHAnsi" w:hAnsiTheme="minorHAnsi" w:cs="Arial"/>
          <w:sz w:val="22"/>
          <w:szCs w:val="22"/>
        </w:rPr>
        <w:t xml:space="preserve"> smlouvy do místa předání dle čl. </w:t>
      </w:r>
      <w:r>
        <w:rPr>
          <w:rFonts w:asciiTheme="minorHAnsi" w:hAnsiTheme="minorHAnsi" w:cs="Arial"/>
          <w:sz w:val="22"/>
          <w:szCs w:val="22"/>
        </w:rPr>
        <w:t>3.2</w:t>
      </w:r>
      <w:r w:rsidR="00DA0B5B">
        <w:rPr>
          <w:rFonts w:asciiTheme="minorHAnsi" w:hAnsiTheme="minorHAnsi" w:cs="Arial"/>
          <w:sz w:val="22"/>
          <w:szCs w:val="22"/>
        </w:rPr>
        <w:t>1</w:t>
      </w:r>
      <w:r w:rsidRPr="00246141">
        <w:rPr>
          <w:rFonts w:asciiTheme="minorHAnsi" w:hAnsiTheme="minorHAnsi" w:cs="Arial"/>
          <w:sz w:val="22"/>
          <w:szCs w:val="22"/>
        </w:rPr>
        <w:t xml:space="preserve">. </w:t>
      </w:r>
      <w:r>
        <w:rPr>
          <w:rFonts w:asciiTheme="minorHAnsi" w:hAnsiTheme="minorHAnsi" w:cs="Arial"/>
          <w:sz w:val="22"/>
          <w:szCs w:val="22"/>
        </w:rPr>
        <w:t>Rámcové s</w:t>
      </w:r>
      <w:r w:rsidRPr="00246141">
        <w:rPr>
          <w:rFonts w:asciiTheme="minorHAnsi" w:hAnsiTheme="minorHAnsi" w:cs="Arial"/>
          <w:sz w:val="22"/>
          <w:szCs w:val="22"/>
        </w:rPr>
        <w:t xml:space="preserve">mlouvy. </w:t>
      </w:r>
    </w:p>
    <w:p w14:paraId="4E276968" w14:textId="17B04D11" w:rsidR="003D09FB" w:rsidRPr="002A4ADD" w:rsidRDefault="003D09FB" w:rsidP="003D09FB">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3B32A0">
        <w:rPr>
          <w:rFonts w:ascii="Calibri" w:hAnsi="Calibri"/>
          <w:kern w:val="1"/>
          <w:sz w:val="22"/>
          <w:szCs w:val="22"/>
        </w:rPr>
        <w:t>O předání a převzetí Díla bude sepsán protokol o předání a převzetí (dále též „</w:t>
      </w:r>
      <w:r w:rsidRPr="003B32A0">
        <w:rPr>
          <w:rFonts w:ascii="Calibri" w:hAnsi="Calibri"/>
          <w:b/>
          <w:i/>
          <w:iCs/>
          <w:kern w:val="1"/>
          <w:sz w:val="22"/>
          <w:szCs w:val="22"/>
        </w:rPr>
        <w:t>protokol o předání a převzetí Díla</w:t>
      </w:r>
      <w:r w:rsidRPr="003B32A0">
        <w:rPr>
          <w:rFonts w:ascii="Calibri" w:hAnsi="Calibri"/>
          <w:kern w:val="1"/>
          <w:sz w:val="22"/>
          <w:szCs w:val="22"/>
        </w:rPr>
        <w:t>“)</w:t>
      </w:r>
      <w:r w:rsidR="00AB4833">
        <w:rPr>
          <w:rFonts w:ascii="Calibri" w:hAnsi="Calibri"/>
          <w:kern w:val="1"/>
          <w:sz w:val="22"/>
          <w:szCs w:val="22"/>
        </w:rPr>
        <w:t>,</w:t>
      </w:r>
      <w:r w:rsidRPr="003B32A0">
        <w:rPr>
          <w:rFonts w:ascii="Calibri" w:hAnsi="Calibri"/>
          <w:kern w:val="1"/>
          <w:sz w:val="22"/>
          <w:szCs w:val="22"/>
        </w:rPr>
        <w:t xml:space="preserve"> a to způsobem dle čl. </w:t>
      </w:r>
      <w:r>
        <w:rPr>
          <w:rFonts w:ascii="Calibri" w:hAnsi="Calibri"/>
          <w:kern w:val="1"/>
          <w:sz w:val="22"/>
          <w:szCs w:val="22"/>
        </w:rPr>
        <w:t>3.2</w:t>
      </w:r>
      <w:r w:rsidR="007302C9">
        <w:rPr>
          <w:rFonts w:ascii="Calibri" w:hAnsi="Calibri"/>
          <w:kern w:val="1"/>
          <w:sz w:val="22"/>
          <w:szCs w:val="22"/>
        </w:rPr>
        <w:t>5</w:t>
      </w:r>
      <w:r w:rsidRPr="003B32A0">
        <w:rPr>
          <w:rFonts w:ascii="Calibri" w:hAnsi="Calibri"/>
          <w:kern w:val="1"/>
          <w:sz w:val="22"/>
          <w:szCs w:val="22"/>
        </w:rPr>
        <w:t xml:space="preserve">. </w:t>
      </w:r>
      <w:r>
        <w:rPr>
          <w:rFonts w:ascii="Calibri" w:hAnsi="Calibri"/>
          <w:kern w:val="1"/>
          <w:sz w:val="22"/>
          <w:szCs w:val="22"/>
        </w:rPr>
        <w:t>Rámcové s</w:t>
      </w:r>
      <w:r w:rsidRPr="003B32A0">
        <w:rPr>
          <w:rFonts w:ascii="Calibri" w:hAnsi="Calibri"/>
          <w:kern w:val="1"/>
          <w:sz w:val="22"/>
          <w:szCs w:val="22"/>
        </w:rPr>
        <w:t>mlouvy. V protokolu o předání a převzetí Díla Objednatel uvede, zda Dílo</w:t>
      </w:r>
      <w:r>
        <w:rPr>
          <w:rFonts w:ascii="Calibri" w:hAnsi="Calibri"/>
          <w:kern w:val="1"/>
          <w:sz w:val="22"/>
          <w:szCs w:val="22"/>
        </w:rPr>
        <w:t>:</w:t>
      </w:r>
    </w:p>
    <w:p w14:paraId="72CCB1A7" w14:textId="77777777"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odmítá převzít – v takovém případě bude specifikován důvod odmítnutí převzetí;</w:t>
      </w:r>
    </w:p>
    <w:p w14:paraId="31C85598" w14:textId="77777777"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s výhradami – v takovém případě bude uveden soupis výhrad, s nimiž Objednatel Dílo přebírá;</w:t>
      </w:r>
    </w:p>
    <w:p w14:paraId="30FD14C7" w14:textId="6D3C4A86"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bez výhrad.</w:t>
      </w:r>
    </w:p>
    <w:p w14:paraId="489ACB46" w14:textId="77777777" w:rsidR="00035CA7" w:rsidRPr="00035CA7" w:rsidRDefault="00E6103B" w:rsidP="00035CA7">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3B32A0">
        <w:rPr>
          <w:rFonts w:ascii="Calibri" w:hAnsi="Calibri" w:cs="Arial"/>
          <w:iCs/>
          <w:kern w:val="1"/>
          <w:sz w:val="22"/>
          <w:szCs w:val="22"/>
        </w:rPr>
        <w:t xml:space="preserve">Pokud se Objednatel rozhodne Dílo převzít s výhradami </w:t>
      </w:r>
      <w:r w:rsidRPr="003B32A0">
        <w:rPr>
          <w:rFonts w:ascii="Calibri" w:hAnsi="Calibri"/>
          <w:kern w:val="1"/>
          <w:sz w:val="22"/>
          <w:szCs w:val="22"/>
        </w:rPr>
        <w:t>i přes to, že vykazuje vady, které nebrání jeho užití</w:t>
      </w:r>
      <w:r w:rsidRPr="003B32A0">
        <w:rPr>
          <w:rFonts w:ascii="Calibri" w:hAnsi="Calibri" w:cs="Arial"/>
          <w:iCs/>
          <w:kern w:val="1"/>
          <w:sz w:val="22"/>
          <w:szCs w:val="22"/>
        </w:rPr>
        <w:t>, bude v protokolu o předání a převzetí Díla zároveň stanovena lhůta, ve které Zhotovitel výhrady (dále též „</w:t>
      </w:r>
      <w:r w:rsidRPr="003B32A0">
        <w:rPr>
          <w:rFonts w:ascii="Calibri" w:hAnsi="Calibri" w:cs="Arial"/>
          <w:b/>
          <w:bCs/>
          <w:i/>
          <w:kern w:val="1"/>
          <w:sz w:val="22"/>
          <w:szCs w:val="22"/>
        </w:rPr>
        <w:t>vady</w:t>
      </w:r>
      <w:r w:rsidRPr="003B32A0">
        <w:rPr>
          <w:rFonts w:ascii="Calibri" w:hAnsi="Calibri" w:cs="Arial"/>
          <w:iCs/>
          <w:kern w:val="1"/>
          <w:sz w:val="22"/>
          <w:szCs w:val="22"/>
        </w:rPr>
        <w:t xml:space="preserve">“) odstraní. V případě, že se Smluvní strany nedohodnou jinak, odstraní </w:t>
      </w:r>
      <w:r w:rsidRPr="00226820">
        <w:rPr>
          <w:rFonts w:ascii="Calibri" w:hAnsi="Calibri"/>
          <w:kern w:val="1"/>
          <w:sz w:val="22"/>
          <w:szCs w:val="22"/>
        </w:rPr>
        <w:t>Zhotovitel</w:t>
      </w:r>
      <w:r w:rsidRPr="003B32A0">
        <w:rPr>
          <w:rFonts w:ascii="Calibri" w:hAnsi="Calibri" w:cs="Arial"/>
          <w:iCs/>
          <w:kern w:val="1"/>
          <w:sz w:val="22"/>
          <w:szCs w:val="22"/>
        </w:rPr>
        <w:t xml:space="preserve"> vady do deseti (10) pracovních dní od podpisu protokolu o předání a převzetí Díla s výhradami. Po odstranění vad bude sepsán protokol o odstranění vad/výhrad. Smluvní strany výslovně uvádějí, že sjednáním lhůty pro odstranění vad dle tohoto odstavce nedochází k prodloužení doby </w:t>
      </w:r>
      <w:r w:rsidRPr="003B32A0">
        <w:rPr>
          <w:rFonts w:ascii="Calibri" w:hAnsi="Calibri"/>
          <w:kern w:val="1"/>
          <w:sz w:val="22"/>
          <w:szCs w:val="22"/>
        </w:rPr>
        <w:t xml:space="preserve">plnění předmětu </w:t>
      </w:r>
      <w:r>
        <w:rPr>
          <w:rFonts w:ascii="Calibri" w:hAnsi="Calibri"/>
          <w:kern w:val="1"/>
          <w:sz w:val="22"/>
          <w:szCs w:val="22"/>
        </w:rPr>
        <w:t>Dílčí</w:t>
      </w:r>
      <w:r w:rsidRPr="003B32A0">
        <w:rPr>
          <w:rFonts w:ascii="Calibri" w:hAnsi="Calibri"/>
          <w:kern w:val="1"/>
          <w:sz w:val="22"/>
          <w:szCs w:val="22"/>
        </w:rPr>
        <w:t xml:space="preserve"> smlouvy. V případě, že Zhotovitel nepředá Dílo bez výhrad ve sjednané lhůtě dle příslušné realizační smlouvy, je Zhotovitel v prodlení s řádným provedením předmětu realizační smlouvy.</w:t>
      </w:r>
    </w:p>
    <w:p w14:paraId="49C41635" w14:textId="61BBBE7D" w:rsidR="007302C9" w:rsidRPr="0096588F" w:rsidRDefault="00035CA7" w:rsidP="003D1A70">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035CA7">
        <w:rPr>
          <w:rFonts w:asciiTheme="minorHAnsi" w:hAnsiTheme="minorHAnsi" w:cstheme="minorHAnsi"/>
          <w:sz w:val="22"/>
          <w:szCs w:val="22"/>
        </w:rPr>
        <w:t>V případě plnění poskytovaného v sídle Objednatele nebo v některém jeho výrobním areálu je Poskytovatel povinen plnit povinnosti v oblasti bezpečnosti a ochrany zdraví při práci (dále jen „</w:t>
      </w:r>
      <w:r w:rsidRPr="00035CA7">
        <w:rPr>
          <w:rFonts w:asciiTheme="minorHAnsi" w:hAnsiTheme="minorHAnsi" w:cstheme="minorHAnsi"/>
          <w:b/>
          <w:bCs/>
          <w:i/>
          <w:iCs/>
          <w:sz w:val="22"/>
          <w:szCs w:val="22"/>
        </w:rPr>
        <w:t>BOZP</w:t>
      </w:r>
      <w:r w:rsidRPr="00035CA7">
        <w:rPr>
          <w:rFonts w:asciiTheme="minorHAnsi" w:hAnsiTheme="minorHAnsi" w:cstheme="minorHAnsi"/>
          <w:sz w:val="22"/>
          <w:szCs w:val="22"/>
        </w:rPr>
        <w:t>“), požární ochrany (dále jen „</w:t>
      </w:r>
      <w:r w:rsidRPr="00035CA7">
        <w:rPr>
          <w:rFonts w:asciiTheme="minorHAnsi" w:hAnsiTheme="minorHAnsi" w:cstheme="minorHAnsi"/>
          <w:b/>
          <w:bCs/>
          <w:i/>
          <w:iCs/>
          <w:sz w:val="22"/>
          <w:szCs w:val="22"/>
        </w:rPr>
        <w:t>PO</w:t>
      </w:r>
      <w:r w:rsidRPr="00035CA7">
        <w:rPr>
          <w:rFonts w:asciiTheme="minorHAnsi" w:hAnsiTheme="minorHAnsi" w:cstheme="minorHAnsi"/>
          <w:sz w:val="22"/>
          <w:szCs w:val="22"/>
        </w:rPr>
        <w:t>“) a ochrany životního prostředí (dále jen „</w:t>
      </w:r>
      <w:r w:rsidRPr="00035CA7">
        <w:rPr>
          <w:rFonts w:asciiTheme="minorHAnsi" w:hAnsiTheme="minorHAnsi" w:cstheme="minorHAnsi"/>
          <w:b/>
          <w:bCs/>
          <w:i/>
          <w:iCs/>
          <w:sz w:val="22"/>
          <w:szCs w:val="22"/>
        </w:rPr>
        <w:t>ŽP</w:t>
      </w:r>
      <w:r w:rsidRPr="00035CA7">
        <w:rPr>
          <w:rFonts w:asciiTheme="minorHAnsi" w:hAnsiTheme="minorHAnsi" w:cstheme="minorHAnsi"/>
          <w:sz w:val="22"/>
          <w:szCs w:val="22"/>
        </w:rPr>
        <w:t xml:space="preserve">“), se kterými byl prokazatelně seznámen. Písemná </w:t>
      </w:r>
      <w:r w:rsidRPr="00035CA7">
        <w:rPr>
          <w:rFonts w:asciiTheme="minorHAnsi" w:hAnsiTheme="minorHAnsi" w:cstheme="minorHAnsi"/>
          <w:sz w:val="22"/>
          <w:szCs w:val="22"/>
        </w:rPr>
        <w:lastRenderedPageBreak/>
        <w:t xml:space="preserve">informace o rizicích pro externí osoby je Přílohou č. </w:t>
      </w:r>
      <w:r>
        <w:rPr>
          <w:rFonts w:asciiTheme="minorHAnsi" w:hAnsiTheme="minorHAnsi" w:cstheme="minorHAnsi"/>
          <w:sz w:val="22"/>
          <w:szCs w:val="22"/>
        </w:rPr>
        <w:t>3</w:t>
      </w:r>
      <w:r w:rsidRPr="00035CA7">
        <w:rPr>
          <w:rFonts w:asciiTheme="minorHAnsi" w:hAnsiTheme="minorHAnsi" w:cstheme="minorHAnsi"/>
          <w:sz w:val="22"/>
          <w:szCs w:val="22"/>
        </w:rPr>
        <w:t xml:space="preserve"> této smlouvy – Informace o rizicích (dále jen „Informace o rizicích“). Podpisem této smlouvy Poskytovatel potvrzuje, že byl s riziky a s povinnostmi vztahujícími se k ochraně před riziky seznámen.</w:t>
      </w:r>
    </w:p>
    <w:p w14:paraId="2CED9801" w14:textId="781E9EEE"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5838F1B0" w:rsidR="000A644C" w:rsidRPr="00286A3A" w:rsidRDefault="004E6ED5" w:rsidP="00286A3A">
      <w:pPr>
        <w:numPr>
          <w:ilvl w:val="0"/>
          <w:numId w:val="21"/>
        </w:numPr>
        <w:spacing w:before="60"/>
        <w:ind w:left="567" w:hanging="567"/>
        <w:jc w:val="both"/>
        <w:rPr>
          <w:rFonts w:ascii="Calibri" w:hAnsi="Calibri"/>
          <w:sz w:val="22"/>
          <w:szCs w:val="22"/>
        </w:rPr>
      </w:pPr>
      <w:r w:rsidRPr="004E6ED5">
        <w:rPr>
          <w:rFonts w:ascii="Calibri" w:hAnsi="Calibri"/>
          <w:sz w:val="22"/>
          <w:szCs w:val="22"/>
        </w:rPr>
        <w:t xml:space="preserve">Cena za provedení Díla dle čl. 1 odst. 1.1 této Rámcové smlouvy </w:t>
      </w:r>
      <w:r w:rsidR="00286A3A">
        <w:rPr>
          <w:rFonts w:ascii="Calibri" w:hAnsi="Calibri"/>
          <w:sz w:val="22"/>
          <w:szCs w:val="22"/>
        </w:rPr>
        <w:t>bude vždy sjednána v příslušné Dílčí smlouvě (dále jen „</w:t>
      </w:r>
      <w:r w:rsidR="00286A3A">
        <w:rPr>
          <w:rFonts w:ascii="Calibri" w:hAnsi="Calibri"/>
          <w:b/>
          <w:bCs/>
          <w:i/>
          <w:iCs/>
          <w:sz w:val="22"/>
          <w:szCs w:val="22"/>
        </w:rPr>
        <w:t>Cena</w:t>
      </w:r>
      <w:r w:rsidR="00286A3A">
        <w:rPr>
          <w:rFonts w:ascii="Calibri" w:hAnsi="Calibri"/>
          <w:sz w:val="22"/>
          <w:szCs w:val="22"/>
        </w:rPr>
        <w:t>“) a je sjednána jako cena pevná a nejvýše přípustná.</w:t>
      </w:r>
      <w:r w:rsidR="00EB39F6">
        <w:rPr>
          <w:rFonts w:ascii="Calibri" w:hAnsi="Calibri"/>
          <w:sz w:val="22"/>
          <w:szCs w:val="22"/>
        </w:rPr>
        <w:t xml:space="preserve"> Cena uvedená v Dílčí smlouvě bude vycházet z ceníku, který tvoří nedílnou součást této smlouvy jako </w:t>
      </w:r>
      <w:r w:rsidR="00EB39F6" w:rsidRPr="004113AE">
        <w:rPr>
          <w:rFonts w:ascii="Calibri" w:hAnsi="Calibri"/>
          <w:sz w:val="22"/>
          <w:szCs w:val="22"/>
          <w:highlight w:val="yellow"/>
        </w:rPr>
        <w:t xml:space="preserve">její příloha č. </w:t>
      </w:r>
      <w:r w:rsidR="006D3862">
        <w:rPr>
          <w:rFonts w:ascii="Calibri" w:hAnsi="Calibri"/>
          <w:sz w:val="22"/>
          <w:szCs w:val="22"/>
        </w:rPr>
        <w:t>4</w:t>
      </w:r>
      <w:r w:rsidR="00EB39F6">
        <w:rPr>
          <w:rFonts w:ascii="Calibri" w:hAnsi="Calibri"/>
          <w:sz w:val="22"/>
          <w:szCs w:val="22"/>
        </w:rPr>
        <w:t xml:space="preserve"> a v němž je uveden základní předpokládaný rozsah oprav (prováděných Děl) vč. hlavních předpokládaných víceprací. </w:t>
      </w:r>
      <w:r w:rsidR="00286A3A">
        <w:rPr>
          <w:rFonts w:ascii="Calibri" w:hAnsi="Calibri"/>
          <w:sz w:val="22"/>
          <w:szCs w:val="22"/>
        </w:rPr>
        <w:t xml:space="preserve"> </w:t>
      </w:r>
      <w:r w:rsidRPr="00286A3A">
        <w:rPr>
          <w:rFonts w:ascii="Calibri" w:hAnsi="Calibri"/>
          <w:sz w:val="22"/>
          <w:szCs w:val="22"/>
        </w:rPr>
        <w:t>Tato cena může být zvýšena pouze postupem dle čl. 3 odst. 3.</w:t>
      </w:r>
      <w:r w:rsidR="007302C9" w:rsidRPr="00286A3A">
        <w:rPr>
          <w:rFonts w:ascii="Calibri" w:hAnsi="Calibri"/>
          <w:sz w:val="22"/>
          <w:szCs w:val="22"/>
        </w:rPr>
        <w:t>11</w:t>
      </w:r>
      <w:r w:rsidRPr="00286A3A">
        <w:rPr>
          <w:rFonts w:ascii="Calibri" w:hAnsi="Calibri"/>
          <w:sz w:val="22"/>
          <w:szCs w:val="22"/>
        </w:rPr>
        <w:t>. této Rámcové smlouvy</w:t>
      </w:r>
      <w:r w:rsidR="00EB39F6">
        <w:rPr>
          <w:rFonts w:ascii="Calibri" w:hAnsi="Calibri"/>
          <w:sz w:val="22"/>
          <w:szCs w:val="22"/>
        </w:rPr>
        <w:t>, nebo pro tyto účely uzavřenou individuální písemnou dohodou stran</w:t>
      </w:r>
      <w:r w:rsidRPr="00286A3A">
        <w:rPr>
          <w:rFonts w:ascii="Calibri" w:hAnsi="Calibri"/>
          <w:sz w:val="22"/>
          <w:szCs w:val="22"/>
        </w:rPr>
        <w:t xml:space="preserve">. </w:t>
      </w:r>
      <w:r w:rsidR="000A644C" w:rsidRPr="00286A3A">
        <w:rPr>
          <w:rFonts w:ascii="Calibri" w:hAnsi="Calibri"/>
          <w:sz w:val="22"/>
          <w:szCs w:val="22"/>
        </w:rPr>
        <w:t xml:space="preserve">Nebude-li sjednána Cena, nedojde k uzavření Dílčí smlouvy, a to ani </w:t>
      </w:r>
      <w:r w:rsidR="00D77F07" w:rsidRPr="00286A3A">
        <w:rPr>
          <w:rFonts w:ascii="Calibri" w:hAnsi="Calibri"/>
          <w:sz w:val="22"/>
          <w:szCs w:val="22"/>
        </w:rPr>
        <w:t>přijetím jakéhokoliv plnění</w:t>
      </w:r>
      <w:r w:rsidR="000A644C" w:rsidRPr="00286A3A">
        <w:rPr>
          <w:rFonts w:ascii="Calibri" w:hAnsi="Calibri"/>
          <w:sz w:val="22"/>
          <w:szCs w:val="22"/>
        </w:rPr>
        <w:t xml:space="preserve"> </w:t>
      </w:r>
      <w:r w:rsidR="00D77F07" w:rsidRPr="00286A3A">
        <w:rPr>
          <w:rFonts w:ascii="Calibri" w:hAnsi="Calibri"/>
          <w:sz w:val="22"/>
          <w:szCs w:val="22"/>
        </w:rPr>
        <w:t xml:space="preserve">kteroukoliv </w:t>
      </w:r>
      <w:r w:rsidR="00044B3D" w:rsidRPr="00286A3A">
        <w:rPr>
          <w:rFonts w:ascii="Calibri" w:hAnsi="Calibri"/>
          <w:sz w:val="22"/>
          <w:szCs w:val="22"/>
        </w:rPr>
        <w:t>S</w:t>
      </w:r>
      <w:r w:rsidR="00D77F07" w:rsidRPr="00286A3A">
        <w:rPr>
          <w:rFonts w:ascii="Calibri" w:hAnsi="Calibri"/>
          <w:sz w:val="22"/>
          <w:szCs w:val="22"/>
        </w:rPr>
        <w:t xml:space="preserve">mluvní stranou. </w:t>
      </w:r>
      <w:r w:rsidR="00A11D0F" w:rsidRPr="00286A3A">
        <w:rPr>
          <w:rFonts w:ascii="Calibri" w:hAnsi="Calibri"/>
          <w:sz w:val="22"/>
          <w:szCs w:val="22"/>
        </w:rPr>
        <w:t>Cena není určena odkazem na rozpočet a Zhotovitel na sebe přebírá nebezpečí změny okolností dle § 2620 odst. 2 občanského zákoníku.</w:t>
      </w:r>
      <w:r w:rsidR="00A51BBC" w:rsidRPr="00A51BBC">
        <w:t xml:space="preserve"> </w:t>
      </w:r>
      <w:r w:rsidR="00A51BBC" w:rsidRPr="00286A3A">
        <w:rPr>
          <w:rFonts w:ascii="Calibri" w:hAnsi="Calibri"/>
          <w:sz w:val="22"/>
          <w:szCs w:val="22"/>
        </w:rPr>
        <w:t xml:space="preserve">Náklady na doručení kusů k opravě a z opravy Zhotoviteli nese Zhotovitel. </w:t>
      </w:r>
      <w:r w:rsidR="003938FD" w:rsidRPr="00286A3A">
        <w:rPr>
          <w:rFonts w:ascii="Calibri" w:hAnsi="Calibri"/>
          <w:sz w:val="22"/>
          <w:szCs w:val="22"/>
        </w:rPr>
        <w:t xml:space="preserve"> </w:t>
      </w:r>
      <w:r w:rsidR="007F3EF3" w:rsidRPr="00286A3A">
        <w:rPr>
          <w:rFonts w:ascii="Calibri" w:hAnsi="Calibri"/>
          <w:sz w:val="22"/>
          <w:szCs w:val="22"/>
        </w:rPr>
        <w:t xml:space="preserve"> </w:t>
      </w:r>
    </w:p>
    <w:p w14:paraId="4FBF0BE7" w14:textId="512994E2" w:rsidR="000A644C" w:rsidRDefault="000A644C" w:rsidP="00B56245">
      <w:pPr>
        <w:numPr>
          <w:ilvl w:val="0"/>
          <w:numId w:val="21"/>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64A7B15B" w:rsidR="00D6109C" w:rsidRDefault="000A644C" w:rsidP="00B56245">
      <w:pPr>
        <w:numPr>
          <w:ilvl w:val="0"/>
          <w:numId w:val="21"/>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r w:rsidR="00A51BBC">
        <w:rPr>
          <w:rFonts w:ascii="Calibri" w:hAnsi="Calibri"/>
          <w:sz w:val="22"/>
          <w:szCs w:val="22"/>
        </w:rPr>
        <w:t xml:space="preserve"> </w:t>
      </w:r>
      <w:r w:rsidR="00A51BBC" w:rsidRPr="00A51BBC">
        <w:rPr>
          <w:rFonts w:ascii="Calibri" w:hAnsi="Calibri"/>
          <w:sz w:val="22"/>
          <w:szCs w:val="22"/>
        </w:rPr>
        <w:t xml:space="preserve">Cena dle odst. 4.1 obsahuje všechny náklady na provedení </w:t>
      </w:r>
      <w:r w:rsidR="00286A3A">
        <w:rPr>
          <w:rFonts w:ascii="Calibri" w:hAnsi="Calibri"/>
          <w:sz w:val="22"/>
          <w:szCs w:val="22"/>
        </w:rPr>
        <w:t>jednotlivé opravy</w:t>
      </w:r>
      <w:r w:rsidR="00A51BBC" w:rsidRPr="00A51BBC">
        <w:rPr>
          <w:rFonts w:ascii="Calibri" w:hAnsi="Calibri"/>
          <w:sz w:val="22"/>
          <w:szCs w:val="22"/>
        </w:rPr>
        <w:t xml:space="preserve"> dle příslušné </w:t>
      </w:r>
      <w:r w:rsidR="00A51BBC">
        <w:rPr>
          <w:rFonts w:ascii="Calibri" w:hAnsi="Calibri"/>
          <w:sz w:val="22"/>
          <w:szCs w:val="22"/>
        </w:rPr>
        <w:t>Dílčí</w:t>
      </w:r>
      <w:r w:rsidR="00A51BBC" w:rsidRPr="00A51BBC">
        <w:rPr>
          <w:rFonts w:ascii="Calibri" w:hAnsi="Calibri"/>
          <w:sz w:val="22"/>
          <w:szCs w:val="22"/>
        </w:rPr>
        <w:t xml:space="preserve"> smlouvy, je cenou nejvýše přípustnou a konečnou.</w:t>
      </w:r>
      <w:r w:rsidR="00DA38B7">
        <w:rPr>
          <w:rFonts w:ascii="Calibri" w:hAnsi="Calibri"/>
          <w:sz w:val="22"/>
          <w:szCs w:val="22"/>
        </w:rPr>
        <w:t xml:space="preserve"> </w:t>
      </w:r>
    </w:p>
    <w:p w14:paraId="6402C437" w14:textId="7F3AFFDE" w:rsidR="009B6D22" w:rsidRDefault="0071341A" w:rsidP="00CC164A">
      <w:pPr>
        <w:numPr>
          <w:ilvl w:val="0"/>
          <w:numId w:val="21"/>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4EF4D02A" w:rsidR="00D6109C" w:rsidRPr="009B6D22" w:rsidRDefault="001F2ABD" w:rsidP="009B6D22">
      <w:pPr>
        <w:numPr>
          <w:ilvl w:val="0"/>
          <w:numId w:val="21"/>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w:t>
      </w:r>
      <w:r w:rsidRPr="00C076AB">
        <w:rPr>
          <w:rFonts w:ascii="Calibri" w:hAnsi="Calibri"/>
          <w:sz w:val="22"/>
          <w:szCs w:val="22"/>
        </w:rPr>
        <w:t xml:space="preserve">na </w:t>
      </w:r>
      <w:r w:rsidR="004113AE" w:rsidRPr="00C076AB">
        <w:rPr>
          <w:rFonts w:ascii="Calibri" w:hAnsi="Calibri"/>
          <w:sz w:val="22"/>
          <w:szCs w:val="22"/>
        </w:rPr>
        <w:t>třicet</w:t>
      </w:r>
      <w:r w:rsidR="009B6D22" w:rsidRPr="00C076AB">
        <w:rPr>
          <w:rFonts w:ascii="Calibri" w:hAnsi="Calibri"/>
          <w:sz w:val="22"/>
          <w:szCs w:val="22"/>
        </w:rPr>
        <w:t xml:space="preserve"> (</w:t>
      </w:r>
      <w:r w:rsidR="004113AE" w:rsidRPr="00C076AB">
        <w:rPr>
          <w:rFonts w:ascii="Calibri" w:hAnsi="Calibri"/>
          <w:sz w:val="22"/>
          <w:szCs w:val="22"/>
        </w:rPr>
        <w:t>3</w:t>
      </w:r>
      <w:r w:rsidR="009B6D22" w:rsidRPr="00C076AB">
        <w:rPr>
          <w:rFonts w:ascii="Calibri" w:hAnsi="Calibri"/>
          <w:sz w:val="22"/>
          <w:szCs w:val="22"/>
        </w:rPr>
        <w:t>0)</w:t>
      </w:r>
      <w:r w:rsidRPr="00C076AB">
        <w:rPr>
          <w:rFonts w:ascii="Calibri" w:hAnsi="Calibri"/>
          <w:sz w:val="22"/>
          <w:szCs w:val="22"/>
        </w:rPr>
        <w:t xml:space="preserve"> dnů</w:t>
      </w:r>
      <w:r w:rsidRPr="009B6D22">
        <w:rPr>
          <w:rFonts w:ascii="Calibri" w:hAnsi="Calibri"/>
          <w:sz w:val="22"/>
          <w:szCs w:val="22"/>
        </w:rPr>
        <w:t xml:space="preserve">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B56245">
      <w:pPr>
        <w:numPr>
          <w:ilvl w:val="0"/>
          <w:numId w:val="21"/>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B56245">
      <w:pPr>
        <w:numPr>
          <w:ilvl w:val="0"/>
          <w:numId w:val="21"/>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BA13D1">
      <w:pPr>
        <w:pStyle w:val="Odstavecseseznamem"/>
        <w:numPr>
          <w:ilvl w:val="0"/>
          <w:numId w:val="45"/>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BA13D1">
      <w:pPr>
        <w:pStyle w:val="Odstavecseseznamem"/>
        <w:numPr>
          <w:ilvl w:val="0"/>
          <w:numId w:val="45"/>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BA13D1">
      <w:pPr>
        <w:pStyle w:val="Odstavecseseznamem"/>
        <w:numPr>
          <w:ilvl w:val="0"/>
          <w:numId w:val="45"/>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B56245">
      <w:pPr>
        <w:numPr>
          <w:ilvl w:val="0"/>
          <w:numId w:val="21"/>
        </w:numPr>
        <w:spacing w:before="60"/>
        <w:ind w:left="567" w:hanging="567"/>
        <w:jc w:val="both"/>
        <w:rPr>
          <w:rFonts w:ascii="Calibri" w:hAnsi="Calibri"/>
          <w:sz w:val="22"/>
          <w:szCs w:val="22"/>
        </w:rPr>
      </w:pPr>
      <w:r>
        <w:rPr>
          <w:rFonts w:ascii="Calibri" w:hAnsi="Calibri"/>
          <w:sz w:val="22"/>
          <w:szCs w:val="22"/>
        </w:rPr>
        <w:lastRenderedPageBreak/>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23991464" w14:textId="696B472F" w:rsidR="00464549" w:rsidRPr="00464549" w:rsidRDefault="00464549" w:rsidP="00464549">
      <w:pPr>
        <w:numPr>
          <w:ilvl w:val="0"/>
          <w:numId w:val="21"/>
        </w:numPr>
        <w:spacing w:before="60"/>
        <w:ind w:left="567" w:hanging="567"/>
        <w:jc w:val="both"/>
        <w:rPr>
          <w:rFonts w:ascii="Calibri" w:hAnsi="Calibri"/>
          <w:sz w:val="22"/>
          <w:szCs w:val="22"/>
        </w:rPr>
      </w:pPr>
      <w:r w:rsidRPr="00464549">
        <w:rPr>
          <w:rFonts w:asciiTheme="minorHAnsi" w:hAnsiTheme="minorHAnsi" w:cstheme="minorHAnsi"/>
          <w:sz w:val="22"/>
          <w:szCs w:val="22"/>
        </w:rPr>
        <w:t xml:space="preserve">Smluvní strany se dohodly, že </w:t>
      </w:r>
      <w:r w:rsidR="00286A3A">
        <w:rPr>
          <w:rFonts w:asciiTheme="minorHAnsi" w:hAnsiTheme="minorHAnsi" w:cstheme="minorHAnsi"/>
          <w:sz w:val="22"/>
          <w:szCs w:val="22"/>
        </w:rPr>
        <w:t>Zhotovitel</w:t>
      </w:r>
      <w:r w:rsidRPr="00464549">
        <w:rPr>
          <w:rFonts w:asciiTheme="minorHAnsi" w:hAnsiTheme="minorHAnsi" w:cstheme="minorHAnsi"/>
          <w:sz w:val="22"/>
          <w:szCs w:val="22"/>
        </w:rPr>
        <w:t xml:space="preserve"> nemá v průběhu plnění předmětu Smlouvy nárok na zálohy ze strany Objednatele. Objednatel není povinen hradit v průběhu plnění Předmětu Smlouvy přiměřenou část odměny ve smyslu</w:t>
      </w:r>
      <w:r w:rsidR="00286A3A">
        <w:rPr>
          <w:rFonts w:asciiTheme="minorHAnsi" w:hAnsiTheme="minorHAnsi" w:cstheme="minorHAnsi"/>
          <w:sz w:val="22"/>
          <w:szCs w:val="22"/>
        </w:rPr>
        <w:t xml:space="preserve"> </w:t>
      </w:r>
      <w:r w:rsidRPr="00464549">
        <w:rPr>
          <w:rFonts w:asciiTheme="minorHAnsi" w:hAnsiTheme="minorHAnsi" w:cstheme="minorHAnsi"/>
          <w:sz w:val="22"/>
          <w:szCs w:val="22"/>
        </w:rPr>
        <w:t>§ 2611 občanského zákoníku.</w:t>
      </w:r>
      <w:bookmarkStart w:id="0" w:name="_Hlk72310038"/>
      <w:bookmarkStart w:id="1" w:name="_Hlk74053894"/>
    </w:p>
    <w:p w14:paraId="78431A58" w14:textId="7681E1D7" w:rsidR="00464549" w:rsidRPr="00464549" w:rsidRDefault="00286A3A" w:rsidP="00464549">
      <w:pPr>
        <w:numPr>
          <w:ilvl w:val="0"/>
          <w:numId w:val="21"/>
        </w:numPr>
        <w:spacing w:before="60"/>
        <w:ind w:left="567" w:hanging="567"/>
        <w:jc w:val="both"/>
        <w:rPr>
          <w:rFonts w:ascii="Calibri" w:hAnsi="Calibri"/>
          <w:sz w:val="22"/>
          <w:szCs w:val="22"/>
        </w:rPr>
      </w:pPr>
      <w:r>
        <w:rPr>
          <w:rFonts w:asciiTheme="minorHAnsi" w:hAnsiTheme="minorHAnsi" w:cstheme="minorHAnsi"/>
          <w:sz w:val="22"/>
          <w:szCs w:val="22"/>
        </w:rPr>
        <w:t>Zhotovitel</w:t>
      </w:r>
      <w:r w:rsidR="00464549" w:rsidRPr="00464549">
        <w:rPr>
          <w:rFonts w:asciiTheme="minorHAnsi" w:hAnsiTheme="minorHAnsi" w:cstheme="minorHAnsi"/>
          <w:sz w:val="22"/>
          <w:szCs w:val="22"/>
        </w:rPr>
        <w:t xml:space="preserve"> je oprávněn zaslat Objednateli fakturu v listinné nebo elektronické podobě. V případě faktury v elektronické podobě je </w:t>
      </w:r>
      <w:r>
        <w:rPr>
          <w:rFonts w:asciiTheme="minorHAnsi" w:hAnsiTheme="minorHAnsi" w:cstheme="minorHAnsi"/>
          <w:sz w:val="22"/>
          <w:szCs w:val="22"/>
        </w:rPr>
        <w:t>Zhotovitel</w:t>
      </w:r>
      <w:r w:rsidR="00464549" w:rsidRPr="00464549">
        <w:rPr>
          <w:rFonts w:asciiTheme="minorHAnsi" w:hAnsiTheme="minorHAnsi" w:cstheme="minorHAnsi"/>
          <w:sz w:val="22"/>
          <w:szCs w:val="22"/>
        </w:rPr>
        <w:t xml:space="preserve"> povinen řídit se Závaznými podmínkami pro příjem elektronických faktur společností DPOV, a.s. dostupných na </w:t>
      </w:r>
      <w:hyperlink r:id="rId12" w:history="1">
        <w:r w:rsidR="00464549" w:rsidRPr="00464549">
          <w:rPr>
            <w:rStyle w:val="Hypertextovodkaz"/>
            <w:rFonts w:asciiTheme="minorHAnsi" w:hAnsiTheme="minorHAnsi" w:cstheme="minorHAnsi"/>
            <w:sz w:val="22"/>
            <w:szCs w:val="22"/>
          </w:rPr>
          <w:t>http://www.dpov.cz/cs/o-nas/prijem-elektronickych-faktur/</w:t>
        </w:r>
      </w:hyperlink>
      <w:r w:rsidR="00464549" w:rsidRPr="00464549">
        <w:rPr>
          <w:rFonts w:asciiTheme="minorHAnsi" w:hAnsiTheme="minorHAnsi" w:cstheme="minorHAnsi"/>
          <w:sz w:val="22"/>
          <w:szCs w:val="22"/>
        </w:rPr>
        <w:t xml:space="preserve"> a zaslat vystavenou fakturu na e-mailovou adresu </w:t>
      </w:r>
      <w:hyperlink r:id="rId13" w:history="1">
        <w:r w:rsidR="00464549" w:rsidRPr="00286A3A">
          <w:rPr>
            <w:rFonts w:asciiTheme="minorHAnsi" w:hAnsiTheme="minorHAnsi" w:cstheme="minorHAnsi"/>
            <w:sz w:val="22"/>
            <w:szCs w:val="22"/>
            <w:highlight w:val="yellow"/>
          </w:rPr>
          <w:t>dodavatel@dpov.cz</w:t>
        </w:r>
      </w:hyperlink>
      <w:r w:rsidR="00464549" w:rsidRPr="00464549">
        <w:rPr>
          <w:rFonts w:asciiTheme="minorHAnsi" w:hAnsiTheme="minorHAnsi" w:cstheme="minorHAnsi"/>
          <w:sz w:val="22"/>
          <w:szCs w:val="22"/>
        </w:rPr>
        <w:t>. Faktury v listinné podobě je</w:t>
      </w:r>
      <w:r>
        <w:rPr>
          <w:rFonts w:asciiTheme="minorHAnsi" w:hAnsiTheme="minorHAnsi" w:cstheme="minorHAnsi"/>
          <w:sz w:val="22"/>
          <w:szCs w:val="22"/>
        </w:rPr>
        <w:t xml:space="preserve"> Zhotovitel</w:t>
      </w:r>
      <w:r w:rsidR="00464549" w:rsidRPr="00464549">
        <w:rPr>
          <w:rFonts w:asciiTheme="minorHAnsi" w:hAnsiTheme="minorHAnsi" w:cstheme="minorHAnsi"/>
          <w:sz w:val="22"/>
          <w:szCs w:val="22"/>
        </w:rPr>
        <w:t xml:space="preserve"> povinen zaslat na adresu sídla Objednatele, </w:t>
      </w:r>
      <w:r w:rsidR="00D66933">
        <w:rPr>
          <w:rFonts w:asciiTheme="minorHAnsi" w:hAnsiTheme="minorHAnsi" w:cstheme="minorHAnsi"/>
          <w:sz w:val="22"/>
          <w:szCs w:val="22"/>
        </w:rPr>
        <w:t>které se nachází</w:t>
      </w:r>
      <w:r w:rsidR="00464549" w:rsidRPr="00464549">
        <w:rPr>
          <w:rFonts w:asciiTheme="minorHAnsi" w:hAnsiTheme="minorHAnsi" w:cstheme="minorHAnsi"/>
          <w:sz w:val="22"/>
          <w:szCs w:val="22"/>
        </w:rPr>
        <w:t xml:space="preserve"> na adrese Přerov, Husova 635/</w:t>
      </w:r>
      <w:proofErr w:type="gramStart"/>
      <w:r w:rsidR="00464549" w:rsidRPr="00464549">
        <w:rPr>
          <w:rFonts w:asciiTheme="minorHAnsi" w:hAnsiTheme="minorHAnsi" w:cstheme="minorHAnsi"/>
          <w:sz w:val="22"/>
          <w:szCs w:val="22"/>
        </w:rPr>
        <w:t>1b</w:t>
      </w:r>
      <w:proofErr w:type="gramEnd"/>
      <w:r w:rsidR="00464549" w:rsidRPr="00464549">
        <w:rPr>
          <w:rFonts w:asciiTheme="minorHAnsi" w:hAnsiTheme="minorHAnsi" w:cstheme="minorHAnsi"/>
          <w:sz w:val="22"/>
          <w:szCs w:val="22"/>
        </w:rPr>
        <w:t>, PSČ 751 52.</w:t>
      </w:r>
      <w:bookmarkEnd w:id="0"/>
      <w:bookmarkEnd w:id="1"/>
    </w:p>
    <w:p w14:paraId="0424F801" w14:textId="77777777" w:rsidR="007302C9" w:rsidRPr="000A644C" w:rsidRDefault="007302C9" w:rsidP="00D66933">
      <w:pPr>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020DA9C5"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r w:rsidR="00D66933">
        <w:rPr>
          <w:rFonts w:ascii="Calibri" w:hAnsi="Calibri"/>
          <w:b/>
          <w:sz w:val="22"/>
          <w:szCs w:val="22"/>
        </w:rPr>
        <w:t>, záruka za jakost</w:t>
      </w:r>
    </w:p>
    <w:p w14:paraId="7A45A139" w14:textId="2A5B23D6" w:rsidR="00333821" w:rsidRPr="004A34EA"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bookmarkStart w:id="2" w:name="p2567-1"/>
      <w:bookmarkStart w:id="3" w:name="p2568"/>
      <w:bookmarkEnd w:id="2"/>
      <w:bookmarkEnd w:id="3"/>
      <w:r w:rsidRPr="004A34EA">
        <w:rPr>
          <w:rFonts w:asciiTheme="minorHAnsi" w:hAnsiTheme="minorHAnsi" w:cs="Arial"/>
          <w:sz w:val="22"/>
          <w:szCs w:val="22"/>
        </w:rPr>
        <w:t>Zhotovitel</w:t>
      </w:r>
      <w:r w:rsidR="00333821" w:rsidRPr="004A34EA">
        <w:rPr>
          <w:rFonts w:asciiTheme="minorHAnsi" w:hAnsiTheme="minorHAnsi" w:cs="Arial"/>
          <w:sz w:val="22"/>
          <w:szCs w:val="22"/>
        </w:rPr>
        <w:t xml:space="preserve"> </w:t>
      </w:r>
      <w:r w:rsidR="00B60152" w:rsidRPr="004A34EA">
        <w:rPr>
          <w:rFonts w:asciiTheme="minorHAnsi" w:hAnsiTheme="minorHAnsi" w:cs="Arial"/>
          <w:sz w:val="22"/>
          <w:szCs w:val="22"/>
        </w:rPr>
        <w:t>předá</w:t>
      </w:r>
      <w:r w:rsidR="00333821" w:rsidRPr="004A34EA">
        <w:rPr>
          <w:rFonts w:asciiTheme="minorHAnsi" w:hAnsiTheme="minorHAnsi" w:cs="Arial"/>
          <w:sz w:val="22"/>
          <w:szCs w:val="22"/>
        </w:rPr>
        <w:t xml:space="preserve"> </w:t>
      </w:r>
      <w:r w:rsidRPr="004A34EA">
        <w:rPr>
          <w:rFonts w:asciiTheme="minorHAnsi" w:hAnsiTheme="minorHAnsi" w:cs="Arial"/>
          <w:sz w:val="22"/>
          <w:szCs w:val="22"/>
        </w:rPr>
        <w:t>Objednatel</w:t>
      </w:r>
      <w:r w:rsidR="00B60152" w:rsidRPr="004A34EA">
        <w:rPr>
          <w:rFonts w:asciiTheme="minorHAnsi" w:hAnsiTheme="minorHAnsi" w:cs="Arial"/>
          <w:sz w:val="22"/>
          <w:szCs w:val="22"/>
        </w:rPr>
        <w:t xml:space="preserve">i Dílo </w:t>
      </w:r>
      <w:r w:rsidR="00333821" w:rsidRPr="004A34EA">
        <w:rPr>
          <w:rFonts w:asciiTheme="minorHAnsi" w:hAnsiTheme="minorHAnsi" w:cs="Arial"/>
          <w:sz w:val="22"/>
          <w:szCs w:val="22"/>
        </w:rPr>
        <w:t>v </w:t>
      </w:r>
      <w:r w:rsidR="00B476DA" w:rsidRPr="004A34EA">
        <w:rPr>
          <w:rFonts w:asciiTheme="minorHAnsi" w:hAnsiTheme="minorHAnsi" w:cs="Arial"/>
          <w:sz w:val="22"/>
          <w:szCs w:val="22"/>
        </w:rPr>
        <w:t>nejvyšší</w:t>
      </w:r>
      <w:r w:rsidR="00333821" w:rsidRPr="004A34EA">
        <w:rPr>
          <w:rFonts w:asciiTheme="minorHAnsi" w:hAnsiTheme="minorHAnsi" w:cs="Arial"/>
          <w:sz w:val="22"/>
          <w:szCs w:val="22"/>
        </w:rPr>
        <w:t xml:space="preserve"> jakosti a provedení.</w:t>
      </w:r>
      <w:r w:rsidR="004A34EA">
        <w:rPr>
          <w:rFonts w:asciiTheme="minorHAnsi" w:hAnsiTheme="minorHAnsi" w:cs="Arial"/>
          <w:sz w:val="22"/>
          <w:szCs w:val="22"/>
        </w:rPr>
        <w:t xml:space="preserve"> </w:t>
      </w:r>
      <w:r w:rsidR="004A34EA">
        <w:rPr>
          <w:rFonts w:asciiTheme="minorHAnsi" w:hAnsiTheme="minorHAnsi"/>
          <w:color w:val="000000"/>
          <w:sz w:val="22"/>
          <w:szCs w:val="22"/>
        </w:rPr>
        <w:t xml:space="preserve">Nejsou-li jakost a provedení ujednány, plní Zhotovitel v jakosti a provedení vhodných pro účel patrný z této smlouvy, příp. Dílčí smlouvy; jinak pro účel obvyklý. Dílo musí vyhovovat předpisům o technických požadavcích na výrobky, zejména zákonu č. 22/1997 Sb. a předpisům vydaným k jeho provedení, nebo jiným obdobným předpisům, pokud se užijí namísto uvedeného zákona a prováděcích </w:t>
      </w:r>
      <w:r w:rsidR="004A34EA" w:rsidRPr="004113AE">
        <w:rPr>
          <w:rFonts w:asciiTheme="minorHAnsi" w:hAnsiTheme="minorHAnsi"/>
          <w:color w:val="000000"/>
          <w:sz w:val="22"/>
          <w:szCs w:val="22"/>
        </w:rPr>
        <w:t>předpisů; a dále předpisu ČD V6/1. Výše</w:t>
      </w:r>
      <w:r w:rsidR="004A34EA">
        <w:rPr>
          <w:rFonts w:asciiTheme="minorHAnsi" w:hAnsiTheme="minorHAnsi"/>
          <w:color w:val="000000"/>
          <w:sz w:val="22"/>
          <w:szCs w:val="22"/>
        </w:rPr>
        <w:t xml:space="preserve"> uvedené platí i pro obaly. </w:t>
      </w:r>
    </w:p>
    <w:p w14:paraId="7DF4EE82" w14:textId="759A663A" w:rsidR="004A34EA" w:rsidRPr="00397FAE" w:rsidRDefault="004A34EA"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olor w:val="000000"/>
          <w:sz w:val="22"/>
          <w:szCs w:val="22"/>
        </w:rPr>
        <w:t xml:space="preserve">Bude-li Zhotovitel pro Objednatele provádět Dílo </w:t>
      </w:r>
      <w:proofErr w:type="spellStart"/>
      <w:r>
        <w:rPr>
          <w:rFonts w:asciiTheme="minorHAnsi" w:hAnsiTheme="minorHAnsi"/>
          <w:color w:val="000000"/>
          <w:sz w:val="22"/>
          <w:szCs w:val="22"/>
        </w:rPr>
        <w:t>druhovýrobní</w:t>
      </w:r>
      <w:proofErr w:type="spellEnd"/>
      <w:r>
        <w:rPr>
          <w:rFonts w:asciiTheme="minorHAnsi" w:hAnsiTheme="minorHAnsi"/>
          <w:color w:val="000000"/>
          <w:sz w:val="22"/>
          <w:szCs w:val="22"/>
        </w:rPr>
        <w:t>, zavazuje se jej provést v takové jakosti a výrobním a materiálovém provedení, jako by jej provedl původní prvovýrobce.</w:t>
      </w:r>
    </w:p>
    <w:p w14:paraId="2ABF9623" w14:textId="3F50C052" w:rsidR="0053362E" w:rsidRPr="004A34EA"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74EB6FB7" w14:textId="0252DB73" w:rsidR="007302C9" w:rsidRPr="004A34EA" w:rsidRDefault="004A34EA" w:rsidP="004A34EA">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 xml:space="preserve">Objednatel předané Dílo podle možnosti prohlédne co nejdříve po převzetí, nejpozději však do jednoho (1) měsíce, a přesvědčí se o jeho vlastnostech a množství. Pokud Objednatel převezme Dílo s vadami bez sepsání zápisu dle čl. 5.3 této smlouvy nebo se vada projeví později nebo vady zjistí později, oznámí Objednatel existenci vad v přiměřené lhůtě od zjištění vady Díla. </w:t>
      </w:r>
    </w:p>
    <w:p w14:paraId="4C6C3B6C" w14:textId="14F7664B" w:rsidR="004A34EA" w:rsidRPr="004A34EA" w:rsidRDefault="004A34EA" w:rsidP="004A34EA">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Zhotovitel dává Objednateli záruku za jakost a zavazuje se, že po dále sjednanou dobu bude Dílo provedené podle Dílčí smlouvy způsobilé k použití k účelu patrnému z Dílčí smlouvy a že si zachová po celou záruční dobu sjednané vlastnosti. Není-li účel patrný a vlastnosti sjednány, musí být Dílo způsobilé k použití pro obvyklý účel a zachovat si obvyklé vlastnosti.</w:t>
      </w:r>
    </w:p>
    <w:p w14:paraId="3A942803" w14:textId="5CA09C0F" w:rsidR="004A34EA" w:rsidRPr="004A34EA" w:rsidRDefault="004A34EA" w:rsidP="004A34EA">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 xml:space="preserve">Záruční doba pro veškerá Díla provedená na základě této smlouvy a jednotlivých Dílčích smluv činí </w:t>
      </w:r>
      <w:r w:rsidRPr="008B6636">
        <w:rPr>
          <w:rFonts w:asciiTheme="minorHAnsi" w:hAnsiTheme="minorHAnsi" w:cs="Arial"/>
          <w:sz w:val="22"/>
          <w:szCs w:val="22"/>
        </w:rPr>
        <w:t>28 měsíců ode dne převzetí Díla Objednatelem</w:t>
      </w:r>
      <w:r>
        <w:rPr>
          <w:rFonts w:asciiTheme="minorHAnsi" w:hAnsiTheme="minorHAnsi" w:cs="Arial"/>
          <w:sz w:val="22"/>
          <w:szCs w:val="22"/>
        </w:rPr>
        <w:t>, ne však méně jak 24 měsíců od převzetí výrobku Objednatele koncovým zákazníkem, kdy v tomto převzatém výrobku je Dílo (nebo jeho část) provedené dle této smlouvy a jednotlivých Dílčích smluv zabudováno nebo jiným způsobem využito. Záruční doba neběží po dobu, po kterou Objednatel nemůže užívat plnění pro jeho vady, za které odpovídá Zhotovitel.</w:t>
      </w:r>
    </w:p>
    <w:p w14:paraId="5F5110E3" w14:textId="651ECCE9" w:rsidR="004A34EA" w:rsidRPr="004A34EA" w:rsidRDefault="004A34EA" w:rsidP="004A34EA">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 xml:space="preserve">Zjištěné vady oznámí Objednatel Zhotoviteli písemně, přičemž postačuje oznámení e-mailem. V reklamaci Objednatel uvede, jak se vada projevuje, a zároveň který z nároků vyplývajících z vad dle čl. 5.8 této smlouvy uplatňuje (provedení nového Díla, dodání chybějící věci, oprava věci, přiměřená sleva z Ceny, odstoupení od smlouvy apod.). Zhotovitel se dostaví k projednání reklamace bez zbytečného odkladu, nejpozději do 72 hodin od okamžiku oznámení vady Objednatelem, přezkoumá vady a písemně sdělí Objednateli své stanovisko (souhlas, nesouhlas, částečné uznání). Pokud Zhotovitel nesplní svou povinnost dostavit se k projednání reklamace v uvedené lhůtě do 72 hodin od okamžiku oznámení vady Objednateli, případně pokud nesdělí Objednateli v této lhůtě své stanovisko, má se za to, že vadu uznává v plném rozsahu. </w:t>
      </w:r>
    </w:p>
    <w:p w14:paraId="4A077578" w14:textId="31FB51CC" w:rsidR="003D1764" w:rsidRDefault="004A34EA" w:rsidP="003D1764">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Existence jakékoliv vady je podstatným porušením smlouvy a Objednatel má v souladu s § 2106 občanského zákoníku právo dle vlastního výběru na:</w:t>
      </w:r>
    </w:p>
    <w:p w14:paraId="20FEF639" w14:textId="49809710" w:rsidR="003D1764" w:rsidRDefault="003D1764" w:rsidP="003D1764">
      <w:pPr>
        <w:pStyle w:val="Zkladntext"/>
        <w:numPr>
          <w:ilvl w:val="0"/>
          <w:numId w:val="62"/>
        </w:numPr>
        <w:spacing w:before="60"/>
        <w:rPr>
          <w:rFonts w:ascii="Calibri" w:hAnsi="Calibri"/>
          <w:bCs/>
          <w:sz w:val="22"/>
          <w:szCs w:val="22"/>
        </w:rPr>
      </w:pPr>
      <w:r>
        <w:rPr>
          <w:rFonts w:ascii="Calibri" w:hAnsi="Calibri"/>
          <w:bCs/>
          <w:sz w:val="22"/>
          <w:szCs w:val="22"/>
        </w:rPr>
        <w:lastRenderedPageBreak/>
        <w:t>odstranění vady provedením nového díla bez vady nebo dodáním chybějící věci, a to do třiceti (30) dnů ode dne oznámení vady; provedení nového Díla lze požadovat i v případě, že Dílo s vadami nelze vzhledem k jeho povaze vrátit nebo předat Zhotoviteli;</w:t>
      </w:r>
    </w:p>
    <w:p w14:paraId="000B5AE6" w14:textId="08F3201C" w:rsidR="003D1764" w:rsidRDefault="003D1764" w:rsidP="003D1764">
      <w:pPr>
        <w:pStyle w:val="Zkladntext"/>
        <w:numPr>
          <w:ilvl w:val="0"/>
          <w:numId w:val="62"/>
        </w:numPr>
        <w:spacing w:before="60"/>
        <w:rPr>
          <w:rFonts w:ascii="Calibri" w:hAnsi="Calibri"/>
          <w:bCs/>
          <w:sz w:val="22"/>
          <w:szCs w:val="22"/>
        </w:rPr>
      </w:pPr>
      <w:r>
        <w:rPr>
          <w:rFonts w:ascii="Calibri" w:hAnsi="Calibri"/>
          <w:bCs/>
          <w:sz w:val="22"/>
          <w:szCs w:val="22"/>
        </w:rPr>
        <w:t>na odstranění vady opravou věci, a to do třiceti (30) dnů ode dne oznámení vady,</w:t>
      </w:r>
    </w:p>
    <w:p w14:paraId="57C8231B" w14:textId="42F0DD2D" w:rsidR="003D1764" w:rsidRDefault="003D1764" w:rsidP="003D1764">
      <w:pPr>
        <w:pStyle w:val="Zkladntext"/>
        <w:numPr>
          <w:ilvl w:val="0"/>
          <w:numId w:val="62"/>
        </w:numPr>
        <w:spacing w:before="60"/>
        <w:rPr>
          <w:rFonts w:ascii="Calibri" w:hAnsi="Calibri"/>
          <w:bCs/>
          <w:sz w:val="22"/>
          <w:szCs w:val="22"/>
        </w:rPr>
      </w:pPr>
      <w:r>
        <w:rPr>
          <w:rFonts w:ascii="Calibri" w:hAnsi="Calibri"/>
          <w:bCs/>
          <w:sz w:val="22"/>
          <w:szCs w:val="22"/>
        </w:rPr>
        <w:t>na přiměřenou slevu z Ceny, nebo</w:t>
      </w:r>
    </w:p>
    <w:p w14:paraId="1EEEE147" w14:textId="5CB997BA" w:rsidR="003D1764" w:rsidRDefault="003D1764" w:rsidP="003D1764">
      <w:pPr>
        <w:pStyle w:val="Zkladntext"/>
        <w:numPr>
          <w:ilvl w:val="0"/>
          <w:numId w:val="62"/>
        </w:numPr>
        <w:spacing w:before="60"/>
        <w:rPr>
          <w:rFonts w:ascii="Calibri" w:hAnsi="Calibri"/>
          <w:bCs/>
          <w:sz w:val="22"/>
          <w:szCs w:val="22"/>
        </w:rPr>
      </w:pPr>
      <w:r>
        <w:rPr>
          <w:rFonts w:ascii="Calibri" w:hAnsi="Calibri"/>
          <w:bCs/>
          <w:sz w:val="22"/>
          <w:szCs w:val="22"/>
        </w:rPr>
        <w:t>odstoupení od Dílčí smlouvy.</w:t>
      </w:r>
    </w:p>
    <w:p w14:paraId="53F0CED4" w14:textId="3E14F6BF" w:rsidR="003D1764" w:rsidRPr="003D1764" w:rsidRDefault="003D1764" w:rsidP="003D1764">
      <w:pPr>
        <w:pStyle w:val="Zkladntext"/>
        <w:numPr>
          <w:ilvl w:val="1"/>
          <w:numId w:val="2"/>
        </w:numPr>
        <w:tabs>
          <w:tab w:val="clear" w:pos="502"/>
          <w:tab w:val="num" w:pos="567"/>
        </w:tabs>
        <w:spacing w:before="60"/>
        <w:ind w:left="567" w:hanging="567"/>
        <w:rPr>
          <w:rFonts w:asciiTheme="minorHAnsi" w:hAnsiTheme="minorHAnsi" w:cs="Arial"/>
          <w:sz w:val="22"/>
          <w:szCs w:val="22"/>
        </w:rPr>
      </w:pPr>
      <w:r>
        <w:rPr>
          <w:rFonts w:ascii="Calibri" w:hAnsi="Calibri"/>
          <w:bCs/>
          <w:sz w:val="22"/>
          <w:szCs w:val="22"/>
        </w:rPr>
        <w:t xml:space="preserve">Smluvní strany se dohodly, že v případě rozporu mezi stranami ohledně existence vady bude každá vada ohlášená Objednatelem Zhotoviteli nejprve Zhotovitelem fakticky odstraněna </w:t>
      </w:r>
      <w:r w:rsidR="008B6636">
        <w:rPr>
          <w:rFonts w:asciiTheme="minorHAnsi" w:hAnsiTheme="minorHAnsi"/>
          <w:sz w:val="22"/>
          <w:szCs w:val="22"/>
        </w:rPr>
        <w:t xml:space="preserve">pěti (5) dnů </w:t>
      </w:r>
      <w:r>
        <w:rPr>
          <w:rFonts w:ascii="Calibri" w:hAnsi="Calibri"/>
          <w:bCs/>
          <w:sz w:val="22"/>
          <w:szCs w:val="22"/>
        </w:rPr>
        <w:t xml:space="preserve">ode dne oznámení vady Objednatelem, a teprve následně bude jednáno v rámci reklamačního řízení o odpovědnosti stran a úhradě vynaložených nákladů na její odstranění. Tím není Zhotovitel zbaven odpovědnosti za vzniklou škodu. </w:t>
      </w:r>
    </w:p>
    <w:p w14:paraId="7DEC4BD8" w14:textId="77777777" w:rsidR="00EE7DBB" w:rsidRPr="00EE7DBB" w:rsidRDefault="003D1764" w:rsidP="00EE7DBB">
      <w:pPr>
        <w:pStyle w:val="Zkladntext"/>
        <w:numPr>
          <w:ilvl w:val="1"/>
          <w:numId w:val="2"/>
        </w:numPr>
        <w:tabs>
          <w:tab w:val="clear" w:pos="502"/>
          <w:tab w:val="num" w:pos="567"/>
        </w:tabs>
        <w:spacing w:before="60"/>
        <w:ind w:left="567" w:hanging="567"/>
        <w:rPr>
          <w:rFonts w:ascii="Calibri" w:hAnsi="Calibri" w:cs="Arial"/>
          <w:iCs/>
          <w:kern w:val="2"/>
          <w:sz w:val="22"/>
          <w:szCs w:val="22"/>
        </w:rPr>
      </w:pPr>
      <w:r>
        <w:rPr>
          <w:rFonts w:ascii="Calibri" w:hAnsi="Calibri"/>
          <w:bCs/>
          <w:sz w:val="22"/>
          <w:szCs w:val="22"/>
        </w:rPr>
        <w:t>V případě oprávněné reklamace má Objednatel vedle nároku dle čl. 5.8 této smlouvy dále nárok na</w:t>
      </w:r>
      <w:r w:rsidR="00EE7DBB">
        <w:rPr>
          <w:rFonts w:ascii="Calibri" w:hAnsi="Calibri"/>
          <w:bCs/>
          <w:sz w:val="22"/>
          <w:szCs w:val="22"/>
        </w:rPr>
        <w:t xml:space="preserve"> náhradu </w:t>
      </w:r>
      <w:r w:rsidR="00EE7DBB">
        <w:rPr>
          <w:rFonts w:asciiTheme="minorHAnsi" w:hAnsiTheme="minorHAnsi" w:cstheme="minorHAnsi"/>
          <w:bCs/>
          <w:iCs/>
          <w:sz w:val="22"/>
        </w:rPr>
        <w:t>majetkové i nemajetkové újmy. Za újmu jsou považovány i ušlý zisk a vícenáklady spojené s vadným plněním (zkoušky či prověření vadného plnění, náklady reklamačního řízení vč. zpracování odborného vyjádření nebo znaleckého posudku), škody vzniklé použitím vadného Díla, škody vzniklé v důsledku neposkytnutí Díla řádně a včas, jakož i škody ze sankcí a pokut ze strany správních či jiných státních či evropských orgánů nebo institucí, poplatků, nákladů na právní zastoupení, peněžitých sankcí a trestů apod. a další související náklady a škody snižující zisk Objednatele.</w:t>
      </w:r>
    </w:p>
    <w:p w14:paraId="68AB939D" w14:textId="48813CC3" w:rsidR="007302C9" w:rsidRPr="00EA6866" w:rsidRDefault="00ED0535" w:rsidP="007302C9">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914188">
      <w:pPr>
        <w:pStyle w:val="Odstavecseseznamem"/>
        <w:keepNext/>
        <w:numPr>
          <w:ilvl w:val="0"/>
          <w:numId w:val="30"/>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6D634E">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3B3406D"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A50F6">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05B6D5C6" w14:textId="7C70F70D" w:rsidR="00B27804" w:rsidRPr="00144E7F" w:rsidRDefault="007931C1" w:rsidP="00144E7F">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w:t>
      </w:r>
      <w:r w:rsidR="00FC50E2">
        <w:rPr>
          <w:rFonts w:asciiTheme="minorHAnsi" w:hAnsiTheme="minorHAnsi"/>
          <w:color w:val="000000"/>
          <w:sz w:val="22"/>
          <w:szCs w:val="22"/>
        </w:rPr>
        <w:lastRenderedPageBreak/>
        <w:t xml:space="preserve">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8717AE">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637DBE">
      <w:pPr>
        <w:pStyle w:val="Odstavecseseznamem"/>
        <w:numPr>
          <w:ilvl w:val="0"/>
          <w:numId w:val="30"/>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2A54F56B"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w:t>
      </w:r>
      <w:r w:rsidR="003B04DF" w:rsidRPr="00D10E43">
        <w:rPr>
          <w:rFonts w:asciiTheme="minorHAnsi" w:hAnsiTheme="minorHAnsi"/>
          <w:sz w:val="22"/>
          <w:szCs w:val="22"/>
        </w:rPr>
        <w:t>pojistného</w:t>
      </w:r>
      <w:r w:rsidR="00A51BBC" w:rsidRPr="00A51BBC">
        <w:t xml:space="preserve"> </w:t>
      </w:r>
      <w:r w:rsidR="00A51BBC" w:rsidRPr="008B6636">
        <w:rPr>
          <w:rFonts w:asciiTheme="minorHAnsi" w:hAnsiTheme="minorHAnsi"/>
          <w:sz w:val="22"/>
          <w:szCs w:val="22"/>
        </w:rPr>
        <w:t xml:space="preserve">plnění </w:t>
      </w:r>
      <w:proofErr w:type="gramStart"/>
      <w:r w:rsidR="00A51BBC" w:rsidRPr="008B6636">
        <w:rPr>
          <w:rFonts w:asciiTheme="minorHAnsi" w:hAnsiTheme="minorHAnsi"/>
          <w:sz w:val="22"/>
          <w:szCs w:val="22"/>
        </w:rPr>
        <w:t>10.000.000,-</w:t>
      </w:r>
      <w:proofErr w:type="gramEnd"/>
      <w:r w:rsidR="00A51BBC" w:rsidRPr="008B6636">
        <w:rPr>
          <w:rFonts w:asciiTheme="minorHAnsi" w:hAnsiTheme="minorHAnsi"/>
          <w:sz w:val="22"/>
          <w:szCs w:val="22"/>
        </w:rPr>
        <w:t xml:space="preserve"> Kč (slovy</w:t>
      </w:r>
      <w:r w:rsidR="00A51BBC" w:rsidRPr="00D10E43">
        <w:rPr>
          <w:rFonts w:asciiTheme="minorHAnsi" w:hAnsiTheme="minorHAnsi"/>
          <w:sz w:val="22"/>
          <w:szCs w:val="22"/>
        </w:rPr>
        <w:t xml:space="preserve">: </w:t>
      </w:r>
      <w:r w:rsidR="00A51BBC" w:rsidRPr="00EE7DBB">
        <w:rPr>
          <w:rFonts w:asciiTheme="minorHAnsi" w:hAnsiTheme="minorHAnsi"/>
          <w:i/>
          <w:iCs/>
          <w:sz w:val="22"/>
          <w:szCs w:val="22"/>
        </w:rPr>
        <w:t>deset miliónů korun českých</w:t>
      </w:r>
      <w:r w:rsidR="00A51BBC" w:rsidRPr="00D10E43">
        <w:rPr>
          <w:rFonts w:asciiTheme="minorHAnsi" w:hAnsiTheme="minorHAnsi"/>
          <w:sz w:val="22"/>
          <w:szCs w:val="22"/>
        </w:rPr>
        <w:t>)</w:t>
      </w:r>
      <w:r w:rsidRPr="00A51BBC">
        <w:rPr>
          <w:rFonts w:asciiTheme="minorHAnsi" w:hAnsiTheme="minorHAnsi"/>
          <w:sz w:val="22"/>
          <w:szCs w:val="22"/>
        </w:rPr>
        <w:t>.</w:t>
      </w:r>
      <w:r w:rsidR="00EE7DBB">
        <w:rPr>
          <w:rFonts w:asciiTheme="minorHAnsi" w:hAnsiTheme="minorHAnsi"/>
          <w:sz w:val="22"/>
          <w:szCs w:val="22"/>
        </w:rPr>
        <w:t xml:space="preserve"> </w:t>
      </w:r>
      <w:r w:rsidRPr="00711215">
        <w:rPr>
          <w:rFonts w:asciiTheme="minorHAnsi" w:hAnsiTheme="minorHAnsi"/>
          <w:sz w:val="22"/>
          <w:szCs w:val="22"/>
        </w:rPr>
        <w:t>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3907D93A" w:rsidR="00431FAC" w:rsidRPr="00431FAC" w:rsidRDefault="0074509B" w:rsidP="00431FAC">
      <w:pPr>
        <w:pStyle w:val="Odstavecseseznamem"/>
        <w:numPr>
          <w:ilvl w:val="0"/>
          <w:numId w:val="30"/>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 §</w:t>
      </w:r>
      <w:r w:rsidR="00EE7DBB">
        <w:rPr>
          <w:rFonts w:asciiTheme="minorHAnsi" w:hAnsiTheme="minorHAnsi"/>
          <w:sz w:val="22"/>
          <w:szCs w:val="22"/>
        </w:rPr>
        <w:t xml:space="preserve"> </w:t>
      </w:r>
      <w:r w:rsidRPr="0074509B">
        <w:rPr>
          <w:rFonts w:asciiTheme="minorHAnsi" w:hAnsiTheme="minorHAnsi"/>
          <w:sz w:val="22"/>
          <w:szCs w:val="22"/>
        </w:rPr>
        <w:t xml:space="preserve">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w:t>
      </w:r>
      <w:r w:rsidR="00EE7DBB">
        <w:rPr>
          <w:rFonts w:asciiTheme="minorHAnsi" w:hAnsiTheme="minorHAnsi"/>
          <w:sz w:val="22"/>
          <w:szCs w:val="22"/>
        </w:rPr>
        <w:t>,</w:t>
      </w:r>
      <w:r w:rsidRPr="0074509B">
        <w:rPr>
          <w:rFonts w:asciiTheme="minorHAnsi" w:hAnsiTheme="minorHAnsi"/>
          <w:sz w:val="22"/>
          <w:szCs w:val="22"/>
        </w:rPr>
        <w:t xml:space="preserve">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7D255C76" w:rsidR="00431FAC" w:rsidRPr="00431FAC" w:rsidRDefault="0074509B" w:rsidP="00B91353">
      <w:pPr>
        <w:pStyle w:val="Odstavecseseznamem"/>
        <w:numPr>
          <w:ilvl w:val="0"/>
          <w:numId w:val="30"/>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r w:rsidR="00C24256">
        <w:rPr>
          <w:rFonts w:asciiTheme="minorHAnsi" w:hAnsiTheme="minorHAnsi"/>
          <w:sz w:val="22"/>
          <w:szCs w:val="22"/>
        </w:rPr>
        <w:t xml:space="preserve">ust. </w:t>
      </w:r>
      <w:r w:rsidRPr="0074509B">
        <w:rPr>
          <w:rFonts w:asciiTheme="minorHAnsi" w:hAnsiTheme="minorHAnsi"/>
          <w:sz w:val="22"/>
          <w:szCs w:val="22"/>
        </w:rPr>
        <w:t>§ 96 odst. 2 zákona o DPH. V případě, že Zhotovitel nebude mít daný účet zveřejněný, uhradí Objednatel pouze část závazku odpovídající základu daně</w:t>
      </w:r>
      <w:r w:rsidR="00EE7DBB">
        <w:rPr>
          <w:rFonts w:asciiTheme="minorHAnsi" w:hAnsiTheme="minorHAnsi"/>
          <w:sz w:val="22"/>
          <w:szCs w:val="22"/>
        </w:rPr>
        <w:t>,</w:t>
      </w:r>
      <w:r w:rsidRPr="0074509B">
        <w:rPr>
          <w:rFonts w:asciiTheme="minorHAnsi" w:hAnsiTheme="minorHAnsi"/>
          <w:sz w:val="22"/>
          <w:szCs w:val="22"/>
        </w:rPr>
        <w:t xml:space="preserve">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Pr>
          <w:rFonts w:asciiTheme="minorHAnsi" w:hAnsiTheme="minorHAnsi"/>
          <w:sz w:val="22"/>
          <w:szCs w:val="22"/>
        </w:rPr>
        <w:t xml:space="preserve">ust.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014602D4" w:rsidR="00431FAC" w:rsidRPr="00431FAC" w:rsidRDefault="00431FAC" w:rsidP="00431FAC">
      <w:pPr>
        <w:pStyle w:val="Odstavecseseznamem"/>
        <w:numPr>
          <w:ilvl w:val="0"/>
          <w:numId w:val="30"/>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 §</w:t>
      </w:r>
      <w:r w:rsidR="00EE7DBB">
        <w:rPr>
          <w:rFonts w:asciiTheme="minorHAnsi" w:hAnsiTheme="minorHAnsi"/>
          <w:sz w:val="22"/>
          <w:szCs w:val="22"/>
        </w:rPr>
        <w:t xml:space="preserve"> </w:t>
      </w:r>
      <w:r w:rsidRPr="00431FAC">
        <w:rPr>
          <w:rFonts w:asciiTheme="minorHAnsi" w:hAnsiTheme="minorHAnsi"/>
          <w:sz w:val="22"/>
          <w:szCs w:val="22"/>
        </w:rPr>
        <w:t>106a zákona o DPH, zavazuje se zároveň o této skutečnosti neprodleně písemně informovat Objednatele spolu s uvedením data, kdy tato skutečnost nastala.</w:t>
      </w:r>
    </w:p>
    <w:p w14:paraId="2E4AC196" w14:textId="15AE5A37" w:rsidR="00431FAC" w:rsidRDefault="0074509B" w:rsidP="00431FAC">
      <w:pPr>
        <w:pStyle w:val="Odstavecseseznamem"/>
        <w:numPr>
          <w:ilvl w:val="0"/>
          <w:numId w:val="30"/>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r w:rsidR="00C24256">
        <w:rPr>
          <w:rFonts w:asciiTheme="minorHAnsi" w:hAnsiTheme="minorHAnsi"/>
          <w:sz w:val="22"/>
          <w:szCs w:val="22"/>
        </w:rPr>
        <w:t xml:space="preserve">ust.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Pr>
          <w:rFonts w:asciiTheme="minorHAnsi" w:hAnsiTheme="minorHAnsi"/>
          <w:sz w:val="22"/>
          <w:szCs w:val="22"/>
        </w:rPr>
        <w:t xml:space="preserve">ust. </w:t>
      </w:r>
      <w:r w:rsidRPr="0074509B">
        <w:rPr>
          <w:rFonts w:asciiTheme="minorHAnsi" w:hAnsiTheme="minorHAnsi"/>
          <w:sz w:val="22"/>
          <w:szCs w:val="22"/>
        </w:rPr>
        <w:t>§ 109a zákona o DPH a Zhotovitele o tomto kroku vhodným způsobem vyrozumí.</w:t>
      </w:r>
    </w:p>
    <w:p w14:paraId="6B97195E" w14:textId="473CCE6F" w:rsidR="00EE7DBB" w:rsidRPr="00EE7DBB" w:rsidRDefault="0074509B" w:rsidP="00EE7DBB">
      <w:pPr>
        <w:pStyle w:val="Odstavecseseznamem"/>
        <w:numPr>
          <w:ilvl w:val="0"/>
          <w:numId w:val="30"/>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67C7571B" w14:textId="77777777" w:rsidR="00902B69" w:rsidRDefault="00902B69" w:rsidP="000D3AF7">
      <w:pPr>
        <w:spacing w:before="60"/>
        <w:jc w:val="center"/>
        <w:rPr>
          <w:rFonts w:ascii="Calibri" w:hAnsi="Calibri"/>
          <w:b/>
          <w:sz w:val="22"/>
          <w:szCs w:val="22"/>
        </w:rPr>
      </w:pPr>
    </w:p>
    <w:p w14:paraId="03BCFE32" w14:textId="77777777" w:rsidR="00902B69" w:rsidRDefault="00902B69" w:rsidP="000D3AF7">
      <w:pPr>
        <w:spacing w:before="60"/>
        <w:jc w:val="center"/>
        <w:rPr>
          <w:rFonts w:ascii="Calibri" w:hAnsi="Calibri"/>
          <w:b/>
          <w:sz w:val="22"/>
          <w:szCs w:val="22"/>
        </w:rPr>
      </w:pPr>
    </w:p>
    <w:p w14:paraId="5CDCE8AC" w14:textId="65658C1C" w:rsidR="00EF5130" w:rsidRPr="00EA6866" w:rsidRDefault="00EA6866" w:rsidP="000D3AF7">
      <w:pPr>
        <w:spacing w:before="60"/>
        <w:jc w:val="center"/>
        <w:rPr>
          <w:rFonts w:ascii="Calibri" w:hAnsi="Calibri"/>
          <w:b/>
          <w:sz w:val="22"/>
          <w:szCs w:val="22"/>
        </w:rPr>
      </w:pPr>
      <w:r>
        <w:rPr>
          <w:rFonts w:ascii="Calibri" w:hAnsi="Calibri"/>
          <w:b/>
          <w:sz w:val="22"/>
          <w:szCs w:val="22"/>
        </w:rPr>
        <w:lastRenderedPageBreak/>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0B39CEA5" w14:textId="49363117" w:rsidR="001F6DF8" w:rsidRDefault="001F6DF8" w:rsidP="001F6DF8">
      <w:pPr>
        <w:pStyle w:val="Odstavecseseznamem"/>
        <w:numPr>
          <w:ilvl w:val="0"/>
          <w:numId w:val="48"/>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Pr>
          <w:rFonts w:ascii="Calibri" w:hAnsi="Calibri"/>
          <w:sz w:val="22"/>
          <w:szCs w:val="22"/>
        </w:rPr>
        <w:t xml:space="preserve">Zhotovitele s provedením Díla v termínu sjednaném v Dílčí smlouvě se Zhotovitel zavazuje uhradit Objednateli smluvní pokutu ve </w:t>
      </w:r>
      <w:r w:rsidRPr="00902B69">
        <w:rPr>
          <w:rFonts w:ascii="Calibri" w:hAnsi="Calibri"/>
          <w:sz w:val="22"/>
          <w:szCs w:val="22"/>
        </w:rPr>
        <w:t>výši 0,5 % z</w:t>
      </w:r>
      <w:r>
        <w:rPr>
          <w:rFonts w:ascii="Calibri" w:hAnsi="Calibri"/>
          <w:sz w:val="22"/>
          <w:szCs w:val="22"/>
        </w:rPr>
        <w:t xml:space="preserve"> Ceny díla dle Dílčí smlouvy za každý den prodlení. </w:t>
      </w:r>
    </w:p>
    <w:p w14:paraId="69C69A55" w14:textId="13A2498A" w:rsidR="003A2025" w:rsidRDefault="003B04DF" w:rsidP="00144E7F">
      <w:pPr>
        <w:pStyle w:val="Odstavecseseznamem"/>
        <w:spacing w:before="120"/>
        <w:ind w:left="567"/>
        <w:jc w:val="both"/>
        <w:rPr>
          <w:rFonts w:ascii="Calibri" w:hAnsi="Calibri"/>
          <w:sz w:val="22"/>
          <w:szCs w:val="22"/>
        </w:rPr>
      </w:pPr>
      <w:r>
        <w:rPr>
          <w:rFonts w:ascii="Calibri" w:hAnsi="Calibri"/>
          <w:sz w:val="22"/>
          <w:szCs w:val="22"/>
        </w:rPr>
        <w:t>za každý jednotlivý případ</w:t>
      </w:r>
      <w:r w:rsidR="003A2025" w:rsidRPr="003A2025">
        <w:rPr>
          <w:rFonts w:ascii="Calibri" w:hAnsi="Calibri"/>
          <w:sz w:val="22"/>
          <w:szCs w:val="22"/>
        </w:rPr>
        <w:t>.</w:t>
      </w:r>
    </w:p>
    <w:p w14:paraId="7B62738C" w14:textId="77777777" w:rsidR="00902B69" w:rsidRPr="00F63988" w:rsidRDefault="00902B69" w:rsidP="00902B69">
      <w:pPr>
        <w:pStyle w:val="Odstavecseseznamem"/>
        <w:numPr>
          <w:ilvl w:val="0"/>
          <w:numId w:val="48"/>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Pro případ prodlení s odstraněním vady Díla</w:t>
      </w:r>
      <w:r>
        <w:rPr>
          <w:rFonts w:asciiTheme="minorHAnsi" w:hAnsiTheme="minorHAnsi" w:cstheme="minorHAnsi"/>
          <w:sz w:val="22"/>
          <w:szCs w:val="22"/>
        </w:rPr>
        <w:t xml:space="preserve"> se zavazuje</w:t>
      </w:r>
      <w:r w:rsidRPr="00F63988">
        <w:rPr>
          <w:rFonts w:asciiTheme="minorHAnsi" w:hAnsiTheme="minorHAnsi" w:cstheme="minorHAnsi"/>
          <w:sz w:val="22"/>
          <w:szCs w:val="22"/>
        </w:rPr>
        <w:t xml:space="preserve"> Zhotovitel</w:t>
      </w:r>
      <w:r>
        <w:rPr>
          <w:rFonts w:asciiTheme="minorHAnsi" w:hAnsiTheme="minorHAnsi" w:cstheme="minorHAnsi"/>
          <w:sz w:val="22"/>
          <w:szCs w:val="22"/>
        </w:rPr>
        <w:t xml:space="preserve"> </w:t>
      </w:r>
      <w:r w:rsidRPr="00F63988">
        <w:rPr>
          <w:rFonts w:asciiTheme="minorHAnsi" w:hAnsiTheme="minorHAnsi" w:cstheme="minorHAnsi"/>
          <w:sz w:val="22"/>
          <w:szCs w:val="22"/>
        </w:rPr>
        <w:t>uhradit Objednateli smluvní pokutu za každou jednotlivou vadu ve výši 0,</w:t>
      </w:r>
      <w:r>
        <w:rPr>
          <w:rFonts w:asciiTheme="minorHAnsi" w:hAnsiTheme="minorHAnsi" w:cstheme="minorHAnsi"/>
          <w:sz w:val="22"/>
          <w:szCs w:val="22"/>
        </w:rPr>
        <w:t xml:space="preserve">25 </w:t>
      </w:r>
      <w:r w:rsidRPr="00F63988">
        <w:rPr>
          <w:rFonts w:asciiTheme="minorHAnsi" w:hAnsiTheme="minorHAnsi" w:cstheme="minorHAnsi"/>
          <w:sz w:val="22"/>
          <w:szCs w:val="22"/>
        </w:rPr>
        <w:t>% z</w:t>
      </w:r>
      <w:r>
        <w:rPr>
          <w:rFonts w:asciiTheme="minorHAnsi" w:hAnsiTheme="minorHAnsi" w:cstheme="minorHAnsi"/>
          <w:sz w:val="22"/>
          <w:szCs w:val="22"/>
        </w:rPr>
        <w:t> </w:t>
      </w:r>
      <w:r w:rsidRPr="00F63988">
        <w:rPr>
          <w:rFonts w:asciiTheme="minorHAnsi" w:hAnsiTheme="minorHAnsi" w:cstheme="minorHAnsi"/>
          <w:sz w:val="22"/>
          <w:szCs w:val="22"/>
        </w:rPr>
        <w:t>Ceny</w:t>
      </w:r>
      <w:r>
        <w:rPr>
          <w:rFonts w:asciiTheme="minorHAnsi" w:hAnsiTheme="minorHAnsi" w:cstheme="minorHAnsi"/>
          <w:sz w:val="22"/>
          <w:szCs w:val="22"/>
        </w:rPr>
        <w:t xml:space="preserve"> jednotlivého Díla</w:t>
      </w:r>
      <w:r w:rsidRPr="00F63988">
        <w:rPr>
          <w:rFonts w:asciiTheme="minorHAnsi" w:hAnsiTheme="minorHAnsi" w:cstheme="minorHAnsi"/>
          <w:sz w:val="22"/>
          <w:szCs w:val="22"/>
        </w:rPr>
        <w:t xml:space="preserve"> za každý den prodlení.</w:t>
      </w:r>
    </w:p>
    <w:p w14:paraId="031B8D07" w14:textId="0688F0F0"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prodlení Objednatele s úhradou Ceny </w:t>
      </w:r>
      <w:r w:rsidR="00F85FB9">
        <w:rPr>
          <w:rFonts w:ascii="Calibri" w:hAnsi="Calibri"/>
          <w:sz w:val="22"/>
          <w:szCs w:val="22"/>
        </w:rPr>
        <w:t>Dílčí</w:t>
      </w:r>
      <w:r w:rsidRPr="003A2025">
        <w:rPr>
          <w:rFonts w:ascii="Calibri" w:hAnsi="Calibri"/>
          <w:sz w:val="22"/>
          <w:szCs w:val="22"/>
        </w:rPr>
        <w:t xml:space="preserve"> smlouvy vzniká Zhotoviteli právo na uplatnění úroků z prodlení ve výši stanovené nařízením vlády č. 351/2013 Sb., kterým se určuje výše úroků z prodlení a nákladů spojených s uplatněním pohledávky, určuje odměna likvidátora, likvidačního správce a člena orgánu právnické osoby jmenovaného soudem a upravují některé otázky Obchodního věstníku a veřejných rejstříků právnických a fyzických osob, v platném znění.</w:t>
      </w:r>
    </w:p>
    <w:p w14:paraId="07162C02" w14:textId="00692F04"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že Zhotovitel v rozporu s touto </w:t>
      </w:r>
      <w:r w:rsidR="00F85FB9">
        <w:rPr>
          <w:rFonts w:ascii="Calibri" w:hAnsi="Calibri"/>
          <w:sz w:val="22"/>
          <w:szCs w:val="22"/>
        </w:rPr>
        <w:t>Rámcovou s</w:t>
      </w:r>
      <w:r w:rsidRPr="003A2025">
        <w:rPr>
          <w:rFonts w:ascii="Calibri" w:hAnsi="Calibri"/>
          <w:sz w:val="22"/>
          <w:szCs w:val="22"/>
        </w:rPr>
        <w:t>mlouvou převede svá práva a/nebo povinnosti z</w:t>
      </w:r>
      <w:r w:rsidR="00F85FB9">
        <w:rPr>
          <w:rFonts w:ascii="Calibri" w:hAnsi="Calibri"/>
          <w:sz w:val="22"/>
          <w:szCs w:val="22"/>
        </w:rPr>
        <w:t> Rámcové s</w:t>
      </w:r>
      <w:r w:rsidRPr="003A2025">
        <w:rPr>
          <w:rFonts w:ascii="Calibri" w:hAnsi="Calibri"/>
          <w:sz w:val="22"/>
          <w:szCs w:val="22"/>
        </w:rPr>
        <w:t xml:space="preserve">mlouvy nebo její části, nebo příslušné </w:t>
      </w:r>
      <w:r w:rsidR="00F85FB9">
        <w:rPr>
          <w:rFonts w:ascii="Calibri" w:hAnsi="Calibri"/>
          <w:sz w:val="22"/>
          <w:szCs w:val="22"/>
        </w:rPr>
        <w:t>Dílčí</w:t>
      </w:r>
      <w:r w:rsidRPr="003A2025">
        <w:rPr>
          <w:rFonts w:ascii="Calibri" w:hAnsi="Calibri"/>
          <w:sz w:val="22"/>
          <w:szCs w:val="22"/>
        </w:rPr>
        <w:t xml:space="preserve"> smlouvy na třetí osobu bez předchozího výslovného písemného souhlasu Objednatele, má Objednatel nárok na smluvní pokutu ve výši </w:t>
      </w:r>
      <w:proofErr w:type="gramStart"/>
      <w:r w:rsidR="00A51BBC" w:rsidRPr="00EE7DBB">
        <w:rPr>
          <w:rFonts w:ascii="Calibri" w:hAnsi="Calibri"/>
          <w:sz w:val="22"/>
          <w:szCs w:val="22"/>
          <w:highlight w:val="yellow"/>
        </w:rPr>
        <w:t>1</w:t>
      </w:r>
      <w:r w:rsidR="00902B69">
        <w:rPr>
          <w:rFonts w:ascii="Calibri" w:hAnsi="Calibri"/>
          <w:sz w:val="22"/>
          <w:szCs w:val="22"/>
          <w:highlight w:val="yellow"/>
        </w:rPr>
        <w:t>.0</w:t>
      </w:r>
      <w:r w:rsidR="00A51BBC" w:rsidRPr="00EE7DBB">
        <w:rPr>
          <w:rFonts w:ascii="Calibri" w:hAnsi="Calibri"/>
          <w:sz w:val="22"/>
          <w:szCs w:val="22"/>
          <w:highlight w:val="yellow"/>
        </w:rPr>
        <w:t>00.000,-</w:t>
      </w:r>
      <w:proofErr w:type="gramEnd"/>
      <w:r w:rsidRPr="00EE7DBB">
        <w:rPr>
          <w:rFonts w:ascii="Calibri" w:hAnsi="Calibri"/>
          <w:sz w:val="22"/>
          <w:szCs w:val="22"/>
          <w:highlight w:val="yellow"/>
        </w:rPr>
        <w:t xml:space="preserve"> Kč</w:t>
      </w:r>
      <w:r w:rsidRPr="003A2025">
        <w:rPr>
          <w:rFonts w:ascii="Calibri" w:hAnsi="Calibri"/>
          <w:sz w:val="22"/>
          <w:szCs w:val="22"/>
        </w:rPr>
        <w:t xml:space="preserve"> (slovy: </w:t>
      </w:r>
      <w:r w:rsidR="00902B69" w:rsidRPr="00902B69">
        <w:rPr>
          <w:rFonts w:ascii="Calibri" w:hAnsi="Calibri"/>
          <w:i/>
          <w:iCs/>
          <w:sz w:val="22"/>
          <w:szCs w:val="22"/>
        </w:rPr>
        <w:t>jeden milion korun českých</w:t>
      </w:r>
      <w:r w:rsidRPr="003A2025">
        <w:rPr>
          <w:rFonts w:ascii="Calibri" w:hAnsi="Calibri"/>
          <w:sz w:val="22"/>
          <w:szCs w:val="22"/>
        </w:rPr>
        <w:t>)</w:t>
      </w:r>
      <w:r w:rsidR="00EE7DBB">
        <w:rPr>
          <w:rFonts w:ascii="Calibri" w:hAnsi="Calibri"/>
          <w:sz w:val="22"/>
          <w:szCs w:val="22"/>
        </w:rPr>
        <w:t>,</w:t>
      </w:r>
      <w:r w:rsidRPr="003A2025">
        <w:rPr>
          <w:rFonts w:ascii="Calibri" w:hAnsi="Calibri"/>
          <w:sz w:val="22"/>
          <w:szCs w:val="22"/>
        </w:rPr>
        <w:t xml:space="preserve"> a to i v případě, že by se takový převod ukázal být neplatný.</w:t>
      </w:r>
    </w:p>
    <w:p w14:paraId="78A30531" w14:textId="2912CA32"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že Zhotovitel dá do zástavy nebo postoupí pohledávku z této </w:t>
      </w:r>
      <w:r w:rsidR="00F85FB9">
        <w:rPr>
          <w:rFonts w:ascii="Calibri" w:hAnsi="Calibri"/>
          <w:sz w:val="22"/>
          <w:szCs w:val="22"/>
        </w:rPr>
        <w:t>Rámcové s</w:t>
      </w:r>
      <w:r w:rsidRPr="003A2025">
        <w:rPr>
          <w:rFonts w:ascii="Calibri" w:hAnsi="Calibri"/>
          <w:sz w:val="22"/>
          <w:szCs w:val="22"/>
        </w:rPr>
        <w:t xml:space="preserve">mlouvy bez předchozího písemného souhlasu Objednatele, má Objednatel nárok na smluvní pokutu ve výši </w:t>
      </w:r>
      <w:r w:rsidRPr="00EE7DBB">
        <w:rPr>
          <w:rFonts w:ascii="Calibri" w:hAnsi="Calibri"/>
          <w:sz w:val="22"/>
          <w:szCs w:val="22"/>
          <w:highlight w:val="yellow"/>
        </w:rPr>
        <w:t>20</w:t>
      </w:r>
      <w:r w:rsidR="00EE7DBB" w:rsidRPr="00EE7DBB">
        <w:rPr>
          <w:rFonts w:ascii="Calibri" w:hAnsi="Calibri"/>
          <w:sz w:val="22"/>
          <w:szCs w:val="22"/>
          <w:highlight w:val="yellow"/>
        </w:rPr>
        <w:t xml:space="preserve"> </w:t>
      </w:r>
      <w:r w:rsidRPr="00EE7DBB">
        <w:rPr>
          <w:rFonts w:ascii="Calibri" w:hAnsi="Calibri"/>
          <w:sz w:val="22"/>
          <w:szCs w:val="22"/>
          <w:highlight w:val="yellow"/>
        </w:rPr>
        <w:t>% z hodnoty</w:t>
      </w:r>
      <w:r w:rsidRPr="003A2025">
        <w:rPr>
          <w:rFonts w:ascii="Calibri" w:hAnsi="Calibri"/>
          <w:sz w:val="22"/>
          <w:szCs w:val="22"/>
        </w:rPr>
        <w:t xml:space="preserve"> zastavené nebo postoupené pohledávky, minimálně však ve výši </w:t>
      </w:r>
      <w:r w:rsidR="00A51BBC" w:rsidRPr="00EE7DBB">
        <w:rPr>
          <w:rFonts w:ascii="Calibri" w:hAnsi="Calibri"/>
          <w:sz w:val="22"/>
          <w:szCs w:val="22"/>
          <w:highlight w:val="yellow"/>
        </w:rPr>
        <w:t>5.000, -</w:t>
      </w:r>
      <w:r w:rsidRPr="00EE7DBB">
        <w:rPr>
          <w:rFonts w:ascii="Calibri" w:hAnsi="Calibri"/>
          <w:sz w:val="22"/>
          <w:szCs w:val="22"/>
          <w:highlight w:val="yellow"/>
        </w:rPr>
        <w:t xml:space="preserve"> Kč</w:t>
      </w:r>
      <w:r w:rsidRPr="003A2025">
        <w:rPr>
          <w:rFonts w:ascii="Calibri" w:hAnsi="Calibri"/>
          <w:sz w:val="22"/>
          <w:szCs w:val="22"/>
        </w:rPr>
        <w:t xml:space="preserve"> (slovy: </w:t>
      </w:r>
      <w:r w:rsidRPr="00EE7DBB">
        <w:rPr>
          <w:rFonts w:ascii="Calibri" w:hAnsi="Calibri"/>
          <w:i/>
          <w:iCs/>
          <w:sz w:val="22"/>
          <w:szCs w:val="22"/>
        </w:rPr>
        <w:t>pět tisíc korun českých</w:t>
      </w:r>
      <w:r w:rsidRPr="003A2025">
        <w:rPr>
          <w:rFonts w:ascii="Calibri" w:hAnsi="Calibri"/>
          <w:sz w:val="22"/>
          <w:szCs w:val="22"/>
        </w:rPr>
        <w:t>), a to za každý jednotlivý případ takového postoupení nebo zastavení</w:t>
      </w:r>
      <w:r w:rsidR="00EE7DBB">
        <w:rPr>
          <w:rFonts w:ascii="Calibri" w:hAnsi="Calibri"/>
          <w:sz w:val="22"/>
          <w:szCs w:val="22"/>
        </w:rPr>
        <w:t>,</w:t>
      </w:r>
      <w:r w:rsidRPr="003A2025">
        <w:rPr>
          <w:rFonts w:ascii="Calibri" w:hAnsi="Calibri"/>
          <w:sz w:val="22"/>
          <w:szCs w:val="22"/>
        </w:rPr>
        <w:t xml:space="preserve"> a to i v případě, kdy by se postoupení nebo zastavení ukázalo jako neplatné.</w:t>
      </w:r>
    </w:p>
    <w:p w14:paraId="610C20B0" w14:textId="54137531"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Sjednáním ani uhrazením smluvní pokuty není dotčeno právo na náhradu škody v plné výši.</w:t>
      </w:r>
      <w:r w:rsidR="00770FB6">
        <w:rPr>
          <w:rFonts w:ascii="Calibri" w:hAnsi="Calibri"/>
          <w:sz w:val="22"/>
          <w:szCs w:val="22"/>
        </w:rPr>
        <w:t xml:space="preserve"> Zhotovitel výslovně prohlašuje, že výše specifikované smluvní pokuty nepovažuje za nepřiměřeně vysoké, když si je vědom skutečnosti, že Objednatel využije Díla k další činnosti a </w:t>
      </w:r>
      <w:r w:rsidR="00D97F1A">
        <w:rPr>
          <w:rFonts w:ascii="Calibri" w:hAnsi="Calibri"/>
          <w:sz w:val="22"/>
          <w:szCs w:val="22"/>
        </w:rPr>
        <w:t>nesplnění závazků Zhotovitele je způsobilé Objednateli přivodit závažné škody.</w:t>
      </w:r>
    </w:p>
    <w:p w14:paraId="4FA38D13" w14:textId="5F710551" w:rsidR="00A04162" w:rsidRDefault="00A04162"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sidRPr="00EE7DBB">
        <w:rPr>
          <w:rFonts w:asciiTheme="minorHAnsi" w:hAnsiTheme="minorHAnsi"/>
          <w:sz w:val="22"/>
          <w:szCs w:val="22"/>
          <w:highlight w:val="yellow"/>
        </w:rPr>
        <w:t>1</w:t>
      </w:r>
      <w:r w:rsidRPr="00EE7DBB">
        <w:rPr>
          <w:rFonts w:asciiTheme="minorHAnsi" w:hAnsiTheme="minorHAnsi"/>
          <w:sz w:val="22"/>
          <w:szCs w:val="22"/>
          <w:highlight w:val="yellow"/>
        </w:rPr>
        <w:t>0</w:t>
      </w:r>
      <w:r w:rsidR="00132A20" w:rsidRPr="00EE7DBB">
        <w:rPr>
          <w:rFonts w:asciiTheme="minorHAnsi" w:hAnsiTheme="minorHAnsi"/>
          <w:sz w:val="22"/>
          <w:szCs w:val="22"/>
          <w:highlight w:val="yellow"/>
        </w:rPr>
        <w:t>.</w:t>
      </w:r>
      <w:r w:rsidRPr="00EE7DBB">
        <w:rPr>
          <w:rFonts w:asciiTheme="minorHAnsi" w:hAnsiTheme="minorHAnsi"/>
          <w:sz w:val="22"/>
          <w:szCs w:val="22"/>
          <w:highlight w:val="yellow"/>
        </w:rPr>
        <w:t>000</w:t>
      </w:r>
      <w:r w:rsidR="00A024BE" w:rsidRPr="00EE7DBB">
        <w:rPr>
          <w:rFonts w:asciiTheme="minorHAnsi" w:hAnsiTheme="minorHAnsi"/>
          <w:sz w:val="22"/>
          <w:szCs w:val="22"/>
          <w:highlight w:val="yellow"/>
        </w:rPr>
        <w:t>,-</w:t>
      </w:r>
      <w:proofErr w:type="gramEnd"/>
      <w:r w:rsidRPr="00EE7DBB">
        <w:rPr>
          <w:rFonts w:asciiTheme="minorHAnsi" w:hAnsiTheme="minorHAnsi"/>
          <w:sz w:val="22"/>
          <w:szCs w:val="22"/>
          <w:highlight w:val="yellow"/>
        </w:rPr>
        <w:t xml:space="preserve"> Kč</w:t>
      </w:r>
      <w:r w:rsidRPr="00F467FE">
        <w:rPr>
          <w:rFonts w:asciiTheme="minorHAnsi" w:hAnsiTheme="minorHAnsi"/>
          <w:sz w:val="22"/>
          <w:szCs w:val="22"/>
        </w:rPr>
        <w:t xml:space="preserve"> </w:t>
      </w:r>
      <w:r w:rsidR="00132A20">
        <w:rPr>
          <w:rFonts w:asciiTheme="minorHAnsi" w:hAnsiTheme="minorHAnsi"/>
          <w:sz w:val="22"/>
          <w:szCs w:val="22"/>
        </w:rPr>
        <w:t>(</w:t>
      </w:r>
      <w:r w:rsidR="00A024BE">
        <w:rPr>
          <w:rFonts w:asciiTheme="minorHAnsi" w:hAnsiTheme="minorHAnsi"/>
          <w:sz w:val="22"/>
          <w:szCs w:val="22"/>
        </w:rPr>
        <w:t xml:space="preserve">slovy: </w:t>
      </w:r>
      <w:r w:rsidR="00247144" w:rsidRPr="00EE7DBB">
        <w:rPr>
          <w:rFonts w:asciiTheme="minorHAnsi" w:hAnsiTheme="minorHAnsi"/>
          <w:i/>
          <w:iCs/>
          <w:sz w:val="22"/>
          <w:szCs w:val="22"/>
        </w:rPr>
        <w:t>dese</w:t>
      </w:r>
      <w:r w:rsidR="00132A20" w:rsidRPr="00EE7DBB">
        <w:rPr>
          <w:rFonts w:asciiTheme="minorHAnsi" w:hAnsiTheme="minorHAnsi"/>
          <w:i/>
          <w:iCs/>
          <w:sz w:val="22"/>
          <w:szCs w:val="22"/>
        </w:rPr>
        <w:t>t tisíc korun českých</w:t>
      </w:r>
      <w:r w:rsidR="00132A20">
        <w:rPr>
          <w:rFonts w:asciiTheme="minorHAnsi" w:hAnsiTheme="minorHAnsi"/>
          <w:sz w:val="22"/>
          <w:szCs w:val="22"/>
        </w:rPr>
        <w:t xml:space="preserve">)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EE7DBB">
        <w:rPr>
          <w:rFonts w:asciiTheme="minorHAnsi" w:hAnsiTheme="minorHAnsi"/>
          <w:sz w:val="22"/>
          <w:highlight w:val="yellow"/>
        </w:rPr>
        <w:t>100</w:t>
      </w:r>
      <w:r w:rsidR="00132A20" w:rsidRPr="00EE7DBB">
        <w:rPr>
          <w:rFonts w:ascii="Calibri" w:hAnsi="Calibri"/>
          <w:sz w:val="22"/>
          <w:highlight w:val="yellow"/>
        </w:rPr>
        <w:t>.</w:t>
      </w:r>
      <w:r w:rsidRPr="00EE7DBB">
        <w:rPr>
          <w:rFonts w:asciiTheme="minorHAnsi" w:hAnsiTheme="minorHAnsi"/>
          <w:sz w:val="22"/>
          <w:szCs w:val="22"/>
          <w:highlight w:val="yellow"/>
        </w:rPr>
        <w:t>000</w:t>
      </w:r>
      <w:r w:rsidR="00A024BE" w:rsidRPr="00EE7DBB">
        <w:rPr>
          <w:rFonts w:asciiTheme="minorHAnsi" w:hAnsiTheme="minorHAnsi"/>
          <w:sz w:val="22"/>
          <w:szCs w:val="22"/>
          <w:highlight w:val="yellow"/>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sidRPr="00EE7DBB">
        <w:rPr>
          <w:rFonts w:asciiTheme="minorHAnsi" w:hAnsiTheme="minorHAnsi"/>
          <w:i/>
          <w:iCs/>
          <w:sz w:val="22"/>
          <w:szCs w:val="22"/>
        </w:rPr>
        <w:t>jedno sto tisíc korun českých</w:t>
      </w:r>
      <w:r w:rsidR="00132A20">
        <w:rPr>
          <w:rFonts w:asciiTheme="minorHAnsi" w:hAnsiTheme="minorHAnsi"/>
          <w:sz w:val="22"/>
          <w:szCs w:val="22"/>
        </w:rPr>
        <w:t xml:space="preserve">)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EE7DBB">
        <w:rPr>
          <w:rFonts w:asciiTheme="minorHAnsi" w:hAnsiTheme="minorHAnsi"/>
          <w:sz w:val="22"/>
          <w:highlight w:val="yellow"/>
        </w:rPr>
        <w:t>100.</w:t>
      </w:r>
      <w:r w:rsidRPr="00EE7DBB">
        <w:rPr>
          <w:rFonts w:asciiTheme="minorHAnsi" w:hAnsiTheme="minorHAnsi"/>
          <w:sz w:val="22"/>
          <w:szCs w:val="22"/>
          <w:highlight w:val="yellow"/>
        </w:rPr>
        <w:t>000</w:t>
      </w:r>
      <w:r w:rsidR="00A024BE" w:rsidRPr="00EE7DBB">
        <w:rPr>
          <w:rFonts w:asciiTheme="minorHAnsi" w:hAnsiTheme="minorHAnsi"/>
          <w:sz w:val="22"/>
          <w:szCs w:val="22"/>
          <w:highlight w:val="yellow"/>
        </w:rPr>
        <w:t>,-</w:t>
      </w:r>
      <w:proofErr w:type="gramEnd"/>
      <w:r w:rsidRPr="00EE7DBB">
        <w:rPr>
          <w:rFonts w:asciiTheme="minorHAnsi" w:hAnsiTheme="minorHAnsi"/>
          <w:sz w:val="22"/>
          <w:szCs w:val="22"/>
          <w:highlight w:val="yellow"/>
        </w:rPr>
        <w:t xml:space="preserve"> Kč</w:t>
      </w:r>
      <w:r>
        <w:rPr>
          <w:rFonts w:asciiTheme="minorHAnsi" w:hAnsiTheme="minorHAnsi"/>
          <w:sz w:val="22"/>
          <w:szCs w:val="22"/>
        </w:rPr>
        <w:t xml:space="preserve"> (</w:t>
      </w:r>
      <w:r w:rsidR="00A024BE">
        <w:rPr>
          <w:rFonts w:asciiTheme="minorHAnsi" w:hAnsiTheme="minorHAnsi"/>
          <w:sz w:val="22"/>
          <w:szCs w:val="22"/>
        </w:rPr>
        <w:t xml:space="preserve">slovy: </w:t>
      </w:r>
      <w:r w:rsidRPr="00EE7DBB">
        <w:rPr>
          <w:rFonts w:asciiTheme="minorHAnsi" w:hAnsiTheme="minorHAnsi"/>
          <w:i/>
          <w:iCs/>
          <w:sz w:val="22"/>
          <w:szCs w:val="22"/>
        </w:rPr>
        <w:t>jedno sto tisíc korun českých</w:t>
      </w:r>
      <w:r>
        <w:rPr>
          <w:rFonts w:asciiTheme="minorHAnsi" w:hAnsiTheme="minorHAnsi"/>
          <w:sz w:val="22"/>
          <w:szCs w:val="22"/>
        </w:rPr>
        <w:t>)</w:t>
      </w:r>
      <w:r w:rsidRPr="00F467FE">
        <w:rPr>
          <w:rFonts w:asciiTheme="minorHAnsi" w:hAnsiTheme="minorHAnsi"/>
          <w:sz w:val="22"/>
          <w:szCs w:val="22"/>
        </w:rPr>
        <w:t>.</w:t>
      </w:r>
    </w:p>
    <w:p w14:paraId="2DF1DD66" w14:textId="4E55424D" w:rsidR="00431FAC" w:rsidRPr="00431FAC" w:rsidRDefault="00431FAC" w:rsidP="009B4F34">
      <w:pPr>
        <w:pStyle w:val="Odstavecseseznamem"/>
        <w:numPr>
          <w:ilvl w:val="0"/>
          <w:numId w:val="48"/>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EE7DBB">
        <w:rPr>
          <w:rFonts w:ascii="Calibri" w:hAnsi="Calibri"/>
          <w:sz w:val="22"/>
          <w:szCs w:val="22"/>
          <w:highlight w:val="yellow"/>
        </w:rPr>
        <w:t>1</w:t>
      </w:r>
      <w:r w:rsidR="00902B69">
        <w:rPr>
          <w:rFonts w:ascii="Calibri" w:hAnsi="Calibri"/>
          <w:sz w:val="22"/>
          <w:szCs w:val="22"/>
          <w:highlight w:val="yellow"/>
        </w:rPr>
        <w:t>0</w:t>
      </w:r>
      <w:r w:rsidRPr="00EE7DBB">
        <w:rPr>
          <w:rFonts w:ascii="Calibri" w:hAnsi="Calibri"/>
          <w:sz w:val="22"/>
          <w:szCs w:val="22"/>
          <w:highlight w:val="yellow"/>
        </w:rPr>
        <w:t>0.000,-</w:t>
      </w:r>
      <w:proofErr w:type="gramEnd"/>
      <w:r w:rsidRPr="00EE7DBB">
        <w:rPr>
          <w:rFonts w:ascii="Calibri" w:hAnsi="Calibri"/>
          <w:sz w:val="22"/>
          <w:szCs w:val="22"/>
          <w:highlight w:val="yellow"/>
        </w:rPr>
        <w:t xml:space="preserve"> Kč</w:t>
      </w:r>
      <w:r w:rsidRPr="00431FAC">
        <w:rPr>
          <w:rFonts w:ascii="Calibri" w:hAnsi="Calibri"/>
          <w:sz w:val="22"/>
          <w:szCs w:val="22"/>
        </w:rPr>
        <w:t xml:space="preserve"> (slovy: </w:t>
      </w:r>
      <w:r w:rsidR="00902B69" w:rsidRPr="00902B69">
        <w:rPr>
          <w:rFonts w:ascii="Calibri" w:hAnsi="Calibri"/>
          <w:i/>
          <w:iCs/>
          <w:sz w:val="22"/>
          <w:szCs w:val="22"/>
        </w:rPr>
        <w:t>jedno sto tisíc korun českých</w:t>
      </w:r>
      <w:r w:rsidRPr="00431FAC">
        <w:rPr>
          <w:rFonts w:ascii="Calibri" w:hAnsi="Calibri"/>
          <w:sz w:val="22"/>
          <w:szCs w:val="22"/>
        </w:rPr>
        <w:t>).</w:t>
      </w:r>
    </w:p>
    <w:p w14:paraId="64D34CCD" w14:textId="2CF71BB3" w:rsidR="00AF25BE" w:rsidRDefault="00CF33FF" w:rsidP="009B4F34">
      <w:pPr>
        <w:pStyle w:val="Odstavecseseznamem"/>
        <w:numPr>
          <w:ilvl w:val="0"/>
          <w:numId w:val="48"/>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77777777" w:rsidR="00EA6866" w:rsidRDefault="00EA6866" w:rsidP="009B4F34">
      <w:pPr>
        <w:pStyle w:val="Odstavecseseznamem"/>
        <w:numPr>
          <w:ilvl w:val="0"/>
          <w:numId w:val="48"/>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FD2C096" w:rsidR="003165A6" w:rsidRDefault="00677926" w:rsidP="009B4F34">
      <w:pPr>
        <w:pStyle w:val="Odstavecseseznamem"/>
        <w:numPr>
          <w:ilvl w:val="0"/>
          <w:numId w:val="48"/>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 xml:space="preserve">1.4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06C6C27C" w14:textId="1D8F3A56" w:rsidR="007302C9" w:rsidRPr="00B91915" w:rsidRDefault="003165A6" w:rsidP="007302C9">
      <w:pPr>
        <w:pStyle w:val="Odstavecseseznamem"/>
        <w:numPr>
          <w:ilvl w:val="0"/>
          <w:numId w:val="48"/>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w:t>
      </w:r>
      <w:r w:rsidRPr="003165A6">
        <w:rPr>
          <w:rFonts w:ascii="Calibri" w:hAnsi="Calibri"/>
          <w:sz w:val="22"/>
          <w:szCs w:val="22"/>
        </w:rPr>
        <w:lastRenderedPageBreak/>
        <w:t xml:space="preserve">„Prohlášení odpovědného zástupce externí osoby“, jehož vzor je součástí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 xml:space="preserve">mlouvy </w:t>
      </w:r>
      <w:r w:rsidRPr="003165A6">
        <w:rPr>
          <w:rFonts w:ascii="Calibri" w:hAnsi="Calibri"/>
          <w:sz w:val="22"/>
          <w:szCs w:val="22"/>
        </w:rPr>
        <w:t>jako Příloha č. 2.</w:t>
      </w: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43F674DE" w:rsidR="007E57FA" w:rsidRPr="00D277F8" w:rsidRDefault="006E4619" w:rsidP="002446BA">
      <w:pPr>
        <w:pStyle w:val="Zkladntext"/>
        <w:numPr>
          <w:ilvl w:val="1"/>
          <w:numId w:val="15"/>
        </w:numPr>
        <w:tabs>
          <w:tab w:val="clear" w:pos="360"/>
          <w:tab w:val="left" w:pos="567"/>
        </w:tabs>
        <w:spacing w:before="60"/>
        <w:ind w:left="567" w:hanging="567"/>
        <w:rPr>
          <w:rFonts w:asciiTheme="minorHAnsi" w:hAnsiTheme="minorHAnsi" w:cstheme="minorHAnsi"/>
          <w:sz w:val="22"/>
          <w:szCs w:val="22"/>
        </w:rPr>
      </w:pPr>
      <w:r w:rsidRPr="00035CA7">
        <w:rPr>
          <w:rFonts w:asciiTheme="minorHAnsi" w:hAnsiTheme="minorHAnsi" w:cstheme="minorHAnsi"/>
          <w:sz w:val="22"/>
          <w:szCs w:val="22"/>
        </w:rPr>
        <w:t xml:space="preserve">Tato Rámcová smlouva se uzavírá na dobu určitou, a </w:t>
      </w:r>
      <w:r w:rsidR="001F6DF8">
        <w:rPr>
          <w:rFonts w:asciiTheme="minorHAnsi" w:hAnsiTheme="minorHAnsi" w:cstheme="minorHAnsi"/>
          <w:sz w:val="22"/>
          <w:szCs w:val="22"/>
        </w:rPr>
        <w:t xml:space="preserve">jeden rok od jejího podpisu druhou Smluvní stranou nebo do vyčerpání stanoveného objemu plnění ve výši </w:t>
      </w:r>
      <w:proofErr w:type="gramStart"/>
      <w:r w:rsidR="001F6DF8">
        <w:rPr>
          <w:rFonts w:asciiTheme="minorHAnsi" w:hAnsiTheme="minorHAnsi" w:cstheme="minorHAnsi"/>
          <w:sz w:val="22"/>
          <w:szCs w:val="22"/>
        </w:rPr>
        <w:t>9.</w:t>
      </w:r>
      <w:r w:rsidR="00902B69">
        <w:rPr>
          <w:rFonts w:asciiTheme="minorHAnsi" w:hAnsiTheme="minorHAnsi" w:cstheme="minorHAnsi"/>
          <w:sz w:val="22"/>
          <w:szCs w:val="22"/>
        </w:rPr>
        <w:t>9</w:t>
      </w:r>
      <w:r w:rsidR="001F6DF8">
        <w:rPr>
          <w:rFonts w:asciiTheme="minorHAnsi" w:hAnsiTheme="minorHAnsi" w:cstheme="minorHAnsi"/>
          <w:sz w:val="22"/>
          <w:szCs w:val="22"/>
        </w:rPr>
        <w:t>00.000,-</w:t>
      </w:r>
      <w:proofErr w:type="gramEnd"/>
      <w:r w:rsidR="00902B69">
        <w:rPr>
          <w:rFonts w:asciiTheme="minorHAnsi" w:hAnsiTheme="minorHAnsi" w:cstheme="minorHAnsi"/>
          <w:sz w:val="22"/>
          <w:szCs w:val="22"/>
        </w:rPr>
        <w:t>, dle toho, která skutečnost nastane jako první</w:t>
      </w:r>
      <w:r w:rsidR="00A51BBC" w:rsidRPr="00A51BBC">
        <w:rPr>
          <w:rFonts w:asciiTheme="minorHAnsi" w:hAnsiTheme="minorHAnsi" w:cstheme="minorHAnsi"/>
          <w:sz w:val="22"/>
          <w:szCs w:val="22"/>
        </w:rPr>
        <w:t xml:space="preserve">. </w:t>
      </w:r>
      <w:r w:rsidR="001F6DF8">
        <w:rPr>
          <w:rFonts w:asciiTheme="minorHAnsi" w:hAnsiTheme="minorHAnsi" w:cstheme="minorHAnsi"/>
          <w:sz w:val="22"/>
          <w:szCs w:val="22"/>
        </w:rPr>
        <w:t xml:space="preserve">V rámci plnění je </w:t>
      </w:r>
      <w:r w:rsidR="00A51BBC" w:rsidRPr="00A51BBC">
        <w:rPr>
          <w:rFonts w:asciiTheme="minorHAnsi" w:hAnsiTheme="minorHAnsi" w:cstheme="minorHAnsi"/>
          <w:sz w:val="22"/>
          <w:szCs w:val="22"/>
        </w:rPr>
        <w:t>Zhotovitel povinen provádět Dílo dle příslušné Dílčí smlouvy řádně a dodržovat časové milníky dle harmonogramu (dále též „</w:t>
      </w:r>
      <w:r w:rsidR="00A51BBC" w:rsidRPr="0038727E">
        <w:rPr>
          <w:rFonts w:asciiTheme="minorHAnsi" w:hAnsiTheme="minorHAnsi" w:cstheme="minorHAnsi"/>
          <w:b/>
          <w:bCs/>
          <w:i/>
          <w:iCs/>
          <w:sz w:val="22"/>
          <w:szCs w:val="22"/>
        </w:rPr>
        <w:t>Harmonogram</w:t>
      </w:r>
      <w:r w:rsidR="00A51BBC" w:rsidRPr="00A51BBC">
        <w:rPr>
          <w:rFonts w:asciiTheme="minorHAnsi" w:hAnsiTheme="minorHAnsi" w:cstheme="minorHAnsi"/>
          <w:sz w:val="22"/>
          <w:szCs w:val="22"/>
        </w:rPr>
        <w:t>“), který bude upřesněn vždy v příslušné Dílčí smlouvě. K částečnému plnění může dojít pouze po předchozím písemném souhlasu Objednatele.</w:t>
      </w:r>
    </w:p>
    <w:p w14:paraId="469C95E6" w14:textId="020E1220"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902B69" w:rsidRDefault="00495CC8" w:rsidP="00D277F8">
      <w:pPr>
        <w:pStyle w:val="Odstavecseseznamem"/>
        <w:widowControl w:val="0"/>
        <w:numPr>
          <w:ilvl w:val="0"/>
          <w:numId w:val="53"/>
        </w:numPr>
        <w:tabs>
          <w:tab w:val="num" w:pos="851"/>
        </w:tabs>
        <w:suppressAutoHyphens/>
        <w:spacing w:before="57"/>
        <w:ind w:left="851" w:right="141" w:hanging="284"/>
        <w:jc w:val="both"/>
        <w:rPr>
          <w:rFonts w:asciiTheme="minorHAnsi" w:hAnsiTheme="minorHAnsi" w:cstheme="minorHAnsi"/>
          <w:kern w:val="1"/>
          <w:sz w:val="22"/>
          <w:szCs w:val="22"/>
        </w:rPr>
      </w:pPr>
      <w:r w:rsidRPr="00902B69">
        <w:rPr>
          <w:rFonts w:asciiTheme="minorHAnsi" w:hAnsiTheme="minorHAnsi" w:cstheme="minorHAnsi"/>
          <w:kern w:val="1"/>
          <w:sz w:val="22"/>
          <w:szCs w:val="22"/>
        </w:rPr>
        <w:t>Zhotovitel se dostane do prodlení s řádným provedením Díla delšího než dvacet (20) kalendářních dnů</w:t>
      </w:r>
      <w:r w:rsidRPr="00902B69">
        <w:rPr>
          <w:rFonts w:asciiTheme="minorHAnsi" w:hAnsiTheme="minorHAnsi" w:cstheme="minorHAnsi"/>
          <w:sz w:val="22"/>
          <w:szCs w:val="22"/>
        </w:rPr>
        <w:t xml:space="preserve">. </w:t>
      </w:r>
    </w:p>
    <w:p w14:paraId="1E2EA01B" w14:textId="77777777" w:rsidR="00495CC8" w:rsidRPr="00902B69"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902B69">
        <w:rPr>
          <w:rFonts w:asciiTheme="minorHAnsi" w:hAnsiTheme="minorHAnsi" w:cstheme="minorHAnsi"/>
          <w:kern w:val="1"/>
          <w:sz w:val="22"/>
          <w:szCs w:val="22"/>
        </w:rPr>
        <w:t>Zhotovitel pozbude oprávnění pro provádění činností, jež jsou předmětem této Smlouvy,</w:t>
      </w:r>
    </w:p>
    <w:p w14:paraId="701F6D31" w14:textId="0586AAF1" w:rsidR="00495CC8" w:rsidRPr="00902B69" w:rsidRDefault="00495CC8" w:rsidP="00D53919">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902B69">
        <w:rPr>
          <w:rFonts w:asciiTheme="minorHAnsi" w:hAnsiTheme="minorHAnsi" w:cstheme="minorHAnsi"/>
          <w:kern w:val="1"/>
          <w:sz w:val="22"/>
          <w:szCs w:val="22"/>
        </w:rPr>
        <w:t xml:space="preserve">Zhotovitel nebude pojištěn v souladu s čl. </w:t>
      </w:r>
      <w:r w:rsidR="00FF7F0F" w:rsidRPr="00902B69">
        <w:rPr>
          <w:rFonts w:asciiTheme="minorHAnsi" w:hAnsiTheme="minorHAnsi" w:cstheme="minorHAnsi"/>
          <w:kern w:val="1"/>
          <w:sz w:val="22"/>
          <w:szCs w:val="22"/>
        </w:rPr>
        <w:t>6</w:t>
      </w:r>
      <w:r w:rsidRPr="00902B69">
        <w:rPr>
          <w:rFonts w:asciiTheme="minorHAnsi" w:hAnsiTheme="minorHAnsi" w:cstheme="minorHAnsi"/>
          <w:kern w:val="1"/>
          <w:sz w:val="22"/>
          <w:szCs w:val="22"/>
        </w:rPr>
        <w:t xml:space="preserve"> odst. </w:t>
      </w:r>
      <w:r w:rsidR="00FF7F0F" w:rsidRPr="00902B69">
        <w:rPr>
          <w:rFonts w:asciiTheme="minorHAnsi" w:hAnsiTheme="minorHAnsi" w:cstheme="minorHAnsi"/>
          <w:kern w:val="1"/>
          <w:sz w:val="22"/>
          <w:szCs w:val="22"/>
        </w:rPr>
        <w:t>6.</w:t>
      </w:r>
      <w:r w:rsidR="0038727E" w:rsidRPr="00902B69">
        <w:rPr>
          <w:rFonts w:asciiTheme="minorHAnsi" w:hAnsiTheme="minorHAnsi" w:cstheme="minorHAnsi"/>
          <w:kern w:val="1"/>
          <w:sz w:val="22"/>
          <w:szCs w:val="22"/>
        </w:rPr>
        <w:t>5</w:t>
      </w:r>
      <w:r w:rsidRPr="00902B69">
        <w:rPr>
          <w:rFonts w:asciiTheme="minorHAnsi" w:hAnsiTheme="minorHAnsi" w:cstheme="minorHAnsi"/>
          <w:kern w:val="1"/>
          <w:sz w:val="22"/>
          <w:szCs w:val="22"/>
        </w:rPr>
        <w:t xml:space="preserve"> této Smlouvy</w:t>
      </w:r>
      <w:bookmarkStart w:id="4" w:name="_Hlk506384911"/>
      <w:r w:rsidRPr="00902B69">
        <w:rPr>
          <w:rFonts w:asciiTheme="minorHAnsi" w:hAnsiTheme="minorHAnsi" w:cstheme="minorHAnsi"/>
          <w:kern w:val="1"/>
          <w:sz w:val="22"/>
          <w:szCs w:val="22"/>
        </w:rPr>
        <w:t>.</w:t>
      </w:r>
    </w:p>
    <w:bookmarkEnd w:id="4"/>
    <w:p w14:paraId="5B189B55" w14:textId="47DD9166" w:rsidR="00495CC8" w:rsidRPr="00902B69"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902B69">
        <w:rPr>
          <w:rFonts w:asciiTheme="minorHAnsi" w:hAnsiTheme="minorHAnsi" w:cstheme="minorHAnsi"/>
          <w:kern w:val="1"/>
          <w:sz w:val="22"/>
          <w:szCs w:val="22"/>
        </w:rPr>
        <w:t xml:space="preserve">Za podstatné porušení </w:t>
      </w:r>
      <w:r w:rsidR="000E6719" w:rsidRPr="00902B69">
        <w:rPr>
          <w:rFonts w:asciiTheme="minorHAnsi" w:hAnsiTheme="minorHAnsi" w:cstheme="minorHAnsi"/>
          <w:kern w:val="1"/>
          <w:sz w:val="22"/>
          <w:szCs w:val="22"/>
        </w:rPr>
        <w:t>Rámcové</w:t>
      </w:r>
      <w:r w:rsidRPr="00902B69">
        <w:rPr>
          <w:rFonts w:asciiTheme="minorHAnsi" w:hAnsiTheme="minorHAnsi" w:cstheme="minorHAnsi"/>
          <w:kern w:val="1"/>
          <w:sz w:val="22"/>
          <w:szCs w:val="22"/>
        </w:rPr>
        <w:t xml:space="preserve"> smlouvy ze strany Zhotovitele se považuje zejména, nikoliv však výlučně, případ, kdy:</w:t>
      </w:r>
    </w:p>
    <w:p w14:paraId="5A0BECD6" w14:textId="0E2B0AA1" w:rsidR="00495CC8" w:rsidRPr="00902B69" w:rsidRDefault="00495CC8" w:rsidP="00D277F8">
      <w:pPr>
        <w:pStyle w:val="Odstavecseseznamem"/>
        <w:widowControl w:val="0"/>
        <w:numPr>
          <w:ilvl w:val="0"/>
          <w:numId w:val="53"/>
        </w:numPr>
        <w:tabs>
          <w:tab w:val="num" w:pos="851"/>
        </w:tabs>
        <w:suppressAutoHyphens/>
        <w:spacing w:before="57"/>
        <w:ind w:left="851" w:right="141" w:hanging="284"/>
        <w:jc w:val="both"/>
        <w:rPr>
          <w:rFonts w:asciiTheme="minorHAnsi" w:hAnsiTheme="minorHAnsi" w:cstheme="minorHAnsi"/>
          <w:kern w:val="1"/>
          <w:sz w:val="22"/>
          <w:szCs w:val="22"/>
        </w:rPr>
      </w:pPr>
      <w:r w:rsidRPr="00902B69">
        <w:rPr>
          <w:rFonts w:asciiTheme="minorHAnsi" w:hAnsiTheme="minorHAnsi" w:cstheme="minorHAnsi"/>
          <w:kern w:val="1"/>
          <w:sz w:val="22"/>
          <w:szCs w:val="22"/>
        </w:rPr>
        <w:t xml:space="preserve">Zhotovitel se opakovaně dostane do prodlení s řádným provedením </w:t>
      </w:r>
      <w:r w:rsidR="00D277F8" w:rsidRPr="00902B69">
        <w:rPr>
          <w:rFonts w:asciiTheme="minorHAnsi" w:hAnsiTheme="minorHAnsi" w:cstheme="minorHAnsi"/>
          <w:kern w:val="1"/>
          <w:sz w:val="22"/>
          <w:szCs w:val="22"/>
        </w:rPr>
        <w:t>Díla dle Dílčích smluv</w:t>
      </w:r>
      <w:r w:rsidRPr="00902B69">
        <w:rPr>
          <w:rFonts w:asciiTheme="minorHAnsi" w:hAnsiTheme="minorHAnsi" w:cstheme="minorHAnsi"/>
          <w:kern w:val="1"/>
          <w:sz w:val="22"/>
          <w:szCs w:val="22"/>
        </w:rPr>
        <w:t xml:space="preserve"> delšího než dvacet (20) kalendářních dnů</w:t>
      </w:r>
      <w:r w:rsidRPr="00902B69">
        <w:rPr>
          <w:rFonts w:asciiTheme="minorHAnsi" w:hAnsiTheme="minorHAnsi" w:cstheme="minorHAnsi"/>
          <w:sz w:val="22"/>
          <w:szCs w:val="22"/>
        </w:rPr>
        <w:t xml:space="preserve">. </w:t>
      </w:r>
    </w:p>
    <w:p w14:paraId="1689A93C" w14:textId="77777777" w:rsidR="00495CC8" w:rsidRPr="00902B69"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902B69">
        <w:rPr>
          <w:rFonts w:asciiTheme="minorHAnsi" w:hAnsiTheme="minorHAnsi" w:cstheme="minorHAnsi"/>
          <w:kern w:val="1"/>
          <w:sz w:val="22"/>
          <w:szCs w:val="22"/>
        </w:rPr>
        <w:t>Zhotovitel pozbude oprávnění pro provádění činností, jež jsou předmětem této Smlouvy,</w:t>
      </w:r>
    </w:p>
    <w:p w14:paraId="60AC0F14" w14:textId="7AD80164" w:rsidR="00495CC8" w:rsidRPr="00902B69" w:rsidRDefault="00495CC8" w:rsidP="00D53919">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902B69">
        <w:rPr>
          <w:rFonts w:asciiTheme="minorHAnsi" w:hAnsiTheme="minorHAnsi" w:cstheme="minorHAnsi"/>
          <w:kern w:val="1"/>
          <w:sz w:val="22"/>
          <w:szCs w:val="22"/>
        </w:rPr>
        <w:t xml:space="preserve">Zhotovitel nebude pojištěn v souladu s čl. </w:t>
      </w:r>
      <w:r w:rsidR="00FF7F0F" w:rsidRPr="00902B69">
        <w:rPr>
          <w:rFonts w:asciiTheme="minorHAnsi" w:hAnsiTheme="minorHAnsi" w:cstheme="minorHAnsi"/>
          <w:kern w:val="1"/>
          <w:sz w:val="22"/>
          <w:szCs w:val="22"/>
        </w:rPr>
        <w:t>6</w:t>
      </w:r>
      <w:r w:rsidRPr="00902B69">
        <w:rPr>
          <w:rFonts w:asciiTheme="minorHAnsi" w:hAnsiTheme="minorHAnsi" w:cstheme="minorHAnsi"/>
          <w:kern w:val="1"/>
          <w:sz w:val="22"/>
          <w:szCs w:val="22"/>
        </w:rPr>
        <w:t xml:space="preserve"> odst. </w:t>
      </w:r>
      <w:r w:rsidR="00FF7F0F" w:rsidRPr="00902B69">
        <w:rPr>
          <w:rFonts w:asciiTheme="minorHAnsi" w:hAnsiTheme="minorHAnsi" w:cstheme="minorHAnsi"/>
          <w:kern w:val="1"/>
          <w:sz w:val="22"/>
          <w:szCs w:val="22"/>
        </w:rPr>
        <w:t>6.</w:t>
      </w:r>
      <w:r w:rsidRPr="00902B69">
        <w:rPr>
          <w:rFonts w:asciiTheme="minorHAnsi" w:hAnsiTheme="minorHAnsi" w:cstheme="minorHAnsi"/>
          <w:kern w:val="1"/>
          <w:sz w:val="22"/>
          <w:szCs w:val="22"/>
        </w:rPr>
        <w:t>5 této Smlouvy.</w:t>
      </w:r>
    </w:p>
    <w:p w14:paraId="00ACDCED" w14:textId="46B06C16"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7C437613" w:rsidR="00495CC8" w:rsidRPr="00D66933"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D66933">
        <w:rPr>
          <w:rFonts w:asciiTheme="minorHAnsi" w:hAnsiTheme="minorHAnsi" w:cstheme="minorHAnsi"/>
          <w:iCs/>
          <w:kern w:val="1"/>
          <w:sz w:val="22"/>
          <w:szCs w:val="22"/>
        </w:rPr>
        <w:t xml:space="preserve">Za podstatné porušení </w:t>
      </w:r>
      <w:r w:rsidR="000E6719" w:rsidRPr="00D66933">
        <w:rPr>
          <w:rFonts w:asciiTheme="minorHAnsi" w:hAnsiTheme="minorHAnsi" w:cstheme="minorHAnsi"/>
          <w:iCs/>
          <w:kern w:val="1"/>
          <w:sz w:val="22"/>
          <w:szCs w:val="22"/>
        </w:rPr>
        <w:t>Rámcové</w:t>
      </w:r>
      <w:r w:rsidR="00595658" w:rsidRPr="00D66933">
        <w:rPr>
          <w:rFonts w:asciiTheme="minorHAnsi" w:hAnsiTheme="minorHAnsi" w:cstheme="minorHAnsi"/>
          <w:iCs/>
          <w:kern w:val="1"/>
          <w:sz w:val="22"/>
          <w:szCs w:val="22"/>
        </w:rPr>
        <w:t xml:space="preserve"> nebo Dílčí </w:t>
      </w:r>
      <w:r w:rsidR="00D277F8" w:rsidRPr="00D66933">
        <w:rPr>
          <w:rFonts w:asciiTheme="minorHAnsi" w:hAnsiTheme="minorHAnsi" w:cstheme="minorHAnsi"/>
          <w:iCs/>
          <w:kern w:val="1"/>
          <w:sz w:val="22"/>
          <w:szCs w:val="22"/>
        </w:rPr>
        <w:t>s</w:t>
      </w:r>
      <w:r w:rsidRPr="00D66933">
        <w:rPr>
          <w:rFonts w:asciiTheme="minorHAnsi" w:hAnsiTheme="minorHAnsi" w:cstheme="minorHAnsi"/>
          <w:iCs/>
          <w:kern w:val="1"/>
          <w:sz w:val="22"/>
          <w:szCs w:val="22"/>
        </w:rPr>
        <w:t xml:space="preserve">mlouvy ze strany Objednatele se považuje zejména případ, pokud Objednatel navzdory písemné výzvě Zhotovitele </w:t>
      </w:r>
      <w:r w:rsidR="00D53919" w:rsidRPr="00D66933">
        <w:rPr>
          <w:rFonts w:asciiTheme="minorHAnsi" w:hAnsiTheme="minorHAnsi" w:cstheme="minorHAnsi"/>
          <w:iCs/>
          <w:kern w:val="1"/>
          <w:sz w:val="22"/>
          <w:szCs w:val="22"/>
        </w:rPr>
        <w:t xml:space="preserve">neposkytne požadovanou součinnost </w:t>
      </w:r>
      <w:r w:rsidRPr="00D66933">
        <w:rPr>
          <w:rFonts w:asciiTheme="minorHAnsi" w:hAnsiTheme="minorHAnsi" w:cstheme="minorHAnsi"/>
          <w:iCs/>
          <w:kern w:val="1"/>
          <w:sz w:val="22"/>
          <w:szCs w:val="22"/>
        </w:rPr>
        <w:t>a provedení Díla z toho důvodu není objektivně možné anebo pokud se Objednatel dostane do prodlení s úhradou ceny Díla delší</w:t>
      </w:r>
      <w:r w:rsidR="00D277F8" w:rsidRPr="00D66933">
        <w:rPr>
          <w:rFonts w:asciiTheme="minorHAnsi" w:hAnsiTheme="minorHAnsi" w:cstheme="minorHAnsi"/>
          <w:iCs/>
          <w:kern w:val="1"/>
          <w:sz w:val="22"/>
          <w:szCs w:val="22"/>
        </w:rPr>
        <w:t>ho</w:t>
      </w:r>
      <w:r w:rsidRPr="00D66933">
        <w:rPr>
          <w:rFonts w:asciiTheme="minorHAnsi" w:hAnsiTheme="minorHAnsi" w:cstheme="minorHAnsi"/>
          <w:iCs/>
          <w:kern w:val="1"/>
          <w:sz w:val="22"/>
          <w:szCs w:val="22"/>
        </w:rPr>
        <w:t xml:space="preserve"> než třicet (30) dnů.</w:t>
      </w:r>
    </w:p>
    <w:p w14:paraId="6E9688D5" w14:textId="461EE21D"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2B9D84F9" w14:textId="5205128E" w:rsidR="00FF7F0F" w:rsidRPr="00D66933" w:rsidRDefault="00D277F8" w:rsidP="00D66933">
      <w:pPr>
        <w:pStyle w:val="Zkladntext"/>
        <w:numPr>
          <w:ilvl w:val="1"/>
          <w:numId w:val="15"/>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2D0F82E3" w14:textId="77777777" w:rsidR="00902B69" w:rsidRDefault="00902B69" w:rsidP="002446BA">
      <w:pPr>
        <w:pStyle w:val="Zkladntext"/>
        <w:spacing w:before="60"/>
        <w:jc w:val="center"/>
        <w:rPr>
          <w:rFonts w:ascii="Calibri" w:hAnsi="Calibri"/>
          <w:b/>
          <w:sz w:val="22"/>
          <w:szCs w:val="22"/>
        </w:rPr>
      </w:pPr>
    </w:p>
    <w:p w14:paraId="29C28E9F" w14:textId="60EE3260" w:rsidR="007E57FA" w:rsidRPr="00EA6866" w:rsidRDefault="007E57FA" w:rsidP="002446BA">
      <w:pPr>
        <w:pStyle w:val="Zkladntext"/>
        <w:spacing w:before="60"/>
        <w:jc w:val="center"/>
        <w:rPr>
          <w:rFonts w:ascii="Calibri" w:hAnsi="Calibri"/>
          <w:b/>
          <w:sz w:val="22"/>
          <w:szCs w:val="22"/>
        </w:rPr>
      </w:pPr>
      <w:r>
        <w:rPr>
          <w:rFonts w:ascii="Calibri" w:hAnsi="Calibri"/>
          <w:b/>
          <w:sz w:val="22"/>
          <w:szCs w:val="22"/>
        </w:rPr>
        <w:t>IX</w:t>
      </w:r>
      <w:r w:rsidRPr="00EA6866">
        <w:rPr>
          <w:rFonts w:ascii="Calibri" w:hAnsi="Calibri"/>
          <w:b/>
          <w:sz w:val="22"/>
          <w:szCs w:val="22"/>
        </w:rPr>
        <w:t>.</w:t>
      </w:r>
    </w:p>
    <w:p w14:paraId="27E6348B"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1F8DFA27" w14:textId="1A9F8972" w:rsidR="00323502" w:rsidRDefault="000F0C73" w:rsidP="002446BA">
      <w:pPr>
        <w:pStyle w:val="Zkladntext"/>
        <w:numPr>
          <w:ilvl w:val="1"/>
          <w:numId w:val="51"/>
        </w:numPr>
        <w:tabs>
          <w:tab w:val="clear" w:pos="360"/>
          <w:tab w:val="num" w:pos="567"/>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53A2C5AB" w14:textId="49DF8612" w:rsidR="007A15C0" w:rsidRPr="009A38DB" w:rsidRDefault="0093542D" w:rsidP="002446BA">
      <w:pPr>
        <w:pStyle w:val="Zkladntext"/>
        <w:numPr>
          <w:ilvl w:val="1"/>
          <w:numId w:val="51"/>
        </w:numPr>
        <w:tabs>
          <w:tab w:val="clear" w:pos="360"/>
          <w:tab w:val="num" w:pos="567"/>
        </w:tabs>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účinnou dnem jejího podpisu poslední </w:t>
      </w:r>
      <w:r w:rsidR="00842522" w:rsidRPr="009A38DB">
        <w:rPr>
          <w:rFonts w:ascii="Calibri" w:hAnsi="Calibri"/>
          <w:sz w:val="22"/>
          <w:szCs w:val="22"/>
        </w:rPr>
        <w:t xml:space="preserve">Smluvní </w:t>
      </w:r>
      <w:r w:rsidR="004B38EA" w:rsidRPr="009A38DB">
        <w:rPr>
          <w:rFonts w:ascii="Calibri" w:hAnsi="Calibri"/>
          <w:sz w:val="22"/>
          <w:szCs w:val="22"/>
        </w:rPr>
        <w:t>stranou</w:t>
      </w:r>
      <w:r w:rsidR="009A38DB">
        <w:rPr>
          <w:rFonts w:ascii="Calibri" w:hAnsi="Calibri"/>
          <w:sz w:val="22"/>
          <w:szCs w:val="22"/>
        </w:rPr>
        <w:t>.</w:t>
      </w:r>
    </w:p>
    <w:p w14:paraId="26860ABD" w14:textId="1F2744DF" w:rsidR="007A15C0" w:rsidRPr="00CE72FD" w:rsidRDefault="0093542D"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3EA06B13" w14:textId="77777777" w:rsidR="00CA1ED3" w:rsidRDefault="00323502" w:rsidP="00CA1ED3">
      <w:pPr>
        <w:pStyle w:val="Zkladntext"/>
        <w:numPr>
          <w:ilvl w:val="1"/>
          <w:numId w:val="51"/>
        </w:numPr>
        <w:tabs>
          <w:tab w:val="clear" w:pos="360"/>
          <w:tab w:val="num" w:pos="567"/>
        </w:tabs>
        <w:spacing w:before="60"/>
        <w:ind w:left="567" w:hanging="567"/>
        <w:rPr>
          <w:rFonts w:asciiTheme="minorHAnsi" w:hAnsiTheme="minorHAnsi"/>
          <w:sz w:val="22"/>
          <w:szCs w:val="22"/>
        </w:rPr>
      </w:pPr>
      <w:r>
        <w:rPr>
          <w:rFonts w:asciiTheme="minorHAnsi" w:hAnsiTheme="minorHAnsi"/>
          <w:sz w:val="22"/>
          <w:szCs w:val="22"/>
        </w:rPr>
        <w:lastRenderedPageBreak/>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547D3D13" w14:textId="55030A5D" w:rsidR="00CA1ED3" w:rsidRPr="00D92B14" w:rsidRDefault="00CA1ED3" w:rsidP="00D92B14">
      <w:pPr>
        <w:pStyle w:val="Zkladntext"/>
        <w:numPr>
          <w:ilvl w:val="1"/>
          <w:numId w:val="51"/>
        </w:numPr>
        <w:tabs>
          <w:tab w:val="clear" w:pos="360"/>
        </w:tabs>
        <w:spacing w:before="60"/>
        <w:ind w:left="567" w:hanging="567"/>
        <w:rPr>
          <w:rFonts w:asciiTheme="minorHAnsi" w:hAnsiTheme="minorHAnsi"/>
          <w:sz w:val="22"/>
          <w:szCs w:val="22"/>
        </w:rPr>
      </w:pPr>
      <w:r w:rsidRPr="00CA1ED3">
        <w:rPr>
          <w:rFonts w:asciiTheme="minorHAnsi" w:hAnsiTheme="minorHAnsi"/>
          <w:sz w:val="22"/>
          <w:szCs w:val="22"/>
        </w:rPr>
        <w:t xml:space="preserve">Zhotovitel potvrzuje, že se zavazuje v </w:t>
      </w:r>
      <w:r w:rsidRPr="00D92B14">
        <w:rPr>
          <w:rFonts w:asciiTheme="minorHAnsi" w:hAnsiTheme="minorHAnsi"/>
          <w:sz w:val="22"/>
          <w:szCs w:val="22"/>
        </w:rPr>
        <w:t>souladu s článkem 3 Nařízení komise (EU) č. 1078/2012 uplatňovat proces sledování definovaný v příloze Nařízení komise (EU) č. 1078/2012. Zároveň si Objednatel vyhrazuje právo na sledování opatření ke kontrole rizik, která přijme Zhotovitel. Zhotovitel se zavazuje dodávat věci nebo poskytovat služby neohrožující bezpečné provozování dráhy nebo drážní dopravy. Zhotovitel je dále povinen přijmout nezbytná opatření spočívající v analýze, hodnocení a usměrňování rizik. Zhotovitel v případě, že je mu známo riziko vyplývající z konstrukční či technické závady dráhy, drážního vozidla nebo jiného zařízení sloužícího k zabezpečení provozování dráhy, a toto riziko má souvislost s plněním předmětu dle této Smlouvy, je povinen přijmout nezbytná opatření k odstranění či jinému usměrnění těchto rizik a neprodleně informovat Objednatele o možném riziku.</w:t>
      </w:r>
    </w:p>
    <w:p w14:paraId="234D972E" w14:textId="06CBD37E" w:rsidR="00CA1ED3" w:rsidRPr="00CA1ED3" w:rsidRDefault="00CA1ED3" w:rsidP="00CA1ED3">
      <w:pPr>
        <w:pStyle w:val="Zkladntext"/>
        <w:numPr>
          <w:ilvl w:val="1"/>
          <w:numId w:val="51"/>
        </w:numPr>
        <w:tabs>
          <w:tab w:val="clear" w:pos="360"/>
          <w:tab w:val="num" w:pos="567"/>
        </w:tabs>
        <w:spacing w:before="60"/>
        <w:ind w:left="567" w:hanging="567"/>
        <w:rPr>
          <w:rFonts w:asciiTheme="minorHAnsi" w:hAnsiTheme="minorHAnsi"/>
          <w:sz w:val="22"/>
          <w:szCs w:val="22"/>
        </w:rPr>
      </w:pPr>
      <w:r w:rsidRPr="00CA1ED3">
        <w:rPr>
          <w:rFonts w:asciiTheme="minorHAnsi" w:hAnsiTheme="minorHAnsi" w:cstheme="minorHAnsi"/>
          <w:iCs/>
          <w:sz w:val="22"/>
          <w:szCs w:val="22"/>
        </w:rPr>
        <w:t xml:space="preserve">Zhotovitel prohlašuje, že: </w:t>
      </w:r>
    </w:p>
    <w:p w14:paraId="72AD77D4" w14:textId="77777777" w:rsidR="00CA1ED3" w:rsidRPr="00CA1ED3" w:rsidRDefault="00CA1ED3" w:rsidP="00CA1ED3">
      <w:pPr>
        <w:pStyle w:val="Odstavecseseznamem"/>
        <w:numPr>
          <w:ilvl w:val="0"/>
          <w:numId w:val="61"/>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CA1ED3">
        <w:rPr>
          <w:rFonts w:asciiTheme="minorHAnsi" w:hAnsiTheme="minorHAnsi" w:cstheme="minorHAnsi"/>
          <w:b/>
          <w:iCs/>
          <w:sz w:val="22"/>
          <w:szCs w:val="22"/>
        </w:rPr>
        <w:t>sankce</w:t>
      </w:r>
      <w:r w:rsidRPr="00CA1ED3">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(dále jen „</w:t>
      </w:r>
      <w:r w:rsidRPr="00CA1ED3">
        <w:rPr>
          <w:rFonts w:asciiTheme="minorHAnsi" w:hAnsiTheme="minorHAnsi" w:cstheme="minorHAnsi"/>
          <w:b/>
          <w:iCs/>
          <w:sz w:val="22"/>
          <w:szCs w:val="22"/>
        </w:rPr>
        <w:t>osoba podléhající sankcím</w:t>
      </w:r>
      <w:r w:rsidRPr="00CA1ED3">
        <w:rPr>
          <w:rFonts w:asciiTheme="minorHAnsi" w:hAnsiTheme="minorHAnsi" w:cstheme="minorHAnsi"/>
          <w:iCs/>
          <w:sz w:val="22"/>
          <w:szCs w:val="22"/>
        </w:rPr>
        <w:t xml:space="preserve">“). </w:t>
      </w:r>
    </w:p>
    <w:p w14:paraId="03DB0218" w14:textId="77777777" w:rsidR="00CA1ED3" w:rsidRPr="00CA1ED3" w:rsidRDefault="00CA1ED3" w:rsidP="00CA1ED3">
      <w:pPr>
        <w:pStyle w:val="Odstavecseseznamem"/>
        <w:numPr>
          <w:ilvl w:val="0"/>
          <w:numId w:val="61"/>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03EC12C9" w14:textId="77777777" w:rsidR="00CA1ED3" w:rsidRPr="00CA1ED3" w:rsidRDefault="00CA1ED3" w:rsidP="00CA1ED3">
      <w:pPr>
        <w:pStyle w:val="Odstavecseseznamem"/>
        <w:numPr>
          <w:ilvl w:val="0"/>
          <w:numId w:val="61"/>
        </w:numPr>
        <w:spacing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1299681D" w14:textId="77777777" w:rsidR="00CA1ED3" w:rsidRPr="00CA1ED3" w:rsidRDefault="00CA1ED3" w:rsidP="00CA1ED3">
      <w:pPr>
        <w:pStyle w:val="Odstavecseseznamem"/>
        <w:numPr>
          <w:ilvl w:val="0"/>
          <w:numId w:val="61"/>
        </w:numPr>
        <w:spacing w:after="160"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23BD1C4" w14:textId="77777777" w:rsidR="00CA1ED3" w:rsidRPr="00CA1ED3" w:rsidRDefault="00CA1ED3" w:rsidP="00CA1ED3">
      <w:pPr>
        <w:pStyle w:val="Odstavecseseznamem"/>
        <w:ind w:left="709"/>
        <w:jc w:val="both"/>
        <w:rPr>
          <w:rFonts w:asciiTheme="minorHAnsi" w:hAnsiTheme="minorHAnsi" w:cstheme="minorHAnsi"/>
          <w:iCs/>
          <w:sz w:val="22"/>
          <w:szCs w:val="22"/>
        </w:rPr>
      </w:pPr>
      <w:r w:rsidRPr="00CA1ED3">
        <w:rPr>
          <w:rFonts w:asciiTheme="minorHAnsi" w:hAnsiTheme="minorHAnsi" w:cstheme="minorHAnsi"/>
          <w:iCs/>
          <w:sz w:val="22"/>
          <w:szCs w:val="22"/>
        </w:rPr>
        <w:t>a v případě, že kdykoli v budoucnu dojde k porušení některého ze shora uvedených prohlášení, je Zhotovitel povinen oznámit tuto skutečnost bez zbytečného odkladu Objednateli.</w:t>
      </w:r>
    </w:p>
    <w:p w14:paraId="6BEB0CA4" w14:textId="77777777" w:rsidR="00CA1ED3" w:rsidRPr="00CA1ED3" w:rsidRDefault="00CA1ED3" w:rsidP="00CA1ED3">
      <w:pPr>
        <w:pStyle w:val="Odstavecseseznamem"/>
        <w:spacing w:before="120"/>
        <w:ind w:left="70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Pro případ, že Zhotovitel ve vztahu k výše uvedenému prohlášení uvede vůči Objednateli nepravdivé, nesprávné nebo neúplné informace, nebo tyto informace jiným způsobem zatají či zamlčí, ač si jich mohl a měl být vědom, je povinen nahradit Objednateli tím vzniklou škodu. Zhotovitel je povinen k náhradě škody také tehdy, nesplní-li povinnosti stanovené tímto prohlášením.</w:t>
      </w:r>
    </w:p>
    <w:p w14:paraId="6DD87000" w14:textId="2178D6E1" w:rsidR="00CA1ED3" w:rsidRPr="00CA1ED3" w:rsidRDefault="00CA1ED3" w:rsidP="00CA1ED3">
      <w:pPr>
        <w:pStyle w:val="Odstavecseseznamem"/>
        <w:spacing w:before="120"/>
        <w:ind w:left="70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Porušení shora uvedených prohlášení se považuje za porušení této Smlouvy podstatným způsobem a opravňuje druhou Smluvní stranu od této Smlouvy odstoupit.</w:t>
      </w:r>
    </w:p>
    <w:p w14:paraId="3BE1885A" w14:textId="493E7799" w:rsidR="007A15C0" w:rsidRPr="00965EAF" w:rsidRDefault="004B38EA" w:rsidP="002446BA">
      <w:pPr>
        <w:pStyle w:val="Zkladntext"/>
        <w:numPr>
          <w:ilvl w:val="1"/>
          <w:numId w:val="51"/>
        </w:numPr>
        <w:tabs>
          <w:tab w:val="clear" w:pos="360"/>
          <w:tab w:val="num" w:pos="567"/>
        </w:tabs>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2F0E4099" w:rsidR="00DC4D9C" w:rsidRPr="00DC4D9C" w:rsidRDefault="00233302" w:rsidP="002446BA">
      <w:pPr>
        <w:pStyle w:val="Zkladntext"/>
        <w:numPr>
          <w:ilvl w:val="1"/>
          <w:numId w:val="51"/>
        </w:numPr>
        <w:tabs>
          <w:tab w:val="clear" w:pos="360"/>
          <w:tab w:val="num" w:pos="567"/>
        </w:tabs>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 xml:space="preserve">související, jakož i 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p>
    <w:p w14:paraId="580F752B" w14:textId="08227C1B" w:rsidR="002C6ADA"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w:t>
      </w:r>
      <w:r w:rsidRPr="00CE72FD">
        <w:rPr>
          <w:rFonts w:ascii="Calibri" w:hAnsi="Calibri"/>
          <w:sz w:val="22"/>
          <w:szCs w:val="22"/>
        </w:rPr>
        <w:lastRenderedPageBreak/>
        <w:t xml:space="preserve">listiny opatřená podpisy oprávněných zástupců </w:t>
      </w:r>
      <w:r w:rsidR="00AB44E2">
        <w:rPr>
          <w:rFonts w:ascii="Calibri" w:hAnsi="Calibri"/>
          <w:sz w:val="22"/>
          <w:szCs w:val="22"/>
        </w:rPr>
        <w:t>S</w:t>
      </w:r>
      <w:r w:rsidRPr="00CE72FD">
        <w:rPr>
          <w:rFonts w:ascii="Calibri" w:hAnsi="Calibri"/>
          <w:sz w:val="22"/>
          <w:szCs w:val="22"/>
        </w:rPr>
        <w:t>mluvních stran. Za písemnou formu nebude považována výměna e-mailových či jiných elektronických zpráv</w:t>
      </w:r>
      <w:r w:rsidR="00D66933">
        <w:rPr>
          <w:rFonts w:ascii="Calibri" w:hAnsi="Calibri"/>
          <w:sz w:val="22"/>
          <w:szCs w:val="22"/>
        </w:rPr>
        <w:t xml:space="preserve">. Smlouva však může výslovně stanovit případy, ve kterých postačí pro nástup účinků smlouvou předvídaných, aby ke komunikaci stran došlo i jinak než listinnou formou (např. pouze e-mailem). </w:t>
      </w:r>
      <w:r w:rsidRPr="00CE72FD">
        <w:rPr>
          <w:rFonts w:ascii="Calibri" w:hAnsi="Calibri"/>
          <w:sz w:val="22"/>
          <w:szCs w:val="22"/>
        </w:rPr>
        <w:t xml:space="preserve">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BD29F3" w:rsidRDefault="007F6E99" w:rsidP="002446BA">
      <w:pPr>
        <w:pStyle w:val="Zkladntext"/>
        <w:numPr>
          <w:ilvl w:val="1"/>
          <w:numId w:val="51"/>
        </w:numPr>
        <w:tabs>
          <w:tab w:val="clear" w:pos="360"/>
          <w:tab w:val="num" w:pos="567"/>
        </w:tabs>
        <w:spacing w:before="60"/>
        <w:ind w:left="567" w:hanging="567"/>
        <w:rPr>
          <w:rFonts w:asciiTheme="minorHAnsi" w:hAnsiTheme="minorHAnsi"/>
          <w:sz w:val="22"/>
          <w:szCs w:val="22"/>
        </w:rPr>
      </w:pPr>
      <w:r w:rsidRPr="00BD29F3">
        <w:rPr>
          <w:rFonts w:asciiTheme="minorHAnsi" w:hAnsiTheme="minorHAnsi"/>
          <w:sz w:val="22"/>
        </w:rPr>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0B25A397" w:rsidR="00323502" w:rsidRPr="005D1F38" w:rsidRDefault="00323502" w:rsidP="002446BA">
      <w:pPr>
        <w:pStyle w:val="Zkladntext"/>
        <w:numPr>
          <w:ilvl w:val="1"/>
          <w:numId w:val="51"/>
        </w:numPr>
        <w:tabs>
          <w:tab w:val="clear" w:pos="360"/>
          <w:tab w:val="num" w:pos="567"/>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Strany vylučují aplikaci pravidla </w:t>
      </w:r>
      <w:proofErr w:type="spellStart"/>
      <w:r w:rsidR="005D1F38" w:rsidRPr="00FF7F0F">
        <w:rPr>
          <w:rFonts w:asciiTheme="minorHAnsi" w:hAnsiTheme="minorHAnsi"/>
          <w:i/>
          <w:iCs/>
          <w:sz w:val="22"/>
          <w:szCs w:val="22"/>
        </w:rPr>
        <w:t>contra</w:t>
      </w:r>
      <w:proofErr w:type="spellEnd"/>
      <w:r w:rsidR="005D1F38" w:rsidRPr="00FF7F0F">
        <w:rPr>
          <w:rFonts w:asciiTheme="minorHAnsi" w:hAnsiTheme="minorHAnsi"/>
          <w:i/>
          <w:iCs/>
          <w:sz w:val="22"/>
          <w:szCs w:val="22"/>
        </w:rPr>
        <w:t xml:space="preserve"> </w:t>
      </w:r>
      <w:proofErr w:type="spellStart"/>
      <w:r w:rsidR="005D1F38" w:rsidRPr="00FF7F0F">
        <w:rPr>
          <w:rFonts w:asciiTheme="minorHAnsi" w:hAnsiTheme="minorHAnsi"/>
          <w:i/>
          <w:iCs/>
          <w:sz w:val="22"/>
          <w:szCs w:val="22"/>
        </w:rPr>
        <w:t>proferentem</w:t>
      </w:r>
      <w:proofErr w:type="spellEnd"/>
      <w:r w:rsidR="005D1F38" w:rsidRPr="00FF7F0F">
        <w:rPr>
          <w:rFonts w:asciiTheme="minorHAnsi" w:hAnsiTheme="minorHAnsi"/>
          <w:i/>
          <w:iCs/>
          <w:sz w:val="22"/>
          <w:szCs w:val="22"/>
        </w:rPr>
        <w:t xml:space="preserve"> </w:t>
      </w:r>
      <w:r w:rsidR="005D1F38" w:rsidRPr="005D1F38">
        <w:rPr>
          <w:rFonts w:asciiTheme="minorHAnsi" w:hAnsiTheme="minorHAnsi"/>
          <w:sz w:val="22"/>
          <w:szCs w:val="22"/>
        </w:rPr>
        <w:t>(§ 557 NOZ).</w:t>
      </w:r>
    </w:p>
    <w:p w14:paraId="22D30D8F" w14:textId="4C2FAFB5" w:rsidR="0093542D" w:rsidRPr="009A38DB" w:rsidRDefault="00BC1B29" w:rsidP="002446BA">
      <w:pPr>
        <w:pStyle w:val="Zkladntext"/>
        <w:numPr>
          <w:ilvl w:val="1"/>
          <w:numId w:val="51"/>
        </w:numPr>
        <w:tabs>
          <w:tab w:val="clear" w:pos="360"/>
          <w:tab w:val="num" w:pos="567"/>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62088CDD" w:rsidR="00AB44E2" w:rsidRPr="00AB44E2" w:rsidRDefault="00AB44E2" w:rsidP="002446BA">
      <w:pPr>
        <w:pStyle w:val="Odstavecseseznamem"/>
        <w:numPr>
          <w:ilvl w:val="1"/>
          <w:numId w:val="51"/>
        </w:numPr>
        <w:tabs>
          <w:tab w:val="clear" w:pos="360"/>
          <w:tab w:val="num" w:pos="567"/>
        </w:tabs>
        <w:ind w:left="567" w:hanging="567"/>
        <w:jc w:val="both"/>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w:t>
      </w:r>
      <w:r w:rsidR="00FF7F0F">
        <w:rPr>
          <w:rFonts w:ascii="Calibri" w:hAnsi="Calibri"/>
          <w:sz w:val="22"/>
          <w:szCs w:val="22"/>
        </w:rPr>
        <w:t>m</w:t>
      </w:r>
      <w:r w:rsidRPr="00AB44E2">
        <w:rPr>
          <w:rFonts w:ascii="Calibri" w:hAnsi="Calibri"/>
          <w:sz w:val="22"/>
          <w:szCs w:val="22"/>
        </w:rPr>
        <w:t>)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w:t>
      </w:r>
    </w:p>
    <w:p w14:paraId="3CB53655" w14:textId="07263D0C" w:rsidR="002B748B" w:rsidRDefault="001B02C8" w:rsidP="002446BA">
      <w:pPr>
        <w:pStyle w:val="Zkladntext"/>
        <w:numPr>
          <w:ilvl w:val="1"/>
          <w:numId w:val="51"/>
        </w:numPr>
        <w:tabs>
          <w:tab w:val="clear" w:pos="360"/>
          <w:tab w:val="num" w:pos="567"/>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2446BA">
      <w:pPr>
        <w:pStyle w:val="Zkladntext"/>
        <w:numPr>
          <w:ilvl w:val="1"/>
          <w:numId w:val="51"/>
        </w:numPr>
        <w:spacing w:before="60"/>
        <w:ind w:left="540" w:hanging="540"/>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7AACC1BB" w14:textId="77777777" w:rsidR="00AF25BE" w:rsidRDefault="00AF25BE" w:rsidP="00AF25BE">
      <w:pPr>
        <w:pStyle w:val="Zkladntext"/>
        <w:spacing w:before="60"/>
        <w:ind w:left="540"/>
        <w:rPr>
          <w:rFonts w:ascii="Calibri" w:hAnsi="Calibri"/>
          <w:sz w:val="22"/>
          <w:szCs w:val="22"/>
        </w:rPr>
      </w:pPr>
      <w:r>
        <w:rPr>
          <w:rFonts w:ascii="Calibri" w:hAnsi="Calibri"/>
          <w:sz w:val="22"/>
          <w:szCs w:val="22"/>
        </w:rPr>
        <w:t>a) Příloha č. 1 - Závazné podmínky;</w:t>
      </w:r>
    </w:p>
    <w:p w14:paraId="1F263503" w14:textId="77777777" w:rsidR="007F3EF3" w:rsidRDefault="00AF25BE" w:rsidP="00725475">
      <w:pPr>
        <w:pStyle w:val="Zkladntext"/>
        <w:ind w:left="540"/>
        <w:rPr>
          <w:rFonts w:ascii="Calibri" w:hAnsi="Calibri"/>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č. 2 -</w:t>
      </w:r>
      <w:r w:rsidRPr="00AF25BE">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7F3EF3">
        <w:rPr>
          <w:rFonts w:ascii="Calibri" w:hAnsi="Calibri"/>
          <w:sz w:val="22"/>
          <w:szCs w:val="22"/>
        </w:rPr>
        <w:t>;</w:t>
      </w:r>
    </w:p>
    <w:p w14:paraId="3F4AE065" w14:textId="77777777" w:rsidR="00035CA7" w:rsidRDefault="007F3EF3" w:rsidP="00725475">
      <w:pPr>
        <w:pStyle w:val="Zkladntext"/>
        <w:ind w:left="540"/>
        <w:rPr>
          <w:rFonts w:ascii="Calibri" w:hAnsi="Calibri"/>
          <w:sz w:val="22"/>
          <w:szCs w:val="22"/>
        </w:rPr>
      </w:pPr>
      <w:r>
        <w:rPr>
          <w:rFonts w:ascii="Calibri" w:hAnsi="Calibri"/>
          <w:sz w:val="22"/>
          <w:szCs w:val="22"/>
        </w:rPr>
        <w:t xml:space="preserve">c) Příloha č. 3 – </w:t>
      </w:r>
      <w:r w:rsidR="00035CA7">
        <w:rPr>
          <w:rFonts w:ascii="Calibri" w:hAnsi="Calibri"/>
          <w:sz w:val="22"/>
          <w:szCs w:val="22"/>
        </w:rPr>
        <w:t>Informace o rizicích</w:t>
      </w:r>
    </w:p>
    <w:p w14:paraId="7BAD3D02" w14:textId="72208E55" w:rsidR="00FF7F0F" w:rsidRDefault="006D3862" w:rsidP="00FF7F0F">
      <w:pPr>
        <w:pStyle w:val="Zkladntext"/>
        <w:ind w:left="540"/>
        <w:rPr>
          <w:rFonts w:ascii="Calibri" w:hAnsi="Calibri"/>
          <w:sz w:val="22"/>
          <w:szCs w:val="22"/>
        </w:rPr>
      </w:pPr>
      <w:r w:rsidRPr="00DE5C5A">
        <w:rPr>
          <w:rFonts w:ascii="Calibri" w:hAnsi="Calibri"/>
          <w:sz w:val="22"/>
          <w:szCs w:val="22"/>
        </w:rPr>
        <w:t>d</w:t>
      </w:r>
      <w:r w:rsidR="00FF7F0F" w:rsidRPr="00DE5C5A">
        <w:rPr>
          <w:rFonts w:ascii="Calibri" w:hAnsi="Calibri"/>
          <w:sz w:val="22"/>
          <w:szCs w:val="22"/>
        </w:rPr>
        <w:t xml:space="preserve">) Příloha č. </w:t>
      </w:r>
      <w:r w:rsidRPr="00DE5C5A">
        <w:rPr>
          <w:rFonts w:ascii="Calibri" w:hAnsi="Calibri"/>
          <w:sz w:val="22"/>
          <w:szCs w:val="22"/>
        </w:rPr>
        <w:t>4</w:t>
      </w:r>
      <w:r w:rsidR="00FF7F0F" w:rsidRPr="00DE5C5A">
        <w:rPr>
          <w:rFonts w:ascii="Calibri" w:hAnsi="Calibri"/>
          <w:sz w:val="22"/>
          <w:szCs w:val="22"/>
        </w:rPr>
        <w:t xml:space="preserve"> – Ceník základního rozsahu včetně hlavních víceprací (motor CAT 3412E DITA)</w:t>
      </w:r>
    </w:p>
    <w:p w14:paraId="5605C05F" w14:textId="77777777" w:rsidR="00573B13" w:rsidRDefault="00573B13"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035CA7" w:rsidRPr="00CE72FD" w14:paraId="1918420A" w14:textId="77777777" w:rsidTr="006774DE">
        <w:trPr>
          <w:trHeight w:val="253"/>
        </w:trPr>
        <w:tc>
          <w:tcPr>
            <w:tcW w:w="3942" w:type="dxa"/>
          </w:tcPr>
          <w:p w14:paraId="165906D0"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OBJEDNATEL</w:t>
            </w:r>
            <w:r w:rsidRPr="009A38DB">
              <w:rPr>
                <w:rFonts w:ascii="Calibri" w:hAnsi="Calibri"/>
                <w:b/>
                <w:sz w:val="22"/>
                <w:szCs w:val="22"/>
              </w:rPr>
              <w:t>:</w:t>
            </w:r>
          </w:p>
          <w:p w14:paraId="70670D1C" w14:textId="77777777" w:rsidR="00035CA7" w:rsidRPr="009A38DB" w:rsidRDefault="00035CA7" w:rsidP="006774DE">
            <w:pPr>
              <w:suppressAutoHyphens/>
              <w:overflowPunct w:val="0"/>
              <w:autoSpaceDE w:val="0"/>
              <w:jc w:val="center"/>
              <w:textAlignment w:val="baseline"/>
              <w:rPr>
                <w:rFonts w:ascii="Calibri" w:hAnsi="Calibri"/>
                <w:szCs w:val="22"/>
              </w:rPr>
            </w:pPr>
          </w:p>
          <w:p w14:paraId="061A95B2" w14:textId="77777777" w:rsidR="00035CA7" w:rsidRPr="009A38DB" w:rsidRDefault="00035CA7" w:rsidP="006774DE">
            <w:pPr>
              <w:suppressAutoHyphens/>
              <w:overflowPunct w:val="0"/>
              <w:autoSpaceDE w:val="0"/>
              <w:jc w:val="center"/>
              <w:textAlignment w:val="baseline"/>
              <w:rPr>
                <w:rFonts w:ascii="Calibri" w:hAnsi="Calibri"/>
                <w:szCs w:val="22"/>
              </w:rPr>
            </w:pPr>
          </w:p>
          <w:p w14:paraId="44ED7CDE" w14:textId="77777777" w:rsidR="00035CA7" w:rsidRPr="009A38DB" w:rsidRDefault="00035CA7" w:rsidP="006774DE">
            <w:pPr>
              <w:suppressAutoHyphens/>
              <w:overflowPunct w:val="0"/>
              <w:autoSpaceDE w:val="0"/>
              <w:jc w:val="center"/>
              <w:textAlignment w:val="baseline"/>
              <w:rPr>
                <w:rFonts w:ascii="Calibri" w:hAnsi="Calibri"/>
                <w:szCs w:val="22"/>
              </w:rPr>
            </w:pPr>
          </w:p>
          <w:p w14:paraId="65DC3B1F"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4CD4F25F"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206305B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Bc. Jiří Jarkovský</w:t>
            </w:r>
          </w:p>
          <w:p w14:paraId="11E0450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předseda představenstva</w:t>
            </w:r>
          </w:p>
        </w:tc>
        <w:tc>
          <w:tcPr>
            <w:tcW w:w="4374" w:type="dxa"/>
          </w:tcPr>
          <w:p w14:paraId="63C60DAA"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ZHOTOVITEL</w:t>
            </w:r>
            <w:r w:rsidRPr="009A38DB">
              <w:rPr>
                <w:rFonts w:ascii="Calibri" w:hAnsi="Calibri"/>
                <w:b/>
                <w:sz w:val="22"/>
                <w:szCs w:val="22"/>
              </w:rPr>
              <w:t>:</w:t>
            </w:r>
          </w:p>
          <w:p w14:paraId="40071BF5" w14:textId="77777777" w:rsidR="00035CA7" w:rsidRPr="009A38DB" w:rsidRDefault="00035CA7" w:rsidP="006774DE">
            <w:pPr>
              <w:suppressAutoHyphens/>
              <w:overflowPunct w:val="0"/>
              <w:autoSpaceDE w:val="0"/>
              <w:jc w:val="center"/>
              <w:textAlignment w:val="baseline"/>
              <w:rPr>
                <w:rFonts w:ascii="Calibri" w:hAnsi="Calibri"/>
                <w:szCs w:val="22"/>
              </w:rPr>
            </w:pPr>
          </w:p>
          <w:p w14:paraId="01343198" w14:textId="77777777" w:rsidR="00035CA7" w:rsidRDefault="00035CA7" w:rsidP="006774DE">
            <w:pPr>
              <w:suppressAutoHyphens/>
              <w:overflowPunct w:val="0"/>
              <w:autoSpaceDE w:val="0"/>
              <w:jc w:val="center"/>
              <w:textAlignment w:val="baseline"/>
              <w:rPr>
                <w:rFonts w:ascii="Calibri" w:hAnsi="Calibri"/>
                <w:szCs w:val="22"/>
              </w:rPr>
            </w:pPr>
          </w:p>
          <w:p w14:paraId="4A5F3C4E" w14:textId="77777777" w:rsidR="00035CA7" w:rsidRPr="009A38DB" w:rsidRDefault="00035CA7" w:rsidP="006774DE">
            <w:pPr>
              <w:suppressAutoHyphens/>
              <w:overflowPunct w:val="0"/>
              <w:autoSpaceDE w:val="0"/>
              <w:jc w:val="center"/>
              <w:textAlignment w:val="baseline"/>
              <w:rPr>
                <w:rFonts w:ascii="Calibri" w:hAnsi="Calibri"/>
                <w:szCs w:val="22"/>
              </w:rPr>
            </w:pPr>
          </w:p>
          <w:p w14:paraId="42995CFF" w14:textId="77777777" w:rsidR="00035CA7" w:rsidRDefault="00035CA7" w:rsidP="006774DE">
            <w:pPr>
              <w:suppressAutoHyphens/>
              <w:overflowPunct w:val="0"/>
              <w:autoSpaceDE w:val="0"/>
              <w:jc w:val="center"/>
              <w:textAlignment w:val="baseline"/>
              <w:rPr>
                <w:rFonts w:ascii="Calibri" w:hAnsi="Calibri"/>
                <w:szCs w:val="22"/>
              </w:rPr>
            </w:pPr>
            <w:bookmarkStart w:id="5" w:name="_Hlk121747473"/>
            <w:r w:rsidRPr="009A38DB">
              <w:rPr>
                <w:rFonts w:ascii="Calibri" w:hAnsi="Calibri"/>
                <w:sz w:val="22"/>
                <w:szCs w:val="22"/>
              </w:rPr>
              <w:t>_____________________________</w:t>
            </w:r>
            <w:bookmarkStart w:id="6" w:name="_Hlk7677373"/>
          </w:p>
          <w:bookmarkEnd w:id="6"/>
          <w:p w14:paraId="10916DB8" w14:textId="77777777" w:rsidR="00035CA7" w:rsidRPr="000140EF" w:rsidRDefault="00035CA7" w:rsidP="006774DE">
            <w:pPr>
              <w:suppressAutoHyphens/>
              <w:overflowPunct w:val="0"/>
              <w:autoSpaceDE w:val="0"/>
              <w:jc w:val="center"/>
              <w:textAlignment w:val="baseline"/>
              <w:rPr>
                <w:rFonts w:ascii="Calibri" w:hAnsi="Calibri"/>
                <w:sz w:val="20"/>
              </w:rPr>
            </w:pPr>
            <w:r>
              <w:rPr>
                <w:rFonts w:ascii="Calibri" w:hAnsi="Calibri"/>
                <w:b/>
                <w:bCs/>
                <w:iCs/>
                <w:sz w:val="20"/>
              </w:rPr>
              <w:t>………………..</w:t>
            </w:r>
          </w:p>
          <w:bookmarkEnd w:id="5"/>
          <w:p w14:paraId="362ADF78" w14:textId="77777777" w:rsidR="00035CA7" w:rsidRDefault="00035CA7" w:rsidP="006774DE">
            <w:pPr>
              <w:suppressAutoHyphens/>
              <w:overflowPunct w:val="0"/>
              <w:autoSpaceDE w:val="0"/>
              <w:jc w:val="center"/>
              <w:textAlignment w:val="baseline"/>
              <w:rPr>
                <w:rFonts w:ascii="Calibri" w:hAnsi="Calibri"/>
                <w:szCs w:val="22"/>
              </w:rPr>
            </w:pPr>
            <w:r>
              <w:rPr>
                <w:rFonts w:ascii="Calibri" w:hAnsi="Calibri"/>
                <w:szCs w:val="22"/>
              </w:rPr>
              <w:t>…………….</w:t>
            </w:r>
          </w:p>
          <w:p w14:paraId="25CBDE34"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Cs w:val="22"/>
              </w:rPr>
              <w:t>funkce</w:t>
            </w:r>
          </w:p>
        </w:tc>
      </w:tr>
      <w:tr w:rsidR="00035CA7" w:rsidRPr="00CE72FD" w14:paraId="17B60B60" w14:textId="77777777" w:rsidTr="006774DE">
        <w:trPr>
          <w:trHeight w:val="253"/>
        </w:trPr>
        <w:tc>
          <w:tcPr>
            <w:tcW w:w="3942" w:type="dxa"/>
          </w:tcPr>
          <w:p w14:paraId="52AA489B" w14:textId="77777777" w:rsidR="00035CA7" w:rsidRPr="009A38DB" w:rsidRDefault="00035CA7" w:rsidP="006774DE">
            <w:pPr>
              <w:suppressAutoHyphens/>
              <w:overflowPunct w:val="0"/>
              <w:autoSpaceDE w:val="0"/>
              <w:jc w:val="center"/>
              <w:textAlignment w:val="baseline"/>
              <w:rPr>
                <w:rFonts w:ascii="Calibri" w:hAnsi="Calibri"/>
                <w:szCs w:val="22"/>
              </w:rPr>
            </w:pPr>
          </w:p>
          <w:p w14:paraId="2F1E4A9D" w14:textId="77777777" w:rsidR="00035CA7" w:rsidRDefault="00035CA7" w:rsidP="006774DE">
            <w:pPr>
              <w:suppressAutoHyphens/>
              <w:overflowPunct w:val="0"/>
              <w:autoSpaceDE w:val="0"/>
              <w:jc w:val="center"/>
              <w:textAlignment w:val="baseline"/>
              <w:rPr>
                <w:rFonts w:ascii="Calibri" w:hAnsi="Calibri"/>
                <w:szCs w:val="22"/>
              </w:rPr>
            </w:pPr>
          </w:p>
          <w:p w14:paraId="6ABB3EE6" w14:textId="77777777" w:rsidR="00035CA7" w:rsidRPr="009A38DB" w:rsidRDefault="00035CA7" w:rsidP="006774DE">
            <w:pPr>
              <w:suppressAutoHyphens/>
              <w:overflowPunct w:val="0"/>
              <w:autoSpaceDE w:val="0"/>
              <w:jc w:val="center"/>
              <w:textAlignment w:val="baseline"/>
              <w:rPr>
                <w:rFonts w:ascii="Calibri" w:hAnsi="Calibri"/>
                <w:szCs w:val="22"/>
              </w:rPr>
            </w:pPr>
          </w:p>
          <w:p w14:paraId="1F38F791"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677E26FA"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6DAA3296" w14:textId="3971C6D5"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 xml:space="preserve">Ing. </w:t>
            </w:r>
            <w:r w:rsidR="00DE5C5A">
              <w:rPr>
                <w:rFonts w:ascii="Calibri" w:hAnsi="Calibri"/>
                <w:sz w:val="22"/>
                <w:szCs w:val="22"/>
              </w:rPr>
              <w:t>Martin Krejčík</w:t>
            </w:r>
          </w:p>
          <w:p w14:paraId="3563A8AB"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člen představenstva</w:t>
            </w:r>
          </w:p>
        </w:tc>
        <w:tc>
          <w:tcPr>
            <w:tcW w:w="4374" w:type="dxa"/>
          </w:tcPr>
          <w:p w14:paraId="4B4A6B7B" w14:textId="77777777" w:rsidR="00035CA7" w:rsidRPr="009A38DB" w:rsidRDefault="00035CA7" w:rsidP="006774DE">
            <w:pPr>
              <w:suppressAutoHyphens/>
              <w:overflowPunct w:val="0"/>
              <w:autoSpaceDE w:val="0"/>
              <w:jc w:val="center"/>
              <w:textAlignment w:val="baseline"/>
              <w:rPr>
                <w:rFonts w:ascii="Calibri" w:hAnsi="Calibri"/>
                <w:szCs w:val="22"/>
              </w:rPr>
            </w:pPr>
          </w:p>
          <w:p w14:paraId="010A32D7" w14:textId="77777777" w:rsidR="00035CA7" w:rsidRPr="009A38DB" w:rsidRDefault="00035CA7" w:rsidP="006774DE">
            <w:pPr>
              <w:suppressAutoHyphens/>
              <w:overflowPunct w:val="0"/>
              <w:autoSpaceDE w:val="0"/>
              <w:jc w:val="center"/>
              <w:textAlignment w:val="baseline"/>
              <w:rPr>
                <w:rFonts w:ascii="Calibri" w:hAnsi="Calibri"/>
                <w:szCs w:val="22"/>
              </w:rPr>
            </w:pPr>
          </w:p>
          <w:p w14:paraId="7F4D1DD2" w14:textId="77777777" w:rsidR="00035CA7" w:rsidRPr="009A38DB" w:rsidRDefault="00035CA7" w:rsidP="006774DE">
            <w:pPr>
              <w:suppressAutoHyphens/>
              <w:overflowPunct w:val="0"/>
              <w:autoSpaceDE w:val="0"/>
              <w:jc w:val="center"/>
              <w:textAlignment w:val="baseline"/>
              <w:rPr>
                <w:rFonts w:ascii="Calibri" w:hAnsi="Calibri"/>
                <w:szCs w:val="22"/>
              </w:rPr>
            </w:pPr>
          </w:p>
          <w:p w14:paraId="4C7DF893" w14:textId="77777777" w:rsidR="00035CA7" w:rsidRPr="009A38DB" w:rsidRDefault="00035CA7" w:rsidP="006774DE">
            <w:pPr>
              <w:suppressAutoHyphens/>
              <w:overflowPunct w:val="0"/>
              <w:autoSpaceDE w:val="0"/>
              <w:jc w:val="center"/>
              <w:textAlignment w:val="baseline"/>
              <w:rPr>
                <w:rFonts w:ascii="Calibri" w:hAnsi="Calibri"/>
                <w:szCs w:val="22"/>
              </w:rPr>
            </w:pPr>
          </w:p>
        </w:tc>
      </w:tr>
    </w:tbl>
    <w:p w14:paraId="6D01BA54" w14:textId="77777777" w:rsidR="0053529C" w:rsidRPr="00E83407" w:rsidRDefault="0053529C" w:rsidP="00DE5C5A">
      <w:pPr>
        <w:spacing w:before="60"/>
        <w:jc w:val="both"/>
        <w:rPr>
          <w:rFonts w:ascii="Calibri" w:hAnsi="Calibri"/>
          <w:sz w:val="22"/>
        </w:rPr>
      </w:pPr>
    </w:p>
    <w:sectPr w:rsidR="0053529C" w:rsidRPr="00E83407" w:rsidSect="000D3AF7">
      <w:headerReference w:type="default" r:id="rId14"/>
      <w:footerReference w:type="default" r:id="rId15"/>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CC178" w14:textId="77777777" w:rsidR="000C28CE" w:rsidRDefault="000C28CE">
      <w:r>
        <w:separator/>
      </w:r>
    </w:p>
  </w:endnote>
  <w:endnote w:type="continuationSeparator" w:id="0">
    <w:p w14:paraId="7AC692DF" w14:textId="77777777" w:rsidR="000C28CE" w:rsidRDefault="000C28CE">
      <w:r>
        <w:continuationSeparator/>
      </w:r>
    </w:p>
  </w:endnote>
  <w:endnote w:type="continuationNotice" w:id="1">
    <w:p w14:paraId="4B16A148" w14:textId="77777777" w:rsidR="000C28CE" w:rsidRDefault="000C28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tarSymbol">
    <w:altName w:val="Arial Unicode MS"/>
    <w:charset w:val="02"/>
    <w:family w:val="auto"/>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TimesNew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altName w:val="Times New Roman"/>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E2B1C" w14:textId="77777777" w:rsidR="000C28CE" w:rsidRDefault="000C28CE">
      <w:r>
        <w:separator/>
      </w:r>
    </w:p>
  </w:footnote>
  <w:footnote w:type="continuationSeparator" w:id="0">
    <w:p w14:paraId="3C568E2E" w14:textId="77777777" w:rsidR="000C28CE" w:rsidRDefault="000C28CE">
      <w:r>
        <w:continuationSeparator/>
      </w:r>
    </w:p>
  </w:footnote>
  <w:footnote w:type="continuationNotice" w:id="1">
    <w:p w14:paraId="19952827" w14:textId="77777777" w:rsidR="000C28CE" w:rsidRDefault="000C28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C70713"/>
    <w:multiLevelType w:val="hybridMultilevel"/>
    <w:tmpl w:val="3F40F464"/>
    <w:lvl w:ilvl="0" w:tplc="E190039E">
      <w:start w:val="1"/>
      <w:numFmt w:val="decimal"/>
      <w:lvlText w:val="7.%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5C67F3"/>
    <w:multiLevelType w:val="hybridMultilevel"/>
    <w:tmpl w:val="0196328A"/>
    <w:lvl w:ilvl="0" w:tplc="04050017">
      <w:start w:val="1"/>
      <w:numFmt w:val="lowerLetter"/>
      <w:lvlText w:val="%1)"/>
      <w:lvlJc w:val="left"/>
      <w:pPr>
        <w:tabs>
          <w:tab w:val="num" w:pos="720"/>
        </w:tabs>
        <w:ind w:left="720" w:hanging="360"/>
      </w:pPr>
      <w:rPr>
        <w:rFonts w:hint="default"/>
      </w:rPr>
    </w:lvl>
    <w:lvl w:ilvl="1" w:tplc="3CE80FB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48D36E5"/>
    <w:multiLevelType w:val="hybridMultilevel"/>
    <w:tmpl w:val="062E81EA"/>
    <w:lvl w:ilvl="0" w:tplc="74ECDDD0">
      <w:start w:val="1"/>
      <w:numFmt w:val="decimal"/>
      <w:lvlText w:val="IV.%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6CC78C8"/>
    <w:multiLevelType w:val="hybridMultilevel"/>
    <w:tmpl w:val="6024BB84"/>
    <w:lvl w:ilvl="0" w:tplc="A6C44634">
      <w:start w:val="1"/>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5C0D52"/>
    <w:multiLevelType w:val="multilevel"/>
    <w:tmpl w:val="0C66EAA8"/>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lowerLetter"/>
      <w:lvlText w:val="%3)"/>
      <w:lvlJc w:val="left"/>
      <w:pPr>
        <w:ind w:left="720" w:hanging="720"/>
      </w:pPr>
      <w:rPr>
        <w:rFonts w:ascii="Calibri" w:eastAsia="Times New Roman" w:hAnsi="Calibri"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6" w15:restartNumberingAfterBreak="0">
    <w:nsid w:val="09924BC2"/>
    <w:multiLevelType w:val="singleLevel"/>
    <w:tmpl w:val="0405000F"/>
    <w:lvl w:ilvl="0">
      <w:start w:val="1"/>
      <w:numFmt w:val="decimal"/>
      <w:lvlText w:val="%1."/>
      <w:lvlJc w:val="left"/>
      <w:pPr>
        <w:tabs>
          <w:tab w:val="num" w:pos="360"/>
        </w:tabs>
        <w:ind w:left="360" w:hanging="360"/>
      </w:pPr>
    </w:lvl>
  </w:abstractNum>
  <w:abstractNum w:abstractNumId="7" w15:restartNumberingAfterBreak="0">
    <w:nsid w:val="0AC4355D"/>
    <w:multiLevelType w:val="hybridMultilevel"/>
    <w:tmpl w:val="E8908932"/>
    <w:lvl w:ilvl="0" w:tplc="7AC09282">
      <w:start w:val="1"/>
      <w:numFmt w:val="decimal"/>
      <w:lvlText w:val="1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C067BB2"/>
    <w:multiLevelType w:val="hybridMultilevel"/>
    <w:tmpl w:val="3EFA7558"/>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105836EC"/>
    <w:multiLevelType w:val="multilevel"/>
    <w:tmpl w:val="170A2568"/>
    <w:lvl w:ilvl="0">
      <w:start w:val="10"/>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rPr>
    </w:lvl>
    <w:lvl w:ilvl="2">
      <w:start w:val="10"/>
      <w:numFmt w:val="decimal"/>
      <w:lvlText w:val="1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11461CA"/>
    <w:multiLevelType w:val="hybridMultilevel"/>
    <w:tmpl w:val="2D488942"/>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146E0064"/>
    <w:multiLevelType w:val="hybridMultilevel"/>
    <w:tmpl w:val="A13CE488"/>
    <w:lvl w:ilvl="0" w:tplc="CD32AD1C">
      <w:start w:val="1"/>
      <w:numFmt w:val="decimal"/>
      <w:lvlText w:val="8.%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70C6CAC"/>
    <w:multiLevelType w:val="multilevel"/>
    <w:tmpl w:val="E01C2DD2"/>
    <w:lvl w:ilvl="0">
      <w:start w:val="1"/>
      <w:numFmt w:val="decimal"/>
      <w:lvlText w:val="%1"/>
      <w:lvlJc w:val="left"/>
      <w:pPr>
        <w:tabs>
          <w:tab w:val="num" w:pos="360"/>
        </w:tabs>
        <w:ind w:left="360" w:hanging="360"/>
      </w:pPr>
      <w:rPr>
        <w:rFonts w:hint="default"/>
        <w:sz w:val="24"/>
      </w:rPr>
    </w:lvl>
    <w:lvl w:ilvl="1">
      <w:start w:val="2"/>
      <w:numFmt w:val="decimal"/>
      <w:lvlText w:val="%1.%2"/>
      <w:lvlJc w:val="left"/>
      <w:pPr>
        <w:tabs>
          <w:tab w:val="num" w:pos="900"/>
        </w:tabs>
        <w:ind w:left="900" w:hanging="360"/>
      </w:pPr>
      <w:rPr>
        <w:rFonts w:ascii="Times New Roman" w:eastAsia="Times New Roman" w:hAnsi="Times New Roman" w:cs="Times New Roman"/>
        <w:sz w:val="24"/>
      </w:rPr>
    </w:lvl>
    <w:lvl w:ilvl="2">
      <w:start w:val="1"/>
      <w:numFmt w:val="decimal"/>
      <w:lvlText w:val="%1.%2.%3"/>
      <w:lvlJc w:val="left"/>
      <w:pPr>
        <w:tabs>
          <w:tab w:val="num" w:pos="1800"/>
        </w:tabs>
        <w:ind w:left="1800" w:hanging="720"/>
      </w:pPr>
      <w:rPr>
        <w:rFonts w:hint="default"/>
        <w:sz w:val="24"/>
      </w:rPr>
    </w:lvl>
    <w:lvl w:ilvl="3">
      <w:start w:val="1"/>
      <w:numFmt w:val="decimal"/>
      <w:lvlText w:val="%1.%2.%3.%4"/>
      <w:lvlJc w:val="left"/>
      <w:pPr>
        <w:tabs>
          <w:tab w:val="num" w:pos="2340"/>
        </w:tabs>
        <w:ind w:left="2340" w:hanging="720"/>
      </w:pPr>
      <w:rPr>
        <w:rFonts w:hint="default"/>
        <w:sz w:val="24"/>
      </w:rPr>
    </w:lvl>
    <w:lvl w:ilvl="4">
      <w:start w:val="1"/>
      <w:numFmt w:val="decimal"/>
      <w:lvlText w:val="%1.%2.%3.%4.%5"/>
      <w:lvlJc w:val="left"/>
      <w:pPr>
        <w:tabs>
          <w:tab w:val="num" w:pos="2880"/>
        </w:tabs>
        <w:ind w:left="2880" w:hanging="720"/>
      </w:pPr>
      <w:rPr>
        <w:rFonts w:hint="default"/>
        <w:sz w:val="24"/>
      </w:rPr>
    </w:lvl>
    <w:lvl w:ilvl="5">
      <w:start w:val="1"/>
      <w:numFmt w:val="decimal"/>
      <w:lvlText w:val="%1.%2.%3.%4.%5.%6"/>
      <w:lvlJc w:val="left"/>
      <w:pPr>
        <w:tabs>
          <w:tab w:val="num" w:pos="3780"/>
        </w:tabs>
        <w:ind w:left="3780" w:hanging="1080"/>
      </w:pPr>
      <w:rPr>
        <w:rFonts w:hint="default"/>
        <w:sz w:val="24"/>
      </w:rPr>
    </w:lvl>
    <w:lvl w:ilvl="6">
      <w:start w:val="1"/>
      <w:numFmt w:val="decimal"/>
      <w:lvlText w:val="%1.%2.%3.%4.%5.%6.%7"/>
      <w:lvlJc w:val="left"/>
      <w:pPr>
        <w:tabs>
          <w:tab w:val="num" w:pos="4320"/>
        </w:tabs>
        <w:ind w:left="4320" w:hanging="1080"/>
      </w:pPr>
      <w:rPr>
        <w:rFonts w:hint="default"/>
        <w:sz w:val="24"/>
      </w:rPr>
    </w:lvl>
    <w:lvl w:ilvl="7">
      <w:start w:val="1"/>
      <w:numFmt w:val="decimal"/>
      <w:lvlText w:val="%1.%2.%3.%4.%5.%6.%7.%8"/>
      <w:lvlJc w:val="left"/>
      <w:pPr>
        <w:tabs>
          <w:tab w:val="num" w:pos="5220"/>
        </w:tabs>
        <w:ind w:left="5220" w:hanging="1440"/>
      </w:pPr>
      <w:rPr>
        <w:rFonts w:hint="default"/>
        <w:sz w:val="24"/>
      </w:rPr>
    </w:lvl>
    <w:lvl w:ilvl="8">
      <w:start w:val="1"/>
      <w:numFmt w:val="decimal"/>
      <w:lvlText w:val="%1.%2.%3.%4.%5.%6.%7.%8.%9"/>
      <w:lvlJc w:val="left"/>
      <w:pPr>
        <w:tabs>
          <w:tab w:val="num" w:pos="5760"/>
        </w:tabs>
        <w:ind w:left="5760" w:hanging="1440"/>
      </w:pPr>
      <w:rPr>
        <w:rFonts w:hint="default"/>
        <w:sz w:val="24"/>
      </w:rPr>
    </w:lvl>
  </w:abstractNum>
  <w:abstractNum w:abstractNumId="15" w15:restartNumberingAfterBreak="0">
    <w:nsid w:val="182A2975"/>
    <w:multiLevelType w:val="multilevel"/>
    <w:tmpl w:val="6DA6F990"/>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1A2537D1"/>
    <w:multiLevelType w:val="hybridMultilevel"/>
    <w:tmpl w:val="FE882EB8"/>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ADE7E0E"/>
    <w:multiLevelType w:val="hybridMultilevel"/>
    <w:tmpl w:val="FA4280E2"/>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1AF96ACB"/>
    <w:multiLevelType w:val="hybridMultilevel"/>
    <w:tmpl w:val="AA642CAE"/>
    <w:lvl w:ilvl="0" w:tplc="4FA0423E">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9" w15:restartNumberingAfterBreak="0">
    <w:nsid w:val="1F9958FF"/>
    <w:multiLevelType w:val="hybridMultilevel"/>
    <w:tmpl w:val="BF54A73E"/>
    <w:lvl w:ilvl="0" w:tplc="374CEA36">
      <w:start w:val="1"/>
      <w:numFmt w:val="decimal"/>
      <w:lvlText w:val="1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0CF61B0"/>
    <w:multiLevelType w:val="multilevel"/>
    <w:tmpl w:val="E5B4B28A"/>
    <w:lvl w:ilvl="0">
      <w:start w:val="1"/>
      <w:numFmt w:val="decimal"/>
      <w:lvlText w:val="%1"/>
      <w:lvlJc w:val="left"/>
      <w:pPr>
        <w:ind w:left="367" w:hanging="367"/>
      </w:pPr>
      <w:rPr>
        <w:rFonts w:hint="default"/>
      </w:rPr>
    </w:lvl>
    <w:lvl w:ilvl="1">
      <w:start w:val="1"/>
      <w:numFmt w:val="decimal"/>
      <w:lvlText w:val="%1.%2"/>
      <w:lvlJc w:val="left"/>
      <w:pPr>
        <w:ind w:left="1435" w:hanging="367"/>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21"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22C93E19"/>
    <w:multiLevelType w:val="hybridMultilevel"/>
    <w:tmpl w:val="C38ECFB2"/>
    <w:lvl w:ilvl="0" w:tplc="EAB0070C">
      <w:start w:val="11"/>
      <w:numFmt w:val="bullet"/>
      <w:lvlText w:val="-"/>
      <w:lvlJc w:val="left"/>
      <w:pPr>
        <w:ind w:left="1795" w:hanging="360"/>
      </w:pPr>
      <w:rPr>
        <w:rFonts w:ascii="Calibri" w:eastAsia="Times New Roman" w:hAnsi="Calibri" w:cs="Times New Roman" w:hint="default"/>
      </w:rPr>
    </w:lvl>
    <w:lvl w:ilvl="1" w:tplc="04050003" w:tentative="1">
      <w:start w:val="1"/>
      <w:numFmt w:val="bullet"/>
      <w:lvlText w:val="o"/>
      <w:lvlJc w:val="left"/>
      <w:pPr>
        <w:ind w:left="2515" w:hanging="360"/>
      </w:pPr>
      <w:rPr>
        <w:rFonts w:ascii="Courier New" w:hAnsi="Courier New" w:cs="Courier New" w:hint="default"/>
      </w:rPr>
    </w:lvl>
    <w:lvl w:ilvl="2" w:tplc="04050005" w:tentative="1">
      <w:start w:val="1"/>
      <w:numFmt w:val="bullet"/>
      <w:lvlText w:val=""/>
      <w:lvlJc w:val="left"/>
      <w:pPr>
        <w:ind w:left="3235" w:hanging="360"/>
      </w:pPr>
      <w:rPr>
        <w:rFonts w:ascii="Wingdings" w:hAnsi="Wingdings" w:hint="default"/>
      </w:rPr>
    </w:lvl>
    <w:lvl w:ilvl="3" w:tplc="04050001" w:tentative="1">
      <w:start w:val="1"/>
      <w:numFmt w:val="bullet"/>
      <w:lvlText w:val=""/>
      <w:lvlJc w:val="left"/>
      <w:pPr>
        <w:ind w:left="3955" w:hanging="360"/>
      </w:pPr>
      <w:rPr>
        <w:rFonts w:ascii="Symbol" w:hAnsi="Symbol" w:hint="default"/>
      </w:rPr>
    </w:lvl>
    <w:lvl w:ilvl="4" w:tplc="04050003" w:tentative="1">
      <w:start w:val="1"/>
      <w:numFmt w:val="bullet"/>
      <w:lvlText w:val="o"/>
      <w:lvlJc w:val="left"/>
      <w:pPr>
        <w:ind w:left="4675" w:hanging="360"/>
      </w:pPr>
      <w:rPr>
        <w:rFonts w:ascii="Courier New" w:hAnsi="Courier New" w:cs="Courier New" w:hint="default"/>
      </w:rPr>
    </w:lvl>
    <w:lvl w:ilvl="5" w:tplc="04050005" w:tentative="1">
      <w:start w:val="1"/>
      <w:numFmt w:val="bullet"/>
      <w:lvlText w:val=""/>
      <w:lvlJc w:val="left"/>
      <w:pPr>
        <w:ind w:left="5395" w:hanging="360"/>
      </w:pPr>
      <w:rPr>
        <w:rFonts w:ascii="Wingdings" w:hAnsi="Wingdings" w:hint="default"/>
      </w:rPr>
    </w:lvl>
    <w:lvl w:ilvl="6" w:tplc="04050001" w:tentative="1">
      <w:start w:val="1"/>
      <w:numFmt w:val="bullet"/>
      <w:lvlText w:val=""/>
      <w:lvlJc w:val="left"/>
      <w:pPr>
        <w:ind w:left="6115" w:hanging="360"/>
      </w:pPr>
      <w:rPr>
        <w:rFonts w:ascii="Symbol" w:hAnsi="Symbol" w:hint="default"/>
      </w:rPr>
    </w:lvl>
    <w:lvl w:ilvl="7" w:tplc="04050003" w:tentative="1">
      <w:start w:val="1"/>
      <w:numFmt w:val="bullet"/>
      <w:lvlText w:val="o"/>
      <w:lvlJc w:val="left"/>
      <w:pPr>
        <w:ind w:left="6835" w:hanging="360"/>
      </w:pPr>
      <w:rPr>
        <w:rFonts w:ascii="Courier New" w:hAnsi="Courier New" w:cs="Courier New" w:hint="default"/>
      </w:rPr>
    </w:lvl>
    <w:lvl w:ilvl="8" w:tplc="04050005" w:tentative="1">
      <w:start w:val="1"/>
      <w:numFmt w:val="bullet"/>
      <w:lvlText w:val=""/>
      <w:lvlJc w:val="left"/>
      <w:pPr>
        <w:ind w:left="7555" w:hanging="360"/>
      </w:pPr>
      <w:rPr>
        <w:rFonts w:ascii="Wingdings" w:hAnsi="Wingdings" w:hint="default"/>
      </w:rPr>
    </w:lvl>
  </w:abstractNum>
  <w:abstractNum w:abstractNumId="23" w15:restartNumberingAfterBreak="0">
    <w:nsid w:val="22DC124C"/>
    <w:multiLevelType w:val="hybridMultilevel"/>
    <w:tmpl w:val="4EA6C58C"/>
    <w:lvl w:ilvl="0" w:tplc="AF085F02">
      <w:start w:val="1"/>
      <w:numFmt w:val="decimal"/>
      <w:lvlText w:val="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AB17AC5"/>
    <w:multiLevelType w:val="multilevel"/>
    <w:tmpl w:val="407C423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E9253F7"/>
    <w:multiLevelType w:val="hybridMultilevel"/>
    <w:tmpl w:val="C694C164"/>
    <w:lvl w:ilvl="0" w:tplc="BF78FD34">
      <w:start w:val="1"/>
      <w:numFmt w:val="decimal"/>
      <w:lvlText w:val="8.%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A005F7C"/>
    <w:multiLevelType w:val="multilevel"/>
    <w:tmpl w:val="B7F610BA"/>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3CE027A1"/>
    <w:multiLevelType w:val="hybridMultilevel"/>
    <w:tmpl w:val="2C72A0E4"/>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3BF49C0"/>
    <w:multiLevelType w:val="multilevel"/>
    <w:tmpl w:val="C6A894A2"/>
    <w:lvl w:ilvl="0">
      <w:start w:val="9"/>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lowerLetter"/>
      <w:isLgl/>
      <w:lvlText w:val="%3)"/>
      <w:lvlJc w:val="left"/>
      <w:pPr>
        <w:ind w:left="1571" w:hanging="720"/>
      </w:pPr>
      <w:rPr>
        <w:rFonts w:ascii="Calibri" w:eastAsia="Times New Roman" w:hAnsi="Calibri" w:cs="Times New Roman"/>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33"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6E86AD1"/>
    <w:multiLevelType w:val="hybridMultilevel"/>
    <w:tmpl w:val="2AB6F3CC"/>
    <w:lvl w:ilvl="0" w:tplc="0405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5"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9C3024C"/>
    <w:multiLevelType w:val="hybridMultilevel"/>
    <w:tmpl w:val="BC326DB4"/>
    <w:lvl w:ilvl="0" w:tplc="2F94A0A0">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AB001D3"/>
    <w:multiLevelType w:val="hybridMultilevel"/>
    <w:tmpl w:val="E5DCA896"/>
    <w:lvl w:ilvl="0" w:tplc="62CA3A2A">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8" w15:restartNumberingAfterBreak="0">
    <w:nsid w:val="4C53414E"/>
    <w:multiLevelType w:val="multilevel"/>
    <w:tmpl w:val="040A6B9E"/>
    <w:lvl w:ilvl="0">
      <w:start w:val="9"/>
      <w:numFmt w:val="decimal"/>
      <w:lvlText w:val="%1"/>
      <w:lvlJc w:val="left"/>
      <w:pPr>
        <w:tabs>
          <w:tab w:val="num" w:pos="360"/>
        </w:tabs>
        <w:ind w:left="360" w:hanging="360"/>
      </w:pPr>
      <w:rPr>
        <w:rFonts w:hint="default"/>
        <w:b w:val="0"/>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39" w15:restartNumberingAfterBreak="0">
    <w:nsid w:val="4F6C1EE8"/>
    <w:multiLevelType w:val="multilevel"/>
    <w:tmpl w:val="F390920A"/>
    <w:lvl w:ilvl="0">
      <w:start w:val="1"/>
      <w:numFmt w:val="decimal"/>
      <w:lvlText w:val="%1."/>
      <w:lvlJc w:val="left"/>
      <w:rPr>
        <w:rFonts w:asciiTheme="minorHAnsi" w:eastAsia="Times New Roman" w:hAnsiTheme="minorHAnsi" w:cstheme="minorHAnsi" w:hint="default"/>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Georgia" w:hAnsiTheme="minorHAnsi" w:cstheme="minorHAnsi" w:hint="default"/>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2083186"/>
    <w:multiLevelType w:val="multilevel"/>
    <w:tmpl w:val="3642D35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53FB7891"/>
    <w:multiLevelType w:val="hybridMultilevel"/>
    <w:tmpl w:val="550038FE"/>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2" w15:restartNumberingAfterBreak="0">
    <w:nsid w:val="542013A5"/>
    <w:multiLevelType w:val="multilevel"/>
    <w:tmpl w:val="EAD0EA16"/>
    <w:lvl w:ilvl="0">
      <w:start w:val="10"/>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rPr>
    </w:lvl>
    <w:lvl w:ilvl="2">
      <w:start w:val="10"/>
      <w:numFmt w:val="decimal"/>
      <w:lvlText w:val="1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549F1A24"/>
    <w:multiLevelType w:val="multilevel"/>
    <w:tmpl w:val="CDEC4EFE"/>
    <w:lvl w:ilvl="0">
      <w:start w:val="5"/>
      <w:numFmt w:val="decimal"/>
      <w:lvlText w:val="%1"/>
      <w:lvlJc w:val="left"/>
      <w:pPr>
        <w:tabs>
          <w:tab w:val="num" w:pos="705"/>
        </w:tabs>
        <w:ind w:left="705" w:hanging="705"/>
      </w:pPr>
      <w:rPr>
        <w:rFonts w:hint="default"/>
      </w:rPr>
    </w:lvl>
    <w:lvl w:ilvl="1">
      <w:start w:val="1"/>
      <w:numFmt w:val="decimal"/>
      <w:lvlText w:val="6.%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4D1288D"/>
    <w:multiLevelType w:val="hybridMultilevel"/>
    <w:tmpl w:val="CC30F522"/>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5" w15:restartNumberingAfterBreak="0">
    <w:nsid w:val="57AF25BE"/>
    <w:multiLevelType w:val="hybridMultilevel"/>
    <w:tmpl w:val="4F58486A"/>
    <w:lvl w:ilvl="0" w:tplc="0405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6" w15:restartNumberingAfterBreak="0">
    <w:nsid w:val="5DC17F57"/>
    <w:multiLevelType w:val="hybridMultilevel"/>
    <w:tmpl w:val="1FEAA42A"/>
    <w:lvl w:ilvl="0" w:tplc="F0F0EAD8">
      <w:start w:val="1"/>
      <w:numFmt w:val="decimal"/>
      <w:lvlText w:val="12.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2411825"/>
    <w:multiLevelType w:val="hybridMultilevel"/>
    <w:tmpl w:val="69185708"/>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8" w15:restartNumberingAfterBreak="0">
    <w:nsid w:val="62F06D77"/>
    <w:multiLevelType w:val="hybridMultilevel"/>
    <w:tmpl w:val="6C904A08"/>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15:restartNumberingAfterBreak="0">
    <w:nsid w:val="63D36C59"/>
    <w:multiLevelType w:val="multilevel"/>
    <w:tmpl w:val="CA9C7EF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661D2D4F"/>
    <w:multiLevelType w:val="multilevel"/>
    <w:tmpl w:val="BBEA90D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2" w15:restartNumberingAfterBreak="0">
    <w:nsid w:val="671A1065"/>
    <w:multiLevelType w:val="hybridMultilevel"/>
    <w:tmpl w:val="ADE258FC"/>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3"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AD662E9"/>
    <w:multiLevelType w:val="multilevel"/>
    <w:tmpl w:val="F1B0A9DC"/>
    <w:lvl w:ilvl="0">
      <w:numFmt w:val="none"/>
      <w:lvlText w:val=""/>
      <w:lvlJc w:val="left"/>
      <w:pPr>
        <w:tabs>
          <w:tab w:val="num" w:pos="360"/>
        </w:tabs>
      </w:pPr>
    </w:lvl>
    <w:lvl w:ilvl="1">
      <w:start w:val="1"/>
      <w:numFmt w:val="decimal"/>
      <w:lvlText w:val="%1.%2"/>
      <w:lvlJc w:val="left"/>
      <w:pPr>
        <w:tabs>
          <w:tab w:val="num" w:pos="720"/>
        </w:tabs>
        <w:ind w:left="720" w:hanging="360"/>
      </w:pPr>
      <w:rPr>
        <w:rFonts w:ascii="Times New Roman" w:eastAsia="Times New Roman" w:hAnsi="Times New Roman" w:cs="Times New Roman"/>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5" w15:restartNumberingAfterBreak="0">
    <w:nsid w:val="6BC24BC7"/>
    <w:multiLevelType w:val="multilevel"/>
    <w:tmpl w:val="96EC3FA6"/>
    <w:lvl w:ilvl="0">
      <w:start w:val="6"/>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794"/>
        </w:tabs>
        <w:ind w:left="794" w:hanging="794"/>
      </w:pPr>
      <w:rPr>
        <w:rFonts w:ascii="Calibri" w:hAnsi="Calibri" w:cs="StarSymbol" w:hint="default"/>
        <w:sz w:val="20"/>
        <w:szCs w:val="20"/>
      </w:rPr>
    </w:lvl>
    <w:lvl w:ilvl="2">
      <w:start w:val="1"/>
      <w:numFmt w:val="lowerLetter"/>
      <w:lvlText w:val="%3)"/>
      <w:lvlJc w:val="left"/>
      <w:pPr>
        <w:tabs>
          <w:tab w:val="num" w:pos="1179"/>
        </w:tabs>
        <w:ind w:left="1179" w:hanging="363"/>
      </w:pPr>
      <w:rPr>
        <w:rFonts w:cs="Times New Roman"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56"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57" w15:restartNumberingAfterBreak="0">
    <w:nsid w:val="783C70C8"/>
    <w:multiLevelType w:val="hybridMultilevel"/>
    <w:tmpl w:val="0DC21B48"/>
    <w:lvl w:ilvl="0" w:tplc="18640DEA">
      <w:start w:val="1"/>
      <w:numFmt w:val="upperRoman"/>
      <w:lvlText w:val="%1."/>
      <w:lvlJc w:val="left"/>
      <w:pPr>
        <w:ind w:left="1080" w:hanging="72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784D7360"/>
    <w:multiLevelType w:val="hybridMultilevel"/>
    <w:tmpl w:val="E6EA2D08"/>
    <w:lvl w:ilvl="0" w:tplc="DDDAAB16">
      <w:start w:val="1"/>
      <w:numFmt w:val="decimal"/>
      <w:lvlText w:val="13.%1"/>
      <w:lvlJc w:val="left"/>
      <w:pPr>
        <w:ind w:left="928" w:hanging="360"/>
      </w:pPr>
      <w:rPr>
        <w:rFonts w:hint="default"/>
      </w:rPr>
    </w:lvl>
    <w:lvl w:ilvl="1" w:tplc="04050019">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59" w15:restartNumberingAfterBreak="0">
    <w:nsid w:val="7CA34152"/>
    <w:multiLevelType w:val="hybridMultilevel"/>
    <w:tmpl w:val="675ED75A"/>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0" w15:restartNumberingAfterBreak="0">
    <w:nsid w:val="7DFB5E47"/>
    <w:multiLevelType w:val="multilevel"/>
    <w:tmpl w:val="27CC48E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1" w15:restartNumberingAfterBreak="0">
    <w:nsid w:val="7F257747"/>
    <w:multiLevelType w:val="hybridMultilevel"/>
    <w:tmpl w:val="4A528266"/>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2" w15:restartNumberingAfterBreak="0">
    <w:nsid w:val="7FF10E94"/>
    <w:multiLevelType w:val="multilevel"/>
    <w:tmpl w:val="FBB28328"/>
    <w:lvl w:ilvl="0">
      <w:start w:val="3"/>
      <w:numFmt w:val="decimal"/>
      <w:lvlText w:val="%1"/>
      <w:lvlJc w:val="left"/>
      <w:pPr>
        <w:tabs>
          <w:tab w:val="num" w:pos="360"/>
        </w:tabs>
        <w:ind w:left="360" w:hanging="360"/>
      </w:pPr>
      <w:rPr>
        <w:rFonts w:hint="default"/>
        <w:color w:val="auto"/>
      </w:rPr>
    </w:lvl>
    <w:lvl w:ilvl="1">
      <w:start w:val="7"/>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720"/>
        </w:tabs>
        <w:ind w:left="720" w:hanging="72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080"/>
        </w:tabs>
        <w:ind w:left="1080" w:hanging="108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num w:numId="1" w16cid:durableId="458686761">
    <w:abstractNumId w:val="27"/>
  </w:num>
  <w:num w:numId="2" w16cid:durableId="1359156101">
    <w:abstractNumId w:val="56"/>
  </w:num>
  <w:num w:numId="3" w16cid:durableId="412632222">
    <w:abstractNumId w:val="43"/>
  </w:num>
  <w:num w:numId="4" w16cid:durableId="1953366591">
    <w:abstractNumId w:val="49"/>
  </w:num>
  <w:num w:numId="5" w16cid:durableId="515971421">
    <w:abstractNumId w:val="38"/>
  </w:num>
  <w:num w:numId="6" w16cid:durableId="386758360">
    <w:abstractNumId w:val="15"/>
  </w:num>
  <w:num w:numId="7" w16cid:durableId="2102752753">
    <w:abstractNumId w:val="2"/>
  </w:num>
  <w:num w:numId="8" w16cid:durableId="1174026543">
    <w:abstractNumId w:val="14"/>
  </w:num>
  <w:num w:numId="9" w16cid:durableId="1993899476">
    <w:abstractNumId w:val="50"/>
  </w:num>
  <w:num w:numId="10" w16cid:durableId="771320986">
    <w:abstractNumId w:val="62"/>
  </w:num>
  <w:num w:numId="11" w16cid:durableId="1376081301">
    <w:abstractNumId w:val="54"/>
  </w:num>
  <w:num w:numId="12" w16cid:durableId="1673944621">
    <w:abstractNumId w:val="40"/>
  </w:num>
  <w:num w:numId="13" w16cid:durableId="500242949">
    <w:abstractNumId w:val="28"/>
  </w:num>
  <w:num w:numId="14" w16cid:durableId="1251738411">
    <w:abstractNumId w:val="60"/>
  </w:num>
  <w:num w:numId="15" w16cid:durableId="59714405">
    <w:abstractNumId w:val="21"/>
  </w:num>
  <w:num w:numId="16" w16cid:durableId="636035052">
    <w:abstractNumId w:val="48"/>
  </w:num>
  <w:num w:numId="17" w16cid:durableId="18987952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0566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3417699">
    <w:abstractNumId w:val="57"/>
  </w:num>
  <w:num w:numId="20" w16cid:durableId="304119518">
    <w:abstractNumId w:val="24"/>
  </w:num>
  <w:num w:numId="21" w16cid:durableId="1896502114">
    <w:abstractNumId w:val="53"/>
  </w:num>
  <w:num w:numId="22" w16cid:durableId="1405108399">
    <w:abstractNumId w:val="9"/>
  </w:num>
  <w:num w:numId="23" w16cid:durableId="805120825">
    <w:abstractNumId w:val="13"/>
  </w:num>
  <w:num w:numId="24" w16cid:durableId="854883542">
    <w:abstractNumId w:val="33"/>
  </w:num>
  <w:num w:numId="25" w16cid:durableId="1887176410">
    <w:abstractNumId w:val="26"/>
  </w:num>
  <w:num w:numId="26" w16cid:durableId="1458790462">
    <w:abstractNumId w:val="1"/>
  </w:num>
  <w:num w:numId="27" w16cid:durableId="1193687939">
    <w:abstractNumId w:val="25"/>
  </w:num>
  <w:num w:numId="28" w16cid:durableId="1259559500">
    <w:abstractNumId w:val="23"/>
  </w:num>
  <w:num w:numId="29" w16cid:durableId="521361487">
    <w:abstractNumId w:val="36"/>
  </w:num>
  <w:num w:numId="30" w16cid:durableId="1037775083">
    <w:abstractNumId w:val="35"/>
  </w:num>
  <w:num w:numId="31" w16cid:durableId="1282760598">
    <w:abstractNumId w:val="7"/>
  </w:num>
  <w:num w:numId="32" w16cid:durableId="1234970681">
    <w:abstractNumId w:val="11"/>
  </w:num>
  <w:num w:numId="33" w16cid:durableId="1166018674">
    <w:abstractNumId w:val="19"/>
  </w:num>
  <w:num w:numId="34" w16cid:durableId="1128162738">
    <w:abstractNumId w:val="18"/>
  </w:num>
  <w:num w:numId="35" w16cid:durableId="930357679">
    <w:abstractNumId w:val="20"/>
  </w:num>
  <w:num w:numId="36" w16cid:durableId="58672706">
    <w:abstractNumId w:val="22"/>
  </w:num>
  <w:num w:numId="37" w16cid:durableId="1984961070">
    <w:abstractNumId w:val="42"/>
  </w:num>
  <w:num w:numId="38" w16cid:durableId="2062754394">
    <w:abstractNumId w:val="46"/>
  </w:num>
  <w:num w:numId="39" w16cid:durableId="1913389613">
    <w:abstractNumId w:val="58"/>
  </w:num>
  <w:num w:numId="40" w16cid:durableId="669410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93321710">
    <w:abstractNumId w:val="0"/>
  </w:num>
  <w:num w:numId="42" w16cid:durableId="757555669">
    <w:abstractNumId w:val="3"/>
  </w:num>
  <w:num w:numId="43" w16cid:durableId="1313875377">
    <w:abstractNumId w:val="61"/>
  </w:num>
  <w:num w:numId="44" w16cid:durableId="2146580613">
    <w:abstractNumId w:val="4"/>
  </w:num>
  <w:num w:numId="45" w16cid:durableId="874200040">
    <w:abstractNumId w:val="10"/>
  </w:num>
  <w:num w:numId="46" w16cid:durableId="1411389271">
    <w:abstractNumId w:val="17"/>
  </w:num>
  <w:num w:numId="47" w16cid:durableId="500973425">
    <w:abstractNumId w:val="59"/>
  </w:num>
  <w:num w:numId="48" w16cid:durableId="1598640268">
    <w:abstractNumId w:val="31"/>
  </w:num>
  <w:num w:numId="49" w16cid:durableId="133118192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2994368">
    <w:abstractNumId w:val="6"/>
  </w:num>
  <w:num w:numId="51" w16cid:durableId="1148594271">
    <w:abstractNumId w:val="51"/>
  </w:num>
  <w:num w:numId="52" w16cid:durableId="1501963382">
    <w:abstractNumId w:val="55"/>
  </w:num>
  <w:num w:numId="53" w16cid:durableId="2017265827">
    <w:abstractNumId w:val="30"/>
  </w:num>
  <w:num w:numId="54" w16cid:durableId="971521172">
    <w:abstractNumId w:val="37"/>
  </w:num>
  <w:num w:numId="55" w16cid:durableId="37243139">
    <w:abstractNumId w:val="44"/>
  </w:num>
  <w:num w:numId="56" w16cid:durableId="1781754041">
    <w:abstractNumId w:val="45"/>
  </w:num>
  <w:num w:numId="57" w16cid:durableId="19019047">
    <w:abstractNumId w:val="34"/>
  </w:num>
  <w:num w:numId="58" w16cid:durableId="348600770">
    <w:abstractNumId w:val="16"/>
  </w:num>
  <w:num w:numId="59" w16cid:durableId="1756240439">
    <w:abstractNumId w:val="39"/>
  </w:num>
  <w:num w:numId="60" w16cid:durableId="168568550">
    <w:abstractNumId w:val="32"/>
  </w:num>
  <w:num w:numId="61" w16cid:durableId="2124568274">
    <w:abstractNumId w:val="8"/>
  </w:num>
  <w:num w:numId="62" w16cid:durableId="983317138">
    <w:abstractNumId w:val="29"/>
  </w:num>
  <w:num w:numId="63" w16cid:durableId="142333560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9E4"/>
    <w:rsid w:val="00003C1D"/>
    <w:rsid w:val="00003C36"/>
    <w:rsid w:val="00004532"/>
    <w:rsid w:val="00004988"/>
    <w:rsid w:val="00004B10"/>
    <w:rsid w:val="00004EFC"/>
    <w:rsid w:val="00007D59"/>
    <w:rsid w:val="00010211"/>
    <w:rsid w:val="00013789"/>
    <w:rsid w:val="00014C10"/>
    <w:rsid w:val="00015FD1"/>
    <w:rsid w:val="00020CDF"/>
    <w:rsid w:val="000213EA"/>
    <w:rsid w:val="0002186B"/>
    <w:rsid w:val="00022AB7"/>
    <w:rsid w:val="0002443A"/>
    <w:rsid w:val="00024EAF"/>
    <w:rsid w:val="00025E7D"/>
    <w:rsid w:val="000262FD"/>
    <w:rsid w:val="00026849"/>
    <w:rsid w:val="00027450"/>
    <w:rsid w:val="00027801"/>
    <w:rsid w:val="00032F4A"/>
    <w:rsid w:val="00034DFA"/>
    <w:rsid w:val="00035CA7"/>
    <w:rsid w:val="00035D3B"/>
    <w:rsid w:val="00035D9D"/>
    <w:rsid w:val="00037E3B"/>
    <w:rsid w:val="00044B3D"/>
    <w:rsid w:val="00045AFF"/>
    <w:rsid w:val="00047DD0"/>
    <w:rsid w:val="00050318"/>
    <w:rsid w:val="0005382A"/>
    <w:rsid w:val="00054396"/>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36EC"/>
    <w:rsid w:val="00093795"/>
    <w:rsid w:val="00093BDB"/>
    <w:rsid w:val="00096C2B"/>
    <w:rsid w:val="000978F4"/>
    <w:rsid w:val="000A3A5B"/>
    <w:rsid w:val="000A644C"/>
    <w:rsid w:val="000A6A74"/>
    <w:rsid w:val="000A6F96"/>
    <w:rsid w:val="000B1DB5"/>
    <w:rsid w:val="000B3E62"/>
    <w:rsid w:val="000B400A"/>
    <w:rsid w:val="000B402D"/>
    <w:rsid w:val="000B4699"/>
    <w:rsid w:val="000B4C88"/>
    <w:rsid w:val="000B70A6"/>
    <w:rsid w:val="000C02E6"/>
    <w:rsid w:val="000C0329"/>
    <w:rsid w:val="000C043B"/>
    <w:rsid w:val="000C28CE"/>
    <w:rsid w:val="000C3702"/>
    <w:rsid w:val="000C3B38"/>
    <w:rsid w:val="000C3D7E"/>
    <w:rsid w:val="000D0D23"/>
    <w:rsid w:val="000D0DCA"/>
    <w:rsid w:val="000D3AF7"/>
    <w:rsid w:val="000D4ADE"/>
    <w:rsid w:val="000E14B3"/>
    <w:rsid w:val="000E1BCD"/>
    <w:rsid w:val="000E1C32"/>
    <w:rsid w:val="000E26F1"/>
    <w:rsid w:val="000E3C21"/>
    <w:rsid w:val="000E47D1"/>
    <w:rsid w:val="000E630D"/>
    <w:rsid w:val="000E6719"/>
    <w:rsid w:val="000E6873"/>
    <w:rsid w:val="000F0C73"/>
    <w:rsid w:val="000F48EA"/>
    <w:rsid w:val="000F7149"/>
    <w:rsid w:val="00102363"/>
    <w:rsid w:val="0010362A"/>
    <w:rsid w:val="00105ACC"/>
    <w:rsid w:val="001061FF"/>
    <w:rsid w:val="00107951"/>
    <w:rsid w:val="00112F66"/>
    <w:rsid w:val="00113940"/>
    <w:rsid w:val="00113D56"/>
    <w:rsid w:val="00116A25"/>
    <w:rsid w:val="001256DC"/>
    <w:rsid w:val="00125827"/>
    <w:rsid w:val="00132A20"/>
    <w:rsid w:val="00133891"/>
    <w:rsid w:val="001376DA"/>
    <w:rsid w:val="001413CA"/>
    <w:rsid w:val="00141DD7"/>
    <w:rsid w:val="0014279A"/>
    <w:rsid w:val="001436EE"/>
    <w:rsid w:val="0014458E"/>
    <w:rsid w:val="00144BA2"/>
    <w:rsid w:val="00144E7F"/>
    <w:rsid w:val="0015047F"/>
    <w:rsid w:val="00150A81"/>
    <w:rsid w:val="0015101C"/>
    <w:rsid w:val="0015166E"/>
    <w:rsid w:val="00151C18"/>
    <w:rsid w:val="0015430B"/>
    <w:rsid w:val="001556C8"/>
    <w:rsid w:val="001556CF"/>
    <w:rsid w:val="001563C0"/>
    <w:rsid w:val="001568CB"/>
    <w:rsid w:val="00156BA2"/>
    <w:rsid w:val="001576F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20E5"/>
    <w:rsid w:val="001935DE"/>
    <w:rsid w:val="00197453"/>
    <w:rsid w:val="00197DCE"/>
    <w:rsid w:val="001A15D2"/>
    <w:rsid w:val="001A5E7F"/>
    <w:rsid w:val="001A64E4"/>
    <w:rsid w:val="001A65E6"/>
    <w:rsid w:val="001B02C8"/>
    <w:rsid w:val="001B07A6"/>
    <w:rsid w:val="001B1BB6"/>
    <w:rsid w:val="001B25B7"/>
    <w:rsid w:val="001B34A8"/>
    <w:rsid w:val="001B39E9"/>
    <w:rsid w:val="001B610F"/>
    <w:rsid w:val="001C0529"/>
    <w:rsid w:val="001C135E"/>
    <w:rsid w:val="001C1E04"/>
    <w:rsid w:val="001C560E"/>
    <w:rsid w:val="001C61C6"/>
    <w:rsid w:val="001D0B39"/>
    <w:rsid w:val="001D176D"/>
    <w:rsid w:val="001D2B02"/>
    <w:rsid w:val="001D4ED4"/>
    <w:rsid w:val="001D709D"/>
    <w:rsid w:val="001D7716"/>
    <w:rsid w:val="001E1FB8"/>
    <w:rsid w:val="001E22E8"/>
    <w:rsid w:val="001E25BE"/>
    <w:rsid w:val="001E52D1"/>
    <w:rsid w:val="001E65EA"/>
    <w:rsid w:val="001E6F7B"/>
    <w:rsid w:val="001E737F"/>
    <w:rsid w:val="001E7577"/>
    <w:rsid w:val="001F1F6B"/>
    <w:rsid w:val="001F2ABD"/>
    <w:rsid w:val="001F4070"/>
    <w:rsid w:val="001F4E9C"/>
    <w:rsid w:val="001F5206"/>
    <w:rsid w:val="001F6DF8"/>
    <w:rsid w:val="00201467"/>
    <w:rsid w:val="002027FE"/>
    <w:rsid w:val="00202EB8"/>
    <w:rsid w:val="0020395A"/>
    <w:rsid w:val="00204F57"/>
    <w:rsid w:val="002052A9"/>
    <w:rsid w:val="002129D9"/>
    <w:rsid w:val="002132FB"/>
    <w:rsid w:val="0021669B"/>
    <w:rsid w:val="00221E1E"/>
    <w:rsid w:val="0022513E"/>
    <w:rsid w:val="00226F1E"/>
    <w:rsid w:val="002278AC"/>
    <w:rsid w:val="00227AEF"/>
    <w:rsid w:val="00231EE7"/>
    <w:rsid w:val="00232845"/>
    <w:rsid w:val="00232989"/>
    <w:rsid w:val="00232FF0"/>
    <w:rsid w:val="00233302"/>
    <w:rsid w:val="00233BEB"/>
    <w:rsid w:val="00236473"/>
    <w:rsid w:val="00236835"/>
    <w:rsid w:val="00236979"/>
    <w:rsid w:val="00241B66"/>
    <w:rsid w:val="002421AA"/>
    <w:rsid w:val="0024281B"/>
    <w:rsid w:val="00244057"/>
    <w:rsid w:val="002446BA"/>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7599"/>
    <w:rsid w:val="002809EA"/>
    <w:rsid w:val="002825AF"/>
    <w:rsid w:val="0028482A"/>
    <w:rsid w:val="0028613E"/>
    <w:rsid w:val="002861B0"/>
    <w:rsid w:val="00286488"/>
    <w:rsid w:val="002866DC"/>
    <w:rsid w:val="00286A3A"/>
    <w:rsid w:val="00286E0B"/>
    <w:rsid w:val="00287AF6"/>
    <w:rsid w:val="00292F13"/>
    <w:rsid w:val="00294456"/>
    <w:rsid w:val="00297461"/>
    <w:rsid w:val="002A365F"/>
    <w:rsid w:val="002A3FFF"/>
    <w:rsid w:val="002A4ADD"/>
    <w:rsid w:val="002A52B7"/>
    <w:rsid w:val="002A5911"/>
    <w:rsid w:val="002A658E"/>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F0AB9"/>
    <w:rsid w:val="002F15EE"/>
    <w:rsid w:val="002F1808"/>
    <w:rsid w:val="002F6DF2"/>
    <w:rsid w:val="00300448"/>
    <w:rsid w:val="0030211E"/>
    <w:rsid w:val="00303232"/>
    <w:rsid w:val="003036C9"/>
    <w:rsid w:val="00303A95"/>
    <w:rsid w:val="0030570D"/>
    <w:rsid w:val="00305B68"/>
    <w:rsid w:val="00305E6A"/>
    <w:rsid w:val="00306F92"/>
    <w:rsid w:val="003071E8"/>
    <w:rsid w:val="00310081"/>
    <w:rsid w:val="00310F27"/>
    <w:rsid w:val="00311F66"/>
    <w:rsid w:val="003136BA"/>
    <w:rsid w:val="003165A6"/>
    <w:rsid w:val="003170F2"/>
    <w:rsid w:val="003179D7"/>
    <w:rsid w:val="003205FC"/>
    <w:rsid w:val="003215D6"/>
    <w:rsid w:val="00321C92"/>
    <w:rsid w:val="00323502"/>
    <w:rsid w:val="003236C0"/>
    <w:rsid w:val="003240B9"/>
    <w:rsid w:val="00325487"/>
    <w:rsid w:val="003257F8"/>
    <w:rsid w:val="003274A0"/>
    <w:rsid w:val="003301AF"/>
    <w:rsid w:val="0033151A"/>
    <w:rsid w:val="00333821"/>
    <w:rsid w:val="003343B0"/>
    <w:rsid w:val="0033457E"/>
    <w:rsid w:val="00336A8C"/>
    <w:rsid w:val="00337B9E"/>
    <w:rsid w:val="003446DF"/>
    <w:rsid w:val="003446F6"/>
    <w:rsid w:val="00345173"/>
    <w:rsid w:val="00345FD1"/>
    <w:rsid w:val="00346488"/>
    <w:rsid w:val="00351405"/>
    <w:rsid w:val="003515E1"/>
    <w:rsid w:val="0035160C"/>
    <w:rsid w:val="00352CD8"/>
    <w:rsid w:val="00352D19"/>
    <w:rsid w:val="00355F6E"/>
    <w:rsid w:val="00356595"/>
    <w:rsid w:val="00357272"/>
    <w:rsid w:val="003616DE"/>
    <w:rsid w:val="003625C4"/>
    <w:rsid w:val="00365359"/>
    <w:rsid w:val="00366D24"/>
    <w:rsid w:val="00370D02"/>
    <w:rsid w:val="00372832"/>
    <w:rsid w:val="00376DB2"/>
    <w:rsid w:val="00377535"/>
    <w:rsid w:val="00380B0C"/>
    <w:rsid w:val="00380F8A"/>
    <w:rsid w:val="0038255E"/>
    <w:rsid w:val="00382D63"/>
    <w:rsid w:val="00385572"/>
    <w:rsid w:val="00385F58"/>
    <w:rsid w:val="003863B9"/>
    <w:rsid w:val="0038708E"/>
    <w:rsid w:val="0038727E"/>
    <w:rsid w:val="00392003"/>
    <w:rsid w:val="00392CB5"/>
    <w:rsid w:val="003938FD"/>
    <w:rsid w:val="00393C20"/>
    <w:rsid w:val="003954A0"/>
    <w:rsid w:val="003954B9"/>
    <w:rsid w:val="0039553E"/>
    <w:rsid w:val="00395EA7"/>
    <w:rsid w:val="00395FED"/>
    <w:rsid w:val="00397008"/>
    <w:rsid w:val="00397FAE"/>
    <w:rsid w:val="003A0334"/>
    <w:rsid w:val="003A0604"/>
    <w:rsid w:val="003A10C8"/>
    <w:rsid w:val="003A13A9"/>
    <w:rsid w:val="003A1F6D"/>
    <w:rsid w:val="003A2025"/>
    <w:rsid w:val="003B04DF"/>
    <w:rsid w:val="003B07A2"/>
    <w:rsid w:val="003B13EF"/>
    <w:rsid w:val="003B1929"/>
    <w:rsid w:val="003B21D5"/>
    <w:rsid w:val="003B4CA8"/>
    <w:rsid w:val="003B5D2A"/>
    <w:rsid w:val="003B6343"/>
    <w:rsid w:val="003B714D"/>
    <w:rsid w:val="003B7F5C"/>
    <w:rsid w:val="003B7FE1"/>
    <w:rsid w:val="003C03B5"/>
    <w:rsid w:val="003C056B"/>
    <w:rsid w:val="003C2B43"/>
    <w:rsid w:val="003C6248"/>
    <w:rsid w:val="003C6B1B"/>
    <w:rsid w:val="003C6D3A"/>
    <w:rsid w:val="003C6FC7"/>
    <w:rsid w:val="003C770C"/>
    <w:rsid w:val="003D09FB"/>
    <w:rsid w:val="003D1764"/>
    <w:rsid w:val="003D1A70"/>
    <w:rsid w:val="003D2666"/>
    <w:rsid w:val="003D5A06"/>
    <w:rsid w:val="003D6741"/>
    <w:rsid w:val="003D6F99"/>
    <w:rsid w:val="003D748F"/>
    <w:rsid w:val="003E0101"/>
    <w:rsid w:val="003E1F13"/>
    <w:rsid w:val="003E548B"/>
    <w:rsid w:val="003E7C03"/>
    <w:rsid w:val="003F0E71"/>
    <w:rsid w:val="003F19F9"/>
    <w:rsid w:val="003F2EAB"/>
    <w:rsid w:val="003F6334"/>
    <w:rsid w:val="004002DD"/>
    <w:rsid w:val="00401BA4"/>
    <w:rsid w:val="00404202"/>
    <w:rsid w:val="0040467F"/>
    <w:rsid w:val="00407F01"/>
    <w:rsid w:val="004113AE"/>
    <w:rsid w:val="00413D33"/>
    <w:rsid w:val="00414869"/>
    <w:rsid w:val="004166D0"/>
    <w:rsid w:val="00420E3E"/>
    <w:rsid w:val="0042161F"/>
    <w:rsid w:val="00422571"/>
    <w:rsid w:val="00422B7E"/>
    <w:rsid w:val="00424359"/>
    <w:rsid w:val="00424FD1"/>
    <w:rsid w:val="00425D63"/>
    <w:rsid w:val="0042695B"/>
    <w:rsid w:val="00426BB5"/>
    <w:rsid w:val="00426CFC"/>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0B61"/>
    <w:rsid w:val="00461C53"/>
    <w:rsid w:val="00462C0D"/>
    <w:rsid w:val="004635B7"/>
    <w:rsid w:val="00464549"/>
    <w:rsid w:val="004647B5"/>
    <w:rsid w:val="004655C8"/>
    <w:rsid w:val="00466EB5"/>
    <w:rsid w:val="00467065"/>
    <w:rsid w:val="00470A88"/>
    <w:rsid w:val="00470F11"/>
    <w:rsid w:val="00474FE0"/>
    <w:rsid w:val="00476184"/>
    <w:rsid w:val="004766FE"/>
    <w:rsid w:val="00477EC0"/>
    <w:rsid w:val="00477FC8"/>
    <w:rsid w:val="00480151"/>
    <w:rsid w:val="00481843"/>
    <w:rsid w:val="00481B62"/>
    <w:rsid w:val="00483B53"/>
    <w:rsid w:val="0048454F"/>
    <w:rsid w:val="00486978"/>
    <w:rsid w:val="004875D8"/>
    <w:rsid w:val="00492F82"/>
    <w:rsid w:val="00495CC8"/>
    <w:rsid w:val="00496F13"/>
    <w:rsid w:val="004A2250"/>
    <w:rsid w:val="004A2BD9"/>
    <w:rsid w:val="004A332A"/>
    <w:rsid w:val="004A34EA"/>
    <w:rsid w:val="004A4F0B"/>
    <w:rsid w:val="004A54A6"/>
    <w:rsid w:val="004A798B"/>
    <w:rsid w:val="004B0849"/>
    <w:rsid w:val="004B0DC2"/>
    <w:rsid w:val="004B2095"/>
    <w:rsid w:val="004B38EA"/>
    <w:rsid w:val="004B41D3"/>
    <w:rsid w:val="004B59C9"/>
    <w:rsid w:val="004B7BE7"/>
    <w:rsid w:val="004C068E"/>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E6ED5"/>
    <w:rsid w:val="004F05B3"/>
    <w:rsid w:val="004F2CD1"/>
    <w:rsid w:val="004F2E51"/>
    <w:rsid w:val="004F75CD"/>
    <w:rsid w:val="005002D5"/>
    <w:rsid w:val="00500E8C"/>
    <w:rsid w:val="00503112"/>
    <w:rsid w:val="0050424E"/>
    <w:rsid w:val="005056AD"/>
    <w:rsid w:val="005059C5"/>
    <w:rsid w:val="00505F4A"/>
    <w:rsid w:val="005078D7"/>
    <w:rsid w:val="00507A51"/>
    <w:rsid w:val="00507C6A"/>
    <w:rsid w:val="00510030"/>
    <w:rsid w:val="005100B3"/>
    <w:rsid w:val="005103CE"/>
    <w:rsid w:val="00512B65"/>
    <w:rsid w:val="00514BD4"/>
    <w:rsid w:val="005153F4"/>
    <w:rsid w:val="00516304"/>
    <w:rsid w:val="005216D9"/>
    <w:rsid w:val="00523A06"/>
    <w:rsid w:val="00527B6B"/>
    <w:rsid w:val="00530003"/>
    <w:rsid w:val="00530B5E"/>
    <w:rsid w:val="00531AA8"/>
    <w:rsid w:val="00532F40"/>
    <w:rsid w:val="0053362E"/>
    <w:rsid w:val="0053529C"/>
    <w:rsid w:val="00536A2B"/>
    <w:rsid w:val="00537C01"/>
    <w:rsid w:val="0054000C"/>
    <w:rsid w:val="00543E7E"/>
    <w:rsid w:val="00544AAB"/>
    <w:rsid w:val="005459CF"/>
    <w:rsid w:val="00545E68"/>
    <w:rsid w:val="00552849"/>
    <w:rsid w:val="00554232"/>
    <w:rsid w:val="00557010"/>
    <w:rsid w:val="00560657"/>
    <w:rsid w:val="005608DC"/>
    <w:rsid w:val="00560CD1"/>
    <w:rsid w:val="0056532E"/>
    <w:rsid w:val="00565EA9"/>
    <w:rsid w:val="00565EE3"/>
    <w:rsid w:val="00566360"/>
    <w:rsid w:val="00566365"/>
    <w:rsid w:val="00570404"/>
    <w:rsid w:val="00573B13"/>
    <w:rsid w:val="00575C55"/>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129"/>
    <w:rsid w:val="00595658"/>
    <w:rsid w:val="00597965"/>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09AA"/>
    <w:rsid w:val="005D18FA"/>
    <w:rsid w:val="005D1F38"/>
    <w:rsid w:val="005D21D7"/>
    <w:rsid w:val="005D2C46"/>
    <w:rsid w:val="005D33EA"/>
    <w:rsid w:val="005D340E"/>
    <w:rsid w:val="005D4C16"/>
    <w:rsid w:val="005D7262"/>
    <w:rsid w:val="005D76F7"/>
    <w:rsid w:val="005E42B8"/>
    <w:rsid w:val="005F07AB"/>
    <w:rsid w:val="005F1007"/>
    <w:rsid w:val="005F180A"/>
    <w:rsid w:val="005F2173"/>
    <w:rsid w:val="005F30AB"/>
    <w:rsid w:val="005F4914"/>
    <w:rsid w:val="005F551D"/>
    <w:rsid w:val="005F6B69"/>
    <w:rsid w:val="005F719C"/>
    <w:rsid w:val="00600C3A"/>
    <w:rsid w:val="0060164F"/>
    <w:rsid w:val="00602D12"/>
    <w:rsid w:val="00604C94"/>
    <w:rsid w:val="006059FB"/>
    <w:rsid w:val="00605BDB"/>
    <w:rsid w:val="006062EA"/>
    <w:rsid w:val="006101F0"/>
    <w:rsid w:val="00610975"/>
    <w:rsid w:val="006113A1"/>
    <w:rsid w:val="0061188C"/>
    <w:rsid w:val="006119B7"/>
    <w:rsid w:val="0061206B"/>
    <w:rsid w:val="00613E06"/>
    <w:rsid w:val="00620B16"/>
    <w:rsid w:val="006216D2"/>
    <w:rsid w:val="00623E99"/>
    <w:rsid w:val="00624347"/>
    <w:rsid w:val="0062584E"/>
    <w:rsid w:val="00630119"/>
    <w:rsid w:val="00630397"/>
    <w:rsid w:val="00630693"/>
    <w:rsid w:val="00631149"/>
    <w:rsid w:val="00632611"/>
    <w:rsid w:val="00635EAB"/>
    <w:rsid w:val="00637DBE"/>
    <w:rsid w:val="006500BE"/>
    <w:rsid w:val="00652870"/>
    <w:rsid w:val="00655035"/>
    <w:rsid w:val="006550F1"/>
    <w:rsid w:val="006566AD"/>
    <w:rsid w:val="00656D8F"/>
    <w:rsid w:val="00656E39"/>
    <w:rsid w:val="0065707E"/>
    <w:rsid w:val="00661486"/>
    <w:rsid w:val="006623FB"/>
    <w:rsid w:val="00665155"/>
    <w:rsid w:val="00667D1B"/>
    <w:rsid w:val="00670AF9"/>
    <w:rsid w:val="00671C77"/>
    <w:rsid w:val="00673B93"/>
    <w:rsid w:val="00675B40"/>
    <w:rsid w:val="00677926"/>
    <w:rsid w:val="00682496"/>
    <w:rsid w:val="006828B3"/>
    <w:rsid w:val="00682B0D"/>
    <w:rsid w:val="00685BB9"/>
    <w:rsid w:val="0069188E"/>
    <w:rsid w:val="00694FB1"/>
    <w:rsid w:val="00695A85"/>
    <w:rsid w:val="00696E44"/>
    <w:rsid w:val="006A052B"/>
    <w:rsid w:val="006A09FC"/>
    <w:rsid w:val="006A3856"/>
    <w:rsid w:val="006A4AD8"/>
    <w:rsid w:val="006A727A"/>
    <w:rsid w:val="006B30A5"/>
    <w:rsid w:val="006B5403"/>
    <w:rsid w:val="006B5CDB"/>
    <w:rsid w:val="006B707C"/>
    <w:rsid w:val="006B79C7"/>
    <w:rsid w:val="006B7A65"/>
    <w:rsid w:val="006B7B37"/>
    <w:rsid w:val="006C00D6"/>
    <w:rsid w:val="006C2185"/>
    <w:rsid w:val="006C4175"/>
    <w:rsid w:val="006C5BAF"/>
    <w:rsid w:val="006C5E54"/>
    <w:rsid w:val="006C755B"/>
    <w:rsid w:val="006C7C0C"/>
    <w:rsid w:val="006D216A"/>
    <w:rsid w:val="006D3862"/>
    <w:rsid w:val="006D3A4E"/>
    <w:rsid w:val="006D5452"/>
    <w:rsid w:val="006D5804"/>
    <w:rsid w:val="006D5D95"/>
    <w:rsid w:val="006D634E"/>
    <w:rsid w:val="006D6CB3"/>
    <w:rsid w:val="006E1B5C"/>
    <w:rsid w:val="006E325C"/>
    <w:rsid w:val="006E4619"/>
    <w:rsid w:val="006E4634"/>
    <w:rsid w:val="006E7543"/>
    <w:rsid w:val="006E7989"/>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40CA"/>
    <w:rsid w:val="00724E71"/>
    <w:rsid w:val="00725475"/>
    <w:rsid w:val="007302C9"/>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0FB6"/>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2FED"/>
    <w:rsid w:val="00783E23"/>
    <w:rsid w:val="007852DC"/>
    <w:rsid w:val="007855B9"/>
    <w:rsid w:val="007858DF"/>
    <w:rsid w:val="00785B66"/>
    <w:rsid w:val="007905D8"/>
    <w:rsid w:val="00790E17"/>
    <w:rsid w:val="00791C99"/>
    <w:rsid w:val="00791D96"/>
    <w:rsid w:val="007931C1"/>
    <w:rsid w:val="00793FAA"/>
    <w:rsid w:val="00797F8C"/>
    <w:rsid w:val="007A0F8D"/>
    <w:rsid w:val="007A11B6"/>
    <w:rsid w:val="007A15C0"/>
    <w:rsid w:val="007A3242"/>
    <w:rsid w:val="007A3A93"/>
    <w:rsid w:val="007A3C46"/>
    <w:rsid w:val="007A3E8F"/>
    <w:rsid w:val="007A409B"/>
    <w:rsid w:val="007A410E"/>
    <w:rsid w:val="007A4342"/>
    <w:rsid w:val="007B0680"/>
    <w:rsid w:val="007B1698"/>
    <w:rsid w:val="007B252B"/>
    <w:rsid w:val="007B3CB0"/>
    <w:rsid w:val="007B3E29"/>
    <w:rsid w:val="007B3E2E"/>
    <w:rsid w:val="007B44F8"/>
    <w:rsid w:val="007C08B9"/>
    <w:rsid w:val="007C0F3C"/>
    <w:rsid w:val="007C6583"/>
    <w:rsid w:val="007C7857"/>
    <w:rsid w:val="007D09BA"/>
    <w:rsid w:val="007D259F"/>
    <w:rsid w:val="007D2751"/>
    <w:rsid w:val="007D2B8F"/>
    <w:rsid w:val="007D2C36"/>
    <w:rsid w:val="007D4565"/>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3EF3"/>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0DDF"/>
    <w:rsid w:val="0083111D"/>
    <w:rsid w:val="00831A64"/>
    <w:rsid w:val="0083447C"/>
    <w:rsid w:val="00837258"/>
    <w:rsid w:val="00840746"/>
    <w:rsid w:val="00840AB7"/>
    <w:rsid w:val="00842522"/>
    <w:rsid w:val="00851677"/>
    <w:rsid w:val="008541F3"/>
    <w:rsid w:val="008553EE"/>
    <w:rsid w:val="00856A92"/>
    <w:rsid w:val="0086267B"/>
    <w:rsid w:val="00864AA0"/>
    <w:rsid w:val="00865AD5"/>
    <w:rsid w:val="00865FE7"/>
    <w:rsid w:val="008717AE"/>
    <w:rsid w:val="0087663C"/>
    <w:rsid w:val="00876C32"/>
    <w:rsid w:val="008778D9"/>
    <w:rsid w:val="0088052F"/>
    <w:rsid w:val="008813F1"/>
    <w:rsid w:val="00882A6E"/>
    <w:rsid w:val="008848BF"/>
    <w:rsid w:val="008849C3"/>
    <w:rsid w:val="008856D7"/>
    <w:rsid w:val="008861EF"/>
    <w:rsid w:val="00886F9A"/>
    <w:rsid w:val="0088786E"/>
    <w:rsid w:val="0089087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B6636"/>
    <w:rsid w:val="008C046B"/>
    <w:rsid w:val="008C0B12"/>
    <w:rsid w:val="008C12D8"/>
    <w:rsid w:val="008C19F0"/>
    <w:rsid w:val="008C4B85"/>
    <w:rsid w:val="008C7FA4"/>
    <w:rsid w:val="008D6A3A"/>
    <w:rsid w:val="008D76D8"/>
    <w:rsid w:val="008D7EA2"/>
    <w:rsid w:val="008E0207"/>
    <w:rsid w:val="008E281C"/>
    <w:rsid w:val="008E286D"/>
    <w:rsid w:val="008E35B9"/>
    <w:rsid w:val="008E5CF8"/>
    <w:rsid w:val="008E6EED"/>
    <w:rsid w:val="008F0DA9"/>
    <w:rsid w:val="008F1054"/>
    <w:rsid w:val="008F15D1"/>
    <w:rsid w:val="008F2393"/>
    <w:rsid w:val="008F2D7B"/>
    <w:rsid w:val="008F43F7"/>
    <w:rsid w:val="008F57A6"/>
    <w:rsid w:val="008F58E4"/>
    <w:rsid w:val="008F59A9"/>
    <w:rsid w:val="008F6A23"/>
    <w:rsid w:val="0090276D"/>
    <w:rsid w:val="00902B69"/>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5219"/>
    <w:rsid w:val="0091611B"/>
    <w:rsid w:val="00917509"/>
    <w:rsid w:val="00920C3B"/>
    <w:rsid w:val="0092530D"/>
    <w:rsid w:val="0092783C"/>
    <w:rsid w:val="00930CE7"/>
    <w:rsid w:val="00931692"/>
    <w:rsid w:val="00933EAF"/>
    <w:rsid w:val="0093542D"/>
    <w:rsid w:val="0093740A"/>
    <w:rsid w:val="00937DF2"/>
    <w:rsid w:val="0094012B"/>
    <w:rsid w:val="00941661"/>
    <w:rsid w:val="00944527"/>
    <w:rsid w:val="009469C6"/>
    <w:rsid w:val="009527A6"/>
    <w:rsid w:val="0095350C"/>
    <w:rsid w:val="00954A9E"/>
    <w:rsid w:val="00956DFB"/>
    <w:rsid w:val="00957079"/>
    <w:rsid w:val="0095743A"/>
    <w:rsid w:val="00961BE7"/>
    <w:rsid w:val="00963722"/>
    <w:rsid w:val="00963C26"/>
    <w:rsid w:val="0096588F"/>
    <w:rsid w:val="00965EAF"/>
    <w:rsid w:val="00966ED3"/>
    <w:rsid w:val="00967677"/>
    <w:rsid w:val="00970457"/>
    <w:rsid w:val="00973EEA"/>
    <w:rsid w:val="00974D52"/>
    <w:rsid w:val="009760E9"/>
    <w:rsid w:val="00976B66"/>
    <w:rsid w:val="00977242"/>
    <w:rsid w:val="009776F1"/>
    <w:rsid w:val="00977BB3"/>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4077"/>
    <w:rsid w:val="00A35211"/>
    <w:rsid w:val="00A405F5"/>
    <w:rsid w:val="00A417B8"/>
    <w:rsid w:val="00A42419"/>
    <w:rsid w:val="00A45CFC"/>
    <w:rsid w:val="00A51BBC"/>
    <w:rsid w:val="00A51DD0"/>
    <w:rsid w:val="00A600F1"/>
    <w:rsid w:val="00A61671"/>
    <w:rsid w:val="00A6244C"/>
    <w:rsid w:val="00A62C8F"/>
    <w:rsid w:val="00A654A9"/>
    <w:rsid w:val="00A6559E"/>
    <w:rsid w:val="00A65635"/>
    <w:rsid w:val="00A6600C"/>
    <w:rsid w:val="00A74CF3"/>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833"/>
    <w:rsid w:val="00AB4DAC"/>
    <w:rsid w:val="00AB5F4D"/>
    <w:rsid w:val="00AB6282"/>
    <w:rsid w:val="00AC01CC"/>
    <w:rsid w:val="00AC0FBE"/>
    <w:rsid w:val="00AC1E6C"/>
    <w:rsid w:val="00AC36B1"/>
    <w:rsid w:val="00AC3853"/>
    <w:rsid w:val="00AC4822"/>
    <w:rsid w:val="00AC5EE4"/>
    <w:rsid w:val="00AC68FC"/>
    <w:rsid w:val="00AC6D36"/>
    <w:rsid w:val="00AC7CF9"/>
    <w:rsid w:val="00AD106B"/>
    <w:rsid w:val="00AD2166"/>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1A38"/>
    <w:rsid w:val="00B120BC"/>
    <w:rsid w:val="00B15627"/>
    <w:rsid w:val="00B20A87"/>
    <w:rsid w:val="00B2113D"/>
    <w:rsid w:val="00B218E9"/>
    <w:rsid w:val="00B236C5"/>
    <w:rsid w:val="00B23906"/>
    <w:rsid w:val="00B240DC"/>
    <w:rsid w:val="00B243AE"/>
    <w:rsid w:val="00B248F8"/>
    <w:rsid w:val="00B2609F"/>
    <w:rsid w:val="00B26D82"/>
    <w:rsid w:val="00B270FF"/>
    <w:rsid w:val="00B27804"/>
    <w:rsid w:val="00B3010A"/>
    <w:rsid w:val="00B31F90"/>
    <w:rsid w:val="00B33AB6"/>
    <w:rsid w:val="00B34971"/>
    <w:rsid w:val="00B34B73"/>
    <w:rsid w:val="00B34D3B"/>
    <w:rsid w:val="00B351A3"/>
    <w:rsid w:val="00B35731"/>
    <w:rsid w:val="00B365F8"/>
    <w:rsid w:val="00B40095"/>
    <w:rsid w:val="00B40CC6"/>
    <w:rsid w:val="00B41257"/>
    <w:rsid w:val="00B41DE7"/>
    <w:rsid w:val="00B43886"/>
    <w:rsid w:val="00B449E3"/>
    <w:rsid w:val="00B44B23"/>
    <w:rsid w:val="00B476DA"/>
    <w:rsid w:val="00B47700"/>
    <w:rsid w:val="00B514C5"/>
    <w:rsid w:val="00B52563"/>
    <w:rsid w:val="00B5439A"/>
    <w:rsid w:val="00B54870"/>
    <w:rsid w:val="00B54ADD"/>
    <w:rsid w:val="00B56245"/>
    <w:rsid w:val="00B56BC8"/>
    <w:rsid w:val="00B60152"/>
    <w:rsid w:val="00B61C65"/>
    <w:rsid w:val="00B628B6"/>
    <w:rsid w:val="00B64D52"/>
    <w:rsid w:val="00B65232"/>
    <w:rsid w:val="00B659FA"/>
    <w:rsid w:val="00B678B4"/>
    <w:rsid w:val="00B72810"/>
    <w:rsid w:val="00B7382E"/>
    <w:rsid w:val="00B73B3E"/>
    <w:rsid w:val="00B74FD2"/>
    <w:rsid w:val="00B75D59"/>
    <w:rsid w:val="00B80874"/>
    <w:rsid w:val="00B810D1"/>
    <w:rsid w:val="00B83F26"/>
    <w:rsid w:val="00B85BC2"/>
    <w:rsid w:val="00B86C72"/>
    <w:rsid w:val="00B87673"/>
    <w:rsid w:val="00B900DC"/>
    <w:rsid w:val="00B90D0E"/>
    <w:rsid w:val="00B91353"/>
    <w:rsid w:val="00B91915"/>
    <w:rsid w:val="00B95818"/>
    <w:rsid w:val="00B95D32"/>
    <w:rsid w:val="00B96B96"/>
    <w:rsid w:val="00BA13D1"/>
    <w:rsid w:val="00BA1892"/>
    <w:rsid w:val="00BA5D07"/>
    <w:rsid w:val="00BA64C9"/>
    <w:rsid w:val="00BA6997"/>
    <w:rsid w:val="00BA6B04"/>
    <w:rsid w:val="00BB0322"/>
    <w:rsid w:val="00BB1718"/>
    <w:rsid w:val="00BB20BF"/>
    <w:rsid w:val="00BB627D"/>
    <w:rsid w:val="00BC0045"/>
    <w:rsid w:val="00BC03E9"/>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2C01"/>
    <w:rsid w:val="00BF42FB"/>
    <w:rsid w:val="00BF5A01"/>
    <w:rsid w:val="00BF6A0D"/>
    <w:rsid w:val="00BF7933"/>
    <w:rsid w:val="00C029B7"/>
    <w:rsid w:val="00C033D0"/>
    <w:rsid w:val="00C03832"/>
    <w:rsid w:val="00C03BA8"/>
    <w:rsid w:val="00C04198"/>
    <w:rsid w:val="00C0507A"/>
    <w:rsid w:val="00C065B8"/>
    <w:rsid w:val="00C068BC"/>
    <w:rsid w:val="00C076AB"/>
    <w:rsid w:val="00C10465"/>
    <w:rsid w:val="00C10846"/>
    <w:rsid w:val="00C11736"/>
    <w:rsid w:val="00C14FE1"/>
    <w:rsid w:val="00C24256"/>
    <w:rsid w:val="00C249E3"/>
    <w:rsid w:val="00C2521D"/>
    <w:rsid w:val="00C26A9F"/>
    <w:rsid w:val="00C27D79"/>
    <w:rsid w:val="00C31245"/>
    <w:rsid w:val="00C317B1"/>
    <w:rsid w:val="00C319A9"/>
    <w:rsid w:val="00C34F25"/>
    <w:rsid w:val="00C36C78"/>
    <w:rsid w:val="00C36C90"/>
    <w:rsid w:val="00C4207F"/>
    <w:rsid w:val="00C4431A"/>
    <w:rsid w:val="00C5107A"/>
    <w:rsid w:val="00C55662"/>
    <w:rsid w:val="00C65A9B"/>
    <w:rsid w:val="00C66DB1"/>
    <w:rsid w:val="00C73457"/>
    <w:rsid w:val="00C761A9"/>
    <w:rsid w:val="00C81CE9"/>
    <w:rsid w:val="00C827E9"/>
    <w:rsid w:val="00C84ED9"/>
    <w:rsid w:val="00C8690C"/>
    <w:rsid w:val="00C87B52"/>
    <w:rsid w:val="00C92483"/>
    <w:rsid w:val="00C92AE9"/>
    <w:rsid w:val="00C93030"/>
    <w:rsid w:val="00C9537B"/>
    <w:rsid w:val="00C95C0E"/>
    <w:rsid w:val="00CA0B1D"/>
    <w:rsid w:val="00CA1ED3"/>
    <w:rsid w:val="00CA47BA"/>
    <w:rsid w:val="00CA5E35"/>
    <w:rsid w:val="00CA720C"/>
    <w:rsid w:val="00CA734E"/>
    <w:rsid w:val="00CA7B7D"/>
    <w:rsid w:val="00CB03A4"/>
    <w:rsid w:val="00CB3A28"/>
    <w:rsid w:val="00CB4CBA"/>
    <w:rsid w:val="00CB4FCF"/>
    <w:rsid w:val="00CB5F39"/>
    <w:rsid w:val="00CB6959"/>
    <w:rsid w:val="00CB698F"/>
    <w:rsid w:val="00CC164A"/>
    <w:rsid w:val="00CC1E2C"/>
    <w:rsid w:val="00CC4F2D"/>
    <w:rsid w:val="00CC566A"/>
    <w:rsid w:val="00CC5B60"/>
    <w:rsid w:val="00CD113D"/>
    <w:rsid w:val="00CD3415"/>
    <w:rsid w:val="00CD54F8"/>
    <w:rsid w:val="00CE0F84"/>
    <w:rsid w:val="00CE1148"/>
    <w:rsid w:val="00CE19CB"/>
    <w:rsid w:val="00CE2F50"/>
    <w:rsid w:val="00CE3252"/>
    <w:rsid w:val="00CE4435"/>
    <w:rsid w:val="00CE492B"/>
    <w:rsid w:val="00CE5A20"/>
    <w:rsid w:val="00CE72FD"/>
    <w:rsid w:val="00CF33FF"/>
    <w:rsid w:val="00CF481F"/>
    <w:rsid w:val="00CF5761"/>
    <w:rsid w:val="00CF5B2E"/>
    <w:rsid w:val="00CF69A0"/>
    <w:rsid w:val="00D00378"/>
    <w:rsid w:val="00D02808"/>
    <w:rsid w:val="00D03881"/>
    <w:rsid w:val="00D04907"/>
    <w:rsid w:val="00D04AD7"/>
    <w:rsid w:val="00D06B22"/>
    <w:rsid w:val="00D10E24"/>
    <w:rsid w:val="00D10E43"/>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35BA0"/>
    <w:rsid w:val="00D415A8"/>
    <w:rsid w:val="00D42A6B"/>
    <w:rsid w:val="00D44B99"/>
    <w:rsid w:val="00D45DE4"/>
    <w:rsid w:val="00D53919"/>
    <w:rsid w:val="00D556FB"/>
    <w:rsid w:val="00D56C53"/>
    <w:rsid w:val="00D6109C"/>
    <w:rsid w:val="00D644C3"/>
    <w:rsid w:val="00D66933"/>
    <w:rsid w:val="00D71E6E"/>
    <w:rsid w:val="00D7344A"/>
    <w:rsid w:val="00D75383"/>
    <w:rsid w:val="00D77C81"/>
    <w:rsid w:val="00D77F07"/>
    <w:rsid w:val="00D80464"/>
    <w:rsid w:val="00D80F9F"/>
    <w:rsid w:val="00D815EC"/>
    <w:rsid w:val="00D82EB6"/>
    <w:rsid w:val="00D844C4"/>
    <w:rsid w:val="00D8650D"/>
    <w:rsid w:val="00D877B5"/>
    <w:rsid w:val="00D921CC"/>
    <w:rsid w:val="00D9299C"/>
    <w:rsid w:val="00D92B14"/>
    <w:rsid w:val="00D933DC"/>
    <w:rsid w:val="00D94E89"/>
    <w:rsid w:val="00D95DCA"/>
    <w:rsid w:val="00D95E63"/>
    <w:rsid w:val="00D97F1A"/>
    <w:rsid w:val="00DA0871"/>
    <w:rsid w:val="00DA0B5B"/>
    <w:rsid w:val="00DA113A"/>
    <w:rsid w:val="00DA1DB5"/>
    <w:rsid w:val="00DA1E5B"/>
    <w:rsid w:val="00DA256F"/>
    <w:rsid w:val="00DA38B7"/>
    <w:rsid w:val="00DA49D7"/>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5C5A"/>
    <w:rsid w:val="00DE75B0"/>
    <w:rsid w:val="00DF135A"/>
    <w:rsid w:val="00DF144A"/>
    <w:rsid w:val="00DF2D21"/>
    <w:rsid w:val="00DF3364"/>
    <w:rsid w:val="00DF597E"/>
    <w:rsid w:val="00DF76EA"/>
    <w:rsid w:val="00DF7DEB"/>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2F94"/>
    <w:rsid w:val="00E335A3"/>
    <w:rsid w:val="00E3454D"/>
    <w:rsid w:val="00E377DF"/>
    <w:rsid w:val="00E40ADA"/>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0AEC"/>
    <w:rsid w:val="00E6103B"/>
    <w:rsid w:val="00E61576"/>
    <w:rsid w:val="00E616CE"/>
    <w:rsid w:val="00E622CC"/>
    <w:rsid w:val="00E63D1C"/>
    <w:rsid w:val="00E666CF"/>
    <w:rsid w:val="00E66798"/>
    <w:rsid w:val="00E70E6B"/>
    <w:rsid w:val="00E733C6"/>
    <w:rsid w:val="00E73589"/>
    <w:rsid w:val="00E749AB"/>
    <w:rsid w:val="00E77011"/>
    <w:rsid w:val="00E80BD5"/>
    <w:rsid w:val="00E81CF6"/>
    <w:rsid w:val="00E83407"/>
    <w:rsid w:val="00E84251"/>
    <w:rsid w:val="00E849BD"/>
    <w:rsid w:val="00E851BD"/>
    <w:rsid w:val="00E85742"/>
    <w:rsid w:val="00E859AB"/>
    <w:rsid w:val="00E8680E"/>
    <w:rsid w:val="00E8749F"/>
    <w:rsid w:val="00E90874"/>
    <w:rsid w:val="00E93811"/>
    <w:rsid w:val="00E96E9D"/>
    <w:rsid w:val="00EA1CD5"/>
    <w:rsid w:val="00EA3F9D"/>
    <w:rsid w:val="00EA50F6"/>
    <w:rsid w:val="00EA5B27"/>
    <w:rsid w:val="00EA6736"/>
    <w:rsid w:val="00EA6866"/>
    <w:rsid w:val="00EA7B4F"/>
    <w:rsid w:val="00EB0154"/>
    <w:rsid w:val="00EB39F6"/>
    <w:rsid w:val="00EB3DBE"/>
    <w:rsid w:val="00EC00C7"/>
    <w:rsid w:val="00EC2A94"/>
    <w:rsid w:val="00EC2D7C"/>
    <w:rsid w:val="00EC4DAB"/>
    <w:rsid w:val="00EC525D"/>
    <w:rsid w:val="00EC670C"/>
    <w:rsid w:val="00ED00E6"/>
    <w:rsid w:val="00ED0535"/>
    <w:rsid w:val="00ED0E45"/>
    <w:rsid w:val="00ED2841"/>
    <w:rsid w:val="00ED312F"/>
    <w:rsid w:val="00ED41A8"/>
    <w:rsid w:val="00ED4C21"/>
    <w:rsid w:val="00ED56F3"/>
    <w:rsid w:val="00ED718F"/>
    <w:rsid w:val="00ED7CE6"/>
    <w:rsid w:val="00EE013C"/>
    <w:rsid w:val="00EE163B"/>
    <w:rsid w:val="00EE1FC5"/>
    <w:rsid w:val="00EE35A8"/>
    <w:rsid w:val="00EE6425"/>
    <w:rsid w:val="00EE7420"/>
    <w:rsid w:val="00EE7DBB"/>
    <w:rsid w:val="00EF0943"/>
    <w:rsid w:val="00EF0B97"/>
    <w:rsid w:val="00EF0C33"/>
    <w:rsid w:val="00EF0D65"/>
    <w:rsid w:val="00EF1547"/>
    <w:rsid w:val="00EF314C"/>
    <w:rsid w:val="00EF3F12"/>
    <w:rsid w:val="00EF5130"/>
    <w:rsid w:val="00EF52FB"/>
    <w:rsid w:val="00F00224"/>
    <w:rsid w:val="00F02EA5"/>
    <w:rsid w:val="00F045CB"/>
    <w:rsid w:val="00F0545C"/>
    <w:rsid w:val="00F07CD3"/>
    <w:rsid w:val="00F120F4"/>
    <w:rsid w:val="00F143F9"/>
    <w:rsid w:val="00F14F99"/>
    <w:rsid w:val="00F1588C"/>
    <w:rsid w:val="00F170F8"/>
    <w:rsid w:val="00F171A2"/>
    <w:rsid w:val="00F17921"/>
    <w:rsid w:val="00F20DFE"/>
    <w:rsid w:val="00F21509"/>
    <w:rsid w:val="00F21976"/>
    <w:rsid w:val="00F22D78"/>
    <w:rsid w:val="00F22DB8"/>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FA1"/>
    <w:rsid w:val="00F83025"/>
    <w:rsid w:val="00F83067"/>
    <w:rsid w:val="00F84673"/>
    <w:rsid w:val="00F857A7"/>
    <w:rsid w:val="00F85FB9"/>
    <w:rsid w:val="00F900B7"/>
    <w:rsid w:val="00F91DA6"/>
    <w:rsid w:val="00F9223D"/>
    <w:rsid w:val="00F9396E"/>
    <w:rsid w:val="00F947C3"/>
    <w:rsid w:val="00FA1385"/>
    <w:rsid w:val="00FA4375"/>
    <w:rsid w:val="00FA53BB"/>
    <w:rsid w:val="00FA6E63"/>
    <w:rsid w:val="00FB2004"/>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6BCC"/>
    <w:rsid w:val="00FD7E70"/>
    <w:rsid w:val="00FE1448"/>
    <w:rsid w:val="00FE1686"/>
    <w:rsid w:val="00FE2305"/>
    <w:rsid w:val="00FE34D8"/>
    <w:rsid w:val="00FE3BCA"/>
    <w:rsid w:val="00FE5F03"/>
    <w:rsid w:val="00FE78AD"/>
    <w:rsid w:val="00FF01CB"/>
    <w:rsid w:val="00FF0636"/>
    <w:rsid w:val="00FF32EC"/>
    <w:rsid w:val="00FF4749"/>
    <w:rsid w:val="00FF4F1C"/>
    <w:rsid w:val="00FF5EC6"/>
    <w:rsid w:val="00FF5F4E"/>
    <w:rsid w:val="00FF7F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8F2D7B"/>
    <w:rPr>
      <w:sz w:val="24"/>
    </w:rPr>
  </w:style>
  <w:style w:type="character" w:styleId="Nevyeenzmnka">
    <w:name w:val="Unresolved Mention"/>
    <w:basedOn w:val="Standardnpsmoodstavce"/>
    <w:uiPriority w:val="99"/>
    <w:semiHidden/>
    <w:unhideWhenUsed/>
    <w:rsid w:val="00C31245"/>
    <w:rPr>
      <w:color w:val="605E5C"/>
      <w:shd w:val="clear" w:color="auto" w:fill="E1DFDD"/>
    </w:rPr>
  </w:style>
  <w:style w:type="character" w:customStyle="1" w:styleId="Zkladntext0">
    <w:name w:val="Základní text_"/>
    <w:basedOn w:val="Standardnpsmoodstavce"/>
    <w:link w:val="Zkladntext1"/>
    <w:rsid w:val="00464549"/>
    <w:rPr>
      <w:rFonts w:ascii="Georgia" w:eastAsia="Georgia" w:hAnsi="Georgia" w:cs="Georgia"/>
      <w:sz w:val="19"/>
      <w:szCs w:val="19"/>
      <w:shd w:val="clear" w:color="auto" w:fill="FFFFFF"/>
    </w:rPr>
  </w:style>
  <w:style w:type="paragraph" w:customStyle="1" w:styleId="Zkladntext1">
    <w:name w:val="Základní text1"/>
    <w:basedOn w:val="Normln"/>
    <w:link w:val="Zkladntext0"/>
    <w:rsid w:val="00464549"/>
    <w:pPr>
      <w:widowControl w:val="0"/>
      <w:shd w:val="clear" w:color="auto" w:fill="FFFFFF"/>
      <w:spacing w:line="257" w:lineRule="auto"/>
    </w:pPr>
    <w:rPr>
      <w:rFonts w:ascii="Georgia" w:eastAsia="Georgia" w:hAnsi="Georgia" w:cs="Georgia"/>
      <w:sz w:val="19"/>
      <w:szCs w:val="19"/>
    </w:rPr>
  </w:style>
  <w:style w:type="table" w:styleId="Mkatabulky">
    <w:name w:val="Table Grid"/>
    <w:basedOn w:val="Normlntabulka"/>
    <w:uiPriority w:val="39"/>
    <w:rsid w:val="0005439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semiHidden/>
    <w:unhideWhenUsed/>
    <w:rsid w:val="00286A3A"/>
    <w:rPr>
      <w:color w:val="954F72" w:themeColor="followedHyperlink"/>
      <w:u w:val="single"/>
    </w:rPr>
  </w:style>
  <w:style w:type="paragraph" w:customStyle="1" w:styleId="l9">
    <w:name w:val="l9"/>
    <w:basedOn w:val="Normln"/>
    <w:rsid w:val="003D1764"/>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61802">
      <w:bodyDiv w:val="1"/>
      <w:marLeft w:val="0"/>
      <w:marRight w:val="0"/>
      <w:marTop w:val="0"/>
      <w:marBottom w:val="0"/>
      <w:divBdr>
        <w:top w:val="none" w:sz="0" w:space="0" w:color="auto"/>
        <w:left w:val="none" w:sz="0" w:space="0" w:color="auto"/>
        <w:bottom w:val="none" w:sz="0" w:space="0" w:color="auto"/>
        <w:right w:val="none" w:sz="0" w:space="0" w:color="auto"/>
      </w:divBdr>
    </w:div>
    <w:div w:id="123351801">
      <w:bodyDiv w:val="1"/>
      <w:marLeft w:val="0"/>
      <w:marRight w:val="0"/>
      <w:marTop w:val="0"/>
      <w:marBottom w:val="0"/>
      <w:divBdr>
        <w:top w:val="none" w:sz="0" w:space="0" w:color="auto"/>
        <w:left w:val="none" w:sz="0" w:space="0" w:color="auto"/>
        <w:bottom w:val="none" w:sz="0" w:space="0" w:color="auto"/>
        <w:right w:val="none" w:sz="0" w:space="0" w:color="auto"/>
      </w:divBdr>
    </w:div>
    <w:div w:id="128911142">
      <w:bodyDiv w:val="1"/>
      <w:marLeft w:val="0"/>
      <w:marRight w:val="0"/>
      <w:marTop w:val="0"/>
      <w:marBottom w:val="0"/>
      <w:divBdr>
        <w:top w:val="none" w:sz="0" w:space="0" w:color="auto"/>
        <w:left w:val="none" w:sz="0" w:space="0" w:color="auto"/>
        <w:bottom w:val="none" w:sz="0" w:space="0" w:color="auto"/>
        <w:right w:val="none" w:sz="0" w:space="0" w:color="auto"/>
      </w:divBdr>
    </w:div>
    <w:div w:id="383331140">
      <w:bodyDiv w:val="1"/>
      <w:marLeft w:val="0"/>
      <w:marRight w:val="0"/>
      <w:marTop w:val="0"/>
      <w:marBottom w:val="0"/>
      <w:divBdr>
        <w:top w:val="none" w:sz="0" w:space="0" w:color="auto"/>
        <w:left w:val="none" w:sz="0" w:space="0" w:color="auto"/>
        <w:bottom w:val="none" w:sz="0" w:space="0" w:color="auto"/>
        <w:right w:val="none" w:sz="0" w:space="0" w:color="auto"/>
      </w:divBdr>
    </w:div>
    <w:div w:id="447091766">
      <w:bodyDiv w:val="1"/>
      <w:marLeft w:val="0"/>
      <w:marRight w:val="0"/>
      <w:marTop w:val="0"/>
      <w:marBottom w:val="0"/>
      <w:divBdr>
        <w:top w:val="none" w:sz="0" w:space="0" w:color="auto"/>
        <w:left w:val="none" w:sz="0" w:space="0" w:color="auto"/>
        <w:bottom w:val="none" w:sz="0" w:space="0" w:color="auto"/>
        <w:right w:val="none" w:sz="0" w:space="0" w:color="auto"/>
      </w:divBdr>
    </w:div>
    <w:div w:id="560673235">
      <w:bodyDiv w:val="1"/>
      <w:marLeft w:val="0"/>
      <w:marRight w:val="0"/>
      <w:marTop w:val="0"/>
      <w:marBottom w:val="0"/>
      <w:divBdr>
        <w:top w:val="none" w:sz="0" w:space="0" w:color="auto"/>
        <w:left w:val="none" w:sz="0" w:space="0" w:color="auto"/>
        <w:bottom w:val="none" w:sz="0" w:space="0" w:color="auto"/>
        <w:right w:val="none" w:sz="0" w:space="0" w:color="auto"/>
      </w:divBdr>
    </w:div>
    <w:div w:id="562837660">
      <w:bodyDiv w:val="1"/>
      <w:marLeft w:val="0"/>
      <w:marRight w:val="0"/>
      <w:marTop w:val="0"/>
      <w:marBottom w:val="0"/>
      <w:divBdr>
        <w:top w:val="none" w:sz="0" w:space="0" w:color="auto"/>
        <w:left w:val="none" w:sz="0" w:space="0" w:color="auto"/>
        <w:bottom w:val="none" w:sz="0" w:space="0" w:color="auto"/>
        <w:right w:val="none" w:sz="0" w:space="0" w:color="auto"/>
      </w:divBdr>
    </w:div>
    <w:div w:id="653609216">
      <w:bodyDiv w:val="1"/>
      <w:marLeft w:val="0"/>
      <w:marRight w:val="0"/>
      <w:marTop w:val="0"/>
      <w:marBottom w:val="0"/>
      <w:divBdr>
        <w:top w:val="none" w:sz="0" w:space="0" w:color="auto"/>
        <w:left w:val="none" w:sz="0" w:space="0" w:color="auto"/>
        <w:bottom w:val="none" w:sz="0" w:space="0" w:color="auto"/>
        <w:right w:val="none" w:sz="0" w:space="0" w:color="auto"/>
      </w:divBdr>
    </w:div>
    <w:div w:id="741874333">
      <w:bodyDiv w:val="1"/>
      <w:marLeft w:val="0"/>
      <w:marRight w:val="0"/>
      <w:marTop w:val="0"/>
      <w:marBottom w:val="0"/>
      <w:divBdr>
        <w:top w:val="none" w:sz="0" w:space="0" w:color="auto"/>
        <w:left w:val="none" w:sz="0" w:space="0" w:color="auto"/>
        <w:bottom w:val="none" w:sz="0" w:space="0" w:color="auto"/>
        <w:right w:val="none" w:sz="0" w:space="0" w:color="auto"/>
      </w:divBdr>
    </w:div>
    <w:div w:id="748843719">
      <w:bodyDiv w:val="1"/>
      <w:marLeft w:val="0"/>
      <w:marRight w:val="0"/>
      <w:marTop w:val="0"/>
      <w:marBottom w:val="0"/>
      <w:divBdr>
        <w:top w:val="none" w:sz="0" w:space="0" w:color="auto"/>
        <w:left w:val="none" w:sz="0" w:space="0" w:color="auto"/>
        <w:bottom w:val="none" w:sz="0" w:space="0" w:color="auto"/>
        <w:right w:val="none" w:sz="0" w:space="0" w:color="auto"/>
      </w:divBdr>
    </w:div>
    <w:div w:id="969242439">
      <w:bodyDiv w:val="1"/>
      <w:marLeft w:val="0"/>
      <w:marRight w:val="0"/>
      <w:marTop w:val="0"/>
      <w:marBottom w:val="0"/>
      <w:divBdr>
        <w:top w:val="none" w:sz="0" w:space="0" w:color="auto"/>
        <w:left w:val="none" w:sz="0" w:space="0" w:color="auto"/>
        <w:bottom w:val="none" w:sz="0" w:space="0" w:color="auto"/>
        <w:right w:val="none" w:sz="0" w:space="0" w:color="auto"/>
      </w:divBdr>
    </w:div>
    <w:div w:id="970593440">
      <w:bodyDiv w:val="1"/>
      <w:marLeft w:val="0"/>
      <w:marRight w:val="0"/>
      <w:marTop w:val="0"/>
      <w:marBottom w:val="0"/>
      <w:divBdr>
        <w:top w:val="none" w:sz="0" w:space="0" w:color="auto"/>
        <w:left w:val="none" w:sz="0" w:space="0" w:color="auto"/>
        <w:bottom w:val="none" w:sz="0" w:space="0" w:color="auto"/>
        <w:right w:val="none" w:sz="0" w:space="0" w:color="auto"/>
      </w:divBdr>
    </w:div>
    <w:div w:id="1118138257">
      <w:bodyDiv w:val="1"/>
      <w:marLeft w:val="0"/>
      <w:marRight w:val="0"/>
      <w:marTop w:val="0"/>
      <w:marBottom w:val="0"/>
      <w:divBdr>
        <w:top w:val="none" w:sz="0" w:space="0" w:color="auto"/>
        <w:left w:val="none" w:sz="0" w:space="0" w:color="auto"/>
        <w:bottom w:val="none" w:sz="0" w:space="0" w:color="auto"/>
        <w:right w:val="none" w:sz="0" w:space="0" w:color="auto"/>
      </w:divBdr>
    </w:div>
    <w:div w:id="1155032394">
      <w:bodyDiv w:val="1"/>
      <w:marLeft w:val="0"/>
      <w:marRight w:val="0"/>
      <w:marTop w:val="0"/>
      <w:marBottom w:val="0"/>
      <w:divBdr>
        <w:top w:val="none" w:sz="0" w:space="0" w:color="auto"/>
        <w:left w:val="none" w:sz="0" w:space="0" w:color="auto"/>
        <w:bottom w:val="none" w:sz="0" w:space="0" w:color="auto"/>
        <w:right w:val="none" w:sz="0" w:space="0" w:color="auto"/>
      </w:divBdr>
    </w:div>
    <w:div w:id="1439523649">
      <w:bodyDiv w:val="1"/>
      <w:marLeft w:val="0"/>
      <w:marRight w:val="0"/>
      <w:marTop w:val="0"/>
      <w:marBottom w:val="0"/>
      <w:divBdr>
        <w:top w:val="none" w:sz="0" w:space="0" w:color="auto"/>
        <w:left w:val="none" w:sz="0" w:space="0" w:color="auto"/>
        <w:bottom w:val="none" w:sz="0" w:space="0" w:color="auto"/>
        <w:right w:val="none" w:sz="0" w:space="0" w:color="auto"/>
      </w:divBdr>
    </w:div>
    <w:div w:id="1632131411">
      <w:bodyDiv w:val="1"/>
      <w:marLeft w:val="0"/>
      <w:marRight w:val="0"/>
      <w:marTop w:val="0"/>
      <w:marBottom w:val="0"/>
      <w:divBdr>
        <w:top w:val="none" w:sz="0" w:space="0" w:color="auto"/>
        <w:left w:val="none" w:sz="0" w:space="0" w:color="auto"/>
        <w:bottom w:val="none" w:sz="0" w:space="0" w:color="auto"/>
        <w:right w:val="none" w:sz="0" w:space="0" w:color="auto"/>
      </w:divBdr>
    </w:div>
    <w:div w:id="1719429282">
      <w:bodyDiv w:val="1"/>
      <w:marLeft w:val="0"/>
      <w:marRight w:val="0"/>
      <w:marTop w:val="0"/>
      <w:marBottom w:val="0"/>
      <w:divBdr>
        <w:top w:val="none" w:sz="0" w:space="0" w:color="auto"/>
        <w:left w:val="none" w:sz="0" w:space="0" w:color="auto"/>
        <w:bottom w:val="none" w:sz="0" w:space="0" w:color="auto"/>
        <w:right w:val="none" w:sz="0" w:space="0" w:color="auto"/>
      </w:divBdr>
    </w:div>
    <w:div w:id="1741950580">
      <w:bodyDiv w:val="1"/>
      <w:marLeft w:val="0"/>
      <w:marRight w:val="0"/>
      <w:marTop w:val="0"/>
      <w:marBottom w:val="0"/>
      <w:divBdr>
        <w:top w:val="none" w:sz="0" w:space="0" w:color="auto"/>
        <w:left w:val="none" w:sz="0" w:space="0" w:color="auto"/>
        <w:bottom w:val="none" w:sz="0" w:space="0" w:color="auto"/>
        <w:right w:val="none" w:sz="0" w:space="0" w:color="auto"/>
      </w:divBdr>
    </w:div>
    <w:div w:id="1798718547">
      <w:bodyDiv w:val="1"/>
      <w:marLeft w:val="0"/>
      <w:marRight w:val="0"/>
      <w:marTop w:val="0"/>
      <w:marBottom w:val="0"/>
      <w:divBdr>
        <w:top w:val="none" w:sz="0" w:space="0" w:color="auto"/>
        <w:left w:val="none" w:sz="0" w:space="0" w:color="auto"/>
        <w:bottom w:val="none" w:sz="0" w:space="0" w:color="auto"/>
        <w:right w:val="none" w:sz="0" w:space="0" w:color="auto"/>
      </w:divBdr>
    </w:div>
    <w:div w:id="1857576304">
      <w:bodyDiv w:val="1"/>
      <w:marLeft w:val="0"/>
      <w:marRight w:val="0"/>
      <w:marTop w:val="0"/>
      <w:marBottom w:val="0"/>
      <w:divBdr>
        <w:top w:val="none" w:sz="0" w:space="0" w:color="auto"/>
        <w:left w:val="none" w:sz="0" w:space="0" w:color="auto"/>
        <w:bottom w:val="none" w:sz="0" w:space="0" w:color="auto"/>
        <w:right w:val="none" w:sz="0" w:space="0" w:color="auto"/>
      </w:divBdr>
    </w:div>
    <w:div w:id="1873566361">
      <w:bodyDiv w:val="1"/>
      <w:marLeft w:val="0"/>
      <w:marRight w:val="0"/>
      <w:marTop w:val="0"/>
      <w:marBottom w:val="0"/>
      <w:divBdr>
        <w:top w:val="none" w:sz="0" w:space="0" w:color="auto"/>
        <w:left w:val="none" w:sz="0" w:space="0" w:color="auto"/>
        <w:bottom w:val="none" w:sz="0" w:space="0" w:color="auto"/>
        <w:right w:val="none" w:sz="0" w:space="0" w:color="auto"/>
      </w:divBdr>
    </w:div>
    <w:div w:id="1956523252">
      <w:bodyDiv w:val="1"/>
      <w:marLeft w:val="0"/>
      <w:marRight w:val="0"/>
      <w:marTop w:val="0"/>
      <w:marBottom w:val="0"/>
      <w:divBdr>
        <w:top w:val="none" w:sz="0" w:space="0" w:color="auto"/>
        <w:left w:val="none" w:sz="0" w:space="0" w:color="auto"/>
        <w:bottom w:val="none" w:sz="0" w:space="0" w:color="auto"/>
        <w:right w:val="none" w:sz="0" w:space="0" w:color="auto"/>
      </w:divBdr>
    </w:div>
    <w:div w:id="2015840384">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davatel@dpov.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v.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2.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3.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4.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Pages>
  <Words>6995</Words>
  <Characters>41237</Characters>
  <Application>Microsoft Office Word</Application>
  <DocSecurity>4</DocSecurity>
  <Lines>343</Lines>
  <Paragraphs>96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Jakub Jančovič</dc:creator>
  <cp:lastModifiedBy>Kiesewetterová Lucie, Ing.</cp:lastModifiedBy>
  <cp:revision>2</cp:revision>
  <cp:lastPrinted>2020-07-03T11:42:00Z</cp:lastPrinted>
  <dcterms:created xsi:type="dcterms:W3CDTF">2023-08-09T08:54:00Z</dcterms:created>
  <dcterms:modified xsi:type="dcterms:W3CDTF">2023-08-09T08:54:00Z</dcterms:modified>
</cp:coreProperties>
</file>