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A15F8" w14:textId="77777777"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3A399B31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4F03874F" w14:textId="77777777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="0027412A">
        <w:rPr>
          <w:rFonts w:ascii="Arial Narrow" w:hAnsi="Arial Narrow"/>
          <w:sz w:val="22"/>
          <w:szCs w:val="22"/>
        </w:rPr>
        <w:t>a v súlade so zákonom</w:t>
      </w:r>
      <w:r w:rsidR="0027412A" w:rsidRPr="00BA2865">
        <w:rPr>
          <w:rFonts w:ascii="Arial Narrow" w:hAnsi="Arial Narrow"/>
          <w:sz w:val="22"/>
          <w:szCs w:val="22"/>
        </w:rPr>
        <w:t xml:space="preserve"> č. 343/2015 Z. z.</w:t>
      </w:r>
      <w:r w:rsidRPr="00BA2865">
        <w:rPr>
          <w:rFonts w:ascii="Arial Narrow" w:hAnsi="Arial Narrow"/>
          <w:sz w:val="22"/>
          <w:szCs w:val="22"/>
        </w:rPr>
        <w:t xml:space="preserve">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556AB9BD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7A6471E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7A72C0D9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1F5D3082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551A9F73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7963EFC4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1B01D3" w:rsidRPr="00565125" w14:paraId="23B59537" w14:textId="77777777" w:rsidTr="00565125">
        <w:tc>
          <w:tcPr>
            <w:tcW w:w="4606" w:type="dxa"/>
            <w:shd w:val="clear" w:color="auto" w:fill="auto"/>
          </w:tcPr>
          <w:p w14:paraId="09F22F1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2B061738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F5656C6" w14:textId="77777777" w:rsidTr="00565125">
        <w:tc>
          <w:tcPr>
            <w:tcW w:w="4606" w:type="dxa"/>
            <w:shd w:val="clear" w:color="auto" w:fill="auto"/>
          </w:tcPr>
          <w:p w14:paraId="082A189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1FE9992" w14:textId="5024858A" w:rsidR="001B01D3" w:rsidRPr="00024F72" w:rsidRDefault="00B56FD9" w:rsidP="00722319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Ministerstvo financií SR</w:t>
            </w:r>
          </w:p>
        </w:tc>
      </w:tr>
      <w:tr w:rsidR="001B01D3" w:rsidRPr="00565125" w14:paraId="432465A6" w14:textId="77777777" w:rsidTr="00565125">
        <w:tc>
          <w:tcPr>
            <w:tcW w:w="4606" w:type="dxa"/>
            <w:shd w:val="clear" w:color="auto" w:fill="auto"/>
          </w:tcPr>
          <w:p w14:paraId="1E4BB08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58BF6F79" w14:textId="77777777" w:rsidR="001B01D3" w:rsidRPr="00024F72" w:rsidRDefault="00024F72" w:rsidP="00024F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Štefanovičova </w:t>
            </w:r>
            <w:r w:rsidRPr="00024F7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, 81782 Bratislava, </w:t>
            </w:r>
            <w:r w:rsidR="001B01D3" w:rsidRPr="00565125">
              <w:rPr>
                <w:rFonts w:ascii="Arial Narrow" w:hAnsi="Arial Narrow"/>
                <w:sz w:val="22"/>
                <w:szCs w:val="22"/>
              </w:rPr>
              <w:t>Slovenská republika</w:t>
            </w:r>
          </w:p>
        </w:tc>
      </w:tr>
      <w:tr w:rsidR="001B01D3" w:rsidRPr="00565125" w14:paraId="7381B36D" w14:textId="77777777" w:rsidTr="00565125">
        <w:tc>
          <w:tcPr>
            <w:tcW w:w="4606" w:type="dxa"/>
            <w:shd w:val="clear" w:color="auto" w:fill="auto"/>
          </w:tcPr>
          <w:p w14:paraId="665C725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39B2FB4" w14:textId="4E9EEDBE" w:rsidR="001B01D3" w:rsidRPr="00024F72" w:rsidRDefault="00024F72" w:rsidP="00D81083">
            <w:pPr>
              <w:pStyle w:val="Default"/>
              <w:rPr>
                <w:rFonts w:ascii="Calibri" w:hAnsi="Calibri" w:cs="Calibri"/>
                <w:lang w:eastAsia="sk-SK"/>
              </w:rPr>
            </w:pPr>
            <w:r w:rsidRPr="00024F72">
              <w:rPr>
                <w:rFonts w:ascii="Arial Narrow" w:hAnsi="Arial Narrow" w:cs="Arial Narrow"/>
                <w:bCs/>
                <w:sz w:val="22"/>
                <w:szCs w:val="22"/>
              </w:rPr>
              <w:t xml:space="preserve">Ing. </w:t>
            </w:r>
            <w:r w:rsidR="00B56FD9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Albín Kotian, generálny tajomník služobného úradu</w:t>
            </w:r>
          </w:p>
        </w:tc>
      </w:tr>
      <w:tr w:rsidR="001B01D3" w:rsidRPr="00565125" w14:paraId="5E196946" w14:textId="77777777" w:rsidTr="00565125">
        <w:tc>
          <w:tcPr>
            <w:tcW w:w="4606" w:type="dxa"/>
            <w:shd w:val="clear" w:color="auto" w:fill="auto"/>
          </w:tcPr>
          <w:p w14:paraId="51CD4ECA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C546E54" w14:textId="42137AC6" w:rsidR="001B01D3" w:rsidRPr="00565125" w:rsidRDefault="00B56FD9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 xml:space="preserve"> 00151742</w:t>
            </w:r>
          </w:p>
        </w:tc>
      </w:tr>
      <w:tr w:rsidR="001B01D3" w:rsidRPr="00565125" w14:paraId="2EA04B62" w14:textId="77777777" w:rsidTr="00565125">
        <w:tc>
          <w:tcPr>
            <w:tcW w:w="4606" w:type="dxa"/>
            <w:shd w:val="clear" w:color="auto" w:fill="auto"/>
          </w:tcPr>
          <w:p w14:paraId="0FE89DB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69F63B0F" w14:textId="0059D53A" w:rsidR="001B01D3" w:rsidRDefault="00B56FD9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 xml:space="preserve"> 2020798351</w:t>
            </w:r>
          </w:p>
          <w:p w14:paraId="26448B4A" w14:textId="77777777" w:rsidR="00B56FD9" w:rsidRPr="00565125" w:rsidRDefault="00B56FD9" w:rsidP="00D810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IČ pre DPH: nie je platiteľom DPH</w:t>
            </w:r>
          </w:p>
        </w:tc>
      </w:tr>
      <w:tr w:rsidR="001B01D3" w:rsidRPr="00565125" w14:paraId="187EFFE0" w14:textId="77777777" w:rsidTr="00565125">
        <w:tc>
          <w:tcPr>
            <w:tcW w:w="4606" w:type="dxa"/>
            <w:shd w:val="clear" w:color="auto" w:fill="auto"/>
          </w:tcPr>
          <w:p w14:paraId="5678BC9A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70E83D27" w14:textId="77777777" w:rsidR="001B01D3" w:rsidRPr="00B8422B" w:rsidRDefault="00B8422B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B8422B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1B01D3" w:rsidRPr="00565125" w14:paraId="4B57A04A" w14:textId="77777777" w:rsidTr="00565125">
        <w:tc>
          <w:tcPr>
            <w:tcW w:w="4606" w:type="dxa"/>
            <w:shd w:val="clear" w:color="auto" w:fill="auto"/>
          </w:tcPr>
          <w:p w14:paraId="5B2AEDD8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18F35D86" w14:textId="1155B6A3" w:rsidR="001B01D3" w:rsidRPr="00565125" w:rsidRDefault="00024F72" w:rsidP="00D810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/>
                <w:sz w:val="22"/>
                <w:szCs w:val="22"/>
                <w:lang w:val="sk-SK"/>
              </w:rPr>
              <w:t>SK</w:t>
            </w:r>
            <w:r w:rsidR="00B56FD9">
              <w:rPr>
                <w:rFonts w:ascii="Arial Narrow" w:hAnsi="Arial Narrow"/>
                <w:sz w:val="22"/>
                <w:szCs w:val="22"/>
                <w:lang w:val="sk-SK"/>
              </w:rPr>
              <w:t>59 8180 0000 0070 0000 1400</w:t>
            </w:r>
          </w:p>
        </w:tc>
      </w:tr>
      <w:tr w:rsidR="001B01D3" w:rsidRPr="00565125" w14:paraId="56799A6A" w14:textId="77777777" w:rsidTr="00565125">
        <w:tc>
          <w:tcPr>
            <w:tcW w:w="4606" w:type="dxa"/>
            <w:shd w:val="clear" w:color="auto" w:fill="auto"/>
          </w:tcPr>
          <w:p w14:paraId="7BAD2313" w14:textId="204C5745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3C279B3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8C4A48F" w14:textId="77777777" w:rsidTr="00565125">
        <w:tc>
          <w:tcPr>
            <w:tcW w:w="4606" w:type="dxa"/>
            <w:shd w:val="clear" w:color="auto" w:fill="auto"/>
          </w:tcPr>
          <w:p w14:paraId="1225B8C4" w14:textId="2BBCC1E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4C2DEC0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F4C0D65" w14:textId="77777777" w:rsidTr="00565125">
        <w:tc>
          <w:tcPr>
            <w:tcW w:w="4606" w:type="dxa"/>
            <w:shd w:val="clear" w:color="auto" w:fill="auto"/>
          </w:tcPr>
          <w:p w14:paraId="4AE9B78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33264A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44ACC098" w14:textId="77777777" w:rsidTr="00565125">
        <w:tc>
          <w:tcPr>
            <w:tcW w:w="4606" w:type="dxa"/>
            <w:shd w:val="clear" w:color="auto" w:fill="auto"/>
          </w:tcPr>
          <w:p w14:paraId="63AAB468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26D7ED0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326550A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73D3CA71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14:paraId="74F316DF" w14:textId="77777777" w:rsidTr="00565125">
        <w:tc>
          <w:tcPr>
            <w:tcW w:w="4606" w:type="dxa"/>
            <w:shd w:val="clear" w:color="auto" w:fill="auto"/>
          </w:tcPr>
          <w:p w14:paraId="1F0A3E99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67103CA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0A906517" w14:textId="77777777" w:rsidTr="00565125">
        <w:tc>
          <w:tcPr>
            <w:tcW w:w="4606" w:type="dxa"/>
            <w:shd w:val="clear" w:color="auto" w:fill="auto"/>
          </w:tcPr>
          <w:p w14:paraId="2CC16B2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1338F15E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11463DC" w14:textId="77777777" w:rsidTr="00565125">
        <w:tc>
          <w:tcPr>
            <w:tcW w:w="4606" w:type="dxa"/>
            <w:shd w:val="clear" w:color="auto" w:fill="auto"/>
          </w:tcPr>
          <w:p w14:paraId="6082D0D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1592856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6125BC1" w14:textId="77777777" w:rsidTr="00565125">
        <w:tc>
          <w:tcPr>
            <w:tcW w:w="4606" w:type="dxa"/>
            <w:shd w:val="clear" w:color="auto" w:fill="auto"/>
          </w:tcPr>
          <w:p w14:paraId="7647C58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3A72181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66E918C1" w14:textId="77777777" w:rsidTr="00565125">
        <w:tc>
          <w:tcPr>
            <w:tcW w:w="4606" w:type="dxa"/>
            <w:shd w:val="clear" w:color="auto" w:fill="auto"/>
          </w:tcPr>
          <w:p w14:paraId="4956E68F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5D7E7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D9B5E9" w14:textId="77777777" w:rsidTr="00565125">
        <w:tc>
          <w:tcPr>
            <w:tcW w:w="4606" w:type="dxa"/>
            <w:shd w:val="clear" w:color="auto" w:fill="auto"/>
          </w:tcPr>
          <w:p w14:paraId="1767A405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E0C099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1B5EE42" w14:textId="77777777" w:rsidTr="00565125">
        <w:tc>
          <w:tcPr>
            <w:tcW w:w="4606" w:type="dxa"/>
            <w:shd w:val="clear" w:color="auto" w:fill="auto"/>
          </w:tcPr>
          <w:p w14:paraId="7124787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F2D8E3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6EF91F14" w14:textId="77777777" w:rsidTr="00565125">
        <w:tc>
          <w:tcPr>
            <w:tcW w:w="4606" w:type="dxa"/>
            <w:shd w:val="clear" w:color="auto" w:fill="auto"/>
          </w:tcPr>
          <w:p w14:paraId="2B8233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3D07CAB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39E0675" w14:textId="77777777" w:rsidTr="00565125">
        <w:tc>
          <w:tcPr>
            <w:tcW w:w="4606" w:type="dxa"/>
            <w:shd w:val="clear" w:color="auto" w:fill="auto"/>
          </w:tcPr>
          <w:p w14:paraId="662A36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C78DC0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41F7838" w14:textId="77777777" w:rsidTr="00565125">
        <w:tc>
          <w:tcPr>
            <w:tcW w:w="4606" w:type="dxa"/>
            <w:shd w:val="clear" w:color="auto" w:fill="auto"/>
          </w:tcPr>
          <w:p w14:paraId="206A918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335E4F9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C3864FB" w14:textId="77777777" w:rsidTr="00565125">
        <w:tc>
          <w:tcPr>
            <w:tcW w:w="4606" w:type="dxa"/>
            <w:shd w:val="clear" w:color="auto" w:fill="auto"/>
          </w:tcPr>
          <w:p w14:paraId="0653D0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5875047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402889" w14:textId="77777777" w:rsidTr="00565125">
        <w:tc>
          <w:tcPr>
            <w:tcW w:w="4606" w:type="dxa"/>
            <w:shd w:val="clear" w:color="auto" w:fill="auto"/>
          </w:tcPr>
          <w:p w14:paraId="3A86A350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A33FB65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99BCD26" w14:textId="77777777" w:rsidTr="00565125">
        <w:tc>
          <w:tcPr>
            <w:tcW w:w="4606" w:type="dxa"/>
            <w:shd w:val="clear" w:color="auto" w:fill="auto"/>
          </w:tcPr>
          <w:p w14:paraId="135FD74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5ED1970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6DFC259" w14:textId="77777777" w:rsidTr="00565125">
        <w:tc>
          <w:tcPr>
            <w:tcW w:w="4606" w:type="dxa"/>
            <w:shd w:val="clear" w:color="auto" w:fill="auto"/>
          </w:tcPr>
          <w:p w14:paraId="5919E9F8" w14:textId="03684E35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231ADA7" w14:textId="538D0811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54CC6311" w14:textId="77777777" w:rsidTr="00565125">
        <w:tc>
          <w:tcPr>
            <w:tcW w:w="4606" w:type="dxa"/>
            <w:shd w:val="clear" w:color="auto" w:fill="auto"/>
          </w:tcPr>
          <w:p w14:paraId="612FB2A3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7DE4FD0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F0D2BF2" w14:textId="77777777" w:rsidTr="00565125">
        <w:tc>
          <w:tcPr>
            <w:tcW w:w="4606" w:type="dxa"/>
            <w:shd w:val="clear" w:color="auto" w:fill="auto"/>
          </w:tcPr>
          <w:p w14:paraId="40015586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3AC11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375BD86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5989BA10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3B3DF11" w14:textId="77777777" w:rsidR="00FC2417" w:rsidRPr="00930F80" w:rsidRDefault="00FC2417" w:rsidP="004E2807">
      <w:pPr>
        <w:rPr>
          <w:rFonts w:ascii="Arial Narrow" w:hAnsi="Arial Narrow"/>
          <w:sz w:val="22"/>
          <w:szCs w:val="22"/>
        </w:rPr>
      </w:pPr>
    </w:p>
    <w:p w14:paraId="76814E30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14:paraId="59A17E6C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237BE029" w14:textId="2423DCF2" w:rsidR="00565125" w:rsidRPr="00ED1B77" w:rsidRDefault="00FC2417" w:rsidP="006D1F80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Predávajúci je úspešným uchádzačom </w:t>
      </w:r>
      <w:r w:rsidR="000F28BD" w:rsidRPr="00ED1B77">
        <w:rPr>
          <w:rFonts w:ascii="Arial Narrow" w:hAnsi="Arial Narrow" w:cs="Calibri"/>
          <w:sz w:val="22"/>
          <w:szCs w:val="22"/>
        </w:rPr>
        <w:t>verejného obstarávania</w:t>
      </w:r>
      <w:r w:rsidRPr="00ED1B77">
        <w:rPr>
          <w:rFonts w:ascii="Arial Narrow" w:hAnsi="Arial Narrow" w:cs="Calibri"/>
          <w:sz w:val="22"/>
          <w:szCs w:val="22"/>
        </w:rPr>
        <w:t xml:space="preserve"> na predmet zákazky </w:t>
      </w:r>
      <w:r w:rsidR="009B17D2" w:rsidRPr="00ED1B77">
        <w:rPr>
          <w:rFonts w:ascii="Arial Narrow" w:hAnsi="Arial Narrow" w:cs="Calibri"/>
          <w:sz w:val="22"/>
          <w:szCs w:val="22"/>
        </w:rPr>
        <w:t>"</w:t>
      </w:r>
      <w:r w:rsidR="00670528">
        <w:rPr>
          <w:rFonts w:ascii="Arial Narrow" w:hAnsi="Arial Narrow" w:cs="Calibri"/>
          <w:sz w:val="22"/>
          <w:szCs w:val="22"/>
        </w:rPr>
        <w:t>Nákup tabletov pre Ministerstvo financií SR</w:t>
      </w:r>
      <w:r w:rsidR="00B56FD9">
        <w:rPr>
          <w:rFonts w:ascii="Arial Narrow" w:hAnsi="Arial Narrow" w:cs="Calibri"/>
          <w:b/>
          <w:sz w:val="22"/>
          <w:szCs w:val="22"/>
        </w:rPr>
        <w:t xml:space="preserve"> </w:t>
      </w:r>
      <w:r w:rsidR="009B17D2" w:rsidRPr="00ED1B77">
        <w:rPr>
          <w:rFonts w:ascii="Arial Narrow" w:hAnsi="Arial Narrow" w:cs="Calibri"/>
          <w:sz w:val="22"/>
          <w:szCs w:val="22"/>
        </w:rPr>
        <w:t>"</w:t>
      </w:r>
      <w:r w:rsidR="002761BF" w:rsidRPr="00ED1B77">
        <w:rPr>
          <w:rFonts w:ascii="Arial Narrow" w:hAnsi="Arial Narrow" w:cs="Calibri"/>
          <w:sz w:val="22"/>
          <w:szCs w:val="22"/>
        </w:rPr>
        <w:t xml:space="preserve"> </w:t>
      </w:r>
      <w:r w:rsidR="001B5E5A" w:rsidRPr="00ED1B77">
        <w:rPr>
          <w:rFonts w:ascii="Arial Narrow" w:hAnsi="Arial Narrow" w:cs="Calibri"/>
          <w:sz w:val="22"/>
          <w:szCs w:val="22"/>
        </w:rPr>
        <w:t xml:space="preserve">v rámci </w:t>
      </w:r>
      <w:r w:rsidR="004E2807">
        <w:rPr>
          <w:rFonts w:ascii="Arial Narrow" w:hAnsi="Arial Narrow" w:cs="Calibri"/>
          <w:sz w:val="22"/>
          <w:szCs w:val="22"/>
        </w:rPr>
        <w:t xml:space="preserve">dynamického nákupného systému </w:t>
      </w:r>
      <w:r w:rsidR="004E2807" w:rsidRPr="008D57C9">
        <w:rPr>
          <w:rFonts w:ascii="Arial Narrow" w:hAnsi="Arial Narrow" w:cs="Calibri"/>
          <w:sz w:val="22"/>
          <w:szCs w:val="22"/>
        </w:rPr>
        <w:t>„Počítačové zariadenia, tlačiarne a príslušenstvo</w:t>
      </w:r>
      <w:r w:rsidR="001B5E5A" w:rsidRPr="008D57C9">
        <w:rPr>
          <w:rFonts w:ascii="Arial Narrow" w:hAnsi="Arial Narrow" w:cs="Calibri"/>
          <w:sz w:val="22"/>
          <w:szCs w:val="22"/>
        </w:rPr>
        <w:t xml:space="preserve">“ </w:t>
      </w:r>
      <w:r w:rsidR="002761BF" w:rsidRPr="008D57C9">
        <w:rPr>
          <w:rFonts w:ascii="Arial Narrow" w:hAnsi="Arial Narrow" w:cs="Calibri"/>
          <w:sz w:val="22"/>
          <w:szCs w:val="22"/>
        </w:rPr>
        <w:t>(ďalej len „</w:t>
      </w:r>
      <w:r w:rsidR="002761BF" w:rsidRPr="008D57C9">
        <w:rPr>
          <w:rFonts w:ascii="Arial Narrow" w:hAnsi="Arial Narrow" w:cs="Calibri"/>
          <w:b/>
          <w:sz w:val="22"/>
          <w:szCs w:val="22"/>
        </w:rPr>
        <w:t>Verejné obstarávanie</w:t>
      </w:r>
      <w:r w:rsidR="002761BF" w:rsidRPr="008D57C9">
        <w:rPr>
          <w:rFonts w:ascii="Arial Narrow" w:hAnsi="Arial Narrow" w:cs="Calibri"/>
          <w:sz w:val="22"/>
          <w:szCs w:val="22"/>
        </w:rPr>
        <w:t>“)</w:t>
      </w:r>
      <w:r w:rsidRPr="008D57C9">
        <w:rPr>
          <w:rFonts w:ascii="Arial Narrow" w:hAnsi="Arial Narrow" w:cs="Calibri"/>
          <w:bCs/>
          <w:sz w:val="22"/>
          <w:szCs w:val="22"/>
        </w:rPr>
        <w:t>.</w:t>
      </w:r>
    </w:p>
    <w:p w14:paraId="62534016" w14:textId="77777777" w:rsidR="00FC2417" w:rsidRPr="00ED1B77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Článok III.</w:t>
      </w:r>
    </w:p>
    <w:p w14:paraId="2ECE78DD" w14:textId="77777777" w:rsidR="00FC2417" w:rsidRPr="00ED1B77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Predmet zmluvy</w:t>
      </w:r>
    </w:p>
    <w:p w14:paraId="41FF8D34" w14:textId="2FBACF2D" w:rsidR="006F23C1" w:rsidRPr="00ED1B77" w:rsidRDefault="006F23C1" w:rsidP="00040526">
      <w:pPr>
        <w:pStyle w:val="CTL"/>
        <w:numPr>
          <w:ilvl w:val="1"/>
          <w:numId w:val="1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lastRenderedPageBreak/>
        <w:t xml:space="preserve">Predmetom tejto zmluvy je </w:t>
      </w:r>
      <w:r w:rsidR="00B15193" w:rsidRPr="00ED1B77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D1B77">
        <w:rPr>
          <w:rFonts w:ascii="Arial Narrow" w:hAnsi="Arial Narrow" w:cs="Calibri"/>
          <w:sz w:val="22"/>
          <w:szCs w:val="22"/>
        </w:rPr>
        <w:t>dod</w:t>
      </w:r>
      <w:r w:rsidR="00B15193" w:rsidRPr="00ED1B77">
        <w:rPr>
          <w:rFonts w:ascii="Arial Narrow" w:hAnsi="Arial Narrow" w:cs="Calibri"/>
          <w:sz w:val="22"/>
          <w:szCs w:val="22"/>
        </w:rPr>
        <w:t>ať kupujúcemu</w:t>
      </w:r>
      <w:r w:rsidR="00534E25">
        <w:rPr>
          <w:rFonts w:ascii="Arial Narrow" w:hAnsi="Arial Narrow" w:cs="Calibri"/>
          <w:sz w:val="22"/>
          <w:szCs w:val="22"/>
        </w:rPr>
        <w:t xml:space="preserve"> vybraný sortiment </w:t>
      </w:r>
      <w:r w:rsidR="00BF371C">
        <w:rPr>
          <w:rFonts w:ascii="Arial Narrow" w:hAnsi="Arial Narrow" w:cs="Calibri"/>
          <w:sz w:val="22"/>
          <w:szCs w:val="22"/>
        </w:rPr>
        <w:t>tabletov</w:t>
      </w:r>
      <w:r w:rsidR="00D81083">
        <w:rPr>
          <w:rFonts w:ascii="Arial Narrow" w:hAnsi="Arial Narrow" w:cs="Calibri"/>
          <w:sz w:val="22"/>
          <w:szCs w:val="22"/>
        </w:rPr>
        <w:t xml:space="preserve"> </w:t>
      </w:r>
      <w:r w:rsidR="00BF371C" w:rsidRPr="00BF371C">
        <w:rPr>
          <w:rFonts w:ascii="Arial Narrow" w:hAnsi="Arial Narrow" w:cs="Calibri"/>
          <w:sz w:val="22"/>
          <w:szCs w:val="22"/>
        </w:rPr>
        <w:t xml:space="preserve">5 ks s operačným systémom Android a 5 ks s operačným systémom IOS </w:t>
      </w:r>
      <w:r w:rsidR="00E97A3E" w:rsidRPr="00ED1B77">
        <w:rPr>
          <w:rFonts w:ascii="Arial Narrow" w:hAnsi="Arial Narrow" w:cs="Calibri"/>
          <w:sz w:val="22"/>
          <w:szCs w:val="22"/>
        </w:rPr>
        <w:t>(ďalej len „tovar“)</w:t>
      </w:r>
      <w:r w:rsidRPr="00ED1B77">
        <w:rPr>
          <w:rFonts w:ascii="Arial Narrow" w:hAnsi="Arial Narrow" w:cs="Calibri"/>
          <w:sz w:val="22"/>
          <w:szCs w:val="22"/>
        </w:rPr>
        <w:t>, v súlade s prílohou č.1 zmluvy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a záväz</w:t>
      </w:r>
      <w:r w:rsidR="00107388" w:rsidRPr="00ED1B77">
        <w:rPr>
          <w:rFonts w:ascii="Arial Narrow" w:hAnsi="Arial Narrow" w:cs="Calibri"/>
          <w:sz w:val="22"/>
          <w:szCs w:val="22"/>
        </w:rPr>
        <w:t xml:space="preserve">ok kupujúceho tovar prevziať a </w:t>
      </w:r>
      <w:r w:rsidR="00E97A3E" w:rsidRPr="00ED1B77">
        <w:rPr>
          <w:rFonts w:ascii="Arial Narrow" w:hAnsi="Arial Narrow" w:cs="Calibri"/>
          <w:sz w:val="22"/>
          <w:szCs w:val="22"/>
        </w:rPr>
        <w:t>zaplatiť za neho predávajúcemu kúpnu cenu</w:t>
      </w:r>
      <w:r w:rsidRPr="00ED1B77">
        <w:rPr>
          <w:rFonts w:ascii="Arial Narrow" w:hAnsi="Arial Narrow" w:cs="Calibri"/>
          <w:sz w:val="22"/>
          <w:szCs w:val="22"/>
        </w:rPr>
        <w:t xml:space="preserve"> (ďalej len „</w:t>
      </w:r>
      <w:r w:rsidRPr="00ED1B77">
        <w:rPr>
          <w:rFonts w:ascii="Arial Narrow" w:hAnsi="Arial Narrow" w:cs="Calibri"/>
          <w:b/>
          <w:sz w:val="22"/>
          <w:szCs w:val="22"/>
        </w:rPr>
        <w:t>predmet zmluvy</w:t>
      </w:r>
      <w:r w:rsidRPr="00ED1B77">
        <w:rPr>
          <w:rFonts w:ascii="Arial Narrow" w:hAnsi="Arial Narrow" w:cs="Calibri"/>
          <w:sz w:val="22"/>
          <w:szCs w:val="22"/>
        </w:rPr>
        <w:t xml:space="preserve">“). </w:t>
      </w:r>
    </w:p>
    <w:p w14:paraId="03D8D258" w14:textId="77777777" w:rsidR="00BB427D" w:rsidRPr="00DC7A92" w:rsidRDefault="00FC2417" w:rsidP="00A8396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C7A92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 w:rsidRPr="00DC7A92">
        <w:rPr>
          <w:rFonts w:ascii="Arial Narrow" w:hAnsi="Arial Narrow"/>
          <w:sz w:val="22"/>
          <w:szCs w:val="22"/>
        </w:rPr>
        <w:t xml:space="preserve">tovar </w:t>
      </w:r>
      <w:r w:rsidRPr="00DC7A92">
        <w:rPr>
          <w:rFonts w:ascii="Arial Narrow" w:hAnsi="Arial Narrow"/>
          <w:sz w:val="22"/>
          <w:szCs w:val="22"/>
        </w:rPr>
        <w:t>a všetky s ním súvisiace plnenia</w:t>
      </w:r>
      <w:r w:rsidR="00F432CD" w:rsidRPr="00DC7A92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DC7A92">
        <w:rPr>
          <w:rFonts w:ascii="Arial Narrow" w:hAnsi="Arial Narrow"/>
          <w:sz w:val="22"/>
          <w:szCs w:val="22"/>
        </w:rPr>
        <w:t xml:space="preserve">ktorý je uvedený v prílohe č. </w:t>
      </w:r>
      <w:r w:rsidR="00F432CD" w:rsidRPr="00DC7A92">
        <w:rPr>
          <w:rFonts w:ascii="Arial Narrow" w:hAnsi="Arial Narrow"/>
          <w:sz w:val="22"/>
          <w:szCs w:val="22"/>
        </w:rPr>
        <w:t xml:space="preserve">2 </w:t>
      </w:r>
      <w:r w:rsidRPr="00DC7A92">
        <w:rPr>
          <w:rFonts w:ascii="Arial Narrow" w:hAnsi="Arial Narrow"/>
          <w:sz w:val="22"/>
          <w:szCs w:val="22"/>
        </w:rPr>
        <w:t>tejto zmluvy.</w:t>
      </w:r>
      <w:r w:rsidR="00DA05EA" w:rsidRPr="00DC7A92">
        <w:rPr>
          <w:rFonts w:ascii="Arial Narrow" w:hAnsi="Arial Narrow"/>
          <w:sz w:val="22"/>
          <w:szCs w:val="22"/>
        </w:rPr>
        <w:t xml:space="preserve"> V prípade, ak plnenie požadované </w:t>
      </w:r>
      <w:r w:rsidR="00E32E21" w:rsidRPr="00DC7A92">
        <w:rPr>
          <w:rFonts w:ascii="Arial Narrow" w:hAnsi="Arial Narrow"/>
          <w:sz w:val="22"/>
          <w:szCs w:val="22"/>
        </w:rPr>
        <w:t>k</w:t>
      </w:r>
      <w:r w:rsidR="00DA05EA" w:rsidRPr="00DC7A92">
        <w:rPr>
          <w:rFonts w:ascii="Arial Narrow" w:hAnsi="Arial Narrow"/>
          <w:sz w:val="22"/>
          <w:szCs w:val="22"/>
        </w:rPr>
        <w:t>upujúcim v zmysle prílohy č. 1 tejto zmluvy nie je v celom rozsahu zhodné s vlastným návrhom plnenia</w:t>
      </w:r>
      <w:r w:rsidR="00E32E21" w:rsidRPr="00DC7A92">
        <w:rPr>
          <w:rFonts w:ascii="Arial Narrow" w:hAnsi="Arial Narrow"/>
          <w:sz w:val="22"/>
          <w:szCs w:val="22"/>
        </w:rPr>
        <w:t xml:space="preserve"> p</w:t>
      </w:r>
      <w:r w:rsidR="00DA05EA" w:rsidRPr="00DC7A92">
        <w:rPr>
          <w:rFonts w:ascii="Arial Narrow" w:hAnsi="Arial Narrow"/>
          <w:sz w:val="22"/>
          <w:szCs w:val="22"/>
        </w:rPr>
        <w:t xml:space="preserve">redávajúceho podľa prílohy č. 2, má </w:t>
      </w:r>
      <w:r w:rsidR="00E32E21" w:rsidRPr="00DC7A92">
        <w:rPr>
          <w:rFonts w:ascii="Arial Narrow" w:hAnsi="Arial Narrow"/>
          <w:sz w:val="22"/>
          <w:szCs w:val="22"/>
        </w:rPr>
        <w:t>k</w:t>
      </w:r>
      <w:r w:rsidR="00DA05EA" w:rsidRPr="00DC7A92">
        <w:rPr>
          <w:rFonts w:ascii="Arial Narrow" w:hAnsi="Arial Narrow"/>
          <w:sz w:val="22"/>
          <w:szCs w:val="22"/>
        </w:rPr>
        <w:t xml:space="preserve">upujúci právo, v prípade, že je to pre neho výhodnejšie, požadovať od </w:t>
      </w:r>
      <w:r w:rsidR="00E32E21" w:rsidRPr="00DC7A92">
        <w:rPr>
          <w:rFonts w:ascii="Arial Narrow" w:hAnsi="Arial Narrow"/>
          <w:sz w:val="22"/>
          <w:szCs w:val="22"/>
        </w:rPr>
        <w:t>p</w:t>
      </w:r>
      <w:r w:rsidR="00DA05EA" w:rsidRPr="00DC7A92">
        <w:rPr>
          <w:rFonts w:ascii="Arial Narrow" w:hAnsi="Arial Narrow"/>
          <w:sz w:val="22"/>
          <w:szCs w:val="22"/>
        </w:rPr>
        <w:t>redávajúceho dodanie plnenia podľa prílohy č. 1 tejto zmluvy</w:t>
      </w:r>
      <w:r w:rsidR="00153E4C" w:rsidRPr="00DC7A92">
        <w:rPr>
          <w:rFonts w:ascii="Arial Narrow" w:hAnsi="Arial Narrow"/>
          <w:sz w:val="22"/>
          <w:szCs w:val="22"/>
        </w:rPr>
        <w:t>.</w:t>
      </w:r>
    </w:p>
    <w:p w14:paraId="300A344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IV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1283D45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6675096E" w14:textId="77777777" w:rsidR="00363E6B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 skladovaní). </w:t>
      </w:r>
    </w:p>
    <w:p w14:paraId="32F7B148" w14:textId="77777777" w:rsidR="00287E51" w:rsidRPr="00ED1B77" w:rsidRDefault="00287E51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 w:rsidRPr="00ED1B77">
        <w:rPr>
          <w:rFonts w:ascii="Arial Narrow" w:hAnsi="Arial Narrow"/>
          <w:sz w:val="22"/>
          <w:szCs w:val="22"/>
        </w:rPr>
        <w:t>dodania</w:t>
      </w:r>
      <w:r w:rsidR="0027412A" w:rsidRPr="00ED1B77">
        <w:rPr>
          <w:rFonts w:ascii="Arial Narrow" w:hAnsi="Arial Narrow"/>
          <w:sz w:val="22"/>
          <w:szCs w:val="22"/>
        </w:rPr>
        <w:t>.</w:t>
      </w:r>
      <w:r w:rsidRPr="00ED1B77">
        <w:rPr>
          <w:rFonts w:ascii="Arial Narrow" w:hAnsi="Arial Narrow"/>
          <w:sz w:val="22"/>
          <w:szCs w:val="22"/>
        </w:rPr>
        <w:t xml:space="preserve">  </w:t>
      </w:r>
    </w:p>
    <w:p w14:paraId="6358D558" w14:textId="77777777" w:rsidR="004064ED" w:rsidRPr="003D2F55" w:rsidRDefault="004064ED" w:rsidP="004064ED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Kupujúcemu</w:t>
      </w:r>
      <w:r>
        <w:rPr>
          <w:rFonts w:ascii="Arial Narrow" w:hAnsi="Arial Narrow" w:cs="Calibri"/>
          <w:sz w:val="22"/>
          <w:szCs w:val="22"/>
        </w:rPr>
        <w:t xml:space="preserve"> v lehote stanovenej v prílohe č. 1 zmluvy v</w:t>
      </w:r>
      <w:r w:rsidR="00F8438D">
        <w:rPr>
          <w:rFonts w:ascii="Arial Narrow" w:hAnsi="Arial Narrow" w:cs="Calibri"/>
          <w:sz w:val="22"/>
          <w:szCs w:val="22"/>
        </w:rPr>
        <w:t> čase od 8:00 hod. do 16</w:t>
      </w:r>
      <w:r>
        <w:rPr>
          <w:rFonts w:ascii="Arial Narrow" w:hAnsi="Arial Narrow" w:cs="Calibri"/>
          <w:sz w:val="22"/>
          <w:szCs w:val="22"/>
        </w:rPr>
        <w:t xml:space="preserve">:00 hod. Dodanie tovaru do miesta dodania, vyloženie tovaru v mieste dodania.    </w:t>
      </w:r>
      <w:r w:rsidRPr="003D2F55">
        <w:rPr>
          <w:rFonts w:ascii="Arial Narrow" w:hAnsi="Arial Narrow" w:cs="Calibri"/>
          <w:sz w:val="22"/>
          <w:szCs w:val="22"/>
        </w:rPr>
        <w:t xml:space="preserve">  </w:t>
      </w:r>
    </w:p>
    <w:p w14:paraId="61FD8807" w14:textId="77777777" w:rsidR="00FC2417" w:rsidRPr="00ED1B77" w:rsidRDefault="00D975B3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Miesto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 </w:t>
      </w:r>
      <w:r w:rsidR="00E051E6" w:rsidRPr="00ED1B77">
        <w:rPr>
          <w:rFonts w:ascii="Arial Narrow" w:hAnsi="Arial Narrow" w:cs="Calibri"/>
          <w:sz w:val="22"/>
          <w:szCs w:val="22"/>
        </w:rPr>
        <w:t xml:space="preserve">dodania je </w:t>
      </w:r>
      <w:r w:rsidR="001D0C05" w:rsidRPr="00ED1B77">
        <w:rPr>
          <w:rFonts w:ascii="Arial Narrow" w:hAnsi="Arial Narrow" w:cs="Calibri"/>
          <w:sz w:val="22"/>
          <w:szCs w:val="22"/>
        </w:rPr>
        <w:t>uvedené v Prílohe č. 1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tejto zmluvy.</w:t>
      </w:r>
    </w:p>
    <w:p w14:paraId="5658666F" w14:textId="77777777" w:rsidR="00FC2417" w:rsidRPr="00ED1B77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Do</w:t>
      </w:r>
      <w:r w:rsidR="004738F4" w:rsidRPr="00ED1B77">
        <w:rPr>
          <w:rFonts w:ascii="Arial Narrow" w:hAnsi="Arial Narrow" w:cs="Calibri"/>
          <w:sz w:val="22"/>
          <w:szCs w:val="22"/>
        </w:rPr>
        <w:t>danie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Pr="00ED1B77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ED1B77">
        <w:rPr>
          <w:rFonts w:ascii="Arial Narrow" w:hAnsi="Arial Narrow" w:cs="Calibri"/>
          <w:sz w:val="22"/>
          <w:szCs w:val="22"/>
        </w:rPr>
        <w:t>k</w:t>
      </w:r>
      <w:r w:rsidRPr="00ED1B77">
        <w:rPr>
          <w:rFonts w:ascii="Arial Narrow" w:hAnsi="Arial Narrow" w:cs="Calibri"/>
          <w:sz w:val="22"/>
          <w:szCs w:val="22"/>
        </w:rPr>
        <w:t xml:space="preserve">upujúceho na príslušnom </w:t>
      </w:r>
      <w:r w:rsidR="002933E2">
        <w:rPr>
          <w:rFonts w:ascii="Arial Narrow" w:hAnsi="Arial Narrow" w:cs="Calibri"/>
          <w:sz w:val="22"/>
          <w:szCs w:val="22"/>
        </w:rPr>
        <w:t>dodac</w:t>
      </w:r>
      <w:r w:rsidRPr="00ED1B77">
        <w:rPr>
          <w:rFonts w:ascii="Arial Narrow" w:hAnsi="Arial Narrow" w:cs="Calibri"/>
          <w:sz w:val="22"/>
          <w:szCs w:val="22"/>
        </w:rPr>
        <w:t>om liste.</w:t>
      </w:r>
    </w:p>
    <w:p w14:paraId="185E8DC3" w14:textId="77777777" w:rsidR="00FC2417" w:rsidRPr="00ED1B77" w:rsidRDefault="004003BF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ED1B77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ED1B77">
        <w:rPr>
          <w:rFonts w:ascii="Arial Narrow" w:hAnsi="Arial Narrow" w:cs="Calibri"/>
          <w:sz w:val="22"/>
          <w:szCs w:val="22"/>
        </w:rPr>
        <w:t>p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ED1B77">
        <w:rPr>
          <w:rFonts w:ascii="Arial Narrow" w:hAnsi="Arial Narrow" w:cs="Calibri"/>
          <w:sz w:val="22"/>
          <w:szCs w:val="22"/>
        </w:rPr>
        <w:t>k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ED1B77">
        <w:rPr>
          <w:rFonts w:ascii="Arial Narrow" w:hAnsi="Arial Narrow" w:cs="Calibri"/>
          <w:sz w:val="22"/>
          <w:szCs w:val="22"/>
        </w:rPr>
        <w:t>tri (</w:t>
      </w:r>
      <w:r w:rsidR="004819EC" w:rsidRPr="00ED1B77">
        <w:rPr>
          <w:rFonts w:ascii="Arial Narrow" w:hAnsi="Arial Narrow" w:cs="Calibri"/>
          <w:sz w:val="22"/>
          <w:szCs w:val="22"/>
        </w:rPr>
        <w:t>3</w:t>
      </w:r>
      <w:r w:rsidR="004738F4" w:rsidRPr="00ED1B77">
        <w:rPr>
          <w:rFonts w:ascii="Arial Narrow" w:hAnsi="Arial Narrow" w:cs="Calibri"/>
          <w:sz w:val="22"/>
          <w:szCs w:val="22"/>
        </w:rPr>
        <w:t>)</w:t>
      </w:r>
      <w:r w:rsidR="004819EC" w:rsidRPr="00ED1B77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dni vopred. </w:t>
      </w:r>
    </w:p>
    <w:p w14:paraId="7E7138B8" w14:textId="77777777" w:rsidR="00FC2417" w:rsidRPr="008E1AA4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Po pre</w:t>
      </w:r>
      <w:r w:rsidR="00E97A3E" w:rsidRPr="00ED1B77">
        <w:rPr>
          <w:rFonts w:ascii="Arial Narrow" w:hAnsi="Arial Narrow" w:cs="Calibri"/>
          <w:sz w:val="22"/>
          <w:szCs w:val="22"/>
        </w:rPr>
        <w:t>vzatí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>tovaru</w:t>
      </w:r>
      <w:r w:rsidR="005014F7" w:rsidRPr="00ED1B77">
        <w:rPr>
          <w:rFonts w:ascii="Arial Narrow" w:hAnsi="Arial Narrow" w:cs="Calibri"/>
          <w:sz w:val="22"/>
          <w:szCs w:val="22"/>
        </w:rPr>
        <w:t xml:space="preserve"> </w:t>
      </w:r>
      <w:r w:rsidR="00E32E21" w:rsidRPr="00ED1B77">
        <w:rPr>
          <w:rFonts w:ascii="Arial Narrow" w:hAnsi="Arial Narrow" w:cs="Calibri"/>
          <w:sz w:val="22"/>
          <w:szCs w:val="22"/>
        </w:rPr>
        <w:t>p</w:t>
      </w:r>
      <w:r w:rsidRPr="00ED1B77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ED1B77">
        <w:rPr>
          <w:rFonts w:ascii="Arial Narrow" w:hAnsi="Arial Narrow" w:cs="Calibri"/>
          <w:sz w:val="22"/>
          <w:szCs w:val="22"/>
        </w:rPr>
        <w:t>dodací list</w:t>
      </w:r>
      <w:r w:rsidRPr="00ED1B77">
        <w:rPr>
          <w:rFonts w:ascii="Arial Narrow" w:hAnsi="Arial Narrow" w:cs="Calibri"/>
          <w:sz w:val="22"/>
          <w:szCs w:val="22"/>
        </w:rPr>
        <w:t>. Kupujúci po pr</w:t>
      </w:r>
      <w:r w:rsidR="00E97A3E" w:rsidRPr="00ED1B77">
        <w:rPr>
          <w:rFonts w:ascii="Arial Narrow" w:hAnsi="Arial Narrow" w:cs="Calibri"/>
          <w:sz w:val="22"/>
          <w:szCs w:val="22"/>
        </w:rPr>
        <w:t>evzatí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D1B77">
        <w:rPr>
          <w:rFonts w:ascii="Arial Narrow" w:hAnsi="Arial Narrow" w:cs="Calibri"/>
          <w:sz w:val="22"/>
          <w:szCs w:val="22"/>
        </w:rPr>
        <w:t>dodací list</w:t>
      </w:r>
      <w:r w:rsidRPr="00ED1B77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ED1B77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Pr="00ED1B77">
        <w:rPr>
          <w:rFonts w:ascii="Arial Narrow" w:hAnsi="Arial Narrow" w:cs="Calibri"/>
          <w:sz w:val="22"/>
          <w:szCs w:val="22"/>
        </w:rPr>
        <w:t>riadne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tovar</w:t>
      </w:r>
      <w:r w:rsidRPr="00ED1B77">
        <w:rPr>
          <w:rFonts w:ascii="Arial Narrow" w:hAnsi="Arial Narrow" w:cs="Calibri"/>
          <w:sz w:val="22"/>
          <w:szCs w:val="22"/>
        </w:rPr>
        <w:t xml:space="preserve"> užívať a Predávajúci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5899E49A" w14:textId="77777777" w:rsidR="00BA2865" w:rsidRPr="00737FAA" w:rsidRDefault="00BA2865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 4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2E3C83B" w14:textId="77777777" w:rsidR="00BA2865" w:rsidRPr="00737FAA" w:rsidRDefault="00D5473D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</w:t>
      </w:r>
      <w:r w:rsidR="00E051E6">
        <w:rPr>
          <w:rFonts w:ascii="Arial Narrow" w:hAnsi="Arial Narrow"/>
          <w:sz w:val="22"/>
          <w:szCs w:val="22"/>
        </w:rPr>
        <w:t>v u subdodávateľov uvedených v p</w:t>
      </w:r>
      <w:r w:rsidR="00BA2865" w:rsidRPr="00737FAA">
        <w:rPr>
          <w:rFonts w:ascii="Arial Narrow" w:hAnsi="Arial Narrow"/>
          <w:sz w:val="22"/>
          <w:szCs w:val="22"/>
        </w:rPr>
        <w:t>rílohe č. 4,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17854292" w14:textId="77777777" w:rsidR="00BA2865" w:rsidRPr="00BA2865" w:rsidRDefault="00BA2865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3C5A32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6E57AB49" w14:textId="77777777" w:rsidR="000A644D" w:rsidRPr="00787E11" w:rsidRDefault="000A644D" w:rsidP="00A83960">
      <w:pPr>
        <w:pStyle w:val="CTL"/>
        <w:numPr>
          <w:ilvl w:val="1"/>
          <w:numId w:val="11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Pr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    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zákona č. 38/2017 Z. z.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 w:rsidRPr="00787E11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787E1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 zák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ona o verejnom obstarávaní, má 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každý člen tejto skupiny dodávateľov povinnosť </w:t>
      </w:r>
      <w:r w:rsidR="00781E57" w:rsidRPr="00787E1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787E1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3452FDF7" w14:textId="77777777" w:rsidR="000A644D" w:rsidRPr="000A644D" w:rsidRDefault="00052BBB" w:rsidP="00A83960">
      <w:pPr>
        <w:pStyle w:val="CTL"/>
        <w:numPr>
          <w:ilvl w:val="1"/>
          <w:numId w:val="11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       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v registri partnerov verejného sektora. Povinnosť zápisu do registra partnerov verejného sektora upravuje osobitný predpis - zákon č. 315/2016 Z. z. </w:t>
      </w:r>
    </w:p>
    <w:p w14:paraId="6EE5BCAD" w14:textId="77777777" w:rsidR="00FC2417" w:rsidRPr="00A04F38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lastRenderedPageBreak/>
        <w:t>Povinnosti Predávajúceho 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E8431C7" w14:textId="77777777" w:rsidR="00FC2417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</w:t>
      </w:r>
      <w:r w:rsidR="009D3E67">
        <w:rPr>
          <w:rFonts w:ascii="Arial Narrow" w:hAnsi="Arial Narrow" w:cs="Angsana New"/>
          <w:sz w:val="22"/>
          <w:szCs w:val="22"/>
        </w:rPr>
        <w:t xml:space="preserve">   </w:t>
      </w:r>
      <w:r w:rsidRPr="00930F80">
        <w:rPr>
          <w:rFonts w:ascii="Arial Narrow" w:hAnsi="Arial Narrow" w:cs="Angsana New"/>
          <w:sz w:val="22"/>
          <w:szCs w:val="22"/>
        </w:rPr>
        <w:t>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3076A617" w14:textId="77777777" w:rsidR="00BB427D" w:rsidRDefault="00BB427D" w:rsidP="00A8396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</w:t>
      </w:r>
      <w:r w:rsidR="00DA6DF5">
        <w:rPr>
          <w:rFonts w:ascii="Arial Narrow" w:hAnsi="Arial Narrow"/>
          <w:sz w:val="22"/>
          <w:szCs w:val="22"/>
        </w:rPr>
        <w:t>listu vyhotoveného Predávajúcim.</w:t>
      </w:r>
    </w:p>
    <w:p w14:paraId="52CE9181" w14:textId="77777777" w:rsidR="00BB427D" w:rsidRPr="002761BF" w:rsidRDefault="00BB427D" w:rsidP="00A8396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314B0">
        <w:rPr>
          <w:rFonts w:ascii="Arial Narrow" w:hAnsi="Arial Narrow" w:cs="Calibri"/>
          <w:sz w:val="22"/>
          <w:szCs w:val="22"/>
        </w:rPr>
        <w:t>4.1</w:t>
      </w:r>
      <w:r w:rsidR="003C5A32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59B0D0D6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6F488CD0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4D4EF70E" w14:textId="4B9B854A"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Kúpna cena je stanovená v súlade so </w:t>
      </w:r>
      <w:r w:rsidRPr="00ED1B77">
        <w:rPr>
          <w:rFonts w:ascii="Arial Narrow" w:hAnsi="Arial Narrow"/>
          <w:sz w:val="22"/>
          <w:szCs w:val="22"/>
        </w:rPr>
        <w:t>zákonom</w:t>
      </w:r>
      <w:r w:rsidR="00D5473D" w:rsidRPr="00ED1B77">
        <w:rPr>
          <w:rFonts w:ascii="Arial Narrow" w:hAnsi="Arial Narrow"/>
          <w:sz w:val="22"/>
          <w:szCs w:val="22"/>
        </w:rPr>
        <w:t xml:space="preserve"> N</w:t>
      </w:r>
      <w:r w:rsidR="006208A8" w:rsidRPr="00ED1B77">
        <w:rPr>
          <w:rFonts w:ascii="Arial Narrow" w:hAnsi="Arial Narrow"/>
          <w:sz w:val="22"/>
          <w:szCs w:val="22"/>
        </w:rPr>
        <w:t>árodnej rady</w:t>
      </w:r>
      <w:r w:rsidR="00D5473D" w:rsidRPr="00ED1B77">
        <w:rPr>
          <w:rFonts w:ascii="Arial Narrow" w:hAnsi="Arial Narrow"/>
          <w:sz w:val="22"/>
          <w:szCs w:val="22"/>
        </w:rPr>
        <w:t xml:space="preserve"> S</w:t>
      </w:r>
      <w:r w:rsidR="006208A8" w:rsidRPr="00ED1B77">
        <w:rPr>
          <w:rFonts w:ascii="Arial Narrow" w:hAnsi="Arial Narrow"/>
          <w:sz w:val="22"/>
          <w:szCs w:val="22"/>
        </w:rPr>
        <w:t>lovenskej repu</w:t>
      </w:r>
      <w:r w:rsidR="00AA5611" w:rsidRPr="00ED1B77">
        <w:rPr>
          <w:rFonts w:ascii="Arial Narrow" w:hAnsi="Arial Narrow"/>
          <w:sz w:val="22"/>
          <w:szCs w:val="22"/>
        </w:rPr>
        <w:t>b</w:t>
      </w:r>
      <w:r w:rsidR="006208A8" w:rsidRPr="00ED1B77">
        <w:rPr>
          <w:rFonts w:ascii="Arial Narrow" w:hAnsi="Arial Narrow"/>
          <w:sz w:val="22"/>
          <w:szCs w:val="22"/>
        </w:rPr>
        <w:t>liky</w:t>
      </w:r>
      <w:r w:rsidRPr="00ED1B77">
        <w:rPr>
          <w:rFonts w:ascii="Arial Narrow" w:hAnsi="Arial Narrow"/>
          <w:sz w:val="22"/>
          <w:szCs w:val="22"/>
        </w:rPr>
        <w:t xml:space="preserve"> č. 18/1996 Z. z. </w:t>
      </w:r>
      <w:r w:rsidR="009D3E67" w:rsidRPr="00ED1B77">
        <w:rPr>
          <w:rFonts w:ascii="Arial Narrow" w:hAnsi="Arial Narrow"/>
          <w:sz w:val="22"/>
          <w:szCs w:val="22"/>
        </w:rPr>
        <w:t xml:space="preserve">  </w:t>
      </w:r>
      <w:r w:rsidRPr="00ED1B77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ED1B77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ED1B77">
        <w:rPr>
          <w:rFonts w:ascii="Arial Narrow" w:hAnsi="Arial Narrow"/>
          <w:sz w:val="22"/>
          <w:szCs w:val="22"/>
        </w:rPr>
        <w:br/>
      </w:r>
      <w:r w:rsidR="00D5473D" w:rsidRPr="00ED1B77">
        <w:rPr>
          <w:rFonts w:ascii="Arial Narrow" w:hAnsi="Arial Narrow"/>
          <w:sz w:val="22"/>
          <w:szCs w:val="22"/>
        </w:rPr>
        <w:t>Z.</w:t>
      </w:r>
      <w:r w:rsidR="006208A8" w:rsidRPr="00ED1B77">
        <w:rPr>
          <w:rFonts w:ascii="Arial Narrow" w:hAnsi="Arial Narrow"/>
          <w:sz w:val="22"/>
          <w:szCs w:val="22"/>
        </w:rPr>
        <w:t xml:space="preserve"> </w:t>
      </w:r>
      <w:r w:rsidR="00D5473D" w:rsidRPr="00ED1B77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ED1B77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ED1B77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432CD" w:rsidRPr="00ED1B77">
        <w:rPr>
          <w:rFonts w:ascii="Arial Narrow" w:hAnsi="Arial Narrow"/>
          <w:sz w:val="22"/>
          <w:szCs w:val="22"/>
        </w:rPr>
        <w:t xml:space="preserve">3 </w:t>
      </w:r>
      <w:r w:rsidRPr="00ED1B77">
        <w:rPr>
          <w:rFonts w:ascii="Arial Narrow" w:hAnsi="Arial Narrow"/>
          <w:sz w:val="22"/>
          <w:szCs w:val="22"/>
        </w:rPr>
        <w:t>tejto zmluvy.</w:t>
      </w:r>
    </w:p>
    <w:p w14:paraId="6968B8B6" w14:textId="77777777"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ED1B77">
        <w:rPr>
          <w:rFonts w:ascii="Arial Narrow" w:hAnsi="Arial Narrow"/>
          <w:sz w:val="22"/>
          <w:szCs w:val="22"/>
        </w:rPr>
        <w:t>prebratí</w:t>
      </w:r>
      <w:r w:rsidRPr="00ED1B77">
        <w:rPr>
          <w:rFonts w:ascii="Arial Narrow" w:hAnsi="Arial Narrow"/>
          <w:sz w:val="22"/>
          <w:szCs w:val="22"/>
        </w:rPr>
        <w:t xml:space="preserve"> </w:t>
      </w:r>
      <w:r w:rsidR="00396F86" w:rsidRPr="00ED1B77">
        <w:rPr>
          <w:rFonts w:ascii="Arial Narrow" w:hAnsi="Arial Narrow"/>
          <w:sz w:val="22"/>
          <w:szCs w:val="22"/>
        </w:rPr>
        <w:t xml:space="preserve">tovaru </w:t>
      </w:r>
      <w:r w:rsidRPr="00ED1B77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ED1B77">
        <w:rPr>
          <w:rFonts w:ascii="Arial Narrow" w:hAnsi="Arial Narrow"/>
          <w:sz w:val="22"/>
          <w:szCs w:val="22"/>
        </w:rPr>
        <w:t>p</w:t>
      </w:r>
      <w:r w:rsidR="000E63B6" w:rsidRPr="00ED1B77">
        <w:rPr>
          <w:rFonts w:ascii="Arial Narrow" w:hAnsi="Arial Narrow"/>
          <w:sz w:val="22"/>
          <w:szCs w:val="22"/>
        </w:rPr>
        <w:t>redávajúceho</w:t>
      </w:r>
      <w:r w:rsidR="007B453C" w:rsidRPr="00ED1B77">
        <w:rPr>
          <w:rFonts w:ascii="Arial Narrow" w:hAnsi="Arial Narrow"/>
          <w:sz w:val="22"/>
          <w:szCs w:val="22"/>
        </w:rPr>
        <w:t xml:space="preserve"> uvedeného v záhlaví tejto zmluvy</w:t>
      </w:r>
      <w:r w:rsidRPr="00ED1B77">
        <w:rPr>
          <w:rFonts w:ascii="Arial Narrow" w:hAnsi="Arial Narrow"/>
          <w:sz w:val="22"/>
          <w:szCs w:val="22"/>
        </w:rPr>
        <w:t>.</w:t>
      </w:r>
      <w:r w:rsidRPr="00ED1B77">
        <w:rPr>
          <w:rFonts w:ascii="Arial Narrow" w:hAnsi="Arial Narrow"/>
          <w:i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0E63B6" w:rsidRPr="00ED1B77">
        <w:rPr>
          <w:rFonts w:ascii="Arial Narrow" w:hAnsi="Arial Narrow"/>
          <w:sz w:val="22"/>
          <w:szCs w:val="22"/>
        </w:rPr>
        <w:t xml:space="preserve">upujúceho </w:t>
      </w:r>
      <w:r w:rsidRPr="00ED1B77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ED1B77">
        <w:rPr>
          <w:rFonts w:ascii="Arial Narrow" w:hAnsi="Arial Narrow"/>
          <w:sz w:val="22"/>
          <w:szCs w:val="22"/>
        </w:rPr>
        <w:t>tridsať (</w:t>
      </w:r>
      <w:r w:rsidR="004819EC" w:rsidRPr="00ED1B77">
        <w:rPr>
          <w:rFonts w:ascii="Arial Narrow" w:hAnsi="Arial Narrow"/>
          <w:sz w:val="22"/>
          <w:szCs w:val="22"/>
        </w:rPr>
        <w:t>30</w:t>
      </w:r>
      <w:r w:rsidR="006208A8" w:rsidRPr="00ED1B77">
        <w:rPr>
          <w:rFonts w:ascii="Arial Narrow" w:hAnsi="Arial Narrow"/>
          <w:sz w:val="22"/>
          <w:szCs w:val="22"/>
        </w:rPr>
        <w:t>)</w:t>
      </w:r>
      <w:r w:rsidR="004819EC" w:rsidRPr="00ED1B77"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0E63B6" w:rsidRPr="00ED1B77">
        <w:rPr>
          <w:rFonts w:ascii="Arial Narrow" w:hAnsi="Arial Narrow"/>
          <w:sz w:val="22"/>
          <w:szCs w:val="22"/>
        </w:rPr>
        <w:t>upujúcemu</w:t>
      </w:r>
      <w:r w:rsidRPr="00ED1B77">
        <w:rPr>
          <w:rFonts w:ascii="Arial Narrow" w:hAnsi="Arial Narrow"/>
          <w:sz w:val="22"/>
          <w:szCs w:val="22"/>
        </w:rPr>
        <w:t>.</w:t>
      </w:r>
      <w:r w:rsidR="00396F86" w:rsidRPr="00ED1B77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71831C25" w14:textId="77777777"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Neoddeliteľnou súčasťou faktúr</w:t>
      </w:r>
      <w:r w:rsidR="0077096A" w:rsidRPr="00ED1B77">
        <w:rPr>
          <w:rFonts w:ascii="Arial Narrow" w:hAnsi="Arial Narrow"/>
          <w:sz w:val="22"/>
          <w:szCs w:val="22"/>
        </w:rPr>
        <w:t>y</w:t>
      </w:r>
      <w:r w:rsidRPr="00ED1B77">
        <w:rPr>
          <w:rFonts w:ascii="Arial Narrow" w:hAnsi="Arial Narrow"/>
          <w:sz w:val="22"/>
          <w:szCs w:val="22"/>
        </w:rPr>
        <w:t xml:space="preserve"> bude dodací list</w:t>
      </w:r>
      <w:r w:rsidR="004003BF" w:rsidRPr="00ED1B77">
        <w:rPr>
          <w:rFonts w:ascii="Arial Narrow" w:hAnsi="Arial Narrow"/>
          <w:sz w:val="22"/>
          <w:szCs w:val="22"/>
        </w:rPr>
        <w:t xml:space="preserve"> potvrdený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4003BF" w:rsidRPr="00ED1B77">
        <w:rPr>
          <w:rFonts w:ascii="Arial Narrow" w:hAnsi="Arial Narrow"/>
          <w:sz w:val="22"/>
          <w:szCs w:val="22"/>
        </w:rPr>
        <w:t>upujúcim</w:t>
      </w:r>
      <w:r w:rsidRPr="00ED1B77">
        <w:rPr>
          <w:rFonts w:ascii="Arial Narrow" w:hAnsi="Arial Narrow"/>
          <w:sz w:val="22"/>
          <w:szCs w:val="22"/>
        </w:rPr>
        <w:t xml:space="preserve">. </w:t>
      </w:r>
    </w:p>
    <w:p w14:paraId="4DDBA536" w14:textId="77777777"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ED1B77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ED1B77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ED1B77">
        <w:rPr>
          <w:rFonts w:ascii="Arial Narrow" w:hAnsi="Arial Narrow"/>
          <w:sz w:val="22"/>
          <w:szCs w:val="22"/>
        </w:rPr>
        <w:t>p</w:t>
      </w:r>
      <w:r w:rsidRPr="00ED1B77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ED1B77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7E5DE680" w14:textId="77777777" w:rsidR="00FC2417" w:rsidRPr="00ED1B77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Článok VI.</w:t>
      </w:r>
    </w:p>
    <w:p w14:paraId="7360AD30" w14:textId="77777777" w:rsidR="00FC2417" w:rsidRPr="00ED1B77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Záručná doba a zodpovednosť za vady</w:t>
      </w:r>
    </w:p>
    <w:p w14:paraId="5EE111D5" w14:textId="77777777" w:rsidR="002933E2" w:rsidRPr="0000220B" w:rsidRDefault="002933E2" w:rsidP="002933E2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 xml:space="preserve">Záručná doba na predmet zmluvy </w:t>
      </w:r>
      <w:r>
        <w:rPr>
          <w:rFonts w:ascii="Arial Narrow" w:hAnsi="Arial Narrow"/>
          <w:sz w:val="22"/>
          <w:szCs w:val="22"/>
        </w:rPr>
        <w:t xml:space="preserve">je tridsaťšesť </w:t>
      </w:r>
      <w:r w:rsidRPr="0000220B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36) </w:t>
      </w:r>
      <w:r w:rsidRPr="00ED1B77">
        <w:rPr>
          <w:rFonts w:ascii="Arial Narrow" w:hAnsi="Arial Narrow"/>
          <w:sz w:val="22"/>
          <w:szCs w:val="22"/>
        </w:rPr>
        <w:t>mesiacov</w:t>
      </w:r>
      <w:r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>od prebratia predmetu zmluvy kupujúcim,</w:t>
      </w:r>
      <w:r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color w:val="000000"/>
          <w:sz w:val="22"/>
          <w:szCs w:val="22"/>
        </w:rPr>
        <w:t xml:space="preserve">pokiaľ na záručnom liste alebo obale predmetu zmluvy nie je vyznačená </w:t>
      </w:r>
      <w:r>
        <w:rPr>
          <w:rFonts w:ascii="Arial Narrow" w:hAnsi="Arial Narrow"/>
          <w:color w:val="000000"/>
          <w:sz w:val="22"/>
          <w:szCs w:val="22"/>
        </w:rPr>
        <w:t>iná záručná</w:t>
      </w:r>
      <w:r w:rsidRPr="00ED1B77">
        <w:rPr>
          <w:rFonts w:ascii="Arial Narrow" w:hAnsi="Arial Narrow"/>
          <w:color w:val="000000"/>
          <w:sz w:val="22"/>
          <w:szCs w:val="22"/>
        </w:rPr>
        <w:t xml:space="preserve"> doba podľa záručných podmienok výrobcu</w:t>
      </w:r>
      <w:r w:rsidRPr="00ED1B77">
        <w:rPr>
          <w:rFonts w:ascii="Arial Narrow" w:hAnsi="Arial Narrow"/>
          <w:sz w:val="22"/>
          <w:szCs w:val="22"/>
        </w:rPr>
        <w:t>. V prípade oprávnenej reklamácie sa záručná doba predlžuje o čas, počas</w:t>
      </w:r>
      <w:r w:rsidRPr="0000220B">
        <w:rPr>
          <w:rFonts w:ascii="Arial Narrow" w:hAnsi="Arial Narrow"/>
          <w:sz w:val="22"/>
          <w:szCs w:val="22"/>
        </w:rPr>
        <w:t xml:space="preserve"> ktorého bola vada odstraňovaná. </w:t>
      </w:r>
    </w:p>
    <w:p w14:paraId="7B75FAE8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A77DAB">
        <w:rPr>
          <w:rFonts w:ascii="Arial Narrow" w:hAnsi="Arial Narrow" w:cs="Calibri"/>
          <w:sz w:val="22"/>
          <w:szCs w:val="22"/>
        </w:rPr>
        <w:t xml:space="preserve"> v lehote do </w:t>
      </w:r>
      <w:r w:rsidR="006C2C5A">
        <w:rPr>
          <w:rFonts w:ascii="Arial Narrow" w:hAnsi="Arial Narrow" w:cs="Calibri"/>
          <w:sz w:val="22"/>
          <w:szCs w:val="22"/>
        </w:rPr>
        <w:t xml:space="preserve">troch </w:t>
      </w:r>
      <w:r w:rsidR="00A77DAB">
        <w:rPr>
          <w:rFonts w:ascii="Arial Narrow" w:hAnsi="Arial Narrow" w:cs="Calibri"/>
          <w:sz w:val="22"/>
          <w:szCs w:val="22"/>
        </w:rPr>
        <w:t>(3</w:t>
      </w:r>
      <w:r w:rsidR="00DC7A92">
        <w:rPr>
          <w:rFonts w:ascii="Arial Narrow" w:hAnsi="Arial Narrow" w:cs="Calibri"/>
          <w:sz w:val="22"/>
          <w:szCs w:val="22"/>
        </w:rPr>
        <w:t>) dní</w:t>
      </w:r>
      <w:r w:rsidR="00367A10">
        <w:rPr>
          <w:rFonts w:ascii="Arial Narrow" w:hAnsi="Arial Narrow" w:cs="Calibri"/>
          <w:sz w:val="22"/>
          <w:szCs w:val="22"/>
        </w:rPr>
        <w:t xml:space="preserve">, </w:t>
      </w:r>
      <w:r w:rsidR="00367A10">
        <w:rPr>
          <w:rFonts w:ascii="Arial Narrow" w:hAnsi="Arial Narrow"/>
          <w:sz w:val="22"/>
          <w:szCs w:val="22"/>
        </w:rPr>
        <w:t>ak nie je uvedené inak</w:t>
      </w:r>
      <w:r w:rsidR="00367A10">
        <w:rPr>
          <w:rFonts w:ascii="Arial Narrow" w:hAnsi="Arial Narrow" w:cs="Calibri"/>
          <w:sz w:val="22"/>
          <w:szCs w:val="22"/>
        </w:rPr>
        <w:t xml:space="preserve">, </w:t>
      </w:r>
      <w:r w:rsidR="00DC7A92">
        <w:rPr>
          <w:rFonts w:ascii="Arial Narrow" w:hAnsi="Arial Narrow" w:cs="Calibri"/>
          <w:sz w:val="22"/>
          <w:szCs w:val="22"/>
        </w:rPr>
        <w:t>od uplatnenia reklamácie vady podľa bodu 6.3. tohto článku</w:t>
      </w:r>
      <w:r w:rsidR="00DC7A92" w:rsidRPr="00930F80">
        <w:rPr>
          <w:rFonts w:ascii="Arial Narrow" w:hAnsi="Arial Narrow" w:cs="Calibri"/>
          <w:sz w:val="22"/>
          <w:szCs w:val="22"/>
        </w:rPr>
        <w:t xml:space="preserve">. </w:t>
      </w:r>
      <w:r w:rsidR="00DC7A92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78279103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20F30E50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6.</w:t>
      </w:r>
      <w:r w:rsidR="001B5E5A">
        <w:rPr>
          <w:rFonts w:ascii="Arial Narrow" w:hAnsi="Arial Narrow" w:cs="Calibri"/>
          <w:sz w:val="22"/>
          <w:szCs w:val="22"/>
        </w:rPr>
        <w:t>4</w:t>
      </w:r>
      <w:r w:rsidRPr="00930F80">
        <w:rPr>
          <w:rFonts w:ascii="Arial Narrow" w:hAnsi="Arial Narrow" w:cs="Calibri"/>
          <w:sz w:val="22"/>
          <w:szCs w:val="22"/>
        </w:rPr>
        <w:t xml:space="preserve">.     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r w:rsidRPr="00930F80">
        <w:rPr>
          <w:rFonts w:ascii="Arial Narrow" w:hAnsi="Arial Narrow" w:cs="Calibri"/>
          <w:sz w:val="22"/>
          <w:szCs w:val="22"/>
        </w:rPr>
        <w:t xml:space="preserve">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požadovať:</w:t>
      </w:r>
    </w:p>
    <w:p w14:paraId="2778CE08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6084E0DF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64B3AE4A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5C324092" w14:textId="77777777" w:rsidR="00FC2417" w:rsidRPr="00930F80" w:rsidRDefault="00FC2417" w:rsidP="00A83960">
      <w:pPr>
        <w:pStyle w:val="CTL"/>
        <w:numPr>
          <w:ilvl w:val="1"/>
          <w:numId w:val="1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77096A">
        <w:rPr>
          <w:rFonts w:ascii="Arial Narrow" w:hAnsi="Arial Narrow" w:cs="Calibri"/>
          <w:sz w:val="22"/>
          <w:szCs w:val="22"/>
        </w:rPr>
        <w:t>ku podľa bodu 6.</w:t>
      </w:r>
      <w:r w:rsidR="001B5E5A"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</w:p>
    <w:p w14:paraId="0EE40C44" w14:textId="77777777" w:rsidR="00FC2417" w:rsidRDefault="00FC2417" w:rsidP="00A83960">
      <w:pPr>
        <w:pStyle w:val="CTL"/>
        <w:numPr>
          <w:ilvl w:val="1"/>
          <w:numId w:val="1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Postup pri reklamácii predmetu zmluvy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5DB73D68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59BB9B2B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D3C990A" w14:textId="77777777" w:rsidR="00FC2417" w:rsidRPr="007F32BF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68C7D4FE" w14:textId="77777777" w:rsidR="00FC2417" w:rsidRPr="007F32BF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</w:t>
      </w:r>
      <w:r w:rsidR="00F432CD" w:rsidRPr="007F32BF">
        <w:rPr>
          <w:rFonts w:ascii="Arial Narrow" w:hAnsi="Arial Narrow" w:cs="Calibri"/>
          <w:sz w:val="22"/>
          <w:szCs w:val="22"/>
        </w:rPr>
        <w:t xml:space="preserve">a prílohy č. 2 </w:t>
      </w:r>
      <w:r w:rsidR="004819EC" w:rsidRPr="007F32BF">
        <w:rPr>
          <w:rFonts w:ascii="Arial Narrow" w:hAnsi="Arial Narrow" w:cs="Calibri"/>
          <w:sz w:val="22"/>
          <w:szCs w:val="22"/>
        </w:rPr>
        <w:t>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55431599" w14:textId="77777777" w:rsidR="00FC2417" w:rsidRPr="00930F80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09A07C0E" w14:textId="77777777" w:rsidR="00FC2417" w:rsidRPr="00930F80" w:rsidRDefault="00FC2417" w:rsidP="00A83960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>
        <w:rPr>
          <w:rFonts w:ascii="Arial Narrow" w:hAnsi="Arial Narrow" w:cs="Calibri"/>
          <w:sz w:val="22"/>
          <w:szCs w:val="22"/>
        </w:rPr>
        <w:t> bod 4.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6CC3E705" w14:textId="77777777" w:rsidR="00FC2417" w:rsidRPr="00F0274A" w:rsidRDefault="00FC2417" w:rsidP="00A83960">
      <w:pPr>
        <w:pStyle w:val="CTL"/>
        <w:numPr>
          <w:ilvl w:val="1"/>
          <w:numId w:val="5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3282A507" w14:textId="77777777" w:rsidR="00F0274A" w:rsidRPr="00F0274A" w:rsidRDefault="00D5473D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9D3E67">
        <w:rPr>
          <w:rFonts w:ascii="Arial Narrow" w:hAnsi="Arial Narrow"/>
          <w:sz w:val="22"/>
          <w:szCs w:val="22"/>
        </w:rPr>
        <w:t xml:space="preserve">    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5901BAE8" w14:textId="77777777" w:rsidR="006D1F80" w:rsidRPr="006D1F80" w:rsidRDefault="00F0274A" w:rsidP="006D1F8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326C4D6B" w14:textId="77777777" w:rsidR="006D1F80" w:rsidRDefault="006D1F8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FE2D45D" w14:textId="77777777"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14:paraId="3BF9F377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7EFDE37C" w14:textId="77777777" w:rsidR="00FC2417" w:rsidRPr="00F50D9F" w:rsidRDefault="00FC2417" w:rsidP="00A8396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6D0D0248" w14:textId="77777777" w:rsidR="00FC2417" w:rsidRPr="007F32BF" w:rsidRDefault="00FC2417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 tejto 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71D7646" w14:textId="77777777" w:rsidR="004F1B98" w:rsidRDefault="004F1B98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825A4">
        <w:rPr>
          <w:rFonts w:ascii="Arial Narrow" w:hAnsi="Arial Narrow" w:cs="Calibri"/>
          <w:sz w:val="22"/>
          <w:szCs w:val="22"/>
        </w:rPr>
        <w:t>je Kupujúci 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304F277C" w14:textId="77777777" w:rsidR="00FC2417" w:rsidRPr="007F32BF" w:rsidRDefault="00FC2417" w:rsidP="00751B27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7F32BF">
        <w:rPr>
          <w:rFonts w:ascii="Arial Narrow" w:hAnsi="Arial Narrow" w:cs="Calibri"/>
          <w:sz w:val="22"/>
          <w:szCs w:val="22"/>
          <w:lang w:val="sk-SK"/>
        </w:rPr>
        <w:t>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51B27">
        <w:rPr>
          <w:rFonts w:ascii="Arial Narrow" w:hAnsi="Arial Narrow" w:cs="Calibri"/>
          <w:sz w:val="22"/>
          <w:szCs w:val="22"/>
          <w:lang w:val="sk-SK"/>
        </w:rPr>
        <w:t xml:space="preserve"> deň omeškania, podľa § 1 N</w:t>
      </w:r>
      <w:r w:rsidR="00751B27" w:rsidRPr="00751B27">
        <w:rPr>
          <w:rFonts w:ascii="Arial Narrow" w:hAnsi="Arial Narrow" w:cs="Calibri"/>
          <w:sz w:val="22"/>
          <w:szCs w:val="22"/>
          <w:lang w:val="sk-SK"/>
        </w:rPr>
        <w:t>ariadenia vlády č. 21/2013 Z.</w:t>
      </w:r>
      <w:r w:rsidR="00751B2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51B27" w:rsidRPr="00751B27">
        <w:rPr>
          <w:rFonts w:ascii="Arial Narrow" w:hAnsi="Arial Narrow" w:cs="Calibri"/>
          <w:sz w:val="22"/>
          <w:szCs w:val="22"/>
          <w:lang w:val="sk-SK"/>
        </w:rPr>
        <w:t>z na vykonanie § 369 ods. 2 Obchodného zákonníka v znení zákona č. 9/2013 Z. z.</w:t>
      </w:r>
    </w:p>
    <w:p w14:paraId="67AA8188" w14:textId="77777777" w:rsidR="00503DEC" w:rsidRPr="00F50D9F" w:rsidRDefault="00503DEC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>v prípade</w:t>
      </w:r>
      <w:r w:rsidRPr="007F32BF">
        <w:rPr>
          <w:rFonts w:ascii="Arial Narrow" w:hAnsi="Arial Narrow" w:cs="Calibri"/>
          <w:sz w:val="22"/>
          <w:szCs w:val="22"/>
        </w:rPr>
        <w:t xml:space="preserve">, že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 sa dodáva ako </w:t>
      </w:r>
      <w:r w:rsidRPr="007F32BF">
        <w:rPr>
          <w:rFonts w:ascii="Arial Narrow" w:hAnsi="Arial Narrow"/>
          <w:sz w:val="22"/>
          <w:szCs w:val="22"/>
        </w:rPr>
        <w:t>origináln</w:t>
      </w:r>
      <w:r w:rsidR="003E3A47">
        <w:rPr>
          <w:rFonts w:ascii="Arial Narrow" w:hAnsi="Arial Narrow"/>
          <w:sz w:val="22"/>
          <w:szCs w:val="22"/>
          <w:lang w:val="sk-SK"/>
        </w:rPr>
        <w:t>y</w:t>
      </w:r>
      <w:r w:rsidRPr="007F32BF">
        <w:rPr>
          <w:rFonts w:ascii="Arial Narrow" w:hAnsi="Arial Narrow"/>
          <w:sz w:val="22"/>
          <w:szCs w:val="22"/>
        </w:rPr>
        <w:t xml:space="preserve"> spotrebn</w:t>
      </w:r>
      <w:r w:rsidR="003E3A47">
        <w:rPr>
          <w:rFonts w:ascii="Arial Narrow" w:hAnsi="Arial Narrow"/>
          <w:sz w:val="22"/>
          <w:szCs w:val="22"/>
          <w:lang w:val="sk-SK"/>
        </w:rPr>
        <w:t>ý</w:t>
      </w:r>
      <w:r w:rsidRPr="007F32BF">
        <w:rPr>
          <w:rFonts w:ascii="Arial Narrow" w:hAnsi="Arial Narrow"/>
          <w:sz w:val="22"/>
          <w:szCs w:val="22"/>
        </w:rPr>
        <w:t xml:space="preserve"> materiál </w:t>
      </w:r>
      <w:r w:rsidRPr="007F32BF">
        <w:rPr>
          <w:rFonts w:ascii="Arial Narrow" w:hAnsi="Arial Narrow"/>
          <w:sz w:val="22"/>
          <w:szCs w:val="22"/>
          <w:lang w:val="sk-SK"/>
        </w:rPr>
        <w:t>a </w:t>
      </w:r>
      <w:r w:rsidRPr="007F32BF">
        <w:rPr>
          <w:rFonts w:ascii="Arial Narrow" w:hAnsi="Arial Narrow" w:cs="Calibri"/>
          <w:sz w:val="22"/>
          <w:szCs w:val="22"/>
          <w:lang w:val="sk-SK"/>
        </w:rPr>
        <w:t>Predávajúci dodá Kupujúcemu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, ktorý nespĺňa stanovenú požiadavku je Kupujúci oprávnený uplatniť si zmluvnú pokutu vo výške </w:t>
      </w:r>
      <w:r w:rsidR="00ED72DF" w:rsidRPr="007F32BF">
        <w:rPr>
          <w:rFonts w:ascii="Arial Narrow" w:hAnsi="Arial Narrow" w:cs="Calibri"/>
          <w:sz w:val="22"/>
          <w:szCs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>
        <w:rPr>
          <w:rFonts w:ascii="Arial Narrow" w:hAnsi="Arial Narrow" w:cs="Calibri"/>
          <w:sz w:val="22"/>
          <w:szCs w:val="22"/>
          <w:lang w:val="sk-SK"/>
        </w:rPr>
        <w:t>ceny</w:t>
      </w:r>
      <w:r w:rsidR="005014F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338352C" w14:textId="77777777" w:rsidR="00582DCF" w:rsidRDefault="006056F6" w:rsidP="00A8396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6E5C88A3" w14:textId="77777777" w:rsidR="007E5974" w:rsidRPr="00AD6D27" w:rsidRDefault="007E597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8C4452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6EF2C322" w14:textId="77777777" w:rsidR="006D1F80" w:rsidRDefault="006D1F80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7234DB2C" w14:textId="77777777" w:rsidR="00FC2417" w:rsidRPr="00582DCF" w:rsidRDefault="00FC2417" w:rsidP="006D1F80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lastRenderedPageBreak/>
        <w:t>Článok IX.</w:t>
      </w:r>
    </w:p>
    <w:p w14:paraId="70C90F82" w14:textId="77777777" w:rsidR="00FC2417" w:rsidRPr="00930F80" w:rsidRDefault="00582DCF" w:rsidP="006D1F80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6C64D70D" w14:textId="77777777" w:rsidR="00554EC0" w:rsidRDefault="00554EC0" w:rsidP="00543852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739AEC0E" w14:textId="77777777"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95EC94D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645D5E52" w14:textId="77777777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6CF85756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0E3B7F7F" w14:textId="77777777"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B96EB5A" w14:textId="77777777"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7CFA8BA" w14:textId="77777777" w:rsidR="00FC2417" w:rsidRPr="00930F80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A77DAB">
        <w:rPr>
          <w:rFonts w:ascii="Arial Narrow" w:hAnsi="Arial Narrow" w:cs="Calibri"/>
          <w:sz w:val="22"/>
          <w:szCs w:val="22"/>
          <w:lang w:val="sk-SK"/>
        </w:rPr>
        <w:t xml:space="preserve">jeden </w:t>
      </w:r>
      <w:r w:rsidR="00DA7BC4">
        <w:rPr>
          <w:rFonts w:ascii="Arial Narrow" w:hAnsi="Arial Narrow" w:cs="Calibri"/>
          <w:sz w:val="22"/>
          <w:szCs w:val="22"/>
          <w:lang w:val="sk-SK"/>
        </w:rPr>
        <w:t>(</w:t>
      </w:r>
      <w:r w:rsidR="00A77DAB">
        <w:rPr>
          <w:rFonts w:ascii="Arial Narrow" w:hAnsi="Arial Narrow" w:cs="Calibri"/>
          <w:sz w:val="22"/>
          <w:szCs w:val="22"/>
          <w:lang w:val="sk-SK"/>
        </w:rPr>
        <w:t>1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="00A77DAB">
        <w:rPr>
          <w:rFonts w:ascii="Arial Narrow" w:hAnsi="Arial Narrow" w:cs="Calibri"/>
          <w:sz w:val="22"/>
          <w:szCs w:val="22"/>
          <w:lang w:val="sk-SK"/>
        </w:rPr>
        <w:t xml:space="preserve"> týžd</w:t>
      </w:r>
      <w:r w:rsidRPr="007F32BF">
        <w:rPr>
          <w:rFonts w:ascii="Arial Narrow" w:hAnsi="Arial Narrow" w:cs="Calibri"/>
          <w:sz w:val="22"/>
          <w:szCs w:val="22"/>
          <w:lang w:val="sk-SK"/>
        </w:rPr>
        <w:t>e</w:t>
      </w:r>
      <w:r w:rsidR="00A77DAB">
        <w:rPr>
          <w:rFonts w:ascii="Arial Narrow" w:hAnsi="Arial Narrow" w:cs="Calibri"/>
          <w:sz w:val="22"/>
          <w:szCs w:val="22"/>
          <w:lang w:val="sk-SK"/>
        </w:rPr>
        <w:t>ň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4488908E" w14:textId="77777777" w:rsidR="00FC2417" w:rsidRPr="00930F80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61E7F23" w14:textId="70F2276D" w:rsidR="00FC2417" w:rsidRPr="00811955" w:rsidRDefault="002E2808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1B003C9B" w14:textId="14DF7BDC" w:rsidR="00D5473D" w:rsidRDefault="002E2808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upujúci je v omeškaní so zaplatením faktúry o 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321C672" w14:textId="77777777" w:rsidR="00D5473D" w:rsidRPr="00811955" w:rsidRDefault="00E31A2F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 xml:space="preserve">predávajúci poruší jeho </w:t>
      </w:r>
      <w:r w:rsidR="00D5473D" w:rsidRPr="00811955">
        <w:rPr>
          <w:rFonts w:ascii="Arial Narrow" w:hAnsi="Arial Narrow" w:cs="Calibri"/>
          <w:sz w:val="22"/>
          <w:szCs w:val="22"/>
          <w:lang w:val="sk-SK"/>
        </w:rPr>
        <w:t>povinnost</w:t>
      </w:r>
      <w:r w:rsidRPr="00811955">
        <w:rPr>
          <w:rFonts w:ascii="Arial Narrow" w:hAnsi="Arial Narrow" w:cs="Calibri"/>
          <w:sz w:val="22"/>
          <w:szCs w:val="22"/>
          <w:lang w:val="sk-SK"/>
        </w:rPr>
        <w:t>i</w:t>
      </w:r>
      <w:r w:rsidR="00D5473D" w:rsidRPr="00811955">
        <w:rPr>
          <w:rFonts w:ascii="Arial Narrow" w:hAnsi="Arial Narrow" w:cs="Calibri"/>
          <w:sz w:val="22"/>
          <w:szCs w:val="22"/>
          <w:lang w:val="sk-SK"/>
        </w:rPr>
        <w:t xml:space="preserve"> podľa bodov 4.8. až 4.15. tejto zmluvy.</w:t>
      </w:r>
    </w:p>
    <w:p w14:paraId="71C6EFD5" w14:textId="77777777" w:rsidR="00E53378" w:rsidRPr="00811955" w:rsidRDefault="00E53378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Kupujúci je oprávnený odstúpiť od tejto zmluvy v prípade, ak:</w:t>
      </w:r>
    </w:p>
    <w:p w14:paraId="77EBB849" w14:textId="77777777" w:rsidR="00E53378" w:rsidRPr="00811955" w:rsidRDefault="00E53378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proti predávajúcemu začalo konkurzné konanie alebo reštrukturalizácia,</w:t>
      </w:r>
    </w:p>
    <w:p w14:paraId="2909B6BE" w14:textId="77777777" w:rsidR="00E53378" w:rsidRPr="00811955" w:rsidRDefault="00E53378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predávajúci vstúpil do likvidácie,</w:t>
      </w:r>
    </w:p>
    <w:p w14:paraId="74B451FD" w14:textId="77777777" w:rsidR="00E53378" w:rsidRPr="00811955" w:rsidRDefault="00372CE7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predávajúci koná v rozpore s touto zmluvou</w:t>
      </w:r>
      <w:r w:rsidR="00E53378" w:rsidRPr="00811955">
        <w:rPr>
          <w:rFonts w:ascii="Arial Narrow" w:hAnsi="Arial Narrow" w:cs="Calibri"/>
          <w:sz w:val="22"/>
          <w:szCs w:val="22"/>
          <w:lang w:val="sk-SK"/>
        </w:rPr>
        <w:t xml:space="preserve">  a/alebo všeobecne záväznými právnymi predpismi platnými na území SR a na písomnú výzvu </w:t>
      </w:r>
      <w:r w:rsidRPr="00811955">
        <w:rPr>
          <w:rFonts w:ascii="Arial Narrow" w:hAnsi="Arial Narrow" w:cs="Calibri"/>
          <w:sz w:val="22"/>
          <w:szCs w:val="22"/>
          <w:lang w:val="sk-SK"/>
        </w:rPr>
        <w:t xml:space="preserve">kupujúceho </w:t>
      </w:r>
      <w:r w:rsidR="00E53378" w:rsidRPr="00811955">
        <w:rPr>
          <w:rFonts w:ascii="Arial Narrow" w:hAnsi="Arial Narrow" w:cs="Calibri"/>
          <w:sz w:val="22"/>
          <w:szCs w:val="22"/>
          <w:lang w:val="sk-SK"/>
        </w:rPr>
        <w:t>toto konanie a jeho následky v určenej primeranej lehote neodstráni,</w:t>
      </w:r>
    </w:p>
    <w:p w14:paraId="44BA553D" w14:textId="77777777" w:rsidR="00372CE7" w:rsidRPr="00811955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B64E897" w14:textId="77777777" w:rsidR="00FC2417" w:rsidRPr="00811955" w:rsidRDefault="00FC2417" w:rsidP="007E5974">
      <w:pPr>
        <w:pStyle w:val="Odsekzoznamu"/>
        <w:ind w:left="567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81195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93BC41F" w14:textId="77777777" w:rsidR="00372CE7" w:rsidRPr="00930F80" w:rsidRDefault="00372CE7" w:rsidP="007E5974">
      <w:pPr>
        <w:pStyle w:val="Odsekzoznamu"/>
        <w:ind w:left="1080"/>
        <w:rPr>
          <w:rFonts w:cs="Calibri"/>
          <w:lang w:val="sk-SK"/>
        </w:rPr>
      </w:pPr>
    </w:p>
    <w:p w14:paraId="74DF95E0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14:paraId="4085B08E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63D30CED" w14:textId="77777777"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2A3DC08" w14:textId="77777777"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533CE304" w14:textId="77777777"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61DDEE90" w14:textId="77777777"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1A15E98D" w14:textId="77777777" w:rsidR="00FC2417" w:rsidRPr="0027412A" w:rsidRDefault="0027412A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FC2417" w:rsidRPr="0027412A">
        <w:rPr>
          <w:rFonts w:ascii="Arial Narrow" w:hAnsi="Arial Narrow"/>
          <w:sz w:val="22"/>
          <w:szCs w:val="22"/>
        </w:rPr>
        <w:t xml:space="preserve">Akákoľvek písomnosť alebo iné správy, ktoré sa doručujú v súvislosti s zmluvou </w:t>
      </w:r>
      <w:r w:rsidR="00485F33" w:rsidRPr="0027412A">
        <w:rPr>
          <w:rFonts w:ascii="Arial Narrow" w:hAnsi="Arial Narrow"/>
          <w:sz w:val="22"/>
          <w:szCs w:val="22"/>
        </w:rPr>
        <w:t xml:space="preserve">druhej Zmluvnej strane </w:t>
      </w:r>
      <w:r w:rsidR="00FC2417" w:rsidRPr="0027412A">
        <w:rPr>
          <w:rFonts w:ascii="Arial Narrow" w:hAnsi="Arial Narrow"/>
          <w:sz w:val="22"/>
          <w:szCs w:val="22"/>
        </w:rPr>
        <w:t>(každá z nich ďalej ako „</w:t>
      </w:r>
      <w:r w:rsidR="00FC2417" w:rsidRPr="0027412A">
        <w:rPr>
          <w:rFonts w:ascii="Arial Narrow" w:hAnsi="Arial Narrow"/>
          <w:b/>
          <w:sz w:val="22"/>
          <w:szCs w:val="22"/>
        </w:rPr>
        <w:t>Oznámenie</w:t>
      </w:r>
      <w:r w:rsidR="00FC2417" w:rsidRPr="0027412A">
        <w:rPr>
          <w:rFonts w:ascii="Arial Narrow" w:hAnsi="Arial Narrow"/>
          <w:sz w:val="22"/>
          <w:szCs w:val="22"/>
        </w:rPr>
        <w:t>“) musia byť:</w:t>
      </w:r>
    </w:p>
    <w:p w14:paraId="55AD7487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7A5C429F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074B6F6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589BD61B" w14:textId="77777777" w:rsidR="00FC2417" w:rsidRPr="00110388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6D71A25F" w14:textId="77777777" w:rsidR="00110388" w:rsidRDefault="00485F33" w:rsidP="00420B68">
      <w:pPr>
        <w:pStyle w:val="Bezriadkovania1"/>
        <w:tabs>
          <w:tab w:val="left" w:pos="567"/>
        </w:tabs>
        <w:ind w:left="567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Kupujúci</w:t>
      </w:r>
      <w:r w:rsidR="00420B68">
        <w:rPr>
          <w:rFonts w:ascii="Arial Narrow" w:hAnsi="Arial Narrow"/>
          <w:lang w:val="en-US"/>
        </w:rPr>
        <w:t>:</w:t>
      </w:r>
    </w:p>
    <w:p w14:paraId="3B6F0B2D" w14:textId="77777777" w:rsidR="00420B68" w:rsidRPr="00420B68" w:rsidRDefault="00420B68" w:rsidP="00420B68">
      <w:pPr>
        <w:pStyle w:val="Bezriadkovania1"/>
        <w:tabs>
          <w:tab w:val="left" w:pos="567"/>
        </w:tabs>
        <w:ind w:left="567"/>
        <w:rPr>
          <w:rFonts w:ascii="Arial Narrow" w:hAnsi="Arial Narrow"/>
          <w:lang w:val="en-US"/>
        </w:rPr>
      </w:pPr>
    </w:p>
    <w:p w14:paraId="2E0C9025" w14:textId="2DE1A1F4" w:rsidR="00610FF6" w:rsidRPr="00A3373A" w:rsidRDefault="00613A8C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F0CF4">
        <w:rPr>
          <w:rFonts w:ascii="Arial Narrow" w:hAnsi="Arial Narrow"/>
          <w:sz w:val="22"/>
          <w:szCs w:val="22"/>
          <w:lang w:val="sk-SK"/>
        </w:rPr>
        <w:t>Ministerstvo financií SR</w:t>
      </w:r>
      <w:r w:rsidR="00610FF6" w:rsidRPr="00A3373A">
        <w:rPr>
          <w:rFonts w:ascii="Arial Narrow" w:hAnsi="Arial Narrow"/>
          <w:sz w:val="22"/>
          <w:szCs w:val="22"/>
        </w:rPr>
        <w:t xml:space="preserve">, </w:t>
      </w:r>
    </w:p>
    <w:p w14:paraId="084ACFD8" w14:textId="1400412A" w:rsidR="00610FF6" w:rsidRPr="00A3373A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A3373A">
        <w:rPr>
          <w:rFonts w:ascii="Arial Narrow" w:hAnsi="Arial Narrow"/>
          <w:sz w:val="22"/>
          <w:szCs w:val="22"/>
          <w:lang w:val="sk-SK"/>
        </w:rPr>
        <w:t xml:space="preserve">        </w:t>
      </w:r>
      <w:r w:rsidR="008D57C9">
        <w:rPr>
          <w:rFonts w:ascii="Arial Narrow" w:hAnsi="Arial Narrow"/>
          <w:sz w:val="22"/>
          <w:szCs w:val="22"/>
          <w:lang w:val="sk-SK"/>
        </w:rPr>
        <w:t>Š</w:t>
      </w:r>
      <w:r w:rsidR="00A77DAB" w:rsidRPr="00A77DAB">
        <w:rPr>
          <w:rFonts w:ascii="Arial Narrow" w:hAnsi="Arial Narrow"/>
          <w:sz w:val="22"/>
          <w:szCs w:val="22"/>
          <w:lang w:val="sk-SK"/>
        </w:rPr>
        <w:t>tefanovičova 5, 81782 Bratislava,</w:t>
      </w:r>
    </w:p>
    <w:p w14:paraId="5860F833" w14:textId="28579CED" w:rsidR="00610FF6" w:rsidRPr="00A3373A" w:rsidRDefault="00A77DAB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10FF6" w:rsidRPr="00A3373A">
        <w:rPr>
          <w:rFonts w:ascii="Arial Narrow" w:hAnsi="Arial Narrow"/>
          <w:sz w:val="22"/>
          <w:szCs w:val="22"/>
        </w:rPr>
        <w:t xml:space="preserve">Tel.: </w:t>
      </w:r>
      <w:r w:rsidR="00BF371C" w:rsidRPr="00BF371C">
        <w:rPr>
          <w:rFonts w:ascii="Arial Narrow" w:hAnsi="Arial Narrow"/>
          <w:sz w:val="22"/>
          <w:szCs w:val="22"/>
        </w:rPr>
        <w:t>+421-2-5958 4004</w:t>
      </w:r>
    </w:p>
    <w:p w14:paraId="1B1E9B3D" w14:textId="540BB43F" w:rsidR="00610FF6" w:rsidRPr="00A77DAB" w:rsidRDefault="00610FF6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  <w:lang w:val="en-US"/>
        </w:rPr>
      </w:pPr>
      <w:r w:rsidRPr="00A3373A">
        <w:rPr>
          <w:rFonts w:ascii="Arial Narrow" w:hAnsi="Arial Narrow"/>
          <w:sz w:val="22"/>
          <w:szCs w:val="22"/>
        </w:rPr>
        <w:tab/>
        <w:t xml:space="preserve">Email: </w:t>
      </w:r>
      <w:r w:rsidR="00BF371C" w:rsidRPr="00BF371C">
        <w:rPr>
          <w:rFonts w:ascii="Arial Narrow" w:hAnsi="Arial Narrow"/>
          <w:sz w:val="22"/>
          <w:szCs w:val="22"/>
        </w:rPr>
        <w:t>ivan.palkovic@mfsr.sk</w:t>
      </w:r>
    </w:p>
    <w:p w14:paraId="00363D6B" w14:textId="77777777" w:rsidR="00610FF6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</w:p>
    <w:p w14:paraId="3BDEE592" w14:textId="77777777" w:rsidR="00FC2417" w:rsidRPr="00930F80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ab/>
      </w:r>
      <w:r w:rsidR="00FC2417" w:rsidRPr="00930F80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 xml:space="preserve">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>zmluvy:</w:t>
      </w:r>
    </w:p>
    <w:p w14:paraId="7119F89D" w14:textId="77777777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0C63A0D0" w14:textId="77777777" w:rsidR="00610FF6" w:rsidRPr="00930F80" w:rsidRDefault="00610FF6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14:paraId="651D161D" w14:textId="77777777" w:rsidR="00485F33" w:rsidRPr="008C4452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4527F8">
        <w:rPr>
          <w:rFonts w:ascii="Arial Narrow" w:hAnsi="Arial Narrow" w:cs="Arial"/>
          <w:sz w:val="22"/>
          <w:szCs w:val="22"/>
          <w:lang w:val="sk-SK"/>
        </w:rPr>
        <w:tab/>
      </w:r>
      <w:r w:rsidR="00485F33" w:rsidRPr="008C4452">
        <w:rPr>
          <w:rFonts w:ascii="Arial Narrow" w:hAnsi="Arial Narrow" w:cs="Arial"/>
          <w:sz w:val="22"/>
          <w:szCs w:val="22"/>
          <w:lang w:val="sk-SK"/>
        </w:rPr>
        <w:t>xxxxxxxxxxxx</w:t>
      </w:r>
    </w:p>
    <w:p w14:paraId="27E64C79" w14:textId="77777777"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xxxxxxxxxxxx</w:t>
      </w:r>
    </w:p>
    <w:p w14:paraId="4910940D" w14:textId="77777777"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xxxxxxxxxxxxxxxx</w:t>
      </w:r>
    </w:p>
    <w:p w14:paraId="1C0C8540" w14:textId="77777777"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k rukám</w:t>
      </w:r>
      <w:r w:rsidR="00485F33" w:rsidRPr="008C4452">
        <w:rPr>
          <w:rFonts w:ascii="Arial Narrow" w:hAnsi="Arial Narrow"/>
          <w:u w:val="single"/>
        </w:rPr>
        <w:t>: xxxxxxxxxxxxxxxxxx</w:t>
      </w:r>
      <w:r w:rsidR="00485F33"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ab/>
      </w:r>
    </w:p>
    <w:p w14:paraId="2760A984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C4452">
        <w:rPr>
          <w:rFonts w:ascii="Arial Narrow" w:hAnsi="Arial Narrow"/>
          <w:sz w:val="22"/>
          <w:szCs w:val="22"/>
        </w:rPr>
        <w:t xml:space="preserve">   </w:t>
      </w:r>
      <w:r w:rsidR="00613A8C" w:rsidRPr="008C4452">
        <w:rPr>
          <w:rFonts w:ascii="Arial Narrow" w:hAnsi="Arial Narrow"/>
          <w:sz w:val="22"/>
          <w:szCs w:val="22"/>
        </w:rPr>
        <w:tab/>
      </w:r>
      <w:r w:rsidRPr="008C4452">
        <w:rPr>
          <w:rFonts w:ascii="Arial Narrow" w:hAnsi="Arial Narrow"/>
          <w:sz w:val="22"/>
          <w:szCs w:val="22"/>
        </w:rPr>
        <w:t>email: xxxxxxxxxxxxxxxxxxxxx</w:t>
      </w:r>
    </w:p>
    <w:p w14:paraId="4253E872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8093FCC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05E13B8C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CB61372" w14:textId="77777777"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6014CEFC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195579D5" w14:textId="77777777" w:rsidR="00162AE3" w:rsidRPr="00625717" w:rsidRDefault="00162AE3" w:rsidP="00162AE3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zmeny obchodného mena, názvu, sídla, štatutárnych orgánov alebo i spôsobu ich konania za Zmluvnú stranu, oznámi strana, ktorej sa niektorá z uvedených zmien týka, písomnou formou túto skutočnosť druhej Zmluvnej strane</w:t>
      </w:r>
      <w:r>
        <w:rPr>
          <w:rFonts w:ascii="Arial Narrow" w:hAnsi="Arial Narrow"/>
          <w:sz w:val="22"/>
          <w:szCs w:val="22"/>
          <w:lang w:val="sk-SK"/>
        </w:rPr>
        <w:t>,</w:t>
      </w:r>
      <w:r w:rsidRPr="00110388">
        <w:rPr>
          <w:rFonts w:ascii="Arial Narrow" w:hAnsi="Arial Narrow"/>
          <w:sz w:val="22"/>
          <w:szCs w:val="22"/>
        </w:rPr>
        <w:t xml:space="preserve">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F2FA383" w14:textId="77777777" w:rsidR="001466FE" w:rsidRPr="001466FE" w:rsidRDefault="001466FE" w:rsidP="001466FE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1A0CF33" w14:textId="77777777" w:rsidR="00162AE3" w:rsidRPr="000A7015" w:rsidRDefault="00162AE3" w:rsidP="00162AE3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A7015">
        <w:rPr>
          <w:rFonts w:ascii="Arial Narrow" w:hAnsi="Arial Narrow"/>
          <w:sz w:val="22"/>
          <w:szCs w:val="22"/>
        </w:rPr>
        <w:t xml:space="preserve">Ak v priebehu zmluvného vzťahu dôjde k reorganizácii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0A7015">
        <w:rPr>
          <w:rFonts w:ascii="Arial Narrow" w:hAnsi="Arial Narrow"/>
          <w:sz w:val="22"/>
          <w:szCs w:val="22"/>
        </w:rPr>
        <w:t xml:space="preserve">, vrátane zlúčenia a splynutia alebo úpadku, je povinný o tejto skutočnosti okamžite písomne informovať </w:t>
      </w:r>
      <w:r>
        <w:rPr>
          <w:rFonts w:ascii="Arial Narrow" w:hAnsi="Arial Narrow"/>
          <w:sz w:val="22"/>
          <w:szCs w:val="22"/>
          <w:lang w:val="sk-SK"/>
        </w:rPr>
        <w:t>kupujúceho</w:t>
      </w:r>
      <w:r w:rsidRPr="000A7015">
        <w:rPr>
          <w:rFonts w:ascii="Arial Narrow" w:hAnsi="Arial Narrow"/>
          <w:sz w:val="22"/>
          <w:szCs w:val="22"/>
        </w:rPr>
        <w:t xml:space="preserve">, spolu s uvedením, ako prechádzajú práva a záväzky z tejto zmluvy na jeho právneho nástupcu. </w:t>
      </w:r>
      <w:r>
        <w:rPr>
          <w:rFonts w:ascii="Arial Narrow" w:hAnsi="Arial Narrow"/>
          <w:sz w:val="22"/>
          <w:szCs w:val="22"/>
          <w:lang w:val="sk-SK"/>
        </w:rPr>
        <w:t>Kupujúci</w:t>
      </w:r>
      <w:r w:rsidRPr="000A7015">
        <w:rPr>
          <w:rFonts w:ascii="Arial Narrow" w:hAnsi="Arial Narrow"/>
          <w:sz w:val="22"/>
          <w:szCs w:val="22"/>
        </w:rPr>
        <w:t xml:space="preserve"> uzavrie s právnym nástupcom dodatok k tejto zmluve iba v prípade, ak budú naplnené podmienky na nahradenie pôvodného dodávateľa novým dodávateľom v zmysle </w:t>
      </w:r>
      <w:r>
        <w:rPr>
          <w:rFonts w:ascii="Arial Narrow" w:hAnsi="Arial Narrow"/>
          <w:sz w:val="22"/>
          <w:szCs w:val="22"/>
          <w:lang w:val="sk-SK"/>
        </w:rPr>
        <w:t>§ 18 ods. 1 písm. d) platného</w:t>
      </w:r>
      <w:r w:rsidRPr="000A7015">
        <w:rPr>
          <w:rFonts w:ascii="Arial Narrow" w:hAnsi="Arial Narrow"/>
          <w:sz w:val="22"/>
          <w:szCs w:val="22"/>
        </w:rPr>
        <w:t xml:space="preserve"> zákona o verejnom obstarávaní. </w:t>
      </w:r>
    </w:p>
    <w:p w14:paraId="7139C60B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06F9120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631F5FA6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5A55A24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737FF410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EC2F39D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680893C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C1AB0B5" w14:textId="77777777" w:rsidR="00FC2417" w:rsidRPr="00386FA2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16F9E10E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3B8CA3" w14:textId="77777777"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14:paraId="068F05B0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7D9D474" w14:textId="77777777" w:rsidR="00111BE1" w:rsidRDefault="00111BE1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3AB843BA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A0B0B64" w14:textId="77777777" w:rsidR="00386FA2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lastRenderedPageBreak/>
        <w:t>Zmluva má nasledujúce prílohy, ktoré tvoria jej neoddeliteľnú súčasť:</w:t>
      </w:r>
    </w:p>
    <w:p w14:paraId="24C0C67C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128B3DA5" w14:textId="77777777"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>redmet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02C89812" w14:textId="77777777" w:rsidR="00386FA2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</w:t>
      </w:r>
      <w:r w:rsidR="00EF0B84" w:rsidRPr="00701D18">
        <w:rPr>
          <w:rFonts w:ascii="Arial Narrow" w:hAnsi="Arial Narrow"/>
          <w:sz w:val="22"/>
          <w:szCs w:val="22"/>
        </w:rPr>
        <w:t>Vlastný návrh plnenia</w:t>
      </w:r>
    </w:p>
    <w:p w14:paraId="647E95B2" w14:textId="77777777" w:rsidR="00610FF6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32CD" w:rsidRPr="00701D18">
        <w:rPr>
          <w:rFonts w:ascii="Arial Narrow" w:hAnsi="Arial Narrow"/>
          <w:sz w:val="22"/>
          <w:szCs w:val="22"/>
        </w:rPr>
        <w:t>3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</w:t>
      </w:r>
    </w:p>
    <w:p w14:paraId="6741BF7B" w14:textId="77777777"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605BBF27" w14:textId="77777777" w:rsidR="00FC2417" w:rsidRPr="00701D18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C12378" w14:textId="77777777" w:rsidR="0027412A" w:rsidRDefault="0027412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E7A8671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D845A57" w14:textId="77777777" w:rsidR="00111BE1" w:rsidRDefault="00111BE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8AABC6" w14:textId="77777777" w:rsidR="00111BE1" w:rsidRDefault="00111BE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7ECA1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r w:rsidR="00485F33" w:rsidRPr="00701D18">
        <w:rPr>
          <w:rFonts w:ascii="Arial Narrow" w:hAnsi="Arial Narrow"/>
          <w:sz w:val="22"/>
          <w:szCs w:val="22"/>
        </w:rPr>
        <w:t>xxxxxxxxxxxx</w:t>
      </w:r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Pr="00701D18">
        <w:rPr>
          <w:rFonts w:ascii="Arial Narrow" w:hAnsi="Arial Narrow"/>
          <w:sz w:val="22"/>
          <w:szCs w:val="22"/>
        </w:rPr>
        <w:t>xxxxxxxxxxxx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6BFE50CC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66E9341" w14:textId="7777777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2B13E2E1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4F3A968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02B6C231" w14:textId="77777777"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8448940" w14:textId="77777777"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8521F9D" w14:textId="77777777"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939FD4" w14:textId="77777777"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7676108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40241A7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59D8406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6DECAA6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C110E6E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56380C8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5504502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3743B17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D0BA146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236AB96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6152F6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EB88D6B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162AD9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768CBE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021A8F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C1A902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07D6906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632E6F8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9D37F21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C0CFF6" w14:textId="77777777" w:rsidR="00096F58" w:rsidRDefault="00096F58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F6C1F9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7C2A60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727233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42BF661" w14:textId="77777777" w:rsidR="008D57C9" w:rsidRDefault="008D57C9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597CF9D" w14:textId="77777777" w:rsidR="008D57C9" w:rsidRDefault="008D57C9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C0494DA" w14:textId="77777777" w:rsidR="008D57C9" w:rsidRDefault="008D57C9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6CF285E" w14:textId="77777777" w:rsidR="008D57C9" w:rsidRDefault="008D57C9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44C6853" w14:textId="77777777" w:rsidR="008D57C9" w:rsidRDefault="008D57C9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4B319D" w14:textId="77777777" w:rsidR="008D57C9" w:rsidRDefault="008D57C9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893F9C0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FE111D2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8755B51" w14:textId="77777777"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23DF8">
        <w:rPr>
          <w:rFonts w:ascii="Arial Narrow" w:hAnsi="Arial Narrow"/>
          <w:sz w:val="22"/>
          <w:szCs w:val="22"/>
        </w:rPr>
        <w:t>Príloha č. 1</w:t>
      </w:r>
    </w:p>
    <w:p w14:paraId="693CE47A" w14:textId="77777777" w:rsidR="00207B46" w:rsidRDefault="00207B46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016030C" w14:textId="77777777" w:rsidR="00243DAF" w:rsidRDefault="00243DAF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45D7C">
        <w:rPr>
          <w:rFonts w:ascii="Arial Narrow" w:hAnsi="Arial Narrow"/>
          <w:b/>
          <w:sz w:val="22"/>
          <w:szCs w:val="22"/>
        </w:rPr>
        <w:t>PREDMET ZÁKAZKY</w:t>
      </w:r>
    </w:p>
    <w:p w14:paraId="477FBE52" w14:textId="77777777" w:rsidR="00207B46" w:rsidRPr="00645D7C" w:rsidRDefault="00207B46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B53D43" w14:textId="36EE4221" w:rsidR="002A23A8" w:rsidRPr="00B27055" w:rsidRDefault="002A23A8" w:rsidP="00C41E72">
      <w:pPr>
        <w:pStyle w:val="Defaul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Názov predmetu zákazky: </w:t>
      </w:r>
      <w:r w:rsidR="00C41E72" w:rsidRPr="00C41E72">
        <w:rPr>
          <w:rFonts w:ascii="Arial Narrow" w:hAnsi="Arial Narrow" w:cs="Calibri"/>
          <w:sz w:val="22"/>
          <w:szCs w:val="22"/>
        </w:rPr>
        <w:t>„Nákup tabletov pre Ministerstvo financií SR“</w:t>
      </w:r>
    </w:p>
    <w:p w14:paraId="65FBF546" w14:textId="77777777" w:rsidR="002A23A8" w:rsidRPr="00B27055" w:rsidRDefault="002A23A8" w:rsidP="002A23A8">
      <w:pPr>
        <w:pStyle w:val="Default"/>
        <w:tabs>
          <w:tab w:val="left" w:pos="5337"/>
        </w:tabs>
        <w:rPr>
          <w:rFonts w:ascii="Arial Narrow" w:hAnsi="Arial Narrow"/>
          <w:sz w:val="22"/>
          <w:szCs w:val="22"/>
        </w:rPr>
      </w:pPr>
    </w:p>
    <w:p w14:paraId="0DFD78A4" w14:textId="09BB1873" w:rsidR="002A23A8" w:rsidRPr="00B27055" w:rsidRDefault="002A23A8" w:rsidP="002A23A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B27055">
        <w:rPr>
          <w:rFonts w:ascii="Arial Narrow" w:hAnsi="Arial Narrow"/>
          <w:sz w:val="22"/>
          <w:szCs w:val="22"/>
        </w:rPr>
        <w:t xml:space="preserve">Predmetom zákazky zadávanej v dynamickom nákupnom systéme (ďalej ako „DNS“) je dodávka </w:t>
      </w:r>
      <w:r w:rsidR="00BF371C" w:rsidRPr="00BF371C">
        <w:rPr>
          <w:rFonts w:ascii="Arial Narrow" w:hAnsi="Arial Narrow"/>
          <w:sz w:val="22"/>
          <w:szCs w:val="22"/>
        </w:rPr>
        <w:t>tabletov  – 5 ks s operačným systémom Android a 5 ks s operačným systémom IOS</w:t>
      </w:r>
      <w:r w:rsidRPr="00B27055">
        <w:rPr>
          <w:rFonts w:ascii="Arial Narrow" w:hAnsi="Arial Narrow"/>
          <w:sz w:val="22"/>
          <w:szCs w:val="22"/>
        </w:rPr>
        <w:t xml:space="preserve">.  </w:t>
      </w:r>
    </w:p>
    <w:p w14:paraId="5009E8DE" w14:textId="77777777" w:rsidR="002A23A8" w:rsidRPr="00B27055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7377CD1" w14:textId="77777777" w:rsidR="002A23A8" w:rsidRPr="008D57C9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8D57C9">
        <w:rPr>
          <w:rFonts w:ascii="Arial Narrow" w:hAnsi="Arial Narrow"/>
          <w:b/>
          <w:sz w:val="22"/>
          <w:szCs w:val="22"/>
        </w:rPr>
        <w:t xml:space="preserve">Hlavný CPV kód: </w:t>
      </w:r>
    </w:p>
    <w:p w14:paraId="16BC348C" w14:textId="77777777"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E304078" w14:textId="494B728F" w:rsidR="002A23A8" w:rsidRDefault="002A23A8" w:rsidP="002A23A8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30213</w:t>
      </w:r>
      <w:r w:rsidR="00BF371C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00-</w:t>
      </w:r>
      <w:r w:rsidR="00BF371C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 xml:space="preserve"> – Prenosné počítače</w:t>
      </w:r>
    </w:p>
    <w:p w14:paraId="76F430CA" w14:textId="77777777" w:rsidR="000F0DCC" w:rsidRPr="00B27055" w:rsidRDefault="000F0DCC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1009D63" w14:textId="77777777" w:rsidR="002A23A8" w:rsidRPr="006D1F80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6D1F80">
        <w:rPr>
          <w:rFonts w:ascii="Arial Narrow" w:hAnsi="Arial Narrow"/>
          <w:b/>
          <w:sz w:val="22"/>
          <w:szCs w:val="22"/>
        </w:rPr>
        <w:t>S tovarom sa požaduje zabezpečiť aj tieto súvisiace služby:</w:t>
      </w:r>
    </w:p>
    <w:p w14:paraId="5FA296EF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d</w:t>
      </w:r>
      <w:r w:rsidR="008F6E7B">
        <w:rPr>
          <w:rFonts w:ascii="Arial Narrow" w:hAnsi="Arial Narrow"/>
          <w:sz w:val="22"/>
          <w:szCs w:val="22"/>
        </w:rPr>
        <w:t>odanie tovaru do miesta dodania.</w:t>
      </w:r>
    </w:p>
    <w:p w14:paraId="7B8542F6" w14:textId="77777777" w:rsidR="004545D3" w:rsidRPr="006D1F80" w:rsidRDefault="004545D3" w:rsidP="004545D3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14:paraId="4266C609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vy</w:t>
      </w:r>
      <w:r w:rsidR="008F6E7B">
        <w:rPr>
          <w:rFonts w:ascii="Arial Narrow" w:hAnsi="Arial Narrow"/>
          <w:sz w:val="22"/>
          <w:szCs w:val="22"/>
        </w:rPr>
        <w:t>loženie tovaru v mieste dodania.</w:t>
      </w:r>
    </w:p>
    <w:p w14:paraId="7BC82C0B" w14:textId="77777777" w:rsidR="002A23A8" w:rsidRPr="006D1F80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94EADF6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6A749BE5" w14:textId="77777777" w:rsidR="002A23A8" w:rsidRPr="006D1F80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68D7EC1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4D446E6E" w14:textId="77777777" w:rsidR="002A23A8" w:rsidRPr="006D1F80" w:rsidRDefault="002A23A8" w:rsidP="000D058B">
      <w:pPr>
        <w:rPr>
          <w:rFonts w:ascii="Arial Narrow" w:hAnsi="Arial Narrow"/>
          <w:sz w:val="22"/>
          <w:szCs w:val="22"/>
        </w:rPr>
      </w:pPr>
    </w:p>
    <w:p w14:paraId="554D5444" w14:textId="77777777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 Verejný obstarávateľ má právo v prípade pochybností si vyžiadať zariadenia na otestovanie, čo je dodávateľ povinný poskytnúť do piatich (5) pracovných dní. Ak má objednávateľ odôvodnenú pochybnosť o tom, že dodaná vzorka nezodpovedá požadovanej špecifikácií, dodávateľ zabezpečí preukázanie zhody z ponúkanou špecifikáciou, obvyklým spôsobom, treťou nezávislou odbornou stranou, ktorá má oprávnenie takúto zhodu preukázať, do troch (3) pracovných dní od doručenia žiadosti o preukázanie zhody tovaru.</w:t>
      </w:r>
    </w:p>
    <w:p w14:paraId="12A69A89" w14:textId="77777777" w:rsidR="002A23A8" w:rsidRPr="006D1F80" w:rsidRDefault="002A23A8" w:rsidP="002A23A8">
      <w:pPr>
        <w:pStyle w:val="Odsekzoznamu"/>
        <w:rPr>
          <w:rFonts w:ascii="Arial Narrow" w:hAnsi="Arial Narrow"/>
          <w:sz w:val="22"/>
          <w:szCs w:val="22"/>
        </w:rPr>
      </w:pPr>
    </w:p>
    <w:p w14:paraId="1C83277A" w14:textId="472C7244"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Záručná doba na dodaný tovar sa požaduje minimálne </w:t>
      </w:r>
      <w:r w:rsidR="00040526">
        <w:rPr>
          <w:rFonts w:ascii="Arial Narrow" w:hAnsi="Arial Narrow"/>
          <w:sz w:val="22"/>
          <w:szCs w:val="22"/>
        </w:rPr>
        <w:t>dvadsaťštyri (24</w:t>
      </w:r>
      <w:r w:rsidRPr="006D1F80">
        <w:rPr>
          <w:rFonts w:ascii="Arial Narrow" w:hAnsi="Arial Narrow"/>
          <w:sz w:val="22"/>
          <w:szCs w:val="22"/>
        </w:rPr>
        <w:t>) mesiacov.</w:t>
      </w:r>
    </w:p>
    <w:p w14:paraId="6E8E4584" w14:textId="77777777" w:rsidR="006D1F80" w:rsidRPr="006D1F80" w:rsidRDefault="006D1F80" w:rsidP="006D1F80">
      <w:pPr>
        <w:pStyle w:val="Odsekzoznamu"/>
        <w:rPr>
          <w:rFonts w:ascii="Arial Narrow" w:hAnsi="Arial Narrow"/>
          <w:sz w:val="22"/>
          <w:szCs w:val="22"/>
        </w:rPr>
      </w:pPr>
    </w:p>
    <w:p w14:paraId="630DBCC1" w14:textId="77777777" w:rsidR="006D1F80" w:rsidRDefault="006D1F80" w:rsidP="006D1F80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  <w:lang w:val="en-US"/>
        </w:rPr>
      </w:pPr>
      <w:r w:rsidRPr="006D1F80">
        <w:rPr>
          <w:rFonts w:ascii="Arial Narrow" w:hAnsi="Arial Narrow"/>
          <w:sz w:val="22"/>
          <w:szCs w:val="22"/>
        </w:rPr>
        <w:t>Záručný servis na dodaný tovar sa požaduje</w:t>
      </w:r>
      <w:r w:rsidR="007B0623">
        <w:rPr>
          <w:rFonts w:ascii="Arial Narrow" w:hAnsi="Arial Narrow"/>
          <w:sz w:val="22"/>
          <w:szCs w:val="22"/>
        </w:rPr>
        <w:t xml:space="preserve"> vykonávať </w:t>
      </w:r>
      <w:r w:rsidR="00E92907">
        <w:rPr>
          <w:rFonts w:ascii="Arial Narrow" w:hAnsi="Arial Narrow"/>
          <w:sz w:val="22"/>
          <w:szCs w:val="22"/>
        </w:rPr>
        <w:t xml:space="preserve">v mieste inštalácie </w:t>
      </w:r>
      <w:r w:rsidRPr="006D1F80">
        <w:rPr>
          <w:rFonts w:ascii="Arial Narrow" w:hAnsi="Arial Narrow"/>
          <w:sz w:val="22"/>
          <w:szCs w:val="22"/>
        </w:rPr>
        <w:t>u</w:t>
      </w:r>
      <w:r w:rsidR="007B0623">
        <w:rPr>
          <w:rFonts w:ascii="Arial Narrow" w:hAnsi="Arial Narrow"/>
          <w:sz w:val="22"/>
          <w:szCs w:val="22"/>
        </w:rPr>
        <w:t> </w:t>
      </w:r>
      <w:r w:rsidR="00E92907">
        <w:rPr>
          <w:rFonts w:ascii="Arial Narrow" w:hAnsi="Arial Narrow"/>
          <w:sz w:val="22"/>
          <w:szCs w:val="22"/>
        </w:rPr>
        <w:t>kupujúceho</w:t>
      </w:r>
      <w:r w:rsidR="007B0623">
        <w:rPr>
          <w:rFonts w:ascii="Arial Narrow" w:hAnsi="Arial Narrow"/>
          <w:sz w:val="22"/>
          <w:szCs w:val="22"/>
        </w:rPr>
        <w:t xml:space="preserve"> alebo </w:t>
      </w:r>
      <w:r w:rsidRPr="006D1F80">
        <w:rPr>
          <w:rFonts w:ascii="Arial Narrow" w:hAnsi="Arial Narrow"/>
          <w:sz w:val="22"/>
          <w:szCs w:val="22"/>
        </w:rPr>
        <w:t xml:space="preserve">na mieste </w:t>
      </w:r>
      <w:r w:rsidR="008F6E7B">
        <w:rPr>
          <w:rFonts w:ascii="Arial Narrow" w:hAnsi="Arial Narrow"/>
          <w:sz w:val="22"/>
          <w:szCs w:val="22"/>
          <w:lang w:val="en-US"/>
        </w:rPr>
        <w:t xml:space="preserve">dodania tovaru </w:t>
      </w:r>
      <w:r w:rsidRPr="006D1F80">
        <w:rPr>
          <w:rFonts w:ascii="Arial Narrow" w:hAnsi="Arial Narrow"/>
          <w:sz w:val="22"/>
          <w:szCs w:val="22"/>
          <w:lang w:val="en-US"/>
        </w:rPr>
        <w:t>s odozvou max.</w:t>
      </w:r>
      <w:bookmarkStart w:id="0" w:name="_GoBack"/>
      <w:bookmarkEnd w:id="0"/>
      <w:r w:rsidRPr="006D1F80">
        <w:rPr>
          <w:rFonts w:ascii="Arial Narrow" w:hAnsi="Arial Narrow"/>
          <w:sz w:val="22"/>
          <w:szCs w:val="22"/>
          <w:lang w:val="en-US"/>
        </w:rPr>
        <w:t xml:space="preserve"> nasledujúci pracovný deň.</w:t>
      </w:r>
    </w:p>
    <w:p w14:paraId="210F3638" w14:textId="77777777" w:rsidR="006D1F80" w:rsidRPr="006D1F80" w:rsidRDefault="006D1F80" w:rsidP="006D1F80">
      <w:pPr>
        <w:pStyle w:val="Default"/>
        <w:jc w:val="both"/>
        <w:rPr>
          <w:rFonts w:ascii="Arial Narrow" w:hAnsi="Arial Narrow"/>
          <w:sz w:val="22"/>
          <w:szCs w:val="22"/>
          <w:lang w:val="en-US"/>
        </w:rPr>
      </w:pPr>
    </w:p>
    <w:p w14:paraId="5F9FD0B8" w14:textId="77777777"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116FC89" w14:textId="5954040B" w:rsidR="002A23A8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54480D">
        <w:rPr>
          <w:rFonts w:ascii="Arial Narrow" w:hAnsi="Arial Narrow"/>
          <w:b/>
          <w:sz w:val="22"/>
          <w:szCs w:val="22"/>
        </w:rPr>
        <w:t>Lehota na dodanie predmetu zákazky</w:t>
      </w:r>
      <w:r w:rsidRPr="0054480D">
        <w:rPr>
          <w:rFonts w:ascii="Arial Narrow" w:hAnsi="Arial Narrow"/>
          <w:sz w:val="22"/>
          <w:szCs w:val="22"/>
        </w:rPr>
        <w:t xml:space="preserve"> </w:t>
      </w:r>
      <w:r w:rsidRPr="00AA5C1D">
        <w:rPr>
          <w:rFonts w:ascii="Arial Narrow" w:hAnsi="Arial Narrow"/>
          <w:sz w:val="22"/>
          <w:szCs w:val="22"/>
        </w:rPr>
        <w:t xml:space="preserve">sa požaduje </w:t>
      </w:r>
      <w:r w:rsidRPr="008D57C9">
        <w:rPr>
          <w:rFonts w:ascii="Arial Narrow" w:hAnsi="Arial Narrow"/>
          <w:sz w:val="22"/>
          <w:szCs w:val="22"/>
        </w:rPr>
        <w:t xml:space="preserve">do </w:t>
      </w:r>
      <w:r w:rsidR="00BF371C" w:rsidRPr="008D57C9">
        <w:rPr>
          <w:rFonts w:ascii="Arial Narrow" w:hAnsi="Arial Narrow"/>
          <w:sz w:val="22"/>
          <w:szCs w:val="22"/>
        </w:rPr>
        <w:t>1</w:t>
      </w:r>
      <w:r w:rsidR="00B4020F" w:rsidRPr="008D57C9">
        <w:rPr>
          <w:rFonts w:ascii="Arial Narrow" w:hAnsi="Arial Narrow"/>
          <w:sz w:val="22"/>
          <w:szCs w:val="22"/>
        </w:rPr>
        <w:t>4</w:t>
      </w:r>
      <w:r w:rsidRPr="008D57C9">
        <w:rPr>
          <w:rFonts w:ascii="Arial Narrow" w:hAnsi="Arial Narrow"/>
          <w:sz w:val="22"/>
          <w:szCs w:val="22"/>
        </w:rPr>
        <w:t xml:space="preserve"> dní</w:t>
      </w:r>
      <w:r w:rsidRPr="00AA5C1D">
        <w:rPr>
          <w:rFonts w:ascii="Arial Narrow" w:hAnsi="Arial Narrow"/>
          <w:sz w:val="22"/>
          <w:szCs w:val="22"/>
        </w:rPr>
        <w:t xml:space="preserve"> odo dňa  nadobudnutia účinnosti zmluvy</w:t>
      </w:r>
      <w:r>
        <w:rPr>
          <w:rFonts w:ascii="Arial Narrow" w:hAnsi="Arial Narrow"/>
          <w:sz w:val="22"/>
          <w:szCs w:val="22"/>
        </w:rPr>
        <w:t>. Dodávka bude jednorazová. Tovar sa musí fyzický p</w:t>
      </w:r>
      <w:r w:rsidR="00B4020F">
        <w:rPr>
          <w:rFonts w:ascii="Arial Narrow" w:hAnsi="Arial Narrow"/>
          <w:sz w:val="22"/>
          <w:szCs w:val="22"/>
        </w:rPr>
        <w:t>rebrať v čase od 8:00 hod. do 16</w:t>
      </w:r>
      <w:r w:rsidRPr="00AA5C1D">
        <w:rPr>
          <w:rFonts w:ascii="Arial Narrow" w:hAnsi="Arial Narrow"/>
          <w:sz w:val="22"/>
          <w:szCs w:val="22"/>
        </w:rPr>
        <w:t>:00 hod.</w:t>
      </w:r>
    </w:p>
    <w:p w14:paraId="39E2D781" w14:textId="77777777" w:rsidR="002A23A8" w:rsidRDefault="002A23A8" w:rsidP="002A23A8">
      <w:pPr>
        <w:pStyle w:val="Default"/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4E72517F" w14:textId="3FBFA1AD" w:rsidR="00B4020F" w:rsidRPr="00B4020F" w:rsidRDefault="002A23A8" w:rsidP="00C47E0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cs="Arial"/>
          <w:b/>
          <w:color w:val="000000"/>
          <w:sz w:val="22"/>
          <w:szCs w:val="22"/>
        </w:rPr>
      </w:pPr>
      <w:r w:rsidRPr="0054480D">
        <w:rPr>
          <w:rFonts w:ascii="Arial Narrow" w:hAnsi="Arial Narrow" w:cs="Arial"/>
          <w:b/>
          <w:color w:val="000000"/>
          <w:sz w:val="22"/>
          <w:szCs w:val="22"/>
        </w:rPr>
        <w:t xml:space="preserve">Miestom dodania </w:t>
      </w:r>
      <w:r>
        <w:rPr>
          <w:rFonts w:ascii="Arial Narrow" w:hAnsi="Arial Narrow" w:cs="Arial"/>
          <w:b/>
          <w:color w:val="000000"/>
          <w:sz w:val="22"/>
          <w:szCs w:val="22"/>
          <w:lang w:val="sk-SK"/>
        </w:rPr>
        <w:t>je</w:t>
      </w:r>
      <w:r w:rsidRPr="006F4153">
        <w:rPr>
          <w:rFonts w:ascii="Arial Narrow" w:hAnsi="Arial Narrow" w:cs="Arial"/>
          <w:b/>
          <w:color w:val="000000"/>
          <w:sz w:val="22"/>
          <w:szCs w:val="22"/>
        </w:rPr>
        <w:t xml:space="preserve">: </w:t>
      </w:r>
      <w:r w:rsidR="00C0027B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C41E72">
        <w:rPr>
          <w:rFonts w:ascii="Arial Narrow" w:hAnsi="Arial Narrow" w:cs="Arial Narrow"/>
          <w:sz w:val="22"/>
          <w:szCs w:val="22"/>
          <w:lang w:val="sk-SK"/>
        </w:rPr>
        <w:t>M</w:t>
      </w:r>
      <w:r w:rsidR="00C0027B">
        <w:rPr>
          <w:rFonts w:ascii="Arial Narrow" w:hAnsi="Arial Narrow" w:cs="Arial Narrow"/>
          <w:sz w:val="22"/>
          <w:szCs w:val="22"/>
          <w:lang w:val="sk-SK"/>
        </w:rPr>
        <w:t>inisterstvo financií SR</w:t>
      </w:r>
    </w:p>
    <w:p w14:paraId="12AD429E" w14:textId="77777777" w:rsidR="00B4020F" w:rsidRDefault="00B4020F" w:rsidP="00B4020F">
      <w:pPr>
        <w:tabs>
          <w:tab w:val="clear" w:pos="2160"/>
          <w:tab w:val="clear" w:pos="2880"/>
          <w:tab w:val="clear" w:pos="4500"/>
        </w:tabs>
        <w:ind w:left="1418" w:firstLine="709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Štefanovičova 5</w:t>
      </w:r>
    </w:p>
    <w:p w14:paraId="1BE153D5" w14:textId="77777777" w:rsidR="002A23A8" w:rsidRPr="00B4020F" w:rsidRDefault="00B4020F" w:rsidP="00B4020F">
      <w:pPr>
        <w:tabs>
          <w:tab w:val="clear" w:pos="2160"/>
          <w:tab w:val="clear" w:pos="2880"/>
          <w:tab w:val="clear" w:pos="4500"/>
        </w:tabs>
        <w:ind w:left="1418" w:firstLine="709"/>
        <w:jc w:val="both"/>
        <w:rPr>
          <w:rFonts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</w:t>
      </w:r>
      <w:r w:rsidR="002A23A8" w:rsidRPr="00B4020F">
        <w:rPr>
          <w:rFonts w:ascii="Arial Narrow" w:hAnsi="Arial Narrow" w:cs="Arial"/>
          <w:color w:val="000000"/>
          <w:sz w:val="22"/>
          <w:szCs w:val="22"/>
        </w:rPr>
        <w:t xml:space="preserve">81782 Bratislava, Slovenská republika  </w:t>
      </w:r>
    </w:p>
    <w:p w14:paraId="2E59E134" w14:textId="77777777" w:rsidR="002A23A8" w:rsidRPr="002A23A8" w:rsidRDefault="002A23A8" w:rsidP="002A23A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49216507" w14:textId="77777777" w:rsidR="00243DAF" w:rsidRPr="002A23A8" w:rsidRDefault="00243DAF" w:rsidP="00C47E0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A23A8">
        <w:rPr>
          <w:rFonts w:ascii="Arial Narrow" w:hAnsi="Arial Narrow"/>
          <w:b/>
          <w:sz w:val="22"/>
          <w:szCs w:val="22"/>
        </w:rPr>
        <w:t>Technická  špecifikácia predmetu zákazky:</w:t>
      </w:r>
    </w:p>
    <w:p w14:paraId="212D8EEB" w14:textId="77777777" w:rsidR="00243DAF" w:rsidRDefault="00243DAF" w:rsidP="00207B46">
      <w:pPr>
        <w:rPr>
          <w:rFonts w:ascii="Arial Narrow" w:hAnsi="Arial Narrow" w:cs="Arial"/>
          <w:color w:val="000000"/>
          <w:sz w:val="22"/>
          <w:szCs w:val="22"/>
        </w:rPr>
      </w:pPr>
      <w:r w:rsidRPr="008D57C9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 tabuľke nižšie predstavujú minimálne požiadavky, ktoré musia byť splnené vo vlastnom návrhu plnenia uchádzača.</w:t>
      </w:r>
    </w:p>
    <w:p w14:paraId="6BD08AE3" w14:textId="77777777" w:rsidR="00095032" w:rsidRDefault="0009503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1EAF2124" w14:textId="77777777" w:rsidR="00C41E72" w:rsidRDefault="00C41E7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02F4A7E1" w14:textId="77777777" w:rsidR="00C41E72" w:rsidRDefault="00C41E7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7ED9122A" w14:textId="77777777" w:rsidR="00C41E72" w:rsidRDefault="00C41E7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5941B11D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Style w:val="Mriekatabuky"/>
        <w:tblW w:w="9167" w:type="dxa"/>
        <w:tblLook w:val="04A0" w:firstRow="1" w:lastRow="0" w:firstColumn="1" w:lastColumn="0" w:noHBand="0" w:noVBand="1"/>
      </w:tblPr>
      <w:tblGrid>
        <w:gridCol w:w="3853"/>
        <w:gridCol w:w="1426"/>
        <w:gridCol w:w="1309"/>
        <w:gridCol w:w="1099"/>
        <w:gridCol w:w="1480"/>
      </w:tblGrid>
      <w:tr w:rsidR="008D57C9" w:rsidRPr="00C41E72" w14:paraId="3125E2D1" w14:textId="77777777" w:rsidTr="00C8574A">
        <w:trPr>
          <w:trHeight w:val="320"/>
        </w:trPr>
        <w:tc>
          <w:tcPr>
            <w:tcW w:w="9167" w:type="dxa"/>
            <w:gridSpan w:val="5"/>
            <w:noWrap/>
            <w:hideMark/>
          </w:tcPr>
          <w:p w14:paraId="1E04971D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Technická špecifikácia predmetu zákazky</w:t>
            </w:r>
          </w:p>
        </w:tc>
      </w:tr>
      <w:tr w:rsidR="008D57C9" w:rsidRPr="00C41E72" w14:paraId="32F9FB5A" w14:textId="77777777" w:rsidTr="00C8574A">
        <w:trPr>
          <w:trHeight w:val="410"/>
        </w:trPr>
        <w:tc>
          <w:tcPr>
            <w:tcW w:w="9167" w:type="dxa"/>
            <w:gridSpan w:val="5"/>
            <w:noWrap/>
            <w:hideMark/>
          </w:tcPr>
          <w:p w14:paraId="157B3702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Android tablet </w:t>
            </w:r>
          </w:p>
        </w:tc>
      </w:tr>
      <w:tr w:rsidR="008D57C9" w:rsidRPr="00C41E72" w14:paraId="2A8450A2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3B2C8B4E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36E9007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309" w:type="dxa"/>
            <w:noWrap/>
            <w:hideMark/>
          </w:tcPr>
          <w:p w14:paraId="23C4640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099" w:type="dxa"/>
            <w:noWrap/>
            <w:hideMark/>
          </w:tcPr>
          <w:p w14:paraId="403DFEE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56839F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70617094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31162E85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1426" w:type="dxa"/>
            <w:noWrap/>
            <w:hideMark/>
          </w:tcPr>
          <w:p w14:paraId="3B036BB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9" w:type="dxa"/>
            <w:noWrap/>
            <w:hideMark/>
          </w:tcPr>
          <w:p w14:paraId="0D48760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9" w:type="dxa"/>
            <w:noWrap/>
            <w:hideMark/>
          </w:tcPr>
          <w:p w14:paraId="2FE4612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770E08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363A79BC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6528D50D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výška zdrojov</w:t>
            </w:r>
          </w:p>
        </w:tc>
        <w:tc>
          <w:tcPr>
            <w:tcW w:w="1426" w:type="dxa"/>
            <w:noWrap/>
            <w:hideMark/>
          </w:tcPr>
          <w:p w14:paraId="6A82342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EUR bez DPH</w:t>
            </w:r>
          </w:p>
        </w:tc>
        <w:tc>
          <w:tcPr>
            <w:tcW w:w="1309" w:type="dxa"/>
            <w:noWrap/>
            <w:hideMark/>
          </w:tcPr>
          <w:p w14:paraId="2017B39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noWrap/>
            <w:hideMark/>
          </w:tcPr>
          <w:p w14:paraId="4852095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E3C314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128088E7" w14:textId="77777777" w:rsidTr="00C8574A">
        <w:trPr>
          <w:trHeight w:val="310"/>
        </w:trPr>
        <w:tc>
          <w:tcPr>
            <w:tcW w:w="9167" w:type="dxa"/>
            <w:gridSpan w:val="5"/>
            <w:noWrap/>
            <w:hideMark/>
          </w:tcPr>
          <w:p w14:paraId="7C5CE315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Kvantifikovateľné technické vlastnosti</w:t>
            </w:r>
          </w:p>
        </w:tc>
      </w:tr>
      <w:tr w:rsidR="008D57C9" w:rsidRPr="00C41E72" w14:paraId="1554C29D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6810CB86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1426" w:type="dxa"/>
            <w:hideMark/>
          </w:tcPr>
          <w:p w14:paraId="675CCA1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309" w:type="dxa"/>
            <w:noWrap/>
            <w:hideMark/>
          </w:tcPr>
          <w:p w14:paraId="6DC0C7B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099" w:type="dxa"/>
            <w:hideMark/>
          </w:tcPr>
          <w:p w14:paraId="17BA93A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Maximu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80" w:type="dxa"/>
            <w:noWrap/>
            <w:hideMark/>
          </w:tcPr>
          <w:p w14:paraId="6BBEE49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Presná hodnota</w:t>
            </w:r>
          </w:p>
        </w:tc>
      </w:tr>
      <w:tr w:rsidR="008D57C9" w:rsidRPr="00C41E72" w14:paraId="5943ACCA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6FBAAC6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1426" w:type="dxa"/>
            <w:noWrap/>
            <w:hideMark/>
          </w:tcPr>
          <w:p w14:paraId="6775653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09" w:type="dxa"/>
            <w:noWrap/>
            <w:hideMark/>
          </w:tcPr>
          <w:p w14:paraId="1DB952B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noWrap/>
            <w:hideMark/>
          </w:tcPr>
          <w:p w14:paraId="69A6040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480" w:type="dxa"/>
            <w:noWrap/>
            <w:hideMark/>
          </w:tcPr>
          <w:p w14:paraId="20F45A9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24E8BDF9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1448B71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Rozmery š / v / h</w:t>
            </w:r>
          </w:p>
        </w:tc>
        <w:tc>
          <w:tcPr>
            <w:tcW w:w="1426" w:type="dxa"/>
            <w:noWrap/>
            <w:hideMark/>
          </w:tcPr>
          <w:p w14:paraId="44A4FB4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1309" w:type="dxa"/>
            <w:noWrap/>
            <w:hideMark/>
          </w:tcPr>
          <w:p w14:paraId="084860F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249 x 164 x 7</w:t>
            </w:r>
          </w:p>
        </w:tc>
        <w:tc>
          <w:tcPr>
            <w:tcW w:w="1099" w:type="dxa"/>
            <w:noWrap/>
            <w:hideMark/>
          </w:tcPr>
          <w:p w14:paraId="5BBC572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367EC7F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5D64179D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0FCCBA4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uhlopriečka displeja š x v</w:t>
            </w:r>
          </w:p>
        </w:tc>
        <w:tc>
          <w:tcPr>
            <w:tcW w:w="1426" w:type="dxa"/>
            <w:noWrap/>
            <w:hideMark/>
          </w:tcPr>
          <w:p w14:paraId="3C12C77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309" w:type="dxa"/>
            <w:noWrap/>
            <w:hideMark/>
          </w:tcPr>
          <w:p w14:paraId="377B681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99" w:type="dxa"/>
            <w:noWrap/>
            <w:hideMark/>
          </w:tcPr>
          <w:p w14:paraId="1454185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937667F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3853A95E" w14:textId="77777777" w:rsidTr="00C8574A">
        <w:trPr>
          <w:trHeight w:val="765"/>
        </w:trPr>
        <w:tc>
          <w:tcPr>
            <w:tcW w:w="3853" w:type="dxa"/>
            <w:hideMark/>
          </w:tcPr>
          <w:p w14:paraId="63EAB71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Frekvencia procesoru</w:t>
            </w:r>
          </w:p>
        </w:tc>
        <w:tc>
          <w:tcPr>
            <w:tcW w:w="1426" w:type="dxa"/>
            <w:noWrap/>
            <w:hideMark/>
          </w:tcPr>
          <w:p w14:paraId="3E7E5A5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GHz</w:t>
            </w:r>
          </w:p>
        </w:tc>
        <w:tc>
          <w:tcPr>
            <w:tcW w:w="1309" w:type="dxa"/>
            <w:noWrap/>
            <w:hideMark/>
          </w:tcPr>
          <w:p w14:paraId="105BF6C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2,35</w:t>
            </w:r>
          </w:p>
        </w:tc>
        <w:tc>
          <w:tcPr>
            <w:tcW w:w="1099" w:type="dxa"/>
            <w:noWrap/>
            <w:hideMark/>
          </w:tcPr>
          <w:p w14:paraId="3315DA0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858F8F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5AF7466B" w14:textId="77777777" w:rsidTr="00C8574A">
        <w:trPr>
          <w:trHeight w:val="675"/>
        </w:trPr>
        <w:tc>
          <w:tcPr>
            <w:tcW w:w="3853" w:type="dxa"/>
            <w:hideMark/>
          </w:tcPr>
          <w:p w14:paraId="7C95573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Počet jadier procesoru</w:t>
            </w:r>
          </w:p>
        </w:tc>
        <w:tc>
          <w:tcPr>
            <w:tcW w:w="1426" w:type="dxa"/>
            <w:noWrap/>
            <w:hideMark/>
          </w:tcPr>
          <w:p w14:paraId="08407BB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9" w:type="dxa"/>
            <w:noWrap/>
            <w:hideMark/>
          </w:tcPr>
          <w:p w14:paraId="2CD6793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99" w:type="dxa"/>
            <w:noWrap/>
            <w:hideMark/>
          </w:tcPr>
          <w:p w14:paraId="3AF5F2A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869B95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77368453" w14:textId="77777777" w:rsidTr="00C8574A">
        <w:trPr>
          <w:trHeight w:val="495"/>
        </w:trPr>
        <w:tc>
          <w:tcPr>
            <w:tcW w:w="3853" w:type="dxa"/>
            <w:hideMark/>
          </w:tcPr>
          <w:p w14:paraId="5B55699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1426" w:type="dxa"/>
            <w:noWrap/>
            <w:hideMark/>
          </w:tcPr>
          <w:p w14:paraId="76C07CD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9" w:type="dxa"/>
            <w:noWrap/>
            <w:hideMark/>
          </w:tcPr>
          <w:p w14:paraId="51829D7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4096</w:t>
            </w:r>
          </w:p>
        </w:tc>
        <w:tc>
          <w:tcPr>
            <w:tcW w:w="1099" w:type="dxa"/>
            <w:noWrap/>
            <w:hideMark/>
          </w:tcPr>
          <w:p w14:paraId="1AE0028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ECE9BA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097E97AE" w14:textId="77777777" w:rsidTr="00C8574A">
        <w:trPr>
          <w:trHeight w:val="555"/>
        </w:trPr>
        <w:tc>
          <w:tcPr>
            <w:tcW w:w="3853" w:type="dxa"/>
            <w:hideMark/>
          </w:tcPr>
          <w:p w14:paraId="017F4D8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Veľkosť úložiska</w:t>
            </w:r>
          </w:p>
        </w:tc>
        <w:tc>
          <w:tcPr>
            <w:tcW w:w="1426" w:type="dxa"/>
            <w:noWrap/>
            <w:hideMark/>
          </w:tcPr>
          <w:p w14:paraId="0BCD105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GB</w:t>
            </w:r>
          </w:p>
        </w:tc>
        <w:tc>
          <w:tcPr>
            <w:tcW w:w="1309" w:type="dxa"/>
            <w:noWrap/>
            <w:hideMark/>
          </w:tcPr>
          <w:p w14:paraId="54F81E6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99" w:type="dxa"/>
            <w:noWrap/>
            <w:hideMark/>
          </w:tcPr>
          <w:p w14:paraId="4DB39AD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E471F0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3265D916" w14:textId="77777777" w:rsidTr="00C8574A">
        <w:trPr>
          <w:trHeight w:val="555"/>
        </w:trPr>
        <w:tc>
          <w:tcPr>
            <w:tcW w:w="3853" w:type="dxa"/>
            <w:hideMark/>
          </w:tcPr>
          <w:p w14:paraId="588DA7F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zadný</w:t>
            </w:r>
          </w:p>
        </w:tc>
        <w:tc>
          <w:tcPr>
            <w:tcW w:w="1426" w:type="dxa"/>
            <w:noWrap/>
            <w:hideMark/>
          </w:tcPr>
          <w:p w14:paraId="4D7223BF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MPx</w:t>
            </w:r>
          </w:p>
        </w:tc>
        <w:tc>
          <w:tcPr>
            <w:tcW w:w="1309" w:type="dxa"/>
            <w:noWrap/>
            <w:hideMark/>
          </w:tcPr>
          <w:p w14:paraId="2ED22EE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99" w:type="dxa"/>
            <w:noWrap/>
            <w:hideMark/>
          </w:tcPr>
          <w:p w14:paraId="505D351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2C9CA6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68325A54" w14:textId="77777777" w:rsidTr="00C8574A">
        <w:trPr>
          <w:trHeight w:val="480"/>
        </w:trPr>
        <w:tc>
          <w:tcPr>
            <w:tcW w:w="3853" w:type="dxa"/>
            <w:hideMark/>
          </w:tcPr>
          <w:p w14:paraId="0845DF6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predný</w:t>
            </w:r>
          </w:p>
        </w:tc>
        <w:tc>
          <w:tcPr>
            <w:tcW w:w="1426" w:type="dxa"/>
            <w:noWrap/>
            <w:hideMark/>
          </w:tcPr>
          <w:p w14:paraId="7B987E6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MPx</w:t>
            </w:r>
          </w:p>
        </w:tc>
        <w:tc>
          <w:tcPr>
            <w:tcW w:w="1309" w:type="dxa"/>
            <w:noWrap/>
            <w:hideMark/>
          </w:tcPr>
          <w:p w14:paraId="24355B2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99" w:type="dxa"/>
            <w:noWrap/>
            <w:hideMark/>
          </w:tcPr>
          <w:p w14:paraId="2DF5DFA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C90C06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20860705" w14:textId="77777777" w:rsidTr="00C8574A">
        <w:trPr>
          <w:trHeight w:val="435"/>
        </w:trPr>
        <w:tc>
          <w:tcPr>
            <w:tcW w:w="3853" w:type="dxa"/>
            <w:noWrap/>
            <w:hideMark/>
          </w:tcPr>
          <w:p w14:paraId="6EC02EB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Rozlíšenie displeja</w:t>
            </w:r>
          </w:p>
        </w:tc>
        <w:tc>
          <w:tcPr>
            <w:tcW w:w="1426" w:type="dxa"/>
            <w:noWrap/>
            <w:hideMark/>
          </w:tcPr>
          <w:p w14:paraId="5DCD196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Px</w:t>
            </w:r>
          </w:p>
        </w:tc>
        <w:tc>
          <w:tcPr>
            <w:tcW w:w="1309" w:type="dxa"/>
            <w:noWrap/>
            <w:hideMark/>
          </w:tcPr>
          <w:p w14:paraId="2053F55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2560 x 1600</w:t>
            </w:r>
          </w:p>
        </w:tc>
        <w:tc>
          <w:tcPr>
            <w:tcW w:w="1099" w:type="dxa"/>
            <w:noWrap/>
            <w:hideMark/>
          </w:tcPr>
          <w:p w14:paraId="4FF890B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DD431C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244DCB17" w14:textId="77777777" w:rsidTr="00C8574A">
        <w:trPr>
          <w:trHeight w:val="310"/>
        </w:trPr>
        <w:tc>
          <w:tcPr>
            <w:tcW w:w="9167" w:type="dxa"/>
            <w:gridSpan w:val="5"/>
            <w:noWrap/>
            <w:hideMark/>
          </w:tcPr>
          <w:p w14:paraId="50C803FC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Nekvantifikovateľné technické vlastnosti</w:t>
            </w:r>
          </w:p>
        </w:tc>
      </w:tr>
      <w:tr w:rsidR="008D57C9" w:rsidRPr="00C41E72" w14:paraId="798B06F8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57750473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5314" w:type="dxa"/>
            <w:gridSpan w:val="4"/>
            <w:hideMark/>
          </w:tcPr>
          <w:p w14:paraId="3F389A7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22FE4475" w14:textId="77777777" w:rsidTr="00C8574A">
        <w:trPr>
          <w:trHeight w:val="310"/>
        </w:trPr>
        <w:tc>
          <w:tcPr>
            <w:tcW w:w="3853" w:type="dxa"/>
            <w:hideMark/>
          </w:tcPr>
          <w:p w14:paraId="6597515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5314" w:type="dxa"/>
            <w:gridSpan w:val="4"/>
            <w:noWrap/>
            <w:hideMark/>
          </w:tcPr>
          <w:p w14:paraId="7917D97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</w:tr>
      <w:tr w:rsidR="008D57C9" w:rsidRPr="00C41E72" w14:paraId="7BA0B795" w14:textId="77777777" w:rsidTr="00C8574A">
        <w:trPr>
          <w:trHeight w:val="310"/>
        </w:trPr>
        <w:tc>
          <w:tcPr>
            <w:tcW w:w="3853" w:type="dxa"/>
            <w:hideMark/>
          </w:tcPr>
          <w:p w14:paraId="0F95062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Funkcia</w:t>
            </w:r>
          </w:p>
        </w:tc>
        <w:tc>
          <w:tcPr>
            <w:tcW w:w="5314" w:type="dxa"/>
            <w:gridSpan w:val="4"/>
            <w:hideMark/>
          </w:tcPr>
          <w:p w14:paraId="631A1B9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Wifi, Bluetooth, 4G LTE Modem, GPS</w:t>
            </w:r>
          </w:p>
        </w:tc>
      </w:tr>
      <w:tr w:rsidR="008D57C9" w:rsidRPr="00C41E72" w14:paraId="3851D0AF" w14:textId="77777777" w:rsidTr="00C8574A">
        <w:trPr>
          <w:trHeight w:val="310"/>
        </w:trPr>
        <w:tc>
          <w:tcPr>
            <w:tcW w:w="3853" w:type="dxa"/>
            <w:hideMark/>
          </w:tcPr>
          <w:p w14:paraId="5FAFBF8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Model procesoru</w:t>
            </w:r>
          </w:p>
        </w:tc>
        <w:tc>
          <w:tcPr>
            <w:tcW w:w="5314" w:type="dxa"/>
            <w:gridSpan w:val="4"/>
            <w:hideMark/>
          </w:tcPr>
          <w:p w14:paraId="74533CD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Qualcomm Snapdragon 835</w:t>
            </w:r>
          </w:p>
        </w:tc>
      </w:tr>
      <w:tr w:rsidR="008D57C9" w:rsidRPr="00C41E72" w14:paraId="406B0138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35BF95A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Rozšírenie úložiska </w:t>
            </w:r>
          </w:p>
        </w:tc>
        <w:tc>
          <w:tcPr>
            <w:tcW w:w="5314" w:type="dxa"/>
            <w:gridSpan w:val="4"/>
            <w:noWrap/>
            <w:hideMark/>
          </w:tcPr>
          <w:p w14:paraId="11DC02F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možnosť pridania pamätovej karty</w:t>
            </w:r>
          </w:p>
        </w:tc>
      </w:tr>
      <w:tr w:rsidR="008D57C9" w:rsidRPr="00C41E72" w14:paraId="4E53FF5A" w14:textId="77777777" w:rsidTr="00C8574A">
        <w:trPr>
          <w:trHeight w:val="620"/>
        </w:trPr>
        <w:tc>
          <w:tcPr>
            <w:tcW w:w="3853" w:type="dxa"/>
            <w:hideMark/>
          </w:tcPr>
          <w:p w14:paraId="641A975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Technológia-Typ dotykového dipleja</w:t>
            </w:r>
          </w:p>
        </w:tc>
        <w:tc>
          <w:tcPr>
            <w:tcW w:w="5314" w:type="dxa"/>
            <w:gridSpan w:val="4"/>
            <w:noWrap/>
            <w:hideMark/>
          </w:tcPr>
          <w:p w14:paraId="6B2D925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Super Amoled</w:t>
            </w:r>
          </w:p>
        </w:tc>
      </w:tr>
      <w:tr w:rsidR="008D57C9" w:rsidRPr="00C41E72" w14:paraId="6D13A311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0778015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5314" w:type="dxa"/>
            <w:gridSpan w:val="4"/>
            <w:noWrap/>
            <w:hideMark/>
          </w:tcPr>
          <w:p w14:paraId="21D7C0F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Android</w:t>
            </w:r>
          </w:p>
        </w:tc>
      </w:tr>
      <w:tr w:rsidR="008D57C9" w:rsidRPr="00C41E72" w14:paraId="3057C31C" w14:textId="77777777" w:rsidTr="00C8574A">
        <w:trPr>
          <w:trHeight w:val="620"/>
        </w:trPr>
        <w:tc>
          <w:tcPr>
            <w:tcW w:w="3853" w:type="dxa"/>
            <w:hideMark/>
          </w:tcPr>
          <w:p w14:paraId="2563B85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Identifikácia užívateľa, zabezpečenie</w:t>
            </w:r>
          </w:p>
        </w:tc>
        <w:tc>
          <w:tcPr>
            <w:tcW w:w="5314" w:type="dxa"/>
            <w:gridSpan w:val="4"/>
            <w:noWrap/>
            <w:hideMark/>
          </w:tcPr>
          <w:p w14:paraId="7DA4A4E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Čítačka odtlačkov prstov</w:t>
            </w:r>
          </w:p>
        </w:tc>
      </w:tr>
      <w:tr w:rsidR="008D57C9" w:rsidRPr="00C41E72" w14:paraId="74F57A56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31E4C6D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Rozhranie tabletu </w:t>
            </w:r>
          </w:p>
        </w:tc>
        <w:tc>
          <w:tcPr>
            <w:tcW w:w="5314" w:type="dxa"/>
            <w:gridSpan w:val="4"/>
            <w:noWrap/>
            <w:hideMark/>
          </w:tcPr>
          <w:p w14:paraId="30ACEC6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Výstup pre sluchadlá, USB-C</w:t>
            </w:r>
          </w:p>
        </w:tc>
      </w:tr>
      <w:tr w:rsidR="008D57C9" w:rsidRPr="00C41E72" w14:paraId="5DD00DF5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0863366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Senzory</w:t>
            </w:r>
          </w:p>
        </w:tc>
        <w:tc>
          <w:tcPr>
            <w:tcW w:w="5314" w:type="dxa"/>
            <w:gridSpan w:val="4"/>
            <w:hideMark/>
          </w:tcPr>
          <w:p w14:paraId="612B866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Digitálny kompas, Gyroskop</w:t>
            </w:r>
          </w:p>
        </w:tc>
      </w:tr>
      <w:tr w:rsidR="008D57C9" w:rsidRPr="00C41E72" w14:paraId="513EBE90" w14:textId="77777777" w:rsidTr="00C8574A">
        <w:trPr>
          <w:trHeight w:val="320"/>
        </w:trPr>
        <w:tc>
          <w:tcPr>
            <w:tcW w:w="9167" w:type="dxa"/>
            <w:gridSpan w:val="5"/>
            <w:noWrap/>
            <w:hideMark/>
          </w:tcPr>
          <w:p w14:paraId="11B46977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Technická špecifikácia predmetu zákazky</w:t>
            </w:r>
          </w:p>
        </w:tc>
      </w:tr>
      <w:tr w:rsidR="008D57C9" w:rsidRPr="00C41E72" w14:paraId="7537A262" w14:textId="77777777" w:rsidTr="00C8574A">
        <w:trPr>
          <w:trHeight w:val="400"/>
        </w:trPr>
        <w:tc>
          <w:tcPr>
            <w:tcW w:w="9167" w:type="dxa"/>
            <w:gridSpan w:val="5"/>
            <w:noWrap/>
            <w:hideMark/>
          </w:tcPr>
          <w:p w14:paraId="6F218D53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Obal k Android tabletu</w:t>
            </w:r>
          </w:p>
        </w:tc>
      </w:tr>
      <w:tr w:rsidR="008D57C9" w:rsidRPr="00C41E72" w14:paraId="3C536127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725D85E8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08E6FC5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309" w:type="dxa"/>
            <w:noWrap/>
            <w:hideMark/>
          </w:tcPr>
          <w:p w14:paraId="206A334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099" w:type="dxa"/>
            <w:noWrap/>
            <w:hideMark/>
          </w:tcPr>
          <w:p w14:paraId="253CDBD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ACAACC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765C2146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65C2EF9B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1426" w:type="dxa"/>
            <w:noWrap/>
            <w:hideMark/>
          </w:tcPr>
          <w:p w14:paraId="026EF05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9" w:type="dxa"/>
            <w:noWrap/>
            <w:hideMark/>
          </w:tcPr>
          <w:p w14:paraId="7507FE9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9" w:type="dxa"/>
            <w:noWrap/>
            <w:hideMark/>
          </w:tcPr>
          <w:p w14:paraId="4EBDF84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8EA0F5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3544B2BC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47756700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výška zdrojov</w:t>
            </w:r>
          </w:p>
        </w:tc>
        <w:tc>
          <w:tcPr>
            <w:tcW w:w="1426" w:type="dxa"/>
            <w:noWrap/>
            <w:hideMark/>
          </w:tcPr>
          <w:p w14:paraId="7DFD4C7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EUR bez DPH</w:t>
            </w:r>
          </w:p>
        </w:tc>
        <w:tc>
          <w:tcPr>
            <w:tcW w:w="1309" w:type="dxa"/>
            <w:noWrap/>
            <w:hideMark/>
          </w:tcPr>
          <w:p w14:paraId="796BF09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noWrap/>
            <w:hideMark/>
          </w:tcPr>
          <w:p w14:paraId="3CF9858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B84808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66C15132" w14:textId="77777777" w:rsidTr="00C8574A">
        <w:trPr>
          <w:trHeight w:val="310"/>
        </w:trPr>
        <w:tc>
          <w:tcPr>
            <w:tcW w:w="9167" w:type="dxa"/>
            <w:gridSpan w:val="5"/>
            <w:noWrap/>
            <w:hideMark/>
          </w:tcPr>
          <w:p w14:paraId="2789A666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Kvantifikovateľné technické vlastnosti</w:t>
            </w:r>
          </w:p>
        </w:tc>
      </w:tr>
      <w:tr w:rsidR="008D57C9" w:rsidRPr="00C41E72" w14:paraId="24209D5A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2154E992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Technické vlastnosti</w:t>
            </w:r>
          </w:p>
        </w:tc>
        <w:tc>
          <w:tcPr>
            <w:tcW w:w="1426" w:type="dxa"/>
            <w:hideMark/>
          </w:tcPr>
          <w:p w14:paraId="519149E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309" w:type="dxa"/>
            <w:noWrap/>
            <w:hideMark/>
          </w:tcPr>
          <w:p w14:paraId="4DCDD24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099" w:type="dxa"/>
            <w:hideMark/>
          </w:tcPr>
          <w:p w14:paraId="6C09BF9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480" w:type="dxa"/>
            <w:noWrap/>
            <w:hideMark/>
          </w:tcPr>
          <w:p w14:paraId="4D07179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Presná hodnota</w:t>
            </w:r>
          </w:p>
        </w:tc>
      </w:tr>
      <w:tr w:rsidR="008D57C9" w:rsidRPr="00C41E72" w14:paraId="3130F259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1241409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Uhlopriečka - určené pre tablet s uhlopriečkou</w:t>
            </w:r>
          </w:p>
        </w:tc>
        <w:tc>
          <w:tcPr>
            <w:tcW w:w="1426" w:type="dxa"/>
            <w:noWrap/>
            <w:hideMark/>
          </w:tcPr>
          <w:p w14:paraId="6C57B1D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309" w:type="dxa"/>
            <w:noWrap/>
            <w:hideMark/>
          </w:tcPr>
          <w:p w14:paraId="7B4EDF9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99" w:type="dxa"/>
            <w:noWrap/>
            <w:hideMark/>
          </w:tcPr>
          <w:p w14:paraId="1BE4BD8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147F93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63EA7A0A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3DCE16B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1426" w:type="dxa"/>
            <w:noWrap/>
            <w:hideMark/>
          </w:tcPr>
          <w:p w14:paraId="264AA19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09" w:type="dxa"/>
            <w:noWrap/>
            <w:hideMark/>
          </w:tcPr>
          <w:p w14:paraId="18268E7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noWrap/>
            <w:hideMark/>
          </w:tcPr>
          <w:p w14:paraId="1A33B52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80" w:type="dxa"/>
            <w:noWrap/>
            <w:hideMark/>
          </w:tcPr>
          <w:p w14:paraId="4CB8ADA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2B1AD48E" w14:textId="77777777" w:rsidTr="00C8574A">
        <w:trPr>
          <w:trHeight w:val="310"/>
        </w:trPr>
        <w:tc>
          <w:tcPr>
            <w:tcW w:w="9167" w:type="dxa"/>
            <w:gridSpan w:val="5"/>
            <w:noWrap/>
            <w:hideMark/>
          </w:tcPr>
          <w:p w14:paraId="3558CF70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Nekvantifikovateľné technické vlastnosti</w:t>
            </w:r>
          </w:p>
        </w:tc>
      </w:tr>
      <w:tr w:rsidR="008D57C9" w:rsidRPr="00C41E72" w14:paraId="4BE9CC9A" w14:textId="77777777" w:rsidTr="00C8574A">
        <w:trPr>
          <w:trHeight w:val="310"/>
        </w:trPr>
        <w:tc>
          <w:tcPr>
            <w:tcW w:w="3853" w:type="dxa"/>
            <w:noWrap/>
            <w:hideMark/>
          </w:tcPr>
          <w:p w14:paraId="3F590F65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5314" w:type="dxa"/>
            <w:gridSpan w:val="4"/>
            <w:hideMark/>
          </w:tcPr>
          <w:p w14:paraId="56B07E4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 / charakteristika</w:t>
            </w:r>
          </w:p>
        </w:tc>
      </w:tr>
      <w:tr w:rsidR="008D57C9" w:rsidRPr="00C41E72" w14:paraId="7204D06B" w14:textId="77777777" w:rsidTr="00C8574A">
        <w:trPr>
          <w:trHeight w:val="310"/>
        </w:trPr>
        <w:tc>
          <w:tcPr>
            <w:tcW w:w="3853" w:type="dxa"/>
            <w:hideMark/>
          </w:tcPr>
          <w:p w14:paraId="635B031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5314" w:type="dxa"/>
            <w:gridSpan w:val="4"/>
            <w:noWrap/>
            <w:hideMark/>
          </w:tcPr>
          <w:p w14:paraId="3593613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syntetický kombinovaný materiál</w:t>
            </w:r>
          </w:p>
        </w:tc>
      </w:tr>
      <w:tr w:rsidR="008D57C9" w:rsidRPr="00C41E72" w14:paraId="37E73D49" w14:textId="77777777" w:rsidTr="00C8574A">
        <w:trPr>
          <w:trHeight w:val="310"/>
        </w:trPr>
        <w:tc>
          <w:tcPr>
            <w:tcW w:w="3853" w:type="dxa"/>
            <w:hideMark/>
          </w:tcPr>
          <w:p w14:paraId="3DBC927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5314" w:type="dxa"/>
            <w:gridSpan w:val="4"/>
            <w:noWrap/>
            <w:hideMark/>
          </w:tcPr>
          <w:p w14:paraId="064C4B0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šedá</w:t>
            </w:r>
          </w:p>
        </w:tc>
      </w:tr>
      <w:tr w:rsidR="008D57C9" w:rsidRPr="00C41E72" w14:paraId="06C37733" w14:textId="77777777" w:rsidTr="00C8574A">
        <w:trPr>
          <w:trHeight w:val="310"/>
        </w:trPr>
        <w:tc>
          <w:tcPr>
            <w:tcW w:w="3853" w:type="dxa"/>
            <w:hideMark/>
          </w:tcPr>
          <w:p w14:paraId="3D26E90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Polohovateľnosť</w:t>
            </w:r>
          </w:p>
        </w:tc>
        <w:tc>
          <w:tcPr>
            <w:tcW w:w="5314" w:type="dxa"/>
            <w:gridSpan w:val="4"/>
            <w:hideMark/>
          </w:tcPr>
          <w:p w14:paraId="18C633F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integrovaný stojan, polohovateľný v dvoch polohách používania</w:t>
            </w:r>
          </w:p>
        </w:tc>
      </w:tr>
      <w:tr w:rsidR="008D57C9" w:rsidRPr="00C41E72" w14:paraId="528AC016" w14:textId="77777777" w:rsidTr="00C8574A">
        <w:trPr>
          <w:trHeight w:val="310"/>
        </w:trPr>
        <w:tc>
          <w:tcPr>
            <w:tcW w:w="3853" w:type="dxa"/>
            <w:hideMark/>
          </w:tcPr>
          <w:p w14:paraId="13C0A06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Funkcia </w:t>
            </w:r>
          </w:p>
        </w:tc>
        <w:tc>
          <w:tcPr>
            <w:tcW w:w="5314" w:type="dxa"/>
            <w:gridSpan w:val="4"/>
            <w:hideMark/>
          </w:tcPr>
          <w:p w14:paraId="5FD6E7E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Automatické zapnutie pri otvorení púzdra a vypnutie pri zatvorení púzdra. Ochrana prednej aj zadnej strany. Rozmery obalu presné k veľkosti tabletu.</w:t>
            </w:r>
          </w:p>
        </w:tc>
      </w:tr>
    </w:tbl>
    <w:p w14:paraId="3F972271" w14:textId="77777777" w:rsidR="00C41E72" w:rsidRDefault="00C41E7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42"/>
        <w:gridCol w:w="1724"/>
        <w:gridCol w:w="1724"/>
        <w:gridCol w:w="1276"/>
        <w:gridCol w:w="1696"/>
      </w:tblGrid>
      <w:tr w:rsidR="008D57C9" w:rsidRPr="00C41E72" w14:paraId="18563FAB" w14:textId="77777777" w:rsidTr="00C8574A">
        <w:trPr>
          <w:trHeight w:val="320"/>
        </w:trPr>
        <w:tc>
          <w:tcPr>
            <w:tcW w:w="9062" w:type="dxa"/>
            <w:gridSpan w:val="5"/>
            <w:noWrap/>
            <w:hideMark/>
          </w:tcPr>
          <w:p w14:paraId="41D4B5FB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Technická špecifikácia predmetu zákazky</w:t>
            </w:r>
          </w:p>
        </w:tc>
      </w:tr>
      <w:tr w:rsidR="008D57C9" w:rsidRPr="00C41E72" w14:paraId="736B286E" w14:textId="77777777" w:rsidTr="00C8574A">
        <w:trPr>
          <w:trHeight w:val="370"/>
        </w:trPr>
        <w:tc>
          <w:tcPr>
            <w:tcW w:w="9062" w:type="dxa"/>
            <w:gridSpan w:val="5"/>
            <w:noWrap/>
            <w:hideMark/>
          </w:tcPr>
          <w:p w14:paraId="3FD542A9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IOS tablet </w:t>
            </w:r>
          </w:p>
        </w:tc>
      </w:tr>
      <w:tr w:rsidR="008D57C9" w:rsidRPr="00C41E72" w14:paraId="75309E84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70FAF866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6718456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24" w:type="dxa"/>
            <w:noWrap/>
            <w:hideMark/>
          </w:tcPr>
          <w:p w14:paraId="292AA2D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276" w:type="dxa"/>
            <w:noWrap/>
            <w:hideMark/>
          </w:tcPr>
          <w:p w14:paraId="63B5A43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4A6A905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6B070269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653E1547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1724" w:type="dxa"/>
            <w:noWrap/>
            <w:hideMark/>
          </w:tcPr>
          <w:p w14:paraId="19C3313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24" w:type="dxa"/>
            <w:noWrap/>
            <w:hideMark/>
          </w:tcPr>
          <w:p w14:paraId="7043DE7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76B9C8F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05F172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61D147E1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06F4638B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výška zdrojov</w:t>
            </w:r>
          </w:p>
        </w:tc>
        <w:tc>
          <w:tcPr>
            <w:tcW w:w="1724" w:type="dxa"/>
            <w:noWrap/>
            <w:hideMark/>
          </w:tcPr>
          <w:p w14:paraId="689B867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EUR bez DPH</w:t>
            </w:r>
          </w:p>
        </w:tc>
        <w:tc>
          <w:tcPr>
            <w:tcW w:w="1724" w:type="dxa"/>
            <w:noWrap/>
            <w:hideMark/>
          </w:tcPr>
          <w:p w14:paraId="31825B3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F1707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797392B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31A7ADE1" w14:textId="77777777" w:rsidTr="00C8574A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34BF803F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Funkcia</w:t>
            </w:r>
          </w:p>
        </w:tc>
      </w:tr>
      <w:tr w:rsidR="008D57C9" w:rsidRPr="00C41E72" w14:paraId="3E1ECB02" w14:textId="77777777" w:rsidTr="00C8574A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08C66509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Kvantifikovateľné technické vlastnosti</w:t>
            </w:r>
          </w:p>
        </w:tc>
      </w:tr>
      <w:tr w:rsidR="008D57C9" w:rsidRPr="00C41E72" w14:paraId="18929B3D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3E5EE32B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1724" w:type="dxa"/>
            <w:hideMark/>
          </w:tcPr>
          <w:p w14:paraId="593DC17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24" w:type="dxa"/>
            <w:noWrap/>
            <w:hideMark/>
          </w:tcPr>
          <w:p w14:paraId="31349C3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276" w:type="dxa"/>
            <w:hideMark/>
          </w:tcPr>
          <w:p w14:paraId="4A59F8F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696" w:type="dxa"/>
            <w:noWrap/>
            <w:hideMark/>
          </w:tcPr>
          <w:p w14:paraId="78B0254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Presná hodnota</w:t>
            </w:r>
          </w:p>
        </w:tc>
      </w:tr>
      <w:tr w:rsidR="008D57C9" w:rsidRPr="00C41E72" w14:paraId="79CF0FF7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4B5A3E9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1724" w:type="dxa"/>
            <w:noWrap/>
            <w:hideMark/>
          </w:tcPr>
          <w:p w14:paraId="6020E38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24" w:type="dxa"/>
            <w:noWrap/>
            <w:hideMark/>
          </w:tcPr>
          <w:p w14:paraId="68C496D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8DC95A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696" w:type="dxa"/>
            <w:noWrap/>
            <w:hideMark/>
          </w:tcPr>
          <w:p w14:paraId="2166A4D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5CE2E5CE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17A46F9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Rozmery š / v / h</w:t>
            </w:r>
          </w:p>
        </w:tc>
        <w:tc>
          <w:tcPr>
            <w:tcW w:w="1724" w:type="dxa"/>
            <w:noWrap/>
            <w:hideMark/>
          </w:tcPr>
          <w:p w14:paraId="1A59CD3F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1724" w:type="dxa"/>
            <w:noWrap/>
            <w:hideMark/>
          </w:tcPr>
          <w:p w14:paraId="0223B81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250 x 174 x 6</w:t>
            </w:r>
          </w:p>
        </w:tc>
        <w:tc>
          <w:tcPr>
            <w:tcW w:w="1276" w:type="dxa"/>
            <w:noWrap/>
            <w:hideMark/>
          </w:tcPr>
          <w:p w14:paraId="2F5AFC4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08D6ED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7816F839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079701A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U</w:t>
            </w: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hlopriečka displeja š x v</w:t>
            </w:r>
          </w:p>
        </w:tc>
        <w:tc>
          <w:tcPr>
            <w:tcW w:w="1724" w:type="dxa"/>
            <w:noWrap/>
            <w:hideMark/>
          </w:tcPr>
          <w:p w14:paraId="47273A2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724" w:type="dxa"/>
            <w:noWrap/>
            <w:hideMark/>
          </w:tcPr>
          <w:p w14:paraId="46EE1BB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  <w:hideMark/>
          </w:tcPr>
          <w:p w14:paraId="37AA34D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17BAE60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60E81D3F" w14:textId="77777777" w:rsidTr="00C8574A">
        <w:trPr>
          <w:trHeight w:val="310"/>
        </w:trPr>
        <w:tc>
          <w:tcPr>
            <w:tcW w:w="2642" w:type="dxa"/>
            <w:hideMark/>
          </w:tcPr>
          <w:p w14:paraId="243D9B9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1724" w:type="dxa"/>
            <w:noWrap/>
            <w:hideMark/>
          </w:tcPr>
          <w:p w14:paraId="6A85E31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724" w:type="dxa"/>
            <w:noWrap/>
            <w:hideMark/>
          </w:tcPr>
          <w:p w14:paraId="2D64D16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4096</w:t>
            </w:r>
          </w:p>
        </w:tc>
        <w:tc>
          <w:tcPr>
            <w:tcW w:w="1276" w:type="dxa"/>
            <w:noWrap/>
            <w:hideMark/>
          </w:tcPr>
          <w:p w14:paraId="0FC2282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268BEBF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2BAFD1F1" w14:textId="77777777" w:rsidTr="00C8574A">
        <w:trPr>
          <w:trHeight w:val="310"/>
        </w:trPr>
        <w:tc>
          <w:tcPr>
            <w:tcW w:w="2642" w:type="dxa"/>
            <w:hideMark/>
          </w:tcPr>
          <w:p w14:paraId="43B6F4C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Veľkosť úložiska</w:t>
            </w:r>
          </w:p>
        </w:tc>
        <w:tc>
          <w:tcPr>
            <w:tcW w:w="1724" w:type="dxa"/>
            <w:noWrap/>
            <w:hideMark/>
          </w:tcPr>
          <w:p w14:paraId="5CD8FF3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GB</w:t>
            </w:r>
          </w:p>
        </w:tc>
        <w:tc>
          <w:tcPr>
            <w:tcW w:w="1724" w:type="dxa"/>
            <w:noWrap/>
            <w:hideMark/>
          </w:tcPr>
          <w:p w14:paraId="0BC385B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noWrap/>
            <w:hideMark/>
          </w:tcPr>
          <w:p w14:paraId="66ECD7A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271A014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3A65F026" w14:textId="77777777" w:rsidTr="00C8574A">
        <w:trPr>
          <w:trHeight w:val="310"/>
        </w:trPr>
        <w:tc>
          <w:tcPr>
            <w:tcW w:w="2642" w:type="dxa"/>
            <w:hideMark/>
          </w:tcPr>
          <w:p w14:paraId="1315D98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zadný</w:t>
            </w:r>
          </w:p>
        </w:tc>
        <w:tc>
          <w:tcPr>
            <w:tcW w:w="1724" w:type="dxa"/>
            <w:noWrap/>
            <w:hideMark/>
          </w:tcPr>
          <w:p w14:paraId="4846D4C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MPx</w:t>
            </w:r>
          </w:p>
        </w:tc>
        <w:tc>
          <w:tcPr>
            <w:tcW w:w="1724" w:type="dxa"/>
            <w:noWrap/>
            <w:hideMark/>
          </w:tcPr>
          <w:p w14:paraId="605CB93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603B642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617E03D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12A70301" w14:textId="77777777" w:rsidTr="00C8574A">
        <w:trPr>
          <w:trHeight w:val="310"/>
        </w:trPr>
        <w:tc>
          <w:tcPr>
            <w:tcW w:w="2642" w:type="dxa"/>
            <w:hideMark/>
          </w:tcPr>
          <w:p w14:paraId="73BABF9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predný</w:t>
            </w:r>
          </w:p>
        </w:tc>
        <w:tc>
          <w:tcPr>
            <w:tcW w:w="1724" w:type="dxa"/>
            <w:noWrap/>
            <w:hideMark/>
          </w:tcPr>
          <w:p w14:paraId="5E55D3C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MPx</w:t>
            </w:r>
          </w:p>
        </w:tc>
        <w:tc>
          <w:tcPr>
            <w:tcW w:w="1724" w:type="dxa"/>
            <w:noWrap/>
            <w:hideMark/>
          </w:tcPr>
          <w:p w14:paraId="1DA99EB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0F3A487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49F9E3D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7E1FDA7D" w14:textId="77777777" w:rsidTr="00C8574A">
        <w:trPr>
          <w:trHeight w:val="435"/>
        </w:trPr>
        <w:tc>
          <w:tcPr>
            <w:tcW w:w="2642" w:type="dxa"/>
            <w:noWrap/>
            <w:hideMark/>
          </w:tcPr>
          <w:p w14:paraId="2C2B0AE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Rozlíšenie displeja</w:t>
            </w:r>
          </w:p>
        </w:tc>
        <w:tc>
          <w:tcPr>
            <w:tcW w:w="1724" w:type="dxa"/>
            <w:noWrap/>
            <w:hideMark/>
          </w:tcPr>
          <w:p w14:paraId="0A4E8CC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Px</w:t>
            </w:r>
          </w:p>
        </w:tc>
        <w:tc>
          <w:tcPr>
            <w:tcW w:w="1724" w:type="dxa"/>
            <w:noWrap/>
            <w:hideMark/>
          </w:tcPr>
          <w:p w14:paraId="027B52A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min. 2224 x 1668</w:t>
            </w:r>
          </w:p>
        </w:tc>
        <w:tc>
          <w:tcPr>
            <w:tcW w:w="1276" w:type="dxa"/>
            <w:noWrap/>
            <w:hideMark/>
          </w:tcPr>
          <w:p w14:paraId="501DEE5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274E33A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5C0855B7" w14:textId="77777777" w:rsidTr="00C8574A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270DEB4B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Nekvantifikovateľné technické vlastnosti</w:t>
            </w:r>
          </w:p>
        </w:tc>
      </w:tr>
      <w:tr w:rsidR="008D57C9" w:rsidRPr="00C41E72" w14:paraId="09F36270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46CD3388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6420" w:type="dxa"/>
            <w:gridSpan w:val="4"/>
            <w:hideMark/>
          </w:tcPr>
          <w:p w14:paraId="493ED16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 / charakteristika</w:t>
            </w:r>
          </w:p>
        </w:tc>
      </w:tr>
      <w:tr w:rsidR="008D57C9" w:rsidRPr="00C41E72" w14:paraId="37022DAB" w14:textId="77777777" w:rsidTr="00C8574A">
        <w:trPr>
          <w:trHeight w:val="310"/>
        </w:trPr>
        <w:tc>
          <w:tcPr>
            <w:tcW w:w="2642" w:type="dxa"/>
            <w:hideMark/>
          </w:tcPr>
          <w:p w14:paraId="5914214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6420" w:type="dxa"/>
            <w:gridSpan w:val="4"/>
            <w:noWrap/>
            <w:hideMark/>
          </w:tcPr>
          <w:p w14:paraId="744C87C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šedá/strieborná</w:t>
            </w:r>
          </w:p>
        </w:tc>
      </w:tr>
      <w:tr w:rsidR="008D57C9" w:rsidRPr="00C41E72" w14:paraId="192C69EF" w14:textId="77777777" w:rsidTr="00C8574A">
        <w:trPr>
          <w:trHeight w:val="310"/>
        </w:trPr>
        <w:tc>
          <w:tcPr>
            <w:tcW w:w="2642" w:type="dxa"/>
            <w:hideMark/>
          </w:tcPr>
          <w:p w14:paraId="699ED88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Funkcia</w:t>
            </w:r>
          </w:p>
        </w:tc>
        <w:tc>
          <w:tcPr>
            <w:tcW w:w="6420" w:type="dxa"/>
            <w:gridSpan w:val="4"/>
            <w:hideMark/>
          </w:tcPr>
          <w:p w14:paraId="0DE4AF7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Wifi, Bluetooth, 4G LTE Modem</w:t>
            </w:r>
          </w:p>
        </w:tc>
      </w:tr>
      <w:tr w:rsidR="008D57C9" w:rsidRPr="00C41E72" w14:paraId="0F1541D4" w14:textId="77777777" w:rsidTr="00C8574A">
        <w:trPr>
          <w:trHeight w:val="600"/>
        </w:trPr>
        <w:tc>
          <w:tcPr>
            <w:tcW w:w="2642" w:type="dxa"/>
            <w:hideMark/>
          </w:tcPr>
          <w:p w14:paraId="57E8B96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Model procesoru</w:t>
            </w:r>
          </w:p>
        </w:tc>
        <w:tc>
          <w:tcPr>
            <w:tcW w:w="6420" w:type="dxa"/>
            <w:gridSpan w:val="4"/>
            <w:hideMark/>
          </w:tcPr>
          <w:p w14:paraId="161DC4D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A12 bionic</w:t>
            </w:r>
          </w:p>
        </w:tc>
      </w:tr>
      <w:tr w:rsidR="008D57C9" w:rsidRPr="00C41E72" w14:paraId="094D6E2E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3D8B0DB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Interné úložisko </w:t>
            </w:r>
          </w:p>
        </w:tc>
        <w:tc>
          <w:tcPr>
            <w:tcW w:w="6420" w:type="dxa"/>
            <w:gridSpan w:val="4"/>
            <w:noWrap/>
            <w:hideMark/>
          </w:tcPr>
          <w:p w14:paraId="1A9961E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Flash</w:t>
            </w:r>
          </w:p>
        </w:tc>
      </w:tr>
      <w:tr w:rsidR="008D57C9" w:rsidRPr="00C41E72" w14:paraId="2B003476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7A8881F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Technológia-Typ dotykového dipleja</w:t>
            </w:r>
          </w:p>
        </w:tc>
        <w:tc>
          <w:tcPr>
            <w:tcW w:w="6420" w:type="dxa"/>
            <w:gridSpan w:val="4"/>
            <w:noWrap/>
            <w:hideMark/>
          </w:tcPr>
          <w:p w14:paraId="61EF0E3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IPS displej s väčšou hustotou pixlov</w:t>
            </w:r>
          </w:p>
        </w:tc>
      </w:tr>
      <w:tr w:rsidR="008D57C9" w:rsidRPr="00C41E72" w14:paraId="55028DE5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41E9515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6420" w:type="dxa"/>
            <w:gridSpan w:val="4"/>
            <w:noWrap/>
            <w:hideMark/>
          </w:tcPr>
          <w:p w14:paraId="2EE2FCA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iOS</w:t>
            </w:r>
          </w:p>
        </w:tc>
      </w:tr>
      <w:tr w:rsidR="008D57C9" w:rsidRPr="00C41E72" w14:paraId="6C831FB8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5E0A692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Verzia operačného systému</w:t>
            </w:r>
          </w:p>
        </w:tc>
        <w:tc>
          <w:tcPr>
            <w:tcW w:w="6420" w:type="dxa"/>
            <w:gridSpan w:val="4"/>
            <w:noWrap/>
            <w:hideMark/>
          </w:tcPr>
          <w:p w14:paraId="506FCFC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iOS 12 alebo novšia</w:t>
            </w:r>
          </w:p>
        </w:tc>
      </w:tr>
      <w:tr w:rsidR="008D57C9" w:rsidRPr="00C41E72" w14:paraId="4F0A3620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7D64BD8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Rozhranie tabletu </w:t>
            </w:r>
          </w:p>
        </w:tc>
        <w:tc>
          <w:tcPr>
            <w:tcW w:w="6420" w:type="dxa"/>
            <w:gridSpan w:val="4"/>
            <w:noWrap/>
            <w:hideMark/>
          </w:tcPr>
          <w:p w14:paraId="1CC8665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Výstup pre sluchadlá</w:t>
            </w:r>
          </w:p>
        </w:tc>
      </w:tr>
      <w:tr w:rsidR="008D57C9" w:rsidRPr="00C41E72" w14:paraId="11BBC7EA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55CB376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Senzory</w:t>
            </w:r>
          </w:p>
        </w:tc>
        <w:tc>
          <w:tcPr>
            <w:tcW w:w="6420" w:type="dxa"/>
            <w:gridSpan w:val="4"/>
            <w:hideMark/>
          </w:tcPr>
          <w:p w14:paraId="701932B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Pohybový senzor, Digitálny kompas, Gyrospok, Svetelný senzor, Touch ID, Akcelometer, Barometer</w:t>
            </w:r>
          </w:p>
        </w:tc>
      </w:tr>
      <w:tr w:rsidR="008D57C9" w:rsidRPr="00C41E72" w14:paraId="1AA3D172" w14:textId="77777777" w:rsidTr="00C8574A">
        <w:trPr>
          <w:trHeight w:val="320"/>
        </w:trPr>
        <w:tc>
          <w:tcPr>
            <w:tcW w:w="9062" w:type="dxa"/>
            <w:gridSpan w:val="5"/>
            <w:noWrap/>
            <w:hideMark/>
          </w:tcPr>
          <w:p w14:paraId="6BF11447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Technická špecifikácia predmetu zákazky</w:t>
            </w:r>
          </w:p>
        </w:tc>
      </w:tr>
      <w:tr w:rsidR="008D57C9" w:rsidRPr="00C41E72" w14:paraId="2C4935BE" w14:textId="77777777" w:rsidTr="00C8574A">
        <w:trPr>
          <w:trHeight w:val="400"/>
        </w:trPr>
        <w:tc>
          <w:tcPr>
            <w:tcW w:w="9062" w:type="dxa"/>
            <w:gridSpan w:val="5"/>
            <w:noWrap/>
            <w:hideMark/>
          </w:tcPr>
          <w:p w14:paraId="19A6BA63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Obal k iOS tabletu</w:t>
            </w:r>
          </w:p>
        </w:tc>
      </w:tr>
      <w:tr w:rsidR="008D57C9" w:rsidRPr="00C41E72" w14:paraId="62B16662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0F9F8255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7557B53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24" w:type="dxa"/>
            <w:noWrap/>
            <w:hideMark/>
          </w:tcPr>
          <w:p w14:paraId="40D003F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276" w:type="dxa"/>
            <w:noWrap/>
            <w:hideMark/>
          </w:tcPr>
          <w:p w14:paraId="0735778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2937F4A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33C6DADA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4AB1B4E3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1724" w:type="dxa"/>
            <w:noWrap/>
            <w:hideMark/>
          </w:tcPr>
          <w:p w14:paraId="1E7548E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24" w:type="dxa"/>
            <w:noWrap/>
            <w:hideMark/>
          </w:tcPr>
          <w:p w14:paraId="147A70A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383F987F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7ACA08F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11A102AF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6EC69F0E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výška zdrojov</w:t>
            </w:r>
          </w:p>
        </w:tc>
        <w:tc>
          <w:tcPr>
            <w:tcW w:w="1724" w:type="dxa"/>
            <w:noWrap/>
            <w:hideMark/>
          </w:tcPr>
          <w:p w14:paraId="54D0CF5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EUR bez DPH</w:t>
            </w:r>
          </w:p>
        </w:tc>
        <w:tc>
          <w:tcPr>
            <w:tcW w:w="1724" w:type="dxa"/>
            <w:noWrap/>
            <w:hideMark/>
          </w:tcPr>
          <w:p w14:paraId="69AE8B1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81A55A1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553F9BF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756D5690" w14:textId="77777777" w:rsidTr="00C8574A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68F0B56F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Funkcia</w:t>
            </w:r>
          </w:p>
        </w:tc>
      </w:tr>
      <w:tr w:rsidR="008D57C9" w:rsidRPr="00C41E72" w14:paraId="2A55CDDD" w14:textId="77777777" w:rsidTr="00C8574A">
        <w:trPr>
          <w:trHeight w:val="310"/>
        </w:trPr>
        <w:tc>
          <w:tcPr>
            <w:tcW w:w="9062" w:type="dxa"/>
            <w:gridSpan w:val="5"/>
            <w:hideMark/>
          </w:tcPr>
          <w:p w14:paraId="7E9EBA16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57C9" w:rsidRPr="00C41E72" w14:paraId="358F3F0F" w14:textId="77777777" w:rsidTr="00C8574A">
        <w:trPr>
          <w:trHeight w:val="623"/>
        </w:trPr>
        <w:tc>
          <w:tcPr>
            <w:tcW w:w="4366" w:type="dxa"/>
            <w:gridSpan w:val="2"/>
            <w:hideMark/>
          </w:tcPr>
          <w:p w14:paraId="38C7521B" w14:textId="77777777" w:rsidR="008D57C9" w:rsidRPr="00AE6101" w:rsidRDefault="008D57C9" w:rsidP="00C8574A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O</w:t>
            </w:r>
            <w:r w:rsidRPr="00AE610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bal k iOS tabletu</w:t>
            </w:r>
          </w:p>
        </w:tc>
        <w:tc>
          <w:tcPr>
            <w:tcW w:w="1724" w:type="dxa"/>
            <w:hideMark/>
          </w:tcPr>
          <w:p w14:paraId="51A59FD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59F1C04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hideMark/>
          </w:tcPr>
          <w:p w14:paraId="2A69BD4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D57C9" w:rsidRPr="00C41E72" w14:paraId="7D48546C" w14:textId="77777777" w:rsidTr="00C8574A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5372FC5D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Kvantifikovateľné technické vlastnosti</w:t>
            </w:r>
          </w:p>
        </w:tc>
      </w:tr>
      <w:tr w:rsidR="008D57C9" w:rsidRPr="00C41E72" w14:paraId="058B1124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5ADBAEDD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1724" w:type="dxa"/>
            <w:hideMark/>
          </w:tcPr>
          <w:p w14:paraId="38D04966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24" w:type="dxa"/>
            <w:noWrap/>
            <w:hideMark/>
          </w:tcPr>
          <w:p w14:paraId="299CA43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276" w:type="dxa"/>
            <w:hideMark/>
          </w:tcPr>
          <w:p w14:paraId="7954F43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696" w:type="dxa"/>
            <w:noWrap/>
            <w:hideMark/>
          </w:tcPr>
          <w:p w14:paraId="4B292C0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Presná hodnota</w:t>
            </w:r>
          </w:p>
        </w:tc>
      </w:tr>
      <w:tr w:rsidR="008D57C9" w:rsidRPr="00C41E72" w14:paraId="45D12432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431D4A9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Uhlopriečka tabletu</w:t>
            </w:r>
          </w:p>
        </w:tc>
        <w:tc>
          <w:tcPr>
            <w:tcW w:w="1724" w:type="dxa"/>
            <w:noWrap/>
            <w:hideMark/>
          </w:tcPr>
          <w:p w14:paraId="55C2C19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724" w:type="dxa"/>
            <w:noWrap/>
            <w:hideMark/>
          </w:tcPr>
          <w:p w14:paraId="2B89B60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  <w:hideMark/>
          </w:tcPr>
          <w:p w14:paraId="5D1984F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370E975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493F9322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03667D7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0DE7F5E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16D1773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D61EDC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3D6AE77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34E7B56B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26FC485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376FBB9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547BAFF2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19C3F0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7F7E8CAD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8D57C9" w:rsidRPr="00C41E72" w14:paraId="4ABAD4F4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3827AB5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noWrap/>
            <w:hideMark/>
          </w:tcPr>
          <w:p w14:paraId="64E5819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noWrap/>
            <w:hideMark/>
          </w:tcPr>
          <w:p w14:paraId="53A9A59E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2E4392D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noWrap/>
            <w:hideMark/>
          </w:tcPr>
          <w:p w14:paraId="7164FFE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D57C9" w:rsidRPr="00C41E72" w14:paraId="738D256B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7C8874C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noWrap/>
            <w:hideMark/>
          </w:tcPr>
          <w:p w14:paraId="19F4AB7F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noWrap/>
            <w:hideMark/>
          </w:tcPr>
          <w:p w14:paraId="5A63D96A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43988CC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noWrap/>
            <w:hideMark/>
          </w:tcPr>
          <w:p w14:paraId="4E5D7CE4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D57C9" w:rsidRPr="00C41E72" w14:paraId="4DAA75EC" w14:textId="77777777" w:rsidTr="00C8574A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08E17DF9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Nekvantifikovateľné technické vlastnosti</w:t>
            </w:r>
          </w:p>
        </w:tc>
      </w:tr>
      <w:tr w:rsidR="008D57C9" w:rsidRPr="00C41E72" w14:paraId="085EAC9B" w14:textId="77777777" w:rsidTr="00C8574A">
        <w:trPr>
          <w:trHeight w:val="310"/>
        </w:trPr>
        <w:tc>
          <w:tcPr>
            <w:tcW w:w="2642" w:type="dxa"/>
            <w:noWrap/>
            <w:hideMark/>
          </w:tcPr>
          <w:p w14:paraId="1F7ACEFB" w14:textId="77777777" w:rsidR="008D57C9" w:rsidRPr="00C41E72" w:rsidRDefault="008D57C9" w:rsidP="00C8574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6420" w:type="dxa"/>
            <w:gridSpan w:val="4"/>
            <w:hideMark/>
          </w:tcPr>
          <w:p w14:paraId="45632A68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 / charakteristika</w:t>
            </w:r>
          </w:p>
        </w:tc>
      </w:tr>
      <w:tr w:rsidR="008D57C9" w:rsidRPr="00C41E72" w14:paraId="77DEEE1E" w14:textId="77777777" w:rsidTr="00C8574A">
        <w:trPr>
          <w:trHeight w:val="310"/>
        </w:trPr>
        <w:tc>
          <w:tcPr>
            <w:tcW w:w="2642" w:type="dxa"/>
            <w:hideMark/>
          </w:tcPr>
          <w:p w14:paraId="33105B1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6420" w:type="dxa"/>
            <w:gridSpan w:val="4"/>
            <w:noWrap/>
            <w:hideMark/>
          </w:tcPr>
          <w:p w14:paraId="1583AF0B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Koža</w:t>
            </w:r>
          </w:p>
        </w:tc>
      </w:tr>
      <w:tr w:rsidR="008D57C9" w:rsidRPr="00C41E72" w14:paraId="3290466D" w14:textId="77777777" w:rsidTr="00C8574A">
        <w:trPr>
          <w:trHeight w:val="310"/>
        </w:trPr>
        <w:tc>
          <w:tcPr>
            <w:tcW w:w="2642" w:type="dxa"/>
            <w:hideMark/>
          </w:tcPr>
          <w:p w14:paraId="3E61ECC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6420" w:type="dxa"/>
            <w:gridSpan w:val="4"/>
            <w:noWrap/>
            <w:hideMark/>
          </w:tcPr>
          <w:p w14:paraId="4DC5A67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</w:tr>
      <w:tr w:rsidR="008D57C9" w:rsidRPr="00C41E72" w14:paraId="5B5FF375" w14:textId="77777777" w:rsidTr="00C8574A">
        <w:trPr>
          <w:trHeight w:val="310"/>
        </w:trPr>
        <w:tc>
          <w:tcPr>
            <w:tcW w:w="2642" w:type="dxa"/>
            <w:hideMark/>
          </w:tcPr>
          <w:p w14:paraId="63EA8E99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Polohovateľnosť</w:t>
            </w:r>
          </w:p>
        </w:tc>
        <w:tc>
          <w:tcPr>
            <w:tcW w:w="6420" w:type="dxa"/>
            <w:gridSpan w:val="4"/>
            <w:hideMark/>
          </w:tcPr>
          <w:p w14:paraId="386D7CF7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Možnosť púzdro zložiť do 3 polôh / integrovaný stojan</w:t>
            </w:r>
          </w:p>
        </w:tc>
      </w:tr>
      <w:tr w:rsidR="008D57C9" w:rsidRPr="00C41E72" w14:paraId="1C363638" w14:textId="77777777" w:rsidTr="00C8574A">
        <w:trPr>
          <w:trHeight w:val="780"/>
        </w:trPr>
        <w:tc>
          <w:tcPr>
            <w:tcW w:w="2642" w:type="dxa"/>
            <w:hideMark/>
          </w:tcPr>
          <w:p w14:paraId="0B0BC6A5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Funkcia </w:t>
            </w:r>
          </w:p>
        </w:tc>
        <w:tc>
          <w:tcPr>
            <w:tcW w:w="6420" w:type="dxa"/>
            <w:gridSpan w:val="4"/>
            <w:hideMark/>
          </w:tcPr>
          <w:p w14:paraId="5DD05413" w14:textId="77777777" w:rsidR="008D57C9" w:rsidRPr="00C41E72" w:rsidRDefault="008D57C9" w:rsidP="00C8574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Automatické zapnutie pri otvorení púzdra a vypnutie pri zatvorení púzdra, Ochrana prednej aj zadnej strany. Rozmery obalu presné k veľkosti tabletu.</w:t>
            </w:r>
          </w:p>
        </w:tc>
      </w:tr>
    </w:tbl>
    <w:p w14:paraId="2FF7F6EB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24112404" w14:textId="77777777" w:rsidR="00C41E72" w:rsidRDefault="00C41E7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3A6D052D" w14:textId="77777777" w:rsidR="00095032" w:rsidRDefault="0009503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66CAC999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0CA4E8D3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2D848BE5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50F78E3B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4418568F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74BD7FB7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24D99288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49D73968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60C227FE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1385139E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734E4DCA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1E0B43D5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31360930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010B42DE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2810FC9E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2EB7F532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62463C31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3B800EC3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3AC320AA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6AC8DAB8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367BB131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42497174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16924204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03FB42E3" w14:textId="77777777" w:rsidR="008D57C9" w:rsidRDefault="008D57C9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036C599B" w14:textId="77777777" w:rsidR="00095032" w:rsidRPr="00207B46" w:rsidRDefault="0009503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14:paraId="23EAEFE5" w14:textId="77777777" w:rsidR="00CA4A49" w:rsidRDefault="00E612E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D001B">
        <w:rPr>
          <w:rFonts w:ascii="Arial Narrow" w:hAnsi="Arial Narrow"/>
          <w:sz w:val="22"/>
          <w:szCs w:val="22"/>
        </w:rPr>
        <w:t>Príloha č. 2</w:t>
      </w:r>
    </w:p>
    <w:p w14:paraId="0701F8A4" w14:textId="77777777" w:rsidR="00243DAF" w:rsidRDefault="00873D78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VLASTNÝ NÁVRH PLNENIA</w:t>
      </w:r>
    </w:p>
    <w:p w14:paraId="71AC53E3" w14:textId="77777777" w:rsidR="002A23A8" w:rsidRPr="00243DAF" w:rsidRDefault="00B4020F" w:rsidP="002A23A8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Prenosné počítače </w:t>
      </w:r>
      <w:r>
        <w:rPr>
          <w:rFonts w:ascii="Arial Narrow" w:hAnsi="Arial Narrow"/>
          <w:sz w:val="22"/>
          <w:szCs w:val="22"/>
          <w:lang w:val="en-US"/>
        </w:rPr>
        <w:t xml:space="preserve">(notebook), monitory </w:t>
      </w:r>
      <w:r w:rsidR="002A23A8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 </w:t>
      </w:r>
      <w:r w:rsidR="002A23A8">
        <w:rPr>
          <w:rFonts w:ascii="Arial Narrow" w:hAnsi="Arial Narrow"/>
          <w:sz w:val="22"/>
          <w:szCs w:val="22"/>
        </w:rPr>
        <w:t>príslušenstvo</w:t>
      </w:r>
      <w:r>
        <w:rPr>
          <w:rFonts w:ascii="Arial Narrow" w:hAnsi="Arial Narrow"/>
          <w:sz w:val="22"/>
          <w:szCs w:val="22"/>
        </w:rPr>
        <w:t xml:space="preserve"> k počítačom</w:t>
      </w:r>
    </w:p>
    <w:tbl>
      <w:tblPr>
        <w:tblW w:w="9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3284"/>
      </w:tblGrid>
      <w:tr w:rsidR="009E5312" w:rsidRPr="009E5312" w14:paraId="4DF0389B" w14:textId="77777777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1B2106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špecifikácia, parametre a funkcionality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CEE33B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9E5312" w:rsidRPr="009E5312" w14:paraId="4403012C" w14:textId="77777777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87AE9" w14:textId="2EA7AAFC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Položka č. 1 – </w:t>
            </w:r>
            <w:r w:rsidR="00443DC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Prenosný počítač – Android Tablet</w:t>
            </w: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00600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14:paraId="6D0978C0" w14:textId="77777777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C04A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Výrobca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9F6A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14:paraId="62FF6E3C" w14:textId="77777777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5663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D886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14:paraId="6AED2B49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E0AA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70A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6915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14:paraId="2A0E5523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580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6B38" w14:textId="282BAD59" w:rsidR="009E5312" w:rsidRPr="009E5312" w:rsidRDefault="00D43150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 ks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1445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14:paraId="1DC67AA8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F0CB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Procesor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3D64" w14:textId="4A91EC20" w:rsidR="009E5312" w:rsidRPr="009E5312" w:rsidRDefault="00D43150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Qualcomm Snapdragon 835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EE29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14:paraId="6973B655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37C0" w14:textId="2C6B4923" w:rsidR="009E5312" w:rsidRPr="009E5312" w:rsidRDefault="00443DC5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ADD9" w14:textId="541A3FC6" w:rsidR="009E5312" w:rsidRPr="009E5312" w:rsidRDefault="00D43150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4096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234B" w14:textId="77777777"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43DC5" w:rsidRPr="009E5312" w14:paraId="36D0B51F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BCAA" w14:textId="736BD756" w:rsidR="00443DC5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Rozlíšenie d</w:t>
            </w:r>
            <w:r w:rsidR="00443DC5"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isplej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91CF" w14:textId="14AAE577" w:rsidR="00443DC5" w:rsidRPr="009E5312" w:rsidRDefault="00D43150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2560 x 1600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9A0D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43DC5" w:rsidRPr="009E5312" w14:paraId="3444B1A3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3C47" w14:textId="2C662242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Hmotnosť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5DB7" w14:textId="2EA60ABF" w:rsidR="00443DC5" w:rsidRPr="009E5312" w:rsidRDefault="00D43150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485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AF1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43DC5" w:rsidRPr="009E5312" w14:paraId="02D9455F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9BFF" w14:textId="78AA33AF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Uhlopriečka displeja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610C" w14:textId="7B31CE3C" w:rsidR="00443DC5" w:rsidRPr="009E5312" w:rsidRDefault="00D43150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A47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43DC5" w:rsidRPr="009E5312" w14:paraId="4F67B6B3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FD3D" w14:textId="6D719BCE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E020E" w14:textId="431072FD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84FE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43DC5" w:rsidRPr="009E5312" w14:paraId="2855DCEB" w14:textId="77777777" w:rsidTr="00C31E1E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57A52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špecifikácia, parametre a funkcionality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28285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Požaduje sa uviesť skutočnú špecifikáciu ponúkaného predmetu zákazky - výrobcu, typové označenie a technické parametre, uviesť áno/nie, v prípade číselnej hodnoty uviesť jej skutočnosť  </w:t>
            </w:r>
          </w:p>
        </w:tc>
      </w:tr>
      <w:tr w:rsidR="00443DC5" w:rsidRPr="009E5312" w14:paraId="115AD19C" w14:textId="77777777" w:rsidTr="00C31E1E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08EA7B" w14:textId="72C0030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Položka č. 2 – iOS Tablet</w:t>
            </w: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329F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43DC5" w:rsidRPr="009E5312" w14:paraId="718DFAA8" w14:textId="77777777" w:rsidTr="00C31E1E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166D" w14:textId="4B410985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Výrobca: 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3BBF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43DC5" w:rsidRPr="009E5312" w14:paraId="24CC7074" w14:textId="77777777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B00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5577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43DC5" w:rsidRPr="009E5312" w14:paraId="476A25AD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CAC9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6725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E663" w14:textId="77777777" w:rsidR="00443DC5" w:rsidRPr="009E5312" w:rsidRDefault="00443DC5" w:rsidP="00443D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43150" w:rsidRPr="009E5312" w14:paraId="475FC110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326" w14:textId="23AD974E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8D3" w14:textId="1CDAEED4" w:rsidR="00D43150" w:rsidRPr="009E5312" w:rsidRDefault="00B87F21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 ks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7F56" w14:textId="77777777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43150" w:rsidRPr="009E5312" w14:paraId="45C6683A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4CD8" w14:textId="6B85696C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Procesor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BFA0" w14:textId="5B32B0CA" w:rsidR="00D43150" w:rsidRPr="009E5312" w:rsidRDefault="00B87F21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A12 bionic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5010" w14:textId="77777777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43150" w:rsidRPr="009E5312" w14:paraId="5307C846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0FE" w14:textId="70321792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EE02" w14:textId="42B50B53" w:rsidR="00D43150" w:rsidRPr="009E5312" w:rsidRDefault="00B87F21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4096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6E43" w14:textId="77777777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43150" w:rsidRPr="009E5312" w14:paraId="32D7E3B1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EB7B" w14:textId="7239EC0B" w:rsidR="00D43150" w:rsidRPr="009E5312" w:rsidRDefault="00B87F21" w:rsidP="00B87F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Rozlíšenie d</w:t>
            </w:r>
            <w:r w:rsidR="00D43150"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isplej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A041" w14:textId="30D3A3D3" w:rsidR="00D43150" w:rsidRPr="009E5312" w:rsidRDefault="00B87F21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2224 x 1668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BDE5" w14:textId="77777777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43150" w:rsidRPr="009E5312" w14:paraId="3B29DC3C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8E9D" w14:textId="5CD9267A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Hmotnosť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197E" w14:textId="5121E855" w:rsidR="00D43150" w:rsidRPr="009E5312" w:rsidRDefault="00B87F21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C54C" w14:textId="77777777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D43150" w:rsidRPr="009E5312" w14:paraId="03A3ED30" w14:textId="77777777" w:rsidTr="00D43150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FE4B" w14:textId="11A5FEC6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Uhlopriečka displeja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6D6C" w14:textId="471C310B" w:rsidR="004042B6" w:rsidRPr="009E5312" w:rsidRDefault="004042B6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8A8C" w14:textId="77777777" w:rsidR="00D43150" w:rsidRPr="009E5312" w:rsidRDefault="00D43150" w:rsidP="00D43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1CA6741D" w14:textId="4240B2E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8C12AEB" w14:textId="7777777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65983D8E" w14:textId="7777777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1C7E55AB" w14:textId="7777777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5A935DF" w14:textId="7777777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784810E" w14:textId="7777777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8349DA5" w14:textId="77777777" w:rsidR="008D57C9" w:rsidRDefault="008D57C9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7157D624" w14:textId="7777777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51BF1E09" w14:textId="7777777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BF01BF5" w14:textId="77777777"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56D53EE" w14:textId="77777777" w:rsidR="00535ECD" w:rsidRDefault="00535ECD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E39A7B4" w14:textId="77777777" w:rsidR="00E612E6" w:rsidRPr="0030467B" w:rsidRDefault="00E612E6" w:rsidP="00501D7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0467B">
        <w:rPr>
          <w:rFonts w:ascii="Arial Narrow" w:hAnsi="Arial Narrow"/>
          <w:sz w:val="22"/>
          <w:szCs w:val="22"/>
        </w:rPr>
        <w:t>Príloha č. 3</w:t>
      </w:r>
    </w:p>
    <w:p w14:paraId="44E380DA" w14:textId="77777777" w:rsidR="003964CB" w:rsidRPr="00C50CCC" w:rsidRDefault="003964CB" w:rsidP="003964C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8D57C9">
        <w:rPr>
          <w:rFonts w:ascii="Arial Narrow" w:hAnsi="Arial Narrow"/>
          <w:b/>
          <w:sz w:val="22"/>
          <w:szCs w:val="22"/>
        </w:rPr>
        <w:t>Štruktúrovaný rozpočet  ceny</w:t>
      </w:r>
    </w:p>
    <w:p w14:paraId="66D30A94" w14:textId="77777777" w:rsidR="00DD001B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690"/>
        <w:gridCol w:w="850"/>
        <w:gridCol w:w="1134"/>
        <w:gridCol w:w="1134"/>
        <w:gridCol w:w="1134"/>
        <w:gridCol w:w="1134"/>
        <w:gridCol w:w="1134"/>
      </w:tblGrid>
      <w:tr w:rsidR="00DD001B" w:rsidRPr="007E5E11" w14:paraId="0AD13D41" w14:textId="77777777" w:rsidTr="009E5312">
        <w:trPr>
          <w:trHeight w:val="20"/>
        </w:trPr>
        <w:tc>
          <w:tcPr>
            <w:tcW w:w="537" w:type="dxa"/>
            <w:shd w:val="clear" w:color="auto" w:fill="auto"/>
          </w:tcPr>
          <w:p w14:paraId="4949B25F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2690" w:type="dxa"/>
            <w:shd w:val="clear" w:color="auto" w:fill="auto"/>
          </w:tcPr>
          <w:p w14:paraId="2B4CC1DA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Názov</w:t>
            </w:r>
          </w:p>
        </w:tc>
        <w:tc>
          <w:tcPr>
            <w:tcW w:w="850" w:type="dxa"/>
            <w:shd w:val="clear" w:color="auto" w:fill="auto"/>
          </w:tcPr>
          <w:p w14:paraId="3AB58BC8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Počet ks</w:t>
            </w:r>
          </w:p>
        </w:tc>
        <w:tc>
          <w:tcPr>
            <w:tcW w:w="1134" w:type="dxa"/>
            <w:shd w:val="clear" w:color="auto" w:fill="auto"/>
          </w:tcPr>
          <w:p w14:paraId="61C04B59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Cena za jeden kus bez DPH</w:t>
            </w:r>
          </w:p>
        </w:tc>
        <w:tc>
          <w:tcPr>
            <w:tcW w:w="1134" w:type="dxa"/>
            <w:shd w:val="clear" w:color="auto" w:fill="auto"/>
          </w:tcPr>
          <w:p w14:paraId="2917916A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Sadzba DPH</w:t>
            </w:r>
          </w:p>
        </w:tc>
        <w:tc>
          <w:tcPr>
            <w:tcW w:w="1134" w:type="dxa"/>
            <w:shd w:val="clear" w:color="auto" w:fill="auto"/>
          </w:tcPr>
          <w:p w14:paraId="0832618F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Celková cena bez DPH</w:t>
            </w:r>
          </w:p>
        </w:tc>
        <w:tc>
          <w:tcPr>
            <w:tcW w:w="1134" w:type="dxa"/>
            <w:shd w:val="clear" w:color="auto" w:fill="auto"/>
          </w:tcPr>
          <w:p w14:paraId="0FD55A75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 xml:space="preserve">Výška DPH </w:t>
            </w:r>
          </w:p>
        </w:tc>
        <w:tc>
          <w:tcPr>
            <w:tcW w:w="1134" w:type="dxa"/>
            <w:shd w:val="clear" w:color="auto" w:fill="auto"/>
          </w:tcPr>
          <w:p w14:paraId="06FBF421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Celková cena s DPH</w:t>
            </w:r>
          </w:p>
        </w:tc>
      </w:tr>
      <w:tr w:rsidR="00DD001B" w:rsidRPr="007E5E11" w14:paraId="2557AA4B" w14:textId="77777777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14:paraId="1827A0FC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5E11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357AA21" w14:textId="35AA4975" w:rsidR="009E5312" w:rsidRPr="009E5312" w:rsidRDefault="00C41E72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sz w:val="22"/>
                <w:szCs w:val="22"/>
              </w:rPr>
              <w:t>Android tablet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691E0" w14:textId="60D0DEA6" w:rsidR="00DD001B" w:rsidRPr="00CC7F0B" w:rsidRDefault="00C41E72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3B708B5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D5C26D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908BB0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4BD2B3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DF0F38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14:paraId="0F6B44E4" w14:textId="77777777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14:paraId="2F2CB5A5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5E11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1414FD5" w14:textId="47FA7BA4" w:rsidR="00DD001B" w:rsidRPr="007E5E11" w:rsidRDefault="00C41E72" w:rsidP="00535ECD">
            <w:pPr>
              <w:tabs>
                <w:tab w:val="clear" w:pos="2160"/>
                <w:tab w:val="clear" w:pos="2880"/>
                <w:tab w:val="clear" w:pos="4500"/>
                <w:tab w:val="left" w:pos="570"/>
                <w:tab w:val="center" w:pos="1237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sz w:val="22"/>
                <w:szCs w:val="22"/>
              </w:rPr>
            </w:pPr>
            <w:r w:rsidRPr="00C41E72">
              <w:rPr>
                <w:rFonts w:ascii="Arial Narrow" w:hAnsi="Arial Narrow"/>
                <w:sz w:val="22"/>
                <w:szCs w:val="22"/>
              </w:rPr>
              <w:t>IOS tablet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A096DE" w14:textId="6F662DA6" w:rsidR="00DD001B" w:rsidRPr="007E5E11" w:rsidRDefault="00C41E72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8C87920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DB7620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4F77A0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AD1257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A54594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14:paraId="5979000A" w14:textId="77777777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14:paraId="4405D862" w14:textId="77777777" w:rsidR="00DD001B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08" w:type="dxa"/>
            <w:gridSpan w:val="4"/>
            <w:shd w:val="clear" w:color="auto" w:fill="auto"/>
            <w:vAlign w:val="center"/>
          </w:tcPr>
          <w:p w14:paraId="2F4B02B7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Spolu</w:t>
            </w:r>
          </w:p>
        </w:tc>
        <w:tc>
          <w:tcPr>
            <w:tcW w:w="1134" w:type="dxa"/>
            <w:shd w:val="clear" w:color="auto" w:fill="auto"/>
          </w:tcPr>
          <w:p w14:paraId="6BB3FB86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C523BC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F8DE68" w14:textId="77777777"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2036BAF" w14:textId="77777777" w:rsidR="00DD001B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846C934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A1A54F" w14:textId="77777777" w:rsidR="00DD001B" w:rsidRPr="00C50CCC" w:rsidRDefault="00DD001B" w:rsidP="00516B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14:paraId="5A4FA43C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3C5C7826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27A284A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63687A98" w14:textId="77777777"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A33FFA5" w14:textId="77777777"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</w:t>
      </w:r>
    </w:p>
    <w:p w14:paraId="77E34264" w14:textId="77777777"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</w:t>
      </w:r>
    </w:p>
    <w:p w14:paraId="6476F448" w14:textId="77777777"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</w:t>
      </w:r>
      <w:r w:rsidRPr="00C50CCC">
        <w:rPr>
          <w:rFonts w:ascii="Arial Narrow" w:hAnsi="Arial Narrow"/>
          <w:i/>
          <w:iCs/>
          <w:sz w:val="22"/>
          <w:szCs w:val="22"/>
        </w:rPr>
        <w:t xml:space="preserve">   Osoba opravená konať za spoločnosť</w:t>
      </w:r>
    </w:p>
    <w:p w14:paraId="42865508" w14:textId="77777777" w:rsidR="00DD001B" w:rsidRPr="00C50CCC" w:rsidRDefault="00DD001B" w:rsidP="00DD001B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C50CCC">
        <w:rPr>
          <w:rFonts w:ascii="Arial Narrow" w:hAnsi="Arial Narrow"/>
          <w:b/>
          <w:i/>
          <w:sz w:val="22"/>
          <w:szCs w:val="22"/>
        </w:rPr>
        <w:tab/>
      </w:r>
      <w:r w:rsidRPr="00C50CCC">
        <w:rPr>
          <w:rFonts w:ascii="Arial Narrow" w:hAnsi="Arial Narrow"/>
          <w:b/>
          <w:i/>
          <w:sz w:val="22"/>
          <w:szCs w:val="22"/>
        </w:rPr>
        <w:tab/>
      </w:r>
    </w:p>
    <w:p w14:paraId="3678FCCF" w14:textId="77777777" w:rsidR="005B2A3E" w:rsidRDefault="00DD001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  <w:r w:rsidRPr="00C50CCC">
        <w:rPr>
          <w:rFonts w:ascii="Arial Narrow" w:hAnsi="Arial Narrow"/>
          <w:i/>
          <w:iCs/>
          <w:sz w:val="22"/>
          <w:szCs w:val="22"/>
        </w:rPr>
        <w:tab/>
        <w:t xml:space="preserve">            </w:t>
      </w:r>
    </w:p>
    <w:p w14:paraId="5A875010" w14:textId="77777777" w:rsidR="00243DAF" w:rsidRDefault="00243DAF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14175EDD" w14:textId="77777777" w:rsidR="00CC7F0B" w:rsidRDefault="00CC7F0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5F9F1116" w14:textId="77777777" w:rsidR="00CC7F0B" w:rsidRDefault="00CC7F0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745F59CC" w14:textId="77777777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0904DB07" w14:textId="77777777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1A534F05" w14:textId="77777777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090B447E" w14:textId="77777777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104F48CE" w14:textId="77777777"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4CA8AEB3" w14:textId="77777777" w:rsidR="000648EC" w:rsidRDefault="000648EC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14:paraId="7E42D4C7" w14:textId="77777777" w:rsidR="000648EC" w:rsidRDefault="000648EC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14:paraId="64E9C8A2" w14:textId="77777777" w:rsidR="00501D76" w:rsidRDefault="00501D76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14:paraId="77C2CFE1" w14:textId="77777777" w:rsidR="00501D76" w:rsidRDefault="00501D76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14:paraId="2590A34D" w14:textId="77777777" w:rsidR="008D57C9" w:rsidRDefault="008D57C9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14:paraId="38D58B14" w14:textId="77777777" w:rsidR="008D57C9" w:rsidRDefault="008D57C9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14:paraId="73454A64" w14:textId="77777777" w:rsidR="008D57C9" w:rsidRDefault="008D57C9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14:paraId="07ADF390" w14:textId="77777777" w:rsidR="000648EC" w:rsidRPr="000648EC" w:rsidRDefault="000648EC" w:rsidP="00243DAF">
      <w:pPr>
        <w:spacing w:after="200" w:line="276" w:lineRule="auto"/>
        <w:jc w:val="center"/>
        <w:rPr>
          <w:rFonts w:ascii="Arial Narrow" w:hAnsi="Arial Narrow"/>
          <w:iCs/>
          <w:sz w:val="22"/>
          <w:szCs w:val="22"/>
        </w:rPr>
      </w:pPr>
    </w:p>
    <w:p w14:paraId="37658280" w14:textId="77777777" w:rsidR="00E612E6" w:rsidRPr="00516B28" w:rsidRDefault="00E612E6" w:rsidP="00516B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Príloha</w:t>
      </w:r>
      <w:r w:rsidR="00516B28">
        <w:rPr>
          <w:rFonts w:ascii="Arial Narrow" w:hAnsi="Arial Narrow"/>
          <w:sz w:val="22"/>
          <w:szCs w:val="22"/>
        </w:rPr>
        <w:t xml:space="preserve"> č. 4</w:t>
      </w:r>
    </w:p>
    <w:p w14:paraId="4C4C4243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14:paraId="2496F569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E51744B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5E72F19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E612E6" w:rsidRPr="00AD0A6C" w14:paraId="785D7C41" w14:textId="77777777" w:rsidTr="004527F8">
        <w:trPr>
          <w:trHeight w:val="756"/>
        </w:trPr>
        <w:tc>
          <w:tcPr>
            <w:tcW w:w="534" w:type="dxa"/>
            <w:shd w:val="clear" w:color="auto" w:fill="auto"/>
          </w:tcPr>
          <w:p w14:paraId="3106A15B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666900A4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654A7296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 xml:space="preserve">Osoba  oprávnená konať 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741ACA9E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DBFF57" w14:textId="77777777"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0CDF94D6" w14:textId="77777777"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12E6" w:rsidRPr="00AD0A6C" w14:paraId="0EFA373E" w14:textId="77777777" w:rsidTr="004527F8">
        <w:trPr>
          <w:trHeight w:val="756"/>
        </w:trPr>
        <w:tc>
          <w:tcPr>
            <w:tcW w:w="534" w:type="dxa"/>
            <w:shd w:val="clear" w:color="auto" w:fill="auto"/>
          </w:tcPr>
          <w:p w14:paraId="3574B164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C612D5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CD567C" w14:textId="77777777"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D7BBC78" w14:textId="77777777"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025EB83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9C8DDF4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F7998D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C34FB5">
        <w:rPr>
          <w:rFonts w:ascii="Arial Narrow" w:hAnsi="Arial Narrow"/>
          <w:b/>
          <w:sz w:val="22"/>
          <w:szCs w:val="22"/>
        </w:rPr>
        <w:t>(doplní uchádzač, v prípade že nebude využívať subdodávateľov  uvedie vyhlásenie)</w:t>
      </w:r>
    </w:p>
    <w:p w14:paraId="5ACAB41A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D6C2948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9786ED9" w14:textId="77777777"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C413D72" w14:textId="77777777"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3DDF043F" w14:textId="77777777"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FB2C9D1" w14:textId="77777777"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78F52419" w14:textId="77777777"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6F76D6BA" w14:textId="77777777" w:rsidR="00E612E6" w:rsidRPr="00273D94" w:rsidRDefault="00E612E6" w:rsidP="00E612E6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3D18A351" w14:textId="77777777" w:rsidR="00E612E6" w:rsidRPr="00273D94" w:rsidRDefault="00E612E6" w:rsidP="00E612E6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753E3D1A" w14:textId="77777777" w:rsidR="00E612E6" w:rsidRPr="00FB0D83" w:rsidRDefault="00E612E6" w:rsidP="00E612E6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14:paraId="6FBB171D" w14:textId="77777777" w:rsidR="00E612E6" w:rsidRPr="00217294" w:rsidRDefault="00E612E6" w:rsidP="00E612E6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FB0D83">
        <w:rPr>
          <w:rFonts w:ascii="Arial Narrow" w:hAnsi="Arial Narrow"/>
          <w:i/>
          <w:iCs/>
          <w:sz w:val="22"/>
          <w:szCs w:val="22"/>
        </w:rPr>
        <w:tab/>
        <w:t xml:space="preserve">      </w:t>
      </w:r>
      <w:r>
        <w:rPr>
          <w:rFonts w:ascii="Arial Narrow" w:hAnsi="Arial Narrow"/>
          <w:i/>
          <w:iCs/>
          <w:sz w:val="22"/>
          <w:szCs w:val="22"/>
        </w:rPr>
        <w:t xml:space="preserve">    </w:t>
      </w:r>
      <w:r w:rsidRPr="00FB0D83">
        <w:rPr>
          <w:rFonts w:ascii="Arial Narrow" w:hAnsi="Arial Narrow"/>
          <w:i/>
          <w:iCs/>
          <w:sz w:val="22"/>
          <w:szCs w:val="22"/>
        </w:rPr>
        <w:t xml:space="preserve">  </w:t>
      </w:r>
      <w:r>
        <w:rPr>
          <w:rFonts w:ascii="Arial Narrow" w:hAnsi="Arial Narrow"/>
          <w:i/>
          <w:iCs/>
          <w:sz w:val="22"/>
          <w:szCs w:val="22"/>
        </w:rPr>
        <w:t xml:space="preserve">          </w:t>
      </w:r>
      <w:r w:rsidRPr="00FB0D83">
        <w:rPr>
          <w:rFonts w:ascii="Arial Narrow" w:hAnsi="Arial Narrow"/>
          <w:i/>
          <w:iCs/>
          <w:sz w:val="22"/>
          <w:szCs w:val="22"/>
        </w:rPr>
        <w:t>konateľ spoločnosti</w:t>
      </w:r>
      <w:r>
        <w:rPr>
          <w:rFonts w:ascii="Arial Narrow" w:hAnsi="Arial Narrow"/>
          <w:i/>
          <w:iCs/>
          <w:sz w:val="22"/>
          <w:szCs w:val="22"/>
        </w:rPr>
        <w:t xml:space="preserve">  </w:t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772995C" w14:textId="77777777" w:rsidR="00E612E6" w:rsidRPr="00B26B58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7258EF" w14:textId="77777777" w:rsidR="00E612E6" w:rsidRDefault="00E612E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sectPr w:rsidR="00E612E6" w:rsidSect="00787E11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BEA8D" w14:textId="77777777" w:rsidR="00D4768C" w:rsidRDefault="00D4768C" w:rsidP="00983CE3">
      <w:r>
        <w:separator/>
      </w:r>
    </w:p>
  </w:endnote>
  <w:endnote w:type="continuationSeparator" w:id="0">
    <w:p w14:paraId="5ABE81DD" w14:textId="77777777" w:rsidR="00D4768C" w:rsidRDefault="00D4768C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0C2BF" w14:textId="77777777" w:rsidR="00D4768C" w:rsidRDefault="00D4768C" w:rsidP="00983CE3">
      <w:r>
        <w:separator/>
      </w:r>
    </w:p>
  </w:footnote>
  <w:footnote w:type="continuationSeparator" w:id="0">
    <w:p w14:paraId="45C3B616" w14:textId="77777777" w:rsidR="00D4768C" w:rsidRDefault="00D4768C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709C2" w14:textId="77777777" w:rsidR="00B87F21" w:rsidRDefault="00D4768C">
    <w:pPr>
      <w:pStyle w:val="Hlavika"/>
    </w:pPr>
    <w:r>
      <w:rPr>
        <w:noProof/>
      </w:rPr>
      <w:pict w14:anchorId="739BB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8AF5C" w14:textId="77777777" w:rsidR="00B87F21" w:rsidRDefault="00D4768C">
    <w:pPr>
      <w:pStyle w:val="Hlavika"/>
    </w:pPr>
    <w:r>
      <w:rPr>
        <w:noProof/>
      </w:rPr>
      <w:pict w14:anchorId="37959F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B822F42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67B695F"/>
    <w:multiLevelType w:val="hybridMultilevel"/>
    <w:tmpl w:val="0A14F6C0"/>
    <w:lvl w:ilvl="0" w:tplc="6DCC993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312C1C89"/>
    <w:multiLevelType w:val="multilevel"/>
    <w:tmpl w:val="DCA8B5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A35718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4"/>
  </w:num>
  <w:num w:numId="6">
    <w:abstractNumId w:val="11"/>
  </w:num>
  <w:num w:numId="7">
    <w:abstractNumId w:val="17"/>
  </w:num>
  <w:num w:numId="8">
    <w:abstractNumId w:val="18"/>
  </w:num>
  <w:num w:numId="9">
    <w:abstractNumId w:val="12"/>
  </w:num>
  <w:num w:numId="10">
    <w:abstractNumId w:val="2"/>
  </w:num>
  <w:num w:numId="11">
    <w:abstractNumId w:val="5"/>
  </w:num>
  <w:num w:numId="12">
    <w:abstractNumId w:val="15"/>
  </w:num>
  <w:num w:numId="13">
    <w:abstractNumId w:val="0"/>
  </w:num>
  <w:num w:numId="14">
    <w:abstractNumId w:val="16"/>
  </w:num>
  <w:num w:numId="15">
    <w:abstractNumId w:val="8"/>
  </w:num>
  <w:num w:numId="16">
    <w:abstractNumId w:val="7"/>
  </w:num>
  <w:num w:numId="17">
    <w:abstractNumId w:val="10"/>
  </w:num>
  <w:num w:numId="18">
    <w:abstractNumId w:val="6"/>
  </w:num>
  <w:num w:numId="19">
    <w:abstractNumId w:val="14"/>
  </w:num>
  <w:num w:numId="20">
    <w:abstractNumId w:val="1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2303"/>
    <w:rsid w:val="000173AD"/>
    <w:rsid w:val="00022909"/>
    <w:rsid w:val="00024F72"/>
    <w:rsid w:val="00026E97"/>
    <w:rsid w:val="000307FC"/>
    <w:rsid w:val="00040217"/>
    <w:rsid w:val="00040526"/>
    <w:rsid w:val="00042578"/>
    <w:rsid w:val="00052BBB"/>
    <w:rsid w:val="00063F4E"/>
    <w:rsid w:val="000648EC"/>
    <w:rsid w:val="00073FE9"/>
    <w:rsid w:val="00076C66"/>
    <w:rsid w:val="00085D7D"/>
    <w:rsid w:val="00092962"/>
    <w:rsid w:val="00093E39"/>
    <w:rsid w:val="00095032"/>
    <w:rsid w:val="0009542A"/>
    <w:rsid w:val="00096F58"/>
    <w:rsid w:val="000A644D"/>
    <w:rsid w:val="000B4ECA"/>
    <w:rsid w:val="000B5370"/>
    <w:rsid w:val="000D058B"/>
    <w:rsid w:val="000D2E11"/>
    <w:rsid w:val="000E2F2D"/>
    <w:rsid w:val="000E48F9"/>
    <w:rsid w:val="000E63B6"/>
    <w:rsid w:val="000F0810"/>
    <w:rsid w:val="000F0DCC"/>
    <w:rsid w:val="000F28BD"/>
    <w:rsid w:val="000F5A68"/>
    <w:rsid w:val="00107388"/>
    <w:rsid w:val="00110388"/>
    <w:rsid w:val="00111BE1"/>
    <w:rsid w:val="00121519"/>
    <w:rsid w:val="001322F0"/>
    <w:rsid w:val="00144AD6"/>
    <w:rsid w:val="001466FE"/>
    <w:rsid w:val="00153E4C"/>
    <w:rsid w:val="00160933"/>
    <w:rsid w:val="00162AE3"/>
    <w:rsid w:val="001847C5"/>
    <w:rsid w:val="001A1D1B"/>
    <w:rsid w:val="001B01D3"/>
    <w:rsid w:val="001B5406"/>
    <w:rsid w:val="001B5E5A"/>
    <w:rsid w:val="001C0974"/>
    <w:rsid w:val="001D0C05"/>
    <w:rsid w:val="001F1706"/>
    <w:rsid w:val="001F4EE1"/>
    <w:rsid w:val="001F5171"/>
    <w:rsid w:val="00207B46"/>
    <w:rsid w:val="00220DA7"/>
    <w:rsid w:val="00220F21"/>
    <w:rsid w:val="00230E79"/>
    <w:rsid w:val="00232319"/>
    <w:rsid w:val="00243DAF"/>
    <w:rsid w:val="0027271C"/>
    <w:rsid w:val="0027412A"/>
    <w:rsid w:val="002761BF"/>
    <w:rsid w:val="00287E51"/>
    <w:rsid w:val="002933E2"/>
    <w:rsid w:val="002A05ED"/>
    <w:rsid w:val="002A23A8"/>
    <w:rsid w:val="002A4C22"/>
    <w:rsid w:val="002A544B"/>
    <w:rsid w:val="002B3C9A"/>
    <w:rsid w:val="002D75D0"/>
    <w:rsid w:val="002E2808"/>
    <w:rsid w:val="002E2C9D"/>
    <w:rsid w:val="002F4FAF"/>
    <w:rsid w:val="002F6DA3"/>
    <w:rsid w:val="00302D26"/>
    <w:rsid w:val="00314176"/>
    <w:rsid w:val="003148C1"/>
    <w:rsid w:val="0032030C"/>
    <w:rsid w:val="003224D6"/>
    <w:rsid w:val="00325125"/>
    <w:rsid w:val="00336D81"/>
    <w:rsid w:val="00356377"/>
    <w:rsid w:val="00363E6B"/>
    <w:rsid w:val="00367A10"/>
    <w:rsid w:val="00372CE7"/>
    <w:rsid w:val="003749F9"/>
    <w:rsid w:val="00386FA2"/>
    <w:rsid w:val="00391D13"/>
    <w:rsid w:val="003964CB"/>
    <w:rsid w:val="00396F86"/>
    <w:rsid w:val="003B06AC"/>
    <w:rsid w:val="003B3DFB"/>
    <w:rsid w:val="003C5A32"/>
    <w:rsid w:val="003C6854"/>
    <w:rsid w:val="003C76A5"/>
    <w:rsid w:val="003D1B32"/>
    <w:rsid w:val="003D2F55"/>
    <w:rsid w:val="003D7909"/>
    <w:rsid w:val="003E3A47"/>
    <w:rsid w:val="003E5B18"/>
    <w:rsid w:val="003F128C"/>
    <w:rsid w:val="004003BF"/>
    <w:rsid w:val="004042B6"/>
    <w:rsid w:val="004051D1"/>
    <w:rsid w:val="004064ED"/>
    <w:rsid w:val="004135CF"/>
    <w:rsid w:val="00420B68"/>
    <w:rsid w:val="004314B0"/>
    <w:rsid w:val="00434FBA"/>
    <w:rsid w:val="00436AD6"/>
    <w:rsid w:val="00437359"/>
    <w:rsid w:val="00440497"/>
    <w:rsid w:val="00443DC5"/>
    <w:rsid w:val="004527F8"/>
    <w:rsid w:val="004545D3"/>
    <w:rsid w:val="00460F33"/>
    <w:rsid w:val="004719DF"/>
    <w:rsid w:val="004738F4"/>
    <w:rsid w:val="004817DD"/>
    <w:rsid w:val="004819EC"/>
    <w:rsid w:val="00483E21"/>
    <w:rsid w:val="00485F33"/>
    <w:rsid w:val="004C286C"/>
    <w:rsid w:val="004D37DE"/>
    <w:rsid w:val="004D65F1"/>
    <w:rsid w:val="004E2807"/>
    <w:rsid w:val="004F1B98"/>
    <w:rsid w:val="005014F7"/>
    <w:rsid w:val="00501D76"/>
    <w:rsid w:val="00503DEC"/>
    <w:rsid w:val="00513182"/>
    <w:rsid w:val="00516B28"/>
    <w:rsid w:val="0052010E"/>
    <w:rsid w:val="00525C0D"/>
    <w:rsid w:val="00534E25"/>
    <w:rsid w:val="00535ECD"/>
    <w:rsid w:val="0054091C"/>
    <w:rsid w:val="0054194A"/>
    <w:rsid w:val="0054359B"/>
    <w:rsid w:val="00543852"/>
    <w:rsid w:val="00545155"/>
    <w:rsid w:val="00554EC0"/>
    <w:rsid w:val="00565125"/>
    <w:rsid w:val="005704B3"/>
    <w:rsid w:val="00574D7B"/>
    <w:rsid w:val="00582CDA"/>
    <w:rsid w:val="00582DCF"/>
    <w:rsid w:val="00591F62"/>
    <w:rsid w:val="005B2A3E"/>
    <w:rsid w:val="005D5839"/>
    <w:rsid w:val="005F0DEE"/>
    <w:rsid w:val="006056F6"/>
    <w:rsid w:val="00610FF6"/>
    <w:rsid w:val="00613A8C"/>
    <w:rsid w:val="006208A8"/>
    <w:rsid w:val="00636CA9"/>
    <w:rsid w:val="0064007D"/>
    <w:rsid w:val="006459FE"/>
    <w:rsid w:val="0064647C"/>
    <w:rsid w:val="006479B1"/>
    <w:rsid w:val="00670528"/>
    <w:rsid w:val="006710D7"/>
    <w:rsid w:val="00675C28"/>
    <w:rsid w:val="00680DCA"/>
    <w:rsid w:val="006852FA"/>
    <w:rsid w:val="00691CD7"/>
    <w:rsid w:val="00693E11"/>
    <w:rsid w:val="006971A1"/>
    <w:rsid w:val="006B19B5"/>
    <w:rsid w:val="006C25A5"/>
    <w:rsid w:val="006C2C5A"/>
    <w:rsid w:val="006C30F1"/>
    <w:rsid w:val="006C762C"/>
    <w:rsid w:val="006D1F80"/>
    <w:rsid w:val="006E757E"/>
    <w:rsid w:val="006F0CF4"/>
    <w:rsid w:val="006F1081"/>
    <w:rsid w:val="006F23C1"/>
    <w:rsid w:val="006F4153"/>
    <w:rsid w:val="006F7EE3"/>
    <w:rsid w:val="00701D18"/>
    <w:rsid w:val="00706EF3"/>
    <w:rsid w:val="00722319"/>
    <w:rsid w:val="007301F2"/>
    <w:rsid w:val="007328A0"/>
    <w:rsid w:val="00734EA2"/>
    <w:rsid w:val="00734EFB"/>
    <w:rsid w:val="00737FAA"/>
    <w:rsid w:val="00751B27"/>
    <w:rsid w:val="0077096A"/>
    <w:rsid w:val="00781E57"/>
    <w:rsid w:val="00783B8A"/>
    <w:rsid w:val="007862EB"/>
    <w:rsid w:val="00787E11"/>
    <w:rsid w:val="00794562"/>
    <w:rsid w:val="007A1F40"/>
    <w:rsid w:val="007A7406"/>
    <w:rsid w:val="007B0623"/>
    <w:rsid w:val="007B12CE"/>
    <w:rsid w:val="007B453C"/>
    <w:rsid w:val="007D0715"/>
    <w:rsid w:val="007E2863"/>
    <w:rsid w:val="007E5974"/>
    <w:rsid w:val="007F32BF"/>
    <w:rsid w:val="00811955"/>
    <w:rsid w:val="00824B9F"/>
    <w:rsid w:val="008521ED"/>
    <w:rsid w:val="00853F92"/>
    <w:rsid w:val="00866950"/>
    <w:rsid w:val="00871650"/>
    <w:rsid w:val="00873D78"/>
    <w:rsid w:val="00876B15"/>
    <w:rsid w:val="00880171"/>
    <w:rsid w:val="008808C4"/>
    <w:rsid w:val="00881310"/>
    <w:rsid w:val="00883D3B"/>
    <w:rsid w:val="00891FF8"/>
    <w:rsid w:val="008A2F52"/>
    <w:rsid w:val="008A3759"/>
    <w:rsid w:val="008B47C9"/>
    <w:rsid w:val="008B5D71"/>
    <w:rsid w:val="008C420E"/>
    <w:rsid w:val="008C4452"/>
    <w:rsid w:val="008D4E20"/>
    <w:rsid w:val="008D57C9"/>
    <w:rsid w:val="008E1916"/>
    <w:rsid w:val="008E1AA4"/>
    <w:rsid w:val="008E5017"/>
    <w:rsid w:val="008F6E7B"/>
    <w:rsid w:val="00913FC8"/>
    <w:rsid w:val="0091435F"/>
    <w:rsid w:val="00917AB2"/>
    <w:rsid w:val="0092116C"/>
    <w:rsid w:val="00930F80"/>
    <w:rsid w:val="009424B9"/>
    <w:rsid w:val="00943156"/>
    <w:rsid w:val="00943BD2"/>
    <w:rsid w:val="00945EA5"/>
    <w:rsid w:val="00964845"/>
    <w:rsid w:val="00970C2D"/>
    <w:rsid w:val="00983CE3"/>
    <w:rsid w:val="009942F4"/>
    <w:rsid w:val="00997F19"/>
    <w:rsid w:val="009B17D2"/>
    <w:rsid w:val="009B54DA"/>
    <w:rsid w:val="009D3E67"/>
    <w:rsid w:val="009E0CD4"/>
    <w:rsid w:val="009E5312"/>
    <w:rsid w:val="009E5D1A"/>
    <w:rsid w:val="009E7C79"/>
    <w:rsid w:val="00A009D1"/>
    <w:rsid w:val="00A04F38"/>
    <w:rsid w:val="00A06BB0"/>
    <w:rsid w:val="00A148E1"/>
    <w:rsid w:val="00A3373A"/>
    <w:rsid w:val="00A500AC"/>
    <w:rsid w:val="00A70D1B"/>
    <w:rsid w:val="00A72544"/>
    <w:rsid w:val="00A77DAB"/>
    <w:rsid w:val="00A82F42"/>
    <w:rsid w:val="00A83960"/>
    <w:rsid w:val="00A94D40"/>
    <w:rsid w:val="00AA5611"/>
    <w:rsid w:val="00AA6C24"/>
    <w:rsid w:val="00AB7007"/>
    <w:rsid w:val="00AC67C2"/>
    <w:rsid w:val="00AD44DF"/>
    <w:rsid w:val="00AD61F2"/>
    <w:rsid w:val="00AE441C"/>
    <w:rsid w:val="00AF0227"/>
    <w:rsid w:val="00AF4AD5"/>
    <w:rsid w:val="00AF588D"/>
    <w:rsid w:val="00B07B68"/>
    <w:rsid w:val="00B104DE"/>
    <w:rsid w:val="00B15193"/>
    <w:rsid w:val="00B15C20"/>
    <w:rsid w:val="00B212A1"/>
    <w:rsid w:val="00B4020F"/>
    <w:rsid w:val="00B52AB5"/>
    <w:rsid w:val="00B54A23"/>
    <w:rsid w:val="00B56FD9"/>
    <w:rsid w:val="00B57E98"/>
    <w:rsid w:val="00B60143"/>
    <w:rsid w:val="00B8422B"/>
    <w:rsid w:val="00B87F21"/>
    <w:rsid w:val="00BA1A70"/>
    <w:rsid w:val="00BA2865"/>
    <w:rsid w:val="00BA291E"/>
    <w:rsid w:val="00BB427D"/>
    <w:rsid w:val="00BC2B43"/>
    <w:rsid w:val="00BD1DDD"/>
    <w:rsid w:val="00BD67DB"/>
    <w:rsid w:val="00BF0AE1"/>
    <w:rsid w:val="00BF10AC"/>
    <w:rsid w:val="00BF371C"/>
    <w:rsid w:val="00C0027B"/>
    <w:rsid w:val="00C0423C"/>
    <w:rsid w:val="00C31E1E"/>
    <w:rsid w:val="00C41E72"/>
    <w:rsid w:val="00C47E08"/>
    <w:rsid w:val="00C61439"/>
    <w:rsid w:val="00C65ACA"/>
    <w:rsid w:val="00C85957"/>
    <w:rsid w:val="00CA05FE"/>
    <w:rsid w:val="00CA4A49"/>
    <w:rsid w:val="00CC7F0B"/>
    <w:rsid w:val="00CE13E9"/>
    <w:rsid w:val="00CE5021"/>
    <w:rsid w:val="00CE6372"/>
    <w:rsid w:val="00CF4895"/>
    <w:rsid w:val="00D07BDB"/>
    <w:rsid w:val="00D13B1F"/>
    <w:rsid w:val="00D14968"/>
    <w:rsid w:val="00D36EFA"/>
    <w:rsid w:val="00D43150"/>
    <w:rsid w:val="00D4768C"/>
    <w:rsid w:val="00D5473D"/>
    <w:rsid w:val="00D60F17"/>
    <w:rsid w:val="00D81083"/>
    <w:rsid w:val="00D95E86"/>
    <w:rsid w:val="00D975B3"/>
    <w:rsid w:val="00DA05EA"/>
    <w:rsid w:val="00DA6DF5"/>
    <w:rsid w:val="00DA7411"/>
    <w:rsid w:val="00DA7BC4"/>
    <w:rsid w:val="00DB27EC"/>
    <w:rsid w:val="00DB4DE5"/>
    <w:rsid w:val="00DB728E"/>
    <w:rsid w:val="00DC7A92"/>
    <w:rsid w:val="00DD001B"/>
    <w:rsid w:val="00DE5C8D"/>
    <w:rsid w:val="00DE6451"/>
    <w:rsid w:val="00E051E6"/>
    <w:rsid w:val="00E05266"/>
    <w:rsid w:val="00E14C01"/>
    <w:rsid w:val="00E17D77"/>
    <w:rsid w:val="00E23293"/>
    <w:rsid w:val="00E24E8A"/>
    <w:rsid w:val="00E310D5"/>
    <w:rsid w:val="00E31A2F"/>
    <w:rsid w:val="00E32E21"/>
    <w:rsid w:val="00E42552"/>
    <w:rsid w:val="00E433D6"/>
    <w:rsid w:val="00E53022"/>
    <w:rsid w:val="00E53378"/>
    <w:rsid w:val="00E57874"/>
    <w:rsid w:val="00E612E6"/>
    <w:rsid w:val="00E92907"/>
    <w:rsid w:val="00E97A3E"/>
    <w:rsid w:val="00EA1188"/>
    <w:rsid w:val="00EA197F"/>
    <w:rsid w:val="00EA6C4B"/>
    <w:rsid w:val="00EA6F18"/>
    <w:rsid w:val="00EB0D09"/>
    <w:rsid w:val="00EC24EA"/>
    <w:rsid w:val="00ED1B77"/>
    <w:rsid w:val="00ED1F04"/>
    <w:rsid w:val="00ED3314"/>
    <w:rsid w:val="00ED72DF"/>
    <w:rsid w:val="00EF0B84"/>
    <w:rsid w:val="00F00158"/>
    <w:rsid w:val="00F0274A"/>
    <w:rsid w:val="00F0363A"/>
    <w:rsid w:val="00F07F10"/>
    <w:rsid w:val="00F135EA"/>
    <w:rsid w:val="00F14C47"/>
    <w:rsid w:val="00F167DD"/>
    <w:rsid w:val="00F20B67"/>
    <w:rsid w:val="00F2666E"/>
    <w:rsid w:val="00F432CD"/>
    <w:rsid w:val="00F50D9F"/>
    <w:rsid w:val="00F825A4"/>
    <w:rsid w:val="00F8438D"/>
    <w:rsid w:val="00FA2A04"/>
    <w:rsid w:val="00FB59FC"/>
    <w:rsid w:val="00FC2417"/>
    <w:rsid w:val="00FC68E9"/>
    <w:rsid w:val="00FE22FD"/>
    <w:rsid w:val="00FF14E2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03CCF7"/>
  <w15:docId w15:val="{AD2185A2-2B6A-44C0-8524-0507F12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XEKS">
    <w:name w:val="XEKS"/>
    <w:rsid w:val="009B17D2"/>
    <w:rPr>
      <w:rFonts w:ascii="Times New Roman" w:hAnsi="Times New Roman" w:cs="Times New Roman" w:hint="default"/>
      <w:color w:val="808080"/>
      <w:sz w:val="20"/>
      <w:szCs w:val="22"/>
      <w:bdr w:val="none" w:sz="0" w:space="0" w:color="auto" w:frame="1"/>
      <w:shd w:val="clear" w:color="auto" w:fill="BDD6EE"/>
    </w:rPr>
  </w:style>
  <w:style w:type="paragraph" w:styleId="Bezriadkovania">
    <w:name w:val="No Spacing"/>
    <w:uiPriority w:val="1"/>
    <w:qFormat/>
    <w:rsid w:val="00E612E6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612E6"/>
    <w:pPr>
      <w:keepNext/>
      <w:widowControl w:val="0"/>
      <w:numPr>
        <w:numId w:val="1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77D35CF-7441-4C29-A33D-359094F8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Majerská</dc:creator>
  <cp:lastModifiedBy>Fackovec Marian</cp:lastModifiedBy>
  <cp:revision>2</cp:revision>
  <cp:lastPrinted>2019-05-03T08:24:00Z</cp:lastPrinted>
  <dcterms:created xsi:type="dcterms:W3CDTF">2019-08-05T07:03:00Z</dcterms:created>
  <dcterms:modified xsi:type="dcterms:W3CDTF">2019-08-05T07:03:00Z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