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 w:rsidP="003748B3">
            <w:pPr>
              <w:pStyle w:val="TableParagraph"/>
              <w:spacing w:line="275" w:lineRule="exact"/>
              <w:ind w:left="3412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3748B3">
              <w:rPr>
                <w:b/>
                <w:sz w:val="24"/>
              </w:rPr>
              <w:t>/Kúpnej zmluvy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1554AE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1554AE">
              <w:rPr>
                <w:sz w:val="24"/>
              </w:rPr>
              <w:fldChar w:fldCharType="separate"/>
            </w:r>
            <w:r w:rsidR="00FC13E3">
              <w:rPr>
                <w:sz w:val="24"/>
              </w:rPr>
              <w:t xml:space="preserve">MÄSO-TATRY </w:t>
            </w:r>
            <w:proofErr w:type="spellStart"/>
            <w:r w:rsidR="00FC13E3">
              <w:rPr>
                <w:sz w:val="24"/>
              </w:rPr>
              <w:t>s.r.o</w:t>
            </w:r>
            <w:proofErr w:type="spellEnd"/>
            <w:r w:rsidR="001554AE">
              <w:rPr>
                <w:sz w:val="24"/>
              </w:rPr>
              <w:fldChar w:fldCharType="end"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FC13E3">
                <w:rPr>
                  <w:sz w:val="24"/>
                </w:rPr>
                <w:t>Osloboditeľov 455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FC13E3">
                <w:rPr>
                  <w:sz w:val="24"/>
                </w:rPr>
                <w:t>059 34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FC13E3">
                <w:rPr>
                  <w:sz w:val="24"/>
                </w:rPr>
                <w:t>Spišská Teplica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FC13E3">
                <w:rPr>
                  <w:sz w:val="24"/>
                </w:rPr>
                <w:t>31 723 217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1554AE">
      <w:pPr>
        <w:pStyle w:val="Zkladntext"/>
        <w:spacing w:before="8"/>
        <w:rPr>
          <w:rFonts w:ascii="Times New Roman"/>
          <w:b w:val="0"/>
          <w:sz w:val="21"/>
        </w:rPr>
      </w:pPr>
      <w:r w:rsidRPr="001554A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744DBC">
                  <w:pPr>
                    <w:pStyle w:val="Zkladntext"/>
                    <w:spacing w:before="119"/>
                    <w:ind w:left="105"/>
                  </w:pPr>
                  <w:proofErr w:type="spellStart"/>
                  <w:r w:rsidRPr="00744DBC">
                    <w:t>Vytápací</w:t>
                  </w:r>
                  <w:proofErr w:type="spellEnd"/>
                  <w:r w:rsidRPr="00744DBC">
                    <w:t xml:space="preserve"> kotol na masť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744DBC" w:rsidTr="00EA15C4">
        <w:trPr>
          <w:trHeight w:val="342"/>
          <w:jc w:val="center"/>
        </w:trPr>
        <w:tc>
          <w:tcPr>
            <w:tcW w:w="5113" w:type="dxa"/>
            <w:vAlign w:val="center"/>
          </w:tcPr>
          <w:p w:rsidR="00744DBC" w:rsidRPr="00744DBC" w:rsidRDefault="00744DBC" w:rsidP="00744DBC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744DBC">
              <w:rPr>
                <w:sz w:val="24"/>
              </w:rPr>
              <w:t>Elektrický ohrev (</w:t>
            </w:r>
            <w:proofErr w:type="spellStart"/>
            <w:r w:rsidRPr="00744DBC">
              <w:rPr>
                <w:sz w:val="24"/>
              </w:rPr>
              <w:t>kW</w:t>
            </w:r>
            <w:proofErr w:type="spellEnd"/>
            <w:r w:rsidRPr="00744DBC">
              <w:rPr>
                <w:sz w:val="24"/>
              </w:rPr>
              <w:t>) minimálne</w:t>
            </w:r>
          </w:p>
        </w:tc>
        <w:tc>
          <w:tcPr>
            <w:tcW w:w="2558" w:type="dxa"/>
          </w:tcPr>
          <w:p w:rsidR="00744DBC" w:rsidRPr="00744DBC" w:rsidRDefault="00744DBC" w:rsidP="00744DBC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744DBC">
              <w:rPr>
                <w:sz w:val="24"/>
              </w:rPr>
              <w:t>18</w:t>
            </w:r>
          </w:p>
        </w:tc>
        <w:tc>
          <w:tcPr>
            <w:tcW w:w="2372" w:type="dxa"/>
            <w:vAlign w:val="center"/>
          </w:tcPr>
          <w:p w:rsidR="00744DBC" w:rsidRPr="00B43449" w:rsidRDefault="00744DBC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44DBC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744DBC" w:rsidRPr="00744DBC" w:rsidRDefault="00744DBC" w:rsidP="00744DBC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744DBC">
              <w:rPr>
                <w:sz w:val="24"/>
              </w:rPr>
              <w:t xml:space="preserve">Príkon </w:t>
            </w:r>
            <w:proofErr w:type="spellStart"/>
            <w:r w:rsidRPr="00744DBC">
              <w:rPr>
                <w:sz w:val="24"/>
              </w:rPr>
              <w:t>miešadla</w:t>
            </w:r>
            <w:proofErr w:type="spellEnd"/>
            <w:r w:rsidRPr="00744DBC">
              <w:rPr>
                <w:sz w:val="24"/>
              </w:rPr>
              <w:t xml:space="preserve"> (</w:t>
            </w:r>
            <w:proofErr w:type="spellStart"/>
            <w:r w:rsidRPr="00744DBC">
              <w:rPr>
                <w:sz w:val="24"/>
              </w:rPr>
              <w:t>kW</w:t>
            </w:r>
            <w:proofErr w:type="spellEnd"/>
            <w:r w:rsidRPr="00744DBC">
              <w:rPr>
                <w:sz w:val="24"/>
              </w:rPr>
              <w:t>) minimálne</w:t>
            </w:r>
          </w:p>
        </w:tc>
        <w:tc>
          <w:tcPr>
            <w:tcW w:w="2558" w:type="dxa"/>
            <w:vAlign w:val="center"/>
          </w:tcPr>
          <w:p w:rsidR="00744DBC" w:rsidRPr="00744DBC" w:rsidRDefault="00744DBC" w:rsidP="00744DBC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744DBC">
              <w:rPr>
                <w:sz w:val="24"/>
              </w:rPr>
              <w:t>1,2</w:t>
            </w:r>
          </w:p>
        </w:tc>
        <w:tc>
          <w:tcPr>
            <w:tcW w:w="2372" w:type="dxa"/>
            <w:vAlign w:val="center"/>
          </w:tcPr>
          <w:p w:rsidR="00744DBC" w:rsidRPr="00B43449" w:rsidRDefault="00744DBC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44DBC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744DBC" w:rsidRPr="00744DBC" w:rsidRDefault="00744DBC" w:rsidP="00744DBC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744DBC">
              <w:rPr>
                <w:sz w:val="24"/>
              </w:rPr>
              <w:t>Objem (l) minimálne</w:t>
            </w:r>
          </w:p>
        </w:tc>
        <w:tc>
          <w:tcPr>
            <w:tcW w:w="2558" w:type="dxa"/>
            <w:vAlign w:val="center"/>
          </w:tcPr>
          <w:p w:rsidR="00744DBC" w:rsidRPr="00744DBC" w:rsidRDefault="00744DBC" w:rsidP="00744DBC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744DBC">
              <w:rPr>
                <w:sz w:val="24"/>
              </w:rPr>
              <w:t>200</w:t>
            </w:r>
          </w:p>
        </w:tc>
        <w:tc>
          <w:tcPr>
            <w:tcW w:w="2372" w:type="dxa"/>
            <w:vAlign w:val="center"/>
          </w:tcPr>
          <w:p w:rsidR="00744DBC" w:rsidRPr="00B43449" w:rsidRDefault="00744DBC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44DBC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744DBC" w:rsidRPr="00744DBC" w:rsidRDefault="00744DBC" w:rsidP="00744DBC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744DBC">
              <w:rPr>
                <w:sz w:val="24"/>
              </w:rPr>
              <w:t>Povrchová teplota plášťa (°C) maximálne</w:t>
            </w:r>
          </w:p>
        </w:tc>
        <w:tc>
          <w:tcPr>
            <w:tcW w:w="2558" w:type="dxa"/>
            <w:vAlign w:val="center"/>
          </w:tcPr>
          <w:p w:rsidR="00744DBC" w:rsidRPr="00744DBC" w:rsidRDefault="00744DBC" w:rsidP="00744DBC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744DBC">
              <w:rPr>
                <w:sz w:val="24"/>
              </w:rPr>
              <w:t>60</w:t>
            </w:r>
          </w:p>
        </w:tc>
        <w:tc>
          <w:tcPr>
            <w:tcW w:w="2372" w:type="dxa"/>
            <w:vAlign w:val="center"/>
          </w:tcPr>
          <w:p w:rsidR="00744DBC" w:rsidRPr="00B43449" w:rsidRDefault="00744DBC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44DBC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744DBC" w:rsidRPr="00744DBC" w:rsidRDefault="00744DBC" w:rsidP="00744DBC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744DBC">
              <w:rPr>
                <w:sz w:val="24"/>
              </w:rPr>
              <w:t>Rozmer (</w:t>
            </w:r>
            <w:proofErr w:type="spellStart"/>
            <w:r w:rsidRPr="00744DBC">
              <w:rPr>
                <w:sz w:val="24"/>
              </w:rPr>
              <w:t>dxšxv</w:t>
            </w:r>
            <w:proofErr w:type="spellEnd"/>
            <w:r w:rsidRPr="00744DBC">
              <w:rPr>
                <w:sz w:val="24"/>
              </w:rPr>
              <w:t>) (mm) maximálne</w:t>
            </w:r>
          </w:p>
        </w:tc>
        <w:tc>
          <w:tcPr>
            <w:tcW w:w="2558" w:type="dxa"/>
            <w:vAlign w:val="center"/>
          </w:tcPr>
          <w:p w:rsidR="00744DBC" w:rsidRPr="00744DBC" w:rsidRDefault="00744DBC" w:rsidP="00744DBC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744DBC">
              <w:rPr>
                <w:sz w:val="24"/>
              </w:rPr>
              <w:t>1000 x 1000 x 1200</w:t>
            </w:r>
          </w:p>
        </w:tc>
        <w:tc>
          <w:tcPr>
            <w:tcW w:w="2372" w:type="dxa"/>
            <w:vAlign w:val="center"/>
          </w:tcPr>
          <w:p w:rsidR="00744DBC" w:rsidRPr="00B43449" w:rsidRDefault="00744DBC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44DBC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744DBC" w:rsidRPr="00744DBC" w:rsidRDefault="00744DBC" w:rsidP="00744DBC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744DBC">
              <w:rPr>
                <w:sz w:val="24"/>
              </w:rPr>
              <w:t xml:space="preserve">Médium </w:t>
            </w:r>
            <w:proofErr w:type="spellStart"/>
            <w:r w:rsidRPr="00744DBC">
              <w:rPr>
                <w:sz w:val="24"/>
              </w:rPr>
              <w:t>ekothermoolej</w:t>
            </w:r>
            <w:proofErr w:type="spellEnd"/>
            <w:r w:rsidRPr="00744DBC">
              <w:rPr>
                <w:sz w:val="24"/>
              </w:rPr>
              <w:t xml:space="preserve"> s bodom varu (°C) minimálne</w:t>
            </w:r>
          </w:p>
        </w:tc>
        <w:tc>
          <w:tcPr>
            <w:tcW w:w="2558" w:type="dxa"/>
            <w:vAlign w:val="center"/>
          </w:tcPr>
          <w:p w:rsidR="00744DBC" w:rsidRPr="00744DBC" w:rsidRDefault="00744DBC" w:rsidP="00744DBC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744DBC">
              <w:rPr>
                <w:sz w:val="24"/>
              </w:rPr>
              <w:t>450</w:t>
            </w:r>
          </w:p>
        </w:tc>
        <w:tc>
          <w:tcPr>
            <w:tcW w:w="2372" w:type="dxa"/>
            <w:vAlign w:val="center"/>
          </w:tcPr>
          <w:p w:rsidR="00744DBC" w:rsidRPr="00B43449" w:rsidRDefault="00744DBC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44DBC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744DBC" w:rsidRPr="00744DBC" w:rsidRDefault="00744DBC" w:rsidP="00744DBC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744DBC">
              <w:rPr>
                <w:sz w:val="24"/>
              </w:rPr>
              <w:t xml:space="preserve">Hrúbka nerezového plechu vane kotla (mm) minimálne </w:t>
            </w:r>
          </w:p>
        </w:tc>
        <w:tc>
          <w:tcPr>
            <w:tcW w:w="2558" w:type="dxa"/>
            <w:vAlign w:val="center"/>
          </w:tcPr>
          <w:p w:rsidR="00744DBC" w:rsidRPr="00744DBC" w:rsidRDefault="00744DBC" w:rsidP="00744DBC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744DBC">
              <w:rPr>
                <w:sz w:val="24"/>
              </w:rPr>
              <w:t>4</w:t>
            </w:r>
          </w:p>
        </w:tc>
        <w:tc>
          <w:tcPr>
            <w:tcW w:w="2372" w:type="dxa"/>
            <w:vAlign w:val="center"/>
          </w:tcPr>
          <w:p w:rsidR="00744DBC" w:rsidRPr="00B43449" w:rsidRDefault="00744DBC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44DBC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744DBC" w:rsidRPr="00744DBC" w:rsidRDefault="00744DBC" w:rsidP="00744DBC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744DBC">
              <w:rPr>
                <w:sz w:val="24"/>
              </w:rPr>
              <w:t>Riadiaci systém s dotykovou obrazovkou s nastavením teploty, času, teploty jadra,</w:t>
            </w:r>
          </w:p>
          <w:p w:rsidR="00744DBC" w:rsidRPr="00744DBC" w:rsidRDefault="00744DBC" w:rsidP="00744DBC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744DBC">
              <w:rPr>
                <w:sz w:val="24"/>
              </w:rPr>
              <w:t>komunikácia v slovenskom jazyku</w:t>
            </w:r>
          </w:p>
        </w:tc>
        <w:tc>
          <w:tcPr>
            <w:tcW w:w="2558" w:type="dxa"/>
            <w:vAlign w:val="center"/>
          </w:tcPr>
          <w:p w:rsidR="00744DBC" w:rsidRPr="00744DBC" w:rsidRDefault="00744DBC" w:rsidP="00744DBC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744DBC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4F5C33301A0B4E8F9E1C407FD54613E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744DBC" w:rsidRPr="00B43449" w:rsidRDefault="00744DBC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44DBC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744DBC" w:rsidRDefault="00744DBC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744DBC" w:rsidRPr="00DD3824" w:rsidRDefault="00744DBC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44DBC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744DBC" w:rsidRDefault="00744DBC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744DBC" w:rsidRPr="00DD3824" w:rsidRDefault="00744DBC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44DBC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744DBC" w:rsidRDefault="00744DBC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744DBC" w:rsidRPr="00DD3824" w:rsidRDefault="00744DBC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 xml:space="preserve">Čestne prehlasujeme, že akceptujeme všetky požiadavky zadávateľa a tieto požiadavky sme zahrnuli do predloženej cenovej ponuky. Potvrdzujeme, že vypracovaná cenová ponuka zodpovedá </w:t>
      </w:r>
      <w:r>
        <w:lastRenderedPageBreak/>
        <w:t>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1554AE">
    <w:pPr>
      <w:pStyle w:val="Zkladntext"/>
      <w:spacing w:line="14" w:lineRule="auto"/>
      <w:rPr>
        <w:b w:val="0"/>
        <w:sz w:val="20"/>
      </w:rPr>
    </w:pPr>
    <w:r w:rsidRPr="001554A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1554AE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3748B3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7AD8"/>
    <w:rsid w:val="000A03B6"/>
    <w:rsid w:val="000D4142"/>
    <w:rsid w:val="00111509"/>
    <w:rsid w:val="00140D4C"/>
    <w:rsid w:val="0014217B"/>
    <w:rsid w:val="001554AE"/>
    <w:rsid w:val="002339CF"/>
    <w:rsid w:val="00266E1E"/>
    <w:rsid w:val="00302F42"/>
    <w:rsid w:val="00355F2A"/>
    <w:rsid w:val="003748B3"/>
    <w:rsid w:val="003E3D78"/>
    <w:rsid w:val="00424DA1"/>
    <w:rsid w:val="004554EE"/>
    <w:rsid w:val="004B2C2D"/>
    <w:rsid w:val="004C316E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44DBC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0015"/>
    <w:rsid w:val="00B43449"/>
    <w:rsid w:val="00B5610D"/>
    <w:rsid w:val="00BD77CE"/>
    <w:rsid w:val="00C029D6"/>
    <w:rsid w:val="00C03626"/>
    <w:rsid w:val="00C664BB"/>
    <w:rsid w:val="00CC40E0"/>
    <w:rsid w:val="00CD521F"/>
    <w:rsid w:val="00CD5B00"/>
    <w:rsid w:val="00CF27E9"/>
    <w:rsid w:val="00DB660D"/>
    <w:rsid w:val="00E25749"/>
    <w:rsid w:val="00E74CD7"/>
    <w:rsid w:val="00EC1376"/>
    <w:rsid w:val="00EE1788"/>
    <w:rsid w:val="00F37647"/>
    <w:rsid w:val="00F60908"/>
    <w:rsid w:val="00FC13E3"/>
    <w:rsid w:val="00FD1FE8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660D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66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DB660D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DB660D"/>
  </w:style>
  <w:style w:type="paragraph" w:customStyle="1" w:styleId="TableParagraph">
    <w:name w:val="Table Paragraph"/>
    <w:basedOn w:val="Normlny"/>
    <w:uiPriority w:val="1"/>
    <w:qFormat/>
    <w:rsid w:val="00DB660D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F5C33301A0B4E8F9E1C407FD54613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9AE969-19B6-4576-8059-C5440278FE06}"/>
      </w:docPartPr>
      <w:docPartBody>
        <w:p w:rsidR="008F2711" w:rsidRDefault="00C35AD1" w:rsidP="00C35AD1">
          <w:pPr>
            <w:pStyle w:val="4F5C33301A0B4E8F9E1C407FD54613EB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4F0CF4"/>
    <w:rsid w:val="00502FF6"/>
    <w:rsid w:val="008F2711"/>
    <w:rsid w:val="00B77D5E"/>
    <w:rsid w:val="00C35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FF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C35AD1"/>
    <w:rPr>
      <w:color w:val="808080"/>
    </w:rPr>
  </w:style>
  <w:style w:type="paragraph" w:customStyle="1" w:styleId="92411458D6F740EE9B41E71F59EEB600">
    <w:name w:val="92411458D6F740EE9B41E71F59EEB600"/>
    <w:rsid w:val="00B77D5E"/>
  </w:style>
  <w:style w:type="paragraph" w:customStyle="1" w:styleId="365009C78BFE4392A8DDEE74EFA13AAC">
    <w:name w:val="365009C78BFE4392A8DDEE74EFA13AAC"/>
    <w:rsid w:val="00B77D5E"/>
  </w:style>
  <w:style w:type="paragraph" w:customStyle="1" w:styleId="D5A4107857594BD0AE15F5CD711348C1">
    <w:name w:val="D5A4107857594BD0AE15F5CD711348C1"/>
    <w:rsid w:val="004F0CF4"/>
    <w:pPr>
      <w:spacing w:after="200" w:line="276" w:lineRule="auto"/>
    </w:pPr>
  </w:style>
  <w:style w:type="paragraph" w:customStyle="1" w:styleId="4A34B319A4A64C47AD44840B85DF2C04">
    <w:name w:val="4A34B319A4A64C47AD44840B85DF2C04"/>
    <w:rsid w:val="004F0CF4"/>
    <w:pPr>
      <w:spacing w:after="200" w:line="276" w:lineRule="auto"/>
    </w:pPr>
  </w:style>
  <w:style w:type="paragraph" w:customStyle="1" w:styleId="171EAD80C32F427D8709369D6C0C6113">
    <w:name w:val="171EAD80C32F427D8709369D6C0C6113"/>
    <w:rsid w:val="004F0CF4"/>
    <w:pPr>
      <w:spacing w:after="200" w:line="276" w:lineRule="auto"/>
    </w:pPr>
  </w:style>
  <w:style w:type="paragraph" w:customStyle="1" w:styleId="34829F99CA61495C8414BA109A159D5F">
    <w:name w:val="34829F99CA61495C8414BA109A159D5F"/>
    <w:rsid w:val="004F0CF4"/>
    <w:pPr>
      <w:spacing w:after="200" w:line="276" w:lineRule="auto"/>
    </w:pPr>
  </w:style>
  <w:style w:type="paragraph" w:customStyle="1" w:styleId="D182D66199B143469F5A31AB82277F56">
    <w:name w:val="D182D66199B143469F5A31AB82277F56"/>
    <w:rsid w:val="004F0CF4"/>
    <w:pPr>
      <w:spacing w:after="200" w:line="276" w:lineRule="auto"/>
    </w:pPr>
  </w:style>
  <w:style w:type="paragraph" w:customStyle="1" w:styleId="D878A5A367734C58B8A091CD2429FDB5">
    <w:name w:val="D878A5A367734C58B8A091CD2429FDB5"/>
    <w:rsid w:val="004F0CF4"/>
    <w:pPr>
      <w:spacing w:after="200" w:line="276" w:lineRule="auto"/>
    </w:pPr>
  </w:style>
  <w:style w:type="paragraph" w:customStyle="1" w:styleId="EE55D0AAC58D473DAB11AD7369C4F913">
    <w:name w:val="EE55D0AAC58D473DAB11AD7369C4F913"/>
    <w:rsid w:val="004F0CF4"/>
    <w:pPr>
      <w:spacing w:after="200" w:line="276" w:lineRule="auto"/>
    </w:pPr>
  </w:style>
  <w:style w:type="paragraph" w:customStyle="1" w:styleId="225EEAF2CD1E40E199F43D179FA67E84">
    <w:name w:val="225EEAF2CD1E40E199F43D179FA67E84"/>
    <w:rsid w:val="00C35AD1"/>
    <w:pPr>
      <w:spacing w:after="200" w:line="276" w:lineRule="auto"/>
    </w:pPr>
  </w:style>
  <w:style w:type="paragraph" w:customStyle="1" w:styleId="4F5C33301A0B4E8F9E1C407FD54613EB">
    <w:name w:val="4F5C33301A0B4E8F9E1C407FD54613EB"/>
    <w:rsid w:val="00C35AD1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DBD55BC2-FF2D-4AD6-9DC3-F22C2491A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4</cp:revision>
  <dcterms:created xsi:type="dcterms:W3CDTF">2023-08-10T08:23:00Z</dcterms:created>
  <dcterms:modified xsi:type="dcterms:W3CDTF">2023-08-10T10:04:00Z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\\NAS-Anytime\VO\Prebiehajuce sutaze\PPA\Mäso-Tatry\PHZ\VARIABLES_PPA_PHZ.xlsx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MÄSO-TATRY s.r.o</vt:lpwstr>
  </property>
  <property fmtid="{D5CDD505-2E9C-101B-9397-08002B2CF9AE}" pid="13" name="ObstaravatelUlicaCislo">
    <vt:lpwstr>Osloboditeľov 455</vt:lpwstr>
  </property>
  <property fmtid="{D5CDD505-2E9C-101B-9397-08002B2CF9AE}" pid="14" name="ObstaravatelMesto">
    <vt:lpwstr>Spišská Teplica</vt:lpwstr>
  </property>
  <property fmtid="{D5CDD505-2E9C-101B-9397-08002B2CF9AE}" pid="15" name="ObstaravatelPSC">
    <vt:lpwstr>059 34</vt:lpwstr>
  </property>
  <property fmtid="{D5CDD505-2E9C-101B-9397-08002B2CF9AE}" pid="16" name="ObstaravatelICO">
    <vt:lpwstr>31 723 217</vt:lpwstr>
  </property>
  <property fmtid="{D5CDD505-2E9C-101B-9397-08002B2CF9AE}" pid="17" name="ObstaravatelDIC">
    <vt:lpwstr>2021213029</vt:lpwstr>
  </property>
  <property fmtid="{D5CDD505-2E9C-101B-9397-08002B2CF9AE}" pid="18" name="StatutarnyOrgan">
    <vt:lpwstr>Štefan Harabin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mäsiarsku výrobu spoločnosti MÄSO-TATRY s.r.o.</vt:lpwstr>
  </property>
  <property fmtid="{D5CDD505-2E9C-101B-9397-08002B2CF9AE}" pid="21" name="PredmetZakazky">
    <vt:lpwstr>Hygienická slučka – 1 ks, Kúter – 1 ks, Narážačka mäsa – 1 ks, Pásová píla – 1 ks, Sekačka na mäso – 1 ks, Udiarenská plynová komora – 1 ks, Umývačka prepraviek – 1 ks, Vákuová balička – 1 ks, Varný kotol č.1 – 1 ks, Varný kotol č.2 – 1 ks, Vytápací kotol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18.8.2023 do 10:00 h</vt:lpwstr>
  </property>
  <property fmtid="{D5CDD505-2E9C-101B-9397-08002B2CF9AE}" pid="24" name="DatumOtvaraniaAVyhodnoteniaPonuk">
    <vt:lpwstr>18.8.2023 o 11:00 h</vt:lpwstr>
  </property>
  <property fmtid="{D5CDD505-2E9C-101B-9397-08002B2CF9AE}" pid="25" name="DatumPodpisuVyzva">
    <vt:lpwstr>11.8.2023</vt:lpwstr>
  </property>
  <property fmtid="{D5CDD505-2E9C-101B-9397-08002B2CF9AE}" pid="26" name="DatumPodpisuZaznam">
    <vt:lpwstr>18.8.2023</vt:lpwstr>
  </property>
  <property fmtid="{D5CDD505-2E9C-101B-9397-08002B2CF9AE}" pid="27" name="DatumPodpisuSplnomocnenie">
    <vt:lpwstr>10.8.2023</vt:lpwstr>
  </property>
  <property fmtid="{D5CDD505-2E9C-101B-9397-08002B2CF9AE}" pid="28" name="KodProjektu">
    <vt:lpwstr>042PO510007</vt:lpwstr>
  </property>
  <property fmtid="{D5CDD505-2E9C-101B-9397-08002B2CF9AE}" pid="29" name="IDObstaravania">
    <vt:lpwstr>yy</vt:lpwstr>
  </property>
  <property fmtid="{D5CDD505-2E9C-101B-9397-08002B2CF9AE}" pid="30" name="NazovProjektu">
    <vt:lpwstr>Inovácia technologického vybavenia spoločnosti MÄSO-TATRY s.r.o.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