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CB9" w:rsidRDefault="00F24CB9" w:rsidP="00096DCE">
      <w:pPr>
        <w:pStyle w:val="Nadpis1"/>
      </w:pPr>
    </w:p>
    <w:p w:rsidR="00F24CB9" w:rsidRDefault="00F24CB9"/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:rsidTr="007D1D75">
        <w:tc>
          <w:tcPr>
            <w:tcW w:w="1507" w:type="dxa"/>
            <w:shd w:val="clear" w:color="auto" w:fill="auto"/>
            <w:vAlign w:val="center"/>
          </w:tcPr>
          <w:p w:rsidR="0012044E" w:rsidRPr="00006874" w:rsidRDefault="0012044E" w:rsidP="007D1D75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:rsidR="0012044E" w:rsidRPr="00006874" w:rsidRDefault="0012044E" w:rsidP="007D1D75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, nejvýše 6 řádků adresy</w:t>
            </w:r>
          </w:p>
        </w:tc>
      </w:tr>
      <w:tr w:rsidR="0072056B" w:rsidRPr="009C347D" w:rsidTr="007D1D75">
        <w:tc>
          <w:tcPr>
            <w:tcW w:w="1507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D23C9F">
              <w:rPr>
                <w:rFonts w:cs="Arial"/>
                <w:noProof/>
                <w:sz w:val="16"/>
                <w:szCs w:val="16"/>
              </w:rPr>
              <w:t>Váš dopis zn.: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  <w:tr w:rsidR="0072056B" w:rsidRPr="009C347D" w:rsidTr="007D1D75">
        <w:tc>
          <w:tcPr>
            <w:tcW w:w="1507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Ze dne: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 w:val="restart"/>
          </w:tcPr>
          <w:p w:rsidR="0072056B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:rsidR="0072056B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Profil zadavatele</w:t>
            </w:r>
          </w:p>
          <w:p w:rsidR="0072056B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:rsidR="0072056B" w:rsidRPr="00031BD0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Elektronický nástroj</w:t>
            </w:r>
          </w:p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72056B" w:rsidRPr="009C347D" w:rsidTr="007D1D75">
        <w:tc>
          <w:tcPr>
            <w:tcW w:w="1507" w:type="dxa"/>
            <w:shd w:val="clear" w:color="auto" w:fill="auto"/>
            <w:vAlign w:val="center"/>
          </w:tcPr>
          <w:p w:rsidR="0072056B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D23C9F">
              <w:rPr>
                <w:rFonts w:cs="Arial"/>
                <w:noProof/>
                <w:sz w:val="16"/>
                <w:szCs w:val="16"/>
              </w:rPr>
              <w:t xml:space="preserve">Číslo </w:t>
            </w:r>
            <w:r w:rsidRPr="003F0276">
              <w:rPr>
                <w:rFonts w:cs="Arial"/>
                <w:noProof/>
                <w:sz w:val="16"/>
                <w:szCs w:val="16"/>
              </w:rPr>
              <w:t>jednací:</w:t>
            </w:r>
          </w:p>
          <w:p w:rsidR="005B72EB" w:rsidRPr="00006874" w:rsidRDefault="005B72E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JID: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2056B" w:rsidRDefault="0072056B" w:rsidP="005B72E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MUUB/</w:t>
            </w:r>
            <w:r w:rsidR="005B72EB">
              <w:rPr>
                <w:rFonts w:cs="Arial"/>
                <w:noProof/>
                <w:sz w:val="16"/>
                <w:szCs w:val="16"/>
              </w:rPr>
              <w:t>88683</w:t>
            </w:r>
            <w:r w:rsidR="0043324F">
              <w:rPr>
                <w:rFonts w:cs="Arial"/>
                <w:noProof/>
                <w:sz w:val="16"/>
                <w:szCs w:val="16"/>
              </w:rPr>
              <w:t>/</w:t>
            </w:r>
            <w:r>
              <w:rPr>
                <w:rFonts w:cs="Arial"/>
                <w:noProof/>
                <w:sz w:val="16"/>
                <w:szCs w:val="16"/>
              </w:rPr>
              <w:t>2023</w:t>
            </w:r>
          </w:p>
          <w:p w:rsidR="005B72EB" w:rsidRPr="00006874" w:rsidRDefault="005B72EB" w:rsidP="005B72E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104567/2023/MUUB</w:t>
            </w: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jc w:val="center"/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72056B" w:rsidRPr="009C347D" w:rsidTr="007D1D75">
        <w:tc>
          <w:tcPr>
            <w:tcW w:w="1507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Spisová zn.: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2056B" w:rsidRPr="00006874" w:rsidRDefault="005B72E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MUUB/88683/2023</w:t>
            </w: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caps/>
                <w:noProof/>
                <w:sz w:val="16"/>
                <w:szCs w:val="16"/>
              </w:rPr>
            </w:pPr>
          </w:p>
        </w:tc>
      </w:tr>
      <w:tr w:rsidR="0072056B" w:rsidRPr="009C347D" w:rsidTr="007D1D75">
        <w:tc>
          <w:tcPr>
            <w:tcW w:w="1507" w:type="dxa"/>
            <w:shd w:val="clear" w:color="auto" w:fill="auto"/>
            <w:vAlign w:val="center"/>
          </w:tcPr>
          <w:p w:rsidR="0072056B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Vyřizuje: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2056B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:rsidR="0072056B" w:rsidRPr="00006874" w:rsidRDefault="0072056B" w:rsidP="00F43C9E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 xml:space="preserve">Ing. </w:t>
            </w:r>
            <w:r w:rsidR="00F43C9E">
              <w:rPr>
                <w:rFonts w:cs="Arial"/>
                <w:noProof/>
                <w:sz w:val="16"/>
                <w:szCs w:val="16"/>
              </w:rPr>
              <w:t>Petr Vozár</w:t>
            </w: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72056B" w:rsidRPr="009C347D" w:rsidTr="00C93E29">
        <w:tc>
          <w:tcPr>
            <w:tcW w:w="1507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Telefon: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2056B" w:rsidRPr="00006874" w:rsidRDefault="0072056B" w:rsidP="00F43C9E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 xml:space="preserve">572 805 </w:t>
            </w:r>
            <w:r w:rsidR="00361071">
              <w:rPr>
                <w:rFonts w:cs="Arial"/>
                <w:noProof/>
                <w:sz w:val="16"/>
                <w:szCs w:val="16"/>
              </w:rPr>
              <w:t>2</w:t>
            </w:r>
            <w:r w:rsidR="00F43C9E">
              <w:rPr>
                <w:rFonts w:cs="Arial"/>
                <w:noProof/>
                <w:sz w:val="16"/>
                <w:szCs w:val="16"/>
              </w:rPr>
              <w:t>60</w:t>
            </w: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72056B" w:rsidRPr="009C347D" w:rsidTr="00B45C00">
        <w:tc>
          <w:tcPr>
            <w:tcW w:w="1507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57325B">
              <w:rPr>
                <w:rFonts w:cs="Arial"/>
                <w:noProof/>
                <w:sz w:val="16"/>
                <w:szCs w:val="16"/>
              </w:rPr>
              <w:t>E-mail: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2056B" w:rsidRPr="00006874" w:rsidRDefault="00361071" w:rsidP="00F43C9E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p</w:t>
            </w:r>
            <w:r w:rsidR="0072056B">
              <w:rPr>
                <w:rFonts w:cs="Arial"/>
                <w:noProof/>
                <w:sz w:val="16"/>
                <w:szCs w:val="16"/>
              </w:rPr>
              <w:t>etr.</w:t>
            </w:r>
            <w:r>
              <w:rPr>
                <w:rFonts w:cs="Arial"/>
                <w:noProof/>
                <w:sz w:val="16"/>
                <w:szCs w:val="16"/>
              </w:rPr>
              <w:t>v</w:t>
            </w:r>
            <w:r w:rsidR="00F43C9E">
              <w:rPr>
                <w:rFonts w:cs="Arial"/>
                <w:noProof/>
                <w:sz w:val="16"/>
                <w:szCs w:val="16"/>
              </w:rPr>
              <w:t>ozar</w:t>
            </w:r>
            <w:r w:rsidR="0072056B" w:rsidRPr="0057325B">
              <w:rPr>
                <w:rFonts w:cs="Arial"/>
                <w:noProof/>
                <w:sz w:val="16"/>
                <w:szCs w:val="16"/>
              </w:rPr>
              <w:t>@ub.cz</w:t>
            </w: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72056B" w:rsidRPr="009C347D" w:rsidTr="00B45C00">
        <w:tc>
          <w:tcPr>
            <w:tcW w:w="1507" w:type="dxa"/>
            <w:shd w:val="clear" w:color="auto" w:fill="auto"/>
            <w:vAlign w:val="center"/>
          </w:tcPr>
          <w:p w:rsidR="0072056B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  <w:highlight w:val="lightGray"/>
              </w:rPr>
            </w:pPr>
          </w:p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 w:rsidRPr="00D23C9F">
              <w:rPr>
                <w:rFonts w:cs="Arial"/>
                <w:noProof/>
                <w:sz w:val="16"/>
                <w:szCs w:val="16"/>
              </w:rPr>
              <w:t>Datum: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72056B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  <w:p w:rsidR="0072056B" w:rsidRPr="00006874" w:rsidRDefault="006B336F" w:rsidP="00F43C9E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18</w:t>
            </w:r>
            <w:bookmarkStart w:id="0" w:name="_GoBack"/>
            <w:bookmarkEnd w:id="0"/>
            <w:r w:rsidR="00711E24">
              <w:rPr>
                <w:rFonts w:cs="Arial"/>
                <w:noProof/>
                <w:sz w:val="16"/>
                <w:szCs w:val="16"/>
              </w:rPr>
              <w:t>.</w:t>
            </w:r>
            <w:r w:rsidR="00D756C5">
              <w:rPr>
                <w:rFonts w:cs="Arial"/>
                <w:noProof/>
                <w:sz w:val="16"/>
                <w:szCs w:val="16"/>
              </w:rPr>
              <w:t>0</w:t>
            </w:r>
            <w:r w:rsidR="00F43C9E">
              <w:rPr>
                <w:rFonts w:cs="Arial"/>
                <w:noProof/>
                <w:sz w:val="16"/>
                <w:szCs w:val="16"/>
              </w:rPr>
              <w:t>9</w:t>
            </w:r>
            <w:r w:rsidR="0072056B">
              <w:rPr>
                <w:rFonts w:cs="Arial"/>
                <w:noProof/>
                <w:sz w:val="16"/>
                <w:szCs w:val="16"/>
              </w:rPr>
              <w:t>.2023</w:t>
            </w: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72056B" w:rsidRPr="009C347D" w:rsidTr="00B45C00">
        <w:tc>
          <w:tcPr>
            <w:tcW w:w="1507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72056B" w:rsidRPr="009C347D" w:rsidTr="007D1D75">
        <w:tc>
          <w:tcPr>
            <w:tcW w:w="1507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:rsidR="0072056B" w:rsidRPr="00006874" w:rsidRDefault="0072056B" w:rsidP="0072056B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:rsidR="0072056B" w:rsidRPr="0020408D" w:rsidRDefault="0072056B" w:rsidP="0072056B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</w:tr>
    </w:tbl>
    <w:p w:rsidR="00D17F85" w:rsidRDefault="00D17F85" w:rsidP="005741BD">
      <w:pPr>
        <w:pStyle w:val="Textdopisu"/>
        <w:spacing w:after="240"/>
        <w:jc w:val="left"/>
        <w:rPr>
          <w:b/>
          <w:sz w:val="24"/>
          <w:szCs w:val="24"/>
        </w:rPr>
      </w:pPr>
    </w:p>
    <w:p w:rsidR="005741BD" w:rsidRPr="005B22F0" w:rsidRDefault="005741BD" w:rsidP="005741BD">
      <w:pPr>
        <w:pStyle w:val="Textdopisu"/>
        <w:spacing w:after="240"/>
        <w:jc w:val="left"/>
        <w:rPr>
          <w:b/>
          <w:sz w:val="24"/>
          <w:szCs w:val="24"/>
        </w:rPr>
      </w:pPr>
      <w:r w:rsidRPr="005B22F0">
        <w:rPr>
          <w:b/>
          <w:sz w:val="24"/>
          <w:szCs w:val="24"/>
        </w:rPr>
        <w:t>Vysv</w:t>
      </w:r>
      <w:r>
        <w:rPr>
          <w:b/>
          <w:sz w:val="24"/>
          <w:szCs w:val="24"/>
        </w:rPr>
        <w:t xml:space="preserve">ětlení zadávací dokumentace č. </w:t>
      </w:r>
      <w:r w:rsidR="00452E31">
        <w:rPr>
          <w:b/>
          <w:sz w:val="24"/>
          <w:szCs w:val="24"/>
        </w:rPr>
        <w:t>1</w:t>
      </w:r>
    </w:p>
    <w:p w:rsidR="00AF19E1" w:rsidRPr="00AF19E1" w:rsidRDefault="005741BD" w:rsidP="00AF19E1">
      <w:pPr>
        <w:autoSpaceDE w:val="0"/>
        <w:autoSpaceDN w:val="0"/>
        <w:adjustRightInd w:val="0"/>
        <w:jc w:val="both"/>
        <w:rPr>
          <w:rFonts w:cs="Arial"/>
          <w:b/>
          <w:bCs/>
          <w:szCs w:val="20"/>
          <w:u w:val="single"/>
        </w:rPr>
      </w:pPr>
      <w:r w:rsidRPr="003E160B">
        <w:rPr>
          <w:rFonts w:cs="Arial"/>
        </w:rPr>
        <w:t xml:space="preserve">V souladu se zadávacími podmínkami veřejné zakázky malého rozsahu </w:t>
      </w:r>
      <w:r w:rsidRPr="003E160B">
        <w:rPr>
          <w:rFonts w:cs="Arial"/>
          <w:b/>
        </w:rPr>
        <w:t>„</w:t>
      </w:r>
      <w:r w:rsidR="00AF19E1" w:rsidRPr="00AF19E1">
        <w:rPr>
          <w:rFonts w:cs="Arial"/>
          <w:b/>
          <w:bCs/>
          <w:szCs w:val="20"/>
          <w:u w:val="single"/>
        </w:rPr>
        <w:t>STUDIE PROVEDITELNOSTI</w:t>
      </w:r>
    </w:p>
    <w:p w:rsidR="005741BD" w:rsidRPr="00AF19E1" w:rsidRDefault="00AF19E1" w:rsidP="00AF19E1">
      <w:pPr>
        <w:pStyle w:val="Prosttext"/>
        <w:spacing w:line="280" w:lineRule="atLeast"/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00AF19E1">
        <w:rPr>
          <w:rFonts w:ascii="Arial" w:hAnsi="Arial" w:cs="Arial"/>
          <w:b/>
          <w:bCs/>
          <w:u w:val="single"/>
        </w:rPr>
        <w:t>Nakládání s komunálními odpady obcí</w:t>
      </w:r>
      <w:r w:rsidR="001771CD" w:rsidRPr="00B5209F">
        <w:rPr>
          <w:rFonts w:ascii="Arial" w:hAnsi="Arial" w:cs="Arial"/>
          <w:b/>
        </w:rPr>
        <w:t>“</w:t>
      </w:r>
      <w:r w:rsidR="005741BD" w:rsidRPr="00B5209F">
        <w:rPr>
          <w:rFonts w:ascii="Arial" w:hAnsi="Arial" w:cs="Arial"/>
          <w:b/>
        </w:rPr>
        <w:t xml:space="preserve"> </w:t>
      </w:r>
      <w:r w:rsidR="00FF670C" w:rsidRPr="003E160B">
        <w:rPr>
          <w:rFonts w:ascii="Arial" w:hAnsi="Arial" w:cs="Arial"/>
          <w:lang w:val="fr-FR"/>
        </w:rPr>
        <w:t xml:space="preserve">poskytuje zadavatel všem dodavatelům upřesnění zadávacích podmínek na základě </w:t>
      </w:r>
      <w:r w:rsidR="00B5209F">
        <w:rPr>
          <w:rFonts w:ascii="Arial" w:hAnsi="Arial" w:cs="Arial"/>
          <w:b/>
          <w:lang w:val="fr-FR"/>
        </w:rPr>
        <w:t>dotazu dodavatele</w:t>
      </w:r>
      <w:r w:rsidR="00B502B4" w:rsidRPr="003E160B">
        <w:rPr>
          <w:rFonts w:ascii="Arial" w:hAnsi="Arial" w:cs="Arial"/>
        </w:rPr>
        <w:t>:</w:t>
      </w:r>
      <w:r w:rsidR="005741BD" w:rsidRPr="003E160B">
        <w:rPr>
          <w:rFonts w:ascii="Arial" w:hAnsi="Arial" w:cs="Arial"/>
        </w:rPr>
        <w:t xml:space="preserve"> </w:t>
      </w:r>
    </w:p>
    <w:p w:rsidR="004E0324" w:rsidRDefault="004E0324" w:rsidP="0035375F">
      <w:pPr>
        <w:pStyle w:val="Zkladntext"/>
        <w:rPr>
          <w:rFonts w:cs="Arial"/>
          <w:sz w:val="18"/>
          <w:szCs w:val="18"/>
        </w:rPr>
      </w:pPr>
    </w:p>
    <w:p w:rsidR="0064536F" w:rsidRDefault="0064536F" w:rsidP="002B7F2A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711E24" w:rsidRDefault="00711E24" w:rsidP="00711E24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 w:rsidRPr="00E94849">
        <w:rPr>
          <w:rFonts w:ascii="Arial" w:hAnsi="Arial" w:cs="Arial"/>
          <w:b/>
          <w:u w:val="single"/>
        </w:rPr>
        <w:t>Dotaz č. 1:</w:t>
      </w:r>
    </w:p>
    <w:p w:rsidR="00361071" w:rsidRPr="005B72EB" w:rsidRDefault="00AF19E1" w:rsidP="005B72EB">
      <w:pPr>
        <w:autoSpaceDE w:val="0"/>
        <w:autoSpaceDN w:val="0"/>
        <w:adjustRightInd w:val="0"/>
        <w:jc w:val="both"/>
        <w:rPr>
          <w:rFonts w:eastAsia="GDPFNT33-nn1-Courier_New-1" w:cs="Arial"/>
          <w:szCs w:val="20"/>
        </w:rPr>
      </w:pPr>
      <w:r w:rsidRPr="005B72EB">
        <w:rPr>
          <w:rFonts w:eastAsia="GDPFNT33-nn1-Courier_New-1" w:cs="Arial"/>
          <w:szCs w:val="20"/>
        </w:rPr>
        <w:t>Vyhodnoceni produkce odpadů obci a společnosti ve vlastnictv</w:t>
      </w:r>
      <w:r w:rsidR="005B72EB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 xml:space="preserve"> obci -</w:t>
      </w:r>
      <w:r w:rsidR="005B72EB">
        <w:rPr>
          <w:rFonts w:eastAsia="GDPFNT33-nn1-Courier_New-1" w:cs="Arial"/>
          <w:szCs w:val="20"/>
        </w:rPr>
        <w:t xml:space="preserve"> </w:t>
      </w:r>
      <w:r w:rsidRPr="005B72EB">
        <w:rPr>
          <w:rFonts w:eastAsia="GDPFNT33-nn1-Courier_New-1" w:cs="Arial"/>
          <w:szCs w:val="20"/>
        </w:rPr>
        <w:t>jak</w:t>
      </w:r>
      <w:r w:rsidR="005B72EB">
        <w:rPr>
          <w:rFonts w:eastAsia="GDPFNT33-nn1-Courier_New-1" w:cs="Arial"/>
          <w:szCs w:val="20"/>
        </w:rPr>
        <w:t>é</w:t>
      </w:r>
      <w:r w:rsidRPr="005B72EB">
        <w:rPr>
          <w:rFonts w:eastAsia="GDPFNT33-nn1-Courier_New-1" w:cs="Arial"/>
          <w:szCs w:val="20"/>
        </w:rPr>
        <w:t xml:space="preserve"> podklady a kdy</w:t>
      </w:r>
      <w:r w:rsidR="005B72EB">
        <w:rPr>
          <w:rFonts w:eastAsia="GDPFNT33-nn1-Courier_New-1" w:cs="Arial"/>
          <w:szCs w:val="20"/>
        </w:rPr>
        <w:t xml:space="preserve"> </w:t>
      </w:r>
      <w:r w:rsidRPr="005B72EB">
        <w:rPr>
          <w:rFonts w:eastAsia="GDPFNT33-nn1-Courier_New-1" w:cs="Arial"/>
          <w:szCs w:val="20"/>
        </w:rPr>
        <w:t>budou zpracovateli poskytnuty? - každ</w:t>
      </w:r>
      <w:r w:rsidR="005B72EB">
        <w:rPr>
          <w:rFonts w:eastAsia="GDPFNT33-nn1-Courier_New-1" w:cs="Arial"/>
          <w:szCs w:val="20"/>
        </w:rPr>
        <w:t>á</w:t>
      </w:r>
      <w:r w:rsidRPr="005B72EB">
        <w:rPr>
          <w:rFonts w:eastAsia="GDPFNT33-nn1-Courier_New-1" w:cs="Arial"/>
          <w:szCs w:val="20"/>
        </w:rPr>
        <w:t xml:space="preserve"> obec mus</w:t>
      </w:r>
      <w:r w:rsidR="005B72EB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 xml:space="preserve"> byt </w:t>
      </w:r>
      <w:r w:rsidR="005B72EB">
        <w:rPr>
          <w:rFonts w:eastAsia="GDPFNT33-nn1-Courier_New-1" w:cs="Arial"/>
          <w:szCs w:val="20"/>
        </w:rPr>
        <w:t>s</w:t>
      </w:r>
      <w:r w:rsidRPr="005B72EB">
        <w:rPr>
          <w:rFonts w:eastAsia="GDPFNT33-nn1-Courier_New-1" w:cs="Arial"/>
          <w:szCs w:val="20"/>
        </w:rPr>
        <w:t>amostatně</w:t>
      </w:r>
      <w:r w:rsidR="005B72EB">
        <w:rPr>
          <w:rFonts w:eastAsia="GDPFNT33-nn1-Courier_New-1" w:cs="Arial"/>
          <w:szCs w:val="20"/>
        </w:rPr>
        <w:t xml:space="preserve"> popsaná</w:t>
      </w:r>
      <w:r w:rsidRPr="005B72EB">
        <w:rPr>
          <w:rFonts w:eastAsia="GDPFNT33-nn1-Courier_New-1" w:cs="Arial"/>
          <w:szCs w:val="20"/>
        </w:rPr>
        <w:t xml:space="preserve"> včetně</w:t>
      </w:r>
      <w:r w:rsidR="005B72EB">
        <w:rPr>
          <w:rFonts w:eastAsia="GDPFNT33-nn1-Courier_New-1" w:cs="Arial"/>
          <w:szCs w:val="20"/>
        </w:rPr>
        <w:t xml:space="preserve"> </w:t>
      </w:r>
      <w:r w:rsidRPr="005B72EB">
        <w:rPr>
          <w:rFonts w:eastAsia="GDPFNT33-nn1-Courier_New-1" w:cs="Arial"/>
          <w:szCs w:val="20"/>
        </w:rPr>
        <w:t>vyhodnoceni všech společnosti ve vlastnictv</w:t>
      </w:r>
      <w:r w:rsidR="005B72EB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>?</w:t>
      </w:r>
    </w:p>
    <w:p w:rsidR="005B72EB" w:rsidRDefault="005B72EB" w:rsidP="00711E24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711E24" w:rsidRPr="00E94849" w:rsidRDefault="00711E24" w:rsidP="00711E24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Odpověď</w:t>
      </w:r>
      <w:r w:rsidRPr="00E94849">
        <w:rPr>
          <w:rFonts w:ascii="Arial" w:hAnsi="Arial" w:cs="Arial"/>
          <w:b/>
          <w:u w:val="single"/>
        </w:rPr>
        <w:t xml:space="preserve"> č. 1:</w:t>
      </w:r>
    </w:p>
    <w:p w:rsidR="00096DCE" w:rsidRDefault="00096DCE" w:rsidP="00711E24">
      <w:pPr>
        <w:pStyle w:val="Textdopisu"/>
        <w:tabs>
          <w:tab w:val="left" w:pos="6773"/>
        </w:tabs>
        <w:jc w:val="left"/>
      </w:pPr>
      <w:r>
        <w:t>Zadavatel poskytne údaje z evidence odpadů jednotlivých obcí a subjektů zapojených do systému nakládání s odpady obcí za poslední tři roky ve formátu *.</w:t>
      </w:r>
      <w:proofErr w:type="spellStart"/>
      <w:r>
        <w:t>xls</w:t>
      </w:r>
      <w:proofErr w:type="spellEnd"/>
      <w:r>
        <w:t xml:space="preserve"> nejpozději do 7 dní po podpisu smlouvy.</w:t>
      </w:r>
    </w:p>
    <w:p w:rsidR="00096DCE" w:rsidRDefault="00096DCE" w:rsidP="00711E24">
      <w:pPr>
        <w:pStyle w:val="Textdopisu"/>
        <w:tabs>
          <w:tab w:val="left" w:pos="6773"/>
        </w:tabs>
        <w:jc w:val="left"/>
      </w:pPr>
    </w:p>
    <w:p w:rsidR="00361071" w:rsidRDefault="00E02C82" w:rsidP="00711E24">
      <w:pPr>
        <w:pStyle w:val="Textdopisu"/>
        <w:tabs>
          <w:tab w:val="left" w:pos="6773"/>
        </w:tabs>
        <w:jc w:val="left"/>
      </w:pPr>
      <w:r>
        <w:t>K</w:t>
      </w:r>
      <w:r w:rsidRPr="005B72EB">
        <w:rPr>
          <w:rFonts w:eastAsia="GDPFNT33-nn1-Courier_New-1"/>
        </w:rPr>
        <w:t>ažd</w:t>
      </w:r>
      <w:r>
        <w:rPr>
          <w:rFonts w:eastAsia="GDPFNT33-nn1-Courier_New-1"/>
        </w:rPr>
        <w:t>á</w:t>
      </w:r>
      <w:r w:rsidRPr="005B72EB">
        <w:rPr>
          <w:rFonts w:eastAsia="GDPFNT33-nn1-Courier_New-1"/>
        </w:rPr>
        <w:t xml:space="preserve"> obec mus</w:t>
      </w:r>
      <w:r>
        <w:rPr>
          <w:rFonts w:eastAsia="GDPFNT33-nn1-Courier_New-1"/>
        </w:rPr>
        <w:t>í</w:t>
      </w:r>
      <w:r w:rsidRPr="005B72EB">
        <w:rPr>
          <w:rFonts w:eastAsia="GDPFNT33-nn1-Courier_New-1"/>
        </w:rPr>
        <w:t xml:space="preserve"> byt </w:t>
      </w:r>
      <w:r>
        <w:rPr>
          <w:rFonts w:eastAsia="GDPFNT33-nn1-Courier_New-1"/>
        </w:rPr>
        <w:t>s</w:t>
      </w:r>
      <w:r w:rsidRPr="005B72EB">
        <w:rPr>
          <w:rFonts w:eastAsia="GDPFNT33-nn1-Courier_New-1"/>
        </w:rPr>
        <w:t>amostatně</w:t>
      </w:r>
      <w:r>
        <w:rPr>
          <w:rFonts w:eastAsia="GDPFNT33-nn1-Courier_New-1"/>
        </w:rPr>
        <w:t xml:space="preserve"> popsaná</w:t>
      </w:r>
      <w:r w:rsidRPr="005B72EB">
        <w:rPr>
          <w:rFonts w:eastAsia="GDPFNT33-nn1-Courier_New-1"/>
        </w:rPr>
        <w:t xml:space="preserve"> včetně</w:t>
      </w:r>
      <w:r>
        <w:rPr>
          <w:rFonts w:eastAsia="GDPFNT33-nn1-Courier_New-1"/>
        </w:rPr>
        <w:t xml:space="preserve"> vyhodnocení</w:t>
      </w:r>
      <w:r w:rsidR="00723995">
        <w:rPr>
          <w:rFonts w:eastAsia="GDPFNT33-nn1-Courier_New-1"/>
        </w:rPr>
        <w:t xml:space="preserve"> všech společností</w:t>
      </w:r>
      <w:r w:rsidRPr="005B72EB">
        <w:rPr>
          <w:rFonts w:eastAsia="GDPFNT33-nn1-Courier_New-1"/>
        </w:rPr>
        <w:t xml:space="preserve"> ve vlastnictv</w:t>
      </w:r>
      <w:r>
        <w:rPr>
          <w:rFonts w:eastAsia="GDPFNT33-nn1-Courier_New-1"/>
        </w:rPr>
        <w:t>í obcí.</w:t>
      </w:r>
    </w:p>
    <w:p w:rsidR="00361071" w:rsidRDefault="00361071" w:rsidP="00711E24">
      <w:pPr>
        <w:pStyle w:val="Textdopisu"/>
        <w:tabs>
          <w:tab w:val="left" w:pos="6773"/>
        </w:tabs>
        <w:jc w:val="left"/>
      </w:pPr>
    </w:p>
    <w:p w:rsidR="00711E24" w:rsidRDefault="00711E24" w:rsidP="00711E24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 w:rsidRPr="00E94849">
        <w:rPr>
          <w:rFonts w:ascii="Arial" w:hAnsi="Arial" w:cs="Arial"/>
          <w:b/>
          <w:u w:val="single"/>
        </w:rPr>
        <w:t xml:space="preserve">Dotaz č. </w:t>
      </w:r>
      <w:r>
        <w:rPr>
          <w:rFonts w:ascii="Arial" w:hAnsi="Arial" w:cs="Arial"/>
          <w:b/>
          <w:u w:val="single"/>
        </w:rPr>
        <w:t>2</w:t>
      </w:r>
      <w:r w:rsidRPr="00E94849">
        <w:rPr>
          <w:rFonts w:ascii="Arial" w:hAnsi="Arial" w:cs="Arial"/>
          <w:b/>
          <w:u w:val="single"/>
        </w:rPr>
        <w:t>:</w:t>
      </w:r>
    </w:p>
    <w:p w:rsidR="00361071" w:rsidRPr="005B72EB" w:rsidRDefault="00AF19E1" w:rsidP="005B72EB">
      <w:pPr>
        <w:autoSpaceDE w:val="0"/>
        <w:autoSpaceDN w:val="0"/>
        <w:adjustRightInd w:val="0"/>
        <w:jc w:val="both"/>
        <w:rPr>
          <w:rFonts w:eastAsia="GDPFNT33-nn1-Courier_New-1" w:cs="Arial"/>
          <w:szCs w:val="20"/>
        </w:rPr>
      </w:pPr>
      <w:r w:rsidRPr="005B72EB">
        <w:rPr>
          <w:rFonts w:eastAsia="GDPFNT33-nn1-Courier_New-1" w:cs="Arial"/>
          <w:szCs w:val="20"/>
        </w:rPr>
        <w:t xml:space="preserve">Vyhodnoceni </w:t>
      </w:r>
      <w:r w:rsidR="005B72EB">
        <w:rPr>
          <w:rFonts w:eastAsia="GDPFNT33-nn1-Courier_New-1" w:cs="Arial"/>
          <w:szCs w:val="20"/>
        </w:rPr>
        <w:t>stá</w:t>
      </w:r>
      <w:r w:rsidRPr="005B72EB">
        <w:rPr>
          <w:rFonts w:eastAsia="GDPFNT33-nn1-Courier_New-1" w:cs="Arial"/>
          <w:szCs w:val="20"/>
        </w:rPr>
        <w:t>vaj</w:t>
      </w:r>
      <w:r w:rsidR="005B72EB">
        <w:rPr>
          <w:rFonts w:eastAsia="GDPFNT33-nn1-Courier_New-1" w:cs="Arial"/>
          <w:szCs w:val="20"/>
        </w:rPr>
        <w:t>ící</w:t>
      </w:r>
      <w:r w:rsidRPr="005B72EB">
        <w:rPr>
          <w:rFonts w:eastAsia="GDPFNT33-nn1-Courier_New-1" w:cs="Arial"/>
          <w:szCs w:val="20"/>
        </w:rPr>
        <w:t>ch syst</w:t>
      </w:r>
      <w:r w:rsidR="005B72EB">
        <w:rPr>
          <w:rFonts w:eastAsia="GDPFNT33-nn1-Courier_New-1" w:cs="Arial"/>
          <w:szCs w:val="20"/>
        </w:rPr>
        <w:t>é</w:t>
      </w:r>
      <w:r w:rsidRPr="005B72EB">
        <w:rPr>
          <w:rFonts w:eastAsia="GDPFNT33-nn1-Courier_New-1" w:cs="Arial"/>
          <w:szCs w:val="20"/>
        </w:rPr>
        <w:t>mů obci při nakl</w:t>
      </w:r>
      <w:r w:rsidR="005B72EB">
        <w:rPr>
          <w:rFonts w:eastAsia="GDPFNT33-nn1-Courier_New-1" w:cs="Arial"/>
          <w:szCs w:val="20"/>
        </w:rPr>
        <w:t>á</w:t>
      </w:r>
      <w:r w:rsidRPr="005B72EB">
        <w:rPr>
          <w:rFonts w:eastAsia="GDPFNT33-nn1-Courier_New-1" w:cs="Arial"/>
          <w:szCs w:val="20"/>
        </w:rPr>
        <w:t>dan</w:t>
      </w:r>
      <w:r w:rsidR="005B72EB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 xml:space="preserve"> </w:t>
      </w:r>
      <w:r w:rsidR="005B72EB">
        <w:rPr>
          <w:rFonts w:eastAsia="GDPFNT33-nn1-Courier_New-1" w:cs="Arial"/>
          <w:szCs w:val="20"/>
        </w:rPr>
        <w:t>s</w:t>
      </w:r>
      <w:r w:rsidRPr="005B72EB">
        <w:rPr>
          <w:rFonts w:eastAsia="GDPFNT33-nn1-Courier_New-1" w:cs="Arial"/>
          <w:szCs w:val="20"/>
        </w:rPr>
        <w:t xml:space="preserve"> odpady - </w:t>
      </w:r>
      <w:r w:rsidR="005B72EB">
        <w:rPr>
          <w:rFonts w:eastAsia="GDPFNT33-nn1-Courier_New-1" w:cs="Arial"/>
          <w:szCs w:val="20"/>
        </w:rPr>
        <w:t>z</w:t>
      </w:r>
      <w:r w:rsidRPr="005B72EB">
        <w:rPr>
          <w:rFonts w:eastAsia="GDPFNT33-nn1-Courier_New-1" w:cs="Arial"/>
          <w:szCs w:val="20"/>
        </w:rPr>
        <w:t xml:space="preserve"> jak</w:t>
      </w:r>
      <w:r w:rsidR="005B72EB">
        <w:rPr>
          <w:rFonts w:eastAsia="GDPFNT33-nn1-Courier_New-1" w:cs="Arial"/>
          <w:szCs w:val="20"/>
        </w:rPr>
        <w:t>ý</w:t>
      </w:r>
      <w:r w:rsidRPr="005B72EB">
        <w:rPr>
          <w:rFonts w:eastAsia="GDPFNT33-nn1-Courier_New-1" w:cs="Arial"/>
          <w:szCs w:val="20"/>
        </w:rPr>
        <w:t>ch podkladů bude</w:t>
      </w:r>
      <w:r w:rsidR="005B72EB">
        <w:rPr>
          <w:rFonts w:eastAsia="GDPFNT33-nn1-Courier_New-1" w:cs="Arial"/>
          <w:szCs w:val="20"/>
        </w:rPr>
        <w:t xml:space="preserve"> </w:t>
      </w:r>
      <w:r w:rsidRPr="005B72EB">
        <w:rPr>
          <w:rFonts w:eastAsia="GDPFNT33-nn1-Courier_New-1" w:cs="Arial"/>
          <w:szCs w:val="20"/>
        </w:rPr>
        <w:t>zpracovatele vych</w:t>
      </w:r>
      <w:r w:rsidR="005B72EB">
        <w:rPr>
          <w:rFonts w:eastAsia="GDPFNT33-nn1-Courier_New-1" w:cs="Arial"/>
          <w:szCs w:val="20"/>
        </w:rPr>
        <w:t>á</w:t>
      </w:r>
      <w:r w:rsidRPr="005B72EB">
        <w:rPr>
          <w:rFonts w:eastAsia="GDPFNT33-nn1-Courier_New-1" w:cs="Arial"/>
          <w:szCs w:val="20"/>
        </w:rPr>
        <w:t>zet a kdy budou před</w:t>
      </w:r>
      <w:r w:rsidR="005B72EB">
        <w:rPr>
          <w:rFonts w:eastAsia="GDPFNT33-nn1-Courier_New-1" w:cs="Arial"/>
          <w:szCs w:val="20"/>
        </w:rPr>
        <w:t>á</w:t>
      </w:r>
      <w:r w:rsidRPr="005B72EB">
        <w:rPr>
          <w:rFonts w:eastAsia="GDPFNT33-nn1-Courier_New-1" w:cs="Arial"/>
          <w:szCs w:val="20"/>
        </w:rPr>
        <w:t>ny?</w:t>
      </w:r>
    </w:p>
    <w:p w:rsidR="005B72EB" w:rsidRDefault="005B72EB" w:rsidP="00711E24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711E24" w:rsidRPr="00E94849" w:rsidRDefault="00711E24" w:rsidP="00711E24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Odpověď</w:t>
      </w:r>
      <w:r w:rsidRPr="00E94849">
        <w:rPr>
          <w:rFonts w:ascii="Arial" w:hAnsi="Arial" w:cs="Arial"/>
          <w:b/>
          <w:u w:val="single"/>
        </w:rPr>
        <w:t xml:space="preserve"> č. </w:t>
      </w:r>
      <w:r>
        <w:rPr>
          <w:rFonts w:ascii="Arial" w:hAnsi="Arial" w:cs="Arial"/>
          <w:b/>
          <w:u w:val="single"/>
        </w:rPr>
        <w:t>2</w:t>
      </w:r>
      <w:r w:rsidRPr="00E94849">
        <w:rPr>
          <w:rFonts w:ascii="Arial" w:hAnsi="Arial" w:cs="Arial"/>
          <w:b/>
          <w:u w:val="single"/>
        </w:rPr>
        <w:t>:</w:t>
      </w:r>
    </w:p>
    <w:p w:rsidR="003177FC" w:rsidRDefault="00E02C82" w:rsidP="00711E24">
      <w:pPr>
        <w:pStyle w:val="Textdopisu"/>
        <w:tabs>
          <w:tab w:val="left" w:pos="6773"/>
        </w:tabs>
        <w:jc w:val="left"/>
      </w:pPr>
      <w:r>
        <w:t>Předmětem zakázky je rovněž zajištění podkladů pro zpracování zakázky. Podklady pro vyhodnocení stávajících systémů obcí budou poskytnuty v rozsahu dle bodu 1. Další podklady je možné získat formou dotazníkových šetření, analýzou veřejně dostupných údajů, terénním šetřením, nebo osobními pohovory s představiteli obcí a zapojených subjektů. Způsob získání údajů bude popsán v </w:t>
      </w:r>
      <w:r w:rsidR="003177FC">
        <w:t>M</w:t>
      </w:r>
      <w:r>
        <w:t xml:space="preserve">etodice </w:t>
      </w:r>
      <w:r w:rsidR="003177FC">
        <w:t>řešení a zpracování díla dle bodu 6) zadávací dokumentace.</w:t>
      </w:r>
    </w:p>
    <w:p w:rsidR="00711E24" w:rsidRDefault="00711E24" w:rsidP="00711E24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711E24" w:rsidRDefault="00711E24" w:rsidP="00711E24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 w:rsidRPr="00E94849">
        <w:rPr>
          <w:rFonts w:ascii="Arial" w:hAnsi="Arial" w:cs="Arial"/>
          <w:b/>
          <w:u w:val="single"/>
        </w:rPr>
        <w:t xml:space="preserve">Dotaz č. </w:t>
      </w:r>
      <w:r>
        <w:rPr>
          <w:rFonts w:ascii="Arial" w:hAnsi="Arial" w:cs="Arial"/>
          <w:b/>
          <w:u w:val="single"/>
        </w:rPr>
        <w:t>3</w:t>
      </w:r>
      <w:r w:rsidRPr="00E94849">
        <w:rPr>
          <w:rFonts w:ascii="Arial" w:hAnsi="Arial" w:cs="Arial"/>
          <w:b/>
          <w:u w:val="single"/>
        </w:rPr>
        <w:t>:</w:t>
      </w:r>
    </w:p>
    <w:p w:rsidR="005B72EB" w:rsidRPr="005B72EB" w:rsidRDefault="005B72EB" w:rsidP="005B72EB">
      <w:pPr>
        <w:autoSpaceDE w:val="0"/>
        <w:autoSpaceDN w:val="0"/>
        <w:adjustRightInd w:val="0"/>
        <w:jc w:val="both"/>
        <w:rPr>
          <w:rFonts w:eastAsia="GDPFNT33-nn1-Courier_New-1" w:cs="Arial"/>
          <w:szCs w:val="20"/>
        </w:rPr>
      </w:pPr>
      <w:r>
        <w:rPr>
          <w:rFonts w:eastAsia="GDPFNT33-nn1-Courier_New-1" w:cs="Arial"/>
          <w:szCs w:val="20"/>
        </w:rPr>
        <w:t>Analý</w:t>
      </w:r>
      <w:r w:rsidR="00AF19E1" w:rsidRPr="005B72EB">
        <w:rPr>
          <w:rFonts w:eastAsia="GDPFNT33-nn1-Courier_New-1" w:cs="Arial"/>
          <w:szCs w:val="20"/>
        </w:rPr>
        <w:t xml:space="preserve">za </w:t>
      </w:r>
      <w:r>
        <w:rPr>
          <w:rFonts w:eastAsia="GDPFNT33-nn1-Courier_New-1" w:cs="Arial"/>
          <w:szCs w:val="20"/>
        </w:rPr>
        <w:t>systé</w:t>
      </w:r>
      <w:r w:rsidR="00AF19E1" w:rsidRPr="005B72EB">
        <w:rPr>
          <w:rFonts w:eastAsia="GDPFNT33-nn1-Courier_New-1" w:cs="Arial"/>
          <w:szCs w:val="20"/>
        </w:rPr>
        <w:t>mů svozu jednotliv</w:t>
      </w:r>
      <w:r>
        <w:rPr>
          <w:rFonts w:eastAsia="GDPFNT33-nn1-Courier_New-1" w:cs="Arial"/>
          <w:szCs w:val="20"/>
        </w:rPr>
        <w:t>ý</w:t>
      </w:r>
      <w:r w:rsidR="00AF19E1" w:rsidRPr="005B72EB">
        <w:rPr>
          <w:rFonts w:eastAsia="GDPFNT33-nn1-Courier_New-1" w:cs="Arial"/>
          <w:szCs w:val="20"/>
        </w:rPr>
        <w:t>ch obc</w:t>
      </w:r>
      <w:r>
        <w:rPr>
          <w:rFonts w:eastAsia="GDPFNT33-nn1-Courier_New-1" w:cs="Arial"/>
          <w:szCs w:val="20"/>
        </w:rPr>
        <w:t>í</w:t>
      </w:r>
      <w:r w:rsidR="00AF19E1" w:rsidRPr="005B72EB">
        <w:rPr>
          <w:rFonts w:eastAsia="GDPFNT33-nn1-Courier_New-1" w:cs="Arial"/>
          <w:szCs w:val="20"/>
        </w:rPr>
        <w:t xml:space="preserve"> - </w:t>
      </w:r>
      <w:r>
        <w:rPr>
          <w:rFonts w:eastAsia="GDPFNT33-nn1-Courier_New-1" w:cs="Arial"/>
          <w:szCs w:val="20"/>
        </w:rPr>
        <w:t>z</w:t>
      </w:r>
      <w:r w:rsidRPr="005B72EB">
        <w:rPr>
          <w:rFonts w:eastAsia="GDPFNT33-nn1-Courier_New-1" w:cs="Arial"/>
          <w:szCs w:val="20"/>
        </w:rPr>
        <w:t xml:space="preserve"> jak</w:t>
      </w:r>
      <w:r>
        <w:rPr>
          <w:rFonts w:eastAsia="GDPFNT33-nn1-Courier_New-1" w:cs="Arial"/>
          <w:szCs w:val="20"/>
        </w:rPr>
        <w:t>ý</w:t>
      </w:r>
      <w:r w:rsidRPr="005B72EB">
        <w:rPr>
          <w:rFonts w:eastAsia="GDPFNT33-nn1-Courier_New-1" w:cs="Arial"/>
          <w:szCs w:val="20"/>
        </w:rPr>
        <w:t>ch podkladů bude</w:t>
      </w:r>
      <w:r>
        <w:rPr>
          <w:rFonts w:eastAsia="GDPFNT33-nn1-Courier_New-1" w:cs="Arial"/>
          <w:szCs w:val="20"/>
        </w:rPr>
        <w:t xml:space="preserve"> </w:t>
      </w:r>
      <w:r w:rsidR="00723995">
        <w:rPr>
          <w:rFonts w:eastAsia="GDPFNT33-nn1-Courier_New-1" w:cs="Arial"/>
          <w:szCs w:val="20"/>
        </w:rPr>
        <w:t>zpracovatel</w:t>
      </w:r>
      <w:r w:rsidRPr="005B72EB">
        <w:rPr>
          <w:rFonts w:eastAsia="GDPFNT33-nn1-Courier_New-1" w:cs="Arial"/>
          <w:szCs w:val="20"/>
        </w:rPr>
        <w:t xml:space="preserve"> vych</w:t>
      </w:r>
      <w:r>
        <w:rPr>
          <w:rFonts w:eastAsia="GDPFNT33-nn1-Courier_New-1" w:cs="Arial"/>
          <w:szCs w:val="20"/>
        </w:rPr>
        <w:t>á</w:t>
      </w:r>
      <w:r w:rsidRPr="005B72EB">
        <w:rPr>
          <w:rFonts w:eastAsia="GDPFNT33-nn1-Courier_New-1" w:cs="Arial"/>
          <w:szCs w:val="20"/>
        </w:rPr>
        <w:t>zet a kdy budou před</w:t>
      </w:r>
      <w:r>
        <w:rPr>
          <w:rFonts w:eastAsia="GDPFNT33-nn1-Courier_New-1" w:cs="Arial"/>
          <w:szCs w:val="20"/>
        </w:rPr>
        <w:t>á</w:t>
      </w:r>
      <w:r w:rsidRPr="005B72EB">
        <w:rPr>
          <w:rFonts w:eastAsia="GDPFNT33-nn1-Courier_New-1" w:cs="Arial"/>
          <w:szCs w:val="20"/>
        </w:rPr>
        <w:t>ny?</w:t>
      </w:r>
    </w:p>
    <w:p w:rsidR="00361071" w:rsidRDefault="00361071" w:rsidP="005B72EB">
      <w:pPr>
        <w:autoSpaceDE w:val="0"/>
        <w:autoSpaceDN w:val="0"/>
        <w:adjustRightInd w:val="0"/>
        <w:jc w:val="both"/>
        <w:rPr>
          <w:rFonts w:cs="Arial"/>
          <w:b/>
          <w:u w:val="single"/>
        </w:rPr>
      </w:pPr>
    </w:p>
    <w:p w:rsidR="00AA6B0B" w:rsidRDefault="00AA6B0B" w:rsidP="00711E24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A6B0B" w:rsidRDefault="00AA6B0B" w:rsidP="00711E24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711E24" w:rsidRPr="00E94849" w:rsidRDefault="00711E24" w:rsidP="00711E24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Odpověď</w:t>
      </w:r>
      <w:r w:rsidRPr="00E94849">
        <w:rPr>
          <w:rFonts w:ascii="Arial" w:hAnsi="Arial" w:cs="Arial"/>
          <w:b/>
          <w:u w:val="single"/>
        </w:rPr>
        <w:t xml:space="preserve"> č. </w:t>
      </w:r>
      <w:r>
        <w:rPr>
          <w:rFonts w:ascii="Arial" w:hAnsi="Arial" w:cs="Arial"/>
          <w:b/>
          <w:u w:val="single"/>
        </w:rPr>
        <w:t>3</w:t>
      </w:r>
      <w:r w:rsidRPr="00E94849">
        <w:rPr>
          <w:rFonts w:ascii="Arial" w:hAnsi="Arial" w:cs="Arial"/>
          <w:b/>
          <w:u w:val="single"/>
        </w:rPr>
        <w:t>:</w:t>
      </w:r>
    </w:p>
    <w:p w:rsidR="003177FC" w:rsidRDefault="00E02C82" w:rsidP="003177FC">
      <w:pPr>
        <w:pStyle w:val="Textdopisu"/>
        <w:tabs>
          <w:tab w:val="left" w:pos="6773"/>
        </w:tabs>
        <w:jc w:val="left"/>
      </w:pPr>
      <w:r>
        <w:t xml:space="preserve">Podklady pro analýzu </w:t>
      </w:r>
      <w:r>
        <w:rPr>
          <w:rFonts w:eastAsia="GDPFNT33-nn1-Courier_New-1"/>
        </w:rPr>
        <w:t>systé</w:t>
      </w:r>
      <w:r w:rsidRPr="005B72EB">
        <w:rPr>
          <w:rFonts w:eastAsia="GDPFNT33-nn1-Courier_New-1"/>
        </w:rPr>
        <w:t>mů svozu jednotliv</w:t>
      </w:r>
      <w:r>
        <w:rPr>
          <w:rFonts w:eastAsia="GDPFNT33-nn1-Courier_New-1"/>
        </w:rPr>
        <w:t>ých</w:t>
      </w:r>
      <w:r>
        <w:t xml:space="preserve"> obcí budou poskytnuty v rozsahu dle bodu 1.</w:t>
      </w:r>
      <w:r w:rsidR="003177FC">
        <w:t xml:space="preserve"> Další podklady je možné získat formou dotazníkových šetření, analýzou veřejně dostupných údajů, terénním šetřením, nebo osobními pohovory s představiteli obcí a zapojených subjektů. Způsob získání údajů bude popsán v Metodice řešení a zpracování díla dle bodu 6) zadávací dokumentace.</w:t>
      </w:r>
    </w:p>
    <w:p w:rsidR="00AF19E1" w:rsidRDefault="00AF19E1" w:rsidP="00AF19E1">
      <w:pPr>
        <w:pStyle w:val="Prosttext"/>
        <w:spacing w:line="280" w:lineRule="atLeast"/>
        <w:jc w:val="both"/>
        <w:rPr>
          <w:rFonts w:ascii="Arial" w:hAnsi="Arial" w:cs="Arial"/>
        </w:rPr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F19E1" w:rsidRDefault="00AF19E1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 w:rsidRPr="00E94849">
        <w:rPr>
          <w:rFonts w:ascii="Arial" w:hAnsi="Arial" w:cs="Arial"/>
          <w:b/>
          <w:u w:val="single"/>
        </w:rPr>
        <w:t xml:space="preserve">Dotaz č. </w:t>
      </w:r>
      <w:r>
        <w:rPr>
          <w:rFonts w:ascii="Arial" w:hAnsi="Arial" w:cs="Arial"/>
          <w:b/>
          <w:u w:val="single"/>
        </w:rPr>
        <w:t>4</w:t>
      </w:r>
      <w:r w:rsidRPr="00E94849">
        <w:rPr>
          <w:rFonts w:ascii="Arial" w:hAnsi="Arial" w:cs="Arial"/>
          <w:b/>
          <w:u w:val="single"/>
        </w:rPr>
        <w:t>:</w:t>
      </w:r>
    </w:p>
    <w:p w:rsidR="005B72EB" w:rsidRPr="005B72EB" w:rsidRDefault="005B72EB" w:rsidP="005B72EB">
      <w:pPr>
        <w:autoSpaceDE w:val="0"/>
        <w:autoSpaceDN w:val="0"/>
        <w:adjustRightInd w:val="0"/>
        <w:jc w:val="both"/>
        <w:rPr>
          <w:rFonts w:eastAsia="GDPFNT33-nn1-Courier_New-1" w:cs="Arial"/>
          <w:szCs w:val="20"/>
        </w:rPr>
      </w:pPr>
      <w:r>
        <w:rPr>
          <w:rFonts w:eastAsia="GDPFNT33-nn1-Courier_New-1" w:cs="Arial"/>
          <w:szCs w:val="20"/>
        </w:rPr>
        <w:t>Analýza ná</w:t>
      </w:r>
      <w:r w:rsidR="00AF19E1" w:rsidRPr="005B72EB">
        <w:rPr>
          <w:rFonts w:eastAsia="GDPFNT33-nn1-Courier_New-1" w:cs="Arial"/>
          <w:szCs w:val="20"/>
        </w:rPr>
        <w:t>kladů a v</w:t>
      </w:r>
      <w:r>
        <w:rPr>
          <w:rFonts w:eastAsia="GDPFNT33-nn1-Courier_New-1" w:cs="Arial"/>
          <w:szCs w:val="20"/>
        </w:rPr>
        <w:t>ý</w:t>
      </w:r>
      <w:r w:rsidR="00AF19E1" w:rsidRPr="005B72EB">
        <w:rPr>
          <w:rFonts w:eastAsia="GDPFNT33-nn1-Courier_New-1" w:cs="Arial"/>
          <w:szCs w:val="20"/>
        </w:rPr>
        <w:t xml:space="preserve">nosů </w:t>
      </w:r>
      <w:r>
        <w:rPr>
          <w:rFonts w:eastAsia="GDPFNT33-nn1-Courier_New-1" w:cs="Arial"/>
          <w:szCs w:val="20"/>
        </w:rPr>
        <w:t>(vý</w:t>
      </w:r>
      <w:r w:rsidR="00AF19E1" w:rsidRPr="005B72EB">
        <w:rPr>
          <w:rFonts w:eastAsia="GDPFNT33-nn1-Courier_New-1" w:cs="Arial"/>
          <w:szCs w:val="20"/>
        </w:rPr>
        <w:t>dajů a př</w:t>
      </w:r>
      <w:r>
        <w:rPr>
          <w:rFonts w:eastAsia="GDPFNT33-nn1-Courier_New-1" w:cs="Arial"/>
          <w:szCs w:val="20"/>
        </w:rPr>
        <w:t>í</w:t>
      </w:r>
      <w:r w:rsidR="00AF19E1" w:rsidRPr="005B72EB">
        <w:rPr>
          <w:rFonts w:eastAsia="GDPFNT33-nn1-Courier_New-1" w:cs="Arial"/>
          <w:szCs w:val="20"/>
        </w:rPr>
        <w:t>jmů) obci a měst na odpadov</w:t>
      </w:r>
      <w:r>
        <w:rPr>
          <w:rFonts w:eastAsia="GDPFNT33-nn1-Courier_New-1" w:cs="Arial"/>
          <w:szCs w:val="20"/>
        </w:rPr>
        <w:t>é</w:t>
      </w:r>
      <w:r w:rsidR="00AF19E1" w:rsidRPr="005B72EB">
        <w:rPr>
          <w:rFonts w:eastAsia="GDPFNT33-nn1-Courier_New-1" w:cs="Arial"/>
          <w:szCs w:val="20"/>
        </w:rPr>
        <w:t xml:space="preserve"> hospod</w:t>
      </w:r>
      <w:r w:rsidR="00F65599">
        <w:rPr>
          <w:rFonts w:eastAsia="GDPFNT33-nn1-Courier_New-1" w:cs="Arial"/>
          <w:szCs w:val="20"/>
        </w:rPr>
        <w:t>á</w:t>
      </w:r>
      <w:r w:rsidR="00AF19E1" w:rsidRPr="005B72EB">
        <w:rPr>
          <w:rFonts w:eastAsia="GDPFNT33-nn1-Courier_New-1" w:cs="Arial"/>
          <w:szCs w:val="20"/>
        </w:rPr>
        <w:t>řstv</w:t>
      </w:r>
      <w:r>
        <w:rPr>
          <w:rFonts w:eastAsia="GDPFNT33-nn1-Courier_New-1" w:cs="Arial"/>
          <w:szCs w:val="20"/>
        </w:rPr>
        <w:t>í</w:t>
      </w:r>
      <w:r w:rsidR="00AF19E1" w:rsidRPr="005B72EB">
        <w:rPr>
          <w:rFonts w:eastAsia="GDPFNT33-nn1-Courier_New-1" w:cs="Arial"/>
          <w:szCs w:val="20"/>
        </w:rPr>
        <w:t xml:space="preserve">- </w:t>
      </w:r>
      <w:r>
        <w:rPr>
          <w:rFonts w:eastAsia="GDPFNT33-nn1-Courier_New-1" w:cs="Arial"/>
          <w:szCs w:val="20"/>
        </w:rPr>
        <w:t>z</w:t>
      </w:r>
      <w:r w:rsidRPr="005B72EB">
        <w:rPr>
          <w:rFonts w:eastAsia="GDPFNT33-nn1-Courier_New-1" w:cs="Arial"/>
          <w:szCs w:val="20"/>
        </w:rPr>
        <w:t xml:space="preserve"> jak</w:t>
      </w:r>
      <w:r>
        <w:rPr>
          <w:rFonts w:eastAsia="GDPFNT33-nn1-Courier_New-1" w:cs="Arial"/>
          <w:szCs w:val="20"/>
        </w:rPr>
        <w:t>ý</w:t>
      </w:r>
      <w:r w:rsidRPr="005B72EB">
        <w:rPr>
          <w:rFonts w:eastAsia="GDPFNT33-nn1-Courier_New-1" w:cs="Arial"/>
          <w:szCs w:val="20"/>
        </w:rPr>
        <w:t>ch podkladů bude</w:t>
      </w:r>
      <w:r>
        <w:rPr>
          <w:rFonts w:eastAsia="GDPFNT33-nn1-Courier_New-1" w:cs="Arial"/>
          <w:szCs w:val="20"/>
        </w:rPr>
        <w:t xml:space="preserve"> </w:t>
      </w:r>
      <w:r w:rsidRPr="005B72EB">
        <w:rPr>
          <w:rFonts w:eastAsia="GDPFNT33-nn1-Courier_New-1" w:cs="Arial"/>
          <w:szCs w:val="20"/>
        </w:rPr>
        <w:t>zpracovatele vych</w:t>
      </w:r>
      <w:r>
        <w:rPr>
          <w:rFonts w:eastAsia="GDPFNT33-nn1-Courier_New-1" w:cs="Arial"/>
          <w:szCs w:val="20"/>
        </w:rPr>
        <w:t>á</w:t>
      </w:r>
      <w:r w:rsidRPr="005B72EB">
        <w:rPr>
          <w:rFonts w:eastAsia="GDPFNT33-nn1-Courier_New-1" w:cs="Arial"/>
          <w:szCs w:val="20"/>
        </w:rPr>
        <w:t>zet a kdy budou před</w:t>
      </w:r>
      <w:r>
        <w:rPr>
          <w:rFonts w:eastAsia="GDPFNT33-nn1-Courier_New-1" w:cs="Arial"/>
          <w:szCs w:val="20"/>
        </w:rPr>
        <w:t>á</w:t>
      </w:r>
      <w:r w:rsidRPr="005B72EB">
        <w:rPr>
          <w:rFonts w:eastAsia="GDPFNT33-nn1-Courier_New-1" w:cs="Arial"/>
          <w:szCs w:val="20"/>
        </w:rPr>
        <w:t>ny?</w:t>
      </w:r>
    </w:p>
    <w:p w:rsidR="005B72EB" w:rsidRDefault="005B72EB" w:rsidP="005B72EB">
      <w:pPr>
        <w:autoSpaceDE w:val="0"/>
        <w:autoSpaceDN w:val="0"/>
        <w:adjustRightInd w:val="0"/>
        <w:jc w:val="both"/>
        <w:rPr>
          <w:rFonts w:cs="Arial"/>
          <w:b/>
          <w:u w:val="single"/>
        </w:rPr>
      </w:pPr>
    </w:p>
    <w:p w:rsidR="00AF19E1" w:rsidRPr="00E94849" w:rsidRDefault="00AF19E1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Odpověď</w:t>
      </w:r>
      <w:r w:rsidRPr="00E94849">
        <w:rPr>
          <w:rFonts w:ascii="Arial" w:hAnsi="Arial" w:cs="Arial"/>
          <w:b/>
          <w:u w:val="single"/>
        </w:rPr>
        <w:t xml:space="preserve"> č. </w:t>
      </w:r>
      <w:r>
        <w:rPr>
          <w:rFonts w:ascii="Arial" w:hAnsi="Arial" w:cs="Arial"/>
          <w:b/>
          <w:u w:val="single"/>
        </w:rPr>
        <w:t>4</w:t>
      </w:r>
      <w:r w:rsidRPr="00E94849">
        <w:rPr>
          <w:rFonts w:ascii="Arial" w:hAnsi="Arial" w:cs="Arial"/>
          <w:b/>
          <w:u w:val="single"/>
        </w:rPr>
        <w:t>:</w:t>
      </w:r>
    </w:p>
    <w:p w:rsidR="003177FC" w:rsidRDefault="003177FC" w:rsidP="003177FC">
      <w:pPr>
        <w:pStyle w:val="Textdopisu"/>
        <w:tabs>
          <w:tab w:val="left" w:pos="6773"/>
        </w:tabs>
        <w:jc w:val="left"/>
      </w:pPr>
      <w:r>
        <w:t xml:space="preserve">Podklady pro analýzu </w:t>
      </w:r>
      <w:r>
        <w:rPr>
          <w:rFonts w:eastAsia="GDPFNT33-nn1-Courier_New-1"/>
        </w:rPr>
        <w:t>systé</w:t>
      </w:r>
      <w:r w:rsidRPr="005B72EB">
        <w:rPr>
          <w:rFonts w:eastAsia="GDPFNT33-nn1-Courier_New-1"/>
        </w:rPr>
        <w:t>mů svozu jednotliv</w:t>
      </w:r>
      <w:r>
        <w:rPr>
          <w:rFonts w:eastAsia="GDPFNT33-nn1-Courier_New-1"/>
        </w:rPr>
        <w:t>ých</w:t>
      </w:r>
      <w:r>
        <w:t xml:space="preserve"> obcí budou poskytnuty v rozsahu dle bodu 1. Další podklady je možné získat formou dotazníkových šetření, analýzou veřejně dostupných údajů, terénním šetřením, nebo osobními pohovory s představiteli obcí a zapojených subjektů. Způsob získání údajů bude popsán v Metodice řešení a zpracování díla dle bodu 6) zadávací dokumentace.</w:t>
      </w:r>
    </w:p>
    <w:p w:rsidR="005B72EB" w:rsidRDefault="005B72E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F19E1" w:rsidRDefault="00AF19E1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 w:rsidRPr="00E94849">
        <w:rPr>
          <w:rFonts w:ascii="Arial" w:hAnsi="Arial" w:cs="Arial"/>
          <w:b/>
          <w:u w:val="single"/>
        </w:rPr>
        <w:t xml:space="preserve">Dotaz č. </w:t>
      </w:r>
      <w:r>
        <w:rPr>
          <w:rFonts w:ascii="Arial" w:hAnsi="Arial" w:cs="Arial"/>
          <w:b/>
          <w:u w:val="single"/>
        </w:rPr>
        <w:t>5</w:t>
      </w:r>
      <w:r w:rsidRPr="00E94849">
        <w:rPr>
          <w:rFonts w:ascii="Arial" w:hAnsi="Arial" w:cs="Arial"/>
          <w:b/>
          <w:u w:val="single"/>
        </w:rPr>
        <w:t>:</w:t>
      </w:r>
    </w:p>
    <w:p w:rsidR="005B72EB" w:rsidRPr="005B72EB" w:rsidRDefault="005B72EB" w:rsidP="005B72EB">
      <w:pPr>
        <w:autoSpaceDE w:val="0"/>
        <w:autoSpaceDN w:val="0"/>
        <w:adjustRightInd w:val="0"/>
        <w:jc w:val="both"/>
        <w:rPr>
          <w:rFonts w:eastAsia="GDPFNT33-nn1-Courier_New-1" w:cs="Arial"/>
          <w:szCs w:val="20"/>
        </w:rPr>
      </w:pPr>
      <w:r>
        <w:rPr>
          <w:rFonts w:eastAsia="GDPFNT33-nn1-Courier_New-1" w:cs="Arial"/>
          <w:szCs w:val="20"/>
        </w:rPr>
        <w:t>Analý</w:t>
      </w:r>
      <w:r w:rsidR="00AF19E1" w:rsidRPr="005B72EB">
        <w:rPr>
          <w:rFonts w:eastAsia="GDPFNT33-nn1-Courier_New-1" w:cs="Arial"/>
          <w:szCs w:val="20"/>
        </w:rPr>
        <w:t>za produkce všech odpadů skupin 15, 17 a 20 dle katalogu odpadů v z</w:t>
      </w:r>
      <w:r>
        <w:rPr>
          <w:rFonts w:eastAsia="GDPFNT33-nn1-Courier_New-1" w:cs="Arial"/>
          <w:szCs w:val="20"/>
        </w:rPr>
        <w:t>á</w:t>
      </w:r>
      <w:r w:rsidR="00AF19E1" w:rsidRPr="005B72EB">
        <w:rPr>
          <w:rFonts w:eastAsia="GDPFNT33-nn1-Courier_New-1" w:cs="Arial"/>
          <w:szCs w:val="20"/>
        </w:rPr>
        <w:t>jmov</w:t>
      </w:r>
      <w:r>
        <w:rPr>
          <w:rFonts w:eastAsia="GDPFNT33-nn1-Courier_New-1" w:cs="Arial"/>
          <w:szCs w:val="20"/>
        </w:rPr>
        <w:t>ém ú</w:t>
      </w:r>
      <w:r w:rsidR="00AF19E1" w:rsidRPr="005B72EB">
        <w:rPr>
          <w:rFonts w:eastAsia="GDPFNT33-nn1-Courier_New-1" w:cs="Arial"/>
          <w:szCs w:val="20"/>
        </w:rPr>
        <w:t>zem</w:t>
      </w:r>
      <w:r>
        <w:rPr>
          <w:rFonts w:eastAsia="GDPFNT33-nn1-Courier_New-1" w:cs="Arial"/>
          <w:szCs w:val="20"/>
        </w:rPr>
        <w:t xml:space="preserve">í </w:t>
      </w:r>
      <w:r w:rsidR="00AF19E1" w:rsidRPr="005B72EB">
        <w:rPr>
          <w:rFonts w:eastAsia="GDPFNT33-nn1-Courier_New-1" w:cs="Arial"/>
          <w:szCs w:val="20"/>
        </w:rPr>
        <w:t xml:space="preserve">mimo </w:t>
      </w:r>
      <w:r>
        <w:rPr>
          <w:rFonts w:eastAsia="GDPFNT33-nn1-Courier_New-1" w:cs="Arial"/>
          <w:szCs w:val="20"/>
        </w:rPr>
        <w:t>systé</w:t>
      </w:r>
      <w:r w:rsidR="00AF19E1" w:rsidRPr="005B72EB">
        <w:rPr>
          <w:rFonts w:eastAsia="GDPFNT33-nn1-Courier_New-1" w:cs="Arial"/>
          <w:szCs w:val="20"/>
        </w:rPr>
        <w:t>my obci</w:t>
      </w:r>
      <w:r>
        <w:rPr>
          <w:rFonts w:eastAsia="GDPFNT33-nn1-Courier_New-1" w:cs="Arial"/>
          <w:szCs w:val="20"/>
        </w:rPr>
        <w:t xml:space="preserve"> </w:t>
      </w:r>
      <w:r w:rsidR="00AF19E1" w:rsidRPr="005B72EB">
        <w:rPr>
          <w:rFonts w:eastAsia="GDPFNT33-nn1-Courier_New-1" w:cs="Arial"/>
          <w:szCs w:val="20"/>
        </w:rPr>
        <w:t xml:space="preserve">- </w:t>
      </w:r>
      <w:r>
        <w:rPr>
          <w:rFonts w:eastAsia="GDPFNT33-nn1-Courier_New-1" w:cs="Arial"/>
          <w:szCs w:val="20"/>
        </w:rPr>
        <w:t>z</w:t>
      </w:r>
      <w:r w:rsidRPr="005B72EB">
        <w:rPr>
          <w:rFonts w:eastAsia="GDPFNT33-nn1-Courier_New-1" w:cs="Arial"/>
          <w:szCs w:val="20"/>
        </w:rPr>
        <w:t xml:space="preserve"> jak</w:t>
      </w:r>
      <w:r>
        <w:rPr>
          <w:rFonts w:eastAsia="GDPFNT33-nn1-Courier_New-1" w:cs="Arial"/>
          <w:szCs w:val="20"/>
        </w:rPr>
        <w:t>ý</w:t>
      </w:r>
      <w:r w:rsidRPr="005B72EB">
        <w:rPr>
          <w:rFonts w:eastAsia="GDPFNT33-nn1-Courier_New-1" w:cs="Arial"/>
          <w:szCs w:val="20"/>
        </w:rPr>
        <w:t>ch podkladů bude</w:t>
      </w:r>
      <w:r>
        <w:rPr>
          <w:rFonts w:eastAsia="GDPFNT33-nn1-Courier_New-1" w:cs="Arial"/>
          <w:szCs w:val="20"/>
        </w:rPr>
        <w:t xml:space="preserve"> </w:t>
      </w:r>
      <w:r w:rsidRPr="005B72EB">
        <w:rPr>
          <w:rFonts w:eastAsia="GDPFNT33-nn1-Courier_New-1" w:cs="Arial"/>
          <w:szCs w:val="20"/>
        </w:rPr>
        <w:t>zpracovatele vych</w:t>
      </w:r>
      <w:r>
        <w:rPr>
          <w:rFonts w:eastAsia="GDPFNT33-nn1-Courier_New-1" w:cs="Arial"/>
          <w:szCs w:val="20"/>
        </w:rPr>
        <w:t>á</w:t>
      </w:r>
      <w:r w:rsidRPr="005B72EB">
        <w:rPr>
          <w:rFonts w:eastAsia="GDPFNT33-nn1-Courier_New-1" w:cs="Arial"/>
          <w:szCs w:val="20"/>
        </w:rPr>
        <w:t>zet a kdy budou před</w:t>
      </w:r>
      <w:r>
        <w:rPr>
          <w:rFonts w:eastAsia="GDPFNT33-nn1-Courier_New-1" w:cs="Arial"/>
          <w:szCs w:val="20"/>
        </w:rPr>
        <w:t>á</w:t>
      </w:r>
      <w:r w:rsidRPr="005B72EB">
        <w:rPr>
          <w:rFonts w:eastAsia="GDPFNT33-nn1-Courier_New-1" w:cs="Arial"/>
          <w:szCs w:val="20"/>
        </w:rPr>
        <w:t>ny?</w:t>
      </w:r>
    </w:p>
    <w:p w:rsidR="005B72EB" w:rsidRDefault="005B72EB" w:rsidP="005B72EB">
      <w:pPr>
        <w:autoSpaceDE w:val="0"/>
        <w:autoSpaceDN w:val="0"/>
        <w:adjustRightInd w:val="0"/>
        <w:jc w:val="both"/>
        <w:rPr>
          <w:rFonts w:cs="Arial"/>
          <w:b/>
          <w:u w:val="single"/>
        </w:rPr>
      </w:pPr>
    </w:p>
    <w:p w:rsidR="00AF19E1" w:rsidRPr="00E94849" w:rsidRDefault="00AF19E1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Odpověď</w:t>
      </w:r>
      <w:r w:rsidRPr="00E94849">
        <w:rPr>
          <w:rFonts w:ascii="Arial" w:hAnsi="Arial" w:cs="Arial"/>
          <w:b/>
          <w:u w:val="single"/>
        </w:rPr>
        <w:t xml:space="preserve"> č. </w:t>
      </w:r>
      <w:r>
        <w:rPr>
          <w:rFonts w:ascii="Arial" w:hAnsi="Arial" w:cs="Arial"/>
          <w:b/>
          <w:u w:val="single"/>
        </w:rPr>
        <w:t>5</w:t>
      </w:r>
      <w:r w:rsidRPr="00E94849">
        <w:rPr>
          <w:rFonts w:ascii="Arial" w:hAnsi="Arial" w:cs="Arial"/>
          <w:b/>
          <w:u w:val="single"/>
        </w:rPr>
        <w:t>:</w:t>
      </w:r>
    </w:p>
    <w:p w:rsidR="00F65599" w:rsidRDefault="003177FC" w:rsidP="00F65599">
      <w:pPr>
        <w:pStyle w:val="Textdopisu"/>
        <w:tabs>
          <w:tab w:val="left" w:pos="6773"/>
        </w:tabs>
        <w:jc w:val="left"/>
      </w:pPr>
      <w:r>
        <w:t xml:space="preserve">S ohledem na ustanovení § 96 odst. </w:t>
      </w:r>
      <w:r w:rsidR="00F65599">
        <w:t>6 zákona č. 541/2020 Sb., o odpadech nelze poskytnout údaje o produkci odpadů mimo systémy obcí. Podklady je možné získat formou dotazníkových šetření, analýzou veřejně dostupných údajů, terénním šetřením, nebo osobními pohovory se zástupci jednotlivých původců. Způsob získání údajů bude popsán v Metodice řešení a zpracování díla dle bodu 6) zadávací dokumentace.</w:t>
      </w:r>
    </w:p>
    <w:p w:rsidR="00F65599" w:rsidRDefault="00F65599" w:rsidP="00F65599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F19E1" w:rsidRDefault="00AF19E1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 w:rsidRPr="00E94849">
        <w:rPr>
          <w:rFonts w:ascii="Arial" w:hAnsi="Arial" w:cs="Arial"/>
          <w:b/>
          <w:u w:val="single"/>
        </w:rPr>
        <w:t xml:space="preserve">Dotaz č. </w:t>
      </w:r>
      <w:r>
        <w:rPr>
          <w:rFonts w:ascii="Arial" w:hAnsi="Arial" w:cs="Arial"/>
          <w:b/>
          <w:u w:val="single"/>
        </w:rPr>
        <w:t>6</w:t>
      </w:r>
      <w:r w:rsidRPr="00E94849">
        <w:rPr>
          <w:rFonts w:ascii="Arial" w:hAnsi="Arial" w:cs="Arial"/>
          <w:b/>
          <w:u w:val="single"/>
        </w:rPr>
        <w:t>:</w:t>
      </w:r>
    </w:p>
    <w:p w:rsidR="005B72EB" w:rsidRPr="005B72EB" w:rsidRDefault="00AF19E1" w:rsidP="005B72EB">
      <w:pPr>
        <w:autoSpaceDE w:val="0"/>
        <w:autoSpaceDN w:val="0"/>
        <w:adjustRightInd w:val="0"/>
        <w:jc w:val="both"/>
        <w:rPr>
          <w:rFonts w:eastAsia="GDPFNT33-nn1-Courier_New-1" w:cs="Arial"/>
          <w:szCs w:val="20"/>
        </w:rPr>
      </w:pPr>
      <w:r w:rsidRPr="005B72EB">
        <w:rPr>
          <w:rFonts w:eastAsia="GDPFNT33-nn1-Courier_New-1" w:cs="Arial"/>
          <w:szCs w:val="20"/>
        </w:rPr>
        <w:t xml:space="preserve">Vyhodnoceni </w:t>
      </w:r>
      <w:r w:rsidR="005B72EB">
        <w:rPr>
          <w:rFonts w:eastAsia="GDPFNT33-nn1-Courier_New-1" w:cs="Arial"/>
          <w:szCs w:val="20"/>
        </w:rPr>
        <w:t>s</w:t>
      </w:r>
      <w:r w:rsidRPr="005B72EB">
        <w:rPr>
          <w:rFonts w:eastAsia="GDPFNT33-nn1-Courier_New-1" w:cs="Arial"/>
          <w:szCs w:val="20"/>
        </w:rPr>
        <w:t>t</w:t>
      </w:r>
      <w:r w:rsidR="005B72EB">
        <w:rPr>
          <w:rFonts w:eastAsia="GDPFNT33-nn1-Courier_New-1" w:cs="Arial"/>
          <w:szCs w:val="20"/>
        </w:rPr>
        <w:t>á</w:t>
      </w:r>
      <w:r w:rsidRPr="005B72EB">
        <w:rPr>
          <w:rFonts w:eastAsia="GDPFNT33-nn1-Courier_New-1" w:cs="Arial"/>
          <w:szCs w:val="20"/>
        </w:rPr>
        <w:t>vaj</w:t>
      </w:r>
      <w:r w:rsidR="005B72EB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>c</w:t>
      </w:r>
      <w:r w:rsidR="005B72EB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 xml:space="preserve"> infrastruktury </w:t>
      </w:r>
      <w:r w:rsidR="005B72EB">
        <w:rPr>
          <w:rFonts w:eastAsia="GDPFNT33-nn1-Courier_New-1" w:cs="Arial"/>
          <w:szCs w:val="20"/>
        </w:rPr>
        <w:t>podnikatelský</w:t>
      </w:r>
      <w:r w:rsidRPr="005B72EB">
        <w:rPr>
          <w:rFonts w:eastAsia="GDPFNT33-nn1-Courier_New-1" w:cs="Arial"/>
          <w:szCs w:val="20"/>
        </w:rPr>
        <w:t>ch subjektů na zpracov</w:t>
      </w:r>
      <w:r w:rsidR="005B72EB">
        <w:rPr>
          <w:rFonts w:eastAsia="GDPFNT33-nn1-Courier_New-1" w:cs="Arial"/>
          <w:szCs w:val="20"/>
        </w:rPr>
        <w:t>á</w:t>
      </w:r>
      <w:r w:rsidRPr="005B72EB">
        <w:rPr>
          <w:rFonts w:eastAsia="GDPFNT33-nn1-Courier_New-1" w:cs="Arial"/>
          <w:szCs w:val="20"/>
        </w:rPr>
        <w:t>n</w:t>
      </w:r>
      <w:r w:rsidR="005B72EB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>, využiti</w:t>
      </w:r>
      <w:r w:rsidR="005B72EB">
        <w:rPr>
          <w:rFonts w:eastAsia="GDPFNT33-nn1-Courier_New-1" w:cs="Arial"/>
          <w:szCs w:val="20"/>
        </w:rPr>
        <w:t xml:space="preserve"> </w:t>
      </w:r>
      <w:r w:rsidRPr="005B72EB">
        <w:rPr>
          <w:rFonts w:eastAsia="GDPFNT33-nn1-Courier_New-1" w:cs="Arial"/>
          <w:szCs w:val="20"/>
        </w:rPr>
        <w:t xml:space="preserve">a odstraněni odpadů </w:t>
      </w:r>
      <w:r w:rsidR="005B72EB">
        <w:rPr>
          <w:rFonts w:eastAsia="GDPFNT33-nn1-Courier_New-1" w:cs="Arial"/>
          <w:szCs w:val="20"/>
        </w:rPr>
        <w:t>–</w:t>
      </w:r>
      <w:r w:rsidRPr="005B72EB">
        <w:rPr>
          <w:rFonts w:eastAsia="GDPFNT33-nn1-Courier_New-1" w:cs="Arial"/>
          <w:szCs w:val="20"/>
        </w:rPr>
        <w:t xml:space="preserve"> </w:t>
      </w:r>
      <w:r w:rsidR="005B72EB">
        <w:rPr>
          <w:rFonts w:eastAsia="GDPFNT33-nn1-Courier_New-1" w:cs="Arial"/>
          <w:szCs w:val="20"/>
        </w:rPr>
        <w:t>z</w:t>
      </w:r>
      <w:r w:rsidR="005B72EB" w:rsidRPr="005B72EB">
        <w:rPr>
          <w:rFonts w:eastAsia="GDPFNT33-nn1-Courier_New-1" w:cs="Arial"/>
          <w:szCs w:val="20"/>
        </w:rPr>
        <w:t xml:space="preserve"> jak</w:t>
      </w:r>
      <w:r w:rsidR="005B72EB">
        <w:rPr>
          <w:rFonts w:eastAsia="GDPFNT33-nn1-Courier_New-1" w:cs="Arial"/>
          <w:szCs w:val="20"/>
        </w:rPr>
        <w:t>ý</w:t>
      </w:r>
      <w:r w:rsidR="005B72EB" w:rsidRPr="005B72EB">
        <w:rPr>
          <w:rFonts w:eastAsia="GDPFNT33-nn1-Courier_New-1" w:cs="Arial"/>
          <w:szCs w:val="20"/>
        </w:rPr>
        <w:t>ch podkladů bude</w:t>
      </w:r>
      <w:r w:rsidR="005B72EB">
        <w:rPr>
          <w:rFonts w:eastAsia="GDPFNT33-nn1-Courier_New-1" w:cs="Arial"/>
          <w:szCs w:val="20"/>
        </w:rPr>
        <w:t xml:space="preserve"> </w:t>
      </w:r>
      <w:r w:rsidR="005B72EB" w:rsidRPr="005B72EB">
        <w:rPr>
          <w:rFonts w:eastAsia="GDPFNT33-nn1-Courier_New-1" w:cs="Arial"/>
          <w:szCs w:val="20"/>
        </w:rPr>
        <w:t>zpracovatele vych</w:t>
      </w:r>
      <w:r w:rsidR="005B72EB">
        <w:rPr>
          <w:rFonts w:eastAsia="GDPFNT33-nn1-Courier_New-1" w:cs="Arial"/>
          <w:szCs w:val="20"/>
        </w:rPr>
        <w:t>á</w:t>
      </w:r>
      <w:r w:rsidR="005B72EB" w:rsidRPr="005B72EB">
        <w:rPr>
          <w:rFonts w:eastAsia="GDPFNT33-nn1-Courier_New-1" w:cs="Arial"/>
          <w:szCs w:val="20"/>
        </w:rPr>
        <w:t>zet a kdy budou před</w:t>
      </w:r>
      <w:r w:rsidR="005B72EB">
        <w:rPr>
          <w:rFonts w:eastAsia="GDPFNT33-nn1-Courier_New-1" w:cs="Arial"/>
          <w:szCs w:val="20"/>
        </w:rPr>
        <w:t>á</w:t>
      </w:r>
      <w:r w:rsidR="005B72EB" w:rsidRPr="005B72EB">
        <w:rPr>
          <w:rFonts w:eastAsia="GDPFNT33-nn1-Courier_New-1" w:cs="Arial"/>
          <w:szCs w:val="20"/>
        </w:rPr>
        <w:t>ny?</w:t>
      </w:r>
    </w:p>
    <w:p w:rsidR="005B72EB" w:rsidRDefault="005B72EB" w:rsidP="005B72EB">
      <w:pPr>
        <w:autoSpaceDE w:val="0"/>
        <w:autoSpaceDN w:val="0"/>
        <w:adjustRightInd w:val="0"/>
        <w:jc w:val="both"/>
        <w:rPr>
          <w:rFonts w:cs="Arial"/>
          <w:b/>
          <w:u w:val="single"/>
        </w:rPr>
      </w:pPr>
    </w:p>
    <w:p w:rsidR="00AF19E1" w:rsidRPr="00E94849" w:rsidRDefault="00AF19E1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Odpověď</w:t>
      </w:r>
      <w:r w:rsidRPr="00E94849">
        <w:rPr>
          <w:rFonts w:ascii="Arial" w:hAnsi="Arial" w:cs="Arial"/>
          <w:b/>
          <w:u w:val="single"/>
        </w:rPr>
        <w:t xml:space="preserve"> č. </w:t>
      </w:r>
      <w:r>
        <w:rPr>
          <w:rFonts w:ascii="Arial" w:hAnsi="Arial" w:cs="Arial"/>
          <w:b/>
          <w:u w:val="single"/>
        </w:rPr>
        <w:t>6</w:t>
      </w:r>
      <w:r w:rsidRPr="00E94849">
        <w:rPr>
          <w:rFonts w:ascii="Arial" w:hAnsi="Arial" w:cs="Arial"/>
          <w:b/>
          <w:u w:val="single"/>
        </w:rPr>
        <w:t>:</w:t>
      </w:r>
    </w:p>
    <w:p w:rsidR="00AF19E1" w:rsidRDefault="000907F4" w:rsidP="00872A17">
      <w:pPr>
        <w:pStyle w:val="Textdopisu"/>
        <w:tabs>
          <w:tab w:val="left" w:pos="6773"/>
        </w:tabs>
        <w:jc w:val="left"/>
      </w:pPr>
      <w:r>
        <w:t>Podklady je možné získat formou dotazníkových šetření, analýzou veřejně dostupných údajů, terénním šetřením, nebo osobními pohovory se zástupci jednotlivých podnikatelských subjektů. Způsob získání údajů bude popsán v Metodice řešení a zpracování díla dle bodu 6) zadávací dokumentace.</w:t>
      </w:r>
    </w:p>
    <w:p w:rsidR="00AF19E1" w:rsidRDefault="00AF19E1" w:rsidP="00872A17">
      <w:pPr>
        <w:pStyle w:val="Textdopisu"/>
        <w:tabs>
          <w:tab w:val="left" w:pos="6773"/>
        </w:tabs>
        <w:jc w:val="left"/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F19E1" w:rsidRDefault="00AF19E1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 w:rsidRPr="00E94849">
        <w:rPr>
          <w:rFonts w:ascii="Arial" w:hAnsi="Arial" w:cs="Arial"/>
          <w:b/>
          <w:u w:val="single"/>
        </w:rPr>
        <w:t xml:space="preserve">Dotaz č. </w:t>
      </w:r>
      <w:r>
        <w:rPr>
          <w:rFonts w:ascii="Arial" w:hAnsi="Arial" w:cs="Arial"/>
          <w:b/>
          <w:u w:val="single"/>
        </w:rPr>
        <w:t>7</w:t>
      </w:r>
      <w:r w:rsidRPr="00E94849">
        <w:rPr>
          <w:rFonts w:ascii="Arial" w:hAnsi="Arial" w:cs="Arial"/>
          <w:b/>
          <w:u w:val="single"/>
        </w:rPr>
        <w:t>:</w:t>
      </w:r>
    </w:p>
    <w:p w:rsidR="00AF19E1" w:rsidRPr="005B72EB" w:rsidRDefault="00AF19E1" w:rsidP="005B72EB">
      <w:pPr>
        <w:autoSpaceDE w:val="0"/>
        <w:autoSpaceDN w:val="0"/>
        <w:adjustRightInd w:val="0"/>
        <w:jc w:val="both"/>
        <w:rPr>
          <w:rFonts w:eastAsia="GDPFNT33-nn1-Courier_New-1" w:cs="Arial"/>
          <w:szCs w:val="20"/>
        </w:rPr>
      </w:pPr>
      <w:r w:rsidRPr="005B72EB">
        <w:rPr>
          <w:rFonts w:eastAsia="GDPFNT33-nn1-Courier_New-1" w:cs="Arial"/>
          <w:szCs w:val="20"/>
        </w:rPr>
        <w:t>Stanoven</w:t>
      </w:r>
      <w:r w:rsidR="005B72EB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 xml:space="preserve"> parametrů na nezbytn</w:t>
      </w:r>
      <w:r w:rsidR="005B72EB">
        <w:rPr>
          <w:rFonts w:eastAsia="GDPFNT33-nn1-Courier_New-1" w:cs="Arial"/>
          <w:szCs w:val="20"/>
        </w:rPr>
        <w:t>ý</w:t>
      </w:r>
      <w:r w:rsidRPr="005B72EB">
        <w:rPr>
          <w:rFonts w:eastAsia="GDPFNT33-nn1-Courier_New-1" w:cs="Arial"/>
          <w:szCs w:val="20"/>
        </w:rPr>
        <w:t xml:space="preserve"> rozsah nove infrastruktury pro svoz odpadů, jejich</w:t>
      </w:r>
      <w:r w:rsidR="005B72EB">
        <w:rPr>
          <w:rFonts w:eastAsia="GDPFNT33-nn1-Courier_New-1" w:cs="Arial"/>
          <w:szCs w:val="20"/>
        </w:rPr>
        <w:t xml:space="preserve"> ú</w:t>
      </w:r>
      <w:r w:rsidRPr="005B72EB">
        <w:rPr>
          <w:rFonts w:eastAsia="GDPFNT33-nn1-Courier_New-1" w:cs="Arial"/>
          <w:szCs w:val="20"/>
        </w:rPr>
        <w:t xml:space="preserve">pravu a dopravu do </w:t>
      </w:r>
      <w:r w:rsidR="005B72EB">
        <w:rPr>
          <w:rFonts w:eastAsia="GDPFNT33-nn1-Courier_New-1" w:cs="Arial"/>
          <w:szCs w:val="20"/>
        </w:rPr>
        <w:t>koncový</w:t>
      </w:r>
      <w:r w:rsidRPr="005B72EB">
        <w:rPr>
          <w:rFonts w:eastAsia="GDPFNT33-nn1-Courier_New-1" w:cs="Arial"/>
          <w:szCs w:val="20"/>
        </w:rPr>
        <w:t>ch zař</w:t>
      </w:r>
      <w:r w:rsidR="005B72EB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>zen</w:t>
      </w:r>
      <w:r w:rsidR="005B72EB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 xml:space="preserve"> pro </w:t>
      </w:r>
      <w:r w:rsidR="005B72EB">
        <w:rPr>
          <w:rFonts w:eastAsia="GDPFNT33-nn1-Courier_New-1" w:cs="Arial"/>
          <w:szCs w:val="20"/>
        </w:rPr>
        <w:t>nakládá</w:t>
      </w:r>
      <w:r w:rsidRPr="005B72EB">
        <w:rPr>
          <w:rFonts w:eastAsia="GDPFNT33-nn1-Courier_New-1" w:cs="Arial"/>
          <w:szCs w:val="20"/>
        </w:rPr>
        <w:t>n</w:t>
      </w:r>
      <w:r w:rsidR="005B72EB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 xml:space="preserve"> s</w:t>
      </w:r>
      <w:r w:rsidR="005B72EB">
        <w:rPr>
          <w:rFonts w:eastAsia="GDPFNT33-nn1-Courier_New-1" w:cs="Arial"/>
          <w:szCs w:val="20"/>
        </w:rPr>
        <w:t xml:space="preserve"> </w:t>
      </w:r>
      <w:r w:rsidRPr="005B72EB">
        <w:rPr>
          <w:rFonts w:eastAsia="GDPFNT33-nn1-Courier_New-1" w:cs="Arial"/>
          <w:szCs w:val="20"/>
        </w:rPr>
        <w:t>odpady - všechny obce uveden</w:t>
      </w:r>
      <w:r w:rsidR="005B72EB">
        <w:rPr>
          <w:rFonts w:eastAsia="GDPFNT33-nn1-Courier_New-1" w:cs="Arial"/>
          <w:szCs w:val="20"/>
        </w:rPr>
        <w:t xml:space="preserve">é </w:t>
      </w:r>
      <w:r w:rsidRPr="005B72EB">
        <w:rPr>
          <w:rFonts w:eastAsia="GDPFNT33-nn1-Courier_New-1" w:cs="Arial"/>
          <w:szCs w:val="20"/>
        </w:rPr>
        <w:t>v seznamu zapojen</w:t>
      </w:r>
      <w:r w:rsidR="005B72EB">
        <w:rPr>
          <w:rFonts w:eastAsia="GDPFNT33-nn1-Courier_New-1" w:cs="Arial"/>
          <w:szCs w:val="20"/>
        </w:rPr>
        <w:t>ý</w:t>
      </w:r>
      <w:r w:rsidRPr="005B72EB">
        <w:rPr>
          <w:rFonts w:eastAsia="GDPFNT33-nn1-Courier_New-1" w:cs="Arial"/>
          <w:szCs w:val="20"/>
        </w:rPr>
        <w:t>ch Obci budou postupovat jednotně? Pokud existuje dohoda O společn</w:t>
      </w:r>
      <w:r w:rsidR="005B72EB">
        <w:rPr>
          <w:rFonts w:eastAsia="GDPFNT33-nn1-Courier_New-1" w:cs="Arial"/>
          <w:szCs w:val="20"/>
        </w:rPr>
        <w:t>é</w:t>
      </w:r>
      <w:r w:rsidRPr="005B72EB">
        <w:rPr>
          <w:rFonts w:eastAsia="GDPFNT33-nn1-Courier_New-1" w:cs="Arial"/>
          <w:szCs w:val="20"/>
        </w:rPr>
        <w:t>m</w:t>
      </w:r>
      <w:r w:rsidR="005B72EB">
        <w:rPr>
          <w:rFonts w:eastAsia="GDPFNT33-nn1-Courier_New-1" w:cs="Arial"/>
          <w:szCs w:val="20"/>
        </w:rPr>
        <w:t xml:space="preserve"> </w:t>
      </w:r>
      <w:r w:rsidRPr="005B72EB">
        <w:rPr>
          <w:rFonts w:eastAsia="GDPFNT33-nn1-Courier_New-1" w:cs="Arial"/>
          <w:szCs w:val="20"/>
        </w:rPr>
        <w:t>postupu je nutn</w:t>
      </w:r>
      <w:r w:rsidR="005B72EB">
        <w:rPr>
          <w:rFonts w:eastAsia="GDPFNT33-nn1-Courier_New-1" w:cs="Arial"/>
          <w:szCs w:val="20"/>
        </w:rPr>
        <w:t>é</w:t>
      </w:r>
      <w:r w:rsidRPr="005B72EB">
        <w:rPr>
          <w:rFonts w:eastAsia="GDPFNT33-nn1-Courier_New-1" w:cs="Arial"/>
          <w:szCs w:val="20"/>
        </w:rPr>
        <w:t xml:space="preserve"> ji do </w:t>
      </w:r>
      <w:r w:rsidR="005B72EB">
        <w:rPr>
          <w:rFonts w:eastAsia="GDPFNT33-nn1-Courier_New-1" w:cs="Arial"/>
          <w:szCs w:val="20"/>
        </w:rPr>
        <w:t>s</w:t>
      </w:r>
      <w:r w:rsidRPr="005B72EB">
        <w:rPr>
          <w:rFonts w:eastAsia="GDPFNT33-nn1-Courier_New-1" w:cs="Arial"/>
          <w:szCs w:val="20"/>
        </w:rPr>
        <w:t xml:space="preserve">tudie zapracovat, </w:t>
      </w:r>
      <w:r w:rsidR="005B72EB">
        <w:rPr>
          <w:rFonts w:eastAsia="GDPFNT33-nn1-Courier_New-1" w:cs="Arial"/>
          <w:szCs w:val="20"/>
        </w:rPr>
        <w:t>bude dodá</w:t>
      </w:r>
      <w:r w:rsidRPr="005B72EB">
        <w:rPr>
          <w:rFonts w:eastAsia="GDPFNT33-nn1-Courier_New-1" w:cs="Arial"/>
          <w:szCs w:val="20"/>
        </w:rPr>
        <w:t>na zpracovateli?</w:t>
      </w:r>
    </w:p>
    <w:p w:rsidR="00AF19E1" w:rsidRDefault="00AF19E1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F19E1" w:rsidRPr="00E94849" w:rsidRDefault="00AF19E1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Odpověď</w:t>
      </w:r>
      <w:r w:rsidRPr="00E94849">
        <w:rPr>
          <w:rFonts w:ascii="Arial" w:hAnsi="Arial" w:cs="Arial"/>
          <w:b/>
          <w:u w:val="single"/>
        </w:rPr>
        <w:t xml:space="preserve"> č. </w:t>
      </w:r>
      <w:r>
        <w:rPr>
          <w:rFonts w:ascii="Arial" w:hAnsi="Arial" w:cs="Arial"/>
          <w:b/>
          <w:u w:val="single"/>
        </w:rPr>
        <w:t>7</w:t>
      </w:r>
      <w:r w:rsidRPr="00E94849">
        <w:rPr>
          <w:rFonts w:ascii="Arial" w:hAnsi="Arial" w:cs="Arial"/>
          <w:b/>
          <w:u w:val="single"/>
        </w:rPr>
        <w:t>:</w:t>
      </w:r>
    </w:p>
    <w:p w:rsidR="00AF19E1" w:rsidRDefault="000907F4" w:rsidP="00872A17">
      <w:pPr>
        <w:pStyle w:val="Textdopisu"/>
        <w:tabs>
          <w:tab w:val="left" w:pos="6773"/>
        </w:tabs>
        <w:jc w:val="left"/>
      </w:pPr>
      <w:r>
        <w:t>Ze strany zapojených obcí bylo podepsáno Memorandum o společném záměru při nakládání s komunálními odpady a Smlouva o spolupráci při naplňování Memoranda o společném záměru při nakládání s  komunálními odpady. Uvedené Smlouvy budou zpracovateli poskytnuty.</w:t>
      </w:r>
    </w:p>
    <w:p w:rsidR="00AF19E1" w:rsidRDefault="00AF19E1" w:rsidP="00872A17">
      <w:pPr>
        <w:pStyle w:val="Textdopisu"/>
        <w:tabs>
          <w:tab w:val="left" w:pos="6773"/>
        </w:tabs>
        <w:jc w:val="left"/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F19E1" w:rsidRDefault="00AF19E1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 w:rsidRPr="00E94849">
        <w:rPr>
          <w:rFonts w:ascii="Arial" w:hAnsi="Arial" w:cs="Arial"/>
          <w:b/>
          <w:u w:val="single"/>
        </w:rPr>
        <w:lastRenderedPageBreak/>
        <w:t xml:space="preserve">Dotaz č. </w:t>
      </w:r>
      <w:r>
        <w:rPr>
          <w:rFonts w:ascii="Arial" w:hAnsi="Arial" w:cs="Arial"/>
          <w:b/>
          <w:u w:val="single"/>
        </w:rPr>
        <w:t>8</w:t>
      </w:r>
      <w:r w:rsidRPr="00E94849">
        <w:rPr>
          <w:rFonts w:ascii="Arial" w:hAnsi="Arial" w:cs="Arial"/>
          <w:b/>
          <w:u w:val="single"/>
        </w:rPr>
        <w:t>:</w:t>
      </w:r>
    </w:p>
    <w:p w:rsidR="00AF19E1" w:rsidRPr="005B72EB" w:rsidRDefault="00AF19E1" w:rsidP="005B72EB">
      <w:pPr>
        <w:autoSpaceDE w:val="0"/>
        <w:autoSpaceDN w:val="0"/>
        <w:adjustRightInd w:val="0"/>
        <w:jc w:val="both"/>
        <w:rPr>
          <w:rFonts w:eastAsia="GDPFNT33-nn1-Courier_New-1" w:cs="Arial"/>
          <w:szCs w:val="20"/>
        </w:rPr>
      </w:pPr>
      <w:r w:rsidRPr="005B72EB">
        <w:rPr>
          <w:rFonts w:eastAsia="GDPFNT33-nn1-Courier_New-1" w:cs="Arial"/>
          <w:szCs w:val="20"/>
        </w:rPr>
        <w:t>Vyhodnoceni produkce odpadů obci a společnosti ve vlastnictv</w:t>
      </w:r>
      <w:r w:rsidR="005B72EB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 xml:space="preserve"> obci - jak</w:t>
      </w:r>
      <w:r w:rsidR="005B72EB">
        <w:rPr>
          <w:rFonts w:eastAsia="GDPFNT33-nn1-Courier_New-1" w:cs="Arial"/>
          <w:szCs w:val="20"/>
        </w:rPr>
        <w:t>é</w:t>
      </w:r>
      <w:r w:rsidRPr="005B72EB">
        <w:rPr>
          <w:rFonts w:eastAsia="GDPFNT33-nn1-Courier_New-1" w:cs="Arial"/>
          <w:szCs w:val="20"/>
        </w:rPr>
        <w:t xml:space="preserve"> obdob</w:t>
      </w:r>
      <w:r w:rsidR="005B72EB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 xml:space="preserve"> se bude</w:t>
      </w:r>
      <w:r w:rsidR="005B72EB">
        <w:rPr>
          <w:rFonts w:eastAsia="GDPFNT33-nn1-Courier_New-1" w:cs="Arial"/>
          <w:szCs w:val="20"/>
        </w:rPr>
        <w:t xml:space="preserve"> </w:t>
      </w:r>
      <w:r w:rsidRPr="005B72EB">
        <w:rPr>
          <w:rFonts w:eastAsia="GDPFNT33-nn1-Courier_New-1" w:cs="Arial"/>
          <w:szCs w:val="20"/>
        </w:rPr>
        <w:t>posuzovat? V př</w:t>
      </w:r>
      <w:r w:rsidR="005B72EB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>loze Souhrnn</w:t>
      </w:r>
      <w:r w:rsidR="005B72EB">
        <w:rPr>
          <w:rFonts w:eastAsia="GDPFNT33-nn1-Courier_New-1" w:cs="Arial"/>
          <w:szCs w:val="20"/>
        </w:rPr>
        <w:t>é</w:t>
      </w:r>
      <w:r w:rsidRPr="005B72EB">
        <w:rPr>
          <w:rFonts w:eastAsia="GDPFNT33-nn1-Courier_New-1" w:cs="Arial"/>
          <w:szCs w:val="20"/>
        </w:rPr>
        <w:t xml:space="preserve"> produkce odpadů </w:t>
      </w:r>
      <w:r w:rsidR="005B72EB">
        <w:rPr>
          <w:rFonts w:eastAsia="GDPFNT33-nn1-Courier_New-1" w:cs="Arial"/>
          <w:szCs w:val="20"/>
        </w:rPr>
        <w:t>zapojený</w:t>
      </w:r>
      <w:r w:rsidRPr="005B72EB">
        <w:rPr>
          <w:rFonts w:eastAsia="GDPFNT33-nn1-Courier_New-1" w:cs="Arial"/>
          <w:szCs w:val="20"/>
        </w:rPr>
        <w:t>ch obci v letech 2019, 2021, 2022</w:t>
      </w:r>
      <w:r w:rsidR="005B72EB">
        <w:rPr>
          <w:rFonts w:eastAsia="GDPFNT33-nn1-Courier_New-1" w:cs="Arial"/>
          <w:szCs w:val="20"/>
        </w:rPr>
        <w:t xml:space="preserve"> </w:t>
      </w:r>
      <w:r w:rsidRPr="005B72EB">
        <w:rPr>
          <w:rFonts w:eastAsia="GDPFNT33-nn1-Courier_New-1" w:cs="Arial"/>
          <w:szCs w:val="20"/>
        </w:rPr>
        <w:t>jsou uvedeny roky 2019, 2020, 2021.</w:t>
      </w:r>
    </w:p>
    <w:p w:rsidR="005B72EB" w:rsidRDefault="005B72E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F19E1" w:rsidRPr="00E94849" w:rsidRDefault="00AF19E1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Odpověď</w:t>
      </w:r>
      <w:r w:rsidRPr="00E94849">
        <w:rPr>
          <w:rFonts w:ascii="Arial" w:hAnsi="Arial" w:cs="Arial"/>
          <w:b/>
          <w:u w:val="single"/>
        </w:rPr>
        <w:t xml:space="preserve"> č. </w:t>
      </w:r>
      <w:r>
        <w:rPr>
          <w:rFonts w:ascii="Arial" w:hAnsi="Arial" w:cs="Arial"/>
          <w:b/>
          <w:u w:val="single"/>
        </w:rPr>
        <w:t>8</w:t>
      </w:r>
      <w:r w:rsidRPr="00E94849">
        <w:rPr>
          <w:rFonts w:ascii="Arial" w:hAnsi="Arial" w:cs="Arial"/>
          <w:b/>
          <w:u w:val="single"/>
        </w:rPr>
        <w:t>:</w:t>
      </w:r>
    </w:p>
    <w:p w:rsidR="00AF19E1" w:rsidRDefault="00430FD2" w:rsidP="00872A17">
      <w:pPr>
        <w:pStyle w:val="Textdopisu"/>
        <w:tabs>
          <w:tab w:val="left" w:pos="6773"/>
        </w:tabs>
        <w:jc w:val="left"/>
      </w:pPr>
      <w:r>
        <w:t>Budou poskytnuty údaje v letech 2019,2020,2021. V případě poskytnutí údajů ze rok 2022 bude posuzováno i toto období.</w:t>
      </w:r>
    </w:p>
    <w:p w:rsidR="00AF19E1" w:rsidRDefault="00AF19E1" w:rsidP="00872A17">
      <w:pPr>
        <w:pStyle w:val="Textdopisu"/>
        <w:tabs>
          <w:tab w:val="left" w:pos="6773"/>
        </w:tabs>
        <w:jc w:val="left"/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F19E1" w:rsidRDefault="00AF19E1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 w:rsidRPr="00E94849">
        <w:rPr>
          <w:rFonts w:ascii="Arial" w:hAnsi="Arial" w:cs="Arial"/>
          <w:b/>
          <w:u w:val="single"/>
        </w:rPr>
        <w:t xml:space="preserve">Dotaz č. </w:t>
      </w:r>
      <w:r>
        <w:rPr>
          <w:rFonts w:ascii="Arial" w:hAnsi="Arial" w:cs="Arial"/>
          <w:b/>
          <w:u w:val="single"/>
        </w:rPr>
        <w:t>9</w:t>
      </w:r>
      <w:r w:rsidRPr="00E94849">
        <w:rPr>
          <w:rFonts w:ascii="Arial" w:hAnsi="Arial" w:cs="Arial"/>
          <w:b/>
          <w:u w:val="single"/>
        </w:rPr>
        <w:t>:</w:t>
      </w:r>
    </w:p>
    <w:p w:rsidR="00AF19E1" w:rsidRPr="005B72EB" w:rsidRDefault="00AF19E1" w:rsidP="005B72EB">
      <w:pPr>
        <w:autoSpaceDE w:val="0"/>
        <w:autoSpaceDN w:val="0"/>
        <w:adjustRightInd w:val="0"/>
        <w:jc w:val="both"/>
        <w:rPr>
          <w:rFonts w:eastAsia="GDPFNT33-nn1-Courier_New-1" w:cs="Arial"/>
          <w:szCs w:val="20"/>
        </w:rPr>
      </w:pPr>
      <w:r w:rsidRPr="005B72EB">
        <w:rPr>
          <w:rFonts w:eastAsia="GDPFNT33-nn1-Courier_New-1" w:cs="Arial"/>
          <w:szCs w:val="20"/>
        </w:rPr>
        <w:t>Určit</w:t>
      </w:r>
      <w:r w:rsidR="005B72EB">
        <w:rPr>
          <w:rFonts w:eastAsia="GDPFNT33-nn1-Courier_New-1" w:cs="Arial"/>
          <w:szCs w:val="20"/>
        </w:rPr>
        <w:t>é</w:t>
      </w:r>
      <w:r w:rsidRPr="005B72EB">
        <w:rPr>
          <w:rFonts w:eastAsia="GDPFNT33-nn1-Courier_New-1" w:cs="Arial"/>
          <w:szCs w:val="20"/>
        </w:rPr>
        <w:t xml:space="preserve"> obce uveden</w:t>
      </w:r>
      <w:r w:rsidR="005B72EB">
        <w:rPr>
          <w:rFonts w:eastAsia="GDPFNT33-nn1-Courier_New-1" w:cs="Arial"/>
          <w:szCs w:val="20"/>
        </w:rPr>
        <w:t>é</w:t>
      </w:r>
      <w:r w:rsidRPr="005B72EB">
        <w:rPr>
          <w:rFonts w:eastAsia="GDPFNT33-nn1-Courier_New-1" w:cs="Arial"/>
          <w:szCs w:val="20"/>
        </w:rPr>
        <w:t xml:space="preserve"> v seznamu zapojen</w:t>
      </w:r>
      <w:r w:rsidR="005B72EB">
        <w:rPr>
          <w:rFonts w:eastAsia="GDPFNT33-nn1-Courier_New-1" w:cs="Arial"/>
          <w:szCs w:val="20"/>
        </w:rPr>
        <w:t>ý</w:t>
      </w:r>
      <w:r w:rsidRPr="005B72EB">
        <w:rPr>
          <w:rFonts w:eastAsia="GDPFNT33-nn1-Courier_New-1" w:cs="Arial"/>
          <w:szCs w:val="20"/>
        </w:rPr>
        <w:t>ch obci maj</w:t>
      </w:r>
      <w:r w:rsidR="005B72EB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 xml:space="preserve"> rů</w:t>
      </w:r>
      <w:r w:rsidR="005B72EB">
        <w:rPr>
          <w:rFonts w:eastAsia="GDPFNT33-nn1-Courier_New-1" w:cs="Arial"/>
          <w:szCs w:val="20"/>
        </w:rPr>
        <w:t>zné</w:t>
      </w:r>
      <w:r w:rsidRPr="005B72EB">
        <w:rPr>
          <w:rFonts w:eastAsia="GDPFNT33-nn1-Courier_New-1" w:cs="Arial"/>
          <w:szCs w:val="20"/>
        </w:rPr>
        <w:t xml:space="preserve"> subjekty na </w:t>
      </w:r>
      <w:r w:rsidR="005B72EB">
        <w:rPr>
          <w:rFonts w:eastAsia="GDPFNT33-nn1-Courier_New-1" w:cs="Arial"/>
          <w:szCs w:val="20"/>
        </w:rPr>
        <w:t>s</w:t>
      </w:r>
      <w:r w:rsidRPr="005B72EB">
        <w:rPr>
          <w:rFonts w:eastAsia="GDPFNT33-nn1-Courier_New-1" w:cs="Arial"/>
          <w:szCs w:val="20"/>
        </w:rPr>
        <w:t>voz odpadů. Smluvn</w:t>
      </w:r>
      <w:r w:rsidR="005B72EB">
        <w:rPr>
          <w:rFonts w:eastAsia="GDPFNT33-nn1-Courier_New-1" w:cs="Arial"/>
          <w:szCs w:val="20"/>
        </w:rPr>
        <w:t xml:space="preserve">í </w:t>
      </w:r>
      <w:r w:rsidRPr="005B72EB">
        <w:rPr>
          <w:rFonts w:eastAsia="GDPFNT33-nn1-Courier_New-1" w:cs="Arial"/>
          <w:szCs w:val="20"/>
        </w:rPr>
        <w:t xml:space="preserve">vztahy mohou </w:t>
      </w:r>
      <w:r w:rsidR="005B72EB">
        <w:rPr>
          <w:rFonts w:eastAsia="GDPFNT33-nn1-Courier_New-1" w:cs="Arial"/>
          <w:szCs w:val="20"/>
        </w:rPr>
        <w:t>bý</w:t>
      </w:r>
      <w:r w:rsidRPr="005B72EB">
        <w:rPr>
          <w:rFonts w:eastAsia="GDPFNT33-nn1-Courier_New-1" w:cs="Arial"/>
          <w:szCs w:val="20"/>
        </w:rPr>
        <w:t xml:space="preserve">t </w:t>
      </w:r>
      <w:r w:rsidR="005B72EB">
        <w:rPr>
          <w:rFonts w:eastAsia="GDPFNT33-nn1-Courier_New-1" w:cs="Arial"/>
          <w:szCs w:val="20"/>
        </w:rPr>
        <w:t>vázá</w:t>
      </w:r>
      <w:r w:rsidRPr="005B72EB">
        <w:rPr>
          <w:rFonts w:eastAsia="GDPFNT33-nn1-Courier_New-1" w:cs="Arial"/>
          <w:szCs w:val="20"/>
        </w:rPr>
        <w:t>ny na určit</w:t>
      </w:r>
      <w:r w:rsidR="005B72EB">
        <w:rPr>
          <w:rFonts w:eastAsia="GDPFNT33-nn1-Courier_New-1" w:cs="Arial"/>
          <w:szCs w:val="20"/>
        </w:rPr>
        <w:t>é</w:t>
      </w:r>
      <w:r w:rsidRPr="005B72EB">
        <w:rPr>
          <w:rFonts w:eastAsia="GDPFNT33-nn1-Courier_New-1" w:cs="Arial"/>
          <w:szCs w:val="20"/>
        </w:rPr>
        <w:t xml:space="preserve"> </w:t>
      </w:r>
      <w:r w:rsidR="005B72EB">
        <w:rPr>
          <w:rFonts w:eastAsia="GDPFNT33-nn1-Courier_New-1" w:cs="Arial"/>
          <w:szCs w:val="20"/>
        </w:rPr>
        <w:t>podmí</w:t>
      </w:r>
      <w:r w:rsidRPr="005B72EB">
        <w:rPr>
          <w:rFonts w:eastAsia="GDPFNT33-nn1-Courier_New-1" w:cs="Arial"/>
          <w:szCs w:val="20"/>
        </w:rPr>
        <w:t xml:space="preserve">nky. Budou zpracovateli </w:t>
      </w:r>
      <w:r w:rsidR="005B72EB">
        <w:rPr>
          <w:rFonts w:eastAsia="GDPFNT33-nn1-Courier_New-1" w:cs="Arial"/>
          <w:szCs w:val="20"/>
        </w:rPr>
        <w:t>dodá</w:t>
      </w:r>
      <w:r w:rsidRPr="005B72EB">
        <w:rPr>
          <w:rFonts w:eastAsia="GDPFNT33-nn1-Courier_New-1" w:cs="Arial"/>
          <w:szCs w:val="20"/>
        </w:rPr>
        <w:t>ny podklady, aby bylo</w:t>
      </w:r>
      <w:r w:rsidR="005B72EB">
        <w:rPr>
          <w:rFonts w:eastAsia="GDPFNT33-nn1-Courier_New-1" w:cs="Arial"/>
          <w:szCs w:val="20"/>
        </w:rPr>
        <w:t xml:space="preserve"> </w:t>
      </w:r>
      <w:r w:rsidRPr="005B72EB">
        <w:rPr>
          <w:rFonts w:eastAsia="GDPFNT33-nn1-Courier_New-1" w:cs="Arial"/>
          <w:szCs w:val="20"/>
        </w:rPr>
        <w:t>možn</w:t>
      </w:r>
      <w:r w:rsidR="005B72EB">
        <w:rPr>
          <w:rFonts w:eastAsia="GDPFNT33-nn1-Courier_New-1" w:cs="Arial"/>
          <w:szCs w:val="20"/>
        </w:rPr>
        <w:t>é</w:t>
      </w:r>
      <w:r w:rsidRPr="005B72EB">
        <w:rPr>
          <w:rFonts w:eastAsia="GDPFNT33-nn1-Courier_New-1" w:cs="Arial"/>
          <w:szCs w:val="20"/>
        </w:rPr>
        <w:t xml:space="preserve"> tuto vazbu posoudit? Kdy budou podklady </w:t>
      </w:r>
      <w:r w:rsidR="00757470">
        <w:rPr>
          <w:rFonts w:eastAsia="GDPFNT33-nn1-Courier_New-1" w:cs="Arial"/>
          <w:szCs w:val="20"/>
        </w:rPr>
        <w:t>dodá</w:t>
      </w:r>
      <w:r w:rsidRPr="005B72EB">
        <w:rPr>
          <w:rFonts w:eastAsia="GDPFNT33-nn1-Courier_New-1" w:cs="Arial"/>
          <w:szCs w:val="20"/>
        </w:rPr>
        <w:t>ny?</w:t>
      </w:r>
    </w:p>
    <w:p w:rsidR="005B72EB" w:rsidRDefault="005B72E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F19E1" w:rsidRPr="00E94849" w:rsidRDefault="00AF19E1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Odpověď</w:t>
      </w:r>
      <w:r w:rsidRPr="00E94849">
        <w:rPr>
          <w:rFonts w:ascii="Arial" w:hAnsi="Arial" w:cs="Arial"/>
          <w:b/>
          <w:u w:val="single"/>
        </w:rPr>
        <w:t xml:space="preserve"> č. </w:t>
      </w:r>
      <w:r>
        <w:rPr>
          <w:rFonts w:ascii="Arial" w:hAnsi="Arial" w:cs="Arial"/>
          <w:b/>
          <w:u w:val="single"/>
        </w:rPr>
        <w:t>9</w:t>
      </w:r>
      <w:r w:rsidRPr="00E94849">
        <w:rPr>
          <w:rFonts w:ascii="Arial" w:hAnsi="Arial" w:cs="Arial"/>
          <w:b/>
          <w:u w:val="single"/>
        </w:rPr>
        <w:t>:</w:t>
      </w:r>
    </w:p>
    <w:p w:rsidR="00430FD2" w:rsidRDefault="00430FD2" w:rsidP="00430FD2">
      <w:pPr>
        <w:pStyle w:val="Textdopisu"/>
        <w:tabs>
          <w:tab w:val="left" w:pos="6773"/>
        </w:tabs>
        <w:jc w:val="left"/>
      </w:pPr>
      <w:r>
        <w:t xml:space="preserve">Podklady pro analýzu </w:t>
      </w:r>
      <w:r w:rsidRPr="005B72EB">
        <w:rPr>
          <w:rFonts w:eastAsia="GDPFNT33-nn1-Courier_New-1"/>
        </w:rPr>
        <w:t>svozu jednotliv</w:t>
      </w:r>
      <w:r>
        <w:rPr>
          <w:rFonts w:eastAsia="GDPFNT33-nn1-Courier_New-1"/>
        </w:rPr>
        <w:t>ých</w:t>
      </w:r>
      <w:r>
        <w:t xml:space="preserve"> obcí budou poskytnuty v rozsahu dle bodu 1. Další podklady je možné získat formou dotazníkových šetření, analýzou veřejně dostupných údajů, terénním šetřením, nebo osobními pohovory s představiteli obcí. Způsob získání údajů bude popsán v Metodice řešení a zpracování díla dle bodu 6) zadávací dokumentace.</w:t>
      </w:r>
    </w:p>
    <w:p w:rsidR="00AF19E1" w:rsidRDefault="00AF19E1" w:rsidP="00872A17">
      <w:pPr>
        <w:pStyle w:val="Textdopisu"/>
        <w:tabs>
          <w:tab w:val="left" w:pos="6773"/>
        </w:tabs>
        <w:jc w:val="left"/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F19E1" w:rsidRDefault="00AF19E1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 w:rsidRPr="00E94849">
        <w:rPr>
          <w:rFonts w:ascii="Arial" w:hAnsi="Arial" w:cs="Arial"/>
          <w:b/>
          <w:u w:val="single"/>
        </w:rPr>
        <w:t xml:space="preserve">Dotaz č. </w:t>
      </w:r>
      <w:r>
        <w:rPr>
          <w:rFonts w:ascii="Arial" w:hAnsi="Arial" w:cs="Arial"/>
          <w:b/>
          <w:u w:val="single"/>
        </w:rPr>
        <w:t>10</w:t>
      </w:r>
      <w:r w:rsidRPr="00E94849">
        <w:rPr>
          <w:rFonts w:ascii="Arial" w:hAnsi="Arial" w:cs="Arial"/>
          <w:b/>
          <w:u w:val="single"/>
        </w:rPr>
        <w:t>:</w:t>
      </w:r>
    </w:p>
    <w:p w:rsidR="00AF19E1" w:rsidRPr="005B72EB" w:rsidRDefault="00AF19E1" w:rsidP="005B72EB">
      <w:pPr>
        <w:autoSpaceDE w:val="0"/>
        <w:autoSpaceDN w:val="0"/>
        <w:adjustRightInd w:val="0"/>
        <w:jc w:val="both"/>
        <w:rPr>
          <w:rFonts w:eastAsia="GDPFNT33-nn1-Courier_New-1" w:cs="Arial"/>
          <w:szCs w:val="20"/>
        </w:rPr>
      </w:pPr>
      <w:r w:rsidRPr="005B72EB">
        <w:rPr>
          <w:rFonts w:eastAsia="GDPFNT33-nn1-Courier_New-1" w:cs="Arial"/>
          <w:szCs w:val="20"/>
        </w:rPr>
        <w:t>Budou uveden</w:t>
      </w:r>
      <w:r w:rsidR="00757470">
        <w:rPr>
          <w:rFonts w:eastAsia="GDPFNT33-nn1-Courier_New-1" w:cs="Arial"/>
          <w:szCs w:val="20"/>
        </w:rPr>
        <w:t>é</w:t>
      </w:r>
      <w:r w:rsidRPr="005B72EB">
        <w:rPr>
          <w:rFonts w:eastAsia="GDPFNT33-nn1-Courier_New-1" w:cs="Arial"/>
          <w:szCs w:val="20"/>
        </w:rPr>
        <w:t xml:space="preserve"> podklady dod</w:t>
      </w:r>
      <w:r w:rsidR="00757470">
        <w:rPr>
          <w:rFonts w:eastAsia="GDPFNT33-nn1-Courier_New-1" w:cs="Arial"/>
          <w:szCs w:val="20"/>
        </w:rPr>
        <w:t>á</w:t>
      </w:r>
      <w:r w:rsidRPr="005B72EB">
        <w:rPr>
          <w:rFonts w:eastAsia="GDPFNT33-nn1-Courier_New-1" w:cs="Arial"/>
          <w:szCs w:val="20"/>
        </w:rPr>
        <w:t>ny zpracova</w:t>
      </w:r>
      <w:r w:rsidR="00430FD2">
        <w:rPr>
          <w:rFonts w:eastAsia="GDPFNT33-nn1-Courier_New-1" w:cs="Arial"/>
          <w:szCs w:val="20"/>
        </w:rPr>
        <w:t>te</w:t>
      </w:r>
      <w:r w:rsidRPr="005B72EB">
        <w:rPr>
          <w:rFonts w:eastAsia="GDPFNT33-nn1-Courier_New-1" w:cs="Arial"/>
          <w:szCs w:val="20"/>
        </w:rPr>
        <w:t xml:space="preserve">li Studie před podpisem smlouvy </w:t>
      </w:r>
      <w:r w:rsidR="00757470">
        <w:rPr>
          <w:rFonts w:eastAsia="GDPFNT33-nn1-Courier_New-1" w:cs="Arial"/>
          <w:szCs w:val="20"/>
        </w:rPr>
        <w:t>o</w:t>
      </w:r>
      <w:r w:rsidRPr="005B72EB">
        <w:rPr>
          <w:rFonts w:eastAsia="GDPFNT33-nn1-Courier_New-1" w:cs="Arial"/>
          <w:szCs w:val="20"/>
        </w:rPr>
        <w:t xml:space="preserve"> d</w:t>
      </w:r>
      <w:r w:rsidR="00757470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>lo, aby bylo</w:t>
      </w:r>
      <w:r w:rsidR="005B72EB">
        <w:rPr>
          <w:rFonts w:eastAsia="GDPFNT33-nn1-Courier_New-1" w:cs="Arial"/>
          <w:szCs w:val="20"/>
        </w:rPr>
        <w:t xml:space="preserve"> </w:t>
      </w:r>
      <w:r w:rsidRPr="005B72EB">
        <w:rPr>
          <w:rFonts w:eastAsia="GDPFNT33-nn1-Courier_New-1" w:cs="Arial"/>
          <w:szCs w:val="20"/>
        </w:rPr>
        <w:t>mož</w:t>
      </w:r>
      <w:r w:rsidR="00757470">
        <w:rPr>
          <w:rFonts w:eastAsia="GDPFNT33-nn1-Courier_New-1" w:cs="Arial"/>
          <w:szCs w:val="20"/>
        </w:rPr>
        <w:t>ná</w:t>
      </w:r>
      <w:r w:rsidRPr="005B72EB">
        <w:rPr>
          <w:rFonts w:eastAsia="GDPFNT33-nn1-Courier_New-1" w:cs="Arial"/>
          <w:szCs w:val="20"/>
        </w:rPr>
        <w:t xml:space="preserve"> realizace </w:t>
      </w:r>
      <w:r w:rsidR="00757470">
        <w:rPr>
          <w:rFonts w:eastAsia="GDPFNT33-nn1-Courier_New-1" w:cs="Arial"/>
          <w:szCs w:val="20"/>
        </w:rPr>
        <w:t>zaká</w:t>
      </w:r>
      <w:r w:rsidRPr="005B72EB">
        <w:rPr>
          <w:rFonts w:eastAsia="GDPFNT33-nn1-Courier_New-1" w:cs="Arial"/>
          <w:szCs w:val="20"/>
        </w:rPr>
        <w:t xml:space="preserve">zky </w:t>
      </w:r>
      <w:r w:rsidR="00757470">
        <w:rPr>
          <w:rFonts w:eastAsia="GDPFNT33-nn1-Courier_New-1" w:cs="Arial"/>
          <w:szCs w:val="20"/>
        </w:rPr>
        <w:t>s</w:t>
      </w:r>
      <w:r w:rsidRPr="005B72EB">
        <w:rPr>
          <w:rFonts w:eastAsia="GDPFNT33-nn1-Courier_New-1" w:cs="Arial"/>
          <w:szCs w:val="20"/>
        </w:rPr>
        <w:t xml:space="preserve"> </w:t>
      </w:r>
      <w:r w:rsidR="00757470">
        <w:rPr>
          <w:rFonts w:eastAsia="GDPFNT33-nn1-Courier_New-1" w:cs="Arial"/>
          <w:szCs w:val="20"/>
        </w:rPr>
        <w:t>termí</w:t>
      </w:r>
      <w:r w:rsidRPr="005B72EB">
        <w:rPr>
          <w:rFonts w:eastAsia="GDPFNT33-nn1-Courier_New-1" w:cs="Arial"/>
          <w:szCs w:val="20"/>
        </w:rPr>
        <w:t>n</w:t>
      </w:r>
      <w:r w:rsidR="00757470">
        <w:rPr>
          <w:rFonts w:eastAsia="GDPFNT33-nn1-Courier_New-1" w:cs="Arial"/>
          <w:szCs w:val="20"/>
        </w:rPr>
        <w:t>em</w:t>
      </w:r>
      <w:r w:rsidRPr="005B72EB">
        <w:rPr>
          <w:rFonts w:eastAsia="GDPFNT33-nn1-Courier_New-1" w:cs="Arial"/>
          <w:szCs w:val="20"/>
        </w:rPr>
        <w:t xml:space="preserve"> plněni do 6 měs</w:t>
      </w:r>
      <w:r w:rsidR="00757470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>ců od podpisu smlouvy?</w:t>
      </w: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F19E1" w:rsidRPr="00E94849" w:rsidRDefault="00AF19E1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Odpověď</w:t>
      </w:r>
      <w:r w:rsidRPr="00E94849">
        <w:rPr>
          <w:rFonts w:ascii="Arial" w:hAnsi="Arial" w:cs="Arial"/>
          <w:b/>
          <w:u w:val="single"/>
        </w:rPr>
        <w:t xml:space="preserve"> č. </w:t>
      </w:r>
      <w:r>
        <w:rPr>
          <w:rFonts w:ascii="Arial" w:hAnsi="Arial" w:cs="Arial"/>
          <w:b/>
          <w:u w:val="single"/>
        </w:rPr>
        <w:t>10</w:t>
      </w:r>
      <w:r w:rsidRPr="00E94849">
        <w:rPr>
          <w:rFonts w:ascii="Arial" w:hAnsi="Arial" w:cs="Arial"/>
          <w:b/>
          <w:u w:val="single"/>
        </w:rPr>
        <w:t>:</w:t>
      </w:r>
    </w:p>
    <w:p w:rsidR="00430FD2" w:rsidRDefault="00430FD2" w:rsidP="00430FD2">
      <w:pPr>
        <w:pStyle w:val="Textdopisu"/>
        <w:tabs>
          <w:tab w:val="left" w:pos="6773"/>
        </w:tabs>
        <w:jc w:val="left"/>
      </w:pPr>
      <w:r>
        <w:t>Zadavatel poskytne podklady nejpozději do 7 dní po podpisu smlouvy.</w:t>
      </w:r>
    </w:p>
    <w:p w:rsidR="00AF19E1" w:rsidRDefault="00AF19E1" w:rsidP="00872A17">
      <w:pPr>
        <w:pStyle w:val="Textdopisu"/>
        <w:tabs>
          <w:tab w:val="left" w:pos="6773"/>
        </w:tabs>
        <w:jc w:val="left"/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A6B0B" w:rsidRDefault="00AA6B0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F19E1" w:rsidRDefault="00AF19E1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 w:rsidRPr="00E94849">
        <w:rPr>
          <w:rFonts w:ascii="Arial" w:hAnsi="Arial" w:cs="Arial"/>
          <w:b/>
          <w:u w:val="single"/>
        </w:rPr>
        <w:t xml:space="preserve">Dotaz č. </w:t>
      </w:r>
      <w:r>
        <w:rPr>
          <w:rFonts w:ascii="Arial" w:hAnsi="Arial" w:cs="Arial"/>
          <w:b/>
          <w:u w:val="single"/>
        </w:rPr>
        <w:t>11</w:t>
      </w:r>
      <w:r w:rsidRPr="00E94849">
        <w:rPr>
          <w:rFonts w:ascii="Arial" w:hAnsi="Arial" w:cs="Arial"/>
          <w:b/>
          <w:u w:val="single"/>
        </w:rPr>
        <w:t>:</w:t>
      </w:r>
    </w:p>
    <w:p w:rsidR="00AF19E1" w:rsidRPr="005B72EB" w:rsidRDefault="00AF19E1" w:rsidP="005B72EB">
      <w:pPr>
        <w:autoSpaceDE w:val="0"/>
        <w:autoSpaceDN w:val="0"/>
        <w:adjustRightInd w:val="0"/>
        <w:jc w:val="both"/>
        <w:rPr>
          <w:rFonts w:eastAsia="GDPFNT33-nn1-Courier_New-1" w:cs="Arial"/>
          <w:szCs w:val="20"/>
        </w:rPr>
      </w:pPr>
      <w:r w:rsidRPr="005B72EB">
        <w:rPr>
          <w:rFonts w:eastAsia="GDPFNT33-nn1-Courier_New-1" w:cs="Arial"/>
          <w:szCs w:val="20"/>
        </w:rPr>
        <w:t>Existuji již nějak</w:t>
      </w:r>
      <w:r w:rsidR="00757470">
        <w:rPr>
          <w:rFonts w:eastAsia="GDPFNT33-nn1-Courier_New-1" w:cs="Arial"/>
          <w:szCs w:val="20"/>
        </w:rPr>
        <w:t>é</w:t>
      </w:r>
      <w:r w:rsidRPr="005B72EB">
        <w:rPr>
          <w:rFonts w:eastAsia="GDPFNT33-nn1-Courier_New-1" w:cs="Arial"/>
          <w:szCs w:val="20"/>
        </w:rPr>
        <w:t xml:space="preserve"> Studie, posouzeni, analytick</w:t>
      </w:r>
      <w:r w:rsidR="00757470">
        <w:rPr>
          <w:rFonts w:eastAsia="GDPFNT33-nn1-Courier_New-1" w:cs="Arial"/>
          <w:szCs w:val="20"/>
        </w:rPr>
        <w:t>é materiá</w:t>
      </w:r>
      <w:r w:rsidRPr="005B72EB">
        <w:rPr>
          <w:rFonts w:eastAsia="GDPFNT33-nn1-Courier_New-1" w:cs="Arial"/>
          <w:szCs w:val="20"/>
        </w:rPr>
        <w:t>ly apod., kter</w:t>
      </w:r>
      <w:r w:rsidR="00757470">
        <w:rPr>
          <w:rFonts w:eastAsia="GDPFNT33-nn1-Courier_New-1" w:cs="Arial"/>
          <w:szCs w:val="20"/>
        </w:rPr>
        <w:t>é</w:t>
      </w:r>
      <w:r w:rsidRPr="005B72EB">
        <w:rPr>
          <w:rFonts w:eastAsia="GDPFNT33-nn1-Courier_New-1" w:cs="Arial"/>
          <w:szCs w:val="20"/>
        </w:rPr>
        <w:t xml:space="preserve"> by </w:t>
      </w:r>
      <w:r w:rsidR="00757470">
        <w:rPr>
          <w:rFonts w:eastAsia="GDPFNT33-nn1-Courier_New-1" w:cs="Arial"/>
          <w:szCs w:val="20"/>
        </w:rPr>
        <w:t>stá</w:t>
      </w:r>
      <w:r w:rsidRPr="005B72EB">
        <w:rPr>
          <w:rFonts w:eastAsia="GDPFNT33-nn1-Courier_New-1" w:cs="Arial"/>
          <w:szCs w:val="20"/>
        </w:rPr>
        <w:t>vaj</w:t>
      </w:r>
      <w:r w:rsidR="00757470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>c</w:t>
      </w:r>
      <w:r w:rsidR="00757470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 xml:space="preserve"> syst</w:t>
      </w:r>
      <w:r w:rsidR="00757470">
        <w:rPr>
          <w:rFonts w:eastAsia="GDPFNT33-nn1-Courier_New-1" w:cs="Arial"/>
          <w:szCs w:val="20"/>
        </w:rPr>
        <w:t>é</w:t>
      </w:r>
      <w:r w:rsidRPr="005B72EB">
        <w:rPr>
          <w:rFonts w:eastAsia="GDPFNT33-nn1-Courier_New-1" w:cs="Arial"/>
          <w:szCs w:val="20"/>
        </w:rPr>
        <w:t>m i</w:t>
      </w:r>
      <w:r w:rsidR="005B72EB">
        <w:rPr>
          <w:rFonts w:eastAsia="GDPFNT33-nn1-Courier_New-1" w:cs="Arial"/>
          <w:szCs w:val="20"/>
        </w:rPr>
        <w:t xml:space="preserve"> </w:t>
      </w:r>
      <w:r w:rsidRPr="005B72EB">
        <w:rPr>
          <w:rFonts w:eastAsia="GDPFNT33-nn1-Courier_New-1" w:cs="Arial"/>
          <w:szCs w:val="20"/>
        </w:rPr>
        <w:t>možn</w:t>
      </w:r>
      <w:r w:rsidR="00757470">
        <w:rPr>
          <w:rFonts w:eastAsia="GDPFNT33-nn1-Courier_New-1" w:cs="Arial"/>
          <w:szCs w:val="20"/>
        </w:rPr>
        <w:t>ý</w:t>
      </w:r>
      <w:r w:rsidRPr="005B72EB">
        <w:rPr>
          <w:rFonts w:eastAsia="GDPFNT33-nn1-Courier_New-1" w:cs="Arial"/>
          <w:szCs w:val="20"/>
        </w:rPr>
        <w:t xml:space="preserve"> budouc</w:t>
      </w:r>
      <w:r w:rsidR="00757470">
        <w:rPr>
          <w:rFonts w:eastAsia="GDPFNT33-nn1-Courier_New-1" w:cs="Arial"/>
          <w:szCs w:val="20"/>
        </w:rPr>
        <w:t>í</w:t>
      </w:r>
      <w:r w:rsidRPr="005B72EB">
        <w:rPr>
          <w:rFonts w:eastAsia="GDPFNT33-nn1-Courier_New-1" w:cs="Arial"/>
          <w:szCs w:val="20"/>
        </w:rPr>
        <w:t xml:space="preserve"> </w:t>
      </w:r>
      <w:r w:rsidR="00757470">
        <w:rPr>
          <w:rFonts w:eastAsia="GDPFNT33-nn1-Courier_New-1" w:cs="Arial"/>
          <w:szCs w:val="20"/>
        </w:rPr>
        <w:t>s</w:t>
      </w:r>
      <w:r w:rsidRPr="005B72EB">
        <w:rPr>
          <w:rFonts w:eastAsia="GDPFNT33-nn1-Courier_New-1" w:cs="Arial"/>
          <w:szCs w:val="20"/>
        </w:rPr>
        <w:t>tav popisoval? Budou zpracovateli předloženy a kdy?</w:t>
      </w:r>
    </w:p>
    <w:p w:rsidR="005B72EB" w:rsidRDefault="005B72EB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</w:p>
    <w:p w:rsidR="00AF19E1" w:rsidRPr="00E94849" w:rsidRDefault="00AF19E1" w:rsidP="00AF19E1">
      <w:pPr>
        <w:pStyle w:val="Prosttext"/>
        <w:spacing w:line="280" w:lineRule="atLeas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Odpověď</w:t>
      </w:r>
      <w:r w:rsidRPr="00E94849">
        <w:rPr>
          <w:rFonts w:ascii="Arial" w:hAnsi="Arial" w:cs="Arial"/>
          <w:b/>
          <w:u w:val="single"/>
        </w:rPr>
        <w:t xml:space="preserve"> č. </w:t>
      </w:r>
      <w:r>
        <w:rPr>
          <w:rFonts w:ascii="Arial" w:hAnsi="Arial" w:cs="Arial"/>
          <w:b/>
          <w:u w:val="single"/>
        </w:rPr>
        <w:t>11</w:t>
      </w:r>
      <w:r w:rsidRPr="00E94849">
        <w:rPr>
          <w:rFonts w:ascii="Arial" w:hAnsi="Arial" w:cs="Arial"/>
          <w:b/>
          <w:u w:val="single"/>
        </w:rPr>
        <w:t>:</w:t>
      </w:r>
    </w:p>
    <w:p w:rsidR="00430FD2" w:rsidRDefault="00430FD2" w:rsidP="00430FD2">
      <w:pPr>
        <w:pStyle w:val="Textdopisu"/>
        <w:tabs>
          <w:tab w:val="left" w:pos="6773"/>
        </w:tabs>
        <w:jc w:val="left"/>
      </w:pPr>
      <w:r>
        <w:t>Další podklady je možné získat formou dotazníkových šetření, analýzou veřejně dostupných údajů, terénním šetřením, nebo osobními pohovory s představiteli obcí. Způsob získání údajů bude popsán v Metodice řešení a zpracování díla dle bodu 6) zadávací dokumentace.</w:t>
      </w:r>
    </w:p>
    <w:p w:rsidR="007C3FD3" w:rsidRDefault="007C3FD3" w:rsidP="00872A17">
      <w:pPr>
        <w:pStyle w:val="Textdopisu"/>
        <w:tabs>
          <w:tab w:val="left" w:pos="6773"/>
        </w:tabs>
        <w:jc w:val="left"/>
      </w:pPr>
    </w:p>
    <w:p w:rsidR="00AF19E1" w:rsidRDefault="00AF19E1" w:rsidP="00872A17">
      <w:pPr>
        <w:pStyle w:val="Textdopisu"/>
        <w:tabs>
          <w:tab w:val="left" w:pos="6773"/>
        </w:tabs>
        <w:jc w:val="left"/>
      </w:pPr>
    </w:p>
    <w:p w:rsidR="00AA6B0B" w:rsidRDefault="00AA6B0B" w:rsidP="00872A17">
      <w:pPr>
        <w:pStyle w:val="Textdopisu"/>
        <w:tabs>
          <w:tab w:val="left" w:pos="6773"/>
        </w:tabs>
        <w:jc w:val="left"/>
      </w:pPr>
    </w:p>
    <w:p w:rsidR="00AA6B0B" w:rsidRDefault="00AA6B0B" w:rsidP="00872A17">
      <w:pPr>
        <w:pStyle w:val="Textdopisu"/>
        <w:tabs>
          <w:tab w:val="left" w:pos="6773"/>
        </w:tabs>
        <w:jc w:val="left"/>
      </w:pPr>
    </w:p>
    <w:p w:rsidR="00AA6B0B" w:rsidRDefault="00AA6B0B" w:rsidP="00872A17">
      <w:pPr>
        <w:pStyle w:val="Textdopisu"/>
        <w:tabs>
          <w:tab w:val="left" w:pos="6773"/>
        </w:tabs>
        <w:jc w:val="left"/>
      </w:pPr>
    </w:p>
    <w:p w:rsidR="00AA6B0B" w:rsidRDefault="00AA6B0B" w:rsidP="00872A17">
      <w:pPr>
        <w:pStyle w:val="Textdopisu"/>
        <w:tabs>
          <w:tab w:val="left" w:pos="6773"/>
        </w:tabs>
        <w:jc w:val="left"/>
      </w:pPr>
    </w:p>
    <w:p w:rsidR="00AA6B0B" w:rsidRDefault="00AA6B0B" w:rsidP="00872A17">
      <w:pPr>
        <w:pStyle w:val="Textdopisu"/>
        <w:tabs>
          <w:tab w:val="left" w:pos="6773"/>
        </w:tabs>
        <w:jc w:val="left"/>
      </w:pPr>
    </w:p>
    <w:p w:rsidR="00E55725" w:rsidRDefault="00E55725" w:rsidP="00872A17">
      <w:pPr>
        <w:pStyle w:val="Textdopisu"/>
        <w:tabs>
          <w:tab w:val="left" w:pos="6773"/>
        </w:tabs>
        <w:jc w:val="left"/>
      </w:pPr>
    </w:p>
    <w:p w:rsidR="00EA78A0" w:rsidRDefault="00AF19E1" w:rsidP="00872A17">
      <w:pPr>
        <w:pStyle w:val="Textdopisu"/>
        <w:tabs>
          <w:tab w:val="left" w:pos="6773"/>
        </w:tabs>
        <w:spacing w:after="240"/>
        <w:jc w:val="left"/>
      </w:pPr>
      <w:r>
        <w:t>PhDr. Miroslava Poláková, Ph.D.</w:t>
      </w:r>
      <w:r w:rsidR="00872A17">
        <w:rPr>
          <w:highlight w:val="lightGray"/>
        </w:rPr>
        <w:br/>
      </w:r>
      <w:r>
        <w:t>starostka</w:t>
      </w:r>
    </w:p>
    <w:p w:rsidR="00EA78A0" w:rsidRDefault="00EA78A0" w:rsidP="00EA78A0">
      <w:pPr>
        <w:pStyle w:val="Textdopisu"/>
        <w:jc w:val="left"/>
        <w:rPr>
          <w:i/>
          <w:sz w:val="12"/>
          <w:szCs w:val="12"/>
        </w:rPr>
      </w:pPr>
    </w:p>
    <w:p w:rsidR="00EA78A0" w:rsidRPr="00E67625" w:rsidRDefault="00EA78A0" w:rsidP="00EA78A0">
      <w:pPr>
        <w:pStyle w:val="Textdopisu"/>
        <w:jc w:val="left"/>
        <w:rPr>
          <w:sz w:val="12"/>
          <w:szCs w:val="12"/>
        </w:rPr>
      </w:pPr>
      <w:r w:rsidRPr="00E67625">
        <w:rPr>
          <w:sz w:val="12"/>
          <w:szCs w:val="12"/>
        </w:rPr>
        <w:t>Počet listů analogového dokumentu:</w:t>
      </w:r>
    </w:p>
    <w:p w:rsidR="00EA78A0" w:rsidRPr="00E67625" w:rsidRDefault="00EA78A0" w:rsidP="00EA78A0">
      <w:pPr>
        <w:pStyle w:val="Textdopisu"/>
        <w:jc w:val="left"/>
        <w:rPr>
          <w:sz w:val="12"/>
          <w:szCs w:val="12"/>
        </w:rPr>
      </w:pPr>
      <w:r w:rsidRPr="00E67625">
        <w:rPr>
          <w:sz w:val="12"/>
          <w:szCs w:val="12"/>
        </w:rPr>
        <w:t xml:space="preserve">Počet příloh: 0, Počet listů analogových příloh: </w:t>
      </w:r>
    </w:p>
    <w:p w:rsidR="00EA78A0" w:rsidRDefault="00EA78A0" w:rsidP="00872A17">
      <w:pPr>
        <w:pStyle w:val="Textdopisu"/>
        <w:tabs>
          <w:tab w:val="left" w:pos="6773"/>
        </w:tabs>
        <w:spacing w:after="240"/>
        <w:jc w:val="left"/>
      </w:pPr>
    </w:p>
    <w:sectPr w:rsidR="00EA78A0" w:rsidSect="002D6B49">
      <w:footerReference w:type="default" r:id="rId11"/>
      <w:headerReference w:type="first" r:id="rId12"/>
      <w:footerReference w:type="first" r:id="rId13"/>
      <w:pgSz w:w="11906" w:h="16838" w:code="9"/>
      <w:pgMar w:top="1134" w:right="1134" w:bottom="993" w:left="1134" w:header="425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2D5" w:rsidRDefault="009162D5">
      <w:r>
        <w:separator/>
      </w:r>
    </w:p>
  </w:endnote>
  <w:endnote w:type="continuationSeparator" w:id="0">
    <w:p w:rsidR="009162D5" w:rsidRDefault="0091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DPFNT33-nn1-Courier_New-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E29" w:rsidRDefault="00C93E29" w:rsidP="00E92089">
    <w:pPr>
      <w:pStyle w:val="Zpat"/>
      <w:pBdr>
        <w:top w:val="single" w:sz="4" w:space="1" w:color="auto"/>
      </w:pBdr>
      <w:tabs>
        <w:tab w:val="clear" w:pos="4536"/>
        <w:tab w:val="clear" w:pos="9072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6B336F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B336F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  <w:p w:rsidR="00C93E29" w:rsidRDefault="00C93E29" w:rsidP="00E92089">
    <w:pPr>
      <w:pStyle w:val="Zpat"/>
      <w:pBdr>
        <w:top w:val="single" w:sz="4" w:space="1" w:color="auto"/>
      </w:pBdr>
      <w:tabs>
        <w:tab w:val="clear" w:pos="4536"/>
        <w:tab w:val="clear" w:pos="9072"/>
      </w:tabs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E29" w:rsidRDefault="00C93E29" w:rsidP="00F50ECC">
    <w:pPr>
      <w:pStyle w:val="Zpat"/>
      <w:pBdr>
        <w:bottom w:val="single" w:sz="4" w:space="1" w:color="auto"/>
      </w:pBdr>
      <w:spacing w:before="40"/>
      <w:rPr>
        <w:rFonts w:cs="Arial"/>
        <w:color w:val="891824"/>
        <w:sz w:val="16"/>
        <w:szCs w:val="16"/>
      </w:rPr>
    </w:pPr>
  </w:p>
  <w:p w:rsidR="00C93E29" w:rsidRPr="00B45C26" w:rsidRDefault="00C93E29" w:rsidP="00F50ECC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572 805 112</w:t>
    </w:r>
  </w:p>
  <w:p w:rsidR="00C93E29" w:rsidRPr="00B45C26" w:rsidRDefault="00C93E29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:rsidR="00C93E29" w:rsidRPr="00B45C26" w:rsidRDefault="00C93E29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Pr="00B45C26">
      <w:rPr>
        <w:rFonts w:cs="Arial"/>
        <w:sz w:val="16"/>
        <w:szCs w:val="16"/>
      </w:rPr>
      <w:t xml:space="preserve"> pondělí a středa 08:00–17:00,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2D5" w:rsidRDefault="009162D5">
      <w:r>
        <w:separator/>
      </w:r>
    </w:p>
  </w:footnote>
  <w:footnote w:type="continuationSeparator" w:id="0">
    <w:p w:rsidR="009162D5" w:rsidRDefault="00916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E29" w:rsidRDefault="00C93E29">
    <w:pPr>
      <w:pStyle w:val="Zhlav"/>
    </w:pPr>
    <w:r>
      <w:rPr>
        <w:noProof/>
      </w:rPr>
      <w:drawing>
        <wp:inline distT="0" distB="0" distL="0" distR="0" wp14:anchorId="3BE63D7E" wp14:editId="0AD1D029">
          <wp:extent cx="2400300" cy="554355"/>
          <wp:effectExtent l="0" t="0" r="0" b="0"/>
          <wp:docPr id="3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E29" w:rsidRDefault="00C93E29" w:rsidP="00EF3B95">
    <w:pPr>
      <w:pStyle w:val="Zhlav"/>
      <w:pBdr>
        <w:bottom w:val="single" w:sz="4" w:space="1" w:color="auto"/>
      </w:pBdr>
    </w:pPr>
  </w:p>
  <w:p w:rsidR="00C93E29" w:rsidRDefault="00C93E29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2E2B7004" wp14:editId="537508FE">
          <wp:extent cx="2846070" cy="285750"/>
          <wp:effectExtent l="0" t="0" r="0" b="0"/>
          <wp:docPr id="2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E29" w:rsidRDefault="00F43C9E" w:rsidP="00E5175F">
    <w:pPr>
      <w:pStyle w:val="Nzevoddlen"/>
      <w:spacing w:before="120" w:after="120"/>
    </w:pPr>
    <w:r>
      <w:t>Starostka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5C64"/>
    <w:multiLevelType w:val="hybridMultilevel"/>
    <w:tmpl w:val="52BEDB3E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835EA"/>
    <w:multiLevelType w:val="hybridMultilevel"/>
    <w:tmpl w:val="36D2A634"/>
    <w:lvl w:ilvl="0" w:tplc="05F267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4341A"/>
    <w:multiLevelType w:val="hybridMultilevel"/>
    <w:tmpl w:val="CA4EA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70646"/>
    <w:multiLevelType w:val="hybridMultilevel"/>
    <w:tmpl w:val="AC7E143A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410E7"/>
    <w:multiLevelType w:val="hybridMultilevel"/>
    <w:tmpl w:val="556A1424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E7C90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E18F9"/>
    <w:multiLevelType w:val="hybridMultilevel"/>
    <w:tmpl w:val="0ADE53FE"/>
    <w:lvl w:ilvl="0" w:tplc="715C79C2">
      <w:start w:val="1"/>
      <w:numFmt w:val="bullet"/>
      <w:lvlText w:val="–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D663A"/>
    <w:multiLevelType w:val="hybridMultilevel"/>
    <w:tmpl w:val="E10E8A50"/>
    <w:lvl w:ilvl="0" w:tplc="B7BC2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A63E31"/>
    <w:multiLevelType w:val="hybridMultilevel"/>
    <w:tmpl w:val="5DC84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3298A"/>
    <w:multiLevelType w:val="hybridMultilevel"/>
    <w:tmpl w:val="B770B6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14A11"/>
    <w:multiLevelType w:val="hybridMultilevel"/>
    <w:tmpl w:val="3B2C7C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597C0A"/>
    <w:multiLevelType w:val="hybridMultilevel"/>
    <w:tmpl w:val="D5AA9496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520EA"/>
    <w:multiLevelType w:val="hybridMultilevel"/>
    <w:tmpl w:val="F740F8FE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70E3F"/>
    <w:multiLevelType w:val="hybridMultilevel"/>
    <w:tmpl w:val="8BEEC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C7756"/>
    <w:multiLevelType w:val="hybridMultilevel"/>
    <w:tmpl w:val="E63E754C"/>
    <w:lvl w:ilvl="0" w:tplc="C3005F7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56F58"/>
    <w:multiLevelType w:val="hybridMultilevel"/>
    <w:tmpl w:val="A7FE3F6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DAB340D"/>
    <w:multiLevelType w:val="hybridMultilevel"/>
    <w:tmpl w:val="6BBA60FE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B173D"/>
    <w:multiLevelType w:val="hybridMultilevel"/>
    <w:tmpl w:val="8DC2E39C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55113"/>
    <w:multiLevelType w:val="hybridMultilevel"/>
    <w:tmpl w:val="29585878"/>
    <w:lvl w:ilvl="0" w:tplc="9D76339C">
      <w:start w:val="5"/>
      <w:numFmt w:val="bullet"/>
      <w:lvlText w:val="-"/>
      <w:lvlJc w:val="left"/>
      <w:pPr>
        <w:ind w:left="1429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47C4347"/>
    <w:multiLevelType w:val="hybridMultilevel"/>
    <w:tmpl w:val="9014CB06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50FA9"/>
    <w:multiLevelType w:val="multilevel"/>
    <w:tmpl w:val="39AE5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tabs>
          <w:tab w:val="num" w:pos="1080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 w15:restartNumberingAfterBreak="0">
    <w:nsid w:val="439A2E96"/>
    <w:multiLevelType w:val="hybridMultilevel"/>
    <w:tmpl w:val="ADECA3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2742F"/>
    <w:multiLevelType w:val="hybridMultilevel"/>
    <w:tmpl w:val="DE76DCF6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ED92B76"/>
    <w:multiLevelType w:val="hybridMultilevel"/>
    <w:tmpl w:val="8F3C712C"/>
    <w:lvl w:ilvl="0" w:tplc="38BCDAB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B55DC"/>
    <w:multiLevelType w:val="hybridMultilevel"/>
    <w:tmpl w:val="30D491EA"/>
    <w:lvl w:ilvl="0" w:tplc="38F096CA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B4B7B"/>
    <w:multiLevelType w:val="hybridMultilevel"/>
    <w:tmpl w:val="FF4222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602B51"/>
    <w:multiLevelType w:val="hybridMultilevel"/>
    <w:tmpl w:val="017643EE"/>
    <w:lvl w:ilvl="0" w:tplc="EE7C9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F58DF"/>
    <w:multiLevelType w:val="multilevel"/>
    <w:tmpl w:val="A4B2C0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9CA45C4"/>
    <w:multiLevelType w:val="hybridMultilevel"/>
    <w:tmpl w:val="6BA05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D7FC5"/>
    <w:multiLevelType w:val="hybridMultilevel"/>
    <w:tmpl w:val="E438F940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E7C90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44DB2"/>
    <w:multiLevelType w:val="hybridMultilevel"/>
    <w:tmpl w:val="45F66996"/>
    <w:lvl w:ilvl="0" w:tplc="169CDA8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F5C81"/>
    <w:multiLevelType w:val="hybridMultilevel"/>
    <w:tmpl w:val="1FB6076E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E1FE0"/>
    <w:multiLevelType w:val="hybridMultilevel"/>
    <w:tmpl w:val="F7EA6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E0240"/>
    <w:multiLevelType w:val="hybridMultilevel"/>
    <w:tmpl w:val="ADECA3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57DD8"/>
    <w:multiLevelType w:val="hybridMultilevel"/>
    <w:tmpl w:val="B47ED838"/>
    <w:lvl w:ilvl="0" w:tplc="B2B09B3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41DDF"/>
    <w:multiLevelType w:val="hybridMultilevel"/>
    <w:tmpl w:val="5E52EEC4"/>
    <w:lvl w:ilvl="0" w:tplc="6E3425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E069A"/>
    <w:multiLevelType w:val="hybridMultilevel"/>
    <w:tmpl w:val="D99EF9D6"/>
    <w:lvl w:ilvl="0" w:tplc="1C4857F2">
      <w:start w:val="1"/>
      <w:numFmt w:val="bullet"/>
      <w:pStyle w:val="Nadpis4odstavec-odrk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0968CB"/>
    <w:multiLevelType w:val="hybridMultilevel"/>
    <w:tmpl w:val="F2DCA758"/>
    <w:lvl w:ilvl="0" w:tplc="41941F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1" w15:restartNumberingAfterBreak="0">
    <w:nsid w:val="7E4163A9"/>
    <w:multiLevelType w:val="hybridMultilevel"/>
    <w:tmpl w:val="14E04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D5BE4"/>
    <w:multiLevelType w:val="hybridMultilevel"/>
    <w:tmpl w:val="E2BC0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17"/>
  </w:num>
  <w:num w:numId="4">
    <w:abstractNumId w:val="11"/>
  </w:num>
  <w:num w:numId="5">
    <w:abstractNumId w:val="0"/>
  </w:num>
  <w:num w:numId="6">
    <w:abstractNumId w:val="34"/>
  </w:num>
  <w:num w:numId="7">
    <w:abstractNumId w:val="5"/>
  </w:num>
  <w:num w:numId="8">
    <w:abstractNumId w:val="18"/>
  </w:num>
  <w:num w:numId="9">
    <w:abstractNumId w:val="32"/>
  </w:num>
  <w:num w:numId="10">
    <w:abstractNumId w:val="13"/>
  </w:num>
  <w:num w:numId="11">
    <w:abstractNumId w:val="29"/>
  </w:num>
  <w:num w:numId="12">
    <w:abstractNumId w:val="20"/>
  </w:num>
  <w:num w:numId="13">
    <w:abstractNumId w:val="15"/>
  </w:num>
  <w:num w:numId="14">
    <w:abstractNumId w:val="38"/>
  </w:num>
  <w:num w:numId="15">
    <w:abstractNumId w:val="23"/>
  </w:num>
  <w:num w:numId="16">
    <w:abstractNumId w:val="40"/>
  </w:num>
  <w:num w:numId="17">
    <w:abstractNumId w:val="8"/>
  </w:num>
  <w:num w:numId="18">
    <w:abstractNumId w:val="4"/>
  </w:num>
  <w:num w:numId="19">
    <w:abstractNumId w:val="39"/>
  </w:num>
  <w:num w:numId="20">
    <w:abstractNumId w:val="21"/>
  </w:num>
  <w:num w:numId="21">
    <w:abstractNumId w:val="25"/>
  </w:num>
  <w:num w:numId="22">
    <w:abstractNumId w:val="3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"/>
  </w:num>
  <w:num w:numId="26">
    <w:abstractNumId w:val="28"/>
  </w:num>
  <w:num w:numId="27">
    <w:abstractNumId w:val="27"/>
  </w:num>
  <w:num w:numId="28">
    <w:abstractNumId w:val="33"/>
  </w:num>
  <w:num w:numId="29">
    <w:abstractNumId w:val="9"/>
  </w:num>
  <w:num w:numId="30">
    <w:abstractNumId w:val="26"/>
  </w:num>
  <w:num w:numId="31">
    <w:abstractNumId w:val="6"/>
  </w:num>
  <w:num w:numId="32">
    <w:abstractNumId w:val="16"/>
  </w:num>
  <w:num w:numId="33">
    <w:abstractNumId w:val="2"/>
  </w:num>
  <w:num w:numId="34">
    <w:abstractNumId w:val="33"/>
  </w:num>
  <w:num w:numId="3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6"/>
  </w:num>
  <w:num w:numId="3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0"/>
  </w:num>
  <w:num w:numId="39">
    <w:abstractNumId w:val="19"/>
  </w:num>
  <w:num w:numId="40">
    <w:abstractNumId w:val="16"/>
  </w:num>
  <w:num w:numId="41">
    <w:abstractNumId w:val="14"/>
  </w:num>
  <w:num w:numId="42">
    <w:abstractNumId w:val="16"/>
  </w:num>
  <w:num w:numId="43">
    <w:abstractNumId w:val="22"/>
  </w:num>
  <w:num w:numId="44">
    <w:abstractNumId w:val="36"/>
  </w:num>
  <w:num w:numId="45">
    <w:abstractNumId w:val="35"/>
  </w:num>
  <w:num w:numId="46">
    <w:abstractNumId w:val="42"/>
  </w:num>
  <w:num w:numId="47">
    <w:abstractNumId w:val="41"/>
  </w:num>
  <w:num w:numId="48">
    <w:abstractNumId w:val="37"/>
  </w:num>
  <w:num w:numId="49">
    <w:abstractNumId w:val="24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C"/>
    <w:rsid w:val="00001251"/>
    <w:rsid w:val="00003642"/>
    <w:rsid w:val="00004322"/>
    <w:rsid w:val="00006874"/>
    <w:rsid w:val="000121EC"/>
    <w:rsid w:val="00017DB5"/>
    <w:rsid w:val="00022CEF"/>
    <w:rsid w:val="000271E8"/>
    <w:rsid w:val="000279AC"/>
    <w:rsid w:val="00031BD0"/>
    <w:rsid w:val="00032954"/>
    <w:rsid w:val="00032D90"/>
    <w:rsid w:val="00034A01"/>
    <w:rsid w:val="000375A3"/>
    <w:rsid w:val="00040660"/>
    <w:rsid w:val="000406DA"/>
    <w:rsid w:val="0004145F"/>
    <w:rsid w:val="00052372"/>
    <w:rsid w:val="00061A16"/>
    <w:rsid w:val="00062697"/>
    <w:rsid w:val="00067178"/>
    <w:rsid w:val="0007575E"/>
    <w:rsid w:val="000907F4"/>
    <w:rsid w:val="000919F8"/>
    <w:rsid w:val="00092E4D"/>
    <w:rsid w:val="00095597"/>
    <w:rsid w:val="00096DCE"/>
    <w:rsid w:val="000979DD"/>
    <w:rsid w:val="000A5443"/>
    <w:rsid w:val="000A7352"/>
    <w:rsid w:val="000B244F"/>
    <w:rsid w:val="000B37A8"/>
    <w:rsid w:val="000B5613"/>
    <w:rsid w:val="000C24B3"/>
    <w:rsid w:val="000C31EC"/>
    <w:rsid w:val="000C3DAE"/>
    <w:rsid w:val="000C5AB5"/>
    <w:rsid w:val="000D08EE"/>
    <w:rsid w:val="000D5223"/>
    <w:rsid w:val="000D6478"/>
    <w:rsid w:val="000D72CE"/>
    <w:rsid w:val="000E1C85"/>
    <w:rsid w:val="000E3EFC"/>
    <w:rsid w:val="000F2206"/>
    <w:rsid w:val="000F6B15"/>
    <w:rsid w:val="000F7257"/>
    <w:rsid w:val="000F7435"/>
    <w:rsid w:val="0010080B"/>
    <w:rsid w:val="0010144F"/>
    <w:rsid w:val="0010317B"/>
    <w:rsid w:val="00113704"/>
    <w:rsid w:val="00116257"/>
    <w:rsid w:val="0012044E"/>
    <w:rsid w:val="00124A66"/>
    <w:rsid w:val="00124E3D"/>
    <w:rsid w:val="001257FA"/>
    <w:rsid w:val="00127569"/>
    <w:rsid w:val="0013155E"/>
    <w:rsid w:val="00132294"/>
    <w:rsid w:val="0013681E"/>
    <w:rsid w:val="00137E05"/>
    <w:rsid w:val="00143F83"/>
    <w:rsid w:val="00146582"/>
    <w:rsid w:val="00151FFA"/>
    <w:rsid w:val="00152BF7"/>
    <w:rsid w:val="001604DB"/>
    <w:rsid w:val="00170F25"/>
    <w:rsid w:val="001726DB"/>
    <w:rsid w:val="00175720"/>
    <w:rsid w:val="001771CD"/>
    <w:rsid w:val="001863D8"/>
    <w:rsid w:val="00190D08"/>
    <w:rsid w:val="00190DD7"/>
    <w:rsid w:val="00191AAC"/>
    <w:rsid w:val="001921BC"/>
    <w:rsid w:val="00197226"/>
    <w:rsid w:val="001A073D"/>
    <w:rsid w:val="001A5FA1"/>
    <w:rsid w:val="001A79BC"/>
    <w:rsid w:val="001A7D64"/>
    <w:rsid w:val="001B229E"/>
    <w:rsid w:val="001C5E29"/>
    <w:rsid w:val="001D1EED"/>
    <w:rsid w:val="001D454B"/>
    <w:rsid w:val="001D6588"/>
    <w:rsid w:val="001E081C"/>
    <w:rsid w:val="001F2349"/>
    <w:rsid w:val="001F3C99"/>
    <w:rsid w:val="001F40DC"/>
    <w:rsid w:val="00200029"/>
    <w:rsid w:val="0020302A"/>
    <w:rsid w:val="0020408D"/>
    <w:rsid w:val="00204B7F"/>
    <w:rsid w:val="002120D1"/>
    <w:rsid w:val="0022051C"/>
    <w:rsid w:val="00220BD8"/>
    <w:rsid w:val="002228A2"/>
    <w:rsid w:val="00230135"/>
    <w:rsid w:val="00230A63"/>
    <w:rsid w:val="002341EF"/>
    <w:rsid w:val="002452C2"/>
    <w:rsid w:val="002479A3"/>
    <w:rsid w:val="00250832"/>
    <w:rsid w:val="00253F08"/>
    <w:rsid w:val="00260DA6"/>
    <w:rsid w:val="0026104B"/>
    <w:rsid w:val="002653A6"/>
    <w:rsid w:val="00273602"/>
    <w:rsid w:val="00274837"/>
    <w:rsid w:val="002814FF"/>
    <w:rsid w:val="00284A52"/>
    <w:rsid w:val="00291625"/>
    <w:rsid w:val="0029420C"/>
    <w:rsid w:val="00296325"/>
    <w:rsid w:val="00297C53"/>
    <w:rsid w:val="002A4611"/>
    <w:rsid w:val="002B47A2"/>
    <w:rsid w:val="002B7F2A"/>
    <w:rsid w:val="002C12D5"/>
    <w:rsid w:val="002C287E"/>
    <w:rsid w:val="002D4F8E"/>
    <w:rsid w:val="002D64F6"/>
    <w:rsid w:val="002D6B49"/>
    <w:rsid w:val="002E0E44"/>
    <w:rsid w:val="002E1170"/>
    <w:rsid w:val="002E5E28"/>
    <w:rsid w:val="002F127A"/>
    <w:rsid w:val="002F2FFA"/>
    <w:rsid w:val="002F334D"/>
    <w:rsid w:val="002F4632"/>
    <w:rsid w:val="00301375"/>
    <w:rsid w:val="00302609"/>
    <w:rsid w:val="003142BF"/>
    <w:rsid w:val="003153C5"/>
    <w:rsid w:val="00315A4E"/>
    <w:rsid w:val="00316AF8"/>
    <w:rsid w:val="003177FC"/>
    <w:rsid w:val="00320288"/>
    <w:rsid w:val="003203D7"/>
    <w:rsid w:val="00321168"/>
    <w:rsid w:val="00326B21"/>
    <w:rsid w:val="00331EBE"/>
    <w:rsid w:val="00332FF5"/>
    <w:rsid w:val="00337ECE"/>
    <w:rsid w:val="003437F1"/>
    <w:rsid w:val="003447C2"/>
    <w:rsid w:val="00347B5A"/>
    <w:rsid w:val="0035375F"/>
    <w:rsid w:val="00356236"/>
    <w:rsid w:val="00361071"/>
    <w:rsid w:val="00361381"/>
    <w:rsid w:val="00363E2F"/>
    <w:rsid w:val="00365014"/>
    <w:rsid w:val="003714ED"/>
    <w:rsid w:val="003726D0"/>
    <w:rsid w:val="0037308D"/>
    <w:rsid w:val="003779C2"/>
    <w:rsid w:val="00380ACE"/>
    <w:rsid w:val="00381E56"/>
    <w:rsid w:val="00382F80"/>
    <w:rsid w:val="0038349F"/>
    <w:rsid w:val="003A4D3B"/>
    <w:rsid w:val="003B0610"/>
    <w:rsid w:val="003B083C"/>
    <w:rsid w:val="003B40C1"/>
    <w:rsid w:val="003C3B4E"/>
    <w:rsid w:val="003C4AD6"/>
    <w:rsid w:val="003D2537"/>
    <w:rsid w:val="003D44CA"/>
    <w:rsid w:val="003D69DC"/>
    <w:rsid w:val="003E1035"/>
    <w:rsid w:val="003E160B"/>
    <w:rsid w:val="003E6C55"/>
    <w:rsid w:val="003E6E26"/>
    <w:rsid w:val="003F11DF"/>
    <w:rsid w:val="003F1EA5"/>
    <w:rsid w:val="003F3920"/>
    <w:rsid w:val="00400F85"/>
    <w:rsid w:val="00400FE5"/>
    <w:rsid w:val="00402C0A"/>
    <w:rsid w:val="00407F2B"/>
    <w:rsid w:val="00416D7B"/>
    <w:rsid w:val="004179EA"/>
    <w:rsid w:val="00417D59"/>
    <w:rsid w:val="0042523B"/>
    <w:rsid w:val="00426610"/>
    <w:rsid w:val="00426CC8"/>
    <w:rsid w:val="00426E34"/>
    <w:rsid w:val="004276EE"/>
    <w:rsid w:val="004279D5"/>
    <w:rsid w:val="00427A96"/>
    <w:rsid w:val="00427C57"/>
    <w:rsid w:val="00430FD2"/>
    <w:rsid w:val="0043324F"/>
    <w:rsid w:val="00433BD1"/>
    <w:rsid w:val="0043573D"/>
    <w:rsid w:val="004376C9"/>
    <w:rsid w:val="00443DBE"/>
    <w:rsid w:val="00444604"/>
    <w:rsid w:val="00447759"/>
    <w:rsid w:val="004479EA"/>
    <w:rsid w:val="00452E31"/>
    <w:rsid w:val="004534EF"/>
    <w:rsid w:val="00456A9E"/>
    <w:rsid w:val="0046169C"/>
    <w:rsid w:val="00462DBC"/>
    <w:rsid w:val="00473DCC"/>
    <w:rsid w:val="00475E62"/>
    <w:rsid w:val="004760F7"/>
    <w:rsid w:val="00477EC4"/>
    <w:rsid w:val="004858F1"/>
    <w:rsid w:val="00490F18"/>
    <w:rsid w:val="00493EA9"/>
    <w:rsid w:val="00495E1A"/>
    <w:rsid w:val="004A504F"/>
    <w:rsid w:val="004A533C"/>
    <w:rsid w:val="004A5795"/>
    <w:rsid w:val="004A6D80"/>
    <w:rsid w:val="004B456D"/>
    <w:rsid w:val="004C22E0"/>
    <w:rsid w:val="004C510E"/>
    <w:rsid w:val="004C54E8"/>
    <w:rsid w:val="004D2CDF"/>
    <w:rsid w:val="004D7D7D"/>
    <w:rsid w:val="004E0324"/>
    <w:rsid w:val="004F284D"/>
    <w:rsid w:val="004F2863"/>
    <w:rsid w:val="0050353D"/>
    <w:rsid w:val="005124AB"/>
    <w:rsid w:val="00517B83"/>
    <w:rsid w:val="00524779"/>
    <w:rsid w:val="00524C81"/>
    <w:rsid w:val="005253D0"/>
    <w:rsid w:val="00526046"/>
    <w:rsid w:val="005305EB"/>
    <w:rsid w:val="005342B4"/>
    <w:rsid w:val="00537D91"/>
    <w:rsid w:val="00542954"/>
    <w:rsid w:val="00543060"/>
    <w:rsid w:val="005459BB"/>
    <w:rsid w:val="00546864"/>
    <w:rsid w:val="00563CB2"/>
    <w:rsid w:val="00564064"/>
    <w:rsid w:val="00565111"/>
    <w:rsid w:val="00566CBB"/>
    <w:rsid w:val="00566E29"/>
    <w:rsid w:val="005741BD"/>
    <w:rsid w:val="00574744"/>
    <w:rsid w:val="0057567C"/>
    <w:rsid w:val="00575686"/>
    <w:rsid w:val="00575724"/>
    <w:rsid w:val="005828A6"/>
    <w:rsid w:val="005834BD"/>
    <w:rsid w:val="00584DAA"/>
    <w:rsid w:val="00585800"/>
    <w:rsid w:val="00586F1C"/>
    <w:rsid w:val="00591FB7"/>
    <w:rsid w:val="00595A69"/>
    <w:rsid w:val="005A455F"/>
    <w:rsid w:val="005B01B6"/>
    <w:rsid w:val="005B72EB"/>
    <w:rsid w:val="005D1256"/>
    <w:rsid w:val="005D3BDC"/>
    <w:rsid w:val="005E1431"/>
    <w:rsid w:val="005E521F"/>
    <w:rsid w:val="005F1F6C"/>
    <w:rsid w:val="0060080F"/>
    <w:rsid w:val="00603344"/>
    <w:rsid w:val="0060402A"/>
    <w:rsid w:val="00604722"/>
    <w:rsid w:val="00613620"/>
    <w:rsid w:val="00613E0F"/>
    <w:rsid w:val="00615084"/>
    <w:rsid w:val="00620BA9"/>
    <w:rsid w:val="006323A1"/>
    <w:rsid w:val="0064254E"/>
    <w:rsid w:val="0064536F"/>
    <w:rsid w:val="00654083"/>
    <w:rsid w:val="00657C26"/>
    <w:rsid w:val="00662109"/>
    <w:rsid w:val="006621EB"/>
    <w:rsid w:val="00662E44"/>
    <w:rsid w:val="0066630E"/>
    <w:rsid w:val="00666ED5"/>
    <w:rsid w:val="00673386"/>
    <w:rsid w:val="00677873"/>
    <w:rsid w:val="00681260"/>
    <w:rsid w:val="006A2AC3"/>
    <w:rsid w:val="006A3370"/>
    <w:rsid w:val="006A3897"/>
    <w:rsid w:val="006A68C2"/>
    <w:rsid w:val="006A7232"/>
    <w:rsid w:val="006B01EE"/>
    <w:rsid w:val="006B0B61"/>
    <w:rsid w:val="006B336F"/>
    <w:rsid w:val="006B6576"/>
    <w:rsid w:val="006C76BB"/>
    <w:rsid w:val="006D004A"/>
    <w:rsid w:val="006D2A84"/>
    <w:rsid w:val="006D31E5"/>
    <w:rsid w:val="006E1056"/>
    <w:rsid w:val="006E28D0"/>
    <w:rsid w:val="006E6D8D"/>
    <w:rsid w:val="006F2163"/>
    <w:rsid w:val="006F3EE7"/>
    <w:rsid w:val="006F4634"/>
    <w:rsid w:val="006F5383"/>
    <w:rsid w:val="006F60FF"/>
    <w:rsid w:val="007012B4"/>
    <w:rsid w:val="007041C5"/>
    <w:rsid w:val="0070625D"/>
    <w:rsid w:val="00711E24"/>
    <w:rsid w:val="00713341"/>
    <w:rsid w:val="00717569"/>
    <w:rsid w:val="0072056B"/>
    <w:rsid w:val="00720D79"/>
    <w:rsid w:val="00723995"/>
    <w:rsid w:val="0073337E"/>
    <w:rsid w:val="00734422"/>
    <w:rsid w:val="0073497D"/>
    <w:rsid w:val="00737FD2"/>
    <w:rsid w:val="007425ED"/>
    <w:rsid w:val="0074497C"/>
    <w:rsid w:val="0074588C"/>
    <w:rsid w:val="007534FC"/>
    <w:rsid w:val="007546DB"/>
    <w:rsid w:val="00756DAE"/>
    <w:rsid w:val="00757470"/>
    <w:rsid w:val="00766D75"/>
    <w:rsid w:val="0076737F"/>
    <w:rsid w:val="00771144"/>
    <w:rsid w:val="00774372"/>
    <w:rsid w:val="00781ACD"/>
    <w:rsid w:val="007834DB"/>
    <w:rsid w:val="00787FCE"/>
    <w:rsid w:val="00796801"/>
    <w:rsid w:val="007A0AB5"/>
    <w:rsid w:val="007A407C"/>
    <w:rsid w:val="007A47E7"/>
    <w:rsid w:val="007A4D92"/>
    <w:rsid w:val="007B617C"/>
    <w:rsid w:val="007C3909"/>
    <w:rsid w:val="007C3FD3"/>
    <w:rsid w:val="007C73C6"/>
    <w:rsid w:val="007C7809"/>
    <w:rsid w:val="007D1D75"/>
    <w:rsid w:val="007D433B"/>
    <w:rsid w:val="007D7F43"/>
    <w:rsid w:val="007E3D7B"/>
    <w:rsid w:val="007F031D"/>
    <w:rsid w:val="007F0911"/>
    <w:rsid w:val="007F1349"/>
    <w:rsid w:val="007F64AD"/>
    <w:rsid w:val="007F6E4D"/>
    <w:rsid w:val="007F74B6"/>
    <w:rsid w:val="00814E47"/>
    <w:rsid w:val="00823601"/>
    <w:rsid w:val="008260A6"/>
    <w:rsid w:val="00826405"/>
    <w:rsid w:val="00826F45"/>
    <w:rsid w:val="0083304D"/>
    <w:rsid w:val="0086077D"/>
    <w:rsid w:val="008641DC"/>
    <w:rsid w:val="008644F4"/>
    <w:rsid w:val="008646ED"/>
    <w:rsid w:val="00872A17"/>
    <w:rsid w:val="00872B89"/>
    <w:rsid w:val="0087391E"/>
    <w:rsid w:val="00885BFF"/>
    <w:rsid w:val="00887BA6"/>
    <w:rsid w:val="0089084B"/>
    <w:rsid w:val="008939B8"/>
    <w:rsid w:val="008944AE"/>
    <w:rsid w:val="008A2C29"/>
    <w:rsid w:val="008A4CBD"/>
    <w:rsid w:val="008B3048"/>
    <w:rsid w:val="008B49AA"/>
    <w:rsid w:val="008B4F77"/>
    <w:rsid w:val="008B7494"/>
    <w:rsid w:val="008C16B5"/>
    <w:rsid w:val="008C27F0"/>
    <w:rsid w:val="008C5939"/>
    <w:rsid w:val="008D4147"/>
    <w:rsid w:val="008D4284"/>
    <w:rsid w:val="008E0DD4"/>
    <w:rsid w:val="008E1322"/>
    <w:rsid w:val="008E2405"/>
    <w:rsid w:val="008E29B6"/>
    <w:rsid w:val="008E50BB"/>
    <w:rsid w:val="008E7D07"/>
    <w:rsid w:val="008F636F"/>
    <w:rsid w:val="0090039C"/>
    <w:rsid w:val="00904C52"/>
    <w:rsid w:val="009109C0"/>
    <w:rsid w:val="0091159E"/>
    <w:rsid w:val="009123BF"/>
    <w:rsid w:val="0091442D"/>
    <w:rsid w:val="009162D5"/>
    <w:rsid w:val="00920D5F"/>
    <w:rsid w:val="00920DF9"/>
    <w:rsid w:val="00924111"/>
    <w:rsid w:val="00940A93"/>
    <w:rsid w:val="00942CF9"/>
    <w:rsid w:val="0094566E"/>
    <w:rsid w:val="00950D19"/>
    <w:rsid w:val="00955E04"/>
    <w:rsid w:val="0095671F"/>
    <w:rsid w:val="009638B0"/>
    <w:rsid w:val="009639E8"/>
    <w:rsid w:val="00963A1D"/>
    <w:rsid w:val="009657C0"/>
    <w:rsid w:val="00965D8B"/>
    <w:rsid w:val="00965FE8"/>
    <w:rsid w:val="0097116B"/>
    <w:rsid w:val="009741FE"/>
    <w:rsid w:val="00982144"/>
    <w:rsid w:val="00990062"/>
    <w:rsid w:val="009927F6"/>
    <w:rsid w:val="0099758D"/>
    <w:rsid w:val="00997696"/>
    <w:rsid w:val="0099795D"/>
    <w:rsid w:val="009A0B03"/>
    <w:rsid w:val="009B6ED6"/>
    <w:rsid w:val="009C2436"/>
    <w:rsid w:val="009D257F"/>
    <w:rsid w:val="009D396A"/>
    <w:rsid w:val="009D760E"/>
    <w:rsid w:val="009E4875"/>
    <w:rsid w:val="009E4A60"/>
    <w:rsid w:val="009E5F37"/>
    <w:rsid w:val="009E7F75"/>
    <w:rsid w:val="009F3090"/>
    <w:rsid w:val="009F3AC4"/>
    <w:rsid w:val="009F4165"/>
    <w:rsid w:val="009F6744"/>
    <w:rsid w:val="009F7393"/>
    <w:rsid w:val="00A01F92"/>
    <w:rsid w:val="00A0603E"/>
    <w:rsid w:val="00A10833"/>
    <w:rsid w:val="00A11487"/>
    <w:rsid w:val="00A1546B"/>
    <w:rsid w:val="00A15476"/>
    <w:rsid w:val="00A16D0A"/>
    <w:rsid w:val="00A25760"/>
    <w:rsid w:val="00A261C9"/>
    <w:rsid w:val="00A272EB"/>
    <w:rsid w:val="00A352A3"/>
    <w:rsid w:val="00A3594E"/>
    <w:rsid w:val="00A3621D"/>
    <w:rsid w:val="00A4447C"/>
    <w:rsid w:val="00A503F8"/>
    <w:rsid w:val="00A57CE8"/>
    <w:rsid w:val="00A6006A"/>
    <w:rsid w:val="00A6062C"/>
    <w:rsid w:val="00A6191F"/>
    <w:rsid w:val="00A8205B"/>
    <w:rsid w:val="00A86852"/>
    <w:rsid w:val="00A9450A"/>
    <w:rsid w:val="00A97FC2"/>
    <w:rsid w:val="00AA21B7"/>
    <w:rsid w:val="00AA25CF"/>
    <w:rsid w:val="00AA4A89"/>
    <w:rsid w:val="00AA6B0B"/>
    <w:rsid w:val="00AA752C"/>
    <w:rsid w:val="00AB09F1"/>
    <w:rsid w:val="00AB2D5E"/>
    <w:rsid w:val="00AB76E3"/>
    <w:rsid w:val="00AB785E"/>
    <w:rsid w:val="00AC133A"/>
    <w:rsid w:val="00AD1CED"/>
    <w:rsid w:val="00AD4038"/>
    <w:rsid w:val="00AD5C03"/>
    <w:rsid w:val="00AF0A75"/>
    <w:rsid w:val="00AF115F"/>
    <w:rsid w:val="00AF19E1"/>
    <w:rsid w:val="00AF54F5"/>
    <w:rsid w:val="00AF5BE3"/>
    <w:rsid w:val="00AF7F71"/>
    <w:rsid w:val="00B005D5"/>
    <w:rsid w:val="00B01021"/>
    <w:rsid w:val="00B13A2A"/>
    <w:rsid w:val="00B14E19"/>
    <w:rsid w:val="00B154AD"/>
    <w:rsid w:val="00B17D5C"/>
    <w:rsid w:val="00B23742"/>
    <w:rsid w:val="00B23803"/>
    <w:rsid w:val="00B25216"/>
    <w:rsid w:val="00B42AD2"/>
    <w:rsid w:val="00B43212"/>
    <w:rsid w:val="00B450BE"/>
    <w:rsid w:val="00B4560A"/>
    <w:rsid w:val="00B45C26"/>
    <w:rsid w:val="00B47157"/>
    <w:rsid w:val="00B502B4"/>
    <w:rsid w:val="00B5091A"/>
    <w:rsid w:val="00B5209F"/>
    <w:rsid w:val="00B53A8D"/>
    <w:rsid w:val="00B55659"/>
    <w:rsid w:val="00B56DD3"/>
    <w:rsid w:val="00B63FEC"/>
    <w:rsid w:val="00B645B7"/>
    <w:rsid w:val="00B7207B"/>
    <w:rsid w:val="00B81BDF"/>
    <w:rsid w:val="00B8213E"/>
    <w:rsid w:val="00B86159"/>
    <w:rsid w:val="00B901C2"/>
    <w:rsid w:val="00B923CC"/>
    <w:rsid w:val="00B93D55"/>
    <w:rsid w:val="00B96961"/>
    <w:rsid w:val="00BA4E26"/>
    <w:rsid w:val="00BA70E4"/>
    <w:rsid w:val="00BB56F2"/>
    <w:rsid w:val="00BC44CF"/>
    <w:rsid w:val="00BD4941"/>
    <w:rsid w:val="00BD73BF"/>
    <w:rsid w:val="00BD7E55"/>
    <w:rsid w:val="00BE3795"/>
    <w:rsid w:val="00BE6D41"/>
    <w:rsid w:val="00BF315A"/>
    <w:rsid w:val="00C02C49"/>
    <w:rsid w:val="00C05941"/>
    <w:rsid w:val="00C141A3"/>
    <w:rsid w:val="00C14597"/>
    <w:rsid w:val="00C14EF2"/>
    <w:rsid w:val="00C20529"/>
    <w:rsid w:val="00C20FA7"/>
    <w:rsid w:val="00C212FF"/>
    <w:rsid w:val="00C238FC"/>
    <w:rsid w:val="00C27D6C"/>
    <w:rsid w:val="00C322AF"/>
    <w:rsid w:val="00C32C09"/>
    <w:rsid w:val="00C33DB7"/>
    <w:rsid w:val="00C34531"/>
    <w:rsid w:val="00C3526E"/>
    <w:rsid w:val="00C47EBD"/>
    <w:rsid w:val="00C56473"/>
    <w:rsid w:val="00C60673"/>
    <w:rsid w:val="00C61564"/>
    <w:rsid w:val="00C667F0"/>
    <w:rsid w:val="00C66850"/>
    <w:rsid w:val="00C677C8"/>
    <w:rsid w:val="00C67DE9"/>
    <w:rsid w:val="00C71F98"/>
    <w:rsid w:val="00C7221E"/>
    <w:rsid w:val="00C72792"/>
    <w:rsid w:val="00C77583"/>
    <w:rsid w:val="00C81723"/>
    <w:rsid w:val="00C91506"/>
    <w:rsid w:val="00C91FDE"/>
    <w:rsid w:val="00C91FF4"/>
    <w:rsid w:val="00C93E29"/>
    <w:rsid w:val="00CC3F4A"/>
    <w:rsid w:val="00CC49A5"/>
    <w:rsid w:val="00CD5046"/>
    <w:rsid w:val="00CD5695"/>
    <w:rsid w:val="00D07632"/>
    <w:rsid w:val="00D1087E"/>
    <w:rsid w:val="00D1130C"/>
    <w:rsid w:val="00D14175"/>
    <w:rsid w:val="00D1775E"/>
    <w:rsid w:val="00D17F85"/>
    <w:rsid w:val="00D21097"/>
    <w:rsid w:val="00D21CB9"/>
    <w:rsid w:val="00D25B2D"/>
    <w:rsid w:val="00D26CE3"/>
    <w:rsid w:val="00D306BA"/>
    <w:rsid w:val="00D3171C"/>
    <w:rsid w:val="00D3217B"/>
    <w:rsid w:val="00D32A13"/>
    <w:rsid w:val="00D32BFC"/>
    <w:rsid w:val="00D33E02"/>
    <w:rsid w:val="00D343C1"/>
    <w:rsid w:val="00D53912"/>
    <w:rsid w:val="00D54733"/>
    <w:rsid w:val="00D56522"/>
    <w:rsid w:val="00D615F9"/>
    <w:rsid w:val="00D630BE"/>
    <w:rsid w:val="00D65F49"/>
    <w:rsid w:val="00D71F87"/>
    <w:rsid w:val="00D74BDD"/>
    <w:rsid w:val="00D756C5"/>
    <w:rsid w:val="00D83F6C"/>
    <w:rsid w:val="00DA3896"/>
    <w:rsid w:val="00DD2EF7"/>
    <w:rsid w:val="00DD310A"/>
    <w:rsid w:val="00DD54FD"/>
    <w:rsid w:val="00DD5F52"/>
    <w:rsid w:val="00DF3840"/>
    <w:rsid w:val="00DF4FEC"/>
    <w:rsid w:val="00DF5333"/>
    <w:rsid w:val="00E02C82"/>
    <w:rsid w:val="00E0370E"/>
    <w:rsid w:val="00E06473"/>
    <w:rsid w:val="00E07CA6"/>
    <w:rsid w:val="00E10F69"/>
    <w:rsid w:val="00E50A93"/>
    <w:rsid w:val="00E5175F"/>
    <w:rsid w:val="00E541E9"/>
    <w:rsid w:val="00E55725"/>
    <w:rsid w:val="00E55B18"/>
    <w:rsid w:val="00E6053F"/>
    <w:rsid w:val="00E61D66"/>
    <w:rsid w:val="00E62673"/>
    <w:rsid w:val="00E63B24"/>
    <w:rsid w:val="00E70363"/>
    <w:rsid w:val="00E72FCE"/>
    <w:rsid w:val="00E76B13"/>
    <w:rsid w:val="00E8005F"/>
    <w:rsid w:val="00E92089"/>
    <w:rsid w:val="00E94849"/>
    <w:rsid w:val="00E968C0"/>
    <w:rsid w:val="00EA06CB"/>
    <w:rsid w:val="00EA10D3"/>
    <w:rsid w:val="00EA2EE4"/>
    <w:rsid w:val="00EA78A0"/>
    <w:rsid w:val="00EB7A05"/>
    <w:rsid w:val="00EC0D4A"/>
    <w:rsid w:val="00EC3154"/>
    <w:rsid w:val="00EC40F8"/>
    <w:rsid w:val="00ED3489"/>
    <w:rsid w:val="00EE3966"/>
    <w:rsid w:val="00EE4A69"/>
    <w:rsid w:val="00EE7990"/>
    <w:rsid w:val="00EF3B95"/>
    <w:rsid w:val="00F03FC0"/>
    <w:rsid w:val="00F1041F"/>
    <w:rsid w:val="00F12E3A"/>
    <w:rsid w:val="00F149B3"/>
    <w:rsid w:val="00F21DA1"/>
    <w:rsid w:val="00F24CB9"/>
    <w:rsid w:val="00F27D3D"/>
    <w:rsid w:val="00F332E8"/>
    <w:rsid w:val="00F33BDE"/>
    <w:rsid w:val="00F41EA2"/>
    <w:rsid w:val="00F43C9E"/>
    <w:rsid w:val="00F47776"/>
    <w:rsid w:val="00F47A17"/>
    <w:rsid w:val="00F50ECC"/>
    <w:rsid w:val="00F56464"/>
    <w:rsid w:val="00F577C3"/>
    <w:rsid w:val="00F610C9"/>
    <w:rsid w:val="00F65599"/>
    <w:rsid w:val="00F6645D"/>
    <w:rsid w:val="00F723F1"/>
    <w:rsid w:val="00F733E0"/>
    <w:rsid w:val="00F77B54"/>
    <w:rsid w:val="00F84E46"/>
    <w:rsid w:val="00F95143"/>
    <w:rsid w:val="00F965D3"/>
    <w:rsid w:val="00FA0A6A"/>
    <w:rsid w:val="00FA13C1"/>
    <w:rsid w:val="00FA321F"/>
    <w:rsid w:val="00FA37DD"/>
    <w:rsid w:val="00FB217C"/>
    <w:rsid w:val="00FB34F4"/>
    <w:rsid w:val="00FC04D8"/>
    <w:rsid w:val="00FC32CF"/>
    <w:rsid w:val="00FC6E29"/>
    <w:rsid w:val="00FC749D"/>
    <w:rsid w:val="00FD26B0"/>
    <w:rsid w:val="00FD2A7F"/>
    <w:rsid w:val="00FD4C15"/>
    <w:rsid w:val="00FD73CC"/>
    <w:rsid w:val="00FD784D"/>
    <w:rsid w:val="00FE0AE6"/>
    <w:rsid w:val="00FE34D5"/>
    <w:rsid w:val="00FF0FCF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6523FB1-D9DA-43F9-9328-E236A225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aliases w:val="článek"/>
    <w:basedOn w:val="Normln"/>
    <w:next w:val="Normln"/>
    <w:link w:val="Nadpis1Char"/>
    <w:qFormat/>
    <w:rsid w:val="00584DAA"/>
    <w:pPr>
      <w:keepNext/>
      <w:keepLines/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B24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31B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B24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BB56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styleId="Hypertextovodkaz">
    <w:name w:val="Hyperlink"/>
    <w:basedOn w:val="Standardnpsmoodstavce"/>
    <w:rsid w:val="00603344"/>
    <w:rPr>
      <w:color w:val="0000FF" w:themeColor="hyperlink"/>
      <w:u w:val="single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615F9"/>
    <w:pPr>
      <w:ind w:left="720"/>
      <w:contextualSpacing/>
    </w:pPr>
  </w:style>
  <w:style w:type="paragraph" w:customStyle="1" w:styleId="StylNadpis411bTunPed16bZa6b">
    <w:name w:val="Styl Nadpis 4 + 11 b. Tučné Před:  16 b. Za:  6 b."/>
    <w:basedOn w:val="Nadpis4"/>
    <w:rsid w:val="00031BD0"/>
    <w:pPr>
      <w:keepLines w:val="0"/>
      <w:tabs>
        <w:tab w:val="left" w:pos="567"/>
        <w:tab w:val="left" w:pos="1588"/>
      </w:tabs>
      <w:spacing w:before="600" w:after="120"/>
      <w:jc w:val="both"/>
    </w:pPr>
    <w:rPr>
      <w:rFonts w:ascii="Arial" w:eastAsia="Times New Roman" w:hAnsi="Arial" w:cs="Times New Roman"/>
      <w:i w:val="0"/>
      <w:iCs w:val="0"/>
      <w:color w:val="auto"/>
      <w:sz w:val="22"/>
      <w:szCs w:val="20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031BD0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styleId="Zkladntext">
    <w:name w:val="Body Text"/>
    <w:basedOn w:val="Normln"/>
    <w:link w:val="ZkladntextChar"/>
    <w:rsid w:val="00CD5695"/>
    <w:pPr>
      <w:tabs>
        <w:tab w:val="left" w:pos="567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CD5695"/>
    <w:rPr>
      <w:rFonts w:ascii="Arial" w:hAnsi="Arial"/>
      <w:szCs w:val="24"/>
    </w:rPr>
  </w:style>
  <w:style w:type="paragraph" w:customStyle="1" w:styleId="XXLNEK">
    <w:name w:val="X.X. ČLÁNEK"/>
    <w:basedOn w:val="Zkladntext"/>
    <w:uiPriority w:val="99"/>
    <w:rsid w:val="00CD5695"/>
    <w:pPr>
      <w:tabs>
        <w:tab w:val="left" w:pos="454"/>
      </w:tabs>
      <w:spacing w:after="80"/>
    </w:pPr>
    <w:rPr>
      <w:b/>
      <w:bCs/>
      <w:u w:val="single"/>
    </w:rPr>
  </w:style>
  <w:style w:type="paragraph" w:customStyle="1" w:styleId="XODSTAVEC">
    <w:name w:val="X. ODSTAVEC"/>
    <w:basedOn w:val="Zkladntext"/>
    <w:rsid w:val="00CD5695"/>
    <w:pPr>
      <w:tabs>
        <w:tab w:val="clear" w:pos="567"/>
        <w:tab w:val="left" w:pos="454"/>
      </w:tabs>
      <w:spacing w:after="120"/>
    </w:pPr>
    <w:rPr>
      <w:rFonts w:cs="Arial"/>
      <w:b/>
      <w:bCs/>
      <w:caps/>
      <w:szCs w:val="20"/>
    </w:rPr>
  </w:style>
  <w:style w:type="paragraph" w:customStyle="1" w:styleId="ZkladntextPodtrenPed2b">
    <w:name w:val="Základní text + Podtržení Před:  2 b."/>
    <w:basedOn w:val="Zkladntext"/>
    <w:rsid w:val="00CD5695"/>
    <w:pPr>
      <w:spacing w:before="80"/>
    </w:pPr>
    <w:rPr>
      <w:szCs w:val="20"/>
      <w:u w:val="single"/>
    </w:rPr>
  </w:style>
  <w:style w:type="character" w:customStyle="1" w:styleId="Textpodtren">
    <w:name w:val="Text podtržený"/>
    <w:rsid w:val="00CD5695"/>
    <w:rPr>
      <w:rFonts w:ascii="Arial" w:hAnsi="Arial"/>
      <w:u w:val="single"/>
    </w:rPr>
  </w:style>
  <w:style w:type="paragraph" w:styleId="Zkladntextodsazen">
    <w:name w:val="Body Text Indent"/>
    <w:basedOn w:val="Normln"/>
    <w:link w:val="ZkladntextodsazenChar"/>
    <w:rsid w:val="00A01F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01F92"/>
    <w:rPr>
      <w:rFonts w:ascii="Arial" w:hAnsi="Arial"/>
      <w:szCs w:val="24"/>
    </w:rPr>
  </w:style>
  <w:style w:type="character" w:customStyle="1" w:styleId="Nadpis7Char">
    <w:name w:val="Nadpis 7 Char"/>
    <w:basedOn w:val="Standardnpsmoodstavce"/>
    <w:link w:val="Nadpis7"/>
    <w:rsid w:val="00BB56F2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cena">
    <w:name w:val="cena"/>
    <w:rsid w:val="00FD2A7F"/>
    <w:rPr>
      <w:rFonts w:ascii="Arial" w:hAnsi="Arial"/>
      <w:b/>
      <w:sz w:val="20"/>
    </w:rPr>
  </w:style>
  <w:style w:type="character" w:customStyle="1" w:styleId="Nadpis1Char">
    <w:name w:val="Nadpis 1 Char"/>
    <w:aliases w:val="článek Char"/>
    <w:basedOn w:val="Standardnpsmoodstavce"/>
    <w:link w:val="Nadpis1"/>
    <w:rsid w:val="00584DAA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tunpsmo">
    <w:name w:val="tučné písmo"/>
    <w:basedOn w:val="Standardnpsmoodstavce"/>
    <w:rsid w:val="00A11487"/>
    <w:rPr>
      <w:rFonts w:ascii="Arial" w:hAnsi="Arial"/>
      <w:b/>
      <w:sz w:val="20"/>
    </w:rPr>
  </w:style>
  <w:style w:type="paragraph" w:customStyle="1" w:styleId="Nadpis4odstavec-odrka">
    <w:name w:val="Nadpis 4 odstavec-odrážka"/>
    <w:basedOn w:val="Normln"/>
    <w:autoRedefine/>
    <w:rsid w:val="00A11487"/>
    <w:pPr>
      <w:numPr>
        <w:numId w:val="19"/>
      </w:numPr>
      <w:spacing w:before="40" w:after="40"/>
      <w:ind w:left="714" w:hanging="357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0B2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0B244F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Textpodtrentun">
    <w:name w:val="Text podtržený tučný"/>
    <w:rsid w:val="000B244F"/>
    <w:rPr>
      <w:rFonts w:ascii="Arial" w:hAnsi="Arial"/>
      <w:b/>
      <w:u w:val="single"/>
    </w:rPr>
  </w:style>
  <w:style w:type="paragraph" w:styleId="Textkomente">
    <w:name w:val="annotation text"/>
    <w:basedOn w:val="Normln"/>
    <w:link w:val="TextkomenteChar"/>
    <w:uiPriority w:val="99"/>
    <w:rsid w:val="004E0324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0324"/>
    <w:rPr>
      <w:rFonts w:ascii="Arial" w:hAnsi="Arial"/>
    </w:rPr>
  </w:style>
  <w:style w:type="paragraph" w:customStyle="1" w:styleId="Default">
    <w:name w:val="Default"/>
    <w:uiPriority w:val="99"/>
    <w:rsid w:val="004E03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Odstavecseseznamem1">
    <w:name w:val="Odstavec se seznamem1"/>
    <w:basedOn w:val="Normln"/>
    <w:link w:val="ListParagraphChar"/>
    <w:rsid w:val="004E0324"/>
    <w:pPr>
      <w:ind w:left="720"/>
      <w:contextualSpacing/>
    </w:pPr>
    <w:rPr>
      <w:rFonts w:ascii="Times New Roman" w:hAnsi="Times New Roman"/>
      <w:sz w:val="24"/>
      <w:szCs w:val="20"/>
    </w:rPr>
  </w:style>
  <w:style w:type="character" w:customStyle="1" w:styleId="ListParagraphChar">
    <w:name w:val="List Paragraph Char"/>
    <w:link w:val="Odstavecseseznamem1"/>
    <w:locked/>
    <w:rsid w:val="004E0324"/>
    <w:rPr>
      <w:sz w:val="24"/>
    </w:rPr>
  </w:style>
  <w:style w:type="character" w:customStyle="1" w:styleId="Text">
    <w:name w:val="Text"/>
    <w:rsid w:val="00AC133A"/>
    <w:rPr>
      <w:rFonts w:ascii="Arial" w:hAnsi="Arial"/>
      <w:dstrike w:val="0"/>
      <w:sz w:val="22"/>
      <w:vertAlign w:val="baseline"/>
    </w:rPr>
  </w:style>
  <w:style w:type="character" w:styleId="Odkaznakoment">
    <w:name w:val="annotation reference"/>
    <w:basedOn w:val="Standardnpsmoodstavce"/>
    <w:rsid w:val="0060080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008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0080F"/>
    <w:rPr>
      <w:rFonts w:ascii="Arial" w:hAnsi="Arial"/>
      <w:b/>
      <w:bCs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477EC4"/>
    <w:rPr>
      <w:rFonts w:ascii="Arial" w:hAnsi="Arial"/>
      <w:szCs w:val="24"/>
    </w:rPr>
  </w:style>
  <w:style w:type="paragraph" w:styleId="Prosttext">
    <w:name w:val="Plain Text"/>
    <w:basedOn w:val="Normln"/>
    <w:link w:val="ProsttextChar"/>
    <w:uiPriority w:val="99"/>
    <w:rsid w:val="00AA21B7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AA21B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schemas.microsoft.com/office/infopath/2007/PartnerControls"/>
    <ds:schemaRef ds:uri="0f51146f-d5e6-43b0-96bb-31edae49feae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D13C8C-CE54-4E09-B33D-638A90FD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3</cp:revision>
  <cp:lastPrinted>2023-06-21T10:28:00Z</cp:lastPrinted>
  <dcterms:created xsi:type="dcterms:W3CDTF">2023-09-18T06:45:00Z</dcterms:created>
  <dcterms:modified xsi:type="dcterms:W3CDTF">2023-09-18T13:15:00Z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