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7545" w:rsidRDefault="00197545" w:rsidP="00197545">
      <w:pPr>
        <w:pStyle w:val="Zhlav"/>
        <w:jc w:val="both"/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t>Příloha č. 5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>k zadávací dokumentaci veřejné zakázky „Opravy hnacích podvozků železničních kolejových vozidel řady 471“</w:t>
      </w:r>
    </w:p>
    <w:p w:rsidR="00197545" w:rsidRDefault="00197545" w:rsidP="00197545">
      <w:pPr>
        <w:pStyle w:val="Zhlav"/>
        <w:tabs>
          <w:tab w:val="clear" w:pos="4536"/>
          <w:tab w:val="left" w:pos="6024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p w:rsidR="00197545" w:rsidRDefault="00197545" w:rsidP="00197545">
      <w:pPr>
        <w:pStyle w:val="Zhlav"/>
        <w:jc w:val="both"/>
        <w:rPr>
          <w:rFonts w:ascii="Garamond" w:hAnsi="Garamond"/>
        </w:rPr>
      </w:pPr>
    </w:p>
    <w:p w:rsidR="00197545" w:rsidRDefault="00197545" w:rsidP="00197545">
      <w:pPr>
        <w:pStyle w:val="Zhlav"/>
        <w:jc w:val="both"/>
        <w:rPr>
          <w:rFonts w:ascii="Garamond" w:hAnsi="Garamond"/>
        </w:rPr>
      </w:pPr>
    </w:p>
    <w:p w:rsidR="00197545" w:rsidRDefault="00197545" w:rsidP="00197545">
      <w:pPr>
        <w:pStyle w:val="Zhlav"/>
        <w:jc w:val="both"/>
        <w:rPr>
          <w:rFonts w:ascii="Garamond" w:hAnsi="Garamond"/>
        </w:rPr>
      </w:pPr>
      <w:r>
        <w:rPr>
          <w:rFonts w:ascii="Garamond" w:hAnsi="Garamond"/>
        </w:rPr>
        <w:t>Příloha č. 5 obsahuje:</w:t>
      </w:r>
    </w:p>
    <w:p w:rsidR="00197545" w:rsidRDefault="00197545" w:rsidP="00197545">
      <w:pPr>
        <w:pStyle w:val="Zhlav"/>
        <w:numPr>
          <w:ilvl w:val="0"/>
          <w:numId w:val="3"/>
        </w:numPr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</w:rPr>
        <w:t>Specifikace ceny za provedení základního rozsahu oprav Podvozku – položkový ceník</w:t>
      </w:r>
    </w:p>
    <w:p w:rsidR="00197545" w:rsidRDefault="00197545" w:rsidP="00197545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</w:p>
    <w:p w:rsidR="00197545" w:rsidRDefault="00197545" w:rsidP="00197545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</w:p>
    <w:p w:rsidR="00197545" w:rsidRDefault="00197545" w:rsidP="00197545">
      <w:pPr>
        <w:rPr>
          <w:rFonts w:ascii="Garamond" w:hAnsi="Garamond"/>
          <w:b/>
          <w:bCs/>
          <w:color w:val="000000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br w:type="page"/>
      </w:r>
    </w:p>
    <w:p w:rsidR="004C6712" w:rsidRDefault="004C6712" w:rsidP="004C6712">
      <w:pPr>
        <w:tabs>
          <w:tab w:val="left" w:pos="1179"/>
          <w:tab w:val="left" w:pos="1440"/>
        </w:tabs>
        <w:spacing w:before="227" w:after="227"/>
        <w:ind w:right="-854" w:hanging="284"/>
        <w:rPr>
          <w:rFonts w:ascii="Arial" w:hAnsi="Arial" w:cs="Arial"/>
          <w:b/>
          <w:bCs/>
          <w:i/>
          <w:iCs/>
          <w:kern w:val="1"/>
          <w:sz w:val="22"/>
          <w:szCs w:val="22"/>
        </w:rPr>
      </w:pPr>
      <w:bookmarkStart w:id="0" w:name="_Hlk47679736"/>
      <w:r w:rsidRPr="003D7711">
        <w:rPr>
          <w:rFonts w:ascii="Arial" w:hAnsi="Arial" w:cs="Arial"/>
          <w:b/>
          <w:bCs/>
          <w:i/>
          <w:iCs/>
          <w:kern w:val="1"/>
          <w:sz w:val="22"/>
          <w:szCs w:val="22"/>
        </w:rPr>
        <w:lastRenderedPageBreak/>
        <w:t xml:space="preserve">Cena za provedení prací základního rozsahu </w:t>
      </w:r>
      <w:r>
        <w:rPr>
          <w:rFonts w:ascii="Arial" w:hAnsi="Arial" w:cs="Arial"/>
          <w:b/>
          <w:bCs/>
          <w:i/>
          <w:iCs/>
          <w:kern w:val="1"/>
          <w:sz w:val="22"/>
          <w:szCs w:val="22"/>
        </w:rPr>
        <w:t>EVY</w:t>
      </w:r>
      <w:r w:rsidRPr="003D7711">
        <w:rPr>
          <w:rFonts w:ascii="Arial" w:hAnsi="Arial" w:cs="Arial"/>
          <w:b/>
          <w:bCs/>
          <w:i/>
          <w:iCs/>
          <w:kern w:val="1"/>
          <w:sz w:val="22"/>
          <w:szCs w:val="22"/>
        </w:rPr>
        <w:t xml:space="preserve"> opravy </w:t>
      </w:r>
      <w:r>
        <w:rPr>
          <w:rFonts w:ascii="Arial" w:hAnsi="Arial" w:cs="Arial"/>
          <w:b/>
          <w:bCs/>
          <w:i/>
          <w:iCs/>
          <w:kern w:val="1"/>
          <w:sz w:val="22"/>
          <w:szCs w:val="22"/>
        </w:rPr>
        <w:t>hnacích podvozků 471</w:t>
      </w:r>
      <w:r w:rsidRPr="003D7711">
        <w:rPr>
          <w:rFonts w:ascii="Arial" w:hAnsi="Arial" w:cs="Arial"/>
          <w:b/>
          <w:bCs/>
          <w:i/>
          <w:iCs/>
          <w:kern w:val="1"/>
          <w:sz w:val="22"/>
          <w:szCs w:val="22"/>
        </w:rPr>
        <w:t xml:space="preserve"> v Kč bez DPH</w:t>
      </w:r>
    </w:p>
    <w:p w:rsidR="00024340" w:rsidRPr="00024340" w:rsidRDefault="00024340" w:rsidP="00024340">
      <w:pPr>
        <w:pStyle w:val="Odstavecseseznamem"/>
        <w:numPr>
          <w:ilvl w:val="0"/>
          <w:numId w:val="4"/>
        </w:numPr>
        <w:tabs>
          <w:tab w:val="left" w:pos="1179"/>
          <w:tab w:val="left" w:pos="1440"/>
        </w:tabs>
        <w:spacing w:before="227" w:after="227"/>
        <w:ind w:right="-854"/>
        <w:rPr>
          <w:rFonts w:ascii="Arial" w:hAnsi="Arial" w:cs="Arial"/>
          <w:b/>
          <w:bCs/>
          <w:i/>
          <w:iCs/>
          <w:kern w:val="1"/>
          <w:sz w:val="22"/>
          <w:szCs w:val="22"/>
        </w:rPr>
      </w:pPr>
      <w:r>
        <w:rPr>
          <w:rFonts w:ascii="Arial" w:hAnsi="Arial" w:cs="Arial"/>
          <w:b/>
          <w:bCs/>
          <w:i/>
          <w:iCs/>
          <w:kern w:val="1"/>
          <w:sz w:val="22"/>
          <w:szCs w:val="22"/>
        </w:rPr>
        <w:t>Položkový ceník</w:t>
      </w:r>
    </w:p>
    <w:tbl>
      <w:tblPr>
        <w:tblW w:w="105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"/>
        <w:gridCol w:w="1374"/>
        <w:gridCol w:w="1168"/>
        <w:gridCol w:w="1168"/>
        <w:gridCol w:w="379"/>
        <w:gridCol w:w="1150"/>
        <w:gridCol w:w="993"/>
        <w:gridCol w:w="1275"/>
        <w:gridCol w:w="1281"/>
        <w:gridCol w:w="6"/>
        <w:gridCol w:w="17"/>
        <w:gridCol w:w="565"/>
        <w:gridCol w:w="160"/>
        <w:gridCol w:w="670"/>
        <w:gridCol w:w="6"/>
        <w:gridCol w:w="17"/>
        <w:gridCol w:w="286"/>
      </w:tblGrid>
      <w:tr w:rsidR="004C6712" w:rsidRPr="003D7711" w:rsidTr="00671912">
        <w:trPr>
          <w:gridBefore w:val="1"/>
          <w:gridAfter w:val="2"/>
          <w:wBefore w:w="9" w:type="dxa"/>
          <w:wAfter w:w="303" w:type="dxa"/>
          <w:trHeight w:hRule="exact" w:val="671"/>
          <w:jc w:val="center"/>
        </w:trPr>
        <w:tc>
          <w:tcPr>
            <w:tcW w:w="1374" w:type="dxa"/>
            <w:vMerge w:val="restart"/>
          </w:tcPr>
          <w:p w:rsidR="004C6712" w:rsidRPr="003D7711" w:rsidRDefault="004C6712" w:rsidP="00AE3839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7711">
              <w:rPr>
                <w:rFonts w:ascii="Arial" w:hAnsi="Arial" w:cs="Arial"/>
                <w:b/>
                <w:bCs/>
                <w:sz w:val="22"/>
                <w:szCs w:val="22"/>
              </w:rPr>
              <w:t>Řada EJ</w:t>
            </w:r>
          </w:p>
        </w:tc>
        <w:tc>
          <w:tcPr>
            <w:tcW w:w="1168" w:type="dxa"/>
          </w:tcPr>
          <w:p w:rsidR="004C6712" w:rsidRPr="003D7711" w:rsidRDefault="004C6712" w:rsidP="00AE3839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68" w:type="dxa"/>
          </w:tcPr>
          <w:p w:rsidR="004C6712" w:rsidRPr="003D7711" w:rsidRDefault="004C6712" w:rsidP="00AE3839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502" w:type="dxa"/>
            <w:gridSpan w:val="11"/>
          </w:tcPr>
          <w:p w:rsidR="004C6712" w:rsidRPr="003D7711" w:rsidRDefault="004C6712" w:rsidP="00AE3839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7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za </w:t>
            </w:r>
            <w:r w:rsidRPr="00C47458">
              <w:rPr>
                <w:rFonts w:ascii="Arial" w:hAnsi="Arial" w:cs="Arial"/>
                <w:b/>
                <w:bCs/>
                <w:sz w:val="20"/>
                <w:szCs w:val="20"/>
              </w:rPr>
              <w:t>provedení</w:t>
            </w:r>
            <w:r w:rsidRPr="003D7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prací základního rozsahu (ZR)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EVY</w:t>
            </w:r>
            <w:r w:rsidRPr="003D7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opravy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hnacích podvozků EJ 471</w:t>
            </w:r>
            <w:r w:rsidRPr="003D7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 Kč bez DPH</w:t>
            </w:r>
          </w:p>
        </w:tc>
      </w:tr>
      <w:tr w:rsidR="004C6712" w:rsidRPr="003D7711" w:rsidTr="00024340">
        <w:trPr>
          <w:gridBefore w:val="1"/>
          <w:gridAfter w:val="1"/>
          <w:wBefore w:w="9" w:type="dxa"/>
          <w:wAfter w:w="286" w:type="dxa"/>
          <w:jc w:val="center"/>
        </w:trPr>
        <w:tc>
          <w:tcPr>
            <w:tcW w:w="1374" w:type="dxa"/>
            <w:vMerge/>
          </w:tcPr>
          <w:p w:rsidR="004C6712" w:rsidRPr="003D7711" w:rsidRDefault="004C6712" w:rsidP="00AE3839">
            <w:pPr>
              <w:rPr>
                <w:rFonts w:ascii="Arial" w:hAnsi="Arial" w:cs="Arial"/>
              </w:rPr>
            </w:pPr>
          </w:p>
        </w:tc>
        <w:tc>
          <w:tcPr>
            <w:tcW w:w="3865" w:type="dxa"/>
            <w:gridSpan w:val="4"/>
          </w:tcPr>
          <w:p w:rsidR="004C6712" w:rsidRPr="00C47458" w:rsidRDefault="004C6712" w:rsidP="00AE3839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458">
              <w:rPr>
                <w:rFonts w:ascii="Arial" w:hAnsi="Arial" w:cs="Arial"/>
                <w:b/>
                <w:bCs/>
                <w:sz w:val="20"/>
                <w:szCs w:val="20"/>
              </w:rPr>
              <w:t>Cena/sada hnacích podvozků EJ 471</w:t>
            </w:r>
          </w:p>
        </w:tc>
        <w:tc>
          <w:tcPr>
            <w:tcW w:w="993" w:type="dxa"/>
          </w:tcPr>
          <w:p w:rsidR="004C6712" w:rsidRPr="00C47458" w:rsidRDefault="004C6712" w:rsidP="00AE3839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458">
              <w:rPr>
                <w:rFonts w:ascii="Arial" w:hAnsi="Arial" w:cs="Arial"/>
                <w:b/>
                <w:bCs/>
                <w:sz w:val="20"/>
                <w:szCs w:val="20"/>
              </w:rPr>
              <w:t>Počet oprav</w:t>
            </w:r>
          </w:p>
        </w:tc>
        <w:tc>
          <w:tcPr>
            <w:tcW w:w="1275" w:type="dxa"/>
          </w:tcPr>
          <w:p w:rsidR="004C6712" w:rsidRPr="00C47458" w:rsidRDefault="004C6712" w:rsidP="00AE3839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gridSpan w:val="3"/>
          </w:tcPr>
          <w:p w:rsidR="004C6712" w:rsidRPr="00C47458" w:rsidRDefault="004C6712" w:rsidP="00AE3839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4C6712" w:rsidRPr="00C47458" w:rsidRDefault="004C6712" w:rsidP="00AE3839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458">
              <w:rPr>
                <w:rFonts w:ascii="Arial" w:hAnsi="Arial" w:cs="Arial"/>
                <w:b/>
                <w:bCs/>
                <w:sz w:val="20"/>
                <w:szCs w:val="20"/>
              </w:rPr>
              <w:t>Cena celkem</w:t>
            </w:r>
          </w:p>
        </w:tc>
      </w:tr>
      <w:tr w:rsidR="004C6712" w:rsidRPr="00B0105C" w:rsidTr="00024340">
        <w:trPr>
          <w:gridBefore w:val="1"/>
          <w:gridAfter w:val="1"/>
          <w:wBefore w:w="9" w:type="dxa"/>
          <w:wAfter w:w="286" w:type="dxa"/>
          <w:trHeight w:val="158"/>
          <w:jc w:val="center"/>
        </w:trPr>
        <w:tc>
          <w:tcPr>
            <w:tcW w:w="1374" w:type="dxa"/>
          </w:tcPr>
          <w:p w:rsidR="004C6712" w:rsidRPr="00B0105C" w:rsidRDefault="004C6712" w:rsidP="00AE3839">
            <w:pPr>
              <w:snapToGrid w:val="0"/>
              <w:jc w:val="center"/>
              <w:rPr>
                <w:rFonts w:ascii="Arial" w:eastAsia="CD Fedra Book" w:hAnsi="Arial" w:cs="Arial"/>
                <w:sz w:val="22"/>
                <w:szCs w:val="22"/>
              </w:rPr>
            </w:pPr>
            <w:r w:rsidRPr="00B0105C">
              <w:rPr>
                <w:rFonts w:ascii="Arial" w:eastAsia="CD Fedra Book" w:hAnsi="Arial" w:cs="Arial"/>
                <w:sz w:val="22"/>
                <w:szCs w:val="22"/>
              </w:rPr>
              <w:t>471</w:t>
            </w:r>
          </w:p>
        </w:tc>
        <w:tc>
          <w:tcPr>
            <w:tcW w:w="3865" w:type="dxa"/>
            <w:gridSpan w:val="4"/>
            <w:shd w:val="clear" w:color="auto" w:fill="auto"/>
          </w:tcPr>
          <w:p w:rsidR="004C6712" w:rsidRPr="00B0105C" w:rsidRDefault="005B74CC" w:rsidP="00AE383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C6712" w:rsidRPr="00B0105C" w:rsidRDefault="005B74CC" w:rsidP="00AE383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2026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275" w:type="dxa"/>
          </w:tcPr>
          <w:p w:rsidR="004C6712" w:rsidRDefault="004C6712" w:rsidP="00AE3839">
            <w:pPr>
              <w:pStyle w:val="Obsahtabulky"/>
              <w:snapToGrid w:val="0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304" w:type="dxa"/>
            <w:gridSpan w:val="3"/>
          </w:tcPr>
          <w:p w:rsidR="004C6712" w:rsidRDefault="004C6712" w:rsidP="00AE3839">
            <w:pPr>
              <w:pStyle w:val="Obsahtabulky"/>
              <w:snapToGrid w:val="0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4C6712" w:rsidRPr="00B0105C" w:rsidRDefault="00671912" w:rsidP="00AE3839">
            <w:pPr>
              <w:pStyle w:val="Obsahtabulky"/>
              <w:snapToGrid w:val="0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671912" w:rsidTr="0002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3"/>
          <w:wAfter w:w="309" w:type="dxa"/>
          <w:trHeight w:val="390"/>
          <w:jc w:val="center"/>
        </w:trPr>
        <w:tc>
          <w:tcPr>
            <w:tcW w:w="13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712" w:rsidRPr="00B0105C" w:rsidRDefault="004C6712" w:rsidP="00AE38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105C">
              <w:rPr>
                <w:rFonts w:ascii="Arial" w:hAnsi="Arial" w:cs="Arial"/>
                <w:b/>
                <w:bCs/>
                <w:color w:val="000000"/>
              </w:rPr>
              <w:t>Pořad. číslo</w:t>
            </w:r>
          </w:p>
        </w:tc>
        <w:tc>
          <w:tcPr>
            <w:tcW w:w="38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6712" w:rsidRPr="00B0105C" w:rsidRDefault="004C6712" w:rsidP="00AE38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105C">
              <w:rPr>
                <w:rFonts w:ascii="Arial" w:hAnsi="Arial" w:cs="Arial"/>
                <w:b/>
                <w:bCs/>
                <w:color w:val="000000"/>
              </w:rPr>
              <w:t xml:space="preserve">Materiál obsažený v ZR opravy jedné sady hnacích </w:t>
            </w:r>
            <w:r w:rsidR="005B74CC" w:rsidRPr="00B0105C">
              <w:rPr>
                <w:rFonts w:ascii="Arial" w:hAnsi="Arial" w:cs="Arial"/>
                <w:b/>
                <w:bCs/>
                <w:color w:val="000000"/>
              </w:rPr>
              <w:t>podvozků – řady</w:t>
            </w:r>
            <w:r w:rsidRPr="00B0105C">
              <w:rPr>
                <w:rFonts w:ascii="Arial" w:hAnsi="Arial" w:cs="Arial"/>
                <w:b/>
                <w:bCs/>
                <w:color w:val="000000"/>
              </w:rPr>
              <w:t xml:space="preserve"> 471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712" w:rsidRPr="00B0105C" w:rsidRDefault="004C6712" w:rsidP="00AE38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105C">
              <w:rPr>
                <w:rFonts w:ascii="Arial" w:hAnsi="Arial" w:cs="Arial"/>
                <w:b/>
                <w:bCs/>
                <w:color w:val="000000"/>
              </w:rPr>
              <w:t>Počet kusů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12" w:rsidRDefault="004C6712" w:rsidP="00AE38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7458">
              <w:rPr>
                <w:rFonts w:ascii="Arial" w:hAnsi="Arial" w:cs="Arial"/>
                <w:b/>
                <w:bCs/>
                <w:color w:val="000000"/>
              </w:rPr>
              <w:t>Cena práce</w:t>
            </w:r>
            <w:r w:rsidR="00024340">
              <w:rPr>
                <w:rFonts w:ascii="Arial" w:hAnsi="Arial" w:cs="Arial"/>
                <w:b/>
                <w:bCs/>
                <w:color w:val="000000"/>
              </w:rPr>
              <w:t xml:space="preserve"> bez DPH</w:t>
            </w:r>
          </w:p>
          <w:p w:rsidR="00024340" w:rsidRPr="00C47458" w:rsidRDefault="00024340" w:rsidP="00AE38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 uvedený počet kusů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12" w:rsidRPr="00C47458" w:rsidRDefault="004C6712" w:rsidP="00AE38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7458">
              <w:rPr>
                <w:rFonts w:ascii="Arial" w:hAnsi="Arial" w:cs="Arial"/>
                <w:b/>
                <w:bCs/>
                <w:color w:val="000000"/>
              </w:rPr>
              <w:t>Cena materiálu</w:t>
            </w:r>
            <w:r w:rsidR="00024340">
              <w:rPr>
                <w:rFonts w:ascii="Arial" w:hAnsi="Arial" w:cs="Arial"/>
                <w:b/>
                <w:bCs/>
                <w:color w:val="000000"/>
              </w:rPr>
              <w:t xml:space="preserve"> bez DPH </w:t>
            </w:r>
            <w:r w:rsidR="00024340">
              <w:rPr>
                <w:rFonts w:ascii="Arial" w:hAnsi="Arial" w:cs="Arial"/>
                <w:b/>
                <w:bCs/>
                <w:color w:val="000000"/>
              </w:rPr>
              <w:t>pro uvedený počet kusů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712" w:rsidRPr="00C47458" w:rsidRDefault="004C6712" w:rsidP="00AE38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47458">
              <w:rPr>
                <w:rFonts w:ascii="Arial" w:hAnsi="Arial" w:cs="Arial"/>
                <w:b/>
                <w:bCs/>
                <w:color w:val="000000"/>
              </w:rPr>
              <w:t>Cena celkem</w:t>
            </w:r>
            <w:r w:rsidR="00024340">
              <w:rPr>
                <w:rFonts w:ascii="Arial" w:hAnsi="Arial" w:cs="Arial"/>
                <w:b/>
                <w:bCs/>
                <w:color w:val="000000"/>
              </w:rPr>
              <w:t xml:space="preserve"> bez DPH </w:t>
            </w:r>
            <w:r w:rsidR="00024340">
              <w:rPr>
                <w:rFonts w:ascii="Arial" w:hAnsi="Arial" w:cs="Arial"/>
                <w:b/>
                <w:bCs/>
                <w:color w:val="000000"/>
              </w:rPr>
              <w:t>pro uvedený počet kusů</w:t>
            </w:r>
          </w:p>
        </w:tc>
      </w:tr>
      <w:bookmarkEnd w:id="0"/>
      <w:tr w:rsidR="00024340" w:rsidTr="00E96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3"/>
          <w:wAfter w:w="309" w:type="dxa"/>
          <w:trHeight w:val="267"/>
          <w:jc w:val="center"/>
        </w:trPr>
        <w:tc>
          <w:tcPr>
            <w:tcW w:w="13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340" w:rsidRPr="00B0105C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05C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8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340" w:rsidRPr="00B0105C" w:rsidRDefault="00024340" w:rsidP="00024340">
            <w:pPr>
              <w:rPr>
                <w:rFonts w:ascii="Arial" w:hAnsi="Arial" w:cs="Arial"/>
                <w:color w:val="000000"/>
              </w:rPr>
            </w:pPr>
            <w:r w:rsidRPr="00B0105C">
              <w:rPr>
                <w:rFonts w:ascii="Arial" w:hAnsi="Arial" w:cs="Arial"/>
                <w:color w:val="000000"/>
              </w:rPr>
              <w:t>Výměna silentbloků – duté hřídele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40" w:rsidRPr="00B0105C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05C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</w:tr>
      <w:tr w:rsidR="00024340" w:rsidTr="00C22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3"/>
          <w:wAfter w:w="309" w:type="dxa"/>
          <w:trHeight w:val="271"/>
          <w:jc w:val="center"/>
        </w:trPr>
        <w:tc>
          <w:tcPr>
            <w:tcW w:w="13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340" w:rsidRPr="00B0105C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05C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8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340" w:rsidRPr="00B0105C" w:rsidRDefault="00024340" w:rsidP="00024340">
            <w:pPr>
              <w:rPr>
                <w:rFonts w:ascii="Arial" w:hAnsi="Arial" w:cs="Arial"/>
                <w:color w:val="000000"/>
              </w:rPr>
            </w:pPr>
            <w:r w:rsidRPr="00B0105C">
              <w:rPr>
                <w:rFonts w:ascii="Arial" w:hAnsi="Arial" w:cs="Arial"/>
                <w:color w:val="000000"/>
              </w:rPr>
              <w:t>Výměna vzduchového vypružení (měchů)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40" w:rsidRPr="00B0105C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05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</w:tr>
      <w:tr w:rsidR="00024340" w:rsidTr="005160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3"/>
          <w:wAfter w:w="309" w:type="dxa"/>
          <w:trHeight w:val="261"/>
          <w:jc w:val="center"/>
        </w:trPr>
        <w:tc>
          <w:tcPr>
            <w:tcW w:w="13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340" w:rsidRPr="00B0105C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05C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8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340" w:rsidRPr="00B0105C" w:rsidRDefault="00024340" w:rsidP="00024340">
            <w:pPr>
              <w:rPr>
                <w:rFonts w:ascii="Arial" w:hAnsi="Arial" w:cs="Arial"/>
                <w:color w:val="000000"/>
              </w:rPr>
            </w:pPr>
            <w:r w:rsidRPr="00B0105C">
              <w:rPr>
                <w:rFonts w:ascii="Arial" w:hAnsi="Arial" w:cs="Arial"/>
                <w:color w:val="000000"/>
              </w:rPr>
              <w:t>Příčná narážka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40" w:rsidRPr="00B0105C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05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</w:tr>
      <w:tr w:rsidR="00024340" w:rsidTr="00A049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3"/>
          <w:wAfter w:w="309" w:type="dxa"/>
          <w:trHeight w:val="269"/>
          <w:jc w:val="center"/>
        </w:trPr>
        <w:tc>
          <w:tcPr>
            <w:tcW w:w="13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340" w:rsidRPr="00B0105C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05C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8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340" w:rsidRPr="00B0105C" w:rsidRDefault="00024340" w:rsidP="00024340">
            <w:pPr>
              <w:rPr>
                <w:rFonts w:ascii="Arial" w:hAnsi="Arial" w:cs="Arial"/>
                <w:color w:val="000000"/>
              </w:rPr>
            </w:pPr>
            <w:r w:rsidRPr="00B0105C">
              <w:rPr>
                <w:rFonts w:ascii="Arial" w:hAnsi="Arial" w:cs="Arial"/>
                <w:color w:val="000000"/>
              </w:rPr>
              <w:t>Výměna vadné hnací nápravy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40" w:rsidRPr="00B0105C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05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</w:tr>
      <w:tr w:rsidR="00024340" w:rsidTr="00037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3"/>
          <w:wAfter w:w="309" w:type="dxa"/>
          <w:trHeight w:val="259"/>
          <w:jc w:val="center"/>
        </w:trPr>
        <w:tc>
          <w:tcPr>
            <w:tcW w:w="13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340" w:rsidRPr="00B0105C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05C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8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340" w:rsidRPr="00B0105C" w:rsidRDefault="00024340" w:rsidP="00024340">
            <w:pPr>
              <w:rPr>
                <w:rFonts w:ascii="Arial" w:hAnsi="Arial" w:cs="Arial"/>
                <w:color w:val="000000"/>
              </w:rPr>
            </w:pPr>
            <w:r w:rsidRPr="00B0105C">
              <w:rPr>
                <w:rFonts w:ascii="Arial" w:hAnsi="Arial" w:cs="Arial"/>
                <w:color w:val="000000"/>
              </w:rPr>
              <w:t>Výměna vinutých pružin primárního vypružení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40" w:rsidRPr="00B0105C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05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</w:tr>
      <w:tr w:rsidR="00024340" w:rsidTr="00024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3"/>
          <w:wAfter w:w="309" w:type="dxa"/>
          <w:trHeight w:val="236"/>
          <w:jc w:val="center"/>
        </w:trPr>
        <w:tc>
          <w:tcPr>
            <w:tcW w:w="13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340" w:rsidRPr="00B0105C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05C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8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340" w:rsidRPr="00B0105C" w:rsidRDefault="00024340" w:rsidP="00024340">
            <w:pPr>
              <w:rPr>
                <w:rFonts w:ascii="Arial" w:hAnsi="Arial" w:cs="Arial"/>
                <w:color w:val="000000"/>
              </w:rPr>
            </w:pPr>
            <w:r w:rsidRPr="00B0105C">
              <w:rPr>
                <w:rFonts w:ascii="Arial" w:hAnsi="Arial" w:cs="Arial"/>
                <w:color w:val="000000"/>
              </w:rPr>
              <w:t>Výměna mechanických dílů pneumatické brzdy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40" w:rsidRPr="00B0105C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05C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</w:tr>
      <w:tr w:rsidR="00024340" w:rsidTr="006D6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3"/>
          <w:wAfter w:w="309" w:type="dxa"/>
          <w:trHeight w:val="266"/>
          <w:jc w:val="center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340" w:rsidRPr="00B0105C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05C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340" w:rsidRPr="00B0105C" w:rsidRDefault="00024340" w:rsidP="00024340">
            <w:pPr>
              <w:rPr>
                <w:rFonts w:ascii="Arial" w:hAnsi="Arial" w:cs="Arial"/>
              </w:rPr>
            </w:pPr>
            <w:r w:rsidRPr="00B0105C">
              <w:rPr>
                <w:rFonts w:ascii="Arial" w:hAnsi="Arial" w:cs="Arial"/>
              </w:rPr>
              <w:t>Výměna silentbloků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40" w:rsidRPr="00B0105C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05C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</w:tr>
      <w:tr w:rsidR="00024340" w:rsidTr="00170F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3"/>
          <w:wAfter w:w="309" w:type="dxa"/>
          <w:trHeight w:val="266"/>
          <w:jc w:val="center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340" w:rsidRPr="00B0105C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05C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340" w:rsidRPr="00B0105C" w:rsidRDefault="00024340" w:rsidP="00024340">
            <w:pPr>
              <w:rPr>
                <w:rFonts w:ascii="Arial" w:hAnsi="Arial" w:cs="Arial"/>
                <w:color w:val="000000"/>
              </w:rPr>
            </w:pPr>
            <w:r w:rsidRPr="00B0105C">
              <w:rPr>
                <w:rFonts w:ascii="Arial" w:hAnsi="Arial" w:cs="Arial"/>
                <w:color w:val="000000"/>
              </w:rPr>
              <w:t>Kompletní výměna všech čepů a svorníků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40" w:rsidRPr="00B0105C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05C">
              <w:rPr>
                <w:rFonts w:ascii="Arial" w:hAnsi="Arial" w:cs="Arial"/>
                <w:color w:val="000000"/>
                <w:sz w:val="22"/>
                <w:szCs w:val="22"/>
              </w:rPr>
              <w:t>všechny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</w:tr>
      <w:tr w:rsidR="00024340" w:rsidTr="00A40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3"/>
          <w:wAfter w:w="309" w:type="dxa"/>
          <w:trHeight w:val="266"/>
          <w:jc w:val="center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340" w:rsidRPr="00DA2BA1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105C"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340" w:rsidRDefault="00024340" w:rsidP="000243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VY oprava TM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40" w:rsidRPr="00DA2BA1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</w:tr>
      <w:tr w:rsidR="00024340" w:rsidTr="004262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3"/>
          <w:wAfter w:w="309" w:type="dxa"/>
          <w:trHeight w:val="266"/>
          <w:jc w:val="center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340" w:rsidRPr="00DA2BA1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340" w:rsidRDefault="00024340" w:rsidP="000243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Výměna vadných ozubených věnců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40" w:rsidRPr="00DA2BA1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2BA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</w:tr>
      <w:tr w:rsidR="00024340" w:rsidTr="00CA2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3"/>
          <w:wAfter w:w="309" w:type="dxa"/>
          <w:trHeight w:val="266"/>
          <w:jc w:val="center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340" w:rsidRPr="00DA2BA1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Pr="00DA2BA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340" w:rsidRDefault="00024340" w:rsidP="000243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Výměna vadných pastorků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40" w:rsidRPr="00DA2BA1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2BA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</w:tr>
      <w:tr w:rsidR="00024340" w:rsidTr="005C5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3"/>
          <w:wAfter w:w="309" w:type="dxa"/>
          <w:trHeight w:val="266"/>
          <w:jc w:val="center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340" w:rsidRPr="00DA2BA1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  <w:r w:rsidRPr="00DA2BA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340" w:rsidRDefault="00024340" w:rsidP="000243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Výměna nápravových ložisek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40" w:rsidRPr="00DA2BA1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</w:tr>
      <w:tr w:rsidR="00024340" w:rsidTr="002C0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3"/>
          <w:wAfter w:w="309" w:type="dxa"/>
          <w:trHeight w:val="266"/>
          <w:jc w:val="center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340" w:rsidRPr="00DA2BA1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340" w:rsidRDefault="00024340" w:rsidP="000243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Výměna tlumičů za nové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40" w:rsidRPr="00DA2BA1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</w:tr>
      <w:tr w:rsidR="00024340" w:rsidTr="007E05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3"/>
          <w:wAfter w:w="309" w:type="dxa"/>
          <w:trHeight w:val="266"/>
          <w:jc w:val="center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340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340" w:rsidRDefault="00024340" w:rsidP="000243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Lak, popisy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40" w:rsidRPr="00DA2BA1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</w:tr>
      <w:tr w:rsidR="00024340" w:rsidTr="005C4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3"/>
          <w:wAfter w:w="309" w:type="dxa"/>
          <w:trHeight w:val="266"/>
          <w:jc w:val="center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340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340" w:rsidRDefault="00024340" w:rsidP="000243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Drobný elektromateriál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40" w:rsidRPr="00DA2BA1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</w:tr>
      <w:tr w:rsidR="00024340" w:rsidTr="00953F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3"/>
          <w:wAfter w:w="309" w:type="dxa"/>
          <w:trHeight w:val="266"/>
          <w:jc w:val="center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340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3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340" w:rsidRDefault="00024340" w:rsidP="000243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Drobné mechanické díly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40" w:rsidRPr="00DA2BA1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</w:tr>
      <w:tr w:rsidR="00024340" w:rsidTr="00B96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3"/>
          <w:wAfter w:w="309" w:type="dxa"/>
          <w:trHeight w:val="266"/>
          <w:jc w:val="center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4340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386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340" w:rsidRDefault="00024340" w:rsidP="000243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Oleje a maziva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40" w:rsidRPr="00DA2BA1" w:rsidRDefault="00024340" w:rsidP="000243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4340" w:rsidRPr="00024340" w:rsidRDefault="00024340" w:rsidP="00024340">
            <w:pPr>
              <w:rPr>
                <w:sz w:val="16"/>
                <w:szCs w:val="16"/>
              </w:rPr>
            </w:pPr>
            <w:r w:rsidRPr="00024340">
              <w:rPr>
                <w:rFonts w:ascii="Garamond" w:hAnsi="Garamond"/>
                <w:sz w:val="16"/>
                <w:szCs w:val="16"/>
                <w:highlight w:val="green"/>
              </w:rPr>
              <w:t>[DOPLNÍ DODAVATEL]</w:t>
            </w:r>
          </w:p>
        </w:tc>
      </w:tr>
      <w:tr w:rsidR="00024340" w:rsidRPr="00B4271C" w:rsidTr="0002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9" w:type="dxa"/>
          <w:jc w:val="center"/>
        </w:trPr>
        <w:tc>
          <w:tcPr>
            <w:tcW w:w="4089" w:type="dxa"/>
            <w:gridSpan w:val="4"/>
          </w:tcPr>
          <w:p w:rsidR="00024340" w:rsidRPr="00A053EA" w:rsidRDefault="00024340" w:rsidP="00024340">
            <w:pPr>
              <w:keepNext/>
              <w:widowControl w:val="0"/>
              <w:overflowPunct/>
              <w:autoSpaceDE/>
              <w:autoSpaceDN/>
              <w:adjustRightInd/>
              <w:snapToGrid w:val="0"/>
              <w:spacing w:line="240" w:lineRule="auto"/>
              <w:ind w:right="113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4705" w:type="dxa"/>
            <w:gridSpan w:val="5"/>
          </w:tcPr>
          <w:p w:rsidR="00024340" w:rsidRPr="00A053EA" w:rsidRDefault="00024340" w:rsidP="00024340">
            <w:pPr>
              <w:keepNext/>
              <w:widowControl w:val="0"/>
              <w:tabs>
                <w:tab w:val="left" w:pos="308"/>
                <w:tab w:val="left" w:pos="1814"/>
              </w:tabs>
              <w:overflowPunct/>
              <w:autoSpaceDE/>
              <w:autoSpaceDN/>
              <w:adjustRightInd/>
              <w:snapToGrid w:val="0"/>
              <w:spacing w:line="240" w:lineRule="auto"/>
              <w:ind w:left="113" w:right="113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582" w:type="dxa"/>
            <w:gridSpan w:val="2"/>
          </w:tcPr>
          <w:p w:rsidR="00024340" w:rsidRPr="00B4271C" w:rsidRDefault="00024340" w:rsidP="00024340">
            <w:pPr>
              <w:keepNext/>
              <w:widowControl w:val="0"/>
              <w:tabs>
                <w:tab w:val="left" w:pos="3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</w:tcPr>
          <w:p w:rsidR="00024340" w:rsidRPr="00B4271C" w:rsidRDefault="00024340" w:rsidP="00024340">
            <w:pPr>
              <w:pStyle w:val="Zkladntextodsazen"/>
              <w:keepNext/>
              <w:tabs>
                <w:tab w:val="left" w:pos="28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</w:tcBorders>
          </w:tcPr>
          <w:p w:rsidR="00024340" w:rsidRPr="00B4271C" w:rsidRDefault="00024340" w:rsidP="00024340">
            <w:pPr>
              <w:pStyle w:val="Zkladntextodsazen"/>
              <w:keepNext/>
              <w:tabs>
                <w:tab w:val="left" w:pos="28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" w:type="dxa"/>
            <w:gridSpan w:val="2"/>
          </w:tcPr>
          <w:p w:rsidR="00024340" w:rsidRPr="00B4271C" w:rsidRDefault="00024340" w:rsidP="00024340">
            <w:pPr>
              <w:pStyle w:val="Zkladntextodsazen"/>
              <w:keepNext/>
              <w:tabs>
                <w:tab w:val="left" w:pos="28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340" w:rsidRPr="00B4271C" w:rsidTr="0002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9" w:type="dxa"/>
          <w:jc w:val="center"/>
        </w:trPr>
        <w:tc>
          <w:tcPr>
            <w:tcW w:w="4089" w:type="dxa"/>
            <w:gridSpan w:val="4"/>
          </w:tcPr>
          <w:p w:rsidR="00024340" w:rsidRPr="00A053EA" w:rsidRDefault="00024340" w:rsidP="00024340">
            <w:pPr>
              <w:widowControl w:val="0"/>
              <w:tabs>
                <w:tab w:val="left" w:pos="-114"/>
                <w:tab w:val="left" w:pos="170"/>
                <w:tab w:val="left" w:pos="1587"/>
              </w:tabs>
              <w:overflowPunct/>
              <w:autoSpaceDE/>
              <w:autoSpaceDN/>
              <w:adjustRightInd/>
              <w:snapToGrid w:val="0"/>
              <w:spacing w:line="240" w:lineRule="auto"/>
              <w:ind w:right="113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4705" w:type="dxa"/>
            <w:gridSpan w:val="5"/>
          </w:tcPr>
          <w:p w:rsidR="00024340" w:rsidRPr="00A053EA" w:rsidRDefault="00024340" w:rsidP="00024340">
            <w:pPr>
              <w:widowControl w:val="0"/>
              <w:tabs>
                <w:tab w:val="left" w:pos="-114"/>
                <w:tab w:val="left" w:pos="170"/>
                <w:tab w:val="left" w:pos="1587"/>
              </w:tabs>
              <w:overflowPunct/>
              <w:autoSpaceDE/>
              <w:autoSpaceDN/>
              <w:adjustRightInd/>
              <w:snapToGrid w:val="0"/>
              <w:spacing w:line="240" w:lineRule="auto"/>
              <w:ind w:left="113" w:right="113"/>
              <w:jc w:val="both"/>
              <w:textAlignment w:val="auto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582" w:type="dxa"/>
            <w:gridSpan w:val="2"/>
          </w:tcPr>
          <w:p w:rsidR="00024340" w:rsidRPr="00B4271C" w:rsidRDefault="00024340" w:rsidP="00024340">
            <w:pPr>
              <w:pStyle w:val="Textodst1sl"/>
              <w:numPr>
                <w:ilvl w:val="0"/>
                <w:numId w:val="2"/>
              </w:numPr>
              <w:tabs>
                <w:tab w:val="left" w:pos="0"/>
              </w:tabs>
              <w:snapToGrid w:val="0"/>
              <w:spacing w:before="0"/>
              <w:ind w:left="-54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</w:tcPr>
          <w:p w:rsidR="00024340" w:rsidRPr="00B4271C" w:rsidRDefault="00024340" w:rsidP="00024340">
            <w:pPr>
              <w:pStyle w:val="Textodst1sl"/>
              <w:numPr>
                <w:ilvl w:val="0"/>
                <w:numId w:val="2"/>
              </w:numPr>
              <w:tabs>
                <w:tab w:val="left" w:pos="0"/>
              </w:tabs>
              <w:snapToGrid w:val="0"/>
              <w:spacing w:before="0"/>
              <w:ind w:left="-54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" w:type="dxa"/>
            <w:gridSpan w:val="2"/>
          </w:tcPr>
          <w:p w:rsidR="00024340" w:rsidRPr="00B4271C" w:rsidRDefault="00024340" w:rsidP="00024340">
            <w:pPr>
              <w:pStyle w:val="Textodst1sl"/>
              <w:numPr>
                <w:ilvl w:val="0"/>
                <w:numId w:val="2"/>
              </w:numPr>
              <w:tabs>
                <w:tab w:val="left" w:pos="0"/>
              </w:tabs>
              <w:snapToGrid w:val="0"/>
              <w:spacing w:before="0"/>
              <w:ind w:left="-54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" w:type="dxa"/>
            <w:gridSpan w:val="2"/>
          </w:tcPr>
          <w:p w:rsidR="00024340" w:rsidRPr="00B4271C" w:rsidRDefault="00024340" w:rsidP="00024340">
            <w:pPr>
              <w:pStyle w:val="Textodst1sl"/>
              <w:numPr>
                <w:ilvl w:val="0"/>
                <w:numId w:val="2"/>
              </w:numPr>
              <w:tabs>
                <w:tab w:val="left" w:pos="0"/>
              </w:tabs>
              <w:snapToGrid w:val="0"/>
              <w:spacing w:before="0"/>
              <w:ind w:left="-5400" w:firstLine="0"/>
              <w:rPr>
                <w:rFonts w:ascii="Arial" w:hAnsi="Arial" w:cs="Arial"/>
                <w:sz w:val="22"/>
                <w:szCs w:val="22"/>
              </w:rPr>
            </w:pPr>
            <w:r w:rsidRPr="00B4271C"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</w:tc>
      </w:tr>
      <w:tr w:rsidR="00024340" w:rsidRPr="00B4271C" w:rsidTr="0002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9" w:type="dxa"/>
          <w:trHeight w:val="351"/>
          <w:jc w:val="center"/>
        </w:trPr>
        <w:tc>
          <w:tcPr>
            <w:tcW w:w="4089" w:type="dxa"/>
            <w:gridSpan w:val="4"/>
          </w:tcPr>
          <w:p w:rsidR="00024340" w:rsidRPr="00A053EA" w:rsidRDefault="00024340" w:rsidP="00024340">
            <w:pPr>
              <w:keepNext/>
              <w:widowControl w:val="0"/>
              <w:overflowPunct/>
              <w:autoSpaceDE/>
              <w:autoSpaceDN/>
              <w:adjustRightInd/>
              <w:snapToGrid w:val="0"/>
              <w:spacing w:line="240" w:lineRule="auto"/>
              <w:ind w:right="113"/>
              <w:textAlignment w:val="auto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4705" w:type="dxa"/>
            <w:gridSpan w:val="5"/>
          </w:tcPr>
          <w:p w:rsidR="00024340" w:rsidRPr="00A053EA" w:rsidRDefault="00024340" w:rsidP="00024340">
            <w:pPr>
              <w:keepNext/>
              <w:widowControl w:val="0"/>
              <w:overflowPunct/>
              <w:autoSpaceDE/>
              <w:autoSpaceDN/>
              <w:adjustRightInd/>
              <w:snapToGrid w:val="0"/>
              <w:spacing w:line="240" w:lineRule="auto"/>
              <w:ind w:left="113" w:right="113"/>
              <w:textAlignment w:val="auto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582" w:type="dxa"/>
            <w:gridSpan w:val="2"/>
          </w:tcPr>
          <w:p w:rsidR="00024340" w:rsidRPr="00B4271C" w:rsidRDefault="00024340" w:rsidP="00024340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</w:tcPr>
          <w:p w:rsidR="00024340" w:rsidRPr="00B4271C" w:rsidRDefault="00024340" w:rsidP="00024340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" w:type="dxa"/>
            <w:gridSpan w:val="2"/>
          </w:tcPr>
          <w:p w:rsidR="00024340" w:rsidRPr="00B4271C" w:rsidRDefault="00024340" w:rsidP="00024340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" w:type="dxa"/>
            <w:gridSpan w:val="2"/>
          </w:tcPr>
          <w:p w:rsidR="00024340" w:rsidRPr="00B4271C" w:rsidRDefault="00024340" w:rsidP="00024340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6712" w:rsidRDefault="004C6712"/>
    <w:sectPr w:rsidR="004C6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D Fedra Book">
    <w:altName w:val="MS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14EF178"/>
    <w:lvl w:ilvl="0">
      <w:numFmt w:val="bullet"/>
      <w:pStyle w:val="Textodst1sl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FAA196A"/>
    <w:multiLevelType w:val="hybridMultilevel"/>
    <w:tmpl w:val="98769126"/>
    <w:lvl w:ilvl="0" w:tplc="891A3E1E"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pStyle w:val="Textodst1sl"/>
        <w:lvlText w:val="-"/>
        <w:legacy w:legacy="1" w:legacySpace="120" w:legacyIndent="360"/>
        <w:lvlJc w:val="left"/>
        <w:pPr>
          <w:ind w:left="1065" w:hanging="360"/>
        </w:p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12"/>
    <w:rsid w:val="00024340"/>
    <w:rsid w:val="00197545"/>
    <w:rsid w:val="004C6712"/>
    <w:rsid w:val="005B74CC"/>
    <w:rsid w:val="005E2026"/>
    <w:rsid w:val="0067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4577"/>
  <w15:chartTrackingRefBased/>
  <w15:docId w15:val="{65EA7484-360A-4EE3-ACBD-6FE6CE14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6712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4C6712"/>
    <w:pPr>
      <w:widowControl w:val="0"/>
      <w:suppressLineNumbers/>
      <w:overflowPunct/>
      <w:autoSpaceDE/>
      <w:autoSpaceDN/>
      <w:adjustRightInd/>
      <w:spacing w:line="240" w:lineRule="auto"/>
      <w:textAlignment w:val="auto"/>
    </w:pPr>
    <w:rPr>
      <w:rFonts w:eastAsia="Lucida Sans Unicode"/>
      <w:kern w:val="1"/>
      <w:sz w:val="24"/>
      <w:szCs w:val="24"/>
    </w:rPr>
  </w:style>
  <w:style w:type="paragraph" w:styleId="Zkladntextodsazen">
    <w:name w:val="Body Text Indent"/>
    <w:basedOn w:val="Normln"/>
    <w:link w:val="ZkladntextodsazenChar"/>
    <w:rsid w:val="004C671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C67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odst1sl">
    <w:name w:val="Text odst.1čísl"/>
    <w:basedOn w:val="Normln"/>
    <w:uiPriority w:val="99"/>
    <w:rsid w:val="004C6712"/>
    <w:pPr>
      <w:numPr>
        <w:numId w:val="1"/>
      </w:numPr>
      <w:tabs>
        <w:tab w:val="left" w:pos="0"/>
        <w:tab w:val="left" w:pos="284"/>
        <w:tab w:val="left" w:pos="1701"/>
      </w:tabs>
      <w:overflowPunct/>
      <w:autoSpaceDE/>
      <w:autoSpaceDN/>
      <w:adjustRightInd/>
      <w:spacing w:before="80" w:line="240" w:lineRule="auto"/>
      <w:ind w:left="-5400"/>
      <w:jc w:val="both"/>
      <w:textAlignment w:val="auto"/>
    </w:pPr>
    <w:rPr>
      <w:sz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197545"/>
    <w:pPr>
      <w:tabs>
        <w:tab w:val="center" w:pos="4536"/>
        <w:tab w:val="right" w:pos="9072"/>
      </w:tabs>
      <w:suppressAutoHyphens w:val="0"/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97545"/>
  </w:style>
  <w:style w:type="paragraph" w:customStyle="1" w:styleId="Default">
    <w:name w:val="Default"/>
    <w:rsid w:val="001975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24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9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Burda Pavel, Bc.</dc:creator>
  <cp:keywords/>
  <dc:description/>
  <cp:lastModifiedBy>Lenka Příkazská</cp:lastModifiedBy>
  <cp:revision>3</cp:revision>
  <dcterms:created xsi:type="dcterms:W3CDTF">2020-08-10T06:27:00Z</dcterms:created>
  <dcterms:modified xsi:type="dcterms:W3CDTF">2020-08-10T06:39:00Z</dcterms:modified>
</cp:coreProperties>
</file>