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146"/>
        <w:gridCol w:w="5218"/>
      </w:tblGrid>
      <w:tr w:rsidR="00610716" w:rsidRPr="00610716" w14:paraId="795A761E" w14:textId="77777777" w:rsidTr="007A31D5">
        <w:tc>
          <w:tcPr>
            <w:tcW w:w="1146" w:type="dxa"/>
            <w:shd w:val="clear" w:color="auto" w:fill="auto"/>
          </w:tcPr>
          <w:p w14:paraId="236AB8E1" w14:textId="77777777" w:rsidR="00610716" w:rsidRPr="00610716" w:rsidRDefault="00610716" w:rsidP="00610716">
            <w:pPr>
              <w:widowControl w:val="0"/>
              <w:autoSpaceDE w:val="0"/>
              <w:autoSpaceDN w:val="0"/>
              <w:adjustRightInd w:val="0"/>
              <w:spacing w:line="360" w:lineRule="atLeast"/>
              <w:jc w:val="both"/>
              <w:textAlignment w:val="baseline"/>
              <w:rPr>
                <w:rFonts w:ascii="Times New Roman" w:hAnsi="Times New Roman"/>
                <w:noProof w:val="0"/>
                <w:sz w:val="20"/>
                <w:szCs w:val="20"/>
                <w:lang w:eastAsia="cs-CZ"/>
              </w:rPr>
            </w:pPr>
            <w:r w:rsidRPr="00610716">
              <w:rPr>
                <w:rFonts w:ascii="Times New Roman" w:hAnsi="Times New Roman"/>
                <w:sz w:val="20"/>
                <w:szCs w:val="20"/>
              </w:rPr>
              <w:drawing>
                <wp:inline distT="0" distB="0" distL="0" distR="0" wp14:anchorId="1E725097" wp14:editId="228A75B7">
                  <wp:extent cx="590550" cy="6858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50435FE0"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16"/>
                <w:szCs w:val="16"/>
              </w:rPr>
            </w:pPr>
            <w:r w:rsidRPr="00610716">
              <w:rPr>
                <w:rFonts w:ascii="Century Gothic" w:hAnsi="Century Gothic" w:cs="AvantGardeCE-Book"/>
                <w:noProof w:val="0"/>
                <w:color w:val="292526"/>
                <w:sz w:val="16"/>
                <w:szCs w:val="16"/>
              </w:rPr>
              <w:t xml:space="preserve"> </w:t>
            </w:r>
          </w:p>
          <w:p w14:paraId="43C1F392"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24"/>
              </w:rPr>
            </w:pPr>
            <w:r w:rsidRPr="00610716">
              <w:rPr>
                <w:rFonts w:ascii="Century Gothic" w:hAnsi="Century Gothic" w:cs="AvantGardeCE-Book"/>
                <w:noProof w:val="0"/>
                <w:color w:val="292526"/>
                <w:sz w:val="24"/>
              </w:rPr>
              <w:t>UNIVERZITNÁ NEMOCNICA</w:t>
            </w:r>
          </w:p>
          <w:p w14:paraId="02AA0C72"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24"/>
              </w:rPr>
            </w:pPr>
            <w:r w:rsidRPr="00610716">
              <w:rPr>
                <w:rFonts w:ascii="Century Gothic" w:hAnsi="Century Gothic" w:cs="AvantGardeCE-Book"/>
                <w:noProof w:val="0"/>
                <w:color w:val="292526"/>
                <w:sz w:val="24"/>
              </w:rPr>
              <w:t>BRATISLAVA</w:t>
            </w:r>
          </w:p>
          <w:p w14:paraId="50AC342D"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000000"/>
                <w:sz w:val="20"/>
                <w:szCs w:val="20"/>
              </w:rPr>
            </w:pPr>
            <w:r w:rsidRPr="00610716">
              <w:rPr>
                <w:rFonts w:ascii="Century Gothic" w:hAnsi="Century Gothic" w:cs="AvantGardeCE-Book"/>
                <w:noProof w:val="0"/>
                <w:color w:val="292526"/>
                <w:sz w:val="20"/>
                <w:szCs w:val="20"/>
              </w:rPr>
              <w:t>Pažítková 4, 821 01 Bratislava</w:t>
            </w:r>
          </w:p>
        </w:tc>
      </w:tr>
    </w:tbl>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31D0E11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6A4B2CBB" w14:textId="45E5515D" w:rsidR="00592633" w:rsidRPr="00592633" w:rsidRDefault="00436063" w:rsidP="00592633">
      <w:pPr>
        <w:tabs>
          <w:tab w:val="left" w:pos="4320"/>
          <w:tab w:val="right" w:leader="underscore" w:pos="10080"/>
        </w:tabs>
        <w:spacing w:line="276" w:lineRule="auto"/>
        <w:jc w:val="center"/>
        <w:rPr>
          <w:rFonts w:asciiTheme="minorHAnsi" w:hAnsiTheme="minorHAnsi" w:cstheme="minorHAnsi"/>
          <w:b/>
          <w:smallCaps/>
          <w:noProof w:val="0"/>
          <w:color w:val="FF0000"/>
          <w:sz w:val="24"/>
          <w:u w:val="single"/>
        </w:rPr>
      </w:pPr>
      <w:r>
        <w:rPr>
          <w:rFonts w:asciiTheme="minorHAnsi" w:hAnsiTheme="minorHAnsi" w:cstheme="minorHAnsi"/>
          <w:b/>
          <w:smallCaps/>
          <w:noProof w:val="0"/>
          <w:color w:val="FF0000"/>
          <w:sz w:val="24"/>
          <w:u w:val="single"/>
        </w:rPr>
        <w:t>Táto</w:t>
      </w:r>
      <w:r w:rsidR="00592633" w:rsidRPr="00592633">
        <w:rPr>
          <w:rFonts w:asciiTheme="minorHAnsi" w:hAnsiTheme="minorHAnsi" w:cstheme="minorHAnsi"/>
          <w:b/>
          <w:smallCaps/>
          <w:noProof w:val="0"/>
          <w:color w:val="FF0000"/>
          <w:sz w:val="24"/>
          <w:u w:val="single"/>
        </w:rPr>
        <w:t xml:space="preserve"> </w:t>
      </w:r>
      <w:r>
        <w:rPr>
          <w:rFonts w:asciiTheme="minorHAnsi" w:hAnsiTheme="minorHAnsi" w:cstheme="minorHAnsi"/>
          <w:b/>
          <w:smallCaps/>
          <w:noProof w:val="0"/>
          <w:color w:val="FF0000"/>
          <w:sz w:val="24"/>
          <w:u w:val="single"/>
        </w:rPr>
        <w:t>výzva</w:t>
      </w:r>
      <w:r w:rsidR="00592633" w:rsidRPr="00592633">
        <w:rPr>
          <w:rFonts w:asciiTheme="minorHAnsi" w:hAnsiTheme="minorHAnsi" w:cstheme="minorHAnsi"/>
          <w:b/>
          <w:smallCaps/>
          <w:noProof w:val="0"/>
          <w:color w:val="FF0000"/>
          <w:sz w:val="24"/>
          <w:u w:val="single"/>
        </w:rPr>
        <w:t xml:space="preserve"> má informatívny charakter.</w:t>
      </w:r>
    </w:p>
    <w:p w14:paraId="60FFDEEB" w14:textId="1AAC797A" w:rsidR="00592633" w:rsidRPr="00592633" w:rsidRDefault="00592633" w:rsidP="00592633">
      <w:pPr>
        <w:tabs>
          <w:tab w:val="left" w:pos="4320"/>
          <w:tab w:val="right" w:leader="underscore" w:pos="10080"/>
        </w:tabs>
        <w:spacing w:line="276" w:lineRule="auto"/>
        <w:jc w:val="center"/>
        <w:rPr>
          <w:rFonts w:asciiTheme="minorHAnsi" w:hAnsiTheme="minorHAnsi" w:cstheme="minorHAnsi"/>
          <w:b/>
          <w:smallCaps/>
          <w:noProof w:val="0"/>
          <w:color w:val="FF0000"/>
          <w:sz w:val="24"/>
          <w:u w:val="single"/>
        </w:rPr>
      </w:pPr>
      <w:r w:rsidRPr="00592633">
        <w:rPr>
          <w:rFonts w:asciiTheme="minorHAnsi" w:hAnsiTheme="minorHAnsi" w:cstheme="minorHAnsi"/>
          <w:b/>
          <w:smallCaps/>
          <w:noProof w:val="0"/>
          <w:color w:val="FF0000"/>
          <w:sz w:val="24"/>
          <w:u w:val="single"/>
        </w:rPr>
        <w:t>Konkrétn</w:t>
      </w:r>
      <w:r w:rsidR="00436063">
        <w:rPr>
          <w:rFonts w:asciiTheme="minorHAnsi" w:hAnsiTheme="minorHAnsi" w:cstheme="minorHAnsi"/>
          <w:b/>
          <w:smallCaps/>
          <w:noProof w:val="0"/>
          <w:color w:val="FF0000"/>
          <w:sz w:val="24"/>
          <w:u w:val="single"/>
        </w:rPr>
        <w:t>a</w:t>
      </w:r>
      <w:r w:rsidRPr="00592633">
        <w:rPr>
          <w:rFonts w:asciiTheme="minorHAnsi" w:hAnsiTheme="minorHAnsi" w:cstheme="minorHAnsi"/>
          <w:b/>
          <w:smallCaps/>
          <w:noProof w:val="0"/>
          <w:color w:val="FF0000"/>
          <w:sz w:val="24"/>
          <w:u w:val="single"/>
        </w:rPr>
        <w:t xml:space="preserve"> </w:t>
      </w:r>
      <w:r w:rsidR="00436063">
        <w:rPr>
          <w:rFonts w:asciiTheme="minorHAnsi" w:hAnsiTheme="minorHAnsi" w:cstheme="minorHAnsi"/>
          <w:b/>
          <w:smallCaps/>
          <w:noProof w:val="0"/>
          <w:color w:val="FF0000"/>
          <w:sz w:val="24"/>
          <w:u w:val="single"/>
        </w:rPr>
        <w:t>výzva</w:t>
      </w:r>
      <w:r w:rsidRPr="00592633">
        <w:rPr>
          <w:rFonts w:asciiTheme="minorHAnsi" w:hAnsiTheme="minorHAnsi" w:cstheme="minorHAnsi"/>
          <w:b/>
          <w:smallCaps/>
          <w:noProof w:val="0"/>
          <w:color w:val="FF0000"/>
          <w:sz w:val="24"/>
          <w:u w:val="single"/>
        </w:rPr>
        <w:t xml:space="preserve"> bud</w:t>
      </w:r>
      <w:r w:rsidR="00436063">
        <w:rPr>
          <w:rFonts w:asciiTheme="minorHAnsi" w:hAnsiTheme="minorHAnsi" w:cstheme="minorHAnsi"/>
          <w:b/>
          <w:smallCaps/>
          <w:noProof w:val="0"/>
          <w:color w:val="FF0000"/>
          <w:sz w:val="24"/>
          <w:u w:val="single"/>
        </w:rPr>
        <w:t>e</w:t>
      </w:r>
      <w:r w:rsidRPr="00592633">
        <w:rPr>
          <w:rFonts w:asciiTheme="minorHAnsi" w:hAnsiTheme="minorHAnsi" w:cstheme="minorHAnsi"/>
          <w:b/>
          <w:smallCaps/>
          <w:noProof w:val="0"/>
          <w:color w:val="FF0000"/>
          <w:sz w:val="24"/>
          <w:u w:val="single"/>
        </w:rPr>
        <w:t xml:space="preserve"> vyšpecifikovan</w:t>
      </w:r>
      <w:r w:rsidR="00436063">
        <w:rPr>
          <w:rFonts w:asciiTheme="minorHAnsi" w:hAnsiTheme="minorHAnsi" w:cstheme="minorHAnsi"/>
          <w:b/>
          <w:smallCaps/>
          <w:noProof w:val="0"/>
          <w:color w:val="FF0000"/>
          <w:sz w:val="24"/>
          <w:u w:val="single"/>
        </w:rPr>
        <w:t>á</w:t>
      </w:r>
      <w:r w:rsidRPr="00592633">
        <w:rPr>
          <w:rFonts w:asciiTheme="minorHAnsi" w:hAnsiTheme="minorHAnsi" w:cstheme="minorHAnsi"/>
          <w:b/>
          <w:smallCaps/>
          <w:noProof w:val="0"/>
          <w:color w:val="FF0000"/>
          <w:sz w:val="24"/>
          <w:u w:val="single"/>
        </w:rPr>
        <w:t xml:space="preserve"> a upraven</w:t>
      </w:r>
      <w:r w:rsidR="00436063">
        <w:rPr>
          <w:rFonts w:asciiTheme="minorHAnsi" w:hAnsiTheme="minorHAnsi" w:cstheme="minorHAnsi"/>
          <w:b/>
          <w:smallCaps/>
          <w:noProof w:val="0"/>
          <w:color w:val="FF0000"/>
          <w:sz w:val="24"/>
          <w:u w:val="single"/>
        </w:rPr>
        <w:t>á</w:t>
      </w:r>
      <w:r w:rsidRPr="00592633">
        <w:rPr>
          <w:rFonts w:asciiTheme="minorHAnsi" w:hAnsiTheme="minorHAnsi" w:cstheme="minorHAnsi"/>
          <w:b/>
          <w:smallCaps/>
          <w:noProof w:val="0"/>
          <w:color w:val="FF0000"/>
          <w:sz w:val="24"/>
          <w:u w:val="single"/>
        </w:rPr>
        <w:t xml:space="preserve"> </w:t>
      </w:r>
    </w:p>
    <w:p w14:paraId="7D42EEAC" w14:textId="60801D68"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hAnsiTheme="minorHAnsi" w:cstheme="minorHAnsi"/>
          <w:b/>
          <w:smallCaps/>
          <w:noProof w:val="0"/>
          <w:color w:val="FF0000"/>
          <w:sz w:val="24"/>
          <w:u w:val="single"/>
        </w:rPr>
        <w:t>pre vyhlásenú</w:t>
      </w:r>
      <w:r w:rsidR="00436063">
        <w:rPr>
          <w:rFonts w:asciiTheme="minorHAnsi" w:hAnsiTheme="minorHAnsi" w:cstheme="minorHAnsi"/>
          <w:b/>
          <w:smallCaps/>
          <w:noProof w:val="0"/>
          <w:color w:val="FF0000"/>
          <w:sz w:val="24"/>
          <w:u w:val="single"/>
        </w:rPr>
        <w:t xml:space="preserve"> zákazku</w:t>
      </w:r>
      <w:r w:rsidRPr="00592633">
        <w:rPr>
          <w:rFonts w:asciiTheme="minorHAnsi" w:hAnsiTheme="minorHAnsi" w:cstheme="minorHAnsi"/>
          <w:b/>
          <w:smallCaps/>
          <w:noProof w:val="0"/>
          <w:color w:val="FF0000"/>
          <w:sz w:val="24"/>
          <w:u w:val="single"/>
        </w:rPr>
        <w:t xml:space="preserve"> v rámci zriadeného dynamického nákupného systému.</w:t>
      </w:r>
    </w:p>
    <w:p w14:paraId="10EC4634"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436063">
        <w:rPr>
          <w:rFonts w:asciiTheme="minorHAnsi" w:hAnsiTheme="minorHAnsi" w:cstheme="minorHAnsi"/>
          <w:b/>
          <w:i/>
          <w:noProof w:val="0"/>
          <w:sz w:val="32"/>
          <w:szCs w:val="22"/>
          <w:highlight w:val="lightGray"/>
        </w:rPr>
        <w:t>(bude uvedený v konkrétnej výzve)</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4C7B484D"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w:t>
      </w:r>
      <w:r w:rsidR="00610716">
        <w:rPr>
          <w:rFonts w:asciiTheme="minorHAnsi" w:hAnsiTheme="minorHAnsi" w:cstheme="minorHAnsi"/>
          <w:szCs w:val="22"/>
        </w:rPr>
        <w:t>Bratislave</w:t>
      </w:r>
      <w:r w:rsidRPr="00D23AF4">
        <w:rPr>
          <w:rFonts w:asciiTheme="minorHAnsi" w:hAnsiTheme="minorHAnsi" w:cstheme="minorHAnsi"/>
          <w:szCs w:val="22"/>
        </w:rPr>
        <w:t xml:space="preserve">, dňa </w:t>
      </w:r>
      <w:r w:rsidRPr="00436063">
        <w:rPr>
          <w:rFonts w:asciiTheme="minorHAnsi" w:hAnsiTheme="minorHAnsi" w:cstheme="minorHAnsi"/>
          <w:szCs w:val="22"/>
          <w:highlight w:val="lightGray"/>
        </w:rPr>
        <w:t>DD.MM.RRRR</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76E2B0E" w14:textId="48872B8F" w:rsidR="00610716" w:rsidRPr="00610716" w:rsidRDefault="00610716" w:rsidP="00610716">
      <w:pPr>
        <w:ind w:left="5245"/>
        <w:rPr>
          <w:rFonts w:ascii="Calibri" w:hAnsi="Calibri" w:cs="Calibri"/>
          <w:szCs w:val="20"/>
        </w:rPr>
        <w:sectPr w:rsidR="00610716" w:rsidRPr="00610716">
          <w:headerReference w:type="default" r:id="rId11"/>
          <w:footerReference w:type="even" r:id="rId12"/>
          <w:footerReference w:type="default" r:id="rId13"/>
          <w:headerReference w:type="first" r:id="rId14"/>
          <w:footerReference w:type="first" r:id="rId15"/>
          <w:pgSz w:w="11906" w:h="16838" w:code="9"/>
          <w:pgMar w:top="873" w:right="1134" w:bottom="1134" w:left="1134" w:header="709" w:footer="567" w:gutter="0"/>
          <w:pgNumType w:start="1" w:chapStyle="1" w:chapSep="period"/>
          <w:cols w:space="708"/>
          <w:titlePg/>
          <w:docGrid w:linePitch="360"/>
        </w:sectPr>
      </w:pP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2E33DFC0"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Obchodné meno:</w:t>
      </w:r>
      <w:r w:rsidRPr="00610716">
        <w:rPr>
          <w:rFonts w:asciiTheme="minorHAnsi" w:hAnsiTheme="minorHAnsi" w:cstheme="minorHAnsi"/>
        </w:rPr>
        <w:tab/>
      </w:r>
      <w:r w:rsidRPr="00610716">
        <w:rPr>
          <w:rFonts w:asciiTheme="minorHAnsi" w:hAnsiTheme="minorHAnsi" w:cstheme="minorHAnsi"/>
        </w:rPr>
        <w:tab/>
        <w:t>Univerzitná nemocnica Bratislava</w:t>
      </w:r>
    </w:p>
    <w:p w14:paraId="171B904F"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Sídlo:</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Pažítková 4, 821 01  Bratislava</w:t>
      </w:r>
    </w:p>
    <w:p w14:paraId="177BEC16"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Zastúpený:</w:t>
      </w:r>
      <w:r w:rsidRPr="00610716">
        <w:rPr>
          <w:rFonts w:asciiTheme="minorHAnsi" w:hAnsiTheme="minorHAnsi" w:cstheme="minorHAnsi"/>
        </w:rPr>
        <w:tab/>
      </w:r>
      <w:r w:rsidRPr="00610716">
        <w:rPr>
          <w:rFonts w:asciiTheme="minorHAnsi" w:hAnsiTheme="minorHAnsi" w:cstheme="minorHAnsi"/>
        </w:rPr>
        <w:tab/>
        <w:t>MUDr. Alexander Mayer, PhD., MPH., MHA., riaditeľ UNB</w:t>
      </w:r>
    </w:p>
    <w:p w14:paraId="081CC31D"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IČO:</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31813861</w:t>
      </w:r>
    </w:p>
    <w:p w14:paraId="5275EF13"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DIČ:</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2021700549</w:t>
      </w:r>
    </w:p>
    <w:p w14:paraId="116186F2"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IČ DPH:</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SK2021700549</w:t>
      </w:r>
    </w:p>
    <w:p w14:paraId="658299A0"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Internetová adresa:</w:t>
      </w:r>
      <w:r w:rsidRPr="00610716">
        <w:rPr>
          <w:rFonts w:asciiTheme="minorHAnsi" w:hAnsiTheme="minorHAnsi" w:cstheme="minorHAnsi"/>
        </w:rPr>
        <w:tab/>
        <w:t>https://www.unb.sk/</w:t>
      </w:r>
    </w:p>
    <w:p w14:paraId="6C24FF89" w14:textId="299EF10B" w:rsidR="009E3848" w:rsidRPr="00D65C33" w:rsidRDefault="00610716" w:rsidP="00610716">
      <w:pPr>
        <w:spacing w:after="120"/>
        <w:ind w:firstLine="567"/>
        <w:rPr>
          <w:rFonts w:asciiTheme="minorHAnsi" w:hAnsiTheme="minorHAnsi" w:cstheme="minorHAnsi"/>
          <w:szCs w:val="18"/>
        </w:rPr>
      </w:pPr>
      <w:r w:rsidRPr="00610716">
        <w:rPr>
          <w:rFonts w:asciiTheme="minorHAnsi" w:hAnsiTheme="minorHAnsi" w:cstheme="minorHAnsi"/>
        </w:rPr>
        <w:t>Adresa profilu:</w:t>
      </w:r>
      <w:r w:rsidRPr="00610716">
        <w:rPr>
          <w:rFonts w:asciiTheme="minorHAnsi" w:hAnsiTheme="minorHAnsi" w:cstheme="minorHAnsi"/>
        </w:rPr>
        <w:tab/>
      </w:r>
      <w:r w:rsidRPr="00610716">
        <w:rPr>
          <w:rFonts w:asciiTheme="minorHAnsi" w:hAnsiTheme="minorHAnsi" w:cstheme="minorHAnsi"/>
        </w:rPr>
        <w:tab/>
      </w:r>
      <w:hyperlink r:id="rId16" w:history="1">
        <w:r w:rsidR="00121FA2" w:rsidRPr="0089208E">
          <w:rPr>
            <w:rStyle w:val="Hypertextovprepojenie"/>
            <w:rFonts w:asciiTheme="minorHAnsi" w:hAnsiTheme="minorHAnsi" w:cstheme="minorHAnsi"/>
          </w:rPr>
          <w:t>https://www.uvo.gov.sk/vyhladavanie-profilov</w:t>
        </w:r>
      </w:hyperlink>
      <w:r w:rsidR="00121FA2">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18A9C944" w14:textId="437CCD83" w:rsidR="00121FA2" w:rsidRPr="00121FA2" w:rsidRDefault="00AD5D55" w:rsidP="00121FA2">
      <w:pPr>
        <w:pStyle w:val="Zarkazkladnhotextu2"/>
        <w:numPr>
          <w:ilvl w:val="1"/>
          <w:numId w:val="1"/>
        </w:numPr>
        <w:spacing w:after="120"/>
        <w:ind w:left="567" w:hanging="567"/>
        <w:rPr>
          <w:rFonts w:ascii="Calibri" w:hAnsi="Calibri" w:cs="Calibri"/>
          <w:noProof w:val="0"/>
          <w:szCs w:val="22"/>
        </w:rPr>
      </w:pPr>
      <w:r w:rsidRPr="00121FA2">
        <w:rPr>
          <w:rFonts w:ascii="Calibri" w:hAnsi="Calibri" w:cs="Calibri"/>
          <w:noProof w:val="0"/>
          <w:szCs w:val="22"/>
        </w:rPr>
        <w:t>Predmetom zákazky je</w:t>
      </w:r>
      <w:r w:rsidR="007D51B0">
        <w:t xml:space="preserve"> </w:t>
      </w:r>
      <w:r w:rsidR="00121FA2" w:rsidRPr="00121FA2">
        <w:rPr>
          <w:rFonts w:ascii="Calibri" w:hAnsi="Calibri" w:cs="Calibri"/>
          <w:noProof w:val="0"/>
          <w:szCs w:val="22"/>
        </w:rPr>
        <w:t>definovaný skupinou CPV - 15800000-6 a vyžadovaným množstvom v elektronickom katalógu.</w:t>
      </w:r>
    </w:p>
    <w:p w14:paraId="1FBDB48E" w14:textId="54AD654C" w:rsidR="009E3848" w:rsidRPr="00121FA2" w:rsidRDefault="009E3848" w:rsidP="00121FA2">
      <w:pPr>
        <w:pStyle w:val="Zarkazkladnhotextu2"/>
        <w:numPr>
          <w:ilvl w:val="1"/>
          <w:numId w:val="1"/>
        </w:numPr>
        <w:spacing w:after="120"/>
        <w:ind w:left="567" w:hanging="567"/>
        <w:rPr>
          <w:rFonts w:asciiTheme="minorHAnsi" w:hAnsiTheme="minorHAnsi" w:cstheme="minorHAnsi"/>
        </w:rPr>
      </w:pPr>
      <w:r w:rsidRPr="00121FA2">
        <w:rPr>
          <w:rFonts w:asciiTheme="minorHAnsi" w:hAnsiTheme="minorHAnsi" w:cstheme="minorHAnsi"/>
        </w:rPr>
        <w:t xml:space="preserve">Predpokladaná hodnota zákazky </w:t>
      </w:r>
      <w:r w:rsidR="00592633" w:rsidRPr="00121FA2">
        <w:rPr>
          <w:rFonts w:asciiTheme="minorHAnsi" w:hAnsiTheme="minorHAnsi" w:cstheme="minorHAnsi"/>
        </w:rPr>
        <w:t xml:space="preserve">v rámci tejto výzvy v zriadenom DNS </w:t>
      </w:r>
      <w:r w:rsidRPr="00121FA2">
        <w:rPr>
          <w:rFonts w:asciiTheme="minorHAnsi" w:hAnsiTheme="minorHAnsi" w:cstheme="minorHAnsi"/>
        </w:rPr>
        <w:t xml:space="preserve">je: </w:t>
      </w:r>
      <w:r w:rsidR="00A25BA7" w:rsidRPr="00121FA2">
        <w:rPr>
          <w:rFonts w:ascii="Calibri" w:eastAsia="Calibri" w:hAnsi="Calibri"/>
          <w:b/>
          <w:noProof w:val="0"/>
          <w:szCs w:val="22"/>
          <w:highlight w:val="lightGray"/>
          <w:lang w:eastAsia="en-US"/>
        </w:rPr>
        <w:t>................</w:t>
      </w:r>
      <w:r w:rsidRPr="00121FA2">
        <w:rPr>
          <w:rFonts w:asciiTheme="minorHAnsi" w:hAnsiTheme="minorHAnsi" w:cstheme="minorHAnsi"/>
          <w:b/>
        </w:rPr>
        <w:t xml:space="preserve"> bez DPH</w:t>
      </w:r>
    </w:p>
    <w:p w14:paraId="0769E407" w14:textId="77777777" w:rsidR="00121FA2" w:rsidRPr="00121FA2" w:rsidRDefault="00A37ECF" w:rsidP="00121FA2">
      <w:pPr>
        <w:pStyle w:val="Zarkazkladnhotextu2"/>
        <w:numPr>
          <w:ilvl w:val="1"/>
          <w:numId w:val="1"/>
        </w:numPr>
        <w:spacing w:after="120"/>
        <w:ind w:left="567" w:hanging="573"/>
        <w:rPr>
          <w:rFonts w:asciiTheme="minorHAnsi" w:hAnsiTheme="minorHAnsi" w:cstheme="minorHAnsi"/>
          <w:i/>
        </w:rPr>
      </w:pPr>
      <w:r w:rsidRPr="00D65C33">
        <w:rPr>
          <w:rFonts w:asciiTheme="minorHAnsi" w:hAnsiTheme="minorHAnsi" w:cstheme="minorHAnsi"/>
        </w:rPr>
        <w:t>O</w:t>
      </w:r>
      <w:r w:rsidR="009E3848" w:rsidRPr="00D65C33">
        <w:rPr>
          <w:rFonts w:asciiTheme="minorHAnsi" w:hAnsiTheme="minorHAnsi" w:cstheme="minorHAnsi"/>
        </w:rPr>
        <w:t xml:space="preserve">pis predmetu zákazky </w:t>
      </w:r>
      <w:r w:rsidR="00436063" w:rsidRPr="00121FA2">
        <w:rPr>
          <w:rFonts w:asciiTheme="minorHAnsi" w:hAnsiTheme="minorHAnsi" w:cstheme="minorHAnsi"/>
          <w:i/>
        </w:rPr>
        <w:t xml:space="preserve">je definovaný položkami </w:t>
      </w:r>
      <w:r w:rsidR="00B13F3C" w:rsidRPr="00121FA2">
        <w:rPr>
          <w:rFonts w:asciiTheme="minorHAnsi" w:hAnsiTheme="minorHAnsi" w:cstheme="minorHAnsi"/>
          <w:i/>
        </w:rPr>
        <w:t>elektronického katalógu</w:t>
      </w:r>
      <w:r w:rsidR="00121FA2" w:rsidRPr="00121FA2">
        <w:rPr>
          <w:rFonts w:asciiTheme="minorHAnsi" w:hAnsiTheme="minorHAnsi" w:cstheme="minorHAnsi"/>
          <w:i/>
        </w:rPr>
        <w:t>, ktorý</w:t>
      </w:r>
      <w:r w:rsidR="00B13F3C" w:rsidRPr="00121FA2">
        <w:rPr>
          <w:rFonts w:asciiTheme="minorHAnsi" w:hAnsiTheme="minorHAnsi" w:cstheme="minorHAnsi"/>
          <w:i/>
        </w:rPr>
        <w:t xml:space="preserve"> </w:t>
      </w:r>
      <w:r w:rsidR="00020E70" w:rsidRPr="00121FA2">
        <w:rPr>
          <w:rFonts w:asciiTheme="minorHAnsi" w:hAnsiTheme="minorHAnsi" w:cstheme="minorHAnsi"/>
          <w:i/>
        </w:rPr>
        <w:t xml:space="preserve">tvorí </w:t>
      </w:r>
      <w:r w:rsidR="009E3848" w:rsidRPr="00121FA2">
        <w:rPr>
          <w:rFonts w:asciiTheme="minorHAnsi" w:hAnsiTheme="minorHAnsi" w:cstheme="minorHAnsi"/>
          <w:i/>
        </w:rPr>
        <w:t xml:space="preserve">časť B.1 Opis predmetu zákazky </w:t>
      </w:r>
      <w:r w:rsidR="00436063" w:rsidRPr="00121FA2">
        <w:rPr>
          <w:rFonts w:asciiTheme="minorHAnsi" w:hAnsiTheme="minorHAnsi" w:cstheme="minorHAnsi"/>
          <w:i/>
        </w:rPr>
        <w:t>tejto výzvy</w:t>
      </w:r>
      <w:r w:rsidR="009E3848" w:rsidRPr="00121FA2">
        <w:rPr>
          <w:rFonts w:asciiTheme="minorHAnsi" w:hAnsiTheme="minorHAnsi" w:cstheme="minorHAnsi"/>
          <w:i/>
        </w:rPr>
        <w:t>.</w:t>
      </w:r>
      <w:r w:rsidR="00121FA2" w:rsidRPr="00121FA2">
        <w:t xml:space="preserve"> </w:t>
      </w:r>
    </w:p>
    <w:p w14:paraId="2823B6A0" w14:textId="015F6BF6" w:rsidR="009E3848" w:rsidRPr="00020E70" w:rsidRDefault="00121FA2" w:rsidP="00121FA2">
      <w:pPr>
        <w:pStyle w:val="Zarkazkladnhotextu2"/>
        <w:spacing w:after="120"/>
        <w:ind w:left="567"/>
        <w:rPr>
          <w:rFonts w:asciiTheme="minorHAnsi" w:hAnsiTheme="minorHAnsi" w:cstheme="minorHAnsi"/>
          <w:i/>
        </w:rPr>
      </w:pPr>
      <w:r>
        <w:rPr>
          <w:rFonts w:asciiTheme="minorHAnsi" w:hAnsiTheme="minorHAnsi" w:cstheme="minorHAnsi"/>
          <w:i/>
        </w:rPr>
        <w:t>P</w:t>
      </w:r>
      <w:r w:rsidRPr="00121FA2">
        <w:rPr>
          <w:rFonts w:asciiTheme="minorHAnsi" w:hAnsiTheme="minorHAnsi" w:cstheme="minorHAnsi"/>
          <w:i/>
        </w:rPr>
        <w:t xml:space="preserve">odrobná špecifikácia (vrátane konkrétnych produktov a ich množstiev), bude súčasťou jednotlivých výziev v rámci zriadeného DNS, ktoré budú zaslané všetkým </w:t>
      </w:r>
      <w:r>
        <w:rPr>
          <w:rFonts w:asciiTheme="minorHAnsi" w:hAnsiTheme="minorHAnsi" w:cstheme="minorHAnsi"/>
          <w:i/>
        </w:rPr>
        <w:t>zaradeným</w:t>
      </w:r>
      <w:r w:rsidRPr="00121FA2">
        <w:rPr>
          <w:rFonts w:asciiTheme="minorHAnsi" w:hAnsiTheme="minorHAnsi" w:cstheme="minorHAnsi"/>
          <w:i/>
        </w:rPr>
        <w:t xml:space="preserve"> záujemcom prostredníctvom systému JOSEPHINE.</w:t>
      </w:r>
    </w:p>
    <w:p w14:paraId="4DECABA7" w14:textId="56B4CF64"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Podrobné vymedzenie záväzných zmluvných podmienok pre plnenie požadovaného predmetu zákazky tvor</w:t>
      </w:r>
      <w:r w:rsidR="00121FA2">
        <w:rPr>
          <w:rFonts w:asciiTheme="minorHAnsi" w:hAnsiTheme="minorHAnsi" w:cstheme="minorHAnsi"/>
        </w:rPr>
        <w:t>í</w:t>
      </w:r>
      <w:r w:rsidRPr="00D65C33">
        <w:rPr>
          <w:rFonts w:asciiTheme="minorHAnsi" w:hAnsiTheme="minorHAnsi" w:cstheme="minorHAnsi"/>
        </w:rPr>
        <w:t xml:space="preserve"> čas</w:t>
      </w:r>
      <w:r w:rsidR="00121FA2">
        <w:rPr>
          <w:rFonts w:asciiTheme="minorHAnsi" w:hAnsiTheme="minorHAnsi" w:cstheme="minorHAnsi"/>
        </w:rPr>
        <w:t>ť</w:t>
      </w:r>
      <w:r w:rsidRPr="00D65C33">
        <w:rPr>
          <w:rFonts w:asciiTheme="minorHAnsi" w:hAnsiTheme="minorHAnsi" w:cstheme="minorHAnsi"/>
        </w:rPr>
        <w:t xml:space="preserve"> </w:t>
      </w:r>
      <w:r w:rsidRPr="00D65C33">
        <w:rPr>
          <w:rFonts w:asciiTheme="minorHAnsi" w:hAnsiTheme="minorHAnsi" w:cstheme="minorHAnsi"/>
          <w:i/>
          <w:iCs/>
        </w:rPr>
        <w:t xml:space="preserve">B.1 Opis predmetu zákazky a B.2 Obchodné podmienky </w:t>
      </w:r>
      <w:r w:rsidR="00121FA2">
        <w:rPr>
          <w:rFonts w:asciiTheme="minorHAnsi" w:hAnsiTheme="minorHAnsi" w:cstheme="minorHAnsi"/>
        </w:rPr>
        <w:t>tejto výzvy</w:t>
      </w:r>
      <w:r w:rsidRPr="00D65C33">
        <w:rPr>
          <w:rFonts w:asciiTheme="minorHAnsi" w:hAnsiTheme="minorHAnsi" w:cstheme="minorHAnsi"/>
        </w:rPr>
        <w:t>.</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6FCA6CA4"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0"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A25BA7" w:rsidRPr="00121FA2">
        <w:rPr>
          <w:rFonts w:asciiTheme="minorHAnsi" w:hAnsiTheme="minorHAnsi" w:cstheme="minorHAnsi"/>
          <w:highlight w:val="lightGray"/>
        </w:rPr>
        <w:t>.......................</w:t>
      </w:r>
      <w:r w:rsidR="00D702BA" w:rsidRPr="00121FA2">
        <w:rPr>
          <w:rFonts w:ascii="Calibri" w:hAnsi="Calibri" w:cs="Calibri"/>
          <w:bCs/>
          <w:noProof w:val="0"/>
          <w:color w:val="000000"/>
          <w:szCs w:val="22"/>
          <w:highlight w:val="lightGray"/>
        </w:rPr>
        <w:t>.</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00121FA2">
        <w:rPr>
          <w:rFonts w:asciiTheme="minorHAnsi" w:hAnsiTheme="minorHAnsi" w:cstheme="minorHAnsi"/>
          <w:i/>
        </w:rPr>
        <w:t xml:space="preserve"> </w:t>
      </w:r>
      <w:r w:rsidR="00121FA2">
        <w:rPr>
          <w:rFonts w:asciiTheme="minorHAnsi" w:hAnsiTheme="minorHAnsi" w:cstheme="minorHAnsi"/>
        </w:rPr>
        <w:t>tejto výzvy</w:t>
      </w:r>
      <w:r w:rsidRPr="00585601">
        <w:rPr>
          <w:rFonts w:asciiTheme="minorHAnsi" w:hAnsiTheme="minorHAnsi" w:cstheme="minorHAnsi"/>
        </w:rPr>
        <w:t>.</w:t>
      </w:r>
      <w:bookmarkEnd w:id="0"/>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549B8929" w14:textId="41ACE44A" w:rsidR="00ED5679" w:rsidRPr="00121FA2" w:rsidRDefault="009E3848" w:rsidP="00ED5679">
      <w:pPr>
        <w:pStyle w:val="Zarkazkladnhotextu2"/>
        <w:numPr>
          <w:ilvl w:val="1"/>
          <w:numId w:val="1"/>
        </w:numPr>
        <w:ind w:left="567" w:hanging="567"/>
        <w:rPr>
          <w:rFonts w:asciiTheme="minorHAnsi" w:hAnsiTheme="minorHAnsi" w:cstheme="minorHAnsi"/>
        </w:rPr>
      </w:pPr>
      <w:bookmarkStart w:id="1" w:name="_GoBack"/>
      <w:r w:rsidRPr="00D65C33">
        <w:rPr>
          <w:rFonts w:asciiTheme="minorHAnsi" w:hAnsiTheme="minorHAnsi" w:cstheme="minorHAnsi"/>
        </w:rPr>
        <w:t xml:space="preserve">Miestom </w:t>
      </w:r>
      <w:r w:rsidR="00ED5679">
        <w:rPr>
          <w:rFonts w:asciiTheme="minorHAnsi" w:hAnsiTheme="minorHAnsi" w:cstheme="minorHAnsi"/>
        </w:rPr>
        <w:t>dodania</w:t>
      </w:r>
      <w:r w:rsidRPr="00D65C33">
        <w:rPr>
          <w:rFonts w:asciiTheme="minorHAnsi" w:hAnsiTheme="minorHAnsi" w:cstheme="minorHAnsi"/>
        </w:rPr>
        <w:t xml:space="preserve"> predmetu zákazky</w:t>
      </w:r>
      <w:r w:rsidR="00D702BA">
        <w:rPr>
          <w:rFonts w:asciiTheme="minorHAnsi" w:hAnsiTheme="minorHAnsi" w:cstheme="minorHAnsi"/>
        </w:rPr>
        <w:t xml:space="preserve"> </w:t>
      </w:r>
      <w:r w:rsidR="00121FA2">
        <w:rPr>
          <w:rFonts w:asciiTheme="minorHAnsi" w:hAnsiTheme="minorHAnsi" w:cstheme="minorHAnsi"/>
        </w:rPr>
        <w:t>sú</w:t>
      </w:r>
      <w:r w:rsidR="00A25BA7">
        <w:rPr>
          <w:rFonts w:asciiTheme="minorHAnsi" w:hAnsiTheme="minorHAnsi" w:cstheme="minorHAnsi"/>
        </w:rPr>
        <w:t xml:space="preserve"> </w:t>
      </w:r>
      <w:r w:rsidR="00ED5679" w:rsidRPr="00121FA2">
        <w:rPr>
          <w:rFonts w:asciiTheme="minorHAnsi" w:hAnsiTheme="minorHAnsi" w:cstheme="minorHAnsi"/>
        </w:rPr>
        <w:t>stravovacie zariadeni</w:t>
      </w:r>
      <w:r w:rsidR="00121FA2" w:rsidRPr="00121FA2">
        <w:rPr>
          <w:rFonts w:asciiTheme="minorHAnsi" w:hAnsiTheme="minorHAnsi" w:cstheme="minorHAnsi"/>
        </w:rPr>
        <w:t>a</w:t>
      </w:r>
      <w:r w:rsidR="00ED5679" w:rsidRPr="00121FA2">
        <w:rPr>
          <w:rFonts w:asciiTheme="minorHAnsi" w:hAnsiTheme="minorHAnsi" w:cstheme="minorHAnsi"/>
        </w:rPr>
        <w:t xml:space="preserve"> v objektoch zdravotníckych zariadení Univerzitnej nemocnice Bratislava, </w:t>
      </w:r>
      <w:r w:rsidR="00ED5679" w:rsidRPr="00121FA2">
        <w:rPr>
          <w:rFonts w:asciiTheme="minorHAnsi" w:hAnsiTheme="minorHAnsi" w:cstheme="minorHAnsi"/>
          <w:iCs/>
        </w:rPr>
        <w:t>na adrese</w:t>
      </w:r>
      <w:r w:rsidR="00121FA2">
        <w:rPr>
          <w:rFonts w:asciiTheme="minorHAnsi" w:hAnsiTheme="minorHAnsi" w:cstheme="minorHAnsi"/>
          <w:iCs/>
        </w:rPr>
        <w:t>*</w:t>
      </w:r>
      <w:r w:rsidR="00ED5679" w:rsidRPr="00121FA2">
        <w:rPr>
          <w:rFonts w:asciiTheme="minorHAnsi" w:hAnsiTheme="minorHAnsi" w:cstheme="minorHAnsi"/>
          <w:iCs/>
        </w:rPr>
        <w:t>:</w:t>
      </w:r>
    </w:p>
    <w:p w14:paraId="6DE9DC4F" w14:textId="77777777" w:rsidR="00ED5679" w:rsidRPr="00121FA2" w:rsidRDefault="00ED5679" w:rsidP="00ED5679">
      <w:pPr>
        <w:pStyle w:val="Zarkazkladnhotextu2"/>
        <w:ind w:left="567"/>
        <w:rPr>
          <w:rFonts w:asciiTheme="minorHAnsi" w:hAnsiTheme="minorHAnsi" w:cstheme="minorHAnsi"/>
          <w:iCs/>
        </w:rPr>
      </w:pPr>
      <w:r w:rsidRPr="00121FA2">
        <w:rPr>
          <w:rFonts w:asciiTheme="minorHAnsi" w:hAnsiTheme="minorHAnsi" w:cstheme="minorHAnsi"/>
          <w:iCs/>
        </w:rPr>
        <w:t>Nemocnica Ružinov, Ružinovská 6, 826 06 Bratislava,</w:t>
      </w:r>
    </w:p>
    <w:p w14:paraId="3FB5AA8D" w14:textId="77777777" w:rsidR="00ED5679" w:rsidRPr="00121FA2" w:rsidRDefault="00ED5679" w:rsidP="00ED5679">
      <w:pPr>
        <w:pStyle w:val="Zarkazkladnhotextu2"/>
        <w:ind w:left="567"/>
        <w:rPr>
          <w:rFonts w:asciiTheme="minorHAnsi" w:hAnsiTheme="minorHAnsi" w:cstheme="minorHAnsi"/>
          <w:iCs/>
        </w:rPr>
      </w:pPr>
      <w:r w:rsidRPr="00121FA2">
        <w:rPr>
          <w:rFonts w:asciiTheme="minorHAnsi" w:hAnsiTheme="minorHAnsi" w:cstheme="minorHAnsi"/>
          <w:iCs/>
        </w:rPr>
        <w:t xml:space="preserve">Nemocnica akad. L. Dérera, Limbová 5, 833 05 Bratislava, </w:t>
      </w:r>
    </w:p>
    <w:p w14:paraId="375CB3C5" w14:textId="77777777" w:rsidR="00ED5679" w:rsidRPr="00121FA2" w:rsidRDefault="00ED5679" w:rsidP="00ED5679">
      <w:pPr>
        <w:pStyle w:val="Zarkazkladnhotextu2"/>
        <w:ind w:left="567"/>
        <w:rPr>
          <w:rFonts w:asciiTheme="minorHAnsi" w:hAnsiTheme="minorHAnsi" w:cstheme="minorHAnsi"/>
          <w:iCs/>
        </w:rPr>
      </w:pPr>
      <w:r w:rsidRPr="00121FA2">
        <w:rPr>
          <w:rFonts w:asciiTheme="minorHAnsi" w:hAnsiTheme="minorHAnsi" w:cstheme="minorHAnsi"/>
          <w:iCs/>
        </w:rPr>
        <w:t xml:space="preserve">Nemocnica sv. Cyrila a Metoda, Antolská 11, 851 07 Bratislava, </w:t>
      </w:r>
    </w:p>
    <w:p w14:paraId="7A697084" w14:textId="77777777" w:rsidR="00ED5679" w:rsidRPr="00121FA2" w:rsidRDefault="00ED5679" w:rsidP="00ED5679">
      <w:pPr>
        <w:pStyle w:val="Zarkazkladnhotextu2"/>
        <w:ind w:left="567"/>
        <w:rPr>
          <w:rFonts w:asciiTheme="minorHAnsi" w:hAnsiTheme="minorHAnsi" w:cstheme="minorHAnsi"/>
          <w:iCs/>
        </w:rPr>
      </w:pPr>
      <w:r w:rsidRPr="00121FA2">
        <w:rPr>
          <w:rFonts w:asciiTheme="minorHAnsi" w:hAnsiTheme="minorHAnsi" w:cstheme="minorHAnsi"/>
          <w:iCs/>
        </w:rPr>
        <w:t>Nemocnica Staré Mesto, Mickiewiczova 13, 813 69 Bratislava,</w:t>
      </w:r>
    </w:p>
    <w:p w14:paraId="70BDAD84" w14:textId="735C34F2" w:rsidR="009E3848" w:rsidRDefault="00ED5679" w:rsidP="00ED5679">
      <w:pPr>
        <w:pStyle w:val="Zarkazkladnhotextu2"/>
        <w:spacing w:after="120"/>
        <w:ind w:left="567"/>
        <w:rPr>
          <w:rFonts w:asciiTheme="minorHAnsi" w:hAnsiTheme="minorHAnsi" w:cstheme="minorHAnsi"/>
        </w:rPr>
      </w:pPr>
      <w:r w:rsidRPr="00121FA2">
        <w:rPr>
          <w:rFonts w:asciiTheme="minorHAnsi" w:hAnsiTheme="minorHAnsi" w:cstheme="minorHAnsi"/>
        </w:rPr>
        <w:t>Špecializovaná geriatrická nemocnica</w:t>
      </w:r>
      <w:r w:rsidR="00567542">
        <w:rPr>
          <w:rFonts w:asciiTheme="minorHAnsi" w:hAnsiTheme="minorHAnsi" w:cstheme="minorHAnsi"/>
        </w:rPr>
        <w:t xml:space="preserve"> Podunajské Biskupice</w:t>
      </w:r>
      <w:r w:rsidRPr="00121FA2">
        <w:rPr>
          <w:rFonts w:asciiTheme="minorHAnsi" w:hAnsiTheme="minorHAnsi" w:cstheme="minorHAnsi"/>
        </w:rPr>
        <w:t>, Krajinská 91, 825 56 Bratislava</w:t>
      </w:r>
    </w:p>
    <w:p w14:paraId="6577E0C2" w14:textId="748CDE75" w:rsidR="004F4C40" w:rsidRPr="004F4C40" w:rsidRDefault="004F4C40" w:rsidP="004F4C40">
      <w:pPr>
        <w:pStyle w:val="Zarkazkladnhotextu2"/>
        <w:spacing w:after="120"/>
        <w:rPr>
          <w:rFonts w:asciiTheme="minorHAnsi" w:hAnsiTheme="minorHAnsi" w:cstheme="minorHAnsi"/>
          <w:i/>
          <w:sz w:val="18"/>
          <w:szCs w:val="18"/>
        </w:rPr>
      </w:pPr>
      <w:r w:rsidRPr="004F4C40">
        <w:rPr>
          <w:rFonts w:asciiTheme="minorHAnsi" w:hAnsiTheme="minorHAnsi" w:cstheme="minorHAnsi"/>
          <w:i/>
          <w:sz w:val="18"/>
          <w:szCs w:val="18"/>
          <w:highlight w:val="lightGray"/>
        </w:rPr>
        <w:t>*</w:t>
      </w:r>
      <w:r>
        <w:rPr>
          <w:rFonts w:asciiTheme="minorHAnsi" w:hAnsiTheme="minorHAnsi" w:cstheme="minorHAnsi"/>
          <w:i/>
          <w:sz w:val="18"/>
          <w:szCs w:val="18"/>
          <w:highlight w:val="lightGray"/>
        </w:rPr>
        <w:t xml:space="preserve">vyberie sa </w:t>
      </w:r>
      <w:r w:rsidRPr="004F4C40">
        <w:rPr>
          <w:rFonts w:asciiTheme="minorHAnsi" w:hAnsiTheme="minorHAnsi" w:cstheme="minorHAnsi"/>
          <w:i/>
          <w:sz w:val="18"/>
          <w:szCs w:val="18"/>
          <w:highlight w:val="lightGray"/>
        </w:rPr>
        <w:t xml:space="preserve">podľa </w:t>
      </w:r>
      <w:r>
        <w:rPr>
          <w:rFonts w:asciiTheme="minorHAnsi" w:hAnsiTheme="minorHAnsi" w:cstheme="minorHAnsi"/>
          <w:i/>
          <w:sz w:val="18"/>
          <w:szCs w:val="18"/>
          <w:highlight w:val="lightGray"/>
        </w:rPr>
        <w:t xml:space="preserve">aktuálnej </w:t>
      </w:r>
      <w:r w:rsidRPr="004F4C40">
        <w:rPr>
          <w:rFonts w:asciiTheme="minorHAnsi" w:hAnsiTheme="minorHAnsi" w:cstheme="minorHAnsi"/>
          <w:i/>
          <w:sz w:val="18"/>
          <w:szCs w:val="18"/>
          <w:highlight w:val="lightGray"/>
        </w:rPr>
        <w:t>potreby</w:t>
      </w:r>
    </w:p>
    <w:bookmarkEnd w:id="1"/>
    <w:p w14:paraId="2403F78D" w14:textId="23B12151" w:rsidR="00D702BA" w:rsidRPr="004F4C40" w:rsidRDefault="00D702BA" w:rsidP="00D702BA">
      <w:pPr>
        <w:pStyle w:val="Zarkazkladnhotextu2"/>
        <w:numPr>
          <w:ilvl w:val="1"/>
          <w:numId w:val="1"/>
        </w:numPr>
        <w:spacing w:after="120"/>
        <w:ind w:left="567" w:hanging="567"/>
        <w:rPr>
          <w:rFonts w:asciiTheme="minorHAnsi" w:hAnsiTheme="minorHAnsi" w:cstheme="minorHAnsi"/>
        </w:rPr>
      </w:pPr>
      <w:r w:rsidRPr="00D702BA">
        <w:rPr>
          <w:rFonts w:asciiTheme="minorHAnsi" w:hAnsiTheme="minorHAnsi" w:cstheme="minorHAnsi"/>
        </w:rPr>
        <w:t xml:space="preserve">Lehota plnenia je </w:t>
      </w:r>
      <w:r w:rsidR="00ED5679" w:rsidRPr="004F4C40">
        <w:rPr>
          <w:rFonts w:asciiTheme="minorHAnsi" w:hAnsiTheme="minorHAnsi" w:cstheme="minorHAnsi"/>
          <w:iCs/>
        </w:rPr>
        <w:t xml:space="preserve">priebežne po dobu platnosti zmluvy/rámcovej dohody/objednávky v súlade s potrebami verejného obstarávateľa. </w:t>
      </w:r>
      <w:r w:rsidR="00ED5679" w:rsidRPr="004F4C40">
        <w:rPr>
          <w:rFonts w:asciiTheme="minorHAnsi" w:hAnsiTheme="minorHAnsi" w:cstheme="minorHAnsi"/>
        </w:rPr>
        <w:t xml:space="preserve">Termín plnenia jednotlivých čiastkových dodávok tovaru je dohodnutý </w:t>
      </w:r>
      <w:r w:rsidR="00ED5679" w:rsidRPr="004F4C40">
        <w:rPr>
          <w:rFonts w:asciiTheme="minorHAnsi" w:hAnsiTheme="minorHAnsi" w:cstheme="minorHAnsi"/>
          <w:i/>
        </w:rPr>
        <w:t>denne, okrem dní pracovného pokoja a štátnych sviatkov, s lehotou plnenia najviac 24 hodín od doručenia záväznej písomnej objednávky kupujúceho, nezávisle od dohodnutého miesta plnenia, po celú dobu platnosti zmluvy.</w:t>
      </w:r>
    </w:p>
    <w:p w14:paraId="74376E84" w14:textId="538039C0" w:rsidR="009E3848"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w:t>
      </w:r>
      <w:r w:rsidRPr="004F4C40">
        <w:rPr>
          <w:rFonts w:asciiTheme="minorHAnsi" w:hAnsiTheme="minorHAnsi" w:cstheme="minorHAnsi"/>
        </w:rPr>
        <w:t xml:space="preserve">podmienok uvedených v časti </w:t>
      </w:r>
      <w:r w:rsidRPr="004F4C40">
        <w:rPr>
          <w:rFonts w:asciiTheme="minorHAnsi" w:hAnsiTheme="minorHAnsi" w:cstheme="minorHAnsi"/>
          <w:i/>
        </w:rPr>
        <w:t>B.</w:t>
      </w:r>
      <w:r w:rsidR="003E5462" w:rsidRPr="004F4C40">
        <w:rPr>
          <w:rFonts w:asciiTheme="minorHAnsi" w:hAnsiTheme="minorHAnsi" w:cstheme="minorHAnsi"/>
          <w:i/>
        </w:rPr>
        <w:t xml:space="preserve">2 </w:t>
      </w:r>
      <w:r w:rsidRPr="004F4C40">
        <w:rPr>
          <w:rFonts w:asciiTheme="minorHAnsi" w:hAnsiTheme="minorHAnsi" w:cstheme="minorHAnsi"/>
          <w:i/>
        </w:rPr>
        <w:t>Obchodné</w:t>
      </w:r>
      <w:r w:rsidRPr="004F4C40">
        <w:rPr>
          <w:rFonts w:asciiTheme="minorHAnsi" w:hAnsiTheme="minorHAnsi" w:cstheme="minorHAnsi"/>
          <w:i/>
          <w:iCs/>
        </w:rPr>
        <w:t xml:space="preserve"> podmienky </w:t>
      </w:r>
      <w:r w:rsidRPr="004F4C40">
        <w:rPr>
          <w:rFonts w:asciiTheme="minorHAnsi" w:hAnsiTheme="minorHAnsi" w:cstheme="minorHAnsi"/>
        </w:rPr>
        <w:t>t</w:t>
      </w:r>
      <w:r w:rsidR="004F4C40">
        <w:rPr>
          <w:rFonts w:asciiTheme="minorHAnsi" w:hAnsiTheme="minorHAnsi" w:cstheme="minorHAnsi"/>
        </w:rPr>
        <w:t>ejto výzvy</w:t>
      </w:r>
      <w:r w:rsidR="001905AB" w:rsidRPr="004F4C40">
        <w:rPr>
          <w:rFonts w:asciiTheme="minorHAnsi" w:hAnsiTheme="minorHAnsi" w:cstheme="minorHAnsi"/>
        </w:rPr>
        <w:t xml:space="preserve">, t.j. v rozsahu, ako definuje opis predmetu zákazky </w:t>
      </w:r>
      <w:r w:rsidR="00020E70" w:rsidRPr="004F4C40">
        <w:rPr>
          <w:rFonts w:asciiTheme="minorHAnsi" w:hAnsiTheme="minorHAnsi" w:cstheme="minorHAnsi"/>
        </w:rPr>
        <w:t xml:space="preserve">prostredníctvom elektronického katalógu / </w:t>
      </w:r>
      <w:r w:rsidR="001905AB" w:rsidRPr="004F4C40">
        <w:rPr>
          <w:rFonts w:asciiTheme="minorHAnsi" w:hAnsiTheme="minorHAnsi" w:cstheme="minorHAnsi"/>
        </w:rPr>
        <w:t xml:space="preserve">v časti </w:t>
      </w:r>
      <w:r w:rsidR="003E5462" w:rsidRPr="004F4C40">
        <w:rPr>
          <w:rFonts w:asciiTheme="minorHAnsi" w:hAnsiTheme="minorHAnsi" w:cstheme="minorHAnsi"/>
          <w:i/>
          <w:iCs/>
        </w:rPr>
        <w:t>B.1 Opis predmetu zákazky</w:t>
      </w:r>
      <w:r w:rsidR="004F4C40">
        <w:rPr>
          <w:rFonts w:asciiTheme="minorHAnsi" w:hAnsiTheme="minorHAnsi" w:cstheme="minorHAnsi"/>
          <w:i/>
          <w:iCs/>
        </w:rPr>
        <w:t xml:space="preserve"> tejto výzvy</w:t>
      </w:r>
      <w:r w:rsidR="003E5462" w:rsidRPr="004F4C40">
        <w:rPr>
          <w:rFonts w:asciiTheme="minorHAnsi" w:hAnsiTheme="minorHAnsi" w:cstheme="minorHAnsi"/>
        </w:rPr>
        <w:t xml:space="preserve">, ktorý sa stane Prílohou č. </w:t>
      </w:r>
      <w:r w:rsidR="00B93478" w:rsidRPr="004F4C40">
        <w:rPr>
          <w:rFonts w:asciiTheme="minorHAnsi" w:hAnsiTheme="minorHAnsi" w:cstheme="minorHAnsi"/>
        </w:rPr>
        <w:t>1</w:t>
      </w:r>
      <w:r w:rsidR="003E5462" w:rsidRPr="004F4C40">
        <w:rPr>
          <w:rFonts w:asciiTheme="minorHAnsi" w:hAnsiTheme="minorHAnsi" w:cstheme="minorHAnsi"/>
        </w:rPr>
        <w:t xml:space="preserve"> zmluvy</w:t>
      </w:r>
      <w:r w:rsidR="00B41DD0" w:rsidRPr="004F4C40">
        <w:rPr>
          <w:rFonts w:asciiTheme="minorHAnsi" w:hAnsiTheme="minorHAnsi" w:cstheme="minorHAnsi"/>
        </w:rPr>
        <w:t>/</w:t>
      </w:r>
      <w:r w:rsidR="00020E70" w:rsidRPr="004F4C40">
        <w:rPr>
          <w:rFonts w:asciiTheme="minorHAnsi" w:hAnsiTheme="minorHAnsi" w:cstheme="minorHAnsi"/>
        </w:rPr>
        <w:t>rámcvej dohody/</w:t>
      </w:r>
      <w:r w:rsidR="00B41DD0" w:rsidRPr="004F4C40">
        <w:rPr>
          <w:rFonts w:asciiTheme="minorHAnsi" w:hAnsiTheme="minorHAnsi" w:cstheme="minorHAnsi"/>
        </w:rPr>
        <w:t>objednávky</w:t>
      </w:r>
      <w:r w:rsidR="003E5462" w:rsidRPr="004F4C40">
        <w:rPr>
          <w:rFonts w:asciiTheme="minorHAnsi" w:hAnsiTheme="minorHAnsi" w:cstheme="minorHAnsi"/>
        </w:rPr>
        <w:t xml:space="preserve"> uvedenej v časti </w:t>
      </w:r>
      <w:r w:rsidR="003E5462" w:rsidRPr="004F4C40">
        <w:rPr>
          <w:rFonts w:asciiTheme="minorHAnsi" w:hAnsiTheme="minorHAnsi" w:cstheme="minorHAnsi"/>
          <w:i/>
        </w:rPr>
        <w:t>B.2 Obchodné</w:t>
      </w:r>
      <w:r w:rsidR="003E5462" w:rsidRPr="004F4C40">
        <w:rPr>
          <w:rFonts w:asciiTheme="minorHAnsi" w:hAnsiTheme="minorHAnsi" w:cstheme="minorHAnsi"/>
          <w:i/>
          <w:iCs/>
        </w:rPr>
        <w:t xml:space="preserve"> podmienky</w:t>
      </w:r>
      <w:r w:rsidR="003E5462" w:rsidRPr="00D65C33">
        <w:rPr>
          <w:rFonts w:asciiTheme="minorHAnsi" w:hAnsiTheme="minorHAnsi" w:cstheme="minorHAnsi"/>
          <w:i/>
          <w:iCs/>
        </w:rPr>
        <w:t xml:space="preserve"> </w:t>
      </w:r>
      <w:r w:rsidR="004F4C40">
        <w:rPr>
          <w:rFonts w:asciiTheme="minorHAnsi" w:hAnsiTheme="minorHAnsi" w:cstheme="minorHAnsi"/>
        </w:rPr>
        <w:t xml:space="preserve">tejto výzvy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66228799" w14:textId="77777777" w:rsidR="004F4C40" w:rsidRPr="00D65C33" w:rsidRDefault="004F4C40" w:rsidP="004F4C40">
      <w:pPr>
        <w:pStyle w:val="Zarkazkladnhotextu2"/>
        <w:spacing w:after="120"/>
        <w:ind w:left="567"/>
        <w:rPr>
          <w:rFonts w:asciiTheme="minorHAnsi" w:hAnsiTheme="minorHAnsi" w:cstheme="minorHAnsi"/>
        </w:rPr>
      </w:pP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lastRenderedPageBreak/>
        <w:t>V</w:t>
      </w:r>
      <w:r w:rsidRPr="00D65C33">
        <w:rPr>
          <w:rFonts w:asciiTheme="minorHAnsi" w:hAnsiTheme="minorHAnsi" w:cstheme="minorHAnsi"/>
          <w:b/>
          <w:bCs/>
          <w:sz w:val="24"/>
          <w:szCs w:val="26"/>
        </w:rPr>
        <w:t>ariantné riešenia</w:t>
      </w:r>
    </w:p>
    <w:p w14:paraId="708E974B" w14:textId="7EBF69E9" w:rsidR="00A60FFA" w:rsidRPr="005D6744" w:rsidRDefault="009E3848" w:rsidP="005D6744">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 xml:space="preserve">Neumožňuje sa predložiť variantné riešenie. Ak súčasťou ponuky bude aj variantné riešenie, variantné riešenie nebude zaradené do vyhodnocovania a bude sa naň hľadieť, akoby nebolo predložené. Ekvivalenty sa nepovažujú za </w:t>
      </w:r>
      <w:r w:rsidRPr="005D6744">
        <w:rPr>
          <w:rFonts w:asciiTheme="minorHAnsi" w:hAnsiTheme="minorHAnsi" w:cstheme="minorHAnsi"/>
          <w:bCs/>
          <w:szCs w:val="22"/>
        </w:rPr>
        <w:t>variantné riešenie.</w:t>
      </w:r>
    </w:p>
    <w:p w14:paraId="0EE46430" w14:textId="18EC1D65" w:rsidR="005D6744" w:rsidRPr="005D6744" w:rsidRDefault="005D6744" w:rsidP="005D6744">
      <w:pPr>
        <w:pStyle w:val="Zarkazkladnhotextu2"/>
        <w:numPr>
          <w:ilvl w:val="0"/>
          <w:numId w:val="1"/>
        </w:numPr>
        <w:spacing w:after="120"/>
        <w:rPr>
          <w:rFonts w:asciiTheme="minorHAnsi" w:hAnsiTheme="minorHAnsi" w:cstheme="minorHAnsi"/>
          <w:b/>
          <w:bCs/>
          <w:sz w:val="24"/>
        </w:rPr>
      </w:pPr>
      <w:r w:rsidRPr="005D6744">
        <w:rPr>
          <w:rFonts w:asciiTheme="minorHAnsi" w:hAnsiTheme="minorHAnsi" w:cstheme="minorHAnsi"/>
          <w:b/>
          <w:bCs/>
          <w:sz w:val="24"/>
        </w:rPr>
        <w:t>Zábezpeka</w:t>
      </w:r>
    </w:p>
    <w:p w14:paraId="6AE4316B" w14:textId="77777777" w:rsidR="005D6744" w:rsidRPr="00A25BA7" w:rsidRDefault="005D6744" w:rsidP="005D6744">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Pr="0007296D">
        <w:rPr>
          <w:rFonts w:asciiTheme="minorHAnsi" w:hAnsiTheme="minorHAnsi" w:cstheme="minorHAnsi"/>
          <w:b/>
          <w:bCs/>
          <w:szCs w:val="22"/>
        </w:rPr>
        <w:t>nevyžaduje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Pr>
          <w:rFonts w:asciiTheme="minorHAnsi" w:hAnsiTheme="minorHAnsi" w:cstheme="minorHAnsi"/>
          <w:b/>
          <w:bCs/>
          <w:szCs w:val="22"/>
        </w:rPr>
        <w:t>.</w:t>
      </w:r>
    </w:p>
    <w:p w14:paraId="4F48C79D" w14:textId="77777777" w:rsidR="005D6744" w:rsidRPr="00D65C33" w:rsidRDefault="005D6744" w:rsidP="005D6744">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361EA1AF" w14:textId="77777777" w:rsidR="005D6744" w:rsidRPr="00F529E6" w:rsidRDefault="005D6744" w:rsidP="005D6744">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Uchádzač je svojou ponukou viazaný počas určenej lehoty viazanosti ponúk. Lehota viazanosti ponúk plynie od uplynutia lehoty na predkladanie ponúk do uplynutia lehoty viazanosti ponúk stanovenej verejným obstarávateľom. Lehota viazanosti ponúk je stanovená </w:t>
      </w:r>
      <w:r>
        <w:rPr>
          <w:rFonts w:asciiTheme="minorHAnsi" w:hAnsiTheme="minorHAnsi" w:cstheme="minorHAnsi"/>
        </w:rPr>
        <w:t xml:space="preserve">na </w:t>
      </w:r>
      <w:r w:rsidRPr="00516FB8">
        <w:rPr>
          <w:rFonts w:asciiTheme="minorHAnsi" w:hAnsiTheme="minorHAnsi" w:cstheme="minorHAnsi"/>
          <w:highlight w:val="lightGray"/>
        </w:rPr>
        <w:t>.................</w:t>
      </w:r>
      <w:r w:rsidRPr="00F529E6">
        <w:rPr>
          <w:rFonts w:asciiTheme="minorHAnsi" w:hAnsiTheme="minorHAnsi" w:cstheme="minorHAnsi"/>
        </w:rPr>
        <w:t xml:space="preserve"> </w:t>
      </w:r>
      <w:r w:rsidRPr="00D65C33">
        <w:rPr>
          <w:rFonts w:asciiTheme="minorHAnsi" w:hAnsiTheme="minorHAnsi" w:cstheme="minorHAnsi"/>
        </w:rPr>
        <w:t xml:space="preserve">od uplynutia lehoty na predkladanie </w:t>
      </w:r>
      <w:r w:rsidRPr="00F529E6">
        <w:rPr>
          <w:rFonts w:asciiTheme="minorHAnsi" w:hAnsiTheme="minorHAnsi" w:cstheme="minorHAnsi"/>
        </w:rPr>
        <w:t>ponúk</w:t>
      </w:r>
      <w:r w:rsidRPr="00F529E6">
        <w:rPr>
          <w:rFonts w:asciiTheme="minorHAnsi" w:hAnsiTheme="minorHAnsi" w:cstheme="minorHAnsi"/>
          <w:b/>
        </w:rPr>
        <w:t>.</w:t>
      </w:r>
      <w:r w:rsidRPr="00F529E6">
        <w:rPr>
          <w:rFonts w:asciiTheme="minorHAnsi" w:hAnsiTheme="minorHAnsi" w:cstheme="minorHAnsi"/>
        </w:rPr>
        <w:t xml:space="preserve"> </w:t>
      </w:r>
    </w:p>
    <w:p w14:paraId="4B86D69F" w14:textId="77777777" w:rsidR="005D6744" w:rsidRPr="00A150F5" w:rsidRDefault="005D6744" w:rsidP="005D6744">
      <w:pPr>
        <w:pStyle w:val="Zarkazkladnhotextu2"/>
        <w:spacing w:after="360"/>
        <w:ind w:left="567"/>
        <w:rPr>
          <w:rFonts w:asciiTheme="minorHAnsi" w:hAnsiTheme="minorHAnsi" w:cstheme="minorHAnsi"/>
        </w:rPr>
      </w:pP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2"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2"/>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067BE24A" w14:textId="5DCD840E" w:rsidR="00516FB8" w:rsidRPr="00516FB8"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Verejný obstarávateľ bude pri komunikácii s</w:t>
      </w:r>
      <w:r w:rsidR="00516FB8">
        <w:rPr>
          <w:rFonts w:asciiTheme="minorHAnsi" w:hAnsiTheme="minorHAnsi" w:cstheme="minorHAnsi"/>
        </w:rPr>
        <w:t>o</w:t>
      </w:r>
      <w:r w:rsidRPr="009E0EBA">
        <w:rPr>
          <w:rFonts w:asciiTheme="minorHAnsi" w:hAnsiTheme="minorHAnsi" w:cstheme="minorHAnsi"/>
        </w:rPr>
        <w:t> </w:t>
      </w:r>
      <w:r w:rsidR="00516FB8">
        <w:rPr>
          <w:rFonts w:asciiTheme="minorHAnsi" w:hAnsiTheme="minorHAnsi" w:cstheme="minorHAnsi"/>
        </w:rPr>
        <w:t>záujemcami</w:t>
      </w:r>
      <w:r w:rsidR="00516FB8" w:rsidRPr="009E0EBA">
        <w:rPr>
          <w:rFonts w:asciiTheme="minorHAnsi" w:hAnsiTheme="minorHAnsi" w:cstheme="minorHAnsi"/>
        </w:rPr>
        <w:t>/</w:t>
      </w:r>
      <w:r w:rsidRPr="009E0EBA">
        <w:rPr>
          <w:rFonts w:asciiTheme="minorHAnsi" w:hAnsiTheme="minorHAnsi" w:cstheme="minorHAnsi"/>
        </w:rPr>
        <w:t xml:space="preserve">uchádzačmi postupovať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004F4C40">
        <w:rPr>
          <w:rFonts w:asciiTheme="minorHAnsi" w:hAnsiTheme="minorHAnsi" w:cstheme="minorHAnsi"/>
        </w:rPr>
        <w:t>S</w:t>
      </w:r>
      <w:r w:rsidRPr="009E0EBA">
        <w:rPr>
          <w:rFonts w:asciiTheme="minorHAnsi" w:hAnsiTheme="minorHAnsi" w:cstheme="minorHAnsi"/>
        </w:rPr>
        <w:t>úťažných podkladoch pre zriadenie DNS.</w:t>
      </w:r>
      <w:r>
        <w:rPr>
          <w:rFonts w:asciiTheme="minorHAnsi" w:hAnsiTheme="minorHAnsi" w:cstheme="minorHAnsi"/>
        </w:rPr>
        <w:t xml:space="preserve"> </w:t>
      </w:r>
    </w:p>
    <w:p w14:paraId="70718CF8" w14:textId="304FF670" w:rsidR="00A01291" w:rsidRPr="00D702BA" w:rsidRDefault="0007296D" w:rsidP="009E0EBA">
      <w:pPr>
        <w:pStyle w:val="Zarkazkladnhotextu2"/>
        <w:numPr>
          <w:ilvl w:val="1"/>
          <w:numId w:val="1"/>
        </w:numPr>
        <w:spacing w:after="120"/>
        <w:ind w:left="567" w:hanging="567"/>
        <w:rPr>
          <w:rFonts w:asciiTheme="minorHAnsi" w:hAnsiTheme="minorHAnsi" w:cstheme="minorHAnsi"/>
          <w:b/>
          <w:bCs/>
          <w:sz w:val="24"/>
          <w:szCs w:val="26"/>
        </w:rPr>
      </w:pPr>
      <w:r>
        <w:rPr>
          <w:rFonts w:asciiTheme="minorHAnsi" w:hAnsiTheme="minorHAnsi" w:cstheme="minorHAnsi"/>
        </w:rPr>
        <w:t>T</w:t>
      </w:r>
      <w:r w:rsidRPr="0007296D">
        <w:rPr>
          <w:rFonts w:asciiTheme="minorHAnsi" w:hAnsiTheme="minorHAnsi" w:cstheme="minorHAnsi"/>
        </w:rPr>
        <w:t>ento spôsob komunikácie sa týka akejkoľvek komunikácie</w:t>
      </w:r>
      <w:r w:rsidR="00516FB8">
        <w:rPr>
          <w:rFonts w:asciiTheme="minorHAnsi" w:hAnsiTheme="minorHAnsi" w:cstheme="minorHAnsi"/>
        </w:rPr>
        <w:t>, vysvetľovania</w:t>
      </w:r>
      <w:r w:rsidRPr="0007296D">
        <w:rPr>
          <w:rFonts w:asciiTheme="minorHAnsi" w:hAnsiTheme="minorHAnsi" w:cstheme="minorHAnsi"/>
        </w:rPr>
        <w:t xml:space="preserve"> a podaní počas celého procesu verejného obstarávania.</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516FB8"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516FB8">
        <w:rPr>
          <w:rFonts w:asciiTheme="minorHAnsi" w:hAnsiTheme="minorHAnsi" w:cstheme="minorHAnsi"/>
        </w:rPr>
        <w:t>slovenského</w:t>
      </w:r>
      <w:r w:rsidRPr="00516FB8">
        <w:rPr>
          <w:rFonts w:asciiTheme="minorHAnsi" w:hAnsiTheme="minorHAnsi" w:cstheme="minorHAnsi"/>
        </w:rPr>
        <w:t xml:space="preserve"> jazyka.</w:t>
      </w:r>
    </w:p>
    <w:p w14:paraId="1EEA8B01" w14:textId="3A0194FE" w:rsidR="009E3848" w:rsidRPr="00516FB8"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516FB8">
        <w:rPr>
          <w:rFonts w:asciiTheme="minorHAnsi" w:hAnsiTheme="minorHAnsi" w:cstheme="minorHAnsi"/>
          <w:b/>
          <w:bCs/>
          <w:sz w:val="24"/>
          <w:szCs w:val="26"/>
        </w:rPr>
        <w:t>V</w:t>
      </w:r>
      <w:r w:rsidR="009E3848" w:rsidRPr="00516FB8">
        <w:rPr>
          <w:rFonts w:asciiTheme="minorHAnsi" w:hAnsiTheme="minorHAnsi" w:cstheme="minorHAnsi"/>
          <w:b/>
          <w:bCs/>
          <w:sz w:val="24"/>
          <w:szCs w:val="26"/>
        </w:rPr>
        <w:t>yhotovenie ponuky</w:t>
      </w:r>
    </w:p>
    <w:p w14:paraId="0ED2C816" w14:textId="059B32BB" w:rsidR="009E3127" w:rsidRPr="00516FB8" w:rsidRDefault="00C63227" w:rsidP="009E3127">
      <w:pPr>
        <w:pStyle w:val="Zarkazkladnhotextu2"/>
        <w:numPr>
          <w:ilvl w:val="1"/>
          <w:numId w:val="1"/>
        </w:numPr>
        <w:spacing w:after="120"/>
        <w:ind w:left="567" w:hanging="567"/>
        <w:rPr>
          <w:rFonts w:asciiTheme="minorHAnsi" w:hAnsiTheme="minorHAnsi" w:cstheme="minorHAnsi"/>
        </w:rPr>
      </w:pPr>
      <w:r w:rsidRPr="00516FB8">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w:t>
      </w:r>
      <w:r w:rsidR="009E3127" w:rsidRPr="00516FB8">
        <w:rPr>
          <w:rFonts w:asciiTheme="minorHAnsi" w:hAnsiTheme="minorHAnsi" w:cstheme="minorHAnsi"/>
        </w:rPr>
        <w:t xml:space="preserve">umiestnenom na webovej adrese </w:t>
      </w:r>
      <w:hyperlink r:id="rId17" w:history="1">
        <w:r w:rsidR="009E3127" w:rsidRPr="00516FB8">
          <w:rPr>
            <w:rFonts w:asciiTheme="minorHAnsi" w:hAnsiTheme="minorHAnsi" w:cstheme="minorHAnsi"/>
          </w:rPr>
          <w:t>https://josephine.proebiz.com/</w:t>
        </w:r>
      </w:hyperlink>
      <w:r w:rsidR="009E3127" w:rsidRPr="00516FB8">
        <w:rPr>
          <w:rFonts w:asciiTheme="minorHAnsi" w:hAnsiTheme="minorHAnsi" w:cstheme="minorHAnsi"/>
        </w:rPr>
        <w:t>.</w:t>
      </w:r>
    </w:p>
    <w:p w14:paraId="4752BD7F" w14:textId="0FD79090" w:rsidR="009E3127" w:rsidRPr="00516FB8" w:rsidRDefault="009E3127" w:rsidP="009E3127">
      <w:pPr>
        <w:pStyle w:val="Zarkazkladnhotextu2"/>
        <w:numPr>
          <w:ilvl w:val="1"/>
          <w:numId w:val="1"/>
        </w:numPr>
        <w:spacing w:after="120"/>
        <w:ind w:left="567" w:hanging="567"/>
        <w:rPr>
          <w:rFonts w:asciiTheme="minorHAnsi" w:hAnsiTheme="minorHAnsi" w:cstheme="minorHAnsi"/>
        </w:rPr>
      </w:pPr>
      <w:r w:rsidRPr="00516FB8">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8" w:history="1">
        <w:r w:rsidRPr="00516FB8">
          <w:rPr>
            <w:rFonts w:asciiTheme="minorHAnsi" w:hAnsiTheme="minorHAnsi" w:cstheme="minorHAnsi"/>
          </w:rPr>
          <w:t>https://josephine.proebiz.com/</w:t>
        </w:r>
      </w:hyperlink>
      <w:r w:rsidRPr="00516FB8">
        <w:rPr>
          <w:rFonts w:asciiTheme="minorHAnsi" w:hAnsiTheme="minorHAnsi" w:cstheme="minorHAnsi"/>
        </w:rPr>
        <w:t>.</w:t>
      </w:r>
      <w:r w:rsidR="00F02A7E" w:rsidRPr="00516FB8">
        <w:rPr>
          <w:rFonts w:asciiTheme="minorHAnsi" w:hAnsiTheme="minorHAnsi" w:cstheme="minorHAnsi"/>
        </w:rPr>
        <w:t xml:space="preserve"> / </w:t>
      </w:r>
      <w:r w:rsidR="00ED5679" w:rsidRPr="00516FB8">
        <w:rPr>
          <w:rFonts w:asciiTheme="minorHAnsi" w:hAnsiTheme="minorHAnsi" w:cstheme="minorHAnsi"/>
        </w:rPr>
        <w:t xml:space="preserve">V predloženej ponuke prostredníctvom systému JOSEPHINE musí byť </w:t>
      </w:r>
      <w:r w:rsidR="00ED5679" w:rsidRPr="00516FB8">
        <w:rPr>
          <w:rFonts w:asciiTheme="minorHAnsi" w:hAnsiTheme="minorHAnsi" w:cstheme="minorHAnsi"/>
          <w:u w:val="single"/>
        </w:rPr>
        <w:t xml:space="preserve">vyplnený elektronický katalóg (SPEED KATALÓG), ktorý odpovedá </w:t>
      </w:r>
      <w:r w:rsidR="00CA5B6D" w:rsidRPr="00516FB8">
        <w:rPr>
          <w:rFonts w:asciiTheme="minorHAnsi" w:hAnsiTheme="minorHAnsi" w:cstheme="minorHAnsi"/>
          <w:u w:val="single"/>
        </w:rPr>
        <w:t xml:space="preserve">požadovanému predmetu zákazky a </w:t>
      </w:r>
      <w:r w:rsidR="00ED5679" w:rsidRPr="00516FB8">
        <w:rPr>
          <w:rFonts w:asciiTheme="minorHAnsi" w:hAnsiTheme="minorHAnsi" w:cstheme="minorHAnsi"/>
          <w:u w:val="single"/>
        </w:rPr>
        <w:t>návrhu na plnen</w:t>
      </w:r>
      <w:r w:rsidR="00CA5B6D" w:rsidRPr="00516FB8">
        <w:rPr>
          <w:rFonts w:asciiTheme="minorHAnsi" w:hAnsiTheme="minorHAnsi" w:cstheme="minorHAnsi"/>
          <w:u w:val="single"/>
        </w:rPr>
        <w:t>ie</w:t>
      </w:r>
      <w:r w:rsidR="00ED5679" w:rsidRPr="00516FB8">
        <w:rPr>
          <w:rFonts w:asciiTheme="minorHAnsi" w:hAnsiTheme="minorHAnsi" w:cstheme="minorHAnsi"/>
          <w:u w:val="single"/>
        </w:rPr>
        <w:t xml:space="preserve"> uchádzačom</w:t>
      </w:r>
      <w:r w:rsidR="00ED5679" w:rsidRPr="00516FB8">
        <w:rPr>
          <w:rFonts w:asciiTheme="minorHAnsi" w:hAnsiTheme="minorHAnsi" w:cstheme="minorHAnsi"/>
        </w:rPr>
        <w:t>.</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lastRenderedPageBreak/>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CCF4FE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platcom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7777777"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platcom DPH, uvedie navrhovanú zmluvnú cenu celkom. Na skutočnosť, že nie je platcom DPH, uchádzač upozorní.</w:t>
      </w:r>
    </w:p>
    <w:p w14:paraId="083C4F8F" w14:textId="214871A1"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w:t>
      </w:r>
      <w:r w:rsidR="00AF3764">
        <w:rPr>
          <w:rFonts w:asciiTheme="minorHAnsi" w:hAnsiTheme="minorHAnsi" w:cstheme="minorHAnsi"/>
        </w:rPr>
        <w:t xml:space="preserve"> </w:t>
      </w:r>
      <w:r w:rsidRPr="00D65C33">
        <w:rPr>
          <w:rFonts w:asciiTheme="minorHAnsi" w:hAnsiTheme="minorHAnsi" w:cstheme="minorHAnsi"/>
        </w:rPr>
        <w:t>z. v znení platnom ku dňu uplynutia lehoty na predkladanie ponúk a cenu vrátane DPH. Verejný obstarávateľ je zdaniteľnou osobou a v tomto prípade bude povinný odviesť DPH v SR podľa zákona č. 222/2004 Z.</w:t>
      </w:r>
      <w:r w:rsidR="00AF3764">
        <w:rPr>
          <w:rFonts w:asciiTheme="minorHAnsi" w:hAnsiTheme="minorHAnsi" w:cstheme="minorHAnsi"/>
        </w:rPr>
        <w:t xml:space="preserve"> </w:t>
      </w:r>
      <w:r w:rsidRPr="00D65C33">
        <w:rPr>
          <w:rFonts w:asciiTheme="minorHAnsi" w:hAnsiTheme="minorHAnsi" w:cstheme="minorHAnsi"/>
        </w:rPr>
        <w:t>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768250C8" w:rsidR="002C3CC7" w:rsidRPr="005D6744" w:rsidRDefault="002C3CC7" w:rsidP="002C3CC7">
      <w:pPr>
        <w:pStyle w:val="Zarkazkladnhotextu2"/>
        <w:numPr>
          <w:ilvl w:val="1"/>
          <w:numId w:val="1"/>
        </w:numPr>
        <w:spacing w:after="120"/>
        <w:ind w:left="567" w:hanging="567"/>
        <w:rPr>
          <w:rFonts w:asciiTheme="minorHAnsi" w:hAnsiTheme="minorHAnsi" w:cstheme="minorHAnsi"/>
        </w:rPr>
      </w:pPr>
      <w:r w:rsidRPr="005D6744">
        <w:rPr>
          <w:rFonts w:asciiTheme="minorHAnsi" w:hAnsiTheme="minorHAnsi" w:cstheme="minorHAnsi"/>
          <w:szCs w:val="22"/>
        </w:rPr>
        <w:t>Cena za požadovaný predmet zákazky bude stanovená podľa ust. § 3 zákona č. 18/1996 Z. z. o cenách v znení neskorších</w:t>
      </w:r>
      <w:r w:rsidRPr="005D6744">
        <w:rPr>
          <w:rFonts w:asciiTheme="minorHAnsi" w:eastAsia="Calibri" w:hAnsiTheme="minorHAnsi" w:cstheme="minorHAnsi"/>
        </w:rPr>
        <w:t xml:space="preserve"> predpiso</w:t>
      </w:r>
      <w:r w:rsidR="00AF3764" w:rsidRPr="005D6744">
        <w:rPr>
          <w:rFonts w:asciiTheme="minorHAnsi" w:eastAsia="Calibri" w:hAnsiTheme="minorHAnsi" w:cstheme="minorHAnsi"/>
        </w:rPr>
        <w:t xml:space="preserve">v, vyhlášky MF SR č. 87/1996 Z. </w:t>
      </w:r>
      <w:r w:rsidRPr="005D6744">
        <w:rPr>
          <w:rFonts w:asciiTheme="minorHAnsi" w:eastAsia="Calibri" w:hAnsiTheme="minorHAnsi" w:cstheme="minorHAnsi"/>
        </w:rPr>
        <w:t xml:space="preserve">z., ktorou sa vykonáva zákon </w:t>
      </w:r>
      <w:r w:rsidR="00AF3764" w:rsidRPr="005D6744">
        <w:rPr>
          <w:rFonts w:asciiTheme="minorHAnsi" w:eastAsia="Calibri" w:hAnsiTheme="minorHAnsi" w:cstheme="minorHAnsi"/>
        </w:rPr>
        <w:t xml:space="preserve">                        </w:t>
      </w:r>
      <w:r w:rsidRPr="005D6744">
        <w:rPr>
          <w:rFonts w:asciiTheme="minorHAnsi" w:eastAsia="Calibri" w:hAnsiTheme="minorHAnsi" w:cstheme="minorHAnsi"/>
        </w:rPr>
        <w:t>č. 18/1996 Z. z.</w:t>
      </w:r>
    </w:p>
    <w:p w14:paraId="4738D9FA" w14:textId="3C243CF4" w:rsidR="002C3CC7" w:rsidRPr="005D6744" w:rsidRDefault="002C3CC7" w:rsidP="002C3CC7">
      <w:pPr>
        <w:pStyle w:val="Zarkazkladnhotextu2"/>
        <w:numPr>
          <w:ilvl w:val="1"/>
          <w:numId w:val="1"/>
        </w:numPr>
        <w:spacing w:after="120"/>
        <w:ind w:left="567" w:hanging="567"/>
        <w:rPr>
          <w:rFonts w:asciiTheme="minorHAnsi" w:hAnsiTheme="minorHAnsi" w:cstheme="minorHAnsi"/>
          <w:szCs w:val="22"/>
        </w:rPr>
      </w:pPr>
      <w:r w:rsidRPr="005D6744">
        <w:rPr>
          <w:rFonts w:asciiTheme="minorHAnsi" w:hAnsiTheme="minorHAnsi" w:cstheme="minorHAnsi"/>
          <w:szCs w:val="22"/>
        </w:rPr>
        <w:t xml:space="preserve">Uchádzačom navrhovaná cena musí zahŕňať všetky náklady spojené s plnením predmetu zákazky podľa časti </w:t>
      </w:r>
      <w:r w:rsidRPr="005D6744">
        <w:rPr>
          <w:rFonts w:asciiTheme="minorHAnsi" w:hAnsiTheme="minorHAnsi" w:cstheme="minorHAnsi"/>
          <w:i/>
          <w:szCs w:val="22"/>
        </w:rPr>
        <w:t>B.1 Opis predmetu zákazky</w:t>
      </w:r>
      <w:r w:rsidRPr="005D6744">
        <w:rPr>
          <w:rFonts w:asciiTheme="minorHAnsi" w:hAnsiTheme="minorHAnsi" w:cstheme="minorHAnsi"/>
          <w:szCs w:val="22"/>
        </w:rPr>
        <w:t xml:space="preserve"> </w:t>
      </w:r>
      <w:r w:rsidR="00AF3764" w:rsidRPr="005D6744">
        <w:rPr>
          <w:rFonts w:asciiTheme="minorHAnsi" w:hAnsiTheme="minorHAnsi" w:cstheme="minorHAnsi"/>
          <w:szCs w:val="22"/>
        </w:rPr>
        <w:t>tejto výzvy</w:t>
      </w:r>
      <w:r w:rsidRPr="005D6744">
        <w:rPr>
          <w:rFonts w:asciiTheme="minorHAnsi" w:hAnsiTheme="minorHAnsi" w:cstheme="minorHAnsi"/>
          <w:szCs w:val="22"/>
        </w:rPr>
        <w:t xml:space="preserve">. </w:t>
      </w:r>
    </w:p>
    <w:p w14:paraId="6B0F2F2C" w14:textId="51DA2A20" w:rsidR="002C3CC7" w:rsidRPr="005D6744" w:rsidRDefault="002C3CC7" w:rsidP="002C3CC7">
      <w:pPr>
        <w:pStyle w:val="Zarkazkladnhotextu2"/>
        <w:numPr>
          <w:ilvl w:val="1"/>
          <w:numId w:val="1"/>
        </w:numPr>
        <w:spacing w:after="120"/>
        <w:ind w:left="567" w:hanging="567"/>
        <w:rPr>
          <w:rFonts w:asciiTheme="minorHAnsi" w:hAnsiTheme="minorHAnsi" w:cstheme="minorHAnsi"/>
          <w:szCs w:val="22"/>
        </w:rPr>
      </w:pPr>
      <w:r w:rsidRPr="005D6744">
        <w:rPr>
          <w:rFonts w:asciiTheme="minorHAnsi" w:hAnsiTheme="minorHAnsi" w:cstheme="minorHAnsi"/>
          <w:szCs w:val="22"/>
        </w:rPr>
        <w:t>Uchádzač uvedie navrhovanú zmluvnú cenu v členení podľa </w:t>
      </w:r>
      <w:r w:rsidR="00F01151" w:rsidRPr="005D6744">
        <w:rPr>
          <w:rFonts w:asciiTheme="minorHAnsi" w:hAnsiTheme="minorHAnsi" w:cstheme="minorHAnsi"/>
          <w:szCs w:val="22"/>
        </w:rPr>
        <w:t>elektronického katalógu</w:t>
      </w:r>
      <w:r w:rsidR="00E0160B" w:rsidRPr="005D6744">
        <w:rPr>
          <w:rFonts w:asciiTheme="minorHAnsi" w:hAnsiTheme="minorHAnsi" w:cstheme="minorHAnsi"/>
          <w:szCs w:val="22"/>
        </w:rPr>
        <w:t xml:space="preserve"> / </w:t>
      </w:r>
      <w:r w:rsidRPr="005D6744">
        <w:rPr>
          <w:rFonts w:asciiTheme="minorHAnsi" w:hAnsiTheme="minorHAnsi" w:cstheme="minorHAnsi"/>
          <w:szCs w:val="22"/>
        </w:rPr>
        <w:t xml:space="preserve">časti </w:t>
      </w:r>
      <w:r w:rsidRPr="005D6744">
        <w:rPr>
          <w:rFonts w:asciiTheme="minorHAnsi" w:hAnsiTheme="minorHAnsi" w:cstheme="minorHAnsi"/>
          <w:i/>
          <w:szCs w:val="22"/>
        </w:rPr>
        <w:t>A.</w:t>
      </w:r>
      <w:r w:rsidR="00A146F1" w:rsidRPr="005D6744">
        <w:rPr>
          <w:rFonts w:asciiTheme="minorHAnsi" w:hAnsiTheme="minorHAnsi" w:cstheme="minorHAnsi"/>
          <w:i/>
          <w:szCs w:val="22"/>
        </w:rPr>
        <w:t>3</w:t>
      </w:r>
      <w:r w:rsidRPr="005D6744">
        <w:rPr>
          <w:rFonts w:asciiTheme="minorHAnsi" w:hAnsiTheme="minorHAnsi" w:cstheme="minorHAnsi"/>
          <w:i/>
          <w:szCs w:val="22"/>
        </w:rPr>
        <w:t xml:space="preserve"> Návrh </w:t>
      </w:r>
      <w:r w:rsidR="006D4714" w:rsidRPr="005D6744">
        <w:rPr>
          <w:rFonts w:asciiTheme="minorHAnsi" w:hAnsiTheme="minorHAnsi" w:cstheme="minorHAnsi"/>
          <w:i/>
          <w:szCs w:val="22"/>
        </w:rPr>
        <w:t xml:space="preserve">uchádzača </w:t>
      </w:r>
      <w:r w:rsidRPr="005D6744">
        <w:rPr>
          <w:rFonts w:asciiTheme="minorHAnsi" w:hAnsiTheme="minorHAnsi" w:cstheme="minorHAnsi"/>
          <w:i/>
          <w:szCs w:val="22"/>
        </w:rPr>
        <w:t>na plnenie kritérií</w:t>
      </w:r>
      <w:r w:rsidRPr="005D6744">
        <w:rPr>
          <w:rFonts w:asciiTheme="minorHAnsi" w:hAnsiTheme="minorHAnsi" w:cstheme="minorHAnsi"/>
          <w:szCs w:val="22"/>
        </w:rPr>
        <w:t xml:space="preserve"> </w:t>
      </w:r>
      <w:r w:rsidR="00AF3764" w:rsidRPr="005D6744">
        <w:rPr>
          <w:rFonts w:asciiTheme="minorHAnsi" w:hAnsiTheme="minorHAnsi" w:cstheme="minorHAnsi"/>
          <w:szCs w:val="22"/>
        </w:rPr>
        <w:t>tejto výzvy</w:t>
      </w:r>
      <w:r w:rsidRPr="005D6744">
        <w:rPr>
          <w:rFonts w:asciiTheme="minorHAnsi" w:hAnsiTheme="minorHAnsi" w:cstheme="minorHAnsi"/>
          <w:szCs w:val="22"/>
        </w:rPr>
        <w:t>.</w:t>
      </w:r>
      <w:r w:rsidR="00DA69F1" w:rsidRPr="005D6744">
        <w:rPr>
          <w:rFonts w:asciiTheme="minorHAnsi" w:hAnsiTheme="minorHAnsi" w:cstheme="minorHAnsi"/>
          <w:szCs w:val="22"/>
        </w:rPr>
        <w:t xml:space="preserve"> </w:t>
      </w:r>
    </w:p>
    <w:p w14:paraId="2E8C6BC1" w14:textId="5021D840" w:rsidR="002C3CC7" w:rsidRPr="005D6744" w:rsidRDefault="002C3CC7" w:rsidP="002C3CC7">
      <w:pPr>
        <w:pStyle w:val="Zarkazkladnhotextu2"/>
        <w:numPr>
          <w:ilvl w:val="1"/>
          <w:numId w:val="1"/>
        </w:numPr>
        <w:spacing w:after="120"/>
        <w:ind w:left="567" w:hanging="567"/>
        <w:rPr>
          <w:rFonts w:asciiTheme="minorHAnsi" w:hAnsiTheme="minorHAnsi" w:cstheme="minorHAnsi"/>
          <w:szCs w:val="22"/>
        </w:rPr>
      </w:pPr>
      <w:r w:rsidRPr="005D6744">
        <w:rPr>
          <w:rFonts w:asciiTheme="minorHAnsi" w:hAnsiTheme="minorHAnsi" w:cstheme="minorHAnsi"/>
          <w:szCs w:val="22"/>
        </w:rPr>
        <w:t>Uchádzač musí v</w:t>
      </w:r>
      <w:r w:rsidR="00E0160B" w:rsidRPr="005D6744">
        <w:rPr>
          <w:rFonts w:asciiTheme="minorHAnsi" w:hAnsiTheme="minorHAnsi" w:cstheme="minorHAnsi"/>
          <w:szCs w:val="22"/>
        </w:rPr>
        <w:t xml:space="preserve"> elektronickom katalógu / </w:t>
      </w:r>
      <w:r w:rsidR="009B0C01" w:rsidRPr="005D6744">
        <w:rPr>
          <w:rFonts w:asciiTheme="minorHAnsi" w:hAnsiTheme="minorHAnsi" w:cstheme="minorHAnsi"/>
          <w:szCs w:val="22"/>
        </w:rPr>
        <w:t>Návrhu na plnenie kritérií</w:t>
      </w:r>
      <w:r w:rsidRPr="005D6744">
        <w:rPr>
          <w:rFonts w:asciiTheme="minorHAnsi" w:hAnsiTheme="minorHAnsi" w:cstheme="minorHAnsi"/>
          <w:szCs w:val="22"/>
        </w:rPr>
        <w:t xml:space="preserve"> pre každú požadovanú položku</w:t>
      </w:r>
      <w:r w:rsidR="009B0C01" w:rsidRPr="005D6744">
        <w:rPr>
          <w:rFonts w:asciiTheme="minorHAnsi" w:hAnsiTheme="minorHAnsi" w:cstheme="minorHAnsi"/>
          <w:szCs w:val="22"/>
        </w:rPr>
        <w:t xml:space="preserve"> uviesť</w:t>
      </w:r>
      <w:r w:rsidR="0015372E" w:rsidRPr="005D6744">
        <w:rPr>
          <w:rFonts w:asciiTheme="minorHAnsi" w:hAnsiTheme="minorHAnsi" w:cstheme="minorHAnsi"/>
          <w:szCs w:val="22"/>
        </w:rPr>
        <w:t xml:space="preserve"> </w:t>
      </w:r>
      <w:r w:rsidR="00643CEB" w:rsidRPr="005D6744">
        <w:rPr>
          <w:rFonts w:asciiTheme="minorHAnsi" w:hAnsiTheme="minorHAnsi" w:cstheme="minorHAnsi"/>
          <w:szCs w:val="22"/>
        </w:rPr>
        <w:t>jej</w:t>
      </w:r>
      <w:r w:rsidRPr="005D6744">
        <w:rPr>
          <w:rFonts w:asciiTheme="minorHAnsi" w:hAnsiTheme="minorHAnsi" w:cstheme="minorHAnsi"/>
          <w:szCs w:val="22"/>
        </w:rPr>
        <w:t xml:space="preserve"> cenu. </w:t>
      </w:r>
      <w:r w:rsidR="00643CEB" w:rsidRPr="005D6744">
        <w:rPr>
          <w:rFonts w:asciiTheme="minorHAnsi" w:hAnsiTheme="minorHAnsi" w:cstheme="minorHAnsi"/>
          <w:szCs w:val="22"/>
        </w:rPr>
        <w:t>Pri stanovení c</w:t>
      </w:r>
      <w:r w:rsidRPr="005D6744">
        <w:rPr>
          <w:rFonts w:asciiTheme="minorHAnsi" w:hAnsiTheme="minorHAnsi" w:cstheme="minorHAnsi"/>
          <w:szCs w:val="22"/>
        </w:rPr>
        <w:t>en</w:t>
      </w:r>
      <w:r w:rsidR="00643CEB" w:rsidRPr="005D6744">
        <w:rPr>
          <w:rFonts w:asciiTheme="minorHAnsi" w:hAnsiTheme="minorHAnsi" w:cstheme="minorHAnsi"/>
          <w:szCs w:val="22"/>
        </w:rPr>
        <w:t>y</w:t>
      </w:r>
      <w:r w:rsidRPr="005D6744">
        <w:rPr>
          <w:rFonts w:asciiTheme="minorHAnsi" w:hAnsiTheme="minorHAnsi" w:cstheme="minorHAnsi"/>
          <w:szCs w:val="22"/>
        </w:rPr>
        <w:t xml:space="preserve"> </w:t>
      </w:r>
      <w:r w:rsidR="00643CEB" w:rsidRPr="005D6744">
        <w:rPr>
          <w:rFonts w:asciiTheme="minorHAnsi" w:hAnsiTheme="minorHAnsi" w:cstheme="minorHAnsi"/>
          <w:szCs w:val="22"/>
        </w:rPr>
        <w:t xml:space="preserve">za danú položku </w:t>
      </w:r>
      <w:r w:rsidR="0015372E" w:rsidRPr="005D6744">
        <w:rPr>
          <w:rFonts w:asciiTheme="minorHAnsi" w:hAnsiTheme="minorHAnsi" w:cstheme="minorHAnsi"/>
          <w:szCs w:val="22"/>
        </w:rPr>
        <w:t>uchádzač vychádza z</w:t>
      </w:r>
      <w:r w:rsidR="001C1722" w:rsidRPr="005D6744">
        <w:rPr>
          <w:rFonts w:asciiTheme="minorHAnsi" w:hAnsiTheme="minorHAnsi" w:cstheme="minorHAnsi"/>
          <w:szCs w:val="22"/>
        </w:rPr>
        <w:t> informácií a požiadaviek stanovených v</w:t>
      </w:r>
      <w:r w:rsidR="001C1722" w:rsidRPr="005D6744">
        <w:rPr>
          <w:rFonts w:asciiTheme="minorHAnsi" w:hAnsiTheme="minorHAnsi" w:cstheme="minorHAnsi"/>
          <w:i/>
          <w:szCs w:val="22"/>
        </w:rPr>
        <w:t xml:space="preserve"> Opis</w:t>
      </w:r>
      <w:r w:rsidR="00E0160B" w:rsidRPr="005D6744">
        <w:rPr>
          <w:rFonts w:asciiTheme="minorHAnsi" w:hAnsiTheme="minorHAnsi" w:cstheme="minorHAnsi"/>
          <w:i/>
          <w:szCs w:val="22"/>
        </w:rPr>
        <w:t>e</w:t>
      </w:r>
      <w:r w:rsidR="001C1722" w:rsidRPr="005D6744">
        <w:rPr>
          <w:rFonts w:asciiTheme="minorHAnsi" w:hAnsiTheme="minorHAnsi" w:cstheme="minorHAnsi"/>
          <w:i/>
          <w:szCs w:val="22"/>
        </w:rPr>
        <w:t xml:space="preserve"> predmetu zákazky</w:t>
      </w:r>
      <w:r w:rsidRPr="005D6744">
        <w:rPr>
          <w:rFonts w:asciiTheme="minorHAnsi" w:hAnsiTheme="minorHAnsi" w:cstheme="minorHAnsi"/>
          <w:szCs w:val="22"/>
        </w:rPr>
        <w:t xml:space="preserve">. </w:t>
      </w:r>
    </w:p>
    <w:p w14:paraId="7F00FE8C" w14:textId="56AFFCD8" w:rsidR="00774751" w:rsidRPr="00F54CC7"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5D6744" w:rsidRDefault="009E3848" w:rsidP="005D6744">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5D6744">
        <w:rPr>
          <w:rFonts w:asciiTheme="minorHAnsi" w:eastAsia="Calibri" w:hAnsiTheme="minorHAnsi" w:cstheme="minorHAnsi"/>
        </w:rPr>
        <w:t xml:space="preserve"> </w:t>
      </w:r>
    </w:p>
    <w:p w14:paraId="65451A45" w14:textId="07080D74" w:rsidR="00BD1D92" w:rsidRPr="005D6744" w:rsidRDefault="00BD1D92" w:rsidP="005D6744">
      <w:pPr>
        <w:pStyle w:val="Nadpis7"/>
        <w:numPr>
          <w:ilvl w:val="0"/>
          <w:numId w:val="1"/>
        </w:numPr>
        <w:ind w:left="567" w:hanging="567"/>
        <w:rPr>
          <w:rFonts w:asciiTheme="minorHAnsi" w:hAnsiTheme="minorHAnsi" w:cstheme="minorHAnsi"/>
          <w:sz w:val="24"/>
          <w:szCs w:val="26"/>
          <w:u w:val="none"/>
        </w:rPr>
      </w:pPr>
      <w:r w:rsidRPr="005D6744">
        <w:rPr>
          <w:rFonts w:asciiTheme="minorHAnsi" w:hAnsiTheme="minorHAnsi" w:cstheme="minorHAnsi"/>
          <w:sz w:val="24"/>
          <w:szCs w:val="26"/>
          <w:u w:val="none"/>
        </w:rPr>
        <w:t>Obsah ponuky</w:t>
      </w:r>
    </w:p>
    <w:p w14:paraId="512C9015" w14:textId="77777777" w:rsidR="00BD1D92" w:rsidRPr="00AF3764" w:rsidRDefault="00BD1D92" w:rsidP="00BD1D92">
      <w:pPr>
        <w:pStyle w:val="Zarkazkladnhotextu2"/>
        <w:numPr>
          <w:ilvl w:val="1"/>
          <w:numId w:val="1"/>
        </w:numPr>
        <w:spacing w:after="120"/>
        <w:ind w:left="567" w:hanging="567"/>
        <w:rPr>
          <w:rFonts w:asciiTheme="minorHAnsi" w:hAnsiTheme="minorHAnsi" w:cstheme="minorHAnsi"/>
          <w:szCs w:val="22"/>
        </w:rPr>
      </w:pPr>
      <w:r w:rsidRPr="00AF3764">
        <w:rPr>
          <w:rFonts w:asciiTheme="minorHAnsi" w:hAnsiTheme="minorHAnsi" w:cstheme="minorHAnsi"/>
          <w:szCs w:val="22"/>
        </w:rPr>
        <w:t>Ponuka</w:t>
      </w:r>
      <w:r w:rsidRPr="00AF3764">
        <w:rPr>
          <w:rFonts w:asciiTheme="minorHAnsi" w:hAnsiTheme="minorHAnsi" w:cstheme="minorHAnsi"/>
          <w:b/>
          <w:szCs w:val="22"/>
        </w:rPr>
        <w:t xml:space="preserve"> </w:t>
      </w:r>
      <w:r w:rsidRPr="00AF3764">
        <w:rPr>
          <w:rFonts w:asciiTheme="minorHAnsi" w:hAnsiTheme="minorHAnsi" w:cstheme="minorHAnsi"/>
          <w:szCs w:val="22"/>
        </w:rPr>
        <w:t xml:space="preserve">bude obsahovať </w:t>
      </w:r>
      <w:r w:rsidRPr="00AF3764">
        <w:rPr>
          <w:rFonts w:asciiTheme="minorHAnsi" w:hAnsiTheme="minorHAnsi" w:cstheme="minorHAnsi"/>
          <w:i/>
          <w:szCs w:val="22"/>
          <w:highlight w:val="lightGray"/>
        </w:rPr>
        <w:t>(upraví sa podľa potreby</w:t>
      </w:r>
      <w:r>
        <w:rPr>
          <w:rFonts w:asciiTheme="minorHAnsi" w:hAnsiTheme="minorHAnsi" w:cstheme="minorHAnsi"/>
          <w:i/>
          <w:szCs w:val="22"/>
          <w:highlight w:val="lightGray"/>
        </w:rPr>
        <w:t>*</w:t>
      </w:r>
      <w:r w:rsidRPr="00AF3764">
        <w:rPr>
          <w:rFonts w:asciiTheme="minorHAnsi" w:hAnsiTheme="minorHAnsi" w:cstheme="minorHAnsi"/>
          <w:i/>
          <w:szCs w:val="22"/>
          <w:highlight w:val="lightGray"/>
        </w:rPr>
        <w:t>)</w:t>
      </w:r>
      <w:r w:rsidRPr="00AF3764">
        <w:rPr>
          <w:rFonts w:asciiTheme="minorHAnsi" w:hAnsiTheme="minorHAnsi" w:cstheme="minorHAnsi"/>
          <w:szCs w:val="22"/>
          <w:highlight w:val="lightGray"/>
        </w:rPr>
        <w:t>:</w:t>
      </w:r>
    </w:p>
    <w:p w14:paraId="35A05324" w14:textId="08355A4F" w:rsidR="00BD1D92" w:rsidRPr="00AF3764" w:rsidRDefault="00BD1D92" w:rsidP="00BD1D92">
      <w:pPr>
        <w:numPr>
          <w:ilvl w:val="2"/>
          <w:numId w:val="1"/>
        </w:numPr>
        <w:spacing w:before="120"/>
        <w:ind w:left="1134" w:hanging="850"/>
        <w:jc w:val="both"/>
        <w:rPr>
          <w:rFonts w:asciiTheme="minorHAnsi" w:hAnsiTheme="minorHAnsi" w:cstheme="minorHAnsi"/>
        </w:rPr>
      </w:pPr>
      <w:r w:rsidRPr="00AF3764">
        <w:rPr>
          <w:rFonts w:asciiTheme="minorHAnsi" w:hAnsiTheme="minorHAnsi" w:cstheme="minorHAnsi"/>
          <w:b/>
        </w:rPr>
        <w:t>Návrh na plnenie kritérií spolu s </w:t>
      </w:r>
      <w:bookmarkStart w:id="3" w:name="_Hlk125404482"/>
      <w:r w:rsidRPr="00AF3764">
        <w:rPr>
          <w:rFonts w:asciiTheme="minorHAnsi" w:hAnsiTheme="minorHAnsi" w:cstheme="minorHAnsi"/>
          <w:b/>
        </w:rPr>
        <w:t>vyhláseniami uchádzača</w:t>
      </w:r>
      <w:r w:rsidRPr="00AF3764">
        <w:rPr>
          <w:rFonts w:asciiTheme="minorHAnsi" w:hAnsiTheme="minorHAnsi" w:cstheme="minorHAnsi"/>
        </w:rPr>
        <w:t xml:space="preserve"> v súlade s časťou </w:t>
      </w:r>
      <w:r w:rsidRPr="00AF3764">
        <w:rPr>
          <w:rFonts w:asciiTheme="minorHAnsi" w:hAnsiTheme="minorHAnsi" w:cstheme="minorHAnsi"/>
          <w:i/>
        </w:rPr>
        <w:t>A.3 Návrh uchádzača na plnenie kritérií</w:t>
      </w:r>
      <w:r w:rsidRPr="00AF3764">
        <w:rPr>
          <w:rFonts w:asciiTheme="minorHAnsi" w:hAnsiTheme="minorHAnsi" w:cstheme="minorHAnsi"/>
        </w:rPr>
        <w:t xml:space="preserve"> tejto výzve s doplnením identifikačných údajov uchádzača v záhlaví dokumentu. </w:t>
      </w:r>
      <w:bookmarkEnd w:id="3"/>
      <w:r w:rsidRPr="00AF3764">
        <w:rPr>
          <w:rFonts w:asciiTheme="minorHAnsi" w:hAnsiTheme="minorHAnsi" w:cstheme="minorHAnsi"/>
        </w:rPr>
        <w:t xml:space="preserve">Návrh na plnenie kritérií musí byť podpísaný osobou oprávnenou konať za uchádzača a musí byť vyplnený podľa časti </w:t>
      </w:r>
      <w:r w:rsidRPr="00AF3764">
        <w:rPr>
          <w:rFonts w:asciiTheme="minorHAnsi" w:hAnsiTheme="minorHAnsi" w:cstheme="minorHAnsi"/>
          <w:i/>
        </w:rPr>
        <w:t>A.2 Kritéria na vyhodnotenie ponúk a pravidlá ich uplatnenia</w:t>
      </w:r>
      <w:r w:rsidRPr="00AF3764">
        <w:rPr>
          <w:rFonts w:asciiTheme="minorHAnsi" w:hAnsiTheme="minorHAnsi" w:cstheme="minorHAnsi"/>
        </w:rPr>
        <w:t xml:space="preserve"> a bodu 13. </w:t>
      </w:r>
      <w:r w:rsidRPr="00AF3764">
        <w:rPr>
          <w:rFonts w:asciiTheme="minorHAnsi" w:hAnsiTheme="minorHAnsi" w:cstheme="minorHAnsi"/>
          <w:i/>
        </w:rPr>
        <w:t>Spôsob určenia ceny</w:t>
      </w:r>
      <w:r w:rsidRPr="00AF3764">
        <w:rPr>
          <w:rFonts w:asciiTheme="minorHAnsi" w:hAnsiTheme="minorHAnsi" w:cstheme="minorHAnsi"/>
        </w:rPr>
        <w:t xml:space="preserve"> t</w:t>
      </w:r>
      <w:r w:rsidR="005D6744">
        <w:rPr>
          <w:rFonts w:asciiTheme="minorHAnsi" w:hAnsiTheme="minorHAnsi" w:cstheme="minorHAnsi"/>
        </w:rPr>
        <w:t>e</w:t>
      </w:r>
      <w:r w:rsidRPr="00AF3764">
        <w:rPr>
          <w:rFonts w:asciiTheme="minorHAnsi" w:hAnsiTheme="minorHAnsi" w:cstheme="minorHAnsi"/>
        </w:rPr>
        <w:t xml:space="preserve">jto výzvy. Návrh na plnenie kritérií sa v prípade </w:t>
      </w:r>
      <w:r w:rsidRPr="00AF3764">
        <w:rPr>
          <w:rFonts w:asciiTheme="minorHAnsi" w:hAnsiTheme="minorHAnsi" w:cstheme="minorHAnsi"/>
        </w:rPr>
        <w:lastRenderedPageBreak/>
        <w:t xml:space="preserve">úspešného uchádzača stane prílohou zmluvy/objednávky, ktorá je uvedená v časti </w:t>
      </w:r>
      <w:r w:rsidRPr="00AF3764">
        <w:rPr>
          <w:rFonts w:asciiTheme="minorHAnsi" w:hAnsiTheme="minorHAnsi" w:cstheme="minorHAnsi"/>
          <w:i/>
        </w:rPr>
        <w:t>B.2 Obchodné</w:t>
      </w:r>
      <w:r w:rsidRPr="00AF3764">
        <w:rPr>
          <w:rFonts w:asciiTheme="minorHAnsi" w:hAnsiTheme="minorHAnsi" w:cstheme="minorHAnsi"/>
          <w:i/>
          <w:iCs/>
        </w:rPr>
        <w:t xml:space="preserve"> podmienky </w:t>
      </w:r>
      <w:r w:rsidRPr="00AF3764">
        <w:rPr>
          <w:rFonts w:asciiTheme="minorHAnsi" w:hAnsiTheme="minorHAnsi" w:cstheme="minorHAnsi"/>
        </w:rPr>
        <w:t>tejto výzvy,</w:t>
      </w:r>
    </w:p>
    <w:p w14:paraId="62A259ED" w14:textId="77777777" w:rsidR="00BD1D92" w:rsidRPr="00AF3764" w:rsidRDefault="00BD1D92" w:rsidP="00BD1D92">
      <w:pPr>
        <w:numPr>
          <w:ilvl w:val="2"/>
          <w:numId w:val="1"/>
        </w:numPr>
        <w:spacing w:before="120"/>
        <w:ind w:left="1134" w:hanging="850"/>
        <w:jc w:val="both"/>
        <w:rPr>
          <w:rFonts w:asciiTheme="minorHAnsi" w:hAnsiTheme="minorHAnsi" w:cstheme="minorHAnsi"/>
        </w:rPr>
      </w:pPr>
      <w:r w:rsidRPr="00AF3764">
        <w:rPr>
          <w:rFonts w:asciiTheme="minorHAnsi" w:hAnsiTheme="minorHAnsi" w:cstheme="minorHAnsi"/>
          <w:b/>
        </w:rPr>
        <w:t xml:space="preserve">Vlastný návrh na plnenie predmetu zákazky, </w:t>
      </w:r>
      <w:r w:rsidRPr="00AF3764">
        <w:rPr>
          <w:rFonts w:asciiTheme="minorHAnsi" w:hAnsiTheme="minorHAnsi" w:cstheme="minorHAnsi"/>
        </w:rPr>
        <w:t>ktorým uchádzač preukáže, že spĺňa všetky požiadavky verejného obstarávateľa na predmet zákazky,</w:t>
      </w:r>
      <w:r w:rsidRPr="00AF3764">
        <w:rPr>
          <w:rFonts w:ascii="Times New Roman" w:hAnsi="Times New Roman"/>
          <w:noProof w:val="0"/>
          <w:szCs w:val="22"/>
        </w:rPr>
        <w:t xml:space="preserve"> </w:t>
      </w:r>
      <w:r w:rsidRPr="00AF3764">
        <w:rPr>
          <w:rFonts w:asciiTheme="minorHAnsi" w:hAnsiTheme="minorHAnsi" w:cstheme="minorHAnsi"/>
        </w:rPr>
        <w:t xml:space="preserve">ktorý sa stane prílohou zmluvy/objednávky. Uchádzač uvedie vo vlastnom návrhu plnenia </w:t>
      </w:r>
      <w:r w:rsidRPr="00AF3764">
        <w:rPr>
          <w:rFonts w:asciiTheme="minorHAnsi" w:hAnsiTheme="minorHAnsi" w:cstheme="minorHAnsi"/>
          <w:bCs/>
        </w:rPr>
        <w:t xml:space="preserve">výrobcu, označenie, </w:t>
      </w:r>
      <w:bookmarkStart w:id="4" w:name="_Hlk125404441"/>
      <w:r w:rsidRPr="00AF3764">
        <w:rPr>
          <w:rFonts w:asciiTheme="minorHAnsi" w:hAnsiTheme="minorHAnsi" w:cstheme="minorHAnsi"/>
        </w:rPr>
        <w:t>kvalitatívne a kvantitatívne hodnoty a parametre konkrétnych plnení, ktoré dodá v prípade plnenia podľa jednotlivých položiek predmetu zákazky.</w:t>
      </w:r>
      <w:bookmarkEnd w:id="4"/>
    </w:p>
    <w:p w14:paraId="0960CEBD" w14:textId="3D35ABEA" w:rsidR="00BD1D92" w:rsidRPr="001962B6" w:rsidRDefault="00BD1D92" w:rsidP="00BD1D92">
      <w:pPr>
        <w:spacing w:before="120"/>
        <w:ind w:left="1134"/>
        <w:jc w:val="both"/>
        <w:rPr>
          <w:rFonts w:asciiTheme="minorHAnsi" w:hAnsiTheme="minorHAnsi" w:cstheme="minorHAnsi"/>
          <w:b/>
          <w:highlight w:val="lightGray"/>
        </w:rPr>
      </w:pPr>
      <w:r w:rsidRPr="001962B6">
        <w:rPr>
          <w:rFonts w:asciiTheme="minorHAnsi" w:hAnsiTheme="minorHAnsi" w:cstheme="minorHAnsi"/>
          <w:b/>
          <w:highlight w:val="lightGray"/>
        </w:rPr>
        <w:t xml:space="preserve">ALT. </w:t>
      </w:r>
      <w:r w:rsidRPr="001962B6">
        <w:rPr>
          <w:rFonts w:asciiTheme="minorHAnsi" w:hAnsiTheme="minorHAnsi" w:cstheme="minorHAnsi"/>
          <w:highlight w:val="lightGray"/>
        </w:rPr>
        <w:t xml:space="preserve">k bodom </w:t>
      </w:r>
      <w:r w:rsidRPr="007D5B62">
        <w:rPr>
          <w:rFonts w:asciiTheme="minorHAnsi" w:hAnsiTheme="minorHAnsi" w:cstheme="minorHAnsi"/>
          <w:highlight w:val="lightGray"/>
        </w:rPr>
        <w:t>1</w:t>
      </w:r>
      <w:r w:rsidR="007D5B62" w:rsidRPr="007D5B62">
        <w:rPr>
          <w:rFonts w:asciiTheme="minorHAnsi" w:hAnsiTheme="minorHAnsi" w:cstheme="minorHAnsi"/>
          <w:highlight w:val="lightGray"/>
        </w:rPr>
        <w:t>5</w:t>
      </w:r>
      <w:r w:rsidRPr="007D5B62">
        <w:rPr>
          <w:rFonts w:asciiTheme="minorHAnsi" w:hAnsiTheme="minorHAnsi" w:cstheme="minorHAnsi"/>
          <w:highlight w:val="lightGray"/>
        </w:rPr>
        <w:t>.2.1. a</w:t>
      </w:r>
      <w:r w:rsidRPr="001962B6">
        <w:rPr>
          <w:rFonts w:asciiTheme="minorHAnsi" w:hAnsiTheme="minorHAnsi" w:cstheme="minorHAnsi"/>
          <w:highlight w:val="lightGray"/>
        </w:rPr>
        <w:t xml:space="preserve"> 1</w:t>
      </w:r>
      <w:r w:rsidR="007D5B62">
        <w:rPr>
          <w:rFonts w:asciiTheme="minorHAnsi" w:hAnsiTheme="minorHAnsi" w:cstheme="minorHAnsi"/>
          <w:highlight w:val="lightGray"/>
        </w:rPr>
        <w:t>5</w:t>
      </w:r>
      <w:r w:rsidRPr="001962B6">
        <w:rPr>
          <w:rFonts w:asciiTheme="minorHAnsi" w:hAnsiTheme="minorHAnsi" w:cstheme="minorHAnsi"/>
          <w:highlight w:val="lightGray"/>
        </w:rPr>
        <w:t>.</w:t>
      </w:r>
      <w:r>
        <w:rPr>
          <w:rFonts w:asciiTheme="minorHAnsi" w:hAnsiTheme="minorHAnsi" w:cstheme="minorHAnsi"/>
          <w:highlight w:val="lightGray"/>
        </w:rPr>
        <w:t>2</w:t>
      </w:r>
      <w:r w:rsidRPr="001962B6">
        <w:rPr>
          <w:rFonts w:asciiTheme="minorHAnsi" w:hAnsiTheme="minorHAnsi" w:cstheme="minorHAnsi"/>
          <w:highlight w:val="lightGray"/>
        </w:rPr>
        <w:t>.2.</w:t>
      </w:r>
      <w:r>
        <w:rPr>
          <w:rFonts w:asciiTheme="minorHAnsi" w:hAnsiTheme="minorHAnsi" w:cstheme="minorHAnsi"/>
          <w:highlight w:val="lightGray"/>
        </w:rPr>
        <w:t>*</w:t>
      </w:r>
    </w:p>
    <w:p w14:paraId="61E7E2E1" w14:textId="77777777" w:rsidR="00BD1D92" w:rsidRDefault="00BD1D92" w:rsidP="00BD1D92">
      <w:pPr>
        <w:numPr>
          <w:ilvl w:val="2"/>
          <w:numId w:val="1"/>
        </w:numPr>
        <w:spacing w:before="120"/>
        <w:ind w:left="1134" w:hanging="850"/>
        <w:jc w:val="both"/>
        <w:rPr>
          <w:rFonts w:asciiTheme="minorHAnsi" w:hAnsiTheme="minorHAnsi" w:cstheme="minorHAnsi"/>
          <w:bCs/>
          <w:highlight w:val="lightGray"/>
        </w:rPr>
      </w:pPr>
      <w:r w:rsidRPr="001962B6">
        <w:rPr>
          <w:rFonts w:asciiTheme="minorHAnsi" w:hAnsiTheme="minorHAnsi" w:cstheme="minorHAnsi"/>
          <w:b/>
          <w:bCs/>
          <w:highlight w:val="lightGray"/>
        </w:rPr>
        <w:t>Návrh na plnenie kritérií a Vlastný návrh na plnenie predmetu zákazky</w:t>
      </w:r>
      <w:r w:rsidRPr="001962B6">
        <w:rPr>
          <w:rFonts w:asciiTheme="minorHAnsi" w:hAnsiTheme="minorHAnsi" w:cstheme="minorHAnsi"/>
          <w:bCs/>
          <w:highlight w:val="lightGray"/>
        </w:rPr>
        <w:t xml:space="preserve">, ktoré uchádzač uvedie prostredníctvom elektronického katalógu (SPEED KATALÓGU) a ktorý sa stane prílohou </w:t>
      </w:r>
      <w:r w:rsidRPr="001962B6">
        <w:rPr>
          <w:rFonts w:asciiTheme="minorHAnsi" w:hAnsiTheme="minorHAnsi" w:cstheme="minorHAnsi"/>
          <w:highlight w:val="lightGray"/>
        </w:rPr>
        <w:t>zmluvy/objednávky</w:t>
      </w:r>
      <w:r w:rsidRPr="001962B6">
        <w:rPr>
          <w:rFonts w:asciiTheme="minorHAnsi" w:hAnsiTheme="minorHAnsi" w:cstheme="minorHAnsi"/>
          <w:bCs/>
          <w:highlight w:val="lightGray"/>
        </w:rPr>
        <w:t>. Uchádzač v rámci svojej ponuky predloženej prostredníctvom elektronického katalógu okrem ponúknutých jednotkových cien obstarávaných položiek uvedie aj výrobcu, označenie kvalitatívne a kvantitatívne hodnoty a parametre konkrétnych plnení, ktoré dodá v prípade plnenia podľa jednotlivých položiek predmetu zákazky.</w:t>
      </w:r>
    </w:p>
    <w:p w14:paraId="17F7B0C0" w14:textId="77777777" w:rsidR="00BD1D92" w:rsidRDefault="00BD1D92" w:rsidP="00BD1D92">
      <w:pPr>
        <w:pStyle w:val="Zarkazkladnhotextu2"/>
        <w:spacing w:after="120"/>
        <w:rPr>
          <w:rFonts w:asciiTheme="minorHAnsi" w:hAnsiTheme="minorHAnsi" w:cstheme="minorHAnsi"/>
          <w:i/>
          <w:sz w:val="18"/>
          <w:szCs w:val="18"/>
          <w:highlight w:val="lightGray"/>
        </w:rPr>
      </w:pPr>
    </w:p>
    <w:p w14:paraId="14447584" w14:textId="77777777" w:rsidR="00BD1D92" w:rsidRPr="00BD1D92" w:rsidRDefault="00BD1D92" w:rsidP="00BD1D92">
      <w:pPr>
        <w:pStyle w:val="Zarkazkladnhotextu2"/>
        <w:spacing w:after="120"/>
        <w:ind w:left="786" w:firstLine="348"/>
        <w:rPr>
          <w:rFonts w:asciiTheme="minorHAnsi" w:hAnsiTheme="minorHAnsi" w:cstheme="minorHAnsi"/>
          <w:i/>
          <w:sz w:val="18"/>
          <w:szCs w:val="18"/>
        </w:rPr>
      </w:pPr>
      <w:r w:rsidRPr="004F4C40">
        <w:rPr>
          <w:rFonts w:asciiTheme="minorHAnsi" w:hAnsiTheme="minorHAnsi" w:cstheme="minorHAnsi"/>
          <w:i/>
          <w:sz w:val="18"/>
          <w:szCs w:val="18"/>
          <w:highlight w:val="lightGray"/>
        </w:rPr>
        <w:t>*</w:t>
      </w:r>
      <w:r>
        <w:rPr>
          <w:rFonts w:asciiTheme="minorHAnsi" w:hAnsiTheme="minorHAnsi" w:cstheme="minorHAnsi"/>
          <w:i/>
          <w:sz w:val="18"/>
          <w:szCs w:val="18"/>
          <w:highlight w:val="lightGray"/>
        </w:rPr>
        <w:t xml:space="preserve">vyberie sa </w:t>
      </w:r>
      <w:r w:rsidRPr="004F4C40">
        <w:rPr>
          <w:rFonts w:asciiTheme="minorHAnsi" w:hAnsiTheme="minorHAnsi" w:cstheme="minorHAnsi"/>
          <w:i/>
          <w:sz w:val="18"/>
          <w:szCs w:val="18"/>
          <w:highlight w:val="lightGray"/>
        </w:rPr>
        <w:t xml:space="preserve">podľa </w:t>
      </w:r>
      <w:r>
        <w:rPr>
          <w:rFonts w:asciiTheme="minorHAnsi" w:hAnsiTheme="minorHAnsi" w:cstheme="minorHAnsi"/>
          <w:i/>
          <w:sz w:val="18"/>
          <w:szCs w:val="18"/>
          <w:highlight w:val="lightGray"/>
        </w:rPr>
        <w:t xml:space="preserve">aktuálnej </w:t>
      </w:r>
      <w:r w:rsidRPr="004F4C40">
        <w:rPr>
          <w:rFonts w:asciiTheme="minorHAnsi" w:hAnsiTheme="minorHAnsi" w:cstheme="minorHAnsi"/>
          <w:i/>
          <w:sz w:val="18"/>
          <w:szCs w:val="18"/>
          <w:highlight w:val="lightGray"/>
        </w:rPr>
        <w:t>potreby</w:t>
      </w:r>
    </w:p>
    <w:p w14:paraId="215D1289" w14:textId="77777777" w:rsidR="00BD1D92" w:rsidRPr="001962B6" w:rsidRDefault="00BD1D92" w:rsidP="00BD1D92">
      <w:pPr>
        <w:numPr>
          <w:ilvl w:val="2"/>
          <w:numId w:val="1"/>
        </w:numPr>
        <w:spacing w:before="120"/>
        <w:ind w:left="1134" w:hanging="850"/>
        <w:jc w:val="both"/>
        <w:rPr>
          <w:rFonts w:asciiTheme="minorHAnsi" w:hAnsiTheme="minorHAnsi" w:cstheme="minorHAnsi"/>
        </w:rPr>
      </w:pPr>
      <w:r w:rsidRPr="001962B6">
        <w:rPr>
          <w:rFonts w:asciiTheme="minorHAnsi" w:hAnsiTheme="minorHAnsi" w:cstheme="minorHAnsi"/>
          <w:b/>
        </w:rPr>
        <w:t>Vyhlásenia uchádzača</w:t>
      </w:r>
      <w:r w:rsidRPr="001962B6">
        <w:rPr>
          <w:rFonts w:asciiTheme="minorHAnsi" w:hAnsiTheme="minorHAnsi" w:cstheme="minorHAnsi"/>
        </w:rPr>
        <w:t xml:space="preserve"> v súlade s časťou </w:t>
      </w:r>
      <w:r w:rsidRPr="001962B6">
        <w:rPr>
          <w:rFonts w:asciiTheme="minorHAnsi" w:hAnsiTheme="minorHAnsi" w:cstheme="minorHAnsi"/>
          <w:i/>
        </w:rPr>
        <w:t>A.3 Návrh uchádzača na plnenie kritérií</w:t>
      </w:r>
      <w:r w:rsidRPr="001962B6">
        <w:rPr>
          <w:rFonts w:asciiTheme="minorHAnsi" w:hAnsiTheme="minorHAnsi" w:cstheme="minorHAnsi"/>
        </w:rPr>
        <w:t xml:space="preserve"> </w:t>
      </w:r>
      <w:r>
        <w:rPr>
          <w:rFonts w:asciiTheme="minorHAnsi" w:hAnsiTheme="minorHAnsi" w:cstheme="minorHAnsi"/>
        </w:rPr>
        <w:t>tejto výzvy</w:t>
      </w:r>
      <w:r w:rsidRPr="001962B6">
        <w:rPr>
          <w:rFonts w:asciiTheme="minorHAnsi" w:hAnsiTheme="minorHAnsi" w:cstheme="minorHAnsi"/>
        </w:rPr>
        <w:t xml:space="preserve"> s doplnením identifikačných údajov uchádzača v záhlaví dokumentu.</w:t>
      </w:r>
    </w:p>
    <w:p w14:paraId="0A9CD37C" w14:textId="77777777" w:rsidR="00BD1D92" w:rsidRPr="00D65C33" w:rsidRDefault="00BD1D92" w:rsidP="00BD1D92">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Pr>
          <w:rFonts w:asciiTheme="minorHAnsi" w:hAnsiTheme="minorHAnsi" w:cstheme="minorHAnsi"/>
        </w:rPr>
        <w:t>,</w:t>
      </w:r>
    </w:p>
    <w:p w14:paraId="3D69FAFD" w14:textId="77777777" w:rsidR="00BD1D92" w:rsidRPr="00D65C33" w:rsidRDefault="00BD1D92" w:rsidP="00BD1D92">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2EF2F4BB" w:rsidR="0007296D" w:rsidRDefault="0007296D" w:rsidP="005D6744">
      <w:pPr>
        <w:spacing w:after="120"/>
        <w:ind w:left="567"/>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00E0160B">
        <w:rPr>
          <w:rFonts w:asciiTheme="minorHAnsi" w:hAnsiTheme="minorHAnsi" w:cstheme="minorHAnsi"/>
          <w:u w:val="single"/>
        </w:rPr>
        <w:t xml:space="preserve"> v čase vyhlásenia Výzvy na predkladanie ponúk</w:t>
      </w:r>
      <w:r w:rsidRPr="0007296D">
        <w:rPr>
          <w:rFonts w:asciiTheme="minorHAnsi" w:hAnsiTheme="minorHAnsi" w:cstheme="minorHAnsi"/>
        </w:rPr>
        <w:t xml:space="preserve">. </w:t>
      </w:r>
    </w:p>
    <w:p w14:paraId="16AE992C" w14:textId="086E7BB1" w:rsidR="00891F39" w:rsidRPr="00F14213" w:rsidRDefault="00995A61" w:rsidP="005D6744">
      <w:pPr>
        <w:spacing w:after="120"/>
        <w:ind w:left="567"/>
        <w:jc w:val="both"/>
        <w:rPr>
          <w:rFonts w:asciiTheme="minorHAnsi" w:hAnsiTheme="minorHAnsi" w:cstheme="minorHAnsi"/>
          <w:u w:val="single"/>
        </w:rPr>
      </w:pPr>
      <w:r w:rsidRPr="00F14213">
        <w:rPr>
          <w:rFonts w:asciiTheme="minorHAnsi" w:hAnsiTheme="minorHAnsi" w:cstheme="minorHAnsi"/>
          <w:b/>
          <w:u w:val="single"/>
        </w:rPr>
        <w:t>Uchádzač môže predložiť len jednu ponuku</w:t>
      </w:r>
      <w:r w:rsidRPr="00F14213">
        <w:rPr>
          <w:rFonts w:asciiTheme="minorHAnsi" w:hAnsiTheme="minorHAnsi" w:cstheme="minorHAnsi"/>
          <w:u w:val="single"/>
        </w:rPr>
        <w:t>. 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260084" w:rsidRPr="00F14213">
        <w:rPr>
          <w:rFonts w:asciiTheme="minorHAnsi" w:hAnsiTheme="minorHAnsi" w:cstheme="minorHAnsi"/>
          <w:u w:val="single"/>
        </w:rPr>
        <w:t xml:space="preserve"> </w:t>
      </w:r>
    </w:p>
    <w:p w14:paraId="604652E7" w14:textId="331EB241"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r w:rsidR="00DA2769">
        <w:rPr>
          <w:rFonts w:asciiTheme="minorHAnsi" w:hAnsiTheme="minorHAnsi" w:cstheme="minorHAnsi"/>
          <w:b/>
          <w:bCs/>
          <w:sz w:val="24"/>
          <w:szCs w:val="26"/>
        </w:rPr>
        <w:t>*</w:t>
      </w:r>
    </w:p>
    <w:p w14:paraId="111292F0" w14:textId="4F110474" w:rsidR="004E1B8A" w:rsidRDefault="005D6744" w:rsidP="009C26FC">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P</w:t>
      </w:r>
      <w:r w:rsidR="00995A61" w:rsidRPr="00995A61">
        <w:rPr>
          <w:rFonts w:asciiTheme="minorHAnsi" w:hAnsiTheme="minorHAnsi" w:cstheme="minorHAnsi"/>
        </w:rPr>
        <w:t xml:space="preserve">onuky predkladajú elektronicky, prostredníctvom systému JOSEPHINE. Ponuky sa predkladajú </w:t>
      </w:r>
      <w:r w:rsidR="007D5B62">
        <w:rPr>
          <w:rFonts w:asciiTheme="minorHAnsi" w:hAnsiTheme="minorHAnsi" w:cstheme="minorHAnsi"/>
        </w:rPr>
        <w:t xml:space="preserve">                       </w:t>
      </w:r>
      <w:r w:rsidR="00995A61" w:rsidRPr="00995A61">
        <w:rPr>
          <w:rFonts w:asciiTheme="minorHAnsi" w:hAnsiTheme="minorHAnsi" w:cstheme="minorHAnsi"/>
        </w:rPr>
        <w:t>v lehote na predkladanie ponúk určenej a uvedenej v systéme J</w:t>
      </w:r>
      <w:r w:rsidR="00BD1D92" w:rsidRPr="00995A61">
        <w:rPr>
          <w:rFonts w:asciiTheme="minorHAnsi" w:hAnsiTheme="minorHAnsi" w:cstheme="minorHAnsi"/>
        </w:rPr>
        <w:t>OSEPHINE</w:t>
      </w:r>
      <w:r w:rsidR="00995A61" w:rsidRPr="00995A61">
        <w:rPr>
          <w:rFonts w:asciiTheme="minorHAnsi" w:hAnsiTheme="minorHAnsi" w:cstheme="minorHAnsi"/>
        </w:rPr>
        <w:t>.</w:t>
      </w:r>
    </w:p>
    <w:p w14:paraId="1F973A4B" w14:textId="1DF1AA8D" w:rsidR="00F02A7E" w:rsidRPr="00F14213" w:rsidRDefault="005D6744" w:rsidP="005D6744">
      <w:pPr>
        <w:pStyle w:val="Zarkazkladnhotextu2"/>
        <w:spacing w:after="120"/>
        <w:ind w:left="567"/>
        <w:rPr>
          <w:rFonts w:asciiTheme="minorHAnsi" w:hAnsiTheme="minorHAnsi" w:cstheme="minorHAnsi"/>
          <w:b/>
          <w:sz w:val="20"/>
          <w:szCs w:val="20"/>
        </w:rPr>
      </w:pPr>
      <w:r w:rsidRPr="00F14213">
        <w:rPr>
          <w:rFonts w:asciiTheme="minorHAnsi" w:hAnsiTheme="minorHAnsi" w:cstheme="minorHAnsi"/>
          <w:b/>
          <w:i/>
          <w:sz w:val="20"/>
          <w:szCs w:val="20"/>
          <w:highlight w:val="lightGray"/>
        </w:rPr>
        <w:t>*</w:t>
      </w:r>
      <w:r w:rsidR="00F02A7E" w:rsidRPr="00F14213">
        <w:rPr>
          <w:rFonts w:asciiTheme="minorHAnsi" w:hAnsiTheme="minorHAnsi" w:cstheme="minorHAnsi"/>
          <w:b/>
          <w:i/>
          <w:sz w:val="20"/>
          <w:szCs w:val="20"/>
          <w:highlight w:val="lightGray"/>
        </w:rPr>
        <w:t xml:space="preserve">Verejný obstarávateľ pri konkrétnej zákazke určí spôsob predkladania ponúk, ktorý bude jednoznačne definovaný v konkrétnej výzve na predkladanie ponúk </w:t>
      </w:r>
      <w:r w:rsidR="004F42AF" w:rsidRPr="00F14213">
        <w:rPr>
          <w:rFonts w:asciiTheme="minorHAnsi" w:hAnsiTheme="minorHAnsi" w:cstheme="minorHAnsi"/>
          <w:b/>
          <w:i/>
          <w:sz w:val="20"/>
          <w:szCs w:val="20"/>
          <w:highlight w:val="lightGray"/>
        </w:rPr>
        <w:t>–</w:t>
      </w:r>
      <w:r w:rsidR="00F02A7E" w:rsidRPr="00F14213">
        <w:rPr>
          <w:rFonts w:asciiTheme="minorHAnsi" w:hAnsiTheme="minorHAnsi" w:cstheme="minorHAnsi"/>
          <w:b/>
          <w:i/>
          <w:sz w:val="20"/>
          <w:szCs w:val="20"/>
          <w:highlight w:val="lightGray"/>
        </w:rPr>
        <w:t xml:space="preserve"> </w:t>
      </w:r>
      <w:r w:rsidR="004F42AF" w:rsidRPr="00F14213">
        <w:rPr>
          <w:rFonts w:asciiTheme="minorHAnsi" w:hAnsiTheme="minorHAnsi" w:cstheme="minorHAnsi"/>
          <w:b/>
          <w:i/>
          <w:sz w:val="20"/>
          <w:szCs w:val="20"/>
          <w:highlight w:val="lightGray"/>
        </w:rPr>
        <w:t xml:space="preserve">prostredníctvom elektronického katalógu (SPEED KATALÓGU) </w:t>
      </w:r>
      <w:r w:rsidR="001C5C90" w:rsidRPr="00F14213">
        <w:rPr>
          <w:rFonts w:asciiTheme="minorHAnsi" w:hAnsiTheme="minorHAnsi" w:cstheme="minorHAnsi"/>
          <w:b/>
          <w:i/>
          <w:sz w:val="20"/>
          <w:szCs w:val="20"/>
          <w:highlight w:val="lightGray"/>
        </w:rPr>
        <w:t xml:space="preserve">výberom položiek z katalógu </w:t>
      </w:r>
      <w:r w:rsidR="0077268D" w:rsidRPr="00F14213">
        <w:rPr>
          <w:rFonts w:asciiTheme="minorHAnsi" w:hAnsiTheme="minorHAnsi" w:cstheme="minorHAnsi"/>
          <w:b/>
          <w:i/>
          <w:sz w:val="20"/>
          <w:szCs w:val="20"/>
          <w:highlight w:val="lightGray"/>
        </w:rPr>
        <w:t>alebo bez jeho využitia – predložením vypracovanej ponuky</w:t>
      </w:r>
    </w:p>
    <w:p w14:paraId="2842E30A" w14:textId="084AFFC9" w:rsidR="00F02A7E" w:rsidRPr="00DA2769" w:rsidRDefault="0007296D" w:rsidP="00F02A7E">
      <w:pPr>
        <w:pStyle w:val="Zarkazkladnhotextu2"/>
        <w:numPr>
          <w:ilvl w:val="1"/>
          <w:numId w:val="1"/>
        </w:numPr>
        <w:spacing w:after="120"/>
        <w:ind w:left="567" w:hanging="567"/>
        <w:rPr>
          <w:rFonts w:ascii="Arial Narrow" w:hAnsi="Arial Narrow"/>
          <w:b/>
          <w:i/>
          <w:color w:val="FF0000"/>
        </w:rPr>
      </w:pPr>
      <w:r w:rsidRPr="00DA2769">
        <w:rPr>
          <w:rFonts w:asciiTheme="minorHAnsi" w:eastAsia="Calibri" w:hAnsiTheme="minorHAnsi" w:cstheme="minorHAnsi"/>
        </w:rPr>
        <w:t>Autentifikovaný zaradený záujemca si po prihlásení do systému JOSPEHINE v záložke „Moje obstarávania“ vyberie predmetnú zákazku a vloží svoju ponuku do určeného formulára na príjem ponúk, ktorý nájde v záložke ponuky.</w:t>
      </w:r>
      <w:r w:rsidR="00F02A7E" w:rsidRPr="00DA2769">
        <w:rPr>
          <w:rFonts w:ascii="Arial Narrow" w:hAnsi="Arial Narrow"/>
          <w:b/>
          <w:i/>
        </w:rPr>
        <w:t xml:space="preserve"> </w:t>
      </w:r>
    </w:p>
    <w:p w14:paraId="3304200B" w14:textId="26F497CB" w:rsidR="00F02A7E" w:rsidRPr="00DA2769" w:rsidRDefault="00CA5B6D" w:rsidP="00516FB8">
      <w:pPr>
        <w:pStyle w:val="Zarkazkladnhotextu2"/>
        <w:numPr>
          <w:ilvl w:val="1"/>
          <w:numId w:val="1"/>
        </w:numPr>
        <w:autoSpaceDE w:val="0"/>
        <w:autoSpaceDN w:val="0"/>
        <w:adjustRightInd w:val="0"/>
        <w:spacing w:after="120"/>
        <w:ind w:left="567" w:hanging="567"/>
        <w:rPr>
          <w:rFonts w:ascii="Arial Narrow" w:hAnsi="Arial Narrow"/>
          <w:i/>
          <w:color w:val="FF0000"/>
        </w:rPr>
      </w:pPr>
      <w:r w:rsidRPr="00DA2769">
        <w:rPr>
          <w:rFonts w:ascii="Calibri" w:eastAsia="Calibri" w:hAnsi="Calibri" w:cs="Calibri"/>
          <w:szCs w:val="22"/>
          <w:lang w:eastAsia="en-US"/>
        </w:rPr>
        <w:t xml:space="preserve">Vyplnenie </w:t>
      </w:r>
      <w:r w:rsidRPr="00DA2769">
        <w:rPr>
          <w:rFonts w:asciiTheme="minorHAnsi" w:eastAsia="Calibri" w:hAnsiTheme="minorHAnsi" w:cstheme="minorHAnsi"/>
          <w:szCs w:val="22"/>
          <w:lang w:eastAsia="en-US"/>
        </w:rPr>
        <w:t xml:space="preserve">údajov pre požadované položky v elektronickom katalógu je podmienkou predloženia ponuky v zákazke. Ak záujemca vyplnil údaje v elektronickom katalógu vopred, má v systéme JOSEPHINE automatizovane pripravenú ponuku do vyhlásenej zákazky. Takto pripravenú ponuku záujemca následne len skontroluje a odošle/predloží v lehote na predkladanie ponúk (systém JOSEPHINE ponuku len automatizovane pripraví, nedochádza k jej automatizovanému odoslaniu.) Verejný obstarávateľ upozorňuje, že </w:t>
      </w:r>
      <w:r w:rsidRPr="00DA2769">
        <w:rPr>
          <w:rFonts w:asciiTheme="minorHAnsi" w:eastAsia="Calibri" w:hAnsiTheme="minorHAnsi" w:cstheme="minorHAnsi"/>
          <w:b/>
          <w:bCs/>
          <w:szCs w:val="22"/>
          <w:lang w:eastAsia="en-US"/>
        </w:rPr>
        <w:t>záujemca musí vlastným zásahom ponuku odoslať do vyhlásenej zákazky</w:t>
      </w:r>
      <w:r w:rsidRPr="00DA2769">
        <w:rPr>
          <w:rFonts w:asciiTheme="minorHAnsi" w:eastAsia="Calibri" w:hAnsiTheme="minorHAnsi" w:cstheme="minorHAnsi"/>
          <w:szCs w:val="22"/>
          <w:lang w:eastAsia="en-US"/>
        </w:rPr>
        <w:t>.</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lastRenderedPageBreak/>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995A61" w:rsidRDefault="009A1698" w:rsidP="00585601">
      <w:pPr>
        <w:spacing w:after="120"/>
        <w:jc w:val="center"/>
        <w:rPr>
          <w:rFonts w:asciiTheme="minorHAnsi" w:hAnsiTheme="minorHAnsi" w:cstheme="minorHAnsi"/>
          <w:b/>
          <w:sz w:val="24"/>
        </w:rPr>
      </w:pPr>
      <w:r w:rsidRPr="00995A61">
        <w:rPr>
          <w:rFonts w:asciiTheme="minorHAnsi" w:hAnsiTheme="minorHAnsi" w:cstheme="minorHAnsi"/>
          <w:b/>
          <w:bCs/>
          <w:sz w:val="24"/>
          <w:szCs w:val="28"/>
        </w:rPr>
        <w:t xml:space="preserve">Časť V. </w:t>
      </w:r>
      <w:r w:rsidR="009E3848" w:rsidRPr="00995A61">
        <w:rPr>
          <w:rFonts w:asciiTheme="minorHAnsi" w:hAnsiTheme="minorHAnsi" w:cstheme="minorHAnsi"/>
          <w:b/>
          <w:sz w:val="24"/>
        </w:rPr>
        <w:t>Otváranie a vyhodnocovanie ponúk</w:t>
      </w:r>
    </w:p>
    <w:p w14:paraId="6C40D772" w14:textId="77777777" w:rsidR="009E3848" w:rsidRPr="00995A61" w:rsidRDefault="009E3848" w:rsidP="005706B6">
      <w:pPr>
        <w:pStyle w:val="Nadpis7"/>
        <w:numPr>
          <w:ilvl w:val="0"/>
          <w:numId w:val="1"/>
        </w:numPr>
        <w:ind w:left="567" w:hanging="567"/>
        <w:rPr>
          <w:rFonts w:asciiTheme="minorHAnsi" w:hAnsiTheme="minorHAnsi" w:cstheme="minorHAnsi"/>
          <w:sz w:val="24"/>
          <w:szCs w:val="26"/>
          <w:u w:val="none"/>
        </w:rPr>
      </w:pPr>
      <w:r w:rsidRPr="00995A61">
        <w:rPr>
          <w:rFonts w:asciiTheme="minorHAnsi" w:hAnsiTheme="minorHAnsi" w:cstheme="minorHAnsi"/>
          <w:sz w:val="24"/>
          <w:szCs w:val="26"/>
          <w:u w:val="none"/>
        </w:rPr>
        <w:t>Otváranie ponúk</w:t>
      </w:r>
    </w:p>
    <w:p w14:paraId="24D6C3EA" w14:textId="5831E44E" w:rsidR="00AB5E52" w:rsidRPr="00995A61" w:rsidRDefault="00995A61" w:rsidP="00AB5E52">
      <w:pPr>
        <w:pStyle w:val="Zarkazkladnhotextu2"/>
        <w:numPr>
          <w:ilvl w:val="1"/>
          <w:numId w:val="1"/>
        </w:numPr>
        <w:spacing w:after="120"/>
        <w:ind w:left="567" w:hanging="567"/>
        <w:rPr>
          <w:rFonts w:asciiTheme="minorHAnsi" w:hAnsiTheme="minorHAnsi" w:cstheme="minorHAnsi"/>
          <w:szCs w:val="20"/>
        </w:rPr>
      </w:pPr>
      <w:r w:rsidRPr="00995A61">
        <w:rPr>
          <w:rFonts w:ascii="Calibri" w:hAnsi="Calibri" w:cs="Calibri"/>
        </w:rPr>
        <w:t>Otváranie ponúk sa uskutoční elektronicky prostredníctvom systému JOSEPHINE „on-line sprístupnením“. Otváranie ponúk je neverejné, údaje z otvárania ponúk verejný obstarávateľ nezverejňuje a neposiela uchádzačom ani zápisnicu z otvárania ponúk.</w:t>
      </w:r>
    </w:p>
    <w:p w14:paraId="3CD6659F" w14:textId="77777777" w:rsidR="00686410" w:rsidRPr="00995A61" w:rsidRDefault="00686410" w:rsidP="00F14213">
      <w:pPr>
        <w:pStyle w:val="Nadpis7"/>
        <w:numPr>
          <w:ilvl w:val="0"/>
          <w:numId w:val="1"/>
        </w:numPr>
        <w:ind w:left="567" w:hanging="567"/>
        <w:rPr>
          <w:rFonts w:asciiTheme="minorHAnsi" w:hAnsiTheme="minorHAnsi" w:cstheme="minorHAnsi"/>
          <w:sz w:val="24"/>
          <w:szCs w:val="26"/>
          <w:u w:val="none"/>
        </w:rPr>
      </w:pPr>
      <w:r w:rsidRPr="00995A61">
        <w:rPr>
          <w:rFonts w:asciiTheme="minorHAnsi" w:hAnsiTheme="minorHAnsi" w:cstheme="minorHAnsi"/>
          <w:sz w:val="24"/>
          <w:szCs w:val="26"/>
          <w:u w:val="none"/>
        </w:rPr>
        <w:t>Vyhodnocovanie ponúk</w:t>
      </w:r>
    </w:p>
    <w:p w14:paraId="078A3127" w14:textId="52463D8F" w:rsidR="00F16BB9" w:rsidRDefault="00686410" w:rsidP="00BA6DE7">
      <w:pPr>
        <w:pStyle w:val="Zarkazkladnhotextu2"/>
        <w:numPr>
          <w:ilvl w:val="1"/>
          <w:numId w:val="1"/>
        </w:numPr>
        <w:spacing w:after="120"/>
        <w:ind w:left="567" w:hanging="567"/>
        <w:rPr>
          <w:rFonts w:asciiTheme="minorHAnsi" w:hAnsiTheme="minorHAnsi" w:cstheme="minorHAnsi"/>
        </w:rPr>
      </w:pPr>
      <w:r w:rsidRPr="00995A61">
        <w:rPr>
          <w:rFonts w:asciiTheme="minorHAnsi" w:hAnsiTheme="minorHAnsi" w:cstheme="minorHAnsi"/>
        </w:rPr>
        <w:t>Vyhodnocovanie</w:t>
      </w:r>
      <w:r w:rsidRPr="00D65C33">
        <w:rPr>
          <w:rFonts w:asciiTheme="minorHAnsi" w:hAnsiTheme="minorHAnsi" w:cstheme="minorHAnsi"/>
        </w:rPr>
        <w:t xml:space="preserv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6937C550" w14:textId="77777777" w:rsidR="00DA2769" w:rsidRPr="00DA2769" w:rsidRDefault="00DA2769" w:rsidP="00DA2769">
      <w:pPr>
        <w:numPr>
          <w:ilvl w:val="1"/>
          <w:numId w:val="1"/>
        </w:numPr>
        <w:spacing w:after="120"/>
        <w:ind w:left="567" w:hanging="567"/>
        <w:jc w:val="both"/>
        <w:rPr>
          <w:rFonts w:ascii="Calibri" w:hAnsi="Calibri" w:cs="Calibri"/>
        </w:rPr>
      </w:pPr>
      <w:r w:rsidRPr="00DA2769">
        <w:rPr>
          <w:rFonts w:ascii="Calibri" w:hAnsi="Calibri" w:cs="Calibri"/>
        </w:rPr>
        <w:t>Komisia vyhodnotí ponuky z hľadiska splnenia požiadaviek na predmet zákazky.</w:t>
      </w:r>
    </w:p>
    <w:p w14:paraId="2FAF0AA2" w14:textId="77777777" w:rsidR="00DA2769" w:rsidRPr="00D65C33" w:rsidRDefault="00DA2769" w:rsidP="00DA2769">
      <w:pPr>
        <w:pStyle w:val="Zarkazkladnhotextu2"/>
        <w:spacing w:after="120"/>
        <w:ind w:left="0"/>
        <w:rPr>
          <w:rFonts w:asciiTheme="minorHAnsi" w:hAnsiTheme="minorHAnsi" w:cstheme="minorHAnsi"/>
        </w:rPr>
      </w:pPr>
    </w:p>
    <w:p w14:paraId="6143F090" w14:textId="6A9E8872" w:rsidR="00A146F1" w:rsidRDefault="00DA2769" w:rsidP="00DA2769">
      <w:pPr>
        <w:pStyle w:val="Zarkazkladnhotextu2"/>
        <w:spacing w:after="120"/>
        <w:ind w:left="567"/>
        <w:rPr>
          <w:rFonts w:asciiTheme="minorHAnsi" w:hAnsiTheme="minorHAnsi" w:cstheme="minorHAnsi"/>
          <w:b/>
          <w:i/>
          <w:sz w:val="20"/>
          <w:szCs w:val="20"/>
          <w:highlight w:val="lightGray"/>
        </w:rPr>
      </w:pPr>
      <w:bookmarkStart w:id="5" w:name="_Hlk125401923"/>
      <w:r w:rsidRPr="00F14213">
        <w:rPr>
          <w:rFonts w:asciiTheme="minorHAnsi" w:hAnsiTheme="minorHAnsi" w:cstheme="minorHAnsi"/>
          <w:b/>
          <w:i/>
          <w:sz w:val="20"/>
          <w:szCs w:val="20"/>
          <w:highlight w:val="lightGray"/>
        </w:rPr>
        <w:t>*</w:t>
      </w:r>
      <w:r w:rsidR="00A146F1" w:rsidRPr="00F14213">
        <w:rPr>
          <w:rFonts w:asciiTheme="minorHAnsi" w:hAnsiTheme="minorHAnsi" w:cstheme="minorHAnsi"/>
          <w:b/>
          <w:i/>
          <w:sz w:val="20"/>
          <w:szCs w:val="20"/>
          <w:highlight w:val="lightGray"/>
        </w:rPr>
        <w:t>Verejný obstarávateľ si vyhradzuje právo rozhodnúť sa pri jednotlivých výzvach v rámci zriadeného DNS či sa použije elektronická aukcia alebo nie</w:t>
      </w:r>
      <w:r w:rsidR="00060CD2" w:rsidRPr="00F14213">
        <w:rPr>
          <w:rFonts w:asciiTheme="minorHAnsi" w:hAnsiTheme="minorHAnsi" w:cstheme="minorHAnsi"/>
          <w:b/>
          <w:i/>
          <w:sz w:val="20"/>
          <w:szCs w:val="20"/>
          <w:highlight w:val="lightGray"/>
        </w:rPr>
        <w:t>,</w:t>
      </w:r>
      <w:r w:rsidR="00A146F1" w:rsidRPr="00F14213">
        <w:rPr>
          <w:rFonts w:asciiTheme="minorHAnsi" w:hAnsiTheme="minorHAnsi" w:cstheme="minorHAnsi"/>
          <w:b/>
          <w:i/>
          <w:sz w:val="20"/>
          <w:szCs w:val="20"/>
          <w:highlight w:val="lightGray"/>
        </w:rPr>
        <w:t xml:space="preserve"> a to v závislosti od obstarávaných tovarov. Túto informáciu verejný obstarávateľ vždy zverejní vo výzve na predkladanie ponúk v rámci zriadeného DNS.</w:t>
      </w:r>
    </w:p>
    <w:p w14:paraId="787F96CF" w14:textId="77777777" w:rsidR="00F14213" w:rsidRPr="00F14213" w:rsidRDefault="00F14213" w:rsidP="00DA2769">
      <w:pPr>
        <w:pStyle w:val="Zarkazkladnhotextu2"/>
        <w:spacing w:after="120"/>
        <w:ind w:left="567"/>
        <w:rPr>
          <w:rFonts w:asciiTheme="minorHAnsi" w:hAnsiTheme="minorHAnsi" w:cstheme="minorHAnsi"/>
          <w:b/>
          <w:i/>
          <w:sz w:val="20"/>
          <w:szCs w:val="20"/>
          <w:highlight w:val="lightGray"/>
        </w:rPr>
      </w:pPr>
    </w:p>
    <w:bookmarkEnd w:id="5"/>
    <w:p w14:paraId="2D4163DF" w14:textId="32A08E2C" w:rsidR="00A146F1" w:rsidRPr="00DA2769" w:rsidRDefault="00DA2769" w:rsidP="00060CD2">
      <w:pPr>
        <w:pStyle w:val="Zarkazkladnhotextu2"/>
        <w:spacing w:after="120"/>
        <w:ind w:left="0"/>
        <w:jc w:val="center"/>
        <w:rPr>
          <w:rFonts w:asciiTheme="minorHAnsi" w:hAnsiTheme="minorHAnsi" w:cstheme="minorHAnsi"/>
          <w:b/>
        </w:rPr>
      </w:pPr>
      <w:r w:rsidRPr="00DA2769">
        <w:rPr>
          <w:rFonts w:asciiTheme="minorHAnsi" w:hAnsiTheme="minorHAnsi" w:cstheme="minorHAnsi"/>
          <w:b/>
          <w:highlight w:val="lightGray"/>
        </w:rPr>
        <w:t>Alt. 1</w:t>
      </w:r>
    </w:p>
    <w:p w14:paraId="436199B0" w14:textId="77777777" w:rsidR="00B925FF" w:rsidRPr="00DA2769" w:rsidRDefault="00B925FF" w:rsidP="00B925FF">
      <w:pPr>
        <w:pStyle w:val="Zarkazkladnhotextu2"/>
        <w:numPr>
          <w:ilvl w:val="1"/>
          <w:numId w:val="1"/>
        </w:numPr>
        <w:spacing w:after="120"/>
        <w:ind w:left="567" w:hanging="567"/>
        <w:rPr>
          <w:rFonts w:asciiTheme="minorHAnsi" w:hAnsiTheme="minorHAnsi" w:cstheme="minorHAnsi"/>
        </w:rPr>
      </w:pPr>
      <w:r w:rsidRPr="00DA2769">
        <w:rPr>
          <w:rFonts w:asciiTheme="minorHAnsi" w:hAnsiTheme="minorHAnsi" w:cstheme="minorHAnsi"/>
        </w:rPr>
        <w:t xml:space="preserve">Súčasťou procesu vyhodnocovania ponúk </w:t>
      </w:r>
      <w:r w:rsidRPr="00DA2769">
        <w:rPr>
          <w:rFonts w:asciiTheme="minorHAnsi" w:hAnsiTheme="minorHAnsi" w:cstheme="minorHAnsi"/>
          <w:b/>
          <w:bCs/>
        </w:rPr>
        <w:t>nie je</w:t>
      </w:r>
      <w:r w:rsidRPr="00DA2769">
        <w:rPr>
          <w:rFonts w:asciiTheme="minorHAnsi" w:hAnsiTheme="minorHAnsi" w:cstheme="minorHAnsi"/>
        </w:rPr>
        <w:t xml:space="preserve"> elektronická aukcia. </w:t>
      </w:r>
    </w:p>
    <w:p w14:paraId="1251D3A6" w14:textId="3AB108A7" w:rsidR="00B925FF" w:rsidRPr="007D5B62" w:rsidRDefault="00B925FF" w:rsidP="00B925FF">
      <w:pPr>
        <w:pStyle w:val="Zarkazkladnhotextu2"/>
        <w:numPr>
          <w:ilvl w:val="1"/>
          <w:numId w:val="1"/>
        </w:numPr>
        <w:spacing w:after="120"/>
        <w:ind w:left="567" w:hanging="567"/>
        <w:rPr>
          <w:rFonts w:asciiTheme="minorHAnsi" w:hAnsiTheme="minorHAnsi" w:cstheme="minorHAnsi"/>
          <w:color w:val="FF0000"/>
          <w:highlight w:val="lightGray"/>
        </w:rPr>
      </w:pPr>
      <w:r w:rsidRPr="00DA2769">
        <w:rPr>
          <w:rFonts w:asciiTheme="minorHAnsi" w:hAnsiTheme="minorHAnsi" w:cstheme="minorHAnsi"/>
        </w:rPr>
        <w:t>Verejný obstarávateľ vyhodnotí ponuky na základe kritérií na vyhodnotenie ponúk.</w:t>
      </w:r>
      <w:r w:rsidRPr="00DA2769">
        <w:t xml:space="preserve"> </w:t>
      </w:r>
      <w:r w:rsidRPr="00DA2769">
        <w:rPr>
          <w:rFonts w:asciiTheme="minorHAnsi" w:hAnsiTheme="minorHAnsi" w:cstheme="minorHAnsi"/>
        </w:rPr>
        <w:t>Ponuka uchádzača, ktorá sa na základe vyhodnotenia podľa kritérií na vyhodnocovanie ponúk umiestni na prvom mieste v poradí, bude verejným obstarávateľom vyhodnocovaná z hľadiska splnenia požiadaviek na pr</w:t>
      </w:r>
      <w:r w:rsidR="00216E34">
        <w:rPr>
          <w:rFonts w:asciiTheme="minorHAnsi" w:hAnsiTheme="minorHAnsi" w:cstheme="minorHAnsi"/>
        </w:rPr>
        <w:t>edmet zákazky.</w:t>
      </w:r>
    </w:p>
    <w:p w14:paraId="4712B503" w14:textId="77777777" w:rsidR="00B925FF" w:rsidRPr="00DA2769" w:rsidRDefault="00B925FF" w:rsidP="00B925FF">
      <w:pPr>
        <w:pStyle w:val="Zarkazkladnhotextu2"/>
        <w:numPr>
          <w:ilvl w:val="1"/>
          <w:numId w:val="1"/>
        </w:numPr>
        <w:spacing w:after="120"/>
        <w:ind w:left="567" w:hanging="567"/>
        <w:rPr>
          <w:rFonts w:asciiTheme="minorHAnsi" w:hAnsiTheme="minorHAnsi" w:cstheme="minorHAnsi"/>
        </w:rPr>
      </w:pPr>
      <w:r w:rsidRPr="00DA2769">
        <w:rPr>
          <w:rFonts w:asciiTheme="minorHAnsi" w:hAnsiTheme="minorHAnsi" w:cstheme="minorHAnsi"/>
        </w:rPr>
        <w:t>Uchádzač, ktorý sa umiestni na prvom mieste v poradí a ktorého ponuka splní všetky požiadavky na predmet zákazky, bude označený za úspešného. Ostatní uchádzači budú identifikovaní ako neúspešní. V prípade, že ponuka uchádzača umiestneného na prvom mieste v poradí nesplní všetky požiadavky na predmet zákazky, bude vylúčená v súlade so ZVO a verejný obstarávateľ pristúpi k hodnoteniu ponuky z hľadiska splnenia požiadaviek na predmet zákazky u ďalšieho uchádzača v poradí.</w:t>
      </w:r>
    </w:p>
    <w:p w14:paraId="2F79B3B8" w14:textId="071104A3" w:rsidR="00B925FF" w:rsidRPr="00DA2769" w:rsidRDefault="00DA2769" w:rsidP="00DA2769">
      <w:pPr>
        <w:pStyle w:val="Zarkazkladnhotextu2"/>
        <w:spacing w:after="120"/>
        <w:ind w:left="0"/>
        <w:jc w:val="center"/>
        <w:rPr>
          <w:rFonts w:asciiTheme="minorHAnsi" w:hAnsiTheme="minorHAnsi" w:cstheme="minorHAnsi"/>
          <w:b/>
          <w:highlight w:val="lightGray"/>
        </w:rPr>
      </w:pPr>
      <w:r w:rsidRPr="00DA2769">
        <w:rPr>
          <w:rFonts w:asciiTheme="minorHAnsi" w:hAnsiTheme="minorHAnsi" w:cstheme="minorHAnsi"/>
          <w:b/>
          <w:highlight w:val="lightGray"/>
        </w:rPr>
        <w:t>ALT. 2</w:t>
      </w:r>
    </w:p>
    <w:p w14:paraId="5804EDD8" w14:textId="01DB0FED" w:rsidR="00F14213" w:rsidRPr="00F14213" w:rsidRDefault="00CF2DEC" w:rsidP="00F14213">
      <w:pPr>
        <w:pStyle w:val="Odsekzoznamu"/>
        <w:numPr>
          <w:ilvl w:val="1"/>
          <w:numId w:val="40"/>
        </w:numPr>
        <w:spacing w:after="120"/>
        <w:ind w:left="567" w:hanging="567"/>
        <w:jc w:val="both"/>
        <w:rPr>
          <w:rFonts w:ascii="Calibri" w:hAnsi="Calibri" w:cs="Calibri"/>
          <w:b/>
          <w:bCs/>
        </w:rPr>
      </w:pPr>
      <w:r w:rsidRPr="00F14213">
        <w:rPr>
          <w:rFonts w:ascii="Calibri" w:hAnsi="Calibri" w:cs="Calibri"/>
          <w:b/>
          <w:bCs/>
        </w:rPr>
        <w:t>Súčasťou procesu vyhodnocovania ponúk je elektronická aukcia.</w:t>
      </w:r>
      <w:r w:rsidRPr="00F14213">
        <w:rPr>
          <w:rFonts w:ascii="Calibri" w:hAnsi="Calibri" w:cs="Calibri"/>
        </w:rPr>
        <w:t xml:space="preserve"> Podrobnosti o priebehu elektronickej aukcie budú uvedené vo výzve na účasť v elektronickej aukcii.</w:t>
      </w:r>
      <w:r w:rsidRPr="00F14213">
        <w:rPr>
          <w:rFonts w:ascii="Times New Roman" w:eastAsia="TimesNewRomanPSMT" w:hAnsi="Times New Roman"/>
          <w:noProof w:val="0"/>
          <w:color w:val="000000"/>
          <w:sz w:val="24"/>
        </w:rPr>
        <w:t xml:space="preserve"> </w:t>
      </w:r>
    </w:p>
    <w:p w14:paraId="4BFEA1CE" w14:textId="77777777" w:rsidR="00F14213" w:rsidRPr="00F14213" w:rsidRDefault="00F14213" w:rsidP="00F14213">
      <w:pPr>
        <w:pStyle w:val="Odsekzoznamu"/>
        <w:spacing w:after="120"/>
        <w:ind w:left="567"/>
        <w:jc w:val="both"/>
        <w:rPr>
          <w:rFonts w:ascii="Calibri" w:hAnsi="Calibri" w:cs="Calibri"/>
          <w:b/>
          <w:bCs/>
        </w:rPr>
      </w:pPr>
    </w:p>
    <w:p w14:paraId="7B550E09" w14:textId="56B9322D" w:rsidR="00F14213" w:rsidRDefault="00CF2DEC" w:rsidP="00F14213">
      <w:pPr>
        <w:pStyle w:val="Odsekzoznamu"/>
        <w:numPr>
          <w:ilvl w:val="1"/>
          <w:numId w:val="40"/>
        </w:numPr>
        <w:spacing w:after="120"/>
        <w:ind w:left="567" w:hanging="567"/>
        <w:jc w:val="both"/>
        <w:rPr>
          <w:rFonts w:ascii="Calibri" w:hAnsi="Calibri" w:cs="Calibri"/>
        </w:rPr>
      </w:pPr>
      <w:r w:rsidRPr="00F14213">
        <w:rPr>
          <w:rFonts w:ascii="Calibri" w:hAnsi="Calibri" w:cs="Calibri"/>
        </w:rPr>
        <w:t xml:space="preserve">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 </w:t>
      </w:r>
    </w:p>
    <w:p w14:paraId="3CFB0C9E" w14:textId="77777777" w:rsidR="00F14213" w:rsidRPr="00F14213" w:rsidRDefault="00F14213" w:rsidP="00F14213">
      <w:pPr>
        <w:pStyle w:val="Odsekzoznamu"/>
        <w:rPr>
          <w:rFonts w:ascii="Calibri" w:hAnsi="Calibri" w:cs="Calibri"/>
        </w:rPr>
      </w:pPr>
    </w:p>
    <w:p w14:paraId="219A7158" w14:textId="77777777" w:rsidR="00F14213" w:rsidRPr="00F14213" w:rsidRDefault="00F14213" w:rsidP="00F14213">
      <w:pPr>
        <w:pStyle w:val="Odsekzoznamu"/>
        <w:spacing w:after="120"/>
        <w:ind w:left="567"/>
        <w:jc w:val="both"/>
        <w:rPr>
          <w:rFonts w:ascii="Calibri" w:hAnsi="Calibri" w:cs="Calibri"/>
        </w:rPr>
      </w:pPr>
    </w:p>
    <w:p w14:paraId="47C5480C" w14:textId="42C9EFE5" w:rsidR="00CF2DEC" w:rsidRPr="00F14213" w:rsidRDefault="00CF2DEC" w:rsidP="00F14213">
      <w:pPr>
        <w:pStyle w:val="Odsekzoznamu"/>
        <w:numPr>
          <w:ilvl w:val="1"/>
          <w:numId w:val="40"/>
        </w:numPr>
        <w:spacing w:after="120"/>
        <w:ind w:left="567" w:hanging="567"/>
        <w:jc w:val="both"/>
        <w:rPr>
          <w:rFonts w:ascii="Calibri" w:hAnsi="Calibri" w:cs="Calibri"/>
          <w:b/>
        </w:rPr>
      </w:pPr>
      <w:r w:rsidRPr="00F14213">
        <w:rPr>
          <w:rFonts w:ascii="Calibri" w:hAnsi="Calibri" w:cs="Calibri"/>
          <w:b/>
        </w:rPr>
        <w:t>PODMIENKY ELEKTRONICKEJ AUKCIE</w:t>
      </w:r>
    </w:p>
    <w:p w14:paraId="7669DA09" w14:textId="3931CDAD" w:rsidR="00CF2DEC" w:rsidRPr="00F14213" w:rsidRDefault="00CF2DEC" w:rsidP="00CF2DEC">
      <w:pPr>
        <w:ind w:left="851" w:hanging="284"/>
        <w:jc w:val="both"/>
        <w:textAlignment w:val="baseline"/>
        <w:rPr>
          <w:rFonts w:ascii="Calibri" w:eastAsia="Calibri" w:hAnsi="Calibri"/>
          <w:noProof w:val="0"/>
          <w:color w:val="000000"/>
          <w:szCs w:val="22"/>
          <w:lang w:eastAsia="en-US"/>
        </w:rPr>
      </w:pPr>
      <w:r w:rsidRPr="00F14213">
        <w:rPr>
          <w:rFonts w:ascii="Calibri" w:eastAsia="Calibri" w:hAnsi="Calibri"/>
          <w:b/>
          <w:bCs/>
          <w:noProof w:val="0"/>
          <w:color w:val="000000"/>
          <w:szCs w:val="22"/>
          <w:lang w:eastAsia="en-US"/>
        </w:rPr>
        <w:t>1.     Všeobecné informácie</w:t>
      </w:r>
    </w:p>
    <w:p w14:paraId="55DE77C4" w14:textId="77777777" w:rsidR="00CF2DEC" w:rsidRPr="00F14213" w:rsidRDefault="00CF2DEC" w:rsidP="00CF2DEC">
      <w:pPr>
        <w:numPr>
          <w:ilvl w:val="1"/>
          <w:numId w:val="26"/>
        </w:numPr>
        <w:ind w:left="993" w:hanging="426"/>
        <w:jc w:val="both"/>
        <w:rPr>
          <w:rFonts w:ascii="Calibri" w:eastAsia="Calibri" w:hAnsi="Calibri"/>
          <w:bCs/>
          <w:noProof w:val="0"/>
          <w:szCs w:val="22"/>
          <w:lang w:eastAsia="en-US"/>
        </w:rPr>
      </w:pPr>
      <w:r w:rsidRPr="00F14213">
        <w:rPr>
          <w:rFonts w:ascii="Calibri" w:eastAsia="Calibri" w:hAnsi="Calibri"/>
          <w:bCs/>
          <w:noProof w:val="0"/>
          <w:szCs w:val="22"/>
          <w:lang w:eastAsia="en-US"/>
        </w:rPr>
        <w:t xml:space="preserve">Elektronická aukcia je na účely tohto verejného obstarávania opakujúci sa proces, ktorý využíva elektronické zariadenia na predkladanie nových cien upravených smerom nadol. </w:t>
      </w:r>
    </w:p>
    <w:p w14:paraId="52A574A4" w14:textId="77777777" w:rsidR="00CF2DEC" w:rsidRPr="00F14213" w:rsidRDefault="00CF2DEC" w:rsidP="00CF2DEC">
      <w:pPr>
        <w:numPr>
          <w:ilvl w:val="1"/>
          <w:numId w:val="26"/>
        </w:numPr>
        <w:ind w:left="993" w:hanging="426"/>
        <w:jc w:val="both"/>
        <w:rPr>
          <w:rFonts w:ascii="Calibri" w:eastAsia="Calibri" w:hAnsi="Calibri"/>
          <w:bCs/>
          <w:noProof w:val="0"/>
          <w:szCs w:val="22"/>
          <w:lang w:eastAsia="en-US"/>
        </w:rPr>
      </w:pPr>
      <w:r w:rsidRPr="00F14213">
        <w:rPr>
          <w:rFonts w:ascii="Calibri" w:eastAsia="Calibri" w:hAnsi="Calibri"/>
          <w:bCs/>
          <w:noProof w:val="0"/>
          <w:szCs w:val="22"/>
          <w:lang w:eastAsia="en-US"/>
        </w:rPr>
        <w:t xml:space="preserve">Účelom </w:t>
      </w:r>
      <w:proofErr w:type="spellStart"/>
      <w:r w:rsidRPr="00F14213">
        <w:rPr>
          <w:rFonts w:ascii="Calibri" w:eastAsia="Calibri" w:hAnsi="Calibri"/>
          <w:bCs/>
          <w:noProof w:val="0"/>
          <w:szCs w:val="22"/>
          <w:lang w:eastAsia="en-US"/>
        </w:rPr>
        <w:t>eAukcie</w:t>
      </w:r>
      <w:proofErr w:type="spellEnd"/>
      <w:r w:rsidRPr="00F14213">
        <w:rPr>
          <w:rFonts w:ascii="Calibri" w:eastAsia="Calibri" w:hAnsi="Calibri"/>
          <w:bCs/>
          <w:noProof w:val="0"/>
          <w:szCs w:val="22"/>
          <w:lang w:eastAsia="en-US"/>
        </w:rPr>
        <w:t xml:space="preserve"> je zostavenie poradia ponúk automatizovaným vyhodnotením po úvodnom úplnom vyhodnotení ponúk. </w:t>
      </w:r>
    </w:p>
    <w:p w14:paraId="30789AA2" w14:textId="01189DA4" w:rsidR="00CF2DEC" w:rsidRPr="00F14213" w:rsidRDefault="00CF2DEC" w:rsidP="00CF2DEC">
      <w:pPr>
        <w:numPr>
          <w:ilvl w:val="1"/>
          <w:numId w:val="26"/>
        </w:numPr>
        <w:ind w:left="993" w:hanging="426"/>
        <w:jc w:val="both"/>
        <w:rPr>
          <w:rFonts w:ascii="Calibri" w:eastAsia="Calibri" w:hAnsi="Calibri"/>
          <w:bCs/>
          <w:noProof w:val="0"/>
          <w:szCs w:val="22"/>
          <w:lang w:eastAsia="en-US"/>
        </w:rPr>
      </w:pPr>
      <w:r w:rsidRPr="00F14213">
        <w:rPr>
          <w:rFonts w:ascii="Calibri" w:eastAsia="Calibri" w:hAnsi="Calibri"/>
          <w:bCs/>
          <w:noProof w:val="0"/>
          <w:szCs w:val="22"/>
          <w:lang w:eastAsia="en-US"/>
        </w:rPr>
        <w:t xml:space="preserve">Vyhlasovateľ </w:t>
      </w:r>
      <w:proofErr w:type="spellStart"/>
      <w:r w:rsidRPr="00F14213">
        <w:rPr>
          <w:rFonts w:ascii="Calibri" w:eastAsia="Calibri" w:hAnsi="Calibri"/>
          <w:bCs/>
          <w:noProof w:val="0"/>
          <w:szCs w:val="22"/>
          <w:lang w:eastAsia="en-US"/>
        </w:rPr>
        <w:t>eAukcie</w:t>
      </w:r>
      <w:proofErr w:type="spellEnd"/>
      <w:r w:rsidRPr="00F14213">
        <w:rPr>
          <w:rFonts w:ascii="Calibri" w:eastAsia="Calibri" w:hAnsi="Calibri"/>
          <w:bCs/>
          <w:noProof w:val="0"/>
          <w:szCs w:val="22"/>
          <w:lang w:eastAsia="en-US"/>
        </w:rPr>
        <w:t xml:space="preserve"> (ďalej len „vyhlasovateľ“) je verejný obstarávateľ, bližšie špecifikovaný v</w:t>
      </w:r>
      <w:r w:rsidR="007D5B62">
        <w:rPr>
          <w:rFonts w:ascii="Calibri" w:eastAsia="Calibri" w:hAnsi="Calibri"/>
          <w:bCs/>
          <w:noProof w:val="0"/>
          <w:szCs w:val="22"/>
          <w:lang w:eastAsia="en-US"/>
        </w:rPr>
        <w:t> tejto výzve</w:t>
      </w:r>
      <w:r w:rsidRPr="00F14213">
        <w:rPr>
          <w:rFonts w:ascii="Calibri" w:eastAsia="Calibri" w:hAnsi="Calibri"/>
          <w:bCs/>
          <w:noProof w:val="0"/>
          <w:szCs w:val="22"/>
          <w:lang w:eastAsia="en-US"/>
        </w:rPr>
        <w:t xml:space="preserve">. </w:t>
      </w:r>
    </w:p>
    <w:p w14:paraId="1DD117A3" w14:textId="0CE166FE" w:rsidR="00CF2DEC" w:rsidRPr="007D5B62" w:rsidRDefault="00CF2DEC" w:rsidP="00CF2DEC">
      <w:pPr>
        <w:numPr>
          <w:ilvl w:val="1"/>
          <w:numId w:val="26"/>
        </w:numPr>
        <w:ind w:left="993" w:hanging="426"/>
        <w:jc w:val="both"/>
        <w:rPr>
          <w:rFonts w:ascii="Calibri" w:eastAsia="Calibri" w:hAnsi="Calibri"/>
          <w:bCs/>
          <w:noProof w:val="0"/>
          <w:szCs w:val="22"/>
          <w:lang w:eastAsia="en-US"/>
        </w:rPr>
      </w:pPr>
      <w:r w:rsidRPr="007D5B62">
        <w:rPr>
          <w:rFonts w:ascii="Calibri" w:eastAsia="Calibri" w:hAnsi="Calibri"/>
          <w:bCs/>
          <w:noProof w:val="0"/>
          <w:szCs w:val="22"/>
          <w:lang w:eastAsia="en-US"/>
        </w:rPr>
        <w:lastRenderedPageBreak/>
        <w:t xml:space="preserve">Predmet </w:t>
      </w:r>
      <w:proofErr w:type="spellStart"/>
      <w:r w:rsidRPr="007D5B62">
        <w:rPr>
          <w:rFonts w:ascii="Calibri" w:eastAsia="Calibri" w:hAnsi="Calibri"/>
          <w:bCs/>
          <w:noProof w:val="0"/>
          <w:szCs w:val="22"/>
          <w:lang w:eastAsia="en-US"/>
        </w:rPr>
        <w:t>eAukcie</w:t>
      </w:r>
      <w:proofErr w:type="spellEnd"/>
      <w:r w:rsidRPr="007D5B62">
        <w:rPr>
          <w:rFonts w:ascii="Calibri" w:eastAsia="Calibri" w:hAnsi="Calibri"/>
          <w:bCs/>
          <w:noProof w:val="0"/>
          <w:szCs w:val="22"/>
          <w:lang w:eastAsia="en-US"/>
        </w:rPr>
        <w:t xml:space="preserve"> je rovnaký ako predmet zákazky, uvedený v</w:t>
      </w:r>
      <w:r w:rsidR="007D5B62" w:rsidRPr="007D5B62">
        <w:rPr>
          <w:rFonts w:ascii="Calibri" w:eastAsia="Calibri" w:hAnsi="Calibri"/>
          <w:bCs/>
          <w:noProof w:val="0"/>
          <w:szCs w:val="22"/>
          <w:lang w:eastAsia="en-US"/>
        </w:rPr>
        <w:t> časti B.</w:t>
      </w:r>
      <w:r w:rsidRPr="007D5B62">
        <w:rPr>
          <w:rFonts w:ascii="Calibri" w:eastAsia="Calibri" w:hAnsi="Calibri"/>
          <w:bCs/>
          <w:noProof w:val="0"/>
          <w:szCs w:val="22"/>
          <w:lang w:eastAsia="en-US"/>
        </w:rPr>
        <w:t xml:space="preserve">1 </w:t>
      </w:r>
      <w:r w:rsidR="007D5B62" w:rsidRPr="007D5B62">
        <w:rPr>
          <w:rFonts w:ascii="Calibri" w:eastAsia="Calibri" w:hAnsi="Calibri"/>
          <w:bCs/>
          <w:noProof w:val="0"/>
          <w:szCs w:val="22"/>
          <w:lang w:eastAsia="en-US"/>
        </w:rPr>
        <w:t>Opis predmetu zákazky tejto výzvy</w:t>
      </w:r>
      <w:r w:rsidRPr="007D5B62">
        <w:rPr>
          <w:rFonts w:ascii="Calibri" w:eastAsia="Calibri" w:hAnsi="Calibri"/>
          <w:bCs/>
          <w:noProof w:val="0"/>
          <w:szCs w:val="22"/>
          <w:lang w:eastAsia="en-US"/>
        </w:rPr>
        <w:t xml:space="preserve">. </w:t>
      </w:r>
    </w:p>
    <w:p w14:paraId="7984996F" w14:textId="77777777" w:rsidR="00CF2DEC" w:rsidRPr="00F14213" w:rsidRDefault="00CF2DEC" w:rsidP="00CF2DEC">
      <w:pPr>
        <w:numPr>
          <w:ilvl w:val="1"/>
          <w:numId w:val="26"/>
        </w:numPr>
        <w:ind w:left="993" w:hanging="426"/>
        <w:jc w:val="both"/>
        <w:rPr>
          <w:rFonts w:ascii="Calibri" w:eastAsia="Calibri" w:hAnsi="Calibri"/>
          <w:bCs/>
          <w:noProof w:val="0"/>
          <w:szCs w:val="22"/>
          <w:lang w:eastAsia="en-US"/>
        </w:rPr>
      </w:pPr>
      <w:r w:rsidRPr="00F14213">
        <w:rPr>
          <w:rFonts w:ascii="Calibri" w:eastAsia="Calibri" w:hAnsi="Calibri"/>
          <w:bCs/>
          <w:noProof w:val="0"/>
          <w:szCs w:val="22"/>
          <w:lang w:eastAsia="en-US"/>
        </w:rPr>
        <w:t xml:space="preserve">Administrátor vyhlasovateľa je osoba, ktorá v rámci </w:t>
      </w:r>
      <w:proofErr w:type="spellStart"/>
      <w:r w:rsidRPr="00F14213">
        <w:rPr>
          <w:rFonts w:ascii="Calibri" w:eastAsia="Calibri" w:hAnsi="Calibri"/>
          <w:bCs/>
          <w:noProof w:val="0"/>
          <w:szCs w:val="22"/>
          <w:lang w:eastAsia="en-US"/>
        </w:rPr>
        <w:t>eAukcie</w:t>
      </w:r>
      <w:proofErr w:type="spellEnd"/>
      <w:r w:rsidRPr="00F14213">
        <w:rPr>
          <w:rFonts w:ascii="Calibri" w:eastAsia="Calibri" w:hAnsi="Calibri"/>
          <w:bCs/>
          <w:noProof w:val="0"/>
          <w:szCs w:val="22"/>
          <w:lang w:eastAsia="en-US"/>
        </w:rPr>
        <w:t xml:space="preserve"> vyzýva uchádzačov na predkladanie nových cien upravených smerom nadol. </w:t>
      </w:r>
    </w:p>
    <w:p w14:paraId="6EFF33A1" w14:textId="77777777" w:rsidR="00CF2DEC" w:rsidRPr="00F14213" w:rsidRDefault="00CF2DEC" w:rsidP="00CF2DEC">
      <w:pPr>
        <w:numPr>
          <w:ilvl w:val="1"/>
          <w:numId w:val="26"/>
        </w:numPr>
        <w:ind w:left="993" w:hanging="426"/>
        <w:jc w:val="both"/>
        <w:rPr>
          <w:rFonts w:ascii="Calibri" w:eastAsia="Calibri" w:hAnsi="Calibri"/>
          <w:bCs/>
          <w:noProof w:val="0"/>
          <w:szCs w:val="22"/>
          <w:lang w:eastAsia="en-US"/>
        </w:rPr>
      </w:pPr>
      <w:r w:rsidRPr="00F14213">
        <w:rPr>
          <w:rFonts w:ascii="Calibri" w:eastAsia="Calibri" w:hAnsi="Calibri"/>
          <w:bCs/>
          <w:noProof w:val="0"/>
          <w:szCs w:val="22"/>
          <w:lang w:eastAsia="en-US"/>
        </w:rPr>
        <w:t>Elektronická aukčná sieň (ďalej len „</w:t>
      </w:r>
      <w:proofErr w:type="spellStart"/>
      <w:r w:rsidRPr="00F14213">
        <w:rPr>
          <w:rFonts w:ascii="Calibri" w:eastAsia="Calibri" w:hAnsi="Calibri"/>
          <w:bCs/>
          <w:noProof w:val="0"/>
          <w:szCs w:val="22"/>
          <w:lang w:eastAsia="en-US"/>
        </w:rPr>
        <w:t>eAukčná</w:t>
      </w:r>
      <w:proofErr w:type="spellEnd"/>
      <w:r w:rsidRPr="00F14213">
        <w:rPr>
          <w:rFonts w:ascii="Calibri" w:eastAsia="Calibri" w:hAnsi="Calibri"/>
          <w:bCs/>
          <w:noProof w:val="0"/>
          <w:szCs w:val="22"/>
          <w:lang w:eastAsia="en-US"/>
        </w:rPr>
        <w:t xml:space="preserve"> sieň“) je prostredie umiestnené na určenej adrese vo verejnej dátovej sieti Internet, v ktorom uchádzači predkladajú nové ceny upravené smerom nadol.</w:t>
      </w:r>
    </w:p>
    <w:p w14:paraId="4F6C8E84" w14:textId="6DECAFC8" w:rsidR="00CF2DEC" w:rsidRPr="00F14213" w:rsidRDefault="00CF2DEC" w:rsidP="00CF2DEC">
      <w:pPr>
        <w:numPr>
          <w:ilvl w:val="1"/>
          <w:numId w:val="26"/>
        </w:numPr>
        <w:ind w:left="993" w:hanging="426"/>
        <w:jc w:val="both"/>
        <w:rPr>
          <w:rFonts w:ascii="Calibri" w:eastAsia="Calibri" w:hAnsi="Calibri"/>
          <w:bCs/>
          <w:noProof w:val="0"/>
          <w:szCs w:val="22"/>
          <w:lang w:eastAsia="en-US"/>
        </w:rPr>
      </w:pPr>
      <w:r w:rsidRPr="00F14213">
        <w:rPr>
          <w:rFonts w:ascii="Calibri" w:eastAsia="Calibri" w:hAnsi="Calibri"/>
          <w:bCs/>
          <w:noProof w:val="0"/>
          <w:szCs w:val="22"/>
          <w:lang w:eastAsia="en-US"/>
        </w:rPr>
        <w:t xml:space="preserve">Prípravné kolo je časť postupu, v ktorom sa po sprístupnení </w:t>
      </w:r>
      <w:proofErr w:type="spellStart"/>
      <w:r w:rsidRPr="00F14213">
        <w:rPr>
          <w:rFonts w:ascii="Calibri" w:eastAsia="Calibri" w:hAnsi="Calibri"/>
          <w:bCs/>
          <w:noProof w:val="0"/>
          <w:szCs w:val="22"/>
          <w:lang w:eastAsia="en-US"/>
        </w:rPr>
        <w:t>eAukčnej</w:t>
      </w:r>
      <w:proofErr w:type="spellEnd"/>
      <w:r w:rsidRPr="00F14213">
        <w:rPr>
          <w:rFonts w:ascii="Calibri" w:eastAsia="Calibri" w:hAnsi="Calibri"/>
          <w:bCs/>
          <w:noProof w:val="0"/>
          <w:szCs w:val="22"/>
          <w:lang w:eastAsia="en-US"/>
        </w:rPr>
        <w:t xml:space="preserve"> siene uchádzači oboznámia s  Aukčným prostredím pred zahájením Aukčného kola (elektronickej aukcie).</w:t>
      </w:r>
    </w:p>
    <w:p w14:paraId="12A42E81" w14:textId="2C2080FF" w:rsidR="00CF2DEC" w:rsidRPr="00F14213" w:rsidRDefault="00CF2DEC" w:rsidP="00CF2DEC">
      <w:pPr>
        <w:numPr>
          <w:ilvl w:val="1"/>
          <w:numId w:val="26"/>
        </w:numPr>
        <w:ind w:left="993" w:hanging="426"/>
        <w:jc w:val="both"/>
        <w:rPr>
          <w:rFonts w:ascii="Calibri" w:eastAsia="Calibri" w:hAnsi="Calibri"/>
          <w:noProof w:val="0"/>
          <w:szCs w:val="22"/>
          <w:lang w:eastAsia="en-US"/>
        </w:rPr>
      </w:pPr>
      <w:r w:rsidRPr="00F14213">
        <w:rPr>
          <w:rFonts w:ascii="Calibri" w:eastAsia="Calibri" w:hAnsi="Calibri"/>
          <w:bCs/>
          <w:noProof w:val="0"/>
          <w:szCs w:val="22"/>
          <w:lang w:eastAsia="en-US"/>
        </w:rPr>
        <w:t>Aukčné kolo (elektronická aukcia) je</w:t>
      </w:r>
      <w:r w:rsidRPr="00F14213">
        <w:rPr>
          <w:rFonts w:ascii="Calibri" w:eastAsia="Calibri" w:hAnsi="Calibri"/>
          <w:noProof w:val="0"/>
          <w:szCs w:val="22"/>
          <w:lang w:eastAsia="en-US"/>
        </w:rPr>
        <w:t xml:space="preserve"> časť postupu, v ktorom prebieha on-line vzájomné porovnávanie cien ponúkaných uchádzačmi prihlásených do </w:t>
      </w:r>
      <w:proofErr w:type="spellStart"/>
      <w:r w:rsidRPr="00F14213">
        <w:rPr>
          <w:rFonts w:ascii="Calibri" w:eastAsia="Calibri" w:hAnsi="Calibri"/>
          <w:noProof w:val="0"/>
          <w:szCs w:val="22"/>
          <w:lang w:eastAsia="en-US"/>
        </w:rPr>
        <w:t>eAukcie</w:t>
      </w:r>
      <w:proofErr w:type="spellEnd"/>
      <w:r w:rsidRPr="00F14213">
        <w:rPr>
          <w:rFonts w:ascii="Calibri" w:eastAsia="Calibri" w:hAnsi="Calibri"/>
          <w:noProof w:val="0"/>
          <w:szCs w:val="22"/>
          <w:lang w:eastAsia="en-US"/>
        </w:rPr>
        <w:t xml:space="preserve"> a ich vyhodnocovanie </w:t>
      </w:r>
      <w:r w:rsidR="007D5B62">
        <w:rPr>
          <w:rFonts w:ascii="Calibri" w:eastAsia="Calibri" w:hAnsi="Calibri"/>
          <w:noProof w:val="0"/>
          <w:szCs w:val="22"/>
          <w:lang w:eastAsia="en-US"/>
        </w:rPr>
        <w:t xml:space="preserve">                      </w:t>
      </w:r>
      <w:r w:rsidRPr="00F14213">
        <w:rPr>
          <w:rFonts w:ascii="Calibri" w:eastAsia="Calibri" w:hAnsi="Calibri"/>
          <w:noProof w:val="0"/>
          <w:szCs w:val="22"/>
          <w:lang w:eastAsia="en-US"/>
        </w:rPr>
        <w:t>v limitovanom čase.</w:t>
      </w:r>
    </w:p>
    <w:p w14:paraId="3F98C874" w14:textId="48938538" w:rsidR="00CF2DEC" w:rsidRPr="00F14213" w:rsidRDefault="00CF2DEC" w:rsidP="009F4D39">
      <w:pPr>
        <w:tabs>
          <w:tab w:val="left" w:pos="993"/>
        </w:tabs>
        <w:ind w:left="851" w:hanging="284"/>
        <w:jc w:val="both"/>
        <w:textAlignment w:val="baseline"/>
        <w:rPr>
          <w:rFonts w:ascii="Calibri" w:eastAsia="Calibri" w:hAnsi="Calibri"/>
          <w:noProof w:val="0"/>
          <w:color w:val="000000"/>
          <w:szCs w:val="22"/>
          <w:lang w:eastAsia="en-US"/>
        </w:rPr>
      </w:pPr>
      <w:r w:rsidRPr="00F14213">
        <w:rPr>
          <w:rFonts w:ascii="Calibri" w:eastAsia="Calibri" w:hAnsi="Calibri"/>
          <w:b/>
          <w:bCs/>
          <w:smallCaps/>
          <w:noProof w:val="0"/>
          <w:color w:val="000000"/>
          <w:szCs w:val="22"/>
          <w:lang w:eastAsia="en-US"/>
        </w:rPr>
        <w:t>2.</w:t>
      </w:r>
      <w:r w:rsidRPr="00F14213">
        <w:rPr>
          <w:rFonts w:ascii="Calibri" w:eastAsia="Calibri" w:hAnsi="Calibri"/>
          <w:noProof w:val="0"/>
          <w:color w:val="000000"/>
          <w:szCs w:val="22"/>
          <w:lang w:eastAsia="en-US"/>
        </w:rPr>
        <w:t>     </w:t>
      </w:r>
      <w:r w:rsidRPr="00F14213">
        <w:rPr>
          <w:rFonts w:ascii="Calibri" w:eastAsia="Calibri" w:hAnsi="Calibri"/>
          <w:b/>
          <w:bCs/>
          <w:noProof w:val="0"/>
          <w:color w:val="000000"/>
          <w:szCs w:val="22"/>
          <w:lang w:eastAsia="en-US"/>
        </w:rPr>
        <w:t>Priebeh</w:t>
      </w:r>
    </w:p>
    <w:p w14:paraId="634EEFD1" w14:textId="77777777" w:rsidR="00CF2DEC" w:rsidRPr="00F14213" w:rsidRDefault="00CF2DEC" w:rsidP="00CF2DEC">
      <w:pPr>
        <w:numPr>
          <w:ilvl w:val="0"/>
          <w:numId w:val="26"/>
        </w:numPr>
        <w:jc w:val="both"/>
        <w:rPr>
          <w:rFonts w:ascii="Calibri" w:hAnsi="Calibri"/>
          <w:noProof w:val="0"/>
          <w:vanish/>
          <w:color w:val="000000"/>
          <w:szCs w:val="22"/>
        </w:rPr>
      </w:pPr>
    </w:p>
    <w:p w14:paraId="6653116C" w14:textId="7821A76F" w:rsidR="00CF2DEC" w:rsidRPr="00F14213" w:rsidRDefault="00CF2DEC" w:rsidP="00CF2DEC">
      <w:pPr>
        <w:numPr>
          <w:ilvl w:val="1"/>
          <w:numId w:val="26"/>
        </w:numPr>
        <w:ind w:left="993" w:hanging="426"/>
        <w:jc w:val="both"/>
        <w:rPr>
          <w:rFonts w:ascii="Calibri" w:hAnsi="Calibri"/>
          <w:noProof w:val="0"/>
          <w:szCs w:val="22"/>
        </w:rPr>
      </w:pPr>
      <w:r w:rsidRPr="00F14213">
        <w:rPr>
          <w:rFonts w:ascii="Calibri" w:hAnsi="Calibri"/>
          <w:noProof w:val="0"/>
          <w:color w:val="000000"/>
          <w:szCs w:val="22"/>
        </w:rPr>
        <w:t xml:space="preserve">Názov </w:t>
      </w:r>
      <w:proofErr w:type="spellStart"/>
      <w:r w:rsidRPr="00F14213">
        <w:rPr>
          <w:rFonts w:ascii="Calibri" w:hAnsi="Calibri"/>
          <w:noProof w:val="0"/>
          <w:szCs w:val="22"/>
        </w:rPr>
        <w:t>eAukcie</w:t>
      </w:r>
      <w:proofErr w:type="spellEnd"/>
      <w:r w:rsidRPr="00F14213">
        <w:rPr>
          <w:rFonts w:ascii="Calibri" w:hAnsi="Calibri"/>
          <w:noProof w:val="0"/>
          <w:szCs w:val="22"/>
        </w:rPr>
        <w:t xml:space="preserve">: </w:t>
      </w:r>
      <w:r w:rsidRPr="007D5B62">
        <w:rPr>
          <w:rFonts w:ascii="Calibri" w:hAnsi="Calibri"/>
          <w:b/>
          <w:bCs/>
          <w:noProof w:val="0"/>
          <w:szCs w:val="22"/>
          <w:highlight w:val="lightGray"/>
          <w:lang w:eastAsia="cs-CZ"/>
        </w:rPr>
        <w:t>„</w:t>
      </w:r>
      <w:r w:rsidRPr="007D5B62">
        <w:rPr>
          <w:rFonts w:ascii="Calibri" w:hAnsi="Calibri"/>
          <w:b/>
          <w:bCs/>
          <w:i/>
          <w:noProof w:val="0"/>
          <w:szCs w:val="22"/>
          <w:highlight w:val="lightGray"/>
          <w:lang w:eastAsia="cs-CZ"/>
        </w:rPr>
        <w:t>..............................................</w:t>
      </w:r>
      <w:r w:rsidRPr="007D5B62">
        <w:rPr>
          <w:rFonts w:ascii="Calibri" w:hAnsi="Calibri"/>
          <w:b/>
          <w:bCs/>
          <w:noProof w:val="0"/>
          <w:szCs w:val="22"/>
          <w:highlight w:val="lightGray"/>
          <w:lang w:eastAsia="cs-CZ"/>
        </w:rPr>
        <w:t>“</w:t>
      </w:r>
      <w:r w:rsidRPr="007D5B62">
        <w:rPr>
          <w:rFonts w:ascii="Calibri" w:hAnsi="Calibri"/>
          <w:noProof w:val="0"/>
          <w:szCs w:val="22"/>
          <w:highlight w:val="lightGray"/>
        </w:rPr>
        <w:t>.</w:t>
      </w:r>
      <w:r w:rsidRPr="00F14213">
        <w:rPr>
          <w:rFonts w:ascii="Calibri" w:hAnsi="Calibri"/>
          <w:noProof w:val="0"/>
          <w:szCs w:val="22"/>
        </w:rPr>
        <w:t xml:space="preserve">  </w:t>
      </w:r>
    </w:p>
    <w:p w14:paraId="1BD036AD" w14:textId="456E66C2" w:rsidR="00CF2DEC" w:rsidRPr="007D5B62" w:rsidRDefault="00CF2DEC" w:rsidP="00CF2DEC">
      <w:pPr>
        <w:ind w:left="993"/>
        <w:jc w:val="both"/>
        <w:rPr>
          <w:rFonts w:ascii="Calibri" w:hAnsi="Calibri"/>
          <w:b/>
          <w:noProof w:val="0"/>
          <w:szCs w:val="22"/>
        </w:rPr>
      </w:pPr>
      <w:r w:rsidRPr="00F14213">
        <w:rPr>
          <w:rFonts w:ascii="Calibri" w:hAnsi="Calibri"/>
          <w:noProof w:val="0"/>
          <w:szCs w:val="22"/>
        </w:rPr>
        <w:t>Ponuky uchádzačov budú posudzované na základe hodno</w:t>
      </w:r>
      <w:r w:rsidR="007D5B62">
        <w:rPr>
          <w:rFonts w:ascii="Calibri" w:hAnsi="Calibri"/>
          <w:noProof w:val="0"/>
          <w:szCs w:val="22"/>
        </w:rPr>
        <w:t xml:space="preserve">tenia podľa </w:t>
      </w:r>
      <w:r w:rsidR="007D5B62" w:rsidRPr="007D5B62">
        <w:rPr>
          <w:rFonts w:ascii="Calibri" w:hAnsi="Calibri"/>
          <w:b/>
          <w:noProof w:val="0"/>
          <w:szCs w:val="22"/>
        </w:rPr>
        <w:t>najnižšej celkovej</w:t>
      </w:r>
      <w:r w:rsidRPr="007D5B62">
        <w:rPr>
          <w:rFonts w:ascii="Calibri" w:hAnsi="Calibri"/>
          <w:b/>
          <w:noProof w:val="0"/>
          <w:szCs w:val="22"/>
        </w:rPr>
        <w:t xml:space="preserve"> ceny. </w:t>
      </w:r>
    </w:p>
    <w:p w14:paraId="1DCE478B" w14:textId="5FB87384" w:rsidR="00CF2DEC" w:rsidRPr="00F14213" w:rsidRDefault="00CF2DEC" w:rsidP="00CF2DEC">
      <w:pPr>
        <w:ind w:left="993"/>
        <w:jc w:val="both"/>
        <w:rPr>
          <w:rFonts w:ascii="Calibri" w:eastAsia="Calibri" w:hAnsi="Calibri"/>
          <w:noProof w:val="0"/>
          <w:szCs w:val="22"/>
          <w:lang w:eastAsia="en-US"/>
        </w:rPr>
      </w:pPr>
      <w:r w:rsidRPr="00F14213">
        <w:rPr>
          <w:rFonts w:ascii="Calibri" w:hAnsi="Calibri"/>
          <w:noProof w:val="0"/>
          <w:szCs w:val="22"/>
        </w:rPr>
        <w:t>Prvok, ktorého hodnota je predmetom ponuky uchádzača v </w:t>
      </w:r>
      <w:proofErr w:type="spellStart"/>
      <w:r w:rsidRPr="00F14213">
        <w:rPr>
          <w:rFonts w:ascii="Calibri" w:hAnsi="Calibri"/>
          <w:noProof w:val="0"/>
          <w:szCs w:val="22"/>
        </w:rPr>
        <w:t>eAukcii</w:t>
      </w:r>
      <w:proofErr w:type="spellEnd"/>
      <w:r w:rsidRPr="00F14213">
        <w:rPr>
          <w:rFonts w:ascii="Calibri" w:hAnsi="Calibri"/>
          <w:noProof w:val="0"/>
          <w:szCs w:val="22"/>
        </w:rPr>
        <w:t>, je celková ponuková cena za pr</w:t>
      </w:r>
      <w:r w:rsidRPr="00F14213">
        <w:rPr>
          <w:rFonts w:ascii="Calibri" w:eastAsia="Calibri" w:hAnsi="Calibri"/>
          <w:noProof w:val="0"/>
          <w:szCs w:val="22"/>
          <w:lang w:eastAsia="en-US"/>
        </w:rPr>
        <w:t xml:space="preserve">edmet zákazky v EUR </w:t>
      </w:r>
      <w:r w:rsidR="00763E69">
        <w:rPr>
          <w:rFonts w:ascii="Calibri" w:eastAsia="Calibri" w:hAnsi="Calibri"/>
          <w:noProof w:val="0"/>
          <w:szCs w:val="22"/>
          <w:lang w:eastAsia="en-US"/>
        </w:rPr>
        <w:t>bez</w:t>
      </w:r>
      <w:r w:rsidRPr="00F14213">
        <w:rPr>
          <w:rFonts w:ascii="Calibri" w:eastAsia="Calibri" w:hAnsi="Calibri"/>
          <w:noProof w:val="0"/>
          <w:szCs w:val="22"/>
          <w:lang w:eastAsia="en-US"/>
        </w:rPr>
        <w:t xml:space="preserve"> DPH.</w:t>
      </w:r>
    </w:p>
    <w:p w14:paraId="0D9B57EC" w14:textId="703A7EB1" w:rsidR="00CF2DEC" w:rsidRPr="00F14213" w:rsidRDefault="00CF2DEC" w:rsidP="00CF2DEC">
      <w:pPr>
        <w:numPr>
          <w:ilvl w:val="1"/>
          <w:numId w:val="26"/>
        </w:numPr>
        <w:ind w:left="993" w:hanging="426"/>
        <w:jc w:val="both"/>
        <w:rPr>
          <w:rFonts w:ascii="Calibri" w:hAnsi="Calibri"/>
          <w:noProof w:val="0"/>
          <w:color w:val="000000"/>
          <w:szCs w:val="22"/>
        </w:rPr>
      </w:pPr>
      <w:r w:rsidRPr="00F14213">
        <w:rPr>
          <w:rFonts w:ascii="Calibri" w:hAnsi="Calibri"/>
          <w:noProof w:val="0"/>
          <w:color w:val="000000"/>
          <w:szCs w:val="22"/>
        </w:rPr>
        <w:t xml:space="preserve">Cena bude vyjadrená v EUR </w:t>
      </w:r>
      <w:r w:rsidR="00763E69">
        <w:rPr>
          <w:rFonts w:ascii="Calibri" w:hAnsi="Calibri"/>
          <w:noProof w:val="0"/>
          <w:color w:val="000000"/>
          <w:szCs w:val="22"/>
        </w:rPr>
        <w:t>bez</w:t>
      </w:r>
      <w:r w:rsidRPr="00F14213">
        <w:rPr>
          <w:rFonts w:ascii="Calibri" w:hAnsi="Calibri"/>
          <w:noProof w:val="0"/>
          <w:color w:val="000000"/>
          <w:szCs w:val="22"/>
        </w:rPr>
        <w:t xml:space="preserve"> DPH.  </w:t>
      </w:r>
    </w:p>
    <w:p w14:paraId="1B88A399" w14:textId="1FF8606A" w:rsidR="00CF2DEC" w:rsidRPr="00F14213" w:rsidRDefault="00CF2DEC" w:rsidP="00CF2DEC">
      <w:pPr>
        <w:numPr>
          <w:ilvl w:val="1"/>
          <w:numId w:val="26"/>
        </w:numPr>
        <w:ind w:left="993" w:hanging="426"/>
        <w:jc w:val="both"/>
        <w:rPr>
          <w:rFonts w:ascii="Calibri" w:hAnsi="Calibri"/>
          <w:noProof w:val="0"/>
          <w:color w:val="000000"/>
          <w:szCs w:val="22"/>
        </w:rPr>
      </w:pPr>
      <w:r w:rsidRPr="00F14213">
        <w:rPr>
          <w:rFonts w:ascii="Calibri" w:hAnsi="Calibri"/>
          <w:noProof w:val="0"/>
          <w:color w:val="000000"/>
          <w:szCs w:val="22"/>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vyhlasovateľ vyzve elektronickými prostriedkami súčasne všetkých uchádzačov, ktorých ponuky spĺňajú určené podmienky na predloženie nových  cien v </w:t>
      </w:r>
      <w:proofErr w:type="spellStart"/>
      <w:r w:rsidRPr="00F14213">
        <w:rPr>
          <w:rFonts w:ascii="Calibri" w:hAnsi="Calibri"/>
          <w:noProof w:val="0"/>
          <w:color w:val="000000"/>
          <w:szCs w:val="22"/>
        </w:rPr>
        <w:t>eAukcii</w:t>
      </w:r>
      <w:proofErr w:type="spellEnd"/>
      <w:r w:rsidRPr="00F14213">
        <w:rPr>
          <w:rFonts w:ascii="Calibri" w:hAnsi="Calibri"/>
          <w:noProof w:val="0"/>
          <w:color w:val="000000"/>
          <w:szCs w:val="22"/>
        </w:rPr>
        <w:t>. Vo Výzve na účasť v elektronickej aukcii (ďalej len „Výzva</w:t>
      </w:r>
      <w:r w:rsidR="009F4D39">
        <w:rPr>
          <w:rFonts w:ascii="Calibri" w:hAnsi="Calibri"/>
          <w:noProof w:val="0"/>
          <w:color w:val="000000"/>
          <w:szCs w:val="22"/>
        </w:rPr>
        <w:t xml:space="preserve"> </w:t>
      </w:r>
      <w:r w:rsidR="007D5B62">
        <w:rPr>
          <w:rFonts w:ascii="Calibri" w:hAnsi="Calibri"/>
          <w:noProof w:val="0"/>
          <w:color w:val="000000"/>
          <w:szCs w:val="22"/>
        </w:rPr>
        <w:t>na</w:t>
      </w:r>
      <w:r w:rsidR="009F4D39">
        <w:rPr>
          <w:rFonts w:ascii="Calibri" w:hAnsi="Calibri"/>
          <w:noProof w:val="0"/>
          <w:color w:val="000000"/>
          <w:szCs w:val="22"/>
        </w:rPr>
        <w:t xml:space="preserve"> EA</w:t>
      </w:r>
      <w:r w:rsidRPr="00F14213">
        <w:rPr>
          <w:rFonts w:ascii="Calibri" w:hAnsi="Calibri"/>
          <w:noProof w:val="0"/>
          <w:color w:val="000000"/>
          <w:szCs w:val="22"/>
        </w:rPr>
        <w:t xml:space="preserve">“) vyhlasovateľ uvedie podrobné informácie týkajúce sa </w:t>
      </w:r>
      <w:proofErr w:type="spellStart"/>
      <w:r w:rsidRPr="00F14213">
        <w:rPr>
          <w:rFonts w:ascii="Calibri" w:hAnsi="Calibri"/>
          <w:noProof w:val="0"/>
          <w:color w:val="000000"/>
          <w:szCs w:val="22"/>
        </w:rPr>
        <w:t>eAukcie</w:t>
      </w:r>
      <w:proofErr w:type="spellEnd"/>
      <w:r w:rsidRPr="00F14213">
        <w:rPr>
          <w:rFonts w:ascii="Calibri" w:hAnsi="Calibri"/>
          <w:noProof w:val="0"/>
          <w:color w:val="000000"/>
          <w:szCs w:val="22"/>
        </w:rPr>
        <w:t xml:space="preserve"> v zmysle § 54 ods. 7 zákona o verejnom obstarávaní. Výzva bude zaslaná elektronicky zodpovednej osobe určenej uchádzačom v ponuke ako kontaktná osoba pre </w:t>
      </w:r>
      <w:proofErr w:type="spellStart"/>
      <w:r w:rsidRPr="00F14213">
        <w:rPr>
          <w:rFonts w:ascii="Calibri" w:hAnsi="Calibri"/>
          <w:noProof w:val="0"/>
          <w:color w:val="000000"/>
          <w:szCs w:val="22"/>
        </w:rPr>
        <w:t>eAukciu</w:t>
      </w:r>
      <w:proofErr w:type="spellEnd"/>
      <w:r w:rsidRPr="00F14213">
        <w:rPr>
          <w:rFonts w:ascii="Calibri" w:hAnsi="Calibri"/>
          <w:noProof w:val="0"/>
          <w:color w:val="000000"/>
          <w:szCs w:val="22"/>
        </w:rPr>
        <w:t xml:space="preserve"> (z uvedeného dôvodu je potrebné uviesť správne kontaktné údaje zodpovednej osoby) a bude uchádzačom odoslaná e-mailom najneskôr dva pracovné dni pred konaním Aukčného kola.</w:t>
      </w:r>
    </w:p>
    <w:p w14:paraId="63F8D429" w14:textId="77777777" w:rsidR="00CF2DEC" w:rsidRPr="00F14213" w:rsidRDefault="00CF2DEC" w:rsidP="00CF2DEC">
      <w:pPr>
        <w:numPr>
          <w:ilvl w:val="1"/>
          <w:numId w:val="26"/>
        </w:numPr>
        <w:ind w:left="993" w:hanging="426"/>
        <w:jc w:val="both"/>
        <w:rPr>
          <w:rFonts w:ascii="Calibri" w:hAnsi="Calibri"/>
          <w:b/>
          <w:noProof w:val="0"/>
          <w:szCs w:val="22"/>
          <w:lang w:eastAsia="x-none"/>
        </w:rPr>
      </w:pPr>
      <w:proofErr w:type="spellStart"/>
      <w:r w:rsidRPr="00F14213">
        <w:rPr>
          <w:rFonts w:ascii="Calibri" w:hAnsi="Calibri"/>
          <w:noProof w:val="0"/>
          <w:color w:val="000000"/>
          <w:szCs w:val="22"/>
        </w:rPr>
        <w:t>eAukcia</w:t>
      </w:r>
      <w:proofErr w:type="spellEnd"/>
      <w:r w:rsidRPr="00F14213">
        <w:rPr>
          <w:rFonts w:ascii="Calibri" w:hAnsi="Calibri"/>
          <w:bCs/>
          <w:noProof w:val="0"/>
          <w:szCs w:val="22"/>
          <w:lang w:eastAsia="x-none"/>
        </w:rPr>
        <w:t xml:space="preserve"> sa bude vykonávať prostredníctvom </w:t>
      </w:r>
      <w:proofErr w:type="spellStart"/>
      <w:r w:rsidRPr="00F14213">
        <w:rPr>
          <w:rFonts w:ascii="Calibri" w:hAnsi="Calibri"/>
          <w:bCs/>
          <w:noProof w:val="0"/>
          <w:szCs w:val="22"/>
          <w:lang w:eastAsia="x-none"/>
        </w:rPr>
        <w:t>sw</w:t>
      </w:r>
      <w:proofErr w:type="spellEnd"/>
      <w:r w:rsidRPr="00F14213">
        <w:rPr>
          <w:rFonts w:ascii="Calibri" w:hAnsi="Calibri"/>
          <w:bCs/>
          <w:noProof w:val="0"/>
          <w:szCs w:val="22"/>
          <w:lang w:eastAsia="x-none"/>
        </w:rPr>
        <w:t xml:space="preserve"> PROEBIZ TENDERBOX.</w:t>
      </w:r>
    </w:p>
    <w:p w14:paraId="5BF00FD8" w14:textId="7A8F5B5B" w:rsidR="00CF2DEC" w:rsidRPr="00F14213" w:rsidRDefault="00CF2DEC" w:rsidP="00CF2DEC">
      <w:pPr>
        <w:numPr>
          <w:ilvl w:val="1"/>
          <w:numId w:val="26"/>
        </w:numPr>
        <w:ind w:left="993" w:hanging="426"/>
        <w:jc w:val="both"/>
        <w:rPr>
          <w:rFonts w:ascii="Calibri" w:hAnsi="Calibri"/>
          <w:noProof w:val="0"/>
          <w:color w:val="000000"/>
          <w:szCs w:val="22"/>
        </w:rPr>
      </w:pPr>
      <w:r w:rsidRPr="00F14213">
        <w:rPr>
          <w:rFonts w:ascii="Calibri" w:hAnsi="Calibri"/>
          <w:noProof w:val="0"/>
          <w:color w:val="000000"/>
          <w:szCs w:val="22"/>
        </w:rPr>
        <w:t xml:space="preserve">V Prípravnom kole sa uchádzači oboznámia s priebehom </w:t>
      </w:r>
      <w:proofErr w:type="spellStart"/>
      <w:r w:rsidRPr="00F14213">
        <w:rPr>
          <w:rFonts w:ascii="Calibri" w:hAnsi="Calibri"/>
          <w:noProof w:val="0"/>
          <w:color w:val="000000"/>
          <w:szCs w:val="22"/>
        </w:rPr>
        <w:t>eAukcie</w:t>
      </w:r>
      <w:proofErr w:type="spellEnd"/>
      <w:r w:rsidRPr="00F14213">
        <w:rPr>
          <w:rFonts w:ascii="Calibri" w:hAnsi="Calibri"/>
          <w:noProof w:val="0"/>
          <w:color w:val="000000"/>
          <w:szCs w:val="22"/>
        </w:rPr>
        <w:t xml:space="preserve"> a Popisom aukčného prostredia. Výzva</w:t>
      </w:r>
      <w:r w:rsidR="009F4D39">
        <w:rPr>
          <w:rFonts w:ascii="Calibri" w:hAnsi="Calibri"/>
          <w:noProof w:val="0"/>
          <w:color w:val="000000"/>
          <w:szCs w:val="22"/>
        </w:rPr>
        <w:t xml:space="preserve"> </w:t>
      </w:r>
      <w:r w:rsidR="007D5B62">
        <w:rPr>
          <w:rFonts w:ascii="Calibri" w:hAnsi="Calibri"/>
          <w:noProof w:val="0"/>
          <w:color w:val="000000"/>
          <w:szCs w:val="22"/>
        </w:rPr>
        <w:t>na</w:t>
      </w:r>
      <w:r w:rsidR="009F4D39">
        <w:rPr>
          <w:rFonts w:ascii="Calibri" w:hAnsi="Calibri"/>
          <w:noProof w:val="0"/>
          <w:color w:val="000000"/>
          <w:szCs w:val="22"/>
        </w:rPr>
        <w:t xml:space="preserve"> EA</w:t>
      </w:r>
      <w:r w:rsidRPr="00F14213">
        <w:rPr>
          <w:rFonts w:ascii="Calibri" w:hAnsi="Calibri"/>
          <w:noProof w:val="0"/>
          <w:color w:val="000000"/>
          <w:szCs w:val="22"/>
        </w:rPr>
        <w:t xml:space="preserve"> obsahuje aj údaje týkajúce sa minimálneho kroku zníženia ceny predmetu zákazky, pravidlá predlžovania Aukčného kola  a lehotu platnosti prístupových kľúčov a pod.</w:t>
      </w:r>
    </w:p>
    <w:p w14:paraId="239CC157" w14:textId="5A946A0A" w:rsidR="00CF2DEC" w:rsidRPr="00F14213" w:rsidRDefault="00CF2DEC" w:rsidP="00CF2DEC">
      <w:pPr>
        <w:numPr>
          <w:ilvl w:val="1"/>
          <w:numId w:val="26"/>
        </w:numPr>
        <w:ind w:left="993" w:hanging="426"/>
        <w:jc w:val="both"/>
        <w:rPr>
          <w:rFonts w:ascii="Calibri" w:hAnsi="Calibri"/>
          <w:noProof w:val="0"/>
          <w:color w:val="000000"/>
          <w:szCs w:val="22"/>
        </w:rPr>
      </w:pPr>
      <w:r w:rsidRPr="00F14213">
        <w:rPr>
          <w:rFonts w:ascii="Calibri" w:hAnsi="Calibri"/>
          <w:noProof w:val="0"/>
          <w:color w:val="000000"/>
          <w:szCs w:val="22"/>
        </w:rPr>
        <w:t>Uchádzačom, ktorí budú vyzvaní na účasť v </w:t>
      </w:r>
      <w:proofErr w:type="spellStart"/>
      <w:r w:rsidRPr="00F14213">
        <w:rPr>
          <w:rFonts w:ascii="Calibri" w:hAnsi="Calibri"/>
          <w:noProof w:val="0"/>
          <w:color w:val="000000"/>
          <w:szCs w:val="22"/>
        </w:rPr>
        <w:t>eAukcii</w:t>
      </w:r>
      <w:proofErr w:type="spellEnd"/>
      <w:r w:rsidRPr="00F14213">
        <w:rPr>
          <w:rFonts w:ascii="Calibri" w:hAnsi="Calibri"/>
          <w:noProof w:val="0"/>
          <w:color w:val="000000"/>
          <w:szCs w:val="22"/>
        </w:rPr>
        <w:t xml:space="preserve">, bude v Prípravnom kole a v čase uvedenom vo Výzve sprístupnená </w:t>
      </w:r>
      <w:proofErr w:type="spellStart"/>
      <w:r w:rsidRPr="00F14213">
        <w:rPr>
          <w:rFonts w:ascii="Calibri" w:hAnsi="Calibri"/>
          <w:noProof w:val="0"/>
          <w:color w:val="000000"/>
          <w:szCs w:val="22"/>
        </w:rPr>
        <w:t>eAukčná</w:t>
      </w:r>
      <w:proofErr w:type="spellEnd"/>
      <w:r w:rsidRPr="00F14213">
        <w:rPr>
          <w:rFonts w:ascii="Calibri" w:hAnsi="Calibri"/>
          <w:noProof w:val="0"/>
          <w:color w:val="000000"/>
          <w:szCs w:val="22"/>
        </w:rPr>
        <w:t xml:space="preserve"> sieň, kde si môžu skontrolovať správnosť zadaných vstupných cien, ktoré do </w:t>
      </w:r>
      <w:proofErr w:type="spellStart"/>
      <w:r w:rsidRPr="00F14213">
        <w:rPr>
          <w:rFonts w:ascii="Calibri" w:hAnsi="Calibri"/>
          <w:noProof w:val="0"/>
          <w:color w:val="000000"/>
          <w:szCs w:val="22"/>
        </w:rPr>
        <w:t>eAukčnej</w:t>
      </w:r>
      <w:proofErr w:type="spellEnd"/>
      <w:r w:rsidRPr="00F14213">
        <w:rPr>
          <w:rFonts w:ascii="Calibri" w:hAnsi="Calibri"/>
          <w:noProof w:val="0"/>
          <w:color w:val="000000"/>
          <w:szCs w:val="22"/>
        </w:rPr>
        <w:t xml:space="preserve"> siene zadá administrátor </w:t>
      </w:r>
      <w:proofErr w:type="spellStart"/>
      <w:r w:rsidRPr="00F14213">
        <w:rPr>
          <w:rFonts w:ascii="Calibri" w:hAnsi="Calibri"/>
          <w:noProof w:val="0"/>
          <w:color w:val="000000"/>
          <w:szCs w:val="22"/>
        </w:rPr>
        <w:t>eAukcie</w:t>
      </w:r>
      <w:proofErr w:type="spellEnd"/>
      <w:r w:rsidRPr="00F14213">
        <w:rPr>
          <w:rFonts w:ascii="Calibri" w:hAnsi="Calibri"/>
          <w:noProof w:val="0"/>
          <w:color w:val="000000"/>
          <w:szCs w:val="22"/>
        </w:rPr>
        <w:t>, a to v súlade s pôvodnými, listinne predloženými ponukami. Každý uchádzač bude vidieť iba svoju ponuku a až do začiatku Aukčného kola ju nemôže meniť. Všetky informácie o prihlásení sa a priebehu budú uvedené vo Výzve</w:t>
      </w:r>
      <w:r w:rsidR="009F4D39">
        <w:rPr>
          <w:rFonts w:ascii="Calibri" w:hAnsi="Calibri"/>
          <w:noProof w:val="0"/>
          <w:color w:val="000000"/>
          <w:szCs w:val="22"/>
        </w:rPr>
        <w:t xml:space="preserve"> </w:t>
      </w:r>
      <w:r w:rsidR="007D5B62">
        <w:rPr>
          <w:rFonts w:ascii="Calibri" w:hAnsi="Calibri"/>
          <w:noProof w:val="0"/>
          <w:color w:val="000000"/>
          <w:szCs w:val="22"/>
        </w:rPr>
        <w:t>na</w:t>
      </w:r>
      <w:r w:rsidR="009F4D39">
        <w:rPr>
          <w:rFonts w:ascii="Calibri" w:hAnsi="Calibri"/>
          <w:noProof w:val="0"/>
          <w:color w:val="000000"/>
          <w:szCs w:val="22"/>
        </w:rPr>
        <w:t xml:space="preserve"> EA</w:t>
      </w:r>
      <w:r w:rsidRPr="00F14213">
        <w:rPr>
          <w:rFonts w:ascii="Calibri" w:hAnsi="Calibri"/>
          <w:noProof w:val="0"/>
          <w:color w:val="000000"/>
          <w:szCs w:val="22"/>
        </w:rPr>
        <w:t>.</w:t>
      </w:r>
    </w:p>
    <w:p w14:paraId="4FB1E159" w14:textId="5785606E" w:rsidR="00CF2DEC" w:rsidRPr="00F14213" w:rsidRDefault="00CF2DEC" w:rsidP="00CF2DEC">
      <w:pPr>
        <w:numPr>
          <w:ilvl w:val="1"/>
          <w:numId w:val="26"/>
        </w:numPr>
        <w:ind w:left="993" w:hanging="426"/>
        <w:jc w:val="both"/>
        <w:rPr>
          <w:rFonts w:ascii="Calibri" w:eastAsia="Calibri" w:hAnsi="Calibri"/>
          <w:noProof w:val="0"/>
          <w:color w:val="000000"/>
          <w:szCs w:val="22"/>
          <w:lang w:eastAsia="en-US"/>
        </w:rPr>
      </w:pPr>
      <w:r w:rsidRPr="00F14213">
        <w:rPr>
          <w:rFonts w:ascii="Calibri" w:hAnsi="Calibri"/>
          <w:noProof w:val="0"/>
          <w:color w:val="000000"/>
          <w:szCs w:val="22"/>
        </w:rPr>
        <w:t>Aukčné kolo</w:t>
      </w:r>
      <w:r w:rsidRPr="00F14213">
        <w:rPr>
          <w:rFonts w:ascii="Calibri" w:eastAsia="Calibri" w:hAnsi="Calibri"/>
          <w:noProof w:val="0"/>
          <w:color w:val="000000"/>
          <w:szCs w:val="22"/>
          <w:lang w:eastAsia="en-US"/>
        </w:rPr>
        <w:t xml:space="preserve"> sa začne a skončí v termínoch  uvedených vo Výzve</w:t>
      </w:r>
      <w:r w:rsidR="007D5B62">
        <w:rPr>
          <w:rFonts w:ascii="Calibri" w:eastAsia="Calibri" w:hAnsi="Calibri"/>
          <w:noProof w:val="0"/>
          <w:color w:val="000000"/>
          <w:szCs w:val="22"/>
          <w:lang w:eastAsia="en-US"/>
        </w:rPr>
        <w:t xml:space="preserve"> na EA</w:t>
      </w:r>
      <w:r w:rsidRPr="00F14213">
        <w:rPr>
          <w:rFonts w:ascii="Calibri" w:eastAsia="Calibri" w:hAnsi="Calibri"/>
          <w:noProof w:val="0"/>
          <w:color w:val="000000"/>
          <w:szCs w:val="22"/>
          <w:lang w:eastAsia="en-US"/>
        </w:rPr>
        <w:t xml:space="preserve">. Na začiatku Aukčného kola sa všetkým uchádzačom zobrazia: </w:t>
      </w:r>
    </w:p>
    <w:p w14:paraId="761EFCC1" w14:textId="77777777" w:rsidR="00CF2DEC" w:rsidRPr="00F14213" w:rsidRDefault="00CF2DEC" w:rsidP="00CF2DEC">
      <w:pPr>
        <w:numPr>
          <w:ilvl w:val="0"/>
          <w:numId w:val="27"/>
        </w:numPr>
        <w:jc w:val="both"/>
        <w:rPr>
          <w:rFonts w:ascii="Calibri" w:eastAsia="Calibri" w:hAnsi="Calibri"/>
          <w:noProof w:val="0"/>
          <w:szCs w:val="22"/>
          <w:lang w:eastAsia="en-US"/>
        </w:rPr>
      </w:pPr>
      <w:r w:rsidRPr="00F14213">
        <w:rPr>
          <w:rFonts w:ascii="Calibri" w:eastAsia="Calibri" w:hAnsi="Calibri"/>
          <w:noProof w:val="0"/>
          <w:szCs w:val="22"/>
          <w:lang w:eastAsia="en-US"/>
        </w:rPr>
        <w:t xml:space="preserve">najnižšia celková ponuková cena, </w:t>
      </w:r>
    </w:p>
    <w:p w14:paraId="1DD367C2" w14:textId="77777777" w:rsidR="00CF2DEC" w:rsidRPr="00F14213" w:rsidRDefault="00CF2DEC" w:rsidP="00CF2DEC">
      <w:pPr>
        <w:numPr>
          <w:ilvl w:val="0"/>
          <w:numId w:val="27"/>
        </w:numPr>
        <w:jc w:val="both"/>
        <w:rPr>
          <w:rFonts w:ascii="Calibri" w:eastAsia="Calibri" w:hAnsi="Calibri"/>
          <w:noProof w:val="0"/>
          <w:szCs w:val="22"/>
          <w:lang w:eastAsia="en-US"/>
        </w:rPr>
      </w:pPr>
      <w:r w:rsidRPr="00F14213">
        <w:rPr>
          <w:rFonts w:ascii="Calibri" w:eastAsia="Calibri" w:hAnsi="Calibri"/>
          <w:noProof w:val="0"/>
          <w:szCs w:val="22"/>
          <w:lang w:eastAsia="en-US"/>
        </w:rPr>
        <w:t xml:space="preserve">ich celková ponuková cena, </w:t>
      </w:r>
    </w:p>
    <w:p w14:paraId="524049D4" w14:textId="77777777" w:rsidR="00CF2DEC" w:rsidRPr="00F14213" w:rsidRDefault="00CF2DEC" w:rsidP="00CF2DEC">
      <w:pPr>
        <w:numPr>
          <w:ilvl w:val="0"/>
          <w:numId w:val="27"/>
        </w:numPr>
        <w:jc w:val="both"/>
        <w:rPr>
          <w:rFonts w:ascii="Calibri" w:eastAsia="Calibri" w:hAnsi="Calibri"/>
          <w:noProof w:val="0"/>
          <w:szCs w:val="22"/>
          <w:lang w:eastAsia="en-US"/>
        </w:rPr>
      </w:pPr>
      <w:r w:rsidRPr="00F14213">
        <w:rPr>
          <w:rFonts w:ascii="Calibri" w:eastAsia="Calibri" w:hAnsi="Calibri"/>
          <w:noProof w:val="0"/>
          <w:szCs w:val="22"/>
          <w:lang w:eastAsia="en-US"/>
        </w:rPr>
        <w:t xml:space="preserve">ich priebežné umiestnenie (poradie). </w:t>
      </w:r>
    </w:p>
    <w:p w14:paraId="075D2761" w14:textId="77777777" w:rsidR="00CF2DEC" w:rsidRPr="00F14213" w:rsidRDefault="00CF2DEC" w:rsidP="00CF2DEC">
      <w:pPr>
        <w:ind w:left="993"/>
        <w:jc w:val="both"/>
        <w:rPr>
          <w:rFonts w:ascii="Calibri" w:eastAsia="Calibri" w:hAnsi="Calibri"/>
          <w:noProof w:val="0"/>
          <w:color w:val="000000"/>
          <w:szCs w:val="22"/>
          <w:lang w:eastAsia="en-US"/>
        </w:rPr>
      </w:pPr>
      <w:r w:rsidRPr="00F14213">
        <w:rPr>
          <w:rFonts w:ascii="Calibri" w:eastAsia="Calibri" w:hAnsi="Calibri"/>
          <w:noProof w:val="0"/>
          <w:color w:val="000000"/>
          <w:szCs w:val="22"/>
          <w:lang w:eastAsia="en-US"/>
        </w:rPr>
        <w:t xml:space="preserve">Uchádzači budú upravovať ceny smerom nadol. </w:t>
      </w:r>
    </w:p>
    <w:p w14:paraId="1BBC7428" w14:textId="77777777" w:rsidR="00CF2DEC" w:rsidRPr="00F14213" w:rsidRDefault="00CF2DEC" w:rsidP="00CF2DEC">
      <w:pPr>
        <w:ind w:left="993"/>
        <w:jc w:val="both"/>
        <w:rPr>
          <w:rFonts w:ascii="Calibri" w:eastAsia="Calibri" w:hAnsi="Calibri"/>
          <w:noProof w:val="0"/>
          <w:color w:val="000000"/>
          <w:szCs w:val="22"/>
          <w:lang w:eastAsia="en-US"/>
        </w:rPr>
      </w:pPr>
      <w:r w:rsidRPr="00F14213">
        <w:rPr>
          <w:rFonts w:ascii="Calibri" w:eastAsia="Calibri" w:hAnsi="Calibri"/>
          <w:noProof w:val="0"/>
          <w:color w:val="000000"/>
          <w:szCs w:val="22"/>
          <w:lang w:eastAsia="en-US"/>
        </w:rPr>
        <w:t xml:space="preserve">Vyhlasovateľ upozorňuje, že systém neumožní dorovnať najnižšiu celkovú cenu (t.j. nie je možné dorovnať ponuku uchádzača na priebežnom 1. mieste). </w:t>
      </w:r>
    </w:p>
    <w:p w14:paraId="27C0D3B0" w14:textId="77777777" w:rsidR="00CF2DEC" w:rsidRPr="00F14213" w:rsidRDefault="00CF2DEC" w:rsidP="00CF2DEC">
      <w:pPr>
        <w:ind w:left="993"/>
        <w:jc w:val="both"/>
        <w:rPr>
          <w:rFonts w:ascii="Calibri" w:eastAsia="Calibri" w:hAnsi="Calibri"/>
          <w:noProof w:val="0"/>
          <w:color w:val="000000"/>
          <w:szCs w:val="22"/>
          <w:lang w:eastAsia="en-US"/>
        </w:rPr>
      </w:pPr>
      <w:r w:rsidRPr="00F14213">
        <w:rPr>
          <w:rFonts w:ascii="Calibri" w:eastAsia="Calibri" w:hAnsi="Calibri"/>
          <w:noProof w:val="0"/>
          <w:color w:val="000000"/>
          <w:szCs w:val="22"/>
          <w:lang w:eastAsia="en-US"/>
        </w:rPr>
        <w:t xml:space="preserve">V priebehu Aukčného kola budú zverejňované všetkým uchádzačom zaradeným do </w:t>
      </w:r>
      <w:proofErr w:type="spellStart"/>
      <w:r w:rsidRPr="00F14213">
        <w:rPr>
          <w:rFonts w:ascii="Calibri" w:eastAsia="Calibri" w:hAnsi="Calibri"/>
          <w:noProof w:val="0"/>
          <w:color w:val="000000"/>
          <w:szCs w:val="22"/>
          <w:lang w:eastAsia="en-US"/>
        </w:rPr>
        <w:t>eAukcie</w:t>
      </w:r>
      <w:proofErr w:type="spellEnd"/>
      <w:r w:rsidRPr="00F14213">
        <w:rPr>
          <w:rFonts w:ascii="Calibri" w:eastAsia="Calibri" w:hAnsi="Calibri"/>
          <w:noProof w:val="0"/>
          <w:color w:val="000000"/>
          <w:szCs w:val="22"/>
          <w:lang w:eastAsia="en-US"/>
        </w:rPr>
        <w:t xml:space="preserve"> v </w:t>
      </w:r>
      <w:proofErr w:type="spellStart"/>
      <w:r w:rsidRPr="00F14213">
        <w:rPr>
          <w:rFonts w:ascii="Calibri" w:eastAsia="Calibri" w:hAnsi="Calibri"/>
          <w:noProof w:val="0"/>
          <w:color w:val="000000"/>
          <w:szCs w:val="22"/>
          <w:lang w:eastAsia="en-US"/>
        </w:rPr>
        <w:t>eAukčnej</w:t>
      </w:r>
      <w:proofErr w:type="spellEnd"/>
      <w:r w:rsidRPr="00F14213">
        <w:rPr>
          <w:rFonts w:ascii="Calibri" w:eastAsia="Calibri" w:hAnsi="Calibri"/>
          <w:noProof w:val="0"/>
          <w:color w:val="000000"/>
          <w:szCs w:val="22"/>
          <w:lang w:eastAsia="en-US"/>
        </w:rPr>
        <w:t xml:space="preserve"> sieni informácie, ktoré umožnia uchádzačom zistiť v každom okamihu ich relatívne umiestnenie.</w:t>
      </w:r>
    </w:p>
    <w:p w14:paraId="2B85C069" w14:textId="2006B604" w:rsidR="00CF2DEC" w:rsidRPr="00F14213" w:rsidRDefault="00CF2DEC" w:rsidP="00CF2DEC">
      <w:pPr>
        <w:numPr>
          <w:ilvl w:val="1"/>
          <w:numId w:val="26"/>
        </w:numPr>
        <w:ind w:left="993" w:hanging="426"/>
        <w:jc w:val="both"/>
        <w:rPr>
          <w:rFonts w:ascii="Calibri" w:hAnsi="Calibri"/>
          <w:noProof w:val="0"/>
          <w:color w:val="000000"/>
          <w:szCs w:val="22"/>
        </w:rPr>
      </w:pPr>
      <w:r w:rsidRPr="00F14213">
        <w:rPr>
          <w:rFonts w:ascii="Calibri" w:hAnsi="Calibri"/>
          <w:noProof w:val="0"/>
          <w:color w:val="000000"/>
          <w:szCs w:val="22"/>
        </w:rPr>
        <w:t xml:space="preserve">Minimálny krok zníženia ceny uchádzača je </w:t>
      </w:r>
      <w:r w:rsidRPr="009F4D39">
        <w:rPr>
          <w:rFonts w:ascii="Calibri" w:hAnsi="Calibri"/>
          <w:noProof w:val="0"/>
          <w:color w:val="000000"/>
          <w:szCs w:val="22"/>
          <w:highlight w:val="lightGray"/>
        </w:rPr>
        <w:t>.......... euro</w:t>
      </w:r>
      <w:r w:rsidRPr="00F14213">
        <w:rPr>
          <w:rFonts w:ascii="Calibri" w:hAnsi="Calibri"/>
          <w:noProof w:val="0"/>
          <w:color w:val="000000"/>
          <w:szCs w:val="22"/>
        </w:rPr>
        <w:t xml:space="preserve"> z aktuálnej ceny daného uchádzača.  </w:t>
      </w:r>
    </w:p>
    <w:p w14:paraId="45333BD5" w14:textId="77777777" w:rsidR="00CF2DEC" w:rsidRPr="00F14213" w:rsidRDefault="00CF2DEC" w:rsidP="00CF2DEC">
      <w:pPr>
        <w:numPr>
          <w:ilvl w:val="1"/>
          <w:numId w:val="26"/>
        </w:numPr>
        <w:ind w:left="993" w:hanging="426"/>
        <w:jc w:val="both"/>
        <w:rPr>
          <w:rFonts w:ascii="Calibri" w:hAnsi="Calibri"/>
          <w:noProof w:val="0"/>
          <w:color w:val="000000"/>
          <w:szCs w:val="22"/>
        </w:rPr>
      </w:pPr>
      <w:r w:rsidRPr="00F14213">
        <w:rPr>
          <w:rFonts w:ascii="Calibri" w:hAnsi="Calibri"/>
          <w:noProof w:val="0"/>
          <w:color w:val="000000"/>
          <w:szCs w:val="22"/>
        </w:rPr>
        <w:lastRenderedPageBreak/>
        <w:t xml:space="preserve">Maximálny krok zníženia ceny uchádzača </w:t>
      </w:r>
      <w:r w:rsidRPr="009F4D39">
        <w:rPr>
          <w:rFonts w:ascii="Calibri" w:hAnsi="Calibri"/>
          <w:noProof w:val="0"/>
          <w:color w:val="000000"/>
          <w:szCs w:val="22"/>
          <w:highlight w:val="lightGray"/>
        </w:rPr>
        <w:t>nie je určený</w:t>
      </w:r>
      <w:r w:rsidRPr="00F14213">
        <w:rPr>
          <w:rFonts w:ascii="Calibri" w:hAnsi="Calibri"/>
          <w:noProof w:val="0"/>
          <w:color w:val="000000"/>
          <w:szCs w:val="22"/>
        </w:rPr>
        <w:t xml:space="preserve">. Uchádzač však bude upozornený pri zmene ceny o viac ako 50 %. Upozornenie pri maximálnom znížení ceny sa viaže k aktuálnej cene položky daného uchádzača. </w:t>
      </w:r>
    </w:p>
    <w:p w14:paraId="598B435A" w14:textId="77777777" w:rsidR="00CF2DEC" w:rsidRPr="00F14213" w:rsidRDefault="00CF2DEC" w:rsidP="00CF2DEC">
      <w:pPr>
        <w:numPr>
          <w:ilvl w:val="1"/>
          <w:numId w:val="26"/>
        </w:numPr>
        <w:ind w:left="993" w:hanging="426"/>
        <w:jc w:val="both"/>
        <w:rPr>
          <w:rFonts w:ascii="Calibri" w:hAnsi="Calibri"/>
          <w:noProof w:val="0"/>
          <w:color w:val="000000"/>
          <w:szCs w:val="22"/>
        </w:rPr>
      </w:pPr>
      <w:r w:rsidRPr="00F14213">
        <w:rPr>
          <w:rFonts w:ascii="Calibri" w:hAnsi="Calibri"/>
          <w:noProof w:val="0"/>
          <w:color w:val="000000"/>
          <w:szCs w:val="22"/>
        </w:rPr>
        <w:t xml:space="preserve">Aukčné kolo bude ukončené, ak nedôjde k jeho predlžovaniu, uplynutím časového limitu 20 min. </w:t>
      </w:r>
    </w:p>
    <w:p w14:paraId="4EA3BFE4" w14:textId="4C00716F" w:rsidR="00CF2DEC" w:rsidRPr="00F14213" w:rsidRDefault="00CF2DEC" w:rsidP="00CF2DEC">
      <w:pPr>
        <w:ind w:left="993"/>
        <w:jc w:val="both"/>
        <w:rPr>
          <w:rFonts w:ascii="Calibri" w:hAnsi="Calibri"/>
          <w:noProof w:val="0"/>
          <w:color w:val="000000"/>
          <w:szCs w:val="22"/>
        </w:rPr>
      </w:pPr>
      <w:proofErr w:type="spellStart"/>
      <w:r w:rsidRPr="00F14213">
        <w:rPr>
          <w:rFonts w:ascii="Calibri" w:hAnsi="Calibri"/>
          <w:noProof w:val="0"/>
          <w:color w:val="000000"/>
          <w:szCs w:val="22"/>
        </w:rPr>
        <w:t>eAukcia</w:t>
      </w:r>
      <w:proofErr w:type="spellEnd"/>
      <w:r w:rsidRPr="00F14213">
        <w:rPr>
          <w:rFonts w:ascii="Calibri" w:hAnsi="Calibri"/>
          <w:noProof w:val="0"/>
          <w:color w:val="000000"/>
          <w:szCs w:val="22"/>
        </w:rPr>
        <w:t xml:space="preserve"> bude ukončená, ak na základe Výzvy </w:t>
      </w:r>
      <w:r w:rsidR="007D5B62">
        <w:rPr>
          <w:rFonts w:ascii="Calibri" w:hAnsi="Calibri"/>
          <w:noProof w:val="0"/>
          <w:color w:val="000000"/>
          <w:szCs w:val="22"/>
        </w:rPr>
        <w:t>na</w:t>
      </w:r>
      <w:r w:rsidR="009F4D39">
        <w:rPr>
          <w:rFonts w:ascii="Calibri" w:hAnsi="Calibri"/>
          <w:noProof w:val="0"/>
          <w:color w:val="000000"/>
          <w:szCs w:val="22"/>
        </w:rPr>
        <w:t xml:space="preserve"> EA </w:t>
      </w:r>
      <w:r w:rsidRPr="00F14213">
        <w:rPr>
          <w:rFonts w:ascii="Calibri" w:hAnsi="Calibri"/>
          <w:noProof w:val="0"/>
          <w:color w:val="000000"/>
          <w:szCs w:val="22"/>
        </w:rPr>
        <w:t xml:space="preserve">nedostane vyhlasovateľ v lehote 20 min. žiadne nové ceny, ktoré spĺňajú požiadavky týkajúce sa minimálnych rozdielov uvedených v predchádzajúcich odsekoch. </w:t>
      </w:r>
    </w:p>
    <w:p w14:paraId="7B0572C1" w14:textId="77777777" w:rsidR="00CF2DEC" w:rsidRPr="00F14213" w:rsidRDefault="00CF2DEC" w:rsidP="00CF2DEC">
      <w:pPr>
        <w:ind w:left="993"/>
        <w:jc w:val="both"/>
        <w:rPr>
          <w:rFonts w:ascii="Calibri" w:hAnsi="Calibri"/>
          <w:noProof w:val="0"/>
          <w:color w:val="000000"/>
          <w:szCs w:val="22"/>
        </w:rPr>
      </w:pPr>
      <w:r w:rsidRPr="00F14213">
        <w:rPr>
          <w:rFonts w:ascii="Calibri" w:hAnsi="Calibri"/>
          <w:noProof w:val="0"/>
          <w:color w:val="000000"/>
          <w:szCs w:val="22"/>
        </w:rPr>
        <w:t xml:space="preserve">Koniec </w:t>
      </w:r>
      <w:proofErr w:type="spellStart"/>
      <w:r w:rsidRPr="00F14213">
        <w:rPr>
          <w:rFonts w:ascii="Calibri" w:hAnsi="Calibri"/>
          <w:noProof w:val="0"/>
          <w:color w:val="000000"/>
          <w:szCs w:val="22"/>
        </w:rPr>
        <w:t>eAukcie</w:t>
      </w:r>
      <w:proofErr w:type="spellEnd"/>
      <w:r w:rsidRPr="00F14213">
        <w:rPr>
          <w:rFonts w:ascii="Calibri" w:hAnsi="Calibri"/>
          <w:noProof w:val="0"/>
          <w:color w:val="000000"/>
          <w:szCs w:val="22"/>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F14213">
        <w:rPr>
          <w:rFonts w:ascii="Calibri" w:hAnsi="Calibri"/>
          <w:noProof w:val="0"/>
          <w:color w:val="000000"/>
          <w:szCs w:val="22"/>
        </w:rPr>
        <w:t>eAukcie</w:t>
      </w:r>
      <w:proofErr w:type="spellEnd"/>
      <w:r w:rsidRPr="00F14213">
        <w:rPr>
          <w:rFonts w:ascii="Calibri" w:hAnsi="Calibri"/>
          <w:noProof w:val="0"/>
          <w:color w:val="000000"/>
          <w:szCs w:val="22"/>
        </w:rPr>
        <w:t xml:space="preserve"> už nebude možné upravovať ceny.</w:t>
      </w:r>
    </w:p>
    <w:p w14:paraId="1B1049A8" w14:textId="77777777" w:rsidR="00CF2DEC" w:rsidRPr="00F14213" w:rsidRDefault="00CF2DEC" w:rsidP="00CF2DEC">
      <w:pPr>
        <w:numPr>
          <w:ilvl w:val="1"/>
          <w:numId w:val="26"/>
        </w:numPr>
        <w:ind w:left="993" w:hanging="426"/>
        <w:jc w:val="both"/>
        <w:rPr>
          <w:rFonts w:ascii="Calibri" w:hAnsi="Calibri"/>
          <w:noProof w:val="0"/>
          <w:color w:val="000000"/>
          <w:szCs w:val="22"/>
        </w:rPr>
      </w:pPr>
      <w:r w:rsidRPr="00F14213">
        <w:rPr>
          <w:rFonts w:ascii="Calibri" w:hAnsi="Calibri"/>
          <w:noProof w:val="0"/>
          <w:color w:val="000000"/>
          <w:szCs w:val="22"/>
        </w:rPr>
        <w:t xml:space="preserve">Výsledkom </w:t>
      </w:r>
      <w:proofErr w:type="spellStart"/>
      <w:r w:rsidRPr="00F14213">
        <w:rPr>
          <w:rFonts w:ascii="Calibri" w:hAnsi="Calibri"/>
          <w:noProof w:val="0"/>
          <w:color w:val="000000"/>
          <w:szCs w:val="22"/>
        </w:rPr>
        <w:t>eAukcie</w:t>
      </w:r>
      <w:proofErr w:type="spellEnd"/>
      <w:r w:rsidRPr="00F14213">
        <w:rPr>
          <w:rFonts w:ascii="Calibri" w:hAnsi="Calibri"/>
          <w:noProof w:val="0"/>
          <w:color w:val="000000"/>
          <w:szCs w:val="22"/>
        </w:rPr>
        <w:t xml:space="preserve"> bude zostavenie objektívneho poradia ponúk podľa najnižšej celkovej ponukovej ceny spolu za predmet obstarávania automatizovaným vyhodnotením. </w:t>
      </w:r>
    </w:p>
    <w:p w14:paraId="5AE6691A" w14:textId="77777777" w:rsidR="00CF2DEC" w:rsidRPr="00F14213" w:rsidRDefault="00CF2DEC" w:rsidP="00CF2DEC">
      <w:pPr>
        <w:numPr>
          <w:ilvl w:val="1"/>
          <w:numId w:val="26"/>
        </w:numPr>
        <w:ind w:left="993" w:hanging="426"/>
        <w:jc w:val="both"/>
        <w:rPr>
          <w:rFonts w:ascii="Calibri" w:eastAsia="Calibri" w:hAnsi="Calibri"/>
          <w:noProof w:val="0"/>
          <w:szCs w:val="22"/>
          <w:lang w:eastAsia="en-US"/>
        </w:rPr>
      </w:pPr>
      <w:r w:rsidRPr="00F14213">
        <w:rPr>
          <w:rFonts w:ascii="Calibri" w:hAnsi="Calibri"/>
          <w:noProof w:val="0"/>
          <w:color w:val="000000"/>
          <w:szCs w:val="22"/>
        </w:rPr>
        <w:t>Technické</w:t>
      </w:r>
      <w:r w:rsidRPr="00F14213">
        <w:rPr>
          <w:rFonts w:ascii="Calibri" w:eastAsia="Calibri" w:hAnsi="Calibri"/>
          <w:noProof w:val="0"/>
          <w:color w:val="000000"/>
          <w:szCs w:val="22"/>
          <w:lang w:eastAsia="en-US"/>
        </w:rPr>
        <w:t xml:space="preserve"> </w:t>
      </w:r>
      <w:r w:rsidRPr="00F14213">
        <w:rPr>
          <w:rFonts w:ascii="Calibri" w:eastAsia="Calibri" w:hAnsi="Calibri"/>
          <w:noProof w:val="0"/>
          <w:szCs w:val="22"/>
          <w:lang w:eastAsia="en-US"/>
        </w:rPr>
        <w:t xml:space="preserve">požiadavky na prístup do </w:t>
      </w:r>
      <w:proofErr w:type="spellStart"/>
      <w:r w:rsidRPr="00F14213">
        <w:rPr>
          <w:rFonts w:ascii="Calibri" w:eastAsia="Calibri" w:hAnsi="Calibri"/>
          <w:noProof w:val="0"/>
          <w:szCs w:val="22"/>
          <w:lang w:eastAsia="en-US"/>
        </w:rPr>
        <w:t>eAukcie</w:t>
      </w:r>
      <w:proofErr w:type="spellEnd"/>
      <w:r w:rsidRPr="00F14213">
        <w:rPr>
          <w:rFonts w:ascii="Calibri" w:eastAsia="Calibri" w:hAnsi="Calibri"/>
          <w:noProof w:val="0"/>
          <w:szCs w:val="22"/>
          <w:lang w:eastAsia="en-US"/>
        </w:rPr>
        <w:t xml:space="preserve">: počítač uchádzača musí byť pripojený na Internet. </w:t>
      </w:r>
      <w:r w:rsidRPr="00F14213">
        <w:rPr>
          <w:rFonts w:ascii="Calibri" w:eastAsia="Calibri" w:hAnsi="Calibri"/>
          <w:noProof w:val="0"/>
          <w:szCs w:val="22"/>
          <w:lang w:eastAsia="en-US"/>
        </w:rPr>
        <w:br/>
        <w:t xml:space="preserve">Na bezproblémovú účasť v </w:t>
      </w:r>
      <w:proofErr w:type="spellStart"/>
      <w:r w:rsidRPr="00F14213">
        <w:rPr>
          <w:rFonts w:ascii="Calibri" w:eastAsia="Calibri" w:hAnsi="Calibri"/>
          <w:noProof w:val="0"/>
          <w:szCs w:val="22"/>
          <w:lang w:eastAsia="en-US"/>
        </w:rPr>
        <w:t>eAukcii</w:t>
      </w:r>
      <w:proofErr w:type="spellEnd"/>
      <w:r w:rsidRPr="00F14213">
        <w:rPr>
          <w:rFonts w:ascii="Calibri" w:eastAsia="Calibri" w:hAnsi="Calibri"/>
          <w:noProof w:val="0"/>
          <w:szCs w:val="22"/>
          <w:lang w:eastAsia="en-US"/>
        </w:rPr>
        <w:t xml:space="preserve"> je nutné používať jeden z podporovaných internetových prehliadačov:</w:t>
      </w:r>
    </w:p>
    <w:p w14:paraId="545AF7B1" w14:textId="77777777" w:rsidR="00CF2DEC" w:rsidRPr="00F14213" w:rsidRDefault="00CF2DEC" w:rsidP="00CF2DEC">
      <w:pPr>
        <w:ind w:left="709" w:firstLine="284"/>
        <w:jc w:val="both"/>
        <w:rPr>
          <w:rFonts w:ascii="Calibri" w:eastAsia="Calibri" w:hAnsi="Calibri"/>
          <w:noProof w:val="0"/>
          <w:szCs w:val="22"/>
          <w:lang w:eastAsia="en-US"/>
        </w:rPr>
      </w:pPr>
      <w:r w:rsidRPr="00F14213">
        <w:rPr>
          <w:rFonts w:ascii="Calibri" w:eastAsia="Calibri" w:hAnsi="Calibri"/>
          <w:noProof w:val="0"/>
          <w:szCs w:val="22"/>
          <w:lang w:eastAsia="en-US"/>
        </w:rPr>
        <w:t xml:space="preserve">- Microsoft </w:t>
      </w:r>
      <w:proofErr w:type="spellStart"/>
      <w:r w:rsidRPr="00F14213">
        <w:rPr>
          <w:rFonts w:ascii="Calibri" w:eastAsia="Calibri" w:hAnsi="Calibri"/>
          <w:noProof w:val="0"/>
          <w:szCs w:val="22"/>
          <w:lang w:eastAsia="en-US"/>
        </w:rPr>
        <w:t>Edge</w:t>
      </w:r>
      <w:proofErr w:type="spellEnd"/>
    </w:p>
    <w:p w14:paraId="7C6FD0DE" w14:textId="77777777" w:rsidR="00CF2DEC" w:rsidRPr="00F14213" w:rsidRDefault="00CF2DEC" w:rsidP="00CF2DEC">
      <w:pPr>
        <w:ind w:left="709" w:firstLine="284"/>
        <w:jc w:val="both"/>
        <w:rPr>
          <w:rFonts w:ascii="Calibri" w:eastAsia="Calibri" w:hAnsi="Calibri"/>
          <w:noProof w:val="0"/>
          <w:szCs w:val="22"/>
          <w:lang w:eastAsia="en-US"/>
        </w:rPr>
      </w:pPr>
      <w:r w:rsidRPr="00F14213">
        <w:rPr>
          <w:rFonts w:ascii="Calibri" w:eastAsia="Calibri" w:hAnsi="Calibri"/>
          <w:noProof w:val="0"/>
          <w:szCs w:val="22"/>
          <w:lang w:eastAsia="en-US"/>
        </w:rPr>
        <w:t xml:space="preserve">- </w:t>
      </w:r>
      <w:proofErr w:type="spellStart"/>
      <w:r w:rsidRPr="00F14213">
        <w:rPr>
          <w:rFonts w:ascii="Calibri" w:eastAsia="Calibri" w:hAnsi="Calibri"/>
          <w:noProof w:val="0"/>
          <w:szCs w:val="22"/>
          <w:lang w:eastAsia="en-US"/>
        </w:rPr>
        <w:t>Mozilla</w:t>
      </w:r>
      <w:proofErr w:type="spellEnd"/>
      <w:r w:rsidRPr="00F14213">
        <w:rPr>
          <w:rFonts w:ascii="Calibri" w:eastAsia="Calibri" w:hAnsi="Calibri"/>
          <w:noProof w:val="0"/>
          <w:szCs w:val="22"/>
          <w:lang w:eastAsia="en-US"/>
        </w:rPr>
        <w:t xml:space="preserve"> </w:t>
      </w:r>
      <w:proofErr w:type="spellStart"/>
      <w:r w:rsidRPr="00F14213">
        <w:rPr>
          <w:rFonts w:ascii="Calibri" w:eastAsia="Calibri" w:hAnsi="Calibri"/>
          <w:noProof w:val="0"/>
          <w:szCs w:val="22"/>
          <w:lang w:eastAsia="en-US"/>
        </w:rPr>
        <w:t>Firefox</w:t>
      </w:r>
      <w:proofErr w:type="spellEnd"/>
      <w:r w:rsidRPr="00F14213">
        <w:rPr>
          <w:rFonts w:ascii="Calibri" w:eastAsia="Calibri" w:hAnsi="Calibri"/>
          <w:noProof w:val="0"/>
          <w:szCs w:val="22"/>
          <w:lang w:eastAsia="en-US"/>
        </w:rPr>
        <w:t xml:space="preserve"> verzia 13.0 a vyššia alebo </w:t>
      </w:r>
    </w:p>
    <w:p w14:paraId="68ACDD8A" w14:textId="77777777" w:rsidR="00CF2DEC" w:rsidRPr="00F14213" w:rsidRDefault="00CF2DEC" w:rsidP="00CF2DEC">
      <w:pPr>
        <w:ind w:left="709" w:firstLine="284"/>
        <w:jc w:val="both"/>
        <w:rPr>
          <w:rFonts w:ascii="Calibri" w:eastAsia="Calibri" w:hAnsi="Calibri"/>
          <w:noProof w:val="0"/>
          <w:szCs w:val="22"/>
          <w:lang w:eastAsia="en-US"/>
        </w:rPr>
      </w:pPr>
      <w:r w:rsidRPr="00F14213">
        <w:rPr>
          <w:rFonts w:ascii="Calibri" w:eastAsia="Calibri" w:hAnsi="Calibri"/>
          <w:noProof w:val="0"/>
          <w:szCs w:val="22"/>
          <w:lang w:eastAsia="en-US"/>
        </w:rPr>
        <w:t xml:space="preserve">- Google Chrome. </w:t>
      </w:r>
    </w:p>
    <w:p w14:paraId="4ABBF1F1" w14:textId="77777777" w:rsidR="00CF2DEC" w:rsidRPr="00F14213" w:rsidRDefault="00CF2DEC" w:rsidP="00CF2DEC">
      <w:pPr>
        <w:ind w:left="993"/>
        <w:jc w:val="both"/>
        <w:rPr>
          <w:rFonts w:ascii="Calibri" w:eastAsia="Calibri" w:hAnsi="Calibri"/>
          <w:noProof w:val="0"/>
          <w:color w:val="000000"/>
          <w:szCs w:val="22"/>
          <w:lang w:eastAsia="en-US"/>
        </w:rPr>
      </w:pPr>
      <w:r w:rsidRPr="00F14213">
        <w:rPr>
          <w:rFonts w:ascii="Calibri" w:eastAsia="Calibri" w:hAnsi="Calibri"/>
          <w:noProof w:val="0"/>
          <w:szCs w:val="22"/>
          <w:lang w:eastAsia="en-US"/>
        </w:rPr>
        <w:t>Správna</w:t>
      </w:r>
      <w:r w:rsidRPr="00F14213">
        <w:rPr>
          <w:rFonts w:ascii="Calibri" w:eastAsia="Calibri" w:hAnsi="Calibri"/>
          <w:noProof w:val="0"/>
          <w:color w:val="000000"/>
          <w:szCs w:val="22"/>
          <w:lang w:eastAsia="en-US"/>
        </w:rPr>
        <w:t xml:space="preserve"> funkčnosť iných internetových prehliadačov je možná, avšak nie je garantovaná. Ďalej je nutné mať v použitom internetovom prehliadači povolené </w:t>
      </w:r>
      <w:proofErr w:type="spellStart"/>
      <w:r w:rsidRPr="00F14213">
        <w:rPr>
          <w:rFonts w:ascii="Calibri" w:eastAsia="Calibri" w:hAnsi="Calibri"/>
          <w:noProof w:val="0"/>
          <w:color w:val="000000"/>
          <w:szCs w:val="22"/>
          <w:lang w:eastAsia="en-US"/>
        </w:rPr>
        <w:t>cookies</w:t>
      </w:r>
      <w:proofErr w:type="spellEnd"/>
      <w:r w:rsidRPr="00F14213">
        <w:rPr>
          <w:rFonts w:ascii="Calibri" w:eastAsia="Calibri" w:hAnsi="Calibri"/>
          <w:noProof w:val="0"/>
          <w:color w:val="000000"/>
          <w:szCs w:val="22"/>
          <w:lang w:eastAsia="en-US"/>
        </w:rPr>
        <w:t xml:space="preserve"> a </w:t>
      </w:r>
      <w:proofErr w:type="spellStart"/>
      <w:r w:rsidRPr="00F14213">
        <w:rPr>
          <w:rFonts w:ascii="Calibri" w:eastAsia="Calibri" w:hAnsi="Calibri"/>
          <w:noProof w:val="0"/>
          <w:color w:val="000000"/>
          <w:szCs w:val="22"/>
          <w:lang w:eastAsia="en-US"/>
        </w:rPr>
        <w:t>javaskripty</w:t>
      </w:r>
      <w:proofErr w:type="spellEnd"/>
      <w:r w:rsidRPr="00F14213">
        <w:rPr>
          <w:rFonts w:ascii="Calibri" w:eastAsia="Calibri" w:hAnsi="Calibri"/>
          <w:noProof w:val="0"/>
          <w:color w:val="000000"/>
          <w:szCs w:val="22"/>
          <w:lang w:eastAsia="en-US"/>
        </w:rPr>
        <w:t>.</w:t>
      </w:r>
    </w:p>
    <w:p w14:paraId="273D793A" w14:textId="240B0107" w:rsidR="00CF2DEC" w:rsidRPr="00F14213" w:rsidRDefault="00CF2DEC" w:rsidP="00CF2DEC">
      <w:pPr>
        <w:numPr>
          <w:ilvl w:val="1"/>
          <w:numId w:val="26"/>
        </w:numPr>
        <w:ind w:left="993" w:hanging="426"/>
        <w:jc w:val="both"/>
        <w:rPr>
          <w:rFonts w:ascii="Calibri" w:hAnsi="Calibri"/>
          <w:noProof w:val="0"/>
          <w:color w:val="000000"/>
          <w:szCs w:val="22"/>
        </w:rPr>
      </w:pPr>
      <w:r w:rsidRPr="00F14213">
        <w:rPr>
          <w:rFonts w:ascii="Calibri" w:hAnsi="Calibri"/>
          <w:noProof w:val="0"/>
          <w:color w:val="000000"/>
          <w:szCs w:val="22"/>
        </w:rPr>
        <w:t xml:space="preserve">Podrobnejšie informácie o procese </w:t>
      </w:r>
      <w:proofErr w:type="spellStart"/>
      <w:r w:rsidRPr="00F14213">
        <w:rPr>
          <w:rFonts w:ascii="Calibri" w:hAnsi="Calibri"/>
          <w:noProof w:val="0"/>
          <w:color w:val="000000"/>
          <w:szCs w:val="22"/>
        </w:rPr>
        <w:t>eAukcie</w:t>
      </w:r>
      <w:proofErr w:type="spellEnd"/>
      <w:r w:rsidRPr="00F14213">
        <w:rPr>
          <w:rFonts w:ascii="Calibri" w:hAnsi="Calibri"/>
          <w:noProof w:val="0"/>
          <w:color w:val="000000"/>
          <w:szCs w:val="22"/>
        </w:rPr>
        <w:t xml:space="preserve"> budú uvedené vo Výzve</w:t>
      </w:r>
      <w:r w:rsidR="009F4D39">
        <w:rPr>
          <w:rFonts w:ascii="Calibri" w:hAnsi="Calibri"/>
          <w:noProof w:val="0"/>
          <w:color w:val="000000"/>
          <w:szCs w:val="22"/>
        </w:rPr>
        <w:t xml:space="preserve"> </w:t>
      </w:r>
      <w:r w:rsidR="007D5B62">
        <w:rPr>
          <w:rFonts w:ascii="Calibri" w:hAnsi="Calibri"/>
          <w:noProof w:val="0"/>
          <w:color w:val="000000"/>
          <w:szCs w:val="22"/>
        </w:rPr>
        <w:t>na</w:t>
      </w:r>
      <w:r w:rsidR="009F4D39">
        <w:rPr>
          <w:rFonts w:ascii="Calibri" w:hAnsi="Calibri"/>
          <w:noProof w:val="0"/>
          <w:color w:val="000000"/>
          <w:szCs w:val="22"/>
        </w:rPr>
        <w:t xml:space="preserve"> EA</w:t>
      </w:r>
      <w:r w:rsidRPr="00F14213">
        <w:rPr>
          <w:rFonts w:ascii="Calibri" w:hAnsi="Calibri"/>
          <w:noProof w:val="0"/>
          <w:color w:val="000000"/>
          <w:szCs w:val="22"/>
        </w:rPr>
        <w:t xml:space="preserve">. </w:t>
      </w:r>
    </w:p>
    <w:p w14:paraId="7C607544" w14:textId="77777777" w:rsidR="00CF2DEC" w:rsidRPr="00F14213" w:rsidRDefault="00CF2DEC" w:rsidP="00CF2DEC">
      <w:pPr>
        <w:numPr>
          <w:ilvl w:val="1"/>
          <w:numId w:val="26"/>
        </w:numPr>
        <w:spacing w:after="120"/>
        <w:ind w:left="993" w:hanging="426"/>
        <w:jc w:val="both"/>
        <w:rPr>
          <w:rFonts w:ascii="Calibri" w:eastAsia="Calibri" w:hAnsi="Calibri"/>
          <w:noProof w:val="0"/>
          <w:color w:val="000000"/>
          <w:szCs w:val="22"/>
          <w:lang w:eastAsia="en-US"/>
        </w:rPr>
      </w:pPr>
      <w:r w:rsidRPr="00F14213">
        <w:rPr>
          <w:rFonts w:ascii="Calibri" w:hAnsi="Calibri"/>
          <w:noProof w:val="0"/>
          <w:color w:val="000000"/>
          <w:szCs w:val="22"/>
        </w:rPr>
        <w:t>Pre prípad eliminácie akejkoľvek nepredvídateľnej situácie (napr. výpadok elektrickej energie, konektivity na Internet alebo inej objektívnej príčiny zabraňujúcej v ďalšom pokračovaní uchádzača v </w:t>
      </w:r>
      <w:proofErr w:type="spellStart"/>
      <w:r w:rsidRPr="00F14213">
        <w:rPr>
          <w:rFonts w:ascii="Calibri" w:hAnsi="Calibri"/>
          <w:noProof w:val="0"/>
          <w:color w:val="000000"/>
          <w:szCs w:val="22"/>
        </w:rPr>
        <w:t>eAukcii</w:t>
      </w:r>
      <w:proofErr w:type="spellEnd"/>
      <w:r w:rsidRPr="00F14213">
        <w:rPr>
          <w:rFonts w:ascii="Calibri" w:hAnsi="Calibri"/>
          <w:noProof w:val="0"/>
          <w:color w:val="000000"/>
          <w:szCs w:val="22"/>
        </w:rPr>
        <w:t>) vyhlasovateľ uchádzačom odporúča mať pripravený náhradný zdroj elektrickej energie, prípadne</w:t>
      </w:r>
      <w:r w:rsidRPr="00F14213">
        <w:rPr>
          <w:rFonts w:ascii="Calibri" w:eastAsia="Calibri" w:hAnsi="Calibri"/>
          <w:noProof w:val="0"/>
          <w:color w:val="000000"/>
          <w:szCs w:val="22"/>
          <w:lang w:eastAsia="en-US"/>
        </w:rPr>
        <w:t xml:space="preserve"> mobilný internet (napr. notebook s mobilným internetom). </w:t>
      </w:r>
      <w:r w:rsidRPr="00F14213">
        <w:rPr>
          <w:rFonts w:ascii="Calibri" w:eastAsia="Calibri" w:hAnsi="Calibri"/>
          <w:noProof w:val="0"/>
          <w:szCs w:val="22"/>
          <w:lang w:eastAsia="en-US"/>
        </w:rPr>
        <w:t>Vyhlasovateľ</w:t>
      </w:r>
      <w:r w:rsidRPr="00F14213">
        <w:rPr>
          <w:rFonts w:ascii="Calibri" w:eastAsia="Calibri" w:hAnsi="Calibri"/>
          <w:noProof w:val="0"/>
          <w:color w:val="000000"/>
          <w:szCs w:val="22"/>
          <w:lang w:eastAsia="en-US"/>
        </w:rPr>
        <w:t xml:space="preserve"> nenesie zodpovednosť za uchádzačmi použité technické prostriedky. </w:t>
      </w:r>
      <w:r w:rsidRPr="00F14213">
        <w:rPr>
          <w:rFonts w:ascii="Calibri" w:eastAsia="Calibri" w:hAnsi="Calibri"/>
          <w:noProof w:val="0"/>
          <w:szCs w:val="22"/>
          <w:lang w:eastAsia="en-US"/>
        </w:rPr>
        <w:t>Vyhlasovateľ</w:t>
      </w:r>
      <w:r w:rsidRPr="00F14213">
        <w:rPr>
          <w:rFonts w:ascii="Calibri" w:eastAsia="Calibri" w:hAnsi="Calibri"/>
          <w:noProof w:val="0"/>
          <w:color w:val="000000"/>
          <w:szCs w:val="22"/>
          <w:lang w:eastAsia="en-US"/>
        </w:rPr>
        <w:t xml:space="preserve"> si vyhradzuje právo opakovania </w:t>
      </w:r>
      <w:proofErr w:type="spellStart"/>
      <w:r w:rsidRPr="00F14213">
        <w:rPr>
          <w:rFonts w:ascii="Calibri" w:eastAsia="Calibri" w:hAnsi="Calibri"/>
          <w:noProof w:val="0"/>
          <w:color w:val="000000"/>
          <w:szCs w:val="22"/>
          <w:lang w:eastAsia="en-US"/>
        </w:rPr>
        <w:t>eAukcie</w:t>
      </w:r>
      <w:proofErr w:type="spellEnd"/>
      <w:r w:rsidRPr="00F14213">
        <w:rPr>
          <w:rFonts w:ascii="Calibri" w:eastAsia="Calibri" w:hAnsi="Calibri"/>
          <w:noProof w:val="0"/>
          <w:color w:val="000000"/>
          <w:szCs w:val="22"/>
          <w:lang w:eastAsia="en-US"/>
        </w:rPr>
        <w:t xml:space="preserve"> v prípade nepredvídateľných technických problémov na strane </w:t>
      </w:r>
      <w:r w:rsidRPr="00F14213">
        <w:rPr>
          <w:rFonts w:ascii="Calibri" w:eastAsia="Calibri" w:hAnsi="Calibri"/>
          <w:noProof w:val="0"/>
          <w:szCs w:val="22"/>
          <w:lang w:eastAsia="en-US"/>
        </w:rPr>
        <w:t>vyhlasovateľa</w:t>
      </w:r>
      <w:r w:rsidRPr="00F14213">
        <w:rPr>
          <w:rFonts w:ascii="Calibri" w:eastAsia="Calibri" w:hAnsi="Calibri"/>
          <w:noProof w:val="0"/>
          <w:color w:val="000000"/>
          <w:szCs w:val="22"/>
          <w:lang w:eastAsia="en-US"/>
        </w:rPr>
        <w:t xml:space="preserve">. </w:t>
      </w:r>
    </w:p>
    <w:p w14:paraId="1B7FB1AF" w14:textId="471F6567" w:rsidR="00CF2DEC" w:rsidRPr="00F14213" w:rsidRDefault="00CF2DEC" w:rsidP="00F14213">
      <w:pPr>
        <w:pStyle w:val="Odsekzoznamu"/>
        <w:numPr>
          <w:ilvl w:val="1"/>
          <w:numId w:val="40"/>
        </w:numPr>
        <w:spacing w:after="120"/>
        <w:ind w:left="567" w:hanging="567"/>
        <w:jc w:val="both"/>
        <w:rPr>
          <w:rFonts w:ascii="Calibri" w:hAnsi="Calibri" w:cs="Calibri"/>
        </w:rPr>
      </w:pPr>
      <w:r w:rsidRPr="00F14213">
        <w:rPr>
          <w:rFonts w:ascii="Calibri" w:hAnsi="Calibri" w:cs="Calibri"/>
        </w:rPr>
        <w:t xml:space="preserve">Nové ceny predložené v elektronickej aukcii po jej skončení budú považované za konečné, teda za ceny s DPH. </w:t>
      </w:r>
    </w:p>
    <w:p w14:paraId="0CD04358" w14:textId="77777777" w:rsidR="00CF2DEC" w:rsidRPr="00F14213" w:rsidRDefault="00CF2DEC" w:rsidP="00F14213">
      <w:pPr>
        <w:numPr>
          <w:ilvl w:val="1"/>
          <w:numId w:val="40"/>
        </w:numPr>
        <w:spacing w:after="120"/>
        <w:ind w:left="567" w:hanging="567"/>
        <w:jc w:val="both"/>
        <w:rPr>
          <w:rFonts w:ascii="Calibri" w:hAnsi="Calibri" w:cs="Calibri"/>
        </w:rPr>
      </w:pPr>
      <w:r w:rsidRPr="00F14213">
        <w:rPr>
          <w:rFonts w:ascii="Calibri" w:hAnsi="Calibri" w:cs="Calibri"/>
        </w:rPr>
        <w:t xml:space="preserve">Poradie ponúk za príslušný predmet zákazky po elektronickej aukcii bude zostavené nasledovne: </w:t>
      </w:r>
    </w:p>
    <w:p w14:paraId="2CB4465C" w14:textId="237F7045" w:rsidR="00CF2DEC" w:rsidRPr="00F14213" w:rsidRDefault="00A4747D" w:rsidP="00CF2DEC">
      <w:pPr>
        <w:spacing w:after="120"/>
        <w:ind w:left="792"/>
        <w:jc w:val="both"/>
        <w:rPr>
          <w:rFonts w:ascii="Calibri" w:hAnsi="Calibri" w:cs="Calibri"/>
        </w:rPr>
      </w:pPr>
      <w:r>
        <w:rPr>
          <w:rFonts w:ascii="Calibri" w:hAnsi="Calibri" w:cs="Calibri"/>
        </w:rPr>
        <w:t xml:space="preserve">18.8.1 </w:t>
      </w:r>
      <w:r w:rsidR="00CF2DEC" w:rsidRPr="00F14213">
        <w:rPr>
          <w:rFonts w:ascii="Calibri" w:hAnsi="Calibri" w:cs="Calibri"/>
        </w:rPr>
        <w:t xml:space="preserve">na prvom mieste sa umiestni uchádzač, ktorý v elektronickej aukcii ponúkol najnižšiu cenu, jeho ponuka bude úspešná, </w:t>
      </w:r>
    </w:p>
    <w:p w14:paraId="1AFC0487" w14:textId="0F32C26C" w:rsidR="00CF2DEC" w:rsidRPr="00F14213" w:rsidRDefault="00A4747D" w:rsidP="00CF2DEC">
      <w:pPr>
        <w:spacing w:after="120"/>
        <w:ind w:left="792"/>
        <w:jc w:val="both"/>
        <w:rPr>
          <w:rFonts w:ascii="Calibri" w:hAnsi="Calibri" w:cs="Calibri"/>
        </w:rPr>
      </w:pPr>
      <w:r>
        <w:rPr>
          <w:rFonts w:ascii="Calibri" w:hAnsi="Calibri" w:cs="Calibri"/>
        </w:rPr>
        <w:t xml:space="preserve">18.8.2 </w:t>
      </w:r>
      <w:r w:rsidR="00CF2DEC" w:rsidRPr="00F14213">
        <w:rPr>
          <w:rFonts w:ascii="Calibri" w:hAnsi="Calibri" w:cs="Calibri"/>
        </w:rPr>
        <w:t>ponuka s druhou najnižšou cenou bude označená ako druhá, ponuka s treťou najnižšou cenou bude označená ako tretia atď., tieto ponuky budú identifikované ako neúspešné.</w:t>
      </w:r>
    </w:p>
    <w:p w14:paraId="6592DA16" w14:textId="626F18FF" w:rsidR="00A146F1" w:rsidRPr="00F14213" w:rsidRDefault="00CF2DEC" w:rsidP="00CF2DEC">
      <w:pPr>
        <w:pStyle w:val="Zarkazkladnhotextu2"/>
        <w:spacing w:after="360"/>
        <w:ind w:left="792"/>
        <w:rPr>
          <w:rFonts w:ascii="Calibri" w:hAnsi="Calibri" w:cs="Calibri"/>
        </w:rPr>
      </w:pPr>
      <w:r w:rsidRPr="00F14213">
        <w:rPr>
          <w:rFonts w:ascii="Calibri" w:hAnsi="Calibri" w:cs="Calibri"/>
        </w:rPr>
        <w:t>Uchádzač umiestnený na prvom mieste v poradí predloží verejnému obstarávateľovi aktualizovan</w:t>
      </w:r>
      <w:r w:rsidR="00A4747D">
        <w:rPr>
          <w:rFonts w:ascii="Calibri" w:hAnsi="Calibri" w:cs="Calibri"/>
        </w:rPr>
        <w:t>ý štruktúrovaný rozpočet na zák</w:t>
      </w:r>
      <w:r w:rsidRPr="00F14213">
        <w:rPr>
          <w:rFonts w:ascii="Calibri" w:hAnsi="Calibri" w:cs="Calibri"/>
        </w:rPr>
        <w:t>lade výsledku elektronickej aukcie, ktorý sa stane prílohou zmluvy</w:t>
      </w:r>
      <w:r w:rsidR="00B41DD0" w:rsidRPr="00F14213">
        <w:rPr>
          <w:rFonts w:ascii="Calibri" w:hAnsi="Calibri" w:cs="Calibri"/>
        </w:rPr>
        <w:t>/objednávky</w:t>
      </w:r>
      <w:r w:rsidRPr="00F14213">
        <w:rPr>
          <w:rFonts w:ascii="Calibri" w:hAnsi="Calibri" w:cs="Calibri"/>
        </w:rPr>
        <w:t>.</w:t>
      </w:r>
    </w:p>
    <w:p w14:paraId="780C0901" w14:textId="77777777" w:rsidR="00F14213" w:rsidRPr="00F14213" w:rsidRDefault="00F14213" w:rsidP="00F14213">
      <w:pPr>
        <w:pStyle w:val="Odsekzoznamu"/>
        <w:numPr>
          <w:ilvl w:val="1"/>
          <w:numId w:val="40"/>
        </w:numPr>
        <w:spacing w:after="120"/>
        <w:ind w:left="567" w:hanging="567"/>
        <w:jc w:val="both"/>
        <w:rPr>
          <w:rFonts w:ascii="Calibri" w:hAnsi="Calibri" w:cs="Calibri"/>
          <w:b/>
          <w:bCs/>
        </w:rPr>
      </w:pPr>
      <w:r w:rsidRPr="00F14213">
        <w:rPr>
          <w:rFonts w:ascii="Calibri" w:hAnsi="Calibri" w:cs="Calibri"/>
          <w:b/>
          <w:bCs/>
        </w:rPr>
        <w:t>Verejný obstarávateľ nepoužije elektronickú aukciu, ak bude predložená ponuka len od jedného uchádzača.</w:t>
      </w:r>
    </w:p>
    <w:p w14:paraId="34A5C13D" w14:textId="77777777" w:rsidR="00216E34" w:rsidRDefault="00216E34" w:rsidP="00E5001A">
      <w:pPr>
        <w:spacing w:after="120"/>
        <w:jc w:val="center"/>
        <w:rPr>
          <w:rFonts w:asciiTheme="minorHAnsi" w:hAnsiTheme="minorHAnsi" w:cstheme="minorHAnsi"/>
          <w:b/>
          <w:bCs/>
          <w:sz w:val="24"/>
          <w:szCs w:val="28"/>
        </w:rPr>
      </w:pPr>
    </w:p>
    <w:p w14:paraId="71D93C16" w14:textId="5EB98BA3"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B41DD0">
        <w:rPr>
          <w:rFonts w:asciiTheme="minorHAnsi" w:hAnsiTheme="minorHAnsi" w:cstheme="minorHAnsi"/>
          <w:b/>
          <w:sz w:val="24"/>
        </w:rPr>
        <w:t>zavretie zmluvného vzťahu</w:t>
      </w:r>
    </w:p>
    <w:p w14:paraId="35E310ED" w14:textId="77777777" w:rsidR="009E3848" w:rsidRPr="00D65C33" w:rsidRDefault="009E3848" w:rsidP="00F14213">
      <w:pPr>
        <w:pStyle w:val="Nadpis7"/>
        <w:numPr>
          <w:ilvl w:val="0"/>
          <w:numId w:val="40"/>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6B56D58C" w:rsidR="009E3848" w:rsidRPr="00D65C33" w:rsidRDefault="009E3848" w:rsidP="00216E34">
      <w:pPr>
        <w:pStyle w:val="Zarkazkladnhotextu2"/>
        <w:numPr>
          <w:ilvl w:val="1"/>
          <w:numId w:val="42"/>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216E34">
      <w:pPr>
        <w:pStyle w:val="Zarkazkladnhotextu2"/>
        <w:numPr>
          <w:ilvl w:val="1"/>
          <w:numId w:val="42"/>
        </w:numPr>
        <w:spacing w:after="120"/>
        <w:ind w:left="567" w:hanging="567"/>
        <w:rPr>
          <w:rFonts w:asciiTheme="minorHAnsi" w:hAnsiTheme="minorHAnsi" w:cstheme="minorHAnsi"/>
        </w:rPr>
      </w:pPr>
      <w:r w:rsidRPr="00D65C33">
        <w:rPr>
          <w:rFonts w:asciiTheme="minorHAnsi" w:hAnsiTheme="minorHAnsi" w:cstheme="minorHAnsi"/>
        </w:rPr>
        <w:lastRenderedPageBreak/>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3A0088C7" w:rsidR="009E3848" w:rsidRPr="00D65C33" w:rsidRDefault="00E46F88" w:rsidP="00216E34">
      <w:pPr>
        <w:pStyle w:val="Nadpis7"/>
        <w:numPr>
          <w:ilvl w:val="0"/>
          <w:numId w:val="42"/>
        </w:numPr>
        <w:ind w:left="567" w:hanging="567"/>
        <w:rPr>
          <w:rFonts w:asciiTheme="minorHAnsi" w:hAnsiTheme="minorHAnsi" w:cstheme="minorHAnsi"/>
          <w:sz w:val="24"/>
          <w:szCs w:val="26"/>
          <w:u w:val="none"/>
        </w:rPr>
      </w:pPr>
      <w:r>
        <w:rPr>
          <w:rFonts w:asciiTheme="minorHAnsi" w:hAnsiTheme="minorHAnsi" w:cstheme="minorHAnsi"/>
          <w:sz w:val="24"/>
          <w:szCs w:val="26"/>
          <w:u w:val="none"/>
        </w:rPr>
        <w:t>Prijatie ponuky a u</w:t>
      </w:r>
      <w:r w:rsidR="00B41DD0">
        <w:rPr>
          <w:rFonts w:asciiTheme="minorHAnsi" w:hAnsiTheme="minorHAnsi" w:cstheme="minorHAnsi"/>
          <w:sz w:val="24"/>
          <w:szCs w:val="26"/>
          <w:u w:val="none"/>
        </w:rPr>
        <w:t>zavretie zmluvného vzťahu</w:t>
      </w:r>
    </w:p>
    <w:p w14:paraId="001D483B" w14:textId="0AFE4972" w:rsidR="00E46F88" w:rsidRDefault="00E46F88" w:rsidP="00E46F88">
      <w:pPr>
        <w:pStyle w:val="Zarkazkladnhotextu2"/>
        <w:numPr>
          <w:ilvl w:val="1"/>
          <w:numId w:val="41"/>
        </w:numPr>
        <w:spacing w:after="120"/>
        <w:ind w:left="567" w:hanging="567"/>
        <w:rPr>
          <w:rFonts w:asciiTheme="minorHAnsi" w:hAnsiTheme="minorHAnsi" w:cstheme="minorHAnsi"/>
        </w:rPr>
      </w:pPr>
      <w:r w:rsidRPr="00E46F88">
        <w:rPr>
          <w:rFonts w:asciiTheme="minorHAnsi" w:hAnsiTheme="minorHAnsi" w:cstheme="minorHAnsi"/>
        </w:rPr>
        <w:t>Úspešná ponuka je tá, ktorá sa umiestni na prvom mieste, pričom vyhovuje všetkým požiadavkám verejného obstarávateľa uvedených v oznámení o vyhlásení verejného obstarávania</w:t>
      </w:r>
      <w:r>
        <w:rPr>
          <w:rFonts w:asciiTheme="minorHAnsi" w:hAnsiTheme="minorHAnsi" w:cstheme="minorHAnsi"/>
        </w:rPr>
        <w:t>,</w:t>
      </w:r>
      <w:r w:rsidRPr="00E46F88">
        <w:rPr>
          <w:rFonts w:asciiTheme="minorHAnsi" w:hAnsiTheme="minorHAnsi" w:cstheme="minorHAnsi"/>
        </w:rPr>
        <w:t xml:space="preserve"> </w:t>
      </w:r>
      <w:r>
        <w:rPr>
          <w:rFonts w:asciiTheme="minorHAnsi" w:hAnsiTheme="minorHAnsi" w:cstheme="minorHAnsi"/>
        </w:rPr>
        <w:t xml:space="preserve">v </w:t>
      </w:r>
      <w:r w:rsidRPr="00E46F88">
        <w:rPr>
          <w:rFonts w:asciiTheme="minorHAnsi" w:hAnsiTheme="minorHAnsi" w:cstheme="minorHAnsi"/>
        </w:rPr>
        <w:t>súťažných podkladoch t</w:t>
      </w:r>
      <w:r>
        <w:rPr>
          <w:rFonts w:asciiTheme="minorHAnsi" w:hAnsiTheme="minorHAnsi" w:cstheme="minorHAnsi"/>
        </w:rPr>
        <w:t>ejto výzve</w:t>
      </w:r>
      <w:r w:rsidRPr="00E46F88">
        <w:rPr>
          <w:rFonts w:asciiTheme="minorHAnsi" w:hAnsiTheme="minorHAnsi" w:cstheme="minorHAnsi"/>
        </w:rPr>
        <w:t>.</w:t>
      </w:r>
    </w:p>
    <w:p w14:paraId="07DA1660" w14:textId="77777777" w:rsidR="00A469C0" w:rsidRPr="00A469C0" w:rsidRDefault="00A469C0" w:rsidP="00A469C0">
      <w:pPr>
        <w:pStyle w:val="Zarkazkladnhotextu2"/>
        <w:numPr>
          <w:ilvl w:val="1"/>
          <w:numId w:val="41"/>
        </w:numPr>
        <w:spacing w:after="120"/>
        <w:ind w:left="567" w:hanging="567"/>
        <w:rPr>
          <w:rFonts w:asciiTheme="minorHAnsi" w:hAnsiTheme="minorHAnsi" w:cstheme="minorHAnsi"/>
        </w:rPr>
      </w:pPr>
      <w:r w:rsidRPr="00A469C0">
        <w:rPr>
          <w:rFonts w:asciiTheme="minorHAnsi" w:hAnsiTheme="minorHAnsi" w:cstheme="minorHAnsi"/>
        </w:rPr>
        <w:t>Zmluva s úspešným uchádzačom, ktorého ponuka bola prijatá, bude uzavretá v lehote viazanosti ponúk, ak neboli uplatnené revízne postupy. Zmluva nadobúda účinnosť deň nasledujúci po dni jej zverejnenia v https://www.crz.gov.sk.</w:t>
      </w:r>
    </w:p>
    <w:p w14:paraId="219745C4" w14:textId="4A78D9E7" w:rsidR="00A469C0" w:rsidRPr="00A4747D" w:rsidRDefault="00A469C0" w:rsidP="00A469C0">
      <w:pPr>
        <w:pStyle w:val="Zarkazkladnhotextu2"/>
        <w:numPr>
          <w:ilvl w:val="1"/>
          <w:numId w:val="41"/>
        </w:numPr>
        <w:spacing w:after="120"/>
        <w:ind w:left="567" w:hanging="567"/>
        <w:rPr>
          <w:rFonts w:asciiTheme="minorHAnsi" w:hAnsiTheme="minorHAnsi" w:cstheme="minorHAnsi"/>
        </w:rPr>
      </w:pPr>
      <w:r w:rsidRPr="00A469C0">
        <w:rPr>
          <w:rFonts w:asciiTheme="minorHAnsi" w:hAnsiTheme="minorHAnsi" w:cstheme="minorHAnsi"/>
        </w:rPr>
        <w:t xml:space="preserve">Verejný obstarávateľ nesmie uzavrieť </w:t>
      </w:r>
      <w:r w:rsidR="00A4747D">
        <w:rPr>
          <w:rFonts w:asciiTheme="minorHAnsi" w:hAnsiTheme="minorHAnsi" w:cstheme="minorHAnsi"/>
        </w:rPr>
        <w:t>z</w:t>
      </w:r>
      <w:r w:rsidRPr="00A469C0">
        <w:rPr>
          <w:rFonts w:asciiTheme="minorHAnsi" w:hAnsiTheme="minorHAnsi" w:cstheme="minorHAnsi"/>
        </w:rPr>
        <w:t>mluvu s uchádzačom, ktorý má povinnosť zapísať sa do registra partnerov verejného sektora a nie je zapísaný v registri partnerov verejného sektora, alebo ktorého subdodávatelia alebo subdodávatelia podľa zákona č. 315/2016 Z. z. o registri partnerov verejného sektora a o zmene a doplnení niektorých zákonov (ďalej len „zákon č. 315/2016 Z. z.“), ktorí majú povinnosť zapisovať sa do registra partnerov verejného sektora a nie sú zapísaní v registri partnerov verejného sektora</w:t>
      </w:r>
      <w:r>
        <w:rPr>
          <w:rFonts w:asciiTheme="minorHAnsi" w:hAnsiTheme="minorHAnsi" w:cstheme="minorHAnsi"/>
        </w:rPr>
        <w:t xml:space="preserve"> (v prípade skupiny </w:t>
      </w:r>
      <w:r w:rsidRPr="00A4747D">
        <w:rPr>
          <w:rFonts w:asciiTheme="minorHAnsi" w:hAnsiTheme="minorHAnsi" w:cstheme="minorHAnsi"/>
        </w:rPr>
        <w:t>- všetci členovia skupiny dodávateľov a ich subdodávatelia).</w:t>
      </w:r>
    </w:p>
    <w:p w14:paraId="3782CAE6" w14:textId="1CE4B90A" w:rsidR="00E03995" w:rsidRDefault="00E03995" w:rsidP="009F4D39">
      <w:pPr>
        <w:pStyle w:val="Zarkazkladnhotextu2"/>
        <w:numPr>
          <w:ilvl w:val="1"/>
          <w:numId w:val="41"/>
        </w:numPr>
        <w:spacing w:after="120"/>
        <w:ind w:left="567" w:hanging="567"/>
        <w:rPr>
          <w:rFonts w:asciiTheme="minorHAnsi" w:hAnsiTheme="minorHAnsi" w:cstheme="minorHAnsi"/>
        </w:rPr>
      </w:pPr>
      <w:r w:rsidRPr="00D65C33">
        <w:rPr>
          <w:rFonts w:asciiTheme="minorHAnsi" w:hAnsiTheme="minorHAnsi" w:cstheme="minorHAnsi"/>
        </w:rPr>
        <w:t>Úspešný uchádzač je povinný poskytnúť verejnému obstarávateľovi riadnu súčinn</w:t>
      </w:r>
      <w:r w:rsidR="00B41DD0">
        <w:rPr>
          <w:rFonts w:asciiTheme="minorHAnsi" w:hAnsiTheme="minorHAnsi" w:cstheme="minorHAnsi"/>
        </w:rPr>
        <w:t>osť potrebnú na uzavretie zmluvného vzťahu</w:t>
      </w:r>
      <w:r w:rsidRPr="00D65C33">
        <w:rPr>
          <w:rFonts w:asciiTheme="minorHAnsi" w:hAnsiTheme="minorHAnsi" w:cstheme="minorHAnsi"/>
        </w:rPr>
        <w:t xml:space="preserve">. </w:t>
      </w:r>
      <w:r w:rsidR="009D310C" w:rsidRPr="009D310C">
        <w:rPr>
          <w:rFonts w:asciiTheme="minorHAnsi" w:hAnsiTheme="minorHAnsi" w:cstheme="minorHAnsi"/>
        </w:rPr>
        <w:t>Verejný obstaráv</w:t>
      </w:r>
      <w:r w:rsidR="00B41DD0">
        <w:rPr>
          <w:rFonts w:asciiTheme="minorHAnsi" w:hAnsiTheme="minorHAnsi" w:cstheme="minorHAnsi"/>
        </w:rPr>
        <w:t>ateľ pristúpi k uzavretiu zmluvného vzťahu</w:t>
      </w:r>
      <w:r w:rsidR="009D310C" w:rsidRPr="009D310C">
        <w:rPr>
          <w:rFonts w:asciiTheme="minorHAnsi" w:hAnsiTheme="minorHAnsi" w:cstheme="minorHAnsi"/>
        </w:rPr>
        <w:t xml:space="preserve"> po uplynutí zákonom stanovených lehôt</w:t>
      </w:r>
      <w:r w:rsidR="009D310C">
        <w:rPr>
          <w:rFonts w:asciiTheme="minorHAnsi" w:hAnsiTheme="minorHAnsi" w:cstheme="minorHAnsi"/>
        </w:rPr>
        <w:t>.</w:t>
      </w:r>
    </w:p>
    <w:p w14:paraId="7631E9FA" w14:textId="534951B5" w:rsidR="00A266DC" w:rsidRPr="00D65C33" w:rsidRDefault="00A266DC" w:rsidP="009F4D39">
      <w:pPr>
        <w:pStyle w:val="Zarkazkladnhotextu2"/>
        <w:numPr>
          <w:ilvl w:val="1"/>
          <w:numId w:val="41"/>
        </w:numPr>
        <w:spacing w:after="120"/>
        <w:ind w:left="567" w:hanging="567"/>
        <w:rPr>
          <w:rFonts w:asciiTheme="minorHAnsi" w:hAnsiTheme="minorHAnsi" w:cstheme="minorHAnsi"/>
        </w:rPr>
      </w:pPr>
      <w:r w:rsidRPr="00A266DC">
        <w:rPr>
          <w:rFonts w:asciiTheme="minorHAnsi" w:hAnsiTheme="minorHAnsi" w:cstheme="minorHAnsi"/>
        </w:rPr>
        <w:t xml:space="preserve">Úspešný uchádzač </w:t>
      </w:r>
      <w:r w:rsidR="008D51A1" w:rsidRPr="00A266DC">
        <w:rPr>
          <w:rFonts w:asciiTheme="minorHAnsi" w:hAnsiTheme="minorHAnsi" w:cstheme="minorHAnsi"/>
        </w:rPr>
        <w:t>bude povinný</w:t>
      </w:r>
      <w:r w:rsidR="008D51A1">
        <w:rPr>
          <w:rFonts w:asciiTheme="minorHAnsi" w:hAnsiTheme="minorHAnsi" w:cstheme="minorHAnsi"/>
        </w:rPr>
        <w:t xml:space="preserve"> </w:t>
      </w:r>
      <w:r>
        <w:rPr>
          <w:rFonts w:asciiTheme="minorHAnsi" w:hAnsiTheme="minorHAnsi" w:cstheme="minorHAnsi"/>
        </w:rPr>
        <w:t>v rámci súčinnosti</w:t>
      </w:r>
      <w:r w:rsidR="008D51A1">
        <w:rPr>
          <w:rFonts w:asciiTheme="minorHAnsi" w:hAnsiTheme="minorHAnsi" w:cstheme="minorHAnsi"/>
        </w:rPr>
        <w:t>,</w:t>
      </w:r>
      <w:r>
        <w:rPr>
          <w:rFonts w:asciiTheme="minorHAnsi" w:hAnsiTheme="minorHAnsi" w:cstheme="minorHAnsi"/>
        </w:rPr>
        <w:t xml:space="preserve"> </w:t>
      </w:r>
      <w:r w:rsidR="008D51A1">
        <w:rPr>
          <w:rFonts w:asciiTheme="minorHAnsi" w:hAnsiTheme="minorHAnsi" w:cstheme="minorHAnsi"/>
        </w:rPr>
        <w:t>najneskôr</w:t>
      </w:r>
      <w:r w:rsidR="008D51A1" w:rsidRPr="00A266DC">
        <w:rPr>
          <w:rFonts w:asciiTheme="minorHAnsi" w:hAnsiTheme="minorHAnsi" w:cstheme="minorHAnsi"/>
        </w:rPr>
        <w:t xml:space="preserve"> </w:t>
      </w:r>
      <w:r w:rsidRPr="00A266DC">
        <w:rPr>
          <w:rFonts w:asciiTheme="minorHAnsi" w:hAnsiTheme="minorHAnsi" w:cstheme="minorHAnsi"/>
        </w:rPr>
        <w:t>pred</w:t>
      </w:r>
      <w:r w:rsidR="008D51A1">
        <w:rPr>
          <w:rFonts w:asciiTheme="minorHAnsi" w:hAnsiTheme="minorHAnsi" w:cstheme="minorHAnsi"/>
        </w:rPr>
        <w:t>/k</w:t>
      </w:r>
      <w:r w:rsidRPr="00A266DC">
        <w:rPr>
          <w:rFonts w:asciiTheme="minorHAnsi" w:hAnsiTheme="minorHAnsi" w:cstheme="minorHAnsi"/>
        </w:rPr>
        <w:t xml:space="preserve"> podpisom</w:t>
      </w:r>
      <w:r w:rsidR="008D51A1">
        <w:rPr>
          <w:rFonts w:asciiTheme="minorHAnsi" w:hAnsiTheme="minorHAnsi" w:cstheme="minorHAnsi"/>
        </w:rPr>
        <w:t>/u</w:t>
      </w:r>
      <w:r w:rsidRPr="00A266DC">
        <w:rPr>
          <w:rFonts w:asciiTheme="minorHAnsi" w:hAnsiTheme="minorHAnsi" w:cstheme="minorHAnsi"/>
        </w:rPr>
        <w:t xml:space="preserve"> zmluvy:</w:t>
      </w:r>
    </w:p>
    <w:p w14:paraId="221CFCA5" w14:textId="77777777" w:rsidR="00A469C0" w:rsidRPr="00A469C0" w:rsidRDefault="00E03995" w:rsidP="00A469C0">
      <w:pPr>
        <w:pStyle w:val="Zarkazkladnhotextu2"/>
        <w:numPr>
          <w:ilvl w:val="2"/>
          <w:numId w:val="41"/>
        </w:numPr>
        <w:spacing w:after="120"/>
        <w:ind w:left="1134"/>
        <w:rPr>
          <w:rFonts w:asciiTheme="minorHAnsi" w:hAnsiTheme="minorHAnsi" w:cstheme="minorHAnsi"/>
        </w:rPr>
      </w:pPr>
      <w:r w:rsidRPr="00A469C0">
        <w:rPr>
          <w:rFonts w:asciiTheme="minorHAnsi" w:hAnsiTheme="minorHAnsi" w:cstheme="minorHAnsi"/>
        </w:rPr>
        <w:t>uvie</w:t>
      </w:r>
      <w:r w:rsidR="00B325C0" w:rsidRPr="00A469C0">
        <w:rPr>
          <w:rFonts w:asciiTheme="minorHAnsi" w:hAnsiTheme="minorHAnsi" w:cstheme="minorHAnsi"/>
        </w:rPr>
        <w:t>sť</w:t>
      </w:r>
      <w:r w:rsidRPr="00A469C0">
        <w:rPr>
          <w:rFonts w:asciiTheme="minorHAnsi" w:hAnsiTheme="minorHAnsi" w:cstheme="minorHAnsi"/>
        </w:rPr>
        <w:t xml:space="preserve"> zoznam všetkých známych subdodávateľov a údaje o osobe opr</w:t>
      </w:r>
      <w:r w:rsidR="00C070A8" w:rsidRPr="00A469C0">
        <w:rPr>
          <w:rFonts w:asciiTheme="minorHAnsi" w:hAnsiTheme="minorHAnsi" w:cstheme="minorHAnsi"/>
        </w:rPr>
        <w:t>ávnenej konať za subdodávateľa,</w:t>
      </w:r>
      <w:r w:rsidRPr="00A469C0">
        <w:rPr>
          <w:rFonts w:asciiTheme="minorHAnsi" w:hAnsiTheme="minorHAnsi" w:cstheme="minorHAnsi"/>
        </w:rPr>
        <w:t xml:space="preserve"> v rozsahu meno a priezvisko, adresa pobytu, dátum narodenia, ktorý sa stane Prílohou </w:t>
      </w:r>
      <w:r w:rsidR="00C070A8" w:rsidRPr="00A469C0">
        <w:rPr>
          <w:rFonts w:asciiTheme="minorHAnsi" w:hAnsiTheme="minorHAnsi" w:cstheme="minorHAnsi"/>
        </w:rPr>
        <w:t>zmluvy</w:t>
      </w:r>
      <w:r w:rsidR="00A008B8" w:rsidRPr="00A469C0">
        <w:rPr>
          <w:rFonts w:asciiTheme="minorHAnsi" w:hAnsiTheme="minorHAnsi" w:cstheme="minorHAnsi"/>
        </w:rPr>
        <w:t xml:space="preserve">, ktorá je uvedená v časti </w:t>
      </w:r>
      <w:r w:rsidR="00A008B8" w:rsidRPr="00A469C0">
        <w:rPr>
          <w:rFonts w:asciiTheme="minorHAnsi" w:hAnsiTheme="minorHAnsi" w:cstheme="minorHAnsi"/>
          <w:i/>
        </w:rPr>
        <w:t>B.2 Obchodné</w:t>
      </w:r>
      <w:r w:rsidR="00A008B8" w:rsidRPr="00A469C0">
        <w:rPr>
          <w:rFonts w:asciiTheme="minorHAnsi" w:hAnsiTheme="minorHAnsi" w:cstheme="minorHAnsi"/>
          <w:i/>
          <w:iCs/>
        </w:rPr>
        <w:t xml:space="preserve"> podmienky </w:t>
      </w:r>
      <w:r w:rsidR="00E46F88" w:rsidRPr="00A469C0">
        <w:rPr>
          <w:rFonts w:asciiTheme="minorHAnsi" w:hAnsiTheme="minorHAnsi" w:cstheme="minorHAnsi"/>
        </w:rPr>
        <w:t>tejto výzvy</w:t>
      </w:r>
      <w:r w:rsidR="00A266DC" w:rsidRPr="00A469C0">
        <w:rPr>
          <w:rFonts w:asciiTheme="minorHAnsi" w:hAnsiTheme="minorHAnsi" w:cstheme="minorHAnsi"/>
        </w:rPr>
        <w:t>,</w:t>
      </w:r>
    </w:p>
    <w:p w14:paraId="44E47975" w14:textId="4A5114CA" w:rsidR="00A469C0" w:rsidRPr="00A469C0" w:rsidRDefault="00A266DC" w:rsidP="00A469C0">
      <w:pPr>
        <w:pStyle w:val="Zarkazkladnhotextu2"/>
        <w:numPr>
          <w:ilvl w:val="2"/>
          <w:numId w:val="41"/>
        </w:numPr>
        <w:spacing w:after="120"/>
        <w:ind w:left="1134"/>
        <w:rPr>
          <w:rFonts w:asciiTheme="minorHAnsi" w:hAnsiTheme="minorHAnsi" w:cstheme="minorHAnsi"/>
        </w:rPr>
      </w:pPr>
      <w:r w:rsidRPr="00A469C0">
        <w:rPr>
          <w:rFonts w:asciiTheme="minorHAnsi" w:hAnsiTheme="minorHAnsi" w:cstheme="minorHAnsi"/>
        </w:rPr>
        <w:t xml:space="preserve">predložiť scan originálu alebo úradne overenej kópie platného potvrdenia </w:t>
      </w:r>
      <w:r w:rsidR="00545538">
        <w:rPr>
          <w:rFonts w:asciiTheme="minorHAnsi" w:hAnsiTheme="minorHAnsi" w:cstheme="minorHAnsi"/>
        </w:rPr>
        <w:t xml:space="preserve">príslušného orgánu </w:t>
      </w:r>
      <w:r w:rsidR="009B2CE3" w:rsidRPr="00A469C0">
        <w:rPr>
          <w:rFonts w:asciiTheme="minorHAnsi" w:hAnsiTheme="minorHAnsi" w:cstheme="minorHAnsi"/>
        </w:rPr>
        <w:t xml:space="preserve">o hygienickej spôsobilosti motorových vozidiel určených na prepravu potravinárskych výrobkov, alebo záznamu z kontroly vykonanej na motorových vozidlách. V prípade, ak dodávku tovaru bude predávajúci vykonávať na základe zmluvného vzťahu </w:t>
      </w:r>
      <w:r w:rsidR="00545538">
        <w:rPr>
          <w:rFonts w:asciiTheme="minorHAnsi" w:hAnsiTheme="minorHAnsi" w:cstheme="minorHAnsi"/>
        </w:rPr>
        <w:t>s</w:t>
      </w:r>
      <w:r w:rsidR="009B2CE3" w:rsidRPr="00A469C0">
        <w:rPr>
          <w:rFonts w:asciiTheme="minorHAnsi" w:hAnsiTheme="minorHAnsi" w:cstheme="minorHAnsi"/>
        </w:rPr>
        <w:t xml:space="preserve"> dopravcom, predloží úradne overenú kópiu uzavretej zmluvy s dopravcom a</w:t>
      </w:r>
      <w:r w:rsidR="00A469C0">
        <w:rPr>
          <w:rFonts w:asciiTheme="minorHAnsi" w:hAnsiTheme="minorHAnsi" w:cstheme="minorHAnsi"/>
        </w:rPr>
        <w:t> </w:t>
      </w:r>
      <w:r w:rsidR="009B2CE3" w:rsidRPr="00A469C0">
        <w:rPr>
          <w:rFonts w:asciiTheme="minorHAnsi" w:hAnsiTheme="minorHAnsi" w:cstheme="minorHAnsi"/>
        </w:rPr>
        <w:t>potvrdenie</w:t>
      </w:r>
      <w:r w:rsidR="00A469C0">
        <w:rPr>
          <w:rFonts w:asciiTheme="minorHAnsi" w:hAnsiTheme="minorHAnsi" w:cstheme="minorHAnsi"/>
        </w:rPr>
        <w:t xml:space="preserve"> </w:t>
      </w:r>
      <w:r w:rsidR="00545538">
        <w:rPr>
          <w:rFonts w:asciiTheme="minorHAnsi" w:hAnsiTheme="minorHAnsi" w:cstheme="minorHAnsi"/>
        </w:rPr>
        <w:t>o</w:t>
      </w:r>
      <w:r w:rsidR="009B2CE3" w:rsidRPr="00A469C0">
        <w:rPr>
          <w:rFonts w:asciiTheme="minorHAnsi" w:hAnsiTheme="minorHAnsi" w:cstheme="minorHAnsi"/>
        </w:rPr>
        <w:t xml:space="preserve"> hygienickej spôsobilosti motorových vozidiel použitých na prepravu (podľa príslušnej Kategórie),</w:t>
      </w:r>
    </w:p>
    <w:p w14:paraId="7A210909" w14:textId="4EE8E5A7" w:rsidR="00A266DC" w:rsidRPr="00A469C0" w:rsidRDefault="00A266DC" w:rsidP="00A469C0">
      <w:pPr>
        <w:pStyle w:val="Zarkazkladnhotextu2"/>
        <w:numPr>
          <w:ilvl w:val="2"/>
          <w:numId w:val="41"/>
        </w:numPr>
        <w:spacing w:after="120"/>
        <w:ind w:left="1134"/>
        <w:rPr>
          <w:rFonts w:asciiTheme="minorHAnsi" w:hAnsiTheme="minorHAnsi" w:cstheme="minorHAnsi"/>
        </w:rPr>
      </w:pPr>
      <w:r w:rsidRPr="00A469C0">
        <w:rPr>
          <w:rFonts w:asciiTheme="minorHAnsi" w:hAnsiTheme="minorHAnsi" w:cstheme="minorHAnsi"/>
        </w:rPr>
        <w:t>predložiť scan originálu alebo úradne overeného platného potvrdenia</w:t>
      </w:r>
      <w:r w:rsidR="009B2CE3" w:rsidRPr="00A469C0">
        <w:rPr>
          <w:rFonts w:asciiTheme="minorHAnsi" w:hAnsiTheme="minorHAnsi" w:cstheme="minorHAnsi"/>
        </w:rPr>
        <w:t xml:space="preserve"> </w:t>
      </w:r>
      <w:r w:rsidR="00545538">
        <w:rPr>
          <w:rFonts w:asciiTheme="minorHAnsi" w:hAnsiTheme="minorHAnsi" w:cstheme="minorHAnsi"/>
        </w:rPr>
        <w:t>príslušného orgánu</w:t>
      </w:r>
      <w:r w:rsidR="009B2CE3" w:rsidRPr="00A469C0">
        <w:rPr>
          <w:rFonts w:asciiTheme="minorHAnsi" w:hAnsiTheme="minorHAnsi" w:cstheme="minorHAnsi"/>
        </w:rPr>
        <w:t xml:space="preserve"> o schválení/registrácii potravinárskej prevádzkarne podľa zákona </w:t>
      </w:r>
      <w:r w:rsidR="00545538">
        <w:rPr>
          <w:rFonts w:asciiTheme="minorHAnsi" w:hAnsiTheme="minorHAnsi" w:cstheme="minorHAnsi"/>
        </w:rPr>
        <w:t>č.</w:t>
      </w:r>
      <w:r w:rsidR="009B2CE3" w:rsidRPr="00A469C0">
        <w:rPr>
          <w:rFonts w:asciiTheme="minorHAnsi" w:hAnsiTheme="minorHAnsi" w:cstheme="minorHAnsi"/>
        </w:rPr>
        <w:t xml:space="preserve"> 152/1995 Z. z. o potravinách v znení neskorších predpisov na preukázanie súhlasu štátneho orgánu na činnosť súvisiacu s predmetom zákazky, zvlášť na skladovanie, distribúciu a uvádzanie na trh potravinových výrobkov, resp. výrobkov rýchlo podliehajúcich skaze, resp. obdobného charakteru</w:t>
      </w:r>
      <w:r w:rsidR="00A469C0">
        <w:rPr>
          <w:rFonts w:asciiTheme="minorHAnsi" w:hAnsiTheme="minorHAnsi" w:cstheme="minorHAnsi"/>
        </w:rPr>
        <w:t>.</w:t>
      </w:r>
    </w:p>
    <w:p w14:paraId="459F51B5" w14:textId="7C36028F" w:rsidR="009D310C" w:rsidRPr="00A4747D" w:rsidRDefault="00B925FF" w:rsidP="009F4D39">
      <w:pPr>
        <w:pStyle w:val="Zarkazkladnhotextu2"/>
        <w:numPr>
          <w:ilvl w:val="1"/>
          <w:numId w:val="41"/>
        </w:numPr>
        <w:spacing w:after="120"/>
        <w:ind w:left="567" w:hanging="567"/>
        <w:rPr>
          <w:rFonts w:asciiTheme="minorHAnsi" w:hAnsiTheme="minorHAnsi" w:cstheme="minorHAnsi"/>
          <w:b/>
        </w:rPr>
      </w:pPr>
      <w:r w:rsidRPr="00A4747D">
        <w:rPr>
          <w:rFonts w:asciiTheme="minorHAnsi" w:hAnsiTheme="minorHAnsi" w:cstheme="minorHAnsi"/>
          <w:b/>
        </w:rPr>
        <w:t xml:space="preserve">Ak sa po uzatvorení </w:t>
      </w:r>
      <w:r w:rsidR="00AD20BB" w:rsidRPr="00A4747D">
        <w:rPr>
          <w:rFonts w:asciiTheme="minorHAnsi" w:hAnsiTheme="minorHAnsi" w:cstheme="minorHAnsi"/>
          <w:b/>
        </w:rPr>
        <w:t>zmluvy</w:t>
      </w:r>
      <w:r w:rsidRPr="00A4747D">
        <w:rPr>
          <w:rFonts w:asciiTheme="minorHAnsi" w:hAnsiTheme="minorHAnsi" w:cstheme="minorHAnsi"/>
          <w:b/>
        </w:rPr>
        <w:t xml:space="preserve"> s úspešným uchádzačom vyskytnú dôvody, pre ktoré je verejný obstarávateľ oprávnený odstúpiť od zmluvy, a to najmenej 3-krát v rámci tohto DNS, verejný obstarávateľ bude takéto konanie považovať za závažné porušenie profesijných povinností podľa ZVO a takýto uchádzač bude z DNS vylúčený.</w:t>
      </w:r>
    </w:p>
    <w:p w14:paraId="595EB197" w14:textId="77777777" w:rsidR="00216E34" w:rsidRDefault="00216E34" w:rsidP="00A146F1">
      <w:pPr>
        <w:rPr>
          <w:rFonts w:asciiTheme="minorHAnsi" w:hAnsiTheme="minorHAnsi" w:cstheme="minorHAnsi"/>
          <w:szCs w:val="22"/>
        </w:rPr>
      </w:pPr>
    </w:p>
    <w:p w14:paraId="0F1B3594" w14:textId="77777777" w:rsidR="00763E69" w:rsidRDefault="00763E69" w:rsidP="00A146F1">
      <w:pPr>
        <w:rPr>
          <w:rFonts w:asciiTheme="minorHAnsi" w:hAnsiTheme="minorHAnsi" w:cstheme="minorHAnsi"/>
          <w:szCs w:val="22"/>
        </w:rPr>
      </w:pPr>
    </w:p>
    <w:p w14:paraId="21E32A30" w14:textId="77777777" w:rsidR="00763E69" w:rsidRDefault="00763E69" w:rsidP="00A146F1">
      <w:pPr>
        <w:rPr>
          <w:rFonts w:asciiTheme="minorHAnsi" w:hAnsiTheme="minorHAnsi" w:cstheme="minorHAnsi"/>
          <w:szCs w:val="22"/>
        </w:rPr>
      </w:pPr>
    </w:p>
    <w:p w14:paraId="22D6287D" w14:textId="77777777" w:rsidR="00763E69" w:rsidRDefault="00763E69" w:rsidP="00A146F1">
      <w:pPr>
        <w:rPr>
          <w:rFonts w:asciiTheme="minorHAnsi" w:hAnsiTheme="minorHAnsi" w:cstheme="minorHAnsi"/>
          <w:szCs w:val="22"/>
        </w:rPr>
      </w:pPr>
    </w:p>
    <w:p w14:paraId="0CDC0DF8" w14:textId="77777777" w:rsidR="00763E69" w:rsidRDefault="00763E69" w:rsidP="00A146F1">
      <w:pPr>
        <w:rPr>
          <w:rFonts w:asciiTheme="minorHAnsi" w:hAnsiTheme="minorHAnsi" w:cstheme="minorHAnsi"/>
          <w:szCs w:val="22"/>
        </w:rPr>
      </w:pPr>
    </w:p>
    <w:p w14:paraId="71108C4D" w14:textId="77777777" w:rsidR="00763E69" w:rsidRDefault="00763E69" w:rsidP="00A146F1">
      <w:pPr>
        <w:rPr>
          <w:rFonts w:asciiTheme="minorHAnsi" w:hAnsiTheme="minorHAnsi" w:cstheme="minorHAnsi"/>
          <w:szCs w:val="22"/>
        </w:rPr>
      </w:pPr>
    </w:p>
    <w:p w14:paraId="22E3626E" w14:textId="77777777" w:rsidR="00763E69" w:rsidRPr="00A146F1" w:rsidRDefault="00763E69" w:rsidP="00A146F1">
      <w:pPr>
        <w:rPr>
          <w:rFonts w:asciiTheme="minorHAnsi" w:hAnsiTheme="minorHAnsi" w:cstheme="minorHAnsi"/>
          <w:szCs w:val="22"/>
        </w:rPr>
      </w:pP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lastRenderedPageBreak/>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1880748A" w14:textId="2FF4FE6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6"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C16BE1">
        <w:rPr>
          <w:rFonts w:asciiTheme="minorHAnsi" w:hAnsiTheme="minorHAnsi" w:cstheme="minorHAnsi"/>
          <w:b/>
        </w:rPr>
        <w:t>bez</w:t>
      </w:r>
      <w:r w:rsidR="00613D74" w:rsidRPr="00CB7AB3">
        <w:rPr>
          <w:rFonts w:asciiTheme="minorHAnsi" w:hAnsiTheme="minorHAnsi" w:cstheme="minorHAnsi"/>
          <w:b/>
        </w:rPr>
        <w:t xml:space="preserve"> </w:t>
      </w:r>
      <w:r w:rsidRPr="00CB7AB3">
        <w:rPr>
          <w:rFonts w:asciiTheme="minorHAnsi" w:hAnsiTheme="minorHAnsi" w:cstheme="minorHAnsi"/>
          <w:b/>
        </w:rPr>
        <w:t>DPH</w:t>
      </w:r>
      <w:bookmarkEnd w:id="6"/>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7" w:name="kriteria_vahy"/>
      <w:bookmarkEnd w:id="7"/>
      <w:r w:rsidRPr="00CB7AB3">
        <w:rPr>
          <w:rFonts w:asciiTheme="minorHAnsi" w:hAnsiTheme="minorHAnsi" w:cstheme="minorHAnsi"/>
          <w:b/>
        </w:rPr>
        <w:t>Pravidlá pre uplatnenie a spôsob vyhodnotenia kritéria sú nasledujúce:</w:t>
      </w:r>
    </w:p>
    <w:p w14:paraId="64A2A6DD" w14:textId="3690A0E1" w:rsidR="007D18AA" w:rsidRPr="0007282B" w:rsidRDefault="00B925FF"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9"/>
          <w:footerReference w:type="first" r:id="rId20"/>
          <w:pgSz w:w="11906" w:h="16838" w:code="9"/>
          <w:pgMar w:top="873" w:right="1134" w:bottom="1134" w:left="1134" w:header="709" w:footer="567" w:gutter="0"/>
          <w:pgNumType w:chapStyle="1" w:chapSep="period"/>
          <w:cols w:space="708"/>
          <w:docGrid w:linePitch="360"/>
        </w:sectPr>
      </w:pPr>
      <w:r w:rsidRPr="00B925FF">
        <w:rPr>
          <w:rFonts w:ascii="Calibri" w:hAnsi="Calibri" w:cs="Calibri"/>
        </w:rPr>
        <w:t>Na prvom mieste v poradí sa umiestni uchádzač</w:t>
      </w:r>
      <w:r w:rsidRPr="00B925FF">
        <w:rPr>
          <w:rFonts w:ascii="Calibri" w:hAnsi="Calibri" w:cs="Calibri"/>
          <w:bCs/>
          <w:iCs/>
          <w:szCs w:val="22"/>
        </w:rPr>
        <w:t xml:space="preserve">, ktorý vo svojej ponuke predloží </w:t>
      </w:r>
      <w:bookmarkStart w:id="8" w:name="_Hlk5697872"/>
      <w:r w:rsidRPr="00B925FF">
        <w:rPr>
          <w:rFonts w:ascii="Calibri" w:hAnsi="Calibri" w:cs="Calibri"/>
          <w:bCs/>
          <w:iCs/>
          <w:szCs w:val="22"/>
        </w:rPr>
        <w:t>najnižšiu celkovú cenu za celý predmet zákazky v EUR vrátane DPH</w:t>
      </w:r>
      <w:bookmarkEnd w:id="8"/>
      <w:r w:rsidRPr="00B925FF">
        <w:rPr>
          <w:rFonts w:ascii="Calibri" w:hAnsi="Calibri" w:cs="Calibri"/>
          <w:bCs/>
          <w:iCs/>
          <w:szCs w:val="22"/>
        </w:rPr>
        <w:t>. Ako druhý v poradí sa umiestni uchádzač, ktorý vo svojej ponuke predloží druhú najnižšiu celkovú cenu za celý predmet zákazky v EUR vrátane DPH</w:t>
      </w:r>
      <w:r w:rsidR="00AD20BB">
        <w:rPr>
          <w:rFonts w:ascii="Calibri" w:hAnsi="Calibri" w:cs="Calibri"/>
          <w:bCs/>
          <w:iCs/>
          <w:szCs w:val="22"/>
        </w:rPr>
        <w:t>,</w:t>
      </w:r>
      <w:r w:rsidRPr="00B925FF">
        <w:rPr>
          <w:rFonts w:ascii="Calibri" w:hAnsi="Calibri" w:cs="Calibri"/>
          <w:bCs/>
          <w:iCs/>
          <w:szCs w:val="22"/>
        </w:rPr>
        <w:t xml:space="preserve"> atď</w:t>
      </w:r>
      <w:r>
        <w:rPr>
          <w:rFonts w:ascii="Calibri" w:hAnsi="Calibri" w:cs="Calibri"/>
          <w:bCs/>
          <w:iCs/>
          <w:szCs w:val="22"/>
        </w:rPr>
        <w:t>.</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AD20BB" w:rsidRDefault="009E3848" w:rsidP="0083402E">
      <w:pPr>
        <w:pStyle w:val="Zkladntext3"/>
        <w:spacing w:after="240"/>
        <w:rPr>
          <w:rFonts w:asciiTheme="minorHAnsi" w:hAnsiTheme="minorHAnsi" w:cstheme="minorHAnsi"/>
          <w:b/>
          <w:sz w:val="28"/>
          <w:szCs w:val="24"/>
        </w:rPr>
      </w:pPr>
      <w:r w:rsidRPr="00AD20BB">
        <w:rPr>
          <w:rFonts w:asciiTheme="minorHAnsi" w:hAnsiTheme="minorHAnsi" w:cstheme="minorHAnsi"/>
          <w:b/>
          <w:sz w:val="28"/>
          <w:szCs w:val="24"/>
        </w:rPr>
        <w:lastRenderedPageBreak/>
        <w:t>A.</w:t>
      </w:r>
      <w:r w:rsidR="009D310C" w:rsidRPr="00AD20BB">
        <w:rPr>
          <w:rFonts w:asciiTheme="minorHAnsi" w:hAnsiTheme="minorHAnsi" w:cstheme="minorHAnsi"/>
          <w:b/>
          <w:caps/>
          <w:sz w:val="28"/>
          <w:szCs w:val="24"/>
        </w:rPr>
        <w:t>3</w:t>
      </w:r>
      <w:r w:rsidRPr="00AD20BB">
        <w:rPr>
          <w:rFonts w:asciiTheme="minorHAnsi" w:hAnsiTheme="minorHAnsi" w:cstheme="minorHAnsi"/>
          <w:b/>
          <w:caps/>
          <w:sz w:val="28"/>
          <w:szCs w:val="24"/>
        </w:rPr>
        <w:t xml:space="preserve"> Návrh uchádzača na plnenie kritérií</w:t>
      </w:r>
    </w:p>
    <w:p w14:paraId="78A19E40" w14:textId="4A2B73C9" w:rsidR="00445308" w:rsidRDefault="00E80E31" w:rsidP="0083402E">
      <w:pPr>
        <w:pStyle w:val="Zkladntext3"/>
        <w:ind w:left="2124" w:hanging="2124"/>
        <w:jc w:val="both"/>
        <w:rPr>
          <w:rFonts w:asciiTheme="minorHAnsi" w:hAnsiTheme="minorHAnsi" w:cstheme="minorHAnsi"/>
          <w:b/>
          <w:sz w:val="22"/>
          <w:szCs w:val="22"/>
        </w:rPr>
      </w:pPr>
      <w:r w:rsidRPr="00AD20BB">
        <w:rPr>
          <w:rFonts w:asciiTheme="minorHAnsi" w:hAnsiTheme="minorHAnsi" w:cstheme="minorHAnsi"/>
          <w:sz w:val="22"/>
          <w:szCs w:val="22"/>
        </w:rPr>
        <w:t>Názov</w:t>
      </w:r>
      <w:r w:rsidR="00D430D7" w:rsidRPr="00AD20BB">
        <w:rPr>
          <w:rFonts w:asciiTheme="minorHAnsi" w:hAnsiTheme="minorHAnsi" w:cstheme="minorHAnsi"/>
          <w:sz w:val="22"/>
          <w:szCs w:val="22"/>
        </w:rPr>
        <w:t xml:space="preserve"> zákazky: </w:t>
      </w:r>
      <w:r w:rsidR="00D430D7" w:rsidRPr="00AD20BB">
        <w:rPr>
          <w:rFonts w:asciiTheme="minorHAnsi" w:hAnsiTheme="minorHAnsi" w:cstheme="minorHAnsi"/>
          <w:sz w:val="22"/>
          <w:szCs w:val="22"/>
        </w:rPr>
        <w:tab/>
      </w:r>
      <w:r w:rsidR="0083402E" w:rsidRPr="00AD20BB">
        <w:rPr>
          <w:rFonts w:asciiTheme="minorHAnsi" w:hAnsiTheme="minorHAnsi" w:cstheme="minorHAnsi"/>
          <w:b/>
          <w:sz w:val="22"/>
          <w:szCs w:val="22"/>
        </w:rPr>
        <w:t>............................</w:t>
      </w:r>
    </w:p>
    <w:p w14:paraId="3548F173" w14:textId="77777777" w:rsidR="0083402E" w:rsidRPr="0083402E"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D65C33" w:rsidRDefault="009E3848" w:rsidP="009E3848">
      <w:pPr>
        <w:pStyle w:val="Zkladntext3"/>
        <w:jc w:val="left"/>
        <w:rPr>
          <w:rFonts w:asciiTheme="minorHAnsi" w:hAnsiTheme="minorHAnsi" w:cstheme="minorHAnsi"/>
          <w:sz w:val="22"/>
          <w:szCs w:val="22"/>
        </w:rPr>
      </w:pPr>
      <w:r w:rsidRPr="00D65C33">
        <w:rPr>
          <w:rFonts w:asciiTheme="minorHAnsi" w:hAnsiTheme="minorHAnsi" w:cstheme="minorHAnsi"/>
          <w:b/>
          <w:bCs/>
          <w:sz w:val="22"/>
          <w:szCs w:val="22"/>
        </w:rPr>
        <w:t>Uchádzač</w:t>
      </w:r>
      <w:r w:rsidRPr="00D65C33">
        <w:rPr>
          <w:rFonts w:asciiTheme="minorHAnsi" w:hAnsiTheme="minorHAnsi" w:cstheme="minorHAnsi"/>
          <w:sz w:val="22"/>
          <w:szCs w:val="22"/>
        </w:rPr>
        <w:t>:</w:t>
      </w:r>
    </w:p>
    <w:p w14:paraId="4E779C13"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obchodné meno: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5DAB66F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Sídlo: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E57B60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75EEFB9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DIČ:</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C37A46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 DPH:</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DAAF2B0"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zapísaný v registri:</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22D19B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v mene ktorého koná:</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7412C4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bankové spojenie:</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4A4D21C5" w14:textId="77777777" w:rsid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IBAN:</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03694D62" w14:textId="78183916" w:rsidR="00B925FF" w:rsidRPr="00D65C33" w:rsidRDefault="00B925FF" w:rsidP="00D65C33">
      <w:pPr>
        <w:spacing w:line="276" w:lineRule="auto"/>
        <w:outlineLvl w:val="0"/>
        <w:rPr>
          <w:rFonts w:asciiTheme="minorHAnsi" w:eastAsia="Calibri" w:hAnsiTheme="minorHAnsi" w:cstheme="minorHAnsi"/>
          <w:bCs/>
          <w:iCs/>
          <w:noProof w:val="0"/>
          <w:szCs w:val="22"/>
          <w:lang w:eastAsia="en-US"/>
        </w:rPr>
      </w:pPr>
      <w:r w:rsidRPr="00B925FF">
        <w:rPr>
          <w:rFonts w:ascii="Calibri" w:eastAsia="Calibri" w:hAnsi="Calibri" w:cs="Calibri"/>
          <w:bCs/>
          <w:iCs/>
          <w:noProof w:val="0"/>
          <w:szCs w:val="22"/>
          <w:lang w:eastAsia="en-US"/>
        </w:rPr>
        <w:t>Kontaktná osoba pre plnenie (meno, tel., mail):</w:t>
      </w:r>
    </w:p>
    <w:p w14:paraId="414A9987" w14:textId="77777777" w:rsidR="00B925FF" w:rsidRDefault="00B925FF"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631755E" w14:textId="77777777" w:rsidR="00B925FF" w:rsidRPr="00B925FF" w:rsidRDefault="00B925FF" w:rsidP="00B925FF">
      <w:pPr>
        <w:rPr>
          <w:rFonts w:ascii="Calibri" w:hAnsi="Calibri" w:cs="Calibri"/>
          <w:b/>
          <w:bCs/>
          <w:szCs w:val="22"/>
        </w:rPr>
      </w:pPr>
      <w:r w:rsidRPr="00B925FF">
        <w:rPr>
          <w:rFonts w:ascii="Calibri" w:hAnsi="Calibri" w:cs="Calibri"/>
          <w:b/>
          <w:bCs/>
          <w:szCs w:val="22"/>
        </w:rPr>
        <w:t>Návrh uchádzača na plnenie kritérií:</w:t>
      </w:r>
    </w:p>
    <w:tbl>
      <w:tblPr>
        <w:tblpPr w:leftFromText="141" w:rightFromText="141" w:bottomFromText="160" w:vertAnchor="text" w:horzAnchor="margin" w:tblpY="121"/>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701"/>
        <w:gridCol w:w="1276"/>
        <w:gridCol w:w="1276"/>
        <w:gridCol w:w="2268"/>
      </w:tblGrid>
      <w:tr w:rsidR="00B925FF" w:rsidRPr="00B925FF" w14:paraId="7E25C4B1" w14:textId="77777777" w:rsidTr="00B925FF">
        <w:trPr>
          <w:trHeight w:val="112"/>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7058B6"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8157C"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Celková cena bez DPH (€)</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2FCC9B8A" w14:textId="08212FCB"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b/>
                <w:bCs/>
                <w:noProof w:val="0"/>
                <w:color w:val="000000"/>
                <w:szCs w:val="22"/>
                <w:lang w:eastAsia="en-US"/>
              </w:rPr>
            </w:pPr>
            <w:r>
              <w:rPr>
                <w:rFonts w:ascii="Calibri" w:hAnsi="Calibri" w:cs="Calibri"/>
                <w:b/>
                <w:bCs/>
                <w:noProof w:val="0"/>
                <w:color w:val="000000"/>
                <w:szCs w:val="22"/>
                <w:lang w:eastAsia="en-US"/>
              </w:rPr>
              <w:t>Sadzba DPH 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2D07F2" w14:textId="08A151D2"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Výška DPH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9696D8"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Celková cena s DPH (€)</w:t>
            </w:r>
          </w:p>
        </w:tc>
      </w:tr>
      <w:tr w:rsidR="00A4747D" w:rsidRPr="00B925FF" w14:paraId="56ACD65E" w14:textId="77777777" w:rsidTr="00763E69">
        <w:trPr>
          <w:trHeight w:val="547"/>
        </w:trPr>
        <w:tc>
          <w:tcPr>
            <w:tcW w:w="3681" w:type="dxa"/>
            <w:tcBorders>
              <w:top w:val="single" w:sz="4" w:space="0" w:color="auto"/>
              <w:left w:val="single" w:sz="4" w:space="0" w:color="auto"/>
              <w:bottom w:val="single" w:sz="4" w:space="0" w:color="auto"/>
              <w:right w:val="single" w:sz="4" w:space="0" w:color="auto"/>
            </w:tcBorders>
            <w:vAlign w:val="center"/>
          </w:tcPr>
          <w:p w14:paraId="0CD36482" w14:textId="20B4063E" w:rsidR="00A4747D" w:rsidRPr="00B925FF" w:rsidRDefault="00A4747D" w:rsidP="00A4747D">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Calibri" w:hAnsi="Calibri" w:cs="Calibri"/>
                <w:noProof w:val="0"/>
                <w:color w:val="000000"/>
                <w:szCs w:val="22"/>
                <w:lang w:eastAsia="en-US"/>
              </w:rPr>
            </w:pPr>
            <w:r w:rsidRPr="00B925FF">
              <w:rPr>
                <w:rFonts w:ascii="Calibri" w:hAnsi="Calibri" w:cs="Calibri"/>
                <w:noProof w:val="0"/>
                <w:color w:val="000000"/>
                <w:szCs w:val="22"/>
                <w:lang w:eastAsia="en-US"/>
              </w:rPr>
              <w:t>Celková cena za predmet zákazky</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C39117" w14:textId="77777777" w:rsidR="00A4747D" w:rsidRPr="00B925FF" w:rsidRDefault="00A4747D"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DA1EC3A" w14:textId="3FA8BD93" w:rsidR="00A4747D" w:rsidRPr="00A4747D" w:rsidRDefault="00A4747D" w:rsidP="00A4747D">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b/>
                <w:noProof w:val="0"/>
                <w:color w:val="000000"/>
                <w:szCs w:val="22"/>
                <w:lang w:eastAsia="en-US"/>
              </w:rPr>
            </w:pPr>
            <w:r w:rsidRPr="00A4747D">
              <w:rPr>
                <w:rFonts w:ascii="Calibri" w:hAnsi="Calibri" w:cs="Calibri"/>
                <w:b/>
                <w:noProof w:val="0"/>
                <w:color w:val="000000"/>
                <w:szCs w:val="22"/>
                <w:lang w:eastAsia="en-US"/>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7F07B36" w14:textId="77777777" w:rsidR="00A4747D" w:rsidRPr="00B925FF" w:rsidRDefault="00A4747D"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B3901F" w14:textId="77777777" w:rsidR="00A4747D" w:rsidRPr="00B925FF" w:rsidRDefault="00A4747D"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r>
      <w:tr w:rsidR="00A4747D" w:rsidRPr="00B925FF" w14:paraId="7B71615B" w14:textId="77777777" w:rsidTr="00763E69">
        <w:trPr>
          <w:trHeight w:val="547"/>
        </w:trPr>
        <w:tc>
          <w:tcPr>
            <w:tcW w:w="3681" w:type="dxa"/>
            <w:tcBorders>
              <w:top w:val="single" w:sz="4" w:space="0" w:color="auto"/>
              <w:left w:val="single" w:sz="4" w:space="0" w:color="auto"/>
              <w:bottom w:val="single" w:sz="4" w:space="0" w:color="auto"/>
              <w:right w:val="single" w:sz="4" w:space="0" w:color="auto"/>
            </w:tcBorders>
            <w:vAlign w:val="center"/>
          </w:tcPr>
          <w:p w14:paraId="7F4FAB92" w14:textId="35603E6F" w:rsidR="00A4747D" w:rsidRPr="00B925FF" w:rsidRDefault="00A4747D" w:rsidP="00A4747D">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Calibri" w:hAnsi="Calibri" w:cs="Calibri"/>
                <w:noProof w:val="0"/>
                <w:color w:val="000000"/>
                <w:szCs w:val="22"/>
                <w:lang w:eastAsia="en-US"/>
              </w:rPr>
            </w:pPr>
            <w:r w:rsidRPr="00B925FF">
              <w:rPr>
                <w:rFonts w:ascii="Calibri" w:hAnsi="Calibri" w:cs="Calibri"/>
                <w:noProof w:val="0"/>
                <w:color w:val="000000"/>
                <w:szCs w:val="22"/>
                <w:lang w:eastAsia="en-US"/>
              </w:rPr>
              <w:t>Celková cena za predmet zákazky</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E760EA1" w14:textId="77777777" w:rsidR="00A4747D" w:rsidRPr="00B925FF" w:rsidRDefault="00A4747D"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21C0372" w14:textId="477D79AF" w:rsidR="00A4747D" w:rsidRPr="00A4747D" w:rsidRDefault="00A4747D" w:rsidP="00A4747D">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b/>
                <w:noProof w:val="0"/>
                <w:color w:val="000000"/>
                <w:szCs w:val="22"/>
                <w:lang w:eastAsia="en-US"/>
              </w:rPr>
            </w:pPr>
            <w:r w:rsidRPr="00A4747D">
              <w:rPr>
                <w:rFonts w:ascii="Calibri" w:hAnsi="Calibri" w:cs="Calibri"/>
                <w:b/>
                <w:noProof w:val="0"/>
                <w:color w:val="000000"/>
                <w:szCs w:val="22"/>
                <w:lang w:eastAsia="en-US"/>
              </w:rPr>
              <w:t>20</w:t>
            </w:r>
          </w:p>
        </w:tc>
        <w:tc>
          <w:tcPr>
            <w:tcW w:w="1276" w:type="dxa"/>
            <w:tcBorders>
              <w:top w:val="single" w:sz="4" w:space="0" w:color="auto"/>
              <w:left w:val="single" w:sz="4" w:space="0" w:color="auto"/>
              <w:bottom w:val="single" w:sz="4" w:space="0" w:color="auto"/>
              <w:right w:val="single" w:sz="4" w:space="0" w:color="auto"/>
            </w:tcBorders>
            <w:vAlign w:val="center"/>
          </w:tcPr>
          <w:p w14:paraId="07BCCE6F" w14:textId="77777777" w:rsidR="00A4747D" w:rsidRPr="00B925FF" w:rsidRDefault="00A4747D"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483DA2" w14:textId="77777777" w:rsidR="00A4747D" w:rsidRPr="00B925FF" w:rsidRDefault="00A4747D"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r>
      <w:tr w:rsidR="00B925FF" w:rsidRPr="00B925FF" w14:paraId="277ED57E" w14:textId="77777777" w:rsidTr="00763E69">
        <w:trPr>
          <w:trHeight w:val="547"/>
        </w:trPr>
        <w:tc>
          <w:tcPr>
            <w:tcW w:w="3681" w:type="dxa"/>
            <w:tcBorders>
              <w:top w:val="single" w:sz="4" w:space="0" w:color="auto"/>
              <w:left w:val="single" w:sz="4" w:space="0" w:color="auto"/>
              <w:bottom w:val="single" w:sz="4" w:space="0" w:color="auto"/>
              <w:right w:val="single" w:sz="4" w:space="0" w:color="auto"/>
            </w:tcBorders>
            <w:vAlign w:val="center"/>
            <w:hideMark/>
          </w:tcPr>
          <w:p w14:paraId="09F7AD9E" w14:textId="77777777" w:rsidR="00B925FF" w:rsidRPr="00A4747D"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Calibri" w:hAnsi="Calibri" w:cs="Calibri"/>
                <w:b/>
                <w:noProof w:val="0"/>
                <w:color w:val="000000"/>
                <w:szCs w:val="22"/>
                <w:lang w:eastAsia="en-US"/>
              </w:rPr>
            </w:pPr>
            <w:r w:rsidRPr="00A4747D">
              <w:rPr>
                <w:rFonts w:ascii="Calibri" w:hAnsi="Calibri" w:cs="Calibri"/>
                <w:b/>
                <w:noProof w:val="0"/>
                <w:color w:val="000000"/>
                <w:szCs w:val="22"/>
                <w:lang w:eastAsia="en-US"/>
              </w:rPr>
              <w:t>Celková cena za celý predmet zákazky</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DCC4EDA"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8AA80B9" w14:textId="61F8FC10" w:rsidR="00B925FF" w:rsidRPr="00A4747D" w:rsidRDefault="00A4747D" w:rsidP="00A4747D">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b/>
                <w:noProof w:val="0"/>
                <w:color w:val="000000"/>
                <w:szCs w:val="22"/>
                <w:lang w:eastAsia="en-US"/>
              </w:rPr>
            </w:pPr>
            <w:r w:rsidRPr="00A4747D">
              <w:rPr>
                <w:rFonts w:ascii="Calibri" w:hAnsi="Calibri" w:cs="Calibri"/>
                <w:b/>
                <w:noProof w:val="0"/>
                <w:color w:val="000000"/>
                <w:szCs w:val="22"/>
                <w:lang w:eastAsia="en-US"/>
              </w:rPr>
              <w:t>spolu</w:t>
            </w:r>
          </w:p>
        </w:tc>
        <w:tc>
          <w:tcPr>
            <w:tcW w:w="1276" w:type="dxa"/>
            <w:tcBorders>
              <w:top w:val="single" w:sz="4" w:space="0" w:color="auto"/>
              <w:left w:val="single" w:sz="4" w:space="0" w:color="auto"/>
              <w:bottom w:val="single" w:sz="4" w:space="0" w:color="auto"/>
              <w:right w:val="single" w:sz="4" w:space="0" w:color="auto"/>
            </w:tcBorders>
            <w:vAlign w:val="center"/>
          </w:tcPr>
          <w:p w14:paraId="21F9F3D6" w14:textId="5777C41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0C2F4A"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r>
    </w:tbl>
    <w:p w14:paraId="3C6C53F0" w14:textId="725A5462"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27DD61B" w:rsidR="00D430D7" w:rsidRPr="00D65C33" w:rsidRDefault="00D430D7" w:rsidP="007D18AA">
      <w:pPr>
        <w:numPr>
          <w:ilvl w:val="3"/>
          <w:numId w:val="0"/>
        </w:numPr>
        <w:tabs>
          <w:tab w:val="num" w:pos="2836"/>
        </w:tabs>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Takýto uchádzač týmto prehlasuje, že v prípade zmeny postavenia na platcu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47194B47"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Uchádzač predložením tejto ponuky zároveň prehlasuje, že je dôkladne oboznámený s celým obsahom súťažných podkladov</w:t>
      </w:r>
      <w:r w:rsidR="00A4747D">
        <w:rPr>
          <w:rFonts w:asciiTheme="minorHAnsi" w:eastAsia="Calibri" w:hAnsiTheme="minorHAnsi" w:cstheme="minorHAnsi"/>
          <w:iCs/>
          <w:noProof w:val="0"/>
          <w:szCs w:val="22"/>
          <w:lang w:eastAsia="en-US"/>
        </w:rPr>
        <w:t xml:space="preserve"> a výzvy</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w:t>
      </w:r>
      <w:r w:rsidR="00A4747D">
        <w:rPr>
          <w:rFonts w:asciiTheme="minorHAnsi" w:eastAsia="Calibri" w:hAnsiTheme="minorHAnsi" w:cstheme="minorHAnsi"/>
          <w:noProof w:val="0"/>
          <w:szCs w:val="22"/>
          <w:lang w:eastAsia="en-US"/>
        </w:rPr>
        <w:t>ich súčasťou</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w:t>
      </w:r>
      <w:r w:rsidR="00A4747D">
        <w:rPr>
          <w:rFonts w:asciiTheme="minorHAnsi" w:eastAsia="Calibri" w:hAnsiTheme="minorHAnsi" w:cstheme="minorHAnsi"/>
          <w:iCs/>
          <w:noProof w:val="0"/>
          <w:szCs w:val="22"/>
          <w:lang w:eastAsia="en-US"/>
        </w:rPr>
        <w:t xml:space="preserve">                </w:t>
      </w:r>
      <w:r w:rsidRPr="00D65C33">
        <w:rPr>
          <w:rFonts w:asciiTheme="minorHAnsi" w:eastAsia="Calibri" w:hAnsiTheme="minorHAnsi" w:cstheme="minorHAnsi"/>
          <w:iCs/>
          <w:noProof w:val="0"/>
          <w:szCs w:val="22"/>
          <w:lang w:eastAsia="en-US"/>
        </w:rPr>
        <w:t>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B925FF">
          <w:pgSz w:w="11906" w:h="16838" w:code="9"/>
          <w:pgMar w:top="873" w:right="1134"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659E4BB1" w:rsidR="004E32F5" w:rsidRPr="00A4747D" w:rsidRDefault="00A4747D" w:rsidP="00E84B0B">
      <w:pPr>
        <w:jc w:val="center"/>
        <w:rPr>
          <w:rFonts w:asciiTheme="minorHAnsi" w:hAnsiTheme="minorHAnsi" w:cstheme="minorHAnsi"/>
          <w:szCs w:val="22"/>
        </w:rPr>
      </w:pPr>
      <w:r w:rsidRPr="00A4747D">
        <w:rPr>
          <w:rFonts w:asciiTheme="minorHAnsi" w:hAnsiTheme="minorHAnsi"/>
          <w:b/>
          <w:noProof w:val="0"/>
          <w:szCs w:val="22"/>
          <w:highlight w:val="lightGray"/>
        </w:rPr>
        <w:t>O</w:t>
      </w:r>
      <w:r w:rsidR="00833CC8" w:rsidRPr="00A4747D">
        <w:rPr>
          <w:rFonts w:asciiTheme="minorHAnsi" w:hAnsiTheme="minorHAnsi"/>
          <w:b/>
          <w:noProof w:val="0"/>
          <w:szCs w:val="22"/>
          <w:highlight w:val="lightGray"/>
        </w:rPr>
        <w:t>pis predmetu zákazky bude uvedený v konkrétnej výzve v rámci zriadeného DNS</w:t>
      </w:r>
      <w:r w:rsidR="00B325C0" w:rsidRPr="00A4747D">
        <w:rPr>
          <w:rFonts w:asciiTheme="minorHAnsi" w:hAnsiTheme="minorHAnsi"/>
          <w:b/>
          <w:noProof w:val="0"/>
          <w:szCs w:val="22"/>
          <w:highlight w:val="lightGray"/>
        </w:rPr>
        <w:t xml:space="preserve"> prostredníctvom elektronického katalógu alebo v samostatnom dokumente podľa určeného spôsobu predkladania ponúk</w:t>
      </w:r>
    </w:p>
    <w:p w14:paraId="472F0403" w14:textId="71B9B9BC" w:rsidR="00DC5074" w:rsidRDefault="00DC5074" w:rsidP="009E3848">
      <w:pPr>
        <w:rPr>
          <w:rFonts w:asciiTheme="minorHAnsi" w:hAnsiTheme="minorHAnsi" w:cstheme="minorHAnsi"/>
          <w:szCs w:val="20"/>
        </w:rPr>
      </w:pPr>
    </w:p>
    <w:p w14:paraId="7D17488B" w14:textId="77777777" w:rsidR="00DC5074" w:rsidRPr="00D65C33" w:rsidRDefault="00DC5074" w:rsidP="009E3848">
      <w:pPr>
        <w:rPr>
          <w:rFonts w:asciiTheme="minorHAnsi" w:hAnsiTheme="minorHAnsi" w:cstheme="minorHAnsi"/>
          <w:szCs w:val="20"/>
        </w:rPr>
      </w:pPr>
    </w:p>
    <w:p w14:paraId="16C1EB4D" w14:textId="3DAA7195" w:rsidR="00D81320" w:rsidRDefault="009E3848" w:rsidP="00E85C3C">
      <w:pPr>
        <w:pStyle w:val="Zkladntext3"/>
        <w:spacing w:after="120"/>
        <w:rPr>
          <w:rFonts w:asciiTheme="minorHAnsi" w:hAnsiTheme="minorHAnsi" w:cstheme="minorHAnsi"/>
          <w:b/>
          <w:bCs/>
          <w:sz w:val="28"/>
          <w:szCs w:val="22"/>
        </w:rPr>
      </w:pPr>
      <w:r w:rsidRPr="00D65C33">
        <w:rPr>
          <w:rFonts w:asciiTheme="minorHAnsi" w:hAnsiTheme="minorHAnsi" w:cstheme="minorHAnsi"/>
        </w:rPr>
        <w:br w:type="page"/>
      </w:r>
      <w:r w:rsidR="00DA69F1" w:rsidRPr="00D65C33">
        <w:rPr>
          <w:rFonts w:asciiTheme="minorHAnsi" w:hAnsiTheme="minorHAnsi" w:cstheme="minorHAnsi"/>
          <w:b/>
          <w:bCs/>
          <w:sz w:val="28"/>
        </w:rPr>
        <w:lastRenderedPageBreak/>
        <w:t>B.2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OBCHODNÉ PODMIENKY PLNENIA PREDMETU ZÁKAZK</w:t>
      </w:r>
      <w:r w:rsidR="00833CC8">
        <w:rPr>
          <w:rFonts w:asciiTheme="minorHAnsi" w:hAnsiTheme="minorHAnsi" w:cstheme="minorHAnsi"/>
          <w:b/>
          <w:bCs/>
          <w:sz w:val="28"/>
          <w:szCs w:val="22"/>
        </w:rPr>
        <w:t>Y</w:t>
      </w:r>
    </w:p>
    <w:p w14:paraId="37E4783B" w14:textId="37271198" w:rsidR="00AA476F" w:rsidRPr="00A4747D" w:rsidRDefault="00833CC8" w:rsidP="00A4747D">
      <w:pPr>
        <w:jc w:val="center"/>
        <w:rPr>
          <w:rFonts w:asciiTheme="minorHAnsi" w:hAnsiTheme="minorHAnsi" w:cstheme="minorHAnsi"/>
          <w:bCs/>
          <w:noProof w:val="0"/>
          <w:szCs w:val="22"/>
          <w:highlight w:val="lightGray"/>
        </w:rPr>
      </w:pPr>
      <w:r w:rsidRPr="00A4747D">
        <w:rPr>
          <w:rFonts w:asciiTheme="minorHAnsi" w:hAnsiTheme="minorHAnsi" w:cstheme="minorHAnsi"/>
          <w:bCs/>
          <w:noProof w:val="0"/>
          <w:szCs w:val="22"/>
          <w:highlight w:val="lightGray"/>
        </w:rPr>
        <w:t>Tu uvedené obchodné podmienky sú informatívneho charakteru.</w:t>
      </w:r>
    </w:p>
    <w:p w14:paraId="7A94BD17" w14:textId="77777777" w:rsidR="00A4747D" w:rsidRPr="00A4747D" w:rsidRDefault="00A4747D" w:rsidP="00A4747D">
      <w:pPr>
        <w:jc w:val="center"/>
        <w:rPr>
          <w:rFonts w:asciiTheme="minorHAnsi" w:hAnsiTheme="minorHAnsi" w:cstheme="minorHAnsi"/>
          <w:bCs/>
          <w:noProof w:val="0"/>
          <w:szCs w:val="22"/>
          <w:highlight w:val="lightGray"/>
        </w:rPr>
      </w:pPr>
    </w:p>
    <w:p w14:paraId="3341E94A" w14:textId="0BA4447F" w:rsidR="00833CC8" w:rsidRPr="00A4747D" w:rsidRDefault="00B41DD0" w:rsidP="00A4747D">
      <w:pPr>
        <w:jc w:val="center"/>
        <w:rPr>
          <w:rFonts w:asciiTheme="minorHAnsi" w:hAnsiTheme="minorHAnsi" w:cstheme="minorHAnsi"/>
          <w:b/>
          <w:bCs/>
          <w:noProof w:val="0"/>
          <w:szCs w:val="22"/>
        </w:rPr>
      </w:pPr>
      <w:r w:rsidRPr="00A4747D">
        <w:rPr>
          <w:rFonts w:asciiTheme="minorHAnsi" w:hAnsiTheme="minorHAnsi" w:cstheme="minorHAnsi"/>
          <w:b/>
          <w:bCs/>
          <w:noProof w:val="0"/>
          <w:szCs w:val="22"/>
          <w:highlight w:val="lightGray"/>
        </w:rPr>
        <w:t>Informácia o k</w:t>
      </w:r>
      <w:r w:rsidR="00833CC8" w:rsidRPr="00A4747D">
        <w:rPr>
          <w:rFonts w:asciiTheme="minorHAnsi" w:hAnsiTheme="minorHAnsi" w:cstheme="minorHAnsi"/>
          <w:b/>
          <w:bCs/>
          <w:noProof w:val="0"/>
          <w:szCs w:val="22"/>
          <w:highlight w:val="lightGray"/>
        </w:rPr>
        <w:t>onkrétn</w:t>
      </w:r>
      <w:r w:rsidRPr="00A4747D">
        <w:rPr>
          <w:rFonts w:asciiTheme="minorHAnsi" w:hAnsiTheme="minorHAnsi" w:cstheme="minorHAnsi"/>
          <w:b/>
          <w:bCs/>
          <w:noProof w:val="0"/>
          <w:szCs w:val="22"/>
          <w:highlight w:val="lightGray"/>
        </w:rPr>
        <w:t>ej</w:t>
      </w:r>
      <w:r w:rsidR="00833CC8" w:rsidRPr="00A4747D">
        <w:rPr>
          <w:rFonts w:asciiTheme="minorHAnsi" w:hAnsiTheme="minorHAnsi" w:cstheme="minorHAnsi"/>
          <w:b/>
          <w:bCs/>
          <w:noProof w:val="0"/>
          <w:szCs w:val="22"/>
          <w:highlight w:val="lightGray"/>
        </w:rPr>
        <w:t xml:space="preserve"> </w:t>
      </w:r>
      <w:r w:rsidRPr="00A4747D">
        <w:rPr>
          <w:rFonts w:asciiTheme="minorHAnsi" w:hAnsiTheme="minorHAnsi" w:cstheme="minorHAnsi"/>
          <w:b/>
          <w:bCs/>
          <w:noProof w:val="0"/>
          <w:szCs w:val="22"/>
          <w:highlight w:val="lightGray"/>
        </w:rPr>
        <w:t>forme uzavretia zmluvného vzťahu – uzavretie kúpnej zmluvy</w:t>
      </w:r>
      <w:r w:rsidR="008D1FA5" w:rsidRPr="00A4747D">
        <w:rPr>
          <w:rFonts w:asciiTheme="minorHAnsi" w:hAnsiTheme="minorHAnsi" w:cstheme="minorHAnsi"/>
          <w:b/>
          <w:bCs/>
          <w:noProof w:val="0"/>
          <w:szCs w:val="22"/>
          <w:highlight w:val="lightGray"/>
        </w:rPr>
        <w:t>, rámcovej dohody max. na pol roka,</w:t>
      </w:r>
      <w:r w:rsidR="00833CC8" w:rsidRPr="00A4747D">
        <w:rPr>
          <w:rFonts w:asciiTheme="minorHAnsi" w:hAnsiTheme="minorHAnsi" w:cstheme="minorHAnsi"/>
          <w:b/>
          <w:bCs/>
          <w:noProof w:val="0"/>
          <w:szCs w:val="22"/>
          <w:highlight w:val="lightGray"/>
        </w:rPr>
        <w:t xml:space="preserve"> </w:t>
      </w:r>
      <w:r w:rsidRPr="00A4747D">
        <w:rPr>
          <w:rFonts w:asciiTheme="minorHAnsi" w:hAnsiTheme="minorHAnsi" w:cstheme="minorHAnsi"/>
          <w:b/>
          <w:bCs/>
          <w:noProof w:val="0"/>
          <w:szCs w:val="22"/>
          <w:highlight w:val="lightGray"/>
        </w:rPr>
        <w:t xml:space="preserve">resp. vystavenie objednávky </w:t>
      </w:r>
      <w:r w:rsidR="00833CC8" w:rsidRPr="00A4747D">
        <w:rPr>
          <w:rFonts w:asciiTheme="minorHAnsi" w:hAnsiTheme="minorHAnsi" w:cstheme="minorHAnsi"/>
          <w:b/>
          <w:bCs/>
          <w:noProof w:val="0"/>
          <w:szCs w:val="22"/>
          <w:highlight w:val="lightGray"/>
        </w:rPr>
        <w:t>bude súčasťou každej jednotlivo vyhlásenej výzvy na predkladanie ponúk.</w:t>
      </w:r>
    </w:p>
    <w:p w14:paraId="3D514220" w14:textId="77777777" w:rsidR="00833CC8" w:rsidRPr="00567542" w:rsidRDefault="00833CC8" w:rsidP="00E85C3C">
      <w:pPr>
        <w:rPr>
          <w:rFonts w:asciiTheme="minorHAnsi" w:hAnsiTheme="minorHAnsi" w:cstheme="minorHAnsi"/>
          <w:bCs/>
          <w:noProof w:val="0"/>
          <w:szCs w:val="22"/>
          <w:lang w:eastAsia="cs-CZ"/>
        </w:rPr>
      </w:pPr>
    </w:p>
    <w:p w14:paraId="38D6E574" w14:textId="13CF6622" w:rsidR="00567542" w:rsidRPr="00567542" w:rsidRDefault="00567542" w:rsidP="00E85C3C">
      <w:pPr>
        <w:rPr>
          <w:rFonts w:asciiTheme="minorHAnsi" w:hAnsiTheme="minorHAnsi" w:cstheme="minorHAnsi"/>
          <w:bCs/>
          <w:noProof w:val="0"/>
          <w:szCs w:val="22"/>
          <w:lang w:eastAsia="cs-CZ"/>
        </w:rPr>
      </w:pPr>
      <w:r w:rsidRPr="00567542">
        <w:rPr>
          <w:rFonts w:asciiTheme="minorHAnsi" w:hAnsiTheme="minorHAnsi" w:cstheme="minorHAnsi"/>
          <w:bCs/>
          <w:noProof w:val="0"/>
          <w:szCs w:val="22"/>
          <w:lang w:eastAsia="cs-CZ"/>
        </w:rPr>
        <w:t>Príloha č. 1 –Návrh Kúpnej zmluvy</w:t>
      </w:r>
    </w:p>
    <w:p w14:paraId="2762C940" w14:textId="07799E2D" w:rsidR="00567542" w:rsidRPr="00567542" w:rsidRDefault="00567542" w:rsidP="00E85C3C">
      <w:pPr>
        <w:rPr>
          <w:rFonts w:asciiTheme="minorHAnsi" w:hAnsiTheme="minorHAnsi" w:cstheme="minorHAnsi"/>
          <w:bCs/>
          <w:noProof w:val="0"/>
          <w:szCs w:val="22"/>
          <w:lang w:eastAsia="cs-CZ"/>
        </w:rPr>
      </w:pPr>
      <w:r w:rsidRPr="00567542">
        <w:rPr>
          <w:rFonts w:asciiTheme="minorHAnsi" w:hAnsiTheme="minorHAnsi" w:cstheme="minorHAnsi"/>
          <w:bCs/>
          <w:noProof w:val="0"/>
          <w:szCs w:val="22"/>
          <w:lang w:eastAsia="cs-CZ"/>
        </w:rPr>
        <w:t>Príloha č. 2 – Návrh Rámcovej dohody</w:t>
      </w:r>
    </w:p>
    <w:sectPr w:rsidR="00567542" w:rsidRPr="00567542"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0C290" w14:textId="77777777" w:rsidR="006171FF" w:rsidRDefault="006171FF">
      <w:r>
        <w:separator/>
      </w:r>
    </w:p>
  </w:endnote>
  <w:endnote w:type="continuationSeparator" w:id="0">
    <w:p w14:paraId="3AE3F734" w14:textId="77777777" w:rsidR="006171FF" w:rsidRDefault="006171FF">
      <w:r>
        <w:continuationSeparator/>
      </w:r>
    </w:p>
  </w:endnote>
  <w:endnote w:type="continuationNotice" w:id="1">
    <w:p w14:paraId="51E8C22E" w14:textId="77777777" w:rsidR="006171FF" w:rsidRDefault="00617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47803" w14:textId="77777777" w:rsidR="00516FB8" w:rsidRDefault="00516FB8">
    <w:pPr>
      <w:pStyle w:val="Pta"/>
      <w:jc w:val="right"/>
    </w:pPr>
  </w:p>
  <w:p w14:paraId="71ACD797" w14:textId="77777777" w:rsidR="00516FB8" w:rsidRDefault="00516FB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404066"/>
      <w:docPartObj>
        <w:docPartGallery w:val="Page Numbers (Bottom of Page)"/>
        <w:docPartUnique/>
      </w:docPartObj>
    </w:sdtPr>
    <w:sdtEndPr>
      <w:rPr>
        <w:rFonts w:ascii="Calibri" w:hAnsi="Calibri" w:cs="Calibri"/>
      </w:rPr>
    </w:sdtEndPr>
    <w:sdtContent>
      <w:p w14:paraId="02346135" w14:textId="77777777" w:rsidR="00516FB8" w:rsidRPr="000C7223" w:rsidRDefault="00516FB8">
        <w:pPr>
          <w:pStyle w:val="Pta"/>
          <w:jc w:val="right"/>
          <w:rPr>
            <w:rFonts w:ascii="Calibri" w:hAnsi="Calibri" w:cs="Calibri"/>
          </w:rPr>
        </w:pPr>
        <w:r w:rsidRPr="000C7223">
          <w:rPr>
            <w:rFonts w:ascii="Calibri" w:hAnsi="Calibri" w:cs="Calibri"/>
            <w:sz w:val="18"/>
          </w:rPr>
          <w:fldChar w:fldCharType="begin"/>
        </w:r>
        <w:r w:rsidRPr="000C7223">
          <w:rPr>
            <w:rFonts w:ascii="Calibri" w:hAnsi="Calibri" w:cs="Calibri"/>
            <w:sz w:val="18"/>
          </w:rPr>
          <w:instrText>PAGE   \* MERGEFORMAT</w:instrText>
        </w:r>
        <w:r w:rsidRPr="000C7223">
          <w:rPr>
            <w:rFonts w:ascii="Calibri" w:hAnsi="Calibri" w:cs="Calibri"/>
            <w:sz w:val="18"/>
          </w:rPr>
          <w:fldChar w:fldCharType="separate"/>
        </w:r>
        <w:r w:rsidR="00846B63">
          <w:rPr>
            <w:rFonts w:ascii="Calibri" w:hAnsi="Calibri" w:cs="Calibri"/>
            <w:sz w:val="18"/>
          </w:rPr>
          <w:t>2</w:t>
        </w:r>
        <w:r w:rsidRPr="000C7223">
          <w:rPr>
            <w:rFonts w:ascii="Calibri" w:hAnsi="Calibri" w:cs="Calibri"/>
            <w:sz w:val="18"/>
          </w:rPr>
          <w:fldChar w:fldCharType="end"/>
        </w:r>
      </w:p>
    </w:sdtContent>
  </w:sdt>
  <w:p w14:paraId="2E81E028" w14:textId="77777777" w:rsidR="00516FB8" w:rsidRDefault="00516FB8">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F270D" w14:textId="77777777" w:rsidR="00516FB8" w:rsidRDefault="00516FB8">
    <w:pPr>
      <w:pStyle w:val="Pta"/>
      <w:jc w:val="right"/>
    </w:pPr>
  </w:p>
  <w:p w14:paraId="3999F457" w14:textId="77777777" w:rsidR="00516FB8" w:rsidRPr="00BD67E2" w:rsidRDefault="00516FB8" w:rsidP="00BD67E2">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0879"/>
      <w:docPartObj>
        <w:docPartGallery w:val="Page Numbers (Bottom of Page)"/>
        <w:docPartUnique/>
      </w:docPartObj>
    </w:sdtPr>
    <w:sdtEndPr/>
    <w:sdtContent>
      <w:p w14:paraId="1F65C173" w14:textId="7DA6CD09" w:rsidR="00516FB8" w:rsidRDefault="00516FB8">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516FB8" w:rsidRDefault="00516FB8">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516FB8" w:rsidRPr="00BD67E2" w:rsidRDefault="00516FB8">
    <w:pPr>
      <w:pStyle w:val="Pta"/>
      <w:jc w:val="right"/>
      <w:rPr>
        <w:rFonts w:ascii="Times New Roman" w:hAnsi="Times New Roman"/>
        <w:sz w:val="18"/>
      </w:rPr>
    </w:pPr>
  </w:p>
  <w:p w14:paraId="47A62388" w14:textId="77777777" w:rsidR="00516FB8" w:rsidRPr="00BD67E2" w:rsidRDefault="00516FB8"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BBCB2" w14:textId="77777777" w:rsidR="006171FF" w:rsidRDefault="006171FF">
      <w:r>
        <w:separator/>
      </w:r>
    </w:p>
  </w:footnote>
  <w:footnote w:type="continuationSeparator" w:id="0">
    <w:p w14:paraId="4D95BE21" w14:textId="77777777" w:rsidR="006171FF" w:rsidRDefault="006171FF">
      <w:r>
        <w:continuationSeparator/>
      </w:r>
    </w:p>
  </w:footnote>
  <w:footnote w:type="continuationNotice" w:id="1">
    <w:p w14:paraId="51272676" w14:textId="77777777" w:rsidR="006171FF" w:rsidRDefault="006171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6B1EB" w14:textId="77777777" w:rsidR="00516FB8" w:rsidRDefault="00516FB8">
    <w:pPr>
      <w:pStyle w:val="Zkladntext"/>
      <w:jc w:val="left"/>
      <w:rPr>
        <w:sz w:val="18"/>
      </w:rPr>
    </w:pPr>
    <w:r>
      <w:rPr>
        <w:sz w:val="18"/>
      </w:rPr>
      <w:t>________________________________________________________________________________________________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43EFF" w14:textId="660EAB37" w:rsidR="00516FB8" w:rsidRPr="003475CD" w:rsidRDefault="003475CD">
    <w:pPr>
      <w:pStyle w:val="Hlavika"/>
      <w:jc w:val="both"/>
      <w:rPr>
        <w:rFonts w:cs="Arial"/>
        <w:color w:val="808080"/>
        <w:sz w:val="16"/>
        <w:szCs w:val="16"/>
      </w:rPr>
    </w:pPr>
    <w:r w:rsidRPr="003475CD">
      <w:rPr>
        <w:rFonts w:cs="Arial"/>
        <w:color w:val="808080"/>
        <w:sz w:val="16"/>
        <w:szCs w:val="16"/>
      </w:rPr>
      <w:t>P</w:t>
    </w:r>
    <w:r>
      <w:rPr>
        <w:rFonts w:cs="Arial"/>
        <w:color w:val="808080"/>
        <w:sz w:val="16"/>
        <w:szCs w:val="16"/>
      </w:rPr>
      <w:t>r</w:t>
    </w:r>
    <w:r w:rsidRPr="003475CD">
      <w:rPr>
        <w:rFonts w:cs="Arial"/>
        <w:color w:val="808080"/>
        <w:sz w:val="16"/>
        <w:szCs w:val="16"/>
      </w:rPr>
      <w:t>íloha č. 2 Súťažných podkladov – Informatívny dokument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E43E06"/>
    <w:multiLevelType w:val="hybridMultilevel"/>
    <w:tmpl w:val="55F87C46"/>
    <w:lvl w:ilvl="0" w:tplc="2DBC11D4">
      <w:numFmt w:val="bullet"/>
      <w:lvlText w:val=""/>
      <w:lvlJc w:val="left"/>
      <w:pPr>
        <w:ind w:left="927" w:hanging="360"/>
      </w:pPr>
      <w:rPr>
        <w:rFonts w:ascii="Symbol" w:eastAsia="Times New Roman" w:hAnsi="Symbol"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nsid w:val="08294A0D"/>
    <w:multiLevelType w:val="multilevel"/>
    <w:tmpl w:val="33C8C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9B2262"/>
    <w:multiLevelType w:val="multilevel"/>
    <w:tmpl w:val="63F06C26"/>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8">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9">
    <w:nsid w:val="14261EB2"/>
    <w:multiLevelType w:val="hybridMultilevel"/>
    <w:tmpl w:val="7F542DB4"/>
    <w:lvl w:ilvl="0" w:tplc="D23E21BE">
      <w:start w:val="4"/>
      <w:numFmt w:val="bullet"/>
      <w:lvlText w:val="-"/>
      <w:lvlJc w:val="left"/>
      <w:pPr>
        <w:ind w:left="2345" w:hanging="360"/>
      </w:pPr>
      <w:rPr>
        <w:rFonts w:ascii="Calibri" w:eastAsia="Calibri" w:hAnsi="Calibri" w:cs="Calibri" w:hint="default"/>
      </w:rPr>
    </w:lvl>
    <w:lvl w:ilvl="1" w:tplc="041B0003">
      <w:start w:val="1"/>
      <w:numFmt w:val="bullet"/>
      <w:lvlText w:val="o"/>
      <w:lvlJc w:val="left"/>
      <w:pPr>
        <w:ind w:left="3425" w:hanging="360"/>
      </w:pPr>
      <w:rPr>
        <w:rFonts w:ascii="Courier New" w:hAnsi="Courier New" w:cs="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cs="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cs="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10">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11">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7">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0">
    <w:nsid w:val="5CE17B15"/>
    <w:multiLevelType w:val="multilevel"/>
    <w:tmpl w:val="40380644"/>
    <w:lvl w:ilvl="0">
      <w:start w:val="18"/>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53D1C20"/>
    <w:multiLevelType w:val="multilevel"/>
    <w:tmpl w:val="018479CE"/>
    <w:lvl w:ilvl="0">
      <w:start w:val="18"/>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nsid w:val="7D4A4DA7"/>
    <w:multiLevelType w:val="multilevel"/>
    <w:tmpl w:val="6B6A23C6"/>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4"/>
  </w:num>
  <w:num w:numId="3">
    <w:abstractNumId w:val="16"/>
  </w:num>
  <w:num w:numId="4">
    <w:abstractNumId w:val="8"/>
  </w:num>
  <w:num w:numId="5">
    <w:abstractNumId w:val="24"/>
  </w:num>
  <w:num w:numId="6">
    <w:abstractNumId w:val="28"/>
  </w:num>
  <w:num w:numId="7">
    <w:abstractNumId w:val="17"/>
  </w:num>
  <w:num w:numId="8">
    <w:abstractNumId w:val="26"/>
  </w:num>
  <w:num w:numId="9">
    <w:abstractNumId w:val="27"/>
  </w:num>
  <w:num w:numId="10">
    <w:abstractNumId w:val="19"/>
  </w:num>
  <w:num w:numId="11">
    <w:abstractNumId w:val="1"/>
  </w:num>
  <w:num w:numId="12">
    <w:abstractNumId w:val="38"/>
  </w:num>
  <w:num w:numId="13">
    <w:abstractNumId w:val="15"/>
  </w:num>
  <w:num w:numId="14">
    <w:abstractNumId w:val="11"/>
  </w:num>
  <w:num w:numId="15">
    <w:abstractNumId w:val="37"/>
  </w:num>
  <w:num w:numId="16">
    <w:abstractNumId w:val="33"/>
  </w:num>
  <w:num w:numId="17">
    <w:abstractNumId w:val="31"/>
  </w:num>
  <w:num w:numId="18">
    <w:abstractNumId w:val="29"/>
  </w:num>
  <w:num w:numId="19">
    <w:abstractNumId w:val="7"/>
  </w:num>
  <w:num w:numId="20">
    <w:abstractNumId w:val="13"/>
  </w:num>
  <w:num w:numId="21">
    <w:abstractNumId w:val="40"/>
  </w:num>
  <w:num w:numId="22">
    <w:abstractNumId w:val="0"/>
  </w:num>
  <w:num w:numId="23">
    <w:abstractNumId w:val="34"/>
  </w:num>
  <w:num w:numId="24">
    <w:abstractNumId w:val="12"/>
  </w:num>
  <w:num w:numId="25">
    <w:abstractNumId w:val="2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9"/>
  </w:num>
  <w:num w:numId="30">
    <w:abstractNumId w:val="36"/>
  </w:num>
  <w:num w:numId="31">
    <w:abstractNumId w:val="39"/>
  </w:num>
  <w:num w:numId="32">
    <w:abstractNumId w:val="23"/>
  </w:num>
  <w:num w:numId="33">
    <w:abstractNumId w:val="3"/>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2"/>
  </w:num>
  <w:num w:numId="37">
    <w:abstractNumId w:val="6"/>
  </w:num>
  <w:num w:numId="38">
    <w:abstractNumId w:val="2"/>
  </w:num>
  <w:num w:numId="39">
    <w:abstractNumId w:val="30"/>
  </w:num>
  <w:num w:numId="40">
    <w:abstractNumId w:val="35"/>
  </w:num>
  <w:num w:numId="41">
    <w:abstractNumId w:val="5"/>
  </w:num>
  <w:num w:numId="42">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634"/>
    <w:rsid w:val="00007977"/>
    <w:rsid w:val="0001376D"/>
    <w:rsid w:val="000205F8"/>
    <w:rsid w:val="00020E70"/>
    <w:rsid w:val="00022FD3"/>
    <w:rsid w:val="000230F9"/>
    <w:rsid w:val="00023C2E"/>
    <w:rsid w:val="00025B27"/>
    <w:rsid w:val="00025EB5"/>
    <w:rsid w:val="00036E0E"/>
    <w:rsid w:val="00041BFD"/>
    <w:rsid w:val="0004757C"/>
    <w:rsid w:val="000479AF"/>
    <w:rsid w:val="00054F30"/>
    <w:rsid w:val="00060CD2"/>
    <w:rsid w:val="000702FA"/>
    <w:rsid w:val="0007082F"/>
    <w:rsid w:val="0007282B"/>
    <w:rsid w:val="0007296D"/>
    <w:rsid w:val="00084392"/>
    <w:rsid w:val="00085410"/>
    <w:rsid w:val="00085602"/>
    <w:rsid w:val="000930B4"/>
    <w:rsid w:val="00093A8A"/>
    <w:rsid w:val="00093D80"/>
    <w:rsid w:val="0009519D"/>
    <w:rsid w:val="00096EED"/>
    <w:rsid w:val="000973CB"/>
    <w:rsid w:val="000A13FD"/>
    <w:rsid w:val="000A183A"/>
    <w:rsid w:val="000A2D31"/>
    <w:rsid w:val="000B2703"/>
    <w:rsid w:val="000C214F"/>
    <w:rsid w:val="000C21BB"/>
    <w:rsid w:val="000C50EE"/>
    <w:rsid w:val="000E49EB"/>
    <w:rsid w:val="000E5B31"/>
    <w:rsid w:val="000F1728"/>
    <w:rsid w:val="000F3E86"/>
    <w:rsid w:val="000F3F76"/>
    <w:rsid w:val="000F6FF5"/>
    <w:rsid w:val="00112D1D"/>
    <w:rsid w:val="00112D34"/>
    <w:rsid w:val="00113F8E"/>
    <w:rsid w:val="00121FA2"/>
    <w:rsid w:val="001254AE"/>
    <w:rsid w:val="00125E17"/>
    <w:rsid w:val="001273BB"/>
    <w:rsid w:val="00131896"/>
    <w:rsid w:val="001358C4"/>
    <w:rsid w:val="0013608C"/>
    <w:rsid w:val="001407F1"/>
    <w:rsid w:val="00142100"/>
    <w:rsid w:val="0014245D"/>
    <w:rsid w:val="00144B72"/>
    <w:rsid w:val="001469BD"/>
    <w:rsid w:val="00146D7A"/>
    <w:rsid w:val="001505BE"/>
    <w:rsid w:val="0015206A"/>
    <w:rsid w:val="0015372E"/>
    <w:rsid w:val="001556D8"/>
    <w:rsid w:val="001563CB"/>
    <w:rsid w:val="0016047E"/>
    <w:rsid w:val="00166618"/>
    <w:rsid w:val="00167C7A"/>
    <w:rsid w:val="00174A92"/>
    <w:rsid w:val="001818C6"/>
    <w:rsid w:val="00184CB8"/>
    <w:rsid w:val="00186B20"/>
    <w:rsid w:val="001905AB"/>
    <w:rsid w:val="00193030"/>
    <w:rsid w:val="00194B9C"/>
    <w:rsid w:val="00196064"/>
    <w:rsid w:val="001962B6"/>
    <w:rsid w:val="001964CC"/>
    <w:rsid w:val="001A019F"/>
    <w:rsid w:val="001A2880"/>
    <w:rsid w:val="001A32E1"/>
    <w:rsid w:val="001A3515"/>
    <w:rsid w:val="001A37DF"/>
    <w:rsid w:val="001B5CD7"/>
    <w:rsid w:val="001C1722"/>
    <w:rsid w:val="001C5C90"/>
    <w:rsid w:val="001C5CC8"/>
    <w:rsid w:val="001D2DD9"/>
    <w:rsid w:val="001D38BC"/>
    <w:rsid w:val="001D4836"/>
    <w:rsid w:val="001D6B82"/>
    <w:rsid w:val="001D714C"/>
    <w:rsid w:val="001E08FD"/>
    <w:rsid w:val="001E1EF9"/>
    <w:rsid w:val="001E2BA2"/>
    <w:rsid w:val="001E3799"/>
    <w:rsid w:val="001E5FDC"/>
    <w:rsid w:val="001E66E7"/>
    <w:rsid w:val="001F19AD"/>
    <w:rsid w:val="001F7CF2"/>
    <w:rsid w:val="00204A9A"/>
    <w:rsid w:val="00205032"/>
    <w:rsid w:val="00205055"/>
    <w:rsid w:val="00206134"/>
    <w:rsid w:val="002127D8"/>
    <w:rsid w:val="00216E34"/>
    <w:rsid w:val="00221DE1"/>
    <w:rsid w:val="00223AD9"/>
    <w:rsid w:val="0022730E"/>
    <w:rsid w:val="00227BDC"/>
    <w:rsid w:val="002322D5"/>
    <w:rsid w:val="00233603"/>
    <w:rsid w:val="00235137"/>
    <w:rsid w:val="00236B32"/>
    <w:rsid w:val="00250E45"/>
    <w:rsid w:val="0025237E"/>
    <w:rsid w:val="00255E75"/>
    <w:rsid w:val="002564E9"/>
    <w:rsid w:val="00260084"/>
    <w:rsid w:val="00261559"/>
    <w:rsid w:val="002621C1"/>
    <w:rsid w:val="00263BFA"/>
    <w:rsid w:val="00271B27"/>
    <w:rsid w:val="0027441B"/>
    <w:rsid w:val="0027455D"/>
    <w:rsid w:val="002755C3"/>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37CAE"/>
    <w:rsid w:val="0034266C"/>
    <w:rsid w:val="00342945"/>
    <w:rsid w:val="00345CAE"/>
    <w:rsid w:val="0034743F"/>
    <w:rsid w:val="003475CD"/>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A33DD"/>
    <w:rsid w:val="003A538F"/>
    <w:rsid w:val="003A6BF5"/>
    <w:rsid w:val="003B1ED7"/>
    <w:rsid w:val="003B52DC"/>
    <w:rsid w:val="003C203C"/>
    <w:rsid w:val="003C580A"/>
    <w:rsid w:val="003C6050"/>
    <w:rsid w:val="003E1131"/>
    <w:rsid w:val="003E1545"/>
    <w:rsid w:val="003E30B2"/>
    <w:rsid w:val="003E31A8"/>
    <w:rsid w:val="003E4596"/>
    <w:rsid w:val="003E5462"/>
    <w:rsid w:val="003E5819"/>
    <w:rsid w:val="003E76C6"/>
    <w:rsid w:val="003F0C1F"/>
    <w:rsid w:val="003F5309"/>
    <w:rsid w:val="00402054"/>
    <w:rsid w:val="004025A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063"/>
    <w:rsid w:val="00436CBF"/>
    <w:rsid w:val="004429A0"/>
    <w:rsid w:val="00445308"/>
    <w:rsid w:val="00453516"/>
    <w:rsid w:val="004559C4"/>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42AF"/>
    <w:rsid w:val="004F4C40"/>
    <w:rsid w:val="004F5A84"/>
    <w:rsid w:val="005016EB"/>
    <w:rsid w:val="00504976"/>
    <w:rsid w:val="0050562E"/>
    <w:rsid w:val="005071E3"/>
    <w:rsid w:val="00507CF2"/>
    <w:rsid w:val="0051078D"/>
    <w:rsid w:val="0051080A"/>
    <w:rsid w:val="00510BA1"/>
    <w:rsid w:val="00510CA7"/>
    <w:rsid w:val="00515E76"/>
    <w:rsid w:val="00516FB8"/>
    <w:rsid w:val="005173BC"/>
    <w:rsid w:val="00517838"/>
    <w:rsid w:val="00523B05"/>
    <w:rsid w:val="00524CE8"/>
    <w:rsid w:val="0052571D"/>
    <w:rsid w:val="005331AA"/>
    <w:rsid w:val="00533236"/>
    <w:rsid w:val="005370A1"/>
    <w:rsid w:val="00537BC7"/>
    <w:rsid w:val="00540AF5"/>
    <w:rsid w:val="005431AE"/>
    <w:rsid w:val="005453EE"/>
    <w:rsid w:val="00545538"/>
    <w:rsid w:val="005455F4"/>
    <w:rsid w:val="0055094A"/>
    <w:rsid w:val="0055338A"/>
    <w:rsid w:val="00555771"/>
    <w:rsid w:val="00556D99"/>
    <w:rsid w:val="00556F64"/>
    <w:rsid w:val="00562D60"/>
    <w:rsid w:val="005652A9"/>
    <w:rsid w:val="00567542"/>
    <w:rsid w:val="005704A8"/>
    <w:rsid w:val="005706B6"/>
    <w:rsid w:val="00572B13"/>
    <w:rsid w:val="005843A6"/>
    <w:rsid w:val="00585601"/>
    <w:rsid w:val="00592633"/>
    <w:rsid w:val="00592D4A"/>
    <w:rsid w:val="00596461"/>
    <w:rsid w:val="00596BBD"/>
    <w:rsid w:val="005A197F"/>
    <w:rsid w:val="005A5403"/>
    <w:rsid w:val="005A5643"/>
    <w:rsid w:val="005A6C71"/>
    <w:rsid w:val="005A788E"/>
    <w:rsid w:val="005B04CC"/>
    <w:rsid w:val="005B0544"/>
    <w:rsid w:val="005B0E3B"/>
    <w:rsid w:val="005B60BA"/>
    <w:rsid w:val="005B71D8"/>
    <w:rsid w:val="005C29B8"/>
    <w:rsid w:val="005C60C0"/>
    <w:rsid w:val="005D64D8"/>
    <w:rsid w:val="005D6506"/>
    <w:rsid w:val="005D6744"/>
    <w:rsid w:val="005E3632"/>
    <w:rsid w:val="005F04C0"/>
    <w:rsid w:val="005F0F33"/>
    <w:rsid w:val="005F4577"/>
    <w:rsid w:val="0060101E"/>
    <w:rsid w:val="00601E7B"/>
    <w:rsid w:val="006105CB"/>
    <w:rsid w:val="00610716"/>
    <w:rsid w:val="00611A9C"/>
    <w:rsid w:val="00611F3E"/>
    <w:rsid w:val="00613D74"/>
    <w:rsid w:val="00615D0D"/>
    <w:rsid w:val="006171FF"/>
    <w:rsid w:val="00621AF6"/>
    <w:rsid w:val="00622F9D"/>
    <w:rsid w:val="00624EAA"/>
    <w:rsid w:val="00626447"/>
    <w:rsid w:val="00636D5A"/>
    <w:rsid w:val="00640784"/>
    <w:rsid w:val="00643CEB"/>
    <w:rsid w:val="00647867"/>
    <w:rsid w:val="0065479C"/>
    <w:rsid w:val="00654F8E"/>
    <w:rsid w:val="00655ED2"/>
    <w:rsid w:val="00656B74"/>
    <w:rsid w:val="00657AB7"/>
    <w:rsid w:val="00660775"/>
    <w:rsid w:val="006610A7"/>
    <w:rsid w:val="0066229C"/>
    <w:rsid w:val="00686410"/>
    <w:rsid w:val="00686973"/>
    <w:rsid w:val="00690D2B"/>
    <w:rsid w:val="006950CA"/>
    <w:rsid w:val="00697E9E"/>
    <w:rsid w:val="006A3FA2"/>
    <w:rsid w:val="006B282C"/>
    <w:rsid w:val="006B7452"/>
    <w:rsid w:val="006C6B76"/>
    <w:rsid w:val="006D0BF5"/>
    <w:rsid w:val="006D240D"/>
    <w:rsid w:val="006D3EFD"/>
    <w:rsid w:val="006D4714"/>
    <w:rsid w:val="006D5511"/>
    <w:rsid w:val="006E39A1"/>
    <w:rsid w:val="006E4907"/>
    <w:rsid w:val="006E5D59"/>
    <w:rsid w:val="006E6F0C"/>
    <w:rsid w:val="006F4DBB"/>
    <w:rsid w:val="006F6EBA"/>
    <w:rsid w:val="00702154"/>
    <w:rsid w:val="00704295"/>
    <w:rsid w:val="00713056"/>
    <w:rsid w:val="007162AE"/>
    <w:rsid w:val="00726AE8"/>
    <w:rsid w:val="00733AE1"/>
    <w:rsid w:val="00741E30"/>
    <w:rsid w:val="00743F11"/>
    <w:rsid w:val="007444FC"/>
    <w:rsid w:val="00746FF6"/>
    <w:rsid w:val="007536A5"/>
    <w:rsid w:val="00756C2D"/>
    <w:rsid w:val="007609F3"/>
    <w:rsid w:val="00763E69"/>
    <w:rsid w:val="00763E9B"/>
    <w:rsid w:val="007643A0"/>
    <w:rsid w:val="0077268D"/>
    <w:rsid w:val="00773FE8"/>
    <w:rsid w:val="00774751"/>
    <w:rsid w:val="00777FDF"/>
    <w:rsid w:val="00781D0A"/>
    <w:rsid w:val="00782052"/>
    <w:rsid w:val="00785CA6"/>
    <w:rsid w:val="0079437E"/>
    <w:rsid w:val="00794D02"/>
    <w:rsid w:val="007A101A"/>
    <w:rsid w:val="007A31D5"/>
    <w:rsid w:val="007A4D4D"/>
    <w:rsid w:val="007A64CC"/>
    <w:rsid w:val="007B5659"/>
    <w:rsid w:val="007C0C23"/>
    <w:rsid w:val="007C1EB7"/>
    <w:rsid w:val="007C2509"/>
    <w:rsid w:val="007C6B48"/>
    <w:rsid w:val="007D18AA"/>
    <w:rsid w:val="007D2F34"/>
    <w:rsid w:val="007D51B0"/>
    <w:rsid w:val="007D5B62"/>
    <w:rsid w:val="007D75C7"/>
    <w:rsid w:val="007E376A"/>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46B63"/>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A4FF1"/>
    <w:rsid w:val="008A538B"/>
    <w:rsid w:val="008B034E"/>
    <w:rsid w:val="008B234E"/>
    <w:rsid w:val="008B6B26"/>
    <w:rsid w:val="008C1E8E"/>
    <w:rsid w:val="008C28BB"/>
    <w:rsid w:val="008C71AE"/>
    <w:rsid w:val="008D1FA5"/>
    <w:rsid w:val="008D344A"/>
    <w:rsid w:val="008D36DD"/>
    <w:rsid w:val="008D51A1"/>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5A61"/>
    <w:rsid w:val="00996A13"/>
    <w:rsid w:val="009A1698"/>
    <w:rsid w:val="009A4FE8"/>
    <w:rsid w:val="009A55E2"/>
    <w:rsid w:val="009A7C30"/>
    <w:rsid w:val="009B0C01"/>
    <w:rsid w:val="009B0C80"/>
    <w:rsid w:val="009B1720"/>
    <w:rsid w:val="009B2CE3"/>
    <w:rsid w:val="009B7B58"/>
    <w:rsid w:val="009C26FC"/>
    <w:rsid w:val="009C32DF"/>
    <w:rsid w:val="009C5C2F"/>
    <w:rsid w:val="009C5EF8"/>
    <w:rsid w:val="009D0256"/>
    <w:rsid w:val="009D310C"/>
    <w:rsid w:val="009D5CCA"/>
    <w:rsid w:val="009D7D87"/>
    <w:rsid w:val="009E0D94"/>
    <w:rsid w:val="009E0EBA"/>
    <w:rsid w:val="009E20D3"/>
    <w:rsid w:val="009E3068"/>
    <w:rsid w:val="009E3127"/>
    <w:rsid w:val="009E3848"/>
    <w:rsid w:val="009E74A2"/>
    <w:rsid w:val="009F10A3"/>
    <w:rsid w:val="009F1C8D"/>
    <w:rsid w:val="009F25AC"/>
    <w:rsid w:val="009F2F41"/>
    <w:rsid w:val="009F4D39"/>
    <w:rsid w:val="009F57BB"/>
    <w:rsid w:val="009F669C"/>
    <w:rsid w:val="009F7A44"/>
    <w:rsid w:val="00A008B8"/>
    <w:rsid w:val="00A01291"/>
    <w:rsid w:val="00A03DE9"/>
    <w:rsid w:val="00A03FAA"/>
    <w:rsid w:val="00A13266"/>
    <w:rsid w:val="00A137BE"/>
    <w:rsid w:val="00A1442E"/>
    <w:rsid w:val="00A146F1"/>
    <w:rsid w:val="00A150F5"/>
    <w:rsid w:val="00A152AD"/>
    <w:rsid w:val="00A1531B"/>
    <w:rsid w:val="00A211D0"/>
    <w:rsid w:val="00A23EAF"/>
    <w:rsid w:val="00A254AE"/>
    <w:rsid w:val="00A25BA7"/>
    <w:rsid w:val="00A26335"/>
    <w:rsid w:val="00A266DC"/>
    <w:rsid w:val="00A26A18"/>
    <w:rsid w:val="00A330F4"/>
    <w:rsid w:val="00A35302"/>
    <w:rsid w:val="00A37ECF"/>
    <w:rsid w:val="00A401FB"/>
    <w:rsid w:val="00A417CA"/>
    <w:rsid w:val="00A43D7B"/>
    <w:rsid w:val="00A4421D"/>
    <w:rsid w:val="00A45534"/>
    <w:rsid w:val="00A46759"/>
    <w:rsid w:val="00A469C0"/>
    <w:rsid w:val="00A47038"/>
    <w:rsid w:val="00A4747D"/>
    <w:rsid w:val="00A52B43"/>
    <w:rsid w:val="00A56F6E"/>
    <w:rsid w:val="00A57706"/>
    <w:rsid w:val="00A60127"/>
    <w:rsid w:val="00A60533"/>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476F"/>
    <w:rsid w:val="00AA7EEA"/>
    <w:rsid w:val="00AB2AAE"/>
    <w:rsid w:val="00AB5E52"/>
    <w:rsid w:val="00AB78B4"/>
    <w:rsid w:val="00AC2C5D"/>
    <w:rsid w:val="00AC3FF0"/>
    <w:rsid w:val="00AD20BB"/>
    <w:rsid w:val="00AD51DA"/>
    <w:rsid w:val="00AD52BA"/>
    <w:rsid w:val="00AD5D55"/>
    <w:rsid w:val="00AD7247"/>
    <w:rsid w:val="00AD7EE7"/>
    <w:rsid w:val="00AE0011"/>
    <w:rsid w:val="00AE053B"/>
    <w:rsid w:val="00AE78F4"/>
    <w:rsid w:val="00AF34D2"/>
    <w:rsid w:val="00AF3764"/>
    <w:rsid w:val="00AF44EF"/>
    <w:rsid w:val="00AF5115"/>
    <w:rsid w:val="00AF6E2B"/>
    <w:rsid w:val="00B00A1C"/>
    <w:rsid w:val="00B00F78"/>
    <w:rsid w:val="00B03611"/>
    <w:rsid w:val="00B048E4"/>
    <w:rsid w:val="00B04A1E"/>
    <w:rsid w:val="00B07A19"/>
    <w:rsid w:val="00B1158E"/>
    <w:rsid w:val="00B13F3C"/>
    <w:rsid w:val="00B155F5"/>
    <w:rsid w:val="00B1667E"/>
    <w:rsid w:val="00B1794B"/>
    <w:rsid w:val="00B21FAE"/>
    <w:rsid w:val="00B227A3"/>
    <w:rsid w:val="00B235EF"/>
    <w:rsid w:val="00B273E5"/>
    <w:rsid w:val="00B325C0"/>
    <w:rsid w:val="00B32EB2"/>
    <w:rsid w:val="00B337C2"/>
    <w:rsid w:val="00B338B0"/>
    <w:rsid w:val="00B41DD0"/>
    <w:rsid w:val="00B4594B"/>
    <w:rsid w:val="00B510EC"/>
    <w:rsid w:val="00B556DA"/>
    <w:rsid w:val="00B55FDF"/>
    <w:rsid w:val="00B66FAF"/>
    <w:rsid w:val="00B763FC"/>
    <w:rsid w:val="00B768CC"/>
    <w:rsid w:val="00B830FA"/>
    <w:rsid w:val="00B83366"/>
    <w:rsid w:val="00B9022C"/>
    <w:rsid w:val="00B925FF"/>
    <w:rsid w:val="00B93478"/>
    <w:rsid w:val="00B948E2"/>
    <w:rsid w:val="00B954E6"/>
    <w:rsid w:val="00B96C0D"/>
    <w:rsid w:val="00B976B7"/>
    <w:rsid w:val="00BA5842"/>
    <w:rsid w:val="00BA6DE7"/>
    <w:rsid w:val="00BB110D"/>
    <w:rsid w:val="00BB15B5"/>
    <w:rsid w:val="00BB1D3F"/>
    <w:rsid w:val="00BB25A4"/>
    <w:rsid w:val="00BB7371"/>
    <w:rsid w:val="00BC0E87"/>
    <w:rsid w:val="00BC35A8"/>
    <w:rsid w:val="00BC3CBD"/>
    <w:rsid w:val="00BC4BE8"/>
    <w:rsid w:val="00BD0C2E"/>
    <w:rsid w:val="00BD1D92"/>
    <w:rsid w:val="00BD239D"/>
    <w:rsid w:val="00BD5C0D"/>
    <w:rsid w:val="00BD67E2"/>
    <w:rsid w:val="00BF05EC"/>
    <w:rsid w:val="00BF300E"/>
    <w:rsid w:val="00BF5636"/>
    <w:rsid w:val="00BF65E8"/>
    <w:rsid w:val="00C021FD"/>
    <w:rsid w:val="00C0668C"/>
    <w:rsid w:val="00C070A8"/>
    <w:rsid w:val="00C15284"/>
    <w:rsid w:val="00C15625"/>
    <w:rsid w:val="00C16BE1"/>
    <w:rsid w:val="00C20534"/>
    <w:rsid w:val="00C20D20"/>
    <w:rsid w:val="00C2509E"/>
    <w:rsid w:val="00C3586B"/>
    <w:rsid w:val="00C406E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4100"/>
    <w:rsid w:val="00C9536A"/>
    <w:rsid w:val="00C95B75"/>
    <w:rsid w:val="00C96511"/>
    <w:rsid w:val="00CA0EFE"/>
    <w:rsid w:val="00CA1301"/>
    <w:rsid w:val="00CA3A50"/>
    <w:rsid w:val="00CA573B"/>
    <w:rsid w:val="00CA5B6D"/>
    <w:rsid w:val="00CA60B8"/>
    <w:rsid w:val="00CB11D7"/>
    <w:rsid w:val="00CB7AB3"/>
    <w:rsid w:val="00CB7E9D"/>
    <w:rsid w:val="00CC5806"/>
    <w:rsid w:val="00CC5C37"/>
    <w:rsid w:val="00CE1A64"/>
    <w:rsid w:val="00CE40C0"/>
    <w:rsid w:val="00CE7393"/>
    <w:rsid w:val="00CF2DEC"/>
    <w:rsid w:val="00CF5A62"/>
    <w:rsid w:val="00D012EA"/>
    <w:rsid w:val="00D03464"/>
    <w:rsid w:val="00D064B8"/>
    <w:rsid w:val="00D0789B"/>
    <w:rsid w:val="00D12126"/>
    <w:rsid w:val="00D122CF"/>
    <w:rsid w:val="00D12E4D"/>
    <w:rsid w:val="00D13B40"/>
    <w:rsid w:val="00D14E3E"/>
    <w:rsid w:val="00D16EFB"/>
    <w:rsid w:val="00D23AF4"/>
    <w:rsid w:val="00D26335"/>
    <w:rsid w:val="00D32614"/>
    <w:rsid w:val="00D376FD"/>
    <w:rsid w:val="00D430D7"/>
    <w:rsid w:val="00D45611"/>
    <w:rsid w:val="00D470CC"/>
    <w:rsid w:val="00D47BAE"/>
    <w:rsid w:val="00D56605"/>
    <w:rsid w:val="00D5756D"/>
    <w:rsid w:val="00D61105"/>
    <w:rsid w:val="00D63F37"/>
    <w:rsid w:val="00D6403D"/>
    <w:rsid w:val="00D651C2"/>
    <w:rsid w:val="00D65A81"/>
    <w:rsid w:val="00D65C33"/>
    <w:rsid w:val="00D66053"/>
    <w:rsid w:val="00D67949"/>
    <w:rsid w:val="00D702BA"/>
    <w:rsid w:val="00D74F84"/>
    <w:rsid w:val="00D801C1"/>
    <w:rsid w:val="00D805AA"/>
    <w:rsid w:val="00D8083F"/>
    <w:rsid w:val="00D80CC7"/>
    <w:rsid w:val="00D81320"/>
    <w:rsid w:val="00D81968"/>
    <w:rsid w:val="00D82AF0"/>
    <w:rsid w:val="00D835A3"/>
    <w:rsid w:val="00D84A41"/>
    <w:rsid w:val="00D84E6C"/>
    <w:rsid w:val="00D901E6"/>
    <w:rsid w:val="00D95B24"/>
    <w:rsid w:val="00D967C9"/>
    <w:rsid w:val="00DA276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E362C"/>
    <w:rsid w:val="00DF1239"/>
    <w:rsid w:val="00DF24F3"/>
    <w:rsid w:val="00DF2EA3"/>
    <w:rsid w:val="00DF3DB5"/>
    <w:rsid w:val="00DF5F21"/>
    <w:rsid w:val="00E0160B"/>
    <w:rsid w:val="00E03995"/>
    <w:rsid w:val="00E04043"/>
    <w:rsid w:val="00E1594D"/>
    <w:rsid w:val="00E16292"/>
    <w:rsid w:val="00E25CC3"/>
    <w:rsid w:val="00E33582"/>
    <w:rsid w:val="00E33DE9"/>
    <w:rsid w:val="00E35887"/>
    <w:rsid w:val="00E44686"/>
    <w:rsid w:val="00E46F88"/>
    <w:rsid w:val="00E47B74"/>
    <w:rsid w:val="00E5001A"/>
    <w:rsid w:val="00E50792"/>
    <w:rsid w:val="00E536C3"/>
    <w:rsid w:val="00E565FE"/>
    <w:rsid w:val="00E57DC4"/>
    <w:rsid w:val="00E618AF"/>
    <w:rsid w:val="00E62055"/>
    <w:rsid w:val="00E647BF"/>
    <w:rsid w:val="00E706C2"/>
    <w:rsid w:val="00E70AED"/>
    <w:rsid w:val="00E72773"/>
    <w:rsid w:val="00E74FDC"/>
    <w:rsid w:val="00E75DDF"/>
    <w:rsid w:val="00E76C45"/>
    <w:rsid w:val="00E80072"/>
    <w:rsid w:val="00E80E31"/>
    <w:rsid w:val="00E8209B"/>
    <w:rsid w:val="00E84076"/>
    <w:rsid w:val="00E84B0B"/>
    <w:rsid w:val="00E85779"/>
    <w:rsid w:val="00E85C3C"/>
    <w:rsid w:val="00E865DD"/>
    <w:rsid w:val="00E9151F"/>
    <w:rsid w:val="00E970CF"/>
    <w:rsid w:val="00EA609F"/>
    <w:rsid w:val="00EA7E29"/>
    <w:rsid w:val="00EB3FD5"/>
    <w:rsid w:val="00EB5C73"/>
    <w:rsid w:val="00EB6F32"/>
    <w:rsid w:val="00EC54F4"/>
    <w:rsid w:val="00ED50E4"/>
    <w:rsid w:val="00ED5679"/>
    <w:rsid w:val="00ED5695"/>
    <w:rsid w:val="00ED5949"/>
    <w:rsid w:val="00ED5DD4"/>
    <w:rsid w:val="00ED6C8B"/>
    <w:rsid w:val="00ED6EA5"/>
    <w:rsid w:val="00ED76A1"/>
    <w:rsid w:val="00EE2F67"/>
    <w:rsid w:val="00EE2FA5"/>
    <w:rsid w:val="00EE43F9"/>
    <w:rsid w:val="00EE4FC2"/>
    <w:rsid w:val="00EE535C"/>
    <w:rsid w:val="00EE542C"/>
    <w:rsid w:val="00EE716B"/>
    <w:rsid w:val="00EF3186"/>
    <w:rsid w:val="00EF5821"/>
    <w:rsid w:val="00EF6E60"/>
    <w:rsid w:val="00EF7D7A"/>
    <w:rsid w:val="00F01151"/>
    <w:rsid w:val="00F02A7E"/>
    <w:rsid w:val="00F11A08"/>
    <w:rsid w:val="00F13AF2"/>
    <w:rsid w:val="00F14213"/>
    <w:rsid w:val="00F16845"/>
    <w:rsid w:val="00F16BB9"/>
    <w:rsid w:val="00F32995"/>
    <w:rsid w:val="00F3436D"/>
    <w:rsid w:val="00F37221"/>
    <w:rsid w:val="00F3743D"/>
    <w:rsid w:val="00F408AC"/>
    <w:rsid w:val="00F4420C"/>
    <w:rsid w:val="00F4705C"/>
    <w:rsid w:val="00F51FAE"/>
    <w:rsid w:val="00F529E6"/>
    <w:rsid w:val="00F54CC7"/>
    <w:rsid w:val="00F55904"/>
    <w:rsid w:val="00F62447"/>
    <w:rsid w:val="00F63DEC"/>
    <w:rsid w:val="00F71CA6"/>
    <w:rsid w:val="00F73B58"/>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6B0"/>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josephine.proebiz.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www.uvo.gov.sk/vyhladavanie-profilov"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1181CBA-4B2A-4601-88B6-FF3DE18E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4241</Words>
  <Characters>24174</Characters>
  <Application>Microsoft Office Word</Application>
  <DocSecurity>0</DocSecurity>
  <Lines>201</Lines>
  <Paragraphs>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2023-07-07T06:39:00Z</dcterms:created>
  <dcterms:modified xsi:type="dcterms:W3CDTF">2023-10-18T14:27:00Z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