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Hygienické potreby, čistiace, dezinfekčné a pracie prostriedky_DNS</w:t>
      </w:r>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39334559"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DE07E7" w:rsidRPr="00DE07E7">
        <w:rPr>
          <w:rFonts w:ascii="Arial Narrow" w:hAnsi="Arial Narrow" w:cs="Helvetica"/>
          <w:b/>
          <w:i/>
          <w:sz w:val="28"/>
          <w:szCs w:val="28"/>
          <w:shd w:val="clear" w:color="auto" w:fill="FFFFFF"/>
        </w:rPr>
        <w:t>Hygienické a čistiace prostriedky pre potreby záchytných a pobytových táborov migračného úradu</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DE07E7">
        <w:rPr>
          <w:rFonts w:ascii="Arial Narrow" w:hAnsi="Arial Narrow" w:cs="Helvetica"/>
          <w:b/>
          <w:i/>
          <w:sz w:val="28"/>
          <w:szCs w:val="28"/>
          <w:shd w:val="clear" w:color="auto" w:fill="FFFFFF"/>
        </w:rPr>
        <w:t>48659</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5867C1F5"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2457B7">
        <w:rPr>
          <w:rFonts w:ascii="Arial Narrow" w:hAnsi="Arial Narrow"/>
          <w:color w:val="auto"/>
          <w:sz w:val="24"/>
          <w:szCs w:val="24"/>
          <w:lang w:val="sk-SK"/>
        </w:rPr>
        <w:t>február</w:t>
      </w:r>
      <w:r w:rsidR="00344C25" w:rsidRPr="00AD1897">
        <w:rPr>
          <w:rFonts w:ascii="Arial Narrow" w:hAnsi="Arial Narrow"/>
          <w:color w:val="auto"/>
          <w:sz w:val="24"/>
          <w:szCs w:val="24"/>
          <w:lang w:val="sk-SK"/>
        </w:rPr>
        <w:t xml:space="preserve"> </w:t>
      </w:r>
      <w:r w:rsidR="00B45CC1">
        <w:rPr>
          <w:rFonts w:ascii="Arial Narrow" w:hAnsi="Arial Narrow"/>
          <w:color w:val="auto"/>
          <w:sz w:val="24"/>
          <w:szCs w:val="24"/>
          <w:lang w:val="sk-SK"/>
        </w:rPr>
        <w:t>2025</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472D99D8"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Mgr. </w:t>
      </w:r>
      <w:r w:rsidR="00B03525" w:rsidRPr="00EE2B7F">
        <w:rPr>
          <w:rFonts w:ascii="Arial Narrow" w:hAnsi="Arial Narrow"/>
        </w:rPr>
        <w:t xml:space="preserve">Veronika </w:t>
      </w:r>
      <w:r w:rsidR="00DE07E7">
        <w:rPr>
          <w:rFonts w:ascii="Arial Narrow" w:hAnsi="Arial Narrow"/>
        </w:rPr>
        <w:t>Ždímal</w:t>
      </w:r>
    </w:p>
    <w:p w14:paraId="363DC9FE" w14:textId="05625211"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+421 2 50944529</w:t>
      </w:r>
    </w:p>
    <w:p w14:paraId="7B7AEA9D" w14:textId="424B81AD"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B03525" w:rsidRPr="00EE2B7F">
        <w:rPr>
          <w:rFonts w:ascii="Arial Narrow" w:hAnsi="Arial Narrow"/>
        </w:rPr>
        <w:t>veronika.</w:t>
      </w:r>
      <w:r w:rsidR="00DE07E7">
        <w:rPr>
          <w:rFonts w:ascii="Arial Narrow" w:hAnsi="Arial Narrow"/>
        </w:rPr>
        <w:t>zdimal</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4FCDED2F" w14:textId="38977268" w:rsidR="00946700" w:rsidRPr="00EE2B7F" w:rsidRDefault="00E14C07" w:rsidP="00E14C07">
      <w:pPr>
        <w:spacing w:line="276" w:lineRule="auto"/>
        <w:jc w:val="both"/>
        <w:rPr>
          <w:rFonts w:ascii="Arial Narrow" w:hAnsi="Arial Narrow"/>
        </w:rPr>
      </w:pPr>
      <w:r w:rsidRPr="00EE2B7F">
        <w:rPr>
          <w:rFonts w:ascii="Arial Narrow" w:hAnsi="Arial Narrow"/>
        </w:rPr>
        <w:t xml:space="preserve">KO: </w:t>
      </w:r>
      <w:r w:rsidR="00DE07E7" w:rsidRPr="00DE07E7">
        <w:rPr>
          <w:rFonts w:ascii="Arial Narrow" w:hAnsi="Arial Narrow"/>
        </w:rPr>
        <w:t>https://josephine.proebiz.com/sk/tender/48659/summary</w:t>
      </w:r>
    </w:p>
    <w:p w14:paraId="5EE08A03" w14:textId="6201A91D" w:rsidR="00E14C07" w:rsidRPr="00EE2B7F" w:rsidRDefault="00E14C07" w:rsidP="00E14C07">
      <w:pPr>
        <w:spacing w:line="276" w:lineRule="auto"/>
        <w:jc w:val="both"/>
        <w:rPr>
          <w:rFonts w:ascii="Arial Narrow" w:hAnsi="Arial Narrow"/>
        </w:rPr>
      </w:pPr>
      <w:r w:rsidRPr="00EE2B7F">
        <w:rPr>
          <w:rFonts w:ascii="Arial Narrow" w:hAnsi="Arial Narrow"/>
        </w:rPr>
        <w:t xml:space="preserve">DNS: </w:t>
      </w:r>
      <w:hyperlink r:id="rId8" w:history="1">
        <w:r w:rsidR="00B03525" w:rsidRPr="00EE2B7F">
          <w:rPr>
            <w:rFonts w:ascii="Arial Narrow" w:hAnsi="Arial Narrow"/>
          </w:rPr>
          <w:t>https://josephine.proebiz.com/sk/tender/37937/summary</w:t>
        </w:r>
      </w:hyperlink>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902E90"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0" w:name="_Toc488059670"/>
      <w:r w:rsidRPr="00EE2B7F">
        <w:rPr>
          <w:rFonts w:ascii="Arial Narrow" w:hAnsi="Arial Narrow" w:cstheme="majorHAnsi"/>
          <w:bCs/>
          <w:color w:val="2F5496" w:themeColor="accent1" w:themeShade="BF"/>
        </w:rPr>
        <w:t>Predmet zákazky</w:t>
      </w:r>
      <w:bookmarkEnd w:id="0"/>
    </w:p>
    <w:p w14:paraId="0707FF2D" w14:textId="3FA85041" w:rsidR="00B46BC6" w:rsidRDefault="00DE07E7" w:rsidP="00B46BC6">
      <w:pPr>
        <w:pStyle w:val="Zkladntext3"/>
        <w:jc w:val="both"/>
        <w:rPr>
          <w:rFonts w:ascii="Arial Narrow" w:hAnsi="Arial Narrow"/>
          <w:color w:val="auto"/>
          <w:sz w:val="24"/>
          <w:szCs w:val="24"/>
          <w:lang w:val="sk-SK" w:eastAsia="sk-SK"/>
        </w:rPr>
      </w:pPr>
      <w:r w:rsidRPr="00DE07E7">
        <w:rPr>
          <w:rFonts w:ascii="Arial Narrow" w:hAnsi="Arial Narrow"/>
          <w:color w:val="auto"/>
          <w:sz w:val="24"/>
          <w:szCs w:val="24"/>
          <w:lang w:val="sk-SK" w:eastAsia="sk-SK"/>
        </w:rPr>
        <w:t>Predmetom zákazky je obstaranie hygienických a čistiacich prostriedkov pre potreby záchytných a pobytových táborov migračného úradu, prostredníctvom zriadeného DNS.</w:t>
      </w:r>
    </w:p>
    <w:p w14:paraId="7B520A17" w14:textId="4BF058EE" w:rsidR="00B46BC6" w:rsidRPr="008571F1" w:rsidRDefault="00B46BC6" w:rsidP="00B46BC6">
      <w:pPr>
        <w:spacing w:line="276" w:lineRule="auto"/>
        <w:jc w:val="both"/>
        <w:rPr>
          <w:rFonts w:ascii="Arial Narrow" w:hAnsi="Arial Narrow"/>
          <w:i/>
          <w:color w:val="FF0000"/>
        </w:rPr>
      </w:pPr>
    </w:p>
    <w:p w14:paraId="53BD520E" w14:textId="00D54F60" w:rsidR="006E20FB" w:rsidRPr="008571F1" w:rsidRDefault="006E20FB" w:rsidP="00882924">
      <w:pPr>
        <w:pStyle w:val="tl1"/>
        <w:spacing w:line="276" w:lineRule="auto"/>
        <w:jc w:val="both"/>
        <w:rPr>
          <w:rFonts w:ascii="Arial Narrow" w:hAnsi="Arial Narrow"/>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C03D10">
        <w:rPr>
          <w:rFonts w:ascii="Arial Narrow" w:hAnsi="Arial Narrow"/>
          <w:b/>
          <w:sz w:val="24"/>
          <w:szCs w:val="24"/>
        </w:rPr>
        <w:t>53 235,81</w:t>
      </w:r>
      <w:r w:rsidR="008571F1" w:rsidRPr="008571F1">
        <w:rPr>
          <w:rFonts w:ascii="Arial Narrow" w:hAnsi="Arial Narrow"/>
          <w:b/>
          <w:sz w:val="24"/>
          <w:szCs w:val="24"/>
        </w:rPr>
        <w:t xml:space="preserve">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p>
    <w:p w14:paraId="2101D128" w14:textId="77777777" w:rsidR="00BA7D76" w:rsidRPr="00EE2B7F" w:rsidRDefault="00BA7D76" w:rsidP="00882924">
      <w:pPr>
        <w:pStyle w:val="Bezriadkovania"/>
        <w:spacing w:line="276" w:lineRule="auto"/>
        <w:jc w:val="both"/>
        <w:rPr>
          <w:rFonts w:ascii="Arial Narrow" w:hAnsi="Arial Narrow"/>
        </w:rPr>
      </w:pPr>
    </w:p>
    <w:p w14:paraId="7A22D013" w14:textId="2E1C97BE" w:rsidR="00C96511" w:rsidRPr="00EE2B7F" w:rsidRDefault="00C96511" w:rsidP="00C96511">
      <w:pPr>
        <w:spacing w:after="60" w:line="276" w:lineRule="auto"/>
        <w:contextualSpacing/>
        <w:jc w:val="both"/>
        <w:rPr>
          <w:rFonts w:ascii="Arial Narrow" w:hAnsi="Arial Narrow"/>
          <w:b/>
        </w:rPr>
      </w:pPr>
      <w:r w:rsidRPr="00EE2B7F">
        <w:rPr>
          <w:rFonts w:ascii="Arial Narrow" w:hAnsi="Arial Narrow"/>
        </w:rPr>
        <w:t xml:space="preserve">Lehota dodania: </w:t>
      </w:r>
      <w:r w:rsidRPr="00EE2B7F">
        <w:rPr>
          <w:rFonts w:ascii="Arial Narrow" w:hAnsi="Arial Narrow"/>
          <w:b/>
        </w:rPr>
        <w:t xml:space="preserve">do </w:t>
      </w:r>
      <w:r w:rsidR="00C03D10">
        <w:rPr>
          <w:rFonts w:ascii="Arial Narrow" w:hAnsi="Arial Narrow"/>
          <w:b/>
        </w:rPr>
        <w:t>12</w:t>
      </w:r>
      <w:r w:rsidR="00B03525" w:rsidRPr="00EE2B7F">
        <w:rPr>
          <w:rFonts w:ascii="Arial Narrow" w:hAnsi="Arial Narrow"/>
          <w:b/>
        </w:rPr>
        <w:t xml:space="preserve"> mesiacov</w:t>
      </w:r>
      <w:r w:rsidRPr="00EE2B7F">
        <w:rPr>
          <w:rFonts w:ascii="Arial Narrow" w:hAnsi="Arial Narrow"/>
          <w:b/>
        </w:rPr>
        <w:t xml:space="preserve"> odo dň</w:t>
      </w:r>
      <w:r w:rsidR="00F301F4" w:rsidRPr="00EE2B7F">
        <w:rPr>
          <w:rFonts w:ascii="Arial Narrow" w:hAnsi="Arial Narrow"/>
          <w:b/>
        </w:rPr>
        <w:t xml:space="preserve">a nadobudnutia účinnosti zmluvy, </w:t>
      </w:r>
      <w:r w:rsidR="00F301F4" w:rsidRPr="00EE2B7F">
        <w:rPr>
          <w:rFonts w:ascii="Arial Narrow" w:hAnsi="Arial Narrow"/>
        </w:rPr>
        <w:t xml:space="preserve">dodanie predmetu zákazky </w:t>
      </w:r>
      <w:r w:rsidR="00692ED8" w:rsidRPr="00EE2B7F">
        <w:rPr>
          <w:rFonts w:ascii="Arial Narrow" w:hAnsi="Arial Narrow"/>
        </w:rPr>
        <w:t xml:space="preserve">bude do </w:t>
      </w:r>
      <w:r w:rsidR="00874F3C">
        <w:rPr>
          <w:rFonts w:ascii="Arial Narrow" w:hAnsi="Arial Narrow"/>
        </w:rPr>
        <w:t>15</w:t>
      </w:r>
      <w:r w:rsidR="00692ED8" w:rsidRPr="00EE2B7F">
        <w:rPr>
          <w:rFonts w:ascii="Arial Narrow" w:hAnsi="Arial Narrow"/>
        </w:rPr>
        <w:t xml:space="preserve"> dní od doručenia objednávky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64E7DD19"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1"/>
      <w:r w:rsidRPr="00EE2B7F">
        <w:rPr>
          <w:rFonts w:ascii="Arial Narrow" w:hAnsi="Arial Narrow" w:cstheme="majorHAnsi"/>
          <w:bCs/>
          <w:color w:val="2F5496" w:themeColor="accent1" w:themeShade="BF"/>
        </w:rPr>
        <w:t>Komplexnosť dodávky</w:t>
      </w:r>
      <w:bookmarkEnd w:id="1"/>
    </w:p>
    <w:p w14:paraId="4079C72C" w14:textId="77777777" w:rsidR="00DE07E7" w:rsidRPr="00C96511" w:rsidRDefault="00DE07E7" w:rsidP="00DE07E7">
      <w:pPr>
        <w:pStyle w:val="Bezriadkovania"/>
        <w:spacing w:line="276" w:lineRule="auto"/>
        <w:jc w:val="both"/>
        <w:rPr>
          <w:rFonts w:ascii="Arial Narrow" w:hAnsi="Arial Narrow"/>
        </w:rPr>
      </w:pPr>
      <w:r w:rsidRPr="00C96511">
        <w:rPr>
          <w:rFonts w:ascii="Arial Narrow" w:eastAsia="TimesNewRomanPSMT" w:hAnsi="Arial Narrow"/>
          <w:color w:val="000000"/>
        </w:rPr>
        <w:t>Zaradený záujemca</w:t>
      </w:r>
      <w:r w:rsidRPr="00C96511">
        <w:rPr>
          <w:rFonts w:ascii="Arial Narrow" w:hAnsi="Arial Narrow"/>
        </w:rPr>
        <w:t xml:space="preserve"> predloží ponuku na celý predmet výzvy tak, ako je definovaný v týchto súťažných podkladoch.</w:t>
      </w:r>
    </w:p>
    <w:p w14:paraId="21885A52" w14:textId="77777777" w:rsidR="00DE07E7" w:rsidRPr="00EE2B7F" w:rsidRDefault="00DE07E7" w:rsidP="00584D8A">
      <w:pPr>
        <w:pStyle w:val="Bezriadkovania"/>
        <w:spacing w:line="276" w:lineRule="auto"/>
        <w:jc w:val="both"/>
        <w:rPr>
          <w:rFonts w:ascii="Arial Narrow" w:hAnsi="Arial Narrow"/>
        </w:rPr>
      </w:pPr>
    </w:p>
    <w:p w14:paraId="7E0F88DF" w14:textId="0052C181"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EE2B7F">
        <w:rPr>
          <w:rFonts w:ascii="Arial Narrow" w:hAnsi="Arial Narrow" w:cstheme="majorHAnsi"/>
          <w:bCs/>
          <w:color w:val="2F5496" w:themeColor="accent1" w:themeShade="BF"/>
        </w:rPr>
        <w:t>Typ zmluvy</w:t>
      </w:r>
      <w:bookmarkEnd w:id="2"/>
    </w:p>
    <w:p w14:paraId="07FBCAD3" w14:textId="6A2E5BDB" w:rsidR="00DE07E7" w:rsidRPr="00C96511" w:rsidRDefault="00DE07E7" w:rsidP="00DE07E7">
      <w:pPr>
        <w:pStyle w:val="Bezriadkovania"/>
        <w:spacing w:line="276" w:lineRule="auto"/>
        <w:jc w:val="both"/>
        <w:rPr>
          <w:rFonts w:ascii="Arial Narrow" w:hAnsi="Arial Narrow"/>
        </w:rPr>
      </w:pPr>
      <w:r w:rsidRPr="00C96511">
        <w:rPr>
          <w:rFonts w:ascii="Arial Narrow" w:hAnsi="Arial Narrow"/>
        </w:rPr>
        <w:t xml:space="preserve">Výsledkom verejného obstarávania bude uzatvorenie </w:t>
      </w:r>
      <w:r w:rsidR="00000279">
        <w:rPr>
          <w:rFonts w:ascii="Arial Narrow" w:hAnsi="Arial Narrow"/>
        </w:rPr>
        <w:t>Rámcovej dohody</w:t>
      </w:r>
      <w:r w:rsidRPr="00C96511">
        <w:rPr>
          <w:rFonts w:ascii="Arial Narrow" w:hAnsi="Arial Narrow"/>
        </w:rPr>
        <w:t xml:space="preserve">. </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EE2B7F">
        <w:rPr>
          <w:rFonts w:ascii="Arial Narrow" w:hAnsi="Arial Narrow" w:cstheme="majorHAnsi"/>
          <w:bCs/>
          <w:color w:val="2F5496" w:themeColor="accent1" w:themeShade="BF"/>
        </w:rPr>
        <w:t>Zdroj finančných prostriedkov</w:t>
      </w:r>
      <w:bookmarkEnd w:id="3"/>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EE2B7F">
        <w:rPr>
          <w:rFonts w:ascii="Arial Narrow" w:hAnsi="Arial Narrow" w:cstheme="majorHAnsi"/>
          <w:bCs/>
          <w:color w:val="2F5496" w:themeColor="accent1" w:themeShade="BF"/>
        </w:rPr>
        <w:t>Podmienky predloženia ponuky</w:t>
      </w:r>
      <w:bookmarkEnd w:id="4"/>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3E70F0B0" w14:textId="77777777" w:rsidR="00C53C16" w:rsidRPr="00EE2B7F" w:rsidRDefault="00C53C16" w:rsidP="00A7214B">
      <w:pPr>
        <w:pStyle w:val="Bezriadkovania"/>
        <w:spacing w:line="276" w:lineRule="auto"/>
        <w:jc w:val="both"/>
        <w:rPr>
          <w:rFonts w:ascii="Arial Narrow" w:hAnsi="Arial Narrow"/>
        </w:rPr>
      </w:pPr>
    </w:p>
    <w:p w14:paraId="0DCE5CAB" w14:textId="729FFB6B"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u w:val="single"/>
        </w:rPr>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40C5BF99" w14:textId="77777777" w:rsidR="00B320AE" w:rsidRPr="00EE2B7F" w:rsidRDefault="00B320AE" w:rsidP="00A7214B">
      <w:pPr>
        <w:pStyle w:val="Bezriadkovania"/>
        <w:spacing w:line="276" w:lineRule="auto"/>
        <w:jc w:val="both"/>
        <w:rPr>
          <w:rFonts w:ascii="Arial Narrow" w:hAnsi="Arial Narrow"/>
        </w:rPr>
      </w:pPr>
    </w:p>
    <w:p w14:paraId="2ED481AA" w14:textId="291FAF58"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lastRenderedPageBreak/>
        <w:t xml:space="preserve">V predloženej ponuke prostredníctvom </w:t>
      </w:r>
      <w:r w:rsidR="00BC3BBD" w:rsidRPr="00EE2B7F">
        <w:rPr>
          <w:rFonts w:ascii="Arial Narrow" w:hAnsi="Arial Narrow"/>
        </w:rPr>
        <w:t>elektronického prostriedku</w:t>
      </w:r>
      <w:r w:rsidRPr="00EE2B7F">
        <w:rPr>
          <w:rFonts w:ascii="Arial Narrow" w:hAnsi="Arial Narrow"/>
        </w:rPr>
        <w:t xml:space="preserve"> JOSEPHINE musia byť pripojené požadované doklady</w:t>
      </w:r>
      <w:r w:rsidR="00BC3BBD" w:rsidRPr="00EE2B7F">
        <w:rPr>
          <w:rFonts w:ascii="Arial Narrow" w:hAnsi="Arial Narrow"/>
        </w:rPr>
        <w:t xml:space="preserve"> a dokumenty</w:t>
      </w:r>
      <w:r w:rsidRPr="00EE2B7F">
        <w:rPr>
          <w:rFonts w:ascii="Arial Narrow" w:hAnsi="Arial Narrow"/>
        </w:rPr>
        <w:t xml:space="preserve"> (doporučený formát je „PDF“) </w:t>
      </w:r>
    </w:p>
    <w:p w14:paraId="297F297B" w14:textId="77777777" w:rsidR="003211F5" w:rsidRPr="00EE2B7F" w:rsidRDefault="003211F5" w:rsidP="00A7214B">
      <w:pPr>
        <w:pStyle w:val="Bezriadkovania"/>
        <w:spacing w:line="276" w:lineRule="auto"/>
        <w:jc w:val="both"/>
        <w:rPr>
          <w:rFonts w:ascii="Arial Narrow" w:hAnsi="Arial Narrow"/>
        </w:rPr>
      </w:pPr>
    </w:p>
    <w:p w14:paraId="0E671B8B" w14:textId="77777777" w:rsidR="009C6825" w:rsidRPr="00EE2B7F" w:rsidRDefault="009C6825" w:rsidP="00A7214B">
      <w:pPr>
        <w:pStyle w:val="Bezriadkovania"/>
        <w:spacing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24985E64" w14:textId="77777777" w:rsidR="007B7986" w:rsidRPr="00EE2B7F" w:rsidRDefault="007B7986" w:rsidP="00A7214B">
      <w:pPr>
        <w:pStyle w:val="Bezriadkovania"/>
        <w:spacing w:line="276" w:lineRule="auto"/>
        <w:jc w:val="both"/>
        <w:rPr>
          <w:rFonts w:ascii="Arial Narrow" w:hAnsi="Arial Narrow"/>
        </w:rPr>
      </w:pPr>
    </w:p>
    <w:p w14:paraId="0469F354"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E2B7F" w:rsidRDefault="007B7986" w:rsidP="00A7214B">
      <w:pPr>
        <w:pStyle w:val="Bezriadkovania"/>
        <w:spacing w:line="276" w:lineRule="auto"/>
        <w:jc w:val="both"/>
        <w:rPr>
          <w:rFonts w:ascii="Arial Narrow" w:hAnsi="Arial Narrow"/>
        </w:rPr>
      </w:pPr>
    </w:p>
    <w:p w14:paraId="32D77A8A" w14:textId="77777777"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mene ostatných členov skupiny v súvislosti 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0F84C897" w14:textId="77777777" w:rsidR="009C6825" w:rsidRPr="00EE2B7F" w:rsidRDefault="009C6825" w:rsidP="00A7214B">
      <w:pPr>
        <w:pStyle w:val="Bezriadkovania"/>
        <w:spacing w:line="276" w:lineRule="auto"/>
        <w:jc w:val="both"/>
        <w:rPr>
          <w:rFonts w:ascii="Arial Narrow" w:hAnsi="Arial Narrow"/>
        </w:rPr>
      </w:pPr>
    </w:p>
    <w:p w14:paraId="74101521" w14:textId="77777777" w:rsidR="009C6825" w:rsidRPr="00EE2B7F" w:rsidRDefault="00ED50A6"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eastAsia="TimesNewRomanPSMT" w:hAnsi="Arial Narrow"/>
        </w:rPr>
        <w:t xml:space="preserve">môže predložiť iba jednu ponuku. </w:t>
      </w:r>
      <w:r w:rsidRPr="00EE2B7F">
        <w:rPr>
          <w:rFonts w:ascii="Arial Narrow" w:eastAsia="TimesNewRomanPSMT" w:hAnsi="Arial Narrow"/>
          <w:color w:val="000000"/>
        </w:rPr>
        <w:t xml:space="preserve">Zaradený záujemca </w:t>
      </w:r>
      <w:r w:rsidR="009C6825" w:rsidRPr="00EE2B7F">
        <w:rPr>
          <w:rFonts w:ascii="Arial Narrow" w:hAnsi="Arial Narrow"/>
        </w:rPr>
        <w:t>nemôže byť v</w:t>
      </w:r>
      <w:r w:rsidR="00612589" w:rsidRPr="00EE2B7F">
        <w:rPr>
          <w:rFonts w:ascii="Arial Narrow" w:hAnsi="Arial Narrow"/>
        </w:rPr>
        <w:t> </w:t>
      </w:r>
      <w:r w:rsidR="009C6825" w:rsidRPr="00EE2B7F">
        <w:rPr>
          <w:rFonts w:ascii="Arial Narrow" w:hAnsi="Arial Narrow"/>
        </w:rPr>
        <w:t xml:space="preserve">tom istom postupe zadávania zákazky </w:t>
      </w:r>
      <w:r w:rsidR="00470868" w:rsidRPr="00EE2B7F">
        <w:rPr>
          <w:rFonts w:ascii="Arial Narrow" w:hAnsi="Arial Narrow"/>
        </w:rPr>
        <w:t xml:space="preserve">(v konkrétnej výzve) </w:t>
      </w:r>
      <w:r w:rsidR="009C6825" w:rsidRPr="00EE2B7F">
        <w:rPr>
          <w:rFonts w:ascii="Arial Narrow" w:hAnsi="Arial Narrow"/>
        </w:rPr>
        <w:t xml:space="preserve">členom skupiny dodávateľov, ktorá predkladá ponuku. Verejný obstarávateľ alebo obstarávateľ vylúči </w:t>
      </w:r>
      <w:r w:rsidRPr="00EE2B7F">
        <w:rPr>
          <w:rFonts w:ascii="Arial Narrow" w:eastAsia="TimesNewRomanPSMT" w:hAnsi="Arial Narrow"/>
          <w:color w:val="000000"/>
        </w:rPr>
        <w:t>zaradeného záujemcu</w:t>
      </w:r>
      <w:r w:rsidR="009C6825" w:rsidRPr="00EE2B7F">
        <w:rPr>
          <w:rFonts w:ascii="Arial Narrow" w:hAnsi="Arial Narrow"/>
        </w:rPr>
        <w:t xml:space="preserve">, ktorý je súčasne členom skupiny dodávateľov. </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EE2B7F">
        <w:rPr>
          <w:rFonts w:ascii="Arial Narrow" w:hAnsi="Arial Narrow" w:cstheme="majorHAnsi"/>
          <w:bCs/>
          <w:color w:val="2F5496" w:themeColor="accent1" w:themeShade="BF"/>
        </w:rPr>
        <w:t>Jazyk ponuky</w:t>
      </w:r>
      <w:bookmarkEnd w:id="5"/>
    </w:p>
    <w:p w14:paraId="7D44641E" w14:textId="4966F793"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Zaradený záujemca predkladá ponuku v slovenskom jazyku. Ak je jej súčasťou doklad alebo dokument vyhotovený v cudzom jazyku, predkladá sa spolu s jeho úradným prekladom do slovenčiny; to neplatí pre ponuky, doklady a dokumenty vyhotovené v českom jazyku. Ak sa zistí rozdiel v ich obsahu, rozhodujúci je úradný  preklad do jazyka slovenského. Ponuka musí byť predložená v čitateľnej 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EE2B7F">
        <w:rPr>
          <w:rFonts w:ascii="Arial Narrow" w:hAnsi="Arial Narrow" w:cstheme="majorHAnsi"/>
          <w:bCs/>
          <w:color w:val="2F5496" w:themeColor="accent1" w:themeShade="BF"/>
        </w:rPr>
        <w:t>Predkladanie a obsah ponuky</w:t>
      </w:r>
      <w:bookmarkEnd w:id="6"/>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6B4EB392" w14:textId="77777777" w:rsidR="008566EA" w:rsidRPr="00EE2B7F" w:rsidRDefault="008566EA" w:rsidP="00A7214B">
      <w:pPr>
        <w:pStyle w:val="Bezriadkovania"/>
        <w:spacing w:line="276" w:lineRule="auto"/>
        <w:jc w:val="both"/>
        <w:rPr>
          <w:rFonts w:ascii="Arial Narrow" w:hAnsi="Arial Narrow"/>
          <w:u w:val="single"/>
        </w:rPr>
      </w:pPr>
    </w:p>
    <w:p w14:paraId="454BE10C" w14:textId="49D0BC1D" w:rsidR="009C6825" w:rsidRPr="00EE2B7F" w:rsidRDefault="004C6673" w:rsidP="00A7214B">
      <w:pPr>
        <w:pStyle w:val="Bezriadkovania"/>
        <w:spacing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Zaradený záujemca sa prihlasuje do pomocou eID alebo svojich hesiel, ktoré nadobudol v rámci autentifikačného procesu.</w:t>
      </w:r>
    </w:p>
    <w:p w14:paraId="0B0570B0" w14:textId="77777777" w:rsidR="008566EA" w:rsidRPr="00EE2B7F" w:rsidRDefault="008566EA" w:rsidP="00A7214B">
      <w:pPr>
        <w:pStyle w:val="Bezriadkovania"/>
        <w:spacing w:line="276" w:lineRule="auto"/>
        <w:jc w:val="both"/>
        <w:rPr>
          <w:rFonts w:ascii="Arial Narrow" w:hAnsi="Arial Narrow"/>
        </w:rPr>
      </w:pPr>
    </w:p>
    <w:p w14:paraId="6AC0D5EB" w14:textId="2E6BFF8A" w:rsidR="007B7986" w:rsidRPr="00EE2B7F" w:rsidRDefault="008566EA" w:rsidP="00A7214B">
      <w:pPr>
        <w:pStyle w:val="Bezriadkovania"/>
        <w:spacing w:line="276" w:lineRule="auto"/>
        <w:jc w:val="both"/>
        <w:rPr>
          <w:rFonts w:ascii="Arial Narrow" w:hAnsi="Arial Narrow"/>
          <w:b/>
          <w:color w:val="FF0000"/>
        </w:rPr>
      </w:pPr>
      <w:r w:rsidRPr="00EE2B7F">
        <w:rPr>
          <w:rFonts w:ascii="Arial Narrow" w:hAnsi="Arial Narrow"/>
        </w:rPr>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02DB8B3D" w14:textId="77777777" w:rsidR="008566EA" w:rsidRPr="00EE2B7F" w:rsidRDefault="008566EA" w:rsidP="00A7214B">
      <w:pPr>
        <w:pStyle w:val="Bezriadkovania"/>
        <w:spacing w:line="276" w:lineRule="auto"/>
        <w:jc w:val="both"/>
        <w:rPr>
          <w:rFonts w:ascii="Arial Narrow" w:hAnsi="Arial Narrow"/>
        </w:rPr>
      </w:pPr>
    </w:p>
    <w:p w14:paraId="3B796818" w14:textId="6F87EE3C" w:rsidR="009C6825" w:rsidRPr="00EE2B7F" w:rsidRDefault="00680E6D" w:rsidP="00A7214B">
      <w:pPr>
        <w:pStyle w:val="Bezriadkovania"/>
        <w:spacing w:line="276" w:lineRule="auto"/>
        <w:jc w:val="both"/>
        <w:rPr>
          <w:rFonts w:ascii="Arial Narrow" w:hAnsi="Arial Narrow"/>
        </w:rPr>
      </w:pPr>
      <w:r w:rsidRPr="00EE2B7F">
        <w:rPr>
          <w:rFonts w:ascii="Arial Narrow" w:eastAsia="TimesNewRomanPSMT" w:hAnsi="Arial Narrow"/>
          <w:color w:val="000000"/>
        </w:rPr>
        <w:lastRenderedPageBreak/>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3B9B3EC2" w14:textId="77777777" w:rsidR="00E06D57" w:rsidRPr="00EE2B7F" w:rsidRDefault="00E06D57" w:rsidP="00A7214B">
      <w:pPr>
        <w:autoSpaceDE w:val="0"/>
        <w:autoSpaceDN w:val="0"/>
        <w:adjustRightInd w:val="0"/>
        <w:spacing w:line="276" w:lineRule="auto"/>
        <w:jc w:val="both"/>
        <w:rPr>
          <w:rFonts w:ascii="Arial Narrow" w:hAnsi="Arial Narrow"/>
          <w:b/>
          <w:color w:val="000000"/>
          <w:u w:val="single"/>
        </w:rPr>
      </w:pPr>
    </w:p>
    <w:p w14:paraId="21CFC0B4" w14:textId="4B4F1B34" w:rsidR="004A2091" w:rsidRPr="00EE2B7F" w:rsidRDefault="004A2091" w:rsidP="004A2091">
      <w:pPr>
        <w:autoSpaceDE w:val="0"/>
        <w:autoSpaceDN w:val="0"/>
        <w:adjustRightInd w:val="0"/>
        <w:spacing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3BF4BC13"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 (príloha č. 1)</w:t>
      </w:r>
    </w:p>
    <w:p w14:paraId="0D026406" w14:textId="5C3E6FEF" w:rsidR="004A2091" w:rsidRPr="00EE2B7F" w:rsidRDefault="004A2091"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 xml:space="preserve">návrh zaradeného záujemcu na plnenie kritéria </w:t>
      </w:r>
      <w:r w:rsidR="00C65F8D" w:rsidRPr="00EE2B7F">
        <w:rPr>
          <w:rFonts w:ascii="Arial Narrow" w:eastAsia="TimesNewRomanPSMT" w:hAnsi="Arial Narrow"/>
          <w:color w:val="000000"/>
        </w:rPr>
        <w:t xml:space="preserve">na vyhodnotenie ponúk </w:t>
      </w:r>
      <w:r w:rsidRPr="00EE2B7F">
        <w:rPr>
          <w:rFonts w:ascii="Arial Narrow" w:hAnsi="Arial Narrow"/>
          <w:color w:val="000000"/>
          <w:shd w:val="clear" w:color="auto" w:fill="FFFFFF"/>
        </w:rPr>
        <w:t xml:space="preserve">vložený do elektronického prostriedku JOSEPHINE </w:t>
      </w:r>
      <w:r w:rsidR="00FB1848">
        <w:rPr>
          <w:rFonts w:ascii="Arial Narrow" w:hAnsi="Arial Narrow"/>
          <w:color w:val="000000"/>
          <w:shd w:val="clear" w:color="auto" w:fill="FFFFFF"/>
        </w:rPr>
        <w:t xml:space="preserve">a vyplnený štruktúrovaný rozpočet ceny </w:t>
      </w:r>
      <w:r w:rsidRPr="00EE2B7F">
        <w:rPr>
          <w:rFonts w:ascii="Arial Narrow" w:hAnsi="Arial Narrow"/>
          <w:color w:val="000000"/>
          <w:shd w:val="clear" w:color="auto" w:fill="FFFFFF"/>
        </w:rPr>
        <w:t xml:space="preserve">(príloha č. </w:t>
      </w:r>
      <w:r w:rsidR="00037DE3" w:rsidRPr="00EE2B7F">
        <w:rPr>
          <w:rFonts w:ascii="Arial Narrow" w:hAnsi="Arial Narrow"/>
          <w:color w:val="000000"/>
          <w:shd w:val="clear" w:color="auto" w:fill="FFFFFF"/>
        </w:rPr>
        <w:t>3</w:t>
      </w:r>
      <w:r w:rsidRPr="00EE2B7F">
        <w:rPr>
          <w:rFonts w:ascii="Arial Narrow" w:hAnsi="Arial Narrow"/>
          <w:color w:val="000000"/>
          <w:shd w:val="clear" w:color="auto" w:fill="FFFFFF"/>
        </w:rPr>
        <w:t xml:space="preserve">). </w:t>
      </w:r>
    </w:p>
    <w:p w14:paraId="2FC4020A" w14:textId="1B49BC9C" w:rsidR="004A2091" w:rsidRDefault="006A6BCC"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Pr>
          <w:rFonts w:ascii="Arial Narrow" w:eastAsia="TimesNewRomanPSMT" w:hAnsi="Arial Narrow"/>
          <w:color w:val="000000"/>
        </w:rPr>
        <w:t>č</w:t>
      </w:r>
      <w:r w:rsidR="004A2091" w:rsidRPr="00EE2B7F">
        <w:rPr>
          <w:rFonts w:ascii="Arial Narrow" w:eastAsia="TimesNewRomanPSMT" w:hAnsi="Arial Narrow"/>
          <w:color w:val="000000"/>
        </w:rPr>
        <w:t>estné vyhlásenie uchádzača podľa prílohy č. 5</w:t>
      </w:r>
    </w:p>
    <w:p w14:paraId="19D1B082" w14:textId="49F6A127" w:rsidR="0054131E" w:rsidRPr="00EE2B7F" w:rsidRDefault="00874616"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bookmarkStart w:id="7" w:name="_GoBack"/>
      <w:bookmarkEnd w:id="7"/>
      <w:r>
        <w:rPr>
          <w:rFonts w:ascii="Arial Narrow" w:hAnsi="Arial Narrow"/>
        </w:rPr>
        <w:t>k</w:t>
      </w:r>
      <w:r w:rsidR="0054131E">
        <w:rPr>
          <w:rFonts w:ascii="Arial Narrow" w:hAnsi="Arial Narrow"/>
        </w:rPr>
        <w:t>arta bezpečnostných údajov</w:t>
      </w:r>
      <w:r>
        <w:rPr>
          <w:rFonts w:ascii="Arial Narrow" w:hAnsi="Arial Narrow"/>
        </w:rPr>
        <w:t xml:space="preserve"> a</w:t>
      </w:r>
      <w:r w:rsidR="00D21FB6">
        <w:rPr>
          <w:rFonts w:ascii="Arial Narrow" w:hAnsi="Arial Narrow"/>
        </w:rPr>
        <w:t> ilustračný obrázok</w:t>
      </w:r>
      <w:r w:rsidR="0054131E">
        <w:rPr>
          <w:rFonts w:ascii="Arial Narrow" w:hAnsi="Arial Narrow"/>
        </w:rPr>
        <w:t xml:space="preserve"> ku všetkým položkám predmetu zákazky</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7"/>
      <w:r w:rsidRPr="00EE2B7F">
        <w:rPr>
          <w:rFonts w:ascii="Arial Narrow" w:hAnsi="Arial Narrow" w:cstheme="majorHAnsi"/>
          <w:bCs/>
          <w:color w:val="2F5496" w:themeColor="accent1" w:themeShade="BF"/>
        </w:rPr>
        <w:t>Lehota na predkladanie ponúk</w:t>
      </w:r>
      <w:bookmarkEnd w:id="8"/>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46D7ADE4" w14:textId="77777777" w:rsidR="00EE2B7F" w:rsidRPr="00EE2B7F" w:rsidRDefault="00EE2B7F" w:rsidP="00DA1B2D">
      <w:pPr>
        <w:pStyle w:val="Bezriadkovania"/>
        <w:spacing w:line="276" w:lineRule="auto"/>
        <w:jc w:val="both"/>
        <w:rPr>
          <w:rFonts w:ascii="Arial Narrow" w:hAnsi="Arial Narrow"/>
        </w:rPr>
      </w:pPr>
    </w:p>
    <w:p w14:paraId="2DA61A2B"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9" w:name="_Toc488059678"/>
      <w:r w:rsidRPr="00EE2B7F">
        <w:rPr>
          <w:rFonts w:ascii="Arial Narrow" w:hAnsi="Arial Narrow" w:cstheme="majorHAnsi"/>
          <w:bCs/>
          <w:color w:val="2F5496" w:themeColor="accent1" w:themeShade="BF"/>
        </w:rPr>
        <w:t>Platnosť (viazanosť) ponuky</w:t>
      </w:r>
      <w:bookmarkEnd w:id="9"/>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EE2B7F">
        <w:rPr>
          <w:rFonts w:ascii="Arial Narrow" w:hAnsi="Arial Narrow"/>
        </w:rPr>
        <w:t>6 mesiacov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79"/>
      <w:r w:rsidRPr="00EE2B7F">
        <w:rPr>
          <w:rFonts w:ascii="Arial Narrow" w:hAnsi="Arial Narrow" w:cstheme="majorHAnsi"/>
          <w:bCs/>
          <w:color w:val="2F5496" w:themeColor="accent1" w:themeShade="BF"/>
        </w:rPr>
        <w:t>Zábezpeka ponuky</w:t>
      </w:r>
      <w:bookmarkEnd w:id="10"/>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0"/>
      <w:r w:rsidRPr="00EE2B7F">
        <w:rPr>
          <w:rFonts w:ascii="Arial Narrow" w:hAnsi="Arial Narrow" w:cstheme="majorHAnsi"/>
          <w:bCs/>
          <w:color w:val="2F5496" w:themeColor="accent1" w:themeShade="BF"/>
        </w:rPr>
        <w:t>Doplnenie, zmena a odvolanie ponuky</w:t>
      </w:r>
      <w:bookmarkEnd w:id="11"/>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2" w:name="_Toc488059681"/>
      <w:r w:rsidRPr="00EE2B7F">
        <w:rPr>
          <w:rFonts w:ascii="Arial Narrow" w:hAnsi="Arial Narrow" w:cstheme="majorHAnsi"/>
          <w:bCs/>
          <w:color w:val="2F5496" w:themeColor="accent1" w:themeShade="BF"/>
        </w:rPr>
        <w:t>Náklady na ponuku</w:t>
      </w:r>
      <w:bookmarkEnd w:id="12"/>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3" w:name="_Toc488059682"/>
      <w:r w:rsidRPr="00EE2B7F">
        <w:rPr>
          <w:rFonts w:ascii="Arial Narrow" w:hAnsi="Arial Narrow" w:cstheme="majorHAnsi"/>
          <w:bCs/>
          <w:color w:val="2F5496" w:themeColor="accent1" w:themeShade="BF"/>
        </w:rPr>
        <w:t>Variantné riešenie</w:t>
      </w:r>
      <w:bookmarkEnd w:id="13"/>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3"/>
      <w:r w:rsidRPr="00EE2B7F">
        <w:rPr>
          <w:rFonts w:ascii="Arial Narrow" w:hAnsi="Arial Narrow" w:cstheme="majorHAnsi"/>
          <w:bCs/>
          <w:color w:val="2F5496" w:themeColor="accent1" w:themeShade="BF"/>
        </w:rPr>
        <w:t>Predkladanie žiadostí o súťažné podklady</w:t>
      </w:r>
      <w:bookmarkEnd w:id="14"/>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5" w:name="_Toc488059684"/>
      <w:r w:rsidRPr="00EE2B7F">
        <w:rPr>
          <w:rFonts w:ascii="Arial Narrow" w:hAnsi="Arial Narrow" w:cstheme="majorHAnsi"/>
          <w:bCs/>
          <w:color w:val="2F5496" w:themeColor="accent1" w:themeShade="BF"/>
        </w:rPr>
        <w:t>Podmienky zrušenia použitého postupu zadávania zákazky</w:t>
      </w:r>
      <w:bookmarkEnd w:id="15"/>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5"/>
      <w:r w:rsidRPr="00EE2B7F">
        <w:rPr>
          <w:rFonts w:ascii="Arial Narrow" w:hAnsi="Arial Narrow" w:cstheme="majorHAnsi"/>
          <w:bCs/>
          <w:color w:val="2F5496" w:themeColor="accent1" w:themeShade="BF"/>
        </w:rPr>
        <w:t>Komunikácia a vysvetlenie</w:t>
      </w:r>
      <w:bookmarkEnd w:id="16"/>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122CA263"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55E69C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elektronického prostriedku.</w:t>
      </w:r>
    </w:p>
    <w:p w14:paraId="220E0CB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00B364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192F160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3E6D7751"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088737A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66F5B69" w14:textId="58D1185F"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7" w:name="_Toc488059686"/>
      <w:r w:rsidRPr="00EE2B7F">
        <w:rPr>
          <w:rFonts w:ascii="Arial Narrow" w:hAnsi="Arial Narrow" w:cstheme="majorHAnsi"/>
          <w:bCs/>
          <w:color w:val="2F5496" w:themeColor="accent1" w:themeShade="BF"/>
        </w:rPr>
        <w:lastRenderedPageBreak/>
        <w:t>Vysvetlenie súťažných podkladov</w:t>
      </w:r>
      <w:bookmarkEnd w:id="17"/>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4EE2E4B5"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716CC5A6"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74E75F99"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6B4B58CE"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49ACA27"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014A02A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0F538068"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1171C5D1"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DE36437" w14:textId="77777777" w:rsidR="00EE2B7F" w:rsidRPr="00EE2B7F" w:rsidRDefault="00EE2B7F" w:rsidP="00DA1B2D">
      <w:pPr>
        <w:pStyle w:val="Bezriadkovania"/>
        <w:spacing w:line="276" w:lineRule="auto"/>
        <w:jc w:val="both"/>
        <w:rPr>
          <w:rFonts w:ascii="Arial Narrow" w:hAnsi="Arial Narrow"/>
        </w:rPr>
      </w:pPr>
    </w:p>
    <w:p w14:paraId="2D1180E0" w14:textId="105D4359" w:rsidR="00DA1B2D" w:rsidRPr="00EE2B7F" w:rsidRDefault="00DA1B2D" w:rsidP="00DA1B2D">
      <w:pPr>
        <w:pStyle w:val="Bezriadkovania"/>
        <w:spacing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DA1B2D">
      <w:pPr>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4E90117F" w14:textId="77777777" w:rsidR="00DA1B2D" w:rsidRPr="00EE2B7F" w:rsidRDefault="00DA1B2D" w:rsidP="00DA1B2D">
      <w:pPr>
        <w:jc w:val="both"/>
        <w:rPr>
          <w:rFonts w:ascii="Arial Narrow" w:hAnsi="Arial Narrow" w:cs="Arial"/>
        </w:rPr>
      </w:pPr>
    </w:p>
    <w:p w14:paraId="07FC0ED4" w14:textId="0F6305B9"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Mozilla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Microsoft Edge.</w:t>
      </w:r>
    </w:p>
    <w:p w14:paraId="73423626" w14:textId="77777777" w:rsidR="00DA1B2D" w:rsidRPr="00EE2B7F" w:rsidRDefault="00DA1B2D" w:rsidP="00DA1B2D">
      <w:pPr>
        <w:autoSpaceDE w:val="0"/>
        <w:autoSpaceDN w:val="0"/>
        <w:adjustRightInd w:val="0"/>
        <w:spacing w:line="276" w:lineRule="auto"/>
        <w:jc w:val="both"/>
        <w:rPr>
          <w:rFonts w:ascii="Arial Narrow" w:hAnsi="Arial Narrow"/>
          <w:color w:val="000000"/>
        </w:rPr>
      </w:pPr>
    </w:p>
    <w:p w14:paraId="4E244FEE" w14:textId="77777777" w:rsidR="00DA1B2D" w:rsidRPr="00EE2B7F" w:rsidRDefault="00DA1B2D" w:rsidP="00DA1B2D">
      <w:pPr>
        <w:autoSpaceDE w:val="0"/>
        <w:spacing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621B4EAD" w14:textId="77777777" w:rsidR="00DA1B2D" w:rsidRPr="00EE2B7F" w:rsidRDefault="00DA1B2D" w:rsidP="00DA1B2D">
      <w:pPr>
        <w:autoSpaceDE w:val="0"/>
        <w:spacing w:line="276" w:lineRule="auto"/>
        <w:jc w:val="both"/>
        <w:rPr>
          <w:rFonts w:ascii="Arial Narrow" w:eastAsia="TimesNewRomanPSMT" w:hAnsi="Arial Narrow"/>
          <w:color w:val="000000"/>
        </w:rPr>
      </w:pPr>
    </w:p>
    <w:p w14:paraId="4CA62E4B" w14:textId="7B81A835" w:rsidR="00DA1B2D" w:rsidRPr="00EE2B7F" w:rsidRDefault="00DA1B2D" w:rsidP="00DA1B2D">
      <w:pPr>
        <w:autoSpaceDE w:val="0"/>
        <w:spacing w:line="276" w:lineRule="auto"/>
        <w:jc w:val="both"/>
        <w:rPr>
          <w:rFonts w:ascii="Arial Narrow" w:hAnsi="Arial Narrow"/>
          <w:color w:val="000000"/>
        </w:rPr>
      </w:pPr>
      <w:r w:rsidRPr="00EE2B7F">
        <w:rPr>
          <w:rFonts w:ascii="Arial Narrow" w:eastAsia="TimesNewRomanPSMT" w:hAnsi="Arial Narrow"/>
          <w:color w:val="000000"/>
        </w:rPr>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w:t>
      </w:r>
      <w:r w:rsidRPr="00EE2B7F">
        <w:rPr>
          <w:rFonts w:ascii="Arial Narrow" w:eastAsia="TimesNewRomanPSMT" w:hAnsi="Arial Narrow"/>
          <w:color w:val="000000"/>
        </w:rPr>
        <w:lastRenderedPageBreak/>
        <w:t xml:space="preserve">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1E4ADF38" w14:textId="77777777" w:rsidR="00DA1B2D" w:rsidRPr="00EE2B7F" w:rsidRDefault="00DA1B2D" w:rsidP="00DA1B2D">
      <w:pPr>
        <w:autoSpaceDE w:val="0"/>
        <w:spacing w:line="276" w:lineRule="auto"/>
        <w:jc w:val="both"/>
        <w:rPr>
          <w:rFonts w:ascii="Arial Narrow" w:eastAsia="TimesNewRomanPSMT" w:hAnsi="Arial Narrow"/>
          <w:color w:val="000000"/>
        </w:rPr>
      </w:pPr>
    </w:p>
    <w:p w14:paraId="3962375E" w14:textId="77777777" w:rsidR="00DA1B2D" w:rsidRPr="00EE2B7F" w:rsidRDefault="00DA1B2D" w:rsidP="00DA1B2D">
      <w:pPr>
        <w:pStyle w:val="tl1"/>
        <w:spacing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75B52EF4" w14:textId="77777777" w:rsidR="00DA1B2D" w:rsidRPr="00EE2B7F" w:rsidRDefault="00DA1B2D" w:rsidP="00DA1B2D">
      <w:pPr>
        <w:pStyle w:val="tl1"/>
        <w:rPr>
          <w:rFonts w:ascii="Arial Narrow" w:hAnsi="Arial Narrow"/>
          <w:sz w:val="24"/>
          <w:szCs w:val="24"/>
        </w:rPr>
      </w:pPr>
    </w:p>
    <w:p w14:paraId="42D739BB"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8" w:name="_Toc488059687"/>
      <w:r w:rsidRPr="00EE2B7F">
        <w:rPr>
          <w:rFonts w:ascii="Arial Narrow" w:hAnsi="Arial Narrow" w:cstheme="majorHAnsi"/>
          <w:bCs/>
          <w:color w:val="2F5496" w:themeColor="accent1" w:themeShade="BF"/>
          <w:lang w:val="sk-SK"/>
        </w:rPr>
        <w:t>Spôsob určenia ceny</w:t>
      </w:r>
    </w:p>
    <w:p w14:paraId="16978A56" w14:textId="37BA07D9"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 xml:space="preserve">erejný obstarávateľ považuje uchádzačom stanovenú cenu za cenu konečnú, v ktorej uchádzač započítal všetky svoje náklady súvisiace s dodaním predmetu zákazky v požadovanej kvalite, podľa zmluvných podmienok </w:t>
      </w:r>
      <w:r w:rsidR="00000279">
        <w:rPr>
          <w:rFonts w:ascii="Arial Narrow" w:eastAsia="ArialMT" w:hAnsi="Arial Narrow"/>
        </w:rPr>
        <w:t>rámcovej dohody</w:t>
      </w:r>
      <w:r w:rsidRPr="00EE2B7F">
        <w:rPr>
          <w:rFonts w:ascii="Arial Narrow" w:eastAsia="ArialMT" w:hAnsi="Arial Narrow"/>
        </w:rPr>
        <w:t xml:space="preserve">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8"/>
      <w:r w:rsidRPr="00EE2B7F">
        <w:rPr>
          <w:rFonts w:ascii="Arial Narrow" w:hAnsi="Arial Narrow" w:cstheme="majorHAnsi"/>
          <w:bCs/>
          <w:color w:val="2F5496" w:themeColor="accent1" w:themeShade="BF"/>
          <w:lang w:val="sk-SK"/>
        </w:rPr>
        <w:t xml:space="preserve"> (ku konkrétnej výzve)</w:t>
      </w:r>
    </w:p>
    <w:p w14:paraId="55B78233" w14:textId="77777777" w:rsidR="00DA1B2D" w:rsidRPr="00EE2B7F" w:rsidRDefault="00DA1B2D" w:rsidP="00DA1B2D">
      <w:pPr>
        <w:autoSpaceDE w:val="0"/>
        <w:autoSpaceDN w:val="0"/>
        <w:adjustRightInd w:val="0"/>
        <w:jc w:val="both"/>
        <w:rPr>
          <w:rFonts w:ascii="Arial Narrow" w:hAnsi="Arial Narrow"/>
        </w:rPr>
      </w:pPr>
      <w:r w:rsidRPr="00EE2B7F">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7C0ABFC8" w14:textId="77777777" w:rsidR="00DA1B2D" w:rsidRPr="00EE2B7F" w:rsidRDefault="00DA1B2D" w:rsidP="00DA1B2D">
      <w:pPr>
        <w:autoSpaceDE w:val="0"/>
        <w:autoSpaceDN w:val="0"/>
        <w:adjustRightInd w:val="0"/>
        <w:spacing w:line="276" w:lineRule="auto"/>
        <w:jc w:val="both"/>
        <w:rPr>
          <w:rFonts w:ascii="Arial Narrow" w:hAnsi="Arial Narrow"/>
        </w:rPr>
      </w:pPr>
      <w:r w:rsidRPr="00EE2B7F">
        <w:rPr>
          <w:rFonts w:ascii="Arial Narrow" w:hAnsi="Arial Narrow"/>
        </w:rPr>
        <w:t>V zmysle § 61 ods. 4 ZVO je otváranie ponúk neverejné, údaje z otvárania ponúk verejný obstarávateľ 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9" w:name="_Toc488059688"/>
      <w:r w:rsidRPr="00EE2B7F">
        <w:rPr>
          <w:rFonts w:ascii="Arial Narrow" w:hAnsi="Arial Narrow" w:cstheme="majorHAnsi"/>
          <w:bCs/>
          <w:color w:val="2F5496" w:themeColor="accent1" w:themeShade="BF"/>
        </w:rPr>
        <w:t>Vyhodnotenie ponúk</w:t>
      </w:r>
      <w:bookmarkEnd w:id="19"/>
    </w:p>
    <w:p w14:paraId="466C2961"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Verejný obstarávateľ pristúpi k vyhodnoteniu predložených ponúk z pohľadu splnenia požiadaviek na predmet zákazky podľa § 53 ZVO</w:t>
      </w:r>
      <w:r w:rsidRPr="00EE2B7F">
        <w:rPr>
          <w:rFonts w:ascii="Arial Narrow" w:hAnsi="Arial Narrow"/>
          <w:color w:val="000000"/>
        </w:rPr>
        <w:t xml:space="preserve">. </w:t>
      </w:r>
    </w:p>
    <w:p w14:paraId="3E7C58DD" w14:textId="7777777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p>
    <w:p w14:paraId="4369DBF8" w14:textId="77777777" w:rsidR="00DA1B2D" w:rsidRPr="00EE2B7F" w:rsidRDefault="00DA1B2D" w:rsidP="00DA1B2D">
      <w:p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4F289016" w14:textId="77777777" w:rsidR="00DA1B2D" w:rsidRPr="00EE2B7F" w:rsidRDefault="00DA1B2D" w:rsidP="00DA1B2D">
      <w:pPr>
        <w:autoSpaceDE w:val="0"/>
        <w:autoSpaceDN w:val="0"/>
        <w:adjustRightInd w:val="0"/>
        <w:spacing w:line="276" w:lineRule="auto"/>
        <w:jc w:val="both"/>
        <w:rPr>
          <w:rFonts w:ascii="Arial Narrow" w:eastAsia="ArialMT" w:hAnsi="Arial Narrow"/>
        </w:rPr>
      </w:pPr>
    </w:p>
    <w:p w14:paraId="622C7169"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77777777"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51274CC"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p>
    <w:p w14:paraId="401791D2" w14:textId="77777777" w:rsidR="00DA1B2D" w:rsidRPr="00EE2B7F" w:rsidRDefault="00DA1B2D" w:rsidP="00DA1B2D">
      <w:pPr>
        <w:autoSpaceDE w:val="0"/>
        <w:autoSpaceDN w:val="0"/>
        <w:adjustRightInd w:val="0"/>
        <w:spacing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3420BB7"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77C850EE"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AD5B86A"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p>
    <w:p w14:paraId="5410A162" w14:textId="77777777" w:rsidR="00DA1B2D" w:rsidRPr="00EE2B7F" w:rsidRDefault="00DA1B2D" w:rsidP="00DA1B2D">
      <w:pPr>
        <w:pStyle w:val="Odsekzoznamu"/>
        <w:autoSpaceDE w:val="0"/>
        <w:autoSpaceDN w:val="0"/>
        <w:adjustRightInd w:val="0"/>
        <w:spacing w:line="276" w:lineRule="auto"/>
        <w:ind w:left="0"/>
        <w:jc w:val="both"/>
        <w:rPr>
          <w:rFonts w:ascii="Arial Narrow" w:eastAsia="TimesNewRomanPSMT" w:hAnsi="Arial Narrow"/>
          <w:color w:val="000000"/>
        </w:rPr>
      </w:pPr>
      <w:r w:rsidRPr="00EE2B7F">
        <w:rPr>
          <w:rFonts w:ascii="Arial Narrow" w:eastAsia="TimesNewRomanPSMT" w:hAnsi="Arial Narrow"/>
          <w:color w:val="000000"/>
        </w:rPr>
        <w:lastRenderedPageBreak/>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20" w:name="_Toc488059689"/>
      <w:r w:rsidRPr="00EE2B7F">
        <w:rPr>
          <w:rFonts w:ascii="Arial Narrow" w:hAnsi="Arial Narrow" w:cstheme="majorHAnsi"/>
          <w:bCs/>
          <w:color w:val="2F5496" w:themeColor="accent1" w:themeShade="BF"/>
        </w:rPr>
        <w:t>Kritériá na vyhodnotenie ponúk a pravidlá ich uplatnenia</w:t>
      </w:r>
      <w:bookmarkEnd w:id="20"/>
      <w:r w:rsidRPr="00EE2B7F">
        <w:rPr>
          <w:rFonts w:ascii="Arial Narrow" w:hAnsi="Arial Narrow" w:cstheme="majorHAnsi"/>
          <w:bCs/>
          <w:color w:val="2F5496" w:themeColor="accent1" w:themeShade="BF"/>
        </w:rPr>
        <w:t xml:space="preserve"> </w:t>
      </w:r>
    </w:p>
    <w:p w14:paraId="1D9F2C9F" w14:textId="57AFEADE"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prílohe č. 3</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7E7F9CB6" w14:textId="77777777" w:rsidR="00DA1B2D" w:rsidRPr="00EE2B7F" w:rsidRDefault="00DA1B2D" w:rsidP="00DA1B2D">
      <w:pPr>
        <w:pStyle w:val="Zarkazkladnhotextu"/>
        <w:spacing w:line="276" w:lineRule="auto"/>
      </w:pP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EE2B7F">
        <w:rPr>
          <w:rFonts w:ascii="Arial Narrow" w:hAnsi="Arial Narrow"/>
          <w:bCs/>
          <w:color w:val="2F5496" w:themeColor="accent1" w:themeShade="BF"/>
          <w:lang w:val="sk-SK"/>
        </w:rPr>
        <w:t>Informácia o výsledku vyhodnotenia ponúk a uzavretie zmluvy</w:t>
      </w:r>
      <w:bookmarkEnd w:id="21"/>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riadnej súčinnosti podľa § 56 ods. 8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77777777" w:rsidR="00DA1B2D" w:rsidRPr="00EE2B7F" w:rsidRDefault="00DA1B2D" w:rsidP="00DA1B2D">
      <w:pPr>
        <w:pStyle w:val="Odsekzoznamu"/>
        <w:numPr>
          <w:ilvl w:val="1"/>
          <w:numId w:val="1"/>
        </w:numPr>
        <w:spacing w:line="276" w:lineRule="auto"/>
        <w:jc w:val="both"/>
        <w:rPr>
          <w:rFonts w:ascii="Arial Narrow" w:hAnsi="Arial Narrow"/>
        </w:rPr>
      </w:pPr>
      <w:r w:rsidRPr="00EE2B7F">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EE2B7F">
        <w:rPr>
          <w:rFonts w:ascii="Arial Narrow" w:hAnsi="Arial Narrow"/>
          <w:bCs/>
          <w:color w:val="2F5496" w:themeColor="accent1" w:themeShade="BF"/>
          <w:lang w:val="sk-SK"/>
        </w:rPr>
        <w:t>Subdodávatelia</w:t>
      </w:r>
      <w:bookmarkEnd w:id="22"/>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EE2B7F">
        <w:rPr>
          <w:rFonts w:ascii="Arial Narrow" w:hAnsi="Arial Narrow"/>
          <w:bCs/>
          <w:color w:val="2F5496" w:themeColor="accent1" w:themeShade="BF"/>
          <w:lang w:val="sk-SK"/>
        </w:rPr>
        <w:lastRenderedPageBreak/>
        <w:t>Prílohy</w:t>
      </w:r>
      <w:bookmarkEnd w:id="23"/>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7E344ED4" w:rsidR="00E752D0"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Pr="00EE2B7F">
        <w:rPr>
          <w:rFonts w:ascii="Arial Narrow" w:hAnsi="Arial Narrow"/>
          <w:bCs/>
          <w:color w:val="000000"/>
        </w:rPr>
        <w:tab/>
      </w:r>
      <w:r w:rsidR="00DE07E7">
        <w:rPr>
          <w:rFonts w:ascii="Arial Narrow" w:eastAsia="TimesNewRomanPSMT" w:hAnsi="Arial Narrow"/>
          <w:color w:val="000000"/>
        </w:rPr>
        <w:t xml:space="preserve">Opis predmetu zákazky, </w:t>
      </w:r>
      <w:r w:rsidR="00175CB8">
        <w:rPr>
          <w:rFonts w:ascii="Arial Narrow" w:eastAsia="TimesNewRomanPSMT" w:hAnsi="Arial Narrow"/>
          <w:color w:val="000000"/>
        </w:rPr>
        <w:t xml:space="preserve">Vlastný návrh plnenia </w:t>
      </w:r>
    </w:p>
    <w:p w14:paraId="71F116BD" w14:textId="0B522E72" w:rsidR="00DA1B2D" w:rsidRPr="00EE2B7F"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t xml:space="preserve">Návrh </w:t>
      </w:r>
      <w:r w:rsidR="00000279">
        <w:rPr>
          <w:rFonts w:ascii="Arial Narrow" w:eastAsia="TimesNewRomanPSMT" w:hAnsi="Arial Narrow"/>
        </w:rPr>
        <w:t>Rámcovej dohody</w:t>
      </w:r>
      <w:r w:rsidR="00175CB8">
        <w:rPr>
          <w:rFonts w:ascii="Arial Narrow" w:eastAsia="TimesNewRomanPSMT" w:hAnsi="Arial Narrow"/>
        </w:rPr>
        <w:t xml:space="preserve"> </w:t>
      </w:r>
    </w:p>
    <w:p w14:paraId="490243E6" w14:textId="046663E0"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3</w:t>
      </w:r>
      <w:r w:rsidRPr="00EE2B7F">
        <w:rPr>
          <w:rFonts w:ascii="Arial Narrow" w:eastAsia="TimesNewRomanPSMT" w:hAnsi="Arial Narrow"/>
        </w:rPr>
        <w:t>:</w:t>
      </w:r>
      <w:r w:rsidRPr="00EE2B7F">
        <w:rPr>
          <w:rFonts w:ascii="Arial Narrow" w:eastAsia="TimesNewRomanPSMT" w:hAnsi="Arial Narrow"/>
        </w:rPr>
        <w:tab/>
      </w:r>
      <w:r w:rsidR="00175CB8">
        <w:rPr>
          <w:rFonts w:ascii="Arial Narrow" w:eastAsia="TimesNewRomanPSMT" w:hAnsi="Arial Narrow"/>
        </w:rPr>
        <w:t xml:space="preserve">Návrh štruktúrovaného rozpočtu </w:t>
      </w:r>
    </w:p>
    <w:p w14:paraId="76F3B67A" w14:textId="319FAA62"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4</w:t>
      </w:r>
      <w:r w:rsidRPr="00EE2B7F">
        <w:rPr>
          <w:rFonts w:ascii="Arial Narrow" w:eastAsia="TimesNewRomanPSMT" w:hAnsi="Arial Narrow"/>
        </w:rPr>
        <w:t>:</w:t>
      </w:r>
      <w:r w:rsidRPr="00EE2B7F">
        <w:rPr>
          <w:rFonts w:ascii="Arial Narrow" w:eastAsia="TimesNewRomanPSMT" w:hAnsi="Arial Narrow"/>
        </w:rPr>
        <w:tab/>
        <w:t>Kritérium  na vyhodnotenie ponúk, pravidlá jeho uplatnenia</w:t>
      </w:r>
    </w:p>
    <w:p w14:paraId="20D40316" w14:textId="08ABA97A" w:rsidR="003027C4" w:rsidRPr="00874F3C"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r>
      <w:r w:rsidR="002213E1">
        <w:rPr>
          <w:rFonts w:ascii="Arial Narrow" w:eastAsia="TimesNewRomanPSMT" w:hAnsi="Arial Narrow"/>
        </w:rPr>
        <w:t>Identifikačné údaje a vyhlásenie uchádzača</w:t>
      </w:r>
    </w:p>
    <w:p w14:paraId="291FCC6C" w14:textId="22A05D96" w:rsidR="00874F3C" w:rsidRPr="00874F3C" w:rsidRDefault="00874F3C" w:rsidP="00874F3C">
      <w:pPr>
        <w:autoSpaceDE w:val="0"/>
        <w:autoSpaceDN w:val="0"/>
        <w:adjustRightInd w:val="0"/>
        <w:spacing w:line="276" w:lineRule="auto"/>
        <w:contextualSpacing/>
        <w:jc w:val="both"/>
        <w:rPr>
          <w:rFonts w:eastAsia="TimesNewRomanPSMT"/>
          <w:color w:val="FF0000"/>
        </w:rPr>
      </w:pPr>
    </w:p>
    <w:sectPr w:rsidR="00874F3C" w:rsidRPr="00874F3C"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881FA" w16cex:dateUtc="2025-01-20T07:04:00Z"/>
  <w16cex:commentExtensible w16cex:durableId="2B388224" w16cex:dateUtc="2025-01-20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9836D" w16cid:durableId="2B3881F3"/>
  <w16cid:commentId w16cid:paraId="64497F2D" w16cid:durableId="2B3881FA"/>
  <w16cid:commentId w16cid:paraId="201DCF9A" w16cid:durableId="2B3881F4"/>
  <w16cid:commentId w16cid:paraId="434D8B84" w16cid:durableId="2B388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4E98" w14:textId="77777777" w:rsidR="00902E90" w:rsidRDefault="00902E90">
      <w:r>
        <w:separator/>
      </w:r>
    </w:p>
  </w:endnote>
  <w:endnote w:type="continuationSeparator" w:id="0">
    <w:p w14:paraId="208F2E41" w14:textId="77777777" w:rsidR="00902E90" w:rsidRDefault="0090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617C4C93"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230D4B" w:rsidRPr="00230D4B">
      <w:rPr>
        <w:noProof/>
        <w:sz w:val="16"/>
        <w:szCs w:val="16"/>
        <w:lang w:val="sk-SK"/>
      </w:rPr>
      <w:t>5</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FA27" w14:textId="77777777" w:rsidR="00902E90" w:rsidRDefault="00902E90">
      <w:r>
        <w:separator/>
      </w:r>
    </w:p>
  </w:footnote>
  <w:footnote w:type="continuationSeparator" w:id="0">
    <w:p w14:paraId="009F877C" w14:textId="77777777" w:rsidR="00902E90" w:rsidRDefault="0090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279"/>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B70"/>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53D"/>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24DE"/>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3E1"/>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0D4B"/>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7B7"/>
    <w:rsid w:val="00245F1E"/>
    <w:rsid w:val="0024640B"/>
    <w:rsid w:val="002470B5"/>
    <w:rsid w:val="002507E7"/>
    <w:rsid w:val="00250D8F"/>
    <w:rsid w:val="00251815"/>
    <w:rsid w:val="00251A91"/>
    <w:rsid w:val="0025243C"/>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3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D48"/>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5FC9"/>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A1E"/>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660"/>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1D19"/>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1E"/>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810"/>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3F0D"/>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BCC"/>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294"/>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4F9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2A8"/>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16"/>
    <w:rsid w:val="00874672"/>
    <w:rsid w:val="00874F3C"/>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2E90"/>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5CC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3D10"/>
    <w:rsid w:val="00C04A09"/>
    <w:rsid w:val="00C04B0B"/>
    <w:rsid w:val="00C05BA5"/>
    <w:rsid w:val="00C0700B"/>
    <w:rsid w:val="00C071BF"/>
    <w:rsid w:val="00C0723E"/>
    <w:rsid w:val="00C076AD"/>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1B0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FB6"/>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612"/>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464D"/>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E7"/>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0619"/>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848"/>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7937/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9622-C2B4-4471-80E3-EDE92837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9</Pages>
  <Words>3026</Words>
  <Characters>17253</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20239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Veronika Ždímal</cp:lastModifiedBy>
  <cp:revision>2</cp:revision>
  <cp:lastPrinted>2021-01-20T13:59:00Z</cp:lastPrinted>
  <dcterms:created xsi:type="dcterms:W3CDTF">2025-02-13T08:01:00Z</dcterms:created>
  <dcterms:modified xsi:type="dcterms:W3CDTF">2025-02-13T08:01:00Z</dcterms:modified>
</cp:coreProperties>
</file>