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05428B0B"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3F0A" w:rsidRPr="00FD3F0A">
        <w:rPr>
          <w:rFonts w:cs="Arial"/>
          <w:szCs w:val="20"/>
        </w:rPr>
        <w:t>prenájom časti pozemku parcely registra „C“ KN, parcelné číslo 1667/1, o výmere 48 m², druh pozemku: ostatná plocha, zapísanom na liste vlastníctva číslo 11263, vedenom Okresným úradom Komárno, katastrálny odbor, okres Komárno, obec Komárno, katastrálne územie Komárno</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lastRenderedPageBreak/>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4F796EB4" w:rsidR="008C4F3C" w:rsidRDefault="00FD3F0A" w:rsidP="000352CF">
      <w:pPr>
        <w:jc w:val="both"/>
        <w:rPr>
          <w:rFonts w:ascii="Arial" w:hAnsi="Arial" w:cs="Arial"/>
          <w:bCs/>
          <w:color w:val="000000"/>
          <w:sz w:val="20"/>
          <w:szCs w:val="20"/>
        </w:rPr>
      </w:pPr>
      <w:r w:rsidRPr="00FD3F0A">
        <w:rPr>
          <w:rFonts w:ascii="Arial" w:hAnsi="Arial" w:cs="Arial"/>
          <w:bCs/>
          <w:color w:val="000000"/>
          <w:sz w:val="20"/>
          <w:szCs w:val="20"/>
        </w:rPr>
        <w:t>prenájom časti pozemku parcely registra „C“ KN, parcelné číslo 1667/1, o výmere 48 m², druh pozemku: ostatná plocha, zapísanom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0EC90508"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10389">
        <w:rPr>
          <w:rFonts w:ascii="Arial" w:hAnsi="Arial" w:cs="Arial"/>
          <w:b/>
          <w:bCs/>
          <w:sz w:val="22"/>
          <w:szCs w:val="22"/>
        </w:rPr>
        <w:t xml:space="preserve">ého </w:t>
      </w:r>
      <w:r w:rsidR="00F37E76">
        <w:rPr>
          <w:rFonts w:ascii="Arial" w:hAnsi="Arial" w:cs="Arial"/>
          <w:b/>
          <w:bCs/>
          <w:sz w:val="22"/>
          <w:szCs w:val="22"/>
        </w:rPr>
        <w:t>nebytov</w:t>
      </w:r>
      <w:r w:rsidR="00B10389">
        <w:rPr>
          <w:rFonts w:ascii="Arial" w:hAnsi="Arial" w:cs="Arial"/>
          <w:b/>
          <w:bCs/>
          <w:sz w:val="22"/>
          <w:szCs w:val="22"/>
        </w:rPr>
        <w:t>ého</w:t>
      </w:r>
      <w:r w:rsidR="006E5B36">
        <w:rPr>
          <w:rFonts w:ascii="Arial" w:hAnsi="Arial" w:cs="Arial"/>
          <w:b/>
          <w:bCs/>
          <w:sz w:val="22"/>
          <w:szCs w:val="22"/>
        </w:rPr>
        <w:t xml:space="preserve"> </w:t>
      </w:r>
      <w:r w:rsidR="00F37E76">
        <w:rPr>
          <w:rFonts w:ascii="Arial" w:hAnsi="Arial" w:cs="Arial"/>
          <w:b/>
          <w:bCs/>
          <w:sz w:val="22"/>
          <w:szCs w:val="22"/>
        </w:rPr>
        <w:t>priestor</w:t>
      </w:r>
      <w:r w:rsidR="00B10389">
        <w:rPr>
          <w:rFonts w:ascii="Arial" w:hAnsi="Arial" w:cs="Arial"/>
          <w:b/>
          <w:bCs/>
          <w:sz w:val="22"/>
          <w:szCs w:val="22"/>
        </w:rPr>
        <w:t>u</w:t>
      </w:r>
      <w:r w:rsidR="006E5B36">
        <w:rPr>
          <w:rFonts w:ascii="Arial" w:hAnsi="Arial" w:cs="Arial"/>
          <w:b/>
          <w:bCs/>
          <w:sz w:val="22"/>
          <w:szCs w:val="22"/>
        </w:rPr>
        <w:t xml:space="preserve"> </w:t>
      </w:r>
      <w:r w:rsidRPr="0041672B">
        <w:rPr>
          <w:rFonts w:ascii="Arial" w:hAnsi="Arial" w:cs="Arial"/>
          <w:b/>
          <w:bCs/>
          <w:sz w:val="22"/>
          <w:szCs w:val="22"/>
        </w:rPr>
        <w:t>uchádzačom, ktor</w:t>
      </w:r>
      <w:r w:rsidR="00B10389">
        <w:rPr>
          <w:rFonts w:ascii="Arial" w:hAnsi="Arial" w:cs="Arial"/>
          <w:b/>
          <w:bCs/>
          <w:sz w:val="22"/>
          <w:szCs w:val="22"/>
        </w:rPr>
        <w:t>ý</w:t>
      </w:r>
      <w:r w:rsidRPr="0041672B">
        <w:rPr>
          <w:rFonts w:ascii="Arial" w:hAnsi="Arial" w:cs="Arial"/>
          <w:b/>
          <w:bCs/>
          <w:sz w:val="22"/>
          <w:szCs w:val="22"/>
        </w:rPr>
        <w:t xml:space="preserve"> </w:t>
      </w:r>
      <w:r w:rsidR="00B10389">
        <w:rPr>
          <w:rFonts w:ascii="Arial" w:hAnsi="Arial" w:cs="Arial"/>
          <w:b/>
          <w:bCs/>
          <w:sz w:val="22"/>
          <w:szCs w:val="22"/>
        </w:rPr>
        <w:t xml:space="preserve">je </w:t>
      </w:r>
      <w:r w:rsidRPr="0041672B">
        <w:rPr>
          <w:rFonts w:ascii="Arial" w:hAnsi="Arial" w:cs="Arial"/>
          <w:b/>
          <w:bCs/>
          <w:sz w:val="22"/>
          <w:szCs w:val="22"/>
        </w:rPr>
        <w:t xml:space="preserve">predmetom OVS na obdobie </w:t>
      </w:r>
      <w:r w:rsidR="00FD3F0A">
        <w:rPr>
          <w:rFonts w:ascii="Arial" w:hAnsi="Arial" w:cs="Arial"/>
          <w:b/>
          <w:bCs/>
          <w:sz w:val="22"/>
          <w:szCs w:val="22"/>
        </w:rPr>
        <w:t>do 29.02.2028</w:t>
      </w:r>
      <w:r w:rsidRPr="0041672B">
        <w:rPr>
          <w:rFonts w:ascii="Arial" w:hAnsi="Arial" w:cs="Arial"/>
          <w:b/>
          <w:bCs/>
          <w:sz w:val="22"/>
          <w:szCs w:val="22"/>
        </w:rPr>
        <w:t>:</w:t>
      </w:r>
    </w:p>
    <w:p w14:paraId="218F553B" w14:textId="2D909A2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FD3F0A">
        <w:rPr>
          <w:rFonts w:ascii="Arial" w:hAnsi="Arial" w:cs="Arial"/>
          <w:i/>
          <w:iCs/>
          <w:sz w:val="20"/>
          <w:szCs w:val="20"/>
        </w:rPr>
        <w:t>ú</w:t>
      </w:r>
      <w:r w:rsidR="00722335" w:rsidRPr="00722335">
        <w:rPr>
          <w:rFonts w:ascii="Arial" w:hAnsi="Arial" w:cs="Arial"/>
          <w:i/>
          <w:iCs/>
          <w:sz w:val="20"/>
          <w:szCs w:val="20"/>
        </w:rPr>
        <w:t xml:space="preserve"> </w:t>
      </w:r>
      <w:r w:rsidR="00FD3F0A">
        <w:rPr>
          <w:rFonts w:ascii="Arial" w:hAnsi="Arial" w:cs="Arial"/>
          <w:i/>
          <w:iCs/>
          <w:sz w:val="20"/>
          <w:szCs w:val="20"/>
        </w:rPr>
        <w:t xml:space="preserve">časť pozemku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FD3F0A">
        <w:rPr>
          <w:rFonts w:ascii="Arial" w:hAnsi="Arial" w:cs="Arial"/>
          <w:i/>
          <w:iCs/>
          <w:sz w:val="20"/>
          <w:szCs w:val="20"/>
        </w:rPr>
        <w:t xml:space="preserve">ej časti pozemku </w:t>
      </w:r>
      <w:r>
        <w:rPr>
          <w:rFonts w:ascii="Arial" w:hAnsi="Arial" w:cs="Arial"/>
          <w:i/>
          <w:iCs/>
          <w:sz w:val="20"/>
          <w:szCs w:val="20"/>
        </w:rPr>
        <w:t>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C5C1" w14:textId="77777777" w:rsidR="00B67F27" w:rsidRDefault="00B67F27">
      <w:r>
        <w:separator/>
      </w:r>
    </w:p>
  </w:endnote>
  <w:endnote w:type="continuationSeparator" w:id="0">
    <w:p w14:paraId="5AB61FCB" w14:textId="77777777" w:rsidR="00B67F27" w:rsidRDefault="00B6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F126" w14:textId="77777777" w:rsidR="00B67F27" w:rsidRDefault="00B67F27">
      <w:r>
        <w:separator/>
      </w:r>
    </w:p>
  </w:footnote>
  <w:footnote w:type="continuationSeparator" w:id="0">
    <w:p w14:paraId="4B982AC8" w14:textId="77777777" w:rsidR="00B67F27" w:rsidRDefault="00B6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67F27"/>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3F0A"/>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8178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2023-10-18T08:31:00Z</dcterms:created>
  <dcterms:modified xsi:type="dcterms:W3CDTF">2023-10-18T08:31:00Z</dcterms:modified>
</cp:coreProperties>
</file>