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F55D10">
        <w:rPr>
          <w:rFonts w:ascii="Tahoma" w:hAnsi="Tahoma" w:cs="Tahoma"/>
          <w:color w:val="000000"/>
        </w:rPr>
        <w:t>8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:rsidR="002C2674" w:rsidRPr="00D02BCC" w:rsidRDefault="005F0AD6" w:rsidP="00041446">
            <w:pPr>
              <w:jc w:val="center"/>
              <w:rPr>
                <w:rFonts w:ascii="Tahoma" w:hAnsi="Tahoma" w:cs="Tahoma"/>
                <w:bCs/>
              </w:rPr>
            </w:pPr>
            <w:r w:rsidRPr="00D02BCC">
              <w:rPr>
                <w:rFonts w:ascii="Tahoma" w:hAnsi="Tahoma" w:cs="Tahoma"/>
                <w:bCs/>
              </w:rPr>
              <w:t>jednotná prezentace základních podmínek nabídky</w:t>
            </w:r>
            <w:r w:rsidR="00D02BCC" w:rsidRPr="00D02BCC">
              <w:rPr>
                <w:rFonts w:ascii="Tahoma" w:hAnsi="Tahoma" w:cs="Tahoma"/>
                <w:bCs/>
              </w:rPr>
              <w:t xml:space="preserve"> – technické kvalifikační předpoklady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6735"/>
      </w:tblGrid>
      <w:tr w:rsidR="007F0F4E" w:rsidRPr="006A1A7E" w:rsidTr="00FC6B51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:rsidR="007F0F4E" w:rsidRPr="00F55D10" w:rsidRDefault="00A54CD7" w:rsidP="00FC6B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Sportovní hřiště, ul. Pěší, Bruntál</w:t>
            </w:r>
          </w:p>
        </w:tc>
      </w:tr>
      <w:tr w:rsidR="007F0F4E" w:rsidRPr="006A1A7E" w:rsidTr="00FC6B51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912" w:type="dxa"/>
            <w:vAlign w:val="center"/>
          </w:tcPr>
          <w:p w:rsidR="007F0F4E" w:rsidRPr="00F55D10" w:rsidRDefault="00067B01" w:rsidP="00A54CD7">
            <w:pPr>
              <w:rPr>
                <w:rFonts w:ascii="Tahoma" w:hAnsi="Tahoma" w:cs="Tahoma"/>
              </w:rPr>
            </w:pPr>
            <w:r w:rsidRPr="00551EFA">
              <w:rPr>
                <w:rFonts w:ascii="Tahoma" w:hAnsi="Tahoma" w:cs="Tahoma"/>
              </w:rPr>
              <w:t>VZMR/0</w:t>
            </w:r>
            <w:r w:rsidR="00A54CD7">
              <w:rPr>
                <w:rFonts w:ascii="Tahoma" w:hAnsi="Tahoma" w:cs="Tahoma"/>
              </w:rPr>
              <w:t>21</w:t>
            </w:r>
            <w:bookmarkStart w:id="0" w:name="_GoBack"/>
            <w:bookmarkEnd w:id="0"/>
            <w:r w:rsidRPr="00551EFA">
              <w:rPr>
                <w:rFonts w:ascii="Tahoma" w:hAnsi="Tahoma" w:cs="Tahoma"/>
              </w:rPr>
              <w:t>/2019/St</w:t>
            </w:r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bez DPH: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67B01"/>
    <w:rsid w:val="001161EC"/>
    <w:rsid w:val="00252247"/>
    <w:rsid w:val="0027517B"/>
    <w:rsid w:val="002C2674"/>
    <w:rsid w:val="00340289"/>
    <w:rsid w:val="00382CDE"/>
    <w:rsid w:val="003A08EB"/>
    <w:rsid w:val="003B75BA"/>
    <w:rsid w:val="003F0747"/>
    <w:rsid w:val="004673AD"/>
    <w:rsid w:val="004A3683"/>
    <w:rsid w:val="005A7542"/>
    <w:rsid w:val="005F0AD6"/>
    <w:rsid w:val="006151ED"/>
    <w:rsid w:val="00710364"/>
    <w:rsid w:val="00712B8A"/>
    <w:rsid w:val="007F0F4E"/>
    <w:rsid w:val="008D43CB"/>
    <w:rsid w:val="00A05B9A"/>
    <w:rsid w:val="00A54CD7"/>
    <w:rsid w:val="00AA21D8"/>
    <w:rsid w:val="00AA2201"/>
    <w:rsid w:val="00AD079D"/>
    <w:rsid w:val="00B116F4"/>
    <w:rsid w:val="00BC5A55"/>
    <w:rsid w:val="00BE484E"/>
    <w:rsid w:val="00D02BCC"/>
    <w:rsid w:val="00D52FE7"/>
    <w:rsid w:val="00E34656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22</cp:revision>
  <cp:lastPrinted>2018-08-17T07:00:00Z</cp:lastPrinted>
  <dcterms:created xsi:type="dcterms:W3CDTF">2018-07-03T14:57:00Z</dcterms:created>
  <dcterms:modified xsi:type="dcterms:W3CDTF">2019-09-12T07:48:00Z</dcterms:modified>
</cp:coreProperties>
</file>