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3202" w14:textId="77777777" w:rsidR="00793ED2" w:rsidRDefault="00793ED2" w:rsidP="00793E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492956A2" w14:textId="77777777" w:rsidR="00793ED2" w:rsidRDefault="00793ED2" w:rsidP="00793E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1ED71DF" w14:textId="77777777" w:rsidR="00793ED2" w:rsidRPr="00D07650" w:rsidRDefault="00793ED2" w:rsidP="00793ED2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dvoch kusov </w:t>
      </w:r>
      <w:r w:rsidRPr="00D07650">
        <w:t>pojazdných nástrojových stolíkov nerezových, vrátane</w:t>
      </w:r>
      <w:r w:rsidRPr="00D07650">
        <w:rPr>
          <w:bCs/>
        </w:rPr>
        <w:t xml:space="preserve"> dopravy na miesto určenia a odovzdania potrebnej užívateľskej dokumentácie v slovenskom/českom jazyku, v prípade, že sú stolíky dodané v </w:t>
      </w:r>
      <w:proofErr w:type="spellStart"/>
      <w:r w:rsidRPr="00D07650">
        <w:rPr>
          <w:bCs/>
        </w:rPr>
        <w:t>demonte</w:t>
      </w:r>
      <w:proofErr w:type="spellEnd"/>
      <w:r w:rsidRPr="00D07650">
        <w:rPr>
          <w:bCs/>
        </w:rPr>
        <w:t xml:space="preserve">, tak vrátane montáže a uvedenia do prevádzky pre potreby Centra robotickej chirurgie. </w:t>
      </w:r>
    </w:p>
    <w:p w14:paraId="1D365CDE" w14:textId="77777777" w:rsidR="00793ED2" w:rsidRPr="00D07650" w:rsidRDefault="00793ED2" w:rsidP="00793ED2">
      <w:pPr>
        <w:autoSpaceDE w:val="0"/>
        <w:autoSpaceDN w:val="0"/>
        <w:adjustRightInd w:val="0"/>
        <w:jc w:val="both"/>
      </w:pPr>
    </w:p>
    <w:p w14:paraId="499576DB" w14:textId="77777777" w:rsidR="00793ED2" w:rsidRPr="00D07650" w:rsidRDefault="00793ED2" w:rsidP="00793ED2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05FD90F8" w14:textId="77777777" w:rsidR="00793ED2" w:rsidRPr="00D07650" w:rsidRDefault="00793ED2" w:rsidP="00793ED2">
      <w:pPr>
        <w:autoSpaceDE w:val="0"/>
        <w:autoSpaceDN w:val="0"/>
        <w:adjustRightInd w:val="0"/>
        <w:jc w:val="both"/>
        <w:rPr>
          <w:b/>
          <w:bCs/>
        </w:rPr>
      </w:pPr>
    </w:p>
    <w:p w14:paraId="6BAF32AA" w14:textId="77777777" w:rsidR="00793ED2" w:rsidRPr="00D07650" w:rsidRDefault="00793ED2" w:rsidP="00793ED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3B3782EB" w14:textId="77777777" w:rsidR="00793ED2" w:rsidRPr="00D07650" w:rsidRDefault="00793ED2" w:rsidP="00793ED2"/>
    <w:tbl>
      <w:tblPr>
        <w:tblStyle w:val="Mriekatabuky"/>
        <w:tblW w:w="5257" w:type="pct"/>
        <w:tblInd w:w="108" w:type="dxa"/>
        <w:tblLook w:val="04A0" w:firstRow="1" w:lastRow="0" w:firstColumn="1" w:lastColumn="0" w:noHBand="0" w:noVBand="1"/>
      </w:tblPr>
      <w:tblGrid>
        <w:gridCol w:w="6127"/>
        <w:gridCol w:w="3401"/>
      </w:tblGrid>
      <w:tr w:rsidR="00793ED2" w:rsidRPr="00D07650" w14:paraId="503449C4" w14:textId="77777777" w:rsidTr="0048110A">
        <w:tc>
          <w:tcPr>
            <w:tcW w:w="3215" w:type="pct"/>
          </w:tcPr>
          <w:p w14:paraId="5BA63F38" w14:textId="77777777" w:rsidR="00793ED2" w:rsidRPr="00D07650" w:rsidRDefault="00793ED2" w:rsidP="0048110A">
            <w:pPr>
              <w:jc w:val="center"/>
              <w:rPr>
                <w:b/>
                <w:lang w:val="sk-SK"/>
              </w:rPr>
            </w:pPr>
            <w:r w:rsidRPr="00D07650">
              <w:rPr>
                <w:b/>
                <w:lang w:val="sk-SK"/>
              </w:rPr>
              <w:t>Požadovaný technicko-medicínsky parameter / opis / požadovaná hodnota</w:t>
            </w:r>
          </w:p>
        </w:tc>
        <w:tc>
          <w:tcPr>
            <w:tcW w:w="1785" w:type="pct"/>
          </w:tcPr>
          <w:p w14:paraId="13D43CFC" w14:textId="77777777" w:rsidR="00793ED2" w:rsidRPr="00D07650" w:rsidRDefault="00793ED2" w:rsidP="0048110A">
            <w:pPr>
              <w:jc w:val="center"/>
              <w:rPr>
                <w:b/>
                <w:lang w:val="sk-SK"/>
              </w:rPr>
            </w:pPr>
            <w:r w:rsidRPr="00D07650">
              <w:rPr>
                <w:b/>
                <w:bCs/>
                <w:lang w:val="sk-SK" w:eastAsia="sk-SK"/>
              </w:rPr>
              <w:t>Vlastný návrh na plnenie predmetu zákazky</w:t>
            </w:r>
          </w:p>
        </w:tc>
      </w:tr>
      <w:tr w:rsidR="00793ED2" w:rsidRPr="00D07650" w14:paraId="6A556CF7" w14:textId="77777777" w:rsidTr="0048110A">
        <w:tc>
          <w:tcPr>
            <w:tcW w:w="3215" w:type="pct"/>
            <w:shd w:val="clear" w:color="auto" w:fill="auto"/>
          </w:tcPr>
          <w:p w14:paraId="00FEC337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trike/>
                <w:lang w:val="sk-SK"/>
              </w:rPr>
            </w:pPr>
            <w:r w:rsidRPr="00D07650">
              <w:rPr>
                <w:lang w:val="sk-SK"/>
              </w:rPr>
              <w:t>pojazdný stolík celonerezový AISI 304 s vrchnou doskou</w:t>
            </w:r>
          </w:p>
        </w:tc>
        <w:tc>
          <w:tcPr>
            <w:tcW w:w="1785" w:type="pct"/>
          </w:tcPr>
          <w:p w14:paraId="4893D4BF" w14:textId="77777777" w:rsidR="00793ED2" w:rsidRPr="00D07650" w:rsidRDefault="00793ED2" w:rsidP="0048110A">
            <w:pPr>
              <w:pStyle w:val="Odsekzoznamu"/>
              <w:widowControl w:val="0"/>
              <w:ind w:left="360"/>
              <w:contextualSpacing/>
            </w:pPr>
          </w:p>
        </w:tc>
      </w:tr>
      <w:tr w:rsidR="00793ED2" w:rsidRPr="00D07650" w14:paraId="3EE14B01" w14:textId="77777777" w:rsidTr="0048110A">
        <w:tc>
          <w:tcPr>
            <w:tcW w:w="3215" w:type="pct"/>
            <w:shd w:val="clear" w:color="auto" w:fill="auto"/>
          </w:tcPr>
          <w:p w14:paraId="6A423345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lang w:val="sk-SK"/>
              </w:rPr>
            </w:pPr>
            <w:r w:rsidRPr="00D07650">
              <w:rPr>
                <w:lang w:val="sk-SK"/>
              </w:rPr>
              <w:t>výškovo nastaviteľný</w:t>
            </w:r>
          </w:p>
        </w:tc>
        <w:tc>
          <w:tcPr>
            <w:tcW w:w="1785" w:type="pct"/>
          </w:tcPr>
          <w:p w14:paraId="08B5BB5B" w14:textId="77777777" w:rsidR="00793ED2" w:rsidRPr="00D07650" w:rsidRDefault="00793ED2" w:rsidP="0048110A">
            <w:pPr>
              <w:pStyle w:val="Odsekzoznamu"/>
              <w:widowControl w:val="0"/>
              <w:ind w:left="360"/>
              <w:contextualSpacing/>
            </w:pPr>
          </w:p>
        </w:tc>
      </w:tr>
      <w:tr w:rsidR="00793ED2" w:rsidRPr="00D07650" w14:paraId="3B947E14" w14:textId="77777777" w:rsidTr="0048110A">
        <w:tc>
          <w:tcPr>
            <w:tcW w:w="3215" w:type="pct"/>
            <w:shd w:val="clear" w:color="auto" w:fill="auto"/>
          </w:tcPr>
          <w:p w14:paraId="64074100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strike/>
                <w:lang w:val="sk-SK"/>
              </w:rPr>
            </w:pPr>
            <w:r w:rsidRPr="00D07650">
              <w:rPr>
                <w:lang w:val="sk-SK"/>
              </w:rPr>
              <w:t xml:space="preserve">rozmery: </w:t>
            </w:r>
            <w:proofErr w:type="spellStart"/>
            <w:r w:rsidRPr="00D07650">
              <w:rPr>
                <w:lang w:val="sk-SK"/>
              </w:rPr>
              <w:t>dxš</w:t>
            </w:r>
            <w:proofErr w:type="spellEnd"/>
            <w:r w:rsidRPr="00D07650">
              <w:rPr>
                <w:lang w:val="sk-SK"/>
              </w:rPr>
              <w:t xml:space="preserve"> 640-730 x 480-530 mm</w:t>
            </w:r>
          </w:p>
        </w:tc>
        <w:tc>
          <w:tcPr>
            <w:tcW w:w="1785" w:type="pct"/>
          </w:tcPr>
          <w:p w14:paraId="05557C76" w14:textId="77777777" w:rsidR="00793ED2" w:rsidRPr="00D07650" w:rsidRDefault="00793ED2" w:rsidP="0048110A">
            <w:pPr>
              <w:pStyle w:val="Odsekzoznamu"/>
              <w:widowControl w:val="0"/>
              <w:ind w:left="360"/>
              <w:contextualSpacing/>
            </w:pPr>
          </w:p>
        </w:tc>
      </w:tr>
      <w:tr w:rsidR="00793ED2" w:rsidRPr="00D07650" w14:paraId="3D69EDE6" w14:textId="77777777" w:rsidTr="0048110A">
        <w:tc>
          <w:tcPr>
            <w:tcW w:w="3215" w:type="pct"/>
            <w:shd w:val="clear" w:color="auto" w:fill="auto"/>
          </w:tcPr>
          <w:p w14:paraId="4AB59C7B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</w:pPr>
            <w:r w:rsidRPr="00D07650">
              <w:rPr>
                <w:lang w:val="sk-SK"/>
              </w:rPr>
              <w:t>výška v najnižšej polohe 900 mm a menej, výška v najvyššej polohe 1170 mm a viac</w:t>
            </w:r>
          </w:p>
        </w:tc>
        <w:tc>
          <w:tcPr>
            <w:tcW w:w="1785" w:type="pct"/>
          </w:tcPr>
          <w:p w14:paraId="34410502" w14:textId="77777777" w:rsidR="00793ED2" w:rsidRPr="00D07650" w:rsidRDefault="00793ED2" w:rsidP="0048110A">
            <w:pPr>
              <w:pStyle w:val="Odsekzoznamu"/>
              <w:widowControl w:val="0"/>
              <w:ind w:left="360"/>
              <w:contextualSpacing/>
            </w:pPr>
          </w:p>
        </w:tc>
      </w:tr>
      <w:tr w:rsidR="00793ED2" w:rsidRPr="0022579D" w14:paraId="01B6EF48" w14:textId="77777777" w:rsidTr="0048110A">
        <w:tc>
          <w:tcPr>
            <w:tcW w:w="3215" w:type="pct"/>
            <w:shd w:val="clear" w:color="auto" w:fill="auto"/>
          </w:tcPr>
          <w:p w14:paraId="23D87808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lang w:val="sk-SK"/>
              </w:rPr>
            </w:pPr>
            <w:r w:rsidRPr="00D07650">
              <w:rPr>
                <w:lang w:val="sk-SK"/>
              </w:rPr>
              <w:t>základňa v tvare ,,U,, alebo „X“ (bude predmetom kriteriálneho hodnotenia)</w:t>
            </w:r>
          </w:p>
        </w:tc>
        <w:tc>
          <w:tcPr>
            <w:tcW w:w="1785" w:type="pct"/>
          </w:tcPr>
          <w:p w14:paraId="42819ED3" w14:textId="77777777" w:rsidR="00793ED2" w:rsidRPr="00EF6BF6" w:rsidRDefault="00793ED2" w:rsidP="0048110A">
            <w:pPr>
              <w:pStyle w:val="Odsekzoznamu"/>
              <w:widowControl w:val="0"/>
              <w:ind w:left="360"/>
              <w:contextualSpacing/>
              <w:rPr>
                <w:color w:val="000000" w:themeColor="text1"/>
              </w:rPr>
            </w:pPr>
          </w:p>
        </w:tc>
      </w:tr>
      <w:tr w:rsidR="00793ED2" w:rsidRPr="0022579D" w14:paraId="6932487B" w14:textId="77777777" w:rsidTr="0048110A">
        <w:tc>
          <w:tcPr>
            <w:tcW w:w="3215" w:type="pct"/>
            <w:shd w:val="clear" w:color="auto" w:fill="auto"/>
          </w:tcPr>
          <w:p w14:paraId="62063C79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lang w:val="sk-SK"/>
              </w:rPr>
            </w:pPr>
            <w:r w:rsidRPr="00D07650">
              <w:rPr>
                <w:lang w:val="sk-SK"/>
              </w:rPr>
              <w:t>4 kolieska s priemerom min. 6,5 cm, antistatické, z toho 2 kolieska s brzdou</w:t>
            </w:r>
          </w:p>
        </w:tc>
        <w:tc>
          <w:tcPr>
            <w:tcW w:w="1785" w:type="pct"/>
          </w:tcPr>
          <w:p w14:paraId="244AEB51" w14:textId="77777777" w:rsidR="00793ED2" w:rsidRPr="00EF6BF6" w:rsidRDefault="00793ED2" w:rsidP="0048110A">
            <w:pPr>
              <w:pStyle w:val="Odsekzoznamu"/>
              <w:widowControl w:val="0"/>
              <w:ind w:left="360"/>
              <w:contextualSpacing/>
              <w:rPr>
                <w:color w:val="000000" w:themeColor="text1"/>
              </w:rPr>
            </w:pPr>
          </w:p>
        </w:tc>
      </w:tr>
      <w:tr w:rsidR="00793ED2" w:rsidRPr="0022579D" w14:paraId="11977367" w14:textId="77777777" w:rsidTr="0048110A">
        <w:tc>
          <w:tcPr>
            <w:tcW w:w="3215" w:type="pct"/>
            <w:shd w:val="clear" w:color="auto" w:fill="auto"/>
          </w:tcPr>
          <w:p w14:paraId="49139084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lang w:val="sk-SK"/>
              </w:rPr>
            </w:pPr>
            <w:r w:rsidRPr="00D07650">
              <w:rPr>
                <w:lang w:val="sk-SK"/>
              </w:rPr>
              <w:t>nosnosť min. 20 kg</w:t>
            </w:r>
          </w:p>
        </w:tc>
        <w:tc>
          <w:tcPr>
            <w:tcW w:w="1785" w:type="pct"/>
          </w:tcPr>
          <w:p w14:paraId="0E9BFF22" w14:textId="77777777" w:rsidR="00793ED2" w:rsidRPr="00EF6BF6" w:rsidRDefault="00793ED2" w:rsidP="0048110A">
            <w:pPr>
              <w:pStyle w:val="Odsekzoznamu"/>
              <w:widowControl w:val="0"/>
              <w:ind w:left="360"/>
              <w:contextualSpacing/>
              <w:rPr>
                <w:color w:val="000000" w:themeColor="text1"/>
              </w:rPr>
            </w:pPr>
          </w:p>
        </w:tc>
      </w:tr>
      <w:tr w:rsidR="00793ED2" w:rsidRPr="0022579D" w14:paraId="0EA32243" w14:textId="77777777" w:rsidTr="0048110A">
        <w:tc>
          <w:tcPr>
            <w:tcW w:w="3215" w:type="pct"/>
            <w:shd w:val="clear" w:color="auto" w:fill="auto"/>
          </w:tcPr>
          <w:p w14:paraId="7A32E4CC" w14:textId="77777777" w:rsidR="00793ED2" w:rsidRPr="00D07650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lang w:val="sk-SK"/>
              </w:rPr>
            </w:pPr>
            <w:r w:rsidRPr="00D07650">
              <w:rPr>
                <w:lang w:val="sk-SK"/>
              </w:rPr>
              <w:t xml:space="preserve">bez </w:t>
            </w:r>
            <w:proofErr w:type="spellStart"/>
            <w:r w:rsidRPr="00D07650">
              <w:rPr>
                <w:lang w:val="sk-SK"/>
              </w:rPr>
              <w:t>madiel</w:t>
            </w:r>
            <w:proofErr w:type="spellEnd"/>
            <w:r w:rsidRPr="00D07650">
              <w:rPr>
                <w:lang w:val="sk-SK"/>
              </w:rPr>
              <w:t xml:space="preserve"> na tlačenie</w:t>
            </w:r>
          </w:p>
        </w:tc>
        <w:tc>
          <w:tcPr>
            <w:tcW w:w="1785" w:type="pct"/>
          </w:tcPr>
          <w:p w14:paraId="0D8050A9" w14:textId="77777777" w:rsidR="00793ED2" w:rsidRPr="00EF6BF6" w:rsidRDefault="00793ED2" w:rsidP="0048110A">
            <w:pPr>
              <w:pStyle w:val="Odsekzoznamu"/>
              <w:widowControl w:val="0"/>
              <w:ind w:left="360"/>
              <w:contextualSpacing/>
              <w:rPr>
                <w:color w:val="000000" w:themeColor="text1"/>
              </w:rPr>
            </w:pPr>
          </w:p>
        </w:tc>
      </w:tr>
      <w:tr w:rsidR="00793ED2" w:rsidRPr="0022579D" w14:paraId="4C5784C7" w14:textId="77777777" w:rsidTr="0048110A">
        <w:tc>
          <w:tcPr>
            <w:tcW w:w="3215" w:type="pct"/>
            <w:shd w:val="clear" w:color="auto" w:fill="auto"/>
          </w:tcPr>
          <w:p w14:paraId="23662707" w14:textId="77777777" w:rsidR="00793ED2" w:rsidRPr="00EF6BF6" w:rsidRDefault="00793ED2" w:rsidP="00793ED2">
            <w:pPr>
              <w:pStyle w:val="Odsekzoznamu"/>
              <w:widowControl w:val="0"/>
              <w:numPr>
                <w:ilvl w:val="0"/>
                <w:numId w:val="1"/>
              </w:numPr>
              <w:contextualSpacing/>
              <w:rPr>
                <w:color w:val="000000" w:themeColor="text1"/>
                <w:lang w:val="sk-SK"/>
              </w:rPr>
            </w:pPr>
            <w:r w:rsidRPr="00EF6BF6">
              <w:rPr>
                <w:color w:val="000000" w:themeColor="text1"/>
                <w:lang w:val="sk-SK"/>
              </w:rPr>
              <w:t>dezinfikovateľný štandardnými dezinfekčnými prostriedkami používanými v zdravotníctve</w:t>
            </w:r>
          </w:p>
        </w:tc>
        <w:tc>
          <w:tcPr>
            <w:tcW w:w="1785" w:type="pct"/>
          </w:tcPr>
          <w:p w14:paraId="20F40459" w14:textId="77777777" w:rsidR="00793ED2" w:rsidRPr="00EF6BF6" w:rsidRDefault="00793ED2" w:rsidP="0048110A">
            <w:pPr>
              <w:pStyle w:val="Odsekzoznamu"/>
              <w:widowControl w:val="0"/>
              <w:ind w:left="360"/>
              <w:contextualSpacing/>
              <w:rPr>
                <w:color w:val="000000" w:themeColor="text1"/>
              </w:rPr>
            </w:pPr>
          </w:p>
        </w:tc>
      </w:tr>
    </w:tbl>
    <w:p w14:paraId="548D93D8" w14:textId="77777777" w:rsidR="00793ED2" w:rsidRDefault="00793ED2" w:rsidP="00793ED2"/>
    <w:p w14:paraId="2A89695F" w14:textId="3287E18B" w:rsidR="00FC3882" w:rsidRDefault="00FC3882" w:rsidP="00793ED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22"/>
    <w:multiLevelType w:val="multilevel"/>
    <w:tmpl w:val="C352B6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53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2"/>
    <w:rsid w:val="00793ED2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F2E"/>
  <w15:chartTrackingRefBased/>
  <w15:docId w15:val="{0A96CE7C-CBC6-4488-8371-6CBBC91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93ED2"/>
    <w:pPr>
      <w:ind w:left="720"/>
    </w:pPr>
  </w:style>
  <w:style w:type="table" w:styleId="Mriekatabuky">
    <w:name w:val="Table Grid"/>
    <w:basedOn w:val="Normlnatabuka"/>
    <w:uiPriority w:val="59"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93ED2"/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2023-11-09T12:42:00Z</dcterms:created>
  <dcterms:modified xsi:type="dcterms:W3CDTF">2023-11-09T12:42:00Z</dcterms:modified>
</cp:coreProperties>
</file>