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FECF2" w14:textId="77777777" w:rsidR="009D17DF" w:rsidRPr="004C3221" w:rsidRDefault="009D17DF" w:rsidP="00655C7C">
      <w:pPr>
        <w:pStyle w:val="Hlavika"/>
        <w:spacing w:after="0"/>
        <w:jc w:val="both"/>
        <w:rPr>
          <w:rFonts w:ascii="Times New Roman" w:hAnsi="Times New Roman"/>
          <w:sz w:val="20"/>
          <w:szCs w:val="20"/>
        </w:rPr>
      </w:pPr>
    </w:p>
    <w:p w14:paraId="3B81E0F2" w14:textId="54ECFB66" w:rsidR="008F2C2D" w:rsidRPr="004C3221" w:rsidRDefault="003805D5" w:rsidP="00655C7C">
      <w:pPr>
        <w:pStyle w:val="Hlavika"/>
        <w:tabs>
          <w:tab w:val="clear" w:pos="9072"/>
          <w:tab w:val="right" w:pos="8931"/>
        </w:tabs>
        <w:spacing w:after="0"/>
        <w:ind w:right="706"/>
        <w:jc w:val="both"/>
        <w:rPr>
          <w:rFonts w:ascii="Times New Roman" w:hAnsi="Times New Roman"/>
          <w:sz w:val="20"/>
          <w:szCs w:val="20"/>
        </w:rPr>
      </w:pPr>
      <w:r>
        <w:rPr>
          <w:rFonts w:ascii="Times New Roman" w:hAnsi="Times New Roman"/>
          <w:sz w:val="20"/>
          <w:szCs w:val="20"/>
        </w:rPr>
        <w:t xml:space="preserve"> </w:t>
      </w:r>
      <w:r w:rsidR="008F2C2D">
        <w:rPr>
          <w:rFonts w:ascii="Times New Roman" w:hAnsi="Times New Roman"/>
          <w:sz w:val="20"/>
          <w:szCs w:val="20"/>
        </w:rPr>
        <w:t xml:space="preserve">                                                                             </w:t>
      </w:r>
    </w:p>
    <w:tbl>
      <w:tblPr>
        <w:tblW w:w="9918" w:type="dxa"/>
        <w:tblLook w:val="04A0" w:firstRow="1" w:lastRow="0" w:firstColumn="1" w:lastColumn="0" w:noHBand="0" w:noVBand="1"/>
      </w:tblPr>
      <w:tblGrid>
        <w:gridCol w:w="2835"/>
        <w:gridCol w:w="2268"/>
        <w:gridCol w:w="421"/>
        <w:gridCol w:w="2414"/>
        <w:gridCol w:w="1418"/>
        <w:gridCol w:w="562"/>
      </w:tblGrid>
      <w:tr w:rsidR="009D17DF" w:rsidRPr="00C446E8" w14:paraId="38FB8C96" w14:textId="77777777" w:rsidTr="0065000E">
        <w:trPr>
          <w:gridBefore w:val="3"/>
          <w:wBefore w:w="5524" w:type="dxa"/>
        </w:trPr>
        <w:tc>
          <w:tcPr>
            <w:tcW w:w="4394" w:type="dxa"/>
            <w:gridSpan w:val="3"/>
          </w:tcPr>
          <w:p w14:paraId="009F8660" w14:textId="77777777" w:rsidR="004E246A" w:rsidRDefault="004E246A" w:rsidP="00655C7C">
            <w:pPr>
              <w:spacing w:after="0" w:line="23" w:lineRule="atLeast"/>
              <w:ind w:left="-108"/>
              <w:jc w:val="both"/>
              <w:rPr>
                <w:rFonts w:ascii="Times New Roman" w:hAnsi="Times New Roman"/>
                <w:b/>
                <w:sz w:val="24"/>
                <w:szCs w:val="24"/>
              </w:rPr>
            </w:pPr>
          </w:p>
          <w:p w14:paraId="02F2B7EB" w14:textId="77777777" w:rsidR="004E246A" w:rsidRDefault="004E246A" w:rsidP="00655C7C">
            <w:pPr>
              <w:spacing w:after="0" w:line="23" w:lineRule="atLeast"/>
              <w:ind w:left="-108"/>
              <w:jc w:val="both"/>
              <w:rPr>
                <w:rFonts w:ascii="Times New Roman" w:hAnsi="Times New Roman"/>
                <w:b/>
                <w:sz w:val="24"/>
                <w:szCs w:val="24"/>
              </w:rPr>
            </w:pPr>
          </w:p>
          <w:p w14:paraId="348657D6" w14:textId="77777777" w:rsidR="00106508" w:rsidRPr="0065000E" w:rsidRDefault="0098793B" w:rsidP="00655C7C">
            <w:pPr>
              <w:spacing w:after="0" w:line="23" w:lineRule="atLeast"/>
              <w:jc w:val="both"/>
              <w:rPr>
                <w:rFonts w:ascii="Times New Roman" w:hAnsi="Times New Roman"/>
                <w:b/>
                <w:sz w:val="24"/>
                <w:szCs w:val="24"/>
              </w:rPr>
            </w:pPr>
            <w:r>
              <w:rPr>
                <w:rFonts w:ascii="Times New Roman" w:hAnsi="Times New Roman"/>
                <w:b/>
                <w:sz w:val="24"/>
                <w:szCs w:val="24"/>
              </w:rPr>
              <w:t>všetkým záujemcom</w:t>
            </w:r>
          </w:p>
          <w:p w14:paraId="20E48B30" w14:textId="77777777" w:rsidR="00106508" w:rsidRDefault="00106508" w:rsidP="00655C7C">
            <w:pPr>
              <w:spacing w:after="0" w:line="23" w:lineRule="atLeast"/>
              <w:ind w:left="-108"/>
              <w:jc w:val="both"/>
              <w:rPr>
                <w:rFonts w:ascii="Times New Roman" w:hAnsi="Times New Roman"/>
                <w:b/>
              </w:rPr>
            </w:pPr>
          </w:p>
          <w:p w14:paraId="7ABC84D7" w14:textId="77777777" w:rsidR="00106508" w:rsidRDefault="00106508" w:rsidP="00655C7C">
            <w:pPr>
              <w:spacing w:after="0" w:line="23" w:lineRule="atLeast"/>
              <w:ind w:left="-108"/>
              <w:jc w:val="both"/>
              <w:rPr>
                <w:rFonts w:ascii="Times New Roman" w:hAnsi="Times New Roman"/>
                <w:b/>
              </w:rPr>
            </w:pPr>
          </w:p>
          <w:p w14:paraId="2D4130D8" w14:textId="77777777" w:rsidR="00106508" w:rsidRPr="00C446E8" w:rsidRDefault="00106508" w:rsidP="00655C7C">
            <w:pPr>
              <w:spacing w:after="0" w:line="23" w:lineRule="atLeast"/>
              <w:ind w:left="-108"/>
              <w:jc w:val="both"/>
              <w:rPr>
                <w:rFonts w:ascii="Times New Roman" w:hAnsi="Times New Roman"/>
                <w:sz w:val="24"/>
                <w:szCs w:val="24"/>
              </w:rPr>
            </w:pPr>
          </w:p>
        </w:tc>
      </w:tr>
      <w:tr w:rsidR="009D17DF" w:rsidRPr="00C446E8" w14:paraId="1AD9FA5C" w14:textId="77777777" w:rsidTr="0065000E">
        <w:trPr>
          <w:gridBefore w:val="3"/>
          <w:wBefore w:w="5524" w:type="dxa"/>
        </w:trPr>
        <w:tc>
          <w:tcPr>
            <w:tcW w:w="4394" w:type="dxa"/>
            <w:gridSpan w:val="3"/>
          </w:tcPr>
          <w:p w14:paraId="254D2039" w14:textId="77777777" w:rsidR="00B71F70" w:rsidRPr="00C446E8" w:rsidRDefault="00B71F70" w:rsidP="00655C7C">
            <w:pPr>
              <w:spacing w:after="0" w:line="23" w:lineRule="atLeast"/>
              <w:ind w:left="-108"/>
              <w:jc w:val="both"/>
              <w:rPr>
                <w:rFonts w:ascii="Times New Roman" w:hAnsi="Times New Roman"/>
                <w:sz w:val="24"/>
                <w:szCs w:val="24"/>
              </w:rPr>
            </w:pPr>
          </w:p>
        </w:tc>
      </w:tr>
      <w:tr w:rsidR="009D17DF" w:rsidRPr="00924E72" w14:paraId="33216C3C" w14:textId="77777777" w:rsidTr="0065000E">
        <w:trPr>
          <w:gridAfter w:val="1"/>
          <w:wAfter w:w="562" w:type="dxa"/>
        </w:trPr>
        <w:tc>
          <w:tcPr>
            <w:tcW w:w="2835" w:type="dxa"/>
          </w:tcPr>
          <w:p w14:paraId="3766521F" w14:textId="77777777" w:rsidR="004E246A" w:rsidRPr="00A73DF6" w:rsidRDefault="004E246A" w:rsidP="00655C7C">
            <w:pPr>
              <w:tabs>
                <w:tab w:val="left" w:pos="0"/>
                <w:tab w:val="left" w:pos="2880"/>
                <w:tab w:val="left" w:pos="5041"/>
                <w:tab w:val="left" w:pos="7201"/>
              </w:tabs>
              <w:spacing w:after="0" w:line="240" w:lineRule="auto"/>
              <w:jc w:val="both"/>
              <w:rPr>
                <w:rFonts w:ascii="Times New Roman" w:hAnsi="Times New Roman"/>
                <w:sz w:val="20"/>
                <w:szCs w:val="20"/>
              </w:rPr>
            </w:pPr>
          </w:p>
          <w:p w14:paraId="6B6939AA" w14:textId="77777777" w:rsidR="004E246A" w:rsidRPr="00A73DF6" w:rsidRDefault="004E246A" w:rsidP="00655C7C">
            <w:pPr>
              <w:tabs>
                <w:tab w:val="left" w:pos="0"/>
                <w:tab w:val="left" w:pos="2880"/>
                <w:tab w:val="left" w:pos="5041"/>
                <w:tab w:val="left" w:pos="7201"/>
              </w:tabs>
              <w:spacing w:after="0" w:line="240" w:lineRule="auto"/>
              <w:jc w:val="both"/>
              <w:rPr>
                <w:rFonts w:ascii="Times New Roman" w:hAnsi="Times New Roman"/>
                <w:sz w:val="20"/>
                <w:szCs w:val="20"/>
              </w:rPr>
            </w:pPr>
          </w:p>
          <w:p w14:paraId="3ED616C2" w14:textId="77777777" w:rsidR="009D17DF" w:rsidRPr="00A73DF6" w:rsidRDefault="009D17DF" w:rsidP="00655C7C">
            <w:pPr>
              <w:tabs>
                <w:tab w:val="left" w:pos="0"/>
                <w:tab w:val="left" w:pos="2880"/>
                <w:tab w:val="left" w:pos="5041"/>
                <w:tab w:val="left" w:pos="7201"/>
              </w:tabs>
              <w:spacing w:after="0" w:line="240" w:lineRule="auto"/>
              <w:jc w:val="both"/>
              <w:rPr>
                <w:rFonts w:ascii="Times New Roman" w:hAnsi="Times New Roman"/>
                <w:sz w:val="20"/>
                <w:szCs w:val="20"/>
              </w:rPr>
            </w:pPr>
            <w:r w:rsidRPr="00A73DF6">
              <w:rPr>
                <w:rFonts w:ascii="Times New Roman" w:hAnsi="Times New Roman"/>
                <w:sz w:val="20"/>
                <w:szCs w:val="20"/>
              </w:rPr>
              <w:t>Váš list číslo/ zo dňa</w:t>
            </w:r>
          </w:p>
        </w:tc>
        <w:tc>
          <w:tcPr>
            <w:tcW w:w="2268" w:type="dxa"/>
          </w:tcPr>
          <w:p w14:paraId="3633EED0" w14:textId="77777777" w:rsidR="004E246A" w:rsidRPr="00A73DF6" w:rsidRDefault="004E246A" w:rsidP="00655C7C">
            <w:pPr>
              <w:spacing w:after="0" w:line="240" w:lineRule="auto"/>
              <w:jc w:val="both"/>
              <w:rPr>
                <w:rFonts w:ascii="Times New Roman" w:hAnsi="Times New Roman"/>
                <w:sz w:val="20"/>
                <w:szCs w:val="20"/>
              </w:rPr>
            </w:pPr>
          </w:p>
          <w:p w14:paraId="015D6F58" w14:textId="77777777" w:rsidR="004E246A" w:rsidRPr="00A73DF6" w:rsidRDefault="004E246A" w:rsidP="00655C7C">
            <w:pPr>
              <w:spacing w:after="0" w:line="240" w:lineRule="auto"/>
              <w:jc w:val="both"/>
              <w:rPr>
                <w:rFonts w:ascii="Times New Roman" w:hAnsi="Times New Roman"/>
                <w:sz w:val="20"/>
                <w:szCs w:val="20"/>
              </w:rPr>
            </w:pPr>
          </w:p>
          <w:p w14:paraId="788524E8" w14:textId="77777777" w:rsidR="009D17DF" w:rsidRPr="00A73DF6" w:rsidRDefault="009D17DF" w:rsidP="00655C7C">
            <w:pPr>
              <w:spacing w:after="0" w:line="240" w:lineRule="auto"/>
              <w:jc w:val="both"/>
              <w:rPr>
                <w:rFonts w:ascii="Times New Roman" w:hAnsi="Times New Roman"/>
                <w:sz w:val="20"/>
                <w:szCs w:val="20"/>
              </w:rPr>
            </w:pPr>
            <w:r w:rsidRPr="00A73DF6">
              <w:rPr>
                <w:rFonts w:ascii="Times New Roman" w:hAnsi="Times New Roman"/>
                <w:sz w:val="20"/>
                <w:szCs w:val="20"/>
              </w:rPr>
              <w:t>Naše číslo</w:t>
            </w:r>
          </w:p>
        </w:tc>
        <w:tc>
          <w:tcPr>
            <w:tcW w:w="2835" w:type="dxa"/>
            <w:gridSpan w:val="2"/>
          </w:tcPr>
          <w:p w14:paraId="26E5E35A" w14:textId="77777777" w:rsidR="004E246A" w:rsidRDefault="004E246A" w:rsidP="00655C7C">
            <w:pPr>
              <w:spacing w:after="0" w:line="240" w:lineRule="auto"/>
              <w:jc w:val="both"/>
              <w:rPr>
                <w:rFonts w:ascii="Times New Roman" w:hAnsi="Times New Roman"/>
                <w:sz w:val="20"/>
                <w:szCs w:val="20"/>
              </w:rPr>
            </w:pPr>
          </w:p>
          <w:p w14:paraId="5C4FB781" w14:textId="77777777" w:rsidR="004E246A" w:rsidRDefault="004E246A" w:rsidP="00655C7C">
            <w:pPr>
              <w:spacing w:after="0" w:line="240" w:lineRule="auto"/>
              <w:jc w:val="both"/>
              <w:rPr>
                <w:rFonts w:ascii="Times New Roman" w:hAnsi="Times New Roman"/>
                <w:sz w:val="20"/>
                <w:szCs w:val="20"/>
              </w:rPr>
            </w:pPr>
          </w:p>
          <w:p w14:paraId="793FB876" w14:textId="77777777" w:rsidR="009D17DF" w:rsidRPr="00924E72" w:rsidRDefault="009D17DF" w:rsidP="00655C7C">
            <w:pPr>
              <w:spacing w:after="0" w:line="240" w:lineRule="auto"/>
              <w:jc w:val="both"/>
              <w:rPr>
                <w:rFonts w:ascii="Times New Roman" w:hAnsi="Times New Roman"/>
                <w:sz w:val="20"/>
                <w:szCs w:val="20"/>
              </w:rPr>
            </w:pPr>
            <w:r w:rsidRPr="00924E72">
              <w:rPr>
                <w:rFonts w:ascii="Times New Roman" w:hAnsi="Times New Roman"/>
                <w:sz w:val="20"/>
                <w:szCs w:val="20"/>
              </w:rPr>
              <w:t>V</w:t>
            </w:r>
            <w:r>
              <w:rPr>
                <w:rFonts w:ascii="Times New Roman" w:hAnsi="Times New Roman"/>
                <w:sz w:val="20"/>
                <w:szCs w:val="20"/>
              </w:rPr>
              <w:t>ybavuje</w:t>
            </w:r>
            <w:r w:rsidRPr="00924E72">
              <w:rPr>
                <w:rFonts w:ascii="Times New Roman" w:hAnsi="Times New Roman"/>
                <w:sz w:val="20"/>
                <w:szCs w:val="20"/>
              </w:rPr>
              <w:t>/</w:t>
            </w:r>
            <w:r>
              <w:rPr>
                <w:rFonts w:ascii="Times New Roman" w:hAnsi="Times New Roman"/>
                <w:sz w:val="20"/>
                <w:szCs w:val="20"/>
              </w:rPr>
              <w:t xml:space="preserve"> linka</w:t>
            </w:r>
          </w:p>
        </w:tc>
        <w:tc>
          <w:tcPr>
            <w:tcW w:w="1418" w:type="dxa"/>
          </w:tcPr>
          <w:p w14:paraId="1C947696" w14:textId="77777777" w:rsidR="004E246A" w:rsidRDefault="004E246A" w:rsidP="00655C7C">
            <w:pPr>
              <w:spacing w:after="0" w:line="240" w:lineRule="auto"/>
              <w:ind w:left="-108"/>
              <w:jc w:val="both"/>
              <w:rPr>
                <w:rFonts w:ascii="Times New Roman" w:hAnsi="Times New Roman"/>
                <w:sz w:val="20"/>
                <w:szCs w:val="20"/>
              </w:rPr>
            </w:pPr>
          </w:p>
          <w:p w14:paraId="06962BBE" w14:textId="77777777" w:rsidR="004E246A" w:rsidRDefault="004E246A" w:rsidP="00655C7C">
            <w:pPr>
              <w:spacing w:after="0" w:line="240" w:lineRule="auto"/>
              <w:ind w:left="-108"/>
              <w:jc w:val="both"/>
              <w:rPr>
                <w:rFonts w:ascii="Times New Roman" w:hAnsi="Times New Roman"/>
                <w:sz w:val="20"/>
                <w:szCs w:val="20"/>
              </w:rPr>
            </w:pPr>
          </w:p>
          <w:p w14:paraId="4A18C3EE" w14:textId="77777777" w:rsidR="009D17DF" w:rsidRPr="00924E72" w:rsidRDefault="009D17DF" w:rsidP="00655C7C">
            <w:pPr>
              <w:spacing w:after="0" w:line="240" w:lineRule="auto"/>
              <w:ind w:left="-108"/>
              <w:jc w:val="both"/>
              <w:rPr>
                <w:rFonts w:ascii="Times New Roman" w:hAnsi="Times New Roman"/>
                <w:sz w:val="20"/>
                <w:szCs w:val="20"/>
              </w:rPr>
            </w:pPr>
            <w:r w:rsidRPr="00924E72">
              <w:rPr>
                <w:rFonts w:ascii="Times New Roman" w:hAnsi="Times New Roman"/>
                <w:sz w:val="20"/>
                <w:szCs w:val="20"/>
              </w:rPr>
              <w:t>B</w:t>
            </w:r>
            <w:r>
              <w:rPr>
                <w:rFonts w:ascii="Times New Roman" w:hAnsi="Times New Roman"/>
                <w:sz w:val="20"/>
                <w:szCs w:val="20"/>
              </w:rPr>
              <w:t>ratislava</w:t>
            </w:r>
          </w:p>
        </w:tc>
      </w:tr>
      <w:tr w:rsidR="009D17DF" w:rsidRPr="00924E72" w14:paraId="37E71825" w14:textId="77777777" w:rsidTr="0065000E">
        <w:trPr>
          <w:gridAfter w:val="1"/>
          <w:wAfter w:w="562" w:type="dxa"/>
        </w:trPr>
        <w:tc>
          <w:tcPr>
            <w:tcW w:w="2835" w:type="dxa"/>
          </w:tcPr>
          <w:p w14:paraId="24420D6B" w14:textId="77777777" w:rsidR="009D17DF" w:rsidRPr="0091669B" w:rsidRDefault="009D17DF" w:rsidP="00655C7C">
            <w:pPr>
              <w:spacing w:after="0" w:line="240" w:lineRule="auto"/>
              <w:jc w:val="both"/>
              <w:rPr>
                <w:rFonts w:ascii="Times New Roman" w:hAnsi="Times New Roman"/>
                <w:sz w:val="20"/>
                <w:szCs w:val="20"/>
                <w:highlight w:val="yellow"/>
              </w:rPr>
            </w:pPr>
            <w:r w:rsidRPr="0091669B">
              <w:rPr>
                <w:rFonts w:ascii="Times New Roman" w:hAnsi="Times New Roman"/>
                <w:sz w:val="20"/>
                <w:highlight w:val="yellow"/>
              </w:rPr>
              <w:t xml:space="preserve">  </w:t>
            </w:r>
          </w:p>
        </w:tc>
        <w:tc>
          <w:tcPr>
            <w:tcW w:w="2268" w:type="dxa"/>
          </w:tcPr>
          <w:p w14:paraId="150990A0" w14:textId="064594F8" w:rsidR="009D17DF" w:rsidRPr="0091669B" w:rsidRDefault="000F1F01" w:rsidP="00991EC3">
            <w:pPr>
              <w:spacing w:after="0" w:line="240" w:lineRule="auto"/>
              <w:ind w:left="-108"/>
              <w:jc w:val="both"/>
              <w:rPr>
                <w:rFonts w:ascii="Times New Roman" w:hAnsi="Times New Roman"/>
                <w:i/>
                <w:sz w:val="20"/>
                <w:szCs w:val="20"/>
                <w:highlight w:val="yellow"/>
              </w:rPr>
            </w:pPr>
            <w:r>
              <w:rPr>
                <w:rFonts w:ascii="Times New Roman" w:hAnsi="Times New Roman"/>
                <w:i/>
                <w:sz w:val="20"/>
                <w:szCs w:val="20"/>
              </w:rPr>
              <w:t>S2</w:t>
            </w:r>
            <w:r w:rsidR="00CE75BD">
              <w:rPr>
                <w:rFonts w:ascii="Times New Roman" w:hAnsi="Times New Roman"/>
                <w:i/>
                <w:sz w:val="20"/>
                <w:szCs w:val="20"/>
              </w:rPr>
              <w:t>5030</w:t>
            </w:r>
            <w:r>
              <w:rPr>
                <w:rFonts w:ascii="Times New Roman" w:hAnsi="Times New Roman"/>
                <w:i/>
                <w:sz w:val="20"/>
                <w:szCs w:val="20"/>
              </w:rPr>
              <w:t>-2023-OZZ-</w:t>
            </w:r>
            <w:r w:rsidR="00336B4B">
              <w:rPr>
                <w:rFonts w:ascii="Times New Roman" w:hAnsi="Times New Roman"/>
                <w:i/>
                <w:sz w:val="20"/>
                <w:szCs w:val="20"/>
              </w:rPr>
              <w:t>51</w:t>
            </w:r>
            <w:r>
              <w:rPr>
                <w:rFonts w:ascii="Times New Roman" w:hAnsi="Times New Roman"/>
                <w:i/>
                <w:sz w:val="20"/>
                <w:szCs w:val="20"/>
              </w:rPr>
              <w:t xml:space="preserve">/ </w:t>
            </w:r>
            <w:r w:rsidR="0087453F" w:rsidRPr="006609B8">
              <w:rPr>
                <w:rFonts w:ascii="Times New Roman" w:hAnsi="Times New Roman"/>
                <w:i/>
                <w:sz w:val="20"/>
                <w:szCs w:val="20"/>
              </w:rPr>
              <w:t>Z</w:t>
            </w:r>
            <w:r w:rsidR="00336B4B">
              <w:rPr>
                <w:rFonts w:ascii="Times New Roman" w:hAnsi="Times New Roman"/>
                <w:i/>
                <w:sz w:val="20"/>
                <w:szCs w:val="20"/>
              </w:rPr>
              <w:t>103018</w:t>
            </w:r>
            <w:r w:rsidR="00276C31" w:rsidRPr="006609B8">
              <w:rPr>
                <w:rFonts w:ascii="Times New Roman" w:hAnsi="Times New Roman"/>
                <w:i/>
                <w:sz w:val="20"/>
                <w:szCs w:val="20"/>
              </w:rPr>
              <w:t>-202</w:t>
            </w:r>
            <w:r w:rsidR="00870876">
              <w:rPr>
                <w:rFonts w:ascii="Times New Roman" w:hAnsi="Times New Roman"/>
                <w:i/>
                <w:sz w:val="20"/>
                <w:szCs w:val="20"/>
              </w:rPr>
              <w:t>3</w:t>
            </w:r>
          </w:p>
        </w:tc>
        <w:tc>
          <w:tcPr>
            <w:tcW w:w="2835" w:type="dxa"/>
            <w:gridSpan w:val="2"/>
          </w:tcPr>
          <w:p w14:paraId="2AFDF9EE" w14:textId="0BA70BF4" w:rsidR="009D17DF" w:rsidRPr="00B1294C" w:rsidRDefault="001D44D7" w:rsidP="00655C7C">
            <w:pPr>
              <w:spacing w:after="0" w:line="240" w:lineRule="auto"/>
              <w:ind w:right="-108"/>
              <w:jc w:val="both"/>
              <w:rPr>
                <w:rFonts w:ascii="Times New Roman" w:hAnsi="Times New Roman"/>
                <w:i/>
                <w:sz w:val="20"/>
                <w:szCs w:val="20"/>
              </w:rPr>
            </w:pPr>
            <w:r>
              <w:rPr>
                <w:rFonts w:ascii="Times New Roman" w:hAnsi="Times New Roman"/>
                <w:i/>
                <w:sz w:val="20"/>
              </w:rPr>
              <w:t>Mgr. Fedor Ščitov</w:t>
            </w:r>
            <w:r w:rsidR="008A1EC5" w:rsidRPr="00B1294C">
              <w:rPr>
                <w:rFonts w:ascii="Times New Roman" w:hAnsi="Times New Roman"/>
                <w:i/>
                <w:sz w:val="20"/>
              </w:rPr>
              <w:t>/</w:t>
            </w:r>
            <w:r w:rsidR="00AC412D">
              <w:rPr>
                <w:rFonts w:ascii="Times New Roman" w:hAnsi="Times New Roman"/>
                <w:i/>
                <w:sz w:val="20"/>
              </w:rPr>
              <w:t xml:space="preserve"> kl.</w:t>
            </w:r>
            <w:r w:rsidR="000F1F01">
              <w:rPr>
                <w:rFonts w:ascii="Times New Roman" w:hAnsi="Times New Roman"/>
                <w:i/>
                <w:sz w:val="20"/>
              </w:rPr>
              <w:t>253</w:t>
            </w:r>
          </w:p>
        </w:tc>
        <w:tc>
          <w:tcPr>
            <w:tcW w:w="1418" w:type="dxa"/>
          </w:tcPr>
          <w:p w14:paraId="6C69F4F4" w14:textId="4EC25A98" w:rsidR="009D17DF" w:rsidRPr="00B1294C" w:rsidRDefault="00336B4B" w:rsidP="00655C7C">
            <w:pPr>
              <w:spacing w:after="0" w:line="240" w:lineRule="auto"/>
              <w:ind w:left="-108"/>
              <w:jc w:val="both"/>
              <w:rPr>
                <w:rFonts w:ascii="Times New Roman" w:hAnsi="Times New Roman"/>
                <w:i/>
                <w:sz w:val="20"/>
                <w:szCs w:val="20"/>
              </w:rPr>
            </w:pPr>
            <w:r>
              <w:rPr>
                <w:rFonts w:ascii="Times New Roman" w:hAnsi="Times New Roman"/>
                <w:i/>
                <w:sz w:val="20"/>
              </w:rPr>
              <w:t>27</w:t>
            </w:r>
            <w:r w:rsidR="001D44D7">
              <w:rPr>
                <w:rFonts w:ascii="Times New Roman" w:hAnsi="Times New Roman"/>
                <w:i/>
                <w:sz w:val="20"/>
              </w:rPr>
              <w:t>.</w:t>
            </w:r>
            <w:r w:rsidR="00CE75BD">
              <w:rPr>
                <w:rFonts w:ascii="Times New Roman" w:hAnsi="Times New Roman"/>
                <w:i/>
                <w:sz w:val="20"/>
              </w:rPr>
              <w:t>12</w:t>
            </w:r>
            <w:r w:rsidR="001D44D7">
              <w:rPr>
                <w:rFonts w:ascii="Times New Roman" w:hAnsi="Times New Roman"/>
                <w:i/>
                <w:sz w:val="20"/>
              </w:rPr>
              <w:t>.2023</w:t>
            </w:r>
          </w:p>
        </w:tc>
      </w:tr>
    </w:tbl>
    <w:p w14:paraId="1738E60E" w14:textId="77777777" w:rsidR="003805D5" w:rsidRDefault="003805D5" w:rsidP="00655C7C">
      <w:pPr>
        <w:spacing w:after="0"/>
        <w:jc w:val="both"/>
        <w:rPr>
          <w:rFonts w:ascii="Times New Roman" w:hAnsi="Times New Roman"/>
        </w:rPr>
      </w:pPr>
    </w:p>
    <w:p w14:paraId="4DD60629" w14:textId="7A4CE2FB" w:rsidR="00B71F70" w:rsidRDefault="009D17DF" w:rsidP="00655C7C">
      <w:pPr>
        <w:spacing w:after="0"/>
        <w:jc w:val="both"/>
        <w:rPr>
          <w:rFonts w:ascii="Times New Roman" w:hAnsi="Times New Roman"/>
          <w:b/>
          <w:u w:val="single"/>
        </w:rPr>
      </w:pPr>
      <w:r w:rsidRPr="00B1294C">
        <w:rPr>
          <w:rFonts w:ascii="Times New Roman" w:hAnsi="Times New Roman"/>
        </w:rPr>
        <w:t>Vec</w:t>
      </w:r>
      <w:r w:rsidR="008A1EC5" w:rsidRPr="00B1294C">
        <w:rPr>
          <w:rFonts w:ascii="Times New Roman" w:hAnsi="Times New Roman"/>
        </w:rPr>
        <w:t>:</w:t>
      </w:r>
      <w:r w:rsidR="008A1EC5" w:rsidRPr="00B1294C">
        <w:rPr>
          <w:rFonts w:ascii="Times New Roman" w:hAnsi="Times New Roman"/>
        </w:rPr>
        <w:tab/>
      </w:r>
      <w:r w:rsidR="00B71C6B" w:rsidRPr="00B71C6B">
        <w:rPr>
          <w:rFonts w:ascii="Times New Roman" w:hAnsi="Times New Roman"/>
          <w:b/>
          <w:u w:val="single"/>
        </w:rPr>
        <w:t>Ž</w:t>
      </w:r>
      <w:r w:rsidR="008A1EC5" w:rsidRPr="00B1294C">
        <w:rPr>
          <w:rFonts w:ascii="Times New Roman" w:hAnsi="Times New Roman"/>
          <w:b/>
          <w:u w:val="single"/>
        </w:rPr>
        <w:t>iadosť o</w:t>
      </w:r>
      <w:r w:rsidR="00C353B3">
        <w:rPr>
          <w:rFonts w:ascii="Times New Roman" w:hAnsi="Times New Roman"/>
          <w:b/>
          <w:u w:val="single"/>
        </w:rPr>
        <w:t> </w:t>
      </w:r>
      <w:r w:rsidR="0095405A">
        <w:rPr>
          <w:rFonts w:ascii="Times New Roman" w:hAnsi="Times New Roman"/>
          <w:b/>
          <w:u w:val="single"/>
        </w:rPr>
        <w:t>vysvetlenie</w:t>
      </w:r>
      <w:r w:rsidR="00C353B3">
        <w:rPr>
          <w:rFonts w:ascii="Times New Roman" w:hAnsi="Times New Roman"/>
          <w:b/>
          <w:u w:val="single"/>
        </w:rPr>
        <w:t xml:space="preserve"> </w:t>
      </w:r>
      <w:r w:rsidR="000433F8">
        <w:rPr>
          <w:rFonts w:ascii="Times New Roman" w:hAnsi="Times New Roman"/>
          <w:b/>
          <w:u w:val="single"/>
        </w:rPr>
        <w:t xml:space="preserve">informácií potrebných na vypracovanie </w:t>
      </w:r>
      <w:r w:rsidR="008F6597">
        <w:rPr>
          <w:rFonts w:ascii="Times New Roman" w:hAnsi="Times New Roman"/>
          <w:b/>
          <w:u w:val="single"/>
        </w:rPr>
        <w:t>žiadosti o účasť</w:t>
      </w:r>
      <w:r w:rsidR="00C353B3">
        <w:rPr>
          <w:rFonts w:ascii="Times New Roman" w:hAnsi="Times New Roman"/>
          <w:b/>
          <w:u w:val="single"/>
        </w:rPr>
        <w:t xml:space="preserve"> </w:t>
      </w:r>
      <w:r w:rsidR="00884BEC">
        <w:rPr>
          <w:rFonts w:ascii="Times New Roman" w:hAnsi="Times New Roman"/>
          <w:b/>
          <w:u w:val="single"/>
        </w:rPr>
        <w:t>–</w:t>
      </w:r>
      <w:r w:rsidR="007000F6">
        <w:rPr>
          <w:rFonts w:ascii="Times New Roman" w:hAnsi="Times New Roman"/>
          <w:b/>
          <w:u w:val="single"/>
        </w:rPr>
        <w:t xml:space="preserve"> odpoveď</w:t>
      </w:r>
      <w:r w:rsidR="00E86769">
        <w:rPr>
          <w:rFonts w:ascii="Times New Roman" w:hAnsi="Times New Roman"/>
          <w:b/>
          <w:u w:val="single"/>
        </w:rPr>
        <w:t>.</w:t>
      </w:r>
      <w:r w:rsidR="008C28EB">
        <w:rPr>
          <w:rFonts w:ascii="Times New Roman" w:hAnsi="Times New Roman"/>
          <w:b/>
          <w:u w:val="single"/>
        </w:rPr>
        <w:t xml:space="preserve"> </w:t>
      </w:r>
    </w:p>
    <w:p w14:paraId="26B724B8" w14:textId="77777777" w:rsidR="0095405A" w:rsidRDefault="0095405A" w:rsidP="00655C7C">
      <w:pPr>
        <w:spacing w:after="0" w:line="240" w:lineRule="auto"/>
        <w:jc w:val="both"/>
        <w:rPr>
          <w:rFonts w:ascii="Times New Roman" w:hAnsi="Times New Roman"/>
          <w:b/>
          <w:u w:val="single"/>
        </w:rPr>
      </w:pPr>
    </w:p>
    <w:p w14:paraId="5B0867CE" w14:textId="46EB8EE9" w:rsidR="0098793B" w:rsidRDefault="00F16C19" w:rsidP="00655C7C">
      <w:pPr>
        <w:spacing w:after="0" w:line="240" w:lineRule="auto"/>
        <w:ind w:firstLine="709"/>
        <w:jc w:val="both"/>
        <w:rPr>
          <w:rFonts w:ascii="Times New Roman" w:hAnsi="Times New Roman"/>
        </w:rPr>
      </w:pPr>
      <w:r w:rsidRPr="00F16C19">
        <w:rPr>
          <w:rFonts w:ascii="Times New Roman" w:hAnsi="Times New Roman"/>
        </w:rPr>
        <w:t xml:space="preserve">Ministerstvo zdravotníctva Slovenskej republiky, </w:t>
      </w:r>
      <w:r w:rsidR="00E86769">
        <w:rPr>
          <w:rFonts w:ascii="Times New Roman" w:hAnsi="Times New Roman"/>
        </w:rPr>
        <w:t>Limbová 2, 837 52 Bratislava</w:t>
      </w:r>
      <w:r w:rsidR="00360390">
        <w:rPr>
          <w:rFonts w:ascii="Times New Roman" w:hAnsi="Times New Roman"/>
        </w:rPr>
        <w:t xml:space="preserve">, IČO: </w:t>
      </w:r>
      <w:r w:rsidR="00360390" w:rsidRPr="00E318ED">
        <w:rPr>
          <w:rFonts w:ascii="Times New Roman" w:hAnsi="Times New Roman"/>
          <w:color w:val="000000" w:themeColor="text1"/>
          <w:shd w:val="clear" w:color="auto" w:fill="FFFFFF"/>
        </w:rPr>
        <w:t>00 165 565</w:t>
      </w:r>
      <w:r w:rsidR="00E86769" w:rsidRPr="00E318ED">
        <w:rPr>
          <w:rFonts w:ascii="Times New Roman" w:hAnsi="Times New Roman"/>
          <w:color w:val="000000" w:themeColor="text1"/>
        </w:rPr>
        <w:t xml:space="preserve"> </w:t>
      </w:r>
      <w:r w:rsidR="00360390">
        <w:rPr>
          <w:rFonts w:ascii="Times New Roman" w:hAnsi="Times New Roman"/>
        </w:rPr>
        <w:t xml:space="preserve">(ďalej len „MZ SR“ alebo „verejný obstarávateľ“) </w:t>
      </w:r>
      <w:r w:rsidRPr="00F16C19">
        <w:rPr>
          <w:rFonts w:ascii="Times New Roman" w:hAnsi="Times New Roman"/>
        </w:rPr>
        <w:t xml:space="preserve">ako verejný obstarávateľ podľa § 7 ods. 1 písm. a) zákona č. 343/2015 Z. z. o verejnom obstarávaní a o zmene a doplnení niektorých zákonov </w:t>
      </w:r>
      <w:r w:rsidR="00E86769">
        <w:rPr>
          <w:rFonts w:ascii="Times New Roman" w:hAnsi="Times New Roman"/>
        </w:rPr>
        <w:t xml:space="preserve">v znení neskorších predpisov </w:t>
      </w:r>
      <w:r w:rsidRPr="00F16C19">
        <w:rPr>
          <w:rFonts w:ascii="Times New Roman" w:hAnsi="Times New Roman"/>
        </w:rPr>
        <w:t xml:space="preserve">(ďalej len „zákon o verejnom obstarávaní) </w:t>
      </w:r>
      <w:r w:rsidR="000433F8">
        <w:rPr>
          <w:rFonts w:ascii="Times New Roman" w:hAnsi="Times New Roman"/>
        </w:rPr>
        <w:t>realizuje</w:t>
      </w:r>
      <w:r w:rsidRPr="006E1F7D">
        <w:rPr>
          <w:rFonts w:ascii="Times New Roman" w:hAnsi="Times New Roman"/>
        </w:rPr>
        <w:t xml:space="preserve"> verejné obstarávanie </w:t>
      </w:r>
      <w:r w:rsidR="001D44D7">
        <w:rPr>
          <w:rFonts w:ascii="Times New Roman" w:hAnsi="Times New Roman"/>
        </w:rPr>
        <w:t xml:space="preserve">postupom zadávania </w:t>
      </w:r>
      <w:r w:rsidR="0052469B">
        <w:rPr>
          <w:rFonts w:ascii="Times New Roman" w:hAnsi="Times New Roman"/>
        </w:rPr>
        <w:t>užšej súťaže</w:t>
      </w:r>
      <w:r w:rsidR="001D44D7">
        <w:rPr>
          <w:rFonts w:ascii="Times New Roman" w:hAnsi="Times New Roman"/>
        </w:rPr>
        <w:t xml:space="preserve"> </w:t>
      </w:r>
      <w:r w:rsidRPr="006E1F7D">
        <w:rPr>
          <w:rFonts w:ascii="Times New Roman" w:hAnsi="Times New Roman"/>
        </w:rPr>
        <w:t xml:space="preserve">na predmet zákazky </w:t>
      </w:r>
      <w:r w:rsidRPr="006E1F7D">
        <w:rPr>
          <w:rFonts w:ascii="Times New Roman" w:hAnsi="Times New Roman"/>
          <w:b/>
        </w:rPr>
        <w:t>„</w:t>
      </w:r>
      <w:r w:rsidR="00CE75BD">
        <w:rPr>
          <w:rFonts w:ascii="Times New Roman" w:hAnsi="Times New Roman"/>
          <w:b/>
        </w:rPr>
        <w:t>Výstavba Detenčného ústavu Kremnica</w:t>
      </w:r>
      <w:r w:rsidRPr="006E1F7D">
        <w:rPr>
          <w:rFonts w:ascii="Times New Roman" w:hAnsi="Times New Roman"/>
          <w:b/>
        </w:rPr>
        <w:t>“</w:t>
      </w:r>
      <w:r w:rsidR="001D44D7">
        <w:rPr>
          <w:rFonts w:ascii="Times New Roman" w:hAnsi="Times New Roman"/>
        </w:rPr>
        <w:t xml:space="preserve">, ktorej </w:t>
      </w:r>
      <w:r w:rsidR="0052469B">
        <w:rPr>
          <w:rFonts w:ascii="Times New Roman" w:hAnsi="Times New Roman"/>
        </w:rPr>
        <w:t>Oznámenie o vyhlásení verejného obstarávania bolo</w:t>
      </w:r>
      <w:r w:rsidR="001D44D7">
        <w:rPr>
          <w:rFonts w:ascii="Times New Roman" w:hAnsi="Times New Roman"/>
        </w:rPr>
        <w:t xml:space="preserve"> zverejnen</w:t>
      </w:r>
      <w:r w:rsidR="0052469B">
        <w:rPr>
          <w:rFonts w:ascii="Times New Roman" w:hAnsi="Times New Roman"/>
        </w:rPr>
        <w:t>é</w:t>
      </w:r>
      <w:r w:rsidR="001D44D7">
        <w:rPr>
          <w:rFonts w:ascii="Times New Roman" w:hAnsi="Times New Roman"/>
        </w:rPr>
        <w:t xml:space="preserve"> </w:t>
      </w:r>
      <w:r w:rsidR="0052469B">
        <w:rPr>
          <w:rFonts w:ascii="Times New Roman" w:hAnsi="Times New Roman"/>
        </w:rPr>
        <w:t xml:space="preserve">v Úradnom vestníku EÚ č. S 218/2023 pod č. ozn. 00687929-2023 dňa 13.11.2023 a </w:t>
      </w:r>
      <w:r w:rsidR="001D44D7">
        <w:rPr>
          <w:rFonts w:ascii="Times New Roman" w:hAnsi="Times New Roman"/>
        </w:rPr>
        <w:t>vo Vestníku verejného obstarávania</w:t>
      </w:r>
      <w:r w:rsidR="00A4132A">
        <w:rPr>
          <w:rFonts w:ascii="Times New Roman" w:hAnsi="Times New Roman"/>
        </w:rPr>
        <w:t xml:space="preserve"> </w:t>
      </w:r>
      <w:r w:rsidR="001D44D7">
        <w:rPr>
          <w:rFonts w:ascii="Times New Roman" w:hAnsi="Times New Roman"/>
        </w:rPr>
        <w:t xml:space="preserve">č. </w:t>
      </w:r>
      <w:r w:rsidR="0052469B">
        <w:rPr>
          <w:rFonts w:ascii="Times New Roman" w:hAnsi="Times New Roman"/>
        </w:rPr>
        <w:t>241</w:t>
      </w:r>
      <w:r w:rsidR="001D44D7">
        <w:rPr>
          <w:rFonts w:ascii="Times New Roman" w:hAnsi="Times New Roman"/>
        </w:rPr>
        <w:t xml:space="preserve">/2023 </w:t>
      </w:r>
      <w:r w:rsidR="00A4132A" w:rsidRPr="00A4132A">
        <w:rPr>
          <w:rFonts w:ascii="Times New Roman" w:hAnsi="Times New Roman"/>
          <w:lang w:eastAsia="cs-CZ"/>
        </w:rPr>
        <w:t xml:space="preserve">zo dňa </w:t>
      </w:r>
      <w:r w:rsidR="001D44D7">
        <w:rPr>
          <w:rFonts w:ascii="Times New Roman" w:hAnsi="Times New Roman"/>
          <w:lang w:eastAsia="cs-CZ"/>
        </w:rPr>
        <w:t>0</w:t>
      </w:r>
      <w:r w:rsidR="0052469B">
        <w:rPr>
          <w:rFonts w:ascii="Times New Roman" w:hAnsi="Times New Roman"/>
          <w:lang w:eastAsia="cs-CZ"/>
        </w:rPr>
        <w:t>5</w:t>
      </w:r>
      <w:r w:rsidR="001D44D7">
        <w:rPr>
          <w:rFonts w:ascii="Times New Roman" w:hAnsi="Times New Roman"/>
          <w:lang w:eastAsia="cs-CZ"/>
        </w:rPr>
        <w:t>.</w:t>
      </w:r>
      <w:r w:rsidR="0052469B">
        <w:rPr>
          <w:rFonts w:ascii="Times New Roman" w:hAnsi="Times New Roman"/>
          <w:lang w:eastAsia="cs-CZ"/>
        </w:rPr>
        <w:t>12</w:t>
      </w:r>
      <w:r w:rsidR="00A4132A">
        <w:rPr>
          <w:rFonts w:ascii="Times New Roman" w:hAnsi="Times New Roman"/>
          <w:lang w:eastAsia="cs-CZ"/>
        </w:rPr>
        <w:t>.202</w:t>
      </w:r>
      <w:r w:rsidR="001D44D7">
        <w:rPr>
          <w:rFonts w:ascii="Times New Roman" w:hAnsi="Times New Roman"/>
          <w:lang w:eastAsia="cs-CZ"/>
        </w:rPr>
        <w:t>3</w:t>
      </w:r>
      <w:r w:rsidR="00A4132A">
        <w:rPr>
          <w:rFonts w:ascii="Times New Roman" w:hAnsi="Times New Roman"/>
          <w:lang w:eastAsia="cs-CZ"/>
        </w:rPr>
        <w:t xml:space="preserve"> </w:t>
      </w:r>
      <w:r w:rsidR="00A4132A" w:rsidRPr="00A4132A">
        <w:rPr>
          <w:rFonts w:ascii="Times New Roman" w:hAnsi="Times New Roman"/>
          <w:lang w:eastAsia="cs-CZ"/>
        </w:rPr>
        <w:t xml:space="preserve">pod </w:t>
      </w:r>
      <w:r w:rsidR="001D44D7">
        <w:rPr>
          <w:rFonts w:ascii="Times New Roman" w:hAnsi="Times New Roman"/>
        </w:rPr>
        <w:t xml:space="preserve">značkou </w:t>
      </w:r>
      <w:r w:rsidR="0052469B">
        <w:rPr>
          <w:rFonts w:ascii="Times New Roman" w:hAnsi="Times New Roman"/>
        </w:rPr>
        <w:t>38242</w:t>
      </w:r>
      <w:r w:rsidR="001D44D7">
        <w:rPr>
          <w:rFonts w:ascii="Times New Roman" w:hAnsi="Times New Roman"/>
        </w:rPr>
        <w:t>–</w:t>
      </w:r>
      <w:r w:rsidR="0052469B">
        <w:rPr>
          <w:rFonts w:ascii="Times New Roman" w:hAnsi="Times New Roman"/>
        </w:rPr>
        <w:t>MST</w:t>
      </w:r>
      <w:r w:rsidR="00E86769" w:rsidRPr="00A4132A">
        <w:rPr>
          <w:rFonts w:ascii="Times New Roman" w:hAnsi="Times New Roman"/>
        </w:rPr>
        <w:t>.</w:t>
      </w:r>
      <w:r w:rsidR="00E86769" w:rsidRPr="006E1F7D">
        <w:rPr>
          <w:rFonts w:ascii="Times New Roman" w:hAnsi="Times New Roman"/>
        </w:rPr>
        <w:t xml:space="preserve"> </w:t>
      </w:r>
    </w:p>
    <w:p w14:paraId="00C27595" w14:textId="0EE846F1" w:rsidR="00FD3317" w:rsidRPr="009D69F7" w:rsidRDefault="00DF1973" w:rsidP="00655C7C">
      <w:pPr>
        <w:spacing w:after="0" w:line="240" w:lineRule="auto"/>
        <w:ind w:firstLine="709"/>
        <w:jc w:val="both"/>
        <w:rPr>
          <w:rFonts w:ascii="Times New Roman" w:hAnsi="Times New Roman"/>
        </w:rPr>
      </w:pPr>
      <w:r>
        <w:rPr>
          <w:rFonts w:ascii="Times New Roman" w:hAnsi="Times New Roman"/>
        </w:rPr>
        <w:t>Na základe žiadosti záujemcu</w:t>
      </w:r>
      <w:r w:rsidR="00FD3317">
        <w:rPr>
          <w:rFonts w:ascii="Times New Roman" w:hAnsi="Times New Roman"/>
        </w:rPr>
        <w:t xml:space="preserve"> o vysvetlenie </w:t>
      </w:r>
      <w:r w:rsidR="000433F8">
        <w:rPr>
          <w:rFonts w:ascii="Times New Roman" w:hAnsi="Times New Roman"/>
        </w:rPr>
        <w:t>informácií potrebných na vypracovanie ponuky, ktorá bola</w:t>
      </w:r>
      <w:r w:rsidR="009446DD">
        <w:rPr>
          <w:rFonts w:ascii="Times New Roman" w:hAnsi="Times New Roman"/>
        </w:rPr>
        <w:t xml:space="preserve"> doručen</w:t>
      </w:r>
      <w:r w:rsidR="000433F8">
        <w:rPr>
          <w:rFonts w:ascii="Times New Roman" w:hAnsi="Times New Roman"/>
        </w:rPr>
        <w:t>á</w:t>
      </w:r>
      <w:r w:rsidR="00FD3317">
        <w:rPr>
          <w:rFonts w:ascii="Times New Roman" w:hAnsi="Times New Roman"/>
        </w:rPr>
        <w:t xml:space="preserve"> </w:t>
      </w:r>
      <w:r w:rsidR="009446DD">
        <w:rPr>
          <w:rFonts w:ascii="Times New Roman" w:hAnsi="Times New Roman"/>
        </w:rPr>
        <w:t>verejnému obstarávateľovi</w:t>
      </w:r>
      <w:r w:rsidR="00360390">
        <w:rPr>
          <w:rFonts w:ascii="Times New Roman" w:hAnsi="Times New Roman"/>
        </w:rPr>
        <w:t xml:space="preserve"> </w:t>
      </w:r>
      <w:r w:rsidR="00FD3317">
        <w:rPr>
          <w:rFonts w:ascii="Times New Roman" w:hAnsi="Times New Roman"/>
        </w:rPr>
        <w:t>p</w:t>
      </w:r>
      <w:r w:rsidR="009A6BA1">
        <w:rPr>
          <w:rFonts w:ascii="Times New Roman" w:hAnsi="Times New Roman"/>
        </w:rPr>
        <w:t xml:space="preserve">rostredníctvom systému </w:t>
      </w:r>
      <w:r w:rsidR="0052469B">
        <w:rPr>
          <w:rFonts w:ascii="Times New Roman" w:hAnsi="Times New Roman"/>
        </w:rPr>
        <w:t>JOSEPHINE</w:t>
      </w:r>
      <w:r w:rsidR="00FD3317">
        <w:rPr>
          <w:rFonts w:ascii="Times New Roman" w:hAnsi="Times New Roman"/>
        </w:rPr>
        <w:t xml:space="preserve">, Vám v zmysle § 48 zákona o verejnom obstarávaní predkladáme </w:t>
      </w:r>
      <w:r w:rsidR="00FD3317" w:rsidRPr="009D69F7">
        <w:rPr>
          <w:rFonts w:ascii="Times New Roman" w:hAnsi="Times New Roman"/>
        </w:rPr>
        <w:t>nasledovné vysvetlenie</w:t>
      </w:r>
      <w:r w:rsidR="00360390" w:rsidRPr="009D69F7">
        <w:rPr>
          <w:rFonts w:ascii="Times New Roman" w:hAnsi="Times New Roman"/>
        </w:rPr>
        <w:t xml:space="preserve"> </w:t>
      </w:r>
      <w:r w:rsidR="009446DD" w:rsidRPr="009D69F7">
        <w:rPr>
          <w:rFonts w:ascii="Times New Roman" w:hAnsi="Times New Roman"/>
        </w:rPr>
        <w:t>súťažných podkladov</w:t>
      </w:r>
      <w:r w:rsidR="00FD3317" w:rsidRPr="009D69F7">
        <w:rPr>
          <w:rFonts w:ascii="Times New Roman" w:hAnsi="Times New Roman"/>
        </w:rPr>
        <w:t xml:space="preserve">. </w:t>
      </w:r>
    </w:p>
    <w:p w14:paraId="6777D31F" w14:textId="7AEB37A1" w:rsidR="009A6BA1" w:rsidRPr="009D69F7" w:rsidRDefault="009A6BA1" w:rsidP="00655C7C">
      <w:pPr>
        <w:spacing w:after="0" w:line="240" w:lineRule="auto"/>
        <w:ind w:firstLine="709"/>
        <w:jc w:val="both"/>
        <w:rPr>
          <w:rFonts w:ascii="Times New Roman" w:hAnsi="Times New Roman"/>
        </w:rPr>
      </w:pPr>
    </w:p>
    <w:p w14:paraId="2134817A" w14:textId="77777777" w:rsidR="000433F8" w:rsidRDefault="000433F8" w:rsidP="000433F8">
      <w:pPr>
        <w:spacing w:after="0" w:line="240" w:lineRule="auto"/>
        <w:jc w:val="both"/>
        <w:rPr>
          <w:rFonts w:ascii="Times New Roman" w:hAnsi="Times New Roman"/>
        </w:rPr>
      </w:pPr>
      <w:r w:rsidRPr="00D2671C">
        <w:rPr>
          <w:rFonts w:ascii="Times New Roman" w:hAnsi="Times New Roman"/>
        </w:rPr>
        <w:t xml:space="preserve">Poznámka: text podfarbený </w:t>
      </w:r>
      <w:r w:rsidRPr="00D2671C">
        <w:rPr>
          <w:rFonts w:ascii="Times New Roman" w:hAnsi="Times New Roman"/>
          <w:highlight w:val="lightGray"/>
        </w:rPr>
        <w:t>sivou farbou</w:t>
      </w:r>
      <w:r w:rsidRPr="00D2671C">
        <w:rPr>
          <w:rFonts w:ascii="Times New Roman" w:hAnsi="Times New Roman"/>
        </w:rPr>
        <w:t xml:space="preserve"> už raz bol zverejnený v predchádzajúcich dokumentoch k danej zákazke.</w:t>
      </w:r>
    </w:p>
    <w:p w14:paraId="7F08F1E0" w14:textId="57530BD1" w:rsidR="00360390" w:rsidRDefault="00360390" w:rsidP="00655C7C">
      <w:pPr>
        <w:spacing w:after="0" w:line="240" w:lineRule="auto"/>
        <w:jc w:val="both"/>
        <w:rPr>
          <w:rFonts w:ascii="Times New Roman" w:hAnsi="Times New Roman"/>
        </w:rPr>
      </w:pPr>
    </w:p>
    <w:p w14:paraId="27F94764" w14:textId="77777777" w:rsidR="000433F8" w:rsidRPr="009D69F7" w:rsidRDefault="000433F8" w:rsidP="00655C7C">
      <w:pPr>
        <w:spacing w:after="0" w:line="240" w:lineRule="auto"/>
        <w:jc w:val="both"/>
        <w:rPr>
          <w:rFonts w:ascii="Times New Roman" w:hAnsi="Times New Roman"/>
        </w:rPr>
      </w:pPr>
    </w:p>
    <w:p w14:paraId="43EAF970" w14:textId="74E55E66" w:rsidR="00EB19AE" w:rsidRPr="000433F8" w:rsidRDefault="007C1E43" w:rsidP="00655C7C">
      <w:pPr>
        <w:spacing w:after="0" w:line="240" w:lineRule="auto"/>
        <w:jc w:val="both"/>
        <w:rPr>
          <w:rFonts w:ascii="Times New Roman" w:hAnsi="Times New Roman"/>
          <w:b/>
          <w:highlight w:val="lightGray"/>
          <w:u w:val="single"/>
        </w:rPr>
      </w:pPr>
      <w:r w:rsidRPr="000433F8">
        <w:rPr>
          <w:rFonts w:ascii="Times New Roman" w:hAnsi="Times New Roman"/>
          <w:b/>
          <w:highlight w:val="lightGray"/>
          <w:u w:val="single"/>
        </w:rPr>
        <w:t>OTÁZKA</w:t>
      </w:r>
      <w:r w:rsidR="004C641D" w:rsidRPr="000433F8">
        <w:rPr>
          <w:rFonts w:ascii="Times New Roman" w:hAnsi="Times New Roman"/>
          <w:b/>
          <w:highlight w:val="lightGray"/>
          <w:u w:val="single"/>
        </w:rPr>
        <w:t xml:space="preserve"> </w:t>
      </w:r>
      <w:r w:rsidR="00D94148" w:rsidRPr="000433F8">
        <w:rPr>
          <w:rFonts w:ascii="Times New Roman" w:hAnsi="Times New Roman"/>
          <w:b/>
          <w:highlight w:val="lightGray"/>
          <w:u w:val="single"/>
        </w:rPr>
        <w:t xml:space="preserve">č. </w:t>
      </w:r>
      <w:r w:rsidR="004C641D" w:rsidRPr="000433F8">
        <w:rPr>
          <w:rFonts w:ascii="Times New Roman" w:hAnsi="Times New Roman"/>
          <w:b/>
          <w:highlight w:val="lightGray"/>
          <w:u w:val="single"/>
        </w:rPr>
        <w:t>1</w:t>
      </w:r>
      <w:r w:rsidR="008E1EBF" w:rsidRPr="000433F8">
        <w:rPr>
          <w:rFonts w:ascii="Times New Roman" w:hAnsi="Times New Roman"/>
          <w:b/>
          <w:highlight w:val="lightGray"/>
          <w:u w:val="single"/>
        </w:rPr>
        <w:t>:</w:t>
      </w:r>
    </w:p>
    <w:p w14:paraId="40A867C2"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V bode 3.3.1 Prílohy č. 2 Súťažných podkladov je uvedené nasledujúce:</w:t>
      </w:r>
    </w:p>
    <w:p w14:paraId="17A1646E" w14:textId="77777777" w:rsidR="009D69F7" w:rsidRPr="000433F8" w:rsidRDefault="009D69F7" w:rsidP="00655C7C">
      <w:pPr>
        <w:jc w:val="both"/>
        <w:rPr>
          <w:rFonts w:ascii="Times New Roman" w:hAnsi="Times New Roman"/>
          <w:b/>
          <w:i/>
          <w:highlight w:val="lightGray"/>
        </w:rPr>
      </w:pPr>
      <w:r w:rsidRPr="000433F8">
        <w:rPr>
          <w:rFonts w:ascii="Times New Roman" w:hAnsi="Times New Roman"/>
          <w:b/>
          <w:i/>
          <w:highlight w:val="lightGray"/>
        </w:rPr>
        <w:t>„Predmetným potvrdením musí disponovať sám záujemca, ktorý predkladá žiadosť o účasť. Pokiaľ záujemca využije pri plnení utajovanej časti diela subdodávateľa, je povinný disponovať potvrdením o priemyselnej bezpečnosti aj subdodávateľ.“</w:t>
      </w:r>
    </w:p>
    <w:p w14:paraId="25969978"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Uvedené sa týka potvrdenia o priemyselnej bezpečnosti podnikateľa.</w:t>
      </w:r>
    </w:p>
    <w:p w14:paraId="1D8A4B57"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 xml:space="preserve">Táto otázka záujemcu sa týka využitia subdodávateľa. Z uvedeného znenia vyplýva, že túto podmienku účasti možno splniť prostredníctvom subdodávateľa. Z citovaného znenia súťažných podkladov nie je celkom zrejmé, vo </w:t>
      </w:r>
      <w:r w:rsidRPr="000433F8">
        <w:rPr>
          <w:rFonts w:ascii="Times New Roman" w:hAnsi="Times New Roman"/>
          <w:b/>
          <w:highlight w:val="lightGray"/>
        </w:rPr>
        <w:t xml:space="preserve">vzťahu ku ktorej časti diela </w:t>
      </w:r>
      <w:r w:rsidRPr="000433F8">
        <w:rPr>
          <w:rFonts w:ascii="Times New Roman" w:hAnsi="Times New Roman"/>
          <w:highlight w:val="lightGray"/>
        </w:rPr>
        <w:t>sa vzťahuje plnenie subdodávateľa, t.j. ktorá časť diela je utajovanou.</w:t>
      </w:r>
    </w:p>
    <w:p w14:paraId="5A96EA28" w14:textId="5D790BAA" w:rsidR="008E1EBF" w:rsidRPr="000433F8" w:rsidRDefault="009D69F7" w:rsidP="00655C7C">
      <w:pPr>
        <w:spacing w:after="0" w:line="240" w:lineRule="auto"/>
        <w:jc w:val="both"/>
        <w:rPr>
          <w:rFonts w:ascii="Times New Roman" w:hAnsi="Times New Roman"/>
          <w:b/>
          <w:i/>
          <w:highlight w:val="lightGray"/>
          <w:u w:val="single"/>
        </w:rPr>
      </w:pPr>
      <w:r w:rsidRPr="000433F8">
        <w:rPr>
          <w:rFonts w:ascii="Times New Roman" w:hAnsi="Times New Roman"/>
          <w:b/>
          <w:highlight w:val="lightGray"/>
        </w:rPr>
        <w:t>Otázka č. 1: Doplní verejný obstarávateľ do bodu 3.3.1 Prílohy č. 2 Súťažných podkladov špecifikáciu utajovanej časti diela tak, aby bolo zrejmé, vo vzťahu ku ktorej časť diela má subdodávateľ disponovať potvrdením o priemyselnej bezpečnosti podnikateľa?</w:t>
      </w:r>
    </w:p>
    <w:p w14:paraId="7E9559F0" w14:textId="77777777" w:rsidR="0052469B" w:rsidRPr="000433F8" w:rsidRDefault="0052469B" w:rsidP="00655C7C">
      <w:pPr>
        <w:spacing w:after="0" w:line="240" w:lineRule="auto"/>
        <w:jc w:val="both"/>
        <w:rPr>
          <w:rFonts w:ascii="Times New Roman" w:hAnsi="Times New Roman"/>
          <w:b/>
          <w:i/>
          <w:highlight w:val="lightGray"/>
          <w:u w:val="single"/>
        </w:rPr>
      </w:pPr>
    </w:p>
    <w:p w14:paraId="642B366B" w14:textId="3B2CD40B" w:rsidR="00F625A8" w:rsidRPr="000433F8" w:rsidRDefault="008E1EBF" w:rsidP="00655C7C">
      <w:pPr>
        <w:spacing w:after="0" w:line="240" w:lineRule="auto"/>
        <w:jc w:val="both"/>
        <w:rPr>
          <w:rFonts w:ascii="Times New Roman" w:hAnsi="Times New Roman"/>
          <w:b/>
          <w:i/>
          <w:highlight w:val="lightGray"/>
          <w:u w:val="single"/>
        </w:rPr>
      </w:pPr>
      <w:r w:rsidRPr="000433F8">
        <w:rPr>
          <w:rFonts w:ascii="Times New Roman" w:hAnsi="Times New Roman"/>
          <w:b/>
          <w:i/>
          <w:highlight w:val="lightGray"/>
          <w:u w:val="single"/>
        </w:rPr>
        <w:t>ODPOVEĎ č. 1 verejného obstarávateľa na OTÁZKU č. 1:</w:t>
      </w:r>
    </w:p>
    <w:p w14:paraId="7F7DF824" w14:textId="77777777" w:rsidR="00497E0C" w:rsidRPr="000433F8" w:rsidRDefault="009D69F7" w:rsidP="00655C7C">
      <w:pPr>
        <w:spacing w:after="0" w:line="240" w:lineRule="auto"/>
        <w:jc w:val="both"/>
        <w:rPr>
          <w:rFonts w:ascii="Times New Roman" w:hAnsi="Times New Roman"/>
          <w:highlight w:val="lightGray"/>
        </w:rPr>
      </w:pPr>
      <w:r w:rsidRPr="000433F8">
        <w:rPr>
          <w:rFonts w:ascii="Times New Roman" w:hAnsi="Times New Roman"/>
          <w:highlight w:val="lightGray"/>
        </w:rPr>
        <w:lastRenderedPageBreak/>
        <w:t>Verejný obstarávateľ nebude dopĺňať žiadnu časť špecifikácie</w:t>
      </w:r>
      <w:r w:rsidR="00644BCB" w:rsidRPr="000433F8">
        <w:rPr>
          <w:rFonts w:ascii="Times New Roman" w:hAnsi="Times New Roman"/>
          <w:highlight w:val="lightGray"/>
        </w:rPr>
        <w:t xml:space="preserve"> v prvej fáze užšej súťaže</w:t>
      </w:r>
      <w:r w:rsidRPr="000433F8">
        <w:rPr>
          <w:rFonts w:ascii="Times New Roman" w:hAnsi="Times New Roman"/>
          <w:highlight w:val="lightGray"/>
        </w:rPr>
        <w:t>, nakoľko považuje podrobné vymedzenie predmetu zákazky v bode 5.3 súťažných podkladov za postačujúce pre informovanie záujemcov o</w:t>
      </w:r>
      <w:r w:rsidR="00644BCB" w:rsidRPr="000433F8">
        <w:rPr>
          <w:rFonts w:ascii="Times New Roman" w:hAnsi="Times New Roman"/>
          <w:highlight w:val="lightGray"/>
        </w:rPr>
        <w:t> charaktere predmetu zákazky v rámci prvej fázy užšej súťaže.</w:t>
      </w:r>
    </w:p>
    <w:p w14:paraId="6E602EA7" w14:textId="77E41759" w:rsidR="00F625A8" w:rsidRPr="000433F8" w:rsidRDefault="00644BCB" w:rsidP="00655C7C">
      <w:pPr>
        <w:spacing w:after="0" w:line="240" w:lineRule="auto"/>
        <w:jc w:val="both"/>
        <w:rPr>
          <w:rFonts w:ascii="Times New Roman" w:hAnsi="Times New Roman"/>
          <w:highlight w:val="lightGray"/>
        </w:rPr>
      </w:pPr>
      <w:r w:rsidRPr="000433F8">
        <w:rPr>
          <w:rFonts w:ascii="Times New Roman" w:hAnsi="Times New Roman"/>
          <w:highlight w:val="lightGray"/>
        </w:rPr>
        <w:t xml:space="preserve">V súvislosti s otázkou, ktorá časť diela je utajovaná, verejný obstarávateľ dáva do pozornosti bod 5.3 súťažných podkladov, ktorého posledné dve vety znejú nasledovne: </w:t>
      </w:r>
    </w:p>
    <w:p w14:paraId="1415CB91" w14:textId="77777777" w:rsidR="00644BCB" w:rsidRPr="000433F8" w:rsidRDefault="00644BCB" w:rsidP="00655C7C">
      <w:pPr>
        <w:spacing w:after="0" w:line="240" w:lineRule="auto"/>
        <w:jc w:val="both"/>
        <w:rPr>
          <w:rFonts w:ascii="Times New Roman" w:hAnsi="Times New Roman"/>
          <w:highlight w:val="lightGray"/>
        </w:rPr>
      </w:pPr>
    </w:p>
    <w:p w14:paraId="4B26E229" w14:textId="3CF0E6B8" w:rsidR="00644BCB" w:rsidRPr="000433F8" w:rsidRDefault="00644BCB" w:rsidP="00655C7C">
      <w:pPr>
        <w:spacing w:after="0"/>
        <w:jc w:val="both"/>
        <w:rPr>
          <w:rFonts w:ascii="Times New Roman" w:hAnsi="Times New Roman"/>
          <w:highlight w:val="lightGray"/>
        </w:rPr>
      </w:pPr>
      <w:r w:rsidRPr="000433F8">
        <w:rPr>
          <w:rFonts w:ascii="Times New Roman" w:hAnsi="Times New Roman"/>
          <w:highlight w:val="lightGray"/>
        </w:rPr>
        <w:t>„</w:t>
      </w:r>
      <w:r w:rsidRPr="000433F8">
        <w:rPr>
          <w:rFonts w:ascii="Times New Roman" w:hAnsi="Times New Roman"/>
          <w:b/>
          <w:highlight w:val="lightGray"/>
          <w:u w:val="single"/>
        </w:rPr>
        <w:t>Časť predmetu zákazky, ktorá týka zabezpečenia</w:t>
      </w:r>
      <w:r w:rsidRPr="000433F8">
        <w:rPr>
          <w:rFonts w:ascii="Times New Roman" w:hAnsi="Times New Roman"/>
          <w:highlight w:val="lightGray"/>
          <w:u w:val="single"/>
        </w:rPr>
        <w:t xml:space="preserve"> </w:t>
      </w:r>
      <w:r w:rsidRPr="000433F8">
        <w:rPr>
          <w:rFonts w:ascii="Times New Roman" w:hAnsi="Times New Roman"/>
          <w:b/>
          <w:highlight w:val="lightGray"/>
          <w:u w:val="single"/>
        </w:rPr>
        <w:t>signálno-bezpečnostnej techniky</w:t>
      </w:r>
      <w:r w:rsidRPr="000433F8">
        <w:rPr>
          <w:rFonts w:ascii="Times New Roman" w:hAnsi="Times New Roman"/>
          <w:highlight w:val="lightGray"/>
          <w:u w:val="single"/>
        </w:rPr>
        <w:t xml:space="preserve"> ( ďalej len „SBT“) </w:t>
      </w:r>
      <w:r w:rsidRPr="000433F8">
        <w:rPr>
          <w:rFonts w:ascii="Times New Roman" w:hAnsi="Times New Roman"/>
          <w:b/>
          <w:highlight w:val="lightGray"/>
          <w:u w:val="single"/>
        </w:rPr>
        <w:t>bude podliehať stupňu utajenia „Vyhradené</w:t>
      </w:r>
      <w:r w:rsidRPr="000433F8">
        <w:rPr>
          <w:rFonts w:ascii="Times New Roman" w:hAnsi="Times New Roman"/>
          <w:highlight w:val="lightGray"/>
          <w:u w:val="single"/>
        </w:rPr>
        <w:t>“.</w:t>
      </w:r>
    </w:p>
    <w:p w14:paraId="76B22684" w14:textId="1238D6C1" w:rsidR="007C1E43" w:rsidRPr="000433F8" w:rsidRDefault="00644BCB" w:rsidP="00655C7C">
      <w:pPr>
        <w:spacing w:after="0"/>
        <w:jc w:val="both"/>
        <w:rPr>
          <w:rFonts w:ascii="Times New Roman" w:hAnsi="Times New Roman"/>
          <w:highlight w:val="lightGray"/>
        </w:rPr>
      </w:pPr>
      <w:r w:rsidRPr="000433F8">
        <w:rPr>
          <w:rFonts w:ascii="Times New Roman" w:hAnsi="Times New Roman"/>
          <w:highlight w:val="lightGray"/>
        </w:rPr>
        <w:t>Podrobné vymedzenie predmetu zákazky, vrátane technických požiadaviek budú poskytnuté vybraným záujemcom v súlade so súťažnými podkladmi.“</w:t>
      </w:r>
    </w:p>
    <w:p w14:paraId="4C17862B" w14:textId="77777777" w:rsidR="0052469B" w:rsidRPr="000433F8" w:rsidRDefault="0052469B" w:rsidP="00655C7C">
      <w:pPr>
        <w:spacing w:after="0"/>
        <w:jc w:val="both"/>
        <w:rPr>
          <w:rFonts w:ascii="Times New Roman" w:hAnsi="Times New Roman"/>
          <w:bCs/>
          <w:highlight w:val="lightGray"/>
        </w:rPr>
      </w:pPr>
    </w:p>
    <w:p w14:paraId="260C9E6A" w14:textId="1E6369DD" w:rsidR="009A6BA1" w:rsidRPr="000433F8" w:rsidRDefault="009A6BA1" w:rsidP="00655C7C">
      <w:pPr>
        <w:spacing w:after="0" w:line="240" w:lineRule="auto"/>
        <w:jc w:val="both"/>
        <w:rPr>
          <w:rFonts w:ascii="Times New Roman" w:hAnsi="Times New Roman"/>
          <w:b/>
          <w:highlight w:val="lightGray"/>
          <w:u w:val="single"/>
        </w:rPr>
      </w:pPr>
      <w:r w:rsidRPr="000433F8">
        <w:rPr>
          <w:rFonts w:ascii="Times New Roman" w:hAnsi="Times New Roman"/>
          <w:b/>
          <w:highlight w:val="lightGray"/>
          <w:u w:val="single"/>
        </w:rPr>
        <w:t>OTÁZKA č. 2:</w:t>
      </w:r>
    </w:p>
    <w:p w14:paraId="5C1B05D0"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V bode 3.3.2 Prílohy č. 2 Súťažných podkladov je uvedené nasledujúce:</w:t>
      </w:r>
    </w:p>
    <w:p w14:paraId="13BAEFBB" w14:textId="77777777" w:rsidR="009D69F7" w:rsidRPr="000433F8" w:rsidRDefault="009D69F7" w:rsidP="00655C7C">
      <w:pPr>
        <w:jc w:val="both"/>
        <w:rPr>
          <w:rFonts w:ascii="Times New Roman" w:hAnsi="Times New Roman"/>
          <w:i/>
          <w:highlight w:val="lightGray"/>
        </w:rPr>
      </w:pPr>
      <w:r w:rsidRPr="000433F8">
        <w:rPr>
          <w:rFonts w:ascii="Times New Roman" w:hAnsi="Times New Roman"/>
          <w:i/>
          <w:highlight w:val="lightGray"/>
        </w:rPr>
        <w:t>„Záujemca predloží Licenciu na prevádzkovanie technickej služby - podľa § 7 zákona č. 473/2005 o poskytovaní služieb v oblasti súkromnej bezpečnosti a o zmene niektorých zákonov (realizácia bezpečnostných technológií); (daná doklad predloží záujemca buď vo svojom mene, alebo za ten hospodársky subjekt, ktorý môže v mene záujemcu zabezpečovať danú technickú službu.“</w:t>
      </w:r>
    </w:p>
    <w:p w14:paraId="058B9362"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Podľa predmetnej podmienky účasti musí záujemca už o fáze užšej súťaže disponovať vydanou Licenciou na prevádzkovanie technickej služby podľa § 7 zákona č. 473/2005 o poskytovaní služieb v oblasti súkromnej bezpečnosti. Prípadne túto podmienku môže splniť prostredníctvom tretej osoby v zmysle § 34 ods. 3 ZVO.</w:t>
      </w:r>
    </w:p>
    <w:p w14:paraId="56A1BDCA"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V dôsledku uplatnenia tejto podmienky nie je možná účasť spoločností, ktoré ku dňu podania žiadosti o účasť v súťaži nedisponujú touto licenciou, prípadne nemajú ani obchodného partnera s takouto licenciou za účelom využitia § 34 ods. 3 ZVO. Tým je podstatne sťažená účasť zahraničných subjektov a malých a stredných podnikov. Záujemca poukazuje na skutočnosť, že predmetom tejto zákazky je súťaž na stavebné práce, ktoré tvoria samotnú podstatu tejto súťaže. Potreba licencie na prevádzkovanie technickej služby síce vyplýva z charakteru predmetnej stavby, ale ide o sprievodnú činnosť, ktorej zabezpečenie nie je nevyhnutné už v čase podania žiadosti o účasť v súťaži. Aj stavebná spoločnosť nedisponujúca takouto licenciou, alebo obchodným partnerom s takouto licenciou, je veľmi pravdepodobne schopná zúčastniť sa v súťaži na pozemnú stavbu a predložiť relevantnú cenovú ponuku, samozrejme sa splnenia ostatných podmienok účasti.</w:t>
      </w:r>
    </w:p>
    <w:p w14:paraId="15FAC826"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 xml:space="preserve">Tiež si dovoľujeme poukázať na skutočnosť, že citovaná podmienka účasti vyžaduje </w:t>
      </w:r>
      <w:r w:rsidRPr="000433F8">
        <w:rPr>
          <w:rFonts w:ascii="Times New Roman" w:hAnsi="Times New Roman"/>
          <w:b/>
          <w:highlight w:val="lightGray"/>
        </w:rPr>
        <w:t xml:space="preserve">vydanú licenciu </w:t>
      </w:r>
      <w:r w:rsidRPr="000433F8">
        <w:rPr>
          <w:rFonts w:ascii="Times New Roman" w:hAnsi="Times New Roman"/>
          <w:highlight w:val="lightGray"/>
        </w:rPr>
        <w:t>a neumožňuje preukázať túto podmienku preukázaním začatia procesu podania žiadosti o takúto licenciu. To znamená, že účasť v predmetnej súťaži je podmienená vydaním povolenia od určitej inštitúcie, čo nie je celkom v súlade s metodickými usmerneniami Úradu pre verejné obstarávanie. K tomu dávame na porovnanie inú podmienku účasti v tejto súťaži, a to potvrdenie o priemyselnej bezpečnosti podnikateľa, kde je v prípade zahraničného subjeku možné preukázať, že</w:t>
      </w:r>
      <w:r w:rsidRPr="000433F8">
        <w:rPr>
          <w:rFonts w:ascii="Times New Roman" w:hAnsi="Times New Roman"/>
          <w:b/>
          <w:highlight w:val="lightGray"/>
        </w:rPr>
        <w:t xml:space="preserve"> požiadal </w:t>
      </w:r>
      <w:r w:rsidRPr="000433F8">
        <w:rPr>
          <w:rFonts w:ascii="Times New Roman" w:hAnsi="Times New Roman"/>
          <w:highlight w:val="lightGray"/>
        </w:rPr>
        <w:t>o vydanie overenia platnosti (druhý odsek bodu 3.3.1 Prílohy č. 2 Súťažných podkladov</w:t>
      </w:r>
      <w:r w:rsidRPr="000433F8">
        <w:rPr>
          <w:rFonts w:ascii="Times New Roman" w:hAnsi="Times New Roman"/>
          <w:highlight w:val="lightGray"/>
          <w:lang w:val="cs-CZ"/>
        </w:rPr>
        <w:t>)</w:t>
      </w:r>
      <w:r w:rsidRPr="000433F8">
        <w:rPr>
          <w:rFonts w:ascii="Times New Roman" w:hAnsi="Times New Roman"/>
          <w:highlight w:val="lightGray"/>
        </w:rPr>
        <w:t>:</w:t>
      </w:r>
    </w:p>
    <w:p w14:paraId="50DD2482" w14:textId="77777777" w:rsidR="009D69F7" w:rsidRPr="000433F8" w:rsidRDefault="009D69F7" w:rsidP="00655C7C">
      <w:pPr>
        <w:jc w:val="both"/>
        <w:rPr>
          <w:rFonts w:ascii="Times New Roman" w:hAnsi="Times New Roman"/>
          <w:i/>
          <w:highlight w:val="lightGray"/>
        </w:rPr>
      </w:pPr>
      <w:r w:rsidRPr="000433F8">
        <w:rPr>
          <w:rFonts w:ascii="Times New Roman" w:hAnsi="Times New Roman"/>
          <w:i/>
          <w:highlight w:val="lightGray"/>
        </w:rPr>
        <w:t>„Za týmto účelom verejný obstarávateľ požaduje od zahraničných záujemcov preukázať, že je držiteľom platného oprávnenia vydaného príslušným orgánom v krajine sídla záujemcu spolu s dôkazom o predložení žiadosti za účelom overenia platnosti oprávnenia (kópiu originálu potvrdenej žiadosti) na NBÚ.“</w:t>
      </w:r>
    </w:p>
    <w:p w14:paraId="4ECE6CBD" w14:textId="77777777" w:rsidR="009D69F7" w:rsidRPr="000433F8" w:rsidRDefault="009D69F7" w:rsidP="00655C7C">
      <w:pPr>
        <w:jc w:val="both"/>
        <w:rPr>
          <w:rFonts w:ascii="Times New Roman" w:hAnsi="Times New Roman"/>
          <w:b/>
          <w:highlight w:val="lightGray"/>
        </w:rPr>
      </w:pPr>
      <w:r w:rsidRPr="000433F8">
        <w:rPr>
          <w:rFonts w:ascii="Times New Roman" w:hAnsi="Times New Roman"/>
          <w:b/>
          <w:highlight w:val="lightGray"/>
        </w:rPr>
        <w:lastRenderedPageBreak/>
        <w:t>Otázka č. 2: Trvá verejný obstarávateľ na tom, že záujemca už pri podaní žiadosti o účasť musí spĺňať podmienku účasti týkajúcu sa Licencie na prevádzkovanie technickej služby podľa bodu 3.3.2 Prílohy č. 2 Súťažných podkladov?</w:t>
      </w:r>
    </w:p>
    <w:p w14:paraId="640ADCA6" w14:textId="2C4689FD" w:rsidR="0052469B" w:rsidRPr="000433F8" w:rsidRDefault="0052469B" w:rsidP="00655C7C">
      <w:pPr>
        <w:spacing w:after="0" w:line="240" w:lineRule="auto"/>
        <w:jc w:val="both"/>
        <w:rPr>
          <w:rFonts w:ascii="Times New Roman" w:hAnsi="Times New Roman"/>
          <w:b/>
          <w:i/>
          <w:highlight w:val="lightGray"/>
          <w:u w:val="single"/>
        </w:rPr>
      </w:pPr>
    </w:p>
    <w:p w14:paraId="2CB958A1" w14:textId="4D978490" w:rsidR="009A6BA1" w:rsidRPr="000433F8" w:rsidRDefault="009A6BA1" w:rsidP="00655C7C">
      <w:pPr>
        <w:spacing w:after="0" w:line="240" w:lineRule="auto"/>
        <w:jc w:val="both"/>
        <w:rPr>
          <w:rFonts w:ascii="Times New Roman" w:hAnsi="Times New Roman"/>
          <w:i/>
          <w:highlight w:val="lightGray"/>
          <w:u w:val="single"/>
        </w:rPr>
      </w:pPr>
      <w:r w:rsidRPr="000433F8">
        <w:rPr>
          <w:rFonts w:ascii="Times New Roman" w:hAnsi="Times New Roman"/>
          <w:i/>
          <w:highlight w:val="lightGray"/>
          <w:u w:val="single"/>
        </w:rPr>
        <w:t>ODPOVEĎ č. 2 verejného obstarávateľa na OTÁZKU č. 2:</w:t>
      </w:r>
    </w:p>
    <w:p w14:paraId="37FD0830" w14:textId="10F10FB8" w:rsidR="00497E0C" w:rsidRPr="000433F8" w:rsidRDefault="00312AEC" w:rsidP="00655C7C">
      <w:pPr>
        <w:jc w:val="both"/>
        <w:rPr>
          <w:rFonts w:ascii="Times New Roman" w:hAnsi="Times New Roman"/>
          <w:highlight w:val="lightGray"/>
        </w:rPr>
      </w:pPr>
      <w:r w:rsidRPr="000433F8">
        <w:rPr>
          <w:rFonts w:ascii="Times New Roman" w:hAnsi="Times New Roman"/>
          <w:highlight w:val="lightGray"/>
        </w:rPr>
        <w:t xml:space="preserve">Verejný obstarávateľ </w:t>
      </w:r>
      <w:r w:rsidR="00497E0C" w:rsidRPr="000433F8">
        <w:rPr>
          <w:rFonts w:ascii="Times New Roman" w:hAnsi="Times New Roman"/>
          <w:highlight w:val="lightGray"/>
        </w:rPr>
        <w:t>ne</w:t>
      </w:r>
      <w:r w:rsidRPr="000433F8">
        <w:rPr>
          <w:rFonts w:ascii="Times New Roman" w:hAnsi="Times New Roman"/>
          <w:highlight w:val="lightGray"/>
        </w:rPr>
        <w:t xml:space="preserve">trvá na stanovenej podmienke účasti. </w:t>
      </w:r>
      <w:r w:rsidR="00140465" w:rsidRPr="000433F8">
        <w:rPr>
          <w:rFonts w:ascii="Times New Roman" w:hAnsi="Times New Roman"/>
          <w:highlight w:val="lightGray"/>
        </w:rPr>
        <w:t xml:space="preserve">Verejný obstarávateľ </w:t>
      </w:r>
      <w:r w:rsidR="00497E0C" w:rsidRPr="000433F8">
        <w:rPr>
          <w:rFonts w:ascii="Times New Roman" w:hAnsi="Times New Roman"/>
          <w:highlight w:val="lightGray"/>
        </w:rPr>
        <w:t xml:space="preserve">upraví súťažné podklady </w:t>
      </w:r>
      <w:r w:rsidR="00140465" w:rsidRPr="000433F8">
        <w:rPr>
          <w:rFonts w:ascii="Times New Roman" w:hAnsi="Times New Roman"/>
          <w:highlight w:val="lightGray"/>
        </w:rPr>
        <w:t xml:space="preserve">pre prvú fázu užšej súťaže </w:t>
      </w:r>
      <w:r w:rsidR="00497E0C" w:rsidRPr="000433F8">
        <w:rPr>
          <w:rFonts w:ascii="Times New Roman" w:hAnsi="Times New Roman"/>
          <w:highlight w:val="lightGray"/>
        </w:rPr>
        <w:t>tak, že daná podmienka účasti, uvedená v bode 3.3.2 (Licencie na prevádzkovanie technickej služby) nebude požadovaná.</w:t>
      </w:r>
    </w:p>
    <w:p w14:paraId="5D89EF07" w14:textId="0FF11681" w:rsidR="009A6BA1" w:rsidRPr="000433F8" w:rsidRDefault="00497E0C" w:rsidP="00655C7C">
      <w:pPr>
        <w:jc w:val="both"/>
        <w:rPr>
          <w:rFonts w:ascii="Times New Roman" w:hAnsi="Times New Roman"/>
          <w:highlight w:val="lightGray"/>
        </w:rPr>
      </w:pPr>
      <w:r w:rsidRPr="000433F8">
        <w:rPr>
          <w:rFonts w:ascii="Times New Roman" w:hAnsi="Times New Roman"/>
          <w:highlight w:val="lightGray"/>
        </w:rPr>
        <w:t xml:space="preserve">V tejto súvislosti </w:t>
      </w:r>
      <w:r w:rsidR="00B4091A" w:rsidRPr="000433F8">
        <w:rPr>
          <w:rFonts w:ascii="Times New Roman" w:hAnsi="Times New Roman"/>
          <w:highlight w:val="lightGray"/>
        </w:rPr>
        <w:t xml:space="preserve">a vzhľadom na zákonné požiadavky vzťahujúce sa k predmetu zákazky však </w:t>
      </w:r>
      <w:r w:rsidRPr="000433F8">
        <w:rPr>
          <w:rFonts w:ascii="Times New Roman" w:hAnsi="Times New Roman"/>
          <w:highlight w:val="lightGray"/>
        </w:rPr>
        <w:t xml:space="preserve">verejný obstarávateľ </w:t>
      </w:r>
      <w:r w:rsidR="00140465" w:rsidRPr="000433F8">
        <w:rPr>
          <w:rFonts w:ascii="Times New Roman" w:hAnsi="Times New Roman"/>
          <w:highlight w:val="lightGray"/>
        </w:rPr>
        <w:t>upozorňuje</w:t>
      </w:r>
      <w:r w:rsidRPr="000433F8">
        <w:rPr>
          <w:rFonts w:ascii="Times New Roman" w:hAnsi="Times New Roman"/>
          <w:highlight w:val="lightGray"/>
        </w:rPr>
        <w:t xml:space="preserve"> záujemcov, že</w:t>
      </w:r>
      <w:r w:rsidR="00B4091A" w:rsidRPr="000433F8">
        <w:rPr>
          <w:rFonts w:ascii="Times New Roman" w:hAnsi="Times New Roman"/>
          <w:highlight w:val="lightGray"/>
        </w:rPr>
        <w:t xml:space="preserve"> v rámci poskytnutia súčinnosti pred podpisom zmluvy bude úspešný uchádzač povinný preukázať verejnému obstarávateľovi že on, resp. hospodársky subjekt, ktorý bude zodpovedný za zabezpečenie činností súvisiacich s technickou službou, </w:t>
      </w:r>
      <w:r w:rsidR="00140465" w:rsidRPr="000433F8">
        <w:rPr>
          <w:rFonts w:ascii="Times New Roman" w:hAnsi="Times New Roman"/>
          <w:highlight w:val="lightGray"/>
        </w:rPr>
        <w:t xml:space="preserve"> danou</w:t>
      </w:r>
      <w:r w:rsidRPr="000433F8">
        <w:rPr>
          <w:rFonts w:ascii="Times New Roman" w:hAnsi="Times New Roman"/>
          <w:highlight w:val="lightGray"/>
        </w:rPr>
        <w:t xml:space="preserve"> </w:t>
      </w:r>
      <w:r w:rsidR="00140465" w:rsidRPr="000433F8">
        <w:rPr>
          <w:rFonts w:ascii="Times New Roman" w:hAnsi="Times New Roman"/>
          <w:highlight w:val="lightGray"/>
        </w:rPr>
        <w:t>licenciou</w:t>
      </w:r>
      <w:r w:rsidRPr="000433F8">
        <w:rPr>
          <w:rFonts w:ascii="Times New Roman" w:hAnsi="Times New Roman"/>
          <w:highlight w:val="lightGray"/>
        </w:rPr>
        <w:t>. Bližšie informácie verejný obstarávateľ uvedie v súťažných podkladoch v druhej časti užšej súťaže.</w:t>
      </w:r>
    </w:p>
    <w:p w14:paraId="64673771" w14:textId="03D53370" w:rsidR="00312AEC" w:rsidRPr="000433F8" w:rsidRDefault="00312AEC">
      <w:pPr>
        <w:spacing w:after="0" w:line="240" w:lineRule="auto"/>
        <w:jc w:val="both"/>
        <w:rPr>
          <w:rFonts w:ascii="Times New Roman" w:hAnsi="Times New Roman"/>
          <w:highlight w:val="lightGray"/>
        </w:rPr>
      </w:pPr>
    </w:p>
    <w:p w14:paraId="2F4DED0B" w14:textId="66E11208" w:rsidR="009A6BA1" w:rsidRPr="000433F8" w:rsidRDefault="009A6BA1">
      <w:pPr>
        <w:spacing w:after="0" w:line="240" w:lineRule="auto"/>
        <w:jc w:val="both"/>
        <w:rPr>
          <w:rFonts w:ascii="Times New Roman" w:hAnsi="Times New Roman"/>
          <w:b/>
          <w:highlight w:val="lightGray"/>
          <w:u w:val="single"/>
        </w:rPr>
      </w:pPr>
      <w:r w:rsidRPr="000433F8">
        <w:rPr>
          <w:rFonts w:ascii="Times New Roman" w:hAnsi="Times New Roman"/>
          <w:b/>
          <w:highlight w:val="lightGray"/>
          <w:u w:val="single"/>
        </w:rPr>
        <w:t>OTÁZKA č. 3:</w:t>
      </w:r>
    </w:p>
    <w:p w14:paraId="26177450"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V bode 25.2 Súťažných podkladov je uvedené:</w:t>
      </w:r>
    </w:p>
    <w:p w14:paraId="6CD5E372" w14:textId="77777777" w:rsidR="009D69F7" w:rsidRPr="000433F8" w:rsidRDefault="009D69F7" w:rsidP="00655C7C">
      <w:pPr>
        <w:jc w:val="both"/>
        <w:rPr>
          <w:rFonts w:ascii="Times New Roman" w:hAnsi="Times New Roman"/>
          <w:i/>
          <w:highlight w:val="lightGray"/>
        </w:rPr>
      </w:pPr>
      <w:r w:rsidRPr="000433F8">
        <w:rPr>
          <w:rFonts w:ascii="Times New Roman" w:hAnsi="Times New Roman"/>
          <w:i/>
          <w:highlight w:val="lightGray"/>
        </w:rPr>
        <w:t>„Podrobné vymedzenie zmluvných podmienok na vyhotovenie požadovaného predmetu zákazky bude súčasťou výzvy na predkladanie ponúk, resp. časti súťažných podkladov pre druhú fázu užšej súťaže, ktoré budú sprístupnené vybraným záujemcom v druhej fáze užšej súťaže. Zmluvné podmienky uvedené v týchto súťažných podkladoch doplnené z ponuky úspešného uchádzača predloženej v druhej fáze užšej súťaže budú súčasťou zmluvy, ktorá sa uzavrie po prijatí ponuky daného uchádzača.“</w:t>
      </w:r>
    </w:p>
    <w:p w14:paraId="64838A11"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Verejný obstarávateľ uvádza, že návrh zmluvy o dielo poskytne až vybraným uchádzačom po ukončení fázy užšieho výberu v tejto súťaži.</w:t>
      </w:r>
    </w:p>
    <w:p w14:paraId="25549F8B"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Záujemca má za to, že takýmto neskorším poskytnutím návrhu zmluvy o dielo môže dôjsť k ohrozeniu záujmu uchádzačov o účasť v predmetnom verejnom obstarávaní. Návrh zmluvy o dielo by mal byť súčasťou súťažných podkladov už v tejto prvej fáze, aby záujemcovia mohli komplexne vyhodnotiť všetky zásadné podmienky súťaže, medzi ktoré podľa § 42 ZVO patria aj zmluvné podmienky realizácie zákazky, a aby záujemcovia mohli vyhodnotiť ich záujem alebo nezáujem o účasť v predmetnom verejnom obstarávaní. Neskorším poskytnutím zmluvných podmienok zákazky hrozí, že záujemca, ktorý splnil podmienky účasti v užšej súťaži a kvalifikoval sa k podaniu ponuky, vyhodnotí návrh zmluvy o dielo ako rizikový a nebude mať záujem na podaní ponuky. K takémuto záveru by pri tom mohol dospieť už v čase vyhlásenia užšej súťaže.</w:t>
      </w:r>
    </w:p>
    <w:p w14:paraId="3A796A84"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V tejto súvislosti si dovoľujeme poukázať na Metodické usmernenie Úradu pre verejné obstarávanie SR č. 13469-5000/2021 zo dňa 13.12.2021 v zmysle ktorého je návrh zmluvy o dielo povinnou súčasťou súťažných podkladov zákazky. Toto metodické usmernenie sa týka procesu rokovacieho konania so zverejnením, avšak podstata včasného poskytnutia návrhu zmluvy o dielo za účelom vyhodnotenia podmienok účasti platí aj pre túto súťaž.</w:t>
      </w:r>
    </w:p>
    <w:p w14:paraId="2B1B21B9" w14:textId="44A6E168" w:rsidR="009A6BA1" w:rsidRPr="000433F8" w:rsidRDefault="009D69F7" w:rsidP="00655C7C">
      <w:pPr>
        <w:jc w:val="both"/>
        <w:rPr>
          <w:rFonts w:ascii="Times New Roman" w:hAnsi="Times New Roman"/>
          <w:b/>
          <w:highlight w:val="lightGray"/>
        </w:rPr>
      </w:pPr>
      <w:r w:rsidRPr="000433F8">
        <w:rPr>
          <w:rFonts w:ascii="Times New Roman" w:hAnsi="Times New Roman"/>
          <w:b/>
          <w:highlight w:val="lightGray"/>
        </w:rPr>
        <w:t>Otázka č. 3: Doplní verejný obstarávateľ do súťažných podkladov návrh zmluvy o dielo v zmysle § 42 ZVO?</w:t>
      </w:r>
    </w:p>
    <w:p w14:paraId="750B2F64" w14:textId="77777777" w:rsidR="0052469B" w:rsidRPr="000433F8" w:rsidRDefault="0052469B" w:rsidP="00655C7C">
      <w:pPr>
        <w:spacing w:after="0" w:line="240" w:lineRule="auto"/>
        <w:jc w:val="both"/>
        <w:rPr>
          <w:rFonts w:ascii="Times New Roman" w:hAnsi="Times New Roman"/>
          <w:b/>
          <w:i/>
          <w:highlight w:val="lightGray"/>
          <w:u w:val="single"/>
        </w:rPr>
      </w:pPr>
    </w:p>
    <w:p w14:paraId="617F8C25" w14:textId="2C048D86" w:rsidR="009A6BA1" w:rsidRPr="000433F8" w:rsidRDefault="009A6BA1">
      <w:pPr>
        <w:spacing w:after="0" w:line="240" w:lineRule="auto"/>
        <w:jc w:val="both"/>
        <w:rPr>
          <w:rFonts w:ascii="Times New Roman" w:hAnsi="Times New Roman"/>
          <w:b/>
          <w:i/>
          <w:highlight w:val="lightGray"/>
          <w:u w:val="single"/>
        </w:rPr>
      </w:pPr>
      <w:r w:rsidRPr="000433F8">
        <w:rPr>
          <w:rFonts w:ascii="Times New Roman" w:hAnsi="Times New Roman"/>
          <w:b/>
          <w:i/>
          <w:highlight w:val="lightGray"/>
          <w:u w:val="single"/>
        </w:rPr>
        <w:t>ODPOVEĎ č. 3 verejného obstarávateľa na OTÁZKU č. 3:</w:t>
      </w:r>
    </w:p>
    <w:p w14:paraId="753062C5" w14:textId="5C024CCF" w:rsidR="009A6BA1" w:rsidRPr="000433F8" w:rsidRDefault="00D54210">
      <w:pPr>
        <w:spacing w:after="0" w:line="240" w:lineRule="auto"/>
        <w:jc w:val="both"/>
        <w:rPr>
          <w:rFonts w:ascii="Times New Roman" w:hAnsi="Times New Roman"/>
          <w:highlight w:val="lightGray"/>
        </w:rPr>
      </w:pPr>
      <w:r w:rsidRPr="000433F8">
        <w:rPr>
          <w:rFonts w:ascii="Times New Roman" w:hAnsi="Times New Roman"/>
          <w:highlight w:val="lightGray"/>
        </w:rPr>
        <w:t>Nie</w:t>
      </w:r>
      <w:r w:rsidR="00081CDA" w:rsidRPr="000433F8">
        <w:rPr>
          <w:rFonts w:ascii="Times New Roman" w:hAnsi="Times New Roman"/>
          <w:highlight w:val="lightGray"/>
        </w:rPr>
        <w:t>, verejný obstarávateľ</w:t>
      </w:r>
      <w:r w:rsidR="002D0D08" w:rsidRPr="000433F8">
        <w:rPr>
          <w:rFonts w:ascii="Times New Roman" w:hAnsi="Times New Roman"/>
          <w:highlight w:val="lightGray"/>
        </w:rPr>
        <w:t xml:space="preserve"> nebude</w:t>
      </w:r>
      <w:r w:rsidR="00081CDA" w:rsidRPr="000433F8">
        <w:rPr>
          <w:rFonts w:ascii="Times New Roman" w:hAnsi="Times New Roman"/>
          <w:highlight w:val="lightGray"/>
        </w:rPr>
        <w:t xml:space="preserve"> dopĺňať </w:t>
      </w:r>
      <w:r w:rsidR="002D0D08" w:rsidRPr="000433F8">
        <w:rPr>
          <w:rFonts w:ascii="Times New Roman" w:hAnsi="Times New Roman"/>
          <w:highlight w:val="lightGray"/>
        </w:rPr>
        <w:t xml:space="preserve">do súťažných podkladov pre prvú fázu užšej súťaže </w:t>
      </w:r>
      <w:r w:rsidR="00081CDA" w:rsidRPr="000433F8">
        <w:rPr>
          <w:rFonts w:ascii="Times New Roman" w:hAnsi="Times New Roman"/>
          <w:highlight w:val="lightGray"/>
        </w:rPr>
        <w:t>celé znenie zmluvných podmienok ani ďalších požiadaviek na predmet zákazky</w:t>
      </w:r>
      <w:r w:rsidRPr="000433F8">
        <w:rPr>
          <w:rFonts w:ascii="Times New Roman" w:hAnsi="Times New Roman"/>
          <w:highlight w:val="lightGray"/>
        </w:rPr>
        <w:t>.</w:t>
      </w:r>
      <w:r w:rsidR="00081CDA" w:rsidRPr="000433F8">
        <w:rPr>
          <w:rFonts w:ascii="Times New Roman" w:hAnsi="Times New Roman"/>
          <w:highlight w:val="lightGray"/>
        </w:rPr>
        <w:t xml:space="preserve"> </w:t>
      </w:r>
      <w:r w:rsidR="00D06190" w:rsidRPr="000433F8">
        <w:rPr>
          <w:rFonts w:ascii="Times New Roman" w:hAnsi="Times New Roman"/>
          <w:highlight w:val="lightGray"/>
        </w:rPr>
        <w:t>V súlade s ustanovením § 42 ods. 11 zákona bude návrh zmluvy bude tvoriť súčasť súťažných podkladov pre druhú fázu súťaže, vzťahujúcim sa k </w:t>
      </w:r>
      <w:r w:rsidR="0042588A" w:rsidRPr="000433F8">
        <w:rPr>
          <w:rFonts w:ascii="Times New Roman" w:hAnsi="Times New Roman"/>
          <w:highlight w:val="lightGray"/>
        </w:rPr>
        <w:t>predkladaniu</w:t>
      </w:r>
      <w:r w:rsidR="00D06190" w:rsidRPr="000433F8">
        <w:rPr>
          <w:rFonts w:ascii="Times New Roman" w:hAnsi="Times New Roman"/>
          <w:highlight w:val="lightGray"/>
        </w:rPr>
        <w:t xml:space="preserve"> ponúk. </w:t>
      </w:r>
      <w:r w:rsidR="002D0D08" w:rsidRPr="000433F8">
        <w:rPr>
          <w:rFonts w:ascii="Times New Roman" w:hAnsi="Times New Roman"/>
          <w:highlight w:val="lightGray"/>
        </w:rPr>
        <w:t xml:space="preserve">Nakoľko verejný obstarávateľ realizuje verejné obstarávanie postupom nadlimitnej užšej súťaže v oblasti obrany a bezpečnosti, postupuje podľa § 67 ods. 1 a 2, § 68 ods. 1 a 2, a tiež v súlade s § 134 ods. 8 zákona o verejnom obstarávaní. </w:t>
      </w:r>
    </w:p>
    <w:p w14:paraId="0A69753D" w14:textId="4925FC46" w:rsidR="007B1B4A" w:rsidRPr="000433F8" w:rsidRDefault="007B1B4A">
      <w:pPr>
        <w:spacing w:after="0"/>
        <w:jc w:val="both"/>
        <w:rPr>
          <w:rFonts w:ascii="Times New Roman" w:hAnsi="Times New Roman"/>
          <w:highlight w:val="lightGray"/>
        </w:rPr>
      </w:pPr>
    </w:p>
    <w:p w14:paraId="514BE777" w14:textId="77777777" w:rsidR="0052469B" w:rsidRPr="000433F8" w:rsidRDefault="0052469B">
      <w:pPr>
        <w:spacing w:after="0"/>
        <w:jc w:val="both"/>
        <w:rPr>
          <w:rFonts w:ascii="Times New Roman" w:hAnsi="Times New Roman"/>
          <w:bCs/>
          <w:highlight w:val="lightGray"/>
        </w:rPr>
      </w:pPr>
    </w:p>
    <w:p w14:paraId="2623865A" w14:textId="637DB96F" w:rsidR="000F1F01" w:rsidRPr="000433F8" w:rsidRDefault="000F1F01">
      <w:pPr>
        <w:spacing w:after="0" w:line="240" w:lineRule="auto"/>
        <w:jc w:val="both"/>
        <w:rPr>
          <w:rFonts w:ascii="Times New Roman" w:hAnsi="Times New Roman"/>
          <w:b/>
          <w:highlight w:val="lightGray"/>
          <w:u w:val="single"/>
        </w:rPr>
      </w:pPr>
      <w:r w:rsidRPr="000433F8">
        <w:rPr>
          <w:rFonts w:ascii="Times New Roman" w:hAnsi="Times New Roman"/>
          <w:b/>
          <w:highlight w:val="lightGray"/>
          <w:u w:val="single"/>
        </w:rPr>
        <w:t>OTÁZKA č. 4:</w:t>
      </w:r>
    </w:p>
    <w:p w14:paraId="39753BD5"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V bode 3.2 Prílohy č. 2 Súťažných podkladov je uvedené nasledujúce:</w:t>
      </w:r>
    </w:p>
    <w:p w14:paraId="61853484" w14:textId="77777777" w:rsidR="009D69F7" w:rsidRPr="000433F8" w:rsidRDefault="009D69F7" w:rsidP="00655C7C">
      <w:pPr>
        <w:jc w:val="both"/>
        <w:rPr>
          <w:rFonts w:ascii="Times New Roman" w:hAnsi="Times New Roman"/>
          <w:i/>
          <w:highlight w:val="lightGray"/>
        </w:rPr>
      </w:pPr>
      <w:r w:rsidRPr="000433F8">
        <w:rPr>
          <w:rFonts w:ascii="Times New Roman" w:hAnsi="Times New Roman"/>
          <w:i/>
          <w:highlight w:val="lightGray"/>
        </w:rPr>
        <w:t>„(upozornenie: V prípade, ak je odborne spôsobilá osoba na výkon činnosti kľúčového experta č. 1, č. 2 a/alebo 3 v zamestnaneckom pomere záujemcu, predloží záujemca k splneniu podmienky účasti napr</w:t>
      </w:r>
      <w:r w:rsidRPr="000433F8">
        <w:rPr>
          <w:rFonts w:ascii="Times New Roman" w:hAnsi="Times New Roman"/>
          <w:b/>
          <w:i/>
          <w:highlight w:val="lightGray"/>
        </w:rPr>
        <w:t xml:space="preserve">. pracovnú zmluvu alebo dohodu o vykonaní práce </w:t>
      </w:r>
      <w:r w:rsidRPr="000433F8">
        <w:rPr>
          <w:rFonts w:ascii="Times New Roman" w:hAnsi="Times New Roman"/>
          <w:i/>
          <w:highlight w:val="lightGray"/>
        </w:rPr>
        <w:t>a pod. uzatvorenú s touto odborne spôsobilou osobou na výkon činnosti daného kľúčového experta. V prípade, ak ktorýkoľvek požadovaný kľúčový expert nie je zamestnancom uchádzača, vzťahuje sa na ňu § 34 ods. 3 zákona o verejnom obstarávaní)“</w:t>
      </w:r>
    </w:p>
    <w:p w14:paraId="4E3C997F"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Predmetná požiadavka na predkladanie pracovnej zmluvy, prípadne dohody, verejnému obstarávateľov, je značne neštandardná vo verejných obstarávaniach. Bežne postačuje na preukázanie tejto podmienky účasti vyhlásenie uchádzača, že ide o zamestnanca. Pravdivosť tohto vyhlásenia je možné overiť aj spätne prostredníctvom Sociálnej poisťovne, t.j. či je zamestnanec prihlásený zamestnávateľom na príslušné zákonné poistenia. Predkladanie pracovnej zmluvy je preto neprimerané, zbytočne zaťažuje uchádzačov a navyše sa neberie ohľad na práva zamestnanca, ktorý nemusí súhlasiť s takýmto poskytovaním pracovnej zmluvy. Preto by táto podmienka mala byť odstránená zo súťažných podkladov.</w:t>
      </w:r>
    </w:p>
    <w:p w14:paraId="05D98C69" w14:textId="77777777" w:rsidR="009D69F7" w:rsidRPr="000433F8" w:rsidRDefault="009D69F7" w:rsidP="00655C7C">
      <w:pPr>
        <w:jc w:val="both"/>
        <w:rPr>
          <w:rFonts w:ascii="Times New Roman" w:hAnsi="Times New Roman"/>
          <w:highlight w:val="lightGray"/>
        </w:rPr>
      </w:pPr>
      <w:r w:rsidRPr="000433F8">
        <w:rPr>
          <w:rFonts w:ascii="Times New Roman" w:hAnsi="Times New Roman"/>
          <w:highlight w:val="lightGray"/>
        </w:rPr>
        <w:t>Pokiaľ verejný obstarávateľ nesúhlasí s jej odstránením, tak upozorňujeme, že v súťažných podkladoch nie sú nijako riešené pravidlá ohľadom spracúvania osobných údajov, keďže k spracúvaniu osobných údajov musí nevyhnutne prísť pri poskytnutí pracovnej zmluvy. Preto záujemcovia ani nemôžu takto poskytnúť verejnému obstarávateľovi pracovnú zmluvy, pokiaľ nie sú splnené povinnosti podľa GDPR a zákona o ochrane osobných údajov.</w:t>
      </w:r>
    </w:p>
    <w:p w14:paraId="05EC4182" w14:textId="77777777" w:rsidR="009D69F7" w:rsidRPr="000433F8" w:rsidRDefault="009D69F7" w:rsidP="00655C7C">
      <w:pPr>
        <w:jc w:val="both"/>
        <w:rPr>
          <w:rFonts w:ascii="Times New Roman" w:hAnsi="Times New Roman"/>
          <w:b/>
          <w:highlight w:val="lightGray"/>
        </w:rPr>
      </w:pPr>
      <w:r w:rsidRPr="000433F8">
        <w:rPr>
          <w:rFonts w:ascii="Times New Roman" w:hAnsi="Times New Roman"/>
          <w:b/>
          <w:highlight w:val="lightGray"/>
        </w:rPr>
        <w:t>Otázka č. 4a: Odstráni verejný obstarávateľ požiadavku na predkladanie pracovných zmlúv, resp. dohôd o vykonaní práce, z bodu 3.2 Prílohy č. 2 Súťažných podkladov?</w:t>
      </w:r>
    </w:p>
    <w:p w14:paraId="5399D5E4" w14:textId="77777777" w:rsidR="009D69F7" w:rsidRPr="000433F8" w:rsidRDefault="009D69F7" w:rsidP="00655C7C">
      <w:pPr>
        <w:jc w:val="both"/>
        <w:rPr>
          <w:rFonts w:ascii="Times New Roman" w:hAnsi="Times New Roman"/>
          <w:b/>
          <w:highlight w:val="lightGray"/>
        </w:rPr>
      </w:pPr>
      <w:r w:rsidRPr="000433F8">
        <w:rPr>
          <w:rFonts w:ascii="Times New Roman" w:hAnsi="Times New Roman"/>
          <w:b/>
          <w:highlight w:val="lightGray"/>
        </w:rPr>
        <w:t>Otázka č. 4b: Ak nie, tak doplní verejný obstarávateľ do súťažných podkladov náležitosti ohľadom spracúvania osobných údajov v zmysle GDPR a zákona o ochrane osobných údajov?</w:t>
      </w:r>
    </w:p>
    <w:p w14:paraId="3A1618ED" w14:textId="77777777" w:rsidR="0052469B" w:rsidRPr="000433F8" w:rsidRDefault="0052469B" w:rsidP="00655C7C">
      <w:pPr>
        <w:spacing w:after="0" w:line="240" w:lineRule="auto"/>
        <w:jc w:val="both"/>
        <w:rPr>
          <w:rFonts w:ascii="Times New Roman" w:hAnsi="Times New Roman"/>
          <w:bCs/>
          <w:highlight w:val="lightGray"/>
        </w:rPr>
      </w:pPr>
    </w:p>
    <w:p w14:paraId="7E08B9B1" w14:textId="77777777" w:rsidR="0052469B" w:rsidRPr="000433F8" w:rsidRDefault="0052469B">
      <w:pPr>
        <w:spacing w:after="0" w:line="240" w:lineRule="auto"/>
        <w:jc w:val="both"/>
        <w:rPr>
          <w:rFonts w:ascii="Times New Roman" w:hAnsi="Times New Roman"/>
          <w:bCs/>
          <w:highlight w:val="lightGray"/>
        </w:rPr>
      </w:pPr>
    </w:p>
    <w:p w14:paraId="015A382E" w14:textId="53207A36" w:rsidR="000F1F01" w:rsidRPr="000433F8" w:rsidRDefault="000F1F01">
      <w:pPr>
        <w:spacing w:after="0" w:line="240" w:lineRule="auto"/>
        <w:jc w:val="both"/>
        <w:rPr>
          <w:rFonts w:ascii="Times New Roman" w:hAnsi="Times New Roman"/>
          <w:b/>
          <w:i/>
          <w:highlight w:val="lightGray"/>
          <w:u w:val="single"/>
        </w:rPr>
      </w:pPr>
      <w:r w:rsidRPr="000433F8">
        <w:rPr>
          <w:rFonts w:ascii="Times New Roman" w:hAnsi="Times New Roman"/>
          <w:b/>
          <w:i/>
          <w:highlight w:val="lightGray"/>
          <w:u w:val="single"/>
        </w:rPr>
        <w:t>ODPOVEĎ č. 4 verejného obstarávateľa na OTÁZKU č. 4</w:t>
      </w:r>
      <w:r w:rsidR="009D69F7" w:rsidRPr="000433F8">
        <w:rPr>
          <w:rFonts w:ascii="Times New Roman" w:hAnsi="Times New Roman"/>
          <w:b/>
          <w:i/>
          <w:highlight w:val="lightGray"/>
          <w:u w:val="single"/>
        </w:rPr>
        <w:t>a a č. 4b</w:t>
      </w:r>
      <w:r w:rsidRPr="000433F8">
        <w:rPr>
          <w:rFonts w:ascii="Times New Roman" w:hAnsi="Times New Roman"/>
          <w:b/>
          <w:i/>
          <w:highlight w:val="lightGray"/>
          <w:u w:val="single"/>
        </w:rPr>
        <w:t>:</w:t>
      </w:r>
    </w:p>
    <w:p w14:paraId="415F05D4" w14:textId="22E56508" w:rsidR="007B1B4A" w:rsidRPr="000433F8" w:rsidRDefault="00DA633E">
      <w:pPr>
        <w:spacing w:after="0"/>
        <w:jc w:val="both"/>
        <w:rPr>
          <w:rFonts w:ascii="Times New Roman" w:hAnsi="Times New Roman"/>
          <w:bCs/>
          <w:highlight w:val="lightGray"/>
        </w:rPr>
      </w:pPr>
      <w:r w:rsidRPr="000433F8">
        <w:rPr>
          <w:rFonts w:ascii="Times New Roman" w:hAnsi="Times New Roman"/>
          <w:bCs/>
          <w:highlight w:val="lightGray"/>
        </w:rPr>
        <w:t>Verejný obstarávateľ rozhodol, že</w:t>
      </w:r>
      <w:r w:rsidR="00EF03B0" w:rsidRPr="000433F8">
        <w:rPr>
          <w:rFonts w:ascii="Times New Roman" w:hAnsi="Times New Roman"/>
          <w:bCs/>
          <w:highlight w:val="lightGray"/>
        </w:rPr>
        <w:t xml:space="preserve"> v prípade ak</w:t>
      </w:r>
      <w:r w:rsidRPr="000433F8">
        <w:rPr>
          <w:rFonts w:ascii="Times New Roman" w:hAnsi="Times New Roman"/>
          <w:bCs/>
          <w:highlight w:val="lightGray"/>
        </w:rPr>
        <w:t xml:space="preserve"> </w:t>
      </w:r>
      <w:r w:rsidR="00EF03B0" w:rsidRPr="000433F8">
        <w:rPr>
          <w:rFonts w:ascii="Times New Roman" w:hAnsi="Times New Roman"/>
          <w:bCs/>
          <w:highlight w:val="lightGray"/>
        </w:rPr>
        <w:t>záujemca preukazuje predmetnú podmienku účasti osobou</w:t>
      </w:r>
      <w:r w:rsidR="004D6984" w:rsidRPr="000433F8">
        <w:rPr>
          <w:rFonts w:ascii="Times New Roman" w:hAnsi="Times New Roman"/>
          <w:bCs/>
          <w:highlight w:val="lightGray"/>
        </w:rPr>
        <w:t>, ktorá je zamestnancom záujemcu,</w:t>
      </w:r>
      <w:r w:rsidR="00EF03B0" w:rsidRPr="000433F8">
        <w:rPr>
          <w:rFonts w:ascii="Times New Roman" w:hAnsi="Times New Roman"/>
          <w:bCs/>
          <w:highlight w:val="lightGray"/>
        </w:rPr>
        <w:t xml:space="preserve"> </w:t>
      </w:r>
      <w:r w:rsidRPr="000433F8">
        <w:rPr>
          <w:rFonts w:ascii="Times New Roman" w:hAnsi="Times New Roman"/>
          <w:bCs/>
          <w:highlight w:val="lightGray"/>
        </w:rPr>
        <w:t>predloží čestné prehlásenie, že sa jedná o</w:t>
      </w:r>
      <w:r w:rsidR="00695405" w:rsidRPr="000433F8">
        <w:rPr>
          <w:rFonts w:ascii="Times New Roman" w:hAnsi="Times New Roman"/>
          <w:bCs/>
          <w:highlight w:val="lightGray"/>
        </w:rPr>
        <w:t> </w:t>
      </w:r>
      <w:r w:rsidRPr="000433F8">
        <w:rPr>
          <w:rFonts w:ascii="Times New Roman" w:hAnsi="Times New Roman"/>
          <w:bCs/>
          <w:highlight w:val="lightGray"/>
        </w:rPr>
        <w:t>zamestnanca</w:t>
      </w:r>
      <w:r w:rsidR="00695405" w:rsidRPr="000433F8">
        <w:rPr>
          <w:rFonts w:ascii="Times New Roman" w:hAnsi="Times New Roman"/>
          <w:bCs/>
          <w:highlight w:val="lightGray"/>
        </w:rPr>
        <w:t xml:space="preserve"> </w:t>
      </w:r>
      <w:r w:rsidR="00EF03B0" w:rsidRPr="000433F8">
        <w:rPr>
          <w:rFonts w:ascii="Times New Roman" w:hAnsi="Times New Roman"/>
          <w:bCs/>
          <w:highlight w:val="lightGray"/>
        </w:rPr>
        <w:t>záujemcu</w:t>
      </w:r>
      <w:r w:rsidRPr="000433F8">
        <w:rPr>
          <w:rFonts w:ascii="Times New Roman" w:hAnsi="Times New Roman"/>
          <w:bCs/>
          <w:highlight w:val="lightGray"/>
        </w:rPr>
        <w:t>. V tejto súvislosti verejný obstarávateľ upraví</w:t>
      </w:r>
      <w:r w:rsidR="00ED32BA" w:rsidRPr="000433F8">
        <w:rPr>
          <w:rFonts w:ascii="Times New Roman" w:hAnsi="Times New Roman"/>
          <w:bCs/>
          <w:highlight w:val="lightGray"/>
        </w:rPr>
        <w:t xml:space="preserve"> bod 3.2 prílohy č. 2</w:t>
      </w:r>
      <w:r w:rsidRPr="000433F8">
        <w:rPr>
          <w:rFonts w:ascii="Times New Roman" w:hAnsi="Times New Roman"/>
          <w:bCs/>
          <w:highlight w:val="lightGray"/>
        </w:rPr>
        <w:t xml:space="preserve"> súťažn</w:t>
      </w:r>
      <w:r w:rsidR="00ED32BA" w:rsidRPr="000433F8">
        <w:rPr>
          <w:rFonts w:ascii="Times New Roman" w:hAnsi="Times New Roman"/>
          <w:bCs/>
          <w:highlight w:val="lightGray"/>
        </w:rPr>
        <w:t>ých</w:t>
      </w:r>
      <w:r w:rsidRPr="000433F8">
        <w:rPr>
          <w:rFonts w:ascii="Times New Roman" w:hAnsi="Times New Roman"/>
          <w:bCs/>
          <w:highlight w:val="lightGray"/>
        </w:rPr>
        <w:t xml:space="preserve"> podklad</w:t>
      </w:r>
      <w:r w:rsidR="00ED32BA" w:rsidRPr="000433F8">
        <w:rPr>
          <w:rFonts w:ascii="Times New Roman" w:hAnsi="Times New Roman"/>
          <w:bCs/>
          <w:highlight w:val="lightGray"/>
        </w:rPr>
        <w:t>ov</w:t>
      </w:r>
      <w:r w:rsidRPr="000433F8">
        <w:rPr>
          <w:rFonts w:ascii="Times New Roman" w:hAnsi="Times New Roman"/>
          <w:bCs/>
          <w:highlight w:val="lightGray"/>
        </w:rPr>
        <w:t>.</w:t>
      </w:r>
    </w:p>
    <w:p w14:paraId="404A3294" w14:textId="77777777" w:rsidR="0052469B" w:rsidRPr="000433F8" w:rsidRDefault="0052469B">
      <w:pPr>
        <w:spacing w:after="0"/>
        <w:jc w:val="both"/>
        <w:rPr>
          <w:rFonts w:ascii="Times New Roman" w:hAnsi="Times New Roman"/>
          <w:bCs/>
          <w:highlight w:val="lightGray"/>
        </w:rPr>
      </w:pPr>
    </w:p>
    <w:p w14:paraId="55267CAE" w14:textId="77777777" w:rsidR="00A72C17" w:rsidRPr="000433F8" w:rsidRDefault="00A72C17">
      <w:pPr>
        <w:spacing w:after="0"/>
        <w:jc w:val="both"/>
        <w:rPr>
          <w:rFonts w:ascii="Times New Roman" w:hAnsi="Times New Roman"/>
          <w:bCs/>
          <w:highlight w:val="lightGray"/>
        </w:rPr>
      </w:pPr>
    </w:p>
    <w:p w14:paraId="7B9F7B53" w14:textId="693FD32E" w:rsidR="00D77BDE" w:rsidRPr="000433F8" w:rsidRDefault="00D77BDE">
      <w:pPr>
        <w:spacing w:after="0" w:line="240" w:lineRule="auto"/>
        <w:jc w:val="both"/>
        <w:rPr>
          <w:rFonts w:ascii="Times New Roman" w:hAnsi="Times New Roman"/>
          <w:b/>
          <w:highlight w:val="lightGray"/>
          <w:u w:val="single"/>
        </w:rPr>
      </w:pPr>
      <w:r w:rsidRPr="000433F8">
        <w:rPr>
          <w:rFonts w:ascii="Times New Roman" w:hAnsi="Times New Roman"/>
          <w:b/>
          <w:highlight w:val="lightGray"/>
          <w:u w:val="single"/>
        </w:rPr>
        <w:lastRenderedPageBreak/>
        <w:t>OTÁZKA č. 5:</w:t>
      </w:r>
    </w:p>
    <w:p w14:paraId="1F3254A1" w14:textId="77777777" w:rsidR="009D69F7" w:rsidRPr="000433F8" w:rsidRDefault="009D69F7">
      <w:pPr>
        <w:jc w:val="both"/>
        <w:rPr>
          <w:rFonts w:ascii="Times New Roman" w:hAnsi="Times New Roman"/>
          <w:color w:val="333333"/>
          <w:szCs w:val="20"/>
          <w:highlight w:val="lightGray"/>
          <w:shd w:val="clear" w:color="auto" w:fill="FFFFFF"/>
        </w:rPr>
      </w:pPr>
      <w:r w:rsidRPr="000433F8">
        <w:rPr>
          <w:rFonts w:ascii="Times New Roman" w:hAnsi="Times New Roman"/>
          <w:color w:val="333333"/>
          <w:szCs w:val="20"/>
          <w:highlight w:val="lightGray"/>
          <w:shd w:val="clear" w:color="auto" w:fill="FFFFFF"/>
        </w:rPr>
        <w:t>Vážený VO, žiadame o upresnenie/vysvetlenie nasledovného :</w:t>
      </w:r>
    </w:p>
    <w:p w14:paraId="1D749907" w14:textId="1D1F62A8" w:rsidR="009D69F7" w:rsidRPr="000433F8" w:rsidRDefault="009D69F7">
      <w:pPr>
        <w:jc w:val="both"/>
        <w:rPr>
          <w:rFonts w:ascii="Times New Roman" w:hAnsi="Times New Roman"/>
          <w:color w:val="333333"/>
          <w:szCs w:val="20"/>
          <w:highlight w:val="lightGray"/>
          <w:shd w:val="clear" w:color="auto" w:fill="FFFFFF"/>
        </w:rPr>
      </w:pPr>
      <w:r w:rsidRPr="000433F8">
        <w:rPr>
          <w:rFonts w:ascii="Times New Roman" w:hAnsi="Times New Roman"/>
          <w:color w:val="333333"/>
          <w:szCs w:val="20"/>
          <w:highlight w:val="lightGray"/>
          <w:shd w:val="clear" w:color="auto" w:fill="FFFFFF"/>
        </w:rPr>
        <w:t>VO v rámci poskytnutých podkladov, konkrétne v dokumente "podmienky účasti" uvádza o.i. aj:</w:t>
      </w:r>
    </w:p>
    <w:p w14:paraId="42FD46E7" w14:textId="77777777" w:rsidR="009D69F7" w:rsidRPr="000433F8" w:rsidRDefault="009D69F7">
      <w:pPr>
        <w:jc w:val="both"/>
        <w:rPr>
          <w:rFonts w:ascii="Times New Roman" w:hAnsi="Times New Roman"/>
          <w:color w:val="333333"/>
          <w:szCs w:val="20"/>
          <w:highlight w:val="lightGray"/>
          <w:shd w:val="clear" w:color="auto" w:fill="FFFFFF"/>
        </w:rPr>
      </w:pPr>
      <w:r w:rsidRPr="000433F8">
        <w:rPr>
          <w:rFonts w:ascii="Times New Roman" w:hAnsi="Times New Roman"/>
          <w:color w:val="333333"/>
          <w:szCs w:val="20"/>
          <w:highlight w:val="lightGray"/>
          <w:shd w:val="clear" w:color="auto" w:fill="FFFFFF"/>
        </w:rPr>
        <w:t>"(upozornenie: V prípade, ak je odborne spôsobilá osoba na výkon činnosti kľúčového experta č. 1, č. 2 a/alebo 3 v zamestnaneckom pomere záujemcu, predloží záujemca k splneniu podmienky účasti napr. pracovnú zmluvu alebo dohodu o vykonaní práce a pod. uzatvorenú s touto odborne spôsobilou osobou na výkon činnosti daného kľúčového experta. V prípade, ak ktorýkoľvek požadovaný kľúčový expertnie je zamestnancom uchádzača, vzťahuje sa na ňu § 34 ods. 3 zákona o verejnom obstarávaní)"</w:t>
      </w:r>
    </w:p>
    <w:p w14:paraId="3A68E997" w14:textId="17296F63" w:rsidR="0052469B" w:rsidRPr="000433F8" w:rsidRDefault="009D69F7">
      <w:pPr>
        <w:jc w:val="both"/>
        <w:rPr>
          <w:rFonts w:ascii="Times New Roman" w:hAnsi="Times New Roman"/>
          <w:sz w:val="24"/>
          <w:highlight w:val="lightGray"/>
        </w:rPr>
      </w:pPr>
      <w:r w:rsidRPr="000433F8">
        <w:rPr>
          <w:rFonts w:ascii="Times New Roman" w:hAnsi="Times New Roman"/>
          <w:color w:val="333333"/>
          <w:szCs w:val="20"/>
          <w:highlight w:val="lightGray"/>
          <w:shd w:val="clear" w:color="auto" w:fill="FFFFFF"/>
        </w:rPr>
        <w:t>Bude VO vrámci možnosti predložiť aj iný doklad ako pracovnú zmluvu alebo dohodu na preukázanie pracovnoprávneho pomeru s uchádzačom akceptovať vyhlásenie odborníka, v ktorom vyhlási že je v pracovnom právnom pomere s uchádzačom a toto vyhlásenie bude potvrdené uchádzačom - zamestnávateľom odborníka ako aj samotným odborníkom?</w:t>
      </w:r>
    </w:p>
    <w:p w14:paraId="71315F52" w14:textId="3D204F72" w:rsidR="00D77BDE" w:rsidRPr="000433F8" w:rsidRDefault="00D77BDE">
      <w:pPr>
        <w:spacing w:after="0" w:line="240" w:lineRule="auto"/>
        <w:jc w:val="both"/>
        <w:rPr>
          <w:rFonts w:ascii="Times New Roman" w:hAnsi="Times New Roman"/>
          <w:b/>
          <w:i/>
          <w:highlight w:val="lightGray"/>
          <w:u w:val="single"/>
        </w:rPr>
      </w:pPr>
      <w:r w:rsidRPr="000433F8">
        <w:rPr>
          <w:rFonts w:ascii="Times New Roman" w:hAnsi="Times New Roman"/>
          <w:b/>
          <w:i/>
          <w:highlight w:val="lightGray"/>
          <w:u w:val="single"/>
        </w:rPr>
        <w:t>ODPOVEĎ č. 5 verejného obstarávateľa na OTÁZKU č. 5:</w:t>
      </w:r>
    </w:p>
    <w:p w14:paraId="341DF2D4" w14:textId="1E490F39" w:rsidR="00D77BDE" w:rsidRPr="000433F8" w:rsidRDefault="009D69F7">
      <w:pPr>
        <w:spacing w:after="0"/>
        <w:jc w:val="both"/>
        <w:rPr>
          <w:rFonts w:ascii="Times New Roman" w:hAnsi="Times New Roman"/>
          <w:bCs/>
          <w:highlight w:val="lightGray"/>
        </w:rPr>
      </w:pPr>
      <w:r w:rsidRPr="000433F8">
        <w:rPr>
          <w:rFonts w:ascii="Times New Roman" w:hAnsi="Times New Roman"/>
          <w:bCs/>
          <w:highlight w:val="lightGray"/>
        </w:rPr>
        <w:t>Pozri odpoveď verejného obstarávateľa na otázku č. 4.</w:t>
      </w:r>
    </w:p>
    <w:p w14:paraId="63BB73A0" w14:textId="77777777" w:rsidR="0052469B" w:rsidRPr="000433F8" w:rsidRDefault="0052469B">
      <w:pPr>
        <w:spacing w:after="0"/>
        <w:jc w:val="both"/>
        <w:rPr>
          <w:rFonts w:ascii="Times New Roman" w:hAnsi="Times New Roman"/>
          <w:bCs/>
          <w:highlight w:val="lightGray"/>
        </w:rPr>
      </w:pPr>
    </w:p>
    <w:p w14:paraId="78D0E792" w14:textId="7BA1E662" w:rsidR="00F250B8" w:rsidRPr="000433F8" w:rsidRDefault="00F250B8">
      <w:pPr>
        <w:spacing w:after="0" w:line="240" w:lineRule="auto"/>
        <w:jc w:val="both"/>
        <w:rPr>
          <w:rFonts w:ascii="Times New Roman" w:hAnsi="Times New Roman"/>
          <w:b/>
          <w:highlight w:val="lightGray"/>
          <w:u w:val="single"/>
        </w:rPr>
      </w:pPr>
      <w:r w:rsidRPr="000433F8">
        <w:rPr>
          <w:rFonts w:ascii="Times New Roman" w:hAnsi="Times New Roman"/>
          <w:b/>
          <w:highlight w:val="lightGray"/>
          <w:u w:val="single"/>
        </w:rPr>
        <w:t>OTÁZKA č. 6:</w:t>
      </w:r>
    </w:p>
    <w:p w14:paraId="7F51FF2B" w14:textId="77777777" w:rsidR="00F250B8" w:rsidRPr="000433F8" w:rsidRDefault="00F250B8">
      <w:pPr>
        <w:jc w:val="both"/>
        <w:rPr>
          <w:rFonts w:ascii="Times New Roman" w:hAnsi="Times New Roman"/>
          <w:color w:val="333333"/>
          <w:szCs w:val="20"/>
          <w:highlight w:val="lightGray"/>
          <w:shd w:val="clear" w:color="auto" w:fill="FFFFFF"/>
        </w:rPr>
      </w:pPr>
      <w:r w:rsidRPr="000433F8">
        <w:rPr>
          <w:rFonts w:ascii="Times New Roman" w:hAnsi="Times New Roman"/>
          <w:color w:val="333333"/>
          <w:szCs w:val="20"/>
          <w:highlight w:val="lightGray"/>
          <w:shd w:val="clear" w:color="auto" w:fill="FFFFFF"/>
        </w:rPr>
        <w:t>V prílohe č. 2 súťažných podkladov - Podmienky účasti je v bode 3.2 pri požiadavkách na kľúčových odborníkov na konci uvedené nasledovné upozornenie: "V prípade, ak je odborne spôsobilá osoba na výkon činnosti kľúčového experta č. 1, č. 2 a/alebo 3 v zamestnaneckom pomere záujemcu, predloží záujemca k splneniu podmienky účasti napr. pracovnú zmluvu alebo dohodu o vykonaní práce a pod. uzatvorenú s touto odborne spôsobilou osobou na výkon činnosti daného kľúčového experta. V prípade, ak ktorýkoľvek požadovaný kľúčový expert nie je zamestnancom uchádzača, vzťahuje sa na ňu § 34 ods. 3 zákona o verejnom obstarávaní)."</w:t>
      </w:r>
    </w:p>
    <w:p w14:paraId="15113B21" w14:textId="77777777" w:rsidR="00F250B8" w:rsidRPr="000433F8" w:rsidRDefault="00F250B8">
      <w:pPr>
        <w:jc w:val="both"/>
        <w:rPr>
          <w:rFonts w:ascii="Times New Roman" w:hAnsi="Times New Roman"/>
          <w:color w:val="333333"/>
          <w:szCs w:val="20"/>
          <w:highlight w:val="lightGray"/>
          <w:shd w:val="clear" w:color="auto" w:fill="FFFFFF"/>
        </w:rPr>
      </w:pPr>
      <w:r w:rsidRPr="000433F8">
        <w:rPr>
          <w:rFonts w:ascii="Times New Roman" w:hAnsi="Times New Roman"/>
          <w:color w:val="333333"/>
          <w:szCs w:val="20"/>
          <w:highlight w:val="lightGray"/>
          <w:shd w:val="clear" w:color="auto" w:fill="FFFFFF"/>
        </w:rPr>
        <w:t>Z uvedeného upozornenia vyplýva, že ak je kľúčový expert zamestnancom záujemcu, je potrebné v rámci žiadosti o účasť predložiť (napr.) pracovnú zmluvu na výkon činnosti kľúčového experta na *tejto zákazke* uzavretú medzi expertom a zamestnávateľom (záujemcom). V prípade, ak by sa jednalo o experta "inej osoby" (firma) tá túto povinnosť nemá. Iná osoba (firma) je povinná preukázať dispozíciu Zmluvou o budúcej spolupráci, v ktorej sa zaviaže k poskytnutiu kapacít jeho zamestnancom.</w:t>
      </w:r>
    </w:p>
    <w:p w14:paraId="1CECE994" w14:textId="6B4D955B" w:rsidR="00F250B8" w:rsidRPr="000433F8" w:rsidRDefault="00F250B8">
      <w:pPr>
        <w:jc w:val="both"/>
        <w:rPr>
          <w:rFonts w:ascii="Times New Roman" w:hAnsi="Times New Roman"/>
          <w:sz w:val="24"/>
          <w:highlight w:val="lightGray"/>
        </w:rPr>
      </w:pPr>
      <w:r w:rsidRPr="000433F8">
        <w:rPr>
          <w:rFonts w:ascii="Times New Roman" w:hAnsi="Times New Roman"/>
          <w:color w:val="333333"/>
          <w:szCs w:val="20"/>
          <w:highlight w:val="lightGray"/>
          <w:shd w:val="clear" w:color="auto" w:fill="FFFFFF"/>
        </w:rPr>
        <w:t>Otázka: V prípade, ak je navrhovaný kľúčový expert zamestnancom záujemcu, je možné túto podmienku splniť napríklad aj predložením podpísaného čestného prehlásenia záujemcu, že osoba (kľúčový expert), ktorého údaje predkladá, je jeho zamestnancom v trvalom pracovnom pomere?</w:t>
      </w:r>
    </w:p>
    <w:p w14:paraId="47C9906E" w14:textId="776BD55C" w:rsidR="00F250B8" w:rsidRPr="000433F8" w:rsidRDefault="00F250B8">
      <w:pPr>
        <w:spacing w:after="0" w:line="240" w:lineRule="auto"/>
        <w:jc w:val="both"/>
        <w:rPr>
          <w:rFonts w:ascii="Times New Roman" w:hAnsi="Times New Roman"/>
          <w:b/>
          <w:i/>
          <w:highlight w:val="lightGray"/>
          <w:u w:val="single"/>
        </w:rPr>
      </w:pPr>
      <w:r w:rsidRPr="000433F8">
        <w:rPr>
          <w:rFonts w:ascii="Times New Roman" w:hAnsi="Times New Roman"/>
          <w:b/>
          <w:i/>
          <w:highlight w:val="lightGray"/>
          <w:u w:val="single"/>
        </w:rPr>
        <w:t xml:space="preserve">ODPOVEĎ č. </w:t>
      </w:r>
      <w:r w:rsidR="000433F8" w:rsidRPr="000433F8">
        <w:rPr>
          <w:rFonts w:ascii="Times New Roman" w:hAnsi="Times New Roman"/>
          <w:b/>
          <w:i/>
          <w:u w:val="single"/>
        </w:rPr>
        <w:t>6</w:t>
      </w:r>
      <w:r w:rsidRPr="000433F8">
        <w:rPr>
          <w:rFonts w:ascii="Times New Roman" w:hAnsi="Times New Roman"/>
          <w:b/>
          <w:i/>
          <w:highlight w:val="lightGray"/>
          <w:u w:val="single"/>
        </w:rPr>
        <w:t xml:space="preserve"> verejného obstarávateľa na OTÁZKU č. 6:</w:t>
      </w:r>
    </w:p>
    <w:p w14:paraId="1AB6B89C" w14:textId="77777777" w:rsidR="00F250B8" w:rsidRPr="004D6984" w:rsidRDefault="00F250B8">
      <w:pPr>
        <w:spacing w:after="0"/>
        <w:jc w:val="both"/>
        <w:rPr>
          <w:rFonts w:ascii="Times New Roman" w:hAnsi="Times New Roman"/>
          <w:bCs/>
        </w:rPr>
      </w:pPr>
      <w:r w:rsidRPr="000433F8">
        <w:rPr>
          <w:rFonts w:ascii="Times New Roman" w:hAnsi="Times New Roman"/>
          <w:bCs/>
          <w:highlight w:val="lightGray"/>
        </w:rPr>
        <w:t>Pozri odpoveď verejného obstarávateľa na otázku č. 4.</w:t>
      </w:r>
    </w:p>
    <w:p w14:paraId="6D246855" w14:textId="654601CC" w:rsidR="000F1F01" w:rsidRDefault="000F1F01">
      <w:pPr>
        <w:spacing w:after="0"/>
        <w:jc w:val="both"/>
        <w:rPr>
          <w:rFonts w:ascii="Times New Roman" w:hAnsi="Times New Roman"/>
          <w:bCs/>
        </w:rPr>
      </w:pPr>
    </w:p>
    <w:p w14:paraId="07A0BB75" w14:textId="77777777" w:rsidR="000433F8" w:rsidRPr="000433F8" w:rsidRDefault="000433F8" w:rsidP="000433F8">
      <w:pPr>
        <w:spacing w:after="0"/>
        <w:jc w:val="both"/>
        <w:rPr>
          <w:rFonts w:ascii="Times New Roman" w:hAnsi="Times New Roman"/>
          <w:bCs/>
        </w:rPr>
      </w:pPr>
    </w:p>
    <w:p w14:paraId="3C443F5C" w14:textId="054AF605" w:rsidR="000433F8" w:rsidRPr="00255DCD" w:rsidRDefault="000433F8" w:rsidP="000433F8">
      <w:pPr>
        <w:spacing w:after="0" w:line="240" w:lineRule="auto"/>
        <w:jc w:val="both"/>
        <w:rPr>
          <w:rFonts w:ascii="Times New Roman" w:hAnsi="Times New Roman"/>
          <w:b/>
          <w:highlight w:val="lightGray"/>
          <w:u w:val="single"/>
        </w:rPr>
      </w:pPr>
      <w:r w:rsidRPr="00255DCD">
        <w:rPr>
          <w:rFonts w:ascii="Times New Roman" w:hAnsi="Times New Roman"/>
          <w:b/>
          <w:highlight w:val="lightGray"/>
          <w:u w:val="single"/>
        </w:rPr>
        <w:t>OTÁZKA č. 7:</w:t>
      </w:r>
    </w:p>
    <w:p w14:paraId="0F46685E" w14:textId="77777777" w:rsidR="000433F8" w:rsidRPr="00255DCD" w:rsidRDefault="000433F8" w:rsidP="000433F8">
      <w:pPr>
        <w:rPr>
          <w:rFonts w:ascii="Times New Roman" w:hAnsi="Times New Roman"/>
          <w:highlight w:val="lightGray"/>
        </w:rPr>
      </w:pPr>
      <w:r w:rsidRPr="00255DCD">
        <w:rPr>
          <w:rFonts w:ascii="Times New Roman" w:hAnsi="Times New Roman"/>
          <w:highlight w:val="lightGray"/>
        </w:rPr>
        <w:t>Verejný obstarávateľ stanovil podmienku účasti finančného a ekonomického postavenia podľa § 33 ods. 1 písm. d) ZVO </w:t>
      </w:r>
      <w:r w:rsidRPr="00255DCD">
        <w:rPr>
          <w:rFonts w:ascii="Times New Roman" w:hAnsi="Times New Roman"/>
          <w:b/>
          <w:bCs/>
          <w:highlight w:val="lightGray"/>
        </w:rPr>
        <w:t>prehľad o celkovom obrate a ak je to vhodné, prehľad o dosiahnutom obrate v oblasti, ktorej sa predmet zákazky týka.</w:t>
      </w:r>
    </w:p>
    <w:p w14:paraId="1B1E8C75" w14:textId="77777777" w:rsidR="000433F8" w:rsidRPr="00255DCD" w:rsidRDefault="000433F8" w:rsidP="000433F8">
      <w:pPr>
        <w:rPr>
          <w:rFonts w:ascii="Times New Roman" w:hAnsi="Times New Roman"/>
          <w:i/>
          <w:iCs/>
          <w:highlight w:val="lightGray"/>
        </w:rPr>
      </w:pPr>
    </w:p>
    <w:p w14:paraId="7DFF21B8" w14:textId="77777777" w:rsidR="000433F8" w:rsidRPr="00255DCD" w:rsidRDefault="000433F8" w:rsidP="000433F8">
      <w:pPr>
        <w:rPr>
          <w:rFonts w:ascii="Times New Roman" w:hAnsi="Times New Roman"/>
          <w:highlight w:val="lightGray"/>
        </w:rPr>
      </w:pPr>
      <w:r w:rsidRPr="00255DCD">
        <w:rPr>
          <w:rFonts w:ascii="Times New Roman" w:hAnsi="Times New Roman"/>
          <w:i/>
          <w:iCs/>
          <w:highlight w:val="lightGray"/>
        </w:rPr>
        <w:t>Na preukázanie splnenia tejto podmienky účasti záujemca vo svojej žiadosti o účasť požadoval predložiť </w:t>
      </w:r>
    </w:p>
    <w:p w14:paraId="3FBD790B" w14:textId="77777777" w:rsidR="000433F8" w:rsidRPr="00255DCD" w:rsidRDefault="000433F8" w:rsidP="000433F8">
      <w:pPr>
        <w:spacing w:before="100" w:beforeAutospacing="1" w:line="276" w:lineRule="atLeast"/>
        <w:jc w:val="both"/>
        <w:rPr>
          <w:rFonts w:ascii="Times New Roman" w:hAnsi="Times New Roman"/>
          <w:highlight w:val="lightGray"/>
        </w:rPr>
      </w:pPr>
      <w:r w:rsidRPr="00255DCD">
        <w:rPr>
          <w:rFonts w:ascii="Times New Roman" w:hAnsi="Times New Roman"/>
          <w:i/>
          <w:iCs/>
          <w:highlight w:val="lightGray"/>
        </w:rPr>
        <w:t>a) ak ide o osobu, ktorá vedie podvojné účtovníctvo, z účtovnej závierky overené kópie výkazov ziskov a strát s vyznačeným údajom o celkovom obrate s podpisom štatutárneho orgánu, príp. overené orgánom príslušným podľa predpisov platných v krajine sídla záujemcu (scan originálu alebo úradne osvedčenej kópie - výkazy ziskov a strát) alebo</w:t>
      </w:r>
    </w:p>
    <w:p w14:paraId="62D975BC" w14:textId="77777777" w:rsidR="000433F8" w:rsidRPr="00255DCD" w:rsidRDefault="000433F8" w:rsidP="000433F8">
      <w:pPr>
        <w:spacing w:before="100" w:beforeAutospacing="1" w:line="276" w:lineRule="atLeast"/>
        <w:jc w:val="both"/>
        <w:rPr>
          <w:rFonts w:ascii="Times New Roman" w:hAnsi="Times New Roman"/>
          <w:highlight w:val="lightGray"/>
        </w:rPr>
      </w:pPr>
      <w:r w:rsidRPr="00255DCD">
        <w:rPr>
          <w:rFonts w:ascii="Times New Roman" w:hAnsi="Times New Roman"/>
          <w:i/>
          <w:iCs/>
          <w:highlight w:val="lightGray"/>
        </w:rPr>
        <w:t>b) ak ide o osobu, ktorá vedie jednoduché účtovníctvo, predloží z účtovnej závierky overené kópie výkazov príjmov a výdavkov s podpisom štatutárneho orgánu, príp. overené orgánom príslušným podľa predpisov platných v krajine sídla záujemcu (scan originálu alebo úradne osvedčenej kópie - výkazy o príjmoch a výdavkoch).</w:t>
      </w:r>
    </w:p>
    <w:p w14:paraId="4B8685DD" w14:textId="77777777" w:rsidR="000433F8" w:rsidRPr="00255DCD" w:rsidRDefault="000433F8" w:rsidP="000433F8">
      <w:pPr>
        <w:spacing w:before="100" w:beforeAutospacing="1" w:line="276" w:lineRule="atLeast"/>
        <w:jc w:val="both"/>
        <w:rPr>
          <w:rFonts w:ascii="Times New Roman" w:hAnsi="Times New Roman"/>
          <w:highlight w:val="lightGray"/>
        </w:rPr>
      </w:pPr>
      <w:r w:rsidRPr="00255DCD">
        <w:rPr>
          <w:rFonts w:ascii="Times New Roman" w:hAnsi="Times New Roman"/>
          <w:i/>
          <w:iCs/>
          <w:highlight w:val="lightGray"/>
        </w:rPr>
        <w:t>pričom stanovil požadovanú formu dokumentov, o.i. aj uvedením informácie, že dokument bol zverejnený a je verejne prístupný v Registri účtovných závierok (</w:t>
      </w:r>
      <w:hyperlink r:id="rId12" w:tooltip="http://www.registeruz.sk/" w:history="1">
        <w:r w:rsidRPr="00255DCD">
          <w:rPr>
            <w:rStyle w:val="Hypertextovprepojenie"/>
            <w:rFonts w:ascii="Times New Roman" w:hAnsi="Times New Roman"/>
            <w:i/>
            <w:iCs/>
            <w:color w:val="auto"/>
            <w:highlight w:val="lightGray"/>
          </w:rPr>
          <w:t>http://www.registeruz.sk/</w:t>
        </w:r>
      </w:hyperlink>
      <w:r w:rsidRPr="00255DCD">
        <w:rPr>
          <w:rFonts w:ascii="Times New Roman" w:hAnsi="Times New Roman"/>
          <w:i/>
          <w:iCs/>
          <w:highlight w:val="lightGray"/>
        </w:rPr>
        <w:t>) s presným odkazom na uverejnený dokument (s celou URL adresou, t.j. celým reťazcom znakov, určujúcim jeho presnú špecifikáciu umiestnenia na Internete).</w:t>
      </w:r>
    </w:p>
    <w:p w14:paraId="02CA3D97" w14:textId="77777777" w:rsidR="000433F8" w:rsidRPr="00255DCD" w:rsidRDefault="000433F8" w:rsidP="000433F8">
      <w:pPr>
        <w:spacing w:before="100" w:beforeAutospacing="1" w:line="276" w:lineRule="atLeast"/>
        <w:jc w:val="both"/>
        <w:rPr>
          <w:rFonts w:ascii="Times New Roman" w:hAnsi="Times New Roman"/>
          <w:highlight w:val="lightGray"/>
        </w:rPr>
      </w:pPr>
      <w:r w:rsidRPr="00255DCD">
        <w:rPr>
          <w:rFonts w:ascii="Times New Roman" w:hAnsi="Times New Roman"/>
          <w:i/>
          <w:iCs/>
          <w:highlight w:val="lightGray"/>
        </w:rPr>
        <w:t>Verejný obstarávateľ bude akceptovať aj informáciu záujemcu, že dokument bol zverejnený v Registri účtovných závierok, ktorého správcom je Ministerstvo financií Slovenskej republiky (</w:t>
      </w:r>
      <w:hyperlink r:id="rId13" w:tooltip="http://www.registeruz.sk/" w:history="1">
        <w:r w:rsidRPr="00255DCD">
          <w:rPr>
            <w:rStyle w:val="Hypertextovprepojenie"/>
            <w:rFonts w:ascii="Times New Roman" w:hAnsi="Times New Roman"/>
            <w:i/>
            <w:iCs/>
            <w:color w:val="auto"/>
            <w:highlight w:val="lightGray"/>
          </w:rPr>
          <w:t>http://www.registeruz.sk</w:t>
        </w:r>
      </w:hyperlink>
      <w:r w:rsidRPr="00255DCD">
        <w:rPr>
          <w:rFonts w:ascii="Times New Roman" w:hAnsi="Times New Roman"/>
          <w:i/>
          <w:iCs/>
          <w:highlight w:val="lightGray"/>
        </w:rPr>
        <w:t>)</w:t>
      </w:r>
      <w:r w:rsidRPr="00255DCD">
        <w:rPr>
          <w:rStyle w:val="apple-converted-space"/>
          <w:rFonts w:ascii="Times New Roman" w:hAnsi="Times New Roman"/>
          <w:b/>
          <w:bCs/>
          <w:i/>
          <w:iCs/>
          <w:highlight w:val="lightGray"/>
        </w:rPr>
        <w:t> </w:t>
      </w:r>
      <w:r w:rsidRPr="00255DCD">
        <w:rPr>
          <w:rFonts w:ascii="Times New Roman" w:hAnsi="Times New Roman"/>
          <w:b/>
          <w:bCs/>
          <w:i/>
          <w:iCs/>
          <w:highlight w:val="lightGray"/>
        </w:rPr>
        <w:t>resp. inom obdobnom registri. </w:t>
      </w:r>
    </w:p>
    <w:p w14:paraId="23A97637" w14:textId="77777777" w:rsidR="000433F8" w:rsidRPr="00255DCD" w:rsidRDefault="000433F8" w:rsidP="000433F8">
      <w:pPr>
        <w:rPr>
          <w:rFonts w:ascii="Times New Roman" w:hAnsi="Times New Roman"/>
          <w:highlight w:val="lightGray"/>
        </w:rPr>
      </w:pPr>
      <w:r w:rsidRPr="00255DCD">
        <w:rPr>
          <w:rFonts w:ascii="Times New Roman" w:hAnsi="Times New Roman"/>
          <w:highlight w:val="lightGray"/>
        </w:rPr>
        <w:t>V prípade, ak záujemcom je zahraničná spoločnosť, ktorá zverejňuje účtovné závierky vo verejne dostupnom registri, bude verejný obstarávateľ akceptovať len odkazy na takto zverejnené dokumenty (ide o záujemcu z ČR, ktorý zverejňuje výročnú správu vo verejnej databáze (</w:t>
      </w:r>
      <w:hyperlink r:id="rId14" w:tgtFrame="_blank" w:tooltip="http://justice.cz/" w:history="1">
        <w:r w:rsidRPr="00255DCD">
          <w:rPr>
            <w:rStyle w:val="Hypertextovprepojenie"/>
            <w:rFonts w:ascii="Times New Roman" w:hAnsi="Times New Roman"/>
            <w:color w:val="auto"/>
            <w:highlight w:val="lightGray"/>
          </w:rPr>
          <w:t>justice.cz</w:t>
        </w:r>
      </w:hyperlink>
      <w:r w:rsidRPr="00255DCD">
        <w:rPr>
          <w:rFonts w:ascii="Times New Roman" w:hAnsi="Times New Roman"/>
          <w:highlight w:val="lightGray"/>
        </w:rPr>
        <w:t>), pričom na účely preukázania splnenia podmienky účasti by zverejnené závierky doplnil o výkaz zisku a strát, podpísaný elektronickým podpisom štatutára)?</w:t>
      </w:r>
    </w:p>
    <w:p w14:paraId="1F72B996" w14:textId="4A587781" w:rsidR="000433F8" w:rsidRPr="00255DCD" w:rsidRDefault="000433F8" w:rsidP="000433F8">
      <w:pPr>
        <w:spacing w:after="0" w:line="240" w:lineRule="auto"/>
        <w:jc w:val="both"/>
        <w:rPr>
          <w:rFonts w:ascii="Times New Roman" w:hAnsi="Times New Roman"/>
          <w:b/>
          <w:highlight w:val="lightGray"/>
          <w:u w:val="single"/>
        </w:rPr>
      </w:pPr>
    </w:p>
    <w:p w14:paraId="310B36FC" w14:textId="464DBC39" w:rsidR="000433F8" w:rsidRPr="00255DCD" w:rsidRDefault="000433F8" w:rsidP="000433F8">
      <w:pPr>
        <w:spacing w:after="0" w:line="240" w:lineRule="auto"/>
        <w:jc w:val="both"/>
        <w:rPr>
          <w:rFonts w:ascii="Times New Roman" w:hAnsi="Times New Roman"/>
          <w:b/>
          <w:i/>
          <w:highlight w:val="lightGray"/>
          <w:u w:val="single"/>
        </w:rPr>
      </w:pPr>
      <w:r w:rsidRPr="00255DCD">
        <w:rPr>
          <w:rFonts w:ascii="Times New Roman" w:hAnsi="Times New Roman"/>
          <w:b/>
          <w:i/>
          <w:highlight w:val="lightGray"/>
          <w:u w:val="single"/>
        </w:rPr>
        <w:t>ODPOVEĎ verejného obstarávateľa na OTÁZKU č. 7:</w:t>
      </w:r>
    </w:p>
    <w:p w14:paraId="667F316F" w14:textId="77777777" w:rsidR="001572CD" w:rsidRPr="00255DCD" w:rsidRDefault="001572CD" w:rsidP="001572CD">
      <w:pPr>
        <w:jc w:val="both"/>
        <w:rPr>
          <w:rFonts w:ascii="Times New Roman" w:hAnsi="Times New Roman"/>
          <w:highlight w:val="lightGray"/>
        </w:rPr>
      </w:pPr>
      <w:r w:rsidRPr="00255DCD">
        <w:rPr>
          <w:rFonts w:ascii="Times New Roman" w:hAnsi="Times New Roman"/>
          <w:highlight w:val="lightGray"/>
        </w:rPr>
        <w:t>V prípade, ak záujemcom je zahraničná spoločnosť, ktorá zverejňuje účtovné závierky vo verejne dostupnom registri musí byť uvedený odkaz na takto zverejnené dokumenty a zároveň  pokiaľ sa jedná o osobu, ktorá vedie podvojné účtovníctvo, musí predložiť z účtovnej závierky overené kópie výkazov ziskov a strát s vyznačeným údajom o celkovom obrate s podpisom štatutárneho orgánu, príp. overené orgánom príslušným podľa predpisov platných v krajine sídla záujemcu (scan originálu alebo úradne osvedčenej kópie - výkazy ziskov a strát)</w:t>
      </w:r>
    </w:p>
    <w:p w14:paraId="49BFDD41" w14:textId="40A91CEF" w:rsidR="000433F8" w:rsidRPr="00255DCD" w:rsidRDefault="000433F8">
      <w:pPr>
        <w:spacing w:after="0"/>
        <w:jc w:val="both"/>
        <w:rPr>
          <w:rFonts w:ascii="Times New Roman" w:hAnsi="Times New Roman"/>
          <w:bCs/>
          <w:highlight w:val="lightGray"/>
        </w:rPr>
      </w:pPr>
    </w:p>
    <w:p w14:paraId="32C7D338" w14:textId="77777777" w:rsidR="000433F8" w:rsidRPr="00255DCD" w:rsidRDefault="000433F8">
      <w:pPr>
        <w:spacing w:after="0"/>
        <w:jc w:val="both"/>
        <w:rPr>
          <w:rFonts w:ascii="Times New Roman" w:hAnsi="Times New Roman"/>
          <w:bCs/>
          <w:highlight w:val="lightGray"/>
        </w:rPr>
      </w:pPr>
    </w:p>
    <w:p w14:paraId="499F9164" w14:textId="68669361" w:rsidR="000433F8" w:rsidRPr="00255DCD" w:rsidRDefault="000433F8" w:rsidP="000433F8">
      <w:pPr>
        <w:spacing w:after="0" w:line="240" w:lineRule="auto"/>
        <w:jc w:val="both"/>
        <w:rPr>
          <w:rFonts w:ascii="Times New Roman" w:hAnsi="Times New Roman"/>
          <w:b/>
          <w:highlight w:val="lightGray"/>
          <w:u w:val="single"/>
        </w:rPr>
      </w:pPr>
      <w:r w:rsidRPr="00255DCD">
        <w:rPr>
          <w:rFonts w:ascii="Times New Roman" w:hAnsi="Times New Roman"/>
          <w:b/>
          <w:highlight w:val="lightGray"/>
          <w:u w:val="single"/>
        </w:rPr>
        <w:t>OTÁZKA č. 8:</w:t>
      </w:r>
    </w:p>
    <w:p w14:paraId="6314612E" w14:textId="77777777" w:rsidR="001572CD" w:rsidRPr="00255DCD" w:rsidRDefault="001572CD" w:rsidP="001572CD">
      <w:pPr>
        <w:rPr>
          <w:rFonts w:ascii="Times New Roman" w:hAnsi="Times New Roman"/>
          <w:highlight w:val="lightGray"/>
        </w:rPr>
      </w:pPr>
      <w:r w:rsidRPr="00255DCD">
        <w:rPr>
          <w:rFonts w:ascii="Times New Roman" w:hAnsi="Times New Roman"/>
          <w:highlight w:val="lightGray"/>
        </w:rPr>
        <w:t>Verejný obstarávateľ stanovil podmienku účasti finančného a ekonomického postavenia podľa § 33 ods. 1 písm. c) ZVO - </w:t>
      </w:r>
      <w:r w:rsidRPr="00255DCD">
        <w:rPr>
          <w:rFonts w:ascii="Times New Roman" w:hAnsi="Times New Roman"/>
          <w:b/>
          <w:bCs/>
          <w:highlight w:val="lightGray"/>
        </w:rPr>
        <w:t>súvaha alebo výkaz o majetku a záväzkoch alebo údaje z nich. </w:t>
      </w:r>
    </w:p>
    <w:p w14:paraId="1FE0FD33" w14:textId="77777777" w:rsidR="001572CD" w:rsidRPr="00255DCD" w:rsidRDefault="001572CD" w:rsidP="001572CD">
      <w:pPr>
        <w:rPr>
          <w:rFonts w:ascii="Times New Roman" w:hAnsi="Times New Roman"/>
          <w:highlight w:val="lightGray"/>
        </w:rPr>
      </w:pPr>
      <w:r w:rsidRPr="00255DCD">
        <w:rPr>
          <w:rFonts w:ascii="Times New Roman" w:hAnsi="Times New Roman"/>
          <w:highlight w:val="lightGray"/>
        </w:rPr>
        <w:t>Na preukázanie splnenia tejto podmienky účasti v prípade zahraničných subjektov stanovil - </w:t>
      </w:r>
      <w:r w:rsidRPr="00255DCD">
        <w:rPr>
          <w:rFonts w:ascii="Times New Roman" w:hAnsi="Times New Roman"/>
          <w:i/>
          <w:iCs/>
          <w:highlight w:val="lightGray"/>
        </w:rPr>
        <w:t xml:space="preserve">b) v prípade uchádzačov právnických osôb so sídlom mimo územia SR a fyzických osôb SZČO verejný obstarávateľ </w:t>
      </w:r>
      <w:r w:rsidRPr="00255DCD">
        <w:rPr>
          <w:rFonts w:ascii="Times New Roman" w:hAnsi="Times New Roman"/>
          <w:i/>
          <w:iCs/>
          <w:highlight w:val="lightGray"/>
        </w:rPr>
        <w:lastRenderedPageBreak/>
        <w:t>požaduje predloženie účtovných závierok. Ich rozsah a forma je zadefinovaná</w:t>
      </w:r>
      <w:r w:rsidRPr="00255DCD">
        <w:rPr>
          <w:rStyle w:val="apple-converted-space"/>
          <w:rFonts w:ascii="Times New Roman" w:hAnsi="Times New Roman"/>
          <w:i/>
          <w:iCs/>
          <w:highlight w:val="lightGray"/>
        </w:rPr>
        <w:t> </w:t>
      </w:r>
      <w:r w:rsidRPr="00255DCD">
        <w:rPr>
          <w:rFonts w:ascii="Times New Roman" w:hAnsi="Times New Roman"/>
          <w:b/>
          <w:bCs/>
          <w:i/>
          <w:iCs/>
          <w:highlight w:val="lightGray"/>
        </w:rPr>
        <w:t>v bode 2.2.1 tejto Prílohy  Súťažných podkladov</w:t>
      </w:r>
    </w:p>
    <w:p w14:paraId="155E5F0D" w14:textId="77777777" w:rsidR="001572CD" w:rsidRPr="00255DCD" w:rsidRDefault="001572CD" w:rsidP="001572CD">
      <w:pPr>
        <w:rPr>
          <w:rFonts w:ascii="Times New Roman" w:hAnsi="Times New Roman"/>
          <w:highlight w:val="lightGray"/>
        </w:rPr>
      </w:pPr>
      <w:r w:rsidRPr="00255DCD">
        <w:rPr>
          <w:rFonts w:ascii="Times New Roman" w:hAnsi="Times New Roman"/>
          <w:highlight w:val="lightGray"/>
        </w:rPr>
        <w:t>V bode 2.2.1 sa okrem iného uvádza:</w:t>
      </w:r>
    </w:p>
    <w:p w14:paraId="73DE31D0" w14:textId="77777777" w:rsidR="001572CD" w:rsidRPr="00255DCD" w:rsidRDefault="001572CD" w:rsidP="001572CD">
      <w:pPr>
        <w:ind w:left="426"/>
        <w:jc w:val="both"/>
        <w:rPr>
          <w:rFonts w:ascii="Times New Roman" w:hAnsi="Times New Roman"/>
          <w:highlight w:val="lightGray"/>
        </w:rPr>
      </w:pPr>
      <w:bookmarkStart w:id="0" w:name="_Hlk26192397"/>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Verejný obstarávateľ na posúdenie ekonomickej a finančnej spôsobilosti týkajúcej sa finančného zdravia podniku, t.j. záujemca stanoveného indexom</w:t>
      </w:r>
      <w:r w:rsidRPr="00255DCD">
        <w:rPr>
          <w:rStyle w:val="apple-converted-space"/>
          <w:rFonts w:ascii="Times New Roman" w:hAnsi="Times New Roman"/>
          <w:i/>
          <w:iCs/>
          <w:highlight w:val="lightGray"/>
        </w:rPr>
        <w:t> </w:t>
      </w:r>
      <w:r w:rsidRPr="00255DCD">
        <w:rPr>
          <w:rFonts w:ascii="Times New Roman" w:hAnsi="Times New Roman"/>
          <w:b/>
          <w:bCs/>
          <w:i/>
          <w:iCs/>
          <w:highlight w:val="lightGray"/>
          <w:u w:val="single"/>
        </w:rPr>
        <w:t>INDEX N05</w:t>
      </w:r>
      <w:r w:rsidRPr="00255DCD">
        <w:rPr>
          <w:rStyle w:val="apple-converted-space"/>
          <w:rFonts w:ascii="Times New Roman" w:hAnsi="Times New Roman"/>
          <w:i/>
          <w:iCs/>
          <w:highlight w:val="lightGray"/>
        </w:rPr>
        <w:t> </w:t>
      </w:r>
      <w:r w:rsidRPr="00255DCD">
        <w:rPr>
          <w:rFonts w:ascii="Times New Roman" w:hAnsi="Times New Roman"/>
          <w:i/>
          <w:iCs/>
          <w:highlight w:val="lightGray"/>
        </w:rPr>
        <w:t>( český credit-scoringový model) požaduje od záujemcu predložiť výkaz ziskov a strát za posledné tri ukončené hospodárske roky alebo výkaz o príjmoch a výdavkoch za posledné tri ukončené roky,resp.za roky, ktoré sú dostupné v závislosti od vzniku, začatia prevádzkovania činnosti alebo ukončenia zdaňovacieho obdobia.  </w:t>
      </w:r>
      <w:r w:rsidRPr="00255DCD">
        <w:rPr>
          <w:rStyle w:val="apple-converted-space"/>
          <w:rFonts w:ascii="Times New Roman" w:hAnsi="Times New Roman"/>
          <w:i/>
          <w:iCs/>
          <w:highlight w:val="lightGray"/>
        </w:rPr>
        <w:t> </w:t>
      </w:r>
      <w:bookmarkEnd w:id="0"/>
    </w:p>
    <w:p w14:paraId="2E29E9EE"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Výkaz ziskov a strát alebo výkaz o príjmoch a výdavkoch za posledné tri ukončené hospodárske roky,  resp. za roky, ktoré sú dostupné v závislosti od vzniku, začatia prevádzkovania činnosti alebo ukončenia zdaňovacieho obdobia predloží záujemca potvrdené príslušným daňovým úradom alebo iným orgánom/úradom, ktorý má spôsobilosť vydať v mene príslušného daňového úradu predmetné dokumenty ( napr. Datacentrum alebo Jednotné kontaktné miesto na území SR).</w:t>
      </w:r>
    </w:p>
    <w:p w14:paraId="1900228F"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Takéto predloženie potvrdených výkazov nemá povinnosť predložiť ten subjekt, ktorého účtovné závierky sa nachádzajú vo verejnej časti registra účtovných závierok, ktorý je zverejnený na stránke</w:t>
      </w:r>
      <w:r w:rsidRPr="00255DCD">
        <w:rPr>
          <w:rStyle w:val="apple-converted-space"/>
          <w:rFonts w:ascii="Times New Roman" w:hAnsi="Times New Roman"/>
          <w:i/>
          <w:iCs/>
          <w:highlight w:val="lightGray"/>
        </w:rPr>
        <w:t> </w:t>
      </w:r>
      <w:hyperlink r:id="rId15" w:tooltip="http://www.registeruz.sk/" w:history="1">
        <w:r w:rsidRPr="00255DCD">
          <w:rPr>
            <w:rStyle w:val="Hypertextovprepojenie"/>
            <w:rFonts w:ascii="Times New Roman" w:hAnsi="Times New Roman"/>
            <w:i/>
            <w:iCs/>
            <w:color w:val="auto"/>
            <w:highlight w:val="lightGray"/>
          </w:rPr>
          <w:t>www.registeruz.sk</w:t>
        </w:r>
      </w:hyperlink>
      <w:r w:rsidRPr="00255DCD">
        <w:rPr>
          <w:rFonts w:ascii="Times New Roman" w:hAnsi="Times New Roman"/>
          <w:i/>
          <w:iCs/>
          <w:highlight w:val="lightGray"/>
        </w:rPr>
        <w:t>. </w:t>
      </w:r>
      <w:r w:rsidRPr="00255DCD">
        <w:rPr>
          <w:rStyle w:val="apple-converted-space"/>
          <w:rFonts w:ascii="Times New Roman" w:hAnsi="Times New Roman"/>
          <w:i/>
          <w:iCs/>
          <w:highlight w:val="lightGray"/>
        </w:rPr>
        <w:t> </w:t>
      </w:r>
    </w:p>
    <w:p w14:paraId="353A8C49"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V prípade, že doklady predkladá záujemca so sídlom mimo územia Slovenskej republiky, musí predložiť doklady ekvivalentné k výkazu ziskov a strát alebo výkazu o príjmoch a výdavkoch za posledné tri ukončené hospodárske roky,  resp. za roky, ktoré sú dostupné v závislosti od vzniku, začatia prevádzkovania činnosti alebo ukončenia zdaňovacieho obdobia, ktorými preukazuje splnenie podmienok účasti v pôvodnom jazyku a súčasne musia byť preložené do slovenského jazyka ( táto povinnosť neplatí pre doklady v českom jazyku). V prípade zistenia rozdielov v obsahu dokladov predložených v pôvodnom jazyku a preložených dokladov, je rozhodujúci úradný preklad v slovenskom jazyku.</w:t>
      </w:r>
      <w:r w:rsidRPr="00255DCD">
        <w:rPr>
          <w:rStyle w:val="apple-converted-space"/>
          <w:rFonts w:ascii="Times New Roman" w:hAnsi="Times New Roman"/>
          <w:i/>
          <w:iCs/>
          <w:highlight w:val="lightGray"/>
        </w:rPr>
        <w:t> </w:t>
      </w:r>
    </w:p>
    <w:p w14:paraId="2224992C"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Pri záujemcoch – fyzických osobách so sídlom v SR, so sídlom mimo SR alebo  právnických osobách so sídlom na území SR, ktorí nemajú účtovné závierky zverejnené v Registri účtovných závierok je záujemca povinný spolu s účtovnými závierkami predložiť aj:</w:t>
      </w:r>
    </w:p>
    <w:p w14:paraId="7114FFDA" w14:textId="77777777" w:rsidR="001572CD" w:rsidRPr="00255DCD" w:rsidRDefault="001572CD" w:rsidP="001572CD">
      <w:pPr>
        <w:spacing w:before="100" w:beforeAutospacing="1" w:after="100" w:afterAutospacing="1"/>
        <w:jc w:val="both"/>
        <w:rPr>
          <w:rFonts w:ascii="Times New Roman" w:hAnsi="Times New Roman"/>
          <w:highlight w:val="lightGray"/>
        </w:rPr>
      </w:pPr>
      <w:r w:rsidRPr="00255DCD">
        <w:rPr>
          <w:rFonts w:ascii="Times New Roman" w:hAnsi="Times New Roman"/>
          <w:i/>
          <w:iCs/>
          <w:highlight w:val="lightGray"/>
        </w:rPr>
        <w:t>        a) vyhlásenie, v ktorom budú k jednotlivým ukazovateľom špecifikované aj príslušné riadky výkazu ziskov a strát alebo výkazu o príjmoch a výdavkoch, ktorých hodnoty vchádzajú do vzorcov výpočtu jednotlivých  ukazovateľov a to pre každý z posudzovaných rokov, </w:t>
      </w:r>
      <w:r w:rsidRPr="00255DCD">
        <w:rPr>
          <w:rStyle w:val="apple-converted-space"/>
          <w:rFonts w:ascii="Times New Roman" w:hAnsi="Times New Roman"/>
          <w:i/>
          <w:iCs/>
          <w:highlight w:val="lightGray"/>
        </w:rPr>
        <w:t> </w:t>
      </w:r>
    </w:p>
    <w:p w14:paraId="4DA84A5A" w14:textId="77777777" w:rsidR="001572CD" w:rsidRPr="00255DCD" w:rsidRDefault="001572CD" w:rsidP="001572CD">
      <w:pPr>
        <w:spacing w:before="100" w:beforeAutospacing="1" w:after="100" w:afterAutospacing="1"/>
        <w:jc w:val="both"/>
        <w:rPr>
          <w:rFonts w:ascii="Times New Roman" w:hAnsi="Times New Roman"/>
          <w:highlight w:val="lightGray"/>
        </w:rPr>
      </w:pPr>
      <w:r w:rsidRPr="00255DCD">
        <w:rPr>
          <w:rFonts w:ascii="Times New Roman" w:hAnsi="Times New Roman"/>
          <w:i/>
          <w:iCs/>
          <w:highlight w:val="lightGray"/>
        </w:rPr>
        <w:t>        b) vyhlásenie, že predložená výkaz ziskov a strát alebo výkaz o príjmoch a výdavkoch za požadované obdobie, ktorú predkladá je jediný za požadované obdobie a záujemca nemá podané za požadované obdobie podané iné účtovné závierky,</w:t>
      </w:r>
      <w:r w:rsidRPr="00255DCD">
        <w:rPr>
          <w:rStyle w:val="apple-converted-space"/>
          <w:rFonts w:ascii="Times New Roman" w:hAnsi="Times New Roman"/>
          <w:i/>
          <w:iCs/>
          <w:highlight w:val="lightGray"/>
        </w:rPr>
        <w:t> </w:t>
      </w:r>
    </w:p>
    <w:p w14:paraId="4C3937C9" w14:textId="77777777" w:rsidR="001572CD" w:rsidRPr="00255DCD" w:rsidRDefault="001572CD" w:rsidP="001572CD">
      <w:pPr>
        <w:spacing w:before="100" w:beforeAutospacing="1" w:after="100" w:afterAutospacing="1"/>
        <w:jc w:val="both"/>
        <w:rPr>
          <w:rFonts w:ascii="Times New Roman" w:hAnsi="Times New Roman"/>
          <w:highlight w:val="lightGray"/>
        </w:rPr>
      </w:pPr>
      <w:r w:rsidRPr="00255DCD">
        <w:rPr>
          <w:rFonts w:ascii="Times New Roman" w:hAnsi="Times New Roman"/>
          <w:i/>
          <w:iCs/>
          <w:highlight w:val="lightGray"/>
        </w:rPr>
        <w:t>         c) v prípade, že záujemca má za požadované obdobie podané opravné účtovné závierky, t.j. výkaz ziskov a strát alebo výkaz o príjmoch a výdavkoch je záujemca povinný predložiť verejnému obstarávateľovi aj tieto opravné výkazy ziskov a strát alebo výkazy o príjmoch a výdavkoch.</w:t>
      </w:r>
      <w:r w:rsidRPr="00255DCD">
        <w:rPr>
          <w:rStyle w:val="apple-converted-space"/>
          <w:rFonts w:ascii="Times New Roman" w:hAnsi="Times New Roman"/>
          <w:i/>
          <w:iCs/>
          <w:highlight w:val="lightGray"/>
        </w:rPr>
        <w:t> </w:t>
      </w:r>
    </w:p>
    <w:p w14:paraId="4A1DF2BC" w14:textId="77777777" w:rsidR="001572CD" w:rsidRPr="00255DCD" w:rsidRDefault="001572CD" w:rsidP="001572CD">
      <w:pPr>
        <w:spacing w:before="100" w:beforeAutospacing="1" w:after="100" w:afterAutospacing="1"/>
        <w:jc w:val="both"/>
        <w:rPr>
          <w:rFonts w:ascii="Times New Roman" w:hAnsi="Times New Roman"/>
          <w:highlight w:val="lightGray"/>
        </w:rPr>
      </w:pPr>
      <w:r w:rsidRPr="00255DCD">
        <w:rPr>
          <w:rFonts w:ascii="Times New Roman" w:hAnsi="Times New Roman"/>
          <w:i/>
          <w:iCs/>
          <w:highlight w:val="lightGray"/>
        </w:rPr>
        <w:lastRenderedPageBreak/>
        <w:t>Verejný obstarávateľ si vypočíta požadovanú hodnotu údajov z predložených dokladov záujemcov  ( dosadením údajov do vzorcov uvedených v týchto súťažných podkladoch), tzn. z výkazu ziskov a strát alebo výkazu o príjmoch a výdavkoch za požadované roky.</w:t>
      </w:r>
      <w:r w:rsidRPr="00255DCD">
        <w:rPr>
          <w:rStyle w:val="apple-converted-space"/>
          <w:rFonts w:ascii="Times New Roman" w:hAnsi="Times New Roman"/>
          <w:i/>
          <w:iCs/>
          <w:highlight w:val="lightGray"/>
        </w:rPr>
        <w:t> </w:t>
      </w:r>
    </w:p>
    <w:p w14:paraId="79F5F288"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Pri záujemcoch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verejného obstarávania založí doklad splnenia/nesplnenia tejto podmienky účasti záujemcom alebo si ich sám vypočíta a to dosadením údajov z verejne dostupných dokumentov z registra účtovných závierok do vzorcov uvedených v týchto súťažných podkladoch.</w:t>
      </w:r>
    </w:p>
    <w:p w14:paraId="6B663C3F"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V prípade, že vo verejnej časti registra účtovných závierok má záujemca zverejnených viacero účtovných závierok za posledné tri ukončené roky,  resp. za roky, ktoré sú dostupné v závislosti od vzniku, začatia prevádzkovania činnosti alebo ukončenia zdaňovacieho obdobia verejný obstarávateľ bude pre účely splnenia podmienky účasti podľa § 33 ods. 1 písm. c) zákona považovať za platné len účtovné závierky, ktoré boli vypracované a schválené v súlade so zákonom č. 431/2002 Z.z. o účtovníctve. V takomto prípade, si verejný obstarávateľ overí splnenie podmienky účasti priamo z predmetnej účtovnej závierky, ktorá bola vyhotovená, schválená a zverejnená v registri účtovných závierok v súlade so zákonom č. 431/2002 Z.z. o účtovníctve a to dosadením údajov z účtovnej závierky do vzorcov na výpočet ukazovateľa INDEX N05.</w:t>
      </w:r>
    </w:p>
    <w:p w14:paraId="4C222C01"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u w:val="single"/>
        </w:rPr>
        <w:t>Metódami a kritériami verejný obstarávateľ určil minimálnu úroveň ukazovateľa INDEX N05 záujemca.</w:t>
      </w:r>
      <w:r w:rsidRPr="00255DCD">
        <w:rPr>
          <w:rStyle w:val="apple-converted-space"/>
          <w:rFonts w:ascii="Times New Roman" w:hAnsi="Times New Roman"/>
          <w:i/>
          <w:iCs/>
          <w:highlight w:val="lightGray"/>
          <w:u w:val="single"/>
        </w:rPr>
        <w:t> </w:t>
      </w:r>
    </w:p>
    <w:p w14:paraId="55FF0A96" w14:textId="77777777" w:rsidR="001572CD" w:rsidRPr="00255DCD" w:rsidRDefault="001572CD" w:rsidP="001572CD">
      <w:pPr>
        <w:ind w:left="426"/>
        <w:jc w:val="both"/>
        <w:rPr>
          <w:rFonts w:ascii="Times New Roman" w:hAnsi="Times New Roman"/>
          <w:highlight w:val="lightGray"/>
        </w:rPr>
      </w:pPr>
      <w:r w:rsidRPr="00255DCD">
        <w:rPr>
          <w:rFonts w:ascii="Times New Roman" w:hAnsi="Times New Roman"/>
          <w:highlight w:val="lightGray"/>
        </w:rPr>
        <w:t>-         </w:t>
      </w:r>
      <w:r w:rsidRPr="00255DCD">
        <w:rPr>
          <w:rStyle w:val="apple-converted-space"/>
          <w:rFonts w:ascii="Times New Roman" w:hAnsi="Times New Roman"/>
          <w:highlight w:val="lightGray"/>
        </w:rPr>
        <w:t> </w:t>
      </w:r>
      <w:r w:rsidRPr="00255DCD">
        <w:rPr>
          <w:rFonts w:ascii="Times New Roman" w:hAnsi="Times New Roman"/>
          <w:i/>
          <w:iCs/>
          <w:highlight w:val="lightGray"/>
        </w:rPr>
        <w:t>Verejný obstarávateľ rovnako uvádza aj špecifikáciu jednotlivých riadkov z relevantných výkazov, nakoľko je možné, že v niektorom z posudzovaných rokov sa riadky v účtovných výkazoch mohli zmeniť ( a to ako u právnických, tak aj fyzických osôb) alebo sú inak číslované a to v prípade právnických alebo fyzických osôb so sídlom mimo územia SR .</w:t>
      </w:r>
    </w:p>
    <w:p w14:paraId="34460FBC" w14:textId="77777777" w:rsidR="001572CD" w:rsidRPr="00255DCD" w:rsidRDefault="001572CD" w:rsidP="001572CD">
      <w:pPr>
        <w:ind w:left="426"/>
        <w:jc w:val="both"/>
        <w:rPr>
          <w:rFonts w:ascii="Times New Roman" w:hAnsi="Times New Roman"/>
          <w:highlight w:val="lightGray"/>
        </w:rPr>
      </w:pPr>
    </w:p>
    <w:p w14:paraId="7ED660B5" w14:textId="77777777" w:rsidR="001572CD" w:rsidRPr="00255DCD" w:rsidRDefault="001572CD" w:rsidP="001572CD">
      <w:pPr>
        <w:spacing w:before="100" w:beforeAutospacing="1" w:after="100" w:afterAutospacing="1"/>
        <w:jc w:val="both"/>
        <w:rPr>
          <w:rFonts w:ascii="Times New Roman" w:hAnsi="Times New Roman"/>
          <w:highlight w:val="lightGray"/>
        </w:rPr>
      </w:pPr>
      <w:r w:rsidRPr="00255DCD">
        <w:rPr>
          <w:rFonts w:ascii="Times New Roman" w:hAnsi="Times New Roman"/>
          <w:highlight w:val="lightGray"/>
        </w:rPr>
        <w:t>Z uvedeného popisu nám nie je zrejmé, aké formálne náležitosti má spĺňať doklad predkladaný záujemcom - PO so sídlom mimo SR, ktorý má zverejnenú účtovnú závierku vo verejnom registri vedenom v krajine sídla. Bude verejnému obstarávateľovi postačovať odkaz na takto zverejnené účtovné závierky? alebo ma záujemca predložiť aj skeny dokumentov (v tomto prípade aké ďalšie formálne náležitosti majú byť splnené v prípade záujemcu z ČR).</w:t>
      </w:r>
    </w:p>
    <w:p w14:paraId="37F0EE0D" w14:textId="69BCDC77" w:rsidR="000433F8" w:rsidRPr="00255DCD" w:rsidRDefault="000433F8" w:rsidP="000433F8">
      <w:pPr>
        <w:spacing w:after="0" w:line="240" w:lineRule="auto"/>
        <w:jc w:val="both"/>
        <w:rPr>
          <w:rFonts w:ascii="Times New Roman" w:hAnsi="Times New Roman"/>
          <w:b/>
          <w:highlight w:val="lightGray"/>
          <w:u w:val="single"/>
        </w:rPr>
      </w:pPr>
    </w:p>
    <w:p w14:paraId="610A9D23" w14:textId="66324283" w:rsidR="000433F8" w:rsidRPr="00255DCD" w:rsidRDefault="000433F8" w:rsidP="000433F8">
      <w:pPr>
        <w:spacing w:after="0" w:line="240" w:lineRule="auto"/>
        <w:jc w:val="both"/>
        <w:rPr>
          <w:rFonts w:ascii="Times New Roman" w:hAnsi="Times New Roman"/>
          <w:b/>
          <w:i/>
          <w:highlight w:val="lightGray"/>
          <w:u w:val="single"/>
        </w:rPr>
      </w:pPr>
      <w:r w:rsidRPr="00255DCD">
        <w:rPr>
          <w:rFonts w:ascii="Times New Roman" w:hAnsi="Times New Roman"/>
          <w:b/>
          <w:i/>
          <w:highlight w:val="lightGray"/>
          <w:u w:val="single"/>
        </w:rPr>
        <w:t>ODPOVEĎ verejného obstarávateľa na OTÁZKU č. 8:</w:t>
      </w:r>
    </w:p>
    <w:p w14:paraId="7440D24A" w14:textId="0843258D" w:rsidR="001572CD" w:rsidRPr="00255DCD" w:rsidRDefault="001572CD" w:rsidP="001572CD">
      <w:pPr>
        <w:jc w:val="both"/>
        <w:rPr>
          <w:rFonts w:ascii="Times New Roman" w:hAnsi="Times New Roman"/>
          <w:iCs/>
          <w:highlight w:val="lightGray"/>
        </w:rPr>
      </w:pPr>
      <w:r w:rsidRPr="00255DCD">
        <w:rPr>
          <w:rFonts w:ascii="Times New Roman" w:hAnsi="Times New Roman"/>
          <w:iCs/>
          <w:highlight w:val="lightGray"/>
        </w:rPr>
        <w:t>V</w:t>
      </w:r>
      <w:r w:rsidR="001958EF" w:rsidRPr="00255DCD">
        <w:rPr>
          <w:rFonts w:ascii="Times New Roman" w:hAnsi="Times New Roman"/>
          <w:iCs/>
          <w:highlight w:val="lightGray"/>
        </w:rPr>
        <w:t> bode 2.2.1 </w:t>
      </w:r>
      <w:r w:rsidR="001958EF" w:rsidRPr="00255DCD">
        <w:rPr>
          <w:rFonts w:ascii="Times New Roman" w:hAnsi="Times New Roman"/>
          <w:i/>
          <w:iCs/>
          <w:highlight w:val="lightGray"/>
        </w:rPr>
        <w:t>Metodika výpočtu ukazovateľov pre posúdenie splnenia podmienky účasti podľa § 33 ods. 1 písm. c) zákona</w:t>
      </w:r>
      <w:r w:rsidR="001958EF" w:rsidRPr="00255DCD">
        <w:rPr>
          <w:rFonts w:ascii="Times New Roman" w:hAnsi="Times New Roman"/>
          <w:iCs/>
          <w:highlight w:val="lightGray"/>
        </w:rPr>
        <w:t xml:space="preserve"> prílohy č. 2</w:t>
      </w:r>
      <w:r w:rsidRPr="00255DCD">
        <w:rPr>
          <w:rFonts w:ascii="Times New Roman" w:hAnsi="Times New Roman"/>
          <w:iCs/>
          <w:highlight w:val="lightGray"/>
        </w:rPr>
        <w:t xml:space="preserve"> súťažných podklado</w:t>
      </w:r>
      <w:r w:rsidR="001958EF" w:rsidRPr="00255DCD">
        <w:rPr>
          <w:rFonts w:ascii="Times New Roman" w:hAnsi="Times New Roman"/>
          <w:iCs/>
          <w:highlight w:val="lightGray"/>
        </w:rPr>
        <w:t>v</w:t>
      </w:r>
      <w:r w:rsidRPr="00255DCD">
        <w:rPr>
          <w:rFonts w:ascii="Times New Roman" w:hAnsi="Times New Roman"/>
          <w:iCs/>
          <w:highlight w:val="lightGray"/>
        </w:rPr>
        <w:t xml:space="preserve"> je uvedené: </w:t>
      </w:r>
    </w:p>
    <w:p w14:paraId="75D04595" w14:textId="77777777" w:rsidR="001572CD" w:rsidRPr="00255DCD" w:rsidRDefault="001572CD" w:rsidP="001572CD">
      <w:pPr>
        <w:jc w:val="both"/>
        <w:rPr>
          <w:i/>
          <w:highlight w:val="lightGray"/>
        </w:rPr>
      </w:pPr>
      <w:r w:rsidRPr="00255DCD">
        <w:rPr>
          <w:rFonts w:ascii="Times New Roman" w:hAnsi="Times New Roman"/>
          <w:i/>
          <w:iCs/>
          <w:highlight w:val="lightGray"/>
        </w:rPr>
        <w:t xml:space="preserve">V prípade, že doklady predkladá záujemca so sídlom </w:t>
      </w:r>
      <w:r w:rsidRPr="00255DCD">
        <w:rPr>
          <w:rFonts w:ascii="Times New Roman" w:hAnsi="Times New Roman"/>
          <w:b/>
          <w:i/>
          <w:iCs/>
          <w:highlight w:val="lightGray"/>
          <w:u w:val="single"/>
        </w:rPr>
        <w:t>mimo územia Slovenskej republiky</w:t>
      </w:r>
      <w:r w:rsidRPr="00255DCD">
        <w:rPr>
          <w:rFonts w:ascii="Times New Roman" w:hAnsi="Times New Roman"/>
          <w:i/>
          <w:iCs/>
          <w:highlight w:val="lightGray"/>
        </w:rPr>
        <w:t xml:space="preserve">, musí predložiť výkaz ziskov a strát resp.  doklady ekvivalentné k výkazu ziskov a strát alebo výkazu o príjmoch a výdavkoch </w:t>
      </w:r>
      <w:r w:rsidRPr="00255DCD">
        <w:rPr>
          <w:rFonts w:ascii="Times New Roman" w:hAnsi="Times New Roman"/>
          <w:b/>
          <w:i/>
          <w:iCs/>
          <w:highlight w:val="lightGray"/>
          <w:u w:val="single"/>
        </w:rPr>
        <w:t>za posledné tri ukončené hospodárske roky,</w:t>
      </w:r>
      <w:r w:rsidRPr="00255DCD">
        <w:rPr>
          <w:rFonts w:ascii="Times New Roman" w:hAnsi="Times New Roman"/>
          <w:i/>
          <w:iCs/>
          <w:highlight w:val="lightGray"/>
        </w:rPr>
        <w:t xml:space="preserve">  resp. za roky, ktoré sú dostupné v závislosti od vzniku, začatia </w:t>
      </w:r>
      <w:r w:rsidRPr="00255DCD">
        <w:rPr>
          <w:rFonts w:ascii="Times New Roman" w:hAnsi="Times New Roman"/>
          <w:i/>
          <w:iCs/>
          <w:highlight w:val="lightGray"/>
        </w:rPr>
        <w:lastRenderedPageBreak/>
        <w:t>prevádzkovania činnosti alebo ukončenia zdaňovacieho obdobia, ktorými preukazuje splnenie podmienok účasti v pôvodnom jazyku a súčasne musia byť preložené do slovenského jazyka ( táto povinnosť neplatí pre doklady v českom jazyku). V prípade zistenia rozdielov v obsahu dokladov predložených v pôvodnom jazyku a preložených dokladov, je rozhodujúci úradný preklad v slovenskom jazyku.</w:t>
      </w:r>
      <w:r w:rsidRPr="00255DCD">
        <w:rPr>
          <w:rStyle w:val="apple-converted-space"/>
          <w:rFonts w:ascii="Times New Roman" w:hAnsi="Times New Roman"/>
          <w:i/>
          <w:iCs/>
          <w:highlight w:val="lightGray"/>
        </w:rPr>
        <w:t> </w:t>
      </w:r>
    </w:p>
    <w:p w14:paraId="605897BE" w14:textId="736ABA79" w:rsidR="000433F8" w:rsidRPr="00255DCD" w:rsidRDefault="001958EF" w:rsidP="000433F8">
      <w:pPr>
        <w:spacing w:after="0" w:line="240" w:lineRule="auto"/>
        <w:jc w:val="both"/>
        <w:rPr>
          <w:rFonts w:ascii="Times New Roman" w:hAnsi="Times New Roman"/>
          <w:iCs/>
          <w:highlight w:val="lightGray"/>
        </w:rPr>
      </w:pPr>
      <w:r w:rsidRPr="00255DCD">
        <w:rPr>
          <w:rFonts w:ascii="Times New Roman" w:hAnsi="Times New Roman"/>
          <w:iCs/>
          <w:highlight w:val="lightGray"/>
        </w:rPr>
        <w:t xml:space="preserve">Ak sú požadované dokumenty zverejnené vo verejnom registri v krajine sídla, </w:t>
      </w:r>
      <w:r w:rsidR="001B2B29" w:rsidRPr="00255DCD">
        <w:rPr>
          <w:rFonts w:ascii="Times New Roman" w:hAnsi="Times New Roman"/>
          <w:iCs/>
          <w:highlight w:val="lightGray"/>
        </w:rPr>
        <w:t>uchádzač uvedie</w:t>
      </w:r>
      <w:r w:rsidRPr="00255DCD">
        <w:rPr>
          <w:rFonts w:ascii="Times New Roman" w:hAnsi="Times New Roman"/>
          <w:iCs/>
          <w:highlight w:val="lightGray"/>
        </w:rPr>
        <w:t xml:space="preserve"> v ponuke odkaz, resp. link na takto zverejnené dokumenty tak, aby verejný obstarávateľ mal prístup k daným dokumentom</w:t>
      </w:r>
      <w:r w:rsidR="001B2B29" w:rsidRPr="00255DCD">
        <w:rPr>
          <w:rFonts w:ascii="Times New Roman" w:hAnsi="Times New Roman"/>
          <w:iCs/>
          <w:highlight w:val="lightGray"/>
        </w:rPr>
        <w:t xml:space="preserve"> v slovenskom alebo českom jazyku</w:t>
      </w:r>
      <w:r w:rsidRPr="00255DCD">
        <w:rPr>
          <w:rFonts w:ascii="Times New Roman" w:hAnsi="Times New Roman"/>
          <w:iCs/>
          <w:highlight w:val="lightGray"/>
        </w:rPr>
        <w:t xml:space="preserve">. </w:t>
      </w:r>
      <w:r w:rsidR="003713A5" w:rsidRPr="00255DCD">
        <w:rPr>
          <w:rFonts w:ascii="Times New Roman" w:hAnsi="Times New Roman"/>
          <w:iCs/>
          <w:highlight w:val="lightGray"/>
        </w:rPr>
        <w:t>Ak budú dané dokumenty zverejnené vo verejnom registri v krajine sídla v inom jazyku ako je slovenský alebo český jazyk, uchádzač musí v ponuke predložiť aj úradne osvedčený preklad takýchto dokumentov (sken) do slovenského jazyka.</w:t>
      </w:r>
    </w:p>
    <w:p w14:paraId="25A746CB" w14:textId="77777777" w:rsidR="003713A5" w:rsidRPr="00255DCD" w:rsidRDefault="003713A5" w:rsidP="000433F8">
      <w:pPr>
        <w:spacing w:after="0" w:line="240" w:lineRule="auto"/>
        <w:jc w:val="both"/>
        <w:rPr>
          <w:rFonts w:ascii="Times New Roman" w:hAnsi="Times New Roman"/>
          <w:iCs/>
          <w:highlight w:val="lightGray"/>
        </w:rPr>
      </w:pPr>
    </w:p>
    <w:p w14:paraId="1B19C2D8" w14:textId="407049FA" w:rsidR="00301CE3" w:rsidRPr="00255DCD" w:rsidRDefault="003713A5" w:rsidP="000433F8">
      <w:pPr>
        <w:spacing w:after="0" w:line="240" w:lineRule="auto"/>
        <w:jc w:val="both"/>
        <w:rPr>
          <w:rFonts w:ascii="Times New Roman" w:hAnsi="Times New Roman"/>
          <w:iCs/>
          <w:highlight w:val="lightGray"/>
        </w:rPr>
      </w:pPr>
      <w:r w:rsidRPr="00255DCD">
        <w:rPr>
          <w:rFonts w:ascii="Times New Roman" w:hAnsi="Times New Roman"/>
          <w:iCs/>
          <w:highlight w:val="lightGray"/>
        </w:rPr>
        <w:t>V</w:t>
      </w:r>
      <w:r w:rsidR="00301CE3" w:rsidRPr="00255DCD">
        <w:rPr>
          <w:rFonts w:ascii="Times New Roman" w:hAnsi="Times New Roman"/>
          <w:iCs/>
          <w:highlight w:val="lightGray"/>
        </w:rPr>
        <w:t xml:space="preserve">erejný obstarávateľ môže (dodatočne počas vyhodnotenia splnenia podmienok účasti) podľa § 40 ods. 4 prvá veta zákona o verejnom obstarávaní </w:t>
      </w:r>
      <w:r w:rsidR="00162511" w:rsidRPr="00255DCD">
        <w:rPr>
          <w:rFonts w:ascii="Times New Roman" w:hAnsi="Times New Roman"/>
          <w:iCs/>
          <w:highlight w:val="lightGray"/>
        </w:rPr>
        <w:t>požiadať uchádzača o vysvetlenie alebo doplnenie predložených dokladov, ak z predložených dokladov nemožno posúdiť ich platnosť alebo splnenie podm</w:t>
      </w:r>
      <w:r w:rsidR="001B2B29" w:rsidRPr="00255DCD">
        <w:rPr>
          <w:rFonts w:ascii="Times New Roman" w:hAnsi="Times New Roman"/>
          <w:iCs/>
          <w:highlight w:val="lightGray"/>
        </w:rPr>
        <w:t>ienky účasti (t. j. aj pri posúdení dokladov zverejnených vo verejnom registri v krajine sídla, na ktoré uchádzač uvedie odkaz vo svojej ponuke).</w:t>
      </w:r>
    </w:p>
    <w:p w14:paraId="5140EAA3" w14:textId="0D62C089" w:rsidR="000433F8" w:rsidRPr="00255DCD" w:rsidRDefault="000433F8" w:rsidP="000433F8">
      <w:pPr>
        <w:spacing w:after="0" w:line="240" w:lineRule="auto"/>
        <w:jc w:val="both"/>
        <w:rPr>
          <w:rFonts w:ascii="Times New Roman" w:hAnsi="Times New Roman"/>
          <w:b/>
          <w:highlight w:val="lightGray"/>
          <w:u w:val="single"/>
        </w:rPr>
      </w:pPr>
    </w:p>
    <w:p w14:paraId="2081128D" w14:textId="77777777" w:rsidR="001572CD" w:rsidRPr="00255DCD" w:rsidRDefault="001572CD" w:rsidP="000433F8">
      <w:pPr>
        <w:spacing w:after="0" w:line="240" w:lineRule="auto"/>
        <w:jc w:val="both"/>
        <w:rPr>
          <w:rFonts w:ascii="Times New Roman" w:hAnsi="Times New Roman"/>
          <w:b/>
          <w:highlight w:val="lightGray"/>
          <w:u w:val="single"/>
        </w:rPr>
      </w:pPr>
    </w:p>
    <w:p w14:paraId="6F3B2F0A" w14:textId="19CFCCF5" w:rsidR="000433F8" w:rsidRPr="00255DCD" w:rsidRDefault="000433F8" w:rsidP="000433F8">
      <w:pPr>
        <w:spacing w:after="0" w:line="240" w:lineRule="auto"/>
        <w:jc w:val="both"/>
        <w:rPr>
          <w:rFonts w:ascii="Times New Roman" w:hAnsi="Times New Roman"/>
          <w:b/>
          <w:highlight w:val="lightGray"/>
          <w:u w:val="single"/>
        </w:rPr>
      </w:pPr>
      <w:r w:rsidRPr="00255DCD">
        <w:rPr>
          <w:rFonts w:ascii="Times New Roman" w:hAnsi="Times New Roman"/>
          <w:b/>
          <w:highlight w:val="lightGray"/>
          <w:u w:val="single"/>
        </w:rPr>
        <w:t>OTÁZKA č. 9:</w:t>
      </w:r>
    </w:p>
    <w:p w14:paraId="47C7B5BC" w14:textId="77777777" w:rsidR="00925383" w:rsidRPr="00255DCD" w:rsidRDefault="00925383" w:rsidP="000433F8">
      <w:pPr>
        <w:spacing w:after="0" w:line="240" w:lineRule="auto"/>
        <w:jc w:val="both"/>
        <w:rPr>
          <w:rFonts w:ascii="Times New Roman" w:hAnsi="Times New Roman"/>
          <w:highlight w:val="lightGray"/>
        </w:rPr>
      </w:pPr>
      <w:r w:rsidRPr="00255DCD">
        <w:rPr>
          <w:rFonts w:ascii="Times New Roman" w:hAnsi="Times New Roman"/>
          <w:highlight w:val="lightGray"/>
        </w:rPr>
        <w:t xml:space="preserve">V podmienkach účasti sú stanovené nasledovné podmienky týkajúce sa technickej alebo odbornej spôsobilosti v rozsahu </w:t>
      </w:r>
      <w:r w:rsidRPr="00255DCD">
        <w:rPr>
          <w:rFonts w:ascii="Times New Roman" w:hAnsi="Times New Roman"/>
          <w:b/>
          <w:highlight w:val="lightGray"/>
        </w:rPr>
        <w:t>zákazky na dodávku signálno-bezpečnostnej techniky (SBT)</w:t>
      </w:r>
      <w:r w:rsidRPr="00255DCD">
        <w:rPr>
          <w:rFonts w:ascii="Times New Roman" w:hAnsi="Times New Roman"/>
          <w:highlight w:val="lightGray"/>
        </w:rPr>
        <w:t>:</w:t>
      </w:r>
    </w:p>
    <w:p w14:paraId="3568FF65" w14:textId="77777777" w:rsidR="00925383" w:rsidRPr="00255DCD" w:rsidRDefault="00925383" w:rsidP="000433F8">
      <w:pPr>
        <w:spacing w:after="0" w:line="240" w:lineRule="auto"/>
        <w:jc w:val="both"/>
        <w:rPr>
          <w:rFonts w:ascii="Times New Roman" w:hAnsi="Times New Roman"/>
          <w:i/>
          <w:highlight w:val="lightGray"/>
        </w:rPr>
      </w:pPr>
      <w:r w:rsidRPr="00255DCD">
        <w:rPr>
          <w:rFonts w:ascii="Times New Roman" w:hAnsi="Times New Roman"/>
          <w:i/>
          <w:highlight w:val="lightGray"/>
        </w:rPr>
        <w:t xml:space="preserve">„- Verejný obstarávateľ požaduje predložiť zoznam stavebných prác uskutočnených za predchádzajúcich päť rokov, pričom do zoznamu realizovaných zákaziek (stavieb) záujemca uvedie len </w:t>
      </w:r>
      <w:r w:rsidRPr="00255DCD">
        <w:rPr>
          <w:rFonts w:ascii="Times New Roman" w:hAnsi="Times New Roman"/>
          <w:b/>
          <w:i/>
          <w:highlight w:val="lightGray"/>
        </w:rPr>
        <w:t>zákazky (stavby) s realizačným nákladom stavebných prác vyšším ako 680 000,00 EUR bez DPH</w:t>
      </w:r>
      <w:r w:rsidRPr="00255DCD">
        <w:rPr>
          <w:rFonts w:ascii="Times New Roman" w:hAnsi="Times New Roman"/>
          <w:i/>
          <w:highlight w:val="lightGray"/>
        </w:rPr>
        <w:t>.</w:t>
      </w:r>
    </w:p>
    <w:p w14:paraId="67BE5636" w14:textId="0BFE49FC" w:rsidR="00925383" w:rsidRPr="00255DCD" w:rsidRDefault="00925383" w:rsidP="000433F8">
      <w:pPr>
        <w:spacing w:after="0" w:line="240" w:lineRule="auto"/>
        <w:jc w:val="both"/>
        <w:rPr>
          <w:rFonts w:ascii="Times New Roman" w:hAnsi="Times New Roman"/>
          <w:highlight w:val="lightGray"/>
        </w:rPr>
      </w:pPr>
      <w:r w:rsidRPr="00255DCD">
        <w:rPr>
          <w:rFonts w:ascii="Times New Roman" w:hAnsi="Times New Roman"/>
          <w:i/>
          <w:highlight w:val="lightGray"/>
        </w:rPr>
        <w:t xml:space="preserve"> ...</w:t>
      </w:r>
      <w:r w:rsidRPr="00255DCD">
        <w:rPr>
          <w:rFonts w:ascii="Times New Roman" w:hAnsi="Times New Roman"/>
          <w:highlight w:val="lightGray"/>
        </w:rPr>
        <w:t>“</w:t>
      </w:r>
    </w:p>
    <w:p w14:paraId="70F6B8C7" w14:textId="77777777" w:rsidR="00925383" w:rsidRPr="00255DCD" w:rsidRDefault="00925383" w:rsidP="000433F8">
      <w:pPr>
        <w:spacing w:after="0" w:line="240" w:lineRule="auto"/>
        <w:jc w:val="both"/>
        <w:rPr>
          <w:rFonts w:ascii="Times New Roman" w:hAnsi="Times New Roman"/>
          <w:i/>
          <w:highlight w:val="lightGray"/>
        </w:rPr>
      </w:pPr>
      <w:r w:rsidRPr="00255DCD">
        <w:rPr>
          <w:rFonts w:ascii="Times New Roman" w:hAnsi="Times New Roman"/>
          <w:highlight w:val="lightGray"/>
        </w:rPr>
        <w:t xml:space="preserve"> „</w:t>
      </w:r>
      <w:r w:rsidRPr="00255DCD">
        <w:rPr>
          <w:rFonts w:ascii="Times New Roman" w:hAnsi="Times New Roman"/>
          <w:b/>
          <w:i/>
          <w:highlight w:val="lightGray"/>
        </w:rPr>
        <w:t>zákazky na dodávku signálno-bezpečnostnej techniky (SBT)</w:t>
      </w:r>
      <w:r w:rsidRPr="00255DCD">
        <w:rPr>
          <w:rFonts w:ascii="Times New Roman" w:hAnsi="Times New Roman"/>
          <w:i/>
          <w:highlight w:val="lightGray"/>
        </w:rPr>
        <w:t xml:space="preserve">: </w:t>
      </w:r>
    </w:p>
    <w:p w14:paraId="502D78AA" w14:textId="3A2678D8" w:rsidR="00925383" w:rsidRPr="00255DCD" w:rsidRDefault="00925383" w:rsidP="000433F8">
      <w:pPr>
        <w:spacing w:after="0" w:line="240" w:lineRule="auto"/>
        <w:jc w:val="both"/>
        <w:rPr>
          <w:rFonts w:ascii="Times New Roman" w:hAnsi="Times New Roman"/>
          <w:highlight w:val="lightGray"/>
        </w:rPr>
      </w:pPr>
      <w:r w:rsidRPr="00255DCD">
        <w:rPr>
          <w:rFonts w:ascii="Times New Roman" w:hAnsi="Times New Roman"/>
          <w:i/>
          <w:highlight w:val="lightGray"/>
        </w:rPr>
        <w:t xml:space="preserve">- preukázanie minimálne 1 skúsenosť (zmluvu) na základe ktorej bola uskutočnená realizácia signálno-bezpečnostnej techniky (SBT) s integráciou do integrovaného bezpečnostného systému (IBS) s minimálnym realizačným nákladom v hodnote viac ako </w:t>
      </w:r>
      <w:r w:rsidRPr="00255DCD">
        <w:rPr>
          <w:rFonts w:ascii="Times New Roman" w:hAnsi="Times New Roman"/>
          <w:b/>
          <w:i/>
          <w:highlight w:val="lightGray"/>
        </w:rPr>
        <w:t>680 000 eur bez DPH,</w:t>
      </w:r>
      <w:r w:rsidRPr="00255DCD">
        <w:rPr>
          <w:rFonts w:ascii="Times New Roman" w:hAnsi="Times New Roman"/>
          <w:i/>
          <w:highlight w:val="lightGray"/>
        </w:rPr>
        <w:t xml:space="preserve"> ...</w:t>
      </w:r>
      <w:r w:rsidRPr="00255DCD">
        <w:rPr>
          <w:rFonts w:ascii="Times New Roman" w:hAnsi="Times New Roman"/>
          <w:highlight w:val="lightGray"/>
        </w:rPr>
        <w:t>“</w:t>
      </w:r>
    </w:p>
    <w:p w14:paraId="74AF7159" w14:textId="77777777" w:rsidR="00925383" w:rsidRPr="00255DCD" w:rsidRDefault="00925383" w:rsidP="000433F8">
      <w:pPr>
        <w:spacing w:after="0" w:line="240" w:lineRule="auto"/>
        <w:jc w:val="both"/>
        <w:rPr>
          <w:rFonts w:ascii="Times New Roman" w:hAnsi="Times New Roman"/>
          <w:highlight w:val="lightGray"/>
        </w:rPr>
      </w:pPr>
    </w:p>
    <w:p w14:paraId="3D29ABC9" w14:textId="77777777" w:rsidR="00925383" w:rsidRPr="00255DCD" w:rsidRDefault="00925383" w:rsidP="000433F8">
      <w:pPr>
        <w:spacing w:after="0" w:line="240" w:lineRule="auto"/>
        <w:jc w:val="both"/>
        <w:rPr>
          <w:rFonts w:ascii="Times New Roman" w:hAnsi="Times New Roman"/>
          <w:highlight w:val="lightGray"/>
        </w:rPr>
      </w:pPr>
      <w:r w:rsidRPr="00255DCD">
        <w:rPr>
          <w:rFonts w:ascii="Times New Roman" w:hAnsi="Times New Roman"/>
          <w:highlight w:val="lightGray"/>
        </w:rPr>
        <w:t xml:space="preserve">Naša otázka sa týka </w:t>
      </w:r>
      <w:r w:rsidRPr="00255DCD">
        <w:rPr>
          <w:rFonts w:ascii="Times New Roman" w:hAnsi="Times New Roman"/>
          <w:b/>
          <w:highlight w:val="lightGray"/>
        </w:rPr>
        <w:t>rozhodného obdobia 5 rokov</w:t>
      </w:r>
      <w:r w:rsidRPr="00255DCD">
        <w:rPr>
          <w:rFonts w:ascii="Times New Roman" w:hAnsi="Times New Roman"/>
          <w:highlight w:val="lightGray"/>
        </w:rPr>
        <w:t xml:space="preserve">, a to vo vzťahu k zákazke na dodávku signálno-bezpečnostnej techniky (SBT). Stanovenie tohto rozhodného obdobia je v súlade so znením § 131 ZVO, ale pre účely takejto zákazy môže byť nevhodné. Použitie referencie na takúto zákazku obmedzil verejný obstarávateľ primárne už stanovením minimálnej hodnoty takejto zákazky vo výške 680.000 EUR, k čomu sa pridáva aj obmedzenie cez rozhodné obdobie. Takéto zákazky možno považovať za špecifické, pretože môžu pozostávať z poskytovania služieb v dlhšom časovom horizonte. Tým pádom sa výška zákazky takpovediac rozkladá do viacerých rokov. Kombináciou týchto dvoch podmienok, t. j. rozhodného obdobia 5 rokov a min. výšky referencie 680.000 EUR, môže dôjsť k obmedzeniu účasti takých subjektov, ktoré vedia preukázať riadne skúsenosti s realizáciou obdobnej zákazky, alebo obdobných zákaziek v nižšom náklade. Stanovením dlhšieho rozhodného obdobia by verejný obstarávateľ podporil širšiu hospodársku súťaž. Alternatívne prichádza do úvahy zníženie požadovanej minimálnej hodnoty zákazky zo 680 000 EUR bez DPH na 300 000 EUR bez DPH. </w:t>
      </w:r>
    </w:p>
    <w:p w14:paraId="36E0F7FE" w14:textId="77777777" w:rsidR="00925383" w:rsidRPr="00255DCD" w:rsidRDefault="00925383" w:rsidP="000433F8">
      <w:pPr>
        <w:spacing w:after="0" w:line="240" w:lineRule="auto"/>
        <w:jc w:val="both"/>
        <w:rPr>
          <w:rFonts w:ascii="Times New Roman" w:hAnsi="Times New Roman"/>
          <w:b/>
          <w:highlight w:val="lightGray"/>
        </w:rPr>
      </w:pPr>
      <w:r w:rsidRPr="00255DCD">
        <w:rPr>
          <w:rFonts w:ascii="Times New Roman" w:hAnsi="Times New Roman"/>
          <w:b/>
          <w:highlight w:val="lightGray"/>
        </w:rPr>
        <w:t xml:space="preserve">Otázka č. 1a: Bude môcť uchádzač preukázať referenciu vo vzťahu k zákazke na dodávku signálno-bezpečnostnej techniky (SBT) za predchádzajúcich 10 rokov? </w:t>
      </w:r>
    </w:p>
    <w:p w14:paraId="4C887EFB" w14:textId="02B00CA0" w:rsidR="000433F8" w:rsidRPr="00255DCD" w:rsidRDefault="00925383" w:rsidP="000433F8">
      <w:pPr>
        <w:spacing w:after="0" w:line="240" w:lineRule="auto"/>
        <w:jc w:val="both"/>
        <w:rPr>
          <w:rFonts w:ascii="Times New Roman" w:hAnsi="Times New Roman"/>
          <w:b/>
          <w:highlight w:val="lightGray"/>
          <w:u w:val="single"/>
        </w:rPr>
      </w:pPr>
      <w:r w:rsidRPr="00255DCD">
        <w:rPr>
          <w:rFonts w:ascii="Times New Roman" w:hAnsi="Times New Roman"/>
          <w:b/>
          <w:highlight w:val="lightGray"/>
        </w:rPr>
        <w:t>Otázka č. 1b: Prípadne bude akceptovaná referencia vo vzťahu k zákazke na dodávku signálno-bezpečnostnej techniky (SBT) s minimálnym realizačným nákladom v hodnote viac ako 300 000 EUR bez DPH?</w:t>
      </w:r>
    </w:p>
    <w:p w14:paraId="71672054" w14:textId="2BB0B8DA" w:rsidR="00925383" w:rsidRPr="00255DCD" w:rsidRDefault="00925383" w:rsidP="000433F8">
      <w:pPr>
        <w:spacing w:after="0" w:line="240" w:lineRule="auto"/>
        <w:jc w:val="both"/>
        <w:rPr>
          <w:rFonts w:ascii="Times New Roman" w:hAnsi="Times New Roman"/>
          <w:b/>
          <w:highlight w:val="lightGray"/>
          <w:u w:val="single"/>
        </w:rPr>
      </w:pPr>
    </w:p>
    <w:p w14:paraId="35B04A87" w14:textId="4727F3E2" w:rsidR="00991EC3" w:rsidRPr="00255DCD" w:rsidRDefault="00991EC3" w:rsidP="000433F8">
      <w:pPr>
        <w:spacing w:after="0" w:line="240" w:lineRule="auto"/>
        <w:jc w:val="both"/>
        <w:rPr>
          <w:rFonts w:ascii="Times New Roman" w:hAnsi="Times New Roman"/>
          <w:b/>
          <w:highlight w:val="lightGray"/>
          <w:u w:val="single"/>
        </w:rPr>
      </w:pPr>
    </w:p>
    <w:p w14:paraId="62C412F2" w14:textId="1717B2B2" w:rsidR="00991EC3" w:rsidRPr="00255DCD" w:rsidRDefault="00991EC3" w:rsidP="000433F8">
      <w:pPr>
        <w:spacing w:after="0" w:line="240" w:lineRule="auto"/>
        <w:jc w:val="both"/>
        <w:rPr>
          <w:rFonts w:ascii="Times New Roman" w:hAnsi="Times New Roman"/>
          <w:b/>
          <w:highlight w:val="lightGray"/>
          <w:u w:val="single"/>
        </w:rPr>
      </w:pPr>
    </w:p>
    <w:p w14:paraId="032F15E8" w14:textId="77777777" w:rsidR="00991EC3" w:rsidRPr="00255DCD" w:rsidRDefault="00991EC3" w:rsidP="000433F8">
      <w:pPr>
        <w:spacing w:after="0" w:line="240" w:lineRule="auto"/>
        <w:jc w:val="both"/>
        <w:rPr>
          <w:rFonts w:ascii="Times New Roman" w:hAnsi="Times New Roman"/>
          <w:b/>
          <w:highlight w:val="lightGray"/>
          <w:u w:val="single"/>
        </w:rPr>
      </w:pPr>
    </w:p>
    <w:p w14:paraId="2B7C2FD6" w14:textId="3430073E" w:rsidR="000433F8" w:rsidRPr="00255DCD" w:rsidRDefault="000433F8" w:rsidP="00925383">
      <w:pPr>
        <w:spacing w:after="0" w:line="240" w:lineRule="auto"/>
        <w:jc w:val="both"/>
        <w:rPr>
          <w:rFonts w:ascii="Times New Roman" w:hAnsi="Times New Roman"/>
          <w:b/>
          <w:i/>
          <w:highlight w:val="lightGray"/>
          <w:u w:val="single"/>
        </w:rPr>
      </w:pPr>
      <w:r w:rsidRPr="00255DCD">
        <w:rPr>
          <w:rFonts w:ascii="Times New Roman" w:hAnsi="Times New Roman"/>
          <w:b/>
          <w:i/>
          <w:highlight w:val="lightGray"/>
          <w:u w:val="single"/>
        </w:rPr>
        <w:t>ODPOVEĎ verejného obstarávateľa na OTÁZKU č. 9:</w:t>
      </w:r>
    </w:p>
    <w:p w14:paraId="0264708B" w14:textId="77777777" w:rsidR="00925383" w:rsidRPr="00255DCD" w:rsidRDefault="00925383" w:rsidP="00925383">
      <w:pPr>
        <w:spacing w:after="0" w:line="240" w:lineRule="auto"/>
        <w:jc w:val="both"/>
        <w:rPr>
          <w:rFonts w:ascii="Times New Roman" w:hAnsi="Times New Roman"/>
          <w:highlight w:val="lightGray"/>
        </w:rPr>
      </w:pPr>
      <w:r w:rsidRPr="00255DCD">
        <w:rPr>
          <w:rFonts w:ascii="Times New Roman" w:hAnsi="Times New Roman"/>
          <w:highlight w:val="lightGray"/>
        </w:rPr>
        <w:t>Ad 1a: Uchádzač nebude môcť preukázať referenciu vo vzťahu k zákazke na dodávku signálno-bezpečnostnej techniky (SBT) za predchádzajúcich 10 rokov. Verejný obstarávateľ trvá na rozhodnom období 5 rokov. Obdobie je dostatočne dlhé a jeho predĺženie vzhľadom na dynamické zmeny v tejto oblasti by mohlo spôsobiť problémy pri realizácii projektu  z dôvodu nedostatočnej spôsobilosti a skúsenosti dodávateľa.</w:t>
      </w:r>
    </w:p>
    <w:p w14:paraId="2EBC3B7B" w14:textId="55D1688F" w:rsidR="000433F8" w:rsidRPr="00255DCD" w:rsidRDefault="00925383" w:rsidP="00925383">
      <w:pPr>
        <w:spacing w:after="0" w:line="240" w:lineRule="auto"/>
        <w:jc w:val="both"/>
        <w:rPr>
          <w:rFonts w:ascii="Times New Roman" w:hAnsi="Times New Roman"/>
          <w:highlight w:val="lightGray"/>
        </w:rPr>
      </w:pPr>
      <w:r w:rsidRPr="00255DCD">
        <w:rPr>
          <w:rFonts w:ascii="Times New Roman" w:hAnsi="Times New Roman"/>
          <w:highlight w:val="lightGray"/>
        </w:rPr>
        <w:t>Stanovenie tohto rozhodného obdobia je v súlade so znením § 131 zákona o verejnom obstarávaní.</w:t>
      </w:r>
    </w:p>
    <w:p w14:paraId="48FC5680" w14:textId="5DA518C7" w:rsidR="00925383" w:rsidRPr="00255DCD" w:rsidRDefault="00925383" w:rsidP="00925383">
      <w:pPr>
        <w:spacing w:after="0" w:line="240" w:lineRule="auto"/>
        <w:jc w:val="both"/>
        <w:rPr>
          <w:rFonts w:ascii="Times New Roman" w:hAnsi="Times New Roman"/>
          <w:highlight w:val="lightGray"/>
        </w:rPr>
      </w:pPr>
    </w:p>
    <w:p w14:paraId="21B47A8A" w14:textId="7AB33FE8" w:rsidR="00925383" w:rsidRPr="00255DCD" w:rsidRDefault="00925383" w:rsidP="00925383">
      <w:pPr>
        <w:spacing w:after="0" w:line="240" w:lineRule="auto"/>
        <w:jc w:val="both"/>
        <w:rPr>
          <w:rFonts w:ascii="Times New Roman" w:hAnsi="Times New Roman"/>
          <w:highlight w:val="lightGray"/>
        </w:rPr>
      </w:pPr>
      <w:r w:rsidRPr="00255DCD">
        <w:rPr>
          <w:rFonts w:ascii="Times New Roman" w:hAnsi="Times New Roman"/>
          <w:highlight w:val="lightGray"/>
        </w:rPr>
        <w:t xml:space="preserve">Ad 1b: </w:t>
      </w:r>
    </w:p>
    <w:p w14:paraId="4DAD7FF0" w14:textId="0EC38387" w:rsidR="00925383" w:rsidRPr="00255DCD" w:rsidRDefault="00925383" w:rsidP="00925383">
      <w:pPr>
        <w:jc w:val="both"/>
        <w:rPr>
          <w:rFonts w:ascii="Times New Roman" w:hAnsi="Times New Roman"/>
          <w:bCs/>
          <w:highlight w:val="lightGray"/>
        </w:rPr>
      </w:pPr>
      <w:r w:rsidRPr="00255DCD">
        <w:rPr>
          <w:rFonts w:ascii="Times New Roman" w:hAnsi="Times New Roman"/>
          <w:bCs/>
          <w:highlight w:val="lightGray"/>
        </w:rPr>
        <w:t xml:space="preserve">Referencia vo vzťahu k zákazke na dodávku signálno-bezpečnostnej techniky (SBT) s minimálnym realizačným nákladom v hodnote viac ako 300 000 EUR bez DPH, akceptovaná  </w:t>
      </w:r>
      <w:r w:rsidRPr="00255DCD">
        <w:rPr>
          <w:rFonts w:ascii="Times New Roman" w:hAnsi="Times New Roman"/>
          <w:b/>
          <w:bCs/>
          <w:highlight w:val="lightGray"/>
          <w:u w:val="single"/>
        </w:rPr>
        <w:t>nebude</w:t>
      </w:r>
      <w:r w:rsidRPr="00255DCD">
        <w:rPr>
          <w:rFonts w:ascii="Times New Roman" w:hAnsi="Times New Roman"/>
          <w:bCs/>
          <w:highlight w:val="lightGray"/>
          <w:u w:val="single"/>
        </w:rPr>
        <w:t>.</w:t>
      </w:r>
      <w:r w:rsidRPr="00255DCD">
        <w:rPr>
          <w:rFonts w:ascii="Times New Roman" w:hAnsi="Times New Roman"/>
          <w:bCs/>
          <w:highlight w:val="lightGray"/>
        </w:rPr>
        <w:t xml:space="preserve"> </w:t>
      </w:r>
    </w:p>
    <w:p w14:paraId="141208B6" w14:textId="77777777" w:rsidR="00925383" w:rsidRPr="00255DCD" w:rsidRDefault="00925383" w:rsidP="00925383">
      <w:pPr>
        <w:jc w:val="both"/>
        <w:rPr>
          <w:rFonts w:ascii="Times New Roman" w:hAnsi="Times New Roman"/>
          <w:b/>
          <w:bCs/>
          <w:highlight w:val="lightGray"/>
        </w:rPr>
      </w:pPr>
      <w:r w:rsidRPr="00255DCD">
        <w:rPr>
          <w:rFonts w:ascii="Times New Roman" w:hAnsi="Times New Roman"/>
          <w:b/>
          <w:bCs/>
          <w:highlight w:val="lightGray"/>
        </w:rPr>
        <w:t>Verejný obstarávateľ aj v tejto časti trvá na pôvodnej podmienke / - preukázanie minimálne 1 skúsenosť (zmluvu) na základe ktorej bola uskutočnená realizácia signálno-bezpečnostnej techniky (SBT) s integráciou do integrovaného bezpečnostného systému (IBS) s minimálnym realizačným nákladom v hodnote viac ako 680 000 eur bez DPH, ...“/</w:t>
      </w:r>
    </w:p>
    <w:p w14:paraId="12E4DE86" w14:textId="764B07F9" w:rsidR="00925383" w:rsidRPr="00255DCD" w:rsidRDefault="00925383" w:rsidP="00925383">
      <w:pPr>
        <w:jc w:val="both"/>
        <w:rPr>
          <w:rFonts w:ascii="Times New Roman" w:hAnsi="Times New Roman"/>
          <w:bCs/>
          <w:highlight w:val="lightGray"/>
        </w:rPr>
      </w:pPr>
      <w:r w:rsidRPr="00255DCD">
        <w:rPr>
          <w:rFonts w:ascii="Times New Roman" w:hAnsi="Times New Roman"/>
          <w:bCs/>
          <w:highlight w:val="lightGray"/>
        </w:rPr>
        <w:t>Uvedená podmienka je vo výške menej ako 18 % z</w:t>
      </w:r>
      <w:r w:rsidR="00660A33" w:rsidRPr="00255DCD">
        <w:rPr>
          <w:rFonts w:ascii="Times New Roman" w:hAnsi="Times New Roman"/>
          <w:bCs/>
          <w:highlight w:val="lightGray"/>
        </w:rPr>
        <w:t> predpokladanej hodnoty zákazky</w:t>
      </w:r>
      <w:r w:rsidRPr="00255DCD">
        <w:rPr>
          <w:rFonts w:ascii="Times New Roman" w:hAnsi="Times New Roman"/>
          <w:bCs/>
          <w:highlight w:val="lightGray"/>
        </w:rPr>
        <w:t xml:space="preserve"> časti SBT. Predmetná podmienka referencie na dodávku signálno – bezpečnostnej techniky s minimálnym realizačným nákladom v hodnote viac ako 680.000 bez D</w:t>
      </w:r>
      <w:r w:rsidR="00660A33" w:rsidRPr="00255DCD">
        <w:rPr>
          <w:rFonts w:ascii="Times New Roman" w:hAnsi="Times New Roman"/>
          <w:bCs/>
          <w:highlight w:val="lightGray"/>
        </w:rPr>
        <w:t>PH</w:t>
      </w:r>
      <w:r w:rsidRPr="00255DCD">
        <w:rPr>
          <w:rFonts w:ascii="Times New Roman" w:hAnsi="Times New Roman"/>
          <w:bCs/>
          <w:highlight w:val="lightGray"/>
        </w:rPr>
        <w:t xml:space="preserve"> je adekvátna vzhľadom na aj cenový vývoj v tovaroch a službách za posledné </w:t>
      </w:r>
      <w:r w:rsidR="00D86499" w:rsidRPr="00255DCD">
        <w:rPr>
          <w:rFonts w:ascii="Times New Roman" w:hAnsi="Times New Roman"/>
          <w:bCs/>
          <w:highlight w:val="lightGray"/>
        </w:rPr>
        <w:t>obdobie</w:t>
      </w:r>
      <w:r w:rsidRPr="00255DCD">
        <w:rPr>
          <w:rFonts w:ascii="Times New Roman" w:hAnsi="Times New Roman"/>
          <w:bCs/>
          <w:highlight w:val="lightGray"/>
        </w:rPr>
        <w:t xml:space="preserve">. </w:t>
      </w:r>
    </w:p>
    <w:p w14:paraId="25FFF2E1" w14:textId="67156CE4" w:rsidR="00925383" w:rsidRPr="00255DCD" w:rsidRDefault="00925383" w:rsidP="00925383">
      <w:pPr>
        <w:spacing w:after="0" w:line="240" w:lineRule="auto"/>
        <w:jc w:val="both"/>
        <w:rPr>
          <w:rFonts w:ascii="Times New Roman" w:hAnsi="Times New Roman"/>
          <w:highlight w:val="lightGray"/>
        </w:rPr>
      </w:pPr>
    </w:p>
    <w:p w14:paraId="47D24980" w14:textId="087CE437" w:rsidR="000433F8" w:rsidRPr="00255DCD" w:rsidRDefault="000433F8" w:rsidP="000433F8">
      <w:pPr>
        <w:spacing w:after="0" w:line="240" w:lineRule="auto"/>
        <w:jc w:val="both"/>
        <w:rPr>
          <w:rFonts w:ascii="Times New Roman" w:hAnsi="Times New Roman"/>
          <w:b/>
          <w:highlight w:val="lightGray"/>
          <w:u w:val="single"/>
        </w:rPr>
      </w:pPr>
    </w:p>
    <w:p w14:paraId="5643F79D" w14:textId="0593ABD6" w:rsidR="000433F8" w:rsidRPr="00255DCD" w:rsidRDefault="000433F8" w:rsidP="000433F8">
      <w:pPr>
        <w:spacing w:after="0" w:line="240" w:lineRule="auto"/>
        <w:jc w:val="both"/>
        <w:rPr>
          <w:rFonts w:ascii="Times New Roman" w:hAnsi="Times New Roman"/>
          <w:b/>
          <w:highlight w:val="lightGray"/>
          <w:u w:val="single"/>
        </w:rPr>
      </w:pPr>
      <w:r w:rsidRPr="00255DCD">
        <w:rPr>
          <w:rFonts w:ascii="Times New Roman" w:hAnsi="Times New Roman"/>
          <w:b/>
          <w:highlight w:val="lightGray"/>
          <w:u w:val="single"/>
        </w:rPr>
        <w:t>OTÁZKA č. 10:</w:t>
      </w:r>
    </w:p>
    <w:p w14:paraId="6B820352" w14:textId="77777777" w:rsidR="00660A33" w:rsidRPr="00255DCD" w:rsidRDefault="00660A33" w:rsidP="00660A33">
      <w:pPr>
        <w:jc w:val="both"/>
        <w:rPr>
          <w:rFonts w:ascii="Times New Roman" w:hAnsi="Times New Roman"/>
          <w:bCs/>
          <w:color w:val="333333"/>
          <w:szCs w:val="20"/>
          <w:highlight w:val="lightGray"/>
          <w:shd w:val="clear" w:color="auto" w:fill="FFFFFF"/>
        </w:rPr>
      </w:pPr>
      <w:r w:rsidRPr="00255DCD">
        <w:rPr>
          <w:rFonts w:ascii="Times New Roman" w:hAnsi="Times New Roman"/>
          <w:bCs/>
          <w:color w:val="333333"/>
          <w:szCs w:val="20"/>
          <w:highlight w:val="lightGray"/>
          <w:shd w:val="clear" w:color="auto" w:fill="FFFFFF"/>
        </w:rPr>
        <w:t>Vážený obstarávateľ,</w:t>
      </w:r>
    </w:p>
    <w:p w14:paraId="2F60B6E5" w14:textId="77777777" w:rsidR="00660A33" w:rsidRPr="00255DCD" w:rsidRDefault="00660A33" w:rsidP="00660A33">
      <w:pPr>
        <w:jc w:val="both"/>
        <w:rPr>
          <w:rFonts w:ascii="Times New Roman" w:hAnsi="Times New Roman"/>
          <w:bCs/>
          <w:color w:val="333333"/>
          <w:szCs w:val="20"/>
          <w:highlight w:val="lightGray"/>
          <w:shd w:val="clear" w:color="auto" w:fill="FFFFFF"/>
        </w:rPr>
      </w:pPr>
      <w:r w:rsidRPr="00255DCD">
        <w:rPr>
          <w:rFonts w:ascii="Times New Roman" w:hAnsi="Times New Roman"/>
          <w:bCs/>
          <w:color w:val="333333"/>
          <w:szCs w:val="20"/>
          <w:highlight w:val="lightGray"/>
          <w:shd w:val="clear" w:color="auto" w:fill="FFFFFF"/>
        </w:rPr>
        <w:t>žiadame Vás o vysvetlenie predkladania referencií podľa Prílohy č.2 SP - podmienky účasti.</w:t>
      </w:r>
    </w:p>
    <w:p w14:paraId="01FE9583" w14:textId="77777777" w:rsidR="00660A33" w:rsidRPr="00255DCD" w:rsidRDefault="00660A33" w:rsidP="00660A33">
      <w:pPr>
        <w:jc w:val="both"/>
        <w:rPr>
          <w:rFonts w:ascii="Times New Roman" w:hAnsi="Times New Roman"/>
          <w:bCs/>
          <w:color w:val="333333"/>
          <w:szCs w:val="20"/>
          <w:highlight w:val="lightGray"/>
          <w:shd w:val="clear" w:color="auto" w:fill="FFFFFF"/>
        </w:rPr>
      </w:pPr>
      <w:r w:rsidRPr="00255DCD">
        <w:rPr>
          <w:rFonts w:ascii="Times New Roman" w:hAnsi="Times New Roman"/>
          <w:bCs/>
          <w:color w:val="333333"/>
          <w:szCs w:val="20"/>
          <w:highlight w:val="lightGray"/>
          <w:shd w:val="clear" w:color="auto" w:fill="FFFFFF"/>
        </w:rPr>
        <w:t>Minimálna požadovaná úroveň štandardov pre zákazky na dodávku signálno-bezpečnostnej techniky (SBT):</w:t>
      </w:r>
    </w:p>
    <w:p w14:paraId="26AE45FA" w14:textId="77777777" w:rsidR="00660A33" w:rsidRPr="00255DCD" w:rsidRDefault="00660A33" w:rsidP="00660A33">
      <w:pPr>
        <w:jc w:val="both"/>
        <w:rPr>
          <w:rFonts w:ascii="Times New Roman" w:hAnsi="Times New Roman"/>
          <w:bCs/>
          <w:color w:val="333333"/>
          <w:szCs w:val="20"/>
          <w:highlight w:val="lightGray"/>
          <w:shd w:val="clear" w:color="auto" w:fill="FFFFFF"/>
        </w:rPr>
      </w:pPr>
      <w:r w:rsidRPr="00255DCD">
        <w:rPr>
          <w:rFonts w:ascii="Times New Roman" w:hAnsi="Times New Roman"/>
          <w:bCs/>
          <w:color w:val="333333"/>
          <w:szCs w:val="20"/>
          <w:highlight w:val="lightGray"/>
          <w:shd w:val="clear" w:color="auto" w:fill="FFFFFF"/>
        </w:rPr>
        <w:t>- preukázanie minimálne 1 skúsenosť (zmluvu) na základe ktorej bola uskutočnená realizácia signálno-bezpečnostnej techniky (SBT) s integráciou do integrovaného bezpečnostného systému (IBS) s minimálnym realizačným nákladom v hodnote viac ako 680 000 eur bez DPH, pričom za hodnotiacu referenciu so signálno-bezpečnostnou technikou sa považuje realizácia IBS s integrovanými minimálne 4 (štyrmi) podsystémami z nasledovných kategórií: Elektrický zabezpečovací systém (EZS), Systém kontroly vstupu (SKV), Kamerový systém (CCTV), Perimetrický detekčný systém (PDS), Elektrická požiarna signalizácia (EPS), Hlasová signalizácia požiaru (HSP), Systém komunikačných hlások (SKH).</w:t>
      </w:r>
    </w:p>
    <w:p w14:paraId="5061A3CA" w14:textId="77777777" w:rsidR="00660A33" w:rsidRPr="00255DCD" w:rsidRDefault="00660A33" w:rsidP="00660A33">
      <w:pPr>
        <w:jc w:val="both"/>
        <w:rPr>
          <w:rFonts w:ascii="Times New Roman" w:hAnsi="Times New Roman"/>
          <w:bCs/>
          <w:color w:val="333333"/>
          <w:szCs w:val="20"/>
          <w:highlight w:val="lightGray"/>
          <w:shd w:val="clear" w:color="auto" w:fill="FFFFFF"/>
        </w:rPr>
      </w:pPr>
      <w:r w:rsidRPr="00255DCD">
        <w:rPr>
          <w:rFonts w:ascii="Times New Roman" w:hAnsi="Times New Roman"/>
          <w:bCs/>
          <w:color w:val="333333"/>
          <w:szCs w:val="20"/>
          <w:highlight w:val="lightGray"/>
          <w:shd w:val="clear" w:color="auto" w:fill="FFFFFF"/>
        </w:rPr>
        <w:t>Uvedené chápeme tak, že je treba predložiť minimálne jednu zákazku, ktorá spĺňa horeuvedené znenie.</w:t>
      </w:r>
    </w:p>
    <w:p w14:paraId="78C57A96" w14:textId="77777777" w:rsidR="00660A33" w:rsidRPr="00255DCD" w:rsidRDefault="00660A33" w:rsidP="00660A33">
      <w:pPr>
        <w:jc w:val="both"/>
        <w:rPr>
          <w:rFonts w:ascii="Times New Roman" w:hAnsi="Times New Roman"/>
          <w:bCs/>
          <w:color w:val="333333"/>
          <w:szCs w:val="20"/>
          <w:highlight w:val="lightGray"/>
          <w:shd w:val="clear" w:color="auto" w:fill="FFFFFF"/>
        </w:rPr>
      </w:pPr>
      <w:r w:rsidRPr="00255DCD">
        <w:rPr>
          <w:rFonts w:ascii="Times New Roman" w:hAnsi="Times New Roman"/>
          <w:bCs/>
          <w:color w:val="333333"/>
          <w:szCs w:val="20"/>
          <w:highlight w:val="lightGray"/>
          <w:shd w:val="clear" w:color="auto" w:fill="FFFFFF"/>
        </w:rPr>
        <w:t>Otázka:</w:t>
      </w:r>
    </w:p>
    <w:p w14:paraId="5DD5B681" w14:textId="77777777" w:rsidR="00660A33" w:rsidRPr="00255DCD" w:rsidRDefault="00660A33" w:rsidP="00660A33">
      <w:pPr>
        <w:jc w:val="both"/>
        <w:rPr>
          <w:rFonts w:ascii="Times New Roman" w:hAnsi="Times New Roman"/>
          <w:bCs/>
          <w:color w:val="333333"/>
          <w:szCs w:val="20"/>
          <w:highlight w:val="lightGray"/>
          <w:shd w:val="clear" w:color="auto" w:fill="FFFFFF"/>
        </w:rPr>
      </w:pPr>
      <w:r w:rsidRPr="00255DCD">
        <w:rPr>
          <w:rFonts w:ascii="Times New Roman" w:hAnsi="Times New Roman"/>
          <w:bCs/>
          <w:color w:val="333333"/>
          <w:szCs w:val="20"/>
          <w:highlight w:val="lightGray"/>
          <w:shd w:val="clear" w:color="auto" w:fill="FFFFFF"/>
        </w:rPr>
        <w:t>Je možné predložiť minimálne jednu zákazku, ktorá spĺňa horeuvedené znenie a zároveň do celkového súčtu referencií (38 mil) predložiť aj referencie s dodržanou minimálnou požadovanou hodnotou, ktoré však majú 2 alebo 3 integrácie do IBS ?</w:t>
      </w:r>
    </w:p>
    <w:p w14:paraId="542F9950" w14:textId="6AC74894" w:rsidR="00660A33" w:rsidRPr="00255DCD" w:rsidRDefault="00660A33" w:rsidP="00660A33">
      <w:pPr>
        <w:jc w:val="both"/>
        <w:rPr>
          <w:rFonts w:ascii="Times New Roman" w:hAnsi="Times New Roman"/>
          <w:bCs/>
          <w:sz w:val="24"/>
          <w:highlight w:val="lightGray"/>
        </w:rPr>
      </w:pPr>
      <w:r w:rsidRPr="00255DCD">
        <w:rPr>
          <w:rFonts w:ascii="Times New Roman" w:hAnsi="Times New Roman"/>
          <w:bCs/>
          <w:color w:val="333333"/>
          <w:szCs w:val="20"/>
          <w:highlight w:val="lightGray"/>
          <w:shd w:val="clear" w:color="auto" w:fill="FFFFFF"/>
        </w:rPr>
        <w:t>Môžu byť predložené do celkového súčtu aj referencie na inštaláciu EZS, SKV, CCTV, EPS, HSP ... bez integrácie do IBS ?</w:t>
      </w:r>
    </w:p>
    <w:p w14:paraId="087F17D5" w14:textId="7A384E2C" w:rsidR="000433F8" w:rsidRPr="00255DCD" w:rsidRDefault="000433F8" w:rsidP="000433F8">
      <w:pPr>
        <w:spacing w:after="0" w:line="240" w:lineRule="auto"/>
        <w:jc w:val="both"/>
        <w:rPr>
          <w:rFonts w:ascii="Times New Roman" w:hAnsi="Times New Roman"/>
          <w:b/>
          <w:highlight w:val="lightGray"/>
          <w:u w:val="single"/>
        </w:rPr>
      </w:pPr>
    </w:p>
    <w:p w14:paraId="0EC1F909" w14:textId="61875144" w:rsidR="000433F8" w:rsidRPr="00255DCD" w:rsidRDefault="000433F8" w:rsidP="000433F8">
      <w:pPr>
        <w:spacing w:after="0" w:line="240" w:lineRule="auto"/>
        <w:jc w:val="both"/>
        <w:rPr>
          <w:rFonts w:ascii="Times New Roman" w:hAnsi="Times New Roman"/>
          <w:b/>
          <w:i/>
          <w:highlight w:val="lightGray"/>
          <w:u w:val="single"/>
        </w:rPr>
      </w:pPr>
      <w:r w:rsidRPr="00255DCD">
        <w:rPr>
          <w:rFonts w:ascii="Times New Roman" w:hAnsi="Times New Roman"/>
          <w:b/>
          <w:i/>
          <w:highlight w:val="lightGray"/>
          <w:u w:val="single"/>
        </w:rPr>
        <w:t>ODPOVEĎ verejného obstarávateľa na OTÁZKU č. 10:</w:t>
      </w:r>
    </w:p>
    <w:p w14:paraId="3D9BD309" w14:textId="391CABE5" w:rsidR="000433F8" w:rsidRPr="00255DCD" w:rsidRDefault="00660A33">
      <w:pPr>
        <w:spacing w:after="0"/>
        <w:jc w:val="both"/>
        <w:rPr>
          <w:rFonts w:ascii="Times New Roman" w:hAnsi="Times New Roman"/>
          <w:bCs/>
          <w:highlight w:val="lightGray"/>
        </w:rPr>
      </w:pPr>
      <w:r w:rsidRPr="00255DCD">
        <w:rPr>
          <w:rFonts w:ascii="Times New Roman" w:hAnsi="Times New Roman"/>
          <w:bCs/>
          <w:highlight w:val="lightGray"/>
        </w:rPr>
        <w:t>Áno, rozumiete správne. Je potrebné predložiť minimálne jednu zákazku, ktorá spĺňa horeuvedené znenie.</w:t>
      </w:r>
    </w:p>
    <w:p w14:paraId="48568972" w14:textId="77777777" w:rsidR="00F35FAA" w:rsidRPr="00255DCD" w:rsidRDefault="00F35FAA">
      <w:pPr>
        <w:spacing w:after="0"/>
        <w:jc w:val="both"/>
        <w:rPr>
          <w:rFonts w:ascii="Times New Roman" w:hAnsi="Times New Roman"/>
          <w:bCs/>
          <w:highlight w:val="lightGray"/>
        </w:rPr>
      </w:pPr>
    </w:p>
    <w:p w14:paraId="481BD4C1" w14:textId="3AE3A485" w:rsidR="000433F8" w:rsidRPr="00255DCD" w:rsidRDefault="00660A33">
      <w:pPr>
        <w:spacing w:after="0"/>
        <w:jc w:val="both"/>
        <w:rPr>
          <w:rFonts w:ascii="Times New Roman" w:hAnsi="Times New Roman"/>
          <w:b/>
          <w:bCs/>
          <w:highlight w:val="lightGray"/>
        </w:rPr>
      </w:pPr>
      <w:r w:rsidRPr="00255DCD">
        <w:rPr>
          <w:rFonts w:ascii="Times New Roman" w:hAnsi="Times New Roman"/>
          <w:bCs/>
          <w:highlight w:val="lightGray"/>
        </w:rPr>
        <w:t xml:space="preserve">Čo sa týka dvoch otázok, </w:t>
      </w:r>
      <w:r w:rsidR="00F35FAA" w:rsidRPr="00255DCD">
        <w:rPr>
          <w:rFonts w:ascii="Times New Roman" w:hAnsi="Times New Roman"/>
          <w:bCs/>
          <w:highlight w:val="lightGray"/>
        </w:rPr>
        <w:t xml:space="preserve">verejný obstarávateľ v prípade prvej konštatuje, že </w:t>
      </w:r>
      <w:r w:rsidR="00F35FAA" w:rsidRPr="00255DCD">
        <w:rPr>
          <w:rFonts w:ascii="Times New Roman" w:hAnsi="Times New Roman"/>
          <w:b/>
          <w:bCs/>
          <w:highlight w:val="lightGray"/>
        </w:rPr>
        <w:t>áno, je to možné, nemusia byť všetky uvedené zákazky  pri realizácia IBS s integrovanými minimálne 4 (štyrmi) podsystémami.</w:t>
      </w:r>
    </w:p>
    <w:p w14:paraId="5751F767" w14:textId="236F7A4D" w:rsidR="00F35FAA" w:rsidRPr="00F35FAA" w:rsidRDefault="00F35FAA">
      <w:pPr>
        <w:spacing w:after="0"/>
        <w:jc w:val="both"/>
        <w:rPr>
          <w:rFonts w:ascii="Times New Roman" w:hAnsi="Times New Roman"/>
          <w:bCs/>
        </w:rPr>
      </w:pPr>
      <w:r w:rsidRPr="00255DCD">
        <w:rPr>
          <w:rFonts w:ascii="Times New Roman" w:hAnsi="Times New Roman"/>
          <w:bCs/>
          <w:highlight w:val="lightGray"/>
        </w:rPr>
        <w:t xml:space="preserve">V prípade druhej otázky záujemcu, či môžu byť predložené do celkového súčtu aj referencie na inštaláciu EZS, SKV, CCTV, EPS, HSP ... bez integrácie do IBS, verejný obstarávateľ konštatuje, že </w:t>
      </w:r>
      <w:r w:rsidRPr="00255DCD">
        <w:rPr>
          <w:rFonts w:ascii="Times New Roman" w:hAnsi="Times New Roman"/>
          <w:b/>
          <w:bCs/>
          <w:highlight w:val="lightGray"/>
        </w:rPr>
        <w:t>referencie na inštaláciu podsystémov musia byť s integráciou do IBS</w:t>
      </w:r>
      <w:r w:rsidRPr="00255DCD">
        <w:rPr>
          <w:rFonts w:ascii="Times New Roman" w:hAnsi="Times New Roman"/>
          <w:bCs/>
          <w:highlight w:val="lightGray"/>
        </w:rPr>
        <w:t>.</w:t>
      </w:r>
    </w:p>
    <w:p w14:paraId="080981D6" w14:textId="0DB1E1A8" w:rsidR="000433F8" w:rsidRDefault="000433F8">
      <w:pPr>
        <w:spacing w:after="0"/>
        <w:jc w:val="both"/>
        <w:rPr>
          <w:rFonts w:ascii="Times New Roman" w:hAnsi="Times New Roman"/>
          <w:bCs/>
        </w:rPr>
      </w:pPr>
    </w:p>
    <w:p w14:paraId="68D06525" w14:textId="54C9D472" w:rsidR="00255DCD" w:rsidRDefault="00255DCD" w:rsidP="00255DCD">
      <w:pPr>
        <w:spacing w:after="0" w:line="240" w:lineRule="auto"/>
        <w:jc w:val="both"/>
        <w:rPr>
          <w:rFonts w:ascii="Times New Roman" w:hAnsi="Times New Roman"/>
          <w:b/>
          <w:u w:val="single"/>
        </w:rPr>
      </w:pPr>
      <w:r w:rsidRPr="000433F8">
        <w:rPr>
          <w:rFonts w:ascii="Times New Roman" w:hAnsi="Times New Roman"/>
          <w:b/>
          <w:u w:val="single"/>
        </w:rPr>
        <w:t xml:space="preserve">OTÁZKA č. </w:t>
      </w:r>
      <w:r>
        <w:rPr>
          <w:rFonts w:ascii="Times New Roman" w:hAnsi="Times New Roman"/>
          <w:b/>
          <w:u w:val="single"/>
        </w:rPr>
        <w:t>11</w:t>
      </w:r>
      <w:r w:rsidRPr="000433F8">
        <w:rPr>
          <w:rFonts w:ascii="Times New Roman" w:hAnsi="Times New Roman"/>
          <w:b/>
          <w:u w:val="single"/>
        </w:rPr>
        <w:t>:</w:t>
      </w:r>
    </w:p>
    <w:p w14:paraId="29FBAC06" w14:textId="77777777" w:rsidR="00255DCD" w:rsidRPr="00255DCD" w:rsidRDefault="00255DCD" w:rsidP="00255DCD">
      <w:pPr>
        <w:spacing w:after="0"/>
        <w:jc w:val="both"/>
        <w:rPr>
          <w:rFonts w:ascii="Times New Roman" w:hAnsi="Times New Roman"/>
          <w:bCs/>
          <w:color w:val="333333"/>
          <w:szCs w:val="20"/>
          <w:shd w:val="clear" w:color="auto" w:fill="FFFFFF"/>
        </w:rPr>
      </w:pPr>
      <w:r w:rsidRPr="00255DCD">
        <w:rPr>
          <w:rFonts w:ascii="Times New Roman" w:hAnsi="Times New Roman"/>
          <w:bCs/>
          <w:color w:val="333333"/>
          <w:szCs w:val="20"/>
          <w:shd w:val="clear" w:color="auto" w:fill="FFFFFF"/>
        </w:rPr>
        <w:t>Dobrý den, prosíme o zodpovězení následujícího dotazu:</w:t>
      </w:r>
    </w:p>
    <w:p w14:paraId="37032FA8" w14:textId="77777777" w:rsidR="00255DCD" w:rsidRPr="00255DCD" w:rsidRDefault="00255DCD" w:rsidP="00255DCD">
      <w:pPr>
        <w:spacing w:after="0"/>
        <w:jc w:val="both"/>
        <w:rPr>
          <w:rFonts w:ascii="Times New Roman" w:hAnsi="Times New Roman"/>
          <w:bCs/>
          <w:color w:val="333333"/>
          <w:szCs w:val="20"/>
          <w:shd w:val="clear" w:color="auto" w:fill="FFFFFF"/>
        </w:rPr>
      </w:pPr>
      <w:r w:rsidRPr="00255DCD">
        <w:rPr>
          <w:rFonts w:ascii="Times New Roman" w:hAnsi="Times New Roman"/>
          <w:bCs/>
          <w:color w:val="333333"/>
          <w:szCs w:val="20"/>
          <w:shd w:val="clear" w:color="auto" w:fill="FFFFFF"/>
        </w:rPr>
        <w:t>Otázka 1:</w:t>
      </w:r>
    </w:p>
    <w:p w14:paraId="104812D5" w14:textId="06949EEF" w:rsidR="00255DCD" w:rsidRPr="00255DCD" w:rsidRDefault="00255DCD" w:rsidP="00255DCD">
      <w:pPr>
        <w:spacing w:after="0"/>
        <w:jc w:val="both"/>
        <w:rPr>
          <w:rFonts w:ascii="Times New Roman" w:hAnsi="Times New Roman"/>
          <w:bCs/>
          <w:color w:val="333333"/>
          <w:szCs w:val="20"/>
          <w:shd w:val="clear" w:color="auto" w:fill="FFFFFF"/>
        </w:rPr>
      </w:pPr>
      <w:r w:rsidRPr="00255DCD">
        <w:rPr>
          <w:rFonts w:ascii="Times New Roman" w:hAnsi="Times New Roman"/>
          <w:bCs/>
          <w:color w:val="333333"/>
          <w:szCs w:val="20"/>
          <w:shd w:val="clear" w:color="auto" w:fill="FFFFFF"/>
        </w:rPr>
        <w:t>„V odpovedi verejný obstarávateľ uvádza: ak ide o osobu, ktorá vedie podvojn</w:t>
      </w:r>
      <w:r>
        <w:rPr>
          <w:rFonts w:ascii="Times New Roman" w:hAnsi="Times New Roman"/>
          <w:bCs/>
          <w:color w:val="333333"/>
          <w:szCs w:val="20"/>
          <w:shd w:val="clear" w:color="auto" w:fill="FFFFFF"/>
        </w:rPr>
        <w:t>é účtovníctvo, musí predložiť z </w:t>
      </w:r>
      <w:r w:rsidRPr="00255DCD">
        <w:rPr>
          <w:rFonts w:ascii="Times New Roman" w:hAnsi="Times New Roman"/>
          <w:bCs/>
          <w:color w:val="333333"/>
          <w:szCs w:val="20"/>
          <w:shd w:val="clear" w:color="auto" w:fill="FFFFFF"/>
        </w:rPr>
        <w:t>účtovnej závierky overené kópie výkazov ziskov a strát s vyznačeným údajom o celkovom obrate s podpisom štatutárneho orgánu, prip. overené orgánom príslušným v krajine sídla záujemcu.</w:t>
      </w:r>
    </w:p>
    <w:p w14:paraId="38071DD7" w14:textId="77777777" w:rsidR="00255DCD" w:rsidRPr="00255DCD" w:rsidRDefault="00255DCD" w:rsidP="00255DCD">
      <w:pPr>
        <w:spacing w:after="0"/>
        <w:jc w:val="both"/>
        <w:rPr>
          <w:rFonts w:ascii="Times New Roman" w:hAnsi="Times New Roman"/>
          <w:bCs/>
          <w:color w:val="333333"/>
          <w:szCs w:val="20"/>
          <w:shd w:val="clear" w:color="auto" w:fill="FFFFFF"/>
        </w:rPr>
      </w:pPr>
    </w:p>
    <w:p w14:paraId="5B01A2D3" w14:textId="0C9381E6" w:rsidR="00255DCD" w:rsidRDefault="00255DCD" w:rsidP="00255DCD">
      <w:pPr>
        <w:spacing w:after="0"/>
        <w:jc w:val="both"/>
        <w:rPr>
          <w:rFonts w:ascii="Times New Roman" w:hAnsi="Times New Roman"/>
          <w:bCs/>
          <w:color w:val="333333"/>
          <w:szCs w:val="20"/>
          <w:shd w:val="clear" w:color="auto" w:fill="FFFFFF"/>
        </w:rPr>
      </w:pPr>
      <w:r w:rsidRPr="00255DCD">
        <w:rPr>
          <w:rFonts w:ascii="Times New Roman" w:hAnsi="Times New Roman"/>
          <w:bCs/>
          <w:color w:val="333333"/>
          <w:szCs w:val="20"/>
          <w:shd w:val="clear" w:color="auto" w:fill="FFFFFF"/>
        </w:rPr>
        <w:t>Bude v takom prípade (účtovne závierky zverejnené vo verejnom registri) postačovať neoverená elektronická verzia výkazov ziskov a strát s elektronickým podpisom štatutára? Alebo je potrebné túto vytlačiť a do žiadosti o účasť dať jej scan, pričom overenie zabezpečí svojim podpisom štatutár alebo sa vyžaduje štatutárom podpísanú vytlačenú verziu dať overiť u notára?“</w:t>
      </w:r>
    </w:p>
    <w:p w14:paraId="11EB1213" w14:textId="77777777" w:rsidR="00255DCD" w:rsidRDefault="00255DCD" w:rsidP="00255DCD">
      <w:pPr>
        <w:spacing w:after="0"/>
        <w:jc w:val="both"/>
        <w:rPr>
          <w:rFonts w:ascii="Times New Roman" w:hAnsi="Times New Roman"/>
          <w:bCs/>
        </w:rPr>
      </w:pPr>
    </w:p>
    <w:p w14:paraId="6C5910BC" w14:textId="6451A423" w:rsidR="00255DCD" w:rsidRPr="000433F8" w:rsidRDefault="00255DCD" w:rsidP="00255DCD">
      <w:pPr>
        <w:spacing w:after="0" w:line="240" w:lineRule="auto"/>
        <w:jc w:val="both"/>
        <w:rPr>
          <w:rFonts w:ascii="Times New Roman" w:hAnsi="Times New Roman"/>
          <w:b/>
          <w:i/>
          <w:u w:val="single"/>
        </w:rPr>
      </w:pPr>
      <w:r w:rsidRPr="000433F8">
        <w:rPr>
          <w:rFonts w:ascii="Times New Roman" w:hAnsi="Times New Roman"/>
          <w:b/>
          <w:i/>
          <w:u w:val="single"/>
        </w:rPr>
        <w:t xml:space="preserve">ODPOVEĎ verejného obstarávateľa na OTÁZKU č. </w:t>
      </w:r>
      <w:r>
        <w:rPr>
          <w:rFonts w:ascii="Times New Roman" w:hAnsi="Times New Roman"/>
          <w:b/>
          <w:i/>
          <w:u w:val="single"/>
        </w:rPr>
        <w:t>11</w:t>
      </w:r>
      <w:r w:rsidRPr="000433F8">
        <w:rPr>
          <w:rFonts w:ascii="Times New Roman" w:hAnsi="Times New Roman"/>
          <w:b/>
          <w:i/>
          <w:u w:val="single"/>
        </w:rPr>
        <w:t>:</w:t>
      </w:r>
    </w:p>
    <w:p w14:paraId="153A1859" w14:textId="70C4D4D6" w:rsidR="00255DCD" w:rsidRPr="00255DCD" w:rsidRDefault="00255DCD" w:rsidP="00255DCD">
      <w:pPr>
        <w:jc w:val="both"/>
        <w:rPr>
          <w:rFonts w:ascii="Times New Roman" w:hAnsi="Times New Roman"/>
        </w:rPr>
      </w:pPr>
      <w:r w:rsidRPr="00255DCD">
        <w:rPr>
          <w:rFonts w:ascii="Times New Roman" w:hAnsi="Times New Roman"/>
        </w:rPr>
        <w:t>V prípade, ak záujemcom je zahraničná spoločnosť, ktorá zverejňuje účtovné závierky vo verejne dostupnom registri musí byť uvedený odkaz na takto zverejnené dokumenty a zároveň  pokiaľ sa jedná o osobu, ktorá vedie podvojné účtovníctvo, musí predložiť z účtovnej závierky overené kópie výkazov ziskov a strát s vyznačeným údajom o celkovom obrate s podpisom štatutárneho orgánu, príp. overené orgánom príslušným podľa predpisov platných v krajine sídla záujemcu (scan originálu alebo úradne osvedčenej kópie - výkazy ziskov a strát).</w:t>
      </w:r>
      <w:bookmarkStart w:id="1" w:name="_GoBack"/>
      <w:bookmarkEnd w:id="1"/>
    </w:p>
    <w:p w14:paraId="79AC918F" w14:textId="77777777" w:rsidR="00255DCD" w:rsidRPr="009D69F7" w:rsidRDefault="00255DCD">
      <w:pPr>
        <w:spacing w:after="0"/>
        <w:jc w:val="both"/>
        <w:rPr>
          <w:rFonts w:ascii="Times New Roman" w:hAnsi="Times New Roman"/>
          <w:bCs/>
        </w:rPr>
      </w:pPr>
    </w:p>
    <w:p w14:paraId="5916BC4C" w14:textId="74E7FA50" w:rsidR="00223067" w:rsidRPr="009D69F7" w:rsidRDefault="00D2288B">
      <w:pPr>
        <w:spacing w:after="0"/>
        <w:jc w:val="both"/>
        <w:rPr>
          <w:rFonts w:ascii="Times New Roman" w:hAnsi="Times New Roman"/>
        </w:rPr>
      </w:pPr>
      <w:r w:rsidRPr="009D69F7">
        <w:rPr>
          <w:rFonts w:ascii="Times New Roman" w:hAnsi="Times New Roman"/>
        </w:rPr>
        <w:t>S</w:t>
      </w:r>
      <w:r w:rsidR="00D94148" w:rsidRPr="009D69F7">
        <w:rPr>
          <w:rFonts w:ascii="Times New Roman" w:hAnsi="Times New Roman"/>
        </w:rPr>
        <w:t> </w:t>
      </w:r>
      <w:r w:rsidRPr="009D69F7">
        <w:rPr>
          <w:rFonts w:ascii="Times New Roman" w:hAnsi="Times New Roman"/>
        </w:rPr>
        <w:t>pozdravom</w:t>
      </w:r>
      <w:r w:rsidR="00D94148" w:rsidRPr="009D69F7">
        <w:rPr>
          <w:rFonts w:ascii="Times New Roman" w:hAnsi="Times New Roman"/>
        </w:rPr>
        <w:t>,</w:t>
      </w:r>
    </w:p>
    <w:p w14:paraId="58428FBE" w14:textId="77777777" w:rsidR="00D2288B" w:rsidRPr="009D69F7" w:rsidRDefault="00D2288B">
      <w:pPr>
        <w:spacing w:after="0"/>
        <w:jc w:val="both"/>
        <w:rPr>
          <w:rFonts w:ascii="Times New Roman" w:hAnsi="Times New Roman"/>
        </w:rPr>
      </w:pPr>
    </w:p>
    <w:p w14:paraId="0C914797" w14:textId="77777777" w:rsidR="00E028EC" w:rsidRPr="009D69F7" w:rsidRDefault="00E028EC">
      <w:pPr>
        <w:spacing w:after="0"/>
        <w:jc w:val="both"/>
        <w:rPr>
          <w:rFonts w:ascii="Times New Roman" w:hAnsi="Times New Roman"/>
        </w:rPr>
      </w:pPr>
    </w:p>
    <w:p w14:paraId="3C741DFC" w14:textId="77777777" w:rsidR="00E028EC" w:rsidRPr="009D69F7" w:rsidRDefault="00E3178F">
      <w:pPr>
        <w:spacing w:after="0"/>
        <w:jc w:val="both"/>
        <w:rPr>
          <w:rFonts w:ascii="Times New Roman" w:hAnsi="Times New Roman"/>
        </w:rPr>
      </w:pP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t>.......................................................................</w:t>
      </w:r>
    </w:p>
    <w:p w14:paraId="4DAF13E1" w14:textId="35F2FF3D" w:rsidR="00D2288B" w:rsidRPr="009D69F7" w:rsidRDefault="00D2288B">
      <w:pPr>
        <w:spacing w:after="0"/>
        <w:jc w:val="both"/>
        <w:rPr>
          <w:rFonts w:ascii="Times New Roman" w:hAnsi="Times New Roman"/>
          <w:b/>
        </w:rPr>
      </w:pPr>
      <w:r w:rsidRPr="009D69F7">
        <w:rPr>
          <w:rFonts w:ascii="Times New Roman" w:hAnsi="Times New Roman"/>
          <w:b/>
        </w:rPr>
        <w:t xml:space="preserve"> </w:t>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t xml:space="preserve">    Ing. </w:t>
      </w:r>
      <w:r w:rsidR="00016B73" w:rsidRPr="009D69F7">
        <w:rPr>
          <w:rFonts w:ascii="Times New Roman" w:hAnsi="Times New Roman"/>
          <w:b/>
        </w:rPr>
        <w:t>Michal Belák</w:t>
      </w:r>
    </w:p>
    <w:p w14:paraId="509A7594" w14:textId="77777777" w:rsidR="009D17DF" w:rsidRPr="00E028EC" w:rsidRDefault="00D2288B">
      <w:pPr>
        <w:spacing w:after="0"/>
        <w:ind w:left="4254" w:firstLine="709"/>
        <w:jc w:val="both"/>
        <w:rPr>
          <w:rFonts w:ascii="Times New Roman" w:hAnsi="Times New Roman"/>
        </w:rPr>
      </w:pPr>
      <w:r w:rsidRPr="009D69F7">
        <w:rPr>
          <w:rFonts w:ascii="Times New Roman" w:hAnsi="Times New Roman"/>
        </w:rPr>
        <w:t>generálny</w:t>
      </w:r>
      <w:r>
        <w:rPr>
          <w:rFonts w:ascii="Times New Roman" w:hAnsi="Times New Roman"/>
        </w:rPr>
        <w:t xml:space="preserve"> tajomník služobného úradu MZ SR</w:t>
      </w:r>
    </w:p>
    <w:sectPr w:rsidR="009D17DF" w:rsidRPr="00E028EC" w:rsidSect="009D17DF">
      <w:headerReference w:type="default" r:id="rId16"/>
      <w:footerReference w:type="default" r:id="rId17"/>
      <w:headerReference w:type="first" r:id="rId18"/>
      <w:footerReference w:type="first" r:id="rId19"/>
      <w:type w:val="continuous"/>
      <w:pgSz w:w="11906" w:h="16838"/>
      <w:pgMar w:top="284" w:right="851" w:bottom="1418" w:left="1418"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A5A2" w14:textId="77777777" w:rsidR="001B221D" w:rsidRDefault="001B221D">
      <w:r>
        <w:separator/>
      </w:r>
    </w:p>
  </w:endnote>
  <w:endnote w:type="continuationSeparator" w:id="0">
    <w:p w14:paraId="493ACBA0" w14:textId="77777777" w:rsidR="001B221D" w:rsidRDefault="001B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1474"/>
      <w:gridCol w:w="1475"/>
      <w:gridCol w:w="2437"/>
      <w:gridCol w:w="1611"/>
    </w:tblGrid>
    <w:tr w:rsidR="00504406" w:rsidRPr="00FE3B6A" w14:paraId="47D8DA3D" w14:textId="77777777" w:rsidTr="00504406">
      <w:tc>
        <w:tcPr>
          <w:tcW w:w="1396" w:type="pct"/>
          <w:vMerge w:val="restart"/>
        </w:tcPr>
        <w:p w14:paraId="418707CB" w14:textId="77777777" w:rsidR="00504406" w:rsidRPr="004F3B2D" w:rsidRDefault="00504406" w:rsidP="00884BEC">
          <w:pPr>
            <w:pStyle w:val="Pta"/>
            <w:tabs>
              <w:tab w:val="left" w:pos="0"/>
            </w:tabs>
            <w:spacing w:after="0"/>
            <w:ind w:left="-1101" w:firstLine="1101"/>
            <w:rPr>
              <w:rFonts w:ascii="Times New Roman" w:hAnsi="Times New Roman"/>
              <w:sz w:val="20"/>
              <w:szCs w:val="20"/>
            </w:rPr>
          </w:pPr>
          <w:r>
            <w:rPr>
              <w:noProof/>
              <w:lang w:eastAsia="sk-SK"/>
            </w:rPr>
            <mc:AlternateContent>
              <mc:Choice Requires="wps">
                <w:drawing>
                  <wp:anchor distT="0" distB="0" distL="114300" distR="114300" simplePos="0" relativeHeight="251665408" behindDoc="0" locked="0" layoutInCell="1" allowOverlap="1" wp14:anchorId="5F0F3427" wp14:editId="655098B4">
                    <wp:simplePos x="0" y="0"/>
                    <wp:positionH relativeFrom="column">
                      <wp:posOffset>-167005</wp:posOffset>
                    </wp:positionH>
                    <wp:positionV relativeFrom="paragraph">
                      <wp:posOffset>-71755</wp:posOffset>
                    </wp:positionV>
                    <wp:extent cx="6382800" cy="10800"/>
                    <wp:effectExtent l="0" t="0" r="18415" b="27305"/>
                    <wp:wrapNone/>
                    <wp:docPr id="7" name="Rovná spojnica 7"/>
                    <wp:cNvGraphicFramePr/>
                    <a:graphic xmlns:a="http://schemas.openxmlformats.org/drawingml/2006/main">
                      <a:graphicData uri="http://schemas.microsoft.com/office/word/2010/wordprocessingShape">
                        <wps:wsp>
                          <wps:cNvCnPr/>
                          <wps:spPr bwMode="auto">
                            <a:xfrm>
                              <a:off x="0" y="0"/>
                              <a:ext cx="6382800" cy="1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53D0D6" id="Rovná spojnica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5.65pt" to="48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"/>
                </w:pict>
              </mc:Fallback>
            </mc:AlternateContent>
          </w:r>
          <w:r>
            <w:rPr>
              <w:noProof/>
              <w:lang w:eastAsia="sk-SK"/>
            </w:rPr>
            <w:drawing>
              <wp:inline distT="0" distB="0" distL="0" distR="0" wp14:anchorId="5FFF17BE" wp14:editId="583EB282">
                <wp:extent cx="1659427" cy="4032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427" cy="403200"/>
                        </a:xfrm>
                        <a:prstGeom prst="rect">
                          <a:avLst/>
                        </a:prstGeom>
                        <a:noFill/>
                        <a:ln>
                          <a:noFill/>
                        </a:ln>
                      </pic:spPr>
                    </pic:pic>
                  </a:graphicData>
                </a:graphic>
              </wp:inline>
            </w:drawing>
          </w:r>
        </w:p>
      </w:tc>
      <w:tc>
        <w:tcPr>
          <w:tcW w:w="846" w:type="pct"/>
        </w:tcPr>
        <w:p w14:paraId="7442C63E" w14:textId="77777777" w:rsidR="00504406" w:rsidRPr="0029702F" w:rsidRDefault="00504406" w:rsidP="00884BEC">
          <w:pPr>
            <w:pStyle w:val="Pta"/>
            <w:tabs>
              <w:tab w:val="left" w:pos="459"/>
            </w:tabs>
            <w:spacing w:after="0"/>
            <w:ind w:left="-1101" w:firstLine="1101"/>
            <w:rPr>
              <w:rFonts w:ascii="Times New Roman" w:hAnsi="Times New Roman"/>
              <w:sz w:val="18"/>
              <w:szCs w:val="18"/>
            </w:rPr>
          </w:pPr>
          <w:r w:rsidRPr="0029702F">
            <w:rPr>
              <w:rFonts w:ascii="Times New Roman" w:hAnsi="Times New Roman"/>
              <w:sz w:val="18"/>
              <w:szCs w:val="18"/>
            </w:rPr>
            <w:t>Telefón</w:t>
          </w:r>
        </w:p>
      </w:tc>
      <w:tc>
        <w:tcPr>
          <w:tcW w:w="846" w:type="pct"/>
        </w:tcPr>
        <w:p w14:paraId="40BC2E03" w14:textId="77777777" w:rsidR="00504406" w:rsidRPr="0029702F" w:rsidRDefault="00504406" w:rsidP="00884BEC">
          <w:pPr>
            <w:pStyle w:val="Pta"/>
            <w:spacing w:after="0"/>
            <w:rPr>
              <w:rFonts w:ascii="Times New Roman" w:hAnsi="Times New Roman"/>
              <w:sz w:val="18"/>
              <w:szCs w:val="18"/>
            </w:rPr>
          </w:pPr>
          <w:r w:rsidRPr="0029702F">
            <w:rPr>
              <w:rFonts w:ascii="Times New Roman" w:hAnsi="Times New Roman"/>
              <w:sz w:val="18"/>
              <w:szCs w:val="18"/>
            </w:rPr>
            <w:t>Fax</w:t>
          </w:r>
        </w:p>
      </w:tc>
      <w:tc>
        <w:tcPr>
          <w:tcW w:w="1031" w:type="pct"/>
        </w:tcPr>
        <w:p w14:paraId="0E3DFBBD" w14:textId="77777777" w:rsidR="00504406" w:rsidRPr="0029702F" w:rsidRDefault="00504406" w:rsidP="00884BEC">
          <w:pPr>
            <w:pStyle w:val="Pta"/>
            <w:spacing w:after="0"/>
            <w:rPr>
              <w:rFonts w:ascii="Times New Roman" w:hAnsi="Times New Roman"/>
              <w:sz w:val="18"/>
              <w:szCs w:val="18"/>
            </w:rPr>
          </w:pPr>
          <w:r w:rsidRPr="0029702F">
            <w:rPr>
              <w:rFonts w:ascii="Times New Roman" w:hAnsi="Times New Roman"/>
              <w:sz w:val="18"/>
              <w:szCs w:val="18"/>
            </w:rPr>
            <w:t>E-mail</w:t>
          </w:r>
        </w:p>
      </w:tc>
      <w:tc>
        <w:tcPr>
          <w:tcW w:w="881" w:type="pct"/>
        </w:tcPr>
        <w:p w14:paraId="7AEF428B" w14:textId="77777777" w:rsidR="00504406" w:rsidRPr="0029702F" w:rsidRDefault="00504406" w:rsidP="00884BEC">
          <w:pPr>
            <w:pStyle w:val="Pta"/>
            <w:spacing w:after="0"/>
            <w:rPr>
              <w:rFonts w:ascii="Times New Roman" w:hAnsi="Times New Roman"/>
              <w:sz w:val="18"/>
              <w:szCs w:val="18"/>
            </w:rPr>
          </w:pPr>
          <w:r w:rsidRPr="0029702F">
            <w:rPr>
              <w:rFonts w:ascii="Times New Roman" w:hAnsi="Times New Roman"/>
              <w:sz w:val="18"/>
              <w:szCs w:val="18"/>
            </w:rPr>
            <w:t>Internet</w:t>
          </w:r>
        </w:p>
      </w:tc>
    </w:tr>
    <w:tr w:rsidR="00504406" w:rsidRPr="00FE3B6A" w14:paraId="31D1827F" w14:textId="77777777" w:rsidTr="00504406">
      <w:tc>
        <w:tcPr>
          <w:tcW w:w="1396" w:type="pct"/>
          <w:vMerge/>
        </w:tcPr>
        <w:p w14:paraId="653926DB" w14:textId="77777777" w:rsidR="00504406" w:rsidRPr="004F3B2D" w:rsidRDefault="00504406" w:rsidP="00884BEC">
          <w:pPr>
            <w:pStyle w:val="Pta"/>
            <w:spacing w:after="0"/>
            <w:rPr>
              <w:rFonts w:ascii="Times New Roman" w:hAnsi="Times New Roman"/>
              <w:sz w:val="20"/>
              <w:szCs w:val="20"/>
            </w:rPr>
          </w:pPr>
        </w:p>
      </w:tc>
      <w:tc>
        <w:tcPr>
          <w:tcW w:w="846" w:type="pct"/>
        </w:tcPr>
        <w:p w14:paraId="5C949173" w14:textId="77777777" w:rsidR="00504406" w:rsidRPr="0029702F" w:rsidRDefault="00504406" w:rsidP="00884BEC">
          <w:pPr>
            <w:pStyle w:val="Pta"/>
            <w:spacing w:after="0"/>
            <w:rPr>
              <w:rFonts w:ascii="Times New Roman" w:hAnsi="Times New Roman"/>
              <w:noProof/>
              <w:sz w:val="18"/>
              <w:szCs w:val="18"/>
              <w:lang w:eastAsia="sk-SK"/>
            </w:rPr>
          </w:pPr>
          <w:r>
            <w:rPr>
              <w:rFonts w:ascii="Times New Roman" w:hAnsi="Times New Roman"/>
              <w:sz w:val="18"/>
              <w:szCs w:val="18"/>
            </w:rPr>
            <w:t>+</w:t>
          </w:r>
          <w:r w:rsidRPr="0029702F">
            <w:rPr>
              <w:rFonts w:ascii="Times New Roman" w:hAnsi="Times New Roman"/>
              <w:sz w:val="18"/>
              <w:szCs w:val="18"/>
            </w:rPr>
            <w:t>421 2 593 73 111</w:t>
          </w:r>
        </w:p>
      </w:tc>
      <w:tc>
        <w:tcPr>
          <w:tcW w:w="846" w:type="pct"/>
        </w:tcPr>
        <w:p w14:paraId="4A9CC636" w14:textId="77777777" w:rsidR="00504406" w:rsidRPr="0029702F" w:rsidRDefault="00504406" w:rsidP="00884BEC">
          <w:pPr>
            <w:pStyle w:val="Pta"/>
            <w:spacing w:after="0"/>
            <w:rPr>
              <w:rFonts w:ascii="Times New Roman" w:hAnsi="Times New Roman"/>
              <w:sz w:val="18"/>
              <w:szCs w:val="18"/>
            </w:rPr>
          </w:pPr>
          <w:r>
            <w:rPr>
              <w:rFonts w:ascii="Times New Roman" w:hAnsi="Times New Roman"/>
              <w:sz w:val="18"/>
              <w:szCs w:val="18"/>
            </w:rPr>
            <w:t>+</w:t>
          </w:r>
          <w:r w:rsidRPr="0029702F">
            <w:rPr>
              <w:rFonts w:ascii="Times New Roman" w:hAnsi="Times New Roman"/>
              <w:sz w:val="18"/>
              <w:szCs w:val="18"/>
            </w:rPr>
            <w:t>421 2 547 77 983</w:t>
          </w:r>
        </w:p>
      </w:tc>
      <w:tc>
        <w:tcPr>
          <w:tcW w:w="1031" w:type="pct"/>
        </w:tcPr>
        <w:p w14:paraId="7B6CF2DC" w14:textId="77777777" w:rsidR="00504406" w:rsidRPr="0029702F" w:rsidRDefault="00504406" w:rsidP="00884BEC">
          <w:pPr>
            <w:pStyle w:val="Pta"/>
            <w:spacing w:after="0"/>
            <w:rPr>
              <w:rFonts w:ascii="Times New Roman" w:hAnsi="Times New Roman"/>
              <w:sz w:val="18"/>
              <w:szCs w:val="18"/>
            </w:rPr>
          </w:pPr>
          <w:r>
            <w:rPr>
              <w:rFonts w:ascii="Times New Roman" w:hAnsi="Times New Roman"/>
              <w:sz w:val="18"/>
              <w:szCs w:val="18"/>
            </w:rPr>
            <w:t>mzsr.podatelna</w:t>
          </w:r>
          <w:r w:rsidRPr="0029702F">
            <w:rPr>
              <w:rFonts w:ascii="Times New Roman" w:hAnsi="Times New Roman"/>
              <w:sz w:val="18"/>
              <w:szCs w:val="18"/>
            </w:rPr>
            <w:t>@health.gov.sk</w:t>
          </w:r>
        </w:p>
      </w:tc>
      <w:tc>
        <w:tcPr>
          <w:tcW w:w="881" w:type="pct"/>
        </w:tcPr>
        <w:p w14:paraId="1DADDBAF" w14:textId="77777777" w:rsidR="00504406" w:rsidRPr="0029702F" w:rsidRDefault="00504406" w:rsidP="00884BEC">
          <w:pPr>
            <w:pStyle w:val="Pta"/>
            <w:spacing w:after="0"/>
            <w:rPr>
              <w:rFonts w:ascii="Times New Roman" w:hAnsi="Times New Roman"/>
              <w:sz w:val="18"/>
              <w:szCs w:val="18"/>
            </w:rPr>
          </w:pPr>
          <w:r w:rsidRPr="0029702F">
            <w:rPr>
              <w:rFonts w:ascii="Times New Roman" w:hAnsi="Times New Roman"/>
              <w:sz w:val="18"/>
              <w:szCs w:val="18"/>
            </w:rPr>
            <w:t>www.health.gov.sk</w:t>
          </w:r>
        </w:p>
      </w:tc>
    </w:tr>
  </w:tbl>
  <w:p w14:paraId="4D880546" w14:textId="77777777" w:rsidR="00504406" w:rsidRPr="000D55BC" w:rsidRDefault="00504406" w:rsidP="009A231C">
    <w:pPr>
      <w:pStyle w:val="Pt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1474"/>
      <w:gridCol w:w="1475"/>
      <w:gridCol w:w="2437"/>
      <w:gridCol w:w="1611"/>
    </w:tblGrid>
    <w:tr w:rsidR="00504406" w:rsidRPr="00FE3B6A" w14:paraId="6F7693D5" w14:textId="77777777" w:rsidTr="0013740C">
      <w:tc>
        <w:tcPr>
          <w:tcW w:w="1396" w:type="pct"/>
          <w:vMerge w:val="restart"/>
        </w:tcPr>
        <w:p w14:paraId="00D72CFE" w14:textId="77777777" w:rsidR="00504406" w:rsidRPr="004F3B2D" w:rsidRDefault="00504406" w:rsidP="0013740C">
          <w:pPr>
            <w:pStyle w:val="Pta"/>
            <w:tabs>
              <w:tab w:val="left" w:pos="0"/>
            </w:tabs>
            <w:spacing w:after="0"/>
            <w:ind w:left="-1101" w:firstLine="1101"/>
            <w:rPr>
              <w:rFonts w:ascii="Times New Roman" w:hAnsi="Times New Roman"/>
              <w:sz w:val="20"/>
              <w:szCs w:val="20"/>
            </w:rPr>
          </w:pPr>
          <w:r>
            <w:rPr>
              <w:noProof/>
              <w:lang w:eastAsia="sk-SK"/>
            </w:rPr>
            <mc:AlternateContent>
              <mc:Choice Requires="wps">
                <w:drawing>
                  <wp:anchor distT="0" distB="0" distL="114300" distR="114300" simplePos="0" relativeHeight="251659264" behindDoc="0" locked="0" layoutInCell="1" allowOverlap="1" wp14:anchorId="11886232" wp14:editId="382BE138">
                    <wp:simplePos x="0" y="0"/>
                    <wp:positionH relativeFrom="column">
                      <wp:posOffset>-167005</wp:posOffset>
                    </wp:positionH>
                    <wp:positionV relativeFrom="paragraph">
                      <wp:posOffset>-71755</wp:posOffset>
                    </wp:positionV>
                    <wp:extent cx="6382800" cy="10800"/>
                    <wp:effectExtent l="0" t="0" r="18415" b="27305"/>
                    <wp:wrapNone/>
                    <wp:docPr id="9" name="Rovná spojnica 9"/>
                    <wp:cNvGraphicFramePr/>
                    <a:graphic xmlns:a="http://schemas.openxmlformats.org/drawingml/2006/main">
                      <a:graphicData uri="http://schemas.microsoft.com/office/word/2010/wordprocessingShape">
                        <wps:wsp>
                          <wps:cNvCnPr/>
                          <wps:spPr bwMode="auto">
                            <a:xfrm>
                              <a:off x="0" y="0"/>
                              <a:ext cx="6382800" cy="1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0FEF86" id="Rovná spojnica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5.65pt" to="48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"/>
                </w:pict>
              </mc:Fallback>
            </mc:AlternateContent>
          </w:r>
          <w:r>
            <w:rPr>
              <w:noProof/>
              <w:lang w:eastAsia="sk-SK"/>
            </w:rPr>
            <w:drawing>
              <wp:inline distT="0" distB="0" distL="0" distR="0" wp14:anchorId="066BFF02" wp14:editId="7822A526">
                <wp:extent cx="1659427" cy="4032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427" cy="403200"/>
                        </a:xfrm>
                        <a:prstGeom prst="rect">
                          <a:avLst/>
                        </a:prstGeom>
                        <a:noFill/>
                        <a:ln>
                          <a:noFill/>
                        </a:ln>
                      </pic:spPr>
                    </pic:pic>
                  </a:graphicData>
                </a:graphic>
              </wp:inline>
            </w:drawing>
          </w:r>
        </w:p>
      </w:tc>
      <w:tc>
        <w:tcPr>
          <w:tcW w:w="846" w:type="pct"/>
        </w:tcPr>
        <w:p w14:paraId="59E5B362" w14:textId="77777777" w:rsidR="00504406" w:rsidRPr="0029702F" w:rsidRDefault="00504406" w:rsidP="0013740C">
          <w:pPr>
            <w:pStyle w:val="Pta"/>
            <w:tabs>
              <w:tab w:val="left" w:pos="459"/>
            </w:tabs>
            <w:spacing w:after="0"/>
            <w:ind w:left="-1101" w:firstLine="1101"/>
            <w:rPr>
              <w:rFonts w:ascii="Times New Roman" w:hAnsi="Times New Roman"/>
              <w:sz w:val="18"/>
              <w:szCs w:val="18"/>
            </w:rPr>
          </w:pPr>
          <w:r w:rsidRPr="0029702F">
            <w:rPr>
              <w:rFonts w:ascii="Times New Roman" w:hAnsi="Times New Roman"/>
              <w:sz w:val="18"/>
              <w:szCs w:val="18"/>
            </w:rPr>
            <w:t>Telefón</w:t>
          </w:r>
        </w:p>
      </w:tc>
      <w:tc>
        <w:tcPr>
          <w:tcW w:w="846" w:type="pct"/>
        </w:tcPr>
        <w:p w14:paraId="5C1FAFC3" w14:textId="77777777" w:rsidR="00504406" w:rsidRPr="0029702F" w:rsidRDefault="00504406" w:rsidP="0013740C">
          <w:pPr>
            <w:pStyle w:val="Pta"/>
            <w:spacing w:after="0"/>
            <w:rPr>
              <w:rFonts w:ascii="Times New Roman" w:hAnsi="Times New Roman"/>
              <w:sz w:val="18"/>
              <w:szCs w:val="18"/>
            </w:rPr>
          </w:pPr>
          <w:r w:rsidRPr="0029702F">
            <w:rPr>
              <w:rFonts w:ascii="Times New Roman" w:hAnsi="Times New Roman"/>
              <w:sz w:val="18"/>
              <w:szCs w:val="18"/>
            </w:rPr>
            <w:t>Fax</w:t>
          </w:r>
        </w:p>
      </w:tc>
      <w:tc>
        <w:tcPr>
          <w:tcW w:w="1031" w:type="pct"/>
        </w:tcPr>
        <w:p w14:paraId="46A6A621" w14:textId="77777777" w:rsidR="00504406" w:rsidRPr="0029702F" w:rsidRDefault="00504406" w:rsidP="0013740C">
          <w:pPr>
            <w:pStyle w:val="Pta"/>
            <w:spacing w:after="0"/>
            <w:rPr>
              <w:rFonts w:ascii="Times New Roman" w:hAnsi="Times New Roman"/>
              <w:sz w:val="18"/>
              <w:szCs w:val="18"/>
            </w:rPr>
          </w:pPr>
          <w:r w:rsidRPr="0029702F">
            <w:rPr>
              <w:rFonts w:ascii="Times New Roman" w:hAnsi="Times New Roman"/>
              <w:sz w:val="18"/>
              <w:szCs w:val="18"/>
            </w:rPr>
            <w:t>E-mail</w:t>
          </w:r>
        </w:p>
      </w:tc>
      <w:tc>
        <w:tcPr>
          <w:tcW w:w="881" w:type="pct"/>
        </w:tcPr>
        <w:p w14:paraId="0240151C" w14:textId="77777777" w:rsidR="00504406" w:rsidRPr="0029702F" w:rsidRDefault="00504406" w:rsidP="0013740C">
          <w:pPr>
            <w:pStyle w:val="Pta"/>
            <w:spacing w:after="0"/>
            <w:rPr>
              <w:rFonts w:ascii="Times New Roman" w:hAnsi="Times New Roman"/>
              <w:sz w:val="18"/>
              <w:szCs w:val="18"/>
            </w:rPr>
          </w:pPr>
          <w:r w:rsidRPr="0029702F">
            <w:rPr>
              <w:rFonts w:ascii="Times New Roman" w:hAnsi="Times New Roman"/>
              <w:sz w:val="18"/>
              <w:szCs w:val="18"/>
            </w:rPr>
            <w:t>Internet</w:t>
          </w:r>
        </w:p>
      </w:tc>
    </w:tr>
    <w:tr w:rsidR="00504406" w:rsidRPr="00FE3B6A" w14:paraId="2FD2474B" w14:textId="77777777" w:rsidTr="0013740C">
      <w:tc>
        <w:tcPr>
          <w:tcW w:w="1396" w:type="pct"/>
          <w:vMerge/>
        </w:tcPr>
        <w:p w14:paraId="33124938" w14:textId="77777777" w:rsidR="00504406" w:rsidRPr="004F3B2D" w:rsidRDefault="00504406" w:rsidP="0013740C">
          <w:pPr>
            <w:pStyle w:val="Pta"/>
            <w:spacing w:after="0"/>
            <w:rPr>
              <w:rFonts w:ascii="Times New Roman" w:hAnsi="Times New Roman"/>
              <w:sz w:val="20"/>
              <w:szCs w:val="20"/>
            </w:rPr>
          </w:pPr>
        </w:p>
      </w:tc>
      <w:tc>
        <w:tcPr>
          <w:tcW w:w="846" w:type="pct"/>
        </w:tcPr>
        <w:p w14:paraId="5F8FB70B" w14:textId="77777777" w:rsidR="00504406" w:rsidRPr="0029702F" w:rsidRDefault="00504406" w:rsidP="0013740C">
          <w:pPr>
            <w:pStyle w:val="Pta"/>
            <w:spacing w:after="0"/>
            <w:rPr>
              <w:rFonts w:ascii="Times New Roman" w:hAnsi="Times New Roman"/>
              <w:noProof/>
              <w:sz w:val="18"/>
              <w:szCs w:val="18"/>
              <w:lang w:eastAsia="sk-SK"/>
            </w:rPr>
          </w:pPr>
          <w:r>
            <w:rPr>
              <w:rFonts w:ascii="Times New Roman" w:hAnsi="Times New Roman"/>
              <w:sz w:val="18"/>
              <w:szCs w:val="18"/>
            </w:rPr>
            <w:t>+</w:t>
          </w:r>
          <w:r w:rsidRPr="0029702F">
            <w:rPr>
              <w:rFonts w:ascii="Times New Roman" w:hAnsi="Times New Roman"/>
              <w:sz w:val="18"/>
              <w:szCs w:val="18"/>
            </w:rPr>
            <w:t>421 2 593 73 111</w:t>
          </w:r>
        </w:p>
      </w:tc>
      <w:tc>
        <w:tcPr>
          <w:tcW w:w="846" w:type="pct"/>
        </w:tcPr>
        <w:p w14:paraId="276E08B3" w14:textId="77777777" w:rsidR="00504406" w:rsidRPr="0029702F" w:rsidRDefault="00504406" w:rsidP="0013740C">
          <w:pPr>
            <w:pStyle w:val="Pta"/>
            <w:spacing w:after="0"/>
            <w:rPr>
              <w:rFonts w:ascii="Times New Roman" w:hAnsi="Times New Roman"/>
              <w:sz w:val="18"/>
              <w:szCs w:val="18"/>
            </w:rPr>
          </w:pPr>
          <w:r>
            <w:rPr>
              <w:rFonts w:ascii="Times New Roman" w:hAnsi="Times New Roman"/>
              <w:sz w:val="18"/>
              <w:szCs w:val="18"/>
            </w:rPr>
            <w:t>+</w:t>
          </w:r>
          <w:r w:rsidRPr="0029702F">
            <w:rPr>
              <w:rFonts w:ascii="Times New Roman" w:hAnsi="Times New Roman"/>
              <w:sz w:val="18"/>
              <w:szCs w:val="18"/>
            </w:rPr>
            <w:t>421 2 547 77 983</w:t>
          </w:r>
        </w:p>
      </w:tc>
      <w:tc>
        <w:tcPr>
          <w:tcW w:w="1031" w:type="pct"/>
        </w:tcPr>
        <w:p w14:paraId="43507D7D" w14:textId="77777777" w:rsidR="00504406" w:rsidRPr="0029702F" w:rsidRDefault="00504406" w:rsidP="0013740C">
          <w:pPr>
            <w:pStyle w:val="Pta"/>
            <w:spacing w:after="0"/>
            <w:rPr>
              <w:rFonts w:ascii="Times New Roman" w:hAnsi="Times New Roman"/>
              <w:sz w:val="18"/>
              <w:szCs w:val="18"/>
            </w:rPr>
          </w:pPr>
          <w:r>
            <w:rPr>
              <w:rFonts w:ascii="Times New Roman" w:hAnsi="Times New Roman"/>
              <w:sz w:val="18"/>
              <w:szCs w:val="18"/>
            </w:rPr>
            <w:t>mzsr.podatelna</w:t>
          </w:r>
          <w:r w:rsidRPr="0029702F">
            <w:rPr>
              <w:rFonts w:ascii="Times New Roman" w:hAnsi="Times New Roman"/>
              <w:sz w:val="18"/>
              <w:szCs w:val="18"/>
            </w:rPr>
            <w:t>@health.gov.sk</w:t>
          </w:r>
        </w:p>
      </w:tc>
      <w:tc>
        <w:tcPr>
          <w:tcW w:w="881" w:type="pct"/>
        </w:tcPr>
        <w:p w14:paraId="01EB02AD" w14:textId="77777777" w:rsidR="00504406" w:rsidRPr="0029702F" w:rsidRDefault="00504406" w:rsidP="0013740C">
          <w:pPr>
            <w:pStyle w:val="Pta"/>
            <w:spacing w:after="0"/>
            <w:rPr>
              <w:rFonts w:ascii="Times New Roman" w:hAnsi="Times New Roman"/>
              <w:sz w:val="18"/>
              <w:szCs w:val="18"/>
            </w:rPr>
          </w:pPr>
          <w:r w:rsidRPr="0029702F">
            <w:rPr>
              <w:rFonts w:ascii="Times New Roman" w:hAnsi="Times New Roman"/>
              <w:sz w:val="18"/>
              <w:szCs w:val="18"/>
            </w:rPr>
            <w:t>www.health.gov.sk</w:t>
          </w:r>
        </w:p>
      </w:tc>
    </w:tr>
  </w:tbl>
  <w:p w14:paraId="3105D4AD" w14:textId="77777777" w:rsidR="00504406" w:rsidRDefault="00504406" w:rsidP="009A231C">
    <w:pPr>
      <w:pStyle w:val="Pt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BACE5" w14:textId="77777777" w:rsidR="001B221D" w:rsidRDefault="001B221D">
      <w:r>
        <w:separator/>
      </w:r>
    </w:p>
  </w:footnote>
  <w:footnote w:type="continuationSeparator" w:id="0">
    <w:p w14:paraId="49775566" w14:textId="77777777" w:rsidR="001B221D" w:rsidRDefault="001B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F173" w14:textId="77777777" w:rsidR="00504406" w:rsidRDefault="00504406" w:rsidP="009A231C">
    <w:pPr>
      <w:pStyle w:val="Hlavika"/>
      <w:tabs>
        <w:tab w:val="clear" w:pos="4536"/>
        <w:tab w:val="clear" w:pos="9072"/>
        <w:tab w:val="left" w:pos="735"/>
      </w:tabs>
      <w:spacing w:after="0" w:line="240" w:lineRule="auto"/>
      <w:rPr>
        <w:rFonts w:ascii="Times New Roman" w:hAnsi="Times New Roman"/>
      </w:rPr>
    </w:pPr>
  </w:p>
  <w:p w14:paraId="6574AE61" w14:textId="77777777" w:rsidR="00504406" w:rsidRPr="00491742" w:rsidRDefault="00504406" w:rsidP="00EE64A7">
    <w:pPr>
      <w:tabs>
        <w:tab w:val="center" w:pos="4536"/>
        <w:tab w:val="right" w:pos="9072"/>
      </w:tabs>
      <w:spacing w:after="0"/>
      <w:jc w:val="center"/>
      <w:rPr>
        <w:rFonts w:ascii="Times New Roman" w:hAnsi="Times New Roman"/>
        <w:b/>
        <w:sz w:val="28"/>
        <w:szCs w:val="28"/>
      </w:rPr>
    </w:pPr>
    <w:r w:rsidRPr="00491742">
      <w:rPr>
        <w:rFonts w:ascii="Times New Roman" w:hAnsi="Times New Roman"/>
        <w:b/>
        <w:sz w:val="28"/>
        <w:szCs w:val="28"/>
      </w:rPr>
      <w:t>MINISTERSTVO ZDRAVOTNÍCTVA SLOVENSKEJ REPUBLIKY</w:t>
    </w:r>
  </w:p>
  <w:p w14:paraId="4852A4C4" w14:textId="11CAE62B" w:rsidR="00504406" w:rsidRPr="00491742" w:rsidRDefault="00AC412D" w:rsidP="00EE64A7">
    <w:pPr>
      <w:spacing w:after="0"/>
      <w:jc w:val="center"/>
      <w:rPr>
        <w:rFonts w:ascii="Times New Roman" w:hAnsi="Times New Roman"/>
        <w:sz w:val="24"/>
        <w:szCs w:val="24"/>
      </w:rPr>
    </w:pPr>
    <w:r>
      <w:rPr>
        <w:rFonts w:ascii="Times New Roman" w:hAnsi="Times New Roman"/>
        <w:sz w:val="24"/>
        <w:szCs w:val="24"/>
      </w:rPr>
      <w:t>s</w:t>
    </w:r>
    <w:r w:rsidR="00504406" w:rsidRPr="00491742">
      <w:rPr>
        <w:rFonts w:ascii="Times New Roman" w:hAnsi="Times New Roman"/>
        <w:sz w:val="24"/>
        <w:szCs w:val="24"/>
      </w:rPr>
      <w:t>ekcia verejného obstarávania</w:t>
    </w:r>
  </w:p>
  <w:p w14:paraId="2587D1C4" w14:textId="13E58101" w:rsidR="00504406" w:rsidRPr="00491742" w:rsidRDefault="00AC412D" w:rsidP="00EE64A7">
    <w:pPr>
      <w:spacing w:after="0"/>
      <w:jc w:val="center"/>
      <w:rPr>
        <w:rFonts w:ascii="Times New Roman" w:hAnsi="Times New Roman"/>
        <w:sz w:val="24"/>
        <w:szCs w:val="24"/>
      </w:rPr>
    </w:pPr>
    <w:r>
      <w:rPr>
        <w:rFonts w:ascii="Times New Roman" w:hAnsi="Times New Roman"/>
        <w:sz w:val="24"/>
        <w:szCs w:val="24"/>
      </w:rPr>
      <w:t>o</w:t>
    </w:r>
    <w:r w:rsidR="00504406" w:rsidRPr="00491742">
      <w:rPr>
        <w:rFonts w:ascii="Times New Roman" w:hAnsi="Times New Roman"/>
        <w:sz w:val="24"/>
        <w:szCs w:val="24"/>
      </w:rPr>
      <w:t>dbor zadávania zákaziek</w:t>
    </w:r>
  </w:p>
  <w:p w14:paraId="66870885" w14:textId="77777777" w:rsidR="00504406" w:rsidRPr="00491742" w:rsidRDefault="00504406" w:rsidP="00EE64A7">
    <w:pPr>
      <w:tabs>
        <w:tab w:val="center" w:pos="4536"/>
        <w:tab w:val="right" w:pos="9072"/>
      </w:tabs>
      <w:spacing w:after="0"/>
      <w:jc w:val="center"/>
      <w:rPr>
        <w:rFonts w:ascii="Times New Roman" w:hAnsi="Times New Roman"/>
        <w:sz w:val="24"/>
        <w:szCs w:val="24"/>
      </w:rPr>
    </w:pPr>
    <w:r w:rsidRPr="00491742">
      <w:rPr>
        <w:rFonts w:ascii="Times New Roman" w:hAnsi="Times New Roman"/>
        <w:noProof/>
        <w:lang w:eastAsia="sk-SK"/>
      </w:rPr>
      <mc:AlternateContent>
        <mc:Choice Requires="wps">
          <w:drawing>
            <wp:anchor distT="0" distB="0" distL="114300" distR="114300" simplePos="0" relativeHeight="251663360" behindDoc="1" locked="0" layoutInCell="1" allowOverlap="0" wp14:anchorId="254BF164" wp14:editId="6D78577A">
              <wp:simplePos x="0" y="0"/>
              <wp:positionH relativeFrom="column">
                <wp:posOffset>65638</wp:posOffset>
              </wp:positionH>
              <wp:positionV relativeFrom="paragraph">
                <wp:posOffset>307147</wp:posOffset>
              </wp:positionV>
              <wp:extent cx="6119495" cy="0"/>
              <wp:effectExtent l="0" t="0" r="33655" b="19050"/>
              <wp:wrapSquare wrapText="bothSides"/>
              <wp:docPr id="2" name="Rovná spojnica 2"/>
              <wp:cNvGraphicFramePr/>
              <a:graphic xmlns:a="http://schemas.openxmlformats.org/drawingml/2006/main">
                <a:graphicData uri="http://schemas.microsoft.com/office/word/2010/wordprocessingShape">
                  <wps:wsp>
                    <wps:cNvCnPr/>
                    <wps:spPr bwMode="auto">
                      <a:xfrm>
                        <a:off x="0" y="0"/>
                        <a:ext cx="6119495" cy="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w:pict>
            <v:line w14:anchorId="5C52F582" id="Rovná spojnica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4.2pt" to="4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" o:allowoverlap="f">
              <w10:wrap type="square"/>
            </v:line>
          </w:pict>
        </mc:Fallback>
      </mc:AlternateContent>
    </w:r>
    <w:r w:rsidRPr="00491742">
      <w:rPr>
        <w:rFonts w:ascii="Times New Roman" w:hAnsi="Times New Roman"/>
        <w:sz w:val="24"/>
        <w:szCs w:val="24"/>
      </w:rPr>
      <w:t>Limbová 2, 837 52  Bratislava</w:t>
    </w:r>
  </w:p>
  <w:p w14:paraId="655EB89F" w14:textId="77777777" w:rsidR="00504406" w:rsidRDefault="00504406" w:rsidP="009A231C">
    <w:pPr>
      <w:pStyle w:val="Hlavika"/>
      <w:tabs>
        <w:tab w:val="clear" w:pos="4536"/>
        <w:tab w:val="clear" w:pos="9072"/>
        <w:tab w:val="left" w:pos="735"/>
      </w:tabs>
      <w:spacing w:after="0" w:line="240" w:lineRule="auto"/>
      <w:rPr>
        <w:rFonts w:ascii="Times New Roman" w:hAnsi="Times New Roman"/>
      </w:rPr>
    </w:pPr>
  </w:p>
  <w:p w14:paraId="7DDD9196" w14:textId="77777777" w:rsidR="00504406" w:rsidRDefault="00504406" w:rsidP="009A231C">
    <w:pPr>
      <w:pStyle w:val="Hlavika"/>
      <w:tabs>
        <w:tab w:val="clear" w:pos="4536"/>
        <w:tab w:val="clear" w:pos="9072"/>
        <w:tab w:val="left" w:pos="735"/>
      </w:tabs>
      <w:spacing w:after="0" w:line="240" w:lineRule="auto"/>
      <w:rPr>
        <w:rFonts w:ascii="Times New Roman" w:hAnsi="Times New Roman"/>
      </w:rPr>
    </w:pPr>
  </w:p>
  <w:p w14:paraId="382721ED" w14:textId="77777777" w:rsidR="00504406" w:rsidRPr="00136C92" w:rsidRDefault="00504406" w:rsidP="009A231C">
    <w:pPr>
      <w:pStyle w:val="Hlavika"/>
      <w:tabs>
        <w:tab w:val="clear" w:pos="4536"/>
        <w:tab w:val="clear" w:pos="9072"/>
        <w:tab w:val="left" w:pos="735"/>
      </w:tabs>
      <w:spacing w:after="0" w:line="240" w:lineRule="aut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C14A" w14:textId="77777777" w:rsidR="00504406" w:rsidRDefault="00504406" w:rsidP="009A231C">
    <w:pPr>
      <w:pStyle w:val="Hlavika"/>
      <w:spacing w:after="0" w:line="240" w:lineRule="auto"/>
    </w:pPr>
  </w:p>
  <w:p w14:paraId="0F6C2A33" w14:textId="77777777" w:rsidR="00504406" w:rsidRPr="00491742" w:rsidRDefault="00504406" w:rsidP="00491742">
    <w:pPr>
      <w:tabs>
        <w:tab w:val="center" w:pos="4536"/>
        <w:tab w:val="right" w:pos="9072"/>
      </w:tabs>
      <w:spacing w:after="0"/>
      <w:jc w:val="center"/>
      <w:rPr>
        <w:rFonts w:ascii="Times New Roman" w:hAnsi="Times New Roman"/>
        <w:b/>
        <w:sz w:val="28"/>
        <w:szCs w:val="28"/>
      </w:rPr>
    </w:pPr>
    <w:r w:rsidRPr="00491742">
      <w:rPr>
        <w:rFonts w:ascii="Times New Roman" w:hAnsi="Times New Roman"/>
        <w:b/>
        <w:sz w:val="28"/>
        <w:szCs w:val="28"/>
      </w:rPr>
      <w:t>MINISTERSTVO ZDRAVOTNÍCTVA SLOVENSKEJ REPUBLIKY</w:t>
    </w:r>
  </w:p>
  <w:p w14:paraId="439B92CF" w14:textId="28CE0CEA" w:rsidR="00504406" w:rsidRPr="00491742" w:rsidRDefault="001D44D7" w:rsidP="00491742">
    <w:pPr>
      <w:spacing w:after="0"/>
      <w:jc w:val="center"/>
      <w:rPr>
        <w:rFonts w:ascii="Times New Roman" w:hAnsi="Times New Roman"/>
        <w:sz w:val="24"/>
        <w:szCs w:val="24"/>
      </w:rPr>
    </w:pPr>
    <w:r>
      <w:rPr>
        <w:rFonts w:ascii="Times New Roman" w:hAnsi="Times New Roman"/>
        <w:sz w:val="24"/>
        <w:szCs w:val="24"/>
      </w:rPr>
      <w:t>s</w:t>
    </w:r>
    <w:r w:rsidR="00504406" w:rsidRPr="00491742">
      <w:rPr>
        <w:rFonts w:ascii="Times New Roman" w:hAnsi="Times New Roman"/>
        <w:sz w:val="24"/>
        <w:szCs w:val="24"/>
      </w:rPr>
      <w:t>ekcia verejného obstarávania</w:t>
    </w:r>
  </w:p>
  <w:p w14:paraId="425BF673" w14:textId="58CDB043" w:rsidR="00504406" w:rsidRPr="00491742" w:rsidRDefault="001D44D7" w:rsidP="00491742">
    <w:pPr>
      <w:spacing w:after="0"/>
      <w:jc w:val="center"/>
      <w:rPr>
        <w:rFonts w:ascii="Times New Roman" w:hAnsi="Times New Roman"/>
        <w:sz w:val="24"/>
        <w:szCs w:val="24"/>
      </w:rPr>
    </w:pPr>
    <w:r>
      <w:rPr>
        <w:rFonts w:ascii="Times New Roman" w:hAnsi="Times New Roman"/>
        <w:sz w:val="24"/>
        <w:szCs w:val="24"/>
      </w:rPr>
      <w:t>o</w:t>
    </w:r>
    <w:r w:rsidR="00504406" w:rsidRPr="00491742">
      <w:rPr>
        <w:rFonts w:ascii="Times New Roman" w:hAnsi="Times New Roman"/>
        <w:sz w:val="24"/>
        <w:szCs w:val="24"/>
      </w:rPr>
      <w:t>dbor zadávania zákaziek</w:t>
    </w:r>
  </w:p>
  <w:p w14:paraId="5D0A7F27" w14:textId="77777777" w:rsidR="00504406" w:rsidRPr="00491742" w:rsidRDefault="00504406" w:rsidP="00870876">
    <w:pPr>
      <w:tabs>
        <w:tab w:val="center" w:pos="4536"/>
        <w:tab w:val="right" w:pos="9072"/>
      </w:tabs>
      <w:spacing w:after="0" w:line="240" w:lineRule="auto"/>
      <w:jc w:val="center"/>
      <w:rPr>
        <w:rFonts w:ascii="Times New Roman" w:hAnsi="Times New Roman"/>
        <w:sz w:val="24"/>
        <w:szCs w:val="24"/>
      </w:rPr>
    </w:pPr>
    <w:r w:rsidRPr="00491742">
      <w:rPr>
        <w:rFonts w:ascii="Times New Roman" w:hAnsi="Times New Roman"/>
        <w:noProof/>
        <w:lang w:eastAsia="sk-SK"/>
      </w:rPr>
      <mc:AlternateContent>
        <mc:Choice Requires="wps">
          <w:drawing>
            <wp:anchor distT="0" distB="0" distL="114300" distR="114300" simplePos="0" relativeHeight="251661312" behindDoc="1" locked="0" layoutInCell="1" allowOverlap="0" wp14:anchorId="5D31673F" wp14:editId="4B52B98C">
              <wp:simplePos x="0" y="0"/>
              <wp:positionH relativeFrom="column">
                <wp:posOffset>65638</wp:posOffset>
              </wp:positionH>
              <wp:positionV relativeFrom="paragraph">
                <wp:posOffset>307147</wp:posOffset>
              </wp:positionV>
              <wp:extent cx="6119495" cy="0"/>
              <wp:effectExtent l="0" t="0" r="33655" b="19050"/>
              <wp:wrapSquare wrapText="bothSides"/>
              <wp:docPr id="1" name="Rovná spojnica 1"/>
              <wp:cNvGraphicFramePr/>
              <a:graphic xmlns:a="http://schemas.openxmlformats.org/drawingml/2006/main">
                <a:graphicData uri="http://schemas.microsoft.com/office/word/2010/wordprocessingShape">
                  <wps:wsp>
                    <wps:cNvCnPr/>
                    <wps:spPr bwMode="auto">
                      <a:xfrm>
                        <a:off x="0" y="0"/>
                        <a:ext cx="6119495" cy="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w:pict>
            <v:line w14:anchorId="0301B9AE" id="Rovná spojnica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4.2pt" to="4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" o:allowoverlap="f">
              <w10:wrap type="square"/>
            </v:line>
          </w:pict>
        </mc:Fallback>
      </mc:AlternateContent>
    </w:r>
    <w:r w:rsidRPr="00491742">
      <w:rPr>
        <w:rFonts w:ascii="Times New Roman" w:hAnsi="Times New Roman"/>
        <w:sz w:val="24"/>
        <w:szCs w:val="24"/>
      </w:rPr>
      <w:t>Limbová 2, 837 52  Bratislava</w:t>
    </w:r>
  </w:p>
  <w:p w14:paraId="76BCF227" w14:textId="77777777" w:rsidR="00504406" w:rsidRDefault="00504406">
    <w:pPr>
      <w:pStyle w:val="Hlavik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AA46A82"/>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CA50E72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98FA299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1F821F6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086C8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F783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DD361440"/>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921E2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1832786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DF50A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84368"/>
    <w:multiLevelType w:val="hybridMultilevel"/>
    <w:tmpl w:val="D2C460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DB3367"/>
    <w:multiLevelType w:val="hybridMultilevel"/>
    <w:tmpl w:val="610216D4"/>
    <w:lvl w:ilvl="0" w:tplc="D916A34E">
      <w:start w:val="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A43832"/>
    <w:multiLevelType w:val="hybridMultilevel"/>
    <w:tmpl w:val="61741BEA"/>
    <w:lvl w:ilvl="0" w:tplc="89200CDE">
      <w:start w:val="1"/>
      <w:numFmt w:val="decimal"/>
      <w:lvlText w:val="%1."/>
      <w:lvlJc w:val="left"/>
      <w:pPr>
        <w:ind w:left="2450" w:hanging="155"/>
      </w:pPr>
      <w:rPr>
        <w:rFonts w:ascii="Arial" w:eastAsia="Trebuchet MS" w:hAnsi="Arial" w:cs="Arial" w:hint="default"/>
        <w:spacing w:val="-1"/>
        <w:w w:val="100"/>
        <w:sz w:val="20"/>
        <w:szCs w:val="20"/>
        <w:lang w:val="sk-SK" w:eastAsia="en-US" w:bidi="ar-SA"/>
      </w:rPr>
    </w:lvl>
    <w:lvl w:ilvl="1" w:tplc="1F72B8A4">
      <w:start w:val="1"/>
      <w:numFmt w:val="lowerLetter"/>
      <w:lvlText w:val="%2."/>
      <w:lvlJc w:val="left"/>
      <w:pPr>
        <w:ind w:left="2602" w:hanging="152"/>
      </w:pPr>
      <w:rPr>
        <w:rFonts w:ascii="Arial" w:eastAsia="Trebuchet MS" w:hAnsi="Arial" w:cs="Arial" w:hint="default"/>
        <w:spacing w:val="-1"/>
        <w:w w:val="97"/>
        <w:sz w:val="20"/>
        <w:szCs w:val="20"/>
        <w:lang w:val="sk-SK" w:eastAsia="en-US" w:bidi="ar-SA"/>
      </w:rPr>
    </w:lvl>
    <w:lvl w:ilvl="2" w:tplc="40C06204">
      <w:numFmt w:val="bullet"/>
      <w:lvlText w:val="•"/>
      <w:lvlJc w:val="left"/>
      <w:pPr>
        <w:ind w:left="3469" w:hanging="152"/>
      </w:pPr>
      <w:rPr>
        <w:rFonts w:hint="default"/>
        <w:lang w:val="sk-SK" w:eastAsia="en-US" w:bidi="ar-SA"/>
      </w:rPr>
    </w:lvl>
    <w:lvl w:ilvl="3" w:tplc="892A9FB2">
      <w:numFmt w:val="bullet"/>
      <w:lvlText w:val="•"/>
      <w:lvlJc w:val="left"/>
      <w:pPr>
        <w:ind w:left="4339" w:hanging="152"/>
      </w:pPr>
      <w:rPr>
        <w:rFonts w:hint="default"/>
        <w:lang w:val="sk-SK" w:eastAsia="en-US" w:bidi="ar-SA"/>
      </w:rPr>
    </w:lvl>
    <w:lvl w:ilvl="4" w:tplc="2098CAD4">
      <w:numFmt w:val="bullet"/>
      <w:lvlText w:val="•"/>
      <w:lvlJc w:val="left"/>
      <w:pPr>
        <w:ind w:left="5208" w:hanging="152"/>
      </w:pPr>
      <w:rPr>
        <w:rFonts w:hint="default"/>
        <w:lang w:val="sk-SK" w:eastAsia="en-US" w:bidi="ar-SA"/>
      </w:rPr>
    </w:lvl>
    <w:lvl w:ilvl="5" w:tplc="D910C946">
      <w:numFmt w:val="bullet"/>
      <w:lvlText w:val="•"/>
      <w:lvlJc w:val="left"/>
      <w:pPr>
        <w:ind w:left="6078" w:hanging="152"/>
      </w:pPr>
      <w:rPr>
        <w:rFonts w:hint="default"/>
        <w:lang w:val="sk-SK" w:eastAsia="en-US" w:bidi="ar-SA"/>
      </w:rPr>
    </w:lvl>
    <w:lvl w:ilvl="6" w:tplc="3214A23E">
      <w:numFmt w:val="bullet"/>
      <w:lvlText w:val="•"/>
      <w:lvlJc w:val="left"/>
      <w:pPr>
        <w:ind w:left="6947" w:hanging="152"/>
      </w:pPr>
      <w:rPr>
        <w:rFonts w:hint="default"/>
        <w:lang w:val="sk-SK" w:eastAsia="en-US" w:bidi="ar-SA"/>
      </w:rPr>
    </w:lvl>
    <w:lvl w:ilvl="7" w:tplc="D3504D76">
      <w:numFmt w:val="bullet"/>
      <w:lvlText w:val="•"/>
      <w:lvlJc w:val="left"/>
      <w:pPr>
        <w:ind w:left="7817" w:hanging="152"/>
      </w:pPr>
      <w:rPr>
        <w:rFonts w:hint="default"/>
        <w:lang w:val="sk-SK" w:eastAsia="en-US" w:bidi="ar-SA"/>
      </w:rPr>
    </w:lvl>
    <w:lvl w:ilvl="8" w:tplc="31DC16C8">
      <w:numFmt w:val="bullet"/>
      <w:lvlText w:val="•"/>
      <w:lvlJc w:val="left"/>
      <w:pPr>
        <w:ind w:left="8686" w:hanging="152"/>
      </w:pPr>
      <w:rPr>
        <w:rFonts w:hint="default"/>
        <w:lang w:val="sk-SK" w:eastAsia="en-US" w:bidi="ar-SA"/>
      </w:rPr>
    </w:lvl>
  </w:abstractNum>
  <w:abstractNum w:abstractNumId="13" w15:restartNumberingAfterBreak="0">
    <w:nsid w:val="6A9940D0"/>
    <w:multiLevelType w:val="hybridMultilevel"/>
    <w:tmpl w:val="05EA379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09"/>
    <w:rsid w:val="000000BC"/>
    <w:rsid w:val="00006012"/>
    <w:rsid w:val="000071E5"/>
    <w:rsid w:val="00011DB2"/>
    <w:rsid w:val="00012EF6"/>
    <w:rsid w:val="0001333F"/>
    <w:rsid w:val="00014895"/>
    <w:rsid w:val="00014C7E"/>
    <w:rsid w:val="00015F96"/>
    <w:rsid w:val="00016B73"/>
    <w:rsid w:val="00017B47"/>
    <w:rsid w:val="00025CBD"/>
    <w:rsid w:val="00026CC6"/>
    <w:rsid w:val="00031411"/>
    <w:rsid w:val="0003148D"/>
    <w:rsid w:val="00033B5E"/>
    <w:rsid w:val="00033BBB"/>
    <w:rsid w:val="0003414C"/>
    <w:rsid w:val="00035A2E"/>
    <w:rsid w:val="00040D00"/>
    <w:rsid w:val="00041221"/>
    <w:rsid w:val="00042004"/>
    <w:rsid w:val="00042585"/>
    <w:rsid w:val="00042D23"/>
    <w:rsid w:val="000433F8"/>
    <w:rsid w:val="000476ED"/>
    <w:rsid w:val="00050A0B"/>
    <w:rsid w:val="000551B3"/>
    <w:rsid w:val="0006065B"/>
    <w:rsid w:val="00063005"/>
    <w:rsid w:val="000633BE"/>
    <w:rsid w:val="00063F63"/>
    <w:rsid w:val="00067445"/>
    <w:rsid w:val="00067619"/>
    <w:rsid w:val="000737E8"/>
    <w:rsid w:val="000757C2"/>
    <w:rsid w:val="0008197E"/>
    <w:rsid w:val="00081CDA"/>
    <w:rsid w:val="0008418D"/>
    <w:rsid w:val="000852A4"/>
    <w:rsid w:val="00085F62"/>
    <w:rsid w:val="00090F0E"/>
    <w:rsid w:val="000A1FB5"/>
    <w:rsid w:val="000A318F"/>
    <w:rsid w:val="000A4E49"/>
    <w:rsid w:val="000B383E"/>
    <w:rsid w:val="000B3AF8"/>
    <w:rsid w:val="000B425F"/>
    <w:rsid w:val="000B7E7C"/>
    <w:rsid w:val="000C3D96"/>
    <w:rsid w:val="000C401B"/>
    <w:rsid w:val="000D2273"/>
    <w:rsid w:val="000D4648"/>
    <w:rsid w:val="000D55BC"/>
    <w:rsid w:val="000D6B51"/>
    <w:rsid w:val="000E0305"/>
    <w:rsid w:val="000E1C05"/>
    <w:rsid w:val="000E442F"/>
    <w:rsid w:val="000F09CC"/>
    <w:rsid w:val="000F1F01"/>
    <w:rsid w:val="000F5ED9"/>
    <w:rsid w:val="000F6AFA"/>
    <w:rsid w:val="00101030"/>
    <w:rsid w:val="001014A0"/>
    <w:rsid w:val="00106508"/>
    <w:rsid w:val="001112D4"/>
    <w:rsid w:val="001116F6"/>
    <w:rsid w:val="00123415"/>
    <w:rsid w:val="00125B77"/>
    <w:rsid w:val="00127347"/>
    <w:rsid w:val="00131955"/>
    <w:rsid w:val="001319FE"/>
    <w:rsid w:val="001365A1"/>
    <w:rsid w:val="00136C92"/>
    <w:rsid w:val="0013740C"/>
    <w:rsid w:val="00140465"/>
    <w:rsid w:val="00147697"/>
    <w:rsid w:val="00155FD4"/>
    <w:rsid w:val="001572CD"/>
    <w:rsid w:val="0016178E"/>
    <w:rsid w:val="00162511"/>
    <w:rsid w:val="00165D60"/>
    <w:rsid w:val="00170540"/>
    <w:rsid w:val="0017145E"/>
    <w:rsid w:val="001838B9"/>
    <w:rsid w:val="001958EF"/>
    <w:rsid w:val="001A65B0"/>
    <w:rsid w:val="001B221D"/>
    <w:rsid w:val="001B2B29"/>
    <w:rsid w:val="001B304B"/>
    <w:rsid w:val="001C2334"/>
    <w:rsid w:val="001C2E98"/>
    <w:rsid w:val="001D0A05"/>
    <w:rsid w:val="001D1DB1"/>
    <w:rsid w:val="001D42F2"/>
    <w:rsid w:val="001D43DC"/>
    <w:rsid w:val="001D44D7"/>
    <w:rsid w:val="001D6E05"/>
    <w:rsid w:val="001D764F"/>
    <w:rsid w:val="001D76BF"/>
    <w:rsid w:val="001D7E90"/>
    <w:rsid w:val="001E0832"/>
    <w:rsid w:val="001E5F1D"/>
    <w:rsid w:val="001F30DA"/>
    <w:rsid w:val="001F6E6E"/>
    <w:rsid w:val="00202828"/>
    <w:rsid w:val="002048F5"/>
    <w:rsid w:val="00210CD7"/>
    <w:rsid w:val="00211CA3"/>
    <w:rsid w:val="0021525A"/>
    <w:rsid w:val="00223067"/>
    <w:rsid w:val="00234C66"/>
    <w:rsid w:val="00235F5D"/>
    <w:rsid w:val="00236713"/>
    <w:rsid w:val="002373A2"/>
    <w:rsid w:val="0024155F"/>
    <w:rsid w:val="00247DD9"/>
    <w:rsid w:val="00255DCD"/>
    <w:rsid w:val="00255FCE"/>
    <w:rsid w:val="00257873"/>
    <w:rsid w:val="00260E74"/>
    <w:rsid w:val="002667FA"/>
    <w:rsid w:val="00271B94"/>
    <w:rsid w:val="00273C11"/>
    <w:rsid w:val="0027578C"/>
    <w:rsid w:val="00276C31"/>
    <w:rsid w:val="002801DF"/>
    <w:rsid w:val="00286BA4"/>
    <w:rsid w:val="00290935"/>
    <w:rsid w:val="002929FD"/>
    <w:rsid w:val="00294041"/>
    <w:rsid w:val="00296A30"/>
    <w:rsid w:val="0029702F"/>
    <w:rsid w:val="002A1C46"/>
    <w:rsid w:val="002A28EC"/>
    <w:rsid w:val="002A5B03"/>
    <w:rsid w:val="002B2930"/>
    <w:rsid w:val="002B530C"/>
    <w:rsid w:val="002B5FE7"/>
    <w:rsid w:val="002B733F"/>
    <w:rsid w:val="002B7A4E"/>
    <w:rsid w:val="002B7DA4"/>
    <w:rsid w:val="002C033B"/>
    <w:rsid w:val="002C2EB9"/>
    <w:rsid w:val="002C668A"/>
    <w:rsid w:val="002C6957"/>
    <w:rsid w:val="002D0D08"/>
    <w:rsid w:val="002E04C9"/>
    <w:rsid w:val="002E1CED"/>
    <w:rsid w:val="002E29F5"/>
    <w:rsid w:val="002E48EB"/>
    <w:rsid w:val="002E50AF"/>
    <w:rsid w:val="002E53E4"/>
    <w:rsid w:val="002F0CB7"/>
    <w:rsid w:val="002F71A7"/>
    <w:rsid w:val="00301CE3"/>
    <w:rsid w:val="003042D9"/>
    <w:rsid w:val="00304A68"/>
    <w:rsid w:val="00307AF3"/>
    <w:rsid w:val="003118C7"/>
    <w:rsid w:val="00312AEC"/>
    <w:rsid w:val="00316413"/>
    <w:rsid w:val="003356D7"/>
    <w:rsid w:val="00336B4B"/>
    <w:rsid w:val="003376BC"/>
    <w:rsid w:val="0034330E"/>
    <w:rsid w:val="00346A7E"/>
    <w:rsid w:val="00350274"/>
    <w:rsid w:val="00353D7D"/>
    <w:rsid w:val="003578C8"/>
    <w:rsid w:val="00360390"/>
    <w:rsid w:val="00360FE9"/>
    <w:rsid w:val="00361A7C"/>
    <w:rsid w:val="003629AD"/>
    <w:rsid w:val="00364139"/>
    <w:rsid w:val="00364E89"/>
    <w:rsid w:val="003667A9"/>
    <w:rsid w:val="0037100E"/>
    <w:rsid w:val="003713A5"/>
    <w:rsid w:val="003805D5"/>
    <w:rsid w:val="00380E85"/>
    <w:rsid w:val="003829F0"/>
    <w:rsid w:val="00386DAF"/>
    <w:rsid w:val="0039156D"/>
    <w:rsid w:val="0039501A"/>
    <w:rsid w:val="003A5254"/>
    <w:rsid w:val="003A5AE1"/>
    <w:rsid w:val="003A70BF"/>
    <w:rsid w:val="003B15FA"/>
    <w:rsid w:val="003B29BF"/>
    <w:rsid w:val="003B2B3C"/>
    <w:rsid w:val="003B2D60"/>
    <w:rsid w:val="003B6A37"/>
    <w:rsid w:val="003C02D3"/>
    <w:rsid w:val="003C0FAD"/>
    <w:rsid w:val="003C133F"/>
    <w:rsid w:val="003C7F29"/>
    <w:rsid w:val="003D3DAA"/>
    <w:rsid w:val="003D4FA0"/>
    <w:rsid w:val="003D6638"/>
    <w:rsid w:val="003E08FB"/>
    <w:rsid w:val="003E2AE4"/>
    <w:rsid w:val="003E5897"/>
    <w:rsid w:val="003F2877"/>
    <w:rsid w:val="004054D2"/>
    <w:rsid w:val="00405A06"/>
    <w:rsid w:val="00411301"/>
    <w:rsid w:val="004116BB"/>
    <w:rsid w:val="00412E33"/>
    <w:rsid w:val="00417EEE"/>
    <w:rsid w:val="0042588A"/>
    <w:rsid w:val="00431B45"/>
    <w:rsid w:val="00431CC7"/>
    <w:rsid w:val="00432E05"/>
    <w:rsid w:val="00443B28"/>
    <w:rsid w:val="00444E09"/>
    <w:rsid w:val="004470D1"/>
    <w:rsid w:val="00452467"/>
    <w:rsid w:val="004553E0"/>
    <w:rsid w:val="00457B51"/>
    <w:rsid w:val="00460F7C"/>
    <w:rsid w:val="00461377"/>
    <w:rsid w:val="00461C3E"/>
    <w:rsid w:val="00461DF6"/>
    <w:rsid w:val="004701B0"/>
    <w:rsid w:val="00471683"/>
    <w:rsid w:val="00476294"/>
    <w:rsid w:val="00481118"/>
    <w:rsid w:val="0048428C"/>
    <w:rsid w:val="00484C17"/>
    <w:rsid w:val="00484F0E"/>
    <w:rsid w:val="004916AC"/>
    <w:rsid w:val="00491742"/>
    <w:rsid w:val="00491BD6"/>
    <w:rsid w:val="00493D59"/>
    <w:rsid w:val="00497E0C"/>
    <w:rsid w:val="004A0D10"/>
    <w:rsid w:val="004A283F"/>
    <w:rsid w:val="004A2F6F"/>
    <w:rsid w:val="004A6CC9"/>
    <w:rsid w:val="004B0F59"/>
    <w:rsid w:val="004C0598"/>
    <w:rsid w:val="004C3221"/>
    <w:rsid w:val="004C641D"/>
    <w:rsid w:val="004C6AF5"/>
    <w:rsid w:val="004C6DD3"/>
    <w:rsid w:val="004D6984"/>
    <w:rsid w:val="004E1367"/>
    <w:rsid w:val="004E246A"/>
    <w:rsid w:val="004E4D76"/>
    <w:rsid w:val="004F1F1E"/>
    <w:rsid w:val="004F3B2D"/>
    <w:rsid w:val="004F7889"/>
    <w:rsid w:val="005008DD"/>
    <w:rsid w:val="00503471"/>
    <w:rsid w:val="00504406"/>
    <w:rsid w:val="00505465"/>
    <w:rsid w:val="005058DD"/>
    <w:rsid w:val="00505B06"/>
    <w:rsid w:val="00516B17"/>
    <w:rsid w:val="00520491"/>
    <w:rsid w:val="0052469B"/>
    <w:rsid w:val="00524F8F"/>
    <w:rsid w:val="005358B8"/>
    <w:rsid w:val="00536C3D"/>
    <w:rsid w:val="00537CE3"/>
    <w:rsid w:val="0054182B"/>
    <w:rsid w:val="00564E85"/>
    <w:rsid w:val="005676D1"/>
    <w:rsid w:val="00573193"/>
    <w:rsid w:val="005776ED"/>
    <w:rsid w:val="005804D4"/>
    <w:rsid w:val="0058212C"/>
    <w:rsid w:val="00584DE8"/>
    <w:rsid w:val="0058560B"/>
    <w:rsid w:val="00593DA8"/>
    <w:rsid w:val="005978F9"/>
    <w:rsid w:val="005979C3"/>
    <w:rsid w:val="005A0B9E"/>
    <w:rsid w:val="005A707E"/>
    <w:rsid w:val="005B14FE"/>
    <w:rsid w:val="005B336E"/>
    <w:rsid w:val="005B75FE"/>
    <w:rsid w:val="005C2B60"/>
    <w:rsid w:val="005C6704"/>
    <w:rsid w:val="005D0CDB"/>
    <w:rsid w:val="005D238D"/>
    <w:rsid w:val="005E040A"/>
    <w:rsid w:val="005E11E5"/>
    <w:rsid w:val="005E1B58"/>
    <w:rsid w:val="005E3429"/>
    <w:rsid w:val="005F272B"/>
    <w:rsid w:val="005F3A8F"/>
    <w:rsid w:val="005F4AD1"/>
    <w:rsid w:val="005F59D4"/>
    <w:rsid w:val="0060121A"/>
    <w:rsid w:val="00601439"/>
    <w:rsid w:val="00602298"/>
    <w:rsid w:val="00612A03"/>
    <w:rsid w:val="00614CF6"/>
    <w:rsid w:val="00615BB9"/>
    <w:rsid w:val="0061786F"/>
    <w:rsid w:val="006279D1"/>
    <w:rsid w:val="006309CA"/>
    <w:rsid w:val="006406CE"/>
    <w:rsid w:val="006429A6"/>
    <w:rsid w:val="00644221"/>
    <w:rsid w:val="006447EC"/>
    <w:rsid w:val="00644BCB"/>
    <w:rsid w:val="0065000E"/>
    <w:rsid w:val="00652F46"/>
    <w:rsid w:val="0065356E"/>
    <w:rsid w:val="00654461"/>
    <w:rsid w:val="00655C7C"/>
    <w:rsid w:val="00655F99"/>
    <w:rsid w:val="00656447"/>
    <w:rsid w:val="00657DED"/>
    <w:rsid w:val="0066023B"/>
    <w:rsid w:val="006609B8"/>
    <w:rsid w:val="00660A33"/>
    <w:rsid w:val="00660CAC"/>
    <w:rsid w:val="00662113"/>
    <w:rsid w:val="006645DA"/>
    <w:rsid w:val="0067079E"/>
    <w:rsid w:val="00672865"/>
    <w:rsid w:val="006742B3"/>
    <w:rsid w:val="00676034"/>
    <w:rsid w:val="00677BE2"/>
    <w:rsid w:val="00686EFE"/>
    <w:rsid w:val="006876E9"/>
    <w:rsid w:val="00693A6D"/>
    <w:rsid w:val="00695405"/>
    <w:rsid w:val="006A387C"/>
    <w:rsid w:val="006A46A9"/>
    <w:rsid w:val="006A7B2F"/>
    <w:rsid w:val="006B5261"/>
    <w:rsid w:val="006B5276"/>
    <w:rsid w:val="006B6CF1"/>
    <w:rsid w:val="006C3E4E"/>
    <w:rsid w:val="006C4C6F"/>
    <w:rsid w:val="006C5F40"/>
    <w:rsid w:val="006C6ABD"/>
    <w:rsid w:val="006D7611"/>
    <w:rsid w:val="006E1F7D"/>
    <w:rsid w:val="006E65EC"/>
    <w:rsid w:val="006E68A0"/>
    <w:rsid w:val="006F18A8"/>
    <w:rsid w:val="006F2AEE"/>
    <w:rsid w:val="006F7CD3"/>
    <w:rsid w:val="006F7DB2"/>
    <w:rsid w:val="007000F6"/>
    <w:rsid w:val="00704D33"/>
    <w:rsid w:val="00711C55"/>
    <w:rsid w:val="00711D63"/>
    <w:rsid w:val="007121DA"/>
    <w:rsid w:val="0071234E"/>
    <w:rsid w:val="007125D2"/>
    <w:rsid w:val="0071687A"/>
    <w:rsid w:val="00717470"/>
    <w:rsid w:val="00723AC1"/>
    <w:rsid w:val="00724E19"/>
    <w:rsid w:val="00725EC3"/>
    <w:rsid w:val="00735FBF"/>
    <w:rsid w:val="00737CA6"/>
    <w:rsid w:val="00744DCE"/>
    <w:rsid w:val="00760D70"/>
    <w:rsid w:val="00760D7F"/>
    <w:rsid w:val="00762047"/>
    <w:rsid w:val="0076204B"/>
    <w:rsid w:val="00763037"/>
    <w:rsid w:val="00763632"/>
    <w:rsid w:val="007705E3"/>
    <w:rsid w:val="00770C4F"/>
    <w:rsid w:val="007727E8"/>
    <w:rsid w:val="007729AA"/>
    <w:rsid w:val="007743FC"/>
    <w:rsid w:val="0077768D"/>
    <w:rsid w:val="0078214A"/>
    <w:rsid w:val="00784D6E"/>
    <w:rsid w:val="00785F6A"/>
    <w:rsid w:val="007906A8"/>
    <w:rsid w:val="00794D4C"/>
    <w:rsid w:val="007A3064"/>
    <w:rsid w:val="007A4CD6"/>
    <w:rsid w:val="007A4FC2"/>
    <w:rsid w:val="007A708F"/>
    <w:rsid w:val="007B1B4A"/>
    <w:rsid w:val="007B5DA2"/>
    <w:rsid w:val="007C1E43"/>
    <w:rsid w:val="007C34FA"/>
    <w:rsid w:val="007C5777"/>
    <w:rsid w:val="007C5928"/>
    <w:rsid w:val="007D63AD"/>
    <w:rsid w:val="007D649A"/>
    <w:rsid w:val="007F154C"/>
    <w:rsid w:val="007F15E9"/>
    <w:rsid w:val="007F2716"/>
    <w:rsid w:val="00801D7E"/>
    <w:rsid w:val="00805EAE"/>
    <w:rsid w:val="00823A09"/>
    <w:rsid w:val="00832015"/>
    <w:rsid w:val="008325B6"/>
    <w:rsid w:val="008456A1"/>
    <w:rsid w:val="008460BA"/>
    <w:rsid w:val="008461A5"/>
    <w:rsid w:val="00847184"/>
    <w:rsid w:val="00850C27"/>
    <w:rsid w:val="008525D9"/>
    <w:rsid w:val="00854A05"/>
    <w:rsid w:val="00860E5F"/>
    <w:rsid w:val="0086263E"/>
    <w:rsid w:val="00864C67"/>
    <w:rsid w:val="00864FD5"/>
    <w:rsid w:val="00870876"/>
    <w:rsid w:val="0087146B"/>
    <w:rsid w:val="0087453F"/>
    <w:rsid w:val="00874629"/>
    <w:rsid w:val="0088355A"/>
    <w:rsid w:val="008835BF"/>
    <w:rsid w:val="00883C84"/>
    <w:rsid w:val="00884BEC"/>
    <w:rsid w:val="00885FC2"/>
    <w:rsid w:val="00890FB9"/>
    <w:rsid w:val="00895490"/>
    <w:rsid w:val="00895D59"/>
    <w:rsid w:val="008A1EC5"/>
    <w:rsid w:val="008A342D"/>
    <w:rsid w:val="008A4AA6"/>
    <w:rsid w:val="008A5BB2"/>
    <w:rsid w:val="008A63BE"/>
    <w:rsid w:val="008B4FE0"/>
    <w:rsid w:val="008B7581"/>
    <w:rsid w:val="008C28EB"/>
    <w:rsid w:val="008D1280"/>
    <w:rsid w:val="008D1F68"/>
    <w:rsid w:val="008D212E"/>
    <w:rsid w:val="008D4AE0"/>
    <w:rsid w:val="008E1EBF"/>
    <w:rsid w:val="008E2CB9"/>
    <w:rsid w:val="008E608D"/>
    <w:rsid w:val="008F0D14"/>
    <w:rsid w:val="008F18A0"/>
    <w:rsid w:val="008F2BD0"/>
    <w:rsid w:val="008F2C2D"/>
    <w:rsid w:val="008F51F9"/>
    <w:rsid w:val="008F6597"/>
    <w:rsid w:val="008F7D56"/>
    <w:rsid w:val="0090238C"/>
    <w:rsid w:val="009023B2"/>
    <w:rsid w:val="00912BCE"/>
    <w:rsid w:val="0091669B"/>
    <w:rsid w:val="0092401C"/>
    <w:rsid w:val="00924E72"/>
    <w:rsid w:val="00924F7F"/>
    <w:rsid w:val="00925383"/>
    <w:rsid w:val="00926EC3"/>
    <w:rsid w:val="009275CB"/>
    <w:rsid w:val="009320FA"/>
    <w:rsid w:val="00940711"/>
    <w:rsid w:val="00941266"/>
    <w:rsid w:val="0094166D"/>
    <w:rsid w:val="009446DD"/>
    <w:rsid w:val="00947DC6"/>
    <w:rsid w:val="0095405A"/>
    <w:rsid w:val="00954BAF"/>
    <w:rsid w:val="0095527E"/>
    <w:rsid w:val="0095669E"/>
    <w:rsid w:val="00956DED"/>
    <w:rsid w:val="0095793D"/>
    <w:rsid w:val="00961579"/>
    <w:rsid w:val="009751F1"/>
    <w:rsid w:val="00985E36"/>
    <w:rsid w:val="0098793B"/>
    <w:rsid w:val="00990216"/>
    <w:rsid w:val="00990C61"/>
    <w:rsid w:val="00991EC3"/>
    <w:rsid w:val="00997E9C"/>
    <w:rsid w:val="009A05D6"/>
    <w:rsid w:val="009A231C"/>
    <w:rsid w:val="009A3576"/>
    <w:rsid w:val="009A6BA1"/>
    <w:rsid w:val="009B19A5"/>
    <w:rsid w:val="009B1DFF"/>
    <w:rsid w:val="009B5C87"/>
    <w:rsid w:val="009D17DF"/>
    <w:rsid w:val="009D252E"/>
    <w:rsid w:val="009D436E"/>
    <w:rsid w:val="009D50A1"/>
    <w:rsid w:val="009D5774"/>
    <w:rsid w:val="009D5E97"/>
    <w:rsid w:val="009D69F7"/>
    <w:rsid w:val="009E2A4E"/>
    <w:rsid w:val="009E31B4"/>
    <w:rsid w:val="00A034CB"/>
    <w:rsid w:val="00A12834"/>
    <w:rsid w:val="00A14804"/>
    <w:rsid w:val="00A2699C"/>
    <w:rsid w:val="00A31C08"/>
    <w:rsid w:val="00A31F87"/>
    <w:rsid w:val="00A4132A"/>
    <w:rsid w:val="00A41733"/>
    <w:rsid w:val="00A44C44"/>
    <w:rsid w:val="00A469C6"/>
    <w:rsid w:val="00A52F8E"/>
    <w:rsid w:val="00A57BA4"/>
    <w:rsid w:val="00A60298"/>
    <w:rsid w:val="00A6208D"/>
    <w:rsid w:val="00A66197"/>
    <w:rsid w:val="00A72C17"/>
    <w:rsid w:val="00A72C8D"/>
    <w:rsid w:val="00A733F4"/>
    <w:rsid w:val="00A73DF6"/>
    <w:rsid w:val="00A75A68"/>
    <w:rsid w:val="00A855E9"/>
    <w:rsid w:val="00A92EFA"/>
    <w:rsid w:val="00A9751A"/>
    <w:rsid w:val="00AA3BEF"/>
    <w:rsid w:val="00AA45F5"/>
    <w:rsid w:val="00AB03D2"/>
    <w:rsid w:val="00AB20E7"/>
    <w:rsid w:val="00AB7D18"/>
    <w:rsid w:val="00AC412D"/>
    <w:rsid w:val="00AC5494"/>
    <w:rsid w:val="00AC6221"/>
    <w:rsid w:val="00AC6FCC"/>
    <w:rsid w:val="00AD09A6"/>
    <w:rsid w:val="00AD14A6"/>
    <w:rsid w:val="00AD1CB7"/>
    <w:rsid w:val="00AD3AA7"/>
    <w:rsid w:val="00AE2F2F"/>
    <w:rsid w:val="00AE6035"/>
    <w:rsid w:val="00AF4475"/>
    <w:rsid w:val="00AF44CF"/>
    <w:rsid w:val="00B006AE"/>
    <w:rsid w:val="00B075BA"/>
    <w:rsid w:val="00B100CB"/>
    <w:rsid w:val="00B103B5"/>
    <w:rsid w:val="00B11EC1"/>
    <w:rsid w:val="00B1294C"/>
    <w:rsid w:val="00B1574F"/>
    <w:rsid w:val="00B23650"/>
    <w:rsid w:val="00B24387"/>
    <w:rsid w:val="00B30BE6"/>
    <w:rsid w:val="00B40299"/>
    <w:rsid w:val="00B4091A"/>
    <w:rsid w:val="00B43FC3"/>
    <w:rsid w:val="00B43FF7"/>
    <w:rsid w:val="00B45B2C"/>
    <w:rsid w:val="00B465E2"/>
    <w:rsid w:val="00B52AD0"/>
    <w:rsid w:val="00B5318A"/>
    <w:rsid w:val="00B615E6"/>
    <w:rsid w:val="00B63F85"/>
    <w:rsid w:val="00B71C6B"/>
    <w:rsid w:val="00B71F70"/>
    <w:rsid w:val="00B75C8E"/>
    <w:rsid w:val="00B76E51"/>
    <w:rsid w:val="00B81415"/>
    <w:rsid w:val="00B82742"/>
    <w:rsid w:val="00B8487F"/>
    <w:rsid w:val="00B8547E"/>
    <w:rsid w:val="00B92CFB"/>
    <w:rsid w:val="00B94A95"/>
    <w:rsid w:val="00B94B70"/>
    <w:rsid w:val="00B9525C"/>
    <w:rsid w:val="00B95E7E"/>
    <w:rsid w:val="00BA281F"/>
    <w:rsid w:val="00BA2B08"/>
    <w:rsid w:val="00BA450A"/>
    <w:rsid w:val="00BA5431"/>
    <w:rsid w:val="00BB0681"/>
    <w:rsid w:val="00BB1111"/>
    <w:rsid w:val="00BB334F"/>
    <w:rsid w:val="00BC1DAB"/>
    <w:rsid w:val="00BC5747"/>
    <w:rsid w:val="00BC70DF"/>
    <w:rsid w:val="00BC7385"/>
    <w:rsid w:val="00BD6E04"/>
    <w:rsid w:val="00BE0483"/>
    <w:rsid w:val="00BE13E3"/>
    <w:rsid w:val="00BE38A2"/>
    <w:rsid w:val="00BE4784"/>
    <w:rsid w:val="00BE536A"/>
    <w:rsid w:val="00BE697E"/>
    <w:rsid w:val="00BE7FDE"/>
    <w:rsid w:val="00BF14D9"/>
    <w:rsid w:val="00BF297A"/>
    <w:rsid w:val="00BF31A2"/>
    <w:rsid w:val="00BF78E3"/>
    <w:rsid w:val="00C00700"/>
    <w:rsid w:val="00C00BE7"/>
    <w:rsid w:val="00C01168"/>
    <w:rsid w:val="00C040EC"/>
    <w:rsid w:val="00C14323"/>
    <w:rsid w:val="00C147C0"/>
    <w:rsid w:val="00C163DD"/>
    <w:rsid w:val="00C168CE"/>
    <w:rsid w:val="00C24D10"/>
    <w:rsid w:val="00C3055C"/>
    <w:rsid w:val="00C325F3"/>
    <w:rsid w:val="00C353B3"/>
    <w:rsid w:val="00C35C51"/>
    <w:rsid w:val="00C417D7"/>
    <w:rsid w:val="00C424F5"/>
    <w:rsid w:val="00C433D3"/>
    <w:rsid w:val="00C446E8"/>
    <w:rsid w:val="00C53AEF"/>
    <w:rsid w:val="00C54E69"/>
    <w:rsid w:val="00C558D7"/>
    <w:rsid w:val="00C62183"/>
    <w:rsid w:val="00C70BA1"/>
    <w:rsid w:val="00C80F83"/>
    <w:rsid w:val="00C82319"/>
    <w:rsid w:val="00C945CA"/>
    <w:rsid w:val="00CA481E"/>
    <w:rsid w:val="00CA71DE"/>
    <w:rsid w:val="00CB4713"/>
    <w:rsid w:val="00CC44C0"/>
    <w:rsid w:val="00CC5201"/>
    <w:rsid w:val="00CC748E"/>
    <w:rsid w:val="00CD270E"/>
    <w:rsid w:val="00CD3628"/>
    <w:rsid w:val="00CD6228"/>
    <w:rsid w:val="00CE4C3A"/>
    <w:rsid w:val="00CE4D9A"/>
    <w:rsid w:val="00CE75BD"/>
    <w:rsid w:val="00CF778A"/>
    <w:rsid w:val="00D008CF"/>
    <w:rsid w:val="00D0514D"/>
    <w:rsid w:val="00D06190"/>
    <w:rsid w:val="00D06DF3"/>
    <w:rsid w:val="00D13502"/>
    <w:rsid w:val="00D1676A"/>
    <w:rsid w:val="00D2288B"/>
    <w:rsid w:val="00D22CAD"/>
    <w:rsid w:val="00D326C0"/>
    <w:rsid w:val="00D4215D"/>
    <w:rsid w:val="00D50FD0"/>
    <w:rsid w:val="00D51FE9"/>
    <w:rsid w:val="00D54210"/>
    <w:rsid w:val="00D542B5"/>
    <w:rsid w:val="00D5584D"/>
    <w:rsid w:val="00D6077E"/>
    <w:rsid w:val="00D608A1"/>
    <w:rsid w:val="00D608AA"/>
    <w:rsid w:val="00D65829"/>
    <w:rsid w:val="00D70916"/>
    <w:rsid w:val="00D75C98"/>
    <w:rsid w:val="00D77BDE"/>
    <w:rsid w:val="00D833DE"/>
    <w:rsid w:val="00D86499"/>
    <w:rsid w:val="00D94148"/>
    <w:rsid w:val="00DA01FF"/>
    <w:rsid w:val="00DA1A4B"/>
    <w:rsid w:val="00DA22E3"/>
    <w:rsid w:val="00DA633E"/>
    <w:rsid w:val="00DA77B6"/>
    <w:rsid w:val="00DB0076"/>
    <w:rsid w:val="00DB16CE"/>
    <w:rsid w:val="00DB2AA9"/>
    <w:rsid w:val="00DB2C45"/>
    <w:rsid w:val="00DC0FE7"/>
    <w:rsid w:val="00DC2D9D"/>
    <w:rsid w:val="00DC62C7"/>
    <w:rsid w:val="00DD1A35"/>
    <w:rsid w:val="00DD2149"/>
    <w:rsid w:val="00DD57D6"/>
    <w:rsid w:val="00DE5C0B"/>
    <w:rsid w:val="00DE749D"/>
    <w:rsid w:val="00DF1973"/>
    <w:rsid w:val="00DF2F6D"/>
    <w:rsid w:val="00DF308C"/>
    <w:rsid w:val="00E00D6C"/>
    <w:rsid w:val="00E02496"/>
    <w:rsid w:val="00E028EC"/>
    <w:rsid w:val="00E02C20"/>
    <w:rsid w:val="00E0518B"/>
    <w:rsid w:val="00E06CFC"/>
    <w:rsid w:val="00E07246"/>
    <w:rsid w:val="00E12E61"/>
    <w:rsid w:val="00E15299"/>
    <w:rsid w:val="00E16EFE"/>
    <w:rsid w:val="00E2754E"/>
    <w:rsid w:val="00E3178F"/>
    <w:rsid w:val="00E318ED"/>
    <w:rsid w:val="00E3525D"/>
    <w:rsid w:val="00E36901"/>
    <w:rsid w:val="00E36FC6"/>
    <w:rsid w:val="00E420B5"/>
    <w:rsid w:val="00E46FA9"/>
    <w:rsid w:val="00E52BAC"/>
    <w:rsid w:val="00E54843"/>
    <w:rsid w:val="00E56091"/>
    <w:rsid w:val="00E57ACB"/>
    <w:rsid w:val="00E70F26"/>
    <w:rsid w:val="00E73C84"/>
    <w:rsid w:val="00E86769"/>
    <w:rsid w:val="00E92669"/>
    <w:rsid w:val="00E956DE"/>
    <w:rsid w:val="00E958E9"/>
    <w:rsid w:val="00EA0609"/>
    <w:rsid w:val="00EA0B7B"/>
    <w:rsid w:val="00EA367A"/>
    <w:rsid w:val="00EA4E17"/>
    <w:rsid w:val="00EA5C88"/>
    <w:rsid w:val="00EA6852"/>
    <w:rsid w:val="00EB04FF"/>
    <w:rsid w:val="00EB11D4"/>
    <w:rsid w:val="00EB19AE"/>
    <w:rsid w:val="00EB3386"/>
    <w:rsid w:val="00EB497D"/>
    <w:rsid w:val="00EC2866"/>
    <w:rsid w:val="00EC2E30"/>
    <w:rsid w:val="00ED0652"/>
    <w:rsid w:val="00ED32BA"/>
    <w:rsid w:val="00ED3517"/>
    <w:rsid w:val="00ED58D2"/>
    <w:rsid w:val="00ED5C72"/>
    <w:rsid w:val="00ED5D6F"/>
    <w:rsid w:val="00ED6537"/>
    <w:rsid w:val="00EE0972"/>
    <w:rsid w:val="00EE43E0"/>
    <w:rsid w:val="00EE64A7"/>
    <w:rsid w:val="00EF03B0"/>
    <w:rsid w:val="00EF044A"/>
    <w:rsid w:val="00EF10A1"/>
    <w:rsid w:val="00EF10DF"/>
    <w:rsid w:val="00EF68C9"/>
    <w:rsid w:val="00EF7F47"/>
    <w:rsid w:val="00EF7FAC"/>
    <w:rsid w:val="00F04E09"/>
    <w:rsid w:val="00F060AB"/>
    <w:rsid w:val="00F06F15"/>
    <w:rsid w:val="00F111A1"/>
    <w:rsid w:val="00F143E1"/>
    <w:rsid w:val="00F16C19"/>
    <w:rsid w:val="00F2264D"/>
    <w:rsid w:val="00F250B8"/>
    <w:rsid w:val="00F35FAA"/>
    <w:rsid w:val="00F36BD8"/>
    <w:rsid w:val="00F379C7"/>
    <w:rsid w:val="00F420AA"/>
    <w:rsid w:val="00F46039"/>
    <w:rsid w:val="00F4702B"/>
    <w:rsid w:val="00F52E9F"/>
    <w:rsid w:val="00F57AC1"/>
    <w:rsid w:val="00F601CD"/>
    <w:rsid w:val="00F60691"/>
    <w:rsid w:val="00F625A8"/>
    <w:rsid w:val="00F63237"/>
    <w:rsid w:val="00F65E32"/>
    <w:rsid w:val="00F677CE"/>
    <w:rsid w:val="00F7768F"/>
    <w:rsid w:val="00F82284"/>
    <w:rsid w:val="00F83899"/>
    <w:rsid w:val="00F93022"/>
    <w:rsid w:val="00F93660"/>
    <w:rsid w:val="00F94D7D"/>
    <w:rsid w:val="00F9552A"/>
    <w:rsid w:val="00F95E59"/>
    <w:rsid w:val="00F9759A"/>
    <w:rsid w:val="00FA3182"/>
    <w:rsid w:val="00FA5AC5"/>
    <w:rsid w:val="00FB268A"/>
    <w:rsid w:val="00FB3E21"/>
    <w:rsid w:val="00FB403E"/>
    <w:rsid w:val="00FB79C8"/>
    <w:rsid w:val="00FC2A8A"/>
    <w:rsid w:val="00FC3EF1"/>
    <w:rsid w:val="00FD0CD9"/>
    <w:rsid w:val="00FD3317"/>
    <w:rsid w:val="00FD506F"/>
    <w:rsid w:val="00FD66D3"/>
    <w:rsid w:val="00FD7D68"/>
    <w:rsid w:val="00FE426A"/>
    <w:rsid w:val="00FE637D"/>
    <w:rsid w:val="00FE7421"/>
    <w:rsid w:val="00FF183A"/>
    <w:rsid w:val="00FF4281"/>
    <w:rsid w:val="00FF6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A8391"/>
  <w15:docId w15:val="{62610DAB-5F69-497A-A7CF-A62E91B9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3067"/>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444E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rsid w:val="00924E72"/>
    <w:pPr>
      <w:tabs>
        <w:tab w:val="center" w:pos="4536"/>
        <w:tab w:val="right" w:pos="9072"/>
      </w:tabs>
    </w:pPr>
  </w:style>
  <w:style w:type="paragraph" w:styleId="Pta">
    <w:name w:val="footer"/>
    <w:basedOn w:val="Normlny"/>
    <w:rsid w:val="00924E72"/>
    <w:pPr>
      <w:tabs>
        <w:tab w:val="center" w:pos="4536"/>
        <w:tab w:val="right" w:pos="9072"/>
      </w:tabs>
    </w:pPr>
  </w:style>
  <w:style w:type="paragraph" w:styleId="Textbubliny">
    <w:name w:val="Balloon Text"/>
    <w:basedOn w:val="Normlny"/>
    <w:semiHidden/>
    <w:rsid w:val="00C325F3"/>
    <w:rPr>
      <w:rFonts w:ascii="Tahoma" w:hAnsi="Tahoma" w:cs="Tahoma"/>
      <w:sz w:val="16"/>
      <w:szCs w:val="16"/>
    </w:rPr>
  </w:style>
  <w:style w:type="character" w:customStyle="1" w:styleId="HlavikaChar">
    <w:name w:val="Hlavička Char"/>
    <w:link w:val="Hlavika"/>
    <w:uiPriority w:val="99"/>
    <w:rsid w:val="00B95E7E"/>
    <w:rPr>
      <w:sz w:val="22"/>
      <w:szCs w:val="22"/>
      <w:lang w:eastAsia="en-US"/>
    </w:rPr>
  </w:style>
  <w:style w:type="paragraph" w:styleId="Odsekzoznamu">
    <w:name w:val="List Paragraph"/>
    <w:basedOn w:val="Normlny"/>
    <w:uiPriority w:val="1"/>
    <w:qFormat/>
    <w:rsid w:val="00431B45"/>
    <w:pPr>
      <w:ind w:left="720"/>
      <w:contextualSpacing/>
    </w:pPr>
  </w:style>
  <w:style w:type="character" w:styleId="Hypertextovprepojenie">
    <w:name w:val="Hyperlink"/>
    <w:basedOn w:val="Predvolenpsmoodseku"/>
    <w:uiPriority w:val="99"/>
    <w:unhideWhenUsed/>
    <w:rsid w:val="00B71F70"/>
    <w:rPr>
      <w:color w:val="0000FF" w:themeColor="hyperlink"/>
      <w:u w:val="single"/>
    </w:rPr>
  </w:style>
  <w:style w:type="paragraph" w:styleId="Zkladntext">
    <w:name w:val="Body Text"/>
    <w:basedOn w:val="Normlny"/>
    <w:link w:val="ZkladntextChar"/>
    <w:rsid w:val="00564E85"/>
    <w:pPr>
      <w:spacing w:after="0" w:line="240" w:lineRule="auto"/>
    </w:pPr>
    <w:rPr>
      <w:rFonts w:ascii="Helvetica" w:eastAsia="Times New Roman" w:hAnsi="Helvetica"/>
      <w:i/>
      <w:sz w:val="24"/>
      <w:szCs w:val="24"/>
      <w:lang w:val="cs-CZ" w:eastAsia="sk-SK"/>
    </w:rPr>
  </w:style>
  <w:style w:type="character" w:customStyle="1" w:styleId="ZkladntextChar">
    <w:name w:val="Základný text Char"/>
    <w:basedOn w:val="Predvolenpsmoodseku"/>
    <w:link w:val="Zkladntext"/>
    <w:rsid w:val="00564E85"/>
    <w:rPr>
      <w:rFonts w:ascii="Helvetica" w:eastAsia="Times New Roman" w:hAnsi="Helvetica"/>
      <w:i/>
      <w:sz w:val="24"/>
      <w:szCs w:val="24"/>
      <w:lang w:val="cs-CZ"/>
    </w:rPr>
  </w:style>
  <w:style w:type="paragraph" w:styleId="Revzia">
    <w:name w:val="Revision"/>
    <w:hidden/>
    <w:uiPriority w:val="99"/>
    <w:semiHidden/>
    <w:rsid w:val="00090F0E"/>
    <w:rPr>
      <w:sz w:val="22"/>
      <w:szCs w:val="22"/>
      <w:lang w:eastAsia="en-US"/>
    </w:rPr>
  </w:style>
  <w:style w:type="character" w:styleId="Odkaznakomentr">
    <w:name w:val="annotation reference"/>
    <w:basedOn w:val="Predvolenpsmoodseku"/>
    <w:uiPriority w:val="99"/>
    <w:semiHidden/>
    <w:unhideWhenUsed/>
    <w:rsid w:val="002B7DA4"/>
    <w:rPr>
      <w:sz w:val="16"/>
      <w:szCs w:val="16"/>
    </w:rPr>
  </w:style>
  <w:style w:type="paragraph" w:styleId="Textkomentra">
    <w:name w:val="annotation text"/>
    <w:basedOn w:val="Normlny"/>
    <w:link w:val="TextkomentraChar"/>
    <w:uiPriority w:val="99"/>
    <w:semiHidden/>
    <w:unhideWhenUsed/>
    <w:rsid w:val="002B7DA4"/>
    <w:pPr>
      <w:spacing w:line="240" w:lineRule="auto"/>
    </w:pPr>
    <w:rPr>
      <w:sz w:val="20"/>
      <w:szCs w:val="20"/>
    </w:rPr>
  </w:style>
  <w:style w:type="character" w:customStyle="1" w:styleId="TextkomentraChar">
    <w:name w:val="Text komentára Char"/>
    <w:basedOn w:val="Predvolenpsmoodseku"/>
    <w:link w:val="Textkomentra"/>
    <w:uiPriority w:val="99"/>
    <w:semiHidden/>
    <w:rsid w:val="002B7DA4"/>
    <w:rPr>
      <w:lang w:eastAsia="en-US"/>
    </w:rPr>
  </w:style>
  <w:style w:type="paragraph" w:styleId="Predmetkomentra">
    <w:name w:val="annotation subject"/>
    <w:basedOn w:val="Textkomentra"/>
    <w:next w:val="Textkomentra"/>
    <w:link w:val="PredmetkomentraChar"/>
    <w:uiPriority w:val="99"/>
    <w:semiHidden/>
    <w:unhideWhenUsed/>
    <w:rsid w:val="002B7DA4"/>
    <w:rPr>
      <w:b/>
      <w:bCs/>
    </w:rPr>
  </w:style>
  <w:style w:type="character" w:customStyle="1" w:styleId="PredmetkomentraChar">
    <w:name w:val="Predmet komentára Char"/>
    <w:basedOn w:val="TextkomentraChar"/>
    <w:link w:val="Predmetkomentra"/>
    <w:uiPriority w:val="99"/>
    <w:semiHidden/>
    <w:rsid w:val="002B7DA4"/>
    <w:rPr>
      <w:b/>
      <w:bCs/>
      <w:lang w:eastAsia="en-US"/>
    </w:rPr>
  </w:style>
  <w:style w:type="paragraph" w:styleId="Textpoznmkypodiarou">
    <w:name w:val="footnote text"/>
    <w:basedOn w:val="Normlny"/>
    <w:link w:val="TextpoznmkypodiarouChar"/>
    <w:uiPriority w:val="99"/>
    <w:semiHidden/>
    <w:unhideWhenUsed/>
    <w:rsid w:val="000F09CC"/>
    <w:pPr>
      <w:widowControl w:val="0"/>
      <w:autoSpaceDE w:val="0"/>
      <w:autoSpaceDN w:val="0"/>
      <w:spacing w:after="0" w:line="240" w:lineRule="auto"/>
    </w:pPr>
    <w:rPr>
      <w:rFonts w:ascii="Trebuchet MS" w:eastAsia="Trebuchet MS" w:hAnsi="Trebuchet MS" w:cs="Trebuchet MS"/>
      <w:sz w:val="20"/>
      <w:szCs w:val="20"/>
    </w:rPr>
  </w:style>
  <w:style w:type="character" w:customStyle="1" w:styleId="TextpoznmkypodiarouChar">
    <w:name w:val="Text poznámky pod čiarou Char"/>
    <w:basedOn w:val="Predvolenpsmoodseku"/>
    <w:link w:val="Textpoznmkypodiarou"/>
    <w:uiPriority w:val="99"/>
    <w:semiHidden/>
    <w:rsid w:val="000F09CC"/>
    <w:rPr>
      <w:rFonts w:ascii="Trebuchet MS" w:eastAsia="Trebuchet MS" w:hAnsi="Trebuchet MS" w:cs="Trebuchet MS"/>
      <w:lang w:eastAsia="en-US"/>
    </w:rPr>
  </w:style>
  <w:style w:type="character" w:styleId="Odkaznapoznmkupodiarou">
    <w:name w:val="footnote reference"/>
    <w:basedOn w:val="Predvolenpsmoodseku"/>
    <w:uiPriority w:val="99"/>
    <w:semiHidden/>
    <w:unhideWhenUsed/>
    <w:rsid w:val="000F09CC"/>
    <w:rPr>
      <w:vertAlign w:val="superscript"/>
    </w:rPr>
  </w:style>
  <w:style w:type="character" w:styleId="PouitHypertextovPrepojenie">
    <w:name w:val="FollowedHyperlink"/>
    <w:basedOn w:val="Predvolenpsmoodseku"/>
    <w:uiPriority w:val="99"/>
    <w:semiHidden/>
    <w:unhideWhenUsed/>
    <w:rsid w:val="0034330E"/>
    <w:rPr>
      <w:color w:val="800080" w:themeColor="followedHyperlink"/>
      <w:u w:val="single"/>
    </w:rPr>
  </w:style>
  <w:style w:type="character" w:customStyle="1" w:styleId="apple-converted-space">
    <w:name w:val="apple-converted-space"/>
    <w:basedOn w:val="Predvolenpsmoodseku"/>
    <w:rsid w:val="0004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209">
      <w:bodyDiv w:val="1"/>
      <w:marLeft w:val="0"/>
      <w:marRight w:val="0"/>
      <w:marTop w:val="0"/>
      <w:marBottom w:val="0"/>
      <w:divBdr>
        <w:top w:val="none" w:sz="0" w:space="0" w:color="auto"/>
        <w:left w:val="none" w:sz="0" w:space="0" w:color="auto"/>
        <w:bottom w:val="none" w:sz="0" w:space="0" w:color="auto"/>
        <w:right w:val="none" w:sz="0" w:space="0" w:color="auto"/>
      </w:divBdr>
    </w:div>
    <w:div w:id="74593781">
      <w:bodyDiv w:val="1"/>
      <w:marLeft w:val="0"/>
      <w:marRight w:val="0"/>
      <w:marTop w:val="0"/>
      <w:marBottom w:val="0"/>
      <w:divBdr>
        <w:top w:val="none" w:sz="0" w:space="0" w:color="auto"/>
        <w:left w:val="none" w:sz="0" w:space="0" w:color="auto"/>
        <w:bottom w:val="none" w:sz="0" w:space="0" w:color="auto"/>
        <w:right w:val="none" w:sz="0" w:space="0" w:color="auto"/>
      </w:divBdr>
    </w:div>
    <w:div w:id="102699214">
      <w:bodyDiv w:val="1"/>
      <w:marLeft w:val="0"/>
      <w:marRight w:val="0"/>
      <w:marTop w:val="0"/>
      <w:marBottom w:val="0"/>
      <w:divBdr>
        <w:top w:val="none" w:sz="0" w:space="0" w:color="auto"/>
        <w:left w:val="none" w:sz="0" w:space="0" w:color="auto"/>
        <w:bottom w:val="none" w:sz="0" w:space="0" w:color="auto"/>
        <w:right w:val="none" w:sz="0" w:space="0" w:color="auto"/>
      </w:divBdr>
    </w:div>
    <w:div w:id="122038808">
      <w:bodyDiv w:val="1"/>
      <w:marLeft w:val="0"/>
      <w:marRight w:val="0"/>
      <w:marTop w:val="0"/>
      <w:marBottom w:val="0"/>
      <w:divBdr>
        <w:top w:val="none" w:sz="0" w:space="0" w:color="auto"/>
        <w:left w:val="none" w:sz="0" w:space="0" w:color="auto"/>
        <w:bottom w:val="none" w:sz="0" w:space="0" w:color="auto"/>
        <w:right w:val="none" w:sz="0" w:space="0" w:color="auto"/>
      </w:divBdr>
    </w:div>
    <w:div w:id="130173975">
      <w:bodyDiv w:val="1"/>
      <w:marLeft w:val="0"/>
      <w:marRight w:val="0"/>
      <w:marTop w:val="0"/>
      <w:marBottom w:val="0"/>
      <w:divBdr>
        <w:top w:val="none" w:sz="0" w:space="0" w:color="auto"/>
        <w:left w:val="none" w:sz="0" w:space="0" w:color="auto"/>
        <w:bottom w:val="none" w:sz="0" w:space="0" w:color="auto"/>
        <w:right w:val="none" w:sz="0" w:space="0" w:color="auto"/>
      </w:divBdr>
    </w:div>
    <w:div w:id="335110624">
      <w:bodyDiv w:val="1"/>
      <w:marLeft w:val="0"/>
      <w:marRight w:val="0"/>
      <w:marTop w:val="0"/>
      <w:marBottom w:val="0"/>
      <w:divBdr>
        <w:top w:val="none" w:sz="0" w:space="0" w:color="auto"/>
        <w:left w:val="none" w:sz="0" w:space="0" w:color="auto"/>
        <w:bottom w:val="none" w:sz="0" w:space="0" w:color="auto"/>
        <w:right w:val="none" w:sz="0" w:space="0" w:color="auto"/>
      </w:divBdr>
    </w:div>
    <w:div w:id="356201096">
      <w:bodyDiv w:val="1"/>
      <w:marLeft w:val="0"/>
      <w:marRight w:val="0"/>
      <w:marTop w:val="0"/>
      <w:marBottom w:val="0"/>
      <w:divBdr>
        <w:top w:val="none" w:sz="0" w:space="0" w:color="auto"/>
        <w:left w:val="none" w:sz="0" w:space="0" w:color="auto"/>
        <w:bottom w:val="none" w:sz="0" w:space="0" w:color="auto"/>
        <w:right w:val="none" w:sz="0" w:space="0" w:color="auto"/>
      </w:divBdr>
    </w:div>
    <w:div w:id="387337917">
      <w:bodyDiv w:val="1"/>
      <w:marLeft w:val="0"/>
      <w:marRight w:val="0"/>
      <w:marTop w:val="0"/>
      <w:marBottom w:val="0"/>
      <w:divBdr>
        <w:top w:val="none" w:sz="0" w:space="0" w:color="auto"/>
        <w:left w:val="none" w:sz="0" w:space="0" w:color="auto"/>
        <w:bottom w:val="none" w:sz="0" w:space="0" w:color="auto"/>
        <w:right w:val="none" w:sz="0" w:space="0" w:color="auto"/>
      </w:divBdr>
    </w:div>
    <w:div w:id="394200591">
      <w:bodyDiv w:val="1"/>
      <w:marLeft w:val="0"/>
      <w:marRight w:val="0"/>
      <w:marTop w:val="0"/>
      <w:marBottom w:val="0"/>
      <w:divBdr>
        <w:top w:val="none" w:sz="0" w:space="0" w:color="auto"/>
        <w:left w:val="none" w:sz="0" w:space="0" w:color="auto"/>
        <w:bottom w:val="none" w:sz="0" w:space="0" w:color="auto"/>
        <w:right w:val="none" w:sz="0" w:space="0" w:color="auto"/>
      </w:divBdr>
    </w:div>
    <w:div w:id="413085734">
      <w:bodyDiv w:val="1"/>
      <w:marLeft w:val="0"/>
      <w:marRight w:val="0"/>
      <w:marTop w:val="0"/>
      <w:marBottom w:val="0"/>
      <w:divBdr>
        <w:top w:val="none" w:sz="0" w:space="0" w:color="auto"/>
        <w:left w:val="none" w:sz="0" w:space="0" w:color="auto"/>
        <w:bottom w:val="none" w:sz="0" w:space="0" w:color="auto"/>
        <w:right w:val="none" w:sz="0" w:space="0" w:color="auto"/>
      </w:divBdr>
      <w:divsChild>
        <w:div w:id="952596092">
          <w:marLeft w:val="-8655"/>
          <w:marRight w:val="0"/>
          <w:marTop w:val="0"/>
          <w:marBottom w:val="0"/>
          <w:divBdr>
            <w:top w:val="single" w:sz="6" w:space="0" w:color="80878F"/>
            <w:left w:val="single" w:sz="6" w:space="0" w:color="80878F"/>
            <w:bottom w:val="single" w:sz="6" w:space="0" w:color="80878F"/>
            <w:right w:val="single" w:sz="6" w:space="0" w:color="80878F"/>
          </w:divBdr>
          <w:divsChild>
            <w:div w:id="13193113">
              <w:marLeft w:val="0"/>
              <w:marRight w:val="0"/>
              <w:marTop w:val="0"/>
              <w:marBottom w:val="0"/>
              <w:divBdr>
                <w:top w:val="none" w:sz="0" w:space="0" w:color="auto"/>
                <w:left w:val="none" w:sz="0" w:space="0" w:color="auto"/>
                <w:bottom w:val="none" w:sz="0" w:space="0" w:color="auto"/>
                <w:right w:val="none" w:sz="0" w:space="0" w:color="auto"/>
              </w:divBdr>
              <w:divsChild>
                <w:div w:id="1309748974">
                  <w:marLeft w:val="75"/>
                  <w:marRight w:val="75"/>
                  <w:marTop w:val="240"/>
                  <w:marBottom w:val="75"/>
                  <w:divBdr>
                    <w:top w:val="none" w:sz="0" w:space="0" w:color="auto"/>
                    <w:left w:val="none" w:sz="0" w:space="0" w:color="auto"/>
                    <w:bottom w:val="none" w:sz="0" w:space="0" w:color="auto"/>
                    <w:right w:val="none" w:sz="0" w:space="0" w:color="auto"/>
                  </w:divBdr>
                  <w:divsChild>
                    <w:div w:id="1248005626">
                      <w:marLeft w:val="0"/>
                      <w:marRight w:val="0"/>
                      <w:marTop w:val="0"/>
                      <w:marBottom w:val="0"/>
                      <w:divBdr>
                        <w:top w:val="none" w:sz="0" w:space="0" w:color="auto"/>
                        <w:left w:val="single" w:sz="6" w:space="0" w:color="80878F"/>
                        <w:bottom w:val="single" w:sz="6" w:space="0" w:color="80878F"/>
                        <w:right w:val="single" w:sz="6" w:space="0" w:color="80878F"/>
                      </w:divBdr>
                      <w:divsChild>
                        <w:div w:id="2053993412">
                          <w:marLeft w:val="0"/>
                          <w:marRight w:val="0"/>
                          <w:marTop w:val="0"/>
                          <w:marBottom w:val="0"/>
                          <w:divBdr>
                            <w:top w:val="none" w:sz="0" w:space="0" w:color="auto"/>
                            <w:left w:val="none" w:sz="0" w:space="0" w:color="auto"/>
                            <w:bottom w:val="none" w:sz="0" w:space="0" w:color="auto"/>
                            <w:right w:val="none" w:sz="0" w:space="0" w:color="auto"/>
                          </w:divBdr>
                          <w:divsChild>
                            <w:div w:id="542596614">
                              <w:marLeft w:val="0"/>
                              <w:marRight w:val="0"/>
                              <w:marTop w:val="0"/>
                              <w:marBottom w:val="0"/>
                              <w:divBdr>
                                <w:top w:val="none" w:sz="0" w:space="0" w:color="auto"/>
                                <w:left w:val="none" w:sz="0" w:space="0" w:color="auto"/>
                                <w:bottom w:val="none" w:sz="0" w:space="0" w:color="auto"/>
                                <w:right w:val="none" w:sz="0" w:space="0" w:color="auto"/>
                              </w:divBdr>
                              <w:divsChild>
                                <w:div w:id="1036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70091">
      <w:bodyDiv w:val="1"/>
      <w:marLeft w:val="0"/>
      <w:marRight w:val="0"/>
      <w:marTop w:val="0"/>
      <w:marBottom w:val="0"/>
      <w:divBdr>
        <w:top w:val="none" w:sz="0" w:space="0" w:color="auto"/>
        <w:left w:val="none" w:sz="0" w:space="0" w:color="auto"/>
        <w:bottom w:val="none" w:sz="0" w:space="0" w:color="auto"/>
        <w:right w:val="none" w:sz="0" w:space="0" w:color="auto"/>
      </w:divBdr>
    </w:div>
    <w:div w:id="482889587">
      <w:bodyDiv w:val="1"/>
      <w:marLeft w:val="0"/>
      <w:marRight w:val="0"/>
      <w:marTop w:val="0"/>
      <w:marBottom w:val="0"/>
      <w:divBdr>
        <w:top w:val="none" w:sz="0" w:space="0" w:color="auto"/>
        <w:left w:val="none" w:sz="0" w:space="0" w:color="auto"/>
        <w:bottom w:val="none" w:sz="0" w:space="0" w:color="auto"/>
        <w:right w:val="none" w:sz="0" w:space="0" w:color="auto"/>
      </w:divBdr>
      <w:divsChild>
        <w:div w:id="1682395102">
          <w:marLeft w:val="255"/>
          <w:marRight w:val="0"/>
          <w:marTop w:val="0"/>
          <w:marBottom w:val="0"/>
          <w:divBdr>
            <w:top w:val="none" w:sz="0" w:space="0" w:color="auto"/>
            <w:left w:val="none" w:sz="0" w:space="0" w:color="auto"/>
            <w:bottom w:val="none" w:sz="0" w:space="0" w:color="auto"/>
            <w:right w:val="none" w:sz="0" w:space="0" w:color="auto"/>
          </w:divBdr>
        </w:div>
      </w:divsChild>
    </w:div>
    <w:div w:id="487669783">
      <w:bodyDiv w:val="1"/>
      <w:marLeft w:val="0"/>
      <w:marRight w:val="0"/>
      <w:marTop w:val="0"/>
      <w:marBottom w:val="0"/>
      <w:divBdr>
        <w:top w:val="none" w:sz="0" w:space="0" w:color="auto"/>
        <w:left w:val="none" w:sz="0" w:space="0" w:color="auto"/>
        <w:bottom w:val="none" w:sz="0" w:space="0" w:color="auto"/>
        <w:right w:val="none" w:sz="0" w:space="0" w:color="auto"/>
      </w:divBdr>
    </w:div>
    <w:div w:id="516044736">
      <w:bodyDiv w:val="1"/>
      <w:marLeft w:val="0"/>
      <w:marRight w:val="0"/>
      <w:marTop w:val="0"/>
      <w:marBottom w:val="0"/>
      <w:divBdr>
        <w:top w:val="none" w:sz="0" w:space="0" w:color="auto"/>
        <w:left w:val="none" w:sz="0" w:space="0" w:color="auto"/>
        <w:bottom w:val="none" w:sz="0" w:space="0" w:color="auto"/>
        <w:right w:val="none" w:sz="0" w:space="0" w:color="auto"/>
      </w:divBdr>
    </w:div>
    <w:div w:id="549459012">
      <w:bodyDiv w:val="1"/>
      <w:marLeft w:val="0"/>
      <w:marRight w:val="0"/>
      <w:marTop w:val="0"/>
      <w:marBottom w:val="0"/>
      <w:divBdr>
        <w:top w:val="none" w:sz="0" w:space="0" w:color="auto"/>
        <w:left w:val="none" w:sz="0" w:space="0" w:color="auto"/>
        <w:bottom w:val="none" w:sz="0" w:space="0" w:color="auto"/>
        <w:right w:val="none" w:sz="0" w:space="0" w:color="auto"/>
      </w:divBdr>
    </w:div>
    <w:div w:id="643699516">
      <w:bodyDiv w:val="1"/>
      <w:marLeft w:val="0"/>
      <w:marRight w:val="0"/>
      <w:marTop w:val="0"/>
      <w:marBottom w:val="0"/>
      <w:divBdr>
        <w:top w:val="none" w:sz="0" w:space="0" w:color="auto"/>
        <w:left w:val="none" w:sz="0" w:space="0" w:color="auto"/>
        <w:bottom w:val="none" w:sz="0" w:space="0" w:color="auto"/>
        <w:right w:val="none" w:sz="0" w:space="0" w:color="auto"/>
      </w:divBdr>
    </w:div>
    <w:div w:id="758721260">
      <w:bodyDiv w:val="1"/>
      <w:marLeft w:val="0"/>
      <w:marRight w:val="0"/>
      <w:marTop w:val="0"/>
      <w:marBottom w:val="0"/>
      <w:divBdr>
        <w:top w:val="none" w:sz="0" w:space="0" w:color="auto"/>
        <w:left w:val="none" w:sz="0" w:space="0" w:color="auto"/>
        <w:bottom w:val="none" w:sz="0" w:space="0" w:color="auto"/>
        <w:right w:val="none" w:sz="0" w:space="0" w:color="auto"/>
      </w:divBdr>
    </w:div>
    <w:div w:id="782261783">
      <w:bodyDiv w:val="1"/>
      <w:marLeft w:val="0"/>
      <w:marRight w:val="0"/>
      <w:marTop w:val="0"/>
      <w:marBottom w:val="0"/>
      <w:divBdr>
        <w:top w:val="none" w:sz="0" w:space="0" w:color="auto"/>
        <w:left w:val="none" w:sz="0" w:space="0" w:color="auto"/>
        <w:bottom w:val="none" w:sz="0" w:space="0" w:color="auto"/>
        <w:right w:val="none" w:sz="0" w:space="0" w:color="auto"/>
      </w:divBdr>
    </w:div>
    <w:div w:id="844587762">
      <w:bodyDiv w:val="1"/>
      <w:marLeft w:val="0"/>
      <w:marRight w:val="0"/>
      <w:marTop w:val="0"/>
      <w:marBottom w:val="0"/>
      <w:divBdr>
        <w:top w:val="none" w:sz="0" w:space="0" w:color="auto"/>
        <w:left w:val="none" w:sz="0" w:space="0" w:color="auto"/>
        <w:bottom w:val="none" w:sz="0" w:space="0" w:color="auto"/>
        <w:right w:val="none" w:sz="0" w:space="0" w:color="auto"/>
      </w:divBdr>
    </w:div>
    <w:div w:id="923606051">
      <w:bodyDiv w:val="1"/>
      <w:marLeft w:val="0"/>
      <w:marRight w:val="0"/>
      <w:marTop w:val="0"/>
      <w:marBottom w:val="0"/>
      <w:divBdr>
        <w:top w:val="none" w:sz="0" w:space="0" w:color="auto"/>
        <w:left w:val="none" w:sz="0" w:space="0" w:color="auto"/>
        <w:bottom w:val="none" w:sz="0" w:space="0" w:color="auto"/>
        <w:right w:val="none" w:sz="0" w:space="0" w:color="auto"/>
      </w:divBdr>
    </w:div>
    <w:div w:id="974604646">
      <w:bodyDiv w:val="1"/>
      <w:marLeft w:val="0"/>
      <w:marRight w:val="0"/>
      <w:marTop w:val="0"/>
      <w:marBottom w:val="0"/>
      <w:divBdr>
        <w:top w:val="none" w:sz="0" w:space="0" w:color="auto"/>
        <w:left w:val="none" w:sz="0" w:space="0" w:color="auto"/>
        <w:bottom w:val="none" w:sz="0" w:space="0" w:color="auto"/>
        <w:right w:val="none" w:sz="0" w:space="0" w:color="auto"/>
      </w:divBdr>
    </w:div>
    <w:div w:id="1013461565">
      <w:bodyDiv w:val="1"/>
      <w:marLeft w:val="0"/>
      <w:marRight w:val="0"/>
      <w:marTop w:val="0"/>
      <w:marBottom w:val="0"/>
      <w:divBdr>
        <w:top w:val="none" w:sz="0" w:space="0" w:color="auto"/>
        <w:left w:val="none" w:sz="0" w:space="0" w:color="auto"/>
        <w:bottom w:val="none" w:sz="0" w:space="0" w:color="auto"/>
        <w:right w:val="none" w:sz="0" w:space="0" w:color="auto"/>
      </w:divBdr>
    </w:div>
    <w:div w:id="1018695874">
      <w:bodyDiv w:val="1"/>
      <w:marLeft w:val="0"/>
      <w:marRight w:val="0"/>
      <w:marTop w:val="0"/>
      <w:marBottom w:val="0"/>
      <w:divBdr>
        <w:top w:val="none" w:sz="0" w:space="0" w:color="auto"/>
        <w:left w:val="none" w:sz="0" w:space="0" w:color="auto"/>
        <w:bottom w:val="none" w:sz="0" w:space="0" w:color="auto"/>
        <w:right w:val="none" w:sz="0" w:space="0" w:color="auto"/>
      </w:divBdr>
    </w:div>
    <w:div w:id="1047756125">
      <w:bodyDiv w:val="1"/>
      <w:marLeft w:val="0"/>
      <w:marRight w:val="0"/>
      <w:marTop w:val="0"/>
      <w:marBottom w:val="0"/>
      <w:divBdr>
        <w:top w:val="none" w:sz="0" w:space="0" w:color="auto"/>
        <w:left w:val="none" w:sz="0" w:space="0" w:color="auto"/>
        <w:bottom w:val="none" w:sz="0" w:space="0" w:color="auto"/>
        <w:right w:val="none" w:sz="0" w:space="0" w:color="auto"/>
      </w:divBdr>
    </w:div>
    <w:div w:id="1097755510">
      <w:bodyDiv w:val="1"/>
      <w:marLeft w:val="0"/>
      <w:marRight w:val="0"/>
      <w:marTop w:val="0"/>
      <w:marBottom w:val="0"/>
      <w:divBdr>
        <w:top w:val="none" w:sz="0" w:space="0" w:color="auto"/>
        <w:left w:val="none" w:sz="0" w:space="0" w:color="auto"/>
        <w:bottom w:val="none" w:sz="0" w:space="0" w:color="auto"/>
        <w:right w:val="none" w:sz="0" w:space="0" w:color="auto"/>
      </w:divBdr>
    </w:div>
    <w:div w:id="1209100569">
      <w:bodyDiv w:val="1"/>
      <w:marLeft w:val="0"/>
      <w:marRight w:val="0"/>
      <w:marTop w:val="0"/>
      <w:marBottom w:val="0"/>
      <w:divBdr>
        <w:top w:val="none" w:sz="0" w:space="0" w:color="auto"/>
        <w:left w:val="none" w:sz="0" w:space="0" w:color="auto"/>
        <w:bottom w:val="none" w:sz="0" w:space="0" w:color="auto"/>
        <w:right w:val="none" w:sz="0" w:space="0" w:color="auto"/>
      </w:divBdr>
    </w:div>
    <w:div w:id="1254314338">
      <w:bodyDiv w:val="1"/>
      <w:marLeft w:val="0"/>
      <w:marRight w:val="0"/>
      <w:marTop w:val="0"/>
      <w:marBottom w:val="0"/>
      <w:divBdr>
        <w:top w:val="none" w:sz="0" w:space="0" w:color="auto"/>
        <w:left w:val="none" w:sz="0" w:space="0" w:color="auto"/>
        <w:bottom w:val="none" w:sz="0" w:space="0" w:color="auto"/>
        <w:right w:val="none" w:sz="0" w:space="0" w:color="auto"/>
      </w:divBdr>
    </w:div>
    <w:div w:id="1329097834">
      <w:bodyDiv w:val="1"/>
      <w:marLeft w:val="0"/>
      <w:marRight w:val="0"/>
      <w:marTop w:val="0"/>
      <w:marBottom w:val="0"/>
      <w:divBdr>
        <w:top w:val="none" w:sz="0" w:space="0" w:color="auto"/>
        <w:left w:val="none" w:sz="0" w:space="0" w:color="auto"/>
        <w:bottom w:val="none" w:sz="0" w:space="0" w:color="auto"/>
        <w:right w:val="none" w:sz="0" w:space="0" w:color="auto"/>
      </w:divBdr>
    </w:div>
    <w:div w:id="1457062530">
      <w:bodyDiv w:val="1"/>
      <w:marLeft w:val="0"/>
      <w:marRight w:val="0"/>
      <w:marTop w:val="0"/>
      <w:marBottom w:val="0"/>
      <w:divBdr>
        <w:top w:val="none" w:sz="0" w:space="0" w:color="auto"/>
        <w:left w:val="none" w:sz="0" w:space="0" w:color="auto"/>
        <w:bottom w:val="none" w:sz="0" w:space="0" w:color="auto"/>
        <w:right w:val="none" w:sz="0" w:space="0" w:color="auto"/>
      </w:divBdr>
    </w:div>
    <w:div w:id="1483884850">
      <w:bodyDiv w:val="1"/>
      <w:marLeft w:val="0"/>
      <w:marRight w:val="0"/>
      <w:marTop w:val="0"/>
      <w:marBottom w:val="0"/>
      <w:divBdr>
        <w:top w:val="none" w:sz="0" w:space="0" w:color="auto"/>
        <w:left w:val="none" w:sz="0" w:space="0" w:color="auto"/>
        <w:bottom w:val="none" w:sz="0" w:space="0" w:color="auto"/>
        <w:right w:val="none" w:sz="0" w:space="0" w:color="auto"/>
      </w:divBdr>
    </w:div>
    <w:div w:id="1568682943">
      <w:bodyDiv w:val="1"/>
      <w:marLeft w:val="0"/>
      <w:marRight w:val="0"/>
      <w:marTop w:val="0"/>
      <w:marBottom w:val="0"/>
      <w:divBdr>
        <w:top w:val="none" w:sz="0" w:space="0" w:color="auto"/>
        <w:left w:val="none" w:sz="0" w:space="0" w:color="auto"/>
        <w:bottom w:val="none" w:sz="0" w:space="0" w:color="auto"/>
        <w:right w:val="none" w:sz="0" w:space="0" w:color="auto"/>
      </w:divBdr>
    </w:div>
    <w:div w:id="1587305171">
      <w:bodyDiv w:val="1"/>
      <w:marLeft w:val="0"/>
      <w:marRight w:val="0"/>
      <w:marTop w:val="0"/>
      <w:marBottom w:val="0"/>
      <w:divBdr>
        <w:top w:val="none" w:sz="0" w:space="0" w:color="auto"/>
        <w:left w:val="none" w:sz="0" w:space="0" w:color="auto"/>
        <w:bottom w:val="none" w:sz="0" w:space="0" w:color="auto"/>
        <w:right w:val="none" w:sz="0" w:space="0" w:color="auto"/>
      </w:divBdr>
    </w:div>
    <w:div w:id="1611863630">
      <w:bodyDiv w:val="1"/>
      <w:marLeft w:val="0"/>
      <w:marRight w:val="0"/>
      <w:marTop w:val="0"/>
      <w:marBottom w:val="0"/>
      <w:divBdr>
        <w:top w:val="none" w:sz="0" w:space="0" w:color="auto"/>
        <w:left w:val="none" w:sz="0" w:space="0" w:color="auto"/>
        <w:bottom w:val="none" w:sz="0" w:space="0" w:color="auto"/>
        <w:right w:val="none" w:sz="0" w:space="0" w:color="auto"/>
      </w:divBdr>
    </w:div>
    <w:div w:id="1706131041">
      <w:bodyDiv w:val="1"/>
      <w:marLeft w:val="0"/>
      <w:marRight w:val="0"/>
      <w:marTop w:val="0"/>
      <w:marBottom w:val="0"/>
      <w:divBdr>
        <w:top w:val="none" w:sz="0" w:space="0" w:color="auto"/>
        <w:left w:val="none" w:sz="0" w:space="0" w:color="auto"/>
        <w:bottom w:val="none" w:sz="0" w:space="0" w:color="auto"/>
        <w:right w:val="none" w:sz="0" w:space="0" w:color="auto"/>
      </w:divBdr>
    </w:div>
    <w:div w:id="1756627127">
      <w:bodyDiv w:val="1"/>
      <w:marLeft w:val="0"/>
      <w:marRight w:val="0"/>
      <w:marTop w:val="0"/>
      <w:marBottom w:val="0"/>
      <w:divBdr>
        <w:top w:val="none" w:sz="0" w:space="0" w:color="auto"/>
        <w:left w:val="none" w:sz="0" w:space="0" w:color="auto"/>
        <w:bottom w:val="none" w:sz="0" w:space="0" w:color="auto"/>
        <w:right w:val="none" w:sz="0" w:space="0" w:color="auto"/>
      </w:divBdr>
    </w:div>
    <w:div w:id="1848979830">
      <w:bodyDiv w:val="1"/>
      <w:marLeft w:val="0"/>
      <w:marRight w:val="0"/>
      <w:marTop w:val="0"/>
      <w:marBottom w:val="0"/>
      <w:divBdr>
        <w:top w:val="none" w:sz="0" w:space="0" w:color="auto"/>
        <w:left w:val="none" w:sz="0" w:space="0" w:color="auto"/>
        <w:bottom w:val="none" w:sz="0" w:space="0" w:color="auto"/>
        <w:right w:val="none" w:sz="0" w:space="0" w:color="auto"/>
      </w:divBdr>
    </w:div>
    <w:div w:id="1873837561">
      <w:bodyDiv w:val="1"/>
      <w:marLeft w:val="0"/>
      <w:marRight w:val="0"/>
      <w:marTop w:val="0"/>
      <w:marBottom w:val="0"/>
      <w:divBdr>
        <w:top w:val="none" w:sz="0" w:space="0" w:color="auto"/>
        <w:left w:val="none" w:sz="0" w:space="0" w:color="auto"/>
        <w:bottom w:val="none" w:sz="0" w:space="0" w:color="auto"/>
        <w:right w:val="none" w:sz="0" w:space="0" w:color="auto"/>
      </w:divBdr>
    </w:div>
    <w:div w:id="1881628560">
      <w:bodyDiv w:val="1"/>
      <w:marLeft w:val="0"/>
      <w:marRight w:val="0"/>
      <w:marTop w:val="0"/>
      <w:marBottom w:val="0"/>
      <w:divBdr>
        <w:top w:val="none" w:sz="0" w:space="0" w:color="auto"/>
        <w:left w:val="none" w:sz="0" w:space="0" w:color="auto"/>
        <w:bottom w:val="none" w:sz="0" w:space="0" w:color="auto"/>
        <w:right w:val="none" w:sz="0" w:space="0" w:color="auto"/>
      </w:divBdr>
    </w:div>
    <w:div w:id="1884898167">
      <w:bodyDiv w:val="1"/>
      <w:marLeft w:val="0"/>
      <w:marRight w:val="0"/>
      <w:marTop w:val="0"/>
      <w:marBottom w:val="0"/>
      <w:divBdr>
        <w:top w:val="none" w:sz="0" w:space="0" w:color="auto"/>
        <w:left w:val="none" w:sz="0" w:space="0" w:color="auto"/>
        <w:bottom w:val="none" w:sz="0" w:space="0" w:color="auto"/>
        <w:right w:val="none" w:sz="0" w:space="0" w:color="auto"/>
      </w:divBdr>
    </w:div>
    <w:div w:id="1885478909">
      <w:bodyDiv w:val="1"/>
      <w:marLeft w:val="0"/>
      <w:marRight w:val="0"/>
      <w:marTop w:val="0"/>
      <w:marBottom w:val="0"/>
      <w:divBdr>
        <w:top w:val="none" w:sz="0" w:space="0" w:color="auto"/>
        <w:left w:val="none" w:sz="0" w:space="0" w:color="auto"/>
        <w:bottom w:val="none" w:sz="0" w:space="0" w:color="auto"/>
        <w:right w:val="none" w:sz="0" w:space="0" w:color="auto"/>
      </w:divBdr>
    </w:div>
    <w:div w:id="1899247895">
      <w:bodyDiv w:val="1"/>
      <w:marLeft w:val="0"/>
      <w:marRight w:val="0"/>
      <w:marTop w:val="0"/>
      <w:marBottom w:val="0"/>
      <w:divBdr>
        <w:top w:val="none" w:sz="0" w:space="0" w:color="auto"/>
        <w:left w:val="none" w:sz="0" w:space="0" w:color="auto"/>
        <w:bottom w:val="none" w:sz="0" w:space="0" w:color="auto"/>
        <w:right w:val="none" w:sz="0" w:space="0" w:color="auto"/>
      </w:divBdr>
    </w:div>
    <w:div w:id="1899395887">
      <w:bodyDiv w:val="1"/>
      <w:marLeft w:val="0"/>
      <w:marRight w:val="0"/>
      <w:marTop w:val="0"/>
      <w:marBottom w:val="0"/>
      <w:divBdr>
        <w:top w:val="none" w:sz="0" w:space="0" w:color="auto"/>
        <w:left w:val="none" w:sz="0" w:space="0" w:color="auto"/>
        <w:bottom w:val="none" w:sz="0" w:space="0" w:color="auto"/>
        <w:right w:val="none" w:sz="0" w:space="0" w:color="auto"/>
      </w:divBdr>
    </w:div>
    <w:div w:id="1978141627">
      <w:bodyDiv w:val="1"/>
      <w:marLeft w:val="0"/>
      <w:marRight w:val="0"/>
      <w:marTop w:val="0"/>
      <w:marBottom w:val="0"/>
      <w:divBdr>
        <w:top w:val="none" w:sz="0" w:space="0" w:color="auto"/>
        <w:left w:val="none" w:sz="0" w:space="0" w:color="auto"/>
        <w:bottom w:val="none" w:sz="0" w:space="0" w:color="auto"/>
        <w:right w:val="none" w:sz="0" w:space="0" w:color="auto"/>
      </w:divBdr>
    </w:div>
    <w:div w:id="1986735823">
      <w:bodyDiv w:val="1"/>
      <w:marLeft w:val="0"/>
      <w:marRight w:val="0"/>
      <w:marTop w:val="0"/>
      <w:marBottom w:val="0"/>
      <w:divBdr>
        <w:top w:val="none" w:sz="0" w:space="0" w:color="auto"/>
        <w:left w:val="none" w:sz="0" w:space="0" w:color="auto"/>
        <w:bottom w:val="none" w:sz="0" w:space="0" w:color="auto"/>
        <w:right w:val="none" w:sz="0" w:space="0" w:color="auto"/>
      </w:divBdr>
    </w:div>
    <w:div w:id="2006975023">
      <w:bodyDiv w:val="1"/>
      <w:marLeft w:val="0"/>
      <w:marRight w:val="0"/>
      <w:marTop w:val="0"/>
      <w:marBottom w:val="0"/>
      <w:divBdr>
        <w:top w:val="none" w:sz="0" w:space="0" w:color="auto"/>
        <w:left w:val="none" w:sz="0" w:space="0" w:color="auto"/>
        <w:bottom w:val="none" w:sz="0" w:space="0" w:color="auto"/>
        <w:right w:val="none" w:sz="0" w:space="0" w:color="auto"/>
      </w:divBdr>
    </w:div>
    <w:div w:id="20461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steruz.s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egisteruz.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gisteruz.s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justic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37B5DC0BF1248AD0DC7D298B0AEF1" ma:contentTypeVersion="11" ma:contentTypeDescription="Create a new document." ma:contentTypeScope="" ma:versionID="35360f9480b161e6ae81096ea056b9ea">
  <xsd:schema xmlns:xsd="http://www.w3.org/2001/XMLSchema" xmlns:xs="http://www.w3.org/2001/XMLSchema" xmlns:p="http://schemas.microsoft.com/office/2006/metadata/properties" xmlns:ns3="6b6a6cf6-d6fd-4a10-b651-07d66ce1f7ec" targetNamespace="http://schemas.microsoft.com/office/2006/metadata/properties" ma:root="true" ma:fieldsID="d7540467085533df7a2de70791d0090e" ns3:_="">
    <xsd:import namespace="6b6a6cf6-d6fd-4a10-b651-07d66ce1f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6cf6-d6fd-4a10-b651-07d66ce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edit="true" text="List interný Sekcia  "/>
    <f:field ref="objsubject" par="" edit="true" text=""/>
    <f:field ref="objcreatedby" par="" text="Fülöpová, Petra, Mgr."/>
    <f:field ref="objcreatedat" par="" text="5.3.2019 11:45:46"/>
    <f:field ref="objchangedby" par="" text="Fülöpová, Petra, Mgr."/>
    <f:field ref="objmodifiedat" par="" text="5.3.2019 11:45:51"/>
    <f:field ref="doc_FSCFOLIO_1_1001_FieldDocumentNumber" par="" text=""/>
    <f:field ref="doc_FSCFOLIO_1_1001_FieldSubject" par="" edit="true" text=""/>
    <f:field ref="FSCFOLIO_1_1001_FieldCurrentUser" par="" text="Mgr. Petra Fülöpová"/>
    <f:field ref="CCAPRECONFIG_15_1001_Objektname" par="" edit="true" text="List interný Sekcia  "/>
  </f:record>
  <f:record inx="1">
    <f:field ref="SKEDITIONREG_103_510_MenoNazov" par="" text="Nebeský, Ľubomír, PhDr., PhD."/>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A4BB-8EC3-40C5-B3DA-0EF7F098F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6cf6-d6fd-4a10-b651-07d66ce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293CD88-0FBA-4EC6-8612-CC694AC16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95F16-4D44-4A81-A0B3-214598997C89}">
  <ds:schemaRefs>
    <ds:schemaRef ds:uri="http://schemas.microsoft.com/sharepoint/v3/contenttype/forms"/>
  </ds:schemaRefs>
</ds:datastoreItem>
</file>

<file path=customXml/itemProps5.xml><?xml version="1.0" encoding="utf-8"?>
<ds:datastoreItem xmlns:ds="http://schemas.openxmlformats.org/officeDocument/2006/customXml" ds:itemID="{37F90DB4-66CA-4EED-8FF4-C98733D8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4832</Words>
  <Characters>27545</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Galabová Martina</dc:creator>
  <cp:lastModifiedBy>Ščitov Fedor</cp:lastModifiedBy>
  <cp:revision>10</cp:revision>
  <cp:lastPrinted>2023-12-20T14:42:00Z</cp:lastPrinted>
  <dcterms:created xsi:type="dcterms:W3CDTF">2023-12-20T14:28:00Z</dcterms:created>
  <dcterms:modified xsi:type="dcterms:W3CDTF">2023-12-27T14:56:00Z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osielateľ: Pozícia">
    <vt:lpwstr> </vt:lpwstr>
  </property>
  <property fmtid="{D5CDD505-2E9C-101B-9397-08002B2CF9AE}" pid="3" name="Odosielateľ">
    <vt:lpwstr> </vt:lpwstr>
  </property>
  <property fmtid="{D5CDD505-2E9C-101B-9397-08002B2CF9AE}" pid="4" name="Zodpovedny">
    <vt:lpwstr> </vt:lpwstr>
  </property>
  <property fmtid="{D5CDD505-2E9C-101B-9397-08002B2CF9AE}" pid="5" name="Odosielateľ: Útvar">
    <vt:lpwstr> </vt:lpwstr>
  </property>
  <property fmtid="{D5CDD505-2E9C-101B-9397-08002B2CF9AE}" pid="6" name="DocumentCreatedDate">
    <vt:lpwstr> </vt:lpwstr>
  </property>
  <property fmtid="{D5CDD505-2E9C-101B-9397-08002B2CF9AE}" pid="7" name="ExternalMark">
    <vt:lpwstr> </vt:lpwstr>
  </property>
  <property fmtid="{D5CDD505-2E9C-101B-9397-08002B2CF9AE}" pid="8" name="Evidenčné číslo">
    <vt:lpwstr> </vt:lpwstr>
  </property>
  <property fmtid="{D5CDD505-2E9C-101B-9397-08002B2CF9AE}" pid="9" name="Príjemca: Oslovenie">
    <vt:lpwstr> </vt:lpwstr>
  </property>
  <property fmtid="{D5CDD505-2E9C-101B-9397-08002B2CF9AE}" pid="10" name="Príjemca">
    <vt:lpwstr> </vt:lpwstr>
  </property>
  <property fmtid="{D5CDD505-2E9C-101B-9397-08002B2CF9AE}" pid="11" name="Príjemca: Spoločnosť">
    <vt:lpwstr> </vt:lpwstr>
  </property>
  <property fmtid="{D5CDD505-2E9C-101B-9397-08002B2CF9AE}" pid="12" name="Príjemca: TitulPredMenom">
    <vt:lpwstr> </vt:lpwstr>
  </property>
  <property fmtid="{D5CDD505-2E9C-101B-9397-08002B2CF9AE}" pid="13" name="Príjemca: TitulZaMenom">
    <vt:lpwstr> </vt:lpwstr>
  </property>
  <property fmtid="{D5CDD505-2E9C-101B-9397-08002B2CF9AE}" pid="14" name="Príjemca: PSČ">
    <vt:lpwstr> </vt:lpwstr>
  </property>
  <property fmtid="{D5CDD505-2E9C-101B-9397-08002B2CF9AE}" pid="15" name="RegSubject">
    <vt:lpwstr> </vt:lpwstr>
  </property>
  <property fmtid="{D5CDD505-2E9C-101B-9397-08002B2CF9AE}" pid="16" name="Odosielateľ: TitulPredMenom">
    <vt:lpwstr> </vt:lpwstr>
  </property>
  <property fmtid="{D5CDD505-2E9C-101B-9397-08002B2CF9AE}" pid="17" name="Odosielateľ: TitulZaMenom">
    <vt:lpwstr> </vt:lpwstr>
  </property>
  <property fmtid="{D5CDD505-2E9C-101B-9397-08002B2CF9AE}" pid="18" name="Príjemca: Ulica">
    <vt:lpwstr> </vt:lpwstr>
  </property>
  <property fmtid="{D5CDD505-2E9C-101B-9397-08002B2CF9AE}" pid="19" name="Príjemca: Mesto">
    <vt:lpwstr> </vt:lpwstr>
  </property>
  <property fmtid="{D5CDD505-2E9C-101B-9397-08002B2CF9AE}" pid="20" name="ContentType">
    <vt:lpwstr>List úradný</vt:lpwstr>
  </property>
  <property fmtid="{D5CDD505-2E9C-101B-9397-08002B2CF9AE}" pid="21" name="ZodpovednyTitleBeforeName">
    <vt:lpwstr> </vt:lpwstr>
  </property>
  <property fmtid="{D5CDD505-2E9C-101B-9397-08002B2CF9AE}" pid="22" name="ZodpovednyTitleAfterName">
    <vt:lpwstr> </vt:lpwstr>
  </property>
  <property fmtid="{D5CDD505-2E9C-101B-9397-08002B2CF9AE}" pid="23" name="ZodpovednyPhoneNumber">
    <vt:lpwstr> </vt:lpwstr>
  </property>
  <property fmtid="{D5CDD505-2E9C-101B-9397-08002B2CF9AE}" pid="24" name="Odosielateľ: Organizačná jednotka">
    <vt:lpwstr> </vt:lpwstr>
  </property>
  <property fmtid="{D5CDD505-2E9C-101B-9397-08002B2CF9AE}" pid="25" name="Odosielateľ: Titul Meno Priezvisko">
    <vt:lpwstr> </vt:lpwstr>
  </property>
  <property fmtid="{D5CDD505-2E9C-101B-9397-08002B2CF9AE}" pid="26" name="Príjemca: Titul Meno Priezvisko">
    <vt:lpwstr> </vt:lpwstr>
  </property>
  <property fmtid="{D5CDD505-2E9C-101B-9397-08002B2CF9AE}" pid="27" name="Príjemca: Názov">
    <vt:lpwstr> </vt:lpwstr>
  </property>
  <property fmtid="{D5CDD505-2E9C-101B-9397-08002B2CF9AE}" pid="28" name="Číslo spisu s pč záznamu">
    <vt:lpwstr> </vt:lpwstr>
  </property>
  <property fmtid="{D5CDD505-2E9C-101B-9397-08002B2CF9AE}" pid="29" name="SatisfyingDate">
    <vt:lpwstr> </vt:lpwstr>
  </property>
  <property fmtid="{D5CDD505-2E9C-101B-9397-08002B2CF9AE}" pid="30" name="Príjemca: Pozícia">
    <vt:lpwstr> </vt:lpwstr>
  </property>
  <property fmtid="{D5CDD505-2E9C-101B-9397-08002B2CF9AE}" pid="31" name="FSC#COOSYSTEM@1.1:Container">
    <vt:lpwstr>COO.2289.100.1.2501099</vt:lpwstr>
  </property>
  <property fmtid="{D5CDD505-2E9C-101B-9397-08002B2CF9AE}" pid="32" name="FSC#FSCFOLIO@1.1001:docpropproject">
    <vt:lpwstr/>
  </property>
  <property fmtid="{D5CDD505-2E9C-101B-9397-08002B2CF9AE}" pid="33" name="FSC#SKMZ@103.510:mz_zaznam_jeden_adresat">
    <vt:lpwstr/>
  </property>
  <property fmtid="{D5CDD505-2E9C-101B-9397-08002B2CF9AE}" pid="34" name="FSC#SKMZ@103.510:mz_zaznam_vnut_adresati_01">
    <vt:lpwstr/>
  </property>
  <property fmtid="{D5CDD505-2E9C-101B-9397-08002B2CF9AE}" pid="35" name="FSC#SKMZ@103.510:mz_zaznam_vnut_adresati_02">
    <vt:lpwstr/>
  </property>
  <property fmtid="{D5CDD505-2E9C-101B-9397-08002B2CF9AE}" pid="36" name="FSC#SKMZ@103.510:mz_zaznam_vnut_adresati_03">
    <vt:lpwstr/>
  </property>
  <property fmtid="{D5CDD505-2E9C-101B-9397-08002B2CF9AE}" pid="37" name="FSC#SKMZ@103.510:mz_zaznam_vnut_adresati_04">
    <vt:lpwstr/>
  </property>
  <property fmtid="{D5CDD505-2E9C-101B-9397-08002B2CF9AE}" pid="38" name="FSC#SKMZ@103.510:mz_zaznam_vnut_adresati_05">
    <vt:lpwstr/>
  </property>
  <property fmtid="{D5CDD505-2E9C-101B-9397-08002B2CF9AE}" pid="39" name="FSC#SKMZ@103.510:mz_zaznam_vnut_adresati_06">
    <vt:lpwstr/>
  </property>
  <property fmtid="{D5CDD505-2E9C-101B-9397-08002B2CF9AE}" pid="40" name="FSC#SKMZ@103.510:mz_zaznam_vnut_adresati_07">
    <vt:lpwstr/>
  </property>
  <property fmtid="{D5CDD505-2E9C-101B-9397-08002B2CF9AE}" pid="41" name="FSC#SKMZ@103.510:mz_zaznam_vnut_adresati_08">
    <vt:lpwstr/>
  </property>
  <property fmtid="{D5CDD505-2E9C-101B-9397-08002B2CF9AE}" pid="42" name="FSC#SKMZ@103.510:mz_zaznam_vnut_adresati_09">
    <vt:lpwstr/>
  </property>
  <property fmtid="{D5CDD505-2E9C-101B-9397-08002B2CF9AE}" pid="43" name="FSC#SKMZ@103.510:mz_zaznam_vnut_adresati_10">
    <vt:lpwstr/>
  </property>
  <property fmtid="{D5CDD505-2E9C-101B-9397-08002B2CF9AE}" pid="44" name="FSC#SKMZ@103.510:mz_zaznam_vnut_adresati_11">
    <vt:lpwstr/>
  </property>
  <property fmtid="{D5CDD505-2E9C-101B-9397-08002B2CF9AE}" pid="45" name="FSC#SKMZ@103.510:mz_zaznam_vnut_adresati_12">
    <vt:lpwstr/>
  </property>
  <property fmtid="{D5CDD505-2E9C-101B-9397-08002B2CF9AE}" pid="46" name="FSC#SKMZ@103.510:mz_zaznam_vnut_adresati_13">
    <vt:lpwstr/>
  </property>
  <property fmtid="{D5CDD505-2E9C-101B-9397-08002B2CF9AE}" pid="47" name="FSC#SKMZ@103.510:mz_zaznam_vnut_adresati_14">
    <vt:lpwstr/>
  </property>
  <property fmtid="{D5CDD505-2E9C-101B-9397-08002B2CF9AE}" pid="48" name="FSC#SKMZ@103.510:mz_zaznam_vnut_adresati_15">
    <vt:lpwstr/>
  </property>
  <property fmtid="{D5CDD505-2E9C-101B-9397-08002B2CF9AE}" pid="49" name="FSC#SKMZ@103.510:mz_zaznam_vnut_adresati_16">
    <vt:lpwstr/>
  </property>
  <property fmtid="{D5CDD505-2E9C-101B-9397-08002B2CF9AE}" pid="50" name="FSC#SKMZ@103.510:mz_zaznam_vnut_adresati_17">
    <vt:lpwstr/>
  </property>
  <property fmtid="{D5CDD505-2E9C-101B-9397-08002B2CF9AE}" pid="51" name="FSC#SKMZ@103.510:mz_zaznam_vnut_adresati_18">
    <vt:lpwstr/>
  </property>
  <property fmtid="{D5CDD505-2E9C-101B-9397-08002B2CF9AE}" pid="52" name="FSC#SKMZ@103.510:mz_zaznam_vnut_adresati_19">
    <vt:lpwstr/>
  </property>
  <property fmtid="{D5CDD505-2E9C-101B-9397-08002B2CF9AE}" pid="53" name="FSC#SKMZ@103.510:mz_zaznam_vnut_adresati_20">
    <vt:lpwstr/>
  </property>
  <property fmtid="{D5CDD505-2E9C-101B-9397-08002B2CF9AE}" pid="54" name="FSC#SKMZ@103.510:mz_zaznam_vnut_adresati_21">
    <vt:lpwstr/>
  </property>
  <property fmtid="{D5CDD505-2E9C-101B-9397-08002B2CF9AE}" pid="55" name="FSC#SKMZ@103.510:mz_zaznam_vnut_adresati_22">
    <vt:lpwstr/>
  </property>
  <property fmtid="{D5CDD505-2E9C-101B-9397-08002B2CF9AE}" pid="56" name="FSC#SKMZ@103.510:mz_zaznam_vnut_adresati_23">
    <vt:lpwstr/>
  </property>
  <property fmtid="{D5CDD505-2E9C-101B-9397-08002B2CF9AE}" pid="57" name="FSC#SKMZ@103.510:mz_zaznam_vnut_adresati_24">
    <vt:lpwstr/>
  </property>
  <property fmtid="{D5CDD505-2E9C-101B-9397-08002B2CF9AE}" pid="58" name="FSC#SKMZ@103.510:mz_zaznam_vnut_adresati_25">
    <vt:lpwstr/>
  </property>
  <property fmtid="{D5CDD505-2E9C-101B-9397-08002B2CF9AE}" pid="59" name="FSC#SKMZ@103.510:mz_zaznam_vnut_adresati_26">
    <vt:lpwstr/>
  </property>
  <property fmtid="{D5CDD505-2E9C-101B-9397-08002B2CF9AE}" pid="60" name="FSC#SKMZ@103.510:mz_zaznam_vnut_adresati_27">
    <vt:lpwstr/>
  </property>
  <property fmtid="{D5CDD505-2E9C-101B-9397-08002B2CF9AE}" pid="61" name="FSC#SKMZ@103.510:mz_zaznam_vnut_adresati_28">
    <vt:lpwstr/>
  </property>
  <property fmtid="{D5CDD505-2E9C-101B-9397-08002B2CF9AE}" pid="62" name="FSC#SKMZ@103.510:mz_zaznam_vnut_adresati_29">
    <vt:lpwstr/>
  </property>
  <property fmtid="{D5CDD505-2E9C-101B-9397-08002B2CF9AE}" pid="63" name="FSC#SKMZ@103.510:mz_zaznam_vnut_adresati_30">
    <vt:lpwstr/>
  </property>
  <property fmtid="{D5CDD505-2E9C-101B-9397-08002B2CF9AE}" pid="64" name="FSC#SKMZ@103.510:mz_zaznam_vnut_adresati_31">
    <vt:lpwstr/>
  </property>
  <property fmtid="{D5CDD505-2E9C-101B-9397-08002B2CF9AE}" pid="65" name="FSC#SKMZ@103.510:mz_zaznam_vnut_adresati_32">
    <vt:lpwstr/>
  </property>
  <property fmtid="{D5CDD505-2E9C-101B-9397-08002B2CF9AE}" pid="66" name="FSC#SKMZ@103.510:mz_zaznam_vnut_adresati_33">
    <vt:lpwstr/>
  </property>
  <property fmtid="{D5CDD505-2E9C-101B-9397-08002B2CF9AE}" pid="67" name="FSC#SKMZ@103.510:mz_zaznam_vnut_adresati_34">
    <vt:lpwstr/>
  </property>
  <property fmtid="{D5CDD505-2E9C-101B-9397-08002B2CF9AE}" pid="68" name="FSC#SKMZ@103.510:mz_zaznam_vnut_adresati_35">
    <vt:lpwstr/>
  </property>
  <property fmtid="{D5CDD505-2E9C-101B-9397-08002B2CF9AE}" pid="69" name="FSC#SKMZ@103.510:mz_zaznam_vnut_adresati_36">
    <vt:lpwstr/>
  </property>
  <property fmtid="{D5CDD505-2E9C-101B-9397-08002B2CF9AE}" pid="70" name="FSC#SKMZ@103.510:mz_zaznam_vnut_adresati_37">
    <vt:lpwstr/>
  </property>
  <property fmtid="{D5CDD505-2E9C-101B-9397-08002B2CF9AE}" pid="71" name="FSC#SKMZ@103.510:mz_zaznam_vnut_adresati_38">
    <vt:lpwstr/>
  </property>
  <property fmtid="{D5CDD505-2E9C-101B-9397-08002B2CF9AE}" pid="72" name="FSC#SKMZ@103.510:mz_zaznam_vnut_adresati_39">
    <vt:lpwstr/>
  </property>
  <property fmtid="{D5CDD505-2E9C-101B-9397-08002B2CF9AE}" pid="73" name="FSC#SKMZ@103.510:mz_zaznam_vnut_adresati_40">
    <vt:lpwstr/>
  </property>
  <property fmtid="{D5CDD505-2E9C-101B-9397-08002B2CF9AE}" pid="74" name="FSC#SKMZ@103.510:mz_zaznam_vnut_adresati_41">
    <vt:lpwstr/>
  </property>
  <property fmtid="{D5CDD505-2E9C-101B-9397-08002B2CF9AE}" pid="75" name="FSC#SKMZ@103.510:mz_zaznam_vnut_adresati_42">
    <vt:lpwstr/>
  </property>
  <property fmtid="{D5CDD505-2E9C-101B-9397-08002B2CF9AE}" pid="76" name="FSC#SKMZ@103.510:mz_zaznam_vnut_adresati_43">
    <vt:lpwstr/>
  </property>
  <property fmtid="{D5CDD505-2E9C-101B-9397-08002B2CF9AE}" pid="77" name="FSC#SKMZ@103.510:mz_zaznam_vnut_adresati_44">
    <vt:lpwstr/>
  </property>
  <property fmtid="{D5CDD505-2E9C-101B-9397-08002B2CF9AE}" pid="78" name="FSC#SKMZ@103.510:mz_zaznam_vnut_adresati_45">
    <vt:lpwstr/>
  </property>
  <property fmtid="{D5CDD505-2E9C-101B-9397-08002B2CF9AE}" pid="79" name="FSC#SKMZ@103.510:mz_zaznam_vnut_adresati_46">
    <vt:lpwstr/>
  </property>
  <property fmtid="{D5CDD505-2E9C-101B-9397-08002B2CF9AE}" pid="80" name="FSC#SKMZ@103.510:mz_zaznam_vnut_adresati_47">
    <vt:lpwstr/>
  </property>
  <property fmtid="{D5CDD505-2E9C-101B-9397-08002B2CF9AE}" pid="81" name="FSC#SKMZ@103.510:mz_zaznam_vnut_adresati_48">
    <vt:lpwstr/>
  </property>
  <property fmtid="{D5CDD505-2E9C-101B-9397-08002B2CF9AE}" pid="82" name="FSC#SKMZ@103.510:mz_zaznam_vnut_adresati_49">
    <vt:lpwstr/>
  </property>
  <property fmtid="{D5CDD505-2E9C-101B-9397-08002B2CF9AE}" pid="83" name="FSC#SKMZ@103.510:mz_zaznam_vnut_adresati_50">
    <vt:lpwstr/>
  </property>
  <property fmtid="{D5CDD505-2E9C-101B-9397-08002B2CF9AE}" pid="84" name="FSC#SKMZ@103.510:mz_zaznam_vnut_adresati_51">
    <vt:lpwstr/>
  </property>
  <property fmtid="{D5CDD505-2E9C-101B-9397-08002B2CF9AE}" pid="85" name="FSC#SKMZ@103.510:mz_EnumStupenKlasifikacie">
    <vt:lpwstr/>
  </property>
  <property fmtid="{D5CDD505-2E9C-101B-9397-08002B2CF9AE}" pid="86" name="FSC#SKMZ@103.510:mz_OpravneneOsoby">
    <vt:lpwstr/>
  </property>
  <property fmtid="{D5CDD505-2E9C-101B-9397-08002B2CF9AE}" pid="87" name="FSC#SKMZ@103.510:mz_OpravneneOsoby_en">
    <vt:lpwstr/>
  </property>
  <property fmtid="{D5CDD505-2E9C-101B-9397-08002B2CF9AE}" pid="88" name="FSC#SKMZ@103.510:mz_Vlastnik">
    <vt:lpwstr/>
  </property>
  <property fmtid="{D5CDD505-2E9C-101B-9397-08002B2CF9AE}" pid="89" name="FSC#SKMZ@103.510:mz_Vlastnik_en">
    <vt:lpwstr/>
  </property>
  <property fmtid="{D5CDD505-2E9C-101B-9397-08002B2CF9AE}" pid="90" name="FSC#SKMZ@103.510:mz_SpracEmail">
    <vt:lpwstr/>
  </property>
  <property fmtid="{D5CDD505-2E9C-101B-9397-08002B2CF9AE}" pid="91" name="FSC#SKMZ@103.510:mz_skratkaou">
    <vt:lpwstr>OEIP</vt:lpwstr>
  </property>
  <property fmtid="{D5CDD505-2E9C-101B-9397-08002B2CF9AE}" pid="92" name="FSC#SKEDITIONREG@103.510:a_acceptor">
    <vt:lpwstr/>
  </property>
  <property fmtid="{D5CDD505-2E9C-101B-9397-08002B2CF9AE}" pid="93" name="FSC#SKEDITIONREG@103.510:a_clearedat">
    <vt:lpwstr/>
  </property>
  <property fmtid="{D5CDD505-2E9C-101B-9397-08002B2CF9AE}" pid="94" name="FSC#SKEDITIONREG@103.510:a_clearedby">
    <vt:lpwstr/>
  </property>
  <property fmtid="{D5CDD505-2E9C-101B-9397-08002B2CF9AE}" pid="95" name="FSC#SKEDITIONREG@103.510:a_comm">
    <vt:lpwstr/>
  </property>
  <property fmtid="{D5CDD505-2E9C-101B-9397-08002B2CF9AE}" pid="96" name="FSC#SKEDITIONREG@103.510:a_decisionattachments">
    <vt:lpwstr/>
  </property>
  <property fmtid="{D5CDD505-2E9C-101B-9397-08002B2CF9AE}" pid="97" name="FSC#SKEDITIONREG@103.510:a_deliveredat">
    <vt:lpwstr/>
  </property>
  <property fmtid="{D5CDD505-2E9C-101B-9397-08002B2CF9AE}" pid="98" name="FSC#SKEDITIONREG@103.510:a_delivery">
    <vt:lpwstr/>
  </property>
  <property fmtid="{D5CDD505-2E9C-101B-9397-08002B2CF9AE}" pid="99" name="FSC#SKEDITIONREG@103.510:a_extension">
    <vt:lpwstr/>
  </property>
  <property fmtid="{D5CDD505-2E9C-101B-9397-08002B2CF9AE}" pid="100" name="FSC#SKEDITIONREG@103.510:a_filenumber">
    <vt:lpwstr/>
  </property>
  <property fmtid="{D5CDD505-2E9C-101B-9397-08002B2CF9AE}" pid="101" name="FSC#SKEDITIONREG@103.510:a_fileresponsible">
    <vt:lpwstr/>
  </property>
  <property fmtid="{D5CDD505-2E9C-101B-9397-08002B2CF9AE}" pid="102" name="FSC#SKEDITIONREG@103.510:a_fileresporg">
    <vt:lpwstr/>
  </property>
  <property fmtid="{D5CDD505-2E9C-101B-9397-08002B2CF9AE}" pid="103" name="FSC#SKEDITIONREG@103.510:a_fileresporg_email_OU">
    <vt:lpwstr/>
  </property>
  <property fmtid="{D5CDD505-2E9C-101B-9397-08002B2CF9AE}" pid="104" name="FSC#SKEDITIONREG@103.510:a_fileresporg_emailaddress">
    <vt:lpwstr/>
  </property>
  <property fmtid="{D5CDD505-2E9C-101B-9397-08002B2CF9AE}" pid="105" name="FSC#SKEDITIONREG@103.510:a_fileresporg_fax">
    <vt:lpwstr/>
  </property>
  <property fmtid="{D5CDD505-2E9C-101B-9397-08002B2CF9AE}" pid="106" name="FSC#SKEDITIONREG@103.510:a_fileresporg_fax_OU">
    <vt:lpwstr/>
  </property>
  <property fmtid="{D5CDD505-2E9C-101B-9397-08002B2CF9AE}" pid="107" name="FSC#SKEDITIONREG@103.510:a_fileresporg_function">
    <vt:lpwstr/>
  </property>
  <property fmtid="{D5CDD505-2E9C-101B-9397-08002B2CF9AE}" pid="108" name="FSC#SKEDITIONREG@103.510:a_fileresporg_function_OU">
    <vt:lpwstr/>
  </property>
  <property fmtid="{D5CDD505-2E9C-101B-9397-08002B2CF9AE}" pid="109" name="FSC#SKEDITIONREG@103.510:a_fileresporg_head">
    <vt:lpwstr/>
  </property>
  <property fmtid="{D5CDD505-2E9C-101B-9397-08002B2CF9AE}" pid="110" name="FSC#SKEDITIONREG@103.510:a_fileresporg_head_OU">
    <vt:lpwstr/>
  </property>
  <property fmtid="{D5CDD505-2E9C-101B-9397-08002B2CF9AE}" pid="111" name="FSC#SKEDITIONREG@103.510:a_fileresporg_OU">
    <vt:lpwstr/>
  </property>
  <property fmtid="{D5CDD505-2E9C-101B-9397-08002B2CF9AE}" pid="112" name="FSC#SKEDITIONREG@103.510:a_fileresporg_phone">
    <vt:lpwstr/>
  </property>
  <property fmtid="{D5CDD505-2E9C-101B-9397-08002B2CF9AE}" pid="113" name="FSC#SKEDITIONREG@103.510:a_fileresporg_phone_OU">
    <vt:lpwstr/>
  </property>
  <property fmtid="{D5CDD505-2E9C-101B-9397-08002B2CF9AE}" pid="114" name="FSC#SKEDITIONREG@103.510:a_incattachments">
    <vt:lpwstr/>
  </property>
  <property fmtid="{D5CDD505-2E9C-101B-9397-08002B2CF9AE}" pid="115" name="FSC#SKEDITIONREG@103.510:a_incnr">
    <vt:lpwstr/>
  </property>
  <property fmtid="{D5CDD505-2E9C-101B-9397-08002B2CF9AE}" pid="116" name="FSC#SKEDITIONREG@103.510:a_objcreatedstr">
    <vt:lpwstr/>
  </property>
  <property fmtid="{D5CDD505-2E9C-101B-9397-08002B2CF9AE}" pid="117" name="FSC#SKEDITIONREG@103.510:a_ordernumber">
    <vt:lpwstr/>
  </property>
  <property fmtid="{D5CDD505-2E9C-101B-9397-08002B2CF9AE}" pid="118" name="FSC#SKEDITIONREG@103.510:a_oursign">
    <vt:lpwstr/>
  </property>
  <property fmtid="{D5CDD505-2E9C-101B-9397-08002B2CF9AE}" pid="119" name="FSC#SKEDITIONREG@103.510:a_sendersign">
    <vt:lpwstr/>
  </property>
  <property fmtid="{D5CDD505-2E9C-101B-9397-08002B2CF9AE}" pid="120" name="FSC#SKEDITIONREG@103.510:a_shortou">
    <vt:lpwstr/>
  </property>
  <property fmtid="{D5CDD505-2E9C-101B-9397-08002B2CF9AE}" pid="121" name="FSC#SKEDITIONREG@103.510:a_testsalutation">
    <vt:lpwstr/>
  </property>
  <property fmtid="{D5CDD505-2E9C-101B-9397-08002B2CF9AE}" pid="122" name="FSC#SKEDITIONREG@103.510:a_validfrom">
    <vt:lpwstr/>
  </property>
  <property fmtid="{D5CDD505-2E9C-101B-9397-08002B2CF9AE}" pid="123" name="FSC#SKEDITIONREG@103.510:as_activity">
    <vt:lpwstr/>
  </property>
  <property fmtid="{D5CDD505-2E9C-101B-9397-08002B2CF9AE}" pid="124" name="FSC#SKEDITIONREG@103.510:as_docdate">
    <vt:lpwstr/>
  </property>
  <property fmtid="{D5CDD505-2E9C-101B-9397-08002B2CF9AE}" pid="125" name="FSC#SKEDITIONREG@103.510:as_establishdate">
    <vt:lpwstr/>
  </property>
  <property fmtid="{D5CDD505-2E9C-101B-9397-08002B2CF9AE}" pid="126" name="FSC#SKEDITIONREG@103.510:as_fileresphead">
    <vt:lpwstr/>
  </property>
  <property fmtid="{D5CDD505-2E9C-101B-9397-08002B2CF9AE}" pid="127" name="FSC#SKEDITIONREG@103.510:as_filerespheadfnct">
    <vt:lpwstr/>
  </property>
  <property fmtid="{D5CDD505-2E9C-101B-9397-08002B2CF9AE}" pid="128" name="FSC#SKEDITIONREG@103.510:as_fileresponsible">
    <vt:lpwstr/>
  </property>
  <property fmtid="{D5CDD505-2E9C-101B-9397-08002B2CF9AE}" pid="129" name="FSC#SKEDITIONREG@103.510:as_filesubj">
    <vt:lpwstr/>
  </property>
  <property fmtid="{D5CDD505-2E9C-101B-9397-08002B2CF9AE}" pid="130" name="FSC#SKEDITIONREG@103.510:as_objname">
    <vt:lpwstr/>
  </property>
  <property fmtid="{D5CDD505-2E9C-101B-9397-08002B2CF9AE}" pid="131" name="FSC#SKEDITIONREG@103.510:as_ou">
    <vt:lpwstr/>
  </property>
  <property fmtid="{D5CDD505-2E9C-101B-9397-08002B2CF9AE}" pid="132" name="FSC#SKEDITIONREG@103.510:as_owner">
    <vt:lpwstr>Mgr. Petra Fülöpová</vt:lpwstr>
  </property>
  <property fmtid="{D5CDD505-2E9C-101B-9397-08002B2CF9AE}" pid="133" name="FSC#SKEDITIONREG@103.510:as_phonelink">
    <vt:lpwstr/>
  </property>
  <property fmtid="{D5CDD505-2E9C-101B-9397-08002B2CF9AE}" pid="134" name="FSC#SKEDITIONREG@103.510:oz_externAdr">
    <vt:lpwstr/>
  </property>
  <property fmtid="{D5CDD505-2E9C-101B-9397-08002B2CF9AE}" pid="135" name="FSC#SKEDITIONREG@103.510:a_depositperiod">
    <vt:lpwstr/>
  </property>
  <property fmtid="{D5CDD505-2E9C-101B-9397-08002B2CF9AE}" pid="136" name="FSC#SKEDITIONREG@103.510:a_disposestate">
    <vt:lpwstr/>
  </property>
  <property fmtid="{D5CDD505-2E9C-101B-9397-08002B2CF9AE}" pid="137" name="FSC#SKEDITIONREG@103.510:a_fileresponsiblefnct">
    <vt:lpwstr/>
  </property>
  <property fmtid="{D5CDD505-2E9C-101B-9397-08002B2CF9AE}" pid="138" name="FSC#SKEDITIONREG@103.510:a_fileresporg_position">
    <vt:lpwstr/>
  </property>
  <property fmtid="{D5CDD505-2E9C-101B-9397-08002B2CF9AE}" pid="139" name="FSC#SKEDITIONREG@103.510:a_fileresporg_position_OU">
    <vt:lpwstr/>
  </property>
  <property fmtid="{D5CDD505-2E9C-101B-9397-08002B2CF9AE}" pid="140" name="FSC#SKEDITIONREG@103.510:a_osobnecislosprac">
    <vt:lpwstr/>
  </property>
  <property fmtid="{D5CDD505-2E9C-101B-9397-08002B2CF9AE}" pid="141" name="FSC#SKEDITIONREG@103.510:a_registrysign">
    <vt:lpwstr/>
  </property>
  <property fmtid="{D5CDD505-2E9C-101B-9397-08002B2CF9AE}" pid="142" name="FSC#SKEDITIONREG@103.510:a_subfileatt">
    <vt:lpwstr/>
  </property>
  <property fmtid="{D5CDD505-2E9C-101B-9397-08002B2CF9AE}" pid="143" name="FSC#SKEDITIONREG@103.510:as_filesubjall">
    <vt:lpwstr/>
  </property>
  <property fmtid="{D5CDD505-2E9C-101B-9397-08002B2CF9AE}" pid="144" name="FSC#SKEDITIONREG@103.510:CreatedAt">
    <vt:lpwstr>5. 3. 2019, 11:45</vt:lpwstr>
  </property>
  <property fmtid="{D5CDD505-2E9C-101B-9397-08002B2CF9AE}" pid="145" name="FSC#SKEDITIONREG@103.510:curruserrolegroup">
    <vt:lpwstr>odbor ekonomiky a implementácie projektov</vt:lpwstr>
  </property>
  <property fmtid="{D5CDD505-2E9C-101B-9397-08002B2CF9AE}" pid="146" name="FSC#SKEDITIONREG@103.510:currusersubst">
    <vt:lpwstr/>
  </property>
  <property fmtid="{D5CDD505-2E9C-101B-9397-08002B2CF9AE}" pid="147" name="FSC#SKEDITIONREG@103.510:emailsprac">
    <vt:lpwstr/>
  </property>
  <property fmtid="{D5CDD505-2E9C-101B-9397-08002B2CF9AE}" pid="148" name="FSC#SKEDITIONREG@103.510:ms_VyskladaniePoznamok">
    <vt:lpwstr/>
  </property>
  <property fmtid="{D5CDD505-2E9C-101B-9397-08002B2CF9AE}" pid="149" name="FSC#SKEDITIONREG@103.510:oumlname_fnct">
    <vt:lpwstr/>
  </property>
  <property fmtid="{D5CDD505-2E9C-101B-9397-08002B2CF9AE}" pid="150" name="FSC#SKEDITIONREG@103.510:sk_org_city">
    <vt:lpwstr>Bratislava 37</vt:lpwstr>
  </property>
  <property fmtid="{D5CDD505-2E9C-101B-9397-08002B2CF9AE}" pid="151" name="FSC#SKEDITIONREG@103.510:sk_org_dic">
    <vt:lpwstr/>
  </property>
  <property fmtid="{D5CDD505-2E9C-101B-9397-08002B2CF9AE}" pid="152" name="FSC#SKEDITIONREG@103.510:sk_org_email">
    <vt:lpwstr/>
  </property>
  <property fmtid="{D5CDD505-2E9C-101B-9397-08002B2CF9AE}" pid="153" name="FSC#SKEDITIONREG@103.510:sk_org_fax">
    <vt:lpwstr/>
  </property>
  <property fmtid="{D5CDD505-2E9C-101B-9397-08002B2CF9AE}" pid="154" name="FSC#SKEDITIONREG@103.510:sk_org_fullname">
    <vt:lpwstr>Ministerstvo zdravotníctva SR</vt:lpwstr>
  </property>
  <property fmtid="{D5CDD505-2E9C-101B-9397-08002B2CF9AE}" pid="155" name="FSC#SKEDITIONREG@103.510:sk_org_ico">
    <vt:lpwstr>00165565</vt:lpwstr>
  </property>
  <property fmtid="{D5CDD505-2E9C-101B-9397-08002B2CF9AE}" pid="156" name="FSC#SKEDITIONREG@103.510:sk_org_phone">
    <vt:lpwstr/>
  </property>
  <property fmtid="{D5CDD505-2E9C-101B-9397-08002B2CF9AE}" pid="157" name="FSC#SKEDITIONREG@103.510:sk_org_shortname">
    <vt:lpwstr/>
  </property>
  <property fmtid="{D5CDD505-2E9C-101B-9397-08002B2CF9AE}" pid="158" name="FSC#SKEDITIONREG@103.510:sk_org_state">
    <vt:lpwstr/>
  </property>
  <property fmtid="{D5CDD505-2E9C-101B-9397-08002B2CF9AE}" pid="159" name="FSC#SKEDITIONREG@103.510:sk_org_street">
    <vt:lpwstr>Limbová 2</vt:lpwstr>
  </property>
  <property fmtid="{D5CDD505-2E9C-101B-9397-08002B2CF9AE}" pid="160" name="FSC#SKEDITIONREG@103.510:sk_org_zip">
    <vt:lpwstr>831 01</vt:lpwstr>
  </property>
  <property fmtid="{D5CDD505-2E9C-101B-9397-08002B2CF9AE}" pid="161" name="FSC#SKEDITIONREG@103.510:viz_clearedat">
    <vt:lpwstr/>
  </property>
  <property fmtid="{D5CDD505-2E9C-101B-9397-08002B2CF9AE}" pid="162" name="FSC#SKEDITIONREG@103.510:viz_clearedby">
    <vt:lpwstr/>
  </property>
  <property fmtid="{D5CDD505-2E9C-101B-9397-08002B2CF9AE}" pid="163" name="FSC#SKEDITIONREG@103.510:viz_comm">
    <vt:lpwstr/>
  </property>
  <property fmtid="{D5CDD505-2E9C-101B-9397-08002B2CF9AE}" pid="164" name="FSC#SKEDITIONREG@103.510:viz_decisionattachments">
    <vt:lpwstr/>
  </property>
  <property fmtid="{D5CDD505-2E9C-101B-9397-08002B2CF9AE}" pid="165" name="FSC#SKEDITIONREG@103.510:viz_deliveredat">
    <vt:lpwstr/>
  </property>
  <property fmtid="{D5CDD505-2E9C-101B-9397-08002B2CF9AE}" pid="166" name="FSC#SKEDITIONREG@103.510:viz_delivery">
    <vt:lpwstr/>
  </property>
  <property fmtid="{D5CDD505-2E9C-101B-9397-08002B2CF9AE}" pid="167" name="FSC#SKEDITIONREG@103.510:viz_extension">
    <vt:lpwstr/>
  </property>
  <property fmtid="{D5CDD505-2E9C-101B-9397-08002B2CF9AE}" pid="168" name="FSC#SKEDITIONREG@103.510:viz_filenumber">
    <vt:lpwstr/>
  </property>
  <property fmtid="{D5CDD505-2E9C-101B-9397-08002B2CF9AE}" pid="169" name="FSC#SKEDITIONREG@103.510:viz_fileresponsible">
    <vt:lpwstr/>
  </property>
  <property fmtid="{D5CDD505-2E9C-101B-9397-08002B2CF9AE}" pid="170" name="FSC#SKEDITIONREG@103.510:viz_fileresporg">
    <vt:lpwstr/>
  </property>
  <property fmtid="{D5CDD505-2E9C-101B-9397-08002B2CF9AE}" pid="171" name="FSC#SKEDITIONREG@103.510:viz_fileresporg_email_OU">
    <vt:lpwstr/>
  </property>
  <property fmtid="{D5CDD505-2E9C-101B-9397-08002B2CF9AE}" pid="172" name="FSC#SKEDITIONREG@103.510:viz_fileresporg_emailaddress">
    <vt:lpwstr/>
  </property>
  <property fmtid="{D5CDD505-2E9C-101B-9397-08002B2CF9AE}" pid="173" name="FSC#SKEDITIONREG@103.510:viz_fileresporg_fax">
    <vt:lpwstr/>
  </property>
  <property fmtid="{D5CDD505-2E9C-101B-9397-08002B2CF9AE}" pid="174" name="FSC#SKEDITIONREG@103.510:viz_fileresporg_fax_OU">
    <vt:lpwstr/>
  </property>
  <property fmtid="{D5CDD505-2E9C-101B-9397-08002B2CF9AE}" pid="175" name="FSC#SKEDITIONREG@103.510:viz_fileresporg_function">
    <vt:lpwstr/>
  </property>
  <property fmtid="{D5CDD505-2E9C-101B-9397-08002B2CF9AE}" pid="176" name="FSC#SKEDITIONREG@103.510:viz_fileresporg_function_OU">
    <vt:lpwstr/>
  </property>
  <property fmtid="{D5CDD505-2E9C-101B-9397-08002B2CF9AE}" pid="177" name="FSC#SKEDITIONREG@103.510:viz_fileresporg_head">
    <vt:lpwstr/>
  </property>
  <property fmtid="{D5CDD505-2E9C-101B-9397-08002B2CF9AE}" pid="178" name="FSC#SKEDITIONREG@103.510:viz_fileresporg_head_OU">
    <vt:lpwstr/>
  </property>
  <property fmtid="{D5CDD505-2E9C-101B-9397-08002B2CF9AE}" pid="179" name="FSC#SKEDITIONREG@103.510:viz_fileresporg_longname">
    <vt:lpwstr/>
  </property>
  <property fmtid="{D5CDD505-2E9C-101B-9397-08002B2CF9AE}" pid="180" name="FSC#SKEDITIONREG@103.510:viz_fileresporg_mesto">
    <vt:lpwstr/>
  </property>
  <property fmtid="{D5CDD505-2E9C-101B-9397-08002B2CF9AE}" pid="181" name="FSC#SKEDITIONREG@103.510:viz_fileresporg_odbor">
    <vt:lpwstr/>
  </property>
  <property fmtid="{D5CDD505-2E9C-101B-9397-08002B2CF9AE}" pid="182" name="FSC#SKEDITIONREG@103.510:viz_fileresporg_odbor_function">
    <vt:lpwstr/>
  </property>
  <property fmtid="{D5CDD505-2E9C-101B-9397-08002B2CF9AE}" pid="183" name="FSC#SKEDITIONREG@103.510:viz_fileresporg_odbor_head">
    <vt:lpwstr/>
  </property>
  <property fmtid="{D5CDD505-2E9C-101B-9397-08002B2CF9AE}" pid="184" name="FSC#SKEDITIONREG@103.510:viz_fileresporg_OU">
    <vt:lpwstr/>
  </property>
  <property fmtid="{D5CDD505-2E9C-101B-9397-08002B2CF9AE}" pid="185" name="FSC#SKEDITIONREG@103.510:viz_fileresporg_phone">
    <vt:lpwstr/>
  </property>
  <property fmtid="{D5CDD505-2E9C-101B-9397-08002B2CF9AE}" pid="186" name="FSC#SKEDITIONREG@103.510:viz_fileresporg_phone_OU">
    <vt:lpwstr/>
  </property>
  <property fmtid="{D5CDD505-2E9C-101B-9397-08002B2CF9AE}" pid="187" name="FSC#SKEDITIONREG@103.510:viz_fileresporg_position">
    <vt:lpwstr/>
  </property>
  <property fmtid="{D5CDD505-2E9C-101B-9397-08002B2CF9AE}" pid="188" name="FSC#SKEDITIONREG@103.510:viz_fileresporg_position_OU">
    <vt:lpwstr/>
  </property>
  <property fmtid="{D5CDD505-2E9C-101B-9397-08002B2CF9AE}" pid="189" name="FSC#SKEDITIONREG@103.510:viz_fileresporg_psc">
    <vt:lpwstr/>
  </property>
  <property fmtid="{D5CDD505-2E9C-101B-9397-08002B2CF9AE}" pid="190" name="FSC#SKEDITIONREG@103.510:viz_fileresporg_sekcia">
    <vt:lpwstr/>
  </property>
  <property fmtid="{D5CDD505-2E9C-101B-9397-08002B2CF9AE}" pid="191" name="FSC#SKEDITIONREG@103.510:viz_fileresporg_sekcia_function">
    <vt:lpwstr/>
  </property>
  <property fmtid="{D5CDD505-2E9C-101B-9397-08002B2CF9AE}" pid="192" name="FSC#SKEDITIONREG@103.510:viz_fileresporg_sekcia_head">
    <vt:lpwstr/>
  </property>
  <property fmtid="{D5CDD505-2E9C-101B-9397-08002B2CF9AE}" pid="193" name="FSC#SKEDITIONREG@103.510:viz_fileresporg_stat">
    <vt:lpwstr/>
  </property>
  <property fmtid="{D5CDD505-2E9C-101B-9397-08002B2CF9AE}" pid="194" name="FSC#SKEDITIONREG@103.510:viz_fileresporg_ulica">
    <vt:lpwstr/>
  </property>
  <property fmtid="{D5CDD505-2E9C-101B-9397-08002B2CF9AE}" pid="195" name="FSC#SKEDITIONREG@103.510:viz_fileresporgknazov">
    <vt:lpwstr/>
  </property>
  <property fmtid="{D5CDD505-2E9C-101B-9397-08002B2CF9AE}" pid="196" name="FSC#SKEDITIONREG@103.510:viz_filesubj">
    <vt:lpwstr/>
  </property>
  <property fmtid="{D5CDD505-2E9C-101B-9397-08002B2CF9AE}" pid="197" name="FSC#SKEDITIONREG@103.510:viz_incattachments">
    <vt:lpwstr/>
  </property>
  <property fmtid="{D5CDD505-2E9C-101B-9397-08002B2CF9AE}" pid="198" name="FSC#SKEDITIONREG@103.510:viz_incnr">
    <vt:lpwstr/>
  </property>
  <property fmtid="{D5CDD505-2E9C-101B-9397-08002B2CF9AE}" pid="199" name="FSC#SKEDITIONREG@103.510:viz_intletterrecivers">
    <vt:lpwstr/>
  </property>
  <property fmtid="{D5CDD505-2E9C-101B-9397-08002B2CF9AE}" pid="200" name="FSC#SKEDITIONREG@103.510:viz_objcreatedstr">
    <vt:lpwstr/>
  </property>
  <property fmtid="{D5CDD505-2E9C-101B-9397-08002B2CF9AE}" pid="201" name="FSC#SKEDITIONREG@103.510:viz_ordernumber">
    <vt:lpwstr/>
  </property>
  <property fmtid="{D5CDD505-2E9C-101B-9397-08002B2CF9AE}" pid="202" name="FSC#SKEDITIONREG@103.510:viz_oursign">
    <vt:lpwstr/>
  </property>
  <property fmtid="{D5CDD505-2E9C-101B-9397-08002B2CF9AE}" pid="203" name="FSC#SKEDITIONREG@103.510:viz_responseto_createdby">
    <vt:lpwstr/>
  </property>
  <property fmtid="{D5CDD505-2E9C-101B-9397-08002B2CF9AE}" pid="204" name="FSC#SKEDITIONREG@103.510:viz_sendersign">
    <vt:lpwstr/>
  </property>
  <property fmtid="{D5CDD505-2E9C-101B-9397-08002B2CF9AE}" pid="205" name="FSC#SKEDITIONREG@103.510:viz_shortfileresporg">
    <vt:lpwstr/>
  </property>
  <property fmtid="{D5CDD505-2E9C-101B-9397-08002B2CF9AE}" pid="206" name="FSC#SKEDITIONREG@103.510:viz_tel_number">
    <vt:lpwstr/>
  </property>
  <property fmtid="{D5CDD505-2E9C-101B-9397-08002B2CF9AE}" pid="207" name="FSC#SKEDITIONREG@103.510:viz_testsalutation">
    <vt:lpwstr/>
  </property>
  <property fmtid="{D5CDD505-2E9C-101B-9397-08002B2CF9AE}" pid="208" name="FSC#SKEDITIONREG@103.510:viz_validfrom">
    <vt:lpwstr/>
  </property>
  <property fmtid="{D5CDD505-2E9C-101B-9397-08002B2CF9AE}" pid="209" name="FSC#SKEDITIONREG@103.510:zaznam_jeden_adresat">
    <vt:lpwstr/>
  </property>
  <property fmtid="{D5CDD505-2E9C-101B-9397-08002B2CF9AE}" pid="210" name="FSC#SKEDITIONREG@103.510:zaznam_vnut_adresati_1">
    <vt:lpwstr/>
  </property>
  <property fmtid="{D5CDD505-2E9C-101B-9397-08002B2CF9AE}" pid="211" name="FSC#SKEDITIONREG@103.510:zaznam_vnut_adresati_10">
    <vt:lpwstr/>
  </property>
  <property fmtid="{D5CDD505-2E9C-101B-9397-08002B2CF9AE}" pid="212" name="FSC#SKEDITIONREG@103.510:zaznam_vnut_adresati_11">
    <vt:lpwstr/>
  </property>
  <property fmtid="{D5CDD505-2E9C-101B-9397-08002B2CF9AE}" pid="213" name="FSC#SKEDITIONREG@103.510:zaznam_vnut_adresati_12">
    <vt:lpwstr/>
  </property>
  <property fmtid="{D5CDD505-2E9C-101B-9397-08002B2CF9AE}" pid="214" name="FSC#SKEDITIONREG@103.510:zaznam_vnut_adresati_13">
    <vt:lpwstr/>
  </property>
  <property fmtid="{D5CDD505-2E9C-101B-9397-08002B2CF9AE}" pid="215" name="FSC#SKEDITIONREG@103.510:zaznam_vnut_adresati_14">
    <vt:lpwstr/>
  </property>
  <property fmtid="{D5CDD505-2E9C-101B-9397-08002B2CF9AE}" pid="216" name="FSC#SKEDITIONREG@103.510:zaznam_vnut_adresati_15">
    <vt:lpwstr/>
  </property>
  <property fmtid="{D5CDD505-2E9C-101B-9397-08002B2CF9AE}" pid="217" name="FSC#SKEDITIONREG@103.510:zaznam_vnut_adresati_16">
    <vt:lpwstr/>
  </property>
  <property fmtid="{D5CDD505-2E9C-101B-9397-08002B2CF9AE}" pid="218" name="FSC#SKEDITIONREG@103.510:zaznam_vnut_adresati_17">
    <vt:lpwstr/>
  </property>
  <property fmtid="{D5CDD505-2E9C-101B-9397-08002B2CF9AE}" pid="219" name="FSC#SKEDITIONREG@103.510:zaznam_vnut_adresati_18">
    <vt:lpwstr/>
  </property>
  <property fmtid="{D5CDD505-2E9C-101B-9397-08002B2CF9AE}" pid="220" name="FSC#SKEDITIONREG@103.510:zaznam_vnut_adresati_19">
    <vt:lpwstr/>
  </property>
  <property fmtid="{D5CDD505-2E9C-101B-9397-08002B2CF9AE}" pid="221" name="FSC#SKEDITIONREG@103.510:zaznam_vnut_adresati_2">
    <vt:lpwstr/>
  </property>
  <property fmtid="{D5CDD505-2E9C-101B-9397-08002B2CF9AE}" pid="222" name="FSC#SKEDITIONREG@103.510:zaznam_vnut_adresati_20">
    <vt:lpwstr/>
  </property>
  <property fmtid="{D5CDD505-2E9C-101B-9397-08002B2CF9AE}" pid="223" name="FSC#SKEDITIONREG@103.510:zaznam_vnut_adresati_21">
    <vt:lpwstr/>
  </property>
  <property fmtid="{D5CDD505-2E9C-101B-9397-08002B2CF9AE}" pid="224" name="FSC#SKEDITIONREG@103.510:zaznam_vnut_adresati_22">
    <vt:lpwstr/>
  </property>
  <property fmtid="{D5CDD505-2E9C-101B-9397-08002B2CF9AE}" pid="225" name="FSC#SKEDITIONREG@103.510:zaznam_vnut_adresati_23">
    <vt:lpwstr/>
  </property>
  <property fmtid="{D5CDD505-2E9C-101B-9397-08002B2CF9AE}" pid="226" name="FSC#SKEDITIONREG@103.510:zaznam_vnut_adresati_24">
    <vt:lpwstr/>
  </property>
  <property fmtid="{D5CDD505-2E9C-101B-9397-08002B2CF9AE}" pid="227" name="FSC#SKEDITIONREG@103.510:zaznam_vnut_adresati_25">
    <vt:lpwstr/>
  </property>
  <property fmtid="{D5CDD505-2E9C-101B-9397-08002B2CF9AE}" pid="228" name="FSC#SKEDITIONREG@103.510:zaznam_vnut_adresati_26">
    <vt:lpwstr/>
  </property>
  <property fmtid="{D5CDD505-2E9C-101B-9397-08002B2CF9AE}" pid="229" name="FSC#SKEDITIONREG@103.510:zaznam_vnut_adresati_27">
    <vt:lpwstr/>
  </property>
  <property fmtid="{D5CDD505-2E9C-101B-9397-08002B2CF9AE}" pid="230" name="FSC#SKEDITIONREG@103.510:zaznam_vnut_adresati_28">
    <vt:lpwstr/>
  </property>
  <property fmtid="{D5CDD505-2E9C-101B-9397-08002B2CF9AE}" pid="231" name="FSC#SKEDITIONREG@103.510:zaznam_vnut_adresati_29">
    <vt:lpwstr/>
  </property>
  <property fmtid="{D5CDD505-2E9C-101B-9397-08002B2CF9AE}" pid="232" name="FSC#SKEDITIONREG@103.510:zaznam_vnut_adresati_3">
    <vt:lpwstr/>
  </property>
  <property fmtid="{D5CDD505-2E9C-101B-9397-08002B2CF9AE}" pid="233" name="FSC#SKEDITIONREG@103.510:zaznam_vnut_adresati_30">
    <vt:lpwstr/>
  </property>
  <property fmtid="{D5CDD505-2E9C-101B-9397-08002B2CF9AE}" pid="234" name="FSC#SKEDITIONREG@103.510:zaznam_vnut_adresati_31">
    <vt:lpwstr/>
  </property>
  <property fmtid="{D5CDD505-2E9C-101B-9397-08002B2CF9AE}" pid="235" name="FSC#SKEDITIONREG@103.510:zaznam_vnut_adresati_32">
    <vt:lpwstr/>
  </property>
  <property fmtid="{D5CDD505-2E9C-101B-9397-08002B2CF9AE}" pid="236" name="FSC#SKEDITIONREG@103.510:zaznam_vnut_adresati_33">
    <vt:lpwstr/>
  </property>
  <property fmtid="{D5CDD505-2E9C-101B-9397-08002B2CF9AE}" pid="237" name="FSC#SKEDITIONREG@103.510:zaznam_vnut_adresati_34">
    <vt:lpwstr/>
  </property>
  <property fmtid="{D5CDD505-2E9C-101B-9397-08002B2CF9AE}" pid="238" name="FSC#SKEDITIONREG@103.510:zaznam_vnut_adresati_35">
    <vt:lpwstr/>
  </property>
  <property fmtid="{D5CDD505-2E9C-101B-9397-08002B2CF9AE}" pid="239" name="FSC#SKEDITIONREG@103.510:zaznam_vnut_adresati_36">
    <vt:lpwstr/>
  </property>
  <property fmtid="{D5CDD505-2E9C-101B-9397-08002B2CF9AE}" pid="240" name="FSC#SKEDITIONREG@103.510:zaznam_vnut_adresati_37">
    <vt:lpwstr/>
  </property>
  <property fmtid="{D5CDD505-2E9C-101B-9397-08002B2CF9AE}" pid="241" name="FSC#SKEDITIONREG@103.510:zaznam_vnut_adresati_38">
    <vt:lpwstr/>
  </property>
  <property fmtid="{D5CDD505-2E9C-101B-9397-08002B2CF9AE}" pid="242" name="FSC#SKEDITIONREG@103.510:zaznam_vnut_adresati_39">
    <vt:lpwstr/>
  </property>
  <property fmtid="{D5CDD505-2E9C-101B-9397-08002B2CF9AE}" pid="243" name="FSC#SKEDITIONREG@103.510:zaznam_vnut_adresati_4">
    <vt:lpwstr/>
  </property>
  <property fmtid="{D5CDD505-2E9C-101B-9397-08002B2CF9AE}" pid="244" name="FSC#SKEDITIONREG@103.510:zaznam_vnut_adresati_40">
    <vt:lpwstr/>
  </property>
  <property fmtid="{D5CDD505-2E9C-101B-9397-08002B2CF9AE}" pid="245" name="FSC#SKEDITIONREG@103.510:zaznam_vnut_adresati_41">
    <vt:lpwstr/>
  </property>
  <property fmtid="{D5CDD505-2E9C-101B-9397-08002B2CF9AE}" pid="246" name="FSC#SKEDITIONREG@103.510:zaznam_vnut_adresati_42">
    <vt:lpwstr/>
  </property>
  <property fmtid="{D5CDD505-2E9C-101B-9397-08002B2CF9AE}" pid="247" name="FSC#SKEDITIONREG@103.510:zaznam_vnut_adresati_43">
    <vt:lpwstr/>
  </property>
  <property fmtid="{D5CDD505-2E9C-101B-9397-08002B2CF9AE}" pid="248" name="FSC#SKEDITIONREG@103.510:zaznam_vnut_adresati_44">
    <vt:lpwstr/>
  </property>
  <property fmtid="{D5CDD505-2E9C-101B-9397-08002B2CF9AE}" pid="249" name="FSC#SKEDITIONREG@103.510:zaznam_vnut_adresati_45">
    <vt:lpwstr/>
  </property>
  <property fmtid="{D5CDD505-2E9C-101B-9397-08002B2CF9AE}" pid="250" name="FSC#SKEDITIONREG@103.510:zaznam_vnut_adresati_46">
    <vt:lpwstr/>
  </property>
  <property fmtid="{D5CDD505-2E9C-101B-9397-08002B2CF9AE}" pid="251" name="FSC#SKEDITIONREG@103.510:zaznam_vnut_adresati_47">
    <vt:lpwstr/>
  </property>
  <property fmtid="{D5CDD505-2E9C-101B-9397-08002B2CF9AE}" pid="252" name="FSC#SKEDITIONREG@103.510:zaznam_vnut_adresati_48">
    <vt:lpwstr/>
  </property>
  <property fmtid="{D5CDD505-2E9C-101B-9397-08002B2CF9AE}" pid="253" name="FSC#SKEDITIONREG@103.510:zaznam_vnut_adresati_49">
    <vt:lpwstr/>
  </property>
  <property fmtid="{D5CDD505-2E9C-101B-9397-08002B2CF9AE}" pid="254" name="FSC#SKEDITIONREG@103.510:zaznam_vnut_adresati_5">
    <vt:lpwstr/>
  </property>
  <property fmtid="{D5CDD505-2E9C-101B-9397-08002B2CF9AE}" pid="255" name="FSC#SKEDITIONREG@103.510:zaznam_vnut_adresati_50">
    <vt:lpwstr/>
  </property>
  <property fmtid="{D5CDD505-2E9C-101B-9397-08002B2CF9AE}" pid="256" name="FSC#SKEDITIONREG@103.510:zaznam_vnut_adresati_51">
    <vt:lpwstr/>
  </property>
  <property fmtid="{D5CDD505-2E9C-101B-9397-08002B2CF9AE}" pid="257" name="FSC#SKEDITIONREG@103.510:zaznam_vnut_adresati_52">
    <vt:lpwstr/>
  </property>
  <property fmtid="{D5CDD505-2E9C-101B-9397-08002B2CF9AE}" pid="258" name="FSC#SKEDITIONREG@103.510:zaznam_vnut_adresati_53">
    <vt:lpwstr/>
  </property>
  <property fmtid="{D5CDD505-2E9C-101B-9397-08002B2CF9AE}" pid="259" name="FSC#SKEDITIONREG@103.510:zaznam_vnut_adresati_54">
    <vt:lpwstr/>
  </property>
  <property fmtid="{D5CDD505-2E9C-101B-9397-08002B2CF9AE}" pid="260" name="FSC#SKEDITIONREG@103.510:zaznam_vnut_adresati_55">
    <vt:lpwstr/>
  </property>
  <property fmtid="{D5CDD505-2E9C-101B-9397-08002B2CF9AE}" pid="261" name="FSC#SKEDITIONREG@103.510:zaznam_vnut_adresati_56">
    <vt:lpwstr/>
  </property>
  <property fmtid="{D5CDD505-2E9C-101B-9397-08002B2CF9AE}" pid="262" name="FSC#SKEDITIONREG@103.510:zaznam_vnut_adresati_57">
    <vt:lpwstr/>
  </property>
  <property fmtid="{D5CDD505-2E9C-101B-9397-08002B2CF9AE}" pid="263" name="FSC#SKEDITIONREG@103.510:zaznam_vnut_adresati_58">
    <vt:lpwstr/>
  </property>
  <property fmtid="{D5CDD505-2E9C-101B-9397-08002B2CF9AE}" pid="264" name="FSC#SKEDITIONREG@103.510:zaznam_vnut_adresati_59">
    <vt:lpwstr/>
  </property>
  <property fmtid="{D5CDD505-2E9C-101B-9397-08002B2CF9AE}" pid="265" name="FSC#SKEDITIONREG@103.510:zaznam_vnut_adresati_6">
    <vt:lpwstr/>
  </property>
  <property fmtid="{D5CDD505-2E9C-101B-9397-08002B2CF9AE}" pid="266" name="FSC#SKEDITIONREG@103.510:zaznam_vnut_adresati_60">
    <vt:lpwstr/>
  </property>
  <property fmtid="{D5CDD505-2E9C-101B-9397-08002B2CF9AE}" pid="267" name="FSC#SKEDITIONREG@103.510:zaznam_vnut_adresati_61">
    <vt:lpwstr/>
  </property>
  <property fmtid="{D5CDD505-2E9C-101B-9397-08002B2CF9AE}" pid="268" name="FSC#SKEDITIONREG@103.510:zaznam_vnut_adresati_62">
    <vt:lpwstr/>
  </property>
  <property fmtid="{D5CDD505-2E9C-101B-9397-08002B2CF9AE}" pid="269" name="FSC#SKEDITIONREG@103.510:zaznam_vnut_adresati_63">
    <vt:lpwstr/>
  </property>
  <property fmtid="{D5CDD505-2E9C-101B-9397-08002B2CF9AE}" pid="270" name="FSC#SKEDITIONREG@103.510:zaznam_vnut_adresati_64">
    <vt:lpwstr/>
  </property>
  <property fmtid="{D5CDD505-2E9C-101B-9397-08002B2CF9AE}" pid="271" name="FSC#SKEDITIONREG@103.510:zaznam_vnut_adresati_65">
    <vt:lpwstr/>
  </property>
  <property fmtid="{D5CDD505-2E9C-101B-9397-08002B2CF9AE}" pid="272" name="FSC#SKEDITIONREG@103.510:zaznam_vnut_adresati_66">
    <vt:lpwstr/>
  </property>
  <property fmtid="{D5CDD505-2E9C-101B-9397-08002B2CF9AE}" pid="273" name="FSC#SKEDITIONREG@103.510:zaznam_vnut_adresati_67">
    <vt:lpwstr/>
  </property>
  <property fmtid="{D5CDD505-2E9C-101B-9397-08002B2CF9AE}" pid="274" name="FSC#SKEDITIONREG@103.510:zaznam_vnut_adresati_68">
    <vt:lpwstr/>
  </property>
  <property fmtid="{D5CDD505-2E9C-101B-9397-08002B2CF9AE}" pid="275" name="FSC#SKEDITIONREG@103.510:zaznam_vnut_adresati_69">
    <vt:lpwstr/>
  </property>
  <property fmtid="{D5CDD505-2E9C-101B-9397-08002B2CF9AE}" pid="276" name="FSC#SKEDITIONREG@103.510:zaznam_vnut_adresati_7">
    <vt:lpwstr/>
  </property>
  <property fmtid="{D5CDD505-2E9C-101B-9397-08002B2CF9AE}" pid="277" name="FSC#SKEDITIONREG@103.510:zaznam_vnut_adresati_70">
    <vt:lpwstr/>
  </property>
  <property fmtid="{D5CDD505-2E9C-101B-9397-08002B2CF9AE}" pid="278" name="FSC#SKEDITIONREG@103.510:zaznam_vnut_adresati_8">
    <vt:lpwstr/>
  </property>
  <property fmtid="{D5CDD505-2E9C-101B-9397-08002B2CF9AE}" pid="279" name="FSC#SKEDITIONREG@103.510:zaznam_vnut_adresati_9">
    <vt:lpwstr/>
  </property>
  <property fmtid="{D5CDD505-2E9C-101B-9397-08002B2CF9AE}" pid="280" name="FSC#SKEDITIONREG@103.510:zaznam_vonk_adresati_1">
    <vt:lpwstr/>
  </property>
  <property fmtid="{D5CDD505-2E9C-101B-9397-08002B2CF9AE}" pid="281" name="FSC#SKEDITIONREG@103.510:zaznam_vonk_adresati_10">
    <vt:lpwstr/>
  </property>
  <property fmtid="{D5CDD505-2E9C-101B-9397-08002B2CF9AE}" pid="282" name="FSC#SKEDITIONREG@103.510:zaznam_vonk_adresati_11">
    <vt:lpwstr/>
  </property>
  <property fmtid="{D5CDD505-2E9C-101B-9397-08002B2CF9AE}" pid="283" name="FSC#SKEDITIONREG@103.510:zaznam_vonk_adresati_12">
    <vt:lpwstr/>
  </property>
  <property fmtid="{D5CDD505-2E9C-101B-9397-08002B2CF9AE}" pid="284" name="FSC#SKEDITIONREG@103.510:zaznam_vonk_adresati_13">
    <vt:lpwstr/>
  </property>
  <property fmtid="{D5CDD505-2E9C-101B-9397-08002B2CF9AE}" pid="285" name="FSC#SKEDITIONREG@103.510:zaznam_vonk_adresati_14">
    <vt:lpwstr/>
  </property>
  <property fmtid="{D5CDD505-2E9C-101B-9397-08002B2CF9AE}" pid="286" name="FSC#SKEDITIONREG@103.510:zaznam_vonk_adresati_15">
    <vt:lpwstr/>
  </property>
  <property fmtid="{D5CDD505-2E9C-101B-9397-08002B2CF9AE}" pid="287" name="FSC#SKEDITIONREG@103.510:zaznam_vonk_adresati_16">
    <vt:lpwstr/>
  </property>
  <property fmtid="{D5CDD505-2E9C-101B-9397-08002B2CF9AE}" pid="288" name="FSC#SKEDITIONREG@103.510:zaznam_vonk_adresati_17">
    <vt:lpwstr/>
  </property>
  <property fmtid="{D5CDD505-2E9C-101B-9397-08002B2CF9AE}" pid="289" name="FSC#SKEDITIONREG@103.510:zaznam_vonk_adresati_18">
    <vt:lpwstr/>
  </property>
  <property fmtid="{D5CDD505-2E9C-101B-9397-08002B2CF9AE}" pid="290" name="FSC#SKEDITIONREG@103.510:zaznam_vonk_adresati_19">
    <vt:lpwstr/>
  </property>
  <property fmtid="{D5CDD505-2E9C-101B-9397-08002B2CF9AE}" pid="291" name="FSC#SKEDITIONREG@103.510:zaznam_vonk_adresati_2">
    <vt:lpwstr/>
  </property>
  <property fmtid="{D5CDD505-2E9C-101B-9397-08002B2CF9AE}" pid="292" name="FSC#SKEDITIONREG@103.510:zaznam_vonk_adresati_20">
    <vt:lpwstr/>
  </property>
  <property fmtid="{D5CDD505-2E9C-101B-9397-08002B2CF9AE}" pid="293" name="FSC#SKEDITIONREG@103.510:zaznam_vonk_adresati_21">
    <vt:lpwstr/>
  </property>
  <property fmtid="{D5CDD505-2E9C-101B-9397-08002B2CF9AE}" pid="294" name="FSC#SKEDITIONREG@103.510:zaznam_vonk_adresati_22">
    <vt:lpwstr/>
  </property>
  <property fmtid="{D5CDD505-2E9C-101B-9397-08002B2CF9AE}" pid="295" name="FSC#SKEDITIONREG@103.510:zaznam_vonk_adresati_23">
    <vt:lpwstr/>
  </property>
  <property fmtid="{D5CDD505-2E9C-101B-9397-08002B2CF9AE}" pid="296" name="FSC#SKEDITIONREG@103.510:zaznam_vonk_adresati_24">
    <vt:lpwstr/>
  </property>
  <property fmtid="{D5CDD505-2E9C-101B-9397-08002B2CF9AE}" pid="297" name="FSC#SKEDITIONREG@103.510:zaznam_vonk_adresati_25">
    <vt:lpwstr/>
  </property>
  <property fmtid="{D5CDD505-2E9C-101B-9397-08002B2CF9AE}" pid="298" name="FSC#SKEDITIONREG@103.510:zaznam_vonk_adresati_26">
    <vt:lpwstr/>
  </property>
  <property fmtid="{D5CDD505-2E9C-101B-9397-08002B2CF9AE}" pid="299" name="FSC#SKEDITIONREG@103.510:zaznam_vonk_adresati_27">
    <vt:lpwstr/>
  </property>
  <property fmtid="{D5CDD505-2E9C-101B-9397-08002B2CF9AE}" pid="300" name="FSC#SKEDITIONREG@103.510:zaznam_vonk_adresati_28">
    <vt:lpwstr/>
  </property>
  <property fmtid="{D5CDD505-2E9C-101B-9397-08002B2CF9AE}" pid="301" name="FSC#SKEDITIONREG@103.510:zaznam_vonk_adresati_29">
    <vt:lpwstr/>
  </property>
  <property fmtid="{D5CDD505-2E9C-101B-9397-08002B2CF9AE}" pid="302" name="FSC#SKEDITIONREG@103.510:zaznam_vonk_adresati_3">
    <vt:lpwstr/>
  </property>
  <property fmtid="{D5CDD505-2E9C-101B-9397-08002B2CF9AE}" pid="303" name="FSC#SKEDITIONREG@103.510:zaznam_vonk_adresati_30">
    <vt:lpwstr/>
  </property>
  <property fmtid="{D5CDD505-2E9C-101B-9397-08002B2CF9AE}" pid="304" name="FSC#SKEDITIONREG@103.510:zaznam_vonk_adresati_31">
    <vt:lpwstr/>
  </property>
  <property fmtid="{D5CDD505-2E9C-101B-9397-08002B2CF9AE}" pid="305" name="FSC#SKEDITIONREG@103.510:zaznam_vonk_adresati_32">
    <vt:lpwstr/>
  </property>
  <property fmtid="{D5CDD505-2E9C-101B-9397-08002B2CF9AE}" pid="306" name="FSC#SKEDITIONREG@103.510:zaznam_vonk_adresati_33">
    <vt:lpwstr/>
  </property>
  <property fmtid="{D5CDD505-2E9C-101B-9397-08002B2CF9AE}" pid="307" name="FSC#SKEDITIONREG@103.510:zaznam_vonk_adresati_34">
    <vt:lpwstr/>
  </property>
  <property fmtid="{D5CDD505-2E9C-101B-9397-08002B2CF9AE}" pid="308" name="FSC#SKEDITIONREG@103.510:zaznam_vonk_adresati_35">
    <vt:lpwstr/>
  </property>
  <property fmtid="{D5CDD505-2E9C-101B-9397-08002B2CF9AE}" pid="309" name="FSC#SKEDITIONREG@103.510:zaznam_vonk_adresati_4">
    <vt:lpwstr/>
  </property>
  <property fmtid="{D5CDD505-2E9C-101B-9397-08002B2CF9AE}" pid="310" name="FSC#SKEDITIONREG@103.510:zaznam_vonk_adresati_5">
    <vt:lpwstr/>
  </property>
  <property fmtid="{D5CDD505-2E9C-101B-9397-08002B2CF9AE}" pid="311" name="FSC#SKEDITIONREG@103.510:zaznam_vonk_adresati_6">
    <vt:lpwstr/>
  </property>
  <property fmtid="{D5CDD505-2E9C-101B-9397-08002B2CF9AE}" pid="312" name="FSC#SKEDITIONREG@103.510:zaznam_vonk_adresati_7">
    <vt:lpwstr/>
  </property>
  <property fmtid="{D5CDD505-2E9C-101B-9397-08002B2CF9AE}" pid="313" name="FSC#SKEDITIONREG@103.510:zaznam_vonk_adresati_8">
    <vt:lpwstr/>
  </property>
  <property fmtid="{D5CDD505-2E9C-101B-9397-08002B2CF9AE}" pid="314" name="FSC#SKEDITIONREG@103.510:zaznam_vonk_adresati_9">
    <vt:lpwstr/>
  </property>
  <property fmtid="{D5CDD505-2E9C-101B-9397-08002B2CF9AE}" pid="315" name="FSC#SKEDITIONREG@103.510:Stazovatel">
    <vt:lpwstr/>
  </property>
  <property fmtid="{D5CDD505-2E9C-101B-9397-08002B2CF9AE}" pid="316" name="FSC#SKEDITIONREG@103.510:ProtiKomu">
    <vt:lpwstr/>
  </property>
  <property fmtid="{D5CDD505-2E9C-101B-9397-08002B2CF9AE}" pid="317" name="FSC#SKEDITIONREG@103.510:EvCisloStaz">
    <vt:lpwstr/>
  </property>
  <property fmtid="{D5CDD505-2E9C-101B-9397-08002B2CF9AE}" pid="318" name="FSC#SKEDITIONREG@103.510:jod_AttrDateSkutocnyDatumVydania">
    <vt:lpwstr/>
  </property>
  <property fmtid="{D5CDD505-2E9C-101B-9397-08002B2CF9AE}" pid="319" name="FSC#SKEDITIONREG@103.510:jod_AttrNumCisloZmeny">
    <vt:lpwstr/>
  </property>
  <property fmtid="{D5CDD505-2E9C-101B-9397-08002B2CF9AE}" pid="320" name="FSC#SKEDITIONREG@103.510:jod_AttrStrRegCisloZaznamu">
    <vt:lpwstr/>
  </property>
  <property fmtid="{D5CDD505-2E9C-101B-9397-08002B2CF9AE}" pid="321" name="FSC#SKEDITIONREG@103.510:jod_cislodoc">
    <vt:lpwstr/>
  </property>
  <property fmtid="{D5CDD505-2E9C-101B-9397-08002B2CF9AE}" pid="322" name="FSC#SKEDITIONREG@103.510:jod_druh">
    <vt:lpwstr/>
  </property>
  <property fmtid="{D5CDD505-2E9C-101B-9397-08002B2CF9AE}" pid="323" name="FSC#SKEDITIONREG@103.510:jod_lu">
    <vt:lpwstr/>
  </property>
  <property fmtid="{D5CDD505-2E9C-101B-9397-08002B2CF9AE}" pid="324" name="FSC#SKEDITIONREG@103.510:jod_nazov">
    <vt:lpwstr/>
  </property>
  <property fmtid="{D5CDD505-2E9C-101B-9397-08002B2CF9AE}" pid="325" name="FSC#SKEDITIONREG@103.510:jod_typ">
    <vt:lpwstr/>
  </property>
  <property fmtid="{D5CDD505-2E9C-101B-9397-08002B2CF9AE}" pid="326" name="FSC#SKEDITIONREG@103.510:jod_zh">
    <vt:lpwstr/>
  </property>
  <property fmtid="{D5CDD505-2E9C-101B-9397-08002B2CF9AE}" pid="327" name="FSC#SKEDITIONREG@103.510:jod_sAttrDatePlatnostDo">
    <vt:lpwstr/>
  </property>
  <property fmtid="{D5CDD505-2E9C-101B-9397-08002B2CF9AE}" pid="328" name="FSC#SKEDITIONREG@103.510:jod_sAttrDatePlatnostOd">
    <vt:lpwstr/>
  </property>
  <property fmtid="{D5CDD505-2E9C-101B-9397-08002B2CF9AE}" pid="329" name="FSC#SKEDITIONREG@103.510:jod_sAttrDateUcinnostDoc">
    <vt:lpwstr/>
  </property>
  <property fmtid="{D5CDD505-2E9C-101B-9397-08002B2CF9AE}" pid="330" name="FSC#SKEDITIONREG@103.510:a_telephone">
    <vt:lpwstr/>
  </property>
  <property fmtid="{D5CDD505-2E9C-101B-9397-08002B2CF9AE}" pid="331" name="FSC#SKEDITIONREG@103.510:a_email">
    <vt:lpwstr/>
  </property>
  <property fmtid="{D5CDD505-2E9C-101B-9397-08002B2CF9AE}" pid="332" name="FSC#SKEDITIONREG@103.510:a_nazovOU">
    <vt:lpwstr/>
  </property>
  <property fmtid="{D5CDD505-2E9C-101B-9397-08002B2CF9AE}" pid="333" name="FSC#SKEDITIONREG@103.510:a_veduciOU">
    <vt:lpwstr/>
  </property>
  <property fmtid="{D5CDD505-2E9C-101B-9397-08002B2CF9AE}" pid="334" name="FSC#SKEDITIONREG@103.510:a_nadradeneOU">
    <vt:lpwstr/>
  </property>
  <property fmtid="{D5CDD505-2E9C-101B-9397-08002B2CF9AE}" pid="335" name="FSC#SKEDITIONREG@103.510:a_veduciOd">
    <vt:lpwstr/>
  </property>
  <property fmtid="{D5CDD505-2E9C-101B-9397-08002B2CF9AE}" pid="336" name="FSC#SKEDITIONREG@103.510:a_komu">
    <vt:lpwstr/>
  </property>
  <property fmtid="{D5CDD505-2E9C-101B-9397-08002B2CF9AE}" pid="337" name="FSC#SKEDITIONREG@103.510:a_nasecislo">
    <vt:lpwstr/>
  </property>
  <property fmtid="{D5CDD505-2E9C-101B-9397-08002B2CF9AE}" pid="338" name="FSC#SKEDITIONREG@103.510:a_riaditelOdboru">
    <vt:lpwstr/>
  </property>
  <property fmtid="{D5CDD505-2E9C-101B-9397-08002B2CF9AE}" pid="339" name="FSC#COOELAK@1.1001:Subject">
    <vt:lpwstr>Interná pošta odoslaná 2019</vt:lpwstr>
  </property>
  <property fmtid="{D5CDD505-2E9C-101B-9397-08002B2CF9AE}" pid="340" name="FSC#COOELAK@1.1001:FileReference">
    <vt:lpwstr>5646-2019</vt:lpwstr>
  </property>
  <property fmtid="{D5CDD505-2E9C-101B-9397-08002B2CF9AE}" pid="341" name="FSC#COOELAK@1.1001:FileRefYear">
    <vt:lpwstr>2019</vt:lpwstr>
  </property>
  <property fmtid="{D5CDD505-2E9C-101B-9397-08002B2CF9AE}" pid="342" name="FSC#COOELAK@1.1001:FileRefOrdinal">
    <vt:lpwstr>5646</vt:lpwstr>
  </property>
  <property fmtid="{D5CDD505-2E9C-101B-9397-08002B2CF9AE}" pid="343" name="FSC#COOELAK@1.1001:FileRefOU">
    <vt:lpwstr>OEIP</vt:lpwstr>
  </property>
  <property fmtid="{D5CDD505-2E9C-101B-9397-08002B2CF9AE}" pid="344" name="FSC#COOELAK@1.1001:Organization">
    <vt:lpwstr/>
  </property>
  <property fmtid="{D5CDD505-2E9C-101B-9397-08002B2CF9AE}" pid="345" name="FSC#COOELAK@1.1001:Owner">
    <vt:lpwstr>Fülöpová, Petra, Mgr.</vt:lpwstr>
  </property>
  <property fmtid="{D5CDD505-2E9C-101B-9397-08002B2CF9AE}" pid="346" name="FSC#COOELAK@1.1001:OwnerExtension">
    <vt:lpwstr/>
  </property>
  <property fmtid="{D5CDD505-2E9C-101B-9397-08002B2CF9AE}" pid="347" name="FSC#COOELAK@1.1001:OwnerFaxExtension">
    <vt:lpwstr/>
  </property>
  <property fmtid="{D5CDD505-2E9C-101B-9397-08002B2CF9AE}" pid="348" name="FSC#COOELAK@1.1001:DispatchedBy">
    <vt:lpwstr>Fülöpová, Petra, Mgr.</vt:lpwstr>
  </property>
  <property fmtid="{D5CDD505-2E9C-101B-9397-08002B2CF9AE}" pid="349" name="FSC#COOELAK@1.1001:DispatchedAt">
    <vt:lpwstr>05.03.2019</vt:lpwstr>
  </property>
  <property fmtid="{D5CDD505-2E9C-101B-9397-08002B2CF9AE}" pid="350" name="FSC#COOELAK@1.1001:ApprovedBy">
    <vt:lpwstr/>
  </property>
  <property fmtid="{D5CDD505-2E9C-101B-9397-08002B2CF9AE}" pid="351" name="FSC#COOELAK@1.1001:ApprovedAt">
    <vt:lpwstr/>
  </property>
  <property fmtid="{D5CDD505-2E9C-101B-9397-08002B2CF9AE}" pid="352" name="FSC#COOELAK@1.1001:Department">
    <vt:lpwstr>OEIP (odbor ekonomiky a implementácie projektov)</vt:lpwstr>
  </property>
  <property fmtid="{D5CDD505-2E9C-101B-9397-08002B2CF9AE}" pid="353" name="FSC#COOELAK@1.1001:CreatedAt">
    <vt:lpwstr>05.03.2019</vt:lpwstr>
  </property>
  <property fmtid="{D5CDD505-2E9C-101B-9397-08002B2CF9AE}" pid="354" name="FSC#COOELAK@1.1001:OU">
    <vt:lpwstr>OEIP (odbor ekonomiky a implementácie projektov)</vt:lpwstr>
  </property>
  <property fmtid="{D5CDD505-2E9C-101B-9397-08002B2CF9AE}" pid="355" name="FSC#COOELAK@1.1001:Priority">
    <vt:lpwstr> ()</vt:lpwstr>
  </property>
  <property fmtid="{D5CDD505-2E9C-101B-9397-08002B2CF9AE}" pid="356" name="FSC#COOELAK@1.1001:ObjBarCode">
    <vt:lpwstr>*COO.2289.100.1.2501099*</vt:lpwstr>
  </property>
  <property fmtid="{D5CDD505-2E9C-101B-9397-08002B2CF9AE}" pid="357" name="FSC#COOELAK@1.1001:RefBarCode">
    <vt:lpwstr>*COO.2289.100.1.2501083*</vt:lpwstr>
  </property>
  <property fmtid="{D5CDD505-2E9C-101B-9397-08002B2CF9AE}" pid="358" name="FSC#COOELAK@1.1001:FileRefBarCode">
    <vt:lpwstr>*5646-2019*</vt:lpwstr>
  </property>
  <property fmtid="{D5CDD505-2E9C-101B-9397-08002B2CF9AE}" pid="359" name="FSC#COOELAK@1.1001:ExternalRef">
    <vt:lpwstr/>
  </property>
  <property fmtid="{D5CDD505-2E9C-101B-9397-08002B2CF9AE}" pid="360" name="FSC#COOELAK@1.1001:IncomingNumber">
    <vt:lpwstr/>
  </property>
  <property fmtid="{D5CDD505-2E9C-101B-9397-08002B2CF9AE}" pid="361" name="FSC#COOELAK@1.1001:IncomingSubject">
    <vt:lpwstr/>
  </property>
  <property fmtid="{D5CDD505-2E9C-101B-9397-08002B2CF9AE}" pid="362" name="FSC#COOELAK@1.1001:ProcessResponsible">
    <vt:lpwstr/>
  </property>
  <property fmtid="{D5CDD505-2E9C-101B-9397-08002B2CF9AE}" pid="363" name="FSC#COOELAK@1.1001:ProcessResponsiblePhone">
    <vt:lpwstr/>
  </property>
  <property fmtid="{D5CDD505-2E9C-101B-9397-08002B2CF9AE}" pid="364" name="FSC#COOELAK@1.1001:ProcessResponsibleMail">
    <vt:lpwstr/>
  </property>
  <property fmtid="{D5CDD505-2E9C-101B-9397-08002B2CF9AE}" pid="365" name="FSC#COOELAK@1.1001:ProcessResponsibleFax">
    <vt:lpwstr/>
  </property>
  <property fmtid="{D5CDD505-2E9C-101B-9397-08002B2CF9AE}" pid="366" name="FSC#COOELAK@1.1001:ApproverFirstName">
    <vt:lpwstr/>
  </property>
  <property fmtid="{D5CDD505-2E9C-101B-9397-08002B2CF9AE}" pid="367" name="FSC#COOELAK@1.1001:ApproverSurName">
    <vt:lpwstr/>
  </property>
  <property fmtid="{D5CDD505-2E9C-101B-9397-08002B2CF9AE}" pid="368" name="FSC#COOELAK@1.1001:ApproverTitle">
    <vt:lpwstr/>
  </property>
  <property fmtid="{D5CDD505-2E9C-101B-9397-08002B2CF9AE}" pid="369" name="FSC#COOELAK@1.1001:ExternalDate">
    <vt:lpwstr/>
  </property>
  <property fmtid="{D5CDD505-2E9C-101B-9397-08002B2CF9AE}" pid="370" name="FSC#COOELAK@1.1001:SettlementApprovedAt">
    <vt:lpwstr/>
  </property>
  <property fmtid="{D5CDD505-2E9C-101B-9397-08002B2CF9AE}" pid="371" name="FSC#COOELAK@1.1001:BaseNumber">
    <vt:lpwstr>A 4.4</vt:lpwstr>
  </property>
  <property fmtid="{D5CDD505-2E9C-101B-9397-08002B2CF9AE}" pid="372" name="FSC#COOELAK@1.1001:CurrentUserRolePos">
    <vt:lpwstr>referent 2</vt:lpwstr>
  </property>
  <property fmtid="{D5CDD505-2E9C-101B-9397-08002B2CF9AE}" pid="373" name="FSC#COOELAK@1.1001:CurrentUserEmail">
    <vt:lpwstr>Petra.Fulopova@health.gov.sk</vt:lpwstr>
  </property>
  <property fmtid="{D5CDD505-2E9C-101B-9397-08002B2CF9AE}" pid="374" name="FSC#ELAKGOV@1.1001:PersonalSubjGender">
    <vt:lpwstr/>
  </property>
  <property fmtid="{D5CDD505-2E9C-101B-9397-08002B2CF9AE}" pid="375" name="FSC#ELAKGOV@1.1001:PersonalSubjFirstName">
    <vt:lpwstr/>
  </property>
  <property fmtid="{D5CDD505-2E9C-101B-9397-08002B2CF9AE}" pid="376" name="FSC#ELAKGOV@1.1001:PersonalSubjSurName">
    <vt:lpwstr/>
  </property>
  <property fmtid="{D5CDD505-2E9C-101B-9397-08002B2CF9AE}" pid="377" name="FSC#ELAKGOV@1.1001:PersonalSubjSalutation">
    <vt:lpwstr/>
  </property>
  <property fmtid="{D5CDD505-2E9C-101B-9397-08002B2CF9AE}" pid="378" name="FSC#ELAKGOV@1.1001:PersonalSubjAddress">
    <vt:lpwstr/>
  </property>
  <property fmtid="{D5CDD505-2E9C-101B-9397-08002B2CF9AE}" pid="379" name="FSC#ATSTATECFG@1.1001:Office">
    <vt:lpwstr/>
  </property>
  <property fmtid="{D5CDD505-2E9C-101B-9397-08002B2CF9AE}" pid="380" name="FSC#ATSTATECFG@1.1001:Agent">
    <vt:lpwstr>Mgr. Petra Fülöpová</vt:lpwstr>
  </property>
  <property fmtid="{D5CDD505-2E9C-101B-9397-08002B2CF9AE}" pid="381" name="FSC#ATSTATECFG@1.1001:AgentPhone">
    <vt:lpwstr/>
  </property>
  <property fmtid="{D5CDD505-2E9C-101B-9397-08002B2CF9AE}" pid="382" name="FSC#ATSTATECFG@1.1001:DepartmentFax">
    <vt:lpwstr/>
  </property>
  <property fmtid="{D5CDD505-2E9C-101B-9397-08002B2CF9AE}" pid="383" name="FSC#ATSTATECFG@1.1001:DepartmentEmail">
    <vt:lpwstr/>
  </property>
  <property fmtid="{D5CDD505-2E9C-101B-9397-08002B2CF9AE}" pid="384" name="FSC#ATSTATECFG@1.1001:SubfileDate">
    <vt:lpwstr>05.03.2019</vt:lpwstr>
  </property>
  <property fmtid="{D5CDD505-2E9C-101B-9397-08002B2CF9AE}" pid="385" name="FSC#ATSTATECFG@1.1001:SubfileSubject">
    <vt:lpwstr>Žiadosť o  zabezpečenie kancelárskeho nábytku</vt:lpwstr>
  </property>
  <property fmtid="{D5CDD505-2E9C-101B-9397-08002B2CF9AE}" pid="386" name="FSC#ATSTATECFG@1.1001:DepartmentZipCode">
    <vt:lpwstr/>
  </property>
  <property fmtid="{D5CDD505-2E9C-101B-9397-08002B2CF9AE}" pid="387" name="FSC#ATSTATECFG@1.1001:DepartmentCountry">
    <vt:lpwstr/>
  </property>
  <property fmtid="{D5CDD505-2E9C-101B-9397-08002B2CF9AE}" pid="388" name="FSC#ATSTATECFG@1.1001:DepartmentCity">
    <vt:lpwstr/>
  </property>
  <property fmtid="{D5CDD505-2E9C-101B-9397-08002B2CF9AE}" pid="389" name="FSC#ATSTATECFG@1.1001:DepartmentStreet">
    <vt:lpwstr/>
  </property>
  <property fmtid="{D5CDD505-2E9C-101B-9397-08002B2CF9AE}" pid="390" name="FSC#ATSTATECFG@1.1001:DepartmentDVR">
    <vt:lpwstr/>
  </property>
  <property fmtid="{D5CDD505-2E9C-101B-9397-08002B2CF9AE}" pid="391" name="FSC#ATSTATECFG@1.1001:DepartmentUID">
    <vt:lpwstr/>
  </property>
  <property fmtid="{D5CDD505-2E9C-101B-9397-08002B2CF9AE}" pid="392" name="FSC#ATSTATECFG@1.1001:SubfileReference">
    <vt:lpwstr>5646-2019-3</vt:lpwstr>
  </property>
  <property fmtid="{D5CDD505-2E9C-101B-9397-08002B2CF9AE}" pid="393" name="FSC#ATSTATECFG@1.1001:Clause">
    <vt:lpwstr/>
  </property>
  <property fmtid="{D5CDD505-2E9C-101B-9397-08002B2CF9AE}" pid="394" name="FSC#ATSTATECFG@1.1001:ApprovedSignature">
    <vt:lpwstr/>
  </property>
  <property fmtid="{D5CDD505-2E9C-101B-9397-08002B2CF9AE}" pid="395" name="FSC#ATSTATECFG@1.1001:BankAccount">
    <vt:lpwstr/>
  </property>
  <property fmtid="{D5CDD505-2E9C-101B-9397-08002B2CF9AE}" pid="396" name="FSC#ATSTATECFG@1.1001:BankAccountOwner">
    <vt:lpwstr/>
  </property>
  <property fmtid="{D5CDD505-2E9C-101B-9397-08002B2CF9AE}" pid="397" name="FSC#ATSTATECFG@1.1001:BankInstitute">
    <vt:lpwstr/>
  </property>
  <property fmtid="{D5CDD505-2E9C-101B-9397-08002B2CF9AE}" pid="398" name="FSC#ATSTATECFG@1.1001:BankAccountID">
    <vt:lpwstr/>
  </property>
  <property fmtid="{D5CDD505-2E9C-101B-9397-08002B2CF9AE}" pid="399" name="FSC#ATSTATECFG@1.1001:BankAccountIBAN">
    <vt:lpwstr/>
  </property>
  <property fmtid="{D5CDD505-2E9C-101B-9397-08002B2CF9AE}" pid="400" name="FSC#ATSTATECFG@1.1001:BankAccountBIC">
    <vt:lpwstr/>
  </property>
  <property fmtid="{D5CDD505-2E9C-101B-9397-08002B2CF9AE}" pid="401" name="FSC#ATSTATECFG@1.1001:BankName">
    <vt:lpwstr/>
  </property>
  <property fmtid="{D5CDD505-2E9C-101B-9397-08002B2CF9AE}" pid="402" name="ContentTypeId">
    <vt:lpwstr>0x01010052837B5DC0BF1248AD0DC7D298B0AEF1</vt:lpwstr>
  </property>
</Properties>
</file>