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CAB" w14:textId="77777777" w:rsidR="00192082" w:rsidRDefault="00192082">
      <w:pPr>
        <w:spacing w:after="0" w:line="259" w:lineRule="auto"/>
        <w:ind w:left="0" w:right="4" w:firstLine="0"/>
        <w:jc w:val="center"/>
        <w:rPr>
          <w:b/>
          <w:sz w:val="36"/>
          <w:szCs w:val="36"/>
        </w:rPr>
      </w:pPr>
    </w:p>
    <w:p w14:paraId="4B3FFAB8" w14:textId="623C1D20" w:rsidR="000F541D" w:rsidRPr="002F20D4" w:rsidRDefault="007674B2">
      <w:pPr>
        <w:spacing w:after="0" w:line="259" w:lineRule="auto"/>
        <w:ind w:left="0" w:right="4" w:firstLine="0"/>
        <w:jc w:val="center"/>
        <w:rPr>
          <w:sz w:val="36"/>
          <w:szCs w:val="36"/>
        </w:rPr>
      </w:pPr>
      <w:r w:rsidRPr="002F20D4">
        <w:rPr>
          <w:b/>
          <w:sz w:val="36"/>
          <w:szCs w:val="36"/>
        </w:rPr>
        <w:t xml:space="preserve">ZADÁVACÍ DOKUMENTACE </w:t>
      </w:r>
    </w:p>
    <w:p w14:paraId="708247F9" w14:textId="511796F4" w:rsidR="000F541D" w:rsidRDefault="007674B2" w:rsidP="00A003AB">
      <w:pPr>
        <w:spacing w:after="153"/>
        <w:jc w:val="center"/>
      </w:pPr>
      <w:r>
        <w:t>pro zpracování nabídky k veřejné zakázce dle zákona č. 134/2016 Sb., o zadávání veřejných zakázek, ve znění pozdějších předpisů, (dále jen „zákon“)</w:t>
      </w:r>
    </w:p>
    <w:p w14:paraId="51100135" w14:textId="77777777" w:rsidR="000F541D" w:rsidRDefault="007674B2">
      <w:pPr>
        <w:spacing w:after="0" w:line="259" w:lineRule="auto"/>
        <w:ind w:left="46" w:firstLine="0"/>
        <w:jc w:val="center"/>
      </w:pPr>
      <w:r>
        <w:t xml:space="preserve"> </w:t>
      </w:r>
    </w:p>
    <w:tbl>
      <w:tblPr>
        <w:tblStyle w:val="TableGrid"/>
        <w:tblW w:w="10058" w:type="dxa"/>
        <w:tblInd w:w="-150" w:type="dxa"/>
        <w:tblCellMar>
          <w:top w:w="75" w:type="dxa"/>
          <w:left w:w="97" w:type="dxa"/>
          <w:right w:w="49" w:type="dxa"/>
        </w:tblCellMar>
        <w:tblLook w:val="04A0" w:firstRow="1" w:lastRow="0" w:firstColumn="1" w:lastColumn="0" w:noHBand="0" w:noVBand="1"/>
      </w:tblPr>
      <w:tblGrid>
        <w:gridCol w:w="4438"/>
        <w:gridCol w:w="5620"/>
      </w:tblGrid>
      <w:tr w:rsidR="000F541D" w14:paraId="09B70A42" w14:textId="77777777" w:rsidTr="00957F4F">
        <w:trPr>
          <w:trHeight w:val="125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E0B41DE" w14:textId="77777777" w:rsidR="000F541D" w:rsidRDefault="007674B2">
            <w:pPr>
              <w:spacing w:after="0" w:line="259" w:lineRule="auto"/>
              <w:ind w:left="0" w:firstLine="0"/>
              <w:jc w:val="left"/>
            </w:pPr>
            <w:bookmarkStart w:id="0" w:name="_Hlk148093349"/>
            <w:r>
              <w:rPr>
                <w:b/>
              </w:rPr>
              <w:t xml:space="preserve">Název veřejné zakázky: </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40EAC5E7" w14:textId="6C495951" w:rsidR="000F541D" w:rsidRDefault="005F1DEF">
            <w:pPr>
              <w:spacing w:after="0" w:line="259" w:lineRule="auto"/>
              <w:ind w:left="1" w:right="50" w:firstLine="0"/>
            </w:pPr>
            <w:bookmarkStart w:id="1" w:name="_Hlk132196317"/>
            <w:r>
              <w:rPr>
                <w:b/>
              </w:rPr>
              <w:t>Modernizace VO v obci Vraňany</w:t>
            </w:r>
            <w:r w:rsidR="007674B2">
              <w:rPr>
                <w:b/>
              </w:rPr>
              <w:t xml:space="preserve"> </w:t>
            </w:r>
            <w:bookmarkEnd w:id="1"/>
          </w:p>
        </w:tc>
      </w:tr>
      <w:bookmarkEnd w:id="0"/>
      <w:tr w:rsidR="000F541D" w14:paraId="17743B73"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4E114990" w14:textId="77777777" w:rsidR="000F541D" w:rsidRDefault="007674B2">
            <w:pPr>
              <w:spacing w:after="0" w:line="259" w:lineRule="auto"/>
              <w:ind w:left="0" w:firstLine="0"/>
              <w:jc w:val="left"/>
            </w:pPr>
            <w:r>
              <w:rPr>
                <w:b/>
              </w:rPr>
              <w:t>Druh zadávacího řízení:</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83FED03" w14:textId="06D46414" w:rsidR="000F541D" w:rsidRDefault="005F1DEF">
            <w:pPr>
              <w:spacing w:after="0" w:line="259" w:lineRule="auto"/>
              <w:ind w:left="1" w:firstLine="0"/>
              <w:jc w:val="left"/>
            </w:pPr>
            <w:r>
              <w:t>Zjednodušené podlimitní řízení</w:t>
            </w:r>
          </w:p>
        </w:tc>
      </w:tr>
      <w:tr w:rsidR="000F541D" w14:paraId="1839864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1195675" w14:textId="77777777" w:rsidR="000F541D" w:rsidRDefault="007674B2">
            <w:pPr>
              <w:spacing w:after="0" w:line="259" w:lineRule="auto"/>
              <w:ind w:left="0" w:firstLine="0"/>
              <w:jc w:val="left"/>
            </w:pPr>
            <w:r>
              <w:rPr>
                <w:b/>
              </w:rPr>
              <w:t>Předmět veřejné zakázky:</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2416C2BD" w14:textId="77777777" w:rsidR="000F541D" w:rsidRDefault="007674B2">
            <w:pPr>
              <w:spacing w:after="0" w:line="259" w:lineRule="auto"/>
              <w:ind w:left="1" w:firstLine="0"/>
              <w:jc w:val="left"/>
            </w:pPr>
            <w:r>
              <w:t xml:space="preserve">Dodávky </w:t>
            </w:r>
          </w:p>
        </w:tc>
      </w:tr>
      <w:tr w:rsidR="000F541D" w14:paraId="0AB2C4FD"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71E145C7" w14:textId="77777777" w:rsidR="000F541D" w:rsidRDefault="007674B2">
            <w:pPr>
              <w:spacing w:after="0" w:line="259" w:lineRule="auto"/>
              <w:ind w:left="0" w:firstLine="0"/>
              <w:jc w:val="left"/>
            </w:pPr>
            <w:r>
              <w:rPr>
                <w:b/>
              </w:rPr>
              <w:t>Režim veřejné zakázky:</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A3EEA63" w14:textId="728CF81C" w:rsidR="000F541D" w:rsidRDefault="005F1DEF">
            <w:pPr>
              <w:spacing w:after="0" w:line="259" w:lineRule="auto"/>
              <w:ind w:left="1" w:firstLine="0"/>
              <w:jc w:val="left"/>
            </w:pPr>
            <w:r>
              <w:t>Podlimitní</w:t>
            </w:r>
          </w:p>
        </w:tc>
      </w:tr>
      <w:tr w:rsidR="000F541D" w14:paraId="27ADD889"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73BDC67" w14:textId="77777777" w:rsidR="000F541D" w:rsidRDefault="007674B2">
            <w:pPr>
              <w:spacing w:after="0" w:line="259" w:lineRule="auto"/>
              <w:ind w:left="0" w:firstLine="0"/>
              <w:jc w:val="left"/>
            </w:pPr>
            <w:r>
              <w:rPr>
                <w:b/>
              </w:rPr>
              <w:t>Zadavatel:</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1E8321A1" w14:textId="753B7A75" w:rsidR="000F541D" w:rsidRDefault="005F1DEF">
            <w:pPr>
              <w:spacing w:after="0" w:line="259" w:lineRule="auto"/>
              <w:ind w:left="1" w:firstLine="0"/>
              <w:jc w:val="left"/>
            </w:pPr>
            <w:r>
              <w:t>Obec Vraňany</w:t>
            </w:r>
          </w:p>
        </w:tc>
      </w:tr>
      <w:tr w:rsidR="000F541D" w14:paraId="0483ECE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5358B857" w14:textId="77777777" w:rsidR="000F541D" w:rsidRDefault="007674B2">
            <w:pPr>
              <w:spacing w:after="0" w:line="259" w:lineRule="auto"/>
              <w:ind w:left="0" w:firstLine="0"/>
              <w:jc w:val="left"/>
            </w:pPr>
            <w:r>
              <w:rPr>
                <w:b/>
              </w:rPr>
              <w:t>Sídlo zadavatele:</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DA4C0C5" w14:textId="326F8E8C" w:rsidR="000F541D" w:rsidRDefault="005F1DEF">
            <w:pPr>
              <w:spacing w:after="0" w:line="259" w:lineRule="auto"/>
              <w:ind w:left="1" w:firstLine="0"/>
              <w:jc w:val="left"/>
            </w:pPr>
            <w:r>
              <w:t>Vraňany 37, 277 07 Vraňany</w:t>
            </w:r>
          </w:p>
        </w:tc>
      </w:tr>
      <w:tr w:rsidR="000F541D" w14:paraId="3917EFF8" w14:textId="77777777">
        <w:trPr>
          <w:trHeight w:val="499"/>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5424419E" w14:textId="77777777" w:rsidR="000F541D" w:rsidRDefault="007674B2">
            <w:pPr>
              <w:spacing w:after="0" w:line="259" w:lineRule="auto"/>
              <w:ind w:left="0" w:firstLine="0"/>
              <w:jc w:val="left"/>
            </w:pPr>
            <w:r>
              <w:rPr>
                <w:b/>
              </w:rPr>
              <w:t>IČO:</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0DF6333A" w14:textId="14F17A1D" w:rsidR="000F541D" w:rsidRDefault="005F1DEF">
            <w:pPr>
              <w:spacing w:after="0" w:line="259" w:lineRule="auto"/>
              <w:ind w:left="1" w:firstLine="0"/>
              <w:jc w:val="left"/>
            </w:pPr>
            <w:r>
              <w:t>00237302</w:t>
            </w:r>
          </w:p>
        </w:tc>
      </w:tr>
      <w:tr w:rsidR="000F541D" w14:paraId="1AA4B14D" w14:textId="77777777">
        <w:trPr>
          <w:trHeight w:val="763"/>
        </w:trPr>
        <w:tc>
          <w:tcPr>
            <w:tcW w:w="4439"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665DC3E6" w14:textId="77777777" w:rsidR="000F541D" w:rsidRDefault="007674B2">
            <w:pPr>
              <w:spacing w:after="0" w:line="259" w:lineRule="auto"/>
              <w:ind w:left="0" w:firstLine="0"/>
              <w:jc w:val="left"/>
            </w:pPr>
            <w:r w:rsidRPr="00B655DA">
              <w:rPr>
                <w:b/>
              </w:rPr>
              <w:t>Osoba oprávněná jednat za zadavatele:</w:t>
            </w:r>
            <w: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vAlign w:val="center"/>
          </w:tcPr>
          <w:p w14:paraId="36314159" w14:textId="012F43A9" w:rsidR="000F541D" w:rsidRPr="00CE56C9" w:rsidRDefault="005F1DEF">
            <w:pPr>
              <w:spacing w:after="0" w:line="259" w:lineRule="auto"/>
              <w:ind w:left="1" w:right="116" w:firstLine="0"/>
              <w:jc w:val="left"/>
              <w:rPr>
                <w:color w:val="FF0000"/>
              </w:rPr>
            </w:pPr>
            <w:r>
              <w:t>Martin Chmelík, starosta obce</w:t>
            </w:r>
          </w:p>
        </w:tc>
      </w:tr>
      <w:tr w:rsidR="00CE56C9" w14:paraId="65E5703A" w14:textId="77777777">
        <w:trPr>
          <w:trHeight w:val="463"/>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65ED9CA5" w14:textId="25CF2D3C" w:rsidR="00CE56C9" w:rsidRDefault="00CE56C9">
            <w:pPr>
              <w:spacing w:after="0" w:line="259" w:lineRule="auto"/>
              <w:ind w:left="0" w:firstLine="0"/>
              <w:jc w:val="left"/>
              <w:rPr>
                <w:b/>
              </w:rPr>
            </w:pPr>
            <w:r>
              <w:rPr>
                <w:b/>
              </w:rPr>
              <w:t>Oprávněná osoba jednat ve věcech technických:</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679F50A3" w14:textId="0D434C6A" w:rsidR="00CE56C9" w:rsidRDefault="00CE56C9">
            <w:pPr>
              <w:spacing w:after="0" w:line="259" w:lineRule="auto"/>
              <w:ind w:left="1" w:firstLine="0"/>
              <w:jc w:val="left"/>
            </w:pPr>
          </w:p>
        </w:tc>
      </w:tr>
      <w:tr w:rsidR="000F541D" w14:paraId="7C0F1207" w14:textId="77777777">
        <w:trPr>
          <w:trHeight w:val="463"/>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3B3292C4" w14:textId="371058D2" w:rsidR="000F541D" w:rsidRDefault="007674B2">
            <w:pPr>
              <w:spacing w:after="0" w:line="259" w:lineRule="auto"/>
              <w:ind w:left="0" w:firstLine="0"/>
              <w:jc w:val="left"/>
            </w:pPr>
            <w:r>
              <w:rPr>
                <w:b/>
              </w:rPr>
              <w:t xml:space="preserve">Profil zadavatele: </w:t>
            </w:r>
            <w:r w:rsidR="00CE56C9">
              <w:rPr>
                <w:b/>
              </w:rP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1E354119" w14:textId="5AA54189" w:rsidR="000F541D" w:rsidRDefault="005F1DEF">
            <w:pPr>
              <w:spacing w:after="0" w:line="259" w:lineRule="auto"/>
              <w:ind w:left="1" w:firstLine="0"/>
              <w:jc w:val="left"/>
            </w:pPr>
            <w:r>
              <w:t>https://www.profilzadavatele.cz/profil-zadavatele/obec-vranany_4466/</w:t>
            </w:r>
            <w:r w:rsidR="00957F4F">
              <w:t xml:space="preserve"> </w:t>
            </w:r>
          </w:p>
        </w:tc>
      </w:tr>
    </w:tbl>
    <w:p w14:paraId="69338E5A" w14:textId="77777777" w:rsidR="000F541D" w:rsidRDefault="007674B2">
      <w:pPr>
        <w:spacing w:after="0" w:line="259" w:lineRule="auto"/>
        <w:ind w:left="0" w:firstLine="0"/>
        <w:jc w:val="left"/>
      </w:pPr>
      <w:r>
        <w:rPr>
          <w:sz w:val="24"/>
        </w:rPr>
        <w:t xml:space="preserve"> </w:t>
      </w:r>
    </w:p>
    <w:tbl>
      <w:tblPr>
        <w:tblStyle w:val="TableGrid"/>
        <w:tblW w:w="10058" w:type="dxa"/>
        <w:tblInd w:w="-150" w:type="dxa"/>
        <w:tblCellMar>
          <w:top w:w="75" w:type="dxa"/>
          <w:left w:w="97" w:type="dxa"/>
          <w:right w:w="115" w:type="dxa"/>
        </w:tblCellMar>
        <w:tblLook w:val="04A0" w:firstRow="1" w:lastRow="0" w:firstColumn="1" w:lastColumn="0" w:noHBand="0" w:noVBand="1"/>
      </w:tblPr>
      <w:tblGrid>
        <w:gridCol w:w="4439"/>
        <w:gridCol w:w="5619"/>
      </w:tblGrid>
      <w:tr w:rsidR="000F541D" w14:paraId="6244B8A9"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79E8FD9D" w14:textId="7F94980F" w:rsidR="000F541D" w:rsidRDefault="007674B2">
            <w:pPr>
              <w:spacing w:after="0" w:line="259" w:lineRule="auto"/>
              <w:ind w:left="0" w:firstLine="0"/>
              <w:jc w:val="left"/>
            </w:pPr>
            <w:r>
              <w:rPr>
                <w:b/>
              </w:rPr>
              <w:t>ID datové schránky</w:t>
            </w:r>
            <w:r w:rsidR="00B655DA">
              <w:rPr>
                <w:b/>
              </w:rPr>
              <w:t xml:space="preserve"> zadavatele</w:t>
            </w:r>
            <w:r>
              <w:rPr>
                <w:b/>
              </w:rPr>
              <w:t xml:space="preserve">: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7A5677F4" w14:textId="038871E2" w:rsidR="000F541D" w:rsidRDefault="005F1DEF">
            <w:pPr>
              <w:spacing w:after="0" w:line="259" w:lineRule="auto"/>
              <w:ind w:left="1" w:firstLine="0"/>
              <w:jc w:val="left"/>
            </w:pPr>
            <w:r>
              <w:t>eirbgn7</w:t>
            </w:r>
          </w:p>
        </w:tc>
      </w:tr>
      <w:tr w:rsidR="000F541D" w14:paraId="45C42CCD" w14:textId="77777777">
        <w:trPr>
          <w:trHeight w:val="494"/>
        </w:trPr>
        <w:tc>
          <w:tcPr>
            <w:tcW w:w="4439" w:type="dxa"/>
            <w:tcBorders>
              <w:top w:val="single" w:sz="12" w:space="0" w:color="FFFFFF"/>
              <w:left w:val="single" w:sz="12" w:space="0" w:color="FFFFFF"/>
              <w:bottom w:val="double" w:sz="40" w:space="0" w:color="FFFF99"/>
              <w:right w:val="single" w:sz="12" w:space="0" w:color="FFFFFF"/>
            </w:tcBorders>
            <w:shd w:val="clear" w:color="auto" w:fill="FFFF99"/>
            <w:vAlign w:val="center"/>
          </w:tcPr>
          <w:p w14:paraId="016D1054" w14:textId="77777777" w:rsidR="000F541D" w:rsidRDefault="007674B2">
            <w:pPr>
              <w:spacing w:after="0" w:line="259" w:lineRule="auto"/>
              <w:ind w:left="0" w:firstLine="0"/>
              <w:jc w:val="left"/>
            </w:pPr>
            <w:r>
              <w:rPr>
                <w:b/>
              </w:rPr>
              <w:t xml:space="preserve">Administrace veřejné zakázky: </w:t>
            </w:r>
          </w:p>
        </w:tc>
        <w:tc>
          <w:tcPr>
            <w:tcW w:w="5620" w:type="dxa"/>
            <w:tcBorders>
              <w:top w:val="single" w:sz="12" w:space="0" w:color="FFFFFF"/>
              <w:left w:val="single" w:sz="12" w:space="0" w:color="FFFFFF"/>
              <w:bottom w:val="double" w:sz="40" w:space="0" w:color="FFFF99"/>
              <w:right w:val="single" w:sz="12" w:space="0" w:color="FFFFFF"/>
            </w:tcBorders>
            <w:shd w:val="clear" w:color="auto" w:fill="FFFF99"/>
            <w:vAlign w:val="center"/>
          </w:tcPr>
          <w:p w14:paraId="50180D54" w14:textId="09A14D9F" w:rsidR="000F541D" w:rsidRDefault="007C4045">
            <w:pPr>
              <w:spacing w:after="0" w:line="259" w:lineRule="auto"/>
              <w:ind w:left="1" w:firstLine="0"/>
              <w:jc w:val="left"/>
            </w:pPr>
            <w:r>
              <w:t xml:space="preserve">Smluvní zástupce zadavatele: </w:t>
            </w:r>
            <w:r w:rsidR="005F1DEF">
              <w:t xml:space="preserve">Regionální rozvojová agentura Východní Moravy, třída Tomáše </w:t>
            </w:r>
            <w:r w:rsidR="000E522D">
              <w:t>B</w:t>
            </w:r>
            <w:r w:rsidR="005F1DEF">
              <w:t>ati 5146, Zlín 760 01</w:t>
            </w:r>
          </w:p>
        </w:tc>
      </w:tr>
      <w:tr w:rsidR="000F541D" w14:paraId="4D1DD4FA" w14:textId="77777777">
        <w:trPr>
          <w:trHeight w:val="499"/>
        </w:trPr>
        <w:tc>
          <w:tcPr>
            <w:tcW w:w="4439" w:type="dxa"/>
            <w:tcBorders>
              <w:top w:val="double" w:sz="40" w:space="0" w:color="FFFF99"/>
              <w:left w:val="single" w:sz="12" w:space="0" w:color="FFFFFF"/>
              <w:bottom w:val="single" w:sz="12" w:space="0" w:color="FFFFFF"/>
              <w:right w:val="single" w:sz="12" w:space="0" w:color="FFFFFF"/>
            </w:tcBorders>
            <w:shd w:val="clear" w:color="auto" w:fill="FFFF99"/>
            <w:vAlign w:val="center"/>
          </w:tcPr>
          <w:p w14:paraId="11F79F40" w14:textId="1112C38A" w:rsidR="000F541D" w:rsidRPr="008B0FB7" w:rsidRDefault="008235CB">
            <w:pPr>
              <w:spacing w:after="0" w:line="259" w:lineRule="auto"/>
              <w:ind w:left="0" w:firstLine="0"/>
              <w:jc w:val="left"/>
            </w:pPr>
            <w:r w:rsidRPr="00B655DA">
              <w:rPr>
                <w:b/>
              </w:rPr>
              <w:t xml:space="preserve">Osoba oprávněná jednat za </w:t>
            </w:r>
            <w:r>
              <w:rPr>
                <w:b/>
              </w:rPr>
              <w:t xml:space="preserve">zástupce </w:t>
            </w:r>
            <w:r w:rsidRPr="00B655DA">
              <w:rPr>
                <w:b/>
              </w:rPr>
              <w:t>zadavatele</w:t>
            </w:r>
            <w:r>
              <w:rPr>
                <w:b/>
              </w:rPr>
              <w:t>:</w:t>
            </w:r>
          </w:p>
        </w:tc>
        <w:tc>
          <w:tcPr>
            <w:tcW w:w="5620" w:type="dxa"/>
            <w:tcBorders>
              <w:top w:val="double" w:sz="40" w:space="0" w:color="FFFF99"/>
              <w:left w:val="single" w:sz="12" w:space="0" w:color="FFFFFF"/>
              <w:bottom w:val="single" w:sz="12" w:space="0" w:color="FFFFFF"/>
              <w:right w:val="single" w:sz="12" w:space="0" w:color="FFFFFF"/>
            </w:tcBorders>
            <w:shd w:val="clear" w:color="auto" w:fill="FFFF99"/>
            <w:vAlign w:val="center"/>
          </w:tcPr>
          <w:p w14:paraId="63A50781" w14:textId="6B809CEE" w:rsidR="000F541D" w:rsidRPr="008B0FB7" w:rsidRDefault="008235CB">
            <w:pPr>
              <w:spacing w:after="0" w:line="259" w:lineRule="auto"/>
              <w:ind w:left="1" w:firstLine="0"/>
              <w:jc w:val="left"/>
            </w:pPr>
            <w:r>
              <w:t>Ing. Tomáš Šturala</w:t>
            </w:r>
          </w:p>
        </w:tc>
      </w:tr>
      <w:tr w:rsidR="000F541D" w14:paraId="40B485EC"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0C8050FE" w14:textId="77777777" w:rsidR="000F541D" w:rsidRDefault="007674B2">
            <w:pPr>
              <w:spacing w:after="0" w:line="259" w:lineRule="auto"/>
              <w:ind w:left="0" w:firstLine="0"/>
              <w:jc w:val="left"/>
            </w:pPr>
            <w:r>
              <w:rPr>
                <w:b/>
              </w:rPr>
              <w:t xml:space="preserve">Tel.: </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31AFCF68" w14:textId="497478A2" w:rsidR="000F541D" w:rsidRDefault="008B0FB7">
            <w:pPr>
              <w:spacing w:after="0" w:line="259" w:lineRule="auto"/>
              <w:ind w:left="1" w:firstLine="0"/>
              <w:jc w:val="left"/>
            </w:pPr>
            <w:r>
              <w:t xml:space="preserve">+420 </w:t>
            </w:r>
            <w:r w:rsidR="00A003AB">
              <w:t>731 623 492</w:t>
            </w:r>
          </w:p>
        </w:tc>
      </w:tr>
      <w:tr w:rsidR="00A003AB" w14:paraId="1BD68F81" w14:textId="77777777">
        <w:trPr>
          <w:trHeight w:val="458"/>
        </w:trPr>
        <w:tc>
          <w:tcPr>
            <w:tcW w:w="4439" w:type="dxa"/>
            <w:tcBorders>
              <w:top w:val="single" w:sz="12" w:space="0" w:color="FFFFFF"/>
              <w:left w:val="single" w:sz="12" w:space="0" w:color="FFFFFF"/>
              <w:bottom w:val="single" w:sz="12" w:space="0" w:color="FFFFFF"/>
              <w:right w:val="single" w:sz="12" w:space="0" w:color="FFFFFF"/>
            </w:tcBorders>
            <w:shd w:val="clear" w:color="auto" w:fill="FFFF99"/>
          </w:tcPr>
          <w:p w14:paraId="65ACA832" w14:textId="2103B3BE" w:rsidR="00A003AB" w:rsidRDefault="00A003AB">
            <w:pPr>
              <w:spacing w:after="0" w:line="259" w:lineRule="auto"/>
              <w:ind w:left="0" w:firstLine="0"/>
              <w:jc w:val="left"/>
              <w:rPr>
                <w:b/>
              </w:rPr>
            </w:pPr>
            <w:r>
              <w:rPr>
                <w:b/>
              </w:rPr>
              <w:t>Email:</w:t>
            </w:r>
          </w:p>
        </w:tc>
        <w:tc>
          <w:tcPr>
            <w:tcW w:w="5620" w:type="dxa"/>
            <w:tcBorders>
              <w:top w:val="single" w:sz="12" w:space="0" w:color="FFFFFF"/>
              <w:left w:val="single" w:sz="12" w:space="0" w:color="FFFFFF"/>
              <w:bottom w:val="single" w:sz="12" w:space="0" w:color="FFFFFF"/>
              <w:right w:val="single" w:sz="12" w:space="0" w:color="FFFFFF"/>
            </w:tcBorders>
            <w:shd w:val="clear" w:color="auto" w:fill="FFFF99"/>
          </w:tcPr>
          <w:p w14:paraId="2BBD64F3" w14:textId="12635018" w:rsidR="00A003AB" w:rsidRDefault="00A003AB">
            <w:pPr>
              <w:spacing w:after="0" w:line="259" w:lineRule="auto"/>
              <w:ind w:left="1" w:firstLine="0"/>
              <w:jc w:val="left"/>
            </w:pPr>
            <w:r>
              <w:t>sturala@</w:t>
            </w:r>
            <w:r w:rsidR="005F1DEF">
              <w:t>rravm.cz</w:t>
            </w:r>
          </w:p>
        </w:tc>
      </w:tr>
    </w:tbl>
    <w:p w14:paraId="60EDE101" w14:textId="20DDCBD1" w:rsidR="002F20D4" w:rsidRDefault="007674B2">
      <w:pPr>
        <w:spacing w:after="303" w:line="259" w:lineRule="auto"/>
        <w:ind w:left="0" w:firstLine="0"/>
        <w:jc w:val="left"/>
        <w:rPr>
          <w:sz w:val="24"/>
        </w:rPr>
      </w:pPr>
      <w:r>
        <w:rPr>
          <w:sz w:val="24"/>
        </w:rPr>
        <w:t xml:space="preserve"> </w:t>
      </w:r>
    </w:p>
    <w:p w14:paraId="23AF509E" w14:textId="43FFAD77" w:rsidR="002F20D4" w:rsidRPr="002F20D4" w:rsidRDefault="002F20D4" w:rsidP="002F20D4">
      <w:pPr>
        <w:spacing w:after="303" w:line="259" w:lineRule="auto"/>
        <w:ind w:left="0" w:firstLine="0"/>
      </w:pPr>
      <w:r w:rsidRPr="002F20D4">
        <w:lastRenderedPageBreak/>
        <w:t>Zadavatel je v souladu s ustanovením § 43 zákona při provádění úkonů souvisejících se zadávacím řízení smluvně zastoupen společností:</w:t>
      </w:r>
    </w:p>
    <w:p w14:paraId="17B482C9" w14:textId="7DBD07F5" w:rsidR="002F20D4" w:rsidRPr="002F20D4" w:rsidRDefault="002F20D4" w:rsidP="002F20D4">
      <w:pPr>
        <w:pStyle w:val="Bezmezer"/>
      </w:pPr>
      <w:r w:rsidRPr="002F20D4">
        <w:t>Společnost:</w:t>
      </w:r>
      <w:r w:rsidRPr="002F20D4">
        <w:tab/>
      </w:r>
      <w:r w:rsidRPr="002F20D4">
        <w:tab/>
      </w:r>
      <w:r w:rsidR="005F1DEF">
        <w:t>Regionální rozvojová agentura Východní Moravy</w:t>
      </w:r>
    </w:p>
    <w:p w14:paraId="030A1424" w14:textId="1978CDBA" w:rsidR="002F20D4" w:rsidRPr="002F20D4" w:rsidRDefault="002F20D4" w:rsidP="002F20D4">
      <w:pPr>
        <w:pStyle w:val="Bezmezer"/>
      </w:pPr>
      <w:r w:rsidRPr="002F20D4">
        <w:t>se sídlem:</w:t>
      </w:r>
      <w:r w:rsidRPr="002F20D4">
        <w:tab/>
      </w:r>
      <w:r w:rsidRPr="002F20D4">
        <w:tab/>
      </w:r>
      <w:r w:rsidR="005F1DEF">
        <w:t>třída Tomáše Bati 5146, Zlín 760 01</w:t>
      </w:r>
      <w:r w:rsidR="005F1DEF">
        <w:tab/>
      </w:r>
    </w:p>
    <w:p w14:paraId="34B3689E" w14:textId="766E55F4" w:rsidR="002F20D4" w:rsidRPr="002F20D4" w:rsidRDefault="002F20D4" w:rsidP="002F20D4">
      <w:pPr>
        <w:pStyle w:val="Bezmezer"/>
      </w:pPr>
      <w:r w:rsidRPr="002F20D4">
        <w:t>IČO:</w:t>
      </w:r>
      <w:r w:rsidRPr="002F20D4">
        <w:tab/>
      </w:r>
      <w:r w:rsidRPr="002F20D4">
        <w:tab/>
      </w:r>
      <w:r w:rsidRPr="002F20D4">
        <w:tab/>
      </w:r>
      <w:r w:rsidR="005F1DEF">
        <w:t>45659176</w:t>
      </w:r>
    </w:p>
    <w:p w14:paraId="0577E352" w14:textId="7687CADD" w:rsidR="002F20D4" w:rsidRPr="002F20D4" w:rsidRDefault="002F20D4" w:rsidP="002F20D4">
      <w:pPr>
        <w:pStyle w:val="Bezmezer"/>
      </w:pPr>
      <w:r w:rsidRPr="002F20D4">
        <w:t>kontaktní osoba:</w:t>
      </w:r>
      <w:r w:rsidRPr="002F20D4">
        <w:tab/>
        <w:t>Ing. Tomáš Šturala</w:t>
      </w:r>
    </w:p>
    <w:p w14:paraId="63586F78" w14:textId="40A3C8B5" w:rsidR="002F20D4" w:rsidRPr="002F20D4" w:rsidRDefault="002F20D4" w:rsidP="002F20D4">
      <w:pPr>
        <w:pStyle w:val="Bezmezer"/>
      </w:pPr>
      <w:r w:rsidRPr="002F20D4">
        <w:t>tel., e-mail:</w:t>
      </w:r>
      <w:r w:rsidRPr="002F20D4">
        <w:tab/>
      </w:r>
      <w:r w:rsidRPr="002F20D4">
        <w:tab/>
        <w:t>+420 731 623 492, sturala@</w:t>
      </w:r>
      <w:r w:rsidR="005F1DEF">
        <w:t>rravm.cz</w:t>
      </w:r>
    </w:p>
    <w:p w14:paraId="52B92EA7" w14:textId="77777777" w:rsidR="002F20D4" w:rsidRPr="002F20D4" w:rsidRDefault="002F20D4" w:rsidP="002F20D4">
      <w:pPr>
        <w:spacing w:after="303" w:line="259" w:lineRule="auto"/>
        <w:ind w:left="0" w:firstLine="0"/>
      </w:pPr>
      <w:r w:rsidRPr="002F20D4">
        <w:tab/>
      </w:r>
      <w:r w:rsidRPr="002F20D4">
        <w:tab/>
      </w:r>
    </w:p>
    <w:p w14:paraId="12B493F4" w14:textId="38D602B4" w:rsidR="002F20D4" w:rsidRPr="002F20D4" w:rsidRDefault="002F20D4" w:rsidP="00957F4F">
      <w:pPr>
        <w:pStyle w:val="Bezmezer"/>
        <w:ind w:left="0" w:firstLine="0"/>
      </w:pPr>
      <w:r w:rsidRPr="002F20D4">
        <w:t xml:space="preserve">V souladu s ustanovením § 36 odst. 4 zákona uvádíme, že tato zadávací dokumentace včetně přílohy č. </w:t>
      </w:r>
      <w:r w:rsidR="00957F4F">
        <w:t>3</w:t>
      </w:r>
      <w:r w:rsidRPr="002F20D4">
        <w:t xml:space="preserve">. Krycí list, </w:t>
      </w:r>
      <w:r w:rsidR="00957F4F" w:rsidRPr="00477C10">
        <w:rPr>
          <w:b/>
          <w:bCs/>
        </w:rPr>
        <w:t>4</w:t>
      </w:r>
      <w:r w:rsidRPr="00477C10">
        <w:rPr>
          <w:b/>
          <w:bCs/>
        </w:rPr>
        <w:t>. Smlouva o Dílo</w:t>
      </w:r>
      <w:r w:rsidRPr="002F20D4">
        <w:t>, 5. Čestné prohlášení ke kvalifikaci, 6. Čestné prohlášení k SOVZ, 7. Čestné prohlášení k ruským sankcím byla zpracována tímto zástupcem zadavatele.</w:t>
      </w:r>
    </w:p>
    <w:p w14:paraId="349CBE99" w14:textId="77777777" w:rsidR="002F20D4" w:rsidRPr="002F20D4" w:rsidRDefault="002F20D4" w:rsidP="002F20D4">
      <w:pPr>
        <w:pStyle w:val="Bezmezer"/>
      </w:pPr>
    </w:p>
    <w:p w14:paraId="060C2763" w14:textId="23D203F9" w:rsidR="002F20D4" w:rsidRDefault="002F20D4" w:rsidP="002F20D4">
      <w:pPr>
        <w:pStyle w:val="Bezmezer"/>
      </w:pPr>
      <w:r w:rsidRPr="002F20D4">
        <w:t>Zástupce zadavatele zajišťuje veškerou komunikaci zadavatele s dodavateli (aniž by tím bylo dotčeno oprávnění statutárního orgánu zadavatele) a je v souladu s ustanovením § 43 zákona pověřen výkonem zadavatelských činností v tomto zadávacím řízení. Zástupce zadavatele je pověřen také k přijímání písemných žádostí o vysvětlení zadávací dokumentace, jakož i případných námitek dodavatelů či účastníků dle ustanovení § 241 zákona</w:t>
      </w:r>
      <w:r>
        <w:t>.</w:t>
      </w:r>
    </w:p>
    <w:p w14:paraId="0190CCB5" w14:textId="77777777" w:rsidR="002F20D4" w:rsidRDefault="002F20D4" w:rsidP="002F20D4">
      <w:pPr>
        <w:pStyle w:val="Bezmezer"/>
      </w:pPr>
    </w:p>
    <w:p w14:paraId="7711D5D4" w14:textId="77777777" w:rsidR="00136F17" w:rsidRPr="002F20D4" w:rsidRDefault="00136F17" w:rsidP="002F20D4">
      <w:pPr>
        <w:pStyle w:val="Bezmezer"/>
      </w:pPr>
    </w:p>
    <w:p w14:paraId="74003296" w14:textId="77777777" w:rsidR="000F541D" w:rsidRDefault="007674B2" w:rsidP="00923869">
      <w:pPr>
        <w:pStyle w:val="Nadpis1"/>
        <w:shd w:val="clear" w:color="auto" w:fill="D9E2F3" w:themeFill="accent1" w:themeFillTint="33"/>
        <w:spacing w:after="120" w:line="240" w:lineRule="auto"/>
        <w:ind w:left="567" w:hanging="567"/>
      </w:pPr>
      <w:r w:rsidRPr="002C0A5F">
        <w:rPr>
          <w:sz w:val="22"/>
        </w:rPr>
        <w:t xml:space="preserve">1. </w:t>
      </w:r>
      <w:r w:rsidRPr="002C0A5F">
        <w:rPr>
          <w:sz w:val="22"/>
        </w:rPr>
        <w:tab/>
      </w:r>
      <w:r w:rsidRPr="002F20D4">
        <w:rPr>
          <w:sz w:val="22"/>
        </w:rPr>
        <w:t>Vymezení předmětu plnění veřejné zakázky</w:t>
      </w:r>
      <w:r>
        <w:t xml:space="preserve">  </w:t>
      </w:r>
    </w:p>
    <w:p w14:paraId="46A1A30C" w14:textId="3AE03520" w:rsidR="000F541D" w:rsidRDefault="007674B2" w:rsidP="002C0A5F">
      <w:pPr>
        <w:pStyle w:val="Nadpis2"/>
        <w:tabs>
          <w:tab w:val="center" w:pos="142"/>
          <w:tab w:val="center" w:pos="2552"/>
        </w:tabs>
        <w:ind w:left="0" w:firstLine="0"/>
      </w:pPr>
      <w:r>
        <w:rPr>
          <w:b w:val="0"/>
        </w:rPr>
        <w:tab/>
      </w:r>
      <w:r w:rsidR="00FE38AB">
        <w:t xml:space="preserve">1.1 </w:t>
      </w:r>
      <w:r w:rsidR="00FE38AB">
        <w:tab/>
      </w:r>
      <w:r w:rsidR="002C0A5F">
        <w:t xml:space="preserve">   </w:t>
      </w:r>
      <w:r w:rsidR="00FE38AB">
        <w:t>Klasifikace</w:t>
      </w:r>
      <w:r>
        <w:t xml:space="preserve"> předmětu plnění veřejné zakázky </w:t>
      </w:r>
    </w:p>
    <w:p w14:paraId="41F8D542" w14:textId="77777777" w:rsidR="000F541D" w:rsidRDefault="007674B2" w:rsidP="002C0A5F">
      <w:pPr>
        <w:spacing w:after="321"/>
      </w:pPr>
      <w:r>
        <w:t xml:space="preserve">Klasifikace předmětu plnění veřejné zakázky odpovídá položkám: </w:t>
      </w:r>
    </w:p>
    <w:p w14:paraId="021A0CE9" w14:textId="5BB26D3F" w:rsidR="000F541D" w:rsidRDefault="005F1DEF" w:rsidP="00100B0A">
      <w:pPr>
        <w:pStyle w:val="Bezmezer"/>
        <w:numPr>
          <w:ilvl w:val="0"/>
          <w:numId w:val="12"/>
        </w:numPr>
      </w:pPr>
      <w:r>
        <w:t>45316110-9 Instalace a montáž zařízení pro osvětlení silnic</w:t>
      </w:r>
    </w:p>
    <w:p w14:paraId="6449301A" w14:textId="6715E7D8" w:rsidR="000F541D" w:rsidRDefault="000F541D" w:rsidP="00A003AB">
      <w:pPr>
        <w:spacing w:after="0" w:line="259" w:lineRule="auto"/>
        <w:ind w:left="0" w:firstLine="0"/>
      </w:pPr>
    </w:p>
    <w:p w14:paraId="429E8E7E" w14:textId="5F22FC28" w:rsidR="00B16069" w:rsidRDefault="007674B2" w:rsidP="002C0A5F">
      <w:pPr>
        <w:pStyle w:val="Nadpis2"/>
        <w:tabs>
          <w:tab w:val="left" w:pos="2127"/>
        </w:tabs>
        <w:spacing w:after="269"/>
        <w:ind w:left="0" w:firstLine="0"/>
        <w:jc w:val="both"/>
      </w:pPr>
      <w:r>
        <w:t xml:space="preserve">1.2   </w:t>
      </w:r>
      <w:r w:rsidR="002C0A5F">
        <w:t xml:space="preserve">   </w:t>
      </w:r>
      <w:r>
        <w:t xml:space="preserve">Popis předmětu veřejné zakázky </w:t>
      </w:r>
    </w:p>
    <w:p w14:paraId="3DCAD49A" w14:textId="488B92B1" w:rsidR="00BB3140" w:rsidRPr="001B22F7" w:rsidRDefault="00BB3140" w:rsidP="00530F61">
      <w:pPr>
        <w:spacing w:after="149"/>
        <w:rPr>
          <w:b/>
          <w:bCs/>
        </w:rPr>
      </w:pPr>
      <w:r>
        <w:t xml:space="preserve">Předmětem plnění veřejné zakázky je výměna nevyhovujícího stávajícího stavu veřejného osvětlení. Je plánována kompletní rekonstrukce VO spočívající ve výměně. Stávající svítidla budou nahrazena novými LED svítidly, a to na základě světelně-technických výpočtů. Nově je uvažováno s výměnou 114 ks svítidel a doplněním 63 ks svítidel. Pozemní komunikace jsou pro potřeby výpočtu osvětlení zatříděny do tříd osvětlení, a to dle normy ČSN EN 13201-1. Úroveň osvětlení nebo jasu komunikace nesmí překročit hodnoty požadované normou ČSN EN 13201 o více než 30 %. Žádná část světleného toku vyzařovaného svítidlem nesmí směřovat nad vodorovnou rovinu procházející středem svítidla. Celkový příkon vyměněných a doplněných svítidel po modernizaci bude 3,8 KW. Celkový příkon celé soustavy po modernizaci bude 4KW. Návrh uvažuje s doplněním a výměnou celkem 80 výložníků na stožáry distribuční sítě a další podpěry. </w:t>
      </w:r>
      <w:r w:rsidR="00477C10">
        <w:t xml:space="preserve">Podrobněji je popsáno v </w:t>
      </w:r>
      <w:r w:rsidR="001B22F7">
        <w:t xml:space="preserve">– </w:t>
      </w:r>
      <w:r w:rsidR="001B22F7">
        <w:rPr>
          <w:b/>
          <w:bCs/>
        </w:rPr>
        <w:t>Technická dokumentace – příloha č. 1.</w:t>
      </w:r>
    </w:p>
    <w:p w14:paraId="7534B55E" w14:textId="26638C30" w:rsidR="00053076" w:rsidRPr="00053076" w:rsidRDefault="00053076" w:rsidP="00530F61">
      <w:pPr>
        <w:spacing w:after="149"/>
      </w:pPr>
      <w:r>
        <w:t>Účastník musí deklarovat a prokázat úsporu spotřeby elektrické energie při provozu rekonstruované části sítě VO v rozsahu předmětu díla ve výši dle jeho nabídky při dodržení normativních hodnot pro osvětlení komunikací v souladu s </w:t>
      </w:r>
      <w:r w:rsidR="00477C10">
        <w:t>ČSN</w:t>
      </w:r>
      <w:r>
        <w:t xml:space="preserve"> EN 13 201. Výše požadovanou úsporu elektrické energie účastník prokáže tím, že ve formuláři</w:t>
      </w:r>
      <w:r w:rsidR="00CA056A">
        <w:t xml:space="preserve"> </w:t>
      </w:r>
      <w:r w:rsidR="002C2523">
        <w:t>–</w:t>
      </w:r>
      <w:r w:rsidR="00CA056A">
        <w:t xml:space="preserve"> </w:t>
      </w:r>
      <w:r w:rsidR="002C2523">
        <w:rPr>
          <w:b/>
          <w:bCs/>
        </w:rPr>
        <w:t xml:space="preserve">Technické požadavky na svítidla </w:t>
      </w:r>
      <w:r w:rsidR="00486D8A">
        <w:rPr>
          <w:b/>
          <w:bCs/>
        </w:rPr>
        <w:t>–</w:t>
      </w:r>
      <w:r w:rsidR="002C2523">
        <w:rPr>
          <w:b/>
          <w:bCs/>
        </w:rPr>
        <w:t xml:space="preserve"> </w:t>
      </w:r>
      <w:r w:rsidR="00477C10" w:rsidRPr="00477C10">
        <w:rPr>
          <w:b/>
          <w:bCs/>
          <w:color w:val="auto"/>
        </w:rPr>
        <w:t>příkon příloha</w:t>
      </w:r>
      <w:r w:rsidR="00486D8A" w:rsidRPr="00477C10">
        <w:rPr>
          <w:b/>
          <w:bCs/>
          <w:color w:val="auto"/>
        </w:rPr>
        <w:t xml:space="preserve"> č. 2c</w:t>
      </w:r>
      <w:r w:rsidR="00CA056A" w:rsidRPr="00477C10">
        <w:rPr>
          <w:b/>
          <w:bCs/>
          <w:color w:val="auto"/>
        </w:rPr>
        <w:t xml:space="preserve"> </w:t>
      </w:r>
      <w:r w:rsidRPr="00477C10">
        <w:rPr>
          <w:color w:val="auto"/>
        </w:rPr>
        <w:t xml:space="preserve">vyplní instalovaný </w:t>
      </w:r>
      <w:r>
        <w:t xml:space="preserve">příkon jím navržených svítidel dle součtového pole v tabulce Specifikace svítidel, přičemž maximální hodnota nově navržených svítidel </w:t>
      </w:r>
      <w:r>
        <w:rPr>
          <w:b/>
          <w:bCs/>
        </w:rPr>
        <w:t xml:space="preserve">nesmí přesáhnout 3,8 KW. </w:t>
      </w:r>
      <w:r>
        <w:t xml:space="preserve">Zadavatel požaduje od účastníka předložení světelně technický výpočtů </w:t>
      </w:r>
      <w:r>
        <w:lastRenderedPageBreak/>
        <w:t xml:space="preserve">zpracovaných dle požadavků či doporučení TNI a ČSN pro venkovní osvětlení prokazujících splnění všech náležitostí. </w:t>
      </w:r>
    </w:p>
    <w:p w14:paraId="73F0155E" w14:textId="77777777" w:rsidR="00BB3140" w:rsidRPr="00B16069" w:rsidRDefault="00BB3140" w:rsidP="002C0A5F">
      <w:pPr>
        <w:spacing w:after="149"/>
      </w:pPr>
    </w:p>
    <w:p w14:paraId="4F950285" w14:textId="73C172A1" w:rsidR="000F541D" w:rsidRDefault="00D82EAE" w:rsidP="002C0A5F">
      <w:r w:rsidRPr="00D87B3A">
        <w:rPr>
          <w:rFonts w:asciiTheme="minorHAnsi" w:hAnsiTheme="minorHAnsi" w:cstheme="minorHAnsi"/>
        </w:rPr>
        <w:t>Zadavatel nepřipouští podání variantní nabídky</w:t>
      </w:r>
      <w:r w:rsidR="00957F4F">
        <w:rPr>
          <w:rFonts w:asciiTheme="minorHAnsi" w:hAnsiTheme="minorHAnsi" w:cstheme="minorHAnsi"/>
        </w:rPr>
        <w:t>.</w:t>
      </w:r>
    </w:p>
    <w:p w14:paraId="48CF6A61" w14:textId="77777777" w:rsidR="002C0A5F" w:rsidRDefault="002C0A5F" w:rsidP="002C0A5F"/>
    <w:p w14:paraId="228E987C" w14:textId="05E50C89" w:rsidR="000F541D" w:rsidRDefault="007674B2" w:rsidP="002C0A5F">
      <w:pPr>
        <w:pStyle w:val="Nadpis2"/>
        <w:tabs>
          <w:tab w:val="center" w:pos="567"/>
          <w:tab w:val="center" w:pos="1701"/>
        </w:tabs>
        <w:ind w:left="0" w:firstLine="0"/>
        <w:jc w:val="both"/>
      </w:pPr>
      <w:r>
        <w:t xml:space="preserve">1.3 </w:t>
      </w:r>
      <w:r w:rsidR="00EF6536">
        <w:t xml:space="preserve">  </w:t>
      </w:r>
      <w:r>
        <w:t xml:space="preserve">Doba plnění  </w:t>
      </w:r>
    </w:p>
    <w:p w14:paraId="537CA3AA" w14:textId="02DFFFDA" w:rsidR="000F541D" w:rsidRPr="00DF4400" w:rsidRDefault="007674B2" w:rsidP="00A003AB">
      <w:pPr>
        <w:tabs>
          <w:tab w:val="center" w:pos="2197"/>
          <w:tab w:val="center" w:pos="5777"/>
        </w:tabs>
        <w:ind w:left="0" w:firstLine="0"/>
      </w:pPr>
      <w:r>
        <w:t xml:space="preserve">Předpokládané zahájení plnění </w:t>
      </w:r>
      <w:r w:rsidR="00B16069">
        <w:t>zakázky:</w:t>
      </w:r>
      <w:r w:rsidR="00EF6536">
        <w:t xml:space="preserve"> </w:t>
      </w:r>
      <w:r w:rsidR="00EF6536" w:rsidRPr="00A97873">
        <w:rPr>
          <w:rFonts w:asciiTheme="minorHAnsi" w:hAnsiTheme="minorHAnsi" w:cstheme="minorHAnsi"/>
        </w:rPr>
        <w:t xml:space="preserve">do </w:t>
      </w:r>
      <w:r w:rsidR="00D020A6" w:rsidRPr="00DF4400">
        <w:rPr>
          <w:rFonts w:asciiTheme="minorHAnsi" w:hAnsiTheme="minorHAnsi" w:cstheme="minorHAnsi"/>
        </w:rPr>
        <w:t>3</w:t>
      </w:r>
      <w:r w:rsidR="00EF6536" w:rsidRPr="00DF4400">
        <w:rPr>
          <w:rFonts w:asciiTheme="minorHAnsi" w:hAnsiTheme="minorHAnsi" w:cstheme="minorHAnsi"/>
        </w:rPr>
        <w:t>0 dnů ode dne nabytí účinnosti Smlouvy</w:t>
      </w:r>
    </w:p>
    <w:p w14:paraId="6F9F89B2" w14:textId="1972CCC1" w:rsidR="00EF6536" w:rsidRDefault="007674B2" w:rsidP="00EF6536">
      <w:r w:rsidRPr="00DF4400">
        <w:t xml:space="preserve">Předpokládané ukončení plnění </w:t>
      </w:r>
      <w:r w:rsidR="00FE38AB" w:rsidRPr="00DF4400">
        <w:t>zakázky:</w:t>
      </w:r>
      <w:r w:rsidR="00EF6536" w:rsidRPr="00DF4400">
        <w:t xml:space="preserve"> </w:t>
      </w:r>
      <w:r w:rsidR="00EF6536" w:rsidRPr="00DF4400">
        <w:rPr>
          <w:rFonts w:asciiTheme="minorHAnsi" w:hAnsiTheme="minorHAnsi" w:cstheme="minorHAnsi"/>
        </w:rPr>
        <w:t xml:space="preserve">do </w:t>
      </w:r>
      <w:r w:rsidR="00BB3140" w:rsidRPr="00DF4400">
        <w:rPr>
          <w:rFonts w:asciiTheme="minorHAnsi" w:hAnsiTheme="minorHAnsi" w:cstheme="minorHAnsi"/>
        </w:rPr>
        <w:t>1</w:t>
      </w:r>
      <w:r w:rsidR="00D020A6" w:rsidRPr="00DF4400">
        <w:rPr>
          <w:rFonts w:asciiTheme="minorHAnsi" w:hAnsiTheme="minorHAnsi" w:cstheme="minorHAnsi"/>
        </w:rPr>
        <w:t>8</w:t>
      </w:r>
      <w:r w:rsidR="00BB3140" w:rsidRPr="00DF4400">
        <w:rPr>
          <w:rFonts w:asciiTheme="minorHAnsi" w:hAnsiTheme="minorHAnsi" w:cstheme="minorHAnsi"/>
        </w:rPr>
        <w:t>0</w:t>
      </w:r>
      <w:r w:rsidR="00EF6536" w:rsidRPr="00DF4400">
        <w:rPr>
          <w:rFonts w:asciiTheme="minorHAnsi" w:hAnsiTheme="minorHAnsi" w:cstheme="minorHAnsi"/>
        </w:rPr>
        <w:t xml:space="preserve"> dnů ode</w:t>
      </w:r>
      <w:r w:rsidR="00EF6536" w:rsidRPr="00A97873">
        <w:rPr>
          <w:rFonts w:asciiTheme="minorHAnsi" w:hAnsiTheme="minorHAnsi" w:cstheme="minorHAnsi"/>
        </w:rPr>
        <w:t xml:space="preserve"> dne nabytí účinnosti Smlouvy</w:t>
      </w:r>
    </w:p>
    <w:p w14:paraId="2D539D81" w14:textId="77777777" w:rsidR="00EF6536" w:rsidRDefault="00EF6536" w:rsidP="00A003AB">
      <w:pPr>
        <w:tabs>
          <w:tab w:val="center" w:pos="426"/>
          <w:tab w:val="center" w:pos="708"/>
          <w:tab w:val="center" w:pos="1416"/>
          <w:tab w:val="center" w:pos="2124"/>
          <w:tab w:val="center" w:pos="2832"/>
          <w:tab w:val="center" w:pos="3540"/>
          <w:tab w:val="center" w:pos="4879"/>
          <w:tab w:val="center" w:pos="6372"/>
          <w:tab w:val="center" w:pos="7080"/>
          <w:tab w:val="center" w:pos="7788"/>
        </w:tabs>
        <w:ind w:left="0" w:firstLine="0"/>
      </w:pPr>
    </w:p>
    <w:p w14:paraId="7BCE1A2D" w14:textId="50A61587" w:rsidR="00EF6536" w:rsidRDefault="00EF6536" w:rsidP="00EF6536">
      <w:pPr>
        <w:rPr>
          <w:rFonts w:asciiTheme="minorHAnsi" w:hAnsiTheme="minorHAnsi" w:cstheme="minorHAnsi"/>
        </w:rPr>
      </w:pPr>
      <w:r w:rsidRPr="00A97873">
        <w:rPr>
          <w:rFonts w:asciiTheme="minorHAnsi" w:hAnsiTheme="minorHAnsi" w:cstheme="minorHAnsi"/>
        </w:rPr>
        <w:t>Podrobný harmonogram realizace díla bude zpracován</w:t>
      </w:r>
      <w:r w:rsidR="006D6A92">
        <w:rPr>
          <w:rFonts w:asciiTheme="minorHAnsi" w:hAnsiTheme="minorHAnsi" w:cstheme="minorHAnsi"/>
        </w:rPr>
        <w:t xml:space="preserve"> dodavatelem a bude </w:t>
      </w:r>
      <w:r w:rsidRPr="00A97873">
        <w:rPr>
          <w:rFonts w:asciiTheme="minorHAnsi" w:hAnsiTheme="minorHAnsi" w:cstheme="minorHAnsi"/>
        </w:rPr>
        <w:t>předložen Objednateli do 10 dnů od zahájení plnění díla, pokud se smluvní strany nedohodnou jinak.</w:t>
      </w:r>
    </w:p>
    <w:p w14:paraId="2CCF3905" w14:textId="77777777" w:rsidR="00EF6536" w:rsidRDefault="00EF6536" w:rsidP="00EF6536">
      <w:pPr>
        <w:ind w:left="426"/>
        <w:rPr>
          <w:rFonts w:asciiTheme="minorHAnsi" w:hAnsiTheme="minorHAnsi" w:cstheme="minorHAnsi"/>
        </w:rPr>
      </w:pPr>
    </w:p>
    <w:p w14:paraId="567262CE" w14:textId="3BFDEBA0" w:rsidR="000F541D" w:rsidRDefault="00EF6536" w:rsidP="00EF6536">
      <w:pPr>
        <w:tabs>
          <w:tab w:val="center" w:pos="426"/>
          <w:tab w:val="center" w:pos="708"/>
          <w:tab w:val="center" w:pos="1416"/>
          <w:tab w:val="center" w:pos="2124"/>
          <w:tab w:val="center" w:pos="2832"/>
          <w:tab w:val="center" w:pos="3540"/>
          <w:tab w:val="center" w:pos="4879"/>
          <w:tab w:val="center" w:pos="6372"/>
          <w:tab w:val="center" w:pos="7080"/>
          <w:tab w:val="center" w:pos="7788"/>
        </w:tabs>
        <w:ind w:left="0" w:firstLine="0"/>
      </w:pPr>
      <w:r w:rsidRPr="001B5ACE">
        <w:rPr>
          <w:rFonts w:asciiTheme="minorHAnsi" w:hAnsiTheme="minorHAnsi" w:cstheme="minorHAnsi"/>
        </w:rPr>
        <w:t>Zadavatel výslovně upozorňuje, že zahájení plnění se může měnit v závislosti na délce trvání zadávacího řízení a dalších podmínkách na straně zadavatele</w:t>
      </w:r>
      <w:r>
        <w:rPr>
          <w:rFonts w:asciiTheme="minorHAnsi" w:hAnsiTheme="minorHAnsi" w:cstheme="minorHAnsi"/>
        </w:rPr>
        <w:t>.</w:t>
      </w:r>
      <w:r w:rsidR="007674B2">
        <w:tab/>
        <w:t xml:space="preserve"> </w:t>
      </w:r>
      <w:r w:rsidR="007674B2">
        <w:tab/>
        <w:t xml:space="preserve"> </w:t>
      </w:r>
      <w:r w:rsidR="007674B2">
        <w:tab/>
        <w:t xml:space="preserve"> </w:t>
      </w:r>
    </w:p>
    <w:p w14:paraId="7D455D76" w14:textId="2FC9F2E9" w:rsidR="000F541D" w:rsidRDefault="007674B2" w:rsidP="00A003AB">
      <w:pPr>
        <w:ind w:left="422"/>
      </w:pPr>
      <w:r>
        <w:t xml:space="preserve">  </w:t>
      </w:r>
    </w:p>
    <w:p w14:paraId="691F75E5" w14:textId="3291A3FE" w:rsidR="000F541D" w:rsidRDefault="007674B2" w:rsidP="00EF6536">
      <w:pPr>
        <w:spacing w:after="314"/>
      </w:pPr>
      <w:r>
        <w:t xml:space="preserve">Bližší specifikace </w:t>
      </w:r>
      <w:r w:rsidR="006D6A92">
        <w:t xml:space="preserve">doby plnění </w:t>
      </w:r>
      <w:r>
        <w:t>je uvedena v rámci návrhu smlouvy, kter</w:t>
      </w:r>
      <w:r w:rsidR="00612050">
        <w:t>ý</w:t>
      </w:r>
      <w:r>
        <w:t xml:space="preserve"> tvoří nedílnou součást této zadávací dokumentace.  </w:t>
      </w:r>
    </w:p>
    <w:p w14:paraId="76FAC01C" w14:textId="77777777" w:rsidR="000F541D" w:rsidRDefault="007674B2" w:rsidP="002C0A5F">
      <w:pPr>
        <w:tabs>
          <w:tab w:val="center" w:pos="142"/>
          <w:tab w:val="center" w:pos="1134"/>
          <w:tab w:val="center" w:pos="2832"/>
        </w:tabs>
        <w:spacing w:after="120" w:line="266" w:lineRule="auto"/>
        <w:ind w:left="0" w:firstLine="0"/>
      </w:pPr>
      <w:r>
        <w:tab/>
      </w:r>
      <w:r>
        <w:rPr>
          <w:b/>
        </w:rPr>
        <w:t xml:space="preserve">1.4 </w:t>
      </w:r>
      <w:r>
        <w:rPr>
          <w:b/>
        </w:rPr>
        <w:tab/>
        <w:t>Místo plnění</w:t>
      </w:r>
      <w:r>
        <w:rPr>
          <w:rFonts w:ascii="Verdana" w:eastAsia="Verdana" w:hAnsi="Verdana" w:cs="Verdana"/>
          <w:b/>
          <w:sz w:val="20"/>
        </w:rPr>
        <w:t xml:space="preserve"> </w:t>
      </w:r>
      <w:r>
        <w:rPr>
          <w:rFonts w:ascii="Verdana" w:eastAsia="Verdana" w:hAnsi="Verdana" w:cs="Verdana"/>
          <w:b/>
          <w:sz w:val="20"/>
        </w:rPr>
        <w:tab/>
        <w:t xml:space="preserve"> </w:t>
      </w:r>
    </w:p>
    <w:p w14:paraId="0CA8DDEC" w14:textId="6241241A" w:rsidR="000F541D" w:rsidRDefault="007674B2" w:rsidP="002C0A5F">
      <w:pPr>
        <w:spacing w:after="90"/>
        <w:ind w:left="0"/>
      </w:pPr>
      <w:r>
        <w:t xml:space="preserve">Místem plnění předmětu veřejné zakázky </w:t>
      </w:r>
      <w:r w:rsidR="00FF7FF4">
        <w:t>je:</w:t>
      </w:r>
      <w:r>
        <w:t xml:space="preserve"> </w:t>
      </w:r>
    </w:p>
    <w:p w14:paraId="45566201" w14:textId="7944B2D9" w:rsidR="000F541D" w:rsidRDefault="00FF7FF4" w:rsidP="002C0A5F">
      <w:pPr>
        <w:pStyle w:val="Nadpis2"/>
        <w:spacing w:after="274"/>
        <w:ind w:left="0" w:firstLine="0"/>
        <w:jc w:val="both"/>
      </w:pPr>
      <w:r>
        <w:rPr>
          <w:b w:val="0"/>
          <w:bCs/>
        </w:rPr>
        <w:t xml:space="preserve">Budova </w:t>
      </w:r>
      <w:r w:rsidR="00BB3140">
        <w:t>Obec Vraňany, Intravilán obce Vraňany</w:t>
      </w:r>
    </w:p>
    <w:p w14:paraId="1DFA8DD7" w14:textId="77777777" w:rsidR="000F541D" w:rsidRDefault="007674B2" w:rsidP="002C0A5F">
      <w:pPr>
        <w:pStyle w:val="Nadpis3"/>
        <w:tabs>
          <w:tab w:val="center" w:pos="142"/>
          <w:tab w:val="center" w:pos="2410"/>
          <w:tab w:val="center" w:pos="4956"/>
        </w:tabs>
        <w:spacing w:after="269"/>
        <w:ind w:left="0" w:firstLine="0"/>
        <w:jc w:val="both"/>
      </w:pPr>
      <w:r>
        <w:rPr>
          <w:b w:val="0"/>
        </w:rPr>
        <w:tab/>
      </w:r>
      <w:r>
        <w:t xml:space="preserve">1.5 </w:t>
      </w:r>
      <w:r>
        <w:tab/>
        <w:t xml:space="preserve">Předpokládaná hodnota veřejné zakázky </w:t>
      </w:r>
      <w:r>
        <w:tab/>
        <w:t xml:space="preserve"> </w:t>
      </w:r>
    </w:p>
    <w:p w14:paraId="60D9C3BE" w14:textId="5E04A130" w:rsidR="000F541D" w:rsidRDefault="007674B2" w:rsidP="002C0A5F">
      <w:pPr>
        <w:spacing w:after="268"/>
      </w:pPr>
      <w:r>
        <w:t>Předpokládaná hodnota veřejné zakázky</w:t>
      </w:r>
      <w:r w:rsidR="00630F8A">
        <w:t>:</w:t>
      </w:r>
      <w:r w:rsidR="00630F8A">
        <w:tab/>
      </w:r>
      <w:r w:rsidR="00630F8A" w:rsidRPr="00DF4400">
        <w:t>3 700 000,-Kč bez DPH</w:t>
      </w:r>
    </w:p>
    <w:p w14:paraId="1D372D29" w14:textId="77777777" w:rsidR="000F541D" w:rsidRPr="00AA0F48" w:rsidRDefault="007674B2" w:rsidP="00AA0F48">
      <w:pPr>
        <w:pStyle w:val="Nadpis1"/>
        <w:shd w:val="clear" w:color="auto" w:fill="D9E2F3" w:themeFill="accent1" w:themeFillTint="33"/>
        <w:spacing w:after="120" w:line="240" w:lineRule="auto"/>
        <w:ind w:left="567" w:hanging="567"/>
        <w:rPr>
          <w:sz w:val="22"/>
        </w:rPr>
      </w:pPr>
      <w:r w:rsidRPr="00142461">
        <w:rPr>
          <w:sz w:val="22"/>
        </w:rPr>
        <w:t>2.</w:t>
      </w:r>
      <w:r w:rsidRPr="00AA0F48">
        <w:rPr>
          <w:sz w:val="22"/>
        </w:rPr>
        <w:t xml:space="preserve">  </w:t>
      </w:r>
      <w:r w:rsidRPr="002C0A5F">
        <w:rPr>
          <w:sz w:val="22"/>
        </w:rPr>
        <w:t>Podmínky a požadavky na zpracování nabídky</w:t>
      </w:r>
      <w:r w:rsidRPr="00AA0F48">
        <w:rPr>
          <w:sz w:val="22"/>
        </w:rPr>
        <w:t xml:space="preserve">  </w:t>
      </w:r>
    </w:p>
    <w:p w14:paraId="6CF027EA" w14:textId="68E289B2" w:rsidR="00A1186D" w:rsidRDefault="00A1186D" w:rsidP="00142461">
      <w:pPr>
        <w:spacing w:after="133"/>
      </w:pPr>
      <w:r>
        <w:t xml:space="preserve">Lhůta pro podání nabídek trvá </w:t>
      </w:r>
      <w:r w:rsidRPr="00A1186D">
        <w:rPr>
          <w:b/>
          <w:bCs/>
        </w:rPr>
        <w:t>do 4.12.2023 do 10:00 hodin</w:t>
      </w:r>
      <w:r>
        <w:t>.</w:t>
      </w:r>
    </w:p>
    <w:p w14:paraId="43C8355F" w14:textId="4B1E8564" w:rsidR="003549D3" w:rsidRDefault="003549D3" w:rsidP="00142461">
      <w:pPr>
        <w:spacing w:after="133"/>
      </w:pPr>
      <w:r w:rsidRPr="003549D3">
        <w:t xml:space="preserve">Nabídky musí být zadavateli doručeny do konce lhůty pro podání nabídek uveřejněné u dané veřejné zakázky na profilu zadavatele – viz odkaz: </w:t>
      </w:r>
      <w:hyperlink r:id="rId7" w:history="1">
        <w:r w:rsidR="00BB3140" w:rsidRPr="00974FD8">
          <w:rPr>
            <w:rStyle w:val="Hypertextovodkaz"/>
          </w:rPr>
          <w:t>https://www.profilzadavatele.cz/profil-zadavatele/obec-vranany_4466/</w:t>
        </w:r>
      </w:hyperlink>
      <w:r w:rsidR="00BB3140">
        <w:t xml:space="preserve"> </w:t>
      </w:r>
    </w:p>
    <w:p w14:paraId="0109C796" w14:textId="57D3EDF5" w:rsidR="000F541D" w:rsidRDefault="007674B2" w:rsidP="0012109B">
      <w:pPr>
        <w:spacing w:after="138"/>
      </w:pPr>
      <w:r>
        <w:t>Dodavatel může v rámci této veřejné zakázky podat pouze jednu nabídku</w:t>
      </w:r>
      <w:r w:rsidR="00A003AB">
        <w:t>,</w:t>
      </w:r>
      <w:r>
        <w:t xml:space="preserve"> a to výhradně elektronickými prostředky prostřednictvím elektronického nástroje </w:t>
      </w:r>
      <w:r w:rsidR="00BB3140">
        <w:t>JOSEPHINE (josephine.probiz.com)</w:t>
      </w:r>
      <w:r w:rsidR="003549D3">
        <w:t xml:space="preserve"> </w:t>
      </w:r>
      <w:r>
        <w:t xml:space="preserve">na uvedené adrese. </w:t>
      </w:r>
    </w:p>
    <w:p w14:paraId="42D2D555" w14:textId="77777777" w:rsidR="004A2FDB" w:rsidRDefault="007674B2" w:rsidP="004A2FDB">
      <w:r>
        <w:t xml:space="preserve">Zadavatel preferuje předložení nabídky v PDF formátu. </w:t>
      </w:r>
    </w:p>
    <w:p w14:paraId="168153F9" w14:textId="77777777" w:rsidR="003549D3" w:rsidRDefault="003549D3" w:rsidP="004A2FDB"/>
    <w:p w14:paraId="077DD348" w14:textId="4F443698" w:rsidR="00A003AB" w:rsidRDefault="007674B2" w:rsidP="004A2FDB">
      <w:r>
        <w:t>Účastník zadávacího řízení musí být pro registraci v elektronickém nástroji</w:t>
      </w:r>
      <w:r w:rsidR="00A003AB">
        <w:t xml:space="preserve"> </w:t>
      </w:r>
      <w:r w:rsidR="00BB3140">
        <w:t>JOSEPHINE</w:t>
      </w:r>
      <w:r w:rsidR="003549D3">
        <w:t xml:space="preserve"> </w:t>
      </w:r>
      <w:r>
        <w:t>držitelem platného zaručeného elektronického podpisu založeného na kvalifikovaném certifikátu. Podrobné informace nezbytné pro podání elektronické nabídky jsou uvedeny v uživatelské příručce</w:t>
      </w:r>
      <w:r w:rsidR="00BB3140">
        <w:t>, která tvoří přílohu č. 9 – Požadavky na elektronickou komunikaci</w:t>
      </w:r>
    </w:p>
    <w:p w14:paraId="2AF15F61" w14:textId="77777777" w:rsidR="003549D3" w:rsidRDefault="003549D3" w:rsidP="004A2FDB">
      <w:pPr>
        <w:tabs>
          <w:tab w:val="center" w:pos="142"/>
          <w:tab w:val="center" w:pos="1418"/>
        </w:tabs>
        <w:spacing w:after="14" w:line="266" w:lineRule="auto"/>
        <w:ind w:left="0" w:firstLine="0"/>
      </w:pPr>
    </w:p>
    <w:p w14:paraId="5D594194" w14:textId="7D6F1E7B" w:rsidR="000F541D" w:rsidRDefault="007674B2" w:rsidP="004A2FDB">
      <w:pPr>
        <w:tabs>
          <w:tab w:val="center" w:pos="142"/>
          <w:tab w:val="center" w:pos="1418"/>
        </w:tabs>
        <w:spacing w:after="14" w:line="266" w:lineRule="auto"/>
        <w:ind w:left="0" w:firstLine="0"/>
      </w:pPr>
      <w:r>
        <w:tab/>
      </w:r>
      <w:r>
        <w:rPr>
          <w:b/>
        </w:rPr>
        <w:t xml:space="preserve">2.1 </w:t>
      </w:r>
      <w:r>
        <w:rPr>
          <w:b/>
        </w:rPr>
        <w:tab/>
        <w:t xml:space="preserve">Náležitosti podání </w:t>
      </w:r>
    </w:p>
    <w:p w14:paraId="4435A534" w14:textId="77777777" w:rsidR="000F541D" w:rsidRDefault="007674B2" w:rsidP="004A2FDB">
      <w:pPr>
        <w:spacing w:after="311"/>
      </w:pPr>
      <w:r>
        <w:t xml:space="preserve">Zadavatel přijímá nabídky pouze v elektronické podobě. Listinné podání nabídek nepřipouští. </w:t>
      </w:r>
    </w:p>
    <w:p w14:paraId="590F9EF2" w14:textId="77777777" w:rsidR="000F541D" w:rsidRDefault="007674B2" w:rsidP="00424BB8">
      <w:pPr>
        <w:pStyle w:val="Nadpis2"/>
        <w:tabs>
          <w:tab w:val="center" w:pos="142"/>
          <w:tab w:val="center" w:pos="1418"/>
        </w:tabs>
        <w:ind w:left="0" w:firstLine="0"/>
        <w:jc w:val="both"/>
      </w:pPr>
      <w:r>
        <w:rPr>
          <w:b w:val="0"/>
        </w:rPr>
        <w:tab/>
      </w:r>
      <w:r>
        <w:t xml:space="preserve">2.2 </w:t>
      </w:r>
      <w:r>
        <w:tab/>
        <w:t xml:space="preserve">Identifikační údaje </w:t>
      </w:r>
    </w:p>
    <w:p w14:paraId="475188B3" w14:textId="07CE2946" w:rsidR="000F541D" w:rsidRDefault="007674B2" w:rsidP="00424BB8">
      <w:pPr>
        <w:spacing w:after="292"/>
      </w:pPr>
      <w:r>
        <w:t xml:space="preserve">V nabídce musí být uvedeny identifikační údaje účastníka, zejména: Obchodní firma, sídlo, identifikační číslo, osoba oprávněná jednat za účastníka, příp. osoba oprávněná zastupovat účastníka na základě plné moci, </w:t>
      </w:r>
      <w:r w:rsidR="00424BB8">
        <w:t>ID datové schránky</w:t>
      </w:r>
      <w:r>
        <w:t xml:space="preserve"> a e-mailová adresa pro písemný styk mezi účastníkem a zadavatelem v rámci daného zadávacího řízení. </w:t>
      </w:r>
    </w:p>
    <w:p w14:paraId="1DF60C41" w14:textId="77777777" w:rsidR="000F541D" w:rsidRDefault="007674B2" w:rsidP="00424BB8">
      <w:pPr>
        <w:pStyle w:val="Nadpis2"/>
        <w:tabs>
          <w:tab w:val="center" w:pos="142"/>
          <w:tab w:val="center" w:pos="1560"/>
        </w:tabs>
        <w:ind w:left="0" w:firstLine="0"/>
        <w:jc w:val="both"/>
      </w:pPr>
      <w:r>
        <w:rPr>
          <w:b w:val="0"/>
        </w:rPr>
        <w:tab/>
      </w:r>
      <w:r>
        <w:t xml:space="preserve">2.3 </w:t>
      </w:r>
      <w:r>
        <w:tab/>
        <w:t xml:space="preserve">Jazyk a návrh smlouvy </w:t>
      </w:r>
    </w:p>
    <w:p w14:paraId="0340C932" w14:textId="77777777" w:rsidR="000F541D" w:rsidRDefault="007674B2" w:rsidP="00424BB8">
      <w:pPr>
        <w:spacing w:after="303"/>
      </w:pPr>
      <w:r>
        <w:t xml:space="preserve">Nabídka musí být zpracována v českém jazyce, není-li stanoveno dále jinak. Povinnost zpracování nabídky v českém jazyce se nevztahuje na doklady ve slovenském jazyce. Podepsaný návrh smluv nemusí být součástí nabídky. Poté, co budou splněny všechny zákonné podmínky pro uzavření smlouvy, bude vybraný dodavatel zadavatelem vyzván k uzavření smluv. Smlouvy budou uzavřeny ve znění, v jakém jsou zveřejněny na profilu zadavatele, popř. ve znění vysvětlení zadávacích podmínek, pokud takové vysvětlení změnilo nebo doplnilo ustanovení smluv.  </w:t>
      </w:r>
    </w:p>
    <w:p w14:paraId="677343C0" w14:textId="77777777" w:rsidR="000F541D" w:rsidRDefault="007674B2" w:rsidP="00001A6D">
      <w:pPr>
        <w:pStyle w:val="Nadpis2"/>
        <w:tabs>
          <w:tab w:val="center" w:pos="142"/>
          <w:tab w:val="center" w:pos="1276"/>
        </w:tabs>
        <w:ind w:left="0" w:firstLine="0"/>
        <w:jc w:val="both"/>
      </w:pPr>
      <w:r>
        <w:rPr>
          <w:b w:val="0"/>
        </w:rPr>
        <w:tab/>
      </w:r>
      <w:r>
        <w:t xml:space="preserve">2.4 </w:t>
      </w:r>
      <w:r>
        <w:tab/>
        <w:t xml:space="preserve">Společná nabídka </w:t>
      </w:r>
    </w:p>
    <w:p w14:paraId="4BFB0C9F" w14:textId="77777777" w:rsidR="000F541D" w:rsidRDefault="007674B2" w:rsidP="00001A6D">
      <w:pPr>
        <w:spacing w:after="292"/>
      </w:pPr>
      <w:r>
        <w:t xml:space="preserve">Pokud podává nabídku více účastníků společně (společná nabídka), uvedou v nabídce též osobu, která bude zmocněna zastupovat tyto účastníky při styku se zadavatelem v průběhu zadávacího řízení. </w:t>
      </w:r>
    </w:p>
    <w:p w14:paraId="79200181" w14:textId="77777777" w:rsidR="000F541D" w:rsidRDefault="007674B2" w:rsidP="00001A6D">
      <w:pPr>
        <w:tabs>
          <w:tab w:val="center" w:pos="142"/>
          <w:tab w:val="center" w:pos="1276"/>
        </w:tabs>
        <w:spacing w:after="120" w:line="266" w:lineRule="auto"/>
        <w:ind w:left="0" w:firstLine="0"/>
      </w:pPr>
      <w:r>
        <w:tab/>
      </w:r>
      <w:r>
        <w:rPr>
          <w:b/>
        </w:rPr>
        <w:t xml:space="preserve">2.5 </w:t>
      </w:r>
      <w:r>
        <w:rPr>
          <w:b/>
        </w:rPr>
        <w:tab/>
        <w:t xml:space="preserve">Struktura nabídky </w:t>
      </w:r>
    </w:p>
    <w:p w14:paraId="5BE6B895" w14:textId="77777777" w:rsidR="000F541D" w:rsidRDefault="007674B2" w:rsidP="00001A6D">
      <w:r>
        <w:t xml:space="preserve">Zadavatel doporučuje předložit nabídku v následující struktuře: </w:t>
      </w:r>
    </w:p>
    <w:p w14:paraId="3D441CBF" w14:textId="77777777" w:rsidR="000F541D" w:rsidRDefault="007674B2" w:rsidP="00A003AB">
      <w:pPr>
        <w:spacing w:after="21" w:line="259" w:lineRule="auto"/>
        <w:ind w:left="851" w:firstLine="0"/>
      </w:pPr>
      <w:r>
        <w:t xml:space="preserve"> </w:t>
      </w:r>
    </w:p>
    <w:p w14:paraId="790FA573" w14:textId="12F40383" w:rsidR="000F541D" w:rsidRDefault="007674B2" w:rsidP="00001A6D">
      <w:pPr>
        <w:pStyle w:val="Nadpis2"/>
        <w:tabs>
          <w:tab w:val="center" w:pos="142"/>
        </w:tabs>
        <w:spacing w:after="10"/>
        <w:ind w:left="0" w:firstLine="0"/>
        <w:jc w:val="both"/>
      </w:pPr>
      <w:r>
        <w:t>a)</w:t>
      </w:r>
      <w:r>
        <w:rPr>
          <w:rFonts w:ascii="Arial" w:eastAsia="Arial" w:hAnsi="Arial" w:cs="Arial"/>
        </w:rPr>
        <w:t xml:space="preserve"> </w:t>
      </w:r>
      <w:r>
        <w:rPr>
          <w:rFonts w:ascii="Arial" w:eastAsia="Arial" w:hAnsi="Arial" w:cs="Arial"/>
        </w:rPr>
        <w:tab/>
      </w:r>
      <w:r>
        <w:t xml:space="preserve">Krycí list nabídky </w:t>
      </w:r>
    </w:p>
    <w:p w14:paraId="684B135A" w14:textId="41C6951D" w:rsidR="000F541D" w:rsidRDefault="007674B2" w:rsidP="00001A6D">
      <w:r>
        <w:t xml:space="preserve">Na krycím listu budou uvedeny následující údaje: název veřejné zakázky, základní identifikační údaje zadavatele a účastníka (včetně osob zmocněných k dalším jednáním), nabídková cena v členění podle zadávací dokumentace, datum a podpis osoby oprávněné jednat za účastníka. Účastník může použít přílohu č. </w:t>
      </w:r>
      <w:r w:rsidR="00FC6619">
        <w:t xml:space="preserve">3 </w:t>
      </w:r>
      <w:r>
        <w:t>zadávací dokumentace</w:t>
      </w:r>
      <w:r w:rsidR="00D8232E">
        <w:t>.</w:t>
      </w:r>
    </w:p>
    <w:p w14:paraId="67343841" w14:textId="77777777" w:rsidR="00D8232E" w:rsidRDefault="00D8232E" w:rsidP="00001A6D"/>
    <w:p w14:paraId="23325729" w14:textId="71F520FB" w:rsidR="000F541D" w:rsidRDefault="000F541D" w:rsidP="00D8232E">
      <w:pPr>
        <w:spacing w:after="21" w:line="259" w:lineRule="auto"/>
        <w:ind w:left="0" w:firstLine="0"/>
      </w:pPr>
    </w:p>
    <w:p w14:paraId="5D469636" w14:textId="353FF70B" w:rsidR="000F541D" w:rsidRPr="00D8232E" w:rsidRDefault="00001A6D" w:rsidP="00001A6D">
      <w:pPr>
        <w:numPr>
          <w:ilvl w:val="0"/>
          <w:numId w:val="3"/>
        </w:numPr>
        <w:spacing w:after="10" w:line="266" w:lineRule="auto"/>
        <w:ind w:left="426" w:hanging="425"/>
      </w:pPr>
      <w:r>
        <w:rPr>
          <w:b/>
        </w:rPr>
        <w:t xml:space="preserve">     </w:t>
      </w:r>
      <w:r w:rsidR="00D8232E">
        <w:rPr>
          <w:b/>
        </w:rPr>
        <w:t>Obsah nabídky</w:t>
      </w:r>
    </w:p>
    <w:p w14:paraId="2EE34F76" w14:textId="581BFBCA" w:rsidR="00D8232E" w:rsidRDefault="00D8232E" w:rsidP="00001A6D">
      <w:pPr>
        <w:numPr>
          <w:ilvl w:val="0"/>
          <w:numId w:val="3"/>
        </w:numPr>
        <w:spacing w:after="10" w:line="266" w:lineRule="auto"/>
        <w:ind w:left="426" w:hanging="425"/>
      </w:pPr>
      <w:r>
        <w:rPr>
          <w:b/>
        </w:rPr>
        <w:t>Kvalifikace – příloha č. 5 a další požadované dokumenty</w:t>
      </w:r>
    </w:p>
    <w:p w14:paraId="77FD790B" w14:textId="77777777" w:rsidR="000F541D" w:rsidRDefault="007674B2" w:rsidP="00001A6D">
      <w:r>
        <w:t xml:space="preserve">Doklady prokazující splnění kvalifikace dle bodu 4 zadávací dokumentace.  </w:t>
      </w:r>
    </w:p>
    <w:p w14:paraId="52199C9F" w14:textId="716FEA7B" w:rsidR="000F541D" w:rsidRDefault="007674B2" w:rsidP="001B22F7">
      <w:pPr>
        <w:spacing w:after="16" w:line="259" w:lineRule="auto"/>
        <w:ind w:left="0" w:firstLine="0"/>
      </w:pPr>
      <w:r>
        <w:t xml:space="preserve"> </w:t>
      </w:r>
    </w:p>
    <w:p w14:paraId="01903015" w14:textId="77777777" w:rsidR="002C2523" w:rsidRPr="001B22F7" w:rsidRDefault="008F2DA6" w:rsidP="002C2523">
      <w:pPr>
        <w:numPr>
          <w:ilvl w:val="0"/>
          <w:numId w:val="3"/>
        </w:numPr>
        <w:tabs>
          <w:tab w:val="left" w:pos="993"/>
        </w:tabs>
        <w:spacing w:after="10" w:line="266" w:lineRule="auto"/>
        <w:ind w:left="426" w:hanging="425"/>
        <w:rPr>
          <w:rFonts w:asciiTheme="minorHAnsi" w:hAnsiTheme="minorHAnsi" w:cstheme="minorHAnsi"/>
          <w:b/>
          <w:bCs/>
          <w:color w:val="auto"/>
        </w:rPr>
      </w:pPr>
      <w:r w:rsidRPr="001B22F7">
        <w:rPr>
          <w:rFonts w:asciiTheme="minorHAnsi" w:hAnsiTheme="minorHAnsi" w:cstheme="minorHAnsi"/>
          <w:b/>
          <w:bCs/>
          <w:color w:val="auto"/>
        </w:rPr>
        <w:t xml:space="preserve">Podepsaná Smlouva o dílo – příloha č. 4 </w:t>
      </w:r>
    </w:p>
    <w:p w14:paraId="3D79274A" w14:textId="77777777" w:rsidR="00CE7728" w:rsidRPr="00CE7728" w:rsidRDefault="00CE7728" w:rsidP="00CE7728">
      <w:pPr>
        <w:ind w:left="0" w:firstLine="0"/>
        <w:rPr>
          <w:rFonts w:asciiTheme="minorHAnsi" w:hAnsiTheme="minorHAnsi" w:cstheme="minorHAnsi"/>
          <w:b/>
          <w:bCs/>
        </w:rPr>
      </w:pPr>
    </w:p>
    <w:p w14:paraId="5969734D" w14:textId="55FA703C" w:rsidR="00CE7728" w:rsidRPr="002C2523" w:rsidRDefault="00CE7728" w:rsidP="002C2523">
      <w:pPr>
        <w:numPr>
          <w:ilvl w:val="0"/>
          <w:numId w:val="3"/>
        </w:numPr>
        <w:tabs>
          <w:tab w:val="left" w:pos="993"/>
        </w:tabs>
        <w:spacing w:after="10" w:line="266" w:lineRule="auto"/>
        <w:ind w:left="426" w:hanging="425"/>
        <w:rPr>
          <w:rFonts w:asciiTheme="minorHAnsi" w:hAnsiTheme="minorHAnsi" w:cstheme="minorHAnsi"/>
          <w:b/>
          <w:bCs/>
        </w:rPr>
      </w:pPr>
      <w:r>
        <w:rPr>
          <w:rFonts w:asciiTheme="minorHAnsi" w:hAnsiTheme="minorHAnsi" w:cstheme="minorHAnsi"/>
          <w:b/>
          <w:bCs/>
        </w:rPr>
        <w:t>Vyplněný Výkaz Výměr – příloha č. 2</w:t>
      </w:r>
    </w:p>
    <w:p w14:paraId="1B5E8BD7" w14:textId="77777777" w:rsidR="002C2523" w:rsidRPr="002C2523" w:rsidRDefault="002C2523" w:rsidP="002C2523">
      <w:pPr>
        <w:tabs>
          <w:tab w:val="left" w:pos="993"/>
        </w:tabs>
        <w:spacing w:after="10" w:line="266" w:lineRule="auto"/>
        <w:ind w:left="0" w:firstLine="0"/>
        <w:rPr>
          <w:rFonts w:asciiTheme="minorHAnsi" w:hAnsiTheme="minorHAnsi" w:cstheme="minorHAnsi"/>
          <w:b/>
          <w:bCs/>
        </w:rPr>
      </w:pPr>
    </w:p>
    <w:p w14:paraId="71B61132" w14:textId="77777777" w:rsidR="00E77FA0" w:rsidRPr="00E77FA0" w:rsidRDefault="004B51D9" w:rsidP="00E77FA0">
      <w:pPr>
        <w:pStyle w:val="Nadpis2"/>
        <w:numPr>
          <w:ilvl w:val="0"/>
          <w:numId w:val="3"/>
        </w:numPr>
        <w:spacing w:after="10"/>
        <w:ind w:left="0"/>
        <w:jc w:val="both"/>
        <w:rPr>
          <w:rFonts w:asciiTheme="minorHAnsi" w:hAnsiTheme="minorHAnsi" w:cstheme="minorHAnsi"/>
        </w:rPr>
      </w:pPr>
      <w:r w:rsidRPr="00E77FA0">
        <w:rPr>
          <w:rFonts w:asciiTheme="minorHAnsi" w:hAnsiTheme="minorHAnsi" w:cstheme="minorHAnsi"/>
        </w:rPr>
        <w:t>Čestné prohlášení k sociálně odpovědnému plnění VZ – příloha č. 6</w:t>
      </w:r>
      <w:r w:rsidR="00E77FA0" w:rsidRPr="00E77FA0">
        <w:rPr>
          <w:rFonts w:asciiTheme="minorHAnsi" w:hAnsiTheme="minorHAnsi" w:cstheme="minorHAnsi"/>
        </w:rPr>
        <w:t xml:space="preserve"> </w:t>
      </w:r>
    </w:p>
    <w:p w14:paraId="59E43362" w14:textId="77777777" w:rsidR="00E77FA0" w:rsidRPr="00E77FA0" w:rsidRDefault="00E77FA0" w:rsidP="00E77FA0"/>
    <w:p w14:paraId="2951805E" w14:textId="77777777" w:rsidR="007C1FAD" w:rsidRDefault="00E77FA0" w:rsidP="007C1FAD">
      <w:pPr>
        <w:pStyle w:val="Nadpis2"/>
        <w:numPr>
          <w:ilvl w:val="0"/>
          <w:numId w:val="3"/>
        </w:numPr>
        <w:spacing w:after="10"/>
        <w:ind w:left="0"/>
        <w:jc w:val="both"/>
        <w:rPr>
          <w:rFonts w:asciiTheme="minorHAnsi" w:hAnsiTheme="minorHAnsi" w:cstheme="minorHAnsi"/>
          <w:bCs/>
        </w:rPr>
      </w:pPr>
      <w:r w:rsidRPr="00E77FA0">
        <w:rPr>
          <w:rFonts w:asciiTheme="minorHAnsi" w:hAnsiTheme="minorHAnsi" w:cstheme="minorHAnsi"/>
          <w:bCs/>
        </w:rPr>
        <w:t>Čestné prohlášení k ruským sankcím – příloha č. 7</w:t>
      </w:r>
    </w:p>
    <w:p w14:paraId="08A45AF3" w14:textId="77777777" w:rsidR="00E11ACC" w:rsidRDefault="00E11ACC" w:rsidP="00E11ACC">
      <w:pPr>
        <w:pStyle w:val="Nadpis2"/>
        <w:spacing w:after="10"/>
        <w:ind w:left="0" w:firstLine="0"/>
        <w:jc w:val="both"/>
        <w:rPr>
          <w:rFonts w:asciiTheme="minorHAnsi" w:hAnsiTheme="minorHAnsi" w:cstheme="minorHAnsi"/>
          <w:bCs/>
        </w:rPr>
      </w:pPr>
    </w:p>
    <w:p w14:paraId="67EF0E4F" w14:textId="6B5AEFFA" w:rsidR="00E11ACC" w:rsidRDefault="00E11ACC" w:rsidP="00E11ACC">
      <w:pPr>
        <w:pStyle w:val="Nadpis2"/>
        <w:numPr>
          <w:ilvl w:val="0"/>
          <w:numId w:val="3"/>
        </w:numPr>
        <w:spacing w:after="10"/>
        <w:ind w:left="0"/>
        <w:jc w:val="both"/>
        <w:rPr>
          <w:rFonts w:asciiTheme="minorHAnsi" w:hAnsiTheme="minorHAnsi" w:cstheme="minorHAnsi"/>
          <w:bCs/>
          <w:color w:val="000000" w:themeColor="text1"/>
        </w:rPr>
      </w:pPr>
      <w:r w:rsidRPr="00105C55">
        <w:rPr>
          <w:rFonts w:asciiTheme="minorHAnsi" w:hAnsiTheme="minorHAnsi" w:cstheme="minorHAnsi"/>
          <w:bCs/>
          <w:color w:val="000000" w:themeColor="text1"/>
        </w:rPr>
        <w:t>Čestné prohlášení k zákonu o střetu zájmů – příloha č. 8</w:t>
      </w:r>
    </w:p>
    <w:p w14:paraId="0A582D47" w14:textId="77777777" w:rsidR="000311AC" w:rsidRDefault="000311AC" w:rsidP="000311AC"/>
    <w:p w14:paraId="521021A6" w14:textId="1E73BF41" w:rsidR="000311AC" w:rsidRDefault="000311AC" w:rsidP="000311AC">
      <w:pPr>
        <w:pStyle w:val="Nadpis2"/>
        <w:numPr>
          <w:ilvl w:val="0"/>
          <w:numId w:val="3"/>
        </w:numPr>
        <w:spacing w:after="10"/>
        <w:ind w:left="0"/>
        <w:jc w:val="both"/>
        <w:rPr>
          <w:rFonts w:asciiTheme="minorHAnsi" w:hAnsiTheme="minorHAnsi" w:cstheme="minorHAnsi"/>
          <w:bCs/>
          <w:color w:val="000000" w:themeColor="text1"/>
        </w:rPr>
      </w:pPr>
      <w:r w:rsidRPr="00AA0F48">
        <w:rPr>
          <w:rFonts w:asciiTheme="minorHAnsi" w:hAnsiTheme="minorHAnsi" w:cstheme="minorHAnsi"/>
          <w:bCs/>
          <w:color w:val="000000" w:themeColor="text1"/>
        </w:rPr>
        <w:t>S</w:t>
      </w:r>
      <w:r>
        <w:rPr>
          <w:rFonts w:asciiTheme="minorHAnsi" w:hAnsiTheme="minorHAnsi" w:cstheme="minorHAnsi"/>
          <w:bCs/>
          <w:color w:val="000000" w:themeColor="text1"/>
        </w:rPr>
        <w:t xml:space="preserve">eznam poddodavatelů </w:t>
      </w:r>
      <w:r w:rsidR="00CC5560">
        <w:rPr>
          <w:rFonts w:asciiTheme="minorHAnsi" w:hAnsiTheme="minorHAnsi" w:cstheme="minorHAnsi"/>
          <w:bCs/>
          <w:color w:val="000000" w:themeColor="text1"/>
        </w:rPr>
        <w:t>příloha č. 9</w:t>
      </w:r>
    </w:p>
    <w:p w14:paraId="4413D77F" w14:textId="77777777" w:rsidR="00CE7728" w:rsidRDefault="00CE7728" w:rsidP="00CE7728"/>
    <w:p w14:paraId="3256A1AF" w14:textId="3629742E" w:rsidR="00CE7728" w:rsidRDefault="00CE7728" w:rsidP="00CE7728">
      <w:pPr>
        <w:rPr>
          <w:b/>
          <w:bCs/>
        </w:rPr>
      </w:pPr>
      <w:r w:rsidRPr="00CE7728">
        <w:rPr>
          <w:b/>
          <w:bCs/>
        </w:rPr>
        <w:t xml:space="preserve">ch) </w:t>
      </w:r>
      <w:r w:rsidRPr="00CE7728">
        <w:rPr>
          <w:b/>
          <w:bCs/>
        </w:rPr>
        <w:tab/>
        <w:t xml:space="preserve">Případně další dokumenty dle </w:t>
      </w:r>
      <w:r>
        <w:rPr>
          <w:b/>
          <w:bCs/>
        </w:rPr>
        <w:t>požadavků v Zadávací dokumentaci</w:t>
      </w:r>
    </w:p>
    <w:p w14:paraId="0BBDB7E4" w14:textId="6C8E1E03" w:rsidR="00CE7728" w:rsidRDefault="00CE7728" w:rsidP="00CE7728">
      <w:pPr>
        <w:pStyle w:val="Odstavecseseznamem"/>
        <w:numPr>
          <w:ilvl w:val="0"/>
          <w:numId w:val="12"/>
        </w:numPr>
        <w:rPr>
          <w:b/>
          <w:bCs/>
        </w:rPr>
      </w:pPr>
      <w:r>
        <w:rPr>
          <w:b/>
          <w:bCs/>
        </w:rPr>
        <w:t>Technické parametry na svítidlo – příloha č. 2a</w:t>
      </w:r>
    </w:p>
    <w:p w14:paraId="746FCA87" w14:textId="30E000B1" w:rsidR="00CE7728" w:rsidRPr="00CE7728" w:rsidRDefault="00CE7728" w:rsidP="00CE7728">
      <w:pPr>
        <w:pStyle w:val="Odstavecseseznamem"/>
        <w:numPr>
          <w:ilvl w:val="0"/>
          <w:numId w:val="12"/>
        </w:numPr>
        <w:rPr>
          <w:b/>
          <w:bCs/>
        </w:rPr>
      </w:pPr>
      <w:r>
        <w:rPr>
          <w:b/>
          <w:bCs/>
        </w:rPr>
        <w:t>Technické požadavky na svítidla – příloha č. 2c</w:t>
      </w:r>
    </w:p>
    <w:p w14:paraId="15554889" w14:textId="77777777" w:rsidR="00053076" w:rsidRDefault="00053076" w:rsidP="00053076"/>
    <w:p w14:paraId="3319911F" w14:textId="6898B71C" w:rsidR="007C1FAD" w:rsidRPr="00230EAF" w:rsidRDefault="00DF7D2A" w:rsidP="00AA0F48">
      <w:pPr>
        <w:pStyle w:val="Nadpis1"/>
        <w:shd w:val="clear" w:color="auto" w:fill="D9E2F3" w:themeFill="accent1" w:themeFillTint="33"/>
        <w:spacing w:after="120" w:line="240" w:lineRule="auto"/>
        <w:ind w:left="567" w:hanging="567"/>
      </w:pPr>
      <w:r>
        <w:rPr>
          <w:sz w:val="22"/>
        </w:rPr>
        <w:t>3</w:t>
      </w:r>
      <w:r w:rsidR="007674B2" w:rsidRPr="00230EAF">
        <w:rPr>
          <w:sz w:val="22"/>
        </w:rPr>
        <w:t xml:space="preserve">. </w:t>
      </w:r>
      <w:r w:rsidR="007674B2" w:rsidRPr="00230EAF">
        <w:rPr>
          <w:sz w:val="22"/>
        </w:rPr>
        <w:tab/>
        <w:t>Žádosti o vysvětlení zadávací dokumentace</w:t>
      </w:r>
    </w:p>
    <w:p w14:paraId="78F1D6AB" w14:textId="68D49941" w:rsidR="0011485C" w:rsidRDefault="007674B2" w:rsidP="00AA0F48">
      <w:pPr>
        <w:spacing w:after="272"/>
        <w:ind w:left="0" w:firstLine="0"/>
      </w:pPr>
      <w:r>
        <w:t xml:space="preserve">Zadavatel poskytne odpovědi na dotazy v písemné formě dle § 98 zákona. Písemná forma žádosti o vysvětlení zadávací dokumentace musí být doručena prostřednictvím profilu zadavatele nebo na </w:t>
      </w:r>
      <w:hyperlink r:id="rId8" w:history="1">
        <w:r w:rsidR="00DF7D2A" w:rsidRPr="00974FD8">
          <w:rPr>
            <w:rStyle w:val="Hypertextovodkaz"/>
          </w:rPr>
          <w:t>sturala@rrawm.cz</w:t>
        </w:r>
      </w:hyperlink>
      <w:r w:rsidR="00DF7D2A">
        <w:t xml:space="preserve"> </w:t>
      </w:r>
      <w:r>
        <w:t xml:space="preserve">nebo datovou schránkou zadavatele. </w:t>
      </w:r>
    </w:p>
    <w:p w14:paraId="40BA0276" w14:textId="5802C8B8" w:rsidR="00156A79" w:rsidRDefault="00156A79" w:rsidP="00AA0F48">
      <w:pPr>
        <w:spacing w:after="272"/>
        <w:ind w:left="0" w:firstLine="0"/>
      </w:pPr>
      <w:r w:rsidRPr="00156A79">
        <w:t>Zadavatel není povinen vysvětlení poskytnout, pokud není žádost o vysvětlení doručena včas, a to alespoň 3</w:t>
      </w:r>
      <w:r>
        <w:t> </w:t>
      </w:r>
      <w:r w:rsidRPr="00156A79">
        <w:t>pracovní dny před uplynutím lhůty uvedené výše. To znamená, že za včasně podanou žádost o vysvětlení ZD bude zadavatel považovat každou žádost podanou nejpozději 8 pracovní den před dnem uplynutí lhůty pro podání nabíde</w:t>
      </w:r>
      <w:r>
        <w:t>k.</w:t>
      </w:r>
    </w:p>
    <w:p w14:paraId="48150A94" w14:textId="7C8A9972" w:rsidR="00A003AB" w:rsidRDefault="007674B2" w:rsidP="007C1FAD">
      <w:pPr>
        <w:spacing w:after="272"/>
      </w:pPr>
      <w:r>
        <w:t>V případě, že si dodavatel stáhne zadávací dokumentaci z profilu zadavatele, je jeho povinností pravidelně profil zadavatele sledovat pro případné nové informace, které zde mohou být uveřejněny.</w:t>
      </w:r>
    </w:p>
    <w:p w14:paraId="6664D357" w14:textId="607C4A96" w:rsidR="007C1FAD" w:rsidRPr="00230EAF" w:rsidRDefault="00DF7D2A" w:rsidP="00AA0F48">
      <w:pPr>
        <w:pStyle w:val="Nadpis1"/>
        <w:shd w:val="clear" w:color="auto" w:fill="D9E2F3" w:themeFill="accent1" w:themeFillTint="33"/>
        <w:spacing w:after="120" w:line="240" w:lineRule="auto"/>
        <w:ind w:left="567" w:hanging="567"/>
        <w:rPr>
          <w:b w:val="0"/>
        </w:rPr>
      </w:pPr>
      <w:r>
        <w:rPr>
          <w:sz w:val="22"/>
        </w:rPr>
        <w:t>4</w:t>
      </w:r>
      <w:r w:rsidR="007C1FAD" w:rsidRPr="00230EAF">
        <w:rPr>
          <w:sz w:val="22"/>
        </w:rPr>
        <w:t>.</w:t>
      </w:r>
      <w:r w:rsidR="007C1FAD" w:rsidRPr="00AA0F48">
        <w:rPr>
          <w:sz w:val="22"/>
        </w:rPr>
        <w:t xml:space="preserve"> </w:t>
      </w:r>
      <w:r w:rsidR="007C1FAD" w:rsidRPr="00AA0F48">
        <w:rPr>
          <w:sz w:val="22"/>
        </w:rPr>
        <w:tab/>
      </w:r>
      <w:r w:rsidR="00136F17">
        <w:rPr>
          <w:sz w:val="22"/>
        </w:rPr>
        <w:t>Podmínky kvalifikace</w:t>
      </w:r>
      <w:r w:rsidR="007C1FAD" w:rsidRPr="00230EAF">
        <w:rPr>
          <w:sz w:val="22"/>
        </w:rPr>
        <w:t xml:space="preserve">  </w:t>
      </w:r>
    </w:p>
    <w:p w14:paraId="450CAD49" w14:textId="77777777" w:rsidR="007C1FAD" w:rsidRDefault="007C1FAD" w:rsidP="00AA0F48">
      <w:pPr>
        <w:tabs>
          <w:tab w:val="left" w:pos="0"/>
          <w:tab w:val="left" w:pos="426"/>
        </w:tabs>
        <w:spacing w:after="130" w:line="362" w:lineRule="auto"/>
        <w:ind w:left="0" w:firstLine="0"/>
        <w:rPr>
          <w:b/>
          <w:bCs/>
        </w:rPr>
      </w:pPr>
      <w:r w:rsidRPr="003130F7">
        <w:rPr>
          <w:b/>
          <w:bCs/>
        </w:rPr>
        <w:t xml:space="preserve">4.1 </w:t>
      </w:r>
      <w:r w:rsidRPr="003130F7">
        <w:rPr>
          <w:b/>
          <w:bCs/>
        </w:rPr>
        <w:tab/>
        <w:t xml:space="preserve">Kvalifikace </w:t>
      </w:r>
    </w:p>
    <w:p w14:paraId="1260ACF4" w14:textId="6641D50F" w:rsidR="007C1FAD" w:rsidRDefault="007C1FAD" w:rsidP="007C1FAD">
      <w:pPr>
        <w:tabs>
          <w:tab w:val="left" w:pos="426"/>
          <w:tab w:val="left" w:pos="1843"/>
        </w:tabs>
        <w:spacing w:after="130" w:line="362" w:lineRule="auto"/>
        <w:ind w:left="0" w:hanging="142"/>
        <w:rPr>
          <w:b/>
          <w:bCs/>
        </w:rPr>
      </w:pPr>
      <w:r>
        <w:t xml:space="preserve">Kvalifikovaným pro plnění veřejné zakázky je dodavatel, který prokáže splnění: </w:t>
      </w:r>
      <w:r>
        <w:tab/>
      </w:r>
    </w:p>
    <w:p w14:paraId="21D7C18B" w14:textId="77777777" w:rsidR="007C1FAD" w:rsidRPr="003130F7" w:rsidRDefault="007C1FAD" w:rsidP="007C1FAD">
      <w:pPr>
        <w:pStyle w:val="Odstavecseseznamem"/>
        <w:numPr>
          <w:ilvl w:val="0"/>
          <w:numId w:val="13"/>
        </w:numPr>
        <w:tabs>
          <w:tab w:val="left" w:pos="426"/>
          <w:tab w:val="left" w:pos="1843"/>
        </w:tabs>
        <w:spacing w:after="130" w:line="362" w:lineRule="auto"/>
        <w:rPr>
          <w:b/>
          <w:bCs/>
        </w:rPr>
      </w:pPr>
      <w:r>
        <w:t xml:space="preserve">základní způsobilosti dle § 74 zákona </w:t>
      </w:r>
    </w:p>
    <w:p w14:paraId="6D28AE1C" w14:textId="77777777" w:rsidR="007C1FAD" w:rsidRPr="003130F7" w:rsidRDefault="007C1FAD" w:rsidP="007C1FAD">
      <w:pPr>
        <w:pStyle w:val="Odstavecseseznamem"/>
        <w:numPr>
          <w:ilvl w:val="0"/>
          <w:numId w:val="13"/>
        </w:numPr>
        <w:tabs>
          <w:tab w:val="left" w:pos="426"/>
          <w:tab w:val="left" w:pos="1843"/>
        </w:tabs>
        <w:spacing w:after="130" w:line="362" w:lineRule="auto"/>
        <w:rPr>
          <w:b/>
          <w:bCs/>
        </w:rPr>
      </w:pPr>
      <w:r>
        <w:t xml:space="preserve">profesní způsobilosti dle § 77 zákona </w:t>
      </w:r>
    </w:p>
    <w:p w14:paraId="4CAC665A" w14:textId="77777777" w:rsidR="007C1FAD" w:rsidRPr="00AA0F48" w:rsidRDefault="007C1FAD" w:rsidP="007C1FAD">
      <w:pPr>
        <w:pStyle w:val="Odstavecseseznamem"/>
        <w:numPr>
          <w:ilvl w:val="0"/>
          <w:numId w:val="13"/>
        </w:numPr>
        <w:tabs>
          <w:tab w:val="left" w:pos="426"/>
          <w:tab w:val="left" w:pos="1843"/>
        </w:tabs>
        <w:spacing w:after="130" w:line="362" w:lineRule="auto"/>
        <w:rPr>
          <w:b/>
          <w:bCs/>
        </w:rPr>
      </w:pPr>
      <w:r>
        <w:t xml:space="preserve">technické kvalifikace dle § 79 zákona </w:t>
      </w:r>
    </w:p>
    <w:p w14:paraId="33EDB3CB" w14:textId="77777777" w:rsidR="00136F17" w:rsidRPr="00E4240A" w:rsidRDefault="00136F17" w:rsidP="00AA0F48">
      <w:pPr>
        <w:pStyle w:val="Odstavecseseznamem"/>
        <w:tabs>
          <w:tab w:val="left" w:pos="426"/>
          <w:tab w:val="left" w:pos="1843"/>
        </w:tabs>
        <w:spacing w:after="130" w:line="362" w:lineRule="auto"/>
        <w:ind w:left="218" w:firstLine="0"/>
        <w:rPr>
          <w:b/>
          <w:bCs/>
        </w:rPr>
      </w:pPr>
    </w:p>
    <w:p w14:paraId="70743533" w14:textId="01763F6D" w:rsidR="007C1FAD" w:rsidRPr="00C32BDE" w:rsidRDefault="007C1FAD" w:rsidP="00AA0F48">
      <w:pPr>
        <w:pStyle w:val="Odstavecseseznamem"/>
        <w:numPr>
          <w:ilvl w:val="1"/>
          <w:numId w:val="14"/>
        </w:numPr>
        <w:tabs>
          <w:tab w:val="left" w:pos="426"/>
          <w:tab w:val="left" w:pos="1843"/>
        </w:tabs>
        <w:spacing w:after="130" w:line="362" w:lineRule="auto"/>
        <w:ind w:left="0" w:firstLine="0"/>
        <w:rPr>
          <w:b/>
          <w:bCs/>
        </w:rPr>
      </w:pPr>
      <w:r w:rsidRPr="00C32BDE">
        <w:rPr>
          <w:b/>
          <w:bCs/>
        </w:rPr>
        <w:t xml:space="preserve">Základní způsobilost </w:t>
      </w:r>
    </w:p>
    <w:p w14:paraId="3529D000" w14:textId="77777777" w:rsidR="007C1FAD" w:rsidRDefault="007C1FAD" w:rsidP="007C1FAD">
      <w:pPr>
        <w:tabs>
          <w:tab w:val="left" w:pos="426"/>
          <w:tab w:val="left" w:pos="1843"/>
        </w:tabs>
        <w:spacing w:after="130" w:line="362" w:lineRule="auto"/>
        <w:ind w:left="-142" w:firstLine="0"/>
      </w:pPr>
      <w:r>
        <w:t xml:space="preserve">Způsobilý není dodavatel, který:  </w:t>
      </w:r>
    </w:p>
    <w:p w14:paraId="201D6E30" w14:textId="77777777" w:rsidR="007C1FAD" w:rsidRPr="00C32BDE" w:rsidRDefault="007C1FAD" w:rsidP="007C1FAD">
      <w:pPr>
        <w:pStyle w:val="Odstavecseseznamem"/>
        <w:numPr>
          <w:ilvl w:val="0"/>
          <w:numId w:val="15"/>
        </w:numPr>
        <w:tabs>
          <w:tab w:val="left" w:pos="426"/>
          <w:tab w:val="left" w:pos="1843"/>
        </w:tabs>
        <w:spacing w:after="130" w:line="362" w:lineRule="auto"/>
        <w:rPr>
          <w:b/>
          <w:bCs/>
        </w:rPr>
      </w:pPr>
      <w:r>
        <w:t xml:space="preserve">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 </w:t>
      </w:r>
    </w:p>
    <w:p w14:paraId="2418E747" w14:textId="77777777" w:rsidR="007C1FAD" w:rsidRPr="00C32BDE" w:rsidRDefault="007C1FAD" w:rsidP="007C1FAD">
      <w:pPr>
        <w:pStyle w:val="Odstavecseseznamem"/>
        <w:numPr>
          <w:ilvl w:val="0"/>
          <w:numId w:val="15"/>
        </w:numPr>
        <w:tabs>
          <w:tab w:val="left" w:pos="426"/>
          <w:tab w:val="left" w:pos="1843"/>
        </w:tabs>
        <w:spacing w:after="130" w:line="362" w:lineRule="auto"/>
        <w:rPr>
          <w:b/>
          <w:bCs/>
        </w:rPr>
      </w:pPr>
      <w:r>
        <w:t xml:space="preserve">má v České republice nebo v zemi svého sídla v evidenci daní zachycen splatný daňový nedoplatek, </w:t>
      </w:r>
    </w:p>
    <w:p w14:paraId="6A6D5F57" w14:textId="77777777" w:rsidR="007C1FAD" w:rsidRPr="00C32BDE" w:rsidRDefault="007C1FAD" w:rsidP="007C1FAD">
      <w:pPr>
        <w:pStyle w:val="Odstavecseseznamem"/>
        <w:numPr>
          <w:ilvl w:val="0"/>
          <w:numId w:val="15"/>
        </w:numPr>
        <w:tabs>
          <w:tab w:val="left" w:pos="426"/>
          <w:tab w:val="left" w:pos="1843"/>
        </w:tabs>
        <w:spacing w:after="130" w:line="362" w:lineRule="auto"/>
        <w:rPr>
          <w:b/>
          <w:bCs/>
        </w:rPr>
      </w:pPr>
      <w:r>
        <w:t xml:space="preserve">má v České republice nebo v zemi svého sídla splatný nedoplatek na pojistném nebo na penále na veřejné zdravotní pojištění, </w:t>
      </w:r>
    </w:p>
    <w:p w14:paraId="00EF7090" w14:textId="77777777" w:rsidR="007C1FAD" w:rsidRPr="00C32BDE" w:rsidRDefault="007C1FAD" w:rsidP="007C1FAD">
      <w:pPr>
        <w:pStyle w:val="Odstavecseseznamem"/>
        <w:numPr>
          <w:ilvl w:val="0"/>
          <w:numId w:val="15"/>
        </w:numPr>
        <w:tabs>
          <w:tab w:val="left" w:pos="426"/>
          <w:tab w:val="left" w:pos="1843"/>
        </w:tabs>
        <w:spacing w:after="130" w:line="362" w:lineRule="auto"/>
        <w:rPr>
          <w:b/>
          <w:bCs/>
        </w:rPr>
      </w:pPr>
      <w:r>
        <w:t xml:space="preserve">má v České republice nebo v zemi svého sídla splatný nedoplatek na pojistném nebo na penále na sociální zabezpečení a příspěvku na státní politiku zaměstnanosti, </w:t>
      </w:r>
    </w:p>
    <w:p w14:paraId="7CBE03A0" w14:textId="77777777" w:rsidR="007C1FAD" w:rsidRPr="00C32BDE" w:rsidRDefault="007C1FAD" w:rsidP="007C1FAD">
      <w:pPr>
        <w:pStyle w:val="Odstavecseseznamem"/>
        <w:numPr>
          <w:ilvl w:val="0"/>
          <w:numId w:val="15"/>
        </w:numPr>
        <w:tabs>
          <w:tab w:val="left" w:pos="426"/>
          <w:tab w:val="left" w:pos="1843"/>
        </w:tabs>
        <w:spacing w:after="130" w:line="362" w:lineRule="auto"/>
        <w:rPr>
          <w:b/>
          <w:bCs/>
        </w:rPr>
      </w:pPr>
      <w:r>
        <w:t xml:space="preserve">je v likvidaci, proti němuž bylo vydáno rozhodnutí o úpadku, vůči němuž byla nařízena nucená správa podle jiného právního předpisu nebo v obdobné situaci podle právního řádu země sídla dodavatele. </w:t>
      </w:r>
    </w:p>
    <w:p w14:paraId="209DFDA0" w14:textId="77777777" w:rsidR="007C1FAD" w:rsidRDefault="007C1FAD" w:rsidP="007C1FAD">
      <w:pPr>
        <w:tabs>
          <w:tab w:val="left" w:pos="426"/>
          <w:tab w:val="left" w:pos="1843"/>
        </w:tabs>
        <w:spacing w:after="130" w:line="362" w:lineRule="auto"/>
        <w:ind w:left="-142" w:firstLine="0"/>
        <w:rPr>
          <w:b/>
          <w:bCs/>
        </w:rPr>
      </w:pPr>
      <w:r>
        <w:t xml:space="preserve">Dodavatel prokazuje splnění podmínek základní způsobilosti předložením: </w:t>
      </w:r>
    </w:p>
    <w:p w14:paraId="6817A2BD" w14:textId="77777777" w:rsidR="007C1FAD" w:rsidRPr="00FB362D" w:rsidRDefault="007C1FAD" w:rsidP="007C1FAD">
      <w:pPr>
        <w:pStyle w:val="Odstavecseseznamem"/>
        <w:numPr>
          <w:ilvl w:val="0"/>
          <w:numId w:val="16"/>
        </w:numPr>
        <w:tabs>
          <w:tab w:val="left" w:pos="426"/>
          <w:tab w:val="left" w:pos="1843"/>
        </w:tabs>
        <w:spacing w:after="130" w:line="362" w:lineRule="auto"/>
        <w:rPr>
          <w:b/>
          <w:bCs/>
        </w:rPr>
      </w:pPr>
      <w:r w:rsidRPr="00FB362D">
        <w:rPr>
          <w:b/>
        </w:rPr>
        <w:t>výpisu z evidence Rejstříku trestů</w:t>
      </w:r>
      <w:r>
        <w:t xml:space="preserve"> pro bod 4.2 písm. a) zadávací dokumentace, </w:t>
      </w:r>
    </w:p>
    <w:p w14:paraId="6DCB0EAA" w14:textId="77777777" w:rsidR="007C1FAD" w:rsidRDefault="007C1FAD" w:rsidP="007C1FAD">
      <w:pPr>
        <w:pStyle w:val="Odstavecseseznamem"/>
        <w:tabs>
          <w:tab w:val="left" w:pos="426"/>
          <w:tab w:val="left" w:pos="1843"/>
        </w:tabs>
        <w:spacing w:after="130" w:line="362" w:lineRule="auto"/>
        <w:ind w:left="218" w:firstLine="0"/>
      </w:pPr>
      <w:r>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 </w:t>
      </w:r>
    </w:p>
    <w:p w14:paraId="21FE8014" w14:textId="77777777" w:rsidR="007C1FAD" w:rsidRPr="00FB362D" w:rsidRDefault="007C1FAD" w:rsidP="007C1FAD">
      <w:pPr>
        <w:pStyle w:val="Odstavecseseznamem"/>
        <w:numPr>
          <w:ilvl w:val="0"/>
          <w:numId w:val="16"/>
        </w:numPr>
        <w:tabs>
          <w:tab w:val="left" w:pos="426"/>
          <w:tab w:val="left" w:pos="1843"/>
        </w:tabs>
        <w:spacing w:after="130" w:line="362" w:lineRule="auto"/>
        <w:rPr>
          <w:b/>
          <w:bCs/>
        </w:rPr>
      </w:pPr>
      <w:r w:rsidRPr="00FB362D">
        <w:rPr>
          <w:b/>
        </w:rPr>
        <w:t>potvrzením příslušného finančního úřadu</w:t>
      </w:r>
      <w:r>
        <w:t xml:space="preserve"> ve vztahu k bodu 4.2 písm. b) zadávací dokumentace, </w:t>
      </w:r>
    </w:p>
    <w:p w14:paraId="3B843D88" w14:textId="77777777" w:rsidR="007C1FAD" w:rsidRPr="00FB362D" w:rsidRDefault="007C1FAD" w:rsidP="007C1FAD">
      <w:pPr>
        <w:pStyle w:val="Odstavecseseznamem"/>
        <w:numPr>
          <w:ilvl w:val="0"/>
          <w:numId w:val="16"/>
        </w:numPr>
        <w:tabs>
          <w:tab w:val="left" w:pos="426"/>
          <w:tab w:val="left" w:pos="1843"/>
        </w:tabs>
        <w:spacing w:after="130" w:line="362" w:lineRule="auto"/>
        <w:rPr>
          <w:b/>
          <w:bCs/>
        </w:rPr>
      </w:pPr>
      <w:r>
        <w:t xml:space="preserve">písemným </w:t>
      </w:r>
      <w:r w:rsidRPr="00FB362D">
        <w:rPr>
          <w:b/>
        </w:rPr>
        <w:t>čestným prohlášením ve vztahu ke spotřební dani</w:t>
      </w:r>
      <w:r>
        <w:t xml:space="preserve"> dle bodu 4.2 písm. b) zadávací dokumentace,</w:t>
      </w:r>
    </w:p>
    <w:p w14:paraId="5B396212" w14:textId="77777777" w:rsidR="007C1FAD" w:rsidRPr="00FB362D" w:rsidRDefault="007C1FAD" w:rsidP="007C1FAD">
      <w:pPr>
        <w:pStyle w:val="Odstavecseseznamem"/>
        <w:numPr>
          <w:ilvl w:val="0"/>
          <w:numId w:val="16"/>
        </w:numPr>
        <w:tabs>
          <w:tab w:val="left" w:pos="426"/>
          <w:tab w:val="left" w:pos="1843"/>
        </w:tabs>
        <w:spacing w:after="130" w:line="362" w:lineRule="auto"/>
        <w:rPr>
          <w:bCs/>
        </w:rPr>
      </w:pPr>
      <w:r>
        <w:t xml:space="preserve"> </w:t>
      </w:r>
      <w:r w:rsidRPr="00FB362D">
        <w:rPr>
          <w:rFonts w:asciiTheme="minorHAnsi" w:hAnsiTheme="minorHAnsi" w:cstheme="minorHAnsi"/>
          <w:bCs/>
        </w:rPr>
        <w:t xml:space="preserve">písemným </w:t>
      </w:r>
      <w:r w:rsidRPr="00FB362D">
        <w:rPr>
          <w:rFonts w:asciiTheme="minorHAnsi" w:hAnsiTheme="minorHAnsi" w:cstheme="minorHAnsi"/>
          <w:b/>
          <w:bCs/>
        </w:rPr>
        <w:t>čestným prohlášením ve vztahu veřejnému zdravotnímu pojištění</w:t>
      </w:r>
      <w:r>
        <w:rPr>
          <w:rFonts w:asciiTheme="minorHAnsi" w:hAnsiTheme="minorHAnsi" w:cstheme="minorHAnsi"/>
          <w:b/>
          <w:bCs/>
        </w:rPr>
        <w:t xml:space="preserve"> </w:t>
      </w:r>
      <w:r w:rsidRPr="00FB362D">
        <w:rPr>
          <w:rFonts w:asciiTheme="minorHAnsi" w:hAnsiTheme="minorHAnsi" w:cstheme="minorHAnsi"/>
          <w:bCs/>
        </w:rPr>
        <w:t>dle bodu 4.2 písm. c) zadávací dokumentace</w:t>
      </w:r>
    </w:p>
    <w:p w14:paraId="43743A4F" w14:textId="77777777" w:rsidR="007C1FAD" w:rsidRPr="00FB362D" w:rsidRDefault="007C1FAD" w:rsidP="007C1FAD">
      <w:pPr>
        <w:pStyle w:val="Odstavecseseznamem"/>
        <w:numPr>
          <w:ilvl w:val="0"/>
          <w:numId w:val="16"/>
        </w:numPr>
        <w:tabs>
          <w:tab w:val="left" w:pos="426"/>
          <w:tab w:val="left" w:pos="1843"/>
        </w:tabs>
        <w:spacing w:after="130" w:line="362" w:lineRule="auto"/>
        <w:rPr>
          <w:bCs/>
        </w:rPr>
      </w:pPr>
      <w:r>
        <w:rPr>
          <w:rFonts w:asciiTheme="minorHAnsi" w:hAnsiTheme="minorHAnsi" w:cstheme="minorHAnsi"/>
        </w:rPr>
        <w:t>p</w:t>
      </w:r>
      <w:r w:rsidRPr="001B5ACE">
        <w:rPr>
          <w:rFonts w:asciiTheme="minorHAnsi" w:hAnsiTheme="minorHAnsi" w:cstheme="minorHAnsi"/>
        </w:rPr>
        <w:t>otvrzením příslušné okresní správy sociálního zabezpečení</w:t>
      </w:r>
      <w:r w:rsidRPr="001B5ACE">
        <w:rPr>
          <w:rFonts w:asciiTheme="minorHAnsi" w:hAnsiTheme="minorHAnsi" w:cstheme="minorHAnsi"/>
          <w:b/>
        </w:rPr>
        <w:t xml:space="preserve"> ve vztahu k bodu 4.2 písm. d) zadávací dokumentace</w:t>
      </w:r>
    </w:p>
    <w:p w14:paraId="5CEDC682" w14:textId="77777777" w:rsidR="007C1FAD" w:rsidRPr="00827BFF" w:rsidRDefault="007C1FAD" w:rsidP="007C1FAD">
      <w:pPr>
        <w:pStyle w:val="Odstavecseseznamem"/>
        <w:numPr>
          <w:ilvl w:val="0"/>
          <w:numId w:val="16"/>
        </w:numPr>
        <w:tabs>
          <w:tab w:val="left" w:pos="426"/>
          <w:tab w:val="left" w:pos="1843"/>
        </w:tabs>
        <w:spacing w:after="130" w:line="362" w:lineRule="auto"/>
        <w:rPr>
          <w:bCs/>
        </w:rPr>
      </w:pPr>
      <w:r w:rsidRPr="001B5ACE">
        <w:rPr>
          <w:rFonts w:asciiTheme="minorHAnsi" w:hAnsiTheme="minorHAnsi" w:cstheme="minorHAnsi"/>
          <w:b/>
        </w:rPr>
        <w:t>výpisem z obchodního rejstříku</w:t>
      </w:r>
      <w:r w:rsidRPr="001B5ACE">
        <w:rPr>
          <w:rFonts w:asciiTheme="minorHAnsi" w:hAnsiTheme="minorHAnsi" w:cstheme="minorHAnsi"/>
        </w:rPr>
        <w:t>, nebo předložením písemného čestného prohlášení v případě, že není v obchodním rejstříku zapsán ve vztahu k bodu 4.2 písm. e) zadávací dokumentace</w:t>
      </w:r>
      <w:r>
        <w:rPr>
          <w:rFonts w:asciiTheme="minorHAnsi" w:hAnsiTheme="minorHAnsi" w:cstheme="minorHAnsi"/>
        </w:rPr>
        <w:t>.</w:t>
      </w:r>
    </w:p>
    <w:p w14:paraId="28E552F4" w14:textId="77777777" w:rsidR="007C1FAD" w:rsidRPr="00827BFF" w:rsidRDefault="007C1FAD" w:rsidP="007C1FAD">
      <w:pPr>
        <w:pStyle w:val="Odstavecseseznamem"/>
        <w:tabs>
          <w:tab w:val="left" w:pos="426"/>
          <w:tab w:val="left" w:pos="1843"/>
        </w:tabs>
        <w:spacing w:after="130" w:line="362" w:lineRule="auto"/>
        <w:ind w:left="218" w:firstLine="0"/>
        <w:rPr>
          <w:bCs/>
        </w:rPr>
      </w:pPr>
    </w:p>
    <w:p w14:paraId="00AC196F" w14:textId="77777777" w:rsidR="007C1FAD" w:rsidRPr="00827BFF" w:rsidRDefault="007C1FAD" w:rsidP="00AA0F48">
      <w:pPr>
        <w:pStyle w:val="Odstavecseseznamem"/>
        <w:numPr>
          <w:ilvl w:val="1"/>
          <w:numId w:val="14"/>
        </w:numPr>
        <w:tabs>
          <w:tab w:val="left" w:pos="426"/>
          <w:tab w:val="left" w:pos="1843"/>
        </w:tabs>
        <w:spacing w:after="130" w:line="362" w:lineRule="auto"/>
        <w:ind w:left="0" w:firstLine="0"/>
        <w:rPr>
          <w:b/>
          <w:bCs/>
        </w:rPr>
      </w:pPr>
      <w:r w:rsidRPr="00827BFF">
        <w:rPr>
          <w:b/>
          <w:bCs/>
        </w:rPr>
        <w:t xml:space="preserve">Profesní způsobilost </w:t>
      </w:r>
    </w:p>
    <w:p w14:paraId="6558730A" w14:textId="77777777" w:rsidR="007C1FAD" w:rsidRDefault="007C1FAD" w:rsidP="007C1FAD">
      <w:pPr>
        <w:tabs>
          <w:tab w:val="left" w:pos="426"/>
          <w:tab w:val="left" w:pos="1843"/>
        </w:tabs>
        <w:spacing w:after="130" w:line="362" w:lineRule="auto"/>
        <w:ind w:left="-142" w:firstLine="0"/>
        <w:rPr>
          <w:b/>
          <w:bCs/>
        </w:rPr>
      </w:pPr>
      <w:r>
        <w:t xml:space="preserve">Splnění profesní způsobilosti prokáže účastník, který předloží dle ust. § 77 odst. 1 zákona: </w:t>
      </w:r>
    </w:p>
    <w:p w14:paraId="414E4C45" w14:textId="306BE422" w:rsidR="007C1FAD" w:rsidRPr="00136F17" w:rsidRDefault="007C1FAD" w:rsidP="00AA0F48">
      <w:pPr>
        <w:pStyle w:val="Odstavecseseznamem"/>
        <w:numPr>
          <w:ilvl w:val="0"/>
          <w:numId w:val="17"/>
        </w:numPr>
        <w:tabs>
          <w:tab w:val="left" w:pos="426"/>
          <w:tab w:val="left" w:pos="1843"/>
        </w:tabs>
        <w:spacing w:after="130" w:line="362" w:lineRule="auto"/>
        <w:ind w:firstLine="0"/>
        <w:rPr>
          <w:b/>
          <w:bCs/>
        </w:rPr>
      </w:pPr>
      <w:r>
        <w:t xml:space="preserve">ve vztahu k České republice výpis z obchodního rejstříku nebo jiné obdobné evidence, pokud jiný právní předpis zápis do takové evidence vyžaduje.  </w:t>
      </w:r>
    </w:p>
    <w:p w14:paraId="73D0BC1E" w14:textId="77777777" w:rsidR="007C1FAD" w:rsidRPr="00A02411" w:rsidRDefault="007C1FAD" w:rsidP="00AA0F48">
      <w:pPr>
        <w:pStyle w:val="Odstavecseseznamem"/>
        <w:numPr>
          <w:ilvl w:val="1"/>
          <w:numId w:val="14"/>
        </w:numPr>
        <w:tabs>
          <w:tab w:val="left" w:pos="426"/>
          <w:tab w:val="left" w:pos="1843"/>
        </w:tabs>
        <w:spacing w:after="130" w:line="362" w:lineRule="auto"/>
        <w:ind w:left="0" w:firstLine="0"/>
        <w:rPr>
          <w:b/>
          <w:bCs/>
        </w:rPr>
      </w:pPr>
      <w:r w:rsidRPr="00A02411">
        <w:rPr>
          <w:b/>
          <w:bCs/>
        </w:rPr>
        <w:t xml:space="preserve">Technická kvalifikace </w:t>
      </w:r>
    </w:p>
    <w:p w14:paraId="29CDCEEC" w14:textId="77777777" w:rsidR="007C1FAD" w:rsidRPr="00CC5560" w:rsidRDefault="007C1FAD" w:rsidP="007C1FAD">
      <w:pPr>
        <w:tabs>
          <w:tab w:val="left" w:pos="426"/>
          <w:tab w:val="left" w:pos="1843"/>
        </w:tabs>
        <w:spacing w:after="130" w:line="362" w:lineRule="auto"/>
        <w:ind w:left="-142" w:firstLine="0"/>
        <w:rPr>
          <w:b/>
          <w:bCs/>
        </w:rPr>
      </w:pPr>
      <w:r>
        <w:t xml:space="preserve">Splnění </w:t>
      </w:r>
      <w:r w:rsidRPr="00CC5560">
        <w:t xml:space="preserve">technické kvalifikace prokáže účastník, který předloží: </w:t>
      </w:r>
    </w:p>
    <w:p w14:paraId="57880FAC" w14:textId="77777777" w:rsidR="007C1FAD" w:rsidRPr="00CC5560" w:rsidRDefault="007C1FAD" w:rsidP="007C1FAD">
      <w:pPr>
        <w:pStyle w:val="Odstavecseseznamem"/>
        <w:numPr>
          <w:ilvl w:val="0"/>
          <w:numId w:val="18"/>
        </w:numPr>
        <w:tabs>
          <w:tab w:val="left" w:pos="426"/>
          <w:tab w:val="left" w:pos="1843"/>
        </w:tabs>
        <w:spacing w:after="130" w:line="362" w:lineRule="auto"/>
        <w:rPr>
          <w:b/>
          <w:bCs/>
        </w:rPr>
      </w:pPr>
      <w:r w:rsidRPr="00CC5560">
        <w:rPr>
          <w:b/>
        </w:rPr>
        <w:t xml:space="preserve">dle ust. 79 odst. 2 písm. b) zákona: </w:t>
      </w:r>
    </w:p>
    <w:p w14:paraId="19CE0E75" w14:textId="7D9CED18" w:rsidR="007C1FAD" w:rsidRPr="003C666B" w:rsidRDefault="007C1FAD" w:rsidP="007C1FAD">
      <w:pPr>
        <w:pStyle w:val="Odstavecseseznamem"/>
        <w:numPr>
          <w:ilvl w:val="0"/>
          <w:numId w:val="20"/>
        </w:numPr>
        <w:tabs>
          <w:tab w:val="left" w:pos="426"/>
          <w:tab w:val="left" w:pos="1843"/>
        </w:tabs>
        <w:spacing w:after="130" w:line="362" w:lineRule="auto"/>
        <w:rPr>
          <w:b/>
          <w:bCs/>
        </w:rPr>
      </w:pPr>
      <w:r w:rsidRPr="00CC5560">
        <w:rPr>
          <w:rFonts w:asciiTheme="minorHAnsi" w:hAnsiTheme="minorHAnsi" w:cstheme="minorHAnsi"/>
        </w:rPr>
        <w:t xml:space="preserve">seznam minimálně </w:t>
      </w:r>
      <w:r w:rsidR="00053076" w:rsidRPr="00CC5560">
        <w:rPr>
          <w:rFonts w:asciiTheme="minorHAnsi" w:eastAsia="Arial" w:hAnsiTheme="minorHAnsi" w:cstheme="minorHAnsi"/>
          <w:b/>
        </w:rPr>
        <w:t>třech</w:t>
      </w:r>
      <w:r w:rsidRPr="00CC5560">
        <w:rPr>
          <w:rFonts w:asciiTheme="minorHAnsi" w:eastAsia="Arial" w:hAnsiTheme="minorHAnsi" w:cstheme="minorHAnsi"/>
        </w:rPr>
        <w:t xml:space="preserve"> významn</w:t>
      </w:r>
      <w:r w:rsidR="00053076" w:rsidRPr="00CC5560">
        <w:rPr>
          <w:rFonts w:asciiTheme="minorHAnsi" w:eastAsia="Arial" w:hAnsiTheme="minorHAnsi" w:cstheme="minorHAnsi"/>
        </w:rPr>
        <w:t>ých dodávek realizovaných</w:t>
      </w:r>
      <w:r w:rsidRPr="00CC5560">
        <w:rPr>
          <w:rFonts w:asciiTheme="minorHAnsi" w:eastAsia="Arial" w:hAnsiTheme="minorHAnsi" w:cstheme="minorHAnsi"/>
        </w:rPr>
        <w:t xml:space="preserve"> dodavatelem </w:t>
      </w:r>
      <w:r w:rsidRPr="00CC5560">
        <w:rPr>
          <w:rFonts w:asciiTheme="minorHAnsi" w:eastAsia="Arial" w:hAnsiTheme="minorHAnsi" w:cstheme="minorHAnsi"/>
          <w:b/>
        </w:rPr>
        <w:t>za poslední 3 roky</w:t>
      </w:r>
      <w:r w:rsidRPr="00CC5560">
        <w:rPr>
          <w:rFonts w:asciiTheme="minorHAnsi" w:eastAsia="Arial" w:hAnsiTheme="minorHAnsi" w:cstheme="minorHAnsi"/>
        </w:rPr>
        <w:t xml:space="preserve"> před zahájením zadávacího řízení. Za významnou dodávku se rozumí dodávka obdobného charakteru, tj. dodání a implementace (montáž</w:t>
      </w:r>
      <w:r w:rsidRPr="00CC5560">
        <w:rPr>
          <w:rFonts w:asciiTheme="minorHAnsi" w:eastAsia="Arial" w:hAnsiTheme="minorHAnsi" w:cstheme="minorHAnsi"/>
          <w:color w:val="000000" w:themeColor="text1"/>
        </w:rPr>
        <w:t xml:space="preserve">) </w:t>
      </w:r>
      <w:r w:rsidR="00053076" w:rsidRPr="00CC5560">
        <w:rPr>
          <w:rFonts w:asciiTheme="minorHAnsi" w:eastAsia="Arial" w:hAnsiTheme="minorHAnsi" w:cstheme="minorHAnsi"/>
          <w:b/>
          <w:color w:val="000000" w:themeColor="text1"/>
        </w:rPr>
        <w:t>veřejného osvětlení</w:t>
      </w:r>
      <w:r w:rsidRPr="00CC5560">
        <w:rPr>
          <w:rFonts w:asciiTheme="minorHAnsi" w:eastAsia="Arial" w:hAnsiTheme="minorHAnsi" w:cstheme="minorHAnsi"/>
          <w:b/>
          <w:color w:val="000000" w:themeColor="text1"/>
        </w:rPr>
        <w:t xml:space="preserve"> </w:t>
      </w:r>
      <w:r w:rsidRPr="00CC5560">
        <w:rPr>
          <w:rFonts w:asciiTheme="minorHAnsi" w:eastAsia="Arial" w:hAnsiTheme="minorHAnsi" w:cstheme="minorHAnsi"/>
          <w:color w:val="000000" w:themeColor="text1"/>
        </w:rPr>
        <w:t xml:space="preserve">v </w:t>
      </w:r>
      <w:r w:rsidRPr="003C666B">
        <w:rPr>
          <w:rFonts w:asciiTheme="minorHAnsi" w:eastAsia="Arial" w:hAnsiTheme="minorHAnsi" w:cstheme="minorHAnsi"/>
          <w:color w:val="000000" w:themeColor="text1"/>
        </w:rPr>
        <w:t xml:space="preserve">částce minimálně </w:t>
      </w:r>
      <w:r w:rsidR="00360226" w:rsidRPr="003C666B">
        <w:rPr>
          <w:rFonts w:asciiTheme="minorHAnsi" w:eastAsia="Arial" w:hAnsiTheme="minorHAnsi" w:cstheme="minorHAnsi"/>
          <w:b/>
          <w:color w:val="000000" w:themeColor="text1"/>
        </w:rPr>
        <w:t>1</w:t>
      </w:r>
      <w:r w:rsidRPr="003C666B">
        <w:rPr>
          <w:rFonts w:asciiTheme="minorHAnsi" w:eastAsia="Arial" w:hAnsiTheme="minorHAnsi" w:cstheme="minorHAnsi"/>
          <w:b/>
          <w:color w:val="000000" w:themeColor="text1"/>
        </w:rPr>
        <w:t> 000 000 Kč bez DPH</w:t>
      </w:r>
      <w:r w:rsidRPr="003C666B">
        <w:rPr>
          <w:rFonts w:asciiTheme="minorHAnsi" w:eastAsia="Arial" w:hAnsiTheme="minorHAnsi" w:cstheme="minorHAnsi"/>
          <w:color w:val="000000" w:themeColor="text1"/>
        </w:rPr>
        <w:t xml:space="preserve">.  </w:t>
      </w:r>
    </w:p>
    <w:p w14:paraId="110D513C" w14:textId="77777777" w:rsidR="007C1FAD" w:rsidRPr="000A5785" w:rsidRDefault="007C1FAD" w:rsidP="007C1FAD">
      <w:pPr>
        <w:tabs>
          <w:tab w:val="left" w:pos="426"/>
          <w:tab w:val="left" w:pos="1843"/>
        </w:tabs>
        <w:spacing w:after="130" w:line="362" w:lineRule="auto"/>
        <w:rPr>
          <w:b/>
          <w:bCs/>
        </w:rPr>
      </w:pPr>
      <w:r w:rsidRPr="00CC5560">
        <w:t>Seznam významných dodávek bude předložen</w:t>
      </w:r>
      <w:r>
        <w:t xml:space="preserve"> formou čestného prohlášení s uvedením jednotlivých zakázek, popisem předmětu těchto zakázek, rozsahu, včetně peněžního plnění a doby plnění jednotlivých zakázek a rovněž identifikace objednatelů včetně kontaktních údajů. </w:t>
      </w:r>
      <w:r w:rsidRPr="000A5785">
        <w:rPr>
          <w:b/>
        </w:rPr>
        <w:t>Účastník může využít čestného prohlášení, které tvoří přílohu č.</w:t>
      </w:r>
      <w:r>
        <w:rPr>
          <w:b/>
        </w:rPr>
        <w:t xml:space="preserve"> 5</w:t>
      </w:r>
      <w:r w:rsidRPr="000A5785">
        <w:rPr>
          <w:b/>
        </w:rPr>
        <w:t xml:space="preserve"> této zadávací dokumentace.  </w:t>
      </w:r>
    </w:p>
    <w:p w14:paraId="06D490DD" w14:textId="77777777" w:rsidR="007C1FAD" w:rsidRPr="00272B39" w:rsidRDefault="007C1FAD" w:rsidP="00AA0F48">
      <w:pPr>
        <w:pStyle w:val="Odstavecseseznamem"/>
        <w:numPr>
          <w:ilvl w:val="1"/>
          <w:numId w:val="14"/>
        </w:numPr>
        <w:tabs>
          <w:tab w:val="left" w:pos="426"/>
        </w:tabs>
        <w:spacing w:after="160" w:line="259" w:lineRule="auto"/>
        <w:ind w:left="0" w:firstLine="0"/>
        <w:rPr>
          <w:b/>
          <w:bCs/>
        </w:rPr>
      </w:pPr>
      <w:r w:rsidRPr="00272B39">
        <w:rPr>
          <w:b/>
          <w:bCs/>
        </w:rPr>
        <w:t xml:space="preserve">Forma dokladů </w:t>
      </w:r>
    </w:p>
    <w:p w14:paraId="23C63073" w14:textId="61F2D5FF" w:rsidR="007C1FAD" w:rsidRDefault="007C1FAD" w:rsidP="007C1FAD">
      <w:pPr>
        <w:spacing w:after="160" w:line="259" w:lineRule="auto"/>
        <w:ind w:left="-142" w:firstLine="0"/>
        <w:rPr>
          <w:b/>
          <w:bCs/>
        </w:rPr>
      </w:pPr>
      <w:r>
        <w:t xml:space="preserve">Dodavatel předloží prosté kopie dokladů prokazujících splnění kvalifikace. Před uzavřením smlouvy o Dílo si </w:t>
      </w:r>
      <w:r w:rsidR="00365A59">
        <w:t xml:space="preserve">je </w:t>
      </w:r>
      <w:r>
        <w:t xml:space="preserve">zadavatel od vybraného dodavatele </w:t>
      </w:r>
      <w:r w:rsidR="00365A59">
        <w:t>oprávněn vyžádat si</w:t>
      </w:r>
      <w:r>
        <w:t xml:space="preserve"> předložení originálů nebo ověřených kopií dokladů o kvalifikaci, pokud již nebyly v zadávacím řízení předloženy. Doklady prokazující splnění kvalifikace, které jsou v jiném než českém nebo slovenském jazyce, musí být přeloženy do českého jazyka; technický popis a specifikace pro jednotlivé výrobky (technické listy a katalogové listy) s technickými parametry výrobků mohou být předloženy i v anglickém jazyce. Doklady prokazující základní způsobilost podle § 74 a profesní způsobilost podle § 77 odst. 1 musí prokazovat splnění požadovaného kritéria způsobilosti nejpozději v době 3 měsíců přede dnem zahájení zadávacího řízení.  </w:t>
      </w:r>
    </w:p>
    <w:p w14:paraId="053D6E2B" w14:textId="77777777" w:rsidR="007C1FAD" w:rsidRDefault="007C1FAD" w:rsidP="007C1FAD">
      <w:pPr>
        <w:spacing w:after="160" w:line="259" w:lineRule="auto"/>
        <w:ind w:left="-142" w:firstLine="0"/>
      </w:pPr>
      <w:r>
        <w:t xml:space="preserve">Zadavatel bude akceptovat výpis ze seznamu kvalifikovaných dodavatelů v souladu se zákonem.  </w:t>
      </w:r>
    </w:p>
    <w:p w14:paraId="20B8188D" w14:textId="77777777" w:rsidR="007C1FAD" w:rsidRDefault="007C1FAD" w:rsidP="00AA0F48">
      <w:pPr>
        <w:pStyle w:val="Odstavecseseznamem"/>
        <w:numPr>
          <w:ilvl w:val="1"/>
          <w:numId w:val="14"/>
        </w:numPr>
        <w:tabs>
          <w:tab w:val="left" w:pos="426"/>
        </w:tabs>
        <w:spacing w:after="294"/>
        <w:ind w:left="0" w:firstLine="0"/>
        <w:rPr>
          <w:rFonts w:asciiTheme="minorHAnsi" w:hAnsiTheme="minorHAnsi" w:cstheme="minorHAnsi"/>
          <w:b/>
          <w:bCs/>
        </w:rPr>
      </w:pPr>
      <w:r w:rsidRPr="00013CED">
        <w:rPr>
          <w:rFonts w:asciiTheme="minorHAnsi" w:hAnsiTheme="minorHAnsi" w:cstheme="minorHAnsi"/>
          <w:b/>
          <w:bCs/>
        </w:rPr>
        <w:t xml:space="preserve">Prokazování kvalifikace prostřednictvím jiných osob </w:t>
      </w:r>
    </w:p>
    <w:p w14:paraId="1E7FF0BC" w14:textId="7398BEC4" w:rsidR="007C1FAD" w:rsidRPr="00DF7D2A" w:rsidRDefault="007C1FAD" w:rsidP="00DF7D2A">
      <w:pPr>
        <w:spacing w:after="294"/>
        <w:ind w:left="-142" w:firstLine="0"/>
      </w:pPr>
      <w:r>
        <w:t>Dodavatel může prokázat určitou část technické kvalifikace požadované zadavatelem prostřednictvím jiných osob</w:t>
      </w:r>
      <w:r w:rsidR="00365A59">
        <w:t xml:space="preserve">, v takovém případě se prokazování řídí § 83 zákona. </w:t>
      </w:r>
    </w:p>
    <w:p w14:paraId="30D56E68" w14:textId="06F952AB" w:rsidR="007C1FAD" w:rsidRPr="007C1FAD" w:rsidRDefault="007C1FAD" w:rsidP="00AA0F48">
      <w:pPr>
        <w:pStyle w:val="Odstavecseseznamem"/>
        <w:numPr>
          <w:ilvl w:val="1"/>
          <w:numId w:val="14"/>
        </w:numPr>
        <w:tabs>
          <w:tab w:val="left" w:pos="426"/>
        </w:tabs>
        <w:spacing w:after="294"/>
        <w:ind w:left="0" w:firstLine="0"/>
        <w:rPr>
          <w:rFonts w:asciiTheme="minorHAnsi" w:hAnsiTheme="minorHAnsi" w:cstheme="minorHAnsi"/>
          <w:b/>
          <w:bCs/>
        </w:rPr>
      </w:pPr>
      <w:r w:rsidRPr="007C1FAD">
        <w:rPr>
          <w:rFonts w:asciiTheme="minorHAnsi" w:hAnsiTheme="minorHAnsi" w:cstheme="minorHAnsi"/>
          <w:b/>
          <w:bCs/>
        </w:rPr>
        <w:t xml:space="preserve">Společná nabídka </w:t>
      </w:r>
    </w:p>
    <w:p w14:paraId="23C9FD10" w14:textId="5010D558" w:rsidR="000F541D" w:rsidRDefault="007C1FAD" w:rsidP="007C1FAD">
      <w:pPr>
        <w:spacing w:after="332"/>
        <w:ind w:left="-142" w:firstLine="0"/>
      </w:pPr>
      <w:r>
        <w:t xml:space="preserve">V případě společné účasti dodavatelů prokazuje základní způsobilost a profesní způsobilost podle § 77 odst. 1 zákona každý dodavatel samostatně. </w:t>
      </w:r>
    </w:p>
    <w:p w14:paraId="21B77ED0" w14:textId="2F1DE05E" w:rsidR="00FC0050" w:rsidRPr="007C1FAD" w:rsidRDefault="00FC0050" w:rsidP="00FC0050">
      <w:pPr>
        <w:pStyle w:val="Odstavecseseznamem"/>
        <w:numPr>
          <w:ilvl w:val="1"/>
          <w:numId w:val="14"/>
        </w:numPr>
        <w:tabs>
          <w:tab w:val="left" w:pos="426"/>
        </w:tabs>
        <w:spacing w:after="294"/>
        <w:ind w:left="0" w:firstLine="0"/>
        <w:rPr>
          <w:rFonts w:asciiTheme="minorHAnsi" w:hAnsiTheme="minorHAnsi" w:cstheme="minorHAnsi"/>
          <w:b/>
          <w:bCs/>
        </w:rPr>
      </w:pPr>
      <w:r>
        <w:rPr>
          <w:rFonts w:asciiTheme="minorHAnsi" w:hAnsiTheme="minorHAnsi" w:cstheme="minorHAnsi"/>
          <w:b/>
          <w:bCs/>
        </w:rPr>
        <w:t>Ostatní informace ke kvalifikaci</w:t>
      </w:r>
    </w:p>
    <w:p w14:paraId="4B48BE7E" w14:textId="4A13CC5C" w:rsidR="00FC0050" w:rsidRDefault="00FC0050" w:rsidP="007C1FAD">
      <w:pPr>
        <w:spacing w:after="332"/>
        <w:ind w:left="-142" w:firstLine="0"/>
      </w:pPr>
      <w:r w:rsidRPr="00FC0050">
        <w:t>Za účelem prokázání kvalifikace zadavatel podle § 86 odst. 1 přednostně vyžaduje doklady evidované v systému, který identifikuje doklady evidované v systému, který identifikuje doklady k prokázání splnění kvalifikace (systém e-Certis).</w:t>
      </w:r>
    </w:p>
    <w:p w14:paraId="3DEC03AA" w14:textId="77777777" w:rsidR="002E61F7" w:rsidRDefault="007674B2" w:rsidP="00AA0F48">
      <w:pPr>
        <w:pStyle w:val="Nadpis1"/>
        <w:shd w:val="clear" w:color="auto" w:fill="D9E2F3" w:themeFill="accent1" w:themeFillTint="33"/>
        <w:spacing w:after="120" w:line="240" w:lineRule="auto"/>
        <w:ind w:left="567" w:hanging="567"/>
        <w:rPr>
          <w:sz w:val="22"/>
        </w:rPr>
      </w:pPr>
      <w:r w:rsidRPr="002E61F7">
        <w:rPr>
          <w:sz w:val="22"/>
        </w:rPr>
        <w:t xml:space="preserve">5. </w:t>
      </w:r>
      <w:r w:rsidRPr="002E61F7">
        <w:rPr>
          <w:sz w:val="22"/>
        </w:rPr>
        <w:tab/>
        <w:t xml:space="preserve">Technické podmínky  </w:t>
      </w:r>
    </w:p>
    <w:p w14:paraId="60D9AA2B" w14:textId="77777777" w:rsidR="002E61F7" w:rsidRPr="002E61F7" w:rsidRDefault="002E61F7" w:rsidP="00AA0F48">
      <w:pPr>
        <w:pStyle w:val="Odstavecseseznamem"/>
        <w:tabs>
          <w:tab w:val="left" w:pos="426"/>
        </w:tabs>
        <w:spacing w:after="294"/>
        <w:ind w:left="0" w:firstLine="0"/>
        <w:rPr>
          <w:rFonts w:asciiTheme="minorHAnsi" w:hAnsiTheme="minorHAnsi" w:cstheme="minorHAnsi"/>
          <w:b/>
          <w:bCs/>
        </w:rPr>
      </w:pPr>
      <w:r w:rsidRPr="002E61F7">
        <w:rPr>
          <w:rFonts w:asciiTheme="minorHAnsi" w:hAnsiTheme="minorHAnsi" w:cstheme="minorHAnsi"/>
          <w:b/>
          <w:bCs/>
        </w:rPr>
        <w:t xml:space="preserve">5.1     Vymezení technických podmínek  </w:t>
      </w:r>
    </w:p>
    <w:p w14:paraId="37E68DA8" w14:textId="7B8F0782" w:rsidR="00796003" w:rsidRDefault="007674B2" w:rsidP="00796003">
      <w:pPr>
        <w:spacing w:after="235"/>
        <w:ind w:left="-284" w:firstLine="0"/>
      </w:pPr>
      <w:r>
        <w:t>Podrobnější specifikace předmětu veřejné zakázky je uvedena v rámci přílohy</w:t>
      </w:r>
      <w:r w:rsidR="00B52FFD">
        <w:t xml:space="preserve"> č. 1 - T</w:t>
      </w:r>
      <w:r>
        <w:t>echnické</w:t>
      </w:r>
      <w:r w:rsidR="00B52FFD">
        <w:t xml:space="preserve"> dokumentace k předmět plnění, přílohy č. 2 </w:t>
      </w:r>
      <w:r w:rsidR="001B22F7">
        <w:t>Výkaz výměr</w:t>
      </w:r>
      <w:r w:rsidR="00B52FFD">
        <w:t xml:space="preserve"> k předmětu plnění </w:t>
      </w:r>
      <w:r>
        <w:t>a zároveň v příloze návrhu smlouvy, který tvoří nedílnou součást zadávacích podmínek. Uvedené podmínky jsou podmínky závazné, jsou absolutní, a proto nesplnění některé z nich bude znamenat vyloučení účastníka z další účasti v zadávacím řízení.</w:t>
      </w:r>
      <w:r w:rsidR="005E42C2">
        <w:t xml:space="preserve"> </w:t>
      </w:r>
    </w:p>
    <w:p w14:paraId="3D2A75C1" w14:textId="670D42AC" w:rsidR="00DF7D2A" w:rsidRDefault="00DF7D2A" w:rsidP="00796003">
      <w:pPr>
        <w:spacing w:after="235"/>
        <w:ind w:left="-284" w:firstLine="0"/>
      </w:pPr>
      <w:r>
        <w:t xml:space="preserve">Zadavatel požaduje od uchazečů doložení vzorků vztahujících se k předmětu plnění veřejné zakázky. Uchazeč je </w:t>
      </w:r>
      <w:r>
        <w:rPr>
          <w:b/>
          <w:bCs/>
        </w:rPr>
        <w:t xml:space="preserve">povinen předložit 1 ks svítidla, </w:t>
      </w:r>
      <w:r>
        <w:t xml:space="preserve">které zamýšlí do své nabídky v rámci výběrového řízení použít. Jedná se fyzicky funkční vzorek </w:t>
      </w:r>
      <w:r w:rsidRPr="005D1E56">
        <w:t>uvedení jako P5_4.5.7.8. Zadavatel</w:t>
      </w:r>
      <w:r>
        <w:t xml:space="preserve"> následně proveden odzkoušení z důvodu ověření splnění garantovaných technických parametrů a štítkových hodnot. V případě, že naměřené hodnoty nebudou ani po opakovaném měření odpovídat nabídce vybraného dodavatele v rámci zadávacího řízení bude to mít za následek vyloučení vybraného dodavatele. </w:t>
      </w:r>
    </w:p>
    <w:p w14:paraId="3C0F8D97" w14:textId="6FD5EAD2" w:rsidR="00DF7D2A" w:rsidRDefault="00DF7D2A" w:rsidP="00796003">
      <w:pPr>
        <w:spacing w:after="235"/>
        <w:ind w:left="-284" w:firstLine="0"/>
      </w:pPr>
      <w:r>
        <w:t xml:space="preserve">Zadavatel vrátí svítidlo uchazeči do 10 dnů od podpisu smlouvy o dílo.  </w:t>
      </w:r>
    </w:p>
    <w:p w14:paraId="36AD0EF3" w14:textId="5E6752C3" w:rsidR="001B22F7" w:rsidRPr="001B22F7" w:rsidRDefault="00DF7D2A" w:rsidP="001B22F7">
      <w:pPr>
        <w:spacing w:after="235"/>
        <w:ind w:left="-284" w:firstLine="0"/>
      </w:pPr>
      <w:r>
        <w:t xml:space="preserve">Zadavatel v přiloženém dokumentu </w:t>
      </w:r>
      <w:r>
        <w:rPr>
          <w:b/>
          <w:bCs/>
        </w:rPr>
        <w:t xml:space="preserve">Technické požadavky na svítidlo </w:t>
      </w:r>
      <w:r>
        <w:t>(Příloha č.</w:t>
      </w:r>
      <w:r w:rsidR="001B22F7">
        <w:t xml:space="preserve"> 2 a)</w:t>
      </w:r>
      <w:r>
        <w:t xml:space="preserve"> stanovuje minimální normu technických požadavků na svítidla.</w:t>
      </w:r>
      <w:r w:rsidR="001B22F7">
        <w:t xml:space="preserve"> V následném dokumentu </w:t>
      </w:r>
      <w:r w:rsidR="001B22F7">
        <w:rPr>
          <w:b/>
          <w:bCs/>
        </w:rPr>
        <w:t>Technické podmínky nasvícení úseků (</w:t>
      </w:r>
      <w:r w:rsidR="001B22F7">
        <w:t>příloha č. 2. b)</w:t>
      </w:r>
      <w:r w:rsidR="00CC5560">
        <w:t xml:space="preserve">. Oba tyto dokumenty požaduje Zadavatel zpracovat a zaslat s nabídkou. </w:t>
      </w:r>
    </w:p>
    <w:p w14:paraId="1F6B4C6D" w14:textId="2D4EA3CB" w:rsidR="00796003" w:rsidRPr="00230EAF" w:rsidRDefault="007674B2" w:rsidP="00AA0F48">
      <w:pPr>
        <w:pStyle w:val="Nadpis1"/>
        <w:shd w:val="clear" w:color="auto" w:fill="D9E2F3" w:themeFill="accent1" w:themeFillTint="33"/>
        <w:spacing w:after="120" w:line="240" w:lineRule="auto"/>
        <w:ind w:left="567" w:hanging="567"/>
        <w:rPr>
          <w:b w:val="0"/>
        </w:rPr>
      </w:pPr>
      <w:r w:rsidRPr="00230EAF">
        <w:rPr>
          <w:sz w:val="22"/>
        </w:rPr>
        <w:t xml:space="preserve">6. </w:t>
      </w:r>
      <w:r w:rsidR="00796003" w:rsidRPr="00230EAF">
        <w:rPr>
          <w:sz w:val="22"/>
        </w:rPr>
        <w:tab/>
      </w:r>
      <w:r w:rsidRPr="00230EAF">
        <w:rPr>
          <w:sz w:val="22"/>
        </w:rPr>
        <w:t xml:space="preserve">Způsob zpracování nabídkové ceny  </w:t>
      </w:r>
    </w:p>
    <w:p w14:paraId="04EB8D43" w14:textId="77777777" w:rsidR="00617573" w:rsidRDefault="007674B2" w:rsidP="0069698D">
      <w:pPr>
        <w:spacing w:after="235"/>
        <w:ind w:left="0" w:firstLine="0"/>
        <w:rPr>
          <w:rFonts w:asciiTheme="minorHAnsi" w:hAnsiTheme="minorHAnsi" w:cstheme="minorHAnsi"/>
          <w:b/>
          <w:bCs/>
        </w:rPr>
      </w:pPr>
      <w:r w:rsidRPr="00796003">
        <w:rPr>
          <w:b/>
          <w:bCs/>
        </w:rPr>
        <w:t xml:space="preserve">6.1 </w:t>
      </w:r>
      <w:r w:rsidR="00796003" w:rsidRPr="00796003">
        <w:rPr>
          <w:b/>
          <w:bCs/>
        </w:rPr>
        <w:t xml:space="preserve">     </w:t>
      </w:r>
      <w:r w:rsidRPr="00796003">
        <w:rPr>
          <w:b/>
          <w:bCs/>
        </w:rPr>
        <w:t xml:space="preserve">Forma uvedení nabídkové ceny </w:t>
      </w:r>
    </w:p>
    <w:p w14:paraId="2C4DEAB5" w14:textId="0AB48DE3" w:rsidR="006F6D88" w:rsidRDefault="007674B2" w:rsidP="00CF21CF">
      <w:pPr>
        <w:spacing w:after="235"/>
        <w:ind w:left="-284" w:firstLine="0"/>
      </w:pPr>
      <w:r>
        <w:t xml:space="preserve">Cenu zadavatel požaduje zpracovat dle jednotlivých položek zakázky </w:t>
      </w:r>
      <w:r w:rsidR="0037462E">
        <w:t>(viz</w:t>
      </w:r>
      <w:r>
        <w:t xml:space="preserve"> </w:t>
      </w:r>
      <w:r w:rsidR="0037462E">
        <w:t>Příloha č. 2 –</w:t>
      </w:r>
      <w:r w:rsidR="001B22F7">
        <w:t>Výkaz výměr</w:t>
      </w:r>
      <w:r w:rsidR="0037462E">
        <w:t xml:space="preserve"> k předmětu plnění); celková nabídková cena bude uvedena i v </w:t>
      </w:r>
      <w:r w:rsidR="00B678B0">
        <w:t>K</w:t>
      </w:r>
      <w:r w:rsidR="0037462E">
        <w:t>rycím listu nabídky (vzor – viz příloha č. 3 této ZD). Cena bude uvedena vždy</w:t>
      </w:r>
      <w:r>
        <w:t xml:space="preserve"> v tuzemské měně</w:t>
      </w:r>
      <w:r w:rsidR="0037462E">
        <w:t>, a to v Kč</w:t>
      </w:r>
      <w:r>
        <w:t xml:space="preserve"> bez / včetně DPH. Cenu zadavatel požaduje kalkulovat pro jednotlivé položky. Nabídková cena musí být stanovena jako cena maximální, nepřekročitelná po dobu trvání smlouvy a obsahující veškeré náklady nezbytné k realizaci předmětu smlouvy a zisk dodavatele.  </w:t>
      </w:r>
    </w:p>
    <w:p w14:paraId="71F42EE7" w14:textId="77777777" w:rsidR="000465A9" w:rsidRDefault="007674B2" w:rsidP="0069698D">
      <w:pPr>
        <w:spacing w:after="235"/>
        <w:ind w:left="0" w:firstLine="0"/>
        <w:rPr>
          <w:rFonts w:asciiTheme="minorHAnsi" w:hAnsiTheme="minorHAnsi" w:cstheme="minorHAnsi"/>
          <w:b/>
          <w:bCs/>
        </w:rPr>
      </w:pPr>
      <w:r w:rsidRPr="000465A9">
        <w:rPr>
          <w:b/>
          <w:bCs/>
        </w:rPr>
        <w:t xml:space="preserve">6.2 </w:t>
      </w:r>
      <w:r w:rsidR="000465A9">
        <w:rPr>
          <w:b/>
          <w:bCs/>
        </w:rPr>
        <w:t xml:space="preserve">     </w:t>
      </w:r>
      <w:r w:rsidRPr="000465A9">
        <w:rPr>
          <w:b/>
          <w:bCs/>
        </w:rPr>
        <w:t xml:space="preserve">Rozsah nabídkové ceny </w:t>
      </w:r>
    </w:p>
    <w:p w14:paraId="7B556BAF" w14:textId="77777777" w:rsidR="000465A9" w:rsidRDefault="007674B2" w:rsidP="000465A9">
      <w:pPr>
        <w:spacing w:after="235"/>
        <w:ind w:left="-284" w:firstLine="0"/>
      </w:pPr>
      <w:r>
        <w:t xml:space="preserve">Celková nabídková cena veřejné zakázky bude stanovena jako nejvýše přípustná cena včetně všech poplatků a veškerých dalších nákladů spojených s plněním veřejné zakázky. </w:t>
      </w:r>
    </w:p>
    <w:p w14:paraId="3471A01C" w14:textId="3420ECA0" w:rsidR="000465A9" w:rsidRPr="00AA0F48" w:rsidRDefault="007674B2" w:rsidP="00AA0F48">
      <w:pPr>
        <w:pStyle w:val="Nadpis1"/>
        <w:shd w:val="clear" w:color="auto" w:fill="D9E2F3" w:themeFill="accent1" w:themeFillTint="33"/>
        <w:spacing w:after="120" w:line="240" w:lineRule="auto"/>
        <w:ind w:left="567" w:hanging="567"/>
        <w:rPr>
          <w:b w:val="0"/>
        </w:rPr>
      </w:pPr>
      <w:r w:rsidRPr="00AA0F48">
        <w:rPr>
          <w:sz w:val="22"/>
        </w:rPr>
        <w:t xml:space="preserve">7. </w:t>
      </w:r>
      <w:r w:rsidRPr="00AA0F48">
        <w:rPr>
          <w:sz w:val="22"/>
        </w:rPr>
        <w:tab/>
        <w:t xml:space="preserve">Platební podmínky  </w:t>
      </w:r>
    </w:p>
    <w:p w14:paraId="19FE12CD" w14:textId="77777777" w:rsidR="000465A9" w:rsidRDefault="007674B2" w:rsidP="0069698D">
      <w:pPr>
        <w:spacing w:after="235"/>
        <w:ind w:left="0" w:firstLine="0"/>
        <w:rPr>
          <w:rFonts w:asciiTheme="minorHAnsi" w:hAnsiTheme="minorHAnsi" w:cstheme="minorHAnsi"/>
          <w:b/>
          <w:bCs/>
        </w:rPr>
      </w:pPr>
      <w:r w:rsidRPr="000465A9">
        <w:rPr>
          <w:b/>
          <w:bCs/>
        </w:rPr>
        <w:t xml:space="preserve">7.1 </w:t>
      </w:r>
      <w:r w:rsidR="000465A9" w:rsidRPr="000465A9">
        <w:rPr>
          <w:b/>
          <w:bCs/>
        </w:rPr>
        <w:t xml:space="preserve">     </w:t>
      </w:r>
      <w:r w:rsidRPr="000465A9">
        <w:rPr>
          <w:b/>
          <w:bCs/>
        </w:rPr>
        <w:t xml:space="preserve">Vymezení platebních podmínek </w:t>
      </w:r>
    </w:p>
    <w:p w14:paraId="082BEB98" w14:textId="77777777" w:rsidR="000465A9" w:rsidRDefault="007674B2" w:rsidP="000465A9">
      <w:pPr>
        <w:spacing w:after="235"/>
        <w:ind w:left="-284" w:firstLine="0"/>
      </w:pPr>
      <w:r>
        <w:t xml:space="preserve">Platební podmínky jsou vymezeny v závazném návrhu smlouvy o Dílo, který tvoří nedílnou součást zadávací dokumentace. </w:t>
      </w:r>
    </w:p>
    <w:p w14:paraId="1D39B963" w14:textId="6E227F67" w:rsidR="000465A9" w:rsidRPr="00AA0F48" w:rsidRDefault="007674B2" w:rsidP="00AA0F48">
      <w:pPr>
        <w:pStyle w:val="Nadpis1"/>
        <w:shd w:val="clear" w:color="auto" w:fill="D9E2F3" w:themeFill="accent1" w:themeFillTint="33"/>
        <w:spacing w:after="120" w:line="240" w:lineRule="auto"/>
        <w:ind w:left="567" w:hanging="567"/>
        <w:rPr>
          <w:b w:val="0"/>
        </w:rPr>
      </w:pPr>
      <w:r w:rsidRPr="00AA0F48">
        <w:rPr>
          <w:sz w:val="22"/>
        </w:rPr>
        <w:t xml:space="preserve">8. </w:t>
      </w:r>
      <w:r w:rsidRPr="00AA0F48">
        <w:rPr>
          <w:sz w:val="22"/>
        </w:rPr>
        <w:tab/>
        <w:t xml:space="preserve">Hodnotící kritéria  </w:t>
      </w:r>
    </w:p>
    <w:p w14:paraId="2D75541B" w14:textId="0F8F5797" w:rsidR="000465A9" w:rsidRDefault="007674B2" w:rsidP="000465A9">
      <w:pPr>
        <w:spacing w:after="235"/>
        <w:ind w:left="-284" w:firstLine="0"/>
      </w:pPr>
      <w:r>
        <w:t xml:space="preserve">Zadavatel stanovil, že jediným kritériem ekonomické výhodnosti, podle kterého budou nabídky hodnoceny, je nejnižší celková nabídková cena </w:t>
      </w:r>
      <w:r w:rsidR="000311AC">
        <w:t xml:space="preserve">v Kč </w:t>
      </w:r>
      <w:r>
        <w:t xml:space="preserve">bez DPH zpracovaná dle bodu 6 této ZD. Nabídky budou seřazeny dle celkových nabídkových cen bez DPH zpracované dle bodu 6 této ZD, přičemž nejvýhodnější nabídkou dle ekonomické výhodnosti bude nabídka s nejnižší nabídkovou cenou celkem bez DPH.  </w:t>
      </w:r>
    </w:p>
    <w:p w14:paraId="7BBD2064" w14:textId="77777777" w:rsidR="000465A9" w:rsidRDefault="007674B2" w:rsidP="0069698D">
      <w:pPr>
        <w:spacing w:after="235"/>
        <w:ind w:left="0" w:firstLine="0"/>
        <w:rPr>
          <w:rFonts w:asciiTheme="minorHAnsi" w:hAnsiTheme="minorHAnsi" w:cstheme="minorHAnsi"/>
          <w:b/>
          <w:bCs/>
        </w:rPr>
      </w:pPr>
      <w:r w:rsidRPr="000465A9">
        <w:rPr>
          <w:b/>
          <w:bCs/>
        </w:rPr>
        <w:t xml:space="preserve">8.1 </w:t>
      </w:r>
      <w:r w:rsidR="000465A9">
        <w:rPr>
          <w:b/>
          <w:bCs/>
        </w:rPr>
        <w:t xml:space="preserve">     </w:t>
      </w:r>
      <w:r w:rsidRPr="000465A9">
        <w:rPr>
          <w:b/>
          <w:bCs/>
        </w:rPr>
        <w:t xml:space="preserve">Ostatní informace </w:t>
      </w:r>
    </w:p>
    <w:p w14:paraId="027471FF" w14:textId="10E958C9" w:rsidR="000465A9" w:rsidRDefault="009370D4" w:rsidP="000465A9">
      <w:pPr>
        <w:spacing w:after="235"/>
        <w:ind w:left="-284" w:firstLine="0"/>
      </w:pPr>
      <w:r>
        <w:rPr>
          <w:bCs/>
          <w:color w:val="auto"/>
        </w:rPr>
        <w:t>V</w:t>
      </w:r>
      <w:r w:rsidR="008B57C1" w:rsidRPr="00B24DA5">
        <w:rPr>
          <w:color w:val="auto"/>
        </w:rPr>
        <w:t xml:space="preserve">ybraný dodavatel </w:t>
      </w:r>
      <w:r w:rsidR="00B24DA5" w:rsidRPr="00B24DA5">
        <w:rPr>
          <w:color w:val="auto"/>
        </w:rPr>
        <w:t>je povinen</w:t>
      </w:r>
      <w:r w:rsidR="008B57C1" w:rsidRPr="00B24DA5">
        <w:rPr>
          <w:color w:val="auto"/>
        </w:rPr>
        <w:t xml:space="preserve"> dodržovat podmínky </w:t>
      </w:r>
      <w:r w:rsidR="00B24DA5" w:rsidRPr="00B24DA5">
        <w:rPr>
          <w:color w:val="auto"/>
        </w:rPr>
        <w:t xml:space="preserve">poskytovatele </w:t>
      </w:r>
      <w:r w:rsidR="008B57C1" w:rsidRPr="00B24DA5">
        <w:rPr>
          <w:color w:val="auto"/>
        </w:rPr>
        <w:t>dotace</w:t>
      </w:r>
      <w:r>
        <w:rPr>
          <w:color w:val="auto"/>
        </w:rPr>
        <w:t xml:space="preserve">.  </w:t>
      </w:r>
      <w:r>
        <w:t>Vybraný dodavatel se dále</w:t>
      </w:r>
      <w:r w:rsidRPr="00A079F0">
        <w:t xml:space="preserve"> zavazuje ke spolupůsobení při výkonu finanční kontroly dle § 2 písm. e) zákona č. 320/2001 Sb., o finanční kontrole, ve znění pozdějších předpisů. Stejně tak je </w:t>
      </w:r>
      <w:r>
        <w:t>vybraný dodavatel</w:t>
      </w:r>
      <w:r w:rsidRPr="00A079F0">
        <w:t xml:space="preserve"> povinen uchovávat veškerou dokumentaci a doklady týkající se předmětu díla (tj. zejména originál smlouvy včetně jej</w:t>
      </w:r>
      <w:r>
        <w:t>i</w:t>
      </w:r>
      <w:r w:rsidRPr="00A079F0">
        <w:t xml:space="preserve">ch případných dodatků a jejich příloh, veškeré originály dokladů a dalších dokumentů souvisejících s realizací </w:t>
      </w:r>
      <w:r>
        <w:t>díla v rámci této veřejné zakázky.</w:t>
      </w:r>
    </w:p>
    <w:p w14:paraId="21B3E9D3" w14:textId="48FB2E8D" w:rsidR="000465A9" w:rsidRPr="00AA0F48" w:rsidRDefault="007674B2" w:rsidP="00AA0F48">
      <w:pPr>
        <w:pStyle w:val="Nadpis1"/>
        <w:shd w:val="clear" w:color="auto" w:fill="D9E2F3" w:themeFill="accent1" w:themeFillTint="33"/>
        <w:spacing w:after="120" w:line="240" w:lineRule="auto"/>
        <w:ind w:left="567" w:hanging="567"/>
        <w:rPr>
          <w:b w:val="0"/>
        </w:rPr>
      </w:pPr>
      <w:r w:rsidRPr="00AA0F48">
        <w:rPr>
          <w:sz w:val="22"/>
        </w:rPr>
        <w:t xml:space="preserve">9. </w:t>
      </w:r>
      <w:r w:rsidRPr="00AA0F48">
        <w:rPr>
          <w:sz w:val="22"/>
        </w:rPr>
        <w:tab/>
        <w:t>Další požadavky</w:t>
      </w:r>
      <w:r w:rsidR="00972362" w:rsidRPr="00AA0F48">
        <w:rPr>
          <w:sz w:val="22"/>
        </w:rPr>
        <w:t xml:space="preserve"> a informace</w:t>
      </w:r>
      <w:r w:rsidRPr="00AA0F48">
        <w:rPr>
          <w:sz w:val="22"/>
        </w:rPr>
        <w:t xml:space="preserve">  </w:t>
      </w:r>
    </w:p>
    <w:p w14:paraId="7A794025" w14:textId="77777777" w:rsidR="004E303C" w:rsidRDefault="007674B2" w:rsidP="0069698D">
      <w:pPr>
        <w:spacing w:after="235"/>
        <w:ind w:left="0" w:firstLine="0"/>
        <w:rPr>
          <w:rFonts w:asciiTheme="minorHAnsi" w:hAnsiTheme="minorHAnsi" w:cstheme="minorHAnsi"/>
          <w:b/>
          <w:bCs/>
        </w:rPr>
      </w:pPr>
      <w:r w:rsidRPr="000465A9">
        <w:rPr>
          <w:b/>
          <w:bCs/>
        </w:rPr>
        <w:t xml:space="preserve">9.1 </w:t>
      </w:r>
      <w:r w:rsidR="000465A9">
        <w:rPr>
          <w:b/>
          <w:bCs/>
        </w:rPr>
        <w:t xml:space="preserve">     </w:t>
      </w:r>
      <w:r w:rsidRPr="000465A9">
        <w:rPr>
          <w:b/>
          <w:bCs/>
        </w:rPr>
        <w:t xml:space="preserve">Seznam poddodavatelů </w:t>
      </w:r>
    </w:p>
    <w:p w14:paraId="4BBF7B01" w14:textId="302E7914" w:rsidR="004E303C" w:rsidRDefault="007674B2" w:rsidP="004E303C">
      <w:pPr>
        <w:spacing w:after="235"/>
        <w:ind w:left="-284" w:firstLine="0"/>
      </w:pPr>
      <w:r>
        <w:t>Zadavatel požaduje, aby účastník zadávacího řízení v nabídce předložil seznam poddodavatelů, pokud jsou účastníkovi zadávacího řízení známi a uvedl, kterou část veřejné zakázky bude každý z poddodavatelů plnit.</w:t>
      </w:r>
      <w:r w:rsidR="007A2979">
        <w:t xml:space="preserve"> </w:t>
      </w:r>
    </w:p>
    <w:p w14:paraId="006D7C3F" w14:textId="77777777" w:rsidR="005D56E8" w:rsidRDefault="007674B2" w:rsidP="0069698D">
      <w:pPr>
        <w:tabs>
          <w:tab w:val="left" w:pos="851"/>
        </w:tabs>
        <w:spacing w:after="235"/>
        <w:ind w:left="0" w:firstLine="0"/>
        <w:rPr>
          <w:rFonts w:asciiTheme="minorHAnsi" w:hAnsiTheme="minorHAnsi" w:cstheme="minorHAnsi"/>
          <w:b/>
          <w:bCs/>
        </w:rPr>
      </w:pPr>
      <w:r w:rsidRPr="005D56E8">
        <w:rPr>
          <w:b/>
          <w:bCs/>
        </w:rPr>
        <w:t xml:space="preserve">9.2 </w:t>
      </w:r>
      <w:r w:rsidR="005D56E8">
        <w:rPr>
          <w:b/>
          <w:bCs/>
        </w:rPr>
        <w:t xml:space="preserve">     </w:t>
      </w:r>
      <w:r w:rsidRPr="005D56E8">
        <w:rPr>
          <w:b/>
          <w:bCs/>
        </w:rPr>
        <w:t xml:space="preserve">Ověření informací </w:t>
      </w:r>
    </w:p>
    <w:p w14:paraId="0DC9BDCB" w14:textId="77777777" w:rsidR="005D56E8" w:rsidRDefault="007674B2" w:rsidP="005D56E8">
      <w:pPr>
        <w:tabs>
          <w:tab w:val="left" w:pos="851"/>
        </w:tabs>
        <w:spacing w:after="235"/>
        <w:ind w:left="-284" w:firstLine="0"/>
        <w:rPr>
          <w:rFonts w:asciiTheme="minorHAnsi" w:hAnsiTheme="minorHAnsi" w:cstheme="minorHAnsi"/>
          <w:b/>
          <w:bCs/>
        </w:rPr>
      </w:pPr>
      <w:r>
        <w:t xml:space="preserve">Zadavatel může v souladu s ustanovením § 39 odst. 5 zákona ověřovat věrohodnost údajů, dokladů, vzorků nebo modelů poskytnutých účastníkem a může si je opatřovat také sám.  </w:t>
      </w:r>
    </w:p>
    <w:p w14:paraId="3E0C7957" w14:textId="74A7E176" w:rsidR="005D56E8" w:rsidRDefault="007674B2" w:rsidP="00AA0F48">
      <w:pPr>
        <w:tabs>
          <w:tab w:val="left" w:pos="851"/>
        </w:tabs>
        <w:spacing w:after="235"/>
        <w:ind w:left="0" w:firstLine="0"/>
        <w:rPr>
          <w:rFonts w:asciiTheme="minorHAnsi" w:hAnsiTheme="minorHAnsi" w:cstheme="minorHAnsi"/>
          <w:b/>
          <w:bCs/>
        </w:rPr>
      </w:pPr>
      <w:r>
        <w:rPr>
          <w:b/>
        </w:rPr>
        <w:t xml:space="preserve">9.3  </w:t>
      </w:r>
      <w:r w:rsidR="005D56E8">
        <w:rPr>
          <w:b/>
        </w:rPr>
        <w:t xml:space="preserve">     </w:t>
      </w:r>
      <w:r>
        <w:rPr>
          <w:b/>
        </w:rPr>
        <w:t xml:space="preserve">Varianty nabídek </w:t>
      </w:r>
    </w:p>
    <w:p w14:paraId="7461392E" w14:textId="77777777" w:rsidR="005D56E8" w:rsidRDefault="007674B2" w:rsidP="005D56E8">
      <w:pPr>
        <w:tabs>
          <w:tab w:val="left" w:pos="851"/>
        </w:tabs>
        <w:spacing w:after="235"/>
        <w:ind w:left="-284" w:firstLine="0"/>
      </w:pPr>
      <w:r>
        <w:t xml:space="preserve">Zadavatel nepřipouští varianty nabídky. </w:t>
      </w:r>
    </w:p>
    <w:p w14:paraId="28AB0845" w14:textId="29EF6011" w:rsidR="00972362" w:rsidRDefault="00972362" w:rsidP="0069698D">
      <w:pPr>
        <w:tabs>
          <w:tab w:val="left" w:pos="851"/>
        </w:tabs>
        <w:spacing w:after="235"/>
        <w:ind w:left="0" w:firstLine="0"/>
        <w:rPr>
          <w:rFonts w:asciiTheme="minorHAnsi" w:hAnsiTheme="minorHAnsi" w:cstheme="minorHAnsi"/>
          <w:b/>
          <w:bCs/>
        </w:rPr>
      </w:pPr>
      <w:r>
        <w:rPr>
          <w:b/>
        </w:rPr>
        <w:t xml:space="preserve">9.4       Zadávací lhůta </w:t>
      </w:r>
    </w:p>
    <w:p w14:paraId="019CF628" w14:textId="41CBC79F" w:rsidR="00972362" w:rsidRDefault="00972362" w:rsidP="00972362">
      <w:pPr>
        <w:spacing w:after="235"/>
        <w:ind w:left="-284" w:firstLine="0"/>
      </w:pPr>
      <w:r>
        <w:t>Zadávací lhůta, po kterou účastníci zadávacího řízení nesmí ze zadávacího řízení odstoupit, je stanovena zadavatelem na 3 kalendářní měsíce. Zadávací lhůta začíná běžet okamžikem skončení lhůty pro podání nabídek. Podmínky a průběh zadávací lhůty stanovuje zákon.</w:t>
      </w:r>
    </w:p>
    <w:p w14:paraId="24BB82DE" w14:textId="4DD49484" w:rsidR="00972362" w:rsidRDefault="00972362" w:rsidP="0069698D">
      <w:pPr>
        <w:tabs>
          <w:tab w:val="left" w:pos="851"/>
        </w:tabs>
        <w:spacing w:after="235"/>
        <w:ind w:left="0" w:firstLine="0"/>
        <w:rPr>
          <w:rFonts w:asciiTheme="minorHAnsi" w:hAnsiTheme="minorHAnsi" w:cstheme="minorHAnsi"/>
          <w:b/>
          <w:bCs/>
        </w:rPr>
      </w:pPr>
      <w:r>
        <w:rPr>
          <w:b/>
        </w:rPr>
        <w:t xml:space="preserve">9.5       </w:t>
      </w:r>
      <w:r w:rsidR="00727B16" w:rsidRPr="00727B16">
        <w:rPr>
          <w:b/>
        </w:rPr>
        <w:t>Vztahy neupravené ZD</w:t>
      </w:r>
    </w:p>
    <w:p w14:paraId="561D0BC1" w14:textId="44345390" w:rsidR="00972362" w:rsidRDefault="00727B16" w:rsidP="00727B16">
      <w:pPr>
        <w:spacing w:after="235"/>
        <w:ind w:left="-284" w:firstLine="0"/>
      </w:pPr>
      <w:r w:rsidRPr="00727B16">
        <w:t xml:space="preserve">Vztahy neupravené </w:t>
      </w:r>
      <w:r>
        <w:t>zadávací dokumentací</w:t>
      </w:r>
      <w:r w:rsidRPr="00727B16">
        <w:t xml:space="preserve"> se v případě nejasností řídí ustanoveními zákona</w:t>
      </w:r>
    </w:p>
    <w:p w14:paraId="40EE635C" w14:textId="13913092" w:rsidR="00017BF9" w:rsidRPr="00AA0F48" w:rsidRDefault="007674B2" w:rsidP="00AA0F48">
      <w:pPr>
        <w:pStyle w:val="Nadpis1"/>
        <w:shd w:val="clear" w:color="auto" w:fill="D9E2F3" w:themeFill="accent1" w:themeFillTint="33"/>
        <w:spacing w:after="120" w:line="240" w:lineRule="auto"/>
        <w:ind w:left="567" w:hanging="567"/>
        <w:rPr>
          <w:b w:val="0"/>
        </w:rPr>
      </w:pPr>
      <w:r w:rsidRPr="00AA0F48">
        <w:rPr>
          <w:sz w:val="22"/>
        </w:rPr>
        <w:t>10.</w:t>
      </w:r>
      <w:r w:rsidR="00972362" w:rsidRPr="00AA0F48">
        <w:rPr>
          <w:sz w:val="22"/>
        </w:rPr>
        <w:tab/>
      </w:r>
      <w:r w:rsidRPr="00AA0F48">
        <w:rPr>
          <w:sz w:val="22"/>
        </w:rPr>
        <w:t xml:space="preserve">Obchodní podmínky  </w:t>
      </w:r>
    </w:p>
    <w:p w14:paraId="17A40A84" w14:textId="77777777" w:rsidR="00017BF9" w:rsidRDefault="007674B2" w:rsidP="00AA0F48">
      <w:pPr>
        <w:tabs>
          <w:tab w:val="left" w:pos="851"/>
        </w:tabs>
        <w:spacing w:after="235"/>
        <w:ind w:left="0" w:firstLine="0"/>
        <w:rPr>
          <w:rFonts w:asciiTheme="minorHAnsi" w:hAnsiTheme="minorHAnsi" w:cstheme="minorHAnsi"/>
          <w:b/>
          <w:bCs/>
        </w:rPr>
      </w:pPr>
      <w:r w:rsidRPr="00017BF9">
        <w:rPr>
          <w:b/>
          <w:bCs/>
        </w:rPr>
        <w:t xml:space="preserve">10.1 </w:t>
      </w:r>
      <w:r w:rsidR="00017BF9">
        <w:rPr>
          <w:b/>
          <w:bCs/>
        </w:rPr>
        <w:t xml:space="preserve">   </w:t>
      </w:r>
      <w:r w:rsidRPr="00017BF9">
        <w:rPr>
          <w:b/>
          <w:bCs/>
        </w:rPr>
        <w:t xml:space="preserve">Formální náležitosti </w:t>
      </w:r>
    </w:p>
    <w:p w14:paraId="1761B79E" w14:textId="77777777" w:rsidR="0063513F" w:rsidRDefault="007674B2" w:rsidP="0063513F">
      <w:pPr>
        <w:tabs>
          <w:tab w:val="left" w:pos="851"/>
        </w:tabs>
        <w:spacing w:after="235"/>
        <w:ind w:left="-284" w:firstLine="0"/>
        <w:rPr>
          <w:rFonts w:asciiTheme="minorHAnsi" w:hAnsiTheme="minorHAnsi" w:cstheme="minorHAnsi"/>
          <w:b/>
          <w:bCs/>
        </w:rPr>
      </w:pPr>
      <w:r>
        <w:t xml:space="preserve">Účastník je povinen přijmout závazné znění smlouvy, které tvoří přílohu této zadávací dokumentace. Účastník je oprávněn doplnit tento závazný návrh smlouvy pouze na místech k tomu zadavatelem určených. </w:t>
      </w:r>
    </w:p>
    <w:p w14:paraId="0187C2E3" w14:textId="77777777" w:rsidR="0063513F" w:rsidRDefault="007674B2" w:rsidP="00AA0F48">
      <w:pPr>
        <w:tabs>
          <w:tab w:val="left" w:pos="851"/>
        </w:tabs>
        <w:spacing w:after="235" w:line="266" w:lineRule="auto"/>
        <w:ind w:left="-284" w:firstLine="0"/>
      </w:pPr>
      <w:r>
        <w:t xml:space="preserve">Podepsaný návrh smlouvy nemusí být součástí nabídky. Poté, co budou splněny všechny zákonné podmínky pro uzavření smlouvy, bude vybraný dodavatel zadavatelem vyzván k uzavření smlouvy. Smlouva bude uzavřena ve znění, v jakém je zveřejněna na profilu zadavatele, popř. ve znění vysvětlení zadávacích podmínek, pokud takové vysvětlení změnilo nebo doplnilo ustanovení smlouvy. </w:t>
      </w:r>
    </w:p>
    <w:p w14:paraId="3430E69E" w14:textId="77777777" w:rsidR="009A21D9" w:rsidRDefault="007674B2" w:rsidP="0069698D">
      <w:pPr>
        <w:tabs>
          <w:tab w:val="left" w:pos="851"/>
        </w:tabs>
        <w:spacing w:after="235"/>
        <w:ind w:left="0" w:firstLine="0"/>
        <w:rPr>
          <w:rFonts w:asciiTheme="minorHAnsi" w:hAnsiTheme="minorHAnsi" w:cstheme="minorHAnsi"/>
          <w:b/>
          <w:bCs/>
        </w:rPr>
      </w:pPr>
      <w:r w:rsidRPr="0063513F">
        <w:rPr>
          <w:b/>
          <w:bCs/>
        </w:rPr>
        <w:t xml:space="preserve">10.2 </w:t>
      </w:r>
      <w:r w:rsidR="0063513F" w:rsidRPr="0063513F">
        <w:rPr>
          <w:b/>
          <w:bCs/>
        </w:rPr>
        <w:t xml:space="preserve">    </w:t>
      </w:r>
      <w:r w:rsidRPr="0063513F">
        <w:rPr>
          <w:b/>
          <w:bCs/>
        </w:rPr>
        <w:t xml:space="preserve">Vymezení obchodních podmínek </w:t>
      </w:r>
    </w:p>
    <w:p w14:paraId="4975C619" w14:textId="44011599" w:rsidR="009A21D9" w:rsidRDefault="007674B2" w:rsidP="009A21D9">
      <w:pPr>
        <w:tabs>
          <w:tab w:val="left" w:pos="851"/>
        </w:tabs>
        <w:spacing w:after="235"/>
        <w:ind w:left="-284" w:firstLine="0"/>
      </w:pPr>
      <w:r>
        <w:t xml:space="preserve">Účastník je povinen bez výhrad přijmout závazné znění smlouvy o Dílo, které tvoří přílohu č. </w:t>
      </w:r>
      <w:r w:rsidR="008F594D">
        <w:t xml:space="preserve">4 </w:t>
      </w:r>
      <w:r>
        <w:t>zadávací dokumentace. Účastník je oprávněn upravit tento závazný návrh smlouvy o Dílo pouze na místech k tomu zadavatelem určených.</w:t>
      </w:r>
      <w:r w:rsidR="009A21D9">
        <w:t xml:space="preserve"> </w:t>
      </w:r>
    </w:p>
    <w:p w14:paraId="73CA9341" w14:textId="77777777" w:rsidR="009A21D9" w:rsidRDefault="007674B2" w:rsidP="00AA0F48">
      <w:pPr>
        <w:tabs>
          <w:tab w:val="left" w:pos="851"/>
        </w:tabs>
        <w:spacing w:after="235"/>
        <w:ind w:left="0" w:firstLine="0"/>
        <w:rPr>
          <w:rFonts w:asciiTheme="minorHAnsi" w:hAnsiTheme="minorHAnsi" w:cstheme="minorHAnsi"/>
          <w:b/>
          <w:bCs/>
        </w:rPr>
      </w:pPr>
      <w:r w:rsidRPr="009A21D9">
        <w:rPr>
          <w:b/>
          <w:bCs/>
        </w:rPr>
        <w:t xml:space="preserve">10.3 </w:t>
      </w:r>
      <w:r w:rsidR="009A21D9" w:rsidRPr="009A21D9">
        <w:rPr>
          <w:b/>
          <w:bCs/>
        </w:rPr>
        <w:t xml:space="preserve">    </w:t>
      </w:r>
      <w:r w:rsidRPr="009A21D9">
        <w:rPr>
          <w:b/>
          <w:bCs/>
        </w:rPr>
        <w:t xml:space="preserve">Další podmínky pro uzavření smlouvy </w:t>
      </w:r>
    </w:p>
    <w:p w14:paraId="56FF7AD0" w14:textId="114DE157" w:rsidR="000F541D" w:rsidRDefault="007674B2" w:rsidP="0069698D">
      <w:pPr>
        <w:tabs>
          <w:tab w:val="left" w:pos="851"/>
        </w:tabs>
        <w:spacing w:after="235"/>
        <w:ind w:left="-284" w:firstLine="0"/>
      </w:pPr>
      <w:r>
        <w:t xml:space="preserve">Součinnost před podpisem smlouvy – zadavatel bude požadovat od vybraného dodavatele jako další podmínky pro uzavření smlouvy: </w:t>
      </w:r>
    </w:p>
    <w:p w14:paraId="73C8E45D" w14:textId="2428DB96" w:rsidR="000F541D" w:rsidRPr="00AA0F48" w:rsidRDefault="00230EAF" w:rsidP="00AA0F48">
      <w:pPr>
        <w:numPr>
          <w:ilvl w:val="0"/>
          <w:numId w:val="10"/>
        </w:numPr>
        <w:spacing w:after="0" w:line="360" w:lineRule="auto"/>
        <w:ind w:left="142" w:hanging="357"/>
        <w:rPr>
          <w:color w:val="auto"/>
        </w:rPr>
      </w:pPr>
      <w:r w:rsidRPr="00AA0F48">
        <w:rPr>
          <w:color w:val="auto"/>
        </w:rPr>
        <w:t xml:space="preserve">k předložení dokladů o jeho kvalifikaci, které zadavatel požadoval a v dané době je nebude mít k dispozici, a to případně včetně dokladů podle ust. § 83 odst. 1 zákona. </w:t>
      </w:r>
      <w:r w:rsidR="007674B2" w:rsidRPr="00AA0F48">
        <w:rPr>
          <w:color w:val="auto"/>
        </w:rPr>
        <w:t xml:space="preserve"> </w:t>
      </w:r>
    </w:p>
    <w:p w14:paraId="5DAEEA8E" w14:textId="6DC7A9C1" w:rsidR="00461566" w:rsidRPr="00622DA2" w:rsidRDefault="009A21D9" w:rsidP="00AA0F48">
      <w:pPr>
        <w:numPr>
          <w:ilvl w:val="0"/>
          <w:numId w:val="10"/>
        </w:numPr>
        <w:spacing w:after="0" w:line="360" w:lineRule="auto"/>
        <w:ind w:left="142" w:hanging="357"/>
        <w:rPr>
          <w:color w:val="auto"/>
        </w:rPr>
      </w:pPr>
      <w:r w:rsidRPr="00622DA2">
        <w:rPr>
          <w:color w:val="auto"/>
        </w:rPr>
        <w:t>V</w:t>
      </w:r>
      <w:r w:rsidR="007674B2" w:rsidRPr="00622DA2">
        <w:rPr>
          <w:color w:val="auto"/>
        </w:rPr>
        <w:t xml:space="preserve">ybraný dodavatel je povinen být zapsán v evidenci skutečných majitelů. V případě, kdy vybraný dodavatel nebude zapsán v evidenci skutečných majitelů, bude vyloučen z výběrového řízení. </w:t>
      </w:r>
    </w:p>
    <w:p w14:paraId="203454D1" w14:textId="77777777" w:rsidR="00E11ACC" w:rsidRDefault="00E11ACC" w:rsidP="00AA0F48">
      <w:pPr>
        <w:numPr>
          <w:ilvl w:val="0"/>
          <w:numId w:val="10"/>
        </w:numPr>
        <w:spacing w:after="0" w:line="360" w:lineRule="auto"/>
        <w:ind w:left="142" w:hanging="357"/>
      </w:pPr>
      <w:r>
        <w:t xml:space="preserve">Vybraný dodavatel nesmí být dle Nařízení Rady (EU) 2022/576 ze dne 8. dubna 2022: </w:t>
      </w:r>
    </w:p>
    <w:p w14:paraId="12A6A32E" w14:textId="77777777" w:rsidR="00E11ACC" w:rsidRDefault="00E11ACC" w:rsidP="00AA0F48">
      <w:pPr>
        <w:numPr>
          <w:ilvl w:val="1"/>
          <w:numId w:val="10"/>
        </w:numPr>
        <w:spacing w:after="0" w:line="360" w:lineRule="auto"/>
        <w:ind w:left="709" w:hanging="360"/>
      </w:pPr>
      <w:r>
        <w:t xml:space="preserve">ruským státním příslušníkem, fyzickou či právnickou osobou nebo subjektem či orgánem se sídlem v Rusku, </w:t>
      </w:r>
    </w:p>
    <w:p w14:paraId="1DCED99B" w14:textId="77777777" w:rsidR="00E11ACC" w:rsidRDefault="00E11ACC" w:rsidP="00AA0F48">
      <w:pPr>
        <w:numPr>
          <w:ilvl w:val="1"/>
          <w:numId w:val="10"/>
        </w:numPr>
        <w:spacing w:after="0" w:line="360" w:lineRule="auto"/>
        <w:ind w:left="709" w:hanging="360"/>
      </w:pPr>
      <w:r>
        <w:t xml:space="preserve">právnickou osobou, subjektem nebo orgánem, který je z více než 50 % přímo či nepřímo vlastněn některým ze subjektů uvedeným v písm. a) tohoto bodu, nebo </w:t>
      </w:r>
    </w:p>
    <w:p w14:paraId="237EC423" w14:textId="77777777" w:rsidR="00E11ACC" w:rsidRDefault="00E11ACC" w:rsidP="00AA0F48">
      <w:pPr>
        <w:numPr>
          <w:ilvl w:val="1"/>
          <w:numId w:val="10"/>
        </w:numPr>
        <w:spacing w:after="0" w:line="360" w:lineRule="auto"/>
        <w:ind w:left="709" w:hanging="360"/>
      </w:pPr>
      <w:r>
        <w:t xml:space="preserve">fyzickou či právnickou osobou, subjektem nebo orgánem, který jedná jménem nebo na pokyn některého ze subjektů uvedeným v písm. a) nebo b) tohoto odstavce </w:t>
      </w:r>
    </w:p>
    <w:p w14:paraId="4C1453B9" w14:textId="5B5EF56B" w:rsidR="00E11ACC" w:rsidRDefault="00E11ACC" w:rsidP="00AA0F48">
      <w:pPr>
        <w:spacing w:after="0" w:line="360" w:lineRule="auto"/>
        <w:ind w:left="142"/>
        <w:rPr>
          <w:rFonts w:asciiTheme="minorHAnsi" w:hAnsiTheme="minorHAnsi" w:cstheme="minorHAnsi"/>
        </w:rPr>
      </w:pPr>
      <w:r>
        <w:t xml:space="preserve">Daný bod bude doložen ze strany vybraného dodavatele v rámci výzvy k poskytnutí součinnosti formou čestného prohlášení </w:t>
      </w:r>
      <w:r>
        <w:rPr>
          <w:rFonts w:asciiTheme="minorHAnsi" w:hAnsiTheme="minorHAnsi" w:cstheme="minorHAnsi"/>
        </w:rPr>
        <w:t>(pokud jej již nepředložil ve své nabídce)</w:t>
      </w:r>
      <w:r w:rsidR="006F6D88">
        <w:rPr>
          <w:rFonts w:asciiTheme="minorHAnsi" w:hAnsiTheme="minorHAnsi" w:cstheme="minorHAnsi"/>
        </w:rPr>
        <w:t xml:space="preserve"> – vzor viz příloha č. 7 této zadávací dokumentace</w:t>
      </w:r>
      <w:r>
        <w:rPr>
          <w:rFonts w:asciiTheme="minorHAnsi" w:hAnsiTheme="minorHAnsi" w:cstheme="minorHAnsi"/>
        </w:rPr>
        <w:t>.</w:t>
      </w:r>
    </w:p>
    <w:p w14:paraId="3D950232" w14:textId="7196DA0E" w:rsidR="00CC1B08" w:rsidRPr="00105C55" w:rsidRDefault="00E11ACC" w:rsidP="00AA0F48">
      <w:pPr>
        <w:numPr>
          <w:ilvl w:val="0"/>
          <w:numId w:val="10"/>
        </w:numPr>
        <w:spacing w:after="0" w:line="360" w:lineRule="auto"/>
        <w:ind w:left="142" w:hanging="357"/>
        <w:rPr>
          <w:color w:val="000000" w:themeColor="text1"/>
        </w:rPr>
      </w:pPr>
      <w:r w:rsidRPr="00105C55">
        <w:rPr>
          <w:color w:val="000000" w:themeColor="text1"/>
        </w:rPr>
        <w:t>D</w:t>
      </w:r>
      <w:r w:rsidR="00A063E0" w:rsidRPr="00105C55">
        <w:rPr>
          <w:color w:val="000000" w:themeColor="text1"/>
        </w:rPr>
        <w:t xml:space="preserve">odavatel </w:t>
      </w:r>
      <w:r w:rsidRPr="00105C55">
        <w:rPr>
          <w:color w:val="000000" w:themeColor="text1"/>
        </w:rPr>
        <w:t>prokáže v nabídce čestným prohlášením soulad nabídky s § 4b zákona č. 159/2006 Sb., o střetu zájmů</w:t>
      </w:r>
      <w:r w:rsidR="00340DED" w:rsidRPr="00105C55">
        <w:rPr>
          <w:color w:val="000000" w:themeColor="text1"/>
        </w:rPr>
        <w:t>.</w:t>
      </w:r>
    </w:p>
    <w:p w14:paraId="64003A19" w14:textId="77777777" w:rsidR="003E3366" w:rsidRDefault="003E3366" w:rsidP="009A21D9">
      <w:pPr>
        <w:ind w:left="-284"/>
        <w:rPr>
          <w:rFonts w:asciiTheme="minorHAnsi" w:hAnsiTheme="minorHAnsi" w:cstheme="minorHAnsi"/>
          <w:color w:val="000000" w:themeColor="text1"/>
        </w:rPr>
      </w:pPr>
    </w:p>
    <w:p w14:paraId="3B2760EE" w14:textId="58252EB1" w:rsidR="00FB0A22" w:rsidRPr="00AA0F48" w:rsidRDefault="00FB0A22" w:rsidP="00FB0A22">
      <w:pPr>
        <w:pStyle w:val="Nadpis1"/>
        <w:shd w:val="clear" w:color="auto" w:fill="D9E2F3" w:themeFill="accent1" w:themeFillTint="33"/>
        <w:spacing w:after="120" w:line="240" w:lineRule="auto"/>
        <w:ind w:left="567" w:hanging="567"/>
        <w:rPr>
          <w:b w:val="0"/>
        </w:rPr>
      </w:pPr>
      <w:r>
        <w:rPr>
          <w:sz w:val="22"/>
        </w:rPr>
        <w:t xml:space="preserve">11. </w:t>
      </w:r>
      <w:r>
        <w:rPr>
          <w:sz w:val="22"/>
        </w:rPr>
        <w:tab/>
        <w:t>Prohlídka místa plnění</w:t>
      </w:r>
    </w:p>
    <w:p w14:paraId="0CEF805A" w14:textId="77777777" w:rsidR="00FB0A22" w:rsidRDefault="00FB0A22" w:rsidP="009A21D9">
      <w:pPr>
        <w:ind w:left="-284"/>
      </w:pPr>
    </w:p>
    <w:p w14:paraId="4BF96F15" w14:textId="3DC6C139" w:rsidR="00FB0A22" w:rsidRDefault="00FB0A22" w:rsidP="009A21D9">
      <w:pPr>
        <w:ind w:left="-284"/>
      </w:pPr>
      <w:r>
        <w:tab/>
        <w:t>Zadavatel sděluje, že místo plnění je veřejně přístupné, proto nebude realizována prohlídka místa plnění.</w:t>
      </w:r>
    </w:p>
    <w:p w14:paraId="2208919C" w14:textId="77777777" w:rsidR="00FB0A22" w:rsidRDefault="00FB0A22" w:rsidP="009A21D9">
      <w:pPr>
        <w:ind w:left="-284"/>
        <w:rPr>
          <w:rFonts w:asciiTheme="minorHAnsi" w:hAnsiTheme="minorHAnsi" w:cstheme="minorHAnsi"/>
          <w:color w:val="000000" w:themeColor="text1"/>
        </w:rPr>
      </w:pPr>
    </w:p>
    <w:p w14:paraId="4CFD851C" w14:textId="77777777" w:rsidR="00FB0A22" w:rsidRDefault="00FB0A22" w:rsidP="009A21D9">
      <w:pPr>
        <w:ind w:left="-284"/>
        <w:rPr>
          <w:rFonts w:asciiTheme="minorHAnsi" w:hAnsiTheme="minorHAnsi" w:cstheme="minorHAnsi"/>
          <w:color w:val="000000" w:themeColor="text1"/>
        </w:rPr>
      </w:pPr>
    </w:p>
    <w:p w14:paraId="1DD700B5" w14:textId="2CD2F9EB" w:rsidR="00FB0A22" w:rsidRPr="00AA0F48" w:rsidRDefault="00FB0A22" w:rsidP="00FB0A22">
      <w:pPr>
        <w:pStyle w:val="Nadpis1"/>
        <w:shd w:val="clear" w:color="auto" w:fill="D9E2F3" w:themeFill="accent1" w:themeFillTint="33"/>
        <w:spacing w:after="120" w:line="240" w:lineRule="auto"/>
        <w:ind w:left="567" w:hanging="567"/>
        <w:rPr>
          <w:b w:val="0"/>
        </w:rPr>
      </w:pPr>
      <w:r>
        <w:rPr>
          <w:sz w:val="22"/>
        </w:rPr>
        <w:t xml:space="preserve">12. </w:t>
      </w:r>
      <w:r>
        <w:rPr>
          <w:sz w:val="22"/>
        </w:rPr>
        <w:tab/>
        <w:t>Jistota</w:t>
      </w:r>
    </w:p>
    <w:p w14:paraId="5C42EE6D" w14:textId="77777777" w:rsidR="00FB0A22" w:rsidRDefault="00FB0A22" w:rsidP="00FB0A22">
      <w:pPr>
        <w:ind w:left="-284"/>
      </w:pPr>
    </w:p>
    <w:p w14:paraId="33886385" w14:textId="30B17BBA" w:rsid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Zadavatel požaduje,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111756EC" w14:textId="3018001B" w:rsid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 xml:space="preserve">Výše jistoty je </w:t>
      </w:r>
      <w:r w:rsidRPr="003C666B">
        <w:rPr>
          <w:rFonts w:asciiTheme="minorHAnsi" w:hAnsiTheme="minorHAnsi" w:cstheme="minorHAnsi"/>
          <w:b w:val="0"/>
          <w:bCs/>
        </w:rPr>
        <w:t xml:space="preserve">stanovena na částku </w:t>
      </w:r>
      <w:r w:rsidR="0023771E" w:rsidRPr="003C666B">
        <w:rPr>
          <w:rFonts w:asciiTheme="minorHAnsi" w:hAnsiTheme="minorHAnsi" w:cstheme="minorHAnsi"/>
        </w:rPr>
        <w:t>70</w:t>
      </w:r>
      <w:r w:rsidRPr="003C666B">
        <w:rPr>
          <w:rFonts w:asciiTheme="minorHAnsi" w:hAnsiTheme="minorHAnsi" w:cstheme="minorHAnsi"/>
        </w:rPr>
        <w:t xml:space="preserve"> 000- Kč.</w:t>
      </w:r>
    </w:p>
    <w:p w14:paraId="307DAD30" w14:textId="28744F6A" w:rsidR="00FB0A22" w:rsidRP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Rozhodne-li se účastník</w:t>
      </w:r>
      <w:bookmarkStart w:id="2" w:name="_Toc374435041"/>
      <w:r w:rsidRPr="00FB0A22">
        <w:rPr>
          <w:rFonts w:asciiTheme="minorHAnsi" w:hAnsiTheme="minorHAnsi" w:cstheme="minorHAnsi"/>
          <w:b w:val="0"/>
          <w:bCs/>
        </w:rPr>
        <w:t xml:space="preserve"> pro poskytnutí jistoty složením peněžní částky na účet zástupce zadavatele</w:t>
      </w:r>
      <w:bookmarkEnd w:id="2"/>
      <w:r w:rsidRPr="00FB0A22">
        <w:rPr>
          <w:rFonts w:asciiTheme="minorHAnsi" w:hAnsiTheme="minorHAnsi" w:cstheme="minorHAnsi"/>
          <w:b w:val="0"/>
          <w:bCs/>
        </w:rPr>
        <w:t>, musí být peněžní částka složená na účet č. 5881903359/0800, variabilní symbol = IČ dodavatele. V nabídce budou doloženy údaje o provedené platbě zadavateli. Rozhodujícím pro posouzení řádného podání nabídky bude přítomnost jistoty na vyhrazeném účtu v okamžiku skončení lhůty pro podání nabídek.</w:t>
      </w:r>
    </w:p>
    <w:p w14:paraId="6069E46D" w14:textId="77777777" w:rsidR="00FB0A22" w:rsidRP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Zvolí-li účastník poskytnutí jistoty formou bankovní záruky, prokáže v nabídce originál záruční listiny obsahující závazek zadavateli za podmínek stanovených v § 41 odst. 8 zákona.</w:t>
      </w:r>
    </w:p>
    <w:p w14:paraId="596D0934" w14:textId="77777777" w:rsidR="00FB0A22" w:rsidRP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 xml:space="preserve">Zvolí-li účastník poskytnutí jistoty formou pojištění záruky, prokáže v nabídce písemné prohlášení pojistitele obsahující závazek vyplatit zadavateli za podmínek stanovených v § 41 odst. 8 zákona jistotu. </w:t>
      </w:r>
    </w:p>
    <w:p w14:paraId="47070767" w14:textId="77777777" w:rsidR="00FB0A22" w:rsidRP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Účastník je povinen zajistit platnosti bankovní záruky nebo pojištění záruky po celou dobu trvání zadávací lhůty.</w:t>
      </w:r>
    </w:p>
    <w:p w14:paraId="73B3C964" w14:textId="77777777" w:rsidR="00FB0A22" w:rsidRPr="00FB0A22" w:rsidRDefault="00FB0A22" w:rsidP="004E0FF9">
      <w:pPr>
        <w:pStyle w:val="Nadpis3"/>
        <w:spacing w:after="235" w:line="240" w:lineRule="auto"/>
        <w:ind w:left="0" w:firstLine="0"/>
        <w:rPr>
          <w:rFonts w:asciiTheme="minorHAnsi" w:hAnsiTheme="minorHAnsi" w:cstheme="minorHAnsi"/>
          <w:b w:val="0"/>
          <w:bCs/>
        </w:rPr>
      </w:pPr>
      <w:r w:rsidRPr="00FB0A22">
        <w:rPr>
          <w:rFonts w:asciiTheme="minorHAnsi" w:hAnsiTheme="minorHAnsi" w:cstheme="minorHAnsi"/>
          <w:b w:val="0"/>
          <w:bCs/>
        </w:rPr>
        <w:t>Dle § 41 odst. 8 zákona má zadavatel právo na plnění z jistoty včetně úroků zúčtovaných peněžním ústavem, pokud účastníku zadávacího řízení v zadávací lhůtě zanikla účast v zadávacím řízení po vyloučení podle § 122 odst. 5 nebo § 124 odst. 2 zákona.</w:t>
      </w:r>
    </w:p>
    <w:p w14:paraId="757C8C6C" w14:textId="77777777" w:rsidR="00F715CA" w:rsidRDefault="00F715CA" w:rsidP="00FB0A22">
      <w:pPr>
        <w:ind w:left="0" w:firstLine="0"/>
        <w:rPr>
          <w:rFonts w:asciiTheme="minorHAnsi" w:hAnsiTheme="minorHAnsi" w:cstheme="minorHAnsi"/>
        </w:rPr>
      </w:pPr>
    </w:p>
    <w:p w14:paraId="2C2A74FF" w14:textId="77777777" w:rsidR="004E0FF9" w:rsidRDefault="004E0FF9" w:rsidP="00FB0A22">
      <w:pPr>
        <w:ind w:left="0" w:firstLine="0"/>
        <w:rPr>
          <w:rFonts w:asciiTheme="minorHAnsi" w:hAnsiTheme="minorHAnsi" w:cstheme="minorHAnsi"/>
        </w:rPr>
      </w:pPr>
    </w:p>
    <w:p w14:paraId="1E61A7E5" w14:textId="77777777" w:rsidR="004E0FF9" w:rsidRDefault="004E0FF9" w:rsidP="00FB0A22">
      <w:pPr>
        <w:ind w:left="0" w:firstLine="0"/>
        <w:rPr>
          <w:rFonts w:asciiTheme="minorHAnsi" w:hAnsiTheme="minorHAnsi" w:cstheme="minorHAnsi"/>
        </w:rPr>
      </w:pPr>
    </w:p>
    <w:p w14:paraId="065ED008" w14:textId="77777777" w:rsidR="004E0FF9" w:rsidRDefault="004E0FF9" w:rsidP="00FB0A22">
      <w:pPr>
        <w:ind w:left="0" w:firstLine="0"/>
        <w:rPr>
          <w:rFonts w:asciiTheme="minorHAnsi" w:hAnsiTheme="minorHAnsi" w:cstheme="minorHAnsi"/>
        </w:rPr>
      </w:pPr>
    </w:p>
    <w:p w14:paraId="303914AC" w14:textId="77777777" w:rsidR="004E0FF9" w:rsidRDefault="004E0FF9" w:rsidP="00FB0A22">
      <w:pPr>
        <w:ind w:left="0" w:firstLine="0"/>
        <w:rPr>
          <w:rFonts w:asciiTheme="minorHAnsi" w:hAnsiTheme="minorHAnsi" w:cstheme="minorHAnsi"/>
        </w:rPr>
      </w:pPr>
    </w:p>
    <w:p w14:paraId="1BBECC25" w14:textId="77777777" w:rsidR="004E0FF9" w:rsidRDefault="004E0FF9" w:rsidP="00FB0A22">
      <w:pPr>
        <w:ind w:left="0" w:firstLine="0"/>
        <w:rPr>
          <w:rFonts w:asciiTheme="minorHAnsi" w:hAnsiTheme="minorHAnsi" w:cstheme="minorHAnsi"/>
        </w:rPr>
      </w:pPr>
    </w:p>
    <w:p w14:paraId="0009F410" w14:textId="0CBD5A30" w:rsidR="004E0FF9" w:rsidRDefault="004E0FF9" w:rsidP="00FB0A22">
      <w:pPr>
        <w:ind w:left="0" w:firstLine="0"/>
        <w:rPr>
          <w:rFonts w:asciiTheme="minorHAnsi" w:hAnsiTheme="minorHAnsi" w:cstheme="minorHAnsi"/>
        </w:rPr>
      </w:pPr>
      <w:r>
        <w:rPr>
          <w:rFonts w:asciiTheme="minorHAnsi" w:hAnsiTheme="minorHAnsi" w:cstheme="minorHAnsi"/>
        </w:rPr>
        <w:t>Podpis zadavatele:</w:t>
      </w:r>
    </w:p>
    <w:p w14:paraId="577C1F63" w14:textId="77777777" w:rsidR="004E0FF9" w:rsidRDefault="004E0FF9" w:rsidP="00FB0A22">
      <w:pPr>
        <w:ind w:left="0" w:firstLine="0"/>
        <w:rPr>
          <w:rFonts w:asciiTheme="minorHAnsi" w:hAnsiTheme="minorHAnsi" w:cstheme="minorHAnsi"/>
        </w:rPr>
      </w:pPr>
    </w:p>
    <w:p w14:paraId="1B529C24" w14:textId="77777777" w:rsidR="004E0FF9" w:rsidRDefault="004E0FF9" w:rsidP="00FB0A22">
      <w:pPr>
        <w:ind w:left="0" w:firstLine="0"/>
        <w:rPr>
          <w:rFonts w:asciiTheme="minorHAnsi" w:hAnsiTheme="minorHAnsi" w:cstheme="minorHAnsi"/>
        </w:rPr>
      </w:pPr>
    </w:p>
    <w:p w14:paraId="18C4A918" w14:textId="77777777" w:rsidR="00CC5560" w:rsidRDefault="00CC5560" w:rsidP="00FB0A22">
      <w:pPr>
        <w:ind w:left="0" w:firstLine="0"/>
        <w:rPr>
          <w:rFonts w:asciiTheme="minorHAnsi" w:hAnsiTheme="minorHAnsi" w:cstheme="minorHAnsi"/>
        </w:rPr>
      </w:pPr>
    </w:p>
    <w:p w14:paraId="16B78E5B" w14:textId="58CC2E7B" w:rsidR="00CC5560" w:rsidRDefault="00CC5560" w:rsidP="00FB0A22">
      <w:pPr>
        <w:ind w:left="0" w:firstLine="0"/>
        <w:rPr>
          <w:rFonts w:asciiTheme="minorHAnsi" w:hAnsiTheme="minorHAnsi" w:cstheme="minorHAnsi"/>
        </w:rPr>
      </w:pPr>
      <w:r>
        <w:rPr>
          <w:rFonts w:asciiTheme="minorHAnsi" w:hAnsiTheme="minorHAnsi" w:cstheme="minorHAnsi"/>
        </w:rPr>
        <w:t>………………………………………………</w:t>
      </w:r>
    </w:p>
    <w:p w14:paraId="7548FD73" w14:textId="0BEA9451" w:rsidR="004E0FF9" w:rsidRDefault="00CC5560" w:rsidP="00FB0A22">
      <w:pPr>
        <w:ind w:left="0" w:firstLine="0"/>
        <w:rPr>
          <w:rFonts w:asciiTheme="minorHAnsi" w:hAnsiTheme="minorHAnsi" w:cstheme="minorHAnsi"/>
        </w:rPr>
      </w:pPr>
      <w:r>
        <w:rPr>
          <w:rFonts w:asciiTheme="minorHAnsi" w:hAnsiTheme="minorHAnsi" w:cstheme="minorHAnsi"/>
        </w:rPr>
        <w:t>Martin Chmelík, starosta obce</w:t>
      </w:r>
    </w:p>
    <w:p w14:paraId="2C04FA02" w14:textId="77777777" w:rsidR="004E0FF9" w:rsidRDefault="004E0FF9" w:rsidP="00FB0A22">
      <w:pPr>
        <w:ind w:left="0" w:firstLine="0"/>
        <w:rPr>
          <w:rFonts w:asciiTheme="minorHAnsi" w:hAnsiTheme="minorHAnsi" w:cstheme="minorHAnsi"/>
        </w:rPr>
      </w:pPr>
    </w:p>
    <w:p w14:paraId="64DEC3BE" w14:textId="77777777" w:rsidR="004E0FF9" w:rsidRDefault="004E0FF9" w:rsidP="00FB0A22">
      <w:pPr>
        <w:ind w:left="0" w:firstLine="0"/>
        <w:rPr>
          <w:rFonts w:asciiTheme="minorHAnsi" w:hAnsiTheme="minorHAnsi" w:cstheme="minorHAnsi"/>
        </w:rPr>
      </w:pPr>
    </w:p>
    <w:p w14:paraId="2DFE8A49" w14:textId="77777777" w:rsidR="0054193A" w:rsidRDefault="0054193A" w:rsidP="00FB0A22">
      <w:pPr>
        <w:ind w:left="0" w:firstLine="0"/>
        <w:rPr>
          <w:rFonts w:asciiTheme="minorHAnsi" w:hAnsiTheme="minorHAnsi" w:cstheme="minorHAnsi"/>
        </w:rPr>
      </w:pPr>
    </w:p>
    <w:p w14:paraId="430C8002" w14:textId="77777777" w:rsidR="004E0FF9" w:rsidRDefault="004E0FF9" w:rsidP="00FB0A22">
      <w:pPr>
        <w:ind w:left="0" w:firstLine="0"/>
        <w:rPr>
          <w:rFonts w:asciiTheme="minorHAnsi" w:hAnsiTheme="minorHAnsi" w:cstheme="minorHAnsi"/>
        </w:rPr>
      </w:pPr>
    </w:p>
    <w:p w14:paraId="52550E6C" w14:textId="5DD5FDF5" w:rsidR="000F541D" w:rsidRDefault="007674B2" w:rsidP="00F715CA">
      <w:pPr>
        <w:ind w:left="-284"/>
        <w:rPr>
          <w:b/>
          <w:sz w:val="20"/>
        </w:rPr>
      </w:pPr>
      <w:r>
        <w:rPr>
          <w:b/>
          <w:sz w:val="20"/>
        </w:rPr>
        <w:t xml:space="preserve">Seznam příloh: </w:t>
      </w:r>
    </w:p>
    <w:p w14:paraId="6EE34480" w14:textId="77777777" w:rsidR="00F715CA" w:rsidRDefault="00F715CA" w:rsidP="00F715CA">
      <w:pPr>
        <w:ind w:left="-284"/>
      </w:pPr>
    </w:p>
    <w:p w14:paraId="24172B4A" w14:textId="4E7CE07C" w:rsidR="000F541D" w:rsidRDefault="00230EAF" w:rsidP="00F715CA">
      <w:pPr>
        <w:numPr>
          <w:ilvl w:val="0"/>
          <w:numId w:val="11"/>
        </w:numPr>
        <w:ind w:left="142" w:hanging="360"/>
      </w:pPr>
      <w:r>
        <w:t>Technická dokumentace k předmětu plnění</w:t>
      </w:r>
    </w:p>
    <w:p w14:paraId="238ADD19" w14:textId="038E53A4" w:rsidR="00CC5560" w:rsidRDefault="00CC5560" w:rsidP="00CC5560">
      <w:pPr>
        <w:numPr>
          <w:ilvl w:val="0"/>
          <w:numId w:val="11"/>
        </w:numPr>
        <w:ind w:left="142" w:hanging="360"/>
      </w:pPr>
      <w:r>
        <w:t>Výkaz Výměr k předmětu plnění, 2a) Technické parametry na svítidlo, 2b) Technické podmínky nasvícení úseků, 2c) Technické požadavky na svítidlo - příkon</w:t>
      </w:r>
    </w:p>
    <w:p w14:paraId="02EF65F9" w14:textId="10B013C5" w:rsidR="000F541D" w:rsidRDefault="00230EAF" w:rsidP="00F715CA">
      <w:pPr>
        <w:numPr>
          <w:ilvl w:val="0"/>
          <w:numId w:val="11"/>
        </w:numPr>
        <w:ind w:left="142" w:hanging="360"/>
      </w:pPr>
      <w:r>
        <w:t>Krycí list nabídky</w:t>
      </w:r>
    </w:p>
    <w:p w14:paraId="3527C006" w14:textId="4DF32C8E" w:rsidR="000F541D" w:rsidRDefault="00230EAF" w:rsidP="00F715CA">
      <w:pPr>
        <w:numPr>
          <w:ilvl w:val="0"/>
          <w:numId w:val="11"/>
        </w:numPr>
        <w:ind w:left="142" w:hanging="360"/>
      </w:pPr>
      <w:r>
        <w:t>Smlouva o dílo /závazný vzor/</w:t>
      </w:r>
    </w:p>
    <w:p w14:paraId="50FE735C" w14:textId="77777777" w:rsidR="000F541D" w:rsidRDefault="007674B2" w:rsidP="00F715CA">
      <w:pPr>
        <w:numPr>
          <w:ilvl w:val="0"/>
          <w:numId w:val="11"/>
        </w:numPr>
        <w:ind w:left="142" w:hanging="360"/>
      </w:pPr>
      <w:r>
        <w:t xml:space="preserve">Čestné prohlášení ke kvalifikaci </w:t>
      </w:r>
    </w:p>
    <w:p w14:paraId="4C9C5E59" w14:textId="77777777" w:rsidR="000F541D" w:rsidRDefault="007674B2" w:rsidP="00F715CA">
      <w:pPr>
        <w:numPr>
          <w:ilvl w:val="0"/>
          <w:numId w:val="11"/>
        </w:numPr>
        <w:ind w:left="142" w:hanging="360"/>
      </w:pPr>
      <w:r>
        <w:t xml:space="preserve">Čestné prohlášení k SOVZ </w:t>
      </w:r>
    </w:p>
    <w:p w14:paraId="1B496ECF" w14:textId="77777777" w:rsidR="00E11ACC" w:rsidRDefault="007674B2" w:rsidP="00E11ACC">
      <w:pPr>
        <w:numPr>
          <w:ilvl w:val="0"/>
          <w:numId w:val="11"/>
        </w:numPr>
        <w:ind w:left="142" w:hanging="360"/>
      </w:pPr>
      <w:r>
        <w:t>Čestné prohlášení k ruským sankcím</w:t>
      </w:r>
    </w:p>
    <w:p w14:paraId="458E6AA0" w14:textId="7957DF2E" w:rsidR="00E11ACC" w:rsidRDefault="00E11ACC" w:rsidP="00E11ACC">
      <w:pPr>
        <w:numPr>
          <w:ilvl w:val="0"/>
          <w:numId w:val="11"/>
        </w:numPr>
        <w:ind w:left="142" w:hanging="360"/>
        <w:rPr>
          <w:color w:val="000000" w:themeColor="text1"/>
        </w:rPr>
      </w:pPr>
      <w:r w:rsidRPr="00105C55">
        <w:rPr>
          <w:color w:val="000000" w:themeColor="text1"/>
        </w:rPr>
        <w:t>Čestné prohlášení k zákonu o střetu zájmů</w:t>
      </w:r>
    </w:p>
    <w:p w14:paraId="739D86B3" w14:textId="13E5F868" w:rsidR="00BB3140" w:rsidRDefault="007A2979" w:rsidP="00E11ACC">
      <w:pPr>
        <w:numPr>
          <w:ilvl w:val="0"/>
          <w:numId w:val="11"/>
        </w:numPr>
        <w:ind w:left="142" w:hanging="360"/>
        <w:rPr>
          <w:color w:val="000000" w:themeColor="text1"/>
        </w:rPr>
      </w:pPr>
      <w:r>
        <w:rPr>
          <w:color w:val="000000" w:themeColor="text1"/>
        </w:rPr>
        <w:t>Seznam poddodavatelů</w:t>
      </w:r>
    </w:p>
    <w:p w14:paraId="32E67152" w14:textId="03BAEBF0" w:rsidR="007A2979" w:rsidRPr="00105C55" w:rsidRDefault="007A2979" w:rsidP="00E11ACC">
      <w:pPr>
        <w:numPr>
          <w:ilvl w:val="0"/>
          <w:numId w:val="11"/>
        </w:numPr>
        <w:ind w:left="142" w:hanging="360"/>
        <w:rPr>
          <w:color w:val="000000" w:themeColor="text1"/>
        </w:rPr>
      </w:pPr>
      <w:r>
        <w:rPr>
          <w:color w:val="000000" w:themeColor="text1"/>
        </w:rPr>
        <w:t>Požadavky na elektrickou komunikaci</w:t>
      </w:r>
    </w:p>
    <w:p w14:paraId="25DC5294" w14:textId="039D55E5" w:rsidR="000F541D" w:rsidRDefault="000F541D" w:rsidP="00E11ACC">
      <w:pPr>
        <w:ind w:left="142" w:firstLine="0"/>
      </w:pPr>
    </w:p>
    <w:p w14:paraId="2EC240BA" w14:textId="0BFAA1F8" w:rsidR="000F541D" w:rsidRDefault="000F541D" w:rsidP="00A003AB">
      <w:pPr>
        <w:spacing w:after="0" w:line="259" w:lineRule="auto"/>
        <w:ind w:left="0" w:firstLine="0"/>
      </w:pPr>
    </w:p>
    <w:sectPr w:rsidR="000F541D">
      <w:headerReference w:type="even" r:id="rId9"/>
      <w:headerReference w:type="default" r:id="rId10"/>
      <w:headerReference w:type="first" r:id="rId11"/>
      <w:pgSz w:w="11900" w:h="16840"/>
      <w:pgMar w:top="1757" w:right="1068" w:bottom="1498" w:left="1075" w:header="4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251F" w14:textId="77777777" w:rsidR="00737820" w:rsidRDefault="00737820">
      <w:pPr>
        <w:spacing w:after="0" w:line="240" w:lineRule="auto"/>
      </w:pPr>
      <w:r>
        <w:separator/>
      </w:r>
    </w:p>
  </w:endnote>
  <w:endnote w:type="continuationSeparator" w:id="0">
    <w:p w14:paraId="4AE67D5C" w14:textId="77777777" w:rsidR="00737820" w:rsidRDefault="0073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FCC3C" w14:textId="77777777" w:rsidR="00737820" w:rsidRDefault="00737820">
      <w:pPr>
        <w:spacing w:after="0" w:line="240" w:lineRule="auto"/>
      </w:pPr>
      <w:r>
        <w:separator/>
      </w:r>
    </w:p>
  </w:footnote>
  <w:footnote w:type="continuationSeparator" w:id="0">
    <w:p w14:paraId="640FA4EC" w14:textId="77777777" w:rsidR="00737820" w:rsidRDefault="0073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7E7" w14:textId="77777777" w:rsidR="000F541D" w:rsidRDefault="007674B2">
    <w:pPr>
      <w:spacing w:after="0" w:line="259" w:lineRule="auto"/>
      <w:ind w:left="0" w:firstLine="0"/>
      <w:jc w:val="left"/>
    </w:pPr>
    <w:r>
      <w:rPr>
        <w:noProof/>
      </w:rPr>
      <w:drawing>
        <wp:anchor distT="0" distB="0" distL="114300" distR="114300" simplePos="0" relativeHeight="251658240" behindDoc="0" locked="0" layoutInCell="1" allowOverlap="0" wp14:anchorId="6CB9DA6B" wp14:editId="30FD1A68">
          <wp:simplePos x="0" y="0"/>
          <wp:positionH relativeFrom="page">
            <wp:posOffset>874396</wp:posOffset>
          </wp:positionH>
          <wp:positionV relativeFrom="page">
            <wp:posOffset>285750</wp:posOffset>
          </wp:positionV>
          <wp:extent cx="2090632" cy="561340"/>
          <wp:effectExtent l="0" t="0" r="0" b="0"/>
          <wp:wrapSquare wrapText="bothSides"/>
          <wp:docPr id="810903305" name="Obrázek 8109033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4B22CA54" w14:textId="77777777" w:rsidR="000F541D" w:rsidRDefault="007674B2">
    <w:r>
      <w:rPr>
        <w:noProof/>
      </w:rPr>
      <mc:AlternateContent>
        <mc:Choice Requires="wpg">
          <w:drawing>
            <wp:anchor distT="0" distB="0" distL="114300" distR="114300" simplePos="0" relativeHeight="251659264" behindDoc="1" locked="0" layoutInCell="1" allowOverlap="1" wp14:anchorId="78EAD208" wp14:editId="63887D55">
              <wp:simplePos x="0" y="0"/>
              <wp:positionH relativeFrom="page">
                <wp:posOffset>0</wp:posOffset>
              </wp:positionH>
              <wp:positionV relativeFrom="page">
                <wp:posOffset>0</wp:posOffset>
              </wp:positionV>
              <wp:extent cx="1" cy="1"/>
              <wp:effectExtent l="0" t="0" r="0" b="0"/>
              <wp:wrapNone/>
              <wp:docPr id="12512" name="Group 125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51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749" w14:textId="3C9B5282" w:rsidR="000F541D" w:rsidRDefault="00B75F3E" w:rsidP="00434835">
    <w:pPr>
      <w:spacing w:after="0" w:line="259" w:lineRule="auto"/>
      <w:ind w:left="0" w:firstLine="0"/>
      <w:jc w:val="center"/>
    </w:pPr>
    <w:r>
      <w:rPr>
        <w:noProof/>
      </w:rPr>
      <w:drawing>
        <wp:inline distT="0" distB="0" distL="0" distR="0" wp14:anchorId="0573FC46" wp14:editId="375F91C1">
          <wp:extent cx="5074920" cy="836891"/>
          <wp:effectExtent l="0" t="0" r="0" b="1905"/>
          <wp:docPr id="793483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8315" name=""/>
                  <pic:cNvPicPr/>
                </pic:nvPicPr>
                <pic:blipFill>
                  <a:blip r:embed="rId1"/>
                  <a:stretch>
                    <a:fillRect/>
                  </a:stretch>
                </pic:blipFill>
                <pic:spPr>
                  <a:xfrm>
                    <a:off x="0" y="0"/>
                    <a:ext cx="5115135" cy="843523"/>
                  </a:xfrm>
                  <a:prstGeom prst="rect">
                    <a:avLst/>
                  </a:prstGeom>
                </pic:spPr>
              </pic:pic>
            </a:graphicData>
          </a:graphic>
        </wp:inline>
      </w:drawing>
    </w:r>
    <w:r w:rsidR="007674B2">
      <w:rPr>
        <w:noProof/>
      </w:rPr>
      <mc:AlternateContent>
        <mc:Choice Requires="wpg">
          <w:drawing>
            <wp:anchor distT="0" distB="0" distL="114300" distR="114300" simplePos="0" relativeHeight="251661312" behindDoc="1" locked="0" layoutInCell="1" allowOverlap="1" wp14:anchorId="3E1B5189" wp14:editId="3913DD25">
              <wp:simplePos x="0" y="0"/>
              <wp:positionH relativeFrom="page">
                <wp:posOffset>0</wp:posOffset>
              </wp:positionH>
              <wp:positionV relativeFrom="page">
                <wp:posOffset>0</wp:posOffset>
              </wp:positionV>
              <wp:extent cx="1" cy="1"/>
              <wp:effectExtent l="0" t="0" r="0" b="0"/>
              <wp:wrapNone/>
              <wp:docPr id="12502" name="Group 125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50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71B" w14:textId="77777777" w:rsidR="000F541D" w:rsidRDefault="007674B2">
    <w:pPr>
      <w:spacing w:after="0" w:line="259" w:lineRule="auto"/>
      <w:ind w:left="0" w:firstLine="0"/>
      <w:jc w:val="left"/>
    </w:pPr>
    <w:r>
      <w:rPr>
        <w:noProof/>
      </w:rPr>
      <w:drawing>
        <wp:anchor distT="0" distB="0" distL="114300" distR="114300" simplePos="0" relativeHeight="251662336" behindDoc="0" locked="0" layoutInCell="1" allowOverlap="0" wp14:anchorId="4A17AF41" wp14:editId="09AB3027">
          <wp:simplePos x="0" y="0"/>
          <wp:positionH relativeFrom="page">
            <wp:posOffset>874396</wp:posOffset>
          </wp:positionH>
          <wp:positionV relativeFrom="page">
            <wp:posOffset>285750</wp:posOffset>
          </wp:positionV>
          <wp:extent cx="2090632" cy="561340"/>
          <wp:effectExtent l="0" t="0" r="0" b="0"/>
          <wp:wrapSquare wrapText="bothSides"/>
          <wp:docPr id="96355025" name="Obrázek 9635502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04D61AD8" w14:textId="77777777" w:rsidR="000F541D" w:rsidRDefault="007674B2">
    <w:r>
      <w:rPr>
        <w:noProof/>
      </w:rPr>
      <mc:AlternateContent>
        <mc:Choice Requires="wpg">
          <w:drawing>
            <wp:anchor distT="0" distB="0" distL="114300" distR="114300" simplePos="0" relativeHeight="251663360" behindDoc="1" locked="0" layoutInCell="1" allowOverlap="1" wp14:anchorId="0762EBFD" wp14:editId="7903F5A4">
              <wp:simplePos x="0" y="0"/>
              <wp:positionH relativeFrom="page">
                <wp:posOffset>0</wp:posOffset>
              </wp:positionH>
              <wp:positionV relativeFrom="page">
                <wp:posOffset>0</wp:posOffset>
              </wp:positionV>
              <wp:extent cx="1" cy="1"/>
              <wp:effectExtent l="0" t="0" r="0" b="0"/>
              <wp:wrapNone/>
              <wp:docPr id="12492" name="Group 124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du="http://schemas.microsoft.com/office/word/2023/wordml/word16du" xmlns:a="http://schemas.openxmlformats.org/drawingml/2006/main">
          <w:pict>
            <v:group id="Group 12492"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190"/>
    <w:multiLevelType w:val="hybridMultilevel"/>
    <w:tmpl w:val="517EE052"/>
    <w:lvl w:ilvl="0" w:tplc="0405000D">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 w15:restartNumberingAfterBreak="0">
    <w:nsid w:val="0201141D"/>
    <w:multiLevelType w:val="hybridMultilevel"/>
    <w:tmpl w:val="8DDA89DC"/>
    <w:lvl w:ilvl="0" w:tplc="330A5668">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DC0CD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92FBFC">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7848A2">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40AD46">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600762">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9A9BEA">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CABC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B0A39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AD4307"/>
    <w:multiLevelType w:val="hybridMultilevel"/>
    <w:tmpl w:val="60724A26"/>
    <w:lvl w:ilvl="0" w:tplc="F26CC810">
      <w:start w:val="1"/>
      <w:numFmt w:val="bullet"/>
      <w:lvlText w:val="•"/>
      <w:lvlJc w:val="left"/>
      <w:pPr>
        <w:ind w:left="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6A2A6C">
      <w:start w:val="1"/>
      <w:numFmt w:val="bullet"/>
      <w:lvlText w:val="o"/>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52C062">
      <w:start w:val="1"/>
      <w:numFmt w:val="bullet"/>
      <w:lvlText w:val="▪"/>
      <w:lvlJc w:val="left"/>
      <w:pPr>
        <w:ind w:left="2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D0F648">
      <w:start w:val="1"/>
      <w:numFmt w:val="bullet"/>
      <w:lvlText w:val="•"/>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059C6">
      <w:start w:val="1"/>
      <w:numFmt w:val="bullet"/>
      <w:lvlText w:val="o"/>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74DFDE">
      <w:start w:val="1"/>
      <w:numFmt w:val="bullet"/>
      <w:lvlText w:val="▪"/>
      <w:lvlJc w:val="left"/>
      <w:pPr>
        <w:ind w:left="4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3E3F82">
      <w:start w:val="1"/>
      <w:numFmt w:val="bullet"/>
      <w:lvlText w:val="•"/>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D4FC2A">
      <w:start w:val="1"/>
      <w:numFmt w:val="bullet"/>
      <w:lvlText w:val="o"/>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485542">
      <w:start w:val="1"/>
      <w:numFmt w:val="bullet"/>
      <w:lvlText w:val="▪"/>
      <w:lvlJc w:val="left"/>
      <w:pPr>
        <w:ind w:left="6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A106B3"/>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 w15:restartNumberingAfterBreak="0">
    <w:nsid w:val="091942A9"/>
    <w:multiLevelType w:val="hybridMultilevel"/>
    <w:tmpl w:val="7250E368"/>
    <w:lvl w:ilvl="0" w:tplc="7924F452">
      <w:start w:val="1"/>
      <w:numFmt w:val="lowerRoman"/>
      <w:lvlText w:val="%1."/>
      <w:lvlJc w:val="left"/>
      <w:pPr>
        <w:ind w:left="1132" w:hanging="720"/>
      </w:pPr>
      <w:rPr>
        <w:rFonts w:hint="default"/>
      </w:rPr>
    </w:lvl>
    <w:lvl w:ilvl="1" w:tplc="04050019" w:tentative="1">
      <w:start w:val="1"/>
      <w:numFmt w:val="lowerLetter"/>
      <w:lvlText w:val="%2."/>
      <w:lvlJc w:val="left"/>
      <w:pPr>
        <w:ind w:left="1492" w:hanging="360"/>
      </w:pPr>
    </w:lvl>
    <w:lvl w:ilvl="2" w:tplc="0405001B" w:tentative="1">
      <w:start w:val="1"/>
      <w:numFmt w:val="lowerRoman"/>
      <w:lvlText w:val="%3."/>
      <w:lvlJc w:val="right"/>
      <w:pPr>
        <w:ind w:left="2212" w:hanging="180"/>
      </w:pPr>
    </w:lvl>
    <w:lvl w:ilvl="3" w:tplc="0405000F" w:tentative="1">
      <w:start w:val="1"/>
      <w:numFmt w:val="decimal"/>
      <w:lvlText w:val="%4."/>
      <w:lvlJc w:val="left"/>
      <w:pPr>
        <w:ind w:left="2932" w:hanging="360"/>
      </w:pPr>
    </w:lvl>
    <w:lvl w:ilvl="4" w:tplc="04050019" w:tentative="1">
      <w:start w:val="1"/>
      <w:numFmt w:val="lowerLetter"/>
      <w:lvlText w:val="%5."/>
      <w:lvlJc w:val="left"/>
      <w:pPr>
        <w:ind w:left="3652" w:hanging="360"/>
      </w:pPr>
    </w:lvl>
    <w:lvl w:ilvl="5" w:tplc="0405001B" w:tentative="1">
      <w:start w:val="1"/>
      <w:numFmt w:val="lowerRoman"/>
      <w:lvlText w:val="%6."/>
      <w:lvlJc w:val="right"/>
      <w:pPr>
        <w:ind w:left="4372" w:hanging="180"/>
      </w:pPr>
    </w:lvl>
    <w:lvl w:ilvl="6" w:tplc="0405000F" w:tentative="1">
      <w:start w:val="1"/>
      <w:numFmt w:val="decimal"/>
      <w:lvlText w:val="%7."/>
      <w:lvlJc w:val="left"/>
      <w:pPr>
        <w:ind w:left="5092" w:hanging="360"/>
      </w:pPr>
    </w:lvl>
    <w:lvl w:ilvl="7" w:tplc="04050019" w:tentative="1">
      <w:start w:val="1"/>
      <w:numFmt w:val="lowerLetter"/>
      <w:lvlText w:val="%8."/>
      <w:lvlJc w:val="left"/>
      <w:pPr>
        <w:ind w:left="5812" w:hanging="360"/>
      </w:pPr>
    </w:lvl>
    <w:lvl w:ilvl="8" w:tplc="0405001B" w:tentative="1">
      <w:start w:val="1"/>
      <w:numFmt w:val="lowerRoman"/>
      <w:lvlText w:val="%9."/>
      <w:lvlJc w:val="right"/>
      <w:pPr>
        <w:ind w:left="6532" w:hanging="180"/>
      </w:pPr>
    </w:lvl>
  </w:abstractNum>
  <w:abstractNum w:abstractNumId="5" w15:restartNumberingAfterBreak="0">
    <w:nsid w:val="0A434EA1"/>
    <w:multiLevelType w:val="hybridMultilevel"/>
    <w:tmpl w:val="802EFAA2"/>
    <w:lvl w:ilvl="0" w:tplc="BA0C10D4">
      <w:start w:val="1"/>
      <w:numFmt w:val="bullet"/>
      <w:lvlText w:val="-"/>
      <w:lvlJc w:val="left"/>
      <w:pPr>
        <w:ind w:left="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E02A12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FA3BAA">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CCE4C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EA4088">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F268B8">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4CCA54">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ECB0A">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223C46">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2A0EF9"/>
    <w:multiLevelType w:val="hybridMultilevel"/>
    <w:tmpl w:val="326005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56165FB"/>
    <w:multiLevelType w:val="hybridMultilevel"/>
    <w:tmpl w:val="286873C4"/>
    <w:lvl w:ilvl="0" w:tplc="F1B8C20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7B04C1"/>
    <w:multiLevelType w:val="hybridMultilevel"/>
    <w:tmpl w:val="1394656C"/>
    <w:lvl w:ilvl="0" w:tplc="80E4154E">
      <w:start w:val="1"/>
      <w:numFmt w:val="decimal"/>
      <w:lvlText w:val="%1."/>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742E0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B82364">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7ECE26">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883F48">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DE2DA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FC16D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EE907E">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4E0C6A">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9E2FFA"/>
    <w:multiLevelType w:val="hybridMultilevel"/>
    <w:tmpl w:val="24F67780"/>
    <w:lvl w:ilvl="0" w:tplc="8D3240AA">
      <w:start w:val="1"/>
      <w:numFmt w:val="lowerRoman"/>
      <w:lvlText w:val="%1."/>
      <w:lvlJc w:val="left"/>
      <w:pPr>
        <w:ind w:left="578" w:hanging="72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2" w15:restartNumberingAfterBreak="0">
    <w:nsid w:val="31A5335F"/>
    <w:multiLevelType w:val="hybridMultilevel"/>
    <w:tmpl w:val="19B8FA74"/>
    <w:lvl w:ilvl="0" w:tplc="A2CE29E2">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3"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4" w15:restartNumberingAfterBreak="0">
    <w:nsid w:val="3323080E"/>
    <w:multiLevelType w:val="hybridMultilevel"/>
    <w:tmpl w:val="57221814"/>
    <w:lvl w:ilvl="0" w:tplc="011E593A">
      <w:start w:val="2"/>
      <w:numFmt w:val="lowerLetter"/>
      <w:lvlText w:val="%1)"/>
      <w:lvlJc w:val="left"/>
      <w:pPr>
        <w:ind w:left="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84228">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B45D28">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0222E0">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5007CC">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A4564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9018B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2CC98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1270BC">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7C3617A"/>
    <w:multiLevelType w:val="hybridMultilevel"/>
    <w:tmpl w:val="8E46A59C"/>
    <w:lvl w:ilvl="0" w:tplc="9648CE00">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6" w15:restartNumberingAfterBreak="0">
    <w:nsid w:val="38D32576"/>
    <w:multiLevelType w:val="hybridMultilevel"/>
    <w:tmpl w:val="AFBAE060"/>
    <w:lvl w:ilvl="0" w:tplc="879E52CC">
      <w:start w:val="1"/>
      <w:numFmt w:val="lowerLetter"/>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E5CE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7675CE">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58D8CE">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A413F0">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F4D3F8">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B46328">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F22E6C">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C238C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92200EA"/>
    <w:multiLevelType w:val="hybridMultilevel"/>
    <w:tmpl w:val="7118199A"/>
    <w:lvl w:ilvl="0" w:tplc="95F8EAC2">
      <w:start w:val="2"/>
      <w:numFmt w:val="lowerLetter"/>
      <w:lvlText w:val="%1)"/>
      <w:lvlJc w:val="left"/>
      <w:pPr>
        <w:ind w:left="13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68C8C4E">
      <w:start w:val="1"/>
      <w:numFmt w:val="lowerLetter"/>
      <w:lvlText w:val="%2"/>
      <w:lvlJc w:val="left"/>
      <w:pPr>
        <w:ind w:left="15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A1EA166">
      <w:start w:val="1"/>
      <w:numFmt w:val="lowerRoman"/>
      <w:lvlText w:val="%3"/>
      <w:lvlJc w:val="left"/>
      <w:pPr>
        <w:ind w:left="22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39CAC32">
      <w:start w:val="1"/>
      <w:numFmt w:val="decimal"/>
      <w:lvlText w:val="%4"/>
      <w:lvlJc w:val="left"/>
      <w:pPr>
        <w:ind w:left="29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A34E44C">
      <w:start w:val="1"/>
      <w:numFmt w:val="lowerLetter"/>
      <w:lvlText w:val="%5"/>
      <w:lvlJc w:val="left"/>
      <w:pPr>
        <w:ind w:left="36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5F6D526">
      <w:start w:val="1"/>
      <w:numFmt w:val="lowerRoman"/>
      <w:lvlText w:val="%6"/>
      <w:lvlJc w:val="left"/>
      <w:pPr>
        <w:ind w:left="44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C567E2A">
      <w:start w:val="1"/>
      <w:numFmt w:val="decimal"/>
      <w:lvlText w:val="%7"/>
      <w:lvlJc w:val="left"/>
      <w:pPr>
        <w:ind w:left="51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8544ABC">
      <w:start w:val="1"/>
      <w:numFmt w:val="lowerLetter"/>
      <w:lvlText w:val="%8"/>
      <w:lvlJc w:val="left"/>
      <w:pPr>
        <w:ind w:left="58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67C8912">
      <w:start w:val="1"/>
      <w:numFmt w:val="lowerRoman"/>
      <w:lvlText w:val="%9"/>
      <w:lvlJc w:val="left"/>
      <w:pPr>
        <w:ind w:left="65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A46413A"/>
    <w:multiLevelType w:val="hybridMultilevel"/>
    <w:tmpl w:val="8FE26B36"/>
    <w:lvl w:ilvl="0" w:tplc="D4265A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4857CC"/>
    <w:multiLevelType w:val="hybridMultilevel"/>
    <w:tmpl w:val="C7B4C1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8F4FF7"/>
    <w:multiLevelType w:val="hybridMultilevel"/>
    <w:tmpl w:val="1C22A354"/>
    <w:lvl w:ilvl="0" w:tplc="52D41F22">
      <w:start w:val="1"/>
      <w:numFmt w:val="bullet"/>
      <w:lvlText w:val="o"/>
      <w:lvlJc w:val="left"/>
      <w:pPr>
        <w:ind w:left="18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58E12A4">
      <w:start w:val="1"/>
      <w:numFmt w:val="bullet"/>
      <w:lvlText w:val="o"/>
      <w:lvlJc w:val="left"/>
      <w:pPr>
        <w:ind w:left="25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F2A6200">
      <w:start w:val="1"/>
      <w:numFmt w:val="bullet"/>
      <w:lvlText w:val="▪"/>
      <w:lvlJc w:val="left"/>
      <w:pPr>
        <w:ind w:left="33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220DBA">
      <w:start w:val="1"/>
      <w:numFmt w:val="bullet"/>
      <w:lvlText w:val="•"/>
      <w:lvlJc w:val="left"/>
      <w:pPr>
        <w:ind w:left="40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6B40D1E">
      <w:start w:val="1"/>
      <w:numFmt w:val="bullet"/>
      <w:lvlText w:val="o"/>
      <w:lvlJc w:val="left"/>
      <w:pPr>
        <w:ind w:left="47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3CE94A0">
      <w:start w:val="1"/>
      <w:numFmt w:val="bullet"/>
      <w:lvlText w:val="▪"/>
      <w:lvlJc w:val="left"/>
      <w:pPr>
        <w:ind w:left="54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AE49848">
      <w:start w:val="1"/>
      <w:numFmt w:val="bullet"/>
      <w:lvlText w:val="•"/>
      <w:lvlJc w:val="left"/>
      <w:pPr>
        <w:ind w:left="61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3303C2C">
      <w:start w:val="1"/>
      <w:numFmt w:val="bullet"/>
      <w:lvlText w:val="o"/>
      <w:lvlJc w:val="left"/>
      <w:pPr>
        <w:ind w:left="69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0304F48">
      <w:start w:val="1"/>
      <w:numFmt w:val="bullet"/>
      <w:lvlText w:val="▪"/>
      <w:lvlJc w:val="left"/>
      <w:pPr>
        <w:ind w:left="76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5B3553"/>
    <w:multiLevelType w:val="hybridMultilevel"/>
    <w:tmpl w:val="6DB895F6"/>
    <w:lvl w:ilvl="0" w:tplc="7416D78A">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2" w15:restartNumberingAfterBreak="0">
    <w:nsid w:val="4A020611"/>
    <w:multiLevelType w:val="hybridMultilevel"/>
    <w:tmpl w:val="8DDC9D0C"/>
    <w:lvl w:ilvl="0" w:tplc="7034E7C2">
      <w:start w:val="1"/>
      <w:numFmt w:val="lowerLetter"/>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3" w15:restartNumberingAfterBreak="0">
    <w:nsid w:val="5D1111A2"/>
    <w:multiLevelType w:val="hybridMultilevel"/>
    <w:tmpl w:val="4B30D8D4"/>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C91D70"/>
    <w:multiLevelType w:val="hybridMultilevel"/>
    <w:tmpl w:val="2CAC5010"/>
    <w:lvl w:ilvl="0" w:tplc="E70C489A">
      <w:start w:val="1"/>
      <w:numFmt w:val="lowerLetter"/>
      <w:lvlText w:val="%1)"/>
      <w:lvlJc w:val="left"/>
      <w:pPr>
        <w:ind w:left="11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8B6F9D0">
      <w:start w:val="1"/>
      <w:numFmt w:val="lowerLetter"/>
      <w:lvlText w:val="%2"/>
      <w:lvlJc w:val="left"/>
      <w:pPr>
        <w:ind w:left="18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122FA16">
      <w:start w:val="1"/>
      <w:numFmt w:val="lowerRoman"/>
      <w:lvlText w:val="%3"/>
      <w:lvlJc w:val="left"/>
      <w:pPr>
        <w:ind w:left="25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A76666C">
      <w:start w:val="1"/>
      <w:numFmt w:val="decimal"/>
      <w:lvlText w:val="%4"/>
      <w:lvlJc w:val="left"/>
      <w:pPr>
        <w:ind w:left="33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13E350C">
      <w:start w:val="1"/>
      <w:numFmt w:val="lowerLetter"/>
      <w:lvlText w:val="%5"/>
      <w:lvlJc w:val="left"/>
      <w:pPr>
        <w:ind w:left="40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9C638E4">
      <w:start w:val="1"/>
      <w:numFmt w:val="lowerRoman"/>
      <w:lvlText w:val="%6"/>
      <w:lvlJc w:val="left"/>
      <w:pPr>
        <w:ind w:left="47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298B982">
      <w:start w:val="1"/>
      <w:numFmt w:val="decimal"/>
      <w:lvlText w:val="%7"/>
      <w:lvlJc w:val="left"/>
      <w:pPr>
        <w:ind w:left="54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3293B0">
      <w:start w:val="1"/>
      <w:numFmt w:val="lowerLetter"/>
      <w:lvlText w:val="%8"/>
      <w:lvlJc w:val="left"/>
      <w:pPr>
        <w:ind w:left="6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62B766">
      <w:start w:val="1"/>
      <w:numFmt w:val="lowerRoman"/>
      <w:lvlText w:val="%9"/>
      <w:lvlJc w:val="left"/>
      <w:pPr>
        <w:ind w:left="6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7ED3354"/>
    <w:multiLevelType w:val="hybridMultilevel"/>
    <w:tmpl w:val="D53CDB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007AC9"/>
    <w:multiLevelType w:val="multilevel"/>
    <w:tmpl w:val="7DF0BECC"/>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7" w15:restartNumberingAfterBreak="0">
    <w:nsid w:val="7AA31626"/>
    <w:multiLevelType w:val="hybridMultilevel"/>
    <w:tmpl w:val="D6120906"/>
    <w:lvl w:ilvl="0" w:tplc="0405000D">
      <w:start w:val="1"/>
      <w:numFmt w:val="bullet"/>
      <w:lvlText w:val=""/>
      <w:lvlJc w:val="left"/>
      <w:pPr>
        <w:ind w:left="426" w:hanging="360"/>
      </w:pPr>
      <w:rPr>
        <w:rFonts w:ascii="Wingdings" w:hAnsi="Wingdings" w:hint="default"/>
      </w:rPr>
    </w:lvl>
    <w:lvl w:ilvl="1" w:tplc="04050003" w:tentative="1">
      <w:start w:val="1"/>
      <w:numFmt w:val="bullet"/>
      <w:lvlText w:val="o"/>
      <w:lvlJc w:val="left"/>
      <w:pPr>
        <w:ind w:left="1146" w:hanging="360"/>
      </w:pPr>
      <w:rPr>
        <w:rFonts w:ascii="Courier New" w:hAnsi="Courier New" w:cs="Courier New" w:hint="default"/>
      </w:rPr>
    </w:lvl>
    <w:lvl w:ilvl="2" w:tplc="04050005" w:tentative="1">
      <w:start w:val="1"/>
      <w:numFmt w:val="bullet"/>
      <w:lvlText w:val=""/>
      <w:lvlJc w:val="left"/>
      <w:pPr>
        <w:ind w:left="1866" w:hanging="360"/>
      </w:pPr>
      <w:rPr>
        <w:rFonts w:ascii="Wingdings" w:hAnsi="Wingdings" w:hint="default"/>
      </w:rPr>
    </w:lvl>
    <w:lvl w:ilvl="3" w:tplc="04050001" w:tentative="1">
      <w:start w:val="1"/>
      <w:numFmt w:val="bullet"/>
      <w:lvlText w:val=""/>
      <w:lvlJc w:val="left"/>
      <w:pPr>
        <w:ind w:left="2586" w:hanging="360"/>
      </w:pPr>
      <w:rPr>
        <w:rFonts w:ascii="Symbol" w:hAnsi="Symbol" w:hint="default"/>
      </w:rPr>
    </w:lvl>
    <w:lvl w:ilvl="4" w:tplc="04050003" w:tentative="1">
      <w:start w:val="1"/>
      <w:numFmt w:val="bullet"/>
      <w:lvlText w:val="o"/>
      <w:lvlJc w:val="left"/>
      <w:pPr>
        <w:ind w:left="3306" w:hanging="360"/>
      </w:pPr>
      <w:rPr>
        <w:rFonts w:ascii="Courier New" w:hAnsi="Courier New" w:cs="Courier New" w:hint="default"/>
      </w:rPr>
    </w:lvl>
    <w:lvl w:ilvl="5" w:tplc="04050005" w:tentative="1">
      <w:start w:val="1"/>
      <w:numFmt w:val="bullet"/>
      <w:lvlText w:val=""/>
      <w:lvlJc w:val="left"/>
      <w:pPr>
        <w:ind w:left="4026" w:hanging="360"/>
      </w:pPr>
      <w:rPr>
        <w:rFonts w:ascii="Wingdings" w:hAnsi="Wingdings" w:hint="default"/>
      </w:rPr>
    </w:lvl>
    <w:lvl w:ilvl="6" w:tplc="04050001" w:tentative="1">
      <w:start w:val="1"/>
      <w:numFmt w:val="bullet"/>
      <w:lvlText w:val=""/>
      <w:lvlJc w:val="left"/>
      <w:pPr>
        <w:ind w:left="4746" w:hanging="360"/>
      </w:pPr>
      <w:rPr>
        <w:rFonts w:ascii="Symbol" w:hAnsi="Symbol" w:hint="default"/>
      </w:rPr>
    </w:lvl>
    <w:lvl w:ilvl="7" w:tplc="04050003" w:tentative="1">
      <w:start w:val="1"/>
      <w:numFmt w:val="bullet"/>
      <w:lvlText w:val="o"/>
      <w:lvlJc w:val="left"/>
      <w:pPr>
        <w:ind w:left="5466" w:hanging="360"/>
      </w:pPr>
      <w:rPr>
        <w:rFonts w:ascii="Courier New" w:hAnsi="Courier New" w:cs="Courier New" w:hint="default"/>
      </w:rPr>
    </w:lvl>
    <w:lvl w:ilvl="8" w:tplc="04050005" w:tentative="1">
      <w:start w:val="1"/>
      <w:numFmt w:val="bullet"/>
      <w:lvlText w:val=""/>
      <w:lvlJc w:val="left"/>
      <w:pPr>
        <w:ind w:left="6186" w:hanging="360"/>
      </w:pPr>
      <w:rPr>
        <w:rFonts w:ascii="Wingdings" w:hAnsi="Wingdings" w:hint="default"/>
      </w:rPr>
    </w:lvl>
  </w:abstractNum>
  <w:num w:numId="1" w16cid:durableId="393627399">
    <w:abstractNumId w:val="2"/>
  </w:num>
  <w:num w:numId="2" w16cid:durableId="1606034157">
    <w:abstractNumId w:val="5"/>
  </w:num>
  <w:num w:numId="3" w16cid:durableId="1909681441">
    <w:abstractNumId w:val="17"/>
  </w:num>
  <w:num w:numId="4" w16cid:durableId="1262762214">
    <w:abstractNumId w:val="14"/>
  </w:num>
  <w:num w:numId="5" w16cid:durableId="1574001364">
    <w:abstractNumId w:val="1"/>
  </w:num>
  <w:num w:numId="6" w16cid:durableId="255135587">
    <w:abstractNumId w:val="16"/>
  </w:num>
  <w:num w:numId="7" w16cid:durableId="1844516728">
    <w:abstractNumId w:val="24"/>
  </w:num>
  <w:num w:numId="8" w16cid:durableId="458109408">
    <w:abstractNumId w:val="20"/>
  </w:num>
  <w:num w:numId="9" w16cid:durableId="1588003497">
    <w:abstractNumId w:val="8"/>
  </w:num>
  <w:num w:numId="10" w16cid:durableId="1337148548">
    <w:abstractNumId w:val="9"/>
  </w:num>
  <w:num w:numId="11" w16cid:durableId="326902216">
    <w:abstractNumId w:val="10"/>
  </w:num>
  <w:num w:numId="12" w16cid:durableId="662898127">
    <w:abstractNumId w:val="7"/>
  </w:num>
  <w:num w:numId="13" w16cid:durableId="869301384">
    <w:abstractNumId w:val="13"/>
  </w:num>
  <w:num w:numId="14" w16cid:durableId="214892869">
    <w:abstractNumId w:val="26"/>
  </w:num>
  <w:num w:numId="15" w16cid:durableId="14968733">
    <w:abstractNumId w:val="21"/>
  </w:num>
  <w:num w:numId="16" w16cid:durableId="1149977825">
    <w:abstractNumId w:val="22"/>
  </w:num>
  <w:num w:numId="17" w16cid:durableId="1298801874">
    <w:abstractNumId w:val="15"/>
  </w:num>
  <w:num w:numId="18" w16cid:durableId="550725770">
    <w:abstractNumId w:val="12"/>
  </w:num>
  <w:num w:numId="19" w16cid:durableId="1339111622">
    <w:abstractNumId w:val="11"/>
  </w:num>
  <w:num w:numId="20" w16cid:durableId="214239533">
    <w:abstractNumId w:val="4"/>
  </w:num>
  <w:num w:numId="21" w16cid:durableId="1803770164">
    <w:abstractNumId w:val="27"/>
  </w:num>
  <w:num w:numId="22" w16cid:durableId="1744831684">
    <w:abstractNumId w:val="6"/>
  </w:num>
  <w:num w:numId="23" w16cid:durableId="1635596600">
    <w:abstractNumId w:val="25"/>
  </w:num>
  <w:num w:numId="24" w16cid:durableId="1946230642">
    <w:abstractNumId w:val="0"/>
  </w:num>
  <w:num w:numId="25" w16cid:durableId="665986050">
    <w:abstractNumId w:val="3"/>
  </w:num>
  <w:num w:numId="26" w16cid:durableId="1065491066">
    <w:abstractNumId w:val="18"/>
  </w:num>
  <w:num w:numId="27" w16cid:durableId="1686057589">
    <w:abstractNumId w:val="19"/>
  </w:num>
  <w:num w:numId="28" w16cid:durableId="5152678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1D"/>
    <w:rsid w:val="00001A6D"/>
    <w:rsid w:val="00013CED"/>
    <w:rsid w:val="00017BF9"/>
    <w:rsid w:val="000311AC"/>
    <w:rsid w:val="00036A57"/>
    <w:rsid w:val="000404F6"/>
    <w:rsid w:val="000465A9"/>
    <w:rsid w:val="00053076"/>
    <w:rsid w:val="000A5785"/>
    <w:rsid w:val="000C572E"/>
    <w:rsid w:val="000E522D"/>
    <w:rsid w:val="000F541D"/>
    <w:rsid w:val="00100B0A"/>
    <w:rsid w:val="00105C55"/>
    <w:rsid w:val="0011485C"/>
    <w:rsid w:val="0012109B"/>
    <w:rsid w:val="00133C0C"/>
    <w:rsid w:val="00136F17"/>
    <w:rsid w:val="00142461"/>
    <w:rsid w:val="00156A79"/>
    <w:rsid w:val="00192082"/>
    <w:rsid w:val="001B22F7"/>
    <w:rsid w:val="001E49CA"/>
    <w:rsid w:val="001F0805"/>
    <w:rsid w:val="001F7700"/>
    <w:rsid w:val="002063B7"/>
    <w:rsid w:val="00230EAF"/>
    <w:rsid w:val="0023771E"/>
    <w:rsid w:val="00272B39"/>
    <w:rsid w:val="002C0A5F"/>
    <w:rsid w:val="002C2523"/>
    <w:rsid w:val="002D4C39"/>
    <w:rsid w:val="002E61F7"/>
    <w:rsid w:val="002F20D4"/>
    <w:rsid w:val="003130F7"/>
    <w:rsid w:val="0033256B"/>
    <w:rsid w:val="003341D3"/>
    <w:rsid w:val="00340DED"/>
    <w:rsid w:val="00341E21"/>
    <w:rsid w:val="003549D3"/>
    <w:rsid w:val="00360226"/>
    <w:rsid w:val="00365A59"/>
    <w:rsid w:val="00372D6D"/>
    <w:rsid w:val="0037462E"/>
    <w:rsid w:val="00377D8D"/>
    <w:rsid w:val="00387956"/>
    <w:rsid w:val="003C666B"/>
    <w:rsid w:val="003C7F78"/>
    <w:rsid w:val="003D49DD"/>
    <w:rsid w:val="003E3366"/>
    <w:rsid w:val="003E38C1"/>
    <w:rsid w:val="003E7A16"/>
    <w:rsid w:val="003F4B76"/>
    <w:rsid w:val="0042459D"/>
    <w:rsid w:val="004245FF"/>
    <w:rsid w:val="00424BB8"/>
    <w:rsid w:val="00434835"/>
    <w:rsid w:val="00461566"/>
    <w:rsid w:val="00477120"/>
    <w:rsid w:val="00477C10"/>
    <w:rsid w:val="00486D8A"/>
    <w:rsid w:val="00497306"/>
    <w:rsid w:val="004A2FDB"/>
    <w:rsid w:val="004B18E2"/>
    <w:rsid w:val="004B51D9"/>
    <w:rsid w:val="004C6037"/>
    <w:rsid w:val="004C78EC"/>
    <w:rsid w:val="004E0FF9"/>
    <w:rsid w:val="004E303C"/>
    <w:rsid w:val="00501FD4"/>
    <w:rsid w:val="00530F61"/>
    <w:rsid w:val="0054193A"/>
    <w:rsid w:val="00544FE9"/>
    <w:rsid w:val="00581D94"/>
    <w:rsid w:val="005B0BE9"/>
    <w:rsid w:val="005C63A4"/>
    <w:rsid w:val="005D0487"/>
    <w:rsid w:val="005D1E56"/>
    <w:rsid w:val="005D56E8"/>
    <w:rsid w:val="005E064E"/>
    <w:rsid w:val="005E42C2"/>
    <w:rsid w:val="005F1DEF"/>
    <w:rsid w:val="00612050"/>
    <w:rsid w:val="00617573"/>
    <w:rsid w:val="00622DA2"/>
    <w:rsid w:val="00630F8A"/>
    <w:rsid w:val="0063513F"/>
    <w:rsid w:val="00673823"/>
    <w:rsid w:val="00690E1B"/>
    <w:rsid w:val="0069698D"/>
    <w:rsid w:val="006B7400"/>
    <w:rsid w:val="006D6A92"/>
    <w:rsid w:val="006F6D88"/>
    <w:rsid w:val="00721C14"/>
    <w:rsid w:val="00727B16"/>
    <w:rsid w:val="00737820"/>
    <w:rsid w:val="0075363E"/>
    <w:rsid w:val="0075442E"/>
    <w:rsid w:val="007611BE"/>
    <w:rsid w:val="0076315A"/>
    <w:rsid w:val="007674B2"/>
    <w:rsid w:val="00796003"/>
    <w:rsid w:val="007A2979"/>
    <w:rsid w:val="007C1FAD"/>
    <w:rsid w:val="007C4045"/>
    <w:rsid w:val="007E0805"/>
    <w:rsid w:val="007E21F4"/>
    <w:rsid w:val="008000ED"/>
    <w:rsid w:val="008071F1"/>
    <w:rsid w:val="008235CB"/>
    <w:rsid w:val="00827BFF"/>
    <w:rsid w:val="00851E52"/>
    <w:rsid w:val="008B0FB7"/>
    <w:rsid w:val="008B57C1"/>
    <w:rsid w:val="008F2DA6"/>
    <w:rsid w:val="008F594D"/>
    <w:rsid w:val="009161EA"/>
    <w:rsid w:val="00923869"/>
    <w:rsid w:val="00935D62"/>
    <w:rsid w:val="009370D4"/>
    <w:rsid w:val="00957F4F"/>
    <w:rsid w:val="00972362"/>
    <w:rsid w:val="009A21D9"/>
    <w:rsid w:val="009B6660"/>
    <w:rsid w:val="00A003AB"/>
    <w:rsid w:val="00A02411"/>
    <w:rsid w:val="00A063E0"/>
    <w:rsid w:val="00A114D2"/>
    <w:rsid w:val="00A1186D"/>
    <w:rsid w:val="00A956C7"/>
    <w:rsid w:val="00A957FA"/>
    <w:rsid w:val="00AA0F48"/>
    <w:rsid w:val="00AD348F"/>
    <w:rsid w:val="00AD5FB1"/>
    <w:rsid w:val="00B16069"/>
    <w:rsid w:val="00B24DA5"/>
    <w:rsid w:val="00B52FFD"/>
    <w:rsid w:val="00B655DA"/>
    <w:rsid w:val="00B678B0"/>
    <w:rsid w:val="00B75F3E"/>
    <w:rsid w:val="00B87FB5"/>
    <w:rsid w:val="00BB3140"/>
    <w:rsid w:val="00BB3DEF"/>
    <w:rsid w:val="00C32BDE"/>
    <w:rsid w:val="00C36963"/>
    <w:rsid w:val="00C46B73"/>
    <w:rsid w:val="00C748DD"/>
    <w:rsid w:val="00C76C65"/>
    <w:rsid w:val="00CA056A"/>
    <w:rsid w:val="00CC1B08"/>
    <w:rsid w:val="00CC5560"/>
    <w:rsid w:val="00CE56C9"/>
    <w:rsid w:val="00CE7728"/>
    <w:rsid w:val="00CF21CF"/>
    <w:rsid w:val="00D020A6"/>
    <w:rsid w:val="00D42B4B"/>
    <w:rsid w:val="00D8232E"/>
    <w:rsid w:val="00D82EAE"/>
    <w:rsid w:val="00DB12CD"/>
    <w:rsid w:val="00DD00CD"/>
    <w:rsid w:val="00DF4400"/>
    <w:rsid w:val="00DF7D2A"/>
    <w:rsid w:val="00E11ACC"/>
    <w:rsid w:val="00E125E2"/>
    <w:rsid w:val="00E27DB5"/>
    <w:rsid w:val="00E4240A"/>
    <w:rsid w:val="00E670D4"/>
    <w:rsid w:val="00E74FC3"/>
    <w:rsid w:val="00E77FA0"/>
    <w:rsid w:val="00EA5569"/>
    <w:rsid w:val="00EB2473"/>
    <w:rsid w:val="00EC364E"/>
    <w:rsid w:val="00EE0373"/>
    <w:rsid w:val="00EF6536"/>
    <w:rsid w:val="00F715CA"/>
    <w:rsid w:val="00F952D9"/>
    <w:rsid w:val="00FB0A22"/>
    <w:rsid w:val="00FB362D"/>
    <w:rsid w:val="00FC0050"/>
    <w:rsid w:val="00FC6619"/>
    <w:rsid w:val="00FE38AB"/>
    <w:rsid w:val="00FF7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9372"/>
  <w15:docId w15:val="{D1665DA7-E7B3-4187-94D3-63779DA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255"/>
      <w:ind w:left="10" w:hanging="10"/>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120" w:line="266" w:lineRule="auto"/>
      <w:ind w:left="436"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120" w:line="266" w:lineRule="auto"/>
      <w:ind w:left="436"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b/>
      <w:color w:val="000000"/>
      <w:sz w:val="2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iPriority w:val="99"/>
    <w:unhideWhenUsed/>
    <w:rsid w:val="00A003AB"/>
    <w:pPr>
      <w:tabs>
        <w:tab w:val="center" w:pos="4536"/>
        <w:tab w:val="right" w:pos="9072"/>
      </w:tabs>
      <w:spacing w:after="0" w:line="240" w:lineRule="auto"/>
    </w:pPr>
  </w:style>
  <w:style w:type="character" w:customStyle="1" w:styleId="ZpatChar">
    <w:name w:val="Zápatí Char"/>
    <w:basedOn w:val="Standardnpsmoodstavce"/>
    <w:link w:val="Zpat"/>
    <w:uiPriority w:val="99"/>
    <w:rsid w:val="00A003AB"/>
    <w:rPr>
      <w:rFonts w:ascii="Calibri" w:eastAsia="Calibri" w:hAnsi="Calibri" w:cs="Calibri"/>
      <w:color w:val="000000"/>
    </w:rPr>
  </w:style>
  <w:style w:type="character" w:styleId="Hypertextovodkaz">
    <w:name w:val="Hyperlink"/>
    <w:basedOn w:val="Standardnpsmoodstavce"/>
    <w:uiPriority w:val="99"/>
    <w:unhideWhenUsed/>
    <w:rsid w:val="00A003AB"/>
    <w:rPr>
      <w:color w:val="0563C1" w:themeColor="hyperlink"/>
      <w:u w:val="single"/>
    </w:rPr>
  </w:style>
  <w:style w:type="character" w:styleId="Nevyeenzmnka">
    <w:name w:val="Unresolved Mention"/>
    <w:basedOn w:val="Standardnpsmoodstavce"/>
    <w:uiPriority w:val="99"/>
    <w:semiHidden/>
    <w:unhideWhenUsed/>
    <w:rsid w:val="00A003AB"/>
    <w:rPr>
      <w:color w:val="605E5C"/>
      <w:shd w:val="clear" w:color="auto" w:fill="E1DFDD"/>
    </w:rPr>
  </w:style>
  <w:style w:type="character" w:styleId="Sledovanodkaz">
    <w:name w:val="FollowedHyperlink"/>
    <w:basedOn w:val="Standardnpsmoodstavce"/>
    <w:uiPriority w:val="99"/>
    <w:semiHidden/>
    <w:unhideWhenUsed/>
    <w:rsid w:val="00A003AB"/>
    <w:rPr>
      <w:color w:val="954F72" w:themeColor="followedHyperlink"/>
      <w:u w:val="single"/>
    </w:rPr>
  </w:style>
  <w:style w:type="paragraph" w:styleId="Odstavecseseznamem">
    <w:name w:val="List Paragraph"/>
    <w:basedOn w:val="Normln"/>
    <w:uiPriority w:val="34"/>
    <w:qFormat/>
    <w:rsid w:val="00461566"/>
    <w:pPr>
      <w:ind w:left="720"/>
      <w:contextualSpacing/>
    </w:pPr>
  </w:style>
  <w:style w:type="paragraph" w:styleId="Bezmezer">
    <w:name w:val="No Spacing"/>
    <w:uiPriority w:val="1"/>
    <w:qFormat/>
    <w:rsid w:val="002F20D4"/>
    <w:pPr>
      <w:spacing w:after="0" w:line="240" w:lineRule="auto"/>
      <w:ind w:left="10" w:hanging="10"/>
      <w:jc w:val="both"/>
    </w:pPr>
    <w:rPr>
      <w:rFonts w:ascii="Calibri" w:eastAsia="Calibri" w:hAnsi="Calibri" w:cs="Calibri"/>
      <w:color w:val="000000"/>
    </w:rPr>
  </w:style>
  <w:style w:type="character" w:customStyle="1" w:styleId="cpvcode">
    <w:name w:val="cpvcode"/>
    <w:basedOn w:val="Standardnpsmoodstavce"/>
    <w:rsid w:val="00100B0A"/>
  </w:style>
  <w:style w:type="paragraph" w:styleId="Revize">
    <w:name w:val="Revision"/>
    <w:hidden/>
    <w:uiPriority w:val="99"/>
    <w:semiHidden/>
    <w:rsid w:val="00957F4F"/>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8F2DA6"/>
    <w:rPr>
      <w:sz w:val="16"/>
      <w:szCs w:val="16"/>
    </w:rPr>
  </w:style>
  <w:style w:type="paragraph" w:styleId="Textkomente">
    <w:name w:val="annotation text"/>
    <w:basedOn w:val="Normln"/>
    <w:link w:val="TextkomenteChar"/>
    <w:uiPriority w:val="99"/>
    <w:unhideWhenUsed/>
    <w:rsid w:val="008F2DA6"/>
    <w:pPr>
      <w:spacing w:line="240" w:lineRule="auto"/>
    </w:pPr>
    <w:rPr>
      <w:sz w:val="20"/>
      <w:szCs w:val="20"/>
    </w:rPr>
  </w:style>
  <w:style w:type="character" w:customStyle="1" w:styleId="TextkomenteChar">
    <w:name w:val="Text komentáře Char"/>
    <w:basedOn w:val="Standardnpsmoodstavce"/>
    <w:link w:val="Textkomente"/>
    <w:uiPriority w:val="99"/>
    <w:rsid w:val="008F2DA6"/>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F2DA6"/>
    <w:rPr>
      <w:b/>
      <w:bCs/>
    </w:rPr>
  </w:style>
  <w:style w:type="character" w:customStyle="1" w:styleId="PedmtkomenteChar">
    <w:name w:val="Předmět komentáře Char"/>
    <w:basedOn w:val="TextkomenteChar"/>
    <w:link w:val="Pedmtkomente"/>
    <w:uiPriority w:val="99"/>
    <w:semiHidden/>
    <w:rsid w:val="008F2DA6"/>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rala@rrawm.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filzadavatele.cz/profil-zadavatele/obec-vranany_44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11</Pages>
  <Words>3296</Words>
  <Characters>19450</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Kateřina Kloudová</cp:lastModifiedBy>
  <cp:revision>20</cp:revision>
  <cp:lastPrinted>2023-10-10T19:50:00Z</cp:lastPrinted>
  <dcterms:created xsi:type="dcterms:W3CDTF">2023-10-12T11:11:00Z</dcterms:created>
  <dcterms:modified xsi:type="dcterms:W3CDTF">2023-11-10T13:39:00Z</dcterms:modified>
</cp:coreProperties>
</file>