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8948B0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948B0">
              <w:rPr>
                <w:b/>
                <w:sz w:val="24"/>
              </w:rPr>
              <w:t xml:space="preserve"> 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923E83">
      <w:pPr>
        <w:pStyle w:val="Zkladntext"/>
        <w:spacing w:before="8"/>
        <w:rPr>
          <w:rFonts w:ascii="Times New Roman"/>
          <w:b w:val="0"/>
          <w:sz w:val="21"/>
        </w:rPr>
      </w:pPr>
      <w:r w:rsidRPr="00923E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BB358B">
                  <w:pPr>
                    <w:pStyle w:val="Zkladntext"/>
                    <w:spacing w:before="119"/>
                    <w:ind w:left="105"/>
                  </w:pPr>
                  <w:r w:rsidRPr="00BB358B">
                    <w:t xml:space="preserve">Stroj na oddeľovanie párkov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B358B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B358B" w:rsidRDefault="00BB358B" w:rsidP="008F339F">
            <w:r>
              <w:t>Vyrobený z nehrdzavejúcej ocele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681894"/>
            <w:placeholder>
              <w:docPart w:val="FC0DD96B96024D4F889B946091DD00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 xml:space="preserve">Vhodný pre </w:t>
            </w:r>
            <w:proofErr w:type="spellStart"/>
            <w:r>
              <w:t>kolagénové</w:t>
            </w:r>
            <w:proofErr w:type="spellEnd"/>
            <w:r>
              <w:t xml:space="preserve"> alebo prírodné črevá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681893"/>
            <w:placeholder>
              <w:docPart w:val="956C02F15140429A98901179CEEE37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Kapacita (kg/hod) minimálne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3 000</w:t>
            </w:r>
          </w:p>
        </w:tc>
        <w:tc>
          <w:tcPr>
            <w:tcW w:w="2372" w:type="dxa"/>
            <w:vAlign w:val="center"/>
          </w:tcPr>
          <w:p w:rsidR="00BB358B" w:rsidRPr="00B43449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Napájanie (V) maximálne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2372" w:type="dxa"/>
            <w:vAlign w:val="center"/>
          </w:tcPr>
          <w:p w:rsidR="00BB358B" w:rsidRPr="00B43449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Nastaviteľná rýchlosť delenia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681892"/>
            <w:placeholder>
              <w:docPart w:val="5A3DE28587FF4A6682095D9B1448CD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923E83">
    <w:pPr>
      <w:pStyle w:val="Zkladntext"/>
      <w:spacing w:line="14" w:lineRule="auto"/>
      <w:rPr>
        <w:b w:val="0"/>
        <w:sz w:val="20"/>
      </w:rPr>
    </w:pPr>
    <w:r w:rsidRPr="00923E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923E8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8D1BA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03795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948B0"/>
    <w:rsid w:val="008A05D3"/>
    <w:rsid w:val="008D1BA8"/>
    <w:rsid w:val="008D5BD5"/>
    <w:rsid w:val="00923E83"/>
    <w:rsid w:val="00925C35"/>
    <w:rsid w:val="009716E5"/>
    <w:rsid w:val="00986CE8"/>
    <w:rsid w:val="00997105"/>
    <w:rsid w:val="00A73A25"/>
    <w:rsid w:val="00A94310"/>
    <w:rsid w:val="00AE372F"/>
    <w:rsid w:val="00B02DE7"/>
    <w:rsid w:val="00B43449"/>
    <w:rsid w:val="00B5610D"/>
    <w:rsid w:val="00BB358B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DE28587FF4A6682095D9B1448CD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2DC96-0E76-4BDA-BB76-3527F288D1AA}"/>
      </w:docPartPr>
      <w:docPartBody>
        <w:p w:rsidR="005C490A" w:rsidRDefault="002E4399" w:rsidP="002E4399">
          <w:pPr>
            <w:pStyle w:val="5A3DE28587FF4A6682095D9B1448CD2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56C02F15140429A98901179CEEE3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1C66D-5C8A-4C33-B115-74878DF482FD}"/>
      </w:docPartPr>
      <w:docPartBody>
        <w:p w:rsidR="005C490A" w:rsidRDefault="002E4399" w:rsidP="002E4399">
          <w:pPr>
            <w:pStyle w:val="956C02F15140429A98901179CEEE372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C0DD96B96024D4F889B946091DD00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48C2DF-FBC2-4D0F-A5FF-891A5803F253}"/>
      </w:docPartPr>
      <w:docPartBody>
        <w:p w:rsidR="005C490A" w:rsidRDefault="002E4399" w:rsidP="002E4399">
          <w:pPr>
            <w:pStyle w:val="FC0DD96B96024D4F889B946091DD001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2E4399"/>
    <w:rsid w:val="005C490A"/>
    <w:rsid w:val="00605518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E4399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4F2587C919A423B9106325998C48E9D">
    <w:name w:val="44F2587C919A423B9106325998C48E9D"/>
    <w:rsid w:val="002E4399"/>
    <w:pPr>
      <w:spacing w:after="200" w:line="276" w:lineRule="auto"/>
    </w:pPr>
  </w:style>
  <w:style w:type="paragraph" w:customStyle="1" w:styleId="092EF9946BA84A48A436224B8DF5D13F">
    <w:name w:val="092EF9946BA84A48A436224B8DF5D13F"/>
    <w:rsid w:val="002E4399"/>
    <w:pPr>
      <w:spacing w:after="200" w:line="276" w:lineRule="auto"/>
    </w:pPr>
  </w:style>
  <w:style w:type="paragraph" w:customStyle="1" w:styleId="5A3DE28587FF4A6682095D9B1448CD20">
    <w:name w:val="5A3DE28587FF4A6682095D9B1448CD20"/>
    <w:rsid w:val="002E4399"/>
    <w:pPr>
      <w:spacing w:after="200" w:line="276" w:lineRule="auto"/>
    </w:pPr>
  </w:style>
  <w:style w:type="paragraph" w:customStyle="1" w:styleId="956C02F15140429A98901179CEEE3720">
    <w:name w:val="956C02F15140429A98901179CEEE3720"/>
    <w:rsid w:val="002E4399"/>
    <w:pPr>
      <w:spacing w:after="200" w:line="276" w:lineRule="auto"/>
    </w:pPr>
  </w:style>
  <w:style w:type="paragraph" w:customStyle="1" w:styleId="FC0DD96B96024D4F889B946091DD001D">
    <w:name w:val="FC0DD96B96024D4F889B946091DD001D"/>
    <w:rsid w:val="002E439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6DA658-3365-4C88-B51D-07F07624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2023-09-18T17:13:00Z</dcterms:created>
  <dcterms:modified xsi:type="dcterms:W3CDTF">2023-10-16T12:26:00Z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