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>
      <w:bookmarkStart w:id="0" w:name="_GoBack"/>
      <w:bookmarkEnd w:id="0"/>
    </w:p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D95" w:rsidRDefault="001B2D95" w:rsidP="00EA2E2C">
      <w:r>
        <w:separator/>
      </w:r>
    </w:p>
  </w:endnote>
  <w:endnote w:type="continuationSeparator" w:id="0">
    <w:p w:rsidR="001B2D95" w:rsidRDefault="001B2D95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D95" w:rsidRDefault="001B2D95" w:rsidP="00EA2E2C">
      <w:r>
        <w:separator/>
      </w:r>
    </w:p>
  </w:footnote>
  <w:footnote w:type="continuationSeparator" w:id="0">
    <w:p w:rsidR="001B2D95" w:rsidRDefault="001B2D95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C" w:rsidRPr="008D3E9E" w:rsidRDefault="00EA2E2C" w:rsidP="00EA2E2C">
    <w:pPr>
      <w:pStyle w:val="Hlavika"/>
    </w:pPr>
    <w:r w:rsidRPr="0016744E">
      <w:t xml:space="preserve">Príloha č. </w:t>
    </w:r>
    <w:r>
      <w:t>2</w:t>
    </w:r>
    <w:r w:rsidRPr="008D3E9E">
      <w:t xml:space="preserve"> výzvy č. 1 - „Nákup 152 ks monitorov“ v rámci zriadeného DNS „IT HW a podpora“</w:t>
    </w:r>
  </w:p>
  <w:p w:rsidR="00EA2E2C" w:rsidRDefault="00EA2E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1B2D95"/>
    <w:rsid w:val="002D64D6"/>
    <w:rsid w:val="003B6B24"/>
    <w:rsid w:val="00603F2E"/>
    <w:rsid w:val="00765FEB"/>
    <w:rsid w:val="00D75657"/>
    <w:rsid w:val="00EA2E2C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2019-10-15T14:25:00Z</dcterms:created>
  <dcterms:modified xsi:type="dcterms:W3CDTF">2019-10-15T14:26:00Z</dcterms:modified>
</cp:coreProperties>
</file>