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1ACBEEFE"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D06EA4">
        <w:rPr>
          <w:b w:val="0"/>
          <w:bCs w:val="0"/>
          <w:sz w:val="22"/>
          <w:szCs w:val="22"/>
        </w:rPr>
        <w:t>3</w:t>
      </w:r>
      <w:r w:rsidR="00D85CE2" w:rsidRPr="00E11DAD">
        <w:rPr>
          <w:b w:val="0"/>
          <w:bCs w:val="0"/>
          <w:sz w:val="22"/>
          <w:szCs w:val="22"/>
        </w:rPr>
        <w:t>/</w:t>
      </w:r>
      <w:r w:rsidR="00F70FC0" w:rsidRPr="00E11DAD">
        <w:rPr>
          <w:b w:val="0"/>
          <w:bCs w:val="0"/>
          <w:sz w:val="22"/>
          <w:szCs w:val="22"/>
        </w:rPr>
        <w:t>xxx</w:t>
      </w:r>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21FC4C56" w14:textId="725C4B8B"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4D27733F" w:rsidR="002C3E28"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w:t>
      </w:r>
      <w:r w:rsidR="00EE0B3F">
        <w:rPr>
          <w:iCs/>
          <w:sz w:val="22"/>
          <w:szCs w:val="22"/>
        </w:rPr>
        <w:t> </w:t>
      </w:r>
      <w:r w:rsidRPr="00E11DAD">
        <w:rPr>
          <w:iCs/>
          <w:sz w:val="22"/>
          <w:szCs w:val="22"/>
        </w:rPr>
        <w:t>640</w:t>
      </w:r>
      <w:r w:rsidR="00EE0B3F" w:rsidRPr="00E11DAD">
        <w:rPr>
          <w:iCs/>
          <w:sz w:val="22"/>
          <w:szCs w:val="22"/>
        </w:rPr>
        <w:t>; e-mail:</w:t>
      </w:r>
      <w:r w:rsidR="00EE0B3F">
        <w:rPr>
          <w:iCs/>
          <w:sz w:val="22"/>
          <w:szCs w:val="22"/>
        </w:rPr>
        <w:t xml:space="preserve"> </w:t>
      </w:r>
      <w:hyperlink r:id="rId8" w:history="1">
        <w:r w:rsidR="00EE0B3F" w:rsidRPr="00745A37">
          <w:rPr>
            <w:rStyle w:val="Hypertextovodkaz"/>
            <w:iCs/>
            <w:sz w:val="22"/>
            <w:szCs w:val="22"/>
          </w:rPr>
          <w:t>vrysavy</w:t>
        </w:r>
        <w:r w:rsidR="00EE0B3F" w:rsidRPr="00745A37">
          <w:rPr>
            <w:rStyle w:val="Hypertextovodkaz"/>
            <w:iCs/>
            <w:sz w:val="22"/>
            <w:szCs w:val="22"/>
            <w:lang w:val="en-US"/>
          </w:rPr>
          <w:t>@</w:t>
        </w:r>
        <w:r w:rsidR="00EE0B3F" w:rsidRPr="00745A37">
          <w:rPr>
            <w:rStyle w:val="Hypertextovodkaz"/>
            <w:iCs/>
            <w:sz w:val="22"/>
            <w:szCs w:val="22"/>
          </w:rPr>
          <w:t>dpmb.cz</w:t>
        </w:r>
      </w:hyperlink>
    </w:p>
    <w:p w14:paraId="08122BC2" w14:textId="2B81441A"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r>
      <w:r w:rsidR="00653672">
        <w:rPr>
          <w:iCs/>
          <w:sz w:val="22"/>
          <w:szCs w:val="22"/>
        </w:rPr>
        <w:t>Eva Melichárková</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55A2D9D9" w14:textId="67126BBC" w:rsidR="00EE0B3F"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w:t>
      </w:r>
      <w:r w:rsidR="00653672">
        <w:rPr>
          <w:iCs/>
          <w:sz w:val="22"/>
          <w:szCs w:val="22"/>
        </w:rPr>
        <w:t>46</w:t>
      </w:r>
      <w:r w:rsidR="00EE0B3F" w:rsidRPr="00E11DAD">
        <w:rPr>
          <w:iCs/>
          <w:sz w:val="22"/>
          <w:szCs w:val="22"/>
        </w:rPr>
        <w:t>; e-mail:</w:t>
      </w:r>
      <w:r w:rsidR="00EE0B3F">
        <w:rPr>
          <w:iCs/>
          <w:sz w:val="22"/>
          <w:szCs w:val="22"/>
        </w:rPr>
        <w:t xml:space="preserve"> </w:t>
      </w:r>
      <w:hyperlink r:id="rId9" w:history="1">
        <w:r w:rsidR="00653672" w:rsidRPr="004B098C">
          <w:rPr>
            <w:rStyle w:val="Hypertextovodkaz"/>
            <w:iCs/>
            <w:sz w:val="22"/>
            <w:szCs w:val="22"/>
          </w:rPr>
          <w:t>emelicharkova</w:t>
        </w:r>
        <w:r w:rsidR="00653672" w:rsidRPr="004B098C">
          <w:rPr>
            <w:rStyle w:val="Hypertextovodkaz"/>
            <w:iCs/>
            <w:sz w:val="22"/>
            <w:szCs w:val="22"/>
            <w:lang w:val="en-US"/>
          </w:rPr>
          <w:t>@</w:t>
        </w:r>
        <w:r w:rsidR="00653672" w:rsidRPr="004B098C">
          <w:rPr>
            <w:rStyle w:val="Hypertextovodkaz"/>
            <w:iCs/>
            <w:sz w:val="22"/>
            <w:szCs w:val="22"/>
          </w:rPr>
          <w:t>dpmb.cz</w:t>
        </w:r>
      </w:hyperlink>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r w:rsidRPr="00E11DAD">
        <w:rPr>
          <w:sz w:val="22"/>
          <w:szCs w:val="22"/>
        </w:rPr>
        <w:t>xxxxxxxxxxxxx</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Sídlo: xxxxxxxxxxxxxxxxxxx</w:t>
      </w:r>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v obchodním rejstříku xxxxxxxxxxxx, oddíl xxxxxxxxxx., vložka xxxxxxxxx</w:t>
      </w:r>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t>xxxxxxxxxx</w:t>
      </w:r>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t>xxxxxxxxxx</w:t>
      </w:r>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t>xxxxxxxxxx</w:t>
      </w:r>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r w:rsidRPr="00E11DAD">
        <w:rPr>
          <w:iCs/>
          <w:sz w:val="22"/>
          <w:szCs w:val="22"/>
        </w:rPr>
        <w:t>xxxxxxxxxx</w:t>
      </w:r>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r w:rsidRPr="00E11DAD">
        <w:rPr>
          <w:iCs/>
          <w:sz w:val="22"/>
          <w:szCs w:val="22"/>
        </w:rPr>
        <w:t>xxxxxxxxxx</w:t>
      </w:r>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r w:rsidRPr="00E11DAD">
        <w:rPr>
          <w:iCs/>
          <w:sz w:val="22"/>
          <w:szCs w:val="22"/>
        </w:rPr>
        <w:t>xxxxxxxxxx</w:t>
      </w:r>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r w:rsidRPr="00E11DAD">
        <w:rPr>
          <w:iCs/>
          <w:sz w:val="22"/>
          <w:szCs w:val="22"/>
        </w:rPr>
        <w:t>xxxxxxxxxx</w:t>
      </w:r>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D32784">
      <w:pPr>
        <w:spacing w:after="120"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Default="00D32C46" w:rsidP="00D32C46"/>
    <w:p w14:paraId="66FB8483" w14:textId="77777777" w:rsidR="00464FC3" w:rsidRPr="00D32C46" w:rsidRDefault="00464FC3"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D32784">
      <w:pPr>
        <w:spacing w:after="120"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4636823C"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03390C" w:rsidRPr="0003390C">
        <w:rPr>
          <w:sz w:val="22"/>
          <w:szCs w:val="22"/>
        </w:rPr>
        <w:t>j</w:t>
      </w:r>
      <w:r w:rsidR="00653672">
        <w:rPr>
          <w:sz w:val="22"/>
          <w:szCs w:val="22"/>
        </w:rPr>
        <w:t xml:space="preserve">sou </w:t>
      </w:r>
      <w:r w:rsidR="00653672" w:rsidRPr="00B123DE">
        <w:rPr>
          <w:b/>
          <w:bCs/>
          <w:sz w:val="22"/>
          <w:szCs w:val="22"/>
        </w:rPr>
        <w:t xml:space="preserve">osobní ochranné </w:t>
      </w:r>
      <w:r w:rsidR="00B123DE">
        <w:rPr>
          <w:b/>
          <w:bCs/>
          <w:sz w:val="22"/>
          <w:szCs w:val="22"/>
        </w:rPr>
        <w:t xml:space="preserve">pracovní </w:t>
      </w:r>
      <w:r w:rsidR="00653672" w:rsidRPr="00B123DE">
        <w:rPr>
          <w:b/>
          <w:bCs/>
          <w:sz w:val="22"/>
          <w:szCs w:val="22"/>
        </w:rPr>
        <w:t>pomůcky</w:t>
      </w:r>
      <w:r w:rsidR="00653672">
        <w:rPr>
          <w:sz w:val="22"/>
          <w:szCs w:val="22"/>
        </w:rPr>
        <w:t xml:space="preserve"> (d</w:t>
      </w:r>
      <w:r w:rsidR="00CE779C">
        <w:rPr>
          <w:sz w:val="22"/>
          <w:szCs w:val="22"/>
        </w:rPr>
        <w:t>á</w:t>
      </w:r>
      <w:r w:rsidR="00653672">
        <w:rPr>
          <w:sz w:val="22"/>
          <w:szCs w:val="22"/>
        </w:rPr>
        <w:t xml:space="preserve">le </w:t>
      </w:r>
      <w:r w:rsidR="003E5C8F">
        <w:rPr>
          <w:sz w:val="22"/>
          <w:szCs w:val="22"/>
        </w:rPr>
        <w:t>také „</w:t>
      </w:r>
      <w:r w:rsidR="00653672">
        <w:rPr>
          <w:sz w:val="22"/>
          <w:szCs w:val="22"/>
        </w:rPr>
        <w:t>OOPP</w:t>
      </w:r>
      <w:r w:rsidR="003E5C8F">
        <w:rPr>
          <w:sz w:val="22"/>
          <w:szCs w:val="22"/>
        </w:rPr>
        <w:t>“</w:t>
      </w:r>
      <w:r w:rsidR="00653672">
        <w:rPr>
          <w:sz w:val="22"/>
          <w:szCs w:val="22"/>
        </w:rPr>
        <w:t>).</w:t>
      </w:r>
      <w:r w:rsidRPr="00E11DAD">
        <w:rPr>
          <w:sz w:val="22"/>
          <w:szCs w:val="22"/>
        </w:rPr>
        <w:t xml:space="preserve"> Specifikace a ceny zboží jsou uvedeny v příloze č. 1- Technická specifikace a ceník</w:t>
      </w:r>
      <w:r w:rsidR="000E5249">
        <w:rPr>
          <w:sz w:val="22"/>
          <w:szCs w:val="22"/>
        </w:rPr>
        <w:t>.</w:t>
      </w:r>
      <w:r w:rsidR="00EE7DD5">
        <w:rPr>
          <w:sz w:val="22"/>
          <w:szCs w:val="22"/>
        </w:rPr>
        <w:t xml:space="preserve"> Součástí smlouvy </w:t>
      </w:r>
      <w:r w:rsidR="00DC3489">
        <w:rPr>
          <w:sz w:val="22"/>
          <w:szCs w:val="22"/>
        </w:rPr>
        <w:t xml:space="preserve">jsou </w:t>
      </w:r>
      <w:r w:rsidR="00EE7DD5">
        <w:rPr>
          <w:sz w:val="22"/>
          <w:szCs w:val="22"/>
        </w:rPr>
        <w:t>i barevné fotografie s obchodním názvem a technickým popisem jednotlivých položek jako Příloha č.4 – katalog OOPP (a to i v datové verzi ve formátu pdf).</w:t>
      </w:r>
    </w:p>
    <w:p w14:paraId="49201498" w14:textId="18EB9CB6"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B123DE">
        <w:rPr>
          <w:sz w:val="22"/>
          <w:szCs w:val="22"/>
        </w:rPr>
        <w:t>30</w:t>
      </w:r>
      <w:r w:rsidR="00B123DE" w:rsidRPr="00E11DAD">
        <w:rPr>
          <w:sz w:val="22"/>
          <w:szCs w:val="22"/>
        </w:rPr>
        <w:t xml:space="preserve"> </w:t>
      </w:r>
      <w:r w:rsidRPr="00E11DAD">
        <w:rPr>
          <w:sz w:val="22"/>
          <w:szCs w:val="22"/>
        </w:rPr>
        <w:t>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Default="00D32C46" w:rsidP="006B3A72">
      <w:pPr>
        <w:pStyle w:val="Normlnweb"/>
        <w:spacing w:before="0" w:beforeAutospacing="0" w:after="0" w:afterAutospacing="0" w:line="276" w:lineRule="auto"/>
        <w:jc w:val="both"/>
        <w:rPr>
          <w:b/>
          <w:sz w:val="22"/>
          <w:szCs w:val="22"/>
        </w:rPr>
      </w:pPr>
    </w:p>
    <w:p w14:paraId="26EC8FDE" w14:textId="77777777" w:rsidR="00464FC3" w:rsidRPr="00E11DAD" w:rsidRDefault="00464FC3"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21E7B5B4" w:rsidR="00E1665E" w:rsidRPr="00E11DAD" w:rsidRDefault="00E1665E" w:rsidP="00D32784">
      <w:pPr>
        <w:spacing w:after="120" w:line="276" w:lineRule="auto"/>
        <w:jc w:val="center"/>
        <w:rPr>
          <w:b/>
          <w:bCs/>
          <w:sz w:val="22"/>
          <w:szCs w:val="22"/>
        </w:rPr>
      </w:pPr>
      <w:r w:rsidRPr="00E11DAD">
        <w:rPr>
          <w:b/>
          <w:bCs/>
          <w:sz w:val="22"/>
          <w:szCs w:val="22"/>
        </w:rPr>
        <w:t>Kupní cena</w:t>
      </w:r>
      <w:r w:rsidR="00E84186">
        <w:rPr>
          <w:b/>
          <w:bCs/>
          <w:sz w:val="22"/>
          <w:szCs w:val="22"/>
        </w:rPr>
        <w:t xml:space="preserve"> </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2FBE1861"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r w:rsidRPr="007C489E">
        <w:rPr>
          <w:sz w:val="22"/>
          <w:szCs w:val="22"/>
          <w:highlight w:val="cyan"/>
        </w:rPr>
        <w:t>xxxxx</w:t>
      </w:r>
      <w:r w:rsidRPr="00E11DAD">
        <w:rPr>
          <w:sz w:val="22"/>
          <w:szCs w:val="22"/>
        </w:rPr>
        <w:t xml:space="preserve"> Kč bez DPH</w:t>
      </w:r>
      <w:bookmarkEnd w:id="0"/>
      <w:r w:rsidR="007A4F52">
        <w:rPr>
          <w:sz w:val="22"/>
          <w:szCs w:val="22"/>
        </w:rPr>
        <w:t xml:space="preserve"> </w:t>
      </w:r>
      <w:r w:rsidR="007A4F52" w:rsidRPr="007A4F52">
        <w:rPr>
          <w:sz w:val="22"/>
          <w:szCs w:val="22"/>
        </w:rPr>
        <w:t>(slovy: …………………….. korun českých)</w:t>
      </w:r>
      <w:r w:rsidRPr="00E11DAD">
        <w:rPr>
          <w:sz w:val="22"/>
          <w:szCs w:val="22"/>
        </w:rPr>
        <w:t xml:space="preserve">. </w:t>
      </w:r>
    </w:p>
    <w:p w14:paraId="4B4F863C" w14:textId="77777777" w:rsidR="00A712C9" w:rsidRDefault="00A712C9" w:rsidP="00A712C9">
      <w:pPr>
        <w:spacing w:line="276" w:lineRule="auto"/>
        <w:jc w:val="both"/>
        <w:rPr>
          <w:sz w:val="22"/>
          <w:szCs w:val="22"/>
        </w:rPr>
      </w:pPr>
    </w:p>
    <w:p w14:paraId="3E86AEDF" w14:textId="77777777" w:rsidR="00464FC3" w:rsidRDefault="00464FC3" w:rsidP="00A712C9">
      <w:pPr>
        <w:spacing w:line="276" w:lineRule="auto"/>
        <w:jc w:val="both"/>
        <w:rPr>
          <w:sz w:val="22"/>
          <w:szCs w:val="22"/>
        </w:rPr>
      </w:pPr>
    </w:p>
    <w:p w14:paraId="222DA44E" w14:textId="52FAE777" w:rsidR="00A712C9" w:rsidRPr="00C72CC2" w:rsidRDefault="00A712C9" w:rsidP="00C72CC2">
      <w:pPr>
        <w:spacing w:line="276" w:lineRule="auto"/>
        <w:jc w:val="center"/>
        <w:rPr>
          <w:b/>
          <w:sz w:val="22"/>
          <w:szCs w:val="22"/>
        </w:rPr>
      </w:pPr>
      <w:r w:rsidRPr="00C72CC2">
        <w:rPr>
          <w:b/>
          <w:sz w:val="22"/>
          <w:szCs w:val="22"/>
        </w:rPr>
        <w:t>IV.</w:t>
      </w:r>
    </w:p>
    <w:p w14:paraId="21C7DBB7" w14:textId="04E24EDC" w:rsidR="00A712C9" w:rsidRPr="00D32784" w:rsidRDefault="00A712C9" w:rsidP="00D32784">
      <w:pPr>
        <w:spacing w:after="120" w:line="276" w:lineRule="auto"/>
        <w:jc w:val="center"/>
        <w:rPr>
          <w:b/>
          <w:bCs/>
          <w:sz w:val="22"/>
          <w:szCs w:val="22"/>
        </w:rPr>
      </w:pPr>
      <w:r>
        <w:rPr>
          <w:b/>
          <w:bCs/>
          <w:sz w:val="22"/>
          <w:szCs w:val="22"/>
        </w:rPr>
        <w:t>Dodací podmínky</w:t>
      </w:r>
    </w:p>
    <w:p w14:paraId="3FFBA337" w14:textId="5BDE6E27" w:rsidR="004A7C30" w:rsidRPr="00EE7DD5" w:rsidRDefault="00EF3644" w:rsidP="003E1A09">
      <w:pPr>
        <w:pStyle w:val="Odstavecseseznamem"/>
        <w:numPr>
          <w:ilvl w:val="0"/>
          <w:numId w:val="40"/>
        </w:numPr>
        <w:spacing w:line="276" w:lineRule="auto"/>
        <w:ind w:left="426" w:hanging="426"/>
        <w:jc w:val="both"/>
        <w:rPr>
          <w:sz w:val="22"/>
          <w:szCs w:val="22"/>
        </w:rPr>
      </w:pPr>
      <w:r>
        <w:rPr>
          <w:sz w:val="22"/>
          <w:szCs w:val="22"/>
        </w:rPr>
        <w:t xml:space="preserve">Místa </w:t>
      </w:r>
      <w:r w:rsidR="00CE779C">
        <w:rPr>
          <w:sz w:val="22"/>
          <w:szCs w:val="22"/>
        </w:rPr>
        <w:t xml:space="preserve">dodání </w:t>
      </w:r>
      <w:r w:rsidR="00696E19">
        <w:rPr>
          <w:sz w:val="22"/>
          <w:szCs w:val="22"/>
        </w:rPr>
        <w:t xml:space="preserve">zboží </w:t>
      </w:r>
      <w:r>
        <w:rPr>
          <w:sz w:val="22"/>
          <w:szCs w:val="22"/>
        </w:rPr>
        <w:t>jsou definována v p</w:t>
      </w:r>
      <w:r w:rsidR="00EE7DD5" w:rsidRPr="00EE7DD5">
        <w:rPr>
          <w:sz w:val="22"/>
          <w:szCs w:val="22"/>
        </w:rPr>
        <w:t>řílo</w:t>
      </w:r>
      <w:r>
        <w:rPr>
          <w:sz w:val="22"/>
          <w:szCs w:val="22"/>
        </w:rPr>
        <w:t>ze</w:t>
      </w:r>
      <w:r w:rsidR="00EE7DD5" w:rsidRPr="00EE7DD5">
        <w:rPr>
          <w:sz w:val="22"/>
          <w:szCs w:val="22"/>
        </w:rPr>
        <w:t xml:space="preserve"> č.3 </w:t>
      </w:r>
      <w:r w:rsidR="00CE779C">
        <w:rPr>
          <w:sz w:val="22"/>
          <w:szCs w:val="22"/>
        </w:rPr>
        <w:t xml:space="preserve">této smlouvy </w:t>
      </w:r>
      <w:r w:rsidR="00EE7DD5" w:rsidRPr="00EE7DD5">
        <w:rPr>
          <w:sz w:val="22"/>
          <w:szCs w:val="22"/>
        </w:rPr>
        <w:t>-</w:t>
      </w:r>
      <w:r w:rsidR="003E5C8F">
        <w:rPr>
          <w:sz w:val="22"/>
          <w:szCs w:val="22"/>
        </w:rPr>
        <w:t xml:space="preserve"> </w:t>
      </w:r>
      <w:r w:rsidR="00EE7DD5" w:rsidRPr="00EE7DD5">
        <w:rPr>
          <w:sz w:val="22"/>
          <w:szCs w:val="22"/>
        </w:rPr>
        <w:t>Seznam dodacích míst</w:t>
      </w:r>
      <w:r w:rsidR="00CE779C">
        <w:rPr>
          <w:sz w:val="22"/>
          <w:szCs w:val="22"/>
        </w:rPr>
        <w:t>, která je nedílnou součástí této smlouvy</w:t>
      </w:r>
      <w:r>
        <w:rPr>
          <w:sz w:val="22"/>
          <w:szCs w:val="22"/>
        </w:rPr>
        <w:t>.</w:t>
      </w:r>
    </w:p>
    <w:p w14:paraId="39A40780" w14:textId="4A8D2762" w:rsidR="00CE779C" w:rsidRDefault="00CE779C" w:rsidP="00CE779C">
      <w:pPr>
        <w:numPr>
          <w:ilvl w:val="0"/>
          <w:numId w:val="40"/>
        </w:numPr>
        <w:spacing w:line="276" w:lineRule="auto"/>
        <w:jc w:val="both"/>
        <w:rPr>
          <w:rFonts w:asciiTheme="minorHAnsi" w:hAnsiTheme="minorHAnsi"/>
          <w:sz w:val="22"/>
          <w:szCs w:val="22"/>
        </w:rPr>
      </w:pPr>
      <w:r>
        <w:rPr>
          <w:rFonts w:asciiTheme="minorHAnsi" w:hAnsiTheme="minorHAnsi"/>
          <w:sz w:val="22"/>
          <w:szCs w:val="22"/>
        </w:rPr>
        <w:t xml:space="preserve">Zboží bude </w:t>
      </w:r>
      <w:r w:rsidR="008F690D">
        <w:rPr>
          <w:rFonts w:asciiTheme="minorHAnsi" w:hAnsiTheme="minorHAnsi"/>
          <w:sz w:val="22"/>
          <w:szCs w:val="22"/>
        </w:rPr>
        <w:t>dodáváno na základě dílčích písemných objednávek</w:t>
      </w:r>
      <w:r w:rsidR="00F931B2">
        <w:rPr>
          <w:rFonts w:asciiTheme="minorHAnsi" w:hAnsiTheme="minorHAnsi"/>
          <w:sz w:val="22"/>
          <w:szCs w:val="22"/>
        </w:rPr>
        <w:t xml:space="preserve">, a to buď jako </w:t>
      </w:r>
      <w:r w:rsidR="009628A8">
        <w:rPr>
          <w:rFonts w:asciiTheme="minorHAnsi" w:hAnsiTheme="minorHAnsi"/>
          <w:sz w:val="22"/>
          <w:szCs w:val="22"/>
        </w:rPr>
        <w:t xml:space="preserve">běžná dodávka </w:t>
      </w:r>
      <w:r w:rsidR="003E5C8F">
        <w:rPr>
          <w:rFonts w:asciiTheme="minorHAnsi" w:hAnsiTheme="minorHAnsi"/>
          <w:sz w:val="22"/>
          <w:szCs w:val="22"/>
        </w:rPr>
        <w:t>OOPP</w:t>
      </w:r>
      <w:r w:rsidR="009562AD">
        <w:rPr>
          <w:rFonts w:asciiTheme="minorHAnsi" w:hAnsiTheme="minorHAnsi"/>
          <w:sz w:val="22"/>
          <w:szCs w:val="22"/>
        </w:rPr>
        <w:t>, nebo jako</w:t>
      </w:r>
      <w:r w:rsidR="009628A8" w:rsidRPr="009628A8">
        <w:rPr>
          <w:rFonts w:asciiTheme="minorHAnsi" w:hAnsiTheme="minorHAnsi"/>
          <w:sz w:val="22"/>
          <w:szCs w:val="22"/>
        </w:rPr>
        <w:t xml:space="preserve"> </w:t>
      </w:r>
      <w:r w:rsidR="009628A8">
        <w:rPr>
          <w:rFonts w:asciiTheme="minorHAnsi" w:hAnsiTheme="minorHAnsi"/>
          <w:sz w:val="22"/>
          <w:szCs w:val="22"/>
        </w:rPr>
        <w:t>souhrnný balíček OOPP</w:t>
      </w:r>
      <w:r w:rsidR="003E5C8F">
        <w:rPr>
          <w:rFonts w:asciiTheme="minorHAnsi" w:hAnsiTheme="minorHAnsi"/>
          <w:sz w:val="22"/>
          <w:szCs w:val="22"/>
        </w:rPr>
        <w:t xml:space="preserve"> zaměstnance kupujícího</w:t>
      </w:r>
      <w:r w:rsidR="009562AD">
        <w:rPr>
          <w:rFonts w:asciiTheme="minorHAnsi" w:hAnsiTheme="minorHAnsi"/>
          <w:sz w:val="22"/>
          <w:szCs w:val="22"/>
        </w:rPr>
        <w:t>.</w:t>
      </w:r>
    </w:p>
    <w:p w14:paraId="63D3D2BF" w14:textId="7BCE5A6B" w:rsidR="00696E19" w:rsidRDefault="009562AD" w:rsidP="00C72CC2">
      <w:pPr>
        <w:numPr>
          <w:ilvl w:val="0"/>
          <w:numId w:val="40"/>
        </w:numPr>
        <w:spacing w:line="276" w:lineRule="auto"/>
        <w:ind w:left="426" w:hanging="426"/>
        <w:jc w:val="both"/>
        <w:rPr>
          <w:sz w:val="22"/>
          <w:szCs w:val="22"/>
        </w:rPr>
      </w:pPr>
      <w:r>
        <w:rPr>
          <w:sz w:val="22"/>
          <w:szCs w:val="22"/>
        </w:rPr>
        <w:lastRenderedPageBreak/>
        <w:t xml:space="preserve">Běžnou dodávkou </w:t>
      </w:r>
      <w:r w:rsidR="00667D69">
        <w:rPr>
          <w:sz w:val="22"/>
          <w:szCs w:val="22"/>
        </w:rPr>
        <w:t>OOPP</w:t>
      </w:r>
      <w:r>
        <w:rPr>
          <w:sz w:val="22"/>
          <w:szCs w:val="22"/>
        </w:rPr>
        <w:t xml:space="preserve"> se rozumí </w:t>
      </w:r>
      <w:r w:rsidR="00A712C9">
        <w:rPr>
          <w:sz w:val="22"/>
          <w:szCs w:val="22"/>
        </w:rPr>
        <w:t>o</w:t>
      </w:r>
      <w:r w:rsidR="00A712C9" w:rsidRPr="00EF3644">
        <w:rPr>
          <w:sz w:val="22"/>
          <w:szCs w:val="22"/>
        </w:rPr>
        <w:t>perativní dodávk</w:t>
      </w:r>
      <w:r w:rsidR="00667D69">
        <w:rPr>
          <w:sz w:val="22"/>
          <w:szCs w:val="22"/>
        </w:rPr>
        <w:t>a</w:t>
      </w:r>
      <w:r w:rsidR="00A712C9" w:rsidRPr="00EF3644">
        <w:rPr>
          <w:sz w:val="22"/>
          <w:szCs w:val="22"/>
        </w:rPr>
        <w:t xml:space="preserve"> běžně vydávaných OOPP bez vychystávání pro jednotlivé zaměstnance</w:t>
      </w:r>
      <w:r>
        <w:rPr>
          <w:sz w:val="22"/>
          <w:szCs w:val="22"/>
        </w:rPr>
        <w:t xml:space="preserve">. </w:t>
      </w:r>
    </w:p>
    <w:p w14:paraId="2B30DDD3" w14:textId="1C4F9923" w:rsidR="00EF3644" w:rsidRDefault="009628A8" w:rsidP="00C72CC2">
      <w:pPr>
        <w:numPr>
          <w:ilvl w:val="0"/>
          <w:numId w:val="40"/>
        </w:numPr>
        <w:spacing w:line="276" w:lineRule="auto"/>
        <w:ind w:left="426" w:hanging="426"/>
        <w:jc w:val="both"/>
        <w:rPr>
          <w:sz w:val="22"/>
          <w:szCs w:val="22"/>
        </w:rPr>
      </w:pPr>
      <w:r>
        <w:rPr>
          <w:sz w:val="22"/>
          <w:szCs w:val="22"/>
        </w:rPr>
        <w:t>P</w:t>
      </w:r>
      <w:r w:rsidR="00E1665E" w:rsidRPr="00EF3644">
        <w:rPr>
          <w:sz w:val="22"/>
          <w:szCs w:val="22"/>
        </w:rPr>
        <w:t xml:space="preserve">rodávající povinen odevzdat </w:t>
      </w:r>
      <w:r>
        <w:rPr>
          <w:sz w:val="22"/>
          <w:szCs w:val="22"/>
        </w:rPr>
        <w:t xml:space="preserve">běžnou dodávku </w:t>
      </w:r>
      <w:r w:rsidR="00667D69">
        <w:rPr>
          <w:sz w:val="22"/>
          <w:szCs w:val="22"/>
        </w:rPr>
        <w:t>OOPP</w:t>
      </w:r>
      <w:r>
        <w:rPr>
          <w:sz w:val="22"/>
          <w:szCs w:val="22"/>
        </w:rPr>
        <w:t xml:space="preserve"> </w:t>
      </w:r>
      <w:r w:rsidR="00E1665E" w:rsidRPr="00EF3644">
        <w:rPr>
          <w:sz w:val="22"/>
          <w:szCs w:val="22"/>
        </w:rPr>
        <w:t xml:space="preserve">nejpozději v termínu do </w:t>
      </w:r>
      <w:r w:rsidR="00EE7DD5" w:rsidRPr="00D32784">
        <w:rPr>
          <w:sz w:val="22"/>
          <w:szCs w:val="22"/>
        </w:rPr>
        <w:t>10</w:t>
      </w:r>
      <w:r w:rsidR="00E1665E" w:rsidRPr="00D32784">
        <w:rPr>
          <w:sz w:val="22"/>
          <w:szCs w:val="22"/>
        </w:rPr>
        <w:t xml:space="preserve"> dnů</w:t>
      </w:r>
      <w:r w:rsidR="00E1665E" w:rsidRPr="00EF3644">
        <w:rPr>
          <w:sz w:val="22"/>
          <w:szCs w:val="22"/>
        </w:rPr>
        <w:t xml:space="preserve"> od data vystavení objednávky kupujícího, </w:t>
      </w:r>
      <w:r w:rsidR="00D81E19" w:rsidRPr="00EF3644">
        <w:rPr>
          <w:sz w:val="22"/>
          <w:szCs w:val="22"/>
        </w:rPr>
        <w:t>ne</w:t>
      </w:r>
      <w:r w:rsidR="00D81E19">
        <w:rPr>
          <w:sz w:val="22"/>
          <w:szCs w:val="22"/>
        </w:rPr>
        <w:t>bude-li v dílčí písemné objednávce uvedeno jinak.</w:t>
      </w:r>
      <w:r w:rsidR="00E1665E" w:rsidRPr="00EF3644">
        <w:rPr>
          <w:sz w:val="22"/>
          <w:szCs w:val="22"/>
        </w:rPr>
        <w:t xml:space="preserve"> </w:t>
      </w:r>
    </w:p>
    <w:p w14:paraId="6DAE69FD" w14:textId="40E8912D" w:rsidR="00EE7DD5" w:rsidRDefault="009628A8" w:rsidP="00C72CC2">
      <w:pPr>
        <w:numPr>
          <w:ilvl w:val="0"/>
          <w:numId w:val="40"/>
        </w:numPr>
        <w:spacing w:line="276" w:lineRule="auto"/>
        <w:ind w:left="426" w:hanging="426"/>
        <w:jc w:val="both"/>
        <w:rPr>
          <w:sz w:val="22"/>
          <w:szCs w:val="22"/>
        </w:rPr>
      </w:pPr>
      <w:r>
        <w:rPr>
          <w:rFonts w:asciiTheme="minorHAnsi" w:hAnsiTheme="minorHAnsi"/>
          <w:sz w:val="22"/>
          <w:szCs w:val="22"/>
        </w:rPr>
        <w:t xml:space="preserve">Souhrnným balíčkem OOPP </w:t>
      </w:r>
      <w:r w:rsidR="00667D69">
        <w:rPr>
          <w:rFonts w:asciiTheme="minorHAnsi" w:hAnsiTheme="minorHAnsi"/>
          <w:sz w:val="22"/>
          <w:szCs w:val="22"/>
        </w:rPr>
        <w:t xml:space="preserve">zaměstnance kupujícího </w:t>
      </w:r>
      <w:r>
        <w:rPr>
          <w:sz w:val="22"/>
          <w:szCs w:val="22"/>
        </w:rPr>
        <w:t xml:space="preserve">se rozumí </w:t>
      </w:r>
      <w:r w:rsidR="00423118">
        <w:rPr>
          <w:sz w:val="22"/>
          <w:szCs w:val="22"/>
        </w:rPr>
        <w:t>souhrnný</w:t>
      </w:r>
      <w:r w:rsidR="00EE7DD5" w:rsidRPr="00EF3644">
        <w:rPr>
          <w:sz w:val="22"/>
          <w:szCs w:val="22"/>
        </w:rPr>
        <w:t xml:space="preserve"> balíč</w:t>
      </w:r>
      <w:r w:rsidR="00423118">
        <w:rPr>
          <w:sz w:val="22"/>
          <w:szCs w:val="22"/>
        </w:rPr>
        <w:t>e</w:t>
      </w:r>
      <w:r w:rsidR="00EE7DD5" w:rsidRPr="00EF3644">
        <w:rPr>
          <w:sz w:val="22"/>
          <w:szCs w:val="22"/>
        </w:rPr>
        <w:t xml:space="preserve">k </w:t>
      </w:r>
      <w:r w:rsidR="00423118">
        <w:rPr>
          <w:sz w:val="22"/>
          <w:szCs w:val="22"/>
        </w:rPr>
        <w:t xml:space="preserve">OOPP </w:t>
      </w:r>
      <w:r w:rsidR="00EE7DD5" w:rsidRPr="00EF3644">
        <w:rPr>
          <w:sz w:val="22"/>
          <w:szCs w:val="22"/>
        </w:rPr>
        <w:t xml:space="preserve">pro jednotlivé </w:t>
      </w:r>
      <w:r w:rsidR="00423118">
        <w:rPr>
          <w:sz w:val="22"/>
          <w:szCs w:val="22"/>
        </w:rPr>
        <w:t>zaměstnance kupujícího</w:t>
      </w:r>
      <w:r w:rsidR="00423118" w:rsidRPr="00EF3644">
        <w:rPr>
          <w:sz w:val="22"/>
          <w:szCs w:val="22"/>
        </w:rPr>
        <w:t xml:space="preserve"> </w:t>
      </w:r>
      <w:r w:rsidR="00EE7DD5" w:rsidRPr="00EF3644">
        <w:rPr>
          <w:sz w:val="22"/>
          <w:szCs w:val="22"/>
        </w:rPr>
        <w:t>(dále jen „</w:t>
      </w:r>
      <w:r w:rsidR="00667D69">
        <w:rPr>
          <w:sz w:val="22"/>
          <w:szCs w:val="22"/>
        </w:rPr>
        <w:t xml:space="preserve">souhrnný </w:t>
      </w:r>
      <w:r w:rsidR="00EE7DD5" w:rsidRPr="00EF3644">
        <w:rPr>
          <w:sz w:val="22"/>
          <w:szCs w:val="22"/>
        </w:rPr>
        <w:t>balíček OOPP“)</w:t>
      </w:r>
      <w:r w:rsidR="00A712C9">
        <w:rPr>
          <w:sz w:val="22"/>
          <w:szCs w:val="22"/>
        </w:rPr>
        <w:t>.</w:t>
      </w:r>
      <w:r w:rsidR="003335ED" w:rsidRPr="00EF3644">
        <w:rPr>
          <w:sz w:val="22"/>
          <w:szCs w:val="22"/>
        </w:rPr>
        <w:t xml:space="preserve"> </w:t>
      </w:r>
      <w:r w:rsidR="00A712C9">
        <w:rPr>
          <w:sz w:val="22"/>
          <w:szCs w:val="22"/>
        </w:rPr>
        <w:t xml:space="preserve">Kupující v těchto případech </w:t>
      </w:r>
      <w:r w:rsidR="003335ED" w:rsidRPr="00EF3644">
        <w:rPr>
          <w:sz w:val="22"/>
          <w:szCs w:val="22"/>
        </w:rPr>
        <w:t>k</w:t>
      </w:r>
      <w:r w:rsidR="00667D69">
        <w:rPr>
          <w:sz w:val="22"/>
          <w:szCs w:val="22"/>
        </w:rPr>
        <w:t xml:space="preserve"> dílčí písemné </w:t>
      </w:r>
      <w:r w:rsidR="003335ED" w:rsidRPr="00EF3644">
        <w:rPr>
          <w:sz w:val="22"/>
          <w:szCs w:val="22"/>
        </w:rPr>
        <w:t xml:space="preserve">objednávce </w:t>
      </w:r>
      <w:r w:rsidR="00A712C9" w:rsidRPr="00EF3644">
        <w:rPr>
          <w:sz w:val="22"/>
          <w:szCs w:val="22"/>
        </w:rPr>
        <w:t>přilož</w:t>
      </w:r>
      <w:r w:rsidR="00A712C9">
        <w:rPr>
          <w:sz w:val="22"/>
          <w:szCs w:val="22"/>
        </w:rPr>
        <w:t>í</w:t>
      </w:r>
      <w:r w:rsidR="00A712C9" w:rsidRPr="00EF3644">
        <w:rPr>
          <w:sz w:val="22"/>
          <w:szCs w:val="22"/>
        </w:rPr>
        <w:t xml:space="preserve"> </w:t>
      </w:r>
      <w:r w:rsidR="003335ED" w:rsidRPr="00EF3644">
        <w:rPr>
          <w:sz w:val="22"/>
          <w:szCs w:val="22"/>
        </w:rPr>
        <w:t xml:space="preserve">identifikační seznam, který obsahuje číslo objednávky, číslo zaměstnance a seznam položek. </w:t>
      </w:r>
      <w:r w:rsidR="00667D69">
        <w:rPr>
          <w:sz w:val="22"/>
          <w:szCs w:val="22"/>
        </w:rPr>
        <w:t>Souhrnné balíčky OOPP</w:t>
      </w:r>
      <w:r w:rsidR="00667D69" w:rsidRPr="00EF3644">
        <w:rPr>
          <w:sz w:val="22"/>
          <w:szCs w:val="22"/>
        </w:rPr>
        <w:t xml:space="preserve"> </w:t>
      </w:r>
      <w:r w:rsidR="003335ED" w:rsidRPr="00EF3644">
        <w:rPr>
          <w:sz w:val="22"/>
          <w:szCs w:val="22"/>
        </w:rPr>
        <w:t xml:space="preserve">je prodávající povinen dodat vždy kompletní s přiloženým identifikačním seznamem. </w:t>
      </w:r>
      <w:r w:rsidR="00667D69">
        <w:rPr>
          <w:sz w:val="22"/>
          <w:szCs w:val="22"/>
        </w:rPr>
        <w:t>Souhrnné balíčky OOPP</w:t>
      </w:r>
      <w:r w:rsidR="00667D69" w:rsidRPr="00EF3644">
        <w:rPr>
          <w:sz w:val="22"/>
          <w:szCs w:val="22"/>
        </w:rPr>
        <w:t xml:space="preserve"> </w:t>
      </w:r>
      <w:r w:rsidR="003335ED" w:rsidRPr="00EF3644">
        <w:rPr>
          <w:sz w:val="22"/>
          <w:szCs w:val="22"/>
        </w:rPr>
        <w:t xml:space="preserve">pro jednotlivé </w:t>
      </w:r>
      <w:r w:rsidR="00423118">
        <w:rPr>
          <w:sz w:val="22"/>
          <w:szCs w:val="22"/>
        </w:rPr>
        <w:t>zaměstnance</w:t>
      </w:r>
      <w:r w:rsidR="00423118" w:rsidRPr="00EF3644">
        <w:rPr>
          <w:sz w:val="22"/>
          <w:szCs w:val="22"/>
        </w:rPr>
        <w:t xml:space="preserve"> </w:t>
      </w:r>
      <w:r w:rsidR="00667D69">
        <w:rPr>
          <w:sz w:val="22"/>
          <w:szCs w:val="22"/>
        </w:rPr>
        <w:t xml:space="preserve">kupujícího </w:t>
      </w:r>
      <w:r w:rsidR="003335ED" w:rsidRPr="00EF3644">
        <w:rPr>
          <w:sz w:val="22"/>
          <w:szCs w:val="22"/>
        </w:rPr>
        <w:t>je prodávající povinen balit dle požadavku na identifikačním seznamu</w:t>
      </w:r>
      <w:r w:rsidR="003B5765" w:rsidRPr="00EF3644">
        <w:rPr>
          <w:sz w:val="22"/>
          <w:szCs w:val="22"/>
        </w:rPr>
        <w:t>,</w:t>
      </w:r>
      <w:r w:rsidR="003335ED" w:rsidRPr="00EF3644">
        <w:rPr>
          <w:sz w:val="22"/>
          <w:szCs w:val="22"/>
        </w:rPr>
        <w:t xml:space="preserve"> a to pro každého </w:t>
      </w:r>
      <w:r w:rsidR="00423118">
        <w:rPr>
          <w:sz w:val="22"/>
          <w:szCs w:val="22"/>
        </w:rPr>
        <w:t>zaměstnance</w:t>
      </w:r>
      <w:r w:rsidR="00423118" w:rsidRPr="00EF3644">
        <w:rPr>
          <w:sz w:val="22"/>
          <w:szCs w:val="22"/>
        </w:rPr>
        <w:t xml:space="preserve"> </w:t>
      </w:r>
      <w:r w:rsidR="003335ED" w:rsidRPr="00EF3644">
        <w:rPr>
          <w:sz w:val="22"/>
          <w:szCs w:val="22"/>
        </w:rPr>
        <w:t xml:space="preserve">zvlášť v samostatném obalu včetně seznamu dodaných </w:t>
      </w:r>
      <w:r w:rsidR="00E9065E">
        <w:rPr>
          <w:sz w:val="22"/>
          <w:szCs w:val="22"/>
        </w:rPr>
        <w:t>OOPP</w:t>
      </w:r>
      <w:r w:rsidR="003335ED" w:rsidRPr="00EF3644">
        <w:rPr>
          <w:sz w:val="22"/>
          <w:szCs w:val="22"/>
        </w:rPr>
        <w:t>.</w:t>
      </w:r>
    </w:p>
    <w:p w14:paraId="4F5BA24B" w14:textId="156690CB" w:rsidR="00423118" w:rsidRDefault="00423118" w:rsidP="00423118">
      <w:pPr>
        <w:numPr>
          <w:ilvl w:val="0"/>
          <w:numId w:val="40"/>
        </w:numPr>
        <w:spacing w:line="276" w:lineRule="auto"/>
        <w:ind w:left="426" w:hanging="426"/>
        <w:jc w:val="both"/>
        <w:rPr>
          <w:sz w:val="22"/>
          <w:szCs w:val="22"/>
        </w:rPr>
      </w:pPr>
      <w:r>
        <w:rPr>
          <w:sz w:val="22"/>
          <w:szCs w:val="22"/>
        </w:rPr>
        <w:t>P</w:t>
      </w:r>
      <w:r w:rsidRPr="00EF3644">
        <w:rPr>
          <w:sz w:val="22"/>
          <w:szCs w:val="22"/>
        </w:rPr>
        <w:t xml:space="preserve">rodávající </w:t>
      </w:r>
      <w:r w:rsidR="00667D69">
        <w:rPr>
          <w:sz w:val="22"/>
          <w:szCs w:val="22"/>
        </w:rPr>
        <w:t xml:space="preserve">je </w:t>
      </w:r>
      <w:r w:rsidRPr="00EF3644">
        <w:rPr>
          <w:sz w:val="22"/>
          <w:szCs w:val="22"/>
        </w:rPr>
        <w:t xml:space="preserve">povinen </w:t>
      </w:r>
      <w:r w:rsidR="00D81E19">
        <w:rPr>
          <w:sz w:val="22"/>
          <w:szCs w:val="22"/>
        </w:rPr>
        <w:t xml:space="preserve">souhrnný </w:t>
      </w:r>
      <w:r w:rsidR="00D81E19" w:rsidRPr="00EF3644">
        <w:rPr>
          <w:sz w:val="22"/>
          <w:szCs w:val="22"/>
        </w:rPr>
        <w:t>balíček OOPP</w:t>
      </w:r>
      <w:r w:rsidR="00D81E19">
        <w:rPr>
          <w:sz w:val="22"/>
          <w:szCs w:val="22"/>
        </w:rPr>
        <w:t xml:space="preserve"> </w:t>
      </w:r>
      <w:r w:rsidR="00667D69">
        <w:rPr>
          <w:sz w:val="22"/>
          <w:szCs w:val="22"/>
        </w:rPr>
        <w:t xml:space="preserve">odevzdat </w:t>
      </w:r>
      <w:r w:rsidR="00D81E19">
        <w:rPr>
          <w:sz w:val="22"/>
          <w:szCs w:val="22"/>
        </w:rPr>
        <w:t xml:space="preserve">nejpozději </w:t>
      </w:r>
      <w:r w:rsidRPr="00EF3644">
        <w:rPr>
          <w:sz w:val="22"/>
          <w:szCs w:val="22"/>
        </w:rPr>
        <w:t xml:space="preserve">v termínu do </w:t>
      </w:r>
      <w:r w:rsidR="00D81E19" w:rsidRPr="00D32784">
        <w:rPr>
          <w:sz w:val="22"/>
          <w:szCs w:val="22"/>
        </w:rPr>
        <w:t>30</w:t>
      </w:r>
      <w:r w:rsidRPr="00D32784">
        <w:rPr>
          <w:sz w:val="22"/>
          <w:szCs w:val="22"/>
        </w:rPr>
        <w:t xml:space="preserve"> dnů</w:t>
      </w:r>
      <w:r w:rsidRPr="00EF3644">
        <w:rPr>
          <w:sz w:val="22"/>
          <w:szCs w:val="22"/>
        </w:rPr>
        <w:t xml:space="preserve"> od data vystavení objednávky kupujícího, ne</w:t>
      </w:r>
      <w:r w:rsidR="00D81E19">
        <w:rPr>
          <w:sz w:val="22"/>
          <w:szCs w:val="22"/>
        </w:rPr>
        <w:t>bude-li v dílčí písemné objednávce uveden termín pozdější</w:t>
      </w:r>
      <w:r w:rsidRPr="00EF3644">
        <w:rPr>
          <w:sz w:val="22"/>
          <w:szCs w:val="22"/>
        </w:rPr>
        <w:t xml:space="preserve">. </w:t>
      </w:r>
    </w:p>
    <w:p w14:paraId="0A056079" w14:textId="271B305A" w:rsidR="00AC42CB" w:rsidRPr="00EF3644" w:rsidRDefault="00AC42CB" w:rsidP="00C72CC2">
      <w:pPr>
        <w:numPr>
          <w:ilvl w:val="0"/>
          <w:numId w:val="40"/>
        </w:numPr>
        <w:spacing w:line="276" w:lineRule="auto"/>
        <w:ind w:left="426" w:hanging="426"/>
        <w:jc w:val="both"/>
        <w:rPr>
          <w:sz w:val="22"/>
          <w:szCs w:val="22"/>
        </w:rPr>
      </w:pPr>
      <w:r w:rsidRPr="00AC42CB">
        <w:rPr>
          <w:sz w:val="22"/>
          <w:szCs w:val="22"/>
        </w:rPr>
        <w:t xml:space="preserve">Prodávající je povinen nejméně jeden pracovní den před skutečným odevzdáním zboží informovat </w:t>
      </w:r>
      <w:r w:rsidRPr="000A36F2">
        <w:rPr>
          <w:sz w:val="22"/>
          <w:szCs w:val="22"/>
        </w:rPr>
        <w:t>přebírající osobu (uvedenou v příloze č. 3) o přesném okamžiku odevzdání.</w:t>
      </w:r>
    </w:p>
    <w:p w14:paraId="7CA1834A" w14:textId="79DB48A3" w:rsidR="003335ED" w:rsidRDefault="006D6AF2" w:rsidP="00D32784">
      <w:pPr>
        <w:pStyle w:val="Odstavecseseznamem"/>
        <w:numPr>
          <w:ilvl w:val="0"/>
          <w:numId w:val="40"/>
        </w:numPr>
        <w:tabs>
          <w:tab w:val="num" w:pos="426"/>
        </w:tabs>
        <w:spacing w:line="276" w:lineRule="auto"/>
        <w:jc w:val="both"/>
        <w:rPr>
          <w:sz w:val="22"/>
          <w:szCs w:val="22"/>
        </w:rPr>
      </w:pPr>
      <w:r w:rsidRPr="006D6AF2">
        <w:rPr>
          <w:sz w:val="22"/>
          <w:szCs w:val="22"/>
        </w:rPr>
        <w:t xml:space="preserve">Zboží může být odevzdáno pouze </w:t>
      </w:r>
      <w:r w:rsidR="003335ED" w:rsidRPr="00AC42CB">
        <w:rPr>
          <w:sz w:val="22"/>
          <w:szCs w:val="22"/>
        </w:rPr>
        <w:t xml:space="preserve">v pracovní dny v době mezi 6:00 – 13:30 hod. </w:t>
      </w:r>
    </w:p>
    <w:p w14:paraId="29E9663B" w14:textId="0C7B4A88" w:rsidR="00464FC3" w:rsidRPr="00D32784" w:rsidRDefault="00E9065E" w:rsidP="00D32784">
      <w:pPr>
        <w:pStyle w:val="Odstavecseseznamem"/>
        <w:numPr>
          <w:ilvl w:val="0"/>
          <w:numId w:val="40"/>
        </w:numPr>
        <w:tabs>
          <w:tab w:val="num" w:pos="426"/>
        </w:tabs>
        <w:spacing w:line="276" w:lineRule="auto"/>
        <w:jc w:val="both"/>
        <w:rPr>
          <w:sz w:val="22"/>
          <w:szCs w:val="22"/>
        </w:rPr>
      </w:pPr>
      <w:r>
        <w:rPr>
          <w:sz w:val="22"/>
          <w:szCs w:val="22"/>
        </w:rPr>
        <w:t xml:space="preserve"> </w:t>
      </w:r>
      <w:r w:rsidR="00464FC3" w:rsidRPr="00D32784">
        <w:rPr>
          <w:sz w:val="22"/>
          <w:szCs w:val="22"/>
        </w:rPr>
        <w:t>Nebezpečí škody na zboží a vlastnické právo přechází na kupujícího okamžikem, kdy převezme zboží od prodávajícího. Zboží bude odevzdáno převzetím kupujícím v místě dodání. Odevzdání zboží potvrdí obě smluvní strany podpisem na dodacím listě.</w:t>
      </w:r>
    </w:p>
    <w:p w14:paraId="7A03A0D9" w14:textId="5EB46203" w:rsidR="00464FC3" w:rsidRPr="00D32784" w:rsidRDefault="00464FC3" w:rsidP="00D32784">
      <w:pPr>
        <w:pStyle w:val="Odstavecseseznamem"/>
        <w:numPr>
          <w:ilvl w:val="0"/>
          <w:numId w:val="40"/>
        </w:numPr>
        <w:tabs>
          <w:tab w:val="num" w:pos="426"/>
        </w:tabs>
        <w:spacing w:line="276" w:lineRule="auto"/>
        <w:jc w:val="both"/>
        <w:rPr>
          <w:sz w:val="22"/>
          <w:szCs w:val="22"/>
        </w:rPr>
      </w:pPr>
      <w:r w:rsidRPr="00D32784">
        <w:rPr>
          <w:sz w:val="22"/>
          <w:szCs w:val="22"/>
        </w:rPr>
        <w:t>Kupující je povinen prohlédnout zboží nebo zařídit, aby bylo prohlédnuto podle možností co nejdříve po přechodu nebezpečí škody na zboží, přičemž se přihlédne k povaze zboží, nejpozději však do 10 pracovních dnů od přechodu nebezpečí škody na zboží. Prohlédnutím zboží kupujícím v této lhůtě se má za to, že veškeré zjištěné vady či odchylky vznikly v okamžiku přechodu nebezpečí škody na zboží, a kupující tak má zachována veškerá práva kupujícího z vadného plnění. V případě dodání menšího množství zboží je prodávající povinen dodat chybějící zboží bez zbytečného odkladu, nejpozději však do 10 pracovních dnů od oznámení prodávajícímu.</w:t>
      </w:r>
    </w:p>
    <w:p w14:paraId="64D519E6" w14:textId="77777777" w:rsidR="00EE7DD5" w:rsidRDefault="00EE7DD5" w:rsidP="00EE7DD5">
      <w:pPr>
        <w:spacing w:line="276" w:lineRule="auto"/>
        <w:ind w:left="426"/>
        <w:jc w:val="both"/>
        <w:rPr>
          <w:sz w:val="22"/>
          <w:szCs w:val="22"/>
        </w:rPr>
      </w:pP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D32784">
      <w:pPr>
        <w:spacing w:after="120" w:line="276" w:lineRule="auto"/>
        <w:jc w:val="center"/>
        <w:rPr>
          <w:b/>
          <w:bCs/>
          <w:sz w:val="22"/>
          <w:szCs w:val="22"/>
        </w:rPr>
      </w:pPr>
      <w:r w:rsidRPr="00E11DAD">
        <w:rPr>
          <w:b/>
          <w:bCs/>
          <w:sz w:val="22"/>
          <w:szCs w:val="22"/>
        </w:rPr>
        <w:t>Ostatní smluvní ujednání</w:t>
      </w:r>
    </w:p>
    <w:p w14:paraId="582D02C6" w14:textId="1889D35A" w:rsidR="00E1665E" w:rsidRPr="00E11DAD" w:rsidRDefault="00BD76CB" w:rsidP="007C489E">
      <w:pPr>
        <w:pStyle w:val="Odstavecseseznamem"/>
        <w:numPr>
          <w:ilvl w:val="0"/>
          <w:numId w:val="5"/>
        </w:numPr>
        <w:spacing w:line="276" w:lineRule="auto"/>
        <w:ind w:left="426" w:hanging="426"/>
        <w:jc w:val="both"/>
        <w:rPr>
          <w:sz w:val="22"/>
          <w:szCs w:val="22"/>
        </w:rPr>
      </w:pPr>
      <w:r w:rsidRPr="00BD76CB">
        <w:rPr>
          <w:sz w:val="22"/>
          <w:szCs w:val="22"/>
        </w:rPr>
        <w:t xml:space="preserve">Tato smlouva se uzavírá na dobu určitou a to na </w:t>
      </w:r>
      <w:r w:rsidR="003B5765">
        <w:rPr>
          <w:sz w:val="22"/>
          <w:szCs w:val="22"/>
        </w:rPr>
        <w:t>2</w:t>
      </w:r>
      <w:r w:rsidRPr="00BD76CB">
        <w:rPr>
          <w:sz w:val="22"/>
          <w:szCs w:val="22"/>
        </w:rPr>
        <w:t xml:space="preserve"> rok</w:t>
      </w:r>
      <w:r w:rsidR="003B5765">
        <w:rPr>
          <w:sz w:val="22"/>
          <w:szCs w:val="22"/>
        </w:rPr>
        <w:t>y od 1.1.2024 do 31.12.2025</w:t>
      </w:r>
      <w:r w:rsidRPr="00BD76CB">
        <w:rPr>
          <w:sz w:val="22"/>
          <w:szCs w:val="22"/>
        </w:rPr>
        <w:t>, nejpozději však do okamžiku vyčerpání limitu uvedeného v čl. III odst. 3 této smlouvy</w:t>
      </w:r>
      <w:r w:rsidR="00E1665E" w:rsidRPr="00E11DAD">
        <w:rPr>
          <w:sz w:val="22"/>
          <w:szCs w:val="22"/>
        </w:rPr>
        <w:t xml:space="preserve">. </w:t>
      </w:r>
    </w:p>
    <w:p w14:paraId="0A0D1D6F" w14:textId="77777777" w:rsidR="007A4F52" w:rsidRPr="00D06EA4" w:rsidRDefault="007A4F52" w:rsidP="007A4F52">
      <w:pPr>
        <w:pStyle w:val="Odstavecseseznamem"/>
        <w:numPr>
          <w:ilvl w:val="0"/>
          <w:numId w:val="5"/>
        </w:numPr>
        <w:spacing w:line="276" w:lineRule="auto"/>
        <w:ind w:left="426"/>
        <w:jc w:val="both"/>
        <w:rPr>
          <w:sz w:val="22"/>
          <w:szCs w:val="22"/>
        </w:rPr>
      </w:pPr>
      <w:r w:rsidRPr="00D06EA4">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poskytne kupujícímu záruku na dodané zboží v délce 24 měsíců od okamžiku převzetí zboží kupujícím.</w:t>
      </w:r>
    </w:p>
    <w:p w14:paraId="36EB53F1" w14:textId="04AC1AE9" w:rsidR="007C489E" w:rsidRPr="00B1627D" w:rsidRDefault="00E1665E" w:rsidP="00B1627D">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podpisem této smlouvy bere na vědomí, že kupující je povinným subjektem v souladu se zákonem č. 106/1999 Sb., o svobodném přístupu k informacím (dále jen „zákon“) a v souladu a </w:t>
      </w:r>
      <w:r w:rsidRPr="00E11DAD">
        <w:rPr>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7777777" w:rsidR="00D32C46" w:rsidRDefault="00D32C46" w:rsidP="006B3A72">
      <w:pPr>
        <w:pStyle w:val="Zkladntextodsazen"/>
        <w:tabs>
          <w:tab w:val="num" w:pos="720"/>
        </w:tabs>
        <w:spacing w:after="0" w:line="276" w:lineRule="auto"/>
        <w:ind w:left="360"/>
        <w:jc w:val="both"/>
        <w:rPr>
          <w:sz w:val="22"/>
          <w:szCs w:val="22"/>
        </w:rPr>
      </w:pPr>
    </w:p>
    <w:p w14:paraId="278152FE" w14:textId="77777777" w:rsidR="00464FC3" w:rsidRPr="00E11DAD" w:rsidRDefault="00464FC3"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D32784">
      <w:pPr>
        <w:spacing w:after="120" w:line="276" w:lineRule="auto"/>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B05126">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B05126">
      <w:pPr>
        <w:pStyle w:val="Odstavecseseznamem"/>
        <w:numPr>
          <w:ilvl w:val="0"/>
          <w:numId w:val="3"/>
        </w:numPr>
        <w:spacing w:line="276" w:lineRule="auto"/>
        <w:jc w:val="both"/>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B05126">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B05126">
      <w:pPr>
        <w:pStyle w:val="Odstavecseseznamem"/>
        <w:numPr>
          <w:ilvl w:val="0"/>
          <w:numId w:val="3"/>
        </w:numPr>
        <w:spacing w:line="276" w:lineRule="auto"/>
        <w:jc w:val="both"/>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lastRenderedPageBreak/>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313A5B33" w14:textId="597C54C6" w:rsidR="007C489E" w:rsidRDefault="007C489E" w:rsidP="007C489E">
      <w:pPr>
        <w:pStyle w:val="Zkladntext3"/>
        <w:spacing w:after="0" w:line="276" w:lineRule="auto"/>
        <w:jc w:val="both"/>
        <w:rPr>
          <w:sz w:val="22"/>
          <w:szCs w:val="22"/>
        </w:rPr>
      </w:pPr>
      <w:r w:rsidRPr="007C489E">
        <w:rPr>
          <w:sz w:val="22"/>
          <w:szCs w:val="22"/>
        </w:rPr>
        <w:t xml:space="preserve">Příloha č. 3 – </w:t>
      </w:r>
      <w:r w:rsidR="00B1627D">
        <w:rPr>
          <w:sz w:val="22"/>
          <w:szCs w:val="22"/>
        </w:rPr>
        <w:t>Seznam dodacích míst</w:t>
      </w:r>
    </w:p>
    <w:p w14:paraId="03724B6E" w14:textId="0DB9FAAF" w:rsidR="00B1627D" w:rsidRPr="007C489E" w:rsidRDefault="00B1627D" w:rsidP="007C489E">
      <w:pPr>
        <w:pStyle w:val="Zkladntext3"/>
        <w:spacing w:after="0" w:line="276" w:lineRule="auto"/>
        <w:jc w:val="both"/>
        <w:rPr>
          <w:sz w:val="22"/>
          <w:szCs w:val="22"/>
        </w:rPr>
      </w:pPr>
      <w:r>
        <w:rPr>
          <w:sz w:val="22"/>
          <w:szCs w:val="22"/>
        </w:rPr>
        <w:t>Příloha č. 4 – Katalog OOPP</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r w:rsidRPr="00E11DAD">
        <w:rPr>
          <w:sz w:val="22"/>
          <w:szCs w:val="22"/>
        </w:rPr>
        <w:tab/>
        <w:t>V ……..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r w:rsidR="00F70FC0" w:rsidRPr="00E11DAD">
        <w:rPr>
          <w:iCs/>
          <w:sz w:val="22"/>
          <w:szCs w:val="22"/>
        </w:rPr>
        <w:t>xxxxxxxx</w:t>
      </w:r>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r w:rsidR="00F70FC0" w:rsidRPr="00E11DAD">
        <w:rPr>
          <w:iCs/>
          <w:sz w:val="22"/>
          <w:szCs w:val="22"/>
        </w:rPr>
        <w:t>xxxxxxxx</w:t>
      </w:r>
    </w:p>
    <w:sectPr w:rsidR="00D04176" w:rsidRPr="00E11DAD"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DB03" w14:textId="77777777" w:rsidR="0007623F" w:rsidRDefault="0007623F">
      <w:r>
        <w:separator/>
      </w:r>
    </w:p>
  </w:endnote>
  <w:endnote w:type="continuationSeparator" w:id="0">
    <w:p w14:paraId="7E35DF90" w14:textId="77777777" w:rsidR="0007623F" w:rsidRDefault="000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CB12D3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D06EA4">
          <w:rPr>
            <w:rFonts w:asciiTheme="minorHAnsi" w:hAnsiTheme="minorHAnsi"/>
            <w:sz w:val="16"/>
            <w:szCs w:val="16"/>
          </w:rPr>
          <w:t>3</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4AA2" w14:textId="77777777" w:rsidR="0007623F" w:rsidRDefault="0007623F">
      <w:r>
        <w:separator/>
      </w:r>
    </w:p>
  </w:footnote>
  <w:footnote w:type="continuationSeparator" w:id="0">
    <w:p w14:paraId="56708A28" w14:textId="77777777" w:rsidR="0007623F" w:rsidRDefault="00076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872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164010AE"/>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7FD02A3"/>
    <w:multiLevelType w:val="hybridMultilevel"/>
    <w:tmpl w:val="164010AE"/>
    <w:lvl w:ilvl="0" w:tplc="FFFFFFFF">
      <w:start w:val="1"/>
      <w:numFmt w:val="decimal"/>
      <w:lvlText w:val="%1."/>
      <w:lvlJc w:val="left"/>
      <w:pPr>
        <w:ind w:left="360" w:hanging="360"/>
      </w:pPr>
      <w:rPr>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7"/>
  </w:num>
  <w:num w:numId="14" w16cid:durableId="405153199">
    <w:abstractNumId w:val="15"/>
  </w:num>
  <w:num w:numId="15" w16cid:durableId="709035817">
    <w:abstractNumId w:val="11"/>
  </w:num>
  <w:num w:numId="16" w16cid:durableId="947931408">
    <w:abstractNumId w:val="38"/>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8487079">
    <w:abstractNumId w:val="36"/>
  </w:num>
  <w:num w:numId="41" w16cid:durableId="12664953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623F"/>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49"/>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A2B3D"/>
    <w:rsid w:val="001A3B6C"/>
    <w:rsid w:val="001A5DD8"/>
    <w:rsid w:val="001A6E14"/>
    <w:rsid w:val="001A7655"/>
    <w:rsid w:val="001C13C6"/>
    <w:rsid w:val="001D4521"/>
    <w:rsid w:val="001E2815"/>
    <w:rsid w:val="001E4AAF"/>
    <w:rsid w:val="001F1932"/>
    <w:rsid w:val="001F1F2A"/>
    <w:rsid w:val="001F4A9E"/>
    <w:rsid w:val="001F59ED"/>
    <w:rsid w:val="001F6A5A"/>
    <w:rsid w:val="002007FC"/>
    <w:rsid w:val="00202F05"/>
    <w:rsid w:val="0020345D"/>
    <w:rsid w:val="00203720"/>
    <w:rsid w:val="002052B7"/>
    <w:rsid w:val="00206C1A"/>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4EA6"/>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335ED"/>
    <w:rsid w:val="0034028A"/>
    <w:rsid w:val="0034130A"/>
    <w:rsid w:val="0035494F"/>
    <w:rsid w:val="003565C2"/>
    <w:rsid w:val="00363200"/>
    <w:rsid w:val="00370EB6"/>
    <w:rsid w:val="00370EE2"/>
    <w:rsid w:val="00372231"/>
    <w:rsid w:val="00385833"/>
    <w:rsid w:val="00386CBC"/>
    <w:rsid w:val="003A1519"/>
    <w:rsid w:val="003B24FD"/>
    <w:rsid w:val="003B56BF"/>
    <w:rsid w:val="003B5765"/>
    <w:rsid w:val="003B6E9B"/>
    <w:rsid w:val="003C4010"/>
    <w:rsid w:val="003C6B09"/>
    <w:rsid w:val="003D1034"/>
    <w:rsid w:val="003D389C"/>
    <w:rsid w:val="003E030E"/>
    <w:rsid w:val="003E1A09"/>
    <w:rsid w:val="003E23B9"/>
    <w:rsid w:val="003E5C8F"/>
    <w:rsid w:val="003E5EC1"/>
    <w:rsid w:val="003F18F7"/>
    <w:rsid w:val="00406298"/>
    <w:rsid w:val="00410CE0"/>
    <w:rsid w:val="00411D77"/>
    <w:rsid w:val="00414861"/>
    <w:rsid w:val="00416EAD"/>
    <w:rsid w:val="00423118"/>
    <w:rsid w:val="004248BD"/>
    <w:rsid w:val="00430E95"/>
    <w:rsid w:val="004329AD"/>
    <w:rsid w:val="00442723"/>
    <w:rsid w:val="00451CC2"/>
    <w:rsid w:val="004540FE"/>
    <w:rsid w:val="00464FC3"/>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0400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5F73E8"/>
    <w:rsid w:val="00600643"/>
    <w:rsid w:val="00602AC5"/>
    <w:rsid w:val="00611EF5"/>
    <w:rsid w:val="0061598C"/>
    <w:rsid w:val="006166EE"/>
    <w:rsid w:val="00624C5E"/>
    <w:rsid w:val="00635371"/>
    <w:rsid w:val="00635DB2"/>
    <w:rsid w:val="00637D83"/>
    <w:rsid w:val="00650ADF"/>
    <w:rsid w:val="00651252"/>
    <w:rsid w:val="0065281C"/>
    <w:rsid w:val="00653672"/>
    <w:rsid w:val="00666A62"/>
    <w:rsid w:val="00667D69"/>
    <w:rsid w:val="00675343"/>
    <w:rsid w:val="00677394"/>
    <w:rsid w:val="0068267C"/>
    <w:rsid w:val="006914EF"/>
    <w:rsid w:val="00691EBF"/>
    <w:rsid w:val="00693A9F"/>
    <w:rsid w:val="00696E19"/>
    <w:rsid w:val="00697D18"/>
    <w:rsid w:val="006B3A72"/>
    <w:rsid w:val="006C01C5"/>
    <w:rsid w:val="006C10F2"/>
    <w:rsid w:val="006C4AB2"/>
    <w:rsid w:val="006C6B5E"/>
    <w:rsid w:val="006D01E9"/>
    <w:rsid w:val="006D544D"/>
    <w:rsid w:val="006D6AF2"/>
    <w:rsid w:val="006E221A"/>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0712"/>
    <w:rsid w:val="00861047"/>
    <w:rsid w:val="00861B52"/>
    <w:rsid w:val="00862D25"/>
    <w:rsid w:val="00863367"/>
    <w:rsid w:val="00864061"/>
    <w:rsid w:val="00871E95"/>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690D"/>
    <w:rsid w:val="008F780E"/>
    <w:rsid w:val="008F7A67"/>
    <w:rsid w:val="00903E4C"/>
    <w:rsid w:val="00905092"/>
    <w:rsid w:val="00914C31"/>
    <w:rsid w:val="00920424"/>
    <w:rsid w:val="00920F42"/>
    <w:rsid w:val="00922459"/>
    <w:rsid w:val="009237D1"/>
    <w:rsid w:val="0093082B"/>
    <w:rsid w:val="00930FDA"/>
    <w:rsid w:val="00932116"/>
    <w:rsid w:val="00935332"/>
    <w:rsid w:val="00936057"/>
    <w:rsid w:val="009454E5"/>
    <w:rsid w:val="00950C60"/>
    <w:rsid w:val="00951E86"/>
    <w:rsid w:val="009562AD"/>
    <w:rsid w:val="009576BE"/>
    <w:rsid w:val="00960393"/>
    <w:rsid w:val="009628A8"/>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712C9"/>
    <w:rsid w:val="00A81B51"/>
    <w:rsid w:val="00A82ACA"/>
    <w:rsid w:val="00A8365F"/>
    <w:rsid w:val="00A86282"/>
    <w:rsid w:val="00A91290"/>
    <w:rsid w:val="00A91CCB"/>
    <w:rsid w:val="00AA240A"/>
    <w:rsid w:val="00AA26B1"/>
    <w:rsid w:val="00AA73DD"/>
    <w:rsid w:val="00AB05B2"/>
    <w:rsid w:val="00AB1097"/>
    <w:rsid w:val="00AB61D2"/>
    <w:rsid w:val="00AC42CB"/>
    <w:rsid w:val="00AC5D18"/>
    <w:rsid w:val="00AC700B"/>
    <w:rsid w:val="00AC7934"/>
    <w:rsid w:val="00AD19F6"/>
    <w:rsid w:val="00AD1D36"/>
    <w:rsid w:val="00AD30EB"/>
    <w:rsid w:val="00AE109F"/>
    <w:rsid w:val="00AF61EA"/>
    <w:rsid w:val="00AF679C"/>
    <w:rsid w:val="00B05026"/>
    <w:rsid w:val="00B05126"/>
    <w:rsid w:val="00B123DE"/>
    <w:rsid w:val="00B15B04"/>
    <w:rsid w:val="00B1627D"/>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2CC2"/>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578"/>
    <w:rsid w:val="00CE779C"/>
    <w:rsid w:val="00CE7DDE"/>
    <w:rsid w:val="00CF5682"/>
    <w:rsid w:val="00CF7041"/>
    <w:rsid w:val="00D02EFE"/>
    <w:rsid w:val="00D02F6D"/>
    <w:rsid w:val="00D04176"/>
    <w:rsid w:val="00D04E26"/>
    <w:rsid w:val="00D067BE"/>
    <w:rsid w:val="00D06EA4"/>
    <w:rsid w:val="00D104E3"/>
    <w:rsid w:val="00D11A44"/>
    <w:rsid w:val="00D173CC"/>
    <w:rsid w:val="00D177E2"/>
    <w:rsid w:val="00D2575F"/>
    <w:rsid w:val="00D32784"/>
    <w:rsid w:val="00D32C46"/>
    <w:rsid w:val="00D4520C"/>
    <w:rsid w:val="00D55319"/>
    <w:rsid w:val="00D56AB9"/>
    <w:rsid w:val="00D63252"/>
    <w:rsid w:val="00D6386B"/>
    <w:rsid w:val="00D6402E"/>
    <w:rsid w:val="00D659FD"/>
    <w:rsid w:val="00D74147"/>
    <w:rsid w:val="00D81E19"/>
    <w:rsid w:val="00D84006"/>
    <w:rsid w:val="00D85CE2"/>
    <w:rsid w:val="00D85E70"/>
    <w:rsid w:val="00D86FB4"/>
    <w:rsid w:val="00D91FC2"/>
    <w:rsid w:val="00D92925"/>
    <w:rsid w:val="00D962F3"/>
    <w:rsid w:val="00DA1C84"/>
    <w:rsid w:val="00DA1F4B"/>
    <w:rsid w:val="00DA2A3B"/>
    <w:rsid w:val="00DA6D22"/>
    <w:rsid w:val="00DB69E4"/>
    <w:rsid w:val="00DC149D"/>
    <w:rsid w:val="00DC3489"/>
    <w:rsid w:val="00DC4B11"/>
    <w:rsid w:val="00DC7F22"/>
    <w:rsid w:val="00DD12F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065E"/>
    <w:rsid w:val="00E910FE"/>
    <w:rsid w:val="00E92E5B"/>
    <w:rsid w:val="00E972F5"/>
    <w:rsid w:val="00EA5BAB"/>
    <w:rsid w:val="00EC34C4"/>
    <w:rsid w:val="00EC4069"/>
    <w:rsid w:val="00EC7EDE"/>
    <w:rsid w:val="00ED043B"/>
    <w:rsid w:val="00ED4361"/>
    <w:rsid w:val="00ED585C"/>
    <w:rsid w:val="00ED658A"/>
    <w:rsid w:val="00EE0B3F"/>
    <w:rsid w:val="00EE1B8F"/>
    <w:rsid w:val="00EE32FC"/>
    <w:rsid w:val="00EE34DF"/>
    <w:rsid w:val="00EE7DD5"/>
    <w:rsid w:val="00EF3644"/>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31B2"/>
    <w:rsid w:val="00F9694D"/>
    <w:rsid w:val="00FA55BC"/>
    <w:rsid w:val="00FA6112"/>
    <w:rsid w:val="00FA67E2"/>
    <w:rsid w:val="00FA736B"/>
    <w:rsid w:val="00FB18FB"/>
    <w:rsid w:val="00FB2CC6"/>
    <w:rsid w:val="00FC0854"/>
    <w:rsid w:val="00FC0F0C"/>
    <w:rsid w:val="00FC324C"/>
    <w:rsid w:val="00FC64AD"/>
    <w:rsid w:val="00FC6A74"/>
    <w:rsid w:val="00FC6E30"/>
    <w:rsid w:val="00FD141C"/>
    <w:rsid w:val="00FD418F"/>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EE0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7052">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elichark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1672</Words>
  <Characters>9869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Melichárková Eva</cp:lastModifiedBy>
  <cp:revision>2</cp:revision>
  <cp:lastPrinted>2014-09-03T05:59:00Z</cp:lastPrinted>
  <dcterms:created xsi:type="dcterms:W3CDTF">2023-10-09T07:06:00Z</dcterms:created>
  <dcterms:modified xsi:type="dcterms:W3CDTF">2023-10-09T07:06:00Z</dcterms:modified>
</cp:coreProperties>
</file>