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CFFC1" w14:textId="1A67705D" w:rsidR="002342F0" w:rsidRPr="002A1A5C" w:rsidRDefault="002342F0" w:rsidP="006C4098">
      <w:pPr>
        <w:tabs>
          <w:tab w:val="left" w:pos="1230"/>
          <w:tab w:val="center" w:pos="4535"/>
        </w:tabs>
        <w:jc w:val="center"/>
        <w:rPr>
          <w:rFonts w:asciiTheme="minorHAnsi" w:hAnsiTheme="minorHAnsi" w:cstheme="minorHAnsi"/>
          <w:b/>
          <w:bCs/>
        </w:rPr>
      </w:pPr>
    </w:p>
    <w:p w14:paraId="5098FACB" w14:textId="6320E563" w:rsidR="006C4098" w:rsidRPr="002A1A5C" w:rsidRDefault="006C4098" w:rsidP="006C4098">
      <w:pPr>
        <w:tabs>
          <w:tab w:val="left" w:pos="1230"/>
          <w:tab w:val="center" w:pos="4535"/>
        </w:tabs>
        <w:jc w:val="center"/>
        <w:rPr>
          <w:rFonts w:asciiTheme="minorHAnsi" w:hAnsiTheme="minorHAnsi" w:cstheme="minorHAnsi"/>
          <w:b/>
          <w:bCs/>
        </w:rPr>
      </w:pPr>
      <w:r w:rsidRPr="002A1A5C">
        <w:rPr>
          <w:rFonts w:asciiTheme="minorHAnsi" w:hAnsiTheme="minorHAnsi" w:cstheme="minorHAnsi"/>
          <w:b/>
          <w:bCs/>
        </w:rPr>
        <w:t xml:space="preserve">Podlimitná zákazka zadávaná postupom bez využitia elektronického trhoviska podľa § 108 ods. 1 písm. b) zákona  č. 343/2015 </w:t>
      </w:r>
      <w:proofErr w:type="spellStart"/>
      <w:r w:rsidRPr="002A1A5C">
        <w:rPr>
          <w:rFonts w:asciiTheme="minorHAnsi" w:hAnsiTheme="minorHAnsi" w:cstheme="minorHAnsi"/>
          <w:b/>
          <w:bCs/>
        </w:rPr>
        <w:t>Z.z</w:t>
      </w:r>
      <w:proofErr w:type="spellEnd"/>
      <w:r w:rsidRPr="002A1A5C">
        <w:rPr>
          <w:rFonts w:asciiTheme="minorHAnsi" w:hAnsiTheme="minorHAnsi" w:cstheme="minorHAnsi"/>
          <w:b/>
          <w:bCs/>
        </w:rPr>
        <w:t>. o verejnom obstarávaní a o zmene a doplnení niektorých zákonov v znení neskorších predpisov.</w:t>
      </w:r>
    </w:p>
    <w:p w14:paraId="17DA16D7" w14:textId="78F2865B" w:rsidR="006C4098" w:rsidRPr="002A1A5C" w:rsidRDefault="006C4098" w:rsidP="006C4098">
      <w:pPr>
        <w:tabs>
          <w:tab w:val="left" w:pos="1230"/>
          <w:tab w:val="center" w:pos="4535"/>
        </w:tabs>
        <w:jc w:val="center"/>
        <w:rPr>
          <w:rFonts w:asciiTheme="minorHAnsi" w:hAnsiTheme="minorHAnsi" w:cstheme="minorHAnsi"/>
          <w:b/>
          <w:bCs/>
        </w:rPr>
      </w:pPr>
    </w:p>
    <w:p w14:paraId="0B1938D6" w14:textId="77777777" w:rsidR="005257E6" w:rsidRPr="002A1A5C" w:rsidRDefault="005257E6" w:rsidP="006C4098">
      <w:pPr>
        <w:tabs>
          <w:tab w:val="left" w:pos="1230"/>
          <w:tab w:val="center" w:pos="4535"/>
        </w:tabs>
        <w:jc w:val="center"/>
        <w:rPr>
          <w:rFonts w:asciiTheme="minorHAnsi" w:hAnsiTheme="minorHAnsi" w:cstheme="minorHAnsi"/>
          <w:b/>
          <w:bCs/>
        </w:rPr>
      </w:pPr>
    </w:p>
    <w:p w14:paraId="24AAE876" w14:textId="729EB92E" w:rsidR="006C4098" w:rsidRPr="002A1A5C" w:rsidRDefault="006C4098" w:rsidP="006C4098">
      <w:pPr>
        <w:tabs>
          <w:tab w:val="left" w:pos="1230"/>
          <w:tab w:val="center" w:pos="4535"/>
        </w:tabs>
        <w:jc w:val="center"/>
        <w:rPr>
          <w:rFonts w:asciiTheme="minorHAnsi" w:hAnsiTheme="minorHAnsi" w:cstheme="minorHAnsi"/>
          <w:b/>
          <w:bCs/>
        </w:rPr>
      </w:pPr>
      <w:r w:rsidRPr="002A1A5C">
        <w:rPr>
          <w:rFonts w:asciiTheme="minorHAnsi" w:hAnsiTheme="minorHAnsi" w:cstheme="minorHAnsi"/>
          <w:b/>
          <w:bCs/>
        </w:rPr>
        <w:t xml:space="preserve">Zákazka na </w:t>
      </w:r>
      <w:r w:rsidR="002D03F6" w:rsidRPr="002A1A5C">
        <w:rPr>
          <w:rFonts w:asciiTheme="minorHAnsi" w:hAnsiTheme="minorHAnsi" w:cstheme="minorHAnsi"/>
          <w:b/>
          <w:bCs/>
        </w:rPr>
        <w:t>uskutočnenie stavebných prác</w:t>
      </w:r>
      <w:r w:rsidR="00114F1A" w:rsidRPr="002A1A5C">
        <w:rPr>
          <w:rFonts w:asciiTheme="minorHAnsi" w:hAnsiTheme="minorHAnsi" w:cstheme="minorHAnsi"/>
          <w:b/>
          <w:bCs/>
        </w:rPr>
        <w:t>.</w:t>
      </w:r>
    </w:p>
    <w:p w14:paraId="4BA4ACBE" w14:textId="77777777" w:rsidR="006C4098" w:rsidRPr="002A1A5C" w:rsidRDefault="006C4098" w:rsidP="006C4098">
      <w:pPr>
        <w:pStyle w:val="Hlavika"/>
        <w:rPr>
          <w:rFonts w:asciiTheme="minorHAnsi" w:hAnsiTheme="minorHAnsi" w:cstheme="minorHAnsi"/>
          <w:lang w:val="sk-SK"/>
        </w:rPr>
      </w:pPr>
    </w:p>
    <w:p w14:paraId="0783BF82" w14:textId="77777777" w:rsidR="006C4098" w:rsidRPr="002A1A5C" w:rsidRDefault="006C4098" w:rsidP="006C4098">
      <w:pPr>
        <w:pStyle w:val="Hlavika"/>
        <w:rPr>
          <w:rFonts w:asciiTheme="minorHAnsi" w:hAnsiTheme="minorHAnsi" w:cstheme="minorHAnsi"/>
          <w:lang w:val="sk-SK"/>
        </w:rPr>
      </w:pPr>
    </w:p>
    <w:p w14:paraId="64568078" w14:textId="4058280F" w:rsidR="006C4098" w:rsidRPr="002A1A5C" w:rsidRDefault="006C4098" w:rsidP="006C4098">
      <w:pPr>
        <w:pStyle w:val="Nadpis5"/>
        <w:ind w:left="0" w:firstLine="0"/>
        <w:rPr>
          <w:rFonts w:asciiTheme="minorHAnsi" w:hAnsiTheme="minorHAnsi" w:cstheme="minorHAnsi"/>
          <w:w w:val="150"/>
          <w:sz w:val="24"/>
          <w:szCs w:val="24"/>
          <w:lang w:val="sk-SK"/>
        </w:rPr>
      </w:pPr>
    </w:p>
    <w:p w14:paraId="1105A3B0" w14:textId="77777777" w:rsidR="003067D6" w:rsidRPr="002A1A5C" w:rsidRDefault="003067D6" w:rsidP="003067D6">
      <w:pPr>
        <w:rPr>
          <w:rFonts w:asciiTheme="minorHAnsi" w:hAnsiTheme="minorHAnsi" w:cstheme="minorHAnsi"/>
        </w:rPr>
      </w:pPr>
    </w:p>
    <w:p w14:paraId="658B55CE" w14:textId="77777777" w:rsidR="006C4098" w:rsidRPr="002A1A5C" w:rsidRDefault="006C4098" w:rsidP="006C4098">
      <w:pPr>
        <w:pStyle w:val="Nadpis5"/>
        <w:ind w:left="0" w:firstLine="0"/>
        <w:rPr>
          <w:rFonts w:asciiTheme="minorHAnsi" w:hAnsiTheme="minorHAnsi" w:cstheme="minorHAnsi"/>
          <w:w w:val="150"/>
          <w:sz w:val="24"/>
          <w:szCs w:val="24"/>
          <w:lang w:val="sk-SK"/>
        </w:rPr>
      </w:pPr>
    </w:p>
    <w:p w14:paraId="2D67B45A" w14:textId="77777777" w:rsidR="006C4098" w:rsidRPr="002A1A5C" w:rsidRDefault="006C4098" w:rsidP="006C4098">
      <w:pPr>
        <w:rPr>
          <w:rFonts w:asciiTheme="minorHAnsi" w:hAnsiTheme="minorHAnsi" w:cstheme="minorHAnsi"/>
        </w:rPr>
      </w:pPr>
    </w:p>
    <w:p w14:paraId="7E7EA57A" w14:textId="77777777" w:rsidR="006C4098" w:rsidRPr="002A1A5C" w:rsidRDefault="006C4098" w:rsidP="006C4098">
      <w:pPr>
        <w:rPr>
          <w:rFonts w:asciiTheme="minorHAnsi" w:hAnsiTheme="minorHAnsi" w:cstheme="minorHAnsi"/>
        </w:rPr>
      </w:pPr>
    </w:p>
    <w:p w14:paraId="5B9F2FC8" w14:textId="77777777" w:rsidR="006C4098" w:rsidRPr="002A1A5C" w:rsidRDefault="006C4098" w:rsidP="006C4098">
      <w:pPr>
        <w:rPr>
          <w:rFonts w:asciiTheme="minorHAnsi" w:hAnsiTheme="minorHAnsi" w:cstheme="minorHAnsi"/>
        </w:rPr>
      </w:pPr>
    </w:p>
    <w:p w14:paraId="04F8EC3E" w14:textId="77777777" w:rsidR="006C4098" w:rsidRPr="002A1A5C" w:rsidRDefault="006C4098" w:rsidP="006C4098">
      <w:pPr>
        <w:pStyle w:val="Nadpis5"/>
        <w:ind w:left="0" w:firstLine="0"/>
        <w:rPr>
          <w:rFonts w:asciiTheme="minorHAnsi" w:hAnsiTheme="minorHAnsi" w:cstheme="minorHAnsi"/>
          <w:w w:val="150"/>
          <w:sz w:val="32"/>
          <w:szCs w:val="32"/>
          <w:lang w:val="sk-SK"/>
        </w:rPr>
      </w:pPr>
      <w:r w:rsidRPr="002A1A5C">
        <w:rPr>
          <w:rFonts w:asciiTheme="minorHAnsi" w:hAnsiTheme="minorHAnsi" w:cstheme="minorHAnsi"/>
          <w:w w:val="150"/>
          <w:sz w:val="32"/>
          <w:szCs w:val="32"/>
          <w:lang w:val="sk-SK"/>
        </w:rPr>
        <w:t>SÚŤAŽNÉ PODKLADY</w:t>
      </w:r>
    </w:p>
    <w:p w14:paraId="5C8BBF2B" w14:textId="77777777" w:rsidR="006C4098" w:rsidRPr="002A1A5C" w:rsidRDefault="006C4098" w:rsidP="006C4098">
      <w:pPr>
        <w:jc w:val="center"/>
        <w:rPr>
          <w:rFonts w:asciiTheme="minorHAnsi" w:hAnsiTheme="minorHAnsi" w:cstheme="minorHAnsi"/>
          <w:sz w:val="20"/>
          <w:szCs w:val="20"/>
        </w:rPr>
      </w:pPr>
    </w:p>
    <w:p w14:paraId="7831BABF" w14:textId="77777777" w:rsidR="006C4098" w:rsidRPr="002A1A5C" w:rsidRDefault="006C4098" w:rsidP="006C4098">
      <w:pPr>
        <w:jc w:val="both"/>
        <w:rPr>
          <w:rFonts w:asciiTheme="minorHAnsi" w:hAnsiTheme="minorHAnsi" w:cstheme="minorHAnsi"/>
        </w:rPr>
      </w:pPr>
    </w:p>
    <w:p w14:paraId="26D62155" w14:textId="77777777" w:rsidR="006C4098" w:rsidRPr="002A1A5C" w:rsidRDefault="006C4098" w:rsidP="006C4098">
      <w:pPr>
        <w:jc w:val="both"/>
        <w:rPr>
          <w:rFonts w:asciiTheme="minorHAnsi" w:hAnsiTheme="minorHAnsi" w:cstheme="minorHAnsi"/>
        </w:rPr>
      </w:pPr>
    </w:p>
    <w:p w14:paraId="7FC97BBD" w14:textId="77777777" w:rsidR="006C4098" w:rsidRPr="002A1A5C" w:rsidRDefault="006C4098" w:rsidP="006C4098">
      <w:pPr>
        <w:jc w:val="both"/>
        <w:rPr>
          <w:rFonts w:asciiTheme="minorHAnsi" w:hAnsiTheme="minorHAnsi" w:cstheme="minorHAnsi"/>
        </w:rPr>
      </w:pPr>
    </w:p>
    <w:p w14:paraId="6F9CF4E6" w14:textId="77777777" w:rsidR="006C4098" w:rsidRPr="002A1A5C" w:rsidRDefault="006C4098" w:rsidP="006C4098">
      <w:pPr>
        <w:jc w:val="both"/>
        <w:rPr>
          <w:rFonts w:asciiTheme="minorHAnsi" w:hAnsiTheme="minorHAnsi" w:cstheme="minorHAnsi"/>
        </w:rPr>
      </w:pPr>
    </w:p>
    <w:p w14:paraId="736C037A" w14:textId="0BA28D92" w:rsidR="006C4098" w:rsidRPr="002A1A5C" w:rsidRDefault="006C4098" w:rsidP="00B7111A">
      <w:pPr>
        <w:jc w:val="center"/>
        <w:rPr>
          <w:rFonts w:asciiTheme="minorHAnsi" w:hAnsiTheme="minorHAnsi" w:cstheme="minorHAnsi"/>
        </w:rPr>
      </w:pPr>
      <w:r w:rsidRPr="002A1A5C">
        <w:rPr>
          <w:rFonts w:asciiTheme="minorHAnsi" w:hAnsiTheme="minorHAnsi" w:cstheme="minorHAnsi"/>
        </w:rPr>
        <w:t>Predmet zákazky:</w:t>
      </w:r>
    </w:p>
    <w:p w14:paraId="11CE5D21" w14:textId="77777777" w:rsidR="006C4098" w:rsidRPr="005E7963" w:rsidRDefault="006C4098" w:rsidP="00B7111A">
      <w:pPr>
        <w:jc w:val="center"/>
        <w:rPr>
          <w:rFonts w:asciiTheme="minorHAnsi" w:hAnsiTheme="minorHAnsi" w:cstheme="minorHAnsi"/>
          <w:b/>
        </w:rPr>
      </w:pPr>
    </w:p>
    <w:p w14:paraId="72042C9E" w14:textId="5DACD551" w:rsidR="006C4098" w:rsidRPr="005E7963" w:rsidRDefault="005E7963" w:rsidP="005E7963">
      <w:pPr>
        <w:ind w:left="1418" w:firstLine="709"/>
        <w:jc w:val="both"/>
        <w:rPr>
          <w:rFonts w:ascii="Calibri" w:hAnsi="Calibri" w:cs="Calibri"/>
          <w:b/>
        </w:rPr>
      </w:pPr>
      <w:r w:rsidRPr="005E7963">
        <w:rPr>
          <w:rFonts w:ascii="Calibri" w:hAnsi="Calibri" w:cs="Calibri"/>
          <w:b/>
          <w:color w:val="333333"/>
          <w:shd w:val="clear" w:color="auto" w:fill="FFFFFF"/>
        </w:rPr>
        <w:t xml:space="preserve">Most cez Hron na ceste III/2379 </w:t>
      </w:r>
      <w:proofErr w:type="spellStart"/>
      <w:r w:rsidRPr="005E7963">
        <w:rPr>
          <w:rFonts w:ascii="Calibri" w:hAnsi="Calibri" w:cs="Calibri"/>
          <w:b/>
          <w:color w:val="333333"/>
          <w:shd w:val="clear" w:color="auto" w:fill="FFFFFF"/>
        </w:rPr>
        <w:t>ev.č</w:t>
      </w:r>
      <w:proofErr w:type="spellEnd"/>
      <w:r w:rsidRPr="005E7963">
        <w:rPr>
          <w:rFonts w:ascii="Calibri" w:hAnsi="Calibri" w:cs="Calibri"/>
          <w:b/>
          <w:color w:val="333333"/>
          <w:shd w:val="clear" w:color="auto" w:fill="FFFFFF"/>
        </w:rPr>
        <w:t>. 2379-4 Nemecká</w:t>
      </w:r>
    </w:p>
    <w:p w14:paraId="2530997E" w14:textId="77777777" w:rsidR="006C4098" w:rsidRPr="002A1A5C" w:rsidRDefault="006C4098" w:rsidP="006C4098">
      <w:pPr>
        <w:jc w:val="both"/>
        <w:rPr>
          <w:rFonts w:asciiTheme="minorHAnsi" w:hAnsiTheme="minorHAnsi" w:cstheme="minorHAnsi"/>
          <w:sz w:val="20"/>
        </w:rPr>
      </w:pPr>
    </w:p>
    <w:p w14:paraId="547D466C" w14:textId="0087E9B5" w:rsidR="006C4098" w:rsidRPr="002A1A5C" w:rsidRDefault="006C4098" w:rsidP="006C4098">
      <w:pPr>
        <w:jc w:val="both"/>
        <w:rPr>
          <w:rFonts w:asciiTheme="minorHAnsi" w:hAnsiTheme="minorHAnsi" w:cstheme="minorHAnsi"/>
          <w:sz w:val="20"/>
        </w:rPr>
      </w:pPr>
    </w:p>
    <w:p w14:paraId="791D8471" w14:textId="77777777" w:rsidR="00AD5649" w:rsidRPr="002A1A5C" w:rsidRDefault="00AD5649" w:rsidP="006C4098">
      <w:pPr>
        <w:jc w:val="both"/>
        <w:rPr>
          <w:rFonts w:asciiTheme="minorHAnsi" w:hAnsiTheme="minorHAnsi" w:cstheme="minorHAnsi"/>
          <w:sz w:val="20"/>
        </w:rPr>
      </w:pPr>
    </w:p>
    <w:p w14:paraId="65037A4B" w14:textId="77777777" w:rsidR="006C4098" w:rsidRPr="002A1A5C" w:rsidRDefault="006C4098" w:rsidP="006C4098">
      <w:pPr>
        <w:jc w:val="both"/>
        <w:rPr>
          <w:rFonts w:asciiTheme="minorHAnsi" w:hAnsiTheme="minorHAnsi" w:cstheme="minorHAnsi"/>
          <w:sz w:val="20"/>
        </w:rPr>
      </w:pPr>
    </w:p>
    <w:p w14:paraId="51778003" w14:textId="2579FDCC" w:rsidR="006C4098" w:rsidRPr="002A1A5C" w:rsidRDefault="006C4098" w:rsidP="006C4098">
      <w:pPr>
        <w:jc w:val="both"/>
        <w:rPr>
          <w:rFonts w:asciiTheme="minorHAnsi" w:hAnsiTheme="minorHAnsi" w:cstheme="minorHAnsi"/>
          <w:sz w:val="20"/>
        </w:rPr>
      </w:pPr>
    </w:p>
    <w:p w14:paraId="10FA4529" w14:textId="047619E1" w:rsidR="00AC34D9" w:rsidRPr="002A1A5C" w:rsidRDefault="00AC34D9" w:rsidP="006C4098">
      <w:pPr>
        <w:jc w:val="both"/>
        <w:rPr>
          <w:rFonts w:asciiTheme="minorHAnsi" w:hAnsiTheme="minorHAnsi" w:cstheme="minorHAnsi"/>
          <w:sz w:val="20"/>
        </w:rPr>
      </w:pPr>
    </w:p>
    <w:p w14:paraId="67255CE8" w14:textId="6E8AE8FC" w:rsidR="00B7111A" w:rsidRPr="002A1A5C" w:rsidRDefault="00B7111A" w:rsidP="006C4098">
      <w:pPr>
        <w:jc w:val="both"/>
        <w:rPr>
          <w:rFonts w:asciiTheme="minorHAnsi" w:hAnsiTheme="minorHAnsi" w:cstheme="minorHAnsi"/>
          <w:sz w:val="20"/>
        </w:rPr>
      </w:pPr>
    </w:p>
    <w:p w14:paraId="6218F412" w14:textId="78F81767" w:rsidR="00B7111A" w:rsidRPr="002A1A5C" w:rsidRDefault="00B7111A" w:rsidP="006C4098">
      <w:pPr>
        <w:jc w:val="both"/>
        <w:rPr>
          <w:rFonts w:asciiTheme="minorHAnsi" w:hAnsiTheme="minorHAnsi" w:cstheme="minorHAnsi"/>
          <w:sz w:val="20"/>
        </w:rPr>
      </w:pPr>
    </w:p>
    <w:p w14:paraId="60A6C90C" w14:textId="77777777" w:rsidR="00B7111A" w:rsidRPr="002A1A5C" w:rsidRDefault="00B7111A" w:rsidP="006C4098">
      <w:pPr>
        <w:jc w:val="both"/>
        <w:rPr>
          <w:rFonts w:asciiTheme="minorHAnsi" w:hAnsiTheme="minorHAnsi" w:cstheme="minorHAnsi"/>
          <w:sz w:val="20"/>
        </w:rPr>
      </w:pPr>
    </w:p>
    <w:p w14:paraId="7BCC5CF8" w14:textId="77777777" w:rsidR="00AC34D9" w:rsidRPr="002A1A5C" w:rsidRDefault="00AC34D9" w:rsidP="006C4098">
      <w:pPr>
        <w:jc w:val="both"/>
        <w:rPr>
          <w:rFonts w:asciiTheme="minorHAnsi" w:hAnsiTheme="minorHAnsi" w:cstheme="minorHAnsi"/>
          <w:sz w:val="20"/>
        </w:rPr>
      </w:pPr>
    </w:p>
    <w:p w14:paraId="75DE78AE" w14:textId="6AE32F0A" w:rsidR="00AC34D9" w:rsidRPr="002A1A5C" w:rsidRDefault="00AC34D9" w:rsidP="006C4098">
      <w:pPr>
        <w:jc w:val="both"/>
        <w:rPr>
          <w:rFonts w:asciiTheme="minorHAnsi" w:hAnsiTheme="minorHAnsi" w:cstheme="minorHAnsi"/>
          <w:sz w:val="20"/>
        </w:rPr>
      </w:pPr>
    </w:p>
    <w:p w14:paraId="289076F7" w14:textId="77777777" w:rsidR="00147D82" w:rsidRPr="002A1A5C" w:rsidRDefault="00147D82" w:rsidP="006C4098">
      <w:pPr>
        <w:jc w:val="both"/>
        <w:rPr>
          <w:rFonts w:asciiTheme="minorHAnsi" w:hAnsiTheme="minorHAnsi" w:cstheme="minorHAnsi"/>
          <w:sz w:val="20"/>
        </w:rPr>
      </w:pPr>
    </w:p>
    <w:p w14:paraId="0900B785" w14:textId="29771DDE" w:rsidR="00AC34D9" w:rsidRPr="002A1A5C" w:rsidRDefault="00AC34D9" w:rsidP="006C4098">
      <w:pPr>
        <w:jc w:val="both"/>
        <w:rPr>
          <w:rFonts w:asciiTheme="minorHAnsi" w:hAnsiTheme="minorHAnsi" w:cstheme="minorHAnsi"/>
          <w:sz w:val="20"/>
        </w:rPr>
      </w:pPr>
    </w:p>
    <w:p w14:paraId="59C19F8C" w14:textId="77777777" w:rsidR="00AC34D9" w:rsidRPr="002A1A5C" w:rsidRDefault="00AC34D9" w:rsidP="006C4098">
      <w:pPr>
        <w:jc w:val="both"/>
        <w:rPr>
          <w:rFonts w:asciiTheme="minorHAnsi" w:hAnsiTheme="minorHAnsi" w:cstheme="minorHAnsi"/>
          <w:sz w:val="20"/>
        </w:rPr>
      </w:pPr>
    </w:p>
    <w:p w14:paraId="7076DB16" w14:textId="00E7D253" w:rsidR="006C4098" w:rsidRDefault="006C4098" w:rsidP="006D0A57">
      <w:pPr>
        <w:rPr>
          <w:rFonts w:asciiTheme="minorHAnsi" w:hAnsiTheme="minorHAnsi" w:cstheme="minorHAnsi"/>
          <w:sz w:val="20"/>
        </w:rPr>
      </w:pPr>
      <w:r w:rsidRPr="002A1A5C">
        <w:rPr>
          <w:rFonts w:asciiTheme="minorHAnsi" w:hAnsiTheme="minorHAnsi" w:cstheme="minorHAnsi"/>
          <w:sz w:val="20"/>
        </w:rPr>
        <w:t xml:space="preserve">Banská Bystrica, </w:t>
      </w:r>
      <w:r w:rsidR="005E7963">
        <w:rPr>
          <w:rFonts w:asciiTheme="minorHAnsi" w:hAnsiTheme="minorHAnsi" w:cstheme="minorHAnsi"/>
          <w:sz w:val="20"/>
        </w:rPr>
        <w:t>september</w:t>
      </w:r>
      <w:r w:rsidRPr="002A1A5C">
        <w:rPr>
          <w:rFonts w:asciiTheme="minorHAnsi" w:hAnsiTheme="minorHAnsi" w:cstheme="minorHAnsi"/>
          <w:sz w:val="20"/>
        </w:rPr>
        <w:t xml:space="preserve"> 201</w:t>
      </w:r>
      <w:r w:rsidR="002202FA" w:rsidRPr="002A1A5C">
        <w:rPr>
          <w:rFonts w:asciiTheme="minorHAnsi" w:hAnsiTheme="minorHAnsi" w:cstheme="minorHAnsi"/>
          <w:sz w:val="20"/>
        </w:rPr>
        <w:t>9</w:t>
      </w:r>
    </w:p>
    <w:p w14:paraId="587C60F7" w14:textId="50DEDCF8" w:rsidR="005E7963" w:rsidRDefault="005E7963" w:rsidP="006D0A57">
      <w:pPr>
        <w:rPr>
          <w:rFonts w:asciiTheme="minorHAnsi" w:hAnsiTheme="minorHAnsi" w:cstheme="minorHAnsi"/>
          <w:sz w:val="20"/>
        </w:rPr>
      </w:pPr>
    </w:p>
    <w:p w14:paraId="10CFED8A" w14:textId="74818EBE" w:rsidR="005E7963" w:rsidRDefault="005E7963" w:rsidP="006D0A57">
      <w:pPr>
        <w:rPr>
          <w:rFonts w:asciiTheme="minorHAnsi" w:hAnsiTheme="minorHAnsi" w:cstheme="minorHAnsi"/>
          <w:sz w:val="20"/>
        </w:rPr>
      </w:pPr>
    </w:p>
    <w:p w14:paraId="294E06C3" w14:textId="11AF5D89" w:rsidR="005E7963" w:rsidRDefault="005E7963" w:rsidP="006D0A57">
      <w:pPr>
        <w:rPr>
          <w:rFonts w:asciiTheme="minorHAnsi" w:hAnsiTheme="minorHAnsi" w:cstheme="minorHAnsi"/>
          <w:sz w:val="20"/>
        </w:rPr>
      </w:pPr>
    </w:p>
    <w:p w14:paraId="0FA41BC7" w14:textId="77777777" w:rsidR="005E7963" w:rsidRPr="002A1A5C" w:rsidRDefault="005E7963" w:rsidP="006D0A57">
      <w:pPr>
        <w:rPr>
          <w:rFonts w:asciiTheme="minorHAnsi" w:hAnsiTheme="minorHAnsi" w:cstheme="minorHAnsi"/>
          <w:sz w:val="20"/>
        </w:rPr>
      </w:pPr>
    </w:p>
    <w:p w14:paraId="27124586" w14:textId="76D7295F" w:rsidR="006E54B8" w:rsidRPr="002A1A5C" w:rsidRDefault="006E54B8" w:rsidP="009D7329">
      <w:pPr>
        <w:rPr>
          <w:rFonts w:asciiTheme="minorHAnsi" w:hAnsiTheme="minorHAnsi" w:cstheme="minorHAnsi"/>
          <w:sz w:val="20"/>
        </w:rPr>
      </w:pPr>
    </w:p>
    <w:p w14:paraId="375B14E7" w14:textId="7861058C" w:rsidR="005F35FD" w:rsidRPr="002A1A5C" w:rsidRDefault="005F35FD" w:rsidP="009D7329">
      <w:pPr>
        <w:rPr>
          <w:rFonts w:asciiTheme="minorHAnsi" w:hAnsiTheme="minorHAnsi" w:cstheme="minorHAnsi"/>
          <w:sz w:val="20"/>
        </w:rPr>
      </w:pPr>
    </w:p>
    <w:p w14:paraId="3D1EC2C5" w14:textId="4944232A" w:rsidR="00445996" w:rsidRPr="002A1A5C" w:rsidRDefault="00445996" w:rsidP="009D7329">
      <w:pPr>
        <w:rPr>
          <w:rFonts w:asciiTheme="minorHAnsi" w:hAnsiTheme="minorHAnsi" w:cstheme="minorHAnsi"/>
          <w:sz w:val="20"/>
        </w:rPr>
      </w:pPr>
    </w:p>
    <w:p w14:paraId="5605E084" w14:textId="77777777" w:rsidR="00445996" w:rsidRPr="002A1A5C" w:rsidRDefault="00445996" w:rsidP="009D7329">
      <w:pPr>
        <w:rPr>
          <w:rFonts w:asciiTheme="minorHAnsi" w:hAnsiTheme="minorHAnsi" w:cstheme="minorHAnsi"/>
          <w:sz w:val="20"/>
        </w:rPr>
      </w:pPr>
    </w:p>
    <w:p w14:paraId="18A6380A" w14:textId="77777777" w:rsidR="006D0A57" w:rsidRPr="002A1A5C" w:rsidRDefault="006D0A57" w:rsidP="00AC34D9">
      <w:pPr>
        <w:jc w:val="center"/>
        <w:rPr>
          <w:rFonts w:asciiTheme="minorHAnsi" w:hAnsiTheme="minorHAnsi" w:cstheme="minorHAnsi"/>
          <w:sz w:val="20"/>
        </w:rPr>
      </w:pPr>
    </w:p>
    <w:p w14:paraId="6BB426B1" w14:textId="77777777" w:rsidR="006C4098" w:rsidRPr="002A1A5C" w:rsidRDefault="006C4098" w:rsidP="006C4098">
      <w:pPr>
        <w:tabs>
          <w:tab w:val="left" w:pos="870"/>
          <w:tab w:val="left" w:pos="2166"/>
        </w:tabs>
        <w:jc w:val="center"/>
        <w:rPr>
          <w:rFonts w:asciiTheme="minorHAnsi" w:hAnsiTheme="minorHAnsi" w:cstheme="minorHAnsi"/>
          <w:b/>
          <w:bCs/>
          <w:iCs/>
        </w:rPr>
      </w:pPr>
      <w:r w:rsidRPr="002A1A5C">
        <w:rPr>
          <w:rFonts w:asciiTheme="minorHAnsi" w:hAnsiTheme="minorHAnsi" w:cstheme="minorHAnsi"/>
          <w:b/>
          <w:bCs/>
          <w:iCs/>
        </w:rPr>
        <w:lastRenderedPageBreak/>
        <w:t>OBSAH  SÚŤAŽNÝCH  PODKLADOV</w:t>
      </w:r>
    </w:p>
    <w:p w14:paraId="793D4943" w14:textId="77777777" w:rsidR="006C4098" w:rsidRPr="002A1A5C" w:rsidRDefault="006C4098" w:rsidP="006C4098">
      <w:pPr>
        <w:rPr>
          <w:rFonts w:asciiTheme="minorHAnsi" w:hAnsiTheme="minorHAnsi" w:cstheme="minorHAnsi"/>
          <w:b/>
          <w:iCs/>
        </w:rPr>
      </w:pPr>
    </w:p>
    <w:p w14:paraId="3F307E02" w14:textId="77777777" w:rsidR="006C4098" w:rsidRPr="002A1A5C" w:rsidRDefault="006C4098" w:rsidP="006C4098">
      <w:pPr>
        <w:rPr>
          <w:rFonts w:asciiTheme="minorHAnsi" w:hAnsiTheme="minorHAnsi" w:cstheme="minorHAnsi"/>
          <w:b/>
          <w:sz w:val="20"/>
          <w:szCs w:val="20"/>
        </w:rPr>
      </w:pPr>
      <w:r w:rsidRPr="002A1A5C">
        <w:rPr>
          <w:rFonts w:asciiTheme="minorHAnsi" w:hAnsiTheme="minorHAnsi" w:cstheme="minorHAnsi"/>
          <w:b/>
          <w:iCs/>
          <w:sz w:val="20"/>
          <w:szCs w:val="20"/>
        </w:rPr>
        <w:t>A. POKYNY NA VYPRACOVANIE PONUKY</w:t>
      </w:r>
    </w:p>
    <w:p w14:paraId="425EF781" w14:textId="77777777" w:rsidR="006C4098" w:rsidRPr="002A1A5C" w:rsidRDefault="006C4098" w:rsidP="006C4098">
      <w:pPr>
        <w:ind w:left="284"/>
        <w:rPr>
          <w:rFonts w:asciiTheme="minorHAnsi" w:hAnsiTheme="minorHAnsi" w:cstheme="minorHAnsi"/>
          <w:sz w:val="20"/>
          <w:szCs w:val="20"/>
        </w:rPr>
      </w:pPr>
      <w:r w:rsidRPr="002A1A5C">
        <w:rPr>
          <w:rFonts w:asciiTheme="minorHAnsi" w:hAnsiTheme="minorHAnsi" w:cstheme="minorHAnsi"/>
          <w:bCs/>
          <w:sz w:val="20"/>
          <w:szCs w:val="20"/>
        </w:rPr>
        <w:t>1. IDENTIFIKÁCIA VEREJNÉHO OBSTARÁVATEĽA</w:t>
      </w:r>
    </w:p>
    <w:p w14:paraId="5049F577" w14:textId="77777777" w:rsidR="006C4098" w:rsidRPr="002A1A5C" w:rsidRDefault="006C4098" w:rsidP="006C4098">
      <w:pPr>
        <w:ind w:left="284"/>
        <w:rPr>
          <w:rFonts w:asciiTheme="minorHAnsi" w:hAnsiTheme="minorHAnsi" w:cstheme="minorHAnsi"/>
          <w:sz w:val="20"/>
          <w:szCs w:val="20"/>
        </w:rPr>
      </w:pPr>
      <w:r w:rsidRPr="002A1A5C">
        <w:rPr>
          <w:rFonts w:asciiTheme="minorHAnsi" w:hAnsiTheme="minorHAnsi" w:cstheme="minorHAnsi"/>
          <w:bCs/>
          <w:sz w:val="20"/>
          <w:szCs w:val="20"/>
        </w:rPr>
        <w:t>2. PREDMET ZÁKAZKY</w:t>
      </w:r>
    </w:p>
    <w:p w14:paraId="405ABBC2" w14:textId="77777777" w:rsidR="006C4098" w:rsidRPr="002A1A5C" w:rsidRDefault="006C4098" w:rsidP="006C4098">
      <w:pPr>
        <w:ind w:left="284"/>
        <w:rPr>
          <w:rFonts w:asciiTheme="minorHAnsi" w:hAnsiTheme="minorHAnsi" w:cstheme="minorHAnsi"/>
          <w:sz w:val="20"/>
          <w:szCs w:val="20"/>
        </w:rPr>
      </w:pPr>
      <w:r w:rsidRPr="002A1A5C">
        <w:rPr>
          <w:rFonts w:asciiTheme="minorHAnsi" w:hAnsiTheme="minorHAnsi" w:cstheme="minorHAnsi"/>
          <w:bCs/>
          <w:sz w:val="20"/>
          <w:szCs w:val="20"/>
        </w:rPr>
        <w:t>3. VARIANTNÉ RIEŠENIE</w:t>
      </w:r>
    </w:p>
    <w:p w14:paraId="73E1E009" w14:textId="77777777" w:rsidR="006C4098" w:rsidRPr="002A1A5C" w:rsidRDefault="006C4098" w:rsidP="006C4098">
      <w:pPr>
        <w:ind w:left="284"/>
        <w:rPr>
          <w:rFonts w:asciiTheme="minorHAnsi" w:hAnsiTheme="minorHAnsi" w:cstheme="minorHAnsi"/>
          <w:sz w:val="20"/>
          <w:szCs w:val="20"/>
        </w:rPr>
      </w:pPr>
      <w:r w:rsidRPr="002A1A5C">
        <w:rPr>
          <w:rFonts w:asciiTheme="minorHAnsi" w:hAnsiTheme="minorHAnsi" w:cstheme="minorHAnsi"/>
          <w:bCs/>
          <w:sz w:val="20"/>
          <w:szCs w:val="20"/>
        </w:rPr>
        <w:t>4. MIESTO, TERMÍN DODANIA A SPÔSOB PLNENIA PREDMETU ZÁKAZKY</w:t>
      </w:r>
    </w:p>
    <w:p w14:paraId="3B5C9BF3" w14:textId="77777777" w:rsidR="006C4098" w:rsidRPr="002A1A5C" w:rsidRDefault="006C4098" w:rsidP="006C4098">
      <w:pPr>
        <w:ind w:left="284"/>
        <w:rPr>
          <w:rFonts w:asciiTheme="minorHAnsi" w:hAnsiTheme="minorHAnsi" w:cstheme="minorHAnsi"/>
          <w:sz w:val="20"/>
          <w:szCs w:val="20"/>
        </w:rPr>
      </w:pPr>
      <w:r w:rsidRPr="002A1A5C">
        <w:rPr>
          <w:rFonts w:asciiTheme="minorHAnsi" w:hAnsiTheme="minorHAnsi" w:cstheme="minorHAnsi"/>
          <w:bCs/>
          <w:sz w:val="20"/>
          <w:szCs w:val="20"/>
        </w:rPr>
        <w:t>5. ZDROJ FINANČNÝCH PROSTRIEDKOV</w:t>
      </w:r>
    </w:p>
    <w:p w14:paraId="6AD79BA8" w14:textId="77777777" w:rsidR="006C4098" w:rsidRPr="002A1A5C" w:rsidRDefault="006C4098" w:rsidP="006C4098">
      <w:pPr>
        <w:ind w:left="284"/>
        <w:rPr>
          <w:rFonts w:asciiTheme="minorHAnsi" w:hAnsiTheme="minorHAnsi" w:cstheme="minorHAnsi"/>
          <w:sz w:val="20"/>
          <w:szCs w:val="20"/>
        </w:rPr>
      </w:pPr>
      <w:r w:rsidRPr="002A1A5C">
        <w:rPr>
          <w:rFonts w:asciiTheme="minorHAnsi" w:hAnsiTheme="minorHAnsi" w:cstheme="minorHAnsi"/>
          <w:bCs/>
          <w:sz w:val="20"/>
          <w:szCs w:val="20"/>
        </w:rPr>
        <w:t>6. DRUH ZÁKAZKY</w:t>
      </w:r>
    </w:p>
    <w:p w14:paraId="6C7B68D3" w14:textId="5AF1325F" w:rsidR="006C4098" w:rsidRPr="002A1A5C" w:rsidRDefault="006C4098" w:rsidP="006C4098">
      <w:pPr>
        <w:ind w:left="284"/>
        <w:rPr>
          <w:rFonts w:asciiTheme="minorHAnsi" w:hAnsiTheme="minorHAnsi" w:cstheme="minorHAnsi"/>
          <w:sz w:val="20"/>
          <w:szCs w:val="20"/>
        </w:rPr>
      </w:pPr>
      <w:r w:rsidRPr="002A1A5C">
        <w:rPr>
          <w:rFonts w:asciiTheme="minorHAnsi" w:hAnsiTheme="minorHAnsi" w:cstheme="minorHAnsi"/>
          <w:bCs/>
          <w:sz w:val="20"/>
          <w:szCs w:val="20"/>
        </w:rPr>
        <w:t xml:space="preserve">7. </w:t>
      </w:r>
      <w:r w:rsidR="00034AEA" w:rsidRPr="002A1A5C">
        <w:rPr>
          <w:rFonts w:asciiTheme="minorHAnsi" w:hAnsiTheme="minorHAnsi" w:cstheme="minorHAnsi"/>
          <w:bCs/>
          <w:sz w:val="20"/>
          <w:szCs w:val="20"/>
        </w:rPr>
        <w:t>ZÁBEZPEKA PONUKY A LEHOTA VIAZANOSTI PONUKY</w:t>
      </w:r>
    </w:p>
    <w:p w14:paraId="55715CF7" w14:textId="77777777" w:rsidR="006C4098" w:rsidRPr="002A1A5C" w:rsidRDefault="006C4098" w:rsidP="006C4098">
      <w:pPr>
        <w:pStyle w:val="tl1"/>
        <w:ind w:left="284"/>
        <w:rPr>
          <w:rFonts w:asciiTheme="minorHAnsi" w:hAnsiTheme="minorHAnsi" w:cstheme="minorHAnsi"/>
          <w:bCs/>
          <w:sz w:val="20"/>
          <w:szCs w:val="20"/>
        </w:rPr>
      </w:pPr>
      <w:r w:rsidRPr="002A1A5C">
        <w:rPr>
          <w:rFonts w:asciiTheme="minorHAnsi" w:hAnsiTheme="minorHAnsi" w:cstheme="minorHAnsi"/>
          <w:bCs/>
          <w:sz w:val="20"/>
          <w:szCs w:val="20"/>
        </w:rPr>
        <w:t>8. KOMUNIKÁCIA MEDZI VEREJNÝM OBSTARÁVATEĽOM A ZÁUJEMCAMI/ UCHÁDZAČMI</w:t>
      </w:r>
    </w:p>
    <w:p w14:paraId="79084260" w14:textId="77777777" w:rsidR="006C4098" w:rsidRPr="002A1A5C" w:rsidRDefault="006C4098" w:rsidP="006C4098">
      <w:pPr>
        <w:ind w:left="284"/>
        <w:rPr>
          <w:rFonts w:asciiTheme="minorHAnsi" w:hAnsiTheme="minorHAnsi" w:cstheme="minorHAnsi"/>
          <w:sz w:val="20"/>
          <w:szCs w:val="20"/>
        </w:rPr>
      </w:pPr>
      <w:r w:rsidRPr="002A1A5C">
        <w:rPr>
          <w:rFonts w:asciiTheme="minorHAnsi" w:hAnsiTheme="minorHAnsi" w:cstheme="minorHAnsi"/>
          <w:bCs/>
          <w:sz w:val="20"/>
          <w:szCs w:val="20"/>
        </w:rPr>
        <w:t>9. VYSVETLENIE A ZMENY</w:t>
      </w:r>
    </w:p>
    <w:p w14:paraId="4CE74420" w14:textId="1F66245B" w:rsidR="006C4098" w:rsidRPr="002A1A5C" w:rsidRDefault="006C4098" w:rsidP="006C4098">
      <w:pPr>
        <w:pStyle w:val="tl1"/>
        <w:ind w:left="284"/>
        <w:rPr>
          <w:rFonts w:asciiTheme="minorHAnsi" w:hAnsiTheme="minorHAnsi" w:cstheme="minorHAnsi"/>
          <w:bCs/>
          <w:sz w:val="20"/>
          <w:szCs w:val="20"/>
        </w:rPr>
      </w:pPr>
      <w:r w:rsidRPr="002A1A5C">
        <w:rPr>
          <w:rFonts w:asciiTheme="minorHAnsi" w:hAnsiTheme="minorHAnsi" w:cstheme="minorHAnsi"/>
          <w:bCs/>
          <w:sz w:val="20"/>
          <w:szCs w:val="20"/>
        </w:rPr>
        <w:t xml:space="preserve">10. </w:t>
      </w:r>
      <w:r w:rsidR="00034AEA" w:rsidRPr="002A1A5C">
        <w:rPr>
          <w:rFonts w:asciiTheme="minorHAnsi" w:hAnsiTheme="minorHAnsi" w:cstheme="minorHAnsi"/>
          <w:bCs/>
          <w:sz w:val="20"/>
          <w:szCs w:val="20"/>
        </w:rPr>
        <w:t>OBHLIADKA MIESTA USKUTOČNENIA PREDMETU ZÁKAZKY</w:t>
      </w:r>
    </w:p>
    <w:p w14:paraId="467CED92" w14:textId="4BD032EC" w:rsidR="00034AEA" w:rsidRPr="002A1A5C" w:rsidRDefault="00034AEA" w:rsidP="006C4098">
      <w:pPr>
        <w:pStyle w:val="tl1"/>
        <w:ind w:left="284"/>
        <w:rPr>
          <w:rFonts w:asciiTheme="minorHAnsi" w:hAnsiTheme="minorHAnsi" w:cstheme="minorHAnsi"/>
          <w:bCs/>
          <w:sz w:val="20"/>
          <w:szCs w:val="20"/>
        </w:rPr>
      </w:pPr>
      <w:r w:rsidRPr="002A1A5C">
        <w:rPr>
          <w:rFonts w:asciiTheme="minorHAnsi" w:hAnsiTheme="minorHAnsi" w:cstheme="minorHAnsi"/>
          <w:bCs/>
          <w:sz w:val="20"/>
          <w:szCs w:val="20"/>
        </w:rPr>
        <w:t>11. VYHOTOVENIE PONUKY</w:t>
      </w:r>
    </w:p>
    <w:p w14:paraId="5F2D6527" w14:textId="5CA236E4" w:rsidR="006C4098" w:rsidRPr="002A1A5C" w:rsidRDefault="006C4098" w:rsidP="006C4098">
      <w:pPr>
        <w:pStyle w:val="tl1"/>
        <w:ind w:left="284"/>
        <w:rPr>
          <w:rFonts w:asciiTheme="minorHAnsi" w:hAnsiTheme="minorHAnsi" w:cstheme="minorHAnsi"/>
          <w:sz w:val="20"/>
          <w:szCs w:val="20"/>
        </w:rPr>
      </w:pPr>
      <w:r w:rsidRPr="002A1A5C">
        <w:rPr>
          <w:rFonts w:asciiTheme="minorHAnsi" w:hAnsiTheme="minorHAnsi" w:cstheme="minorHAnsi"/>
          <w:bCs/>
          <w:sz w:val="20"/>
          <w:szCs w:val="20"/>
        </w:rPr>
        <w:t>1</w:t>
      </w:r>
      <w:r w:rsidR="00034AEA" w:rsidRPr="002A1A5C">
        <w:rPr>
          <w:rFonts w:asciiTheme="minorHAnsi" w:hAnsiTheme="minorHAnsi" w:cstheme="minorHAnsi"/>
          <w:bCs/>
          <w:sz w:val="20"/>
          <w:szCs w:val="20"/>
        </w:rPr>
        <w:t>2</w:t>
      </w:r>
      <w:r w:rsidRPr="002A1A5C">
        <w:rPr>
          <w:rFonts w:asciiTheme="minorHAnsi" w:hAnsiTheme="minorHAnsi" w:cstheme="minorHAnsi"/>
          <w:bCs/>
          <w:sz w:val="20"/>
          <w:szCs w:val="20"/>
        </w:rPr>
        <w:t>. JAZYK PONUKY</w:t>
      </w:r>
    </w:p>
    <w:p w14:paraId="6B8E67BA" w14:textId="00A02389" w:rsidR="006C4098" w:rsidRPr="002A1A5C" w:rsidRDefault="006C4098" w:rsidP="006C4098">
      <w:pPr>
        <w:pStyle w:val="tl1"/>
        <w:ind w:left="284"/>
        <w:rPr>
          <w:rFonts w:asciiTheme="minorHAnsi" w:hAnsiTheme="minorHAnsi" w:cstheme="minorHAnsi"/>
          <w:bCs/>
          <w:sz w:val="20"/>
          <w:szCs w:val="20"/>
        </w:rPr>
      </w:pPr>
      <w:r w:rsidRPr="002A1A5C">
        <w:rPr>
          <w:rFonts w:asciiTheme="minorHAnsi" w:hAnsiTheme="minorHAnsi" w:cstheme="minorHAnsi"/>
          <w:bCs/>
          <w:sz w:val="20"/>
          <w:szCs w:val="20"/>
        </w:rPr>
        <w:t>1</w:t>
      </w:r>
      <w:r w:rsidR="00034AEA" w:rsidRPr="002A1A5C">
        <w:rPr>
          <w:rFonts w:asciiTheme="minorHAnsi" w:hAnsiTheme="minorHAnsi" w:cstheme="minorHAnsi"/>
          <w:bCs/>
          <w:sz w:val="20"/>
          <w:szCs w:val="20"/>
        </w:rPr>
        <w:t>3</w:t>
      </w:r>
      <w:r w:rsidRPr="002A1A5C">
        <w:rPr>
          <w:rFonts w:asciiTheme="minorHAnsi" w:hAnsiTheme="minorHAnsi" w:cstheme="minorHAnsi"/>
          <w:bCs/>
          <w:sz w:val="20"/>
          <w:szCs w:val="20"/>
        </w:rPr>
        <w:t>. MENA A CENY UVÁDZANÉ V PONUKE</w:t>
      </w:r>
    </w:p>
    <w:p w14:paraId="738AD2A1" w14:textId="77777777" w:rsidR="006C4098" w:rsidRPr="002A1A5C" w:rsidRDefault="006C4098" w:rsidP="006C4098">
      <w:pPr>
        <w:pStyle w:val="tl1"/>
        <w:ind w:left="284"/>
        <w:rPr>
          <w:rFonts w:asciiTheme="minorHAnsi" w:hAnsiTheme="minorHAnsi" w:cstheme="minorHAnsi"/>
          <w:sz w:val="20"/>
          <w:szCs w:val="20"/>
        </w:rPr>
      </w:pPr>
      <w:r w:rsidRPr="002A1A5C">
        <w:rPr>
          <w:rFonts w:asciiTheme="minorHAnsi" w:hAnsiTheme="minorHAnsi" w:cstheme="minorHAnsi"/>
          <w:bCs/>
          <w:sz w:val="20"/>
          <w:szCs w:val="20"/>
        </w:rPr>
        <w:t>14. OBSAH  PONUKY</w:t>
      </w:r>
    </w:p>
    <w:p w14:paraId="2FBF5749" w14:textId="77777777" w:rsidR="006C4098" w:rsidRPr="002A1A5C" w:rsidRDefault="006C4098" w:rsidP="006C4098">
      <w:pPr>
        <w:pStyle w:val="tl1"/>
        <w:ind w:left="284"/>
        <w:rPr>
          <w:rFonts w:asciiTheme="minorHAnsi" w:hAnsiTheme="minorHAnsi" w:cstheme="minorHAnsi"/>
          <w:sz w:val="20"/>
          <w:szCs w:val="20"/>
        </w:rPr>
      </w:pPr>
      <w:r w:rsidRPr="002A1A5C">
        <w:rPr>
          <w:rFonts w:asciiTheme="minorHAnsi" w:hAnsiTheme="minorHAnsi" w:cstheme="minorHAnsi"/>
          <w:bCs/>
          <w:sz w:val="20"/>
          <w:szCs w:val="20"/>
        </w:rPr>
        <w:t>15. NÁKLADY NA PONUKU</w:t>
      </w:r>
    </w:p>
    <w:p w14:paraId="5A845B77" w14:textId="77777777" w:rsidR="006C4098" w:rsidRPr="002A1A5C" w:rsidRDefault="006C4098" w:rsidP="006C4098">
      <w:pPr>
        <w:pStyle w:val="tl1"/>
        <w:ind w:left="284"/>
        <w:jc w:val="left"/>
        <w:rPr>
          <w:rFonts w:asciiTheme="minorHAnsi" w:hAnsiTheme="minorHAnsi" w:cstheme="minorHAnsi"/>
          <w:bCs/>
          <w:sz w:val="20"/>
          <w:szCs w:val="20"/>
        </w:rPr>
      </w:pPr>
      <w:r w:rsidRPr="002A1A5C">
        <w:rPr>
          <w:rFonts w:asciiTheme="minorHAnsi" w:hAnsiTheme="minorHAnsi" w:cstheme="minorHAnsi"/>
          <w:bCs/>
          <w:sz w:val="20"/>
          <w:szCs w:val="20"/>
        </w:rPr>
        <w:t>16. PREDKLADANIE PONÚK</w:t>
      </w:r>
    </w:p>
    <w:p w14:paraId="22B5DD2B" w14:textId="77777777" w:rsidR="006C4098" w:rsidRPr="002A1A5C" w:rsidRDefault="006C4098" w:rsidP="006C4098">
      <w:pPr>
        <w:pStyle w:val="tl1"/>
        <w:ind w:left="284"/>
        <w:rPr>
          <w:rFonts w:asciiTheme="minorHAnsi" w:hAnsiTheme="minorHAnsi" w:cstheme="minorHAnsi"/>
          <w:bCs/>
          <w:sz w:val="20"/>
          <w:szCs w:val="20"/>
        </w:rPr>
      </w:pPr>
      <w:r w:rsidRPr="002A1A5C">
        <w:rPr>
          <w:rFonts w:asciiTheme="minorHAnsi" w:hAnsiTheme="minorHAnsi" w:cstheme="minorHAnsi"/>
          <w:bCs/>
          <w:sz w:val="20"/>
          <w:szCs w:val="20"/>
        </w:rPr>
        <w:t>17. OTVÁRANIE PONÚK</w:t>
      </w:r>
    </w:p>
    <w:p w14:paraId="35F2748B" w14:textId="77777777" w:rsidR="006C4098" w:rsidRPr="002A1A5C" w:rsidRDefault="006C4098" w:rsidP="006C4098">
      <w:pPr>
        <w:pStyle w:val="tl1"/>
        <w:ind w:left="284"/>
        <w:rPr>
          <w:rFonts w:asciiTheme="minorHAnsi" w:hAnsiTheme="minorHAnsi" w:cstheme="minorHAnsi"/>
          <w:sz w:val="20"/>
          <w:szCs w:val="20"/>
        </w:rPr>
      </w:pPr>
      <w:r w:rsidRPr="002A1A5C">
        <w:rPr>
          <w:rFonts w:asciiTheme="minorHAnsi" w:hAnsiTheme="minorHAnsi" w:cstheme="minorHAnsi"/>
          <w:bCs/>
          <w:sz w:val="20"/>
          <w:szCs w:val="20"/>
        </w:rPr>
        <w:t>18. VYHODNOTENIE SPLNENIA PODMIENOK ÚČASTI</w:t>
      </w:r>
    </w:p>
    <w:p w14:paraId="316DBBA2" w14:textId="77777777" w:rsidR="006C4098" w:rsidRPr="002A1A5C" w:rsidRDefault="006C4098" w:rsidP="006C4098">
      <w:pPr>
        <w:pStyle w:val="tl1"/>
        <w:ind w:left="284"/>
        <w:rPr>
          <w:rFonts w:asciiTheme="minorHAnsi" w:hAnsiTheme="minorHAnsi" w:cstheme="minorHAnsi"/>
          <w:sz w:val="20"/>
          <w:szCs w:val="20"/>
        </w:rPr>
      </w:pPr>
      <w:r w:rsidRPr="002A1A5C">
        <w:rPr>
          <w:rFonts w:asciiTheme="minorHAnsi" w:hAnsiTheme="minorHAnsi" w:cstheme="minorHAnsi"/>
          <w:bCs/>
          <w:sz w:val="20"/>
          <w:szCs w:val="20"/>
        </w:rPr>
        <w:t xml:space="preserve">19. VYHODNOCOVANIE PONÚK </w:t>
      </w:r>
    </w:p>
    <w:p w14:paraId="59C40619" w14:textId="77777777" w:rsidR="006C4098" w:rsidRPr="002A1A5C" w:rsidRDefault="006C4098" w:rsidP="006C4098">
      <w:pPr>
        <w:pStyle w:val="tl1"/>
        <w:ind w:left="284"/>
        <w:rPr>
          <w:rFonts w:asciiTheme="minorHAnsi" w:hAnsiTheme="minorHAnsi" w:cstheme="minorHAnsi"/>
          <w:bCs/>
          <w:sz w:val="20"/>
          <w:szCs w:val="20"/>
        </w:rPr>
      </w:pPr>
      <w:r w:rsidRPr="002A1A5C">
        <w:rPr>
          <w:rFonts w:asciiTheme="minorHAnsi" w:hAnsiTheme="minorHAnsi" w:cstheme="minorHAnsi"/>
          <w:sz w:val="20"/>
          <w:szCs w:val="20"/>
        </w:rPr>
        <w:t xml:space="preserve">20. </w:t>
      </w:r>
      <w:r w:rsidRPr="002A1A5C">
        <w:rPr>
          <w:rFonts w:asciiTheme="minorHAnsi" w:hAnsiTheme="minorHAnsi" w:cstheme="minorHAnsi"/>
          <w:bCs/>
          <w:sz w:val="20"/>
          <w:szCs w:val="20"/>
        </w:rPr>
        <w:t>PRAVIDLÁ ELEKTRONICKEJ AUKCIE</w:t>
      </w:r>
    </w:p>
    <w:p w14:paraId="502ADB87" w14:textId="77777777" w:rsidR="006C4098" w:rsidRPr="002A1A5C" w:rsidRDefault="006C4098" w:rsidP="006C4098">
      <w:pPr>
        <w:pStyle w:val="tl1"/>
        <w:ind w:left="284"/>
        <w:jc w:val="left"/>
        <w:rPr>
          <w:rFonts w:asciiTheme="minorHAnsi" w:hAnsiTheme="minorHAnsi" w:cstheme="minorHAnsi"/>
          <w:bCs/>
          <w:sz w:val="20"/>
          <w:szCs w:val="20"/>
        </w:rPr>
      </w:pPr>
      <w:r w:rsidRPr="002A1A5C">
        <w:rPr>
          <w:rFonts w:asciiTheme="minorHAnsi" w:hAnsiTheme="minorHAnsi" w:cstheme="minorHAnsi"/>
          <w:bCs/>
          <w:sz w:val="20"/>
          <w:szCs w:val="20"/>
        </w:rPr>
        <w:t>21. INFORMÁCIA O VÝSLEDKU VYHODNOTENIA PONÚK</w:t>
      </w:r>
    </w:p>
    <w:p w14:paraId="173499D8" w14:textId="77777777" w:rsidR="006C4098" w:rsidRPr="002A1A5C" w:rsidRDefault="006C4098" w:rsidP="006C4098">
      <w:pPr>
        <w:pStyle w:val="tl1"/>
        <w:ind w:left="284"/>
        <w:rPr>
          <w:rFonts w:asciiTheme="minorHAnsi" w:hAnsiTheme="minorHAnsi" w:cstheme="minorHAnsi"/>
          <w:bCs/>
          <w:sz w:val="20"/>
          <w:szCs w:val="20"/>
        </w:rPr>
      </w:pPr>
      <w:r w:rsidRPr="002A1A5C">
        <w:rPr>
          <w:rFonts w:asciiTheme="minorHAnsi" w:hAnsiTheme="minorHAnsi" w:cstheme="minorHAnsi"/>
          <w:bCs/>
          <w:sz w:val="20"/>
          <w:szCs w:val="20"/>
        </w:rPr>
        <w:t>22. UZAVRETIE ZMLUVY</w:t>
      </w:r>
    </w:p>
    <w:p w14:paraId="57FEB81A" w14:textId="77777777" w:rsidR="006C4098" w:rsidRPr="002A1A5C" w:rsidRDefault="006C4098" w:rsidP="006C4098">
      <w:pPr>
        <w:pStyle w:val="Zkladntext"/>
        <w:ind w:left="284"/>
        <w:rPr>
          <w:rStyle w:val="Zvraznenie"/>
          <w:rFonts w:asciiTheme="minorHAnsi" w:hAnsiTheme="minorHAnsi" w:cstheme="minorHAnsi"/>
          <w:b w:val="0"/>
          <w:i w:val="0"/>
          <w:iCs/>
          <w:sz w:val="20"/>
          <w:lang w:val="sk-SK" w:eastAsia="cs-CZ"/>
        </w:rPr>
      </w:pPr>
      <w:r w:rsidRPr="002A1A5C">
        <w:rPr>
          <w:rStyle w:val="Zvraznenie"/>
          <w:rFonts w:asciiTheme="minorHAnsi" w:hAnsiTheme="minorHAnsi" w:cstheme="minorHAnsi"/>
          <w:b w:val="0"/>
          <w:i w:val="0"/>
          <w:iCs/>
          <w:sz w:val="20"/>
          <w:lang w:val="sk-SK" w:eastAsia="cs-CZ"/>
        </w:rPr>
        <w:t>23. ZÁVEREČNÉ USTANOVENIA</w:t>
      </w:r>
    </w:p>
    <w:p w14:paraId="61E9A5F8" w14:textId="77777777" w:rsidR="006C4098" w:rsidRPr="002A1A5C" w:rsidRDefault="006C4098" w:rsidP="006C4098">
      <w:pPr>
        <w:pStyle w:val="Zkladntext"/>
        <w:rPr>
          <w:rFonts w:asciiTheme="minorHAnsi" w:hAnsiTheme="minorHAnsi" w:cstheme="minorHAnsi"/>
          <w:sz w:val="20"/>
          <w:lang w:val="sk-SK"/>
        </w:rPr>
      </w:pPr>
    </w:p>
    <w:p w14:paraId="5B9103D8" w14:textId="77777777" w:rsidR="006C4098" w:rsidRPr="002A1A5C" w:rsidRDefault="006C4098" w:rsidP="006C4098">
      <w:pPr>
        <w:pStyle w:val="Zkladntext"/>
        <w:rPr>
          <w:rFonts w:asciiTheme="minorHAnsi" w:hAnsiTheme="minorHAnsi" w:cstheme="minorHAnsi"/>
          <w:sz w:val="20"/>
          <w:lang w:val="sk-SK"/>
        </w:rPr>
      </w:pPr>
      <w:r w:rsidRPr="002A1A5C">
        <w:rPr>
          <w:rFonts w:asciiTheme="minorHAnsi" w:hAnsiTheme="minorHAnsi" w:cstheme="minorHAnsi"/>
          <w:sz w:val="20"/>
          <w:lang w:val="sk-SK"/>
        </w:rPr>
        <w:t>B. OPIS PREDMETU ZÁKAZKY</w:t>
      </w:r>
    </w:p>
    <w:p w14:paraId="59E351E7" w14:textId="77777777" w:rsidR="007B6667" w:rsidRPr="002A1A5C" w:rsidRDefault="007B6667" w:rsidP="007B6667">
      <w:pPr>
        <w:pStyle w:val="Zkladntext"/>
        <w:ind w:left="284"/>
        <w:rPr>
          <w:rFonts w:asciiTheme="minorHAnsi" w:hAnsiTheme="minorHAnsi" w:cstheme="minorHAnsi"/>
          <w:b w:val="0"/>
          <w:sz w:val="20"/>
          <w:lang w:val="sk-SK"/>
        </w:rPr>
      </w:pPr>
      <w:r w:rsidRPr="002A1A5C">
        <w:rPr>
          <w:rFonts w:asciiTheme="minorHAnsi" w:hAnsiTheme="minorHAnsi" w:cstheme="minorHAnsi"/>
          <w:b w:val="0"/>
          <w:sz w:val="20"/>
          <w:lang w:val="sk-SK"/>
        </w:rPr>
        <w:t>1. PODROBNÝ OPIS PREDMETU ZÁKAZKY.</w:t>
      </w:r>
    </w:p>
    <w:p w14:paraId="589FD93F" w14:textId="01109A2C" w:rsidR="006C4098" w:rsidRPr="002A1A5C" w:rsidRDefault="00476552" w:rsidP="007B6667">
      <w:pPr>
        <w:pStyle w:val="Zkladntext"/>
        <w:ind w:left="284"/>
        <w:rPr>
          <w:rFonts w:asciiTheme="minorHAnsi" w:hAnsiTheme="minorHAnsi" w:cstheme="minorHAnsi"/>
          <w:b w:val="0"/>
          <w:sz w:val="20"/>
          <w:lang w:val="sk-SK"/>
        </w:rPr>
      </w:pPr>
      <w:r w:rsidRPr="002A1A5C">
        <w:rPr>
          <w:rFonts w:asciiTheme="minorHAnsi" w:hAnsiTheme="minorHAnsi" w:cstheme="minorHAnsi"/>
          <w:b w:val="0"/>
          <w:sz w:val="20"/>
          <w:lang w:val="sk-SK"/>
        </w:rPr>
        <w:t>2.</w:t>
      </w:r>
      <w:r w:rsidR="007B6667" w:rsidRPr="002A1A5C">
        <w:rPr>
          <w:rFonts w:asciiTheme="minorHAnsi" w:hAnsiTheme="minorHAnsi" w:cstheme="minorHAnsi"/>
          <w:b w:val="0"/>
          <w:sz w:val="20"/>
          <w:lang w:val="sk-SK"/>
        </w:rPr>
        <w:t>DOKLADY A DOKUMENTY POŽADOVANÉ NA PREUKÁZANIE SPLNENIA POŽIADAVIEK VEREJNÉHO OBSTARÁVATEĽA NA PREDMET ZÁKAZKY.</w:t>
      </w:r>
    </w:p>
    <w:p w14:paraId="76EBC6E1" w14:textId="77777777" w:rsidR="007B6667" w:rsidRPr="002A1A5C" w:rsidRDefault="007B6667" w:rsidP="006C4098">
      <w:pPr>
        <w:pStyle w:val="Zkladntext"/>
        <w:rPr>
          <w:rFonts w:asciiTheme="minorHAnsi" w:hAnsiTheme="minorHAnsi" w:cstheme="minorHAnsi"/>
          <w:sz w:val="20"/>
          <w:lang w:val="sk-SK"/>
        </w:rPr>
      </w:pPr>
    </w:p>
    <w:p w14:paraId="45498253" w14:textId="4BC1992A" w:rsidR="006C4098" w:rsidRPr="002A1A5C" w:rsidRDefault="006C4098" w:rsidP="006C4098">
      <w:pPr>
        <w:pStyle w:val="Zkladntext"/>
        <w:rPr>
          <w:rFonts w:asciiTheme="minorHAnsi" w:hAnsiTheme="minorHAnsi" w:cstheme="minorHAnsi"/>
          <w:sz w:val="20"/>
          <w:lang w:val="sk-SK"/>
        </w:rPr>
      </w:pPr>
      <w:r w:rsidRPr="002A1A5C">
        <w:rPr>
          <w:rFonts w:asciiTheme="minorHAnsi" w:hAnsiTheme="minorHAnsi" w:cstheme="minorHAnsi"/>
          <w:sz w:val="20"/>
          <w:lang w:val="sk-SK"/>
        </w:rPr>
        <w:t>C. OBCHODNÉ PODMIENKY</w:t>
      </w:r>
    </w:p>
    <w:p w14:paraId="5B2C1880" w14:textId="2F0BE689" w:rsidR="006C4098" w:rsidRPr="002A1A5C" w:rsidRDefault="006C4098" w:rsidP="006C4098">
      <w:pPr>
        <w:pStyle w:val="Zkladntext"/>
        <w:rPr>
          <w:rFonts w:asciiTheme="minorHAnsi" w:hAnsiTheme="minorHAnsi" w:cstheme="minorHAnsi"/>
          <w:sz w:val="20"/>
          <w:lang w:val="sk-SK"/>
        </w:rPr>
      </w:pPr>
      <w:r w:rsidRPr="002A1A5C">
        <w:rPr>
          <w:rFonts w:asciiTheme="minorHAnsi" w:hAnsiTheme="minorHAnsi" w:cstheme="minorHAnsi"/>
          <w:sz w:val="20"/>
          <w:lang w:val="sk-SK"/>
        </w:rPr>
        <w:t>D. SPÔSOB URČENIA CENY</w:t>
      </w:r>
    </w:p>
    <w:p w14:paraId="4368CE16" w14:textId="58FB6497" w:rsidR="006C4098" w:rsidRPr="002A1A5C" w:rsidRDefault="006C4098" w:rsidP="006C4098">
      <w:pPr>
        <w:pStyle w:val="Zkladntext"/>
        <w:rPr>
          <w:rFonts w:asciiTheme="minorHAnsi" w:hAnsiTheme="minorHAnsi" w:cstheme="minorHAnsi"/>
          <w:sz w:val="20"/>
          <w:lang w:val="sk-SK"/>
        </w:rPr>
      </w:pPr>
      <w:r w:rsidRPr="002A1A5C">
        <w:rPr>
          <w:rFonts w:asciiTheme="minorHAnsi" w:hAnsiTheme="minorHAnsi" w:cstheme="minorHAnsi"/>
          <w:sz w:val="20"/>
          <w:lang w:val="sk-SK"/>
        </w:rPr>
        <w:t>E. KRITÉRIA NA HODNOTENIE PONÚK A PRAVIDLÁ ICH UPLATNENIA</w:t>
      </w:r>
    </w:p>
    <w:p w14:paraId="26B6FD08" w14:textId="77777777" w:rsidR="006C4098" w:rsidRPr="002A1A5C" w:rsidRDefault="006C4098" w:rsidP="006C4098">
      <w:pPr>
        <w:pStyle w:val="Zkladntext"/>
        <w:rPr>
          <w:rFonts w:asciiTheme="minorHAnsi" w:hAnsiTheme="minorHAnsi" w:cstheme="minorHAnsi"/>
          <w:sz w:val="20"/>
          <w:lang w:val="sk-SK"/>
        </w:rPr>
      </w:pPr>
      <w:r w:rsidRPr="002A1A5C">
        <w:rPr>
          <w:rFonts w:asciiTheme="minorHAnsi" w:hAnsiTheme="minorHAnsi" w:cstheme="minorHAnsi"/>
          <w:sz w:val="20"/>
          <w:lang w:val="sk-SK"/>
        </w:rPr>
        <w:t>F. PODMIENKY ÚČASTI UCHÁDZAČOV</w:t>
      </w:r>
    </w:p>
    <w:p w14:paraId="5515E9FB" w14:textId="77777777" w:rsidR="006C4098" w:rsidRPr="002A1A5C" w:rsidRDefault="006C4098" w:rsidP="006C4098">
      <w:pPr>
        <w:pStyle w:val="Zkladntext"/>
        <w:ind w:left="284"/>
        <w:rPr>
          <w:rFonts w:asciiTheme="minorHAnsi" w:hAnsiTheme="minorHAnsi" w:cstheme="minorHAnsi"/>
          <w:b w:val="0"/>
          <w:sz w:val="20"/>
          <w:lang w:val="sk-SK"/>
        </w:rPr>
      </w:pPr>
      <w:r w:rsidRPr="002A1A5C">
        <w:rPr>
          <w:rFonts w:asciiTheme="minorHAnsi" w:hAnsiTheme="minorHAnsi" w:cstheme="minorHAnsi"/>
          <w:b w:val="0"/>
          <w:sz w:val="20"/>
          <w:lang w:val="sk-SK"/>
        </w:rPr>
        <w:t>1. OSOBNÉ POSTAVENIE</w:t>
      </w:r>
    </w:p>
    <w:p w14:paraId="44BE265D" w14:textId="77777777" w:rsidR="006C4098" w:rsidRPr="002A1A5C" w:rsidRDefault="006C4098" w:rsidP="006C4098">
      <w:pPr>
        <w:pStyle w:val="Zkladntext"/>
        <w:ind w:left="284"/>
        <w:rPr>
          <w:rFonts w:asciiTheme="minorHAnsi" w:hAnsiTheme="minorHAnsi" w:cstheme="minorHAnsi"/>
          <w:b w:val="0"/>
          <w:sz w:val="20"/>
          <w:lang w:val="sk-SK"/>
        </w:rPr>
      </w:pPr>
      <w:r w:rsidRPr="002A1A5C">
        <w:rPr>
          <w:rFonts w:asciiTheme="minorHAnsi" w:hAnsiTheme="minorHAnsi" w:cstheme="minorHAnsi"/>
          <w:b w:val="0"/>
          <w:sz w:val="20"/>
          <w:lang w:val="sk-SK"/>
        </w:rPr>
        <w:t>2. EKONOMICKÉ A FINANČNÉ POSTAVENIE</w:t>
      </w:r>
    </w:p>
    <w:p w14:paraId="4DD29201" w14:textId="77777777" w:rsidR="006C4098" w:rsidRPr="002A1A5C" w:rsidRDefault="006C4098" w:rsidP="006C4098">
      <w:pPr>
        <w:pStyle w:val="Zkladntext"/>
        <w:ind w:left="284"/>
        <w:rPr>
          <w:rFonts w:asciiTheme="minorHAnsi" w:hAnsiTheme="minorHAnsi" w:cstheme="minorHAnsi"/>
          <w:b w:val="0"/>
          <w:sz w:val="20"/>
          <w:lang w:val="sk-SK"/>
        </w:rPr>
      </w:pPr>
      <w:r w:rsidRPr="002A1A5C">
        <w:rPr>
          <w:rFonts w:asciiTheme="minorHAnsi" w:hAnsiTheme="minorHAnsi" w:cstheme="minorHAnsi"/>
          <w:b w:val="0"/>
          <w:sz w:val="20"/>
          <w:lang w:val="sk-SK"/>
        </w:rPr>
        <w:t>3. TECHNICKÁ SPÔSOBILOSŤ ALEBO ODBORNÁ SPÔSOBILOSŤ</w:t>
      </w:r>
    </w:p>
    <w:p w14:paraId="22381080" w14:textId="77777777" w:rsidR="006C4098" w:rsidRPr="002A1A5C" w:rsidRDefault="006C4098" w:rsidP="006C4098">
      <w:pPr>
        <w:pStyle w:val="Zkladntext"/>
        <w:ind w:left="284"/>
        <w:rPr>
          <w:rFonts w:asciiTheme="minorHAnsi" w:hAnsiTheme="minorHAnsi" w:cstheme="minorHAnsi"/>
          <w:b w:val="0"/>
          <w:sz w:val="20"/>
          <w:lang w:val="sk-SK"/>
        </w:rPr>
      </w:pPr>
      <w:r w:rsidRPr="002A1A5C">
        <w:rPr>
          <w:rFonts w:asciiTheme="minorHAnsi" w:hAnsiTheme="minorHAnsi" w:cstheme="minorHAnsi"/>
          <w:b w:val="0"/>
          <w:sz w:val="20"/>
          <w:lang w:val="sk-SK"/>
        </w:rPr>
        <w:t>4. DOPLŇUJÚCE INFORMÁCIE K PODMIENKAM ÚČASTI</w:t>
      </w:r>
    </w:p>
    <w:p w14:paraId="5BDDB3B3" w14:textId="77777777" w:rsidR="006C4098" w:rsidRPr="002A1A5C" w:rsidRDefault="006C4098" w:rsidP="006C4098">
      <w:pPr>
        <w:pStyle w:val="Zkladntext"/>
        <w:rPr>
          <w:rFonts w:asciiTheme="minorHAnsi" w:hAnsiTheme="minorHAnsi" w:cstheme="minorHAnsi"/>
          <w:sz w:val="20"/>
          <w:lang w:val="sk-SK"/>
        </w:rPr>
      </w:pPr>
    </w:p>
    <w:p w14:paraId="6343B284" w14:textId="2F4AB765" w:rsidR="006C4098" w:rsidRPr="002A1A5C" w:rsidRDefault="006C4098" w:rsidP="006C4098">
      <w:pPr>
        <w:pStyle w:val="Zkladntext"/>
        <w:rPr>
          <w:rFonts w:asciiTheme="minorHAnsi" w:hAnsiTheme="minorHAnsi" w:cstheme="minorHAnsi"/>
          <w:sz w:val="20"/>
          <w:lang w:val="sk-SK"/>
        </w:rPr>
      </w:pPr>
      <w:r w:rsidRPr="002A1A5C">
        <w:rPr>
          <w:rFonts w:asciiTheme="minorHAnsi" w:hAnsiTheme="minorHAnsi" w:cstheme="minorHAnsi"/>
          <w:sz w:val="20"/>
          <w:lang w:val="sk-SK"/>
        </w:rPr>
        <w:t>G. NÁVRH UCHÁDZAČA NA PLNENIE KRITÉRIA</w:t>
      </w:r>
    </w:p>
    <w:p w14:paraId="606A57AF" w14:textId="53ACC994" w:rsidR="006D0A57" w:rsidRPr="002A1A5C" w:rsidRDefault="006D0A57" w:rsidP="006C4098">
      <w:pPr>
        <w:pStyle w:val="Zkladntext"/>
        <w:rPr>
          <w:rFonts w:asciiTheme="minorHAnsi" w:hAnsiTheme="minorHAnsi" w:cstheme="minorHAnsi"/>
          <w:sz w:val="20"/>
          <w:lang w:val="sk-SK"/>
        </w:rPr>
      </w:pPr>
      <w:r w:rsidRPr="002A1A5C">
        <w:rPr>
          <w:rFonts w:asciiTheme="minorHAnsi" w:hAnsiTheme="minorHAnsi" w:cstheme="minorHAnsi"/>
          <w:sz w:val="20"/>
          <w:lang w:val="sk-SK"/>
        </w:rPr>
        <w:t xml:space="preserve">H. ČESTNÉ </w:t>
      </w:r>
      <w:r w:rsidR="00225447" w:rsidRPr="002A1A5C">
        <w:rPr>
          <w:rFonts w:asciiTheme="minorHAnsi" w:hAnsiTheme="minorHAnsi" w:cstheme="minorHAnsi"/>
          <w:sz w:val="20"/>
          <w:lang w:val="sk-SK"/>
        </w:rPr>
        <w:t xml:space="preserve">VYHLÁSENIE </w:t>
      </w:r>
      <w:r w:rsidRPr="002A1A5C">
        <w:rPr>
          <w:rFonts w:asciiTheme="minorHAnsi" w:hAnsiTheme="minorHAnsi" w:cstheme="minorHAnsi"/>
          <w:sz w:val="20"/>
          <w:lang w:val="sk-SK"/>
        </w:rPr>
        <w:t xml:space="preserve">K PREUKÁZANIU </w:t>
      </w:r>
      <w:r w:rsidR="00225447" w:rsidRPr="002A1A5C">
        <w:rPr>
          <w:rFonts w:asciiTheme="minorHAnsi" w:hAnsiTheme="minorHAnsi" w:cstheme="minorHAnsi"/>
          <w:sz w:val="20"/>
          <w:lang w:val="sk-SK"/>
        </w:rPr>
        <w:t>PODMIENOK ÚČASTI</w:t>
      </w:r>
      <w:r w:rsidRPr="002A1A5C">
        <w:rPr>
          <w:rFonts w:asciiTheme="minorHAnsi" w:hAnsiTheme="minorHAnsi" w:cstheme="minorHAnsi"/>
          <w:sz w:val="20"/>
          <w:lang w:val="sk-SK"/>
        </w:rPr>
        <w:t xml:space="preserve"> </w:t>
      </w:r>
    </w:p>
    <w:p w14:paraId="37245FA6" w14:textId="70582D4F" w:rsidR="006C4098" w:rsidRDefault="006C4098" w:rsidP="006C4098">
      <w:pPr>
        <w:pStyle w:val="Zkladntext"/>
        <w:rPr>
          <w:rFonts w:asciiTheme="minorHAnsi" w:hAnsiTheme="minorHAnsi" w:cstheme="minorHAnsi"/>
          <w:sz w:val="20"/>
          <w:lang w:val="sk-SK"/>
        </w:rPr>
      </w:pPr>
    </w:p>
    <w:p w14:paraId="01CF2710" w14:textId="25C1AFB9" w:rsidR="00B80F3E" w:rsidRDefault="00B80F3E" w:rsidP="006C4098">
      <w:pPr>
        <w:pStyle w:val="Zkladntext"/>
        <w:rPr>
          <w:rFonts w:asciiTheme="minorHAnsi" w:hAnsiTheme="minorHAnsi" w:cstheme="minorHAnsi"/>
          <w:sz w:val="20"/>
          <w:lang w:val="sk-SK"/>
        </w:rPr>
      </w:pPr>
    </w:p>
    <w:p w14:paraId="51DB9E24" w14:textId="4F211EB7" w:rsidR="00B80F3E" w:rsidRPr="002A1A5C" w:rsidRDefault="00B80F3E" w:rsidP="006C4098">
      <w:pPr>
        <w:pStyle w:val="Zkladntext"/>
        <w:rPr>
          <w:rFonts w:asciiTheme="minorHAnsi" w:hAnsiTheme="minorHAnsi" w:cstheme="minorHAnsi"/>
          <w:sz w:val="20"/>
          <w:lang w:val="sk-SK"/>
        </w:rPr>
      </w:pPr>
    </w:p>
    <w:p w14:paraId="09763A26" w14:textId="77777777" w:rsidR="006C4098" w:rsidRPr="002A1A5C" w:rsidRDefault="006C4098" w:rsidP="006C4098">
      <w:pPr>
        <w:pStyle w:val="Zkladntext"/>
        <w:rPr>
          <w:rFonts w:asciiTheme="minorHAnsi" w:hAnsiTheme="minorHAnsi" w:cstheme="minorHAnsi"/>
          <w:sz w:val="20"/>
          <w:lang w:val="sk-SK"/>
        </w:rPr>
      </w:pPr>
      <w:r w:rsidRPr="002A1A5C">
        <w:rPr>
          <w:rFonts w:asciiTheme="minorHAnsi" w:hAnsiTheme="minorHAnsi" w:cstheme="minorHAnsi"/>
          <w:sz w:val="20"/>
          <w:lang w:val="sk-SK"/>
        </w:rPr>
        <w:t>PRÍLOHY</w:t>
      </w:r>
    </w:p>
    <w:p w14:paraId="2B69544D" w14:textId="3F64789E" w:rsidR="0022769E" w:rsidRPr="002A1A5C" w:rsidRDefault="003B2C34" w:rsidP="0022769E">
      <w:pPr>
        <w:pStyle w:val="Zkladntext"/>
        <w:ind w:left="284"/>
        <w:rPr>
          <w:rFonts w:asciiTheme="minorHAnsi" w:hAnsiTheme="minorHAnsi" w:cstheme="minorHAnsi"/>
          <w:b w:val="0"/>
          <w:sz w:val="20"/>
          <w:lang w:val="sk-SK"/>
        </w:rPr>
      </w:pPr>
      <w:r w:rsidRPr="002A1A5C">
        <w:rPr>
          <w:rFonts w:asciiTheme="minorHAnsi" w:hAnsiTheme="minorHAnsi" w:cstheme="minorHAnsi"/>
          <w:b w:val="0"/>
          <w:sz w:val="20"/>
          <w:lang w:val="sk-SK"/>
        </w:rPr>
        <w:t>Príloha č. 1</w:t>
      </w:r>
      <w:r w:rsidR="00552613" w:rsidRPr="002A1A5C">
        <w:rPr>
          <w:rFonts w:asciiTheme="minorHAnsi" w:hAnsiTheme="minorHAnsi" w:cstheme="minorHAnsi"/>
          <w:b w:val="0"/>
          <w:sz w:val="20"/>
          <w:lang w:val="sk-SK"/>
        </w:rPr>
        <w:t xml:space="preserve"> SP </w:t>
      </w:r>
      <w:r w:rsidR="00DF77A4" w:rsidRPr="002A1A5C">
        <w:rPr>
          <w:rFonts w:asciiTheme="minorHAnsi" w:hAnsiTheme="minorHAnsi" w:cstheme="minorHAnsi"/>
          <w:b w:val="0"/>
          <w:sz w:val="20"/>
          <w:lang w:val="sk-SK"/>
        </w:rPr>
        <w:t>Návrh zmluvy o dielo</w:t>
      </w:r>
    </w:p>
    <w:p w14:paraId="02D3CD37" w14:textId="4340203A" w:rsidR="0022769E" w:rsidRPr="002A1A5C" w:rsidRDefault="003B2C34" w:rsidP="0022769E">
      <w:pPr>
        <w:pStyle w:val="Zkladntext"/>
        <w:ind w:left="284"/>
        <w:rPr>
          <w:rFonts w:asciiTheme="minorHAnsi" w:hAnsiTheme="minorHAnsi" w:cstheme="minorHAnsi"/>
          <w:b w:val="0"/>
          <w:sz w:val="20"/>
          <w:lang w:val="sk-SK"/>
        </w:rPr>
      </w:pPr>
      <w:r w:rsidRPr="002A1A5C">
        <w:rPr>
          <w:rFonts w:asciiTheme="minorHAnsi" w:hAnsiTheme="minorHAnsi" w:cstheme="minorHAnsi"/>
          <w:b w:val="0"/>
          <w:sz w:val="20"/>
          <w:lang w:val="sk-SK"/>
        </w:rPr>
        <w:t>Príloha č. 2</w:t>
      </w:r>
      <w:r w:rsidR="00552613" w:rsidRPr="002A1A5C">
        <w:rPr>
          <w:rFonts w:asciiTheme="minorHAnsi" w:hAnsiTheme="minorHAnsi" w:cstheme="minorHAnsi"/>
          <w:b w:val="0"/>
          <w:sz w:val="20"/>
          <w:lang w:val="sk-SK"/>
        </w:rPr>
        <w:t xml:space="preserve"> SP </w:t>
      </w:r>
      <w:r w:rsidR="009B6448">
        <w:rPr>
          <w:rFonts w:asciiTheme="minorHAnsi" w:hAnsiTheme="minorHAnsi" w:cstheme="minorHAnsi"/>
          <w:b w:val="0"/>
          <w:sz w:val="20"/>
          <w:lang w:val="sk-SK"/>
        </w:rPr>
        <w:t>Neocenené</w:t>
      </w:r>
      <w:r w:rsidR="00476552" w:rsidRPr="002A1A5C">
        <w:rPr>
          <w:rFonts w:asciiTheme="minorHAnsi" w:hAnsiTheme="minorHAnsi" w:cstheme="minorHAnsi"/>
          <w:b w:val="0"/>
          <w:sz w:val="20"/>
          <w:lang w:val="sk-SK"/>
        </w:rPr>
        <w:t xml:space="preserve"> </w:t>
      </w:r>
      <w:proofErr w:type="spellStart"/>
      <w:r w:rsidR="009B6448">
        <w:rPr>
          <w:rFonts w:asciiTheme="minorHAnsi" w:hAnsiTheme="minorHAnsi" w:cstheme="minorHAnsi"/>
          <w:b w:val="0"/>
          <w:sz w:val="20"/>
          <w:lang w:val="sk-SK"/>
        </w:rPr>
        <w:t>položkové</w:t>
      </w:r>
      <w:proofErr w:type="spellEnd"/>
      <w:r w:rsidR="009B6448">
        <w:rPr>
          <w:rFonts w:asciiTheme="minorHAnsi" w:hAnsiTheme="minorHAnsi" w:cstheme="minorHAnsi"/>
          <w:b w:val="0"/>
          <w:sz w:val="20"/>
          <w:lang w:val="sk-SK"/>
        </w:rPr>
        <w:t xml:space="preserve"> rozpočty</w:t>
      </w:r>
      <w:r w:rsidR="000B4284" w:rsidRPr="002A1A5C">
        <w:rPr>
          <w:rFonts w:asciiTheme="minorHAnsi" w:hAnsiTheme="minorHAnsi" w:cstheme="minorHAnsi"/>
          <w:b w:val="0"/>
          <w:sz w:val="20"/>
          <w:lang w:val="sk-SK"/>
        </w:rPr>
        <w:t xml:space="preserve"> </w:t>
      </w:r>
    </w:p>
    <w:p w14:paraId="24E04EC2" w14:textId="5E8120AA" w:rsidR="000D078C" w:rsidRPr="002A1A5C" w:rsidRDefault="000C34B9" w:rsidP="000B4284">
      <w:pPr>
        <w:pStyle w:val="Zkladntext"/>
        <w:ind w:left="284"/>
        <w:rPr>
          <w:rFonts w:asciiTheme="minorHAnsi" w:hAnsiTheme="minorHAnsi" w:cstheme="minorHAnsi"/>
          <w:b w:val="0"/>
          <w:sz w:val="20"/>
          <w:lang w:val="sk-SK"/>
        </w:rPr>
      </w:pPr>
      <w:r w:rsidRPr="002A1A5C">
        <w:rPr>
          <w:rFonts w:asciiTheme="minorHAnsi" w:hAnsiTheme="minorHAnsi" w:cstheme="minorHAnsi"/>
          <w:b w:val="0"/>
          <w:sz w:val="20"/>
          <w:lang w:val="sk-SK"/>
        </w:rPr>
        <w:t>Príloha č. 3</w:t>
      </w:r>
      <w:r w:rsidR="00552613" w:rsidRPr="002A1A5C">
        <w:rPr>
          <w:rFonts w:asciiTheme="minorHAnsi" w:hAnsiTheme="minorHAnsi" w:cstheme="minorHAnsi"/>
          <w:b w:val="0"/>
          <w:sz w:val="20"/>
          <w:lang w:val="sk-SK"/>
        </w:rPr>
        <w:t xml:space="preserve"> SP </w:t>
      </w:r>
      <w:r w:rsidR="00DF77A4" w:rsidRPr="002A1A5C">
        <w:rPr>
          <w:rFonts w:asciiTheme="minorHAnsi" w:hAnsiTheme="minorHAnsi" w:cstheme="minorHAnsi"/>
          <w:b w:val="0"/>
          <w:sz w:val="20"/>
          <w:lang w:val="sk-SK"/>
        </w:rPr>
        <w:t>Projektová dokumentácia</w:t>
      </w:r>
      <w:r w:rsidR="000B4284" w:rsidRPr="002A1A5C">
        <w:rPr>
          <w:rFonts w:asciiTheme="minorHAnsi" w:hAnsiTheme="minorHAnsi" w:cstheme="minorHAnsi"/>
          <w:b w:val="0"/>
          <w:sz w:val="20"/>
          <w:lang w:val="sk-SK"/>
        </w:rPr>
        <w:t xml:space="preserve"> </w:t>
      </w:r>
    </w:p>
    <w:p w14:paraId="09B1F5D2" w14:textId="29002597" w:rsidR="00EB54F7" w:rsidRPr="002A1A5C" w:rsidRDefault="00EB54F7" w:rsidP="00075B99">
      <w:pPr>
        <w:pStyle w:val="Zkladntext"/>
        <w:ind w:left="284"/>
        <w:rPr>
          <w:rFonts w:asciiTheme="minorHAnsi" w:hAnsiTheme="minorHAnsi" w:cstheme="minorHAnsi"/>
          <w:b w:val="0"/>
          <w:sz w:val="20"/>
          <w:lang w:val="sk-SK"/>
        </w:rPr>
      </w:pPr>
    </w:p>
    <w:p w14:paraId="05AECD34" w14:textId="46035EDF" w:rsidR="000C34B9" w:rsidRPr="002A1A5C" w:rsidRDefault="000C34B9" w:rsidP="00075B99">
      <w:pPr>
        <w:pStyle w:val="Zkladntext"/>
        <w:ind w:left="284"/>
        <w:rPr>
          <w:rFonts w:asciiTheme="minorHAnsi" w:hAnsiTheme="minorHAnsi" w:cstheme="minorHAnsi"/>
          <w:b w:val="0"/>
          <w:sz w:val="20"/>
          <w:lang w:val="sk-SK"/>
        </w:rPr>
      </w:pPr>
    </w:p>
    <w:p w14:paraId="0A5B5CD8" w14:textId="61C7219F" w:rsidR="000C34B9" w:rsidRPr="002A1A5C" w:rsidRDefault="000C34B9" w:rsidP="00075B99">
      <w:pPr>
        <w:pStyle w:val="Zkladntext"/>
        <w:ind w:left="284"/>
        <w:rPr>
          <w:rFonts w:asciiTheme="minorHAnsi" w:hAnsiTheme="minorHAnsi" w:cstheme="minorHAnsi"/>
          <w:b w:val="0"/>
          <w:sz w:val="20"/>
          <w:lang w:val="sk-SK"/>
        </w:rPr>
      </w:pPr>
    </w:p>
    <w:p w14:paraId="2F61C1FB" w14:textId="3680E3ED" w:rsidR="000C34B9" w:rsidRPr="002A1A5C" w:rsidRDefault="000C34B9" w:rsidP="00075B99">
      <w:pPr>
        <w:pStyle w:val="Zkladntext"/>
        <w:ind w:left="284"/>
        <w:rPr>
          <w:rFonts w:asciiTheme="minorHAnsi" w:hAnsiTheme="minorHAnsi" w:cstheme="minorHAnsi"/>
          <w:b w:val="0"/>
          <w:sz w:val="20"/>
          <w:lang w:val="sk-SK"/>
        </w:rPr>
      </w:pPr>
    </w:p>
    <w:p w14:paraId="09B4C787" w14:textId="2E539BD1" w:rsidR="000C34B9" w:rsidRPr="002A1A5C" w:rsidRDefault="000C34B9" w:rsidP="00075B99">
      <w:pPr>
        <w:pStyle w:val="Zkladntext"/>
        <w:ind w:left="284"/>
        <w:rPr>
          <w:rFonts w:asciiTheme="minorHAnsi" w:hAnsiTheme="minorHAnsi" w:cstheme="minorHAnsi"/>
          <w:b w:val="0"/>
          <w:sz w:val="20"/>
          <w:lang w:val="sk-SK"/>
        </w:rPr>
      </w:pPr>
    </w:p>
    <w:p w14:paraId="588D779E" w14:textId="77777777" w:rsidR="004E1DDC" w:rsidRPr="002A1A5C" w:rsidRDefault="004E1DDC" w:rsidP="00075B99">
      <w:pPr>
        <w:pStyle w:val="Zkladntext"/>
        <w:ind w:left="284"/>
        <w:rPr>
          <w:rFonts w:asciiTheme="minorHAnsi" w:hAnsiTheme="minorHAnsi" w:cstheme="minorHAnsi"/>
          <w:b w:val="0"/>
          <w:sz w:val="20"/>
          <w:lang w:val="sk-SK"/>
        </w:rPr>
      </w:pPr>
    </w:p>
    <w:p w14:paraId="61842FE4" w14:textId="03E227B8" w:rsidR="000C34B9" w:rsidRPr="002A1A5C" w:rsidRDefault="000C34B9" w:rsidP="00075B99">
      <w:pPr>
        <w:pStyle w:val="Zkladntext"/>
        <w:ind w:left="284"/>
        <w:rPr>
          <w:rFonts w:asciiTheme="minorHAnsi" w:hAnsiTheme="minorHAnsi" w:cstheme="minorHAnsi"/>
          <w:b w:val="0"/>
          <w:sz w:val="20"/>
          <w:lang w:val="sk-SK"/>
        </w:rPr>
      </w:pPr>
    </w:p>
    <w:p w14:paraId="161A8062" w14:textId="77777777" w:rsidR="000C34B9" w:rsidRPr="002A1A5C" w:rsidRDefault="000C34B9" w:rsidP="00075B99">
      <w:pPr>
        <w:pStyle w:val="Zkladntext"/>
        <w:ind w:left="284"/>
        <w:rPr>
          <w:rFonts w:asciiTheme="minorHAnsi" w:hAnsiTheme="minorHAnsi" w:cstheme="minorHAnsi"/>
          <w:b w:val="0"/>
          <w:sz w:val="20"/>
          <w:lang w:val="sk-SK"/>
        </w:rPr>
      </w:pPr>
    </w:p>
    <w:p w14:paraId="0C3282AA" w14:textId="77777777" w:rsidR="00075B99" w:rsidRPr="002A1A5C" w:rsidRDefault="00075B99" w:rsidP="000B4284">
      <w:pPr>
        <w:pStyle w:val="Zkladntext"/>
        <w:ind w:left="284"/>
        <w:rPr>
          <w:rFonts w:asciiTheme="minorHAnsi" w:hAnsiTheme="minorHAnsi" w:cstheme="minorHAnsi"/>
          <w:b w:val="0"/>
          <w:sz w:val="20"/>
          <w:lang w:val="sk-SK"/>
        </w:rPr>
      </w:pPr>
    </w:p>
    <w:p w14:paraId="0E00DC0D" w14:textId="77777777" w:rsidR="006C4098" w:rsidRPr="002A1A5C" w:rsidRDefault="006C4098" w:rsidP="006C4098">
      <w:pPr>
        <w:pStyle w:val="Zkladntext"/>
        <w:jc w:val="left"/>
        <w:rPr>
          <w:rFonts w:asciiTheme="minorHAnsi" w:hAnsiTheme="minorHAnsi" w:cstheme="minorHAnsi"/>
          <w:lang w:val="sk-SK"/>
        </w:rPr>
      </w:pPr>
      <w:r w:rsidRPr="002A1A5C">
        <w:rPr>
          <w:rFonts w:asciiTheme="minorHAnsi" w:hAnsiTheme="minorHAnsi" w:cstheme="minorHAnsi"/>
          <w:iCs/>
          <w:lang w:val="sk-SK"/>
        </w:rPr>
        <w:t>A. POKYNY NA VYPRACOVANIE PONUKY</w:t>
      </w:r>
    </w:p>
    <w:p w14:paraId="5206A049" w14:textId="77777777" w:rsidR="006C4098" w:rsidRPr="002A1A5C" w:rsidRDefault="006C4098" w:rsidP="006C4098">
      <w:pPr>
        <w:pStyle w:val="tl1"/>
        <w:jc w:val="left"/>
        <w:rPr>
          <w:rFonts w:asciiTheme="minorHAnsi" w:hAnsiTheme="minorHAnsi" w:cstheme="minorHAnsi"/>
          <w:b/>
          <w:bCs/>
          <w:sz w:val="20"/>
          <w:szCs w:val="20"/>
        </w:rPr>
      </w:pPr>
    </w:p>
    <w:p w14:paraId="633FE7E2" w14:textId="3699941E" w:rsidR="006C4098" w:rsidRPr="002A1A5C" w:rsidRDefault="006C4098" w:rsidP="006C4098">
      <w:pPr>
        <w:pStyle w:val="tl1"/>
        <w:jc w:val="left"/>
        <w:rPr>
          <w:rFonts w:asciiTheme="minorHAnsi" w:hAnsiTheme="minorHAnsi" w:cstheme="minorHAnsi"/>
          <w:b/>
          <w:bCs/>
          <w:sz w:val="20"/>
          <w:szCs w:val="20"/>
        </w:rPr>
      </w:pPr>
      <w:r w:rsidRPr="002A1A5C">
        <w:rPr>
          <w:rFonts w:asciiTheme="minorHAnsi" w:hAnsiTheme="minorHAnsi" w:cstheme="minorHAnsi"/>
          <w:b/>
          <w:bCs/>
          <w:sz w:val="20"/>
          <w:szCs w:val="20"/>
        </w:rPr>
        <w:t>1. IDENTIFIKÁCIA VEREJNÉHO  OBSTARÁVATEĽA</w:t>
      </w:r>
    </w:p>
    <w:p w14:paraId="25AFC15D" w14:textId="3BA6D727" w:rsidR="006C4098" w:rsidRPr="002A1A5C" w:rsidRDefault="006C4098" w:rsidP="00203445">
      <w:pPr>
        <w:pStyle w:val="tl1"/>
        <w:numPr>
          <w:ilvl w:val="1"/>
          <w:numId w:val="12"/>
        </w:numPr>
        <w:rPr>
          <w:rFonts w:asciiTheme="minorHAnsi" w:hAnsiTheme="minorHAnsi" w:cstheme="minorHAnsi"/>
          <w:bCs/>
          <w:iCs/>
          <w:sz w:val="20"/>
          <w:szCs w:val="20"/>
        </w:rPr>
      </w:pPr>
      <w:r w:rsidRPr="002A1A5C">
        <w:rPr>
          <w:rFonts w:asciiTheme="minorHAnsi" w:hAnsiTheme="minorHAnsi" w:cstheme="minorHAnsi"/>
          <w:bCs/>
          <w:iCs/>
          <w:sz w:val="20"/>
          <w:szCs w:val="20"/>
        </w:rPr>
        <w:t>Verejný obstarávateľ</w:t>
      </w:r>
    </w:p>
    <w:p w14:paraId="47C47526" w14:textId="77777777" w:rsidR="005E7963" w:rsidRPr="005E7963" w:rsidRDefault="005E7963" w:rsidP="005E7963">
      <w:pPr>
        <w:pStyle w:val="Odsekzoznamu"/>
        <w:ind w:left="360"/>
        <w:rPr>
          <w:rFonts w:asciiTheme="minorHAnsi" w:hAnsiTheme="minorHAnsi" w:cs="Calibri"/>
          <w:iCs/>
          <w:sz w:val="22"/>
          <w:szCs w:val="22"/>
        </w:rPr>
      </w:pPr>
      <w:r w:rsidRPr="005E7963">
        <w:rPr>
          <w:rFonts w:asciiTheme="minorHAnsi" w:hAnsiTheme="minorHAnsi" w:cs="Calibri"/>
          <w:iCs/>
          <w:sz w:val="22"/>
          <w:szCs w:val="22"/>
        </w:rPr>
        <w:t>Názov:</w:t>
      </w:r>
      <w:r w:rsidRPr="005E7963">
        <w:rPr>
          <w:rFonts w:asciiTheme="minorHAnsi" w:hAnsiTheme="minorHAnsi" w:cs="Calibri"/>
          <w:iCs/>
          <w:sz w:val="22"/>
          <w:szCs w:val="22"/>
        </w:rPr>
        <w:tab/>
      </w:r>
      <w:r w:rsidRPr="005E7963">
        <w:rPr>
          <w:rFonts w:asciiTheme="minorHAnsi" w:hAnsiTheme="minorHAnsi" w:cs="Calibri"/>
          <w:iCs/>
          <w:sz w:val="22"/>
          <w:szCs w:val="22"/>
        </w:rPr>
        <w:tab/>
      </w:r>
      <w:r w:rsidRPr="005E7963">
        <w:rPr>
          <w:rFonts w:asciiTheme="minorHAnsi" w:hAnsiTheme="minorHAnsi" w:cs="Calibri"/>
          <w:iCs/>
          <w:sz w:val="22"/>
          <w:szCs w:val="22"/>
        </w:rPr>
        <w:tab/>
        <w:t>Banskobystrický samosprávny kraj</w:t>
      </w:r>
    </w:p>
    <w:p w14:paraId="56CF1EC6" w14:textId="77777777" w:rsidR="005E7963" w:rsidRPr="005E7963" w:rsidRDefault="005E7963" w:rsidP="005E7963">
      <w:pPr>
        <w:pStyle w:val="Odsekzoznamu"/>
        <w:ind w:left="360"/>
        <w:rPr>
          <w:rFonts w:asciiTheme="minorHAnsi" w:hAnsiTheme="minorHAnsi" w:cs="Calibri"/>
          <w:iCs/>
          <w:sz w:val="22"/>
          <w:szCs w:val="22"/>
        </w:rPr>
      </w:pPr>
      <w:r w:rsidRPr="005E7963">
        <w:rPr>
          <w:rFonts w:asciiTheme="minorHAnsi" w:hAnsiTheme="minorHAnsi" w:cs="Calibri"/>
          <w:iCs/>
          <w:sz w:val="22"/>
          <w:szCs w:val="22"/>
        </w:rPr>
        <w:t>Sídlo:</w:t>
      </w:r>
      <w:r w:rsidRPr="005E7963">
        <w:rPr>
          <w:rFonts w:asciiTheme="minorHAnsi" w:hAnsiTheme="minorHAnsi" w:cs="Calibri"/>
          <w:iCs/>
          <w:sz w:val="22"/>
          <w:szCs w:val="22"/>
        </w:rPr>
        <w:tab/>
      </w:r>
      <w:r w:rsidRPr="005E7963">
        <w:rPr>
          <w:rFonts w:asciiTheme="minorHAnsi" w:hAnsiTheme="minorHAnsi" w:cs="Calibri"/>
          <w:iCs/>
          <w:sz w:val="22"/>
          <w:szCs w:val="22"/>
        </w:rPr>
        <w:tab/>
      </w:r>
      <w:r w:rsidRPr="005E7963">
        <w:rPr>
          <w:rFonts w:asciiTheme="minorHAnsi" w:hAnsiTheme="minorHAnsi" w:cs="Calibri"/>
          <w:iCs/>
          <w:sz w:val="22"/>
          <w:szCs w:val="22"/>
        </w:rPr>
        <w:tab/>
        <w:t>Námestie SNP 23, 974 01 Banská Bystrica</w:t>
      </w:r>
    </w:p>
    <w:p w14:paraId="62DC8851" w14:textId="72ACE1DE" w:rsidR="005E7963" w:rsidRPr="005E7963" w:rsidRDefault="005E7963" w:rsidP="005E7963">
      <w:pPr>
        <w:pStyle w:val="Odsekzoznamu"/>
        <w:ind w:left="360"/>
        <w:rPr>
          <w:rFonts w:asciiTheme="minorHAnsi" w:hAnsiTheme="minorHAnsi" w:cs="Calibri"/>
          <w:iCs/>
          <w:sz w:val="22"/>
          <w:szCs w:val="22"/>
        </w:rPr>
      </w:pPr>
      <w:r w:rsidRPr="005E7963">
        <w:rPr>
          <w:rFonts w:asciiTheme="minorHAnsi" w:hAnsiTheme="minorHAnsi" w:cs="Calibri"/>
          <w:iCs/>
          <w:sz w:val="22"/>
          <w:szCs w:val="22"/>
        </w:rPr>
        <w:t>Zastúpený:</w:t>
      </w:r>
      <w:r w:rsidRPr="005E7963">
        <w:rPr>
          <w:rFonts w:asciiTheme="minorHAnsi" w:hAnsiTheme="minorHAnsi" w:cs="Calibri"/>
          <w:iCs/>
          <w:sz w:val="22"/>
          <w:szCs w:val="22"/>
        </w:rPr>
        <w:tab/>
      </w:r>
      <w:r w:rsidRPr="005E7963">
        <w:rPr>
          <w:rFonts w:asciiTheme="minorHAnsi" w:hAnsiTheme="minorHAnsi" w:cs="Calibri"/>
          <w:iCs/>
          <w:sz w:val="22"/>
          <w:szCs w:val="22"/>
        </w:rPr>
        <w:tab/>
      </w:r>
      <w:r>
        <w:rPr>
          <w:rFonts w:asciiTheme="minorHAnsi" w:hAnsiTheme="minorHAnsi" w:cs="Calibri"/>
          <w:iCs/>
          <w:sz w:val="22"/>
          <w:szCs w:val="22"/>
        </w:rPr>
        <w:tab/>
      </w:r>
      <w:r w:rsidRPr="005E7963">
        <w:rPr>
          <w:rFonts w:asciiTheme="minorHAnsi" w:hAnsiTheme="minorHAnsi" w:cs="Calibri"/>
          <w:iCs/>
          <w:sz w:val="22"/>
          <w:szCs w:val="22"/>
        </w:rPr>
        <w:t xml:space="preserve">Ing. Ján </w:t>
      </w:r>
      <w:proofErr w:type="spellStart"/>
      <w:r w:rsidRPr="005E7963">
        <w:rPr>
          <w:rFonts w:asciiTheme="minorHAnsi" w:hAnsiTheme="minorHAnsi" w:cs="Calibri"/>
          <w:iCs/>
          <w:sz w:val="22"/>
          <w:szCs w:val="22"/>
        </w:rPr>
        <w:t>Lunter</w:t>
      </w:r>
      <w:proofErr w:type="spellEnd"/>
      <w:r w:rsidRPr="005E7963">
        <w:rPr>
          <w:rFonts w:asciiTheme="minorHAnsi" w:hAnsiTheme="minorHAnsi" w:cs="Calibri"/>
          <w:iCs/>
          <w:sz w:val="22"/>
          <w:szCs w:val="22"/>
        </w:rPr>
        <w:t>, predseda</w:t>
      </w:r>
    </w:p>
    <w:p w14:paraId="416664F7" w14:textId="77777777" w:rsidR="005E7963" w:rsidRPr="005E7963" w:rsidRDefault="005E7963" w:rsidP="005E7963">
      <w:pPr>
        <w:pStyle w:val="Odsekzoznamu"/>
        <w:ind w:left="360"/>
        <w:rPr>
          <w:rFonts w:asciiTheme="minorHAnsi" w:hAnsiTheme="minorHAnsi" w:cs="Calibri"/>
          <w:iCs/>
          <w:sz w:val="22"/>
          <w:szCs w:val="22"/>
        </w:rPr>
      </w:pPr>
      <w:r w:rsidRPr="005E7963">
        <w:rPr>
          <w:rFonts w:asciiTheme="minorHAnsi" w:hAnsiTheme="minorHAnsi" w:cs="Calibri"/>
          <w:iCs/>
          <w:sz w:val="22"/>
          <w:szCs w:val="22"/>
        </w:rPr>
        <w:t>IČO:</w:t>
      </w:r>
      <w:r w:rsidRPr="005E7963">
        <w:rPr>
          <w:rFonts w:asciiTheme="minorHAnsi" w:hAnsiTheme="minorHAnsi" w:cs="Calibri"/>
          <w:iCs/>
          <w:sz w:val="22"/>
          <w:szCs w:val="22"/>
        </w:rPr>
        <w:tab/>
      </w:r>
      <w:r w:rsidRPr="005E7963">
        <w:rPr>
          <w:rFonts w:asciiTheme="minorHAnsi" w:hAnsiTheme="minorHAnsi" w:cs="Calibri"/>
          <w:iCs/>
          <w:sz w:val="22"/>
          <w:szCs w:val="22"/>
        </w:rPr>
        <w:tab/>
      </w:r>
      <w:r w:rsidRPr="005E7963">
        <w:rPr>
          <w:rFonts w:asciiTheme="minorHAnsi" w:hAnsiTheme="minorHAnsi" w:cs="Calibri"/>
          <w:iCs/>
          <w:sz w:val="22"/>
          <w:szCs w:val="22"/>
        </w:rPr>
        <w:tab/>
        <w:t>37828100</w:t>
      </w:r>
    </w:p>
    <w:p w14:paraId="103C33E5" w14:textId="5BC05886" w:rsidR="005E7963" w:rsidRPr="005E7963" w:rsidRDefault="005E7963" w:rsidP="005E7963">
      <w:pPr>
        <w:pStyle w:val="Odsekzoznamu"/>
        <w:ind w:left="360"/>
        <w:rPr>
          <w:rFonts w:asciiTheme="minorHAnsi" w:hAnsiTheme="minorHAnsi" w:cs="Calibri"/>
          <w:iCs/>
          <w:sz w:val="22"/>
          <w:szCs w:val="22"/>
        </w:rPr>
      </w:pPr>
      <w:r w:rsidRPr="005E7963">
        <w:rPr>
          <w:rFonts w:asciiTheme="minorHAnsi" w:hAnsiTheme="minorHAnsi" w:cs="Calibri"/>
          <w:iCs/>
          <w:sz w:val="22"/>
          <w:szCs w:val="22"/>
        </w:rPr>
        <w:t>Kontaktná osoba:</w:t>
      </w:r>
      <w:r w:rsidRPr="005E7963">
        <w:rPr>
          <w:rFonts w:asciiTheme="minorHAnsi" w:hAnsiTheme="minorHAnsi" w:cs="Calibri"/>
          <w:iCs/>
          <w:sz w:val="22"/>
          <w:szCs w:val="22"/>
        </w:rPr>
        <w:tab/>
      </w:r>
      <w:r>
        <w:rPr>
          <w:rFonts w:asciiTheme="minorHAnsi" w:hAnsiTheme="minorHAnsi" w:cs="Calibri"/>
          <w:iCs/>
          <w:sz w:val="22"/>
          <w:szCs w:val="22"/>
        </w:rPr>
        <w:tab/>
      </w:r>
      <w:r w:rsidRPr="005E7963">
        <w:rPr>
          <w:rFonts w:asciiTheme="minorHAnsi" w:hAnsiTheme="minorHAnsi" w:cs="Calibri"/>
          <w:iCs/>
          <w:sz w:val="22"/>
          <w:szCs w:val="22"/>
        </w:rPr>
        <w:t>JUDr. Jaroslav Šuster</w:t>
      </w:r>
    </w:p>
    <w:p w14:paraId="709F9BB3" w14:textId="4717FBEC" w:rsidR="005E7963" w:rsidRPr="005E7963" w:rsidRDefault="005E7963" w:rsidP="005E7963">
      <w:pPr>
        <w:pStyle w:val="Odsekzoznamu"/>
        <w:ind w:left="360"/>
        <w:rPr>
          <w:rFonts w:asciiTheme="minorHAnsi" w:hAnsiTheme="minorHAnsi" w:cs="Calibri"/>
          <w:iCs/>
          <w:sz w:val="22"/>
          <w:szCs w:val="22"/>
        </w:rPr>
      </w:pPr>
      <w:r w:rsidRPr="005E7963">
        <w:rPr>
          <w:rFonts w:asciiTheme="minorHAnsi" w:hAnsiTheme="minorHAnsi" w:cs="Calibri"/>
          <w:iCs/>
          <w:sz w:val="22"/>
          <w:szCs w:val="22"/>
        </w:rPr>
        <w:t xml:space="preserve">Komunikačné rozhranie: </w:t>
      </w:r>
      <w:r>
        <w:rPr>
          <w:rFonts w:asciiTheme="minorHAnsi" w:hAnsiTheme="minorHAnsi" w:cs="Calibri"/>
          <w:iCs/>
          <w:sz w:val="22"/>
          <w:szCs w:val="22"/>
        </w:rPr>
        <w:tab/>
      </w:r>
      <w:hyperlink r:id="rId8" w:history="1">
        <w:r w:rsidRPr="005E7963">
          <w:rPr>
            <w:rStyle w:val="Hypertextovprepojenie"/>
            <w:rFonts w:asciiTheme="minorHAnsi" w:hAnsiTheme="minorHAnsi" w:cs="Calibri"/>
            <w:iCs/>
            <w:sz w:val="22"/>
            <w:szCs w:val="22"/>
          </w:rPr>
          <w:t>https://josephine.proebiz.com</w:t>
        </w:r>
      </w:hyperlink>
    </w:p>
    <w:p w14:paraId="3625151E" w14:textId="77777777" w:rsidR="005E7963" w:rsidRPr="005E7963" w:rsidRDefault="005E7963" w:rsidP="005E7963">
      <w:pPr>
        <w:pStyle w:val="Odsekzoznamu"/>
        <w:ind w:left="360"/>
        <w:rPr>
          <w:rFonts w:ascii="Calibri" w:hAnsi="Calibri" w:cs="Calibri"/>
          <w:iCs/>
          <w:color w:val="0000FF"/>
          <w:sz w:val="20"/>
          <w:szCs w:val="20"/>
          <w:u w:val="single"/>
        </w:rPr>
      </w:pPr>
      <w:r w:rsidRPr="005E7963">
        <w:rPr>
          <w:rFonts w:ascii="Calibri" w:hAnsi="Calibri" w:cs="Calibri"/>
          <w:iCs/>
          <w:sz w:val="20"/>
          <w:szCs w:val="20"/>
        </w:rPr>
        <w:t>Adresa profilu:</w:t>
      </w:r>
      <w:r w:rsidRPr="005E7963">
        <w:rPr>
          <w:rFonts w:ascii="Calibri" w:hAnsi="Calibri" w:cs="Calibri"/>
          <w:iCs/>
          <w:sz w:val="20"/>
          <w:szCs w:val="20"/>
        </w:rPr>
        <w:tab/>
      </w:r>
      <w:r w:rsidRPr="005E7963">
        <w:rPr>
          <w:rFonts w:ascii="Calibri" w:hAnsi="Calibri" w:cs="Calibri"/>
          <w:iCs/>
          <w:sz w:val="20"/>
          <w:szCs w:val="20"/>
        </w:rPr>
        <w:tab/>
      </w:r>
      <w:hyperlink r:id="rId9" w:history="1">
        <w:r w:rsidRPr="005E7963">
          <w:rPr>
            <w:rStyle w:val="Hypertextovprepojenie"/>
            <w:rFonts w:ascii="Calibri" w:hAnsi="Calibri" w:cs="Calibri"/>
            <w:iCs/>
            <w:sz w:val="20"/>
            <w:szCs w:val="20"/>
          </w:rPr>
          <w:t>https://www.uvo.gov.sk/vyhladavanie-profilov/zakazky/3406</w:t>
        </w:r>
      </w:hyperlink>
    </w:p>
    <w:p w14:paraId="63B9C1A5" w14:textId="39E4C6EA" w:rsidR="00607705" w:rsidRPr="002A1A5C" w:rsidRDefault="00607705" w:rsidP="00DE5C84">
      <w:pPr>
        <w:pStyle w:val="tl1"/>
        <w:rPr>
          <w:rFonts w:asciiTheme="minorHAnsi" w:hAnsiTheme="minorHAnsi" w:cstheme="minorHAnsi"/>
          <w:bCs/>
          <w:iCs/>
          <w:sz w:val="20"/>
          <w:szCs w:val="20"/>
        </w:rPr>
      </w:pPr>
    </w:p>
    <w:p w14:paraId="4378FF06" w14:textId="7DC2DB8B" w:rsidR="002C7050" w:rsidRPr="002A1A5C" w:rsidRDefault="002C7050" w:rsidP="00203445">
      <w:pPr>
        <w:pStyle w:val="tl1"/>
        <w:numPr>
          <w:ilvl w:val="1"/>
          <w:numId w:val="12"/>
        </w:numPr>
        <w:tabs>
          <w:tab w:val="left" w:pos="426"/>
        </w:tabs>
        <w:ind w:left="0" w:firstLine="0"/>
        <w:rPr>
          <w:rFonts w:asciiTheme="minorHAnsi" w:hAnsiTheme="minorHAnsi" w:cstheme="minorHAnsi"/>
          <w:bCs/>
          <w:iCs/>
          <w:sz w:val="20"/>
          <w:szCs w:val="20"/>
        </w:rPr>
      </w:pPr>
      <w:r w:rsidRPr="002A1A5C">
        <w:rPr>
          <w:rFonts w:asciiTheme="minorHAnsi" w:hAnsiTheme="minorHAnsi" w:cstheme="minorHAnsi"/>
          <w:bCs/>
          <w:iCs/>
          <w:sz w:val="20"/>
          <w:szCs w:val="20"/>
        </w:rPr>
        <w:t>V prípade tohto verejného obstarávania poskytuje verejnému obstarávateľovi podporné činnosti vo</w:t>
      </w:r>
      <w:r w:rsidR="00BF7A08" w:rsidRPr="002A1A5C">
        <w:rPr>
          <w:rFonts w:asciiTheme="minorHAnsi" w:hAnsiTheme="minorHAnsi" w:cstheme="minorHAnsi"/>
          <w:bCs/>
          <w:iCs/>
          <w:sz w:val="20"/>
          <w:szCs w:val="20"/>
        </w:rPr>
        <w:t xml:space="preserve"> </w:t>
      </w:r>
      <w:r w:rsidR="008F4B7A" w:rsidRPr="002A1A5C">
        <w:rPr>
          <w:rFonts w:asciiTheme="minorHAnsi" w:hAnsiTheme="minorHAnsi" w:cstheme="minorHAnsi"/>
          <w:bCs/>
          <w:iCs/>
          <w:sz w:val="20"/>
          <w:szCs w:val="20"/>
        </w:rPr>
        <w:t>v</w:t>
      </w:r>
      <w:r w:rsidRPr="002A1A5C">
        <w:rPr>
          <w:rFonts w:asciiTheme="minorHAnsi" w:hAnsiTheme="minorHAnsi" w:cstheme="minorHAnsi"/>
          <w:bCs/>
          <w:iCs/>
          <w:sz w:val="20"/>
          <w:szCs w:val="20"/>
        </w:rPr>
        <w:t xml:space="preserve">erejnom obstarávaní centrálna obstarávacia organizácia v zmysle § 15 ods. 2 písm. a) zákona č. 343/2015 </w:t>
      </w:r>
      <w:proofErr w:type="spellStart"/>
      <w:r w:rsidRPr="002A1A5C">
        <w:rPr>
          <w:rFonts w:asciiTheme="minorHAnsi" w:hAnsiTheme="minorHAnsi" w:cstheme="minorHAnsi"/>
          <w:bCs/>
          <w:iCs/>
          <w:sz w:val="20"/>
          <w:szCs w:val="20"/>
        </w:rPr>
        <w:t>Z.z</w:t>
      </w:r>
      <w:proofErr w:type="spellEnd"/>
      <w:r w:rsidRPr="002A1A5C">
        <w:rPr>
          <w:rFonts w:asciiTheme="minorHAnsi" w:hAnsiTheme="minorHAnsi" w:cstheme="minorHAnsi"/>
          <w:bCs/>
          <w:iCs/>
          <w:sz w:val="20"/>
          <w:szCs w:val="20"/>
        </w:rPr>
        <w:t>.</w:t>
      </w:r>
      <w:r w:rsidR="00BF7A08" w:rsidRPr="002A1A5C">
        <w:rPr>
          <w:rFonts w:asciiTheme="minorHAnsi" w:hAnsiTheme="minorHAnsi" w:cstheme="minorHAnsi"/>
          <w:bCs/>
          <w:iCs/>
          <w:sz w:val="20"/>
          <w:szCs w:val="20"/>
        </w:rPr>
        <w:t xml:space="preserve"> </w:t>
      </w:r>
      <w:r w:rsidRPr="002A1A5C">
        <w:rPr>
          <w:rFonts w:asciiTheme="minorHAnsi" w:hAnsiTheme="minorHAnsi" w:cstheme="minorHAnsi"/>
          <w:bCs/>
          <w:iCs/>
          <w:sz w:val="20"/>
          <w:szCs w:val="20"/>
        </w:rPr>
        <w:t xml:space="preserve">o verejnom obstarávaní a o zmene </w:t>
      </w:r>
      <w:r w:rsidR="00494DDC" w:rsidRPr="002A1A5C">
        <w:rPr>
          <w:rFonts w:asciiTheme="minorHAnsi" w:hAnsiTheme="minorHAnsi" w:cstheme="minorHAnsi"/>
          <w:bCs/>
          <w:iCs/>
          <w:sz w:val="20"/>
          <w:szCs w:val="20"/>
        </w:rPr>
        <w:t>a doplnení niektorých zákonov v znení neskorších predpisov</w:t>
      </w:r>
      <w:r w:rsidR="00BF7A08" w:rsidRPr="002A1A5C">
        <w:rPr>
          <w:rFonts w:asciiTheme="minorHAnsi" w:hAnsiTheme="minorHAnsi" w:cstheme="minorHAnsi"/>
          <w:bCs/>
          <w:iCs/>
          <w:sz w:val="20"/>
          <w:szCs w:val="20"/>
        </w:rPr>
        <w:t xml:space="preserve"> (ďalej len „ZVO“)</w:t>
      </w:r>
      <w:r w:rsidR="00494DDC" w:rsidRPr="002A1A5C">
        <w:rPr>
          <w:rFonts w:asciiTheme="minorHAnsi" w:hAnsiTheme="minorHAnsi" w:cstheme="minorHAnsi"/>
          <w:bCs/>
          <w:iCs/>
          <w:sz w:val="20"/>
          <w:szCs w:val="20"/>
        </w:rPr>
        <w:t>:</w:t>
      </w:r>
      <w:r w:rsidRPr="002A1A5C">
        <w:rPr>
          <w:rFonts w:asciiTheme="minorHAnsi" w:hAnsiTheme="minorHAnsi" w:cstheme="minorHAnsi"/>
          <w:bCs/>
          <w:iCs/>
          <w:sz w:val="20"/>
          <w:szCs w:val="20"/>
        </w:rPr>
        <w:t xml:space="preserve"> </w:t>
      </w:r>
    </w:p>
    <w:p w14:paraId="6299D4B7" w14:textId="77777777" w:rsidR="006C4098" w:rsidRPr="002A1A5C" w:rsidRDefault="006C4098" w:rsidP="006C4098">
      <w:pPr>
        <w:rPr>
          <w:rFonts w:asciiTheme="minorHAnsi" w:hAnsiTheme="minorHAnsi" w:cstheme="minorHAnsi"/>
          <w:iCs/>
          <w:sz w:val="20"/>
          <w:szCs w:val="20"/>
        </w:rPr>
      </w:pPr>
      <w:r w:rsidRPr="002A1A5C">
        <w:rPr>
          <w:rFonts w:asciiTheme="minorHAnsi" w:hAnsiTheme="minorHAnsi" w:cstheme="minorHAnsi"/>
          <w:iCs/>
          <w:sz w:val="20"/>
          <w:szCs w:val="20"/>
        </w:rPr>
        <w:t>Názov:</w:t>
      </w:r>
      <w:r w:rsidRPr="002A1A5C">
        <w:rPr>
          <w:rFonts w:asciiTheme="minorHAnsi" w:hAnsiTheme="minorHAnsi" w:cstheme="minorHAnsi"/>
          <w:iCs/>
          <w:sz w:val="20"/>
          <w:szCs w:val="20"/>
        </w:rPr>
        <w:tab/>
      </w:r>
      <w:r w:rsidRPr="002A1A5C">
        <w:rPr>
          <w:rFonts w:asciiTheme="minorHAnsi" w:hAnsiTheme="minorHAnsi" w:cstheme="minorHAnsi"/>
          <w:iCs/>
          <w:sz w:val="20"/>
          <w:szCs w:val="20"/>
        </w:rPr>
        <w:tab/>
      </w:r>
      <w:r w:rsidRPr="002A1A5C">
        <w:rPr>
          <w:rFonts w:asciiTheme="minorHAnsi" w:hAnsiTheme="minorHAnsi" w:cstheme="minorHAnsi"/>
          <w:iCs/>
          <w:sz w:val="20"/>
          <w:szCs w:val="20"/>
        </w:rPr>
        <w:tab/>
        <w:t>Banskobystrický samosprávny kraj</w:t>
      </w:r>
    </w:p>
    <w:p w14:paraId="428258B5" w14:textId="77777777" w:rsidR="006C4098" w:rsidRPr="002A1A5C" w:rsidRDefault="006C4098" w:rsidP="006C4098">
      <w:pPr>
        <w:rPr>
          <w:rFonts w:asciiTheme="minorHAnsi" w:hAnsiTheme="minorHAnsi" w:cstheme="minorHAnsi"/>
          <w:iCs/>
          <w:sz w:val="20"/>
          <w:szCs w:val="20"/>
        </w:rPr>
      </w:pPr>
      <w:r w:rsidRPr="002A1A5C">
        <w:rPr>
          <w:rFonts w:asciiTheme="minorHAnsi" w:hAnsiTheme="minorHAnsi" w:cstheme="minorHAnsi"/>
          <w:iCs/>
          <w:sz w:val="20"/>
          <w:szCs w:val="20"/>
        </w:rPr>
        <w:t>Sídlo:</w:t>
      </w:r>
      <w:r w:rsidRPr="002A1A5C">
        <w:rPr>
          <w:rFonts w:asciiTheme="minorHAnsi" w:hAnsiTheme="minorHAnsi" w:cstheme="minorHAnsi"/>
          <w:iCs/>
          <w:sz w:val="20"/>
          <w:szCs w:val="20"/>
        </w:rPr>
        <w:tab/>
      </w:r>
      <w:r w:rsidRPr="002A1A5C">
        <w:rPr>
          <w:rFonts w:asciiTheme="minorHAnsi" w:hAnsiTheme="minorHAnsi" w:cstheme="minorHAnsi"/>
          <w:iCs/>
          <w:sz w:val="20"/>
          <w:szCs w:val="20"/>
        </w:rPr>
        <w:tab/>
      </w:r>
      <w:r w:rsidRPr="002A1A5C">
        <w:rPr>
          <w:rFonts w:asciiTheme="minorHAnsi" w:hAnsiTheme="minorHAnsi" w:cstheme="minorHAnsi"/>
          <w:iCs/>
          <w:sz w:val="20"/>
          <w:szCs w:val="20"/>
        </w:rPr>
        <w:tab/>
        <w:t>Námestie SNP 23, 974 01 Banská Bystrica</w:t>
      </w:r>
    </w:p>
    <w:p w14:paraId="00FCDC45" w14:textId="77777777" w:rsidR="006C4098" w:rsidRPr="002A1A5C" w:rsidRDefault="006C4098" w:rsidP="006C4098">
      <w:pPr>
        <w:rPr>
          <w:rFonts w:asciiTheme="minorHAnsi" w:hAnsiTheme="minorHAnsi" w:cstheme="minorHAnsi"/>
          <w:iCs/>
          <w:sz w:val="20"/>
          <w:szCs w:val="20"/>
        </w:rPr>
      </w:pPr>
      <w:r w:rsidRPr="002A1A5C">
        <w:rPr>
          <w:rFonts w:asciiTheme="minorHAnsi" w:hAnsiTheme="minorHAnsi" w:cstheme="minorHAnsi"/>
          <w:iCs/>
          <w:sz w:val="20"/>
          <w:szCs w:val="20"/>
        </w:rPr>
        <w:t>IČO:</w:t>
      </w:r>
      <w:r w:rsidRPr="002A1A5C">
        <w:rPr>
          <w:rFonts w:asciiTheme="minorHAnsi" w:hAnsiTheme="minorHAnsi" w:cstheme="minorHAnsi"/>
          <w:iCs/>
          <w:sz w:val="20"/>
          <w:szCs w:val="20"/>
        </w:rPr>
        <w:tab/>
      </w:r>
      <w:r w:rsidRPr="002A1A5C">
        <w:rPr>
          <w:rFonts w:asciiTheme="minorHAnsi" w:hAnsiTheme="minorHAnsi" w:cstheme="minorHAnsi"/>
          <w:iCs/>
          <w:sz w:val="20"/>
          <w:szCs w:val="20"/>
        </w:rPr>
        <w:tab/>
      </w:r>
      <w:r w:rsidRPr="002A1A5C">
        <w:rPr>
          <w:rFonts w:asciiTheme="minorHAnsi" w:hAnsiTheme="minorHAnsi" w:cstheme="minorHAnsi"/>
          <w:iCs/>
          <w:sz w:val="20"/>
          <w:szCs w:val="20"/>
        </w:rPr>
        <w:tab/>
        <w:t>37828100</w:t>
      </w:r>
    </w:p>
    <w:p w14:paraId="7F9AE621" w14:textId="0B1323D2" w:rsidR="006C4098" w:rsidRPr="002A1A5C" w:rsidRDefault="006C4098" w:rsidP="006C4098">
      <w:pPr>
        <w:rPr>
          <w:rFonts w:asciiTheme="minorHAnsi" w:hAnsiTheme="minorHAnsi" w:cstheme="minorHAnsi"/>
          <w:iCs/>
          <w:sz w:val="20"/>
          <w:szCs w:val="20"/>
        </w:rPr>
      </w:pPr>
      <w:r w:rsidRPr="002A1A5C">
        <w:rPr>
          <w:rFonts w:asciiTheme="minorHAnsi" w:hAnsiTheme="minorHAnsi" w:cstheme="minorHAnsi"/>
          <w:iCs/>
          <w:sz w:val="20"/>
          <w:szCs w:val="20"/>
        </w:rPr>
        <w:t>Kontaktná osoba:</w:t>
      </w:r>
      <w:r w:rsidRPr="002A1A5C">
        <w:rPr>
          <w:rFonts w:asciiTheme="minorHAnsi" w:hAnsiTheme="minorHAnsi" w:cstheme="minorHAnsi"/>
          <w:iCs/>
          <w:sz w:val="20"/>
          <w:szCs w:val="20"/>
        </w:rPr>
        <w:tab/>
      </w:r>
      <w:r w:rsidR="00654C50" w:rsidRPr="002A1A5C">
        <w:rPr>
          <w:rFonts w:asciiTheme="minorHAnsi" w:hAnsiTheme="minorHAnsi" w:cstheme="minorHAnsi"/>
          <w:iCs/>
          <w:sz w:val="20"/>
          <w:szCs w:val="20"/>
        </w:rPr>
        <w:t>Jaroslav Šuster</w:t>
      </w:r>
    </w:p>
    <w:p w14:paraId="747B807D" w14:textId="00F3EC53" w:rsidR="006C4098" w:rsidRPr="002A1A5C" w:rsidRDefault="006C4098" w:rsidP="006C4098">
      <w:pPr>
        <w:rPr>
          <w:rFonts w:asciiTheme="minorHAnsi" w:hAnsiTheme="minorHAnsi" w:cstheme="minorHAnsi"/>
          <w:iCs/>
          <w:sz w:val="20"/>
          <w:szCs w:val="20"/>
        </w:rPr>
      </w:pPr>
      <w:r w:rsidRPr="002A1A5C">
        <w:rPr>
          <w:rFonts w:asciiTheme="minorHAnsi" w:hAnsiTheme="minorHAnsi" w:cstheme="minorHAnsi"/>
          <w:iCs/>
          <w:sz w:val="20"/>
          <w:szCs w:val="20"/>
        </w:rPr>
        <w:t>Komunikačné rozhranie:</w:t>
      </w:r>
      <w:r w:rsidRPr="002A1A5C">
        <w:rPr>
          <w:rFonts w:asciiTheme="minorHAnsi" w:hAnsiTheme="minorHAnsi" w:cstheme="minorHAnsi"/>
          <w:iCs/>
          <w:sz w:val="20"/>
          <w:szCs w:val="20"/>
        </w:rPr>
        <w:tab/>
      </w:r>
      <w:r w:rsidR="005E7963" w:rsidRPr="005E7963">
        <w:rPr>
          <w:rStyle w:val="Hypertextovprepojenie"/>
          <w:rFonts w:asciiTheme="minorHAnsi" w:hAnsiTheme="minorHAnsi" w:cstheme="minorHAnsi"/>
          <w:iCs/>
          <w:sz w:val="20"/>
          <w:szCs w:val="20"/>
        </w:rPr>
        <w:t>https://josephine.proebiz.com/sk/tender/5044/summary</w:t>
      </w:r>
    </w:p>
    <w:p w14:paraId="4CD693F0" w14:textId="77777777" w:rsidR="006C4098" w:rsidRPr="002A1A5C" w:rsidRDefault="006C4098" w:rsidP="006C4098">
      <w:pPr>
        <w:rPr>
          <w:rFonts w:asciiTheme="minorHAnsi" w:hAnsiTheme="minorHAnsi" w:cstheme="minorHAnsi"/>
          <w:sz w:val="20"/>
          <w:szCs w:val="20"/>
        </w:rPr>
      </w:pPr>
    </w:p>
    <w:p w14:paraId="05210424" w14:textId="5E44E7A8" w:rsidR="009C725C" w:rsidRPr="002A1A5C" w:rsidRDefault="006C4098" w:rsidP="00D5369E">
      <w:pPr>
        <w:pStyle w:val="tl1"/>
        <w:jc w:val="left"/>
        <w:rPr>
          <w:rFonts w:asciiTheme="minorHAnsi" w:hAnsiTheme="minorHAnsi" w:cstheme="minorHAnsi"/>
          <w:b/>
          <w:bCs/>
          <w:sz w:val="20"/>
          <w:szCs w:val="20"/>
        </w:rPr>
      </w:pPr>
      <w:r w:rsidRPr="002A1A5C">
        <w:rPr>
          <w:rFonts w:asciiTheme="minorHAnsi" w:hAnsiTheme="minorHAnsi" w:cstheme="minorHAnsi"/>
          <w:b/>
          <w:bCs/>
          <w:sz w:val="20"/>
          <w:szCs w:val="20"/>
        </w:rPr>
        <w:t>2.  PREDMET ZÁKAZKY</w:t>
      </w:r>
    </w:p>
    <w:p w14:paraId="321A0391" w14:textId="60B10283" w:rsidR="005E7963" w:rsidRDefault="00E35F74" w:rsidP="005E7963">
      <w:pPr>
        <w:autoSpaceDE w:val="0"/>
        <w:autoSpaceDN w:val="0"/>
        <w:adjustRightInd w:val="0"/>
        <w:jc w:val="both"/>
        <w:rPr>
          <w:rFonts w:asciiTheme="minorHAnsi" w:hAnsiTheme="minorHAnsi" w:cstheme="minorHAnsi"/>
          <w:sz w:val="20"/>
          <w:szCs w:val="20"/>
        </w:rPr>
      </w:pPr>
      <w:r w:rsidRPr="002A1A5C">
        <w:rPr>
          <w:rFonts w:asciiTheme="minorHAnsi" w:hAnsiTheme="minorHAnsi" w:cstheme="minorHAnsi"/>
          <w:sz w:val="20"/>
          <w:szCs w:val="20"/>
        </w:rPr>
        <w:t>2.</w:t>
      </w:r>
      <w:r w:rsidRPr="002A1A5C">
        <w:rPr>
          <w:rFonts w:asciiTheme="minorHAnsi" w:hAnsiTheme="minorHAnsi" w:cstheme="minorHAnsi"/>
          <w:noProof/>
          <w:sz w:val="20"/>
          <w:szCs w:val="20"/>
          <w:lang w:eastAsia="sk-SK"/>
        </w:rPr>
        <w:t>1</w:t>
      </w:r>
      <w:r w:rsidR="00AA2528" w:rsidRPr="002A1A5C">
        <w:rPr>
          <w:rFonts w:asciiTheme="minorHAnsi" w:hAnsiTheme="minorHAnsi" w:cstheme="minorHAnsi"/>
          <w:noProof/>
          <w:sz w:val="20"/>
          <w:szCs w:val="20"/>
          <w:lang w:eastAsia="sk-SK"/>
        </w:rPr>
        <w:t xml:space="preserve">. Predmetom zákazky je </w:t>
      </w:r>
      <w:r w:rsidR="005E7963">
        <w:rPr>
          <w:rFonts w:asciiTheme="minorHAnsi" w:hAnsiTheme="minorHAnsi" w:cstheme="minorHAnsi"/>
          <w:sz w:val="20"/>
          <w:szCs w:val="20"/>
        </w:rPr>
        <w:t>komplexná rekonštrukcia</w:t>
      </w:r>
      <w:r w:rsidR="005E7963" w:rsidRPr="005E7963">
        <w:rPr>
          <w:rFonts w:asciiTheme="minorHAnsi" w:hAnsiTheme="minorHAnsi" w:cstheme="minorHAnsi"/>
          <w:sz w:val="20"/>
          <w:szCs w:val="20"/>
        </w:rPr>
        <w:t xml:space="preserve"> mostného objektu </w:t>
      </w:r>
      <w:proofErr w:type="spellStart"/>
      <w:r w:rsidR="005E7963" w:rsidRPr="005E7963">
        <w:rPr>
          <w:rFonts w:asciiTheme="minorHAnsi" w:hAnsiTheme="minorHAnsi" w:cstheme="minorHAnsi"/>
          <w:sz w:val="20"/>
          <w:szCs w:val="20"/>
        </w:rPr>
        <w:t>ev.č</w:t>
      </w:r>
      <w:proofErr w:type="spellEnd"/>
      <w:r w:rsidR="005E7963" w:rsidRPr="005E7963">
        <w:rPr>
          <w:rFonts w:asciiTheme="minorHAnsi" w:hAnsiTheme="minorHAnsi" w:cstheme="minorHAnsi"/>
          <w:sz w:val="20"/>
          <w:szCs w:val="20"/>
        </w:rPr>
        <w:t xml:space="preserve">. 2379-4 ponad rieku Hron pred obcou Nemecká. </w:t>
      </w:r>
      <w:r w:rsidR="005E7963">
        <w:rPr>
          <w:rFonts w:asciiTheme="minorHAnsi" w:hAnsiTheme="minorHAnsi" w:cstheme="minorHAnsi"/>
          <w:sz w:val="20"/>
          <w:szCs w:val="20"/>
        </w:rPr>
        <w:t>Ide</w:t>
      </w:r>
      <w:r w:rsidR="005E7963" w:rsidRPr="005E7963">
        <w:rPr>
          <w:rFonts w:asciiTheme="minorHAnsi" w:hAnsiTheme="minorHAnsi" w:cstheme="minorHAnsi"/>
          <w:sz w:val="20"/>
          <w:szCs w:val="20"/>
        </w:rPr>
        <w:t xml:space="preserve"> o existujúci mostný objekt, ktorý sa nachádza katastrálnom území obce Nemecká na ceste III/2379. Rekonštrukcia sa týka nosnej konštrukcie mosta, spodnej stavby, mostného zvršku, príslušenstva a záchytných bezpečnostných zariadení na moste. V rámci rekonštrukcie budú vybúrané všetky poškodené časti mostného objektu a nahradené novými konštrukciami. Súčasťou prác bude aj zosilnenie nosnej konštrukcie mosta vybudovaním novej </w:t>
      </w:r>
      <w:proofErr w:type="spellStart"/>
      <w:r w:rsidR="005E7963" w:rsidRPr="005E7963">
        <w:rPr>
          <w:rFonts w:asciiTheme="minorHAnsi" w:hAnsiTheme="minorHAnsi" w:cstheme="minorHAnsi"/>
          <w:sz w:val="20"/>
          <w:szCs w:val="20"/>
        </w:rPr>
        <w:t>spriahujúcej</w:t>
      </w:r>
      <w:proofErr w:type="spellEnd"/>
      <w:r w:rsidR="005E7963" w:rsidRPr="005E7963">
        <w:rPr>
          <w:rFonts w:asciiTheme="minorHAnsi" w:hAnsiTheme="minorHAnsi" w:cstheme="minorHAnsi"/>
          <w:sz w:val="20"/>
          <w:szCs w:val="20"/>
        </w:rPr>
        <w:t xml:space="preserve"> dosky a sanácia ostávajúcich konštrukcií. </w:t>
      </w:r>
    </w:p>
    <w:p w14:paraId="01BA45EB" w14:textId="77777777" w:rsidR="008F0BD7" w:rsidRPr="005E7963" w:rsidRDefault="008F0BD7" w:rsidP="005E7963">
      <w:pPr>
        <w:autoSpaceDE w:val="0"/>
        <w:autoSpaceDN w:val="0"/>
        <w:adjustRightInd w:val="0"/>
        <w:jc w:val="both"/>
        <w:rPr>
          <w:rFonts w:asciiTheme="minorHAnsi" w:hAnsiTheme="minorHAnsi" w:cstheme="minorHAnsi"/>
          <w:sz w:val="20"/>
          <w:szCs w:val="20"/>
        </w:rPr>
      </w:pPr>
    </w:p>
    <w:p w14:paraId="35DBB627" w14:textId="2B079A95" w:rsidR="00AA2528" w:rsidRPr="002A1A5C" w:rsidRDefault="005E7963" w:rsidP="005E7963">
      <w:pPr>
        <w:autoSpaceDE w:val="0"/>
        <w:autoSpaceDN w:val="0"/>
        <w:adjustRightInd w:val="0"/>
        <w:jc w:val="both"/>
        <w:rPr>
          <w:rFonts w:asciiTheme="minorHAnsi" w:hAnsiTheme="minorHAnsi" w:cstheme="minorHAnsi"/>
          <w:noProof/>
          <w:sz w:val="20"/>
          <w:szCs w:val="20"/>
          <w:lang w:eastAsia="sk-SK"/>
        </w:rPr>
      </w:pPr>
      <w:r w:rsidRPr="005E7963">
        <w:rPr>
          <w:rFonts w:asciiTheme="minorHAnsi" w:hAnsiTheme="minorHAnsi" w:cstheme="minorHAnsi"/>
          <w:sz w:val="20"/>
          <w:szCs w:val="20"/>
        </w:rPr>
        <w:t>Realizáciou navrhovaných prác sa predĺži životnosť konštrukcie mosta, zlepší sa stavebno-technický stav mosta a v neposlednom rade sa zvýši bezpečnosť účastníkov cestnej premávky v danom bode motoristov aj chodcov. Po riadnom a úplnom realizovaní navrhovaných prác sa zároveň odstránia príčiny existujúcich porúch mostného objektu.</w:t>
      </w:r>
    </w:p>
    <w:p w14:paraId="3F0051D2" w14:textId="23EF4A72" w:rsidR="00EA40B0" w:rsidRPr="002A1A5C" w:rsidRDefault="00EA40B0" w:rsidP="00AA2528">
      <w:pPr>
        <w:autoSpaceDE w:val="0"/>
        <w:autoSpaceDN w:val="0"/>
        <w:adjustRightInd w:val="0"/>
        <w:jc w:val="both"/>
        <w:rPr>
          <w:rFonts w:asciiTheme="minorHAnsi" w:hAnsiTheme="minorHAnsi" w:cstheme="minorHAnsi"/>
          <w:noProof/>
          <w:sz w:val="20"/>
          <w:szCs w:val="20"/>
          <w:lang w:eastAsia="sk-SK"/>
        </w:rPr>
      </w:pPr>
    </w:p>
    <w:p w14:paraId="6D88F5E4" w14:textId="77777777" w:rsidR="005E7963" w:rsidRPr="005E7963" w:rsidRDefault="005E7963" w:rsidP="005E7963">
      <w:pPr>
        <w:jc w:val="both"/>
        <w:rPr>
          <w:rFonts w:asciiTheme="minorHAnsi" w:hAnsiTheme="minorHAnsi" w:cstheme="minorHAnsi"/>
          <w:sz w:val="20"/>
          <w:szCs w:val="20"/>
          <w:u w:val="single"/>
          <w:lang w:val="x-none"/>
        </w:rPr>
      </w:pPr>
      <w:r w:rsidRPr="005E7963">
        <w:rPr>
          <w:rFonts w:asciiTheme="minorHAnsi" w:hAnsiTheme="minorHAnsi" w:cstheme="minorHAnsi"/>
          <w:sz w:val="20"/>
          <w:szCs w:val="20"/>
          <w:u w:val="single"/>
          <w:lang w:val="x-none"/>
        </w:rPr>
        <w:t>SO 101 Úprava cesty III/2379</w:t>
      </w:r>
    </w:p>
    <w:p w14:paraId="3A4E0AC3" w14:textId="77777777" w:rsidR="005E7963" w:rsidRPr="005E7963" w:rsidRDefault="005E7963" w:rsidP="005E7963">
      <w:pPr>
        <w:jc w:val="both"/>
        <w:rPr>
          <w:rFonts w:asciiTheme="minorHAnsi" w:hAnsiTheme="minorHAnsi" w:cstheme="minorHAnsi"/>
          <w:sz w:val="20"/>
          <w:szCs w:val="20"/>
          <w:u w:val="single"/>
          <w:lang w:val="x-none"/>
        </w:rPr>
      </w:pPr>
      <w:r w:rsidRPr="005E7963">
        <w:rPr>
          <w:rFonts w:asciiTheme="minorHAnsi" w:hAnsiTheme="minorHAnsi" w:cstheme="minorHAnsi"/>
          <w:sz w:val="20"/>
          <w:szCs w:val="20"/>
          <w:u w:val="single"/>
          <w:lang w:val="x-none"/>
        </w:rPr>
        <w:t>správca: Banskobystrická regionálna správa ciest</w:t>
      </w:r>
    </w:p>
    <w:p w14:paraId="5EFFBA12" w14:textId="77777777" w:rsidR="005E7963" w:rsidRPr="005E7963" w:rsidRDefault="005E7963" w:rsidP="005E7963">
      <w:pPr>
        <w:jc w:val="both"/>
        <w:rPr>
          <w:rFonts w:asciiTheme="minorHAnsi" w:hAnsiTheme="minorHAnsi" w:cstheme="minorHAnsi"/>
          <w:sz w:val="20"/>
          <w:szCs w:val="20"/>
          <w:u w:val="single"/>
          <w:lang w:val="x-none"/>
        </w:rPr>
      </w:pPr>
    </w:p>
    <w:p w14:paraId="13923F93" w14:textId="77777777" w:rsidR="005E7963" w:rsidRPr="005E7963" w:rsidRDefault="005E7963" w:rsidP="005E7963">
      <w:pPr>
        <w:jc w:val="both"/>
        <w:rPr>
          <w:rFonts w:asciiTheme="minorHAnsi" w:hAnsiTheme="minorHAnsi" w:cstheme="minorHAnsi"/>
          <w:sz w:val="20"/>
          <w:szCs w:val="20"/>
          <w:u w:val="single"/>
          <w:lang w:val="x-none"/>
        </w:rPr>
      </w:pPr>
      <w:r w:rsidRPr="005E7963">
        <w:rPr>
          <w:rFonts w:asciiTheme="minorHAnsi" w:hAnsiTheme="minorHAnsi" w:cstheme="minorHAnsi"/>
          <w:sz w:val="20"/>
          <w:szCs w:val="20"/>
          <w:u w:val="single"/>
          <w:lang w:val="x-none"/>
        </w:rPr>
        <w:t>SO 102 Chodníky pri ceste III/2379 a úprava miestnych komunikácií v nadväznosti na most ponad Hron</w:t>
      </w:r>
    </w:p>
    <w:p w14:paraId="6C9DA79E" w14:textId="77777777" w:rsidR="005E7963" w:rsidRPr="005E7963" w:rsidRDefault="005E7963" w:rsidP="005E7963">
      <w:pPr>
        <w:jc w:val="both"/>
        <w:rPr>
          <w:rFonts w:asciiTheme="minorHAnsi" w:hAnsiTheme="minorHAnsi" w:cstheme="minorHAnsi"/>
          <w:sz w:val="20"/>
          <w:szCs w:val="20"/>
          <w:u w:val="single"/>
          <w:lang w:val="x-none"/>
        </w:rPr>
      </w:pPr>
      <w:r w:rsidRPr="005E7963">
        <w:rPr>
          <w:rFonts w:asciiTheme="minorHAnsi" w:hAnsiTheme="minorHAnsi" w:cstheme="minorHAnsi"/>
          <w:sz w:val="20"/>
          <w:szCs w:val="20"/>
          <w:u w:val="single"/>
          <w:lang w:val="x-none"/>
        </w:rPr>
        <w:t>správca: obec Nemecká</w:t>
      </w:r>
    </w:p>
    <w:p w14:paraId="77344198" w14:textId="77777777" w:rsidR="005E7963" w:rsidRPr="005E7963" w:rsidRDefault="005E7963" w:rsidP="005E7963">
      <w:pPr>
        <w:jc w:val="both"/>
        <w:rPr>
          <w:rFonts w:asciiTheme="minorHAnsi" w:hAnsiTheme="minorHAnsi" w:cstheme="minorHAnsi"/>
          <w:sz w:val="20"/>
          <w:szCs w:val="20"/>
          <w:u w:val="single"/>
          <w:lang w:val="x-none"/>
        </w:rPr>
      </w:pPr>
    </w:p>
    <w:p w14:paraId="2AC56552" w14:textId="77777777" w:rsidR="005E7963" w:rsidRPr="005E7963" w:rsidRDefault="005E7963" w:rsidP="005E7963">
      <w:pPr>
        <w:jc w:val="both"/>
        <w:rPr>
          <w:rFonts w:asciiTheme="minorHAnsi" w:hAnsiTheme="minorHAnsi" w:cstheme="minorHAnsi"/>
          <w:sz w:val="20"/>
          <w:szCs w:val="20"/>
          <w:u w:val="single"/>
          <w:lang w:val="x-none"/>
        </w:rPr>
      </w:pPr>
      <w:r w:rsidRPr="005E7963">
        <w:rPr>
          <w:rFonts w:asciiTheme="minorHAnsi" w:hAnsiTheme="minorHAnsi" w:cstheme="minorHAnsi"/>
          <w:sz w:val="20"/>
          <w:szCs w:val="20"/>
          <w:u w:val="single"/>
          <w:lang w:val="x-none"/>
        </w:rPr>
        <w:t xml:space="preserve">SO 201 Most cez Hron na ceste III/2379 </w:t>
      </w:r>
      <w:proofErr w:type="spellStart"/>
      <w:r w:rsidRPr="005E7963">
        <w:rPr>
          <w:rFonts w:asciiTheme="minorHAnsi" w:hAnsiTheme="minorHAnsi" w:cstheme="minorHAnsi"/>
          <w:sz w:val="20"/>
          <w:szCs w:val="20"/>
          <w:u w:val="single"/>
          <w:lang w:val="x-none"/>
        </w:rPr>
        <w:t>ev.č</w:t>
      </w:r>
      <w:proofErr w:type="spellEnd"/>
      <w:r w:rsidRPr="005E7963">
        <w:rPr>
          <w:rFonts w:asciiTheme="minorHAnsi" w:hAnsiTheme="minorHAnsi" w:cstheme="minorHAnsi"/>
          <w:sz w:val="20"/>
          <w:szCs w:val="20"/>
          <w:u w:val="single"/>
          <w:lang w:val="x-none"/>
        </w:rPr>
        <w:t>. 2379-4</w:t>
      </w:r>
    </w:p>
    <w:p w14:paraId="71CCD36D" w14:textId="77777777" w:rsidR="005E7963" w:rsidRPr="005E7963" w:rsidRDefault="005E7963" w:rsidP="005E7963">
      <w:pPr>
        <w:jc w:val="both"/>
        <w:rPr>
          <w:rFonts w:asciiTheme="minorHAnsi" w:hAnsiTheme="minorHAnsi" w:cstheme="minorHAnsi"/>
          <w:sz w:val="20"/>
          <w:szCs w:val="20"/>
          <w:u w:val="single"/>
          <w:lang w:val="x-none"/>
        </w:rPr>
      </w:pPr>
      <w:r w:rsidRPr="005E7963">
        <w:rPr>
          <w:rFonts w:asciiTheme="minorHAnsi" w:hAnsiTheme="minorHAnsi" w:cstheme="minorHAnsi"/>
          <w:sz w:val="20"/>
          <w:szCs w:val="20"/>
          <w:u w:val="single"/>
          <w:lang w:val="x-none"/>
        </w:rPr>
        <w:t>správca: Banskobystrická regionálna správa ciest</w:t>
      </w:r>
    </w:p>
    <w:p w14:paraId="59D7F83A" w14:textId="77777777" w:rsidR="005E7963" w:rsidRPr="005E7963" w:rsidRDefault="005E7963" w:rsidP="005E7963">
      <w:pPr>
        <w:jc w:val="both"/>
        <w:rPr>
          <w:rFonts w:asciiTheme="minorHAnsi" w:hAnsiTheme="minorHAnsi" w:cstheme="minorHAnsi"/>
          <w:sz w:val="20"/>
          <w:szCs w:val="20"/>
          <w:u w:val="single"/>
          <w:lang w:val="x-none"/>
        </w:rPr>
      </w:pPr>
    </w:p>
    <w:p w14:paraId="4D5ABE2F" w14:textId="77777777" w:rsidR="005E7963" w:rsidRPr="005E7963" w:rsidRDefault="005E7963" w:rsidP="005E7963">
      <w:pPr>
        <w:jc w:val="both"/>
        <w:rPr>
          <w:rFonts w:asciiTheme="minorHAnsi" w:hAnsiTheme="minorHAnsi" w:cstheme="minorHAnsi"/>
          <w:sz w:val="20"/>
          <w:szCs w:val="20"/>
          <w:u w:val="single"/>
          <w:lang w:val="x-none"/>
        </w:rPr>
      </w:pPr>
      <w:r w:rsidRPr="005E7963">
        <w:rPr>
          <w:rFonts w:asciiTheme="minorHAnsi" w:hAnsiTheme="minorHAnsi" w:cstheme="minorHAnsi"/>
          <w:sz w:val="20"/>
          <w:szCs w:val="20"/>
          <w:u w:val="single"/>
          <w:lang w:val="x-none"/>
        </w:rPr>
        <w:t>SO 601 Preložka telekomunikačného vedenia</w:t>
      </w:r>
    </w:p>
    <w:p w14:paraId="4B33BA10" w14:textId="77777777" w:rsidR="005E7963" w:rsidRDefault="005E7963" w:rsidP="005E7963">
      <w:pPr>
        <w:jc w:val="both"/>
        <w:rPr>
          <w:rFonts w:asciiTheme="minorHAnsi" w:hAnsiTheme="minorHAnsi" w:cstheme="minorHAnsi"/>
          <w:sz w:val="20"/>
          <w:szCs w:val="20"/>
          <w:u w:val="single"/>
          <w:lang w:val="x-none"/>
        </w:rPr>
      </w:pPr>
      <w:r w:rsidRPr="005E7963">
        <w:rPr>
          <w:rFonts w:asciiTheme="minorHAnsi" w:hAnsiTheme="minorHAnsi" w:cstheme="minorHAnsi"/>
          <w:sz w:val="20"/>
          <w:szCs w:val="20"/>
          <w:u w:val="single"/>
          <w:lang w:val="x-none"/>
        </w:rPr>
        <w:t xml:space="preserve">správca: Slovak Telekom </w:t>
      </w:r>
      <w:proofErr w:type="spellStart"/>
      <w:r w:rsidRPr="005E7963">
        <w:rPr>
          <w:rFonts w:asciiTheme="minorHAnsi" w:hAnsiTheme="minorHAnsi" w:cstheme="minorHAnsi"/>
          <w:sz w:val="20"/>
          <w:szCs w:val="20"/>
          <w:u w:val="single"/>
          <w:lang w:val="x-none"/>
        </w:rPr>
        <w:t>a.s</w:t>
      </w:r>
      <w:proofErr w:type="spellEnd"/>
      <w:r w:rsidRPr="005E7963">
        <w:rPr>
          <w:rFonts w:asciiTheme="minorHAnsi" w:hAnsiTheme="minorHAnsi" w:cstheme="minorHAnsi"/>
          <w:sz w:val="20"/>
          <w:szCs w:val="20"/>
          <w:u w:val="single"/>
          <w:lang w:val="x-none"/>
        </w:rPr>
        <w:t>.</w:t>
      </w:r>
    </w:p>
    <w:p w14:paraId="4DF787F9" w14:textId="77777777" w:rsidR="005E7963" w:rsidRDefault="005E7963" w:rsidP="005E7963">
      <w:pPr>
        <w:jc w:val="both"/>
        <w:rPr>
          <w:rFonts w:asciiTheme="minorHAnsi" w:hAnsiTheme="minorHAnsi" w:cstheme="minorHAnsi"/>
          <w:sz w:val="20"/>
          <w:szCs w:val="20"/>
          <w:u w:val="single"/>
          <w:lang w:val="x-none"/>
        </w:rPr>
      </w:pPr>
    </w:p>
    <w:p w14:paraId="4C80C3E8" w14:textId="71470E2B" w:rsidR="003B333C" w:rsidRPr="002A1A5C" w:rsidRDefault="00EA40B0" w:rsidP="005E7963">
      <w:pPr>
        <w:jc w:val="both"/>
        <w:rPr>
          <w:rFonts w:asciiTheme="minorHAnsi" w:hAnsiTheme="minorHAnsi" w:cstheme="minorHAnsi"/>
          <w:sz w:val="20"/>
          <w:szCs w:val="20"/>
        </w:rPr>
      </w:pPr>
      <w:r w:rsidRPr="002A1A5C">
        <w:rPr>
          <w:rFonts w:asciiTheme="minorHAnsi" w:hAnsiTheme="minorHAnsi" w:cstheme="minorHAnsi"/>
          <w:sz w:val="20"/>
          <w:szCs w:val="20"/>
        </w:rPr>
        <w:t xml:space="preserve"> </w:t>
      </w:r>
    </w:p>
    <w:p w14:paraId="285A0480" w14:textId="3674BF67" w:rsidR="00E35F74" w:rsidRPr="002A1A5C" w:rsidRDefault="00E35F74" w:rsidP="00012026">
      <w:pPr>
        <w:jc w:val="both"/>
        <w:rPr>
          <w:rFonts w:asciiTheme="minorHAnsi" w:hAnsiTheme="minorHAnsi" w:cstheme="minorHAnsi"/>
          <w:b/>
        </w:rPr>
      </w:pPr>
      <w:r w:rsidRPr="002A1A5C">
        <w:rPr>
          <w:rFonts w:asciiTheme="minorHAnsi" w:hAnsiTheme="minorHAnsi" w:cstheme="minorHAnsi"/>
          <w:sz w:val="20"/>
          <w:szCs w:val="20"/>
        </w:rPr>
        <w:t xml:space="preserve">Podrobný opis predmetu zákazky je uvedený v časti B. Opis predmetu zákazky týchto súťažných podkladov (ďalej aj „SP“) a v prílohách týchto SP. </w:t>
      </w:r>
    </w:p>
    <w:p w14:paraId="206B6065" w14:textId="77777777" w:rsidR="00E35F74" w:rsidRPr="002A1A5C" w:rsidRDefault="00E35F74" w:rsidP="00E35F74">
      <w:pPr>
        <w:rPr>
          <w:rFonts w:asciiTheme="minorHAnsi" w:hAnsiTheme="minorHAnsi" w:cstheme="minorHAnsi"/>
          <w:sz w:val="20"/>
          <w:szCs w:val="20"/>
        </w:rPr>
      </w:pPr>
    </w:p>
    <w:p w14:paraId="525DB784" w14:textId="77777777" w:rsidR="00E35F74" w:rsidRPr="002A1A5C" w:rsidRDefault="00E35F74" w:rsidP="00E35F74">
      <w:pPr>
        <w:rPr>
          <w:rFonts w:asciiTheme="minorHAnsi" w:hAnsiTheme="minorHAnsi" w:cstheme="minorHAnsi"/>
          <w:sz w:val="20"/>
          <w:szCs w:val="20"/>
        </w:rPr>
      </w:pPr>
      <w:r w:rsidRPr="002A1A5C">
        <w:rPr>
          <w:rFonts w:asciiTheme="minorHAnsi" w:hAnsiTheme="minorHAnsi" w:cstheme="minorHAnsi"/>
          <w:sz w:val="20"/>
          <w:szCs w:val="20"/>
        </w:rPr>
        <w:t>2.2. Spoločný slovník obstarávania (CPV).</w:t>
      </w:r>
    </w:p>
    <w:p w14:paraId="3A158A70" w14:textId="6E77B0E1" w:rsidR="005E7963" w:rsidRPr="005857B1" w:rsidRDefault="005E7963" w:rsidP="005E7963">
      <w:pPr>
        <w:rPr>
          <w:rFonts w:asciiTheme="minorHAnsi" w:hAnsiTheme="minorHAnsi" w:cstheme="minorHAnsi"/>
          <w:bCs/>
          <w:sz w:val="22"/>
          <w:szCs w:val="22"/>
        </w:rPr>
      </w:pPr>
      <w:r w:rsidRPr="005857B1">
        <w:rPr>
          <w:rFonts w:asciiTheme="minorHAnsi" w:hAnsiTheme="minorHAnsi" w:cstheme="minorHAnsi"/>
          <w:bCs/>
          <w:sz w:val="22"/>
          <w:szCs w:val="22"/>
        </w:rPr>
        <w:t>Hlavný predmet :</w:t>
      </w:r>
      <w:r w:rsidRPr="005857B1">
        <w:rPr>
          <w:rFonts w:asciiTheme="minorHAnsi" w:hAnsiTheme="minorHAnsi" w:cstheme="minorHAnsi"/>
          <w:bCs/>
          <w:sz w:val="22"/>
          <w:szCs w:val="22"/>
        </w:rPr>
        <w:tab/>
      </w:r>
      <w:r w:rsidRPr="005857B1">
        <w:rPr>
          <w:rFonts w:asciiTheme="minorHAnsi" w:hAnsiTheme="minorHAnsi" w:cstheme="minorHAnsi"/>
          <w:bCs/>
          <w:sz w:val="22"/>
          <w:szCs w:val="22"/>
        </w:rPr>
        <w:tab/>
      </w:r>
      <w:r w:rsidRPr="005857B1">
        <w:rPr>
          <w:rFonts w:asciiTheme="minorHAnsi" w:hAnsiTheme="minorHAnsi" w:cstheme="minorHAnsi"/>
          <w:bCs/>
          <w:sz w:val="22"/>
          <w:szCs w:val="22"/>
        </w:rPr>
        <w:tab/>
        <w:t>45 22 11 10 - 6</w:t>
      </w:r>
      <w:r w:rsidRPr="005857B1">
        <w:rPr>
          <w:rFonts w:asciiTheme="minorHAnsi" w:hAnsiTheme="minorHAnsi" w:cstheme="minorHAnsi"/>
          <w:bCs/>
          <w:sz w:val="22"/>
          <w:szCs w:val="22"/>
        </w:rPr>
        <w:tab/>
        <w:t xml:space="preserve"> Stavebné práce na mostoch</w:t>
      </w:r>
    </w:p>
    <w:p w14:paraId="676CC99F" w14:textId="2E67BF90" w:rsidR="005E7963" w:rsidRPr="005857B1" w:rsidRDefault="005E7963" w:rsidP="005E7963">
      <w:pPr>
        <w:rPr>
          <w:rFonts w:asciiTheme="minorHAnsi" w:hAnsiTheme="minorHAnsi" w:cstheme="minorHAnsi"/>
          <w:bCs/>
          <w:sz w:val="22"/>
          <w:szCs w:val="22"/>
        </w:rPr>
      </w:pPr>
      <w:r w:rsidRPr="005857B1">
        <w:rPr>
          <w:rFonts w:asciiTheme="minorHAnsi" w:hAnsiTheme="minorHAnsi" w:cstheme="minorHAnsi"/>
          <w:bCs/>
          <w:sz w:val="22"/>
          <w:szCs w:val="22"/>
        </w:rPr>
        <w:t>Doplňujúce predmety:</w:t>
      </w:r>
      <w:r w:rsidRPr="005857B1">
        <w:rPr>
          <w:rFonts w:asciiTheme="minorHAnsi" w:hAnsiTheme="minorHAnsi" w:cstheme="minorHAnsi"/>
          <w:bCs/>
          <w:sz w:val="22"/>
          <w:szCs w:val="22"/>
        </w:rPr>
        <w:tab/>
      </w:r>
      <w:r w:rsidRPr="005857B1">
        <w:rPr>
          <w:rFonts w:asciiTheme="minorHAnsi" w:hAnsiTheme="minorHAnsi" w:cstheme="minorHAnsi"/>
          <w:bCs/>
          <w:sz w:val="22"/>
          <w:szCs w:val="22"/>
        </w:rPr>
        <w:tab/>
      </w:r>
      <w:r w:rsidRPr="005857B1">
        <w:rPr>
          <w:rFonts w:asciiTheme="minorHAnsi" w:hAnsiTheme="minorHAnsi" w:cstheme="minorHAnsi"/>
          <w:bCs/>
          <w:sz w:val="22"/>
          <w:szCs w:val="22"/>
        </w:rPr>
        <w:tab/>
        <w:t>45 10 00 00 - 8</w:t>
      </w:r>
      <w:r w:rsidRPr="005857B1">
        <w:rPr>
          <w:rFonts w:asciiTheme="minorHAnsi" w:hAnsiTheme="minorHAnsi" w:cstheme="minorHAnsi"/>
          <w:bCs/>
          <w:sz w:val="22"/>
          <w:szCs w:val="22"/>
        </w:rPr>
        <w:tab/>
        <w:t xml:space="preserve"> Príprava staveniska</w:t>
      </w:r>
    </w:p>
    <w:p w14:paraId="537FB7EB" w14:textId="77777777" w:rsidR="005E7963" w:rsidRPr="005857B1" w:rsidRDefault="005E7963" w:rsidP="005E7963">
      <w:pPr>
        <w:ind w:left="34" w:right="-108"/>
        <w:rPr>
          <w:rFonts w:asciiTheme="minorHAnsi" w:hAnsiTheme="minorHAnsi" w:cstheme="minorHAnsi"/>
          <w:bCs/>
          <w:sz w:val="22"/>
          <w:szCs w:val="22"/>
        </w:rPr>
      </w:pPr>
      <w:r w:rsidRPr="005857B1">
        <w:rPr>
          <w:rFonts w:asciiTheme="minorHAnsi" w:hAnsiTheme="minorHAnsi" w:cstheme="minorHAnsi"/>
          <w:bCs/>
          <w:sz w:val="22"/>
          <w:szCs w:val="22"/>
        </w:rPr>
        <w:tab/>
      </w:r>
      <w:r w:rsidRPr="005857B1">
        <w:rPr>
          <w:rFonts w:asciiTheme="minorHAnsi" w:hAnsiTheme="minorHAnsi" w:cstheme="minorHAnsi"/>
          <w:bCs/>
          <w:sz w:val="22"/>
          <w:szCs w:val="22"/>
        </w:rPr>
        <w:tab/>
      </w:r>
      <w:r w:rsidRPr="005857B1">
        <w:rPr>
          <w:rFonts w:asciiTheme="minorHAnsi" w:hAnsiTheme="minorHAnsi" w:cstheme="minorHAnsi"/>
          <w:bCs/>
          <w:sz w:val="22"/>
          <w:szCs w:val="22"/>
        </w:rPr>
        <w:tab/>
      </w:r>
      <w:r w:rsidRPr="005857B1">
        <w:rPr>
          <w:rFonts w:asciiTheme="minorHAnsi" w:hAnsiTheme="minorHAnsi" w:cstheme="minorHAnsi"/>
          <w:bCs/>
          <w:sz w:val="22"/>
          <w:szCs w:val="22"/>
        </w:rPr>
        <w:tab/>
      </w:r>
      <w:r w:rsidRPr="005857B1">
        <w:rPr>
          <w:rFonts w:asciiTheme="minorHAnsi" w:hAnsiTheme="minorHAnsi" w:cstheme="minorHAnsi"/>
          <w:bCs/>
          <w:sz w:val="22"/>
          <w:szCs w:val="22"/>
        </w:rPr>
        <w:tab/>
        <w:t>45 23 32 90 - 8</w:t>
      </w:r>
      <w:r w:rsidRPr="005857B1">
        <w:rPr>
          <w:rFonts w:asciiTheme="minorHAnsi" w:hAnsiTheme="minorHAnsi" w:cstheme="minorHAnsi"/>
          <w:bCs/>
          <w:sz w:val="22"/>
          <w:szCs w:val="22"/>
        </w:rPr>
        <w:tab/>
        <w:t xml:space="preserve"> Inštalácia dopravných značiek</w:t>
      </w:r>
    </w:p>
    <w:p w14:paraId="65BFA66F" w14:textId="239EC7CE" w:rsidR="005E7963" w:rsidRPr="005857B1" w:rsidRDefault="005E7963" w:rsidP="005E7963">
      <w:pPr>
        <w:ind w:firstLine="709"/>
        <w:rPr>
          <w:rFonts w:asciiTheme="minorHAnsi" w:hAnsiTheme="minorHAnsi" w:cstheme="minorHAnsi"/>
          <w:bCs/>
          <w:sz w:val="22"/>
          <w:szCs w:val="22"/>
          <w:lang w:bidi="si-LK"/>
        </w:rPr>
      </w:pPr>
      <w:r w:rsidRPr="005857B1">
        <w:rPr>
          <w:rFonts w:asciiTheme="minorHAnsi" w:hAnsiTheme="minorHAnsi" w:cstheme="minorHAnsi"/>
          <w:bCs/>
          <w:sz w:val="22"/>
          <w:szCs w:val="22"/>
          <w:lang w:bidi="si-LK"/>
        </w:rPr>
        <w:t xml:space="preserve">                                                        </w:t>
      </w:r>
      <w:r w:rsidR="005857B1" w:rsidRPr="005857B1">
        <w:rPr>
          <w:rFonts w:asciiTheme="minorHAnsi" w:hAnsiTheme="minorHAnsi" w:cstheme="minorHAnsi"/>
          <w:bCs/>
          <w:sz w:val="22"/>
          <w:szCs w:val="22"/>
          <w:lang w:bidi="si-LK"/>
        </w:rPr>
        <w:t xml:space="preserve"> </w:t>
      </w:r>
      <w:r w:rsidRPr="005857B1">
        <w:rPr>
          <w:rFonts w:asciiTheme="minorHAnsi" w:hAnsiTheme="minorHAnsi" w:cstheme="minorHAnsi"/>
          <w:bCs/>
          <w:sz w:val="22"/>
          <w:szCs w:val="22"/>
          <w:lang w:bidi="si-LK"/>
        </w:rPr>
        <w:t>45 23 31 40  - 2</w:t>
      </w:r>
      <w:r w:rsidRPr="005857B1">
        <w:rPr>
          <w:rFonts w:asciiTheme="minorHAnsi" w:hAnsiTheme="minorHAnsi" w:cstheme="minorHAnsi"/>
          <w:bCs/>
          <w:sz w:val="22"/>
          <w:szCs w:val="22"/>
          <w:lang w:bidi="si-LK"/>
        </w:rPr>
        <w:tab/>
        <w:t xml:space="preserve"> Práce na ceste</w:t>
      </w:r>
    </w:p>
    <w:p w14:paraId="0460D807" w14:textId="77777777" w:rsidR="005E7963" w:rsidRDefault="005E7963" w:rsidP="005E7963">
      <w:pPr>
        <w:ind w:firstLine="709"/>
        <w:rPr>
          <w:b/>
          <w:bCs/>
          <w:lang w:bidi="si-LK"/>
        </w:rPr>
      </w:pPr>
      <w:r w:rsidRPr="001404F1">
        <w:rPr>
          <w:b/>
          <w:bCs/>
          <w:lang w:bidi="si-LK"/>
        </w:rPr>
        <w:t xml:space="preserve">      </w:t>
      </w:r>
    </w:p>
    <w:p w14:paraId="6D535950" w14:textId="446F01F0" w:rsidR="00E35F74" w:rsidRPr="002A1A5C" w:rsidRDefault="00E35F74" w:rsidP="00E35F74">
      <w:pPr>
        <w:rPr>
          <w:rFonts w:asciiTheme="minorHAnsi" w:hAnsiTheme="minorHAnsi" w:cstheme="minorHAnsi"/>
          <w:sz w:val="20"/>
          <w:szCs w:val="20"/>
        </w:rPr>
      </w:pPr>
      <w:r w:rsidRPr="002A1A5C">
        <w:rPr>
          <w:rFonts w:asciiTheme="minorHAnsi" w:hAnsiTheme="minorHAnsi" w:cstheme="minorHAnsi"/>
          <w:sz w:val="20"/>
          <w:szCs w:val="20"/>
        </w:rPr>
        <w:lastRenderedPageBreak/>
        <w:t>2.3. Predmet zákazky nie je rozdelený na časti, uchádzači budú predkladať ponuky na celý predmet zákazky.</w:t>
      </w:r>
    </w:p>
    <w:p w14:paraId="31964D05" w14:textId="1E382B2F" w:rsidR="00E35F74" w:rsidRPr="002A1A5C" w:rsidRDefault="00E35F74" w:rsidP="00E35F74">
      <w:pPr>
        <w:rPr>
          <w:rFonts w:asciiTheme="minorHAnsi" w:hAnsiTheme="minorHAnsi" w:cstheme="minorHAnsi"/>
          <w:sz w:val="20"/>
          <w:szCs w:val="20"/>
        </w:rPr>
      </w:pPr>
    </w:p>
    <w:p w14:paraId="32ABA52A" w14:textId="6899C825" w:rsidR="00233AD6" w:rsidRPr="002A1A5C" w:rsidRDefault="00565756" w:rsidP="00E35F74">
      <w:pPr>
        <w:rPr>
          <w:rFonts w:asciiTheme="minorHAnsi" w:hAnsiTheme="minorHAnsi" w:cstheme="minorHAnsi"/>
          <w:sz w:val="20"/>
          <w:szCs w:val="20"/>
        </w:rPr>
      </w:pPr>
      <w:r w:rsidRPr="002A1A5C">
        <w:rPr>
          <w:rFonts w:asciiTheme="minorHAnsi" w:hAnsiTheme="minorHAnsi" w:cstheme="minorHAnsi"/>
          <w:sz w:val="20"/>
          <w:szCs w:val="20"/>
        </w:rPr>
        <w:t>2.</w:t>
      </w:r>
      <w:r w:rsidR="00607705" w:rsidRPr="002A1A5C">
        <w:rPr>
          <w:rFonts w:asciiTheme="minorHAnsi" w:hAnsiTheme="minorHAnsi" w:cstheme="minorHAnsi"/>
          <w:sz w:val="20"/>
          <w:szCs w:val="20"/>
        </w:rPr>
        <w:t>4</w:t>
      </w:r>
      <w:r w:rsidR="00E35F74" w:rsidRPr="002A1A5C">
        <w:rPr>
          <w:rFonts w:asciiTheme="minorHAnsi" w:hAnsiTheme="minorHAnsi" w:cstheme="minorHAnsi"/>
          <w:sz w:val="20"/>
          <w:szCs w:val="20"/>
        </w:rPr>
        <w:t xml:space="preserve">. </w:t>
      </w:r>
      <w:r w:rsidR="00E35F74" w:rsidRPr="005857B1">
        <w:rPr>
          <w:rFonts w:asciiTheme="minorHAnsi" w:hAnsiTheme="minorHAnsi" w:cstheme="minorHAnsi"/>
          <w:sz w:val="22"/>
          <w:szCs w:val="22"/>
        </w:rPr>
        <w:t xml:space="preserve">Predpokladaná hodnota zákazky bola určená </w:t>
      </w:r>
      <w:r w:rsidR="000D078C" w:rsidRPr="005857B1">
        <w:rPr>
          <w:rFonts w:asciiTheme="minorHAnsi" w:hAnsiTheme="minorHAnsi" w:cstheme="minorHAnsi"/>
          <w:sz w:val="22"/>
          <w:szCs w:val="22"/>
        </w:rPr>
        <w:t>na</w:t>
      </w:r>
      <w:r w:rsidR="00E35F74" w:rsidRPr="005857B1">
        <w:rPr>
          <w:rFonts w:asciiTheme="minorHAnsi" w:hAnsiTheme="minorHAnsi" w:cstheme="minorHAnsi"/>
          <w:sz w:val="22"/>
          <w:szCs w:val="22"/>
        </w:rPr>
        <w:t xml:space="preserve"> </w:t>
      </w:r>
      <w:r w:rsidR="005857B1" w:rsidRPr="005857B1">
        <w:rPr>
          <w:rFonts w:asciiTheme="minorHAnsi" w:hAnsiTheme="minorHAnsi" w:cstheme="minorHAnsi"/>
          <w:sz w:val="22"/>
          <w:szCs w:val="22"/>
        </w:rPr>
        <w:t xml:space="preserve">750 899,62 </w:t>
      </w:r>
      <w:r w:rsidR="00E35F74" w:rsidRPr="005857B1">
        <w:rPr>
          <w:rFonts w:asciiTheme="minorHAnsi" w:hAnsiTheme="minorHAnsi" w:cstheme="minorHAnsi"/>
          <w:sz w:val="22"/>
          <w:szCs w:val="22"/>
        </w:rPr>
        <w:t>- EUR bez DPH.</w:t>
      </w:r>
    </w:p>
    <w:p w14:paraId="7470A068" w14:textId="77777777" w:rsidR="00AA2528" w:rsidRPr="002A1A5C" w:rsidRDefault="00AA2528" w:rsidP="00E35F74">
      <w:pPr>
        <w:rPr>
          <w:rFonts w:asciiTheme="minorHAnsi" w:hAnsiTheme="minorHAnsi" w:cstheme="minorHAnsi"/>
          <w:sz w:val="20"/>
          <w:szCs w:val="20"/>
        </w:rPr>
      </w:pPr>
    </w:p>
    <w:p w14:paraId="43D672A0" w14:textId="77777777" w:rsidR="006C4098" w:rsidRPr="002A1A5C" w:rsidRDefault="006C4098" w:rsidP="006C4098">
      <w:pPr>
        <w:pStyle w:val="Farebnzoznamzvraznenie11"/>
        <w:ind w:left="0"/>
        <w:jc w:val="both"/>
        <w:rPr>
          <w:rFonts w:asciiTheme="minorHAnsi" w:hAnsiTheme="minorHAnsi" w:cstheme="minorHAnsi"/>
          <w:b/>
          <w:sz w:val="20"/>
          <w:szCs w:val="20"/>
        </w:rPr>
      </w:pPr>
      <w:r w:rsidRPr="002A1A5C">
        <w:rPr>
          <w:rFonts w:asciiTheme="minorHAnsi" w:hAnsiTheme="minorHAnsi" w:cstheme="minorHAnsi"/>
          <w:b/>
          <w:bCs/>
          <w:sz w:val="20"/>
          <w:szCs w:val="20"/>
        </w:rPr>
        <w:t>3. VARIANTNÉ RIEŠENIE</w:t>
      </w:r>
    </w:p>
    <w:p w14:paraId="47E8A19E" w14:textId="15727385" w:rsidR="0085395A" w:rsidRPr="002A1A5C" w:rsidRDefault="006C4098" w:rsidP="00DE5C84">
      <w:pPr>
        <w:pStyle w:val="tl1"/>
        <w:rPr>
          <w:rFonts w:asciiTheme="minorHAnsi" w:hAnsiTheme="minorHAnsi" w:cstheme="minorHAnsi"/>
          <w:sz w:val="20"/>
          <w:szCs w:val="20"/>
        </w:rPr>
      </w:pPr>
      <w:r w:rsidRPr="002A1A5C">
        <w:rPr>
          <w:rFonts w:asciiTheme="minorHAnsi" w:hAnsiTheme="minorHAnsi" w:cstheme="minorHAnsi"/>
          <w:sz w:val="20"/>
          <w:szCs w:val="20"/>
        </w:rPr>
        <w:t>3.1. Uchádzačom  sa neumožňuje  predložiť  variantné  riešenie. Ak uchádzač v rámci ponuky predloží aj variantné riešenie, nebude takéto variantné riešenie zaradené do vyhodnocovania.</w:t>
      </w:r>
    </w:p>
    <w:p w14:paraId="62C66365" w14:textId="77777777" w:rsidR="0085395A" w:rsidRPr="002A1A5C" w:rsidRDefault="0085395A" w:rsidP="00DE5C84">
      <w:pPr>
        <w:pStyle w:val="tl1"/>
        <w:rPr>
          <w:rFonts w:asciiTheme="minorHAnsi" w:hAnsiTheme="minorHAnsi" w:cstheme="minorHAnsi"/>
          <w:sz w:val="20"/>
          <w:szCs w:val="20"/>
        </w:rPr>
      </w:pPr>
    </w:p>
    <w:p w14:paraId="346608FB" w14:textId="77777777" w:rsidR="006C4098" w:rsidRPr="002A1A5C" w:rsidRDefault="006C4098" w:rsidP="006C4098">
      <w:pPr>
        <w:pStyle w:val="tl1"/>
        <w:rPr>
          <w:rFonts w:asciiTheme="minorHAnsi" w:hAnsiTheme="minorHAnsi" w:cstheme="minorHAnsi"/>
          <w:b/>
          <w:bCs/>
          <w:sz w:val="20"/>
          <w:szCs w:val="20"/>
        </w:rPr>
      </w:pPr>
      <w:r w:rsidRPr="002A1A5C">
        <w:rPr>
          <w:rFonts w:asciiTheme="minorHAnsi" w:hAnsiTheme="minorHAnsi" w:cstheme="minorHAnsi"/>
          <w:b/>
          <w:bCs/>
          <w:sz w:val="20"/>
          <w:szCs w:val="20"/>
        </w:rPr>
        <w:t>4. MIESTO, TERMÍN DODANIA A SPÔSOB PLNENIA PREDMETU ZÁKAZKY</w:t>
      </w:r>
    </w:p>
    <w:p w14:paraId="1C756531" w14:textId="4C561337" w:rsidR="005857B1" w:rsidRPr="005857B1" w:rsidRDefault="00E35F74" w:rsidP="005857B1">
      <w:pPr>
        <w:jc w:val="both"/>
        <w:rPr>
          <w:rFonts w:asciiTheme="minorHAnsi" w:hAnsiTheme="minorHAnsi" w:cstheme="minorHAnsi"/>
          <w:sz w:val="20"/>
          <w:szCs w:val="20"/>
        </w:rPr>
      </w:pPr>
      <w:r w:rsidRPr="002A1A5C">
        <w:rPr>
          <w:rFonts w:asciiTheme="minorHAnsi" w:hAnsiTheme="minorHAnsi" w:cstheme="minorHAnsi"/>
          <w:sz w:val="20"/>
          <w:szCs w:val="20"/>
        </w:rPr>
        <w:t xml:space="preserve">4.1. Miestom </w:t>
      </w:r>
      <w:bookmarkStart w:id="0" w:name="OLE_LINK1"/>
      <w:bookmarkStart w:id="1" w:name="OLE_LINK2"/>
      <w:r w:rsidR="00A07054" w:rsidRPr="002A1A5C">
        <w:rPr>
          <w:rFonts w:asciiTheme="minorHAnsi" w:hAnsiTheme="minorHAnsi" w:cstheme="minorHAnsi"/>
          <w:sz w:val="20"/>
          <w:szCs w:val="20"/>
        </w:rPr>
        <w:t xml:space="preserve">plnenia </w:t>
      </w:r>
      <w:r w:rsidRPr="002A1A5C">
        <w:rPr>
          <w:rFonts w:asciiTheme="minorHAnsi" w:hAnsiTheme="minorHAnsi" w:cstheme="minorHAnsi"/>
          <w:sz w:val="20"/>
          <w:szCs w:val="20"/>
        </w:rPr>
        <w:t xml:space="preserve">predmetu zákazky </w:t>
      </w:r>
      <w:bookmarkEnd w:id="0"/>
      <w:bookmarkEnd w:id="1"/>
      <w:r w:rsidRPr="002A1A5C">
        <w:rPr>
          <w:rFonts w:asciiTheme="minorHAnsi" w:hAnsiTheme="minorHAnsi" w:cstheme="minorHAnsi"/>
          <w:sz w:val="20"/>
          <w:szCs w:val="20"/>
        </w:rPr>
        <w:t xml:space="preserve">je </w:t>
      </w:r>
      <w:r w:rsidR="005857B1" w:rsidRPr="005857B1">
        <w:rPr>
          <w:rFonts w:asciiTheme="minorHAnsi" w:hAnsiTheme="minorHAnsi" w:cstheme="minorHAnsi"/>
          <w:sz w:val="20"/>
          <w:szCs w:val="20"/>
        </w:rPr>
        <w:t xml:space="preserve">:intravilán obce Nemecká </w:t>
      </w:r>
    </w:p>
    <w:p w14:paraId="5EB7C4E4" w14:textId="77777777" w:rsidR="005857B1" w:rsidRPr="005857B1" w:rsidRDefault="005857B1" w:rsidP="005857B1">
      <w:pPr>
        <w:jc w:val="both"/>
        <w:rPr>
          <w:rFonts w:asciiTheme="minorHAnsi" w:hAnsiTheme="minorHAnsi" w:cstheme="minorHAnsi"/>
          <w:sz w:val="20"/>
          <w:szCs w:val="20"/>
        </w:rPr>
      </w:pPr>
      <w:r w:rsidRPr="005857B1">
        <w:rPr>
          <w:rFonts w:asciiTheme="minorHAnsi" w:hAnsiTheme="minorHAnsi" w:cstheme="minorHAnsi"/>
          <w:sz w:val="20"/>
          <w:szCs w:val="20"/>
        </w:rPr>
        <w:t>Kat. územie :Nemecká</w:t>
      </w:r>
    </w:p>
    <w:p w14:paraId="6A4AB843" w14:textId="11BE15A0" w:rsidR="00E35F74" w:rsidRDefault="005857B1" w:rsidP="005857B1">
      <w:pPr>
        <w:jc w:val="both"/>
        <w:rPr>
          <w:rFonts w:asciiTheme="minorHAnsi" w:hAnsiTheme="minorHAnsi" w:cstheme="minorHAnsi"/>
          <w:sz w:val="20"/>
          <w:szCs w:val="20"/>
        </w:rPr>
      </w:pPr>
      <w:r w:rsidRPr="005857B1">
        <w:rPr>
          <w:rFonts w:asciiTheme="minorHAnsi" w:hAnsiTheme="minorHAnsi" w:cstheme="minorHAnsi"/>
          <w:sz w:val="20"/>
          <w:szCs w:val="20"/>
        </w:rPr>
        <w:t>Okres: Brezno</w:t>
      </w:r>
    </w:p>
    <w:p w14:paraId="445060A9" w14:textId="77777777" w:rsidR="005857B1" w:rsidRPr="002A1A5C" w:rsidRDefault="005857B1" w:rsidP="005857B1">
      <w:pPr>
        <w:jc w:val="both"/>
        <w:rPr>
          <w:rFonts w:asciiTheme="minorHAnsi" w:hAnsiTheme="minorHAnsi" w:cstheme="minorHAnsi"/>
          <w:sz w:val="20"/>
          <w:szCs w:val="20"/>
        </w:rPr>
      </w:pPr>
    </w:p>
    <w:p w14:paraId="4F8BDC66" w14:textId="7F9E3FA1" w:rsidR="00E35F74" w:rsidRPr="002A1A5C" w:rsidRDefault="00D57DCD" w:rsidP="00E35F74">
      <w:pPr>
        <w:pStyle w:val="tl1"/>
        <w:rPr>
          <w:rFonts w:asciiTheme="minorHAnsi" w:hAnsiTheme="minorHAnsi" w:cstheme="minorHAnsi"/>
          <w:sz w:val="20"/>
          <w:szCs w:val="20"/>
        </w:rPr>
      </w:pPr>
      <w:r w:rsidRPr="002A1A5C">
        <w:rPr>
          <w:rFonts w:asciiTheme="minorHAnsi" w:hAnsiTheme="minorHAnsi" w:cstheme="minorHAnsi"/>
          <w:sz w:val="20"/>
          <w:szCs w:val="20"/>
        </w:rPr>
        <w:t>4</w:t>
      </w:r>
      <w:r w:rsidR="005857B1">
        <w:rPr>
          <w:rFonts w:asciiTheme="minorHAnsi" w:hAnsiTheme="minorHAnsi" w:cstheme="minorHAnsi"/>
          <w:sz w:val="20"/>
          <w:szCs w:val="20"/>
        </w:rPr>
        <w:t>.2</w:t>
      </w:r>
      <w:r w:rsidR="00E35F74" w:rsidRPr="002A1A5C">
        <w:rPr>
          <w:rFonts w:asciiTheme="minorHAnsi" w:hAnsiTheme="minorHAnsi" w:cstheme="minorHAnsi"/>
          <w:sz w:val="20"/>
          <w:szCs w:val="20"/>
        </w:rPr>
        <w:t xml:space="preserve">. Predmet zákazky bude </w:t>
      </w:r>
      <w:r w:rsidR="004B702D" w:rsidRPr="002A1A5C">
        <w:rPr>
          <w:rFonts w:asciiTheme="minorHAnsi" w:hAnsiTheme="minorHAnsi" w:cstheme="minorHAnsi"/>
          <w:sz w:val="20"/>
          <w:szCs w:val="20"/>
        </w:rPr>
        <w:t>realizovaný</w:t>
      </w:r>
      <w:r w:rsidR="00A07054" w:rsidRPr="002A1A5C">
        <w:rPr>
          <w:rFonts w:asciiTheme="minorHAnsi" w:hAnsiTheme="minorHAnsi" w:cstheme="minorHAnsi"/>
          <w:sz w:val="20"/>
          <w:szCs w:val="20"/>
        </w:rPr>
        <w:t xml:space="preserve"> </w:t>
      </w:r>
      <w:r w:rsidR="00E35F74" w:rsidRPr="002A1A5C">
        <w:rPr>
          <w:rFonts w:asciiTheme="minorHAnsi" w:hAnsiTheme="minorHAnsi" w:cstheme="minorHAnsi"/>
          <w:sz w:val="20"/>
          <w:szCs w:val="20"/>
        </w:rPr>
        <w:t xml:space="preserve">v čase a spôsobom podľa podmienok </w:t>
      </w:r>
      <w:r w:rsidR="003B2C34" w:rsidRPr="002A1A5C">
        <w:rPr>
          <w:rFonts w:asciiTheme="minorHAnsi" w:hAnsiTheme="minorHAnsi" w:cstheme="minorHAnsi"/>
          <w:sz w:val="20"/>
          <w:szCs w:val="20"/>
        </w:rPr>
        <w:t>uvedených v týchto SP a</w:t>
      </w:r>
      <w:r w:rsidR="00607705" w:rsidRPr="002A1A5C">
        <w:rPr>
          <w:rFonts w:asciiTheme="minorHAnsi" w:hAnsiTheme="minorHAnsi" w:cstheme="minorHAnsi"/>
          <w:sz w:val="20"/>
          <w:szCs w:val="20"/>
        </w:rPr>
        <w:t xml:space="preserve"> ich </w:t>
      </w:r>
      <w:r w:rsidR="003B2C34" w:rsidRPr="002A1A5C">
        <w:rPr>
          <w:rFonts w:asciiTheme="minorHAnsi" w:hAnsiTheme="minorHAnsi" w:cstheme="minorHAnsi"/>
          <w:sz w:val="20"/>
          <w:szCs w:val="20"/>
        </w:rPr>
        <w:t>prílohách</w:t>
      </w:r>
      <w:r w:rsidR="00607705" w:rsidRPr="002A1A5C">
        <w:rPr>
          <w:rFonts w:asciiTheme="minorHAnsi" w:hAnsiTheme="minorHAnsi" w:cstheme="minorHAnsi"/>
          <w:sz w:val="20"/>
          <w:szCs w:val="20"/>
        </w:rPr>
        <w:t>.</w:t>
      </w:r>
    </w:p>
    <w:p w14:paraId="7ECDE9CC" w14:textId="11527BAB" w:rsidR="00807140" w:rsidRPr="002A1A5C" w:rsidRDefault="00807140" w:rsidP="006C4098">
      <w:pPr>
        <w:pStyle w:val="Zkladntext"/>
        <w:rPr>
          <w:rFonts w:asciiTheme="minorHAnsi" w:hAnsiTheme="minorHAnsi" w:cstheme="minorHAnsi"/>
          <w:b w:val="0"/>
          <w:sz w:val="20"/>
          <w:lang w:val="sk-SK"/>
        </w:rPr>
      </w:pPr>
    </w:p>
    <w:p w14:paraId="7B111FF9" w14:textId="77777777" w:rsidR="006C4098" w:rsidRPr="002A1A5C" w:rsidRDefault="006C4098" w:rsidP="006C4098">
      <w:pPr>
        <w:pStyle w:val="tl1"/>
        <w:rPr>
          <w:rFonts w:asciiTheme="minorHAnsi" w:hAnsiTheme="minorHAnsi" w:cstheme="minorHAnsi"/>
          <w:b/>
          <w:bCs/>
          <w:sz w:val="20"/>
          <w:szCs w:val="20"/>
        </w:rPr>
      </w:pPr>
      <w:r w:rsidRPr="002A1A5C">
        <w:rPr>
          <w:rFonts w:asciiTheme="minorHAnsi" w:hAnsiTheme="minorHAnsi" w:cstheme="minorHAnsi"/>
          <w:b/>
          <w:bCs/>
          <w:sz w:val="20"/>
          <w:szCs w:val="20"/>
        </w:rPr>
        <w:t>5. ZDROJ FINANČNÝCH PROSTRIEDKOV</w:t>
      </w:r>
    </w:p>
    <w:p w14:paraId="365FB17C" w14:textId="5BC65644" w:rsidR="00A678CF" w:rsidRPr="002A1A5C" w:rsidRDefault="006C4098" w:rsidP="002D50AB">
      <w:pPr>
        <w:pStyle w:val="Default"/>
        <w:jc w:val="both"/>
        <w:rPr>
          <w:rFonts w:asciiTheme="minorHAnsi" w:hAnsiTheme="minorHAnsi" w:cstheme="minorHAnsi"/>
          <w:sz w:val="20"/>
        </w:rPr>
      </w:pPr>
      <w:r w:rsidRPr="002A1A5C">
        <w:rPr>
          <w:rFonts w:asciiTheme="minorHAnsi" w:hAnsiTheme="minorHAnsi" w:cstheme="minorHAnsi"/>
          <w:sz w:val="20"/>
          <w:lang w:val="sk-SK"/>
        </w:rPr>
        <w:t xml:space="preserve">5.1. </w:t>
      </w:r>
      <w:r w:rsidR="002C589D" w:rsidRPr="002A1A5C">
        <w:rPr>
          <w:rFonts w:asciiTheme="minorHAnsi" w:hAnsiTheme="minorHAnsi" w:cstheme="minorHAnsi"/>
          <w:sz w:val="20"/>
          <w:lang w:val="sk-SK"/>
        </w:rPr>
        <w:t>Predmet zákazky bude financovaný z</w:t>
      </w:r>
      <w:r w:rsidR="00B732E9" w:rsidRPr="002A1A5C">
        <w:rPr>
          <w:rFonts w:asciiTheme="minorHAnsi" w:hAnsiTheme="minorHAnsi" w:cstheme="minorHAnsi"/>
          <w:sz w:val="20"/>
          <w:lang w:val="sk-SK"/>
        </w:rPr>
        <w:t xml:space="preserve"> kapitálových výdavkov </w:t>
      </w:r>
      <w:r w:rsidR="005857B1">
        <w:rPr>
          <w:rFonts w:asciiTheme="minorHAnsi" w:hAnsiTheme="minorHAnsi" w:cstheme="minorHAnsi"/>
          <w:sz w:val="20"/>
          <w:lang w:val="sk-SK"/>
        </w:rPr>
        <w:t>verejného obstarávateľa</w:t>
      </w:r>
      <w:r w:rsidR="00B732E9" w:rsidRPr="002A1A5C">
        <w:rPr>
          <w:rFonts w:asciiTheme="minorHAnsi" w:hAnsiTheme="minorHAnsi" w:cstheme="minorHAnsi"/>
          <w:sz w:val="20"/>
          <w:lang w:val="sk-SK"/>
        </w:rPr>
        <w:t xml:space="preserve">. </w:t>
      </w:r>
    </w:p>
    <w:p w14:paraId="546FF354" w14:textId="77777777" w:rsidR="002C589D" w:rsidRPr="002A1A5C" w:rsidRDefault="002C589D" w:rsidP="002C589D">
      <w:pPr>
        <w:pStyle w:val="Default"/>
        <w:jc w:val="both"/>
        <w:rPr>
          <w:rFonts w:asciiTheme="minorHAnsi" w:hAnsiTheme="minorHAnsi" w:cstheme="minorHAnsi"/>
          <w:b/>
          <w:bCs/>
          <w:sz w:val="20"/>
        </w:rPr>
      </w:pPr>
    </w:p>
    <w:p w14:paraId="50F9151A" w14:textId="77777777" w:rsidR="006C4098" w:rsidRPr="002A1A5C" w:rsidRDefault="006C4098" w:rsidP="006C4098">
      <w:pPr>
        <w:pStyle w:val="tl1"/>
        <w:rPr>
          <w:rFonts w:asciiTheme="minorHAnsi" w:hAnsiTheme="minorHAnsi" w:cstheme="minorHAnsi"/>
          <w:b/>
          <w:bCs/>
          <w:sz w:val="20"/>
          <w:szCs w:val="20"/>
        </w:rPr>
      </w:pPr>
      <w:r w:rsidRPr="002A1A5C">
        <w:rPr>
          <w:rFonts w:asciiTheme="minorHAnsi" w:hAnsiTheme="minorHAnsi" w:cstheme="minorHAnsi"/>
          <w:b/>
          <w:bCs/>
          <w:sz w:val="20"/>
          <w:szCs w:val="20"/>
        </w:rPr>
        <w:t>6. DRUH ZÁKAZKY</w:t>
      </w:r>
    </w:p>
    <w:p w14:paraId="7EAB5EEF" w14:textId="517569DB" w:rsidR="006C4098" w:rsidRPr="002A1A5C" w:rsidRDefault="006C4098" w:rsidP="006C4098">
      <w:pPr>
        <w:autoSpaceDE w:val="0"/>
        <w:autoSpaceDN w:val="0"/>
        <w:adjustRightInd w:val="0"/>
        <w:jc w:val="both"/>
        <w:rPr>
          <w:rFonts w:asciiTheme="minorHAnsi" w:hAnsiTheme="minorHAnsi" w:cstheme="minorHAnsi"/>
          <w:sz w:val="20"/>
          <w:szCs w:val="20"/>
        </w:rPr>
      </w:pPr>
      <w:r w:rsidRPr="002A1A5C">
        <w:rPr>
          <w:rFonts w:asciiTheme="minorHAnsi" w:hAnsiTheme="minorHAnsi" w:cstheme="minorHAnsi"/>
          <w:sz w:val="20"/>
          <w:szCs w:val="20"/>
        </w:rPr>
        <w:t xml:space="preserve">6.1. Podrobné vymedzenie záväzných zmluvných podmienok na </w:t>
      </w:r>
      <w:r w:rsidR="002A08FD" w:rsidRPr="002A1A5C">
        <w:rPr>
          <w:rFonts w:asciiTheme="minorHAnsi" w:hAnsiTheme="minorHAnsi" w:cstheme="minorHAnsi"/>
          <w:sz w:val="20"/>
          <w:szCs w:val="20"/>
        </w:rPr>
        <w:t xml:space="preserve">realizáciu </w:t>
      </w:r>
      <w:r w:rsidRPr="002A1A5C">
        <w:rPr>
          <w:rFonts w:asciiTheme="minorHAnsi" w:hAnsiTheme="minorHAnsi" w:cstheme="minorHAnsi"/>
          <w:sz w:val="20"/>
          <w:szCs w:val="20"/>
        </w:rPr>
        <w:t xml:space="preserve">predmetu zákazky, ktoré musia byť obsiahnuté v uzatvorenej zmluve o dielo, obsahuje časť </w:t>
      </w:r>
      <w:r w:rsidRPr="002A1A5C">
        <w:rPr>
          <w:rFonts w:asciiTheme="minorHAnsi" w:hAnsiTheme="minorHAnsi" w:cstheme="minorHAnsi"/>
          <w:iCs/>
          <w:sz w:val="20"/>
          <w:szCs w:val="20"/>
        </w:rPr>
        <w:t>B. Opis predmetu zákazky</w:t>
      </w:r>
      <w:r w:rsidRPr="002A1A5C">
        <w:rPr>
          <w:rFonts w:asciiTheme="minorHAnsi" w:hAnsiTheme="minorHAnsi" w:cstheme="minorHAnsi"/>
          <w:sz w:val="20"/>
          <w:szCs w:val="20"/>
        </w:rPr>
        <w:t xml:space="preserve">, </w:t>
      </w:r>
      <w:r w:rsidRPr="002A1A5C">
        <w:rPr>
          <w:rFonts w:asciiTheme="minorHAnsi" w:hAnsiTheme="minorHAnsi" w:cstheme="minorHAnsi"/>
          <w:iCs/>
          <w:sz w:val="20"/>
          <w:szCs w:val="20"/>
        </w:rPr>
        <w:t>C. Obchodné podmienky, D. Spôsob určenia ceny a prílohy</w:t>
      </w:r>
      <w:r w:rsidRPr="002A1A5C">
        <w:rPr>
          <w:rFonts w:asciiTheme="minorHAnsi" w:hAnsiTheme="minorHAnsi" w:cstheme="minorHAnsi"/>
          <w:i/>
          <w:sz w:val="20"/>
          <w:szCs w:val="20"/>
        </w:rPr>
        <w:t xml:space="preserve"> </w:t>
      </w:r>
      <w:r w:rsidRPr="002A1A5C">
        <w:rPr>
          <w:rFonts w:asciiTheme="minorHAnsi" w:hAnsiTheme="minorHAnsi" w:cstheme="minorHAnsi"/>
          <w:sz w:val="20"/>
          <w:szCs w:val="20"/>
        </w:rPr>
        <w:t xml:space="preserve">týchto SP. Verejný obstarávateľ, bude od úspešného uchádzača požadovať </w:t>
      </w:r>
      <w:r w:rsidRPr="002A1A5C">
        <w:rPr>
          <w:rFonts w:asciiTheme="minorHAnsi" w:hAnsiTheme="minorHAnsi" w:cstheme="minorHAnsi"/>
          <w:iCs/>
          <w:sz w:val="20"/>
          <w:szCs w:val="20"/>
        </w:rPr>
        <w:t>záväzne dodržať minimálne zmluvné podmienky uvedené v časti C. Obchodné podmienky</w:t>
      </w:r>
      <w:r w:rsidR="00E35F74" w:rsidRPr="002A1A5C">
        <w:rPr>
          <w:rFonts w:asciiTheme="minorHAnsi" w:hAnsiTheme="minorHAnsi" w:cstheme="minorHAnsi"/>
          <w:sz w:val="20"/>
          <w:szCs w:val="20"/>
        </w:rPr>
        <w:t xml:space="preserve"> a v príslušných prílohách</w:t>
      </w:r>
      <w:r w:rsidRPr="002A1A5C">
        <w:rPr>
          <w:rFonts w:asciiTheme="minorHAnsi" w:hAnsiTheme="minorHAnsi" w:cstheme="minorHAnsi"/>
          <w:sz w:val="20"/>
          <w:szCs w:val="20"/>
        </w:rPr>
        <w:t xml:space="preserve"> týchto SP.</w:t>
      </w:r>
    </w:p>
    <w:p w14:paraId="0F65E486" w14:textId="77777777" w:rsidR="006C4098" w:rsidRPr="002A1A5C" w:rsidRDefault="006C4098" w:rsidP="006C4098">
      <w:pPr>
        <w:pStyle w:val="tl1"/>
        <w:rPr>
          <w:rFonts w:asciiTheme="minorHAnsi" w:hAnsiTheme="minorHAnsi" w:cstheme="minorHAnsi"/>
          <w:b/>
          <w:bCs/>
          <w:sz w:val="20"/>
          <w:szCs w:val="20"/>
        </w:rPr>
      </w:pPr>
    </w:p>
    <w:p w14:paraId="27CAE7EE" w14:textId="77777777" w:rsidR="00607705" w:rsidRPr="002A1A5C" w:rsidRDefault="00607705" w:rsidP="00607705">
      <w:pPr>
        <w:pStyle w:val="tl1"/>
        <w:rPr>
          <w:rFonts w:asciiTheme="minorHAnsi" w:hAnsiTheme="minorHAnsi" w:cstheme="minorHAnsi"/>
          <w:b/>
          <w:bCs/>
          <w:sz w:val="20"/>
          <w:szCs w:val="20"/>
        </w:rPr>
      </w:pPr>
      <w:r w:rsidRPr="002A1A5C">
        <w:rPr>
          <w:rFonts w:asciiTheme="minorHAnsi" w:hAnsiTheme="minorHAnsi" w:cstheme="minorHAnsi"/>
          <w:b/>
          <w:bCs/>
          <w:sz w:val="20"/>
          <w:szCs w:val="20"/>
        </w:rPr>
        <w:t>7. ZÁBEZPEKA PONUKY A LEHOTA VIAZANOSTI PONUKY</w:t>
      </w:r>
    </w:p>
    <w:p w14:paraId="2E304EA2"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7.1. Zábezpeka ponuky sa nevyžaduje, z uvedeného dôvodu verejný obstarávateľ neurčuje lehotu viazanosti ponúk.</w:t>
      </w:r>
    </w:p>
    <w:p w14:paraId="3F3BACF4" w14:textId="5D9602B3" w:rsidR="00015C56" w:rsidRPr="002A1A5C" w:rsidRDefault="00015C56" w:rsidP="006C4098">
      <w:pPr>
        <w:pStyle w:val="tl1"/>
        <w:rPr>
          <w:rFonts w:asciiTheme="minorHAnsi" w:hAnsiTheme="minorHAnsi" w:cstheme="minorHAnsi"/>
          <w:b/>
          <w:bCs/>
          <w:sz w:val="20"/>
          <w:szCs w:val="20"/>
        </w:rPr>
      </w:pPr>
    </w:p>
    <w:p w14:paraId="7EF83EF0" w14:textId="77777777" w:rsidR="00607705" w:rsidRPr="002A1A5C" w:rsidRDefault="00607705" w:rsidP="00607705">
      <w:pPr>
        <w:pStyle w:val="tl1"/>
        <w:rPr>
          <w:rFonts w:asciiTheme="minorHAnsi" w:hAnsiTheme="minorHAnsi" w:cstheme="minorHAnsi"/>
          <w:b/>
          <w:bCs/>
          <w:sz w:val="20"/>
          <w:szCs w:val="20"/>
        </w:rPr>
      </w:pPr>
      <w:r w:rsidRPr="002A1A5C">
        <w:rPr>
          <w:rFonts w:asciiTheme="minorHAnsi" w:hAnsiTheme="minorHAnsi" w:cstheme="minorHAnsi"/>
          <w:b/>
          <w:bCs/>
          <w:sz w:val="20"/>
          <w:szCs w:val="20"/>
        </w:rPr>
        <w:t>8. KOMUNIKÁCIA MEDZI VEREJNÝM OBSTARÁVATEĽOM A ZÁUJEMCAMI/ UCHÁDZAČMI</w:t>
      </w:r>
    </w:p>
    <w:p w14:paraId="31DAAF7C"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D8B0183" w14:textId="77777777" w:rsidR="0025560B" w:rsidRPr="002A1A5C" w:rsidRDefault="0025560B" w:rsidP="0025560B">
      <w:pPr>
        <w:pStyle w:val="tl1"/>
        <w:rPr>
          <w:rFonts w:asciiTheme="minorHAnsi" w:hAnsiTheme="minorHAnsi" w:cstheme="minorHAnsi"/>
          <w:sz w:val="20"/>
          <w:szCs w:val="20"/>
        </w:rPr>
      </w:pPr>
    </w:p>
    <w:p w14:paraId="48C5D3C8"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 xml:space="preserve">8.2.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85A8DA6" w14:textId="77777777" w:rsidR="0025560B" w:rsidRPr="002A1A5C" w:rsidRDefault="0025560B" w:rsidP="0025560B">
      <w:pPr>
        <w:pStyle w:val="tl1"/>
        <w:rPr>
          <w:rFonts w:asciiTheme="minorHAnsi" w:hAnsiTheme="minorHAnsi" w:cstheme="minorHAnsi"/>
          <w:sz w:val="20"/>
          <w:szCs w:val="20"/>
        </w:rPr>
      </w:pPr>
    </w:p>
    <w:p w14:paraId="74F90C04"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8.3.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14EF92E" w14:textId="77777777" w:rsidR="0025560B" w:rsidRPr="002A1A5C" w:rsidRDefault="0025560B" w:rsidP="0025560B">
      <w:pPr>
        <w:pStyle w:val="tl1"/>
        <w:rPr>
          <w:rFonts w:asciiTheme="minorHAnsi" w:hAnsiTheme="minorHAnsi" w:cstheme="minorHAnsi"/>
          <w:sz w:val="20"/>
          <w:szCs w:val="20"/>
        </w:rPr>
      </w:pPr>
    </w:p>
    <w:p w14:paraId="1DBA19C7"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 xml:space="preserve">8.4. JOSEPHINE je na účely tohto verejného obstarávania softvér na elektronizáciu zadávania verejných zákaziek. JOSEPHINE je webová aplikácia na doméne </w:t>
      </w:r>
      <w:hyperlink r:id="rId10" w:history="1">
        <w:r w:rsidRPr="002A1A5C">
          <w:rPr>
            <w:rFonts w:asciiTheme="minorHAnsi" w:hAnsiTheme="minorHAnsi" w:cstheme="minorHAnsi"/>
            <w:sz w:val="20"/>
            <w:szCs w:val="20"/>
          </w:rPr>
          <w:t>https://josephine.proebiz.com</w:t>
        </w:r>
      </w:hyperlink>
      <w:r w:rsidRPr="002A1A5C">
        <w:rPr>
          <w:rFonts w:asciiTheme="minorHAnsi" w:hAnsiTheme="minorHAnsi" w:cstheme="minorHAnsi"/>
          <w:sz w:val="20"/>
          <w:szCs w:val="20"/>
        </w:rPr>
        <w:t>.</w:t>
      </w:r>
    </w:p>
    <w:p w14:paraId="077BA663" w14:textId="77777777" w:rsidR="0025560B" w:rsidRPr="002A1A5C" w:rsidRDefault="0025560B" w:rsidP="0025560B">
      <w:pPr>
        <w:pStyle w:val="tl1"/>
        <w:rPr>
          <w:rFonts w:asciiTheme="minorHAnsi" w:hAnsiTheme="minorHAnsi" w:cstheme="minorHAnsi"/>
          <w:sz w:val="20"/>
          <w:szCs w:val="20"/>
        </w:rPr>
      </w:pPr>
    </w:p>
    <w:p w14:paraId="2DAAD532"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8.5. Na bezproblémové používanie systému JOSEPHINE je nutné používať jeden z podporovaných internetových prehliadačov:</w:t>
      </w:r>
    </w:p>
    <w:p w14:paraId="0DC19F9B"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ab/>
      </w:r>
      <w:r w:rsidRPr="002A1A5C">
        <w:rPr>
          <w:rFonts w:asciiTheme="minorHAnsi" w:hAnsiTheme="minorHAnsi" w:cstheme="minorHAnsi"/>
          <w:sz w:val="20"/>
          <w:szCs w:val="20"/>
        </w:rPr>
        <w:tab/>
        <w:t xml:space="preserve">- Microsoft Internet Explorer verzia 11.0 a vyššia, </w:t>
      </w:r>
    </w:p>
    <w:p w14:paraId="5814B8E0"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ab/>
      </w:r>
      <w:r w:rsidRPr="002A1A5C">
        <w:rPr>
          <w:rFonts w:asciiTheme="minorHAnsi" w:hAnsiTheme="minorHAnsi" w:cstheme="minorHAnsi"/>
          <w:sz w:val="20"/>
          <w:szCs w:val="20"/>
        </w:rPr>
        <w:tab/>
        <w:t xml:space="preserve">- </w:t>
      </w:r>
      <w:proofErr w:type="spellStart"/>
      <w:r w:rsidRPr="002A1A5C">
        <w:rPr>
          <w:rFonts w:asciiTheme="minorHAnsi" w:hAnsiTheme="minorHAnsi" w:cstheme="minorHAnsi"/>
          <w:sz w:val="20"/>
          <w:szCs w:val="20"/>
        </w:rPr>
        <w:t>Mozilla</w:t>
      </w:r>
      <w:proofErr w:type="spellEnd"/>
      <w:r w:rsidRPr="002A1A5C">
        <w:rPr>
          <w:rFonts w:asciiTheme="minorHAnsi" w:hAnsiTheme="minorHAnsi" w:cstheme="minorHAnsi"/>
          <w:sz w:val="20"/>
          <w:szCs w:val="20"/>
        </w:rPr>
        <w:t xml:space="preserve"> Firefox verzia 13.0 a vyššia alebo </w:t>
      </w:r>
    </w:p>
    <w:p w14:paraId="2E0552BA"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ab/>
      </w:r>
      <w:r w:rsidRPr="002A1A5C">
        <w:rPr>
          <w:rFonts w:asciiTheme="minorHAnsi" w:hAnsiTheme="minorHAnsi" w:cstheme="minorHAnsi"/>
          <w:sz w:val="20"/>
          <w:szCs w:val="20"/>
        </w:rPr>
        <w:tab/>
        <w:t>- Google Chrome</w:t>
      </w:r>
    </w:p>
    <w:p w14:paraId="1D436BE2"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ab/>
      </w:r>
      <w:r w:rsidRPr="002A1A5C">
        <w:rPr>
          <w:rFonts w:asciiTheme="minorHAnsi" w:hAnsiTheme="minorHAnsi" w:cstheme="minorHAnsi"/>
          <w:sz w:val="20"/>
          <w:szCs w:val="20"/>
        </w:rPr>
        <w:tab/>
        <w:t xml:space="preserve">- Microsoft </w:t>
      </w:r>
      <w:proofErr w:type="spellStart"/>
      <w:r w:rsidRPr="002A1A5C">
        <w:rPr>
          <w:rFonts w:asciiTheme="minorHAnsi" w:hAnsiTheme="minorHAnsi" w:cstheme="minorHAnsi"/>
          <w:sz w:val="20"/>
          <w:szCs w:val="20"/>
        </w:rPr>
        <w:t>Edge</w:t>
      </w:r>
      <w:proofErr w:type="spellEnd"/>
      <w:r w:rsidRPr="002A1A5C">
        <w:rPr>
          <w:rFonts w:asciiTheme="minorHAnsi" w:hAnsiTheme="minorHAnsi" w:cstheme="minorHAnsi"/>
          <w:sz w:val="20"/>
          <w:szCs w:val="20"/>
        </w:rPr>
        <w:t>.</w:t>
      </w:r>
    </w:p>
    <w:p w14:paraId="3E8E8D6D"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 xml:space="preserve">8.6. Pravidlá pre doručovanie – zásielka sa považuje za doručenú záujemcovi/uchádzačovi ak jej adresát bude mať objektívnu možnosť oboznámiť sa s jej obsahom, tzn. akonáhle sa dostane zásielka do sféry jeho dispozície. </w:t>
      </w:r>
      <w:r w:rsidRPr="002A1A5C">
        <w:rPr>
          <w:rFonts w:asciiTheme="minorHAnsi" w:hAnsiTheme="minorHAnsi" w:cstheme="minorHAnsi"/>
          <w:sz w:val="20"/>
          <w:szCs w:val="20"/>
        </w:rPr>
        <w:lastRenderedPageBreak/>
        <w:t>Za okamih doručenia sa v systéme JOSEPHINE považuje okamih jej odoslania v systéme JOSEPHINE a to v súlade s funkcionalitou systému.</w:t>
      </w:r>
    </w:p>
    <w:p w14:paraId="7DD45DA5" w14:textId="77777777" w:rsidR="0025560B" w:rsidRPr="002A1A5C" w:rsidRDefault="0025560B" w:rsidP="0025560B">
      <w:pPr>
        <w:pStyle w:val="tl1"/>
        <w:rPr>
          <w:rFonts w:asciiTheme="minorHAnsi" w:hAnsiTheme="minorHAnsi" w:cstheme="minorHAnsi"/>
          <w:sz w:val="20"/>
          <w:szCs w:val="20"/>
        </w:rPr>
      </w:pPr>
    </w:p>
    <w:p w14:paraId="571974FB"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 xml:space="preserve">8.7.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6A9ACB6" w14:textId="77777777" w:rsidR="0025560B" w:rsidRPr="002A1A5C" w:rsidRDefault="0025560B" w:rsidP="0025560B">
      <w:pPr>
        <w:pStyle w:val="tl1"/>
        <w:rPr>
          <w:rFonts w:asciiTheme="minorHAnsi" w:hAnsiTheme="minorHAnsi" w:cstheme="minorHAnsi"/>
          <w:sz w:val="20"/>
          <w:szCs w:val="20"/>
        </w:rPr>
      </w:pPr>
    </w:p>
    <w:p w14:paraId="36536855"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 xml:space="preserve">8.8.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8D650C8" w14:textId="77777777" w:rsidR="0025560B" w:rsidRPr="002A1A5C" w:rsidRDefault="0025560B" w:rsidP="0025560B">
      <w:pPr>
        <w:pStyle w:val="tl1"/>
        <w:rPr>
          <w:rFonts w:asciiTheme="minorHAnsi" w:hAnsiTheme="minorHAnsi" w:cstheme="minorHAnsi"/>
          <w:sz w:val="20"/>
          <w:szCs w:val="20"/>
        </w:rPr>
      </w:pPr>
    </w:p>
    <w:p w14:paraId="10E5E293"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 xml:space="preserve">8.9. 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E31D3AD" w14:textId="77777777" w:rsidR="0025560B" w:rsidRPr="002A1A5C" w:rsidRDefault="0025560B" w:rsidP="0025560B">
      <w:pPr>
        <w:pStyle w:val="tl1"/>
        <w:rPr>
          <w:rFonts w:asciiTheme="minorHAnsi" w:hAnsiTheme="minorHAnsi" w:cstheme="minorHAnsi"/>
          <w:sz w:val="20"/>
          <w:szCs w:val="20"/>
        </w:rPr>
      </w:pPr>
    </w:p>
    <w:p w14:paraId="38928F7B"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 xml:space="preserve">8.10.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 </w:t>
      </w:r>
    </w:p>
    <w:p w14:paraId="69973048" w14:textId="77777777" w:rsidR="0025560B" w:rsidRPr="002A1A5C" w:rsidRDefault="0025560B" w:rsidP="0025560B">
      <w:pPr>
        <w:pStyle w:val="tl1"/>
        <w:rPr>
          <w:rFonts w:asciiTheme="minorHAnsi" w:hAnsiTheme="minorHAnsi" w:cstheme="minorHAnsi"/>
          <w:sz w:val="20"/>
          <w:szCs w:val="20"/>
        </w:rPr>
      </w:pPr>
    </w:p>
    <w:p w14:paraId="682428C0" w14:textId="77777777" w:rsidR="0025560B" w:rsidRPr="002A1A5C" w:rsidRDefault="0025560B" w:rsidP="0025560B">
      <w:pPr>
        <w:pStyle w:val="tl1"/>
        <w:rPr>
          <w:rFonts w:asciiTheme="minorHAnsi" w:hAnsiTheme="minorHAnsi" w:cstheme="minorHAnsi"/>
          <w:sz w:val="20"/>
          <w:szCs w:val="20"/>
        </w:rPr>
      </w:pPr>
      <w:r w:rsidRPr="002A1A5C">
        <w:rPr>
          <w:rFonts w:asciiTheme="minorHAnsi" w:hAnsiTheme="minorHAnsi" w:cstheme="minorHAnsi"/>
          <w:sz w:val="20"/>
          <w:szCs w:val="20"/>
        </w:rPr>
        <w:t xml:space="preserve">8.11. Podania a dokumenty súvisiace s uplatnením revíznych postupov sú medzi verejným obstarávateľom a záujemcami/uchádzačmi doručené elektronicky prostredníctvom komunikačného rozhrania systému JOSEPHINE. Doručovanie námietok a ich odvolávanie vo vzťahu k ÚVO sa riadi podľa </w:t>
      </w:r>
      <w:proofErr w:type="spellStart"/>
      <w:r w:rsidRPr="002A1A5C">
        <w:rPr>
          <w:rFonts w:asciiTheme="minorHAnsi" w:hAnsiTheme="minorHAnsi" w:cstheme="minorHAnsi"/>
          <w:sz w:val="20"/>
          <w:szCs w:val="20"/>
        </w:rPr>
        <w:t>ust</w:t>
      </w:r>
      <w:proofErr w:type="spellEnd"/>
      <w:r w:rsidRPr="002A1A5C">
        <w:rPr>
          <w:rFonts w:asciiTheme="minorHAnsi" w:hAnsiTheme="minorHAnsi" w:cstheme="minorHAnsi"/>
          <w:sz w:val="20"/>
          <w:szCs w:val="20"/>
        </w:rPr>
        <w:t>. §170 ods. 8 b) ZVO.</w:t>
      </w:r>
    </w:p>
    <w:p w14:paraId="55F1E0E1" w14:textId="77777777" w:rsidR="00607705" w:rsidRPr="002A1A5C" w:rsidRDefault="00607705" w:rsidP="00607705">
      <w:pPr>
        <w:pStyle w:val="tl1"/>
        <w:rPr>
          <w:rFonts w:asciiTheme="minorHAnsi" w:hAnsiTheme="minorHAnsi" w:cstheme="minorHAnsi"/>
          <w:sz w:val="20"/>
          <w:szCs w:val="20"/>
        </w:rPr>
      </w:pPr>
    </w:p>
    <w:p w14:paraId="3B4D0A14" w14:textId="77777777" w:rsidR="00607705" w:rsidRPr="002A1A5C" w:rsidRDefault="00607705" w:rsidP="00607705">
      <w:pPr>
        <w:pStyle w:val="tl1"/>
        <w:rPr>
          <w:rFonts w:asciiTheme="minorHAnsi" w:hAnsiTheme="minorHAnsi" w:cstheme="minorHAnsi"/>
          <w:b/>
          <w:bCs/>
          <w:sz w:val="20"/>
          <w:szCs w:val="20"/>
        </w:rPr>
      </w:pPr>
      <w:r w:rsidRPr="002A1A5C">
        <w:rPr>
          <w:rFonts w:asciiTheme="minorHAnsi" w:hAnsiTheme="minorHAnsi" w:cstheme="minorHAnsi"/>
          <w:b/>
          <w:bCs/>
          <w:sz w:val="20"/>
          <w:szCs w:val="20"/>
        </w:rPr>
        <w:t>9. VYSVETLENIE A ZMENY</w:t>
      </w:r>
    </w:p>
    <w:p w14:paraId="15888227"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0F5C053" w14:textId="77777777" w:rsidR="00607705" w:rsidRPr="002A1A5C" w:rsidRDefault="00607705" w:rsidP="00607705">
      <w:pPr>
        <w:pStyle w:val="tl1"/>
        <w:rPr>
          <w:rFonts w:asciiTheme="minorHAnsi" w:hAnsiTheme="minorHAnsi" w:cstheme="minorHAnsi"/>
          <w:sz w:val="20"/>
          <w:szCs w:val="20"/>
        </w:rPr>
      </w:pPr>
    </w:p>
    <w:p w14:paraId="5EE005CB"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9.2. Verejný obstarávateľ primerane predĺži lehotu na predkladanie ponúk, ak</w:t>
      </w:r>
    </w:p>
    <w:p w14:paraId="534B2E30" w14:textId="77777777" w:rsidR="00607705" w:rsidRPr="002A1A5C" w:rsidRDefault="00607705" w:rsidP="00607705">
      <w:pPr>
        <w:pStyle w:val="tl1"/>
        <w:numPr>
          <w:ilvl w:val="0"/>
          <w:numId w:val="6"/>
        </w:numPr>
        <w:ind w:left="851" w:hanging="284"/>
        <w:rPr>
          <w:rFonts w:asciiTheme="minorHAnsi" w:hAnsiTheme="minorHAnsi" w:cstheme="minorHAnsi"/>
          <w:sz w:val="20"/>
          <w:szCs w:val="20"/>
        </w:rPr>
      </w:pPr>
      <w:r w:rsidRPr="002A1A5C">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0637C16E" w14:textId="77777777" w:rsidR="00607705" w:rsidRPr="002A1A5C" w:rsidRDefault="00607705" w:rsidP="00607705">
      <w:pPr>
        <w:pStyle w:val="tl1"/>
        <w:numPr>
          <w:ilvl w:val="0"/>
          <w:numId w:val="6"/>
        </w:numPr>
        <w:ind w:left="851" w:hanging="284"/>
        <w:rPr>
          <w:rFonts w:asciiTheme="minorHAnsi" w:hAnsiTheme="minorHAnsi" w:cstheme="minorHAnsi"/>
          <w:sz w:val="20"/>
          <w:szCs w:val="20"/>
        </w:rPr>
      </w:pPr>
      <w:r w:rsidRPr="002A1A5C">
        <w:rPr>
          <w:rFonts w:asciiTheme="minorHAnsi" w:hAnsiTheme="minorHAnsi" w:cstheme="minorHAnsi"/>
          <w:sz w:val="20"/>
          <w:szCs w:val="20"/>
        </w:rPr>
        <w:t>v dokumentoch potrebných na vypracovanie ponuky alebo na preukázanie splnenia podmienok účasti vykoná podstatnú zmenu.</w:t>
      </w:r>
    </w:p>
    <w:p w14:paraId="24045235" w14:textId="77777777" w:rsidR="00607705" w:rsidRPr="002A1A5C" w:rsidRDefault="00607705" w:rsidP="00607705">
      <w:pPr>
        <w:pStyle w:val="tl1"/>
        <w:rPr>
          <w:rFonts w:asciiTheme="minorHAnsi" w:hAnsiTheme="minorHAnsi" w:cstheme="minorHAnsi"/>
          <w:sz w:val="20"/>
          <w:szCs w:val="20"/>
        </w:rPr>
      </w:pPr>
    </w:p>
    <w:p w14:paraId="54D28C66"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2C611A65" w14:textId="77777777" w:rsidR="00607705" w:rsidRPr="002A1A5C" w:rsidRDefault="00607705" w:rsidP="00607705">
      <w:pPr>
        <w:pStyle w:val="tl1"/>
        <w:rPr>
          <w:rFonts w:asciiTheme="minorHAnsi" w:hAnsiTheme="minorHAnsi" w:cstheme="minorHAnsi"/>
          <w:b/>
          <w:bCs/>
          <w:sz w:val="20"/>
          <w:szCs w:val="20"/>
        </w:rPr>
      </w:pPr>
    </w:p>
    <w:p w14:paraId="243E5967" w14:textId="77777777" w:rsidR="00607705" w:rsidRPr="002A1A5C" w:rsidRDefault="00607705" w:rsidP="00607705">
      <w:pPr>
        <w:pStyle w:val="tl1"/>
        <w:rPr>
          <w:rFonts w:asciiTheme="minorHAnsi" w:hAnsiTheme="minorHAnsi" w:cstheme="minorHAnsi"/>
          <w:b/>
          <w:bCs/>
          <w:sz w:val="20"/>
          <w:szCs w:val="20"/>
        </w:rPr>
      </w:pPr>
      <w:r w:rsidRPr="002A1A5C">
        <w:rPr>
          <w:rFonts w:asciiTheme="minorHAnsi" w:hAnsiTheme="minorHAnsi" w:cstheme="minorHAnsi"/>
          <w:b/>
          <w:bCs/>
          <w:sz w:val="20"/>
          <w:szCs w:val="20"/>
        </w:rPr>
        <w:t>10. OBHLIADKA MIESTA USKUTOČNENIA PREDMETU ZÁKAZKY.</w:t>
      </w:r>
    </w:p>
    <w:p w14:paraId="06F88D8D" w14:textId="77777777" w:rsidR="00607705" w:rsidRPr="002A1A5C" w:rsidRDefault="00607705" w:rsidP="00607705">
      <w:pPr>
        <w:pStyle w:val="tl1"/>
        <w:rPr>
          <w:rFonts w:asciiTheme="minorHAnsi" w:hAnsiTheme="minorHAnsi" w:cstheme="minorHAnsi"/>
          <w:bCs/>
          <w:sz w:val="20"/>
          <w:szCs w:val="20"/>
        </w:rPr>
      </w:pPr>
      <w:r w:rsidRPr="002A1A5C">
        <w:rPr>
          <w:rFonts w:asciiTheme="minorHAnsi" w:hAnsiTheme="minorHAnsi" w:cstheme="minorHAnsi"/>
          <w:bCs/>
          <w:sz w:val="20"/>
          <w:szCs w:val="20"/>
        </w:rPr>
        <w:t xml:space="preserve">10.1.V prípade záujmu, verejný obstarávateľ umožňuje vykonanie obhliadky. </w:t>
      </w:r>
    </w:p>
    <w:p w14:paraId="085B187E" w14:textId="77777777" w:rsidR="00607705" w:rsidRPr="002A1A5C" w:rsidRDefault="00607705" w:rsidP="00607705">
      <w:pPr>
        <w:pStyle w:val="tl1"/>
        <w:rPr>
          <w:rFonts w:asciiTheme="minorHAnsi" w:hAnsiTheme="minorHAnsi" w:cstheme="minorHAnsi"/>
          <w:bCs/>
          <w:sz w:val="20"/>
          <w:szCs w:val="20"/>
        </w:rPr>
      </w:pPr>
    </w:p>
    <w:p w14:paraId="29C74B14" w14:textId="77777777" w:rsidR="00607705" w:rsidRPr="002A1A5C" w:rsidRDefault="00607705" w:rsidP="00607705">
      <w:pPr>
        <w:pStyle w:val="tl1"/>
        <w:rPr>
          <w:rFonts w:asciiTheme="minorHAnsi" w:hAnsiTheme="minorHAnsi" w:cstheme="minorHAnsi"/>
          <w:bCs/>
          <w:sz w:val="20"/>
          <w:szCs w:val="20"/>
        </w:rPr>
      </w:pPr>
      <w:r w:rsidRPr="002A1A5C">
        <w:rPr>
          <w:rFonts w:asciiTheme="minorHAnsi" w:hAnsiTheme="minorHAnsi" w:cstheme="minorHAnsi"/>
          <w:bCs/>
          <w:sz w:val="20"/>
          <w:szCs w:val="20"/>
        </w:rPr>
        <w:t>10.2. 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w:t>
      </w:r>
    </w:p>
    <w:p w14:paraId="5D9805AC" w14:textId="77777777" w:rsidR="00607705" w:rsidRPr="002A1A5C" w:rsidRDefault="00607705" w:rsidP="00607705">
      <w:pPr>
        <w:pStyle w:val="tl1"/>
        <w:rPr>
          <w:rFonts w:asciiTheme="minorHAnsi" w:hAnsiTheme="minorHAnsi" w:cstheme="minorHAnsi"/>
          <w:bCs/>
          <w:sz w:val="20"/>
          <w:szCs w:val="20"/>
        </w:rPr>
      </w:pPr>
    </w:p>
    <w:p w14:paraId="2C1E754C" w14:textId="77777777" w:rsidR="00607705" w:rsidRPr="002A1A5C" w:rsidRDefault="00607705" w:rsidP="00607705">
      <w:pPr>
        <w:pStyle w:val="tl1"/>
        <w:rPr>
          <w:rFonts w:asciiTheme="minorHAnsi" w:hAnsiTheme="minorHAnsi" w:cstheme="minorHAnsi"/>
          <w:bCs/>
          <w:sz w:val="20"/>
          <w:szCs w:val="20"/>
        </w:rPr>
      </w:pPr>
      <w:r w:rsidRPr="002A1A5C">
        <w:rPr>
          <w:rFonts w:asciiTheme="minorHAnsi" w:hAnsiTheme="minorHAnsi" w:cstheme="minorHAnsi"/>
          <w:bCs/>
          <w:sz w:val="20"/>
          <w:szCs w:val="20"/>
        </w:rPr>
        <w:t xml:space="preserve">10.3. Verejný obstarávateľ určí každému záujemcovi termín obhliadky a bezodkladne od doručenia žiadosti o obhliadku odošle záujemcovi oznámenie, v ktorom uvedie minimálne miesto, dátum a čas konania obhliadky. Obhliadka sa nemôže uskutočniť skôr ako dva pracovné dni odo dňa odoslania oznámenia o konaní obhliadky. </w:t>
      </w:r>
    </w:p>
    <w:p w14:paraId="2786A7F9" w14:textId="77777777" w:rsidR="00607705" w:rsidRPr="002A1A5C" w:rsidRDefault="00607705" w:rsidP="00607705">
      <w:pPr>
        <w:pStyle w:val="tl1"/>
        <w:rPr>
          <w:rFonts w:asciiTheme="minorHAnsi" w:hAnsiTheme="minorHAnsi" w:cstheme="minorHAnsi"/>
          <w:bCs/>
          <w:sz w:val="20"/>
          <w:szCs w:val="20"/>
        </w:rPr>
      </w:pPr>
    </w:p>
    <w:p w14:paraId="73E6BA3E" w14:textId="77777777" w:rsidR="00607705" w:rsidRPr="002A1A5C" w:rsidRDefault="00607705" w:rsidP="00607705">
      <w:pPr>
        <w:pStyle w:val="tl1"/>
        <w:rPr>
          <w:rFonts w:asciiTheme="minorHAnsi" w:hAnsiTheme="minorHAnsi" w:cstheme="minorHAnsi"/>
          <w:bCs/>
          <w:sz w:val="20"/>
          <w:szCs w:val="20"/>
        </w:rPr>
      </w:pPr>
      <w:r w:rsidRPr="002A1A5C">
        <w:rPr>
          <w:rFonts w:asciiTheme="minorHAnsi" w:hAnsiTheme="minorHAnsi" w:cstheme="minorHAnsi"/>
          <w:bCs/>
          <w:sz w:val="20"/>
          <w:szCs w:val="20"/>
        </w:rPr>
        <w:lastRenderedPageBreak/>
        <w:t xml:space="preserve">10.4. Verejný obstarávateľ určuje pre každého zo záujemcov 60 minút ako maximálny čas trvania obhliadky. </w:t>
      </w:r>
    </w:p>
    <w:p w14:paraId="7583E4F7" w14:textId="77777777" w:rsidR="00607705" w:rsidRPr="002A1A5C" w:rsidRDefault="00607705" w:rsidP="00607705">
      <w:pPr>
        <w:pStyle w:val="tl1"/>
        <w:rPr>
          <w:rFonts w:asciiTheme="minorHAnsi" w:hAnsiTheme="minorHAnsi" w:cstheme="minorHAnsi"/>
          <w:bCs/>
          <w:sz w:val="20"/>
          <w:szCs w:val="20"/>
        </w:rPr>
      </w:pPr>
    </w:p>
    <w:p w14:paraId="5FF3CF17" w14:textId="77777777" w:rsidR="00607705" w:rsidRPr="002A1A5C" w:rsidRDefault="00607705" w:rsidP="00607705">
      <w:pPr>
        <w:pStyle w:val="tl1"/>
        <w:rPr>
          <w:rFonts w:asciiTheme="minorHAnsi" w:hAnsiTheme="minorHAnsi" w:cstheme="minorHAnsi"/>
          <w:bCs/>
          <w:sz w:val="20"/>
          <w:szCs w:val="20"/>
        </w:rPr>
      </w:pPr>
      <w:r w:rsidRPr="002A1A5C">
        <w:rPr>
          <w:rFonts w:asciiTheme="minorHAnsi" w:hAnsiTheme="minorHAnsi" w:cstheme="minorHAnsi"/>
          <w:bCs/>
          <w:sz w:val="20"/>
          <w:szCs w:val="20"/>
        </w:rPr>
        <w:t xml:space="preserve">10.5. Počas obhliadky nebudú záujemcom poskytované iné informácie ako tie, ktoré sú uvedené v súťažných podkladoch a ich prílohách a ďalších dokumentoch potrebných na vypracovanie ponuky už poskytnutých verejným obstarávateľom. </w:t>
      </w:r>
    </w:p>
    <w:p w14:paraId="275C8CD5" w14:textId="77777777" w:rsidR="00607705" w:rsidRPr="002A1A5C" w:rsidRDefault="00607705" w:rsidP="00607705">
      <w:pPr>
        <w:pStyle w:val="tl1"/>
        <w:rPr>
          <w:rFonts w:asciiTheme="minorHAnsi" w:hAnsiTheme="minorHAnsi" w:cstheme="minorHAnsi"/>
          <w:bCs/>
          <w:sz w:val="20"/>
          <w:szCs w:val="20"/>
        </w:rPr>
      </w:pPr>
    </w:p>
    <w:p w14:paraId="24939B4D" w14:textId="77777777" w:rsidR="00607705" w:rsidRPr="002A1A5C" w:rsidRDefault="00607705" w:rsidP="00607705">
      <w:pPr>
        <w:pStyle w:val="tl1"/>
        <w:rPr>
          <w:rFonts w:asciiTheme="minorHAnsi" w:hAnsiTheme="minorHAnsi" w:cstheme="minorHAnsi"/>
          <w:bCs/>
          <w:sz w:val="20"/>
          <w:szCs w:val="20"/>
        </w:rPr>
      </w:pPr>
      <w:r w:rsidRPr="002A1A5C">
        <w:rPr>
          <w:rFonts w:asciiTheme="minorHAnsi" w:hAnsiTheme="minorHAnsi" w:cstheme="minorHAnsi"/>
          <w:bCs/>
          <w:sz w:val="20"/>
          <w:szCs w:val="20"/>
        </w:rPr>
        <w:t xml:space="preserve">10.6. Na základe obhliadky môže záujemca požiadať verejného obstarávateľa o vysvetlenie, v takomto prípade postupuje podľa čl. 9 tejto časti SP.   </w:t>
      </w:r>
    </w:p>
    <w:p w14:paraId="420AC2ED" w14:textId="77777777" w:rsidR="00F71C57" w:rsidRPr="002A1A5C" w:rsidRDefault="00F71C57" w:rsidP="00607705">
      <w:pPr>
        <w:pStyle w:val="tl1"/>
        <w:rPr>
          <w:rFonts w:asciiTheme="minorHAnsi" w:hAnsiTheme="minorHAnsi" w:cstheme="minorHAnsi"/>
          <w:b/>
          <w:bCs/>
          <w:sz w:val="20"/>
          <w:szCs w:val="20"/>
        </w:rPr>
      </w:pPr>
    </w:p>
    <w:p w14:paraId="64D1CC7A" w14:textId="77777777" w:rsidR="00607705" w:rsidRPr="002A1A5C" w:rsidRDefault="00607705" w:rsidP="00607705">
      <w:pPr>
        <w:pStyle w:val="tl1"/>
        <w:rPr>
          <w:rFonts w:asciiTheme="minorHAnsi" w:hAnsiTheme="minorHAnsi" w:cstheme="minorHAnsi"/>
          <w:b/>
          <w:bCs/>
          <w:sz w:val="20"/>
          <w:szCs w:val="20"/>
        </w:rPr>
      </w:pPr>
      <w:r w:rsidRPr="002A1A5C">
        <w:rPr>
          <w:rFonts w:asciiTheme="minorHAnsi" w:hAnsiTheme="minorHAnsi" w:cstheme="minorHAnsi"/>
          <w:b/>
          <w:bCs/>
          <w:sz w:val="20"/>
          <w:szCs w:val="20"/>
        </w:rPr>
        <w:t>11. VYHOTOVENIE PONUKY</w:t>
      </w:r>
    </w:p>
    <w:p w14:paraId="5F9E61AC"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 xml:space="preserve">11.1. </w:t>
      </w:r>
      <w:r w:rsidRPr="002A1A5C">
        <w:rPr>
          <w:rFonts w:asciiTheme="minorHAnsi" w:hAnsiTheme="minorHAnsi" w:cstheme="minorHAnsi"/>
          <w:b/>
          <w:sz w:val="20"/>
          <w:szCs w:val="20"/>
        </w:rPr>
        <w:t>Ponuka</w:t>
      </w:r>
      <w:r w:rsidRPr="002A1A5C">
        <w:rPr>
          <w:rFonts w:asciiTheme="minorHAnsi" w:hAnsiTheme="minorHAnsi" w:cstheme="minorHAnsi"/>
          <w:sz w:val="20"/>
          <w:szCs w:val="20"/>
        </w:rPr>
        <w:t>, pre účely zadávania tejto zákazky</w:t>
      </w:r>
      <w:r w:rsidRPr="002A1A5C">
        <w:rPr>
          <w:rFonts w:asciiTheme="minorHAnsi" w:hAnsiTheme="minorHAnsi" w:cstheme="minorHAnsi"/>
          <w:b/>
          <w:sz w:val="20"/>
          <w:szCs w:val="20"/>
        </w:rPr>
        <w:t>, je prejav slobodnej vôle uchádzača</w:t>
      </w:r>
      <w:r w:rsidRPr="002A1A5C">
        <w:rPr>
          <w:rFonts w:asciiTheme="minorHAnsi" w:hAnsiTheme="minorHAnsi" w:cstheme="minorHAnsi"/>
          <w:sz w:val="20"/>
          <w:szCs w:val="20"/>
        </w:rPr>
        <w:t xml:space="preserve">, že chce za úhradu poskytnúť verejnému obstarávateľovi určené plnenie </w:t>
      </w:r>
      <w:r w:rsidRPr="002A1A5C">
        <w:rPr>
          <w:rFonts w:asciiTheme="minorHAnsi" w:hAnsiTheme="minorHAnsi" w:cstheme="minorHAnsi"/>
          <w:sz w:val="20"/>
          <w:szCs w:val="20"/>
          <w:u w:val="single"/>
        </w:rPr>
        <w:t xml:space="preserve">pri dodržaní podmienok stanovených verejným obstarávateľom </w:t>
      </w:r>
      <w:r w:rsidRPr="002A1A5C">
        <w:rPr>
          <w:rFonts w:asciiTheme="minorHAnsi" w:hAnsiTheme="minorHAnsi" w:cstheme="minorHAnsi"/>
          <w:b/>
          <w:sz w:val="20"/>
          <w:szCs w:val="20"/>
          <w:u w:val="single"/>
        </w:rPr>
        <w:t>bez určovania svojich osobitných podmienok.</w:t>
      </w:r>
    </w:p>
    <w:p w14:paraId="5A15FF44" w14:textId="77777777" w:rsidR="00607705" w:rsidRPr="002A1A5C" w:rsidRDefault="00607705" w:rsidP="00607705">
      <w:pPr>
        <w:pStyle w:val="tl1"/>
        <w:rPr>
          <w:rFonts w:asciiTheme="minorHAnsi" w:hAnsiTheme="minorHAnsi" w:cstheme="minorHAnsi"/>
          <w:sz w:val="20"/>
          <w:szCs w:val="20"/>
        </w:rPr>
      </w:pPr>
    </w:p>
    <w:p w14:paraId="18EEB03E"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11.2. Uchádzač predkladá ponuku v elektronickej podobe v lehote na predkladanie ponúk podľa požiadaviek uvedených v týchto SP.</w:t>
      </w:r>
    </w:p>
    <w:p w14:paraId="17EBFA84" w14:textId="77777777" w:rsidR="00607705" w:rsidRPr="002A1A5C" w:rsidRDefault="00607705" w:rsidP="00607705">
      <w:pPr>
        <w:pStyle w:val="tl1"/>
        <w:rPr>
          <w:rFonts w:asciiTheme="minorHAnsi" w:hAnsiTheme="minorHAnsi" w:cstheme="minorHAnsi"/>
          <w:sz w:val="20"/>
          <w:szCs w:val="20"/>
        </w:rPr>
      </w:pPr>
    </w:p>
    <w:p w14:paraId="52F65213" w14:textId="77777777" w:rsidR="00607705" w:rsidRPr="002A1A5C" w:rsidRDefault="00607705" w:rsidP="00607705">
      <w:pPr>
        <w:pStyle w:val="tl1"/>
        <w:rPr>
          <w:rFonts w:asciiTheme="minorHAnsi" w:hAnsiTheme="minorHAnsi" w:cstheme="minorHAnsi"/>
          <w:color w:val="0000FF"/>
          <w:sz w:val="20"/>
          <w:szCs w:val="20"/>
        </w:rPr>
      </w:pPr>
      <w:r w:rsidRPr="002A1A5C">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1" w:history="1">
        <w:r w:rsidRPr="002A1A5C">
          <w:rPr>
            <w:rStyle w:val="Hypertextovprepojenie"/>
            <w:rFonts w:asciiTheme="minorHAnsi" w:hAnsiTheme="minorHAnsi" w:cstheme="minorHAnsi"/>
            <w:sz w:val="20"/>
            <w:szCs w:val="20"/>
          </w:rPr>
          <w:t>https://josephine.proebiz.com/</w:t>
        </w:r>
      </w:hyperlink>
      <w:r w:rsidRPr="002A1A5C">
        <w:rPr>
          <w:rStyle w:val="Hypertextovprepojenie"/>
          <w:rFonts w:asciiTheme="minorHAnsi" w:hAnsiTheme="minorHAnsi" w:cstheme="minorHAnsi"/>
          <w:sz w:val="20"/>
          <w:szCs w:val="20"/>
        </w:rPr>
        <w:t>.</w:t>
      </w:r>
    </w:p>
    <w:p w14:paraId="4EB77E9D"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 xml:space="preserve">Uchádzač svoju ponuku identifikuje uvedením obchodného mena alebo názvu, sídla, miesta podnikania alebo obvyklého pobytu uchádzača. </w:t>
      </w:r>
    </w:p>
    <w:p w14:paraId="70813376" w14:textId="77777777" w:rsidR="00607705" w:rsidRPr="002A1A5C" w:rsidRDefault="00607705" w:rsidP="00607705">
      <w:pPr>
        <w:pStyle w:val="tl1"/>
        <w:rPr>
          <w:rFonts w:asciiTheme="minorHAnsi" w:hAnsiTheme="minorHAnsi" w:cstheme="minorHAnsi"/>
          <w:sz w:val="20"/>
          <w:szCs w:val="20"/>
        </w:rPr>
      </w:pPr>
    </w:p>
    <w:p w14:paraId="27A01B52"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 xml:space="preserve">11.4. 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  </w:t>
      </w:r>
      <w:r w:rsidRPr="002A1A5C">
        <w:rPr>
          <w:rFonts w:asciiTheme="minorHAnsi" w:hAnsiTheme="minorHAnsi" w:cstheme="minorHAnsi"/>
          <w:sz w:val="20"/>
          <w:szCs w:val="20"/>
        </w:rPr>
        <w:cr/>
      </w:r>
    </w:p>
    <w:p w14:paraId="4444F088"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2A1A5C">
        <w:rPr>
          <w:rFonts w:asciiTheme="minorHAnsi" w:hAnsiTheme="minorHAnsi" w:cstheme="minorHAnsi"/>
          <w:sz w:val="20"/>
          <w:szCs w:val="20"/>
        </w:rPr>
        <w:cr/>
      </w:r>
    </w:p>
    <w:p w14:paraId="23CC5FC9"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11.6. Doklady a dokumenty tvoriace obsah ponuky, požadované v týchto SP, musia byť k termínu predloženia ponuky platné a aktuálne.</w:t>
      </w:r>
    </w:p>
    <w:p w14:paraId="72835558" w14:textId="77777777" w:rsidR="00607705" w:rsidRPr="002A1A5C" w:rsidRDefault="00607705" w:rsidP="00607705">
      <w:pPr>
        <w:pStyle w:val="tl1"/>
        <w:rPr>
          <w:rFonts w:asciiTheme="minorHAnsi" w:hAnsiTheme="minorHAnsi" w:cstheme="minorHAnsi"/>
          <w:sz w:val="20"/>
          <w:szCs w:val="20"/>
        </w:rPr>
      </w:pPr>
    </w:p>
    <w:p w14:paraId="336DFB11"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11.7 Uchádzač môže nahradiť doklady, prostredníctvom ktorých preukazuje splnenie podmienok účasti:</w:t>
      </w:r>
    </w:p>
    <w:p w14:paraId="1D459CCF" w14:textId="77777777" w:rsidR="00607705" w:rsidRPr="002A1A5C" w:rsidRDefault="00607705" w:rsidP="00607705">
      <w:pPr>
        <w:pStyle w:val="tl1"/>
        <w:rPr>
          <w:rFonts w:asciiTheme="minorHAnsi" w:hAnsiTheme="minorHAnsi" w:cstheme="minorHAnsi"/>
          <w:sz w:val="20"/>
          <w:szCs w:val="20"/>
        </w:rPr>
      </w:pPr>
    </w:p>
    <w:p w14:paraId="129D7EAE" w14:textId="77777777" w:rsidR="00607705" w:rsidRPr="002A1A5C" w:rsidRDefault="00607705" w:rsidP="00203445">
      <w:pPr>
        <w:pStyle w:val="tl1"/>
        <w:numPr>
          <w:ilvl w:val="0"/>
          <w:numId w:val="14"/>
        </w:numPr>
        <w:rPr>
          <w:rFonts w:asciiTheme="minorHAnsi" w:hAnsiTheme="minorHAnsi" w:cstheme="minorHAnsi"/>
          <w:sz w:val="20"/>
          <w:szCs w:val="20"/>
        </w:rPr>
      </w:pPr>
      <w:r w:rsidRPr="002A1A5C">
        <w:rPr>
          <w:rFonts w:asciiTheme="minorHAnsi" w:hAnsiTheme="minorHAnsi" w:cstheme="minorHAnsi"/>
          <w:sz w:val="20"/>
          <w:szCs w:val="20"/>
        </w:rPr>
        <w:t xml:space="preserve">v zmysle § 39 ZVO jednotným európskym dokumentom, v takomto prípade súčasťou jeho ponuky bude vyplnený jednotný elektronický dokument. Uchádzač </w:t>
      </w:r>
      <w:r w:rsidRPr="002A1A5C">
        <w:rPr>
          <w:rFonts w:asciiTheme="minorHAnsi" w:hAnsiTheme="minorHAnsi" w:cstheme="minorHAnsi"/>
          <w:sz w:val="20"/>
          <w:szCs w:val="20"/>
          <w:u w:val="single"/>
        </w:rPr>
        <w:t>môže</w:t>
      </w:r>
      <w:r w:rsidRPr="002A1A5C">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2A1A5C">
        <w:rPr>
          <w:rFonts w:asciiTheme="minorHAnsi" w:hAnsiTheme="minorHAnsi" w:cstheme="minorHAnsi"/>
          <w:sz w:val="20"/>
          <w:szCs w:val="20"/>
          <w:u w:val="single"/>
        </w:rPr>
        <w:t>prostredníctvom globálneho údaju</w:t>
      </w:r>
      <w:r w:rsidRPr="002A1A5C">
        <w:rPr>
          <w:rFonts w:asciiTheme="minorHAnsi" w:hAnsiTheme="minorHAnsi" w:cstheme="minorHAnsi"/>
          <w:sz w:val="20"/>
          <w:szCs w:val="20"/>
        </w:rPr>
        <w:t xml:space="preserve"> uvedeného v oddiel α IV. časti jednotného európskeho dokumentu alebo</w:t>
      </w:r>
    </w:p>
    <w:p w14:paraId="3F1185A5" w14:textId="77777777" w:rsidR="00607705" w:rsidRPr="002A1A5C" w:rsidRDefault="00607705" w:rsidP="00203445">
      <w:pPr>
        <w:pStyle w:val="tl1"/>
        <w:numPr>
          <w:ilvl w:val="0"/>
          <w:numId w:val="14"/>
        </w:numPr>
        <w:rPr>
          <w:rFonts w:asciiTheme="minorHAnsi" w:hAnsiTheme="minorHAnsi" w:cstheme="minorHAnsi"/>
          <w:sz w:val="20"/>
          <w:szCs w:val="20"/>
        </w:rPr>
      </w:pPr>
      <w:r w:rsidRPr="002A1A5C">
        <w:rPr>
          <w:rFonts w:asciiTheme="minorHAnsi" w:hAnsiTheme="minorHAnsi" w:cstheme="minorHAnsi"/>
          <w:sz w:val="20"/>
          <w:szCs w:val="20"/>
        </w:rPr>
        <w:t>v zmysle § 114 ods. 1 ZVO čestným vyhlásením, v ktorom vyhlási, že spĺňa všetky podmienky účasti určené verejným obstarávateľom a poskytne verejnému obstarávateľovi na požiadanie doklady, ktoré čestným vyhlásením nahradil (Príloha č. 4a a 4b SP).</w:t>
      </w:r>
    </w:p>
    <w:p w14:paraId="1E40D9C5" w14:textId="77777777" w:rsidR="00607705" w:rsidRPr="002A1A5C" w:rsidRDefault="00607705" w:rsidP="00607705">
      <w:pPr>
        <w:pStyle w:val="tl1"/>
        <w:rPr>
          <w:rFonts w:asciiTheme="minorHAnsi" w:hAnsiTheme="minorHAnsi" w:cstheme="minorHAnsi"/>
          <w:sz w:val="20"/>
          <w:szCs w:val="20"/>
        </w:rPr>
      </w:pPr>
    </w:p>
    <w:p w14:paraId="38EF1157"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467907FA" w14:textId="77777777" w:rsidR="00607705" w:rsidRPr="002A1A5C" w:rsidRDefault="00607705" w:rsidP="00607705">
      <w:pPr>
        <w:pStyle w:val="tl1"/>
        <w:rPr>
          <w:rFonts w:asciiTheme="minorHAnsi" w:hAnsiTheme="minorHAnsi" w:cstheme="minorHAnsi"/>
          <w:sz w:val="20"/>
          <w:szCs w:val="20"/>
        </w:rPr>
      </w:pPr>
    </w:p>
    <w:p w14:paraId="2C33E5B4"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DFFE2BC" w14:textId="77777777" w:rsidR="00607705" w:rsidRPr="002A1A5C" w:rsidRDefault="00607705" w:rsidP="00607705">
      <w:pPr>
        <w:pStyle w:val="tl1"/>
        <w:rPr>
          <w:rFonts w:asciiTheme="minorHAnsi" w:hAnsiTheme="minorHAnsi" w:cstheme="minorHAnsi"/>
          <w:sz w:val="20"/>
          <w:szCs w:val="20"/>
        </w:rPr>
      </w:pPr>
    </w:p>
    <w:p w14:paraId="3CAA36EA"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9098912" w14:textId="77777777" w:rsidR="00607705" w:rsidRPr="002A1A5C" w:rsidRDefault="00607705" w:rsidP="00607705">
      <w:pPr>
        <w:pStyle w:val="tl1"/>
        <w:rPr>
          <w:rFonts w:asciiTheme="minorHAnsi" w:hAnsiTheme="minorHAnsi" w:cstheme="minorHAnsi"/>
          <w:sz w:val="20"/>
          <w:szCs w:val="20"/>
        </w:rPr>
      </w:pPr>
    </w:p>
    <w:p w14:paraId="2DDC5E1E" w14:textId="77777777" w:rsidR="00607705" w:rsidRPr="002A1A5C" w:rsidRDefault="00607705" w:rsidP="00607705">
      <w:pPr>
        <w:pStyle w:val="tl1"/>
        <w:rPr>
          <w:rFonts w:asciiTheme="minorHAnsi" w:hAnsiTheme="minorHAnsi" w:cstheme="minorHAnsi"/>
          <w:b/>
          <w:sz w:val="20"/>
          <w:szCs w:val="20"/>
        </w:rPr>
      </w:pPr>
      <w:r w:rsidRPr="002A1A5C">
        <w:rPr>
          <w:rFonts w:asciiTheme="minorHAnsi" w:hAnsiTheme="minorHAnsi" w:cstheme="minorHAnsi"/>
          <w:b/>
          <w:bCs/>
          <w:sz w:val="20"/>
          <w:szCs w:val="20"/>
        </w:rPr>
        <w:lastRenderedPageBreak/>
        <w:t>12. JAZYK PONUKY</w:t>
      </w:r>
    </w:p>
    <w:p w14:paraId="7A1371EC"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1A5AFB46" w14:textId="0AAF9B90" w:rsidR="00807140" w:rsidRPr="002A1A5C" w:rsidRDefault="00807140" w:rsidP="00607705">
      <w:pPr>
        <w:pStyle w:val="tl1"/>
        <w:rPr>
          <w:rFonts w:asciiTheme="minorHAnsi" w:hAnsiTheme="minorHAnsi" w:cstheme="minorHAnsi"/>
          <w:b/>
          <w:bCs/>
          <w:sz w:val="20"/>
          <w:szCs w:val="20"/>
        </w:rPr>
      </w:pPr>
    </w:p>
    <w:p w14:paraId="2AAEDD0B" w14:textId="77777777" w:rsidR="00607705" w:rsidRPr="002A1A5C" w:rsidRDefault="00607705" w:rsidP="00607705">
      <w:pPr>
        <w:pStyle w:val="tl1"/>
        <w:rPr>
          <w:rFonts w:asciiTheme="minorHAnsi" w:hAnsiTheme="minorHAnsi" w:cstheme="minorHAnsi"/>
          <w:b/>
          <w:bCs/>
          <w:sz w:val="20"/>
          <w:szCs w:val="20"/>
        </w:rPr>
      </w:pPr>
      <w:r w:rsidRPr="002A1A5C">
        <w:rPr>
          <w:rFonts w:asciiTheme="minorHAnsi" w:hAnsiTheme="minorHAnsi" w:cstheme="minorHAnsi"/>
          <w:b/>
          <w:bCs/>
          <w:sz w:val="20"/>
          <w:szCs w:val="20"/>
        </w:rPr>
        <w:t>13. MENA A CENY UVÁDZANÉ V PONUKE</w:t>
      </w:r>
    </w:p>
    <w:p w14:paraId="1162AA7E" w14:textId="77777777" w:rsidR="00607705" w:rsidRPr="002A1A5C" w:rsidRDefault="00607705" w:rsidP="00607705">
      <w:pPr>
        <w:pStyle w:val="tl1"/>
        <w:rPr>
          <w:rFonts w:asciiTheme="minorHAnsi" w:hAnsiTheme="minorHAnsi" w:cstheme="minorHAnsi"/>
          <w:b/>
          <w:sz w:val="20"/>
          <w:szCs w:val="20"/>
        </w:rPr>
      </w:pPr>
      <w:r w:rsidRPr="002A1A5C">
        <w:rPr>
          <w:rFonts w:asciiTheme="minorHAnsi" w:hAnsiTheme="minorHAnsi" w:cstheme="minorHAnsi"/>
          <w:sz w:val="20"/>
          <w:szCs w:val="20"/>
        </w:rPr>
        <w:t>13.1. Uchádzačom navrhovaná zmluvná cena za predmet zákazky bude vyjadrená v eurách (EUR) a matematicky zaokrúhlená na dve desatinné miesta.</w:t>
      </w:r>
      <w:r w:rsidRPr="002A1A5C">
        <w:rPr>
          <w:rFonts w:asciiTheme="minorHAnsi" w:hAnsiTheme="minorHAnsi" w:cstheme="minorHAnsi"/>
          <w:b/>
          <w:sz w:val="20"/>
          <w:szCs w:val="20"/>
        </w:rPr>
        <w:t xml:space="preserve"> </w:t>
      </w:r>
    </w:p>
    <w:p w14:paraId="11335FCB" w14:textId="77777777" w:rsidR="00607705" w:rsidRPr="002A1A5C" w:rsidRDefault="00607705" w:rsidP="00607705">
      <w:pPr>
        <w:pStyle w:val="tl1"/>
        <w:rPr>
          <w:rFonts w:asciiTheme="minorHAnsi" w:hAnsiTheme="minorHAnsi" w:cstheme="minorHAnsi"/>
          <w:sz w:val="20"/>
          <w:szCs w:val="20"/>
        </w:rPr>
      </w:pPr>
    </w:p>
    <w:p w14:paraId="7AEEB52D"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13.2. Uchádzač</w:t>
      </w:r>
      <w:r w:rsidRPr="002A1A5C">
        <w:rPr>
          <w:rFonts w:asciiTheme="minorHAnsi" w:hAnsiTheme="minorHAnsi" w:cstheme="minorHAnsi"/>
          <w:iCs/>
          <w:sz w:val="20"/>
          <w:szCs w:val="20"/>
        </w:rPr>
        <w:t xml:space="preserve"> </w:t>
      </w:r>
      <w:r w:rsidRPr="002A1A5C">
        <w:rPr>
          <w:rFonts w:asciiTheme="minorHAnsi" w:hAnsiTheme="minorHAnsi" w:cstheme="minorHAnsi"/>
          <w:sz w:val="20"/>
          <w:szCs w:val="20"/>
        </w:rPr>
        <w:t>navrhovanú zmluvnú cenu uvedie v zložení:</w:t>
      </w:r>
    </w:p>
    <w:p w14:paraId="32A975A9" w14:textId="77777777" w:rsidR="00607705" w:rsidRPr="002A1A5C" w:rsidRDefault="00607705" w:rsidP="00607705">
      <w:pPr>
        <w:pStyle w:val="tl1"/>
        <w:numPr>
          <w:ilvl w:val="0"/>
          <w:numId w:val="5"/>
        </w:numPr>
        <w:ind w:left="993" w:hanging="273"/>
        <w:rPr>
          <w:rFonts w:asciiTheme="minorHAnsi" w:hAnsiTheme="minorHAnsi" w:cstheme="minorHAnsi"/>
          <w:sz w:val="20"/>
          <w:szCs w:val="20"/>
        </w:rPr>
      </w:pPr>
      <w:r w:rsidRPr="002A1A5C">
        <w:rPr>
          <w:rFonts w:asciiTheme="minorHAnsi" w:hAnsiTheme="minorHAnsi" w:cstheme="minorHAnsi"/>
          <w:sz w:val="20"/>
          <w:szCs w:val="20"/>
        </w:rPr>
        <w:t>cena v EUR bez dane z pridanej hodnoty (DPH)</w:t>
      </w:r>
    </w:p>
    <w:p w14:paraId="2A13A70B" w14:textId="77777777" w:rsidR="00607705" w:rsidRPr="002A1A5C" w:rsidRDefault="00607705" w:rsidP="00607705">
      <w:pPr>
        <w:pStyle w:val="tl1"/>
        <w:numPr>
          <w:ilvl w:val="0"/>
          <w:numId w:val="5"/>
        </w:numPr>
        <w:ind w:left="993" w:hanging="273"/>
        <w:rPr>
          <w:rFonts w:asciiTheme="minorHAnsi" w:hAnsiTheme="minorHAnsi" w:cstheme="minorHAnsi"/>
          <w:sz w:val="20"/>
          <w:szCs w:val="20"/>
        </w:rPr>
      </w:pPr>
      <w:r w:rsidRPr="002A1A5C">
        <w:rPr>
          <w:rFonts w:asciiTheme="minorHAnsi" w:hAnsiTheme="minorHAnsi" w:cstheme="minorHAnsi"/>
          <w:sz w:val="20"/>
          <w:szCs w:val="20"/>
        </w:rPr>
        <w:t>výška DPH v EUR</w:t>
      </w:r>
    </w:p>
    <w:p w14:paraId="4EFC11E2" w14:textId="77777777" w:rsidR="00607705" w:rsidRPr="002A1A5C" w:rsidRDefault="00607705" w:rsidP="00607705">
      <w:pPr>
        <w:pStyle w:val="tl1"/>
        <w:numPr>
          <w:ilvl w:val="0"/>
          <w:numId w:val="5"/>
        </w:numPr>
        <w:ind w:left="993" w:hanging="273"/>
        <w:rPr>
          <w:rFonts w:asciiTheme="minorHAnsi" w:hAnsiTheme="minorHAnsi" w:cstheme="minorHAnsi"/>
          <w:sz w:val="20"/>
          <w:szCs w:val="20"/>
        </w:rPr>
      </w:pPr>
      <w:r w:rsidRPr="002A1A5C">
        <w:rPr>
          <w:rFonts w:asciiTheme="minorHAnsi" w:hAnsiTheme="minorHAnsi" w:cstheme="minorHAnsi"/>
          <w:sz w:val="20"/>
          <w:szCs w:val="20"/>
        </w:rPr>
        <w:t>cena v EUR s DPH</w:t>
      </w:r>
    </w:p>
    <w:p w14:paraId="3746F07B" w14:textId="77777777" w:rsidR="00607705" w:rsidRPr="002A1A5C" w:rsidRDefault="00607705" w:rsidP="00607705">
      <w:pPr>
        <w:pStyle w:val="tl1"/>
        <w:rPr>
          <w:rFonts w:asciiTheme="minorHAnsi" w:hAnsiTheme="minorHAnsi" w:cstheme="minorHAnsi"/>
          <w:sz w:val="20"/>
          <w:szCs w:val="20"/>
        </w:rPr>
      </w:pPr>
    </w:p>
    <w:p w14:paraId="37846F4F"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6EAEEE42" w14:textId="77777777" w:rsidR="00607705" w:rsidRPr="002A1A5C" w:rsidRDefault="00607705" w:rsidP="00607705">
      <w:pPr>
        <w:pStyle w:val="tl1"/>
        <w:rPr>
          <w:rFonts w:asciiTheme="minorHAnsi" w:hAnsiTheme="minorHAnsi" w:cstheme="minorHAnsi"/>
          <w:b/>
          <w:bCs/>
          <w:sz w:val="20"/>
          <w:szCs w:val="20"/>
        </w:rPr>
      </w:pPr>
    </w:p>
    <w:p w14:paraId="47F73B88" w14:textId="77777777" w:rsidR="00607705" w:rsidRPr="002A1A5C" w:rsidRDefault="00607705" w:rsidP="00607705">
      <w:pPr>
        <w:pStyle w:val="tl1"/>
        <w:rPr>
          <w:rFonts w:asciiTheme="minorHAnsi" w:hAnsiTheme="minorHAnsi" w:cstheme="minorHAnsi"/>
          <w:sz w:val="20"/>
          <w:szCs w:val="20"/>
        </w:rPr>
      </w:pPr>
      <w:r w:rsidRPr="002A1A5C">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8FE8CDF" w14:textId="77777777" w:rsidR="006C4098" w:rsidRPr="002A1A5C" w:rsidRDefault="006C4098" w:rsidP="006C4098">
      <w:pPr>
        <w:pStyle w:val="tl1"/>
        <w:rPr>
          <w:rFonts w:asciiTheme="minorHAnsi" w:hAnsiTheme="minorHAnsi" w:cstheme="minorHAnsi"/>
          <w:b/>
          <w:bCs/>
          <w:sz w:val="20"/>
          <w:szCs w:val="20"/>
        </w:rPr>
      </w:pPr>
    </w:p>
    <w:p w14:paraId="186F26C6" w14:textId="77777777" w:rsidR="006C4098" w:rsidRPr="002A1A5C" w:rsidRDefault="006C4098" w:rsidP="006C4098">
      <w:pPr>
        <w:pStyle w:val="tl1"/>
        <w:rPr>
          <w:rFonts w:asciiTheme="minorHAnsi" w:hAnsiTheme="minorHAnsi" w:cstheme="minorHAnsi"/>
          <w:b/>
          <w:sz w:val="20"/>
          <w:szCs w:val="20"/>
        </w:rPr>
      </w:pPr>
      <w:r w:rsidRPr="002A1A5C">
        <w:rPr>
          <w:rFonts w:asciiTheme="minorHAnsi" w:hAnsiTheme="minorHAnsi" w:cstheme="minorHAnsi"/>
          <w:b/>
          <w:bCs/>
          <w:sz w:val="20"/>
          <w:szCs w:val="20"/>
        </w:rPr>
        <w:t>14. OBSAH  PONUKY</w:t>
      </w:r>
    </w:p>
    <w:p w14:paraId="7B2F32A6" w14:textId="6FEE5B70"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14.1. Záujemca je povinný pri zostavovaní ponuky dodržať obsah uvedený v bode 14.2. tejto časti SP, pričom dodrží ustanovenia  uvedené v </w:t>
      </w:r>
      <w:r w:rsidR="00D704D4" w:rsidRPr="002A1A5C">
        <w:rPr>
          <w:rFonts w:asciiTheme="minorHAnsi" w:hAnsiTheme="minorHAnsi" w:cstheme="minorHAnsi"/>
          <w:sz w:val="20"/>
          <w:szCs w:val="20"/>
        </w:rPr>
        <w:t>týchto</w:t>
      </w:r>
      <w:r w:rsidRPr="002A1A5C">
        <w:rPr>
          <w:rFonts w:asciiTheme="minorHAnsi" w:hAnsiTheme="minorHAnsi" w:cstheme="minorHAnsi"/>
          <w:sz w:val="20"/>
          <w:szCs w:val="20"/>
        </w:rPr>
        <w:t xml:space="preserve"> SP. </w:t>
      </w:r>
    </w:p>
    <w:p w14:paraId="5CB6F766" w14:textId="77777777" w:rsidR="006C4098" w:rsidRPr="002A1A5C" w:rsidRDefault="006C4098" w:rsidP="006C4098">
      <w:pPr>
        <w:pStyle w:val="Zkladntext"/>
        <w:rPr>
          <w:rFonts w:asciiTheme="minorHAnsi" w:hAnsiTheme="minorHAnsi" w:cstheme="minorHAnsi"/>
          <w:b w:val="0"/>
          <w:sz w:val="20"/>
          <w:lang w:val="sk-SK"/>
        </w:rPr>
      </w:pPr>
    </w:p>
    <w:p w14:paraId="723DEFE0" w14:textId="77777777" w:rsidR="006C4098" w:rsidRPr="002A1A5C" w:rsidRDefault="006C4098" w:rsidP="006C4098">
      <w:pPr>
        <w:pStyle w:val="Zkladntext"/>
        <w:rPr>
          <w:rFonts w:asciiTheme="minorHAnsi" w:hAnsiTheme="minorHAnsi" w:cstheme="minorHAnsi"/>
          <w:b w:val="0"/>
          <w:sz w:val="20"/>
          <w:lang w:val="sk-SK"/>
        </w:rPr>
      </w:pPr>
      <w:r w:rsidRPr="002A1A5C">
        <w:rPr>
          <w:rFonts w:asciiTheme="minorHAnsi" w:hAnsiTheme="minorHAnsi" w:cstheme="minorHAnsi"/>
          <w:b w:val="0"/>
          <w:sz w:val="20"/>
          <w:lang w:val="sk-SK"/>
        </w:rPr>
        <w:t>14.2. V predloženej ponuke prostredníctvom systému JOSEPHINE musia byť pripojené nasledovné naskenované doklady a dokumenty tvoriace obsah  ponuky, ktoré musia byť k termínu predloženia ponuky platné a aktuálne:</w:t>
      </w:r>
    </w:p>
    <w:p w14:paraId="4D284CD3" w14:textId="77777777" w:rsidR="006C4098" w:rsidRPr="002A1A5C" w:rsidRDefault="006C4098" w:rsidP="006C4098">
      <w:pPr>
        <w:pStyle w:val="tl1"/>
        <w:rPr>
          <w:rFonts w:asciiTheme="minorHAnsi" w:hAnsiTheme="minorHAnsi" w:cstheme="minorHAnsi"/>
          <w:sz w:val="20"/>
          <w:szCs w:val="20"/>
        </w:rPr>
      </w:pPr>
    </w:p>
    <w:p w14:paraId="1E181C96" w14:textId="54293311" w:rsidR="006C4098" w:rsidRPr="002A1A5C" w:rsidRDefault="006C4098" w:rsidP="006C4098">
      <w:pPr>
        <w:pStyle w:val="tl1"/>
        <w:ind w:left="567"/>
        <w:rPr>
          <w:rFonts w:asciiTheme="minorHAnsi" w:hAnsiTheme="minorHAnsi" w:cstheme="minorHAnsi"/>
          <w:sz w:val="20"/>
          <w:szCs w:val="20"/>
        </w:rPr>
      </w:pPr>
      <w:r w:rsidRPr="002A1A5C">
        <w:rPr>
          <w:rFonts w:asciiTheme="minorHAnsi" w:hAnsiTheme="minorHAnsi" w:cstheme="minorHAnsi"/>
          <w:iCs/>
          <w:sz w:val="20"/>
          <w:szCs w:val="20"/>
        </w:rPr>
        <w:t xml:space="preserve">14.2.1. Doklady a dokumenty </w:t>
      </w:r>
      <w:r w:rsidRPr="002A1A5C">
        <w:rPr>
          <w:rFonts w:asciiTheme="minorHAnsi" w:hAnsiTheme="minorHAnsi" w:cstheme="minorHAnsi"/>
          <w:sz w:val="20"/>
          <w:szCs w:val="20"/>
        </w:rPr>
        <w:t xml:space="preserve">na preukázanie </w:t>
      </w:r>
      <w:r w:rsidRPr="002A1A5C">
        <w:rPr>
          <w:rFonts w:asciiTheme="minorHAnsi" w:hAnsiTheme="minorHAnsi" w:cstheme="minorHAnsi"/>
          <w:b/>
          <w:sz w:val="20"/>
          <w:szCs w:val="20"/>
        </w:rPr>
        <w:t>splnenia podmienok účasti</w:t>
      </w:r>
      <w:r w:rsidRPr="002A1A5C">
        <w:rPr>
          <w:rFonts w:asciiTheme="minorHAnsi" w:hAnsiTheme="minorHAnsi" w:cstheme="minorHAnsi"/>
          <w:sz w:val="20"/>
          <w:szCs w:val="20"/>
        </w:rPr>
        <w:t xml:space="preserve"> vo ve</w:t>
      </w:r>
      <w:r w:rsidR="002D2C4D" w:rsidRPr="002A1A5C">
        <w:rPr>
          <w:rFonts w:asciiTheme="minorHAnsi" w:hAnsiTheme="minorHAnsi" w:cstheme="minorHAnsi"/>
          <w:sz w:val="20"/>
          <w:szCs w:val="20"/>
        </w:rPr>
        <w:t>rejnom obstarávaní, požadované</w:t>
      </w:r>
      <w:r w:rsidRPr="002A1A5C">
        <w:rPr>
          <w:rFonts w:asciiTheme="minorHAnsi" w:hAnsiTheme="minorHAnsi" w:cstheme="minorHAnsi"/>
          <w:sz w:val="20"/>
          <w:szCs w:val="20"/>
        </w:rPr>
        <w:t xml:space="preserve"> v oznámení o vyhlásení verejné</w:t>
      </w:r>
      <w:r w:rsidR="002D2C4D" w:rsidRPr="002A1A5C">
        <w:rPr>
          <w:rFonts w:asciiTheme="minorHAnsi" w:hAnsiTheme="minorHAnsi" w:cstheme="minorHAnsi"/>
          <w:sz w:val="20"/>
          <w:szCs w:val="20"/>
        </w:rPr>
        <w:t xml:space="preserve">ho obstarávania </w:t>
      </w:r>
      <w:r w:rsidRPr="002A1A5C">
        <w:rPr>
          <w:rFonts w:asciiTheme="minorHAnsi" w:hAnsiTheme="minorHAnsi" w:cstheme="minorHAnsi"/>
          <w:sz w:val="20"/>
          <w:szCs w:val="20"/>
        </w:rPr>
        <w:t xml:space="preserve">a v časti </w:t>
      </w:r>
      <w:r w:rsidRPr="002A1A5C">
        <w:rPr>
          <w:rFonts w:asciiTheme="minorHAnsi" w:hAnsiTheme="minorHAnsi" w:cstheme="minorHAnsi"/>
          <w:iCs/>
          <w:sz w:val="20"/>
          <w:szCs w:val="20"/>
        </w:rPr>
        <w:t xml:space="preserve">F. Podmienky účasti uchádzačov </w:t>
      </w:r>
      <w:r w:rsidRPr="002A1A5C">
        <w:rPr>
          <w:rFonts w:asciiTheme="minorHAnsi" w:hAnsiTheme="minorHAnsi" w:cstheme="minorHAnsi"/>
          <w:sz w:val="20"/>
          <w:szCs w:val="20"/>
        </w:rPr>
        <w:t xml:space="preserve">týchto </w:t>
      </w:r>
      <w:r w:rsidR="002D2C4D" w:rsidRPr="002A1A5C">
        <w:rPr>
          <w:rFonts w:asciiTheme="minorHAnsi" w:hAnsiTheme="minorHAnsi" w:cstheme="minorHAnsi"/>
          <w:sz w:val="20"/>
          <w:szCs w:val="20"/>
        </w:rPr>
        <w:t>Súťažných podkladov</w:t>
      </w:r>
      <w:r w:rsidRPr="002A1A5C">
        <w:rPr>
          <w:rFonts w:asciiTheme="minorHAnsi" w:hAnsiTheme="minorHAnsi" w:cstheme="minorHAnsi"/>
          <w:sz w:val="20"/>
          <w:szCs w:val="20"/>
        </w:rPr>
        <w:t>.</w:t>
      </w:r>
      <w:r w:rsidR="000C61DB" w:rsidRPr="002A1A5C">
        <w:rPr>
          <w:rFonts w:asciiTheme="minorHAnsi" w:hAnsiTheme="minorHAnsi" w:cstheme="minorHAnsi"/>
          <w:sz w:val="20"/>
          <w:szCs w:val="20"/>
        </w:rPr>
        <w:t xml:space="preserve"> Uchádzač ich môže nahradiť čestným prehlásením</w:t>
      </w:r>
      <w:r w:rsidR="005C1EFB" w:rsidRPr="002A1A5C">
        <w:rPr>
          <w:rFonts w:asciiTheme="minorHAnsi" w:hAnsiTheme="minorHAnsi" w:cstheme="minorHAnsi"/>
          <w:sz w:val="20"/>
          <w:szCs w:val="20"/>
        </w:rPr>
        <w:t xml:space="preserve"> v</w:t>
      </w:r>
      <w:r w:rsidR="000C61DB" w:rsidRPr="002A1A5C">
        <w:rPr>
          <w:rFonts w:asciiTheme="minorHAnsi" w:hAnsiTheme="minorHAnsi" w:cstheme="minorHAnsi"/>
          <w:sz w:val="20"/>
          <w:szCs w:val="20"/>
        </w:rPr>
        <w:t> časti H. Čestné prehlásenie k preukázaniu podmienok účasti</w:t>
      </w:r>
      <w:r w:rsidR="00B027AE" w:rsidRPr="002A1A5C">
        <w:rPr>
          <w:rFonts w:asciiTheme="minorHAnsi" w:hAnsiTheme="minorHAnsi" w:cstheme="minorHAnsi"/>
          <w:sz w:val="20"/>
          <w:szCs w:val="20"/>
        </w:rPr>
        <w:t>, ktoré je súčasťou</w:t>
      </w:r>
      <w:r w:rsidR="000C61DB" w:rsidRPr="002A1A5C">
        <w:rPr>
          <w:rFonts w:asciiTheme="minorHAnsi" w:hAnsiTheme="minorHAnsi" w:cstheme="minorHAnsi"/>
          <w:sz w:val="20"/>
          <w:szCs w:val="20"/>
        </w:rPr>
        <w:t xml:space="preserve"> týchto Súťažných podkladov.</w:t>
      </w:r>
    </w:p>
    <w:p w14:paraId="1E0D697B" w14:textId="77777777" w:rsidR="006C4098" w:rsidRPr="002A1A5C" w:rsidRDefault="006C4098" w:rsidP="006C4098">
      <w:pPr>
        <w:pStyle w:val="tl1"/>
        <w:ind w:left="567"/>
        <w:rPr>
          <w:rFonts w:asciiTheme="minorHAnsi" w:hAnsiTheme="minorHAnsi" w:cstheme="minorHAnsi"/>
          <w:sz w:val="20"/>
          <w:szCs w:val="20"/>
        </w:rPr>
      </w:pPr>
    </w:p>
    <w:p w14:paraId="225EE1FB" w14:textId="77777777" w:rsidR="00773753" w:rsidRPr="002A1A5C" w:rsidRDefault="006C4098">
      <w:pPr>
        <w:pStyle w:val="tl1"/>
        <w:ind w:left="567"/>
        <w:rPr>
          <w:rFonts w:asciiTheme="minorHAnsi" w:hAnsiTheme="minorHAnsi" w:cstheme="minorHAnsi"/>
          <w:sz w:val="20"/>
          <w:szCs w:val="20"/>
        </w:rPr>
      </w:pPr>
      <w:r w:rsidRPr="002A1A5C">
        <w:rPr>
          <w:rFonts w:asciiTheme="minorHAnsi" w:hAnsiTheme="minorHAnsi" w:cstheme="minorHAnsi"/>
          <w:sz w:val="20"/>
          <w:szCs w:val="20"/>
        </w:rPr>
        <w:t xml:space="preserve">14.2.2. </w:t>
      </w:r>
      <w:r w:rsidRPr="002A1A5C">
        <w:rPr>
          <w:rFonts w:asciiTheme="minorHAnsi" w:hAnsiTheme="minorHAnsi" w:cstheme="minorHAnsi"/>
          <w:iCs/>
          <w:sz w:val="20"/>
          <w:szCs w:val="20"/>
        </w:rPr>
        <w:t>Doklady a dokumenty</w:t>
      </w:r>
      <w:r w:rsidRPr="002A1A5C">
        <w:rPr>
          <w:rFonts w:asciiTheme="minorHAnsi" w:hAnsiTheme="minorHAnsi" w:cstheme="minorHAnsi"/>
          <w:sz w:val="20"/>
          <w:szCs w:val="20"/>
        </w:rPr>
        <w:t xml:space="preserve"> na preukázanie a opísanie spôsobu</w:t>
      </w:r>
      <w:r w:rsidRPr="002A1A5C">
        <w:rPr>
          <w:rFonts w:asciiTheme="minorHAnsi" w:hAnsiTheme="minorHAnsi" w:cstheme="minorHAnsi"/>
          <w:b/>
          <w:sz w:val="20"/>
          <w:szCs w:val="20"/>
        </w:rPr>
        <w:t xml:space="preserve"> splnenia požiadaviek verejného obstarávateľa na predmet zákazky</w:t>
      </w:r>
      <w:r w:rsidR="00784565" w:rsidRPr="002A1A5C">
        <w:rPr>
          <w:rFonts w:asciiTheme="minorHAnsi" w:hAnsiTheme="minorHAnsi" w:cstheme="minorHAnsi"/>
          <w:sz w:val="20"/>
          <w:szCs w:val="20"/>
        </w:rPr>
        <w:t>, čiže</w:t>
      </w:r>
    </w:p>
    <w:p w14:paraId="1038453B" w14:textId="5528F4BC" w:rsidR="00773753" w:rsidRPr="002A1A5C" w:rsidRDefault="009B6448" w:rsidP="00203445">
      <w:pPr>
        <w:pStyle w:val="tl1"/>
        <w:numPr>
          <w:ilvl w:val="0"/>
          <w:numId w:val="15"/>
        </w:numPr>
        <w:rPr>
          <w:rFonts w:asciiTheme="minorHAnsi" w:hAnsiTheme="minorHAnsi" w:cstheme="minorHAnsi"/>
          <w:sz w:val="20"/>
          <w:szCs w:val="20"/>
        </w:rPr>
      </w:pPr>
      <w:r>
        <w:rPr>
          <w:rFonts w:asciiTheme="minorHAnsi" w:hAnsiTheme="minorHAnsi" w:cstheme="minorHAnsi"/>
          <w:sz w:val="20"/>
          <w:szCs w:val="20"/>
        </w:rPr>
        <w:t>ocenené</w:t>
      </w:r>
      <w:r w:rsidR="006C4098" w:rsidRPr="002A1A5C">
        <w:rPr>
          <w:rFonts w:asciiTheme="minorHAnsi" w:hAnsiTheme="minorHAnsi" w:cstheme="minorHAnsi"/>
          <w:sz w:val="20"/>
          <w:szCs w:val="20"/>
        </w:rPr>
        <w:t xml:space="preserve"> </w:t>
      </w:r>
      <w:r>
        <w:rPr>
          <w:rFonts w:asciiTheme="minorHAnsi" w:hAnsiTheme="minorHAnsi" w:cstheme="minorHAnsi"/>
          <w:sz w:val="20"/>
          <w:szCs w:val="20"/>
        </w:rPr>
        <w:t>rozpoč</w:t>
      </w:r>
      <w:r w:rsidR="00784565" w:rsidRPr="002A1A5C">
        <w:rPr>
          <w:rFonts w:asciiTheme="minorHAnsi" w:hAnsiTheme="minorHAnsi" w:cstheme="minorHAnsi"/>
          <w:sz w:val="20"/>
          <w:szCs w:val="20"/>
        </w:rPr>
        <w:t>t</w:t>
      </w:r>
      <w:r>
        <w:rPr>
          <w:rFonts w:asciiTheme="minorHAnsi" w:hAnsiTheme="minorHAnsi" w:cstheme="minorHAnsi"/>
          <w:sz w:val="20"/>
          <w:szCs w:val="20"/>
        </w:rPr>
        <w:t>y</w:t>
      </w:r>
      <w:r w:rsidR="00784565" w:rsidRPr="002A1A5C">
        <w:rPr>
          <w:rFonts w:asciiTheme="minorHAnsi" w:hAnsiTheme="minorHAnsi" w:cstheme="minorHAnsi"/>
          <w:sz w:val="20"/>
          <w:szCs w:val="20"/>
        </w:rPr>
        <w:t xml:space="preserve"> vo formáte .</w:t>
      </w:r>
      <w:proofErr w:type="spellStart"/>
      <w:r w:rsidR="00784565" w:rsidRPr="002A1A5C">
        <w:rPr>
          <w:rFonts w:asciiTheme="minorHAnsi" w:hAnsiTheme="minorHAnsi" w:cstheme="minorHAnsi"/>
          <w:sz w:val="20"/>
          <w:szCs w:val="20"/>
        </w:rPr>
        <w:t>pdf</w:t>
      </w:r>
      <w:proofErr w:type="spellEnd"/>
      <w:r w:rsidR="00784565" w:rsidRPr="002A1A5C">
        <w:rPr>
          <w:rFonts w:asciiTheme="minorHAnsi" w:hAnsiTheme="minorHAnsi" w:cstheme="minorHAnsi"/>
          <w:sz w:val="20"/>
          <w:szCs w:val="20"/>
        </w:rPr>
        <w:t xml:space="preserve"> a .</w:t>
      </w:r>
      <w:proofErr w:type="spellStart"/>
      <w:r w:rsidR="00784565" w:rsidRPr="002A1A5C">
        <w:rPr>
          <w:rFonts w:asciiTheme="minorHAnsi" w:hAnsiTheme="minorHAnsi" w:cstheme="minorHAnsi"/>
          <w:sz w:val="20"/>
          <w:szCs w:val="20"/>
        </w:rPr>
        <w:t>xls</w:t>
      </w:r>
      <w:proofErr w:type="spellEnd"/>
      <w:r w:rsidR="00784565" w:rsidRPr="002A1A5C">
        <w:rPr>
          <w:rFonts w:asciiTheme="minorHAnsi" w:hAnsiTheme="minorHAnsi" w:cstheme="minorHAnsi"/>
          <w:sz w:val="20"/>
          <w:szCs w:val="20"/>
        </w:rPr>
        <w:t>/.</w:t>
      </w:r>
      <w:proofErr w:type="spellStart"/>
      <w:r w:rsidR="00784565" w:rsidRPr="002A1A5C">
        <w:rPr>
          <w:rFonts w:asciiTheme="minorHAnsi" w:hAnsiTheme="minorHAnsi" w:cstheme="minorHAnsi"/>
          <w:sz w:val="20"/>
          <w:szCs w:val="20"/>
        </w:rPr>
        <w:t>xlsx</w:t>
      </w:r>
      <w:proofErr w:type="spellEnd"/>
      <w:r w:rsidR="00784565" w:rsidRPr="002A1A5C">
        <w:rPr>
          <w:rFonts w:asciiTheme="minorHAnsi" w:hAnsiTheme="minorHAnsi" w:cstheme="minorHAnsi"/>
          <w:sz w:val="20"/>
          <w:szCs w:val="20"/>
        </w:rPr>
        <w:t xml:space="preserve">. </w:t>
      </w:r>
    </w:p>
    <w:p w14:paraId="1EAA5AD0" w14:textId="6BE509BA" w:rsidR="00605378" w:rsidRPr="002A1A5C" w:rsidRDefault="00773753" w:rsidP="00D704D4">
      <w:pPr>
        <w:pStyle w:val="tl1"/>
        <w:numPr>
          <w:ilvl w:val="0"/>
          <w:numId w:val="15"/>
        </w:numPr>
        <w:rPr>
          <w:rFonts w:asciiTheme="minorHAnsi" w:hAnsiTheme="minorHAnsi" w:cstheme="minorHAnsi"/>
          <w:sz w:val="20"/>
          <w:szCs w:val="20"/>
        </w:rPr>
      </w:pPr>
      <w:r w:rsidRPr="002A1A5C">
        <w:rPr>
          <w:rFonts w:asciiTheme="minorHAnsi" w:hAnsiTheme="minorHAnsi" w:cstheme="minorHAnsi"/>
          <w:sz w:val="20"/>
          <w:szCs w:val="20"/>
        </w:rPr>
        <w:t>vecný a časový harmonogram prác</w:t>
      </w:r>
    </w:p>
    <w:p w14:paraId="5D61B747" w14:textId="77777777" w:rsidR="00D704D4" w:rsidRPr="002A1A5C" w:rsidRDefault="00D704D4" w:rsidP="00D704D4">
      <w:pPr>
        <w:pStyle w:val="tl1"/>
        <w:numPr>
          <w:ilvl w:val="0"/>
          <w:numId w:val="15"/>
        </w:numPr>
        <w:rPr>
          <w:rFonts w:asciiTheme="minorHAnsi" w:hAnsiTheme="minorHAnsi" w:cstheme="minorHAnsi"/>
          <w:sz w:val="20"/>
          <w:szCs w:val="20"/>
        </w:rPr>
      </w:pPr>
      <w:r w:rsidRPr="002A1A5C">
        <w:rPr>
          <w:rFonts w:asciiTheme="minorHAnsi" w:hAnsiTheme="minorHAnsi" w:cstheme="minorHAnsi"/>
          <w:sz w:val="20"/>
          <w:szCs w:val="20"/>
        </w:rPr>
        <w:t>prehľad ekvivalentných materiálov, výrobkov a zariadení, ak je potrebný,</w:t>
      </w:r>
    </w:p>
    <w:p w14:paraId="08C1024D" w14:textId="77777777" w:rsidR="00D704D4" w:rsidRPr="002A1A5C" w:rsidRDefault="00D704D4" w:rsidP="00D704D4">
      <w:pPr>
        <w:pStyle w:val="tl1"/>
        <w:numPr>
          <w:ilvl w:val="0"/>
          <w:numId w:val="15"/>
        </w:numPr>
        <w:rPr>
          <w:rFonts w:asciiTheme="minorHAnsi" w:hAnsiTheme="minorHAnsi" w:cstheme="minorHAnsi"/>
          <w:sz w:val="20"/>
          <w:szCs w:val="20"/>
        </w:rPr>
      </w:pPr>
      <w:r w:rsidRPr="002A1A5C">
        <w:rPr>
          <w:rFonts w:asciiTheme="minorHAnsi" w:hAnsiTheme="minorHAnsi" w:cstheme="minorHAnsi"/>
          <w:sz w:val="20"/>
          <w:szCs w:val="20"/>
        </w:rPr>
        <w:t>samostatný očíslovaný zoznam technických listov k ponúknutým ekvivalentom,</w:t>
      </w:r>
    </w:p>
    <w:p w14:paraId="6F81FFD6" w14:textId="77777777" w:rsidR="00D704D4" w:rsidRPr="002A1A5C" w:rsidRDefault="00D704D4" w:rsidP="00D704D4">
      <w:pPr>
        <w:pStyle w:val="tl1"/>
        <w:numPr>
          <w:ilvl w:val="0"/>
          <w:numId w:val="15"/>
        </w:numPr>
        <w:rPr>
          <w:rFonts w:asciiTheme="minorHAnsi" w:hAnsiTheme="minorHAnsi" w:cstheme="minorHAnsi"/>
          <w:sz w:val="20"/>
          <w:szCs w:val="20"/>
        </w:rPr>
      </w:pPr>
      <w:r w:rsidRPr="002A1A5C">
        <w:rPr>
          <w:rFonts w:asciiTheme="minorHAnsi" w:hAnsiTheme="minorHAnsi" w:cstheme="minorHAnsi"/>
          <w:sz w:val="20"/>
          <w:szCs w:val="20"/>
        </w:rPr>
        <w:t>ďalšie dokumenty a doklady a odôvodnenia preukazujúce opodstatnenosť a správnosť uchádzačom navrhnutého ekvivalentného výrobku/materiálu</w:t>
      </w:r>
    </w:p>
    <w:p w14:paraId="4CB31D48" w14:textId="77777777" w:rsidR="00D704D4" w:rsidRPr="002A1A5C" w:rsidRDefault="00D704D4" w:rsidP="00D704D4">
      <w:pPr>
        <w:pStyle w:val="tl1"/>
        <w:ind w:left="567"/>
        <w:rPr>
          <w:rFonts w:asciiTheme="minorHAnsi" w:hAnsiTheme="minorHAnsi" w:cstheme="minorHAnsi"/>
          <w:sz w:val="20"/>
          <w:szCs w:val="20"/>
        </w:rPr>
      </w:pPr>
    </w:p>
    <w:p w14:paraId="06825B84" w14:textId="4AA77C4B" w:rsidR="001A3CE5" w:rsidRPr="002A1A5C" w:rsidRDefault="001A3CE5" w:rsidP="00605378">
      <w:pPr>
        <w:pStyle w:val="tl1"/>
        <w:ind w:left="567"/>
        <w:rPr>
          <w:rFonts w:asciiTheme="minorHAnsi" w:hAnsiTheme="minorHAnsi" w:cstheme="minorHAnsi"/>
          <w:sz w:val="20"/>
          <w:szCs w:val="20"/>
        </w:rPr>
      </w:pPr>
      <w:r w:rsidRPr="002A1A5C">
        <w:rPr>
          <w:rFonts w:asciiTheme="minorHAnsi" w:hAnsiTheme="minorHAnsi" w:cstheme="minorHAnsi"/>
          <w:b/>
          <w:sz w:val="20"/>
          <w:szCs w:val="20"/>
          <w:u w:val="single"/>
        </w:rPr>
        <w:t xml:space="preserve">Podrobnosti k jednotlivým tu požadovaným dokladom </w:t>
      </w:r>
      <w:r w:rsidR="00635EC2" w:rsidRPr="002A1A5C">
        <w:rPr>
          <w:rFonts w:asciiTheme="minorHAnsi" w:hAnsiTheme="minorHAnsi" w:cstheme="minorHAnsi"/>
          <w:b/>
          <w:sz w:val="20"/>
          <w:szCs w:val="20"/>
          <w:u w:val="single"/>
        </w:rPr>
        <w:t>a dokumentom sú uvedené v bode 2</w:t>
      </w:r>
      <w:r w:rsidRPr="002A1A5C">
        <w:rPr>
          <w:rFonts w:asciiTheme="minorHAnsi" w:hAnsiTheme="minorHAnsi" w:cstheme="minorHAnsi"/>
          <w:b/>
          <w:sz w:val="20"/>
          <w:szCs w:val="20"/>
          <w:u w:val="single"/>
        </w:rPr>
        <w:t xml:space="preserve">. časti B. Opis predmetu zákazky týchto SP. </w:t>
      </w:r>
    </w:p>
    <w:p w14:paraId="58C53A09" w14:textId="713D3A9F" w:rsidR="006C4098" w:rsidRPr="002A1A5C" w:rsidRDefault="006C4098" w:rsidP="006C4098">
      <w:pPr>
        <w:pStyle w:val="tl1"/>
        <w:ind w:left="567"/>
        <w:rPr>
          <w:rFonts w:asciiTheme="minorHAnsi" w:hAnsiTheme="minorHAnsi" w:cstheme="minorHAnsi"/>
          <w:sz w:val="20"/>
          <w:szCs w:val="20"/>
        </w:rPr>
      </w:pPr>
    </w:p>
    <w:p w14:paraId="215040EA" w14:textId="68CAC27B" w:rsidR="006C4098" w:rsidRPr="002A1A5C" w:rsidRDefault="000A0C89" w:rsidP="006C4098">
      <w:pPr>
        <w:pStyle w:val="tl1"/>
        <w:ind w:left="567"/>
        <w:rPr>
          <w:rFonts w:asciiTheme="minorHAnsi" w:hAnsiTheme="minorHAnsi" w:cstheme="minorHAnsi"/>
          <w:b/>
          <w:bCs/>
          <w:sz w:val="20"/>
          <w:szCs w:val="20"/>
        </w:rPr>
      </w:pPr>
      <w:r w:rsidRPr="002A1A5C">
        <w:rPr>
          <w:rFonts w:asciiTheme="minorHAnsi" w:hAnsiTheme="minorHAnsi" w:cstheme="minorHAnsi"/>
          <w:sz w:val="20"/>
          <w:szCs w:val="20"/>
        </w:rPr>
        <w:t>14.2.3</w:t>
      </w:r>
      <w:r w:rsidR="006C4098" w:rsidRPr="002A1A5C">
        <w:rPr>
          <w:rFonts w:asciiTheme="minorHAnsi" w:hAnsiTheme="minorHAnsi" w:cstheme="minorHAnsi"/>
          <w:sz w:val="20"/>
          <w:szCs w:val="20"/>
        </w:rPr>
        <w:t xml:space="preserve">. V prípade skupiny dodávateľov </w:t>
      </w:r>
      <w:r w:rsidR="006C4098" w:rsidRPr="002A1A5C">
        <w:rPr>
          <w:rFonts w:asciiTheme="minorHAnsi" w:hAnsiTheme="minorHAnsi" w:cstheme="minorHAnsi"/>
          <w:iCs/>
          <w:caps/>
          <w:sz w:val="20"/>
          <w:szCs w:val="20"/>
        </w:rPr>
        <w:t>čestné vyhlásenie skupiny dodávateľov</w:t>
      </w:r>
      <w:r w:rsidR="006C4098" w:rsidRPr="002A1A5C">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006C4098" w:rsidRPr="002A1A5C">
        <w:rPr>
          <w:rFonts w:asciiTheme="minorHAnsi" w:hAnsiTheme="minorHAnsi" w:cstheme="minorHAnsi"/>
          <w:b/>
          <w:bCs/>
          <w:sz w:val="20"/>
          <w:szCs w:val="20"/>
        </w:rPr>
        <w:t>vytvoria všetci členovia skupiny dodávateľov pred uzavretím zmluvy s verejným obstarávateľom právne vzťahy potrebné z dôvodu riadneho plnenia zmluvy.</w:t>
      </w:r>
    </w:p>
    <w:p w14:paraId="1ED71C17" w14:textId="77777777" w:rsidR="006C4098" w:rsidRPr="002A1A5C" w:rsidRDefault="006C4098" w:rsidP="006C4098">
      <w:pPr>
        <w:pStyle w:val="tl1"/>
        <w:ind w:left="567"/>
        <w:rPr>
          <w:rFonts w:asciiTheme="minorHAnsi" w:hAnsiTheme="minorHAnsi" w:cstheme="minorHAnsi"/>
          <w:sz w:val="20"/>
          <w:szCs w:val="20"/>
        </w:rPr>
      </w:pPr>
    </w:p>
    <w:p w14:paraId="3D5D51FB" w14:textId="572F7F90" w:rsidR="006C4098" w:rsidRPr="002A1A5C" w:rsidRDefault="000A0C89" w:rsidP="006C4098">
      <w:pPr>
        <w:pStyle w:val="tl1"/>
        <w:ind w:left="567"/>
        <w:rPr>
          <w:rFonts w:asciiTheme="minorHAnsi" w:hAnsiTheme="minorHAnsi" w:cstheme="minorHAnsi"/>
          <w:sz w:val="20"/>
          <w:szCs w:val="20"/>
        </w:rPr>
      </w:pPr>
      <w:r w:rsidRPr="002A1A5C">
        <w:rPr>
          <w:rFonts w:asciiTheme="minorHAnsi" w:hAnsiTheme="minorHAnsi" w:cstheme="minorHAnsi"/>
          <w:sz w:val="20"/>
          <w:szCs w:val="20"/>
        </w:rPr>
        <w:t>14.2.4</w:t>
      </w:r>
      <w:r w:rsidR="006C4098" w:rsidRPr="002A1A5C">
        <w:rPr>
          <w:rFonts w:asciiTheme="minorHAnsi" w:hAnsiTheme="minorHAnsi" w:cstheme="minorHAnsi"/>
          <w:sz w:val="20"/>
          <w:szCs w:val="20"/>
        </w:rPr>
        <w:t xml:space="preserve">. V prípade skupiny dodávateľov vystavené plnomocenstvo </w:t>
      </w:r>
      <w:r w:rsidR="006C4098" w:rsidRPr="002A1A5C">
        <w:rPr>
          <w:rFonts w:asciiTheme="minorHAnsi" w:hAnsiTheme="minorHAnsi" w:cstheme="minorHAnsi"/>
          <w:iCs/>
          <w:sz w:val="20"/>
          <w:szCs w:val="20"/>
        </w:rPr>
        <w:t>pre jedného z členov skupiny</w:t>
      </w:r>
      <w:r w:rsidR="006C4098" w:rsidRPr="002A1A5C">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01EE9CB" w14:textId="77777777" w:rsidR="006C4098" w:rsidRPr="002A1A5C" w:rsidRDefault="006C4098" w:rsidP="006C4098">
      <w:pPr>
        <w:pStyle w:val="tl1"/>
        <w:ind w:left="567"/>
        <w:rPr>
          <w:rFonts w:asciiTheme="minorHAnsi" w:hAnsiTheme="minorHAnsi" w:cstheme="minorHAnsi"/>
          <w:sz w:val="20"/>
          <w:szCs w:val="20"/>
        </w:rPr>
      </w:pPr>
    </w:p>
    <w:p w14:paraId="55B0049E" w14:textId="5462F217" w:rsidR="009E47D6" w:rsidRPr="002A1A5C" w:rsidRDefault="000A0C89" w:rsidP="009E47D6">
      <w:pPr>
        <w:pStyle w:val="tl1"/>
        <w:ind w:left="567"/>
        <w:rPr>
          <w:rFonts w:asciiTheme="minorHAnsi" w:hAnsiTheme="minorHAnsi" w:cstheme="minorHAnsi"/>
          <w:sz w:val="20"/>
          <w:szCs w:val="20"/>
        </w:rPr>
      </w:pPr>
      <w:r w:rsidRPr="002A1A5C">
        <w:rPr>
          <w:rFonts w:asciiTheme="minorHAnsi" w:hAnsiTheme="minorHAnsi" w:cstheme="minorHAnsi"/>
          <w:sz w:val="20"/>
          <w:szCs w:val="20"/>
        </w:rPr>
        <w:lastRenderedPageBreak/>
        <w:t>14.2.5</w:t>
      </w:r>
      <w:r w:rsidR="006C4098" w:rsidRPr="002A1A5C">
        <w:rPr>
          <w:rFonts w:asciiTheme="minorHAnsi" w:hAnsiTheme="minorHAnsi" w:cstheme="minorHAnsi"/>
          <w:sz w:val="20"/>
          <w:szCs w:val="20"/>
        </w:rPr>
        <w:t>. NÁVRH UCHÁDZAČA NA PLNENIE KRI</w:t>
      </w:r>
      <w:r w:rsidR="00E35F74" w:rsidRPr="002A1A5C">
        <w:rPr>
          <w:rFonts w:asciiTheme="minorHAnsi" w:hAnsiTheme="minorHAnsi" w:cstheme="minorHAnsi"/>
          <w:sz w:val="20"/>
          <w:szCs w:val="20"/>
        </w:rPr>
        <w:t xml:space="preserve">TÉRIÍ, vypracovaný podľa časti </w:t>
      </w:r>
      <w:r w:rsidR="006C4098" w:rsidRPr="002A1A5C">
        <w:rPr>
          <w:rFonts w:asciiTheme="minorHAnsi" w:hAnsiTheme="minorHAnsi" w:cstheme="minorHAnsi"/>
          <w:sz w:val="20"/>
          <w:szCs w:val="20"/>
        </w:rPr>
        <w:t>E. Kritéria na hodnotenie ponúk a pravidl</w:t>
      </w:r>
      <w:r w:rsidR="00E35F74" w:rsidRPr="002A1A5C">
        <w:rPr>
          <w:rFonts w:asciiTheme="minorHAnsi" w:hAnsiTheme="minorHAnsi" w:cstheme="minorHAnsi"/>
          <w:sz w:val="20"/>
          <w:szCs w:val="20"/>
        </w:rPr>
        <w:t xml:space="preserve">á ich uplatnenia, časti D. Spôsob určenia ceny a podľa časti </w:t>
      </w:r>
      <w:r w:rsidR="0075677F" w:rsidRPr="002A1A5C">
        <w:rPr>
          <w:rFonts w:asciiTheme="minorHAnsi" w:hAnsiTheme="minorHAnsi" w:cstheme="minorHAnsi"/>
          <w:sz w:val="20"/>
          <w:szCs w:val="20"/>
        </w:rPr>
        <w:t xml:space="preserve">G. </w:t>
      </w:r>
      <w:r w:rsidR="006C4098" w:rsidRPr="002A1A5C">
        <w:rPr>
          <w:rFonts w:asciiTheme="minorHAnsi" w:hAnsiTheme="minorHAnsi" w:cstheme="minorHAnsi"/>
          <w:sz w:val="20"/>
          <w:szCs w:val="20"/>
        </w:rPr>
        <w:t>Návr</w:t>
      </w:r>
      <w:r w:rsidR="00E35F74" w:rsidRPr="002A1A5C">
        <w:rPr>
          <w:rFonts w:asciiTheme="minorHAnsi" w:hAnsiTheme="minorHAnsi" w:cstheme="minorHAnsi"/>
          <w:sz w:val="20"/>
          <w:szCs w:val="20"/>
        </w:rPr>
        <w:t>h uchádzača na plnenie kritérií</w:t>
      </w:r>
      <w:r w:rsidR="0075677F" w:rsidRPr="002A1A5C">
        <w:rPr>
          <w:rFonts w:asciiTheme="minorHAnsi" w:hAnsiTheme="minorHAnsi" w:cstheme="minorHAnsi"/>
          <w:sz w:val="20"/>
          <w:szCs w:val="20"/>
        </w:rPr>
        <w:t xml:space="preserve"> a prílohy č. 2 </w:t>
      </w:r>
      <w:r w:rsidR="002D2C4D" w:rsidRPr="002A1A5C">
        <w:rPr>
          <w:rFonts w:asciiTheme="minorHAnsi" w:hAnsiTheme="minorHAnsi" w:cstheme="minorHAnsi"/>
          <w:sz w:val="20"/>
          <w:szCs w:val="20"/>
        </w:rPr>
        <w:t>Súťažných podkladov</w:t>
      </w:r>
      <w:r w:rsidR="0075677F" w:rsidRPr="002A1A5C">
        <w:rPr>
          <w:rFonts w:asciiTheme="minorHAnsi" w:hAnsiTheme="minorHAnsi" w:cstheme="minorHAnsi"/>
          <w:sz w:val="20"/>
          <w:szCs w:val="20"/>
        </w:rPr>
        <w:t>.</w:t>
      </w:r>
      <w:r w:rsidR="006C4098" w:rsidRPr="002A1A5C">
        <w:rPr>
          <w:rFonts w:asciiTheme="minorHAnsi" w:hAnsiTheme="minorHAnsi" w:cstheme="minorHAnsi"/>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6615DD2A" w14:textId="0DF4E8AC" w:rsidR="006C4098" w:rsidRPr="002A1A5C" w:rsidRDefault="006C4098" w:rsidP="006C4098">
      <w:pPr>
        <w:pStyle w:val="tl1"/>
        <w:rPr>
          <w:rFonts w:asciiTheme="minorHAnsi" w:hAnsiTheme="minorHAnsi" w:cstheme="minorHAnsi"/>
          <w:sz w:val="20"/>
          <w:szCs w:val="20"/>
        </w:rPr>
      </w:pPr>
    </w:p>
    <w:p w14:paraId="6FD27F7A" w14:textId="0E8A3391" w:rsidR="006C4098" w:rsidRPr="002A1A5C" w:rsidRDefault="009E47D6" w:rsidP="006C4098">
      <w:pPr>
        <w:pStyle w:val="tl1"/>
        <w:ind w:left="567"/>
        <w:rPr>
          <w:rFonts w:asciiTheme="minorHAnsi" w:hAnsiTheme="minorHAnsi" w:cstheme="minorHAnsi"/>
          <w:sz w:val="20"/>
          <w:szCs w:val="20"/>
        </w:rPr>
      </w:pPr>
      <w:r w:rsidRPr="002A1A5C">
        <w:rPr>
          <w:rFonts w:asciiTheme="minorHAnsi" w:hAnsiTheme="minorHAnsi" w:cstheme="minorHAnsi"/>
          <w:sz w:val="20"/>
          <w:szCs w:val="20"/>
        </w:rPr>
        <w:t>14.2.</w:t>
      </w:r>
      <w:r w:rsidR="000A0C89" w:rsidRPr="002A1A5C">
        <w:rPr>
          <w:rFonts w:asciiTheme="minorHAnsi" w:hAnsiTheme="minorHAnsi" w:cstheme="minorHAnsi"/>
          <w:sz w:val="20"/>
          <w:szCs w:val="20"/>
        </w:rPr>
        <w:t>6</w:t>
      </w:r>
      <w:r w:rsidR="006C4098" w:rsidRPr="002A1A5C">
        <w:rPr>
          <w:rFonts w:asciiTheme="minorHAnsi" w:hAnsiTheme="minorHAnsi" w:cstheme="minorHAnsi"/>
          <w:sz w:val="20"/>
          <w:szCs w:val="20"/>
        </w:rPr>
        <w:t xml:space="preserve">. Ďalšie dokumenty, ak to vyžadujú tieto </w:t>
      </w:r>
      <w:r w:rsidR="001A3CE5" w:rsidRPr="002A1A5C">
        <w:rPr>
          <w:rFonts w:asciiTheme="minorHAnsi" w:hAnsiTheme="minorHAnsi" w:cstheme="minorHAnsi"/>
          <w:sz w:val="20"/>
          <w:szCs w:val="20"/>
        </w:rPr>
        <w:t>s</w:t>
      </w:r>
      <w:r w:rsidR="00D956E3" w:rsidRPr="002A1A5C">
        <w:rPr>
          <w:rFonts w:asciiTheme="minorHAnsi" w:hAnsiTheme="minorHAnsi" w:cstheme="minorHAnsi"/>
          <w:sz w:val="20"/>
          <w:szCs w:val="20"/>
        </w:rPr>
        <w:t>úťažné podklady</w:t>
      </w:r>
      <w:r w:rsidR="006C4098" w:rsidRPr="002A1A5C">
        <w:rPr>
          <w:rFonts w:asciiTheme="minorHAnsi" w:hAnsiTheme="minorHAnsi" w:cstheme="minorHAnsi"/>
          <w:sz w:val="20"/>
          <w:szCs w:val="20"/>
        </w:rPr>
        <w:t>.</w:t>
      </w:r>
    </w:p>
    <w:p w14:paraId="797168BF" w14:textId="77777777" w:rsidR="006C4098" w:rsidRPr="002A1A5C" w:rsidRDefault="006C4098" w:rsidP="006C4098">
      <w:pPr>
        <w:pStyle w:val="tl1"/>
        <w:spacing w:before="120"/>
        <w:rPr>
          <w:rFonts w:asciiTheme="minorHAnsi" w:hAnsiTheme="minorHAnsi" w:cstheme="minorHAnsi"/>
          <w:sz w:val="20"/>
          <w:szCs w:val="20"/>
        </w:rPr>
      </w:pPr>
      <w:r w:rsidRPr="002A1A5C">
        <w:rPr>
          <w:rFonts w:asciiTheme="minorHAnsi" w:hAnsiTheme="minorHAnsi" w:cstheme="minorHAnsi"/>
          <w:sz w:val="20"/>
          <w:szCs w:val="20"/>
        </w:rPr>
        <w:t xml:space="preserve">14.3. Z dôvodu zabezpečenia prehľadnosti ponuky a bezproblémovej komunikácie verejný obstarávateľ </w:t>
      </w:r>
      <w:r w:rsidRPr="002A1A5C">
        <w:rPr>
          <w:rFonts w:asciiTheme="minorHAnsi" w:hAnsiTheme="minorHAnsi" w:cstheme="minorHAnsi"/>
          <w:b/>
          <w:sz w:val="20"/>
          <w:szCs w:val="20"/>
        </w:rPr>
        <w:t>odporúča</w:t>
      </w:r>
      <w:r w:rsidRPr="002A1A5C">
        <w:rPr>
          <w:rFonts w:asciiTheme="minorHAnsi" w:hAnsiTheme="minorHAnsi" w:cstheme="minorHAnsi"/>
          <w:sz w:val="20"/>
          <w:szCs w:val="20"/>
        </w:rPr>
        <w:t xml:space="preserve"> uchádzačom predložiť aj:</w:t>
      </w:r>
    </w:p>
    <w:p w14:paraId="0ECC6A4A" w14:textId="5A18A73A" w:rsidR="006C4098" w:rsidRPr="002A1A5C" w:rsidRDefault="006C4098" w:rsidP="006C4098">
      <w:pPr>
        <w:pStyle w:val="tl1"/>
        <w:spacing w:before="120"/>
        <w:ind w:left="567"/>
        <w:rPr>
          <w:rFonts w:asciiTheme="minorHAnsi" w:hAnsiTheme="minorHAnsi" w:cstheme="minorHAnsi"/>
          <w:sz w:val="20"/>
          <w:szCs w:val="20"/>
        </w:rPr>
      </w:pPr>
      <w:r w:rsidRPr="002A1A5C">
        <w:rPr>
          <w:rFonts w:asciiTheme="minorHAnsi" w:hAnsiTheme="minorHAnsi" w:cstheme="minorHAnsi"/>
          <w:iCs/>
          <w:caps/>
          <w:sz w:val="20"/>
          <w:szCs w:val="20"/>
        </w:rPr>
        <w:t>14.3.1.obsah</w:t>
      </w:r>
      <w:r w:rsidR="00552613" w:rsidRPr="002A1A5C">
        <w:rPr>
          <w:rFonts w:asciiTheme="minorHAnsi" w:hAnsiTheme="minorHAnsi" w:cstheme="minorHAnsi"/>
          <w:iCs/>
          <w:caps/>
          <w:sz w:val="20"/>
          <w:szCs w:val="20"/>
        </w:rPr>
        <w:t xml:space="preserve"> </w:t>
      </w:r>
      <w:r w:rsidRPr="002A1A5C">
        <w:rPr>
          <w:rFonts w:asciiTheme="minorHAnsi" w:hAnsiTheme="minorHAnsi" w:cstheme="minorHAnsi"/>
          <w:iCs/>
          <w:caps/>
          <w:sz w:val="20"/>
          <w:szCs w:val="20"/>
        </w:rPr>
        <w:t>ponuky</w:t>
      </w:r>
      <w:r w:rsidR="00552613" w:rsidRPr="002A1A5C">
        <w:rPr>
          <w:rFonts w:asciiTheme="minorHAnsi" w:hAnsiTheme="minorHAnsi" w:cstheme="minorHAnsi"/>
          <w:sz w:val="20"/>
          <w:szCs w:val="20"/>
        </w:rPr>
        <w:t xml:space="preserve"> </w:t>
      </w:r>
      <w:r w:rsidRPr="002A1A5C">
        <w:rPr>
          <w:rFonts w:asciiTheme="minorHAnsi" w:hAnsiTheme="minorHAnsi" w:cstheme="minorHAnsi"/>
          <w:sz w:val="20"/>
          <w:szCs w:val="20"/>
        </w:rPr>
        <w:t>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31658F2" w14:textId="77777777" w:rsidR="006C4098" w:rsidRPr="002A1A5C" w:rsidRDefault="006C4098" w:rsidP="006C4098">
      <w:pPr>
        <w:pStyle w:val="tl1"/>
        <w:ind w:left="567"/>
        <w:rPr>
          <w:rFonts w:asciiTheme="minorHAnsi" w:hAnsiTheme="minorHAnsi" w:cstheme="minorHAnsi"/>
          <w:sz w:val="20"/>
          <w:szCs w:val="20"/>
        </w:rPr>
      </w:pPr>
    </w:p>
    <w:p w14:paraId="2B8FEABE" w14:textId="26149F7C" w:rsidR="006C4098" w:rsidRPr="002A1A5C" w:rsidRDefault="006C4098" w:rsidP="006573FE">
      <w:pPr>
        <w:pStyle w:val="tl1"/>
        <w:ind w:left="567"/>
        <w:rPr>
          <w:rFonts w:asciiTheme="minorHAnsi" w:hAnsiTheme="minorHAnsi" w:cstheme="minorHAnsi"/>
          <w:b/>
          <w:bCs/>
          <w:sz w:val="20"/>
          <w:szCs w:val="20"/>
        </w:rPr>
      </w:pPr>
      <w:r w:rsidRPr="002A1A5C">
        <w:rPr>
          <w:rFonts w:asciiTheme="minorHAnsi" w:hAnsiTheme="minorHAnsi" w:cstheme="minorHAnsi"/>
          <w:iCs/>
          <w:caps/>
          <w:sz w:val="20"/>
          <w:szCs w:val="20"/>
        </w:rPr>
        <w:t>14.3.2. identifikačné údaje uchádzača</w:t>
      </w:r>
      <w:r w:rsidRPr="002A1A5C">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2A1A5C">
        <w:rPr>
          <w:rFonts w:asciiTheme="minorHAnsi" w:hAnsiTheme="minorHAnsi" w:cstheme="minorHAnsi"/>
          <w:iCs/>
          <w:sz w:val="20"/>
          <w:szCs w:val="20"/>
        </w:rPr>
        <w:t>(názov, adresa a sídlo peňažného ústavu/banky)</w:t>
      </w:r>
      <w:r w:rsidRPr="002A1A5C">
        <w:rPr>
          <w:rFonts w:asciiTheme="minorHAnsi" w:hAnsiTheme="minorHAnsi" w:cstheme="minorHAnsi"/>
          <w:sz w:val="20"/>
          <w:szCs w:val="20"/>
        </w:rPr>
        <w:t xml:space="preserve">, číslo bankového účtu, kontaktné telefónne číslo, </w:t>
      </w:r>
      <w:r w:rsidRPr="002A1A5C">
        <w:rPr>
          <w:rFonts w:asciiTheme="minorHAnsi" w:hAnsiTheme="minorHAnsi" w:cstheme="minorHAnsi"/>
          <w:b/>
          <w:bCs/>
          <w:sz w:val="20"/>
          <w:szCs w:val="20"/>
        </w:rPr>
        <w:t>e-mail.</w:t>
      </w:r>
    </w:p>
    <w:p w14:paraId="00370DDA" w14:textId="77777777" w:rsidR="0046137B" w:rsidRPr="002A1A5C" w:rsidRDefault="0046137B" w:rsidP="00DE5C84">
      <w:pPr>
        <w:pStyle w:val="tl1"/>
        <w:rPr>
          <w:rFonts w:asciiTheme="minorHAnsi" w:hAnsiTheme="minorHAnsi" w:cstheme="minorHAnsi"/>
          <w:b/>
          <w:bCs/>
          <w:sz w:val="20"/>
          <w:szCs w:val="20"/>
        </w:rPr>
      </w:pPr>
    </w:p>
    <w:p w14:paraId="4B2D3B76" w14:textId="77777777" w:rsidR="006C4098" w:rsidRPr="002A1A5C" w:rsidRDefault="006C4098" w:rsidP="006C4098">
      <w:pPr>
        <w:pStyle w:val="tl1"/>
        <w:rPr>
          <w:rFonts w:asciiTheme="minorHAnsi" w:hAnsiTheme="minorHAnsi" w:cstheme="minorHAnsi"/>
          <w:b/>
          <w:sz w:val="20"/>
          <w:szCs w:val="20"/>
        </w:rPr>
      </w:pPr>
      <w:r w:rsidRPr="002A1A5C">
        <w:rPr>
          <w:rFonts w:asciiTheme="minorHAnsi" w:hAnsiTheme="minorHAnsi" w:cstheme="minorHAnsi"/>
          <w:b/>
          <w:bCs/>
          <w:sz w:val="20"/>
          <w:szCs w:val="20"/>
        </w:rPr>
        <w:t>15. NÁKLADY NA PONUKU</w:t>
      </w:r>
    </w:p>
    <w:p w14:paraId="214EFFCD" w14:textId="77777777"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15.1. Všetky náklady a výdavky</w:t>
      </w:r>
      <w:r w:rsidRPr="002A1A5C">
        <w:rPr>
          <w:rFonts w:asciiTheme="minorHAnsi" w:hAnsiTheme="minorHAnsi" w:cstheme="minorHAnsi"/>
          <w:b/>
          <w:bCs/>
          <w:sz w:val="20"/>
          <w:szCs w:val="20"/>
        </w:rPr>
        <w:t xml:space="preserve"> </w:t>
      </w:r>
      <w:r w:rsidRPr="002A1A5C">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4C8F6ECF" w14:textId="22F3E891" w:rsidR="00377ADB" w:rsidRPr="002A1A5C" w:rsidRDefault="00377ADB" w:rsidP="006C4098">
      <w:pPr>
        <w:pStyle w:val="tl1"/>
        <w:rPr>
          <w:rFonts w:asciiTheme="minorHAnsi" w:hAnsiTheme="minorHAnsi" w:cstheme="minorHAnsi"/>
          <w:b/>
          <w:bCs/>
          <w:sz w:val="20"/>
          <w:szCs w:val="20"/>
        </w:rPr>
      </w:pPr>
    </w:p>
    <w:p w14:paraId="2875572E" w14:textId="77777777" w:rsidR="006C4098" w:rsidRPr="002A1A5C" w:rsidRDefault="006C4098" w:rsidP="006C4098">
      <w:pPr>
        <w:pStyle w:val="tl1"/>
        <w:rPr>
          <w:rFonts w:asciiTheme="minorHAnsi" w:hAnsiTheme="minorHAnsi" w:cstheme="minorHAnsi"/>
          <w:b/>
          <w:bCs/>
          <w:sz w:val="20"/>
          <w:szCs w:val="20"/>
        </w:rPr>
      </w:pPr>
      <w:r w:rsidRPr="002A1A5C">
        <w:rPr>
          <w:rFonts w:asciiTheme="minorHAnsi" w:hAnsiTheme="minorHAnsi" w:cstheme="minorHAnsi"/>
          <w:b/>
          <w:bCs/>
          <w:sz w:val="20"/>
          <w:szCs w:val="20"/>
        </w:rPr>
        <w:t>16. PREDKLADANIE PONÚK</w:t>
      </w:r>
    </w:p>
    <w:p w14:paraId="389E501C" w14:textId="77777777"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 xml:space="preserve">16.1. Ponuky musia byť doručené </w:t>
      </w:r>
      <w:r w:rsidRPr="002A1A5C">
        <w:rPr>
          <w:rFonts w:asciiTheme="minorHAnsi" w:hAnsiTheme="minorHAnsi" w:cstheme="minorHAnsi"/>
          <w:sz w:val="20"/>
          <w:szCs w:val="20"/>
          <w:u w:val="single"/>
        </w:rPr>
        <w:t>v lehote na predkladanie ponúk</w:t>
      </w:r>
      <w:r w:rsidRPr="002A1A5C">
        <w:rPr>
          <w:rFonts w:asciiTheme="minorHAnsi" w:hAnsiTheme="minorHAnsi" w:cstheme="minorHAnsi"/>
          <w:sz w:val="20"/>
          <w:szCs w:val="20"/>
        </w:rPr>
        <w:t xml:space="preserve">, ktorá je uvedená </w:t>
      </w:r>
      <w:r w:rsidRPr="002A1A5C">
        <w:rPr>
          <w:rFonts w:asciiTheme="minorHAnsi" w:hAnsiTheme="minorHAnsi" w:cstheme="minorHAnsi"/>
          <w:b/>
          <w:sz w:val="20"/>
          <w:szCs w:val="20"/>
        </w:rPr>
        <w:t>vo výzve na predkladanie ponúk</w:t>
      </w:r>
      <w:r w:rsidRPr="002A1A5C">
        <w:rPr>
          <w:rFonts w:asciiTheme="minorHAnsi" w:hAnsiTheme="minorHAnsi" w:cstheme="minorHAnsi"/>
          <w:sz w:val="20"/>
          <w:szCs w:val="20"/>
        </w:rPr>
        <w:t>, prostredníctvom ktorej bolo vyhlásené toto verejné obstarávanie. Ponuka uchádzača predložená po uplynutí lehoty na predkladanie ponúk sa elektronicky neotvorí.</w:t>
      </w:r>
    </w:p>
    <w:p w14:paraId="2C741831" w14:textId="77777777" w:rsidR="006C4098" w:rsidRPr="002A1A5C" w:rsidRDefault="006C4098" w:rsidP="006C4098">
      <w:pPr>
        <w:pStyle w:val="tl1"/>
        <w:rPr>
          <w:rFonts w:asciiTheme="minorHAnsi" w:hAnsiTheme="minorHAnsi" w:cstheme="minorHAnsi"/>
          <w:sz w:val="20"/>
          <w:szCs w:val="20"/>
        </w:rPr>
      </w:pPr>
    </w:p>
    <w:p w14:paraId="7CD0D75B" w14:textId="16BEBB88"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2A1A5C">
          <w:rPr>
            <w:rStyle w:val="Hypertextovprepojenie"/>
            <w:rFonts w:asciiTheme="minorHAnsi" w:hAnsiTheme="minorHAnsi" w:cstheme="minorHAnsi"/>
            <w:sz w:val="20"/>
            <w:szCs w:val="20"/>
          </w:rPr>
          <w:t>https://josephine.proebiz.com</w:t>
        </w:r>
      </w:hyperlink>
      <w:r w:rsidRPr="002A1A5C">
        <w:rPr>
          <w:rFonts w:asciiTheme="minorHAnsi" w:hAnsiTheme="minorHAnsi" w:cstheme="minorHAnsi"/>
          <w:sz w:val="20"/>
          <w:szCs w:val="20"/>
        </w:rPr>
        <w:t xml:space="preserve">. </w:t>
      </w:r>
    </w:p>
    <w:p w14:paraId="2E2D0036" w14:textId="2E1D69A2" w:rsidR="00391685" w:rsidRPr="002A1A5C" w:rsidRDefault="00391685" w:rsidP="006C4098">
      <w:pPr>
        <w:pStyle w:val="tl1"/>
        <w:rPr>
          <w:rFonts w:asciiTheme="minorHAnsi" w:hAnsiTheme="minorHAnsi" w:cstheme="minorHAnsi"/>
          <w:sz w:val="20"/>
          <w:szCs w:val="20"/>
        </w:rPr>
      </w:pPr>
    </w:p>
    <w:p w14:paraId="396A2F96" w14:textId="6412E14D" w:rsidR="00391685" w:rsidRPr="002A1A5C" w:rsidRDefault="00391685" w:rsidP="00391685">
      <w:pPr>
        <w:pStyle w:val="tl1"/>
        <w:rPr>
          <w:rFonts w:asciiTheme="minorHAnsi" w:hAnsiTheme="minorHAnsi" w:cstheme="minorHAnsi"/>
          <w:sz w:val="20"/>
          <w:szCs w:val="20"/>
        </w:rPr>
      </w:pPr>
      <w:r w:rsidRPr="002A1A5C">
        <w:rPr>
          <w:rFonts w:asciiTheme="minorHAnsi" w:hAnsiTheme="minorHAnsi" w:cstheme="minorHAnsi"/>
          <w:sz w:val="20"/>
          <w:szCs w:val="20"/>
        </w:rPr>
        <w:t xml:space="preserve">16.3. Elektronická ponuka sa vloží vyplnením ponukového formulára a vložením požadovaných dokladov a dokumentov v systéme JOSEPHINE umiestnenom na webovej adrese </w:t>
      </w:r>
      <w:hyperlink r:id="rId13" w:history="1">
        <w:r w:rsidRPr="002A1A5C">
          <w:rPr>
            <w:rStyle w:val="Hypertextovprepojenie"/>
            <w:rFonts w:asciiTheme="minorHAnsi" w:hAnsiTheme="minorHAnsi" w:cstheme="minorHAnsi"/>
            <w:sz w:val="20"/>
            <w:szCs w:val="20"/>
          </w:rPr>
          <w:t>https://josephine.proebiz.com</w:t>
        </w:r>
      </w:hyperlink>
      <w:r w:rsidRPr="002A1A5C">
        <w:rPr>
          <w:rFonts w:asciiTheme="minorHAnsi" w:hAnsiTheme="minorHAnsi" w:cstheme="minorHAnsi"/>
          <w:sz w:val="20"/>
          <w:szCs w:val="20"/>
        </w:rPr>
        <w:t>.</w:t>
      </w:r>
    </w:p>
    <w:p w14:paraId="72E2A9CD" w14:textId="5ADAEB3A" w:rsidR="006C4098" w:rsidRPr="002A1A5C" w:rsidRDefault="006C4098" w:rsidP="006C4098">
      <w:pPr>
        <w:pStyle w:val="tl1"/>
        <w:rPr>
          <w:rFonts w:asciiTheme="minorHAnsi" w:hAnsiTheme="minorHAnsi" w:cstheme="minorHAnsi"/>
          <w:sz w:val="20"/>
          <w:szCs w:val="20"/>
        </w:rPr>
      </w:pPr>
    </w:p>
    <w:p w14:paraId="4C5A7267" w14:textId="7001569B" w:rsidR="008920CC" w:rsidRPr="002A1A5C" w:rsidRDefault="008920CC" w:rsidP="008920CC">
      <w:pPr>
        <w:pStyle w:val="tl1"/>
        <w:rPr>
          <w:rFonts w:asciiTheme="minorHAnsi" w:hAnsiTheme="minorHAnsi" w:cstheme="minorHAnsi"/>
          <w:sz w:val="20"/>
          <w:szCs w:val="20"/>
        </w:rPr>
      </w:pPr>
      <w:r w:rsidRPr="002A1A5C">
        <w:rPr>
          <w:rFonts w:asciiTheme="minorHAnsi" w:hAnsiTheme="minorHAnsi" w:cstheme="minorHAnsi"/>
          <w:sz w:val="20"/>
          <w:szCs w:val="20"/>
        </w:rPr>
        <w:t xml:space="preserve">16.4. V predloženej ponuke prostredníctvom systému JOSEPHINE musia byť pripojené požadované naskenované doklady tak, ako je uvedené v týchto súťažných podkladoch a vyplnenie </w:t>
      </w:r>
      <w:proofErr w:type="spellStart"/>
      <w:r w:rsidRPr="002A1A5C">
        <w:rPr>
          <w:rFonts w:asciiTheme="minorHAnsi" w:hAnsiTheme="minorHAnsi" w:cstheme="minorHAnsi"/>
          <w:sz w:val="20"/>
          <w:szCs w:val="20"/>
        </w:rPr>
        <w:t>položkového</w:t>
      </w:r>
      <w:proofErr w:type="spellEnd"/>
      <w:r w:rsidRPr="002A1A5C">
        <w:rPr>
          <w:rFonts w:asciiTheme="minorHAnsi" w:hAnsiTheme="minorHAnsi" w:cstheme="minorHAnsi"/>
          <w:sz w:val="20"/>
          <w:szCs w:val="20"/>
        </w:rPr>
        <w:t xml:space="preserve"> elektronického formulára, ktorý zodpovedá návrhu na plnenie kritérií uvedenom v súťažných podkladoch.</w:t>
      </w:r>
    </w:p>
    <w:p w14:paraId="7E646613" w14:textId="77777777" w:rsidR="008920CC" w:rsidRPr="002A1A5C" w:rsidRDefault="008920CC" w:rsidP="008920CC">
      <w:pPr>
        <w:pStyle w:val="tl1"/>
        <w:rPr>
          <w:rFonts w:asciiTheme="minorHAnsi" w:hAnsiTheme="minorHAnsi" w:cstheme="minorHAnsi"/>
          <w:sz w:val="20"/>
          <w:szCs w:val="20"/>
        </w:rPr>
      </w:pPr>
    </w:p>
    <w:p w14:paraId="44E3B49B" w14:textId="23363BED" w:rsidR="008920CC" w:rsidRPr="002A1A5C" w:rsidRDefault="008920CC" w:rsidP="008920CC">
      <w:pPr>
        <w:pStyle w:val="tl1"/>
        <w:rPr>
          <w:rFonts w:asciiTheme="minorHAnsi" w:hAnsiTheme="minorHAnsi" w:cstheme="minorHAnsi"/>
          <w:sz w:val="20"/>
          <w:szCs w:val="20"/>
        </w:rPr>
      </w:pPr>
      <w:r w:rsidRPr="002A1A5C">
        <w:rPr>
          <w:rFonts w:asciiTheme="minorHAnsi" w:hAnsiTheme="minorHAnsi" w:cstheme="minorHAnsi"/>
          <w:sz w:val="20"/>
          <w:szCs w:val="20"/>
        </w:rPr>
        <w:t xml:space="preserve">16.5. Ak ponuka obsahuje dôverné informácie, uchádzač ich v ponuke viditeľne označí. </w:t>
      </w:r>
    </w:p>
    <w:p w14:paraId="72A5B0B0" w14:textId="77777777" w:rsidR="008920CC" w:rsidRPr="002A1A5C" w:rsidRDefault="008920CC" w:rsidP="008920CC">
      <w:pPr>
        <w:pStyle w:val="tl1"/>
        <w:rPr>
          <w:rFonts w:asciiTheme="minorHAnsi" w:hAnsiTheme="minorHAnsi" w:cstheme="minorHAnsi"/>
          <w:sz w:val="20"/>
          <w:szCs w:val="20"/>
        </w:rPr>
      </w:pPr>
    </w:p>
    <w:p w14:paraId="00CFB9A0" w14:textId="48A2DE0E" w:rsidR="008A6DB0" w:rsidRPr="002A1A5C" w:rsidRDefault="008A6DB0" w:rsidP="008920CC">
      <w:pPr>
        <w:pStyle w:val="tl1"/>
        <w:rPr>
          <w:rFonts w:asciiTheme="minorHAnsi" w:hAnsiTheme="minorHAnsi" w:cstheme="minorHAnsi"/>
          <w:sz w:val="20"/>
          <w:szCs w:val="20"/>
        </w:rPr>
      </w:pPr>
      <w:r w:rsidRPr="002A1A5C">
        <w:rPr>
          <w:rFonts w:asciiTheme="minorHAnsi" w:hAnsiTheme="minorHAnsi" w:cstheme="minorHAnsi"/>
          <w:sz w:val="20"/>
          <w:szCs w:val="20"/>
        </w:rPr>
        <w:t xml:space="preserve">16.6. </w:t>
      </w:r>
      <w:r w:rsidR="008920CC" w:rsidRPr="002A1A5C">
        <w:rPr>
          <w:rFonts w:asciiTheme="minorHAnsi" w:hAnsiTheme="minorHAnsi" w:cstheme="minorHAnsi"/>
          <w:sz w:val="20"/>
          <w:szCs w:val="20"/>
        </w:rPr>
        <w:t xml:space="preserve">Uchádzačom navrhovaná cena za dodanie požadovaného predmetu zákazky, uvedená v ponuke uchádzača, bude vyjadrená v EUR (Eurách) s presnosťou na </w:t>
      </w:r>
      <w:r w:rsidRPr="002A1A5C">
        <w:rPr>
          <w:rFonts w:asciiTheme="minorHAnsi" w:hAnsiTheme="minorHAnsi" w:cstheme="minorHAnsi"/>
          <w:sz w:val="20"/>
          <w:szCs w:val="20"/>
        </w:rPr>
        <w:t>2</w:t>
      </w:r>
      <w:r w:rsidR="008920CC" w:rsidRPr="002A1A5C">
        <w:rPr>
          <w:rFonts w:asciiTheme="minorHAnsi" w:hAnsiTheme="minorHAnsi" w:cstheme="minorHAnsi"/>
          <w:sz w:val="20"/>
          <w:szCs w:val="20"/>
        </w:rPr>
        <w:t xml:space="preserve"> desatinné miesta  a vložená do systému JOSEPHINE v tejto štruktúre: </w:t>
      </w:r>
    </w:p>
    <w:p w14:paraId="63892559" w14:textId="7A7F9AD8" w:rsidR="008A6DB0" w:rsidRPr="002A1A5C" w:rsidRDefault="008920CC" w:rsidP="00203445">
      <w:pPr>
        <w:pStyle w:val="tl1"/>
        <w:numPr>
          <w:ilvl w:val="0"/>
          <w:numId w:val="16"/>
        </w:numPr>
        <w:rPr>
          <w:rFonts w:asciiTheme="minorHAnsi" w:hAnsiTheme="minorHAnsi" w:cstheme="minorHAnsi"/>
          <w:sz w:val="20"/>
          <w:szCs w:val="20"/>
        </w:rPr>
      </w:pPr>
      <w:r w:rsidRPr="002A1A5C">
        <w:rPr>
          <w:rFonts w:asciiTheme="minorHAnsi" w:hAnsiTheme="minorHAnsi" w:cstheme="minorHAnsi"/>
          <w:sz w:val="20"/>
          <w:szCs w:val="20"/>
        </w:rPr>
        <w:t>cena bez DPH,</w:t>
      </w:r>
    </w:p>
    <w:p w14:paraId="3F86FB51" w14:textId="2B2D8B4A" w:rsidR="008A6DB0" w:rsidRPr="002A1A5C" w:rsidRDefault="008A6DB0" w:rsidP="00203445">
      <w:pPr>
        <w:pStyle w:val="tl1"/>
        <w:numPr>
          <w:ilvl w:val="0"/>
          <w:numId w:val="16"/>
        </w:numPr>
        <w:rPr>
          <w:rFonts w:asciiTheme="minorHAnsi" w:hAnsiTheme="minorHAnsi" w:cstheme="minorHAnsi"/>
          <w:sz w:val="20"/>
          <w:szCs w:val="20"/>
        </w:rPr>
      </w:pPr>
      <w:r w:rsidRPr="002A1A5C">
        <w:rPr>
          <w:rFonts w:asciiTheme="minorHAnsi" w:hAnsiTheme="minorHAnsi" w:cstheme="minorHAnsi"/>
          <w:sz w:val="20"/>
          <w:szCs w:val="20"/>
        </w:rPr>
        <w:t>s</w:t>
      </w:r>
      <w:r w:rsidR="008920CC" w:rsidRPr="002A1A5C">
        <w:rPr>
          <w:rFonts w:asciiTheme="minorHAnsi" w:hAnsiTheme="minorHAnsi" w:cstheme="minorHAnsi"/>
          <w:sz w:val="20"/>
          <w:szCs w:val="20"/>
        </w:rPr>
        <w:t>adzba DPH,</w:t>
      </w:r>
    </w:p>
    <w:p w14:paraId="26170046" w14:textId="3A4C4FDB" w:rsidR="008A6DB0" w:rsidRPr="002A1A5C" w:rsidRDefault="008920CC" w:rsidP="00203445">
      <w:pPr>
        <w:pStyle w:val="tl1"/>
        <w:numPr>
          <w:ilvl w:val="0"/>
          <w:numId w:val="16"/>
        </w:numPr>
        <w:rPr>
          <w:rFonts w:asciiTheme="minorHAnsi" w:hAnsiTheme="minorHAnsi" w:cstheme="minorHAnsi"/>
          <w:sz w:val="20"/>
          <w:szCs w:val="20"/>
        </w:rPr>
      </w:pPr>
      <w:r w:rsidRPr="002A1A5C">
        <w:rPr>
          <w:rFonts w:asciiTheme="minorHAnsi" w:hAnsiTheme="minorHAnsi" w:cstheme="minorHAnsi"/>
          <w:sz w:val="20"/>
          <w:szCs w:val="20"/>
        </w:rPr>
        <w:t xml:space="preserve">cena s alebo bez DPH </w:t>
      </w:r>
    </w:p>
    <w:p w14:paraId="6E947A51" w14:textId="1CA05B54" w:rsidR="008920CC" w:rsidRPr="002A1A5C" w:rsidRDefault="008A6DB0" w:rsidP="008920CC">
      <w:pPr>
        <w:pStyle w:val="tl1"/>
        <w:rPr>
          <w:rFonts w:asciiTheme="minorHAnsi" w:hAnsiTheme="minorHAnsi" w:cstheme="minorHAnsi"/>
          <w:sz w:val="20"/>
          <w:szCs w:val="20"/>
        </w:rPr>
      </w:pPr>
      <w:r w:rsidRPr="002A1A5C">
        <w:rPr>
          <w:rFonts w:asciiTheme="minorHAnsi" w:hAnsiTheme="minorHAnsi" w:cstheme="minorHAnsi"/>
          <w:sz w:val="20"/>
          <w:szCs w:val="20"/>
        </w:rPr>
        <w:t>(</w:t>
      </w:r>
      <w:r w:rsidR="008920CC" w:rsidRPr="002A1A5C">
        <w:rPr>
          <w:rFonts w:asciiTheme="minorHAnsi" w:hAnsiTheme="minorHAnsi" w:cstheme="minorHAnsi"/>
          <w:sz w:val="20"/>
          <w:szCs w:val="20"/>
        </w:rPr>
        <w:t>pri vkladaní do systému JOSEPHINE označená ako „Jednotková cena (kritérium hodnotenia)“).</w:t>
      </w:r>
    </w:p>
    <w:p w14:paraId="5B72F18D" w14:textId="77777777" w:rsidR="008920CC" w:rsidRPr="002A1A5C" w:rsidRDefault="008920CC" w:rsidP="008920CC">
      <w:pPr>
        <w:pStyle w:val="tl1"/>
        <w:rPr>
          <w:rFonts w:asciiTheme="minorHAnsi" w:hAnsiTheme="minorHAnsi" w:cstheme="minorHAnsi"/>
          <w:sz w:val="20"/>
          <w:szCs w:val="20"/>
        </w:rPr>
      </w:pPr>
    </w:p>
    <w:p w14:paraId="512577BA" w14:textId="4EDC6607" w:rsidR="008920CC" w:rsidRPr="002A1A5C" w:rsidRDefault="008920CC" w:rsidP="008920CC">
      <w:pPr>
        <w:pStyle w:val="tl1"/>
        <w:rPr>
          <w:rFonts w:asciiTheme="minorHAnsi" w:hAnsiTheme="minorHAnsi" w:cstheme="minorHAnsi"/>
          <w:sz w:val="20"/>
          <w:szCs w:val="20"/>
        </w:rPr>
      </w:pPr>
      <w:r w:rsidRPr="002A1A5C">
        <w:rPr>
          <w:rFonts w:asciiTheme="minorHAnsi" w:hAnsiTheme="minorHAnsi" w:cstheme="minorHAnsi"/>
          <w:sz w:val="20"/>
          <w:szCs w:val="20"/>
        </w:rPr>
        <w:t>16.</w:t>
      </w:r>
      <w:r w:rsidR="001A3CE5" w:rsidRPr="002A1A5C">
        <w:rPr>
          <w:rFonts w:asciiTheme="minorHAnsi" w:hAnsiTheme="minorHAnsi" w:cstheme="minorHAnsi"/>
          <w:sz w:val="20"/>
          <w:szCs w:val="20"/>
        </w:rPr>
        <w:t>7</w:t>
      </w:r>
      <w:r w:rsidRPr="002A1A5C">
        <w:rPr>
          <w:rFonts w:asciiTheme="minorHAnsi" w:hAnsiTheme="minorHAnsi" w:cstheme="minorHAnsi"/>
          <w:sz w:val="20"/>
          <w:szCs w:val="20"/>
        </w:rPr>
        <w:t xml:space="preserve">. Po úspešnom nahraní ponuky do systému JOSEPHINE je uchádzačovi odoslaný notifikačný informatívny e-mail (a to na emailovú adresu užívateľa uchádzača, ktorý ponuku nahral). </w:t>
      </w:r>
    </w:p>
    <w:p w14:paraId="4FC8CF51" w14:textId="77777777" w:rsidR="008920CC" w:rsidRPr="002A1A5C" w:rsidRDefault="008920CC" w:rsidP="008920CC">
      <w:pPr>
        <w:pStyle w:val="tl1"/>
        <w:rPr>
          <w:rFonts w:asciiTheme="minorHAnsi" w:hAnsiTheme="minorHAnsi" w:cstheme="minorHAnsi"/>
          <w:sz w:val="20"/>
          <w:szCs w:val="20"/>
        </w:rPr>
      </w:pPr>
    </w:p>
    <w:p w14:paraId="256EEF9E" w14:textId="78430371" w:rsidR="008920CC" w:rsidRPr="002A1A5C" w:rsidRDefault="008920CC" w:rsidP="008920CC">
      <w:pPr>
        <w:pStyle w:val="tl1"/>
        <w:rPr>
          <w:rFonts w:asciiTheme="minorHAnsi" w:hAnsiTheme="minorHAnsi" w:cstheme="minorHAnsi"/>
          <w:sz w:val="20"/>
          <w:szCs w:val="20"/>
        </w:rPr>
      </w:pPr>
      <w:r w:rsidRPr="002A1A5C">
        <w:rPr>
          <w:rFonts w:asciiTheme="minorHAnsi" w:hAnsiTheme="minorHAnsi" w:cstheme="minorHAnsi"/>
          <w:sz w:val="20"/>
          <w:szCs w:val="20"/>
        </w:rPr>
        <w:t>16.</w:t>
      </w:r>
      <w:r w:rsidR="001A3CE5" w:rsidRPr="002A1A5C">
        <w:rPr>
          <w:rFonts w:asciiTheme="minorHAnsi" w:hAnsiTheme="minorHAnsi" w:cstheme="minorHAnsi"/>
          <w:sz w:val="20"/>
          <w:szCs w:val="20"/>
        </w:rPr>
        <w:t>8</w:t>
      </w:r>
      <w:r w:rsidRPr="002A1A5C">
        <w:rPr>
          <w:rFonts w:asciiTheme="minorHAnsi" w:hAnsiTheme="minorHAnsi" w:cstheme="minorHAnsi"/>
          <w:sz w:val="20"/>
          <w:szCs w:val="20"/>
        </w:rPr>
        <w:t>. Ponuka uchádzača predložená po uplynutí lehoty na predkladanie ponúk sa elektronicky neotvorí.</w:t>
      </w:r>
    </w:p>
    <w:p w14:paraId="1C97587C" w14:textId="77777777" w:rsidR="008920CC" w:rsidRPr="002A1A5C" w:rsidRDefault="008920CC" w:rsidP="008920CC">
      <w:pPr>
        <w:pStyle w:val="tl1"/>
        <w:rPr>
          <w:rFonts w:asciiTheme="minorHAnsi" w:hAnsiTheme="minorHAnsi" w:cstheme="minorHAnsi"/>
          <w:sz w:val="20"/>
          <w:szCs w:val="20"/>
        </w:rPr>
      </w:pPr>
    </w:p>
    <w:p w14:paraId="2BEB3A18" w14:textId="3DE7EB48" w:rsidR="008920CC" w:rsidRPr="002A1A5C" w:rsidRDefault="008920CC" w:rsidP="008920CC">
      <w:pPr>
        <w:pStyle w:val="tl1"/>
        <w:rPr>
          <w:rFonts w:asciiTheme="minorHAnsi" w:hAnsiTheme="minorHAnsi" w:cstheme="minorHAnsi"/>
          <w:sz w:val="20"/>
          <w:szCs w:val="20"/>
        </w:rPr>
      </w:pPr>
      <w:r w:rsidRPr="002A1A5C">
        <w:rPr>
          <w:rFonts w:asciiTheme="minorHAnsi" w:hAnsiTheme="minorHAnsi" w:cstheme="minorHAnsi"/>
          <w:sz w:val="20"/>
          <w:szCs w:val="20"/>
        </w:rPr>
        <w:t>16.</w:t>
      </w:r>
      <w:r w:rsidR="001A3CE5" w:rsidRPr="002A1A5C">
        <w:rPr>
          <w:rFonts w:asciiTheme="minorHAnsi" w:hAnsiTheme="minorHAnsi" w:cstheme="minorHAnsi"/>
          <w:sz w:val="20"/>
          <w:szCs w:val="20"/>
        </w:rPr>
        <w:t>9</w:t>
      </w:r>
      <w:r w:rsidRPr="002A1A5C">
        <w:rPr>
          <w:rFonts w:asciiTheme="minorHAnsi" w:hAnsiTheme="minorHAnsi" w:cs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p>
    <w:p w14:paraId="399DBA77" w14:textId="77777777" w:rsidR="008920CC" w:rsidRPr="002A1A5C" w:rsidRDefault="008920CC" w:rsidP="008920CC">
      <w:pPr>
        <w:pStyle w:val="tl1"/>
        <w:rPr>
          <w:rFonts w:asciiTheme="minorHAnsi" w:hAnsiTheme="minorHAnsi" w:cstheme="minorHAnsi"/>
          <w:sz w:val="20"/>
          <w:szCs w:val="20"/>
        </w:rPr>
      </w:pPr>
    </w:p>
    <w:p w14:paraId="7C992577" w14:textId="32957CDA" w:rsidR="006C4098" w:rsidRPr="002A1A5C" w:rsidRDefault="008920CC" w:rsidP="006C4098">
      <w:pPr>
        <w:pStyle w:val="tl1"/>
        <w:rPr>
          <w:rFonts w:asciiTheme="minorHAnsi" w:hAnsiTheme="minorHAnsi" w:cstheme="minorHAnsi"/>
          <w:sz w:val="20"/>
          <w:szCs w:val="20"/>
        </w:rPr>
      </w:pPr>
      <w:r w:rsidRPr="002A1A5C">
        <w:rPr>
          <w:rFonts w:asciiTheme="minorHAnsi" w:hAnsiTheme="minorHAnsi" w:cstheme="minorHAnsi"/>
          <w:sz w:val="20"/>
          <w:szCs w:val="20"/>
        </w:rPr>
        <w:lastRenderedPageBreak/>
        <w:t>16.1</w:t>
      </w:r>
      <w:r w:rsidR="008A203D" w:rsidRPr="002A1A5C">
        <w:rPr>
          <w:rFonts w:asciiTheme="minorHAnsi" w:hAnsiTheme="minorHAnsi" w:cstheme="minorHAnsi"/>
          <w:sz w:val="20"/>
          <w:szCs w:val="20"/>
        </w:rPr>
        <w:t>0</w:t>
      </w:r>
      <w:r w:rsidR="006C4098" w:rsidRPr="002A1A5C">
        <w:rPr>
          <w:rFonts w:asciiTheme="minorHAnsi" w:hAnsiTheme="minorHAnsi" w:cstheme="minorHAnsi"/>
          <w:sz w:val="20"/>
          <w:szCs w:val="20"/>
        </w:rPr>
        <w:t>. Na ponuky predložené iným spôsobom (v listinnej podobe) sa nebude prihliadať.</w:t>
      </w:r>
    </w:p>
    <w:p w14:paraId="1A3F3A26" w14:textId="77777777" w:rsidR="006C4098" w:rsidRPr="002A1A5C" w:rsidRDefault="006C4098" w:rsidP="006C4098">
      <w:pPr>
        <w:pStyle w:val="tl1"/>
        <w:rPr>
          <w:rFonts w:asciiTheme="minorHAnsi" w:hAnsiTheme="minorHAnsi" w:cstheme="minorHAnsi"/>
          <w:sz w:val="20"/>
          <w:szCs w:val="20"/>
        </w:rPr>
      </w:pPr>
    </w:p>
    <w:p w14:paraId="06A67749" w14:textId="17FD5A1C" w:rsidR="006C4098" w:rsidRPr="002A1A5C" w:rsidRDefault="008920CC" w:rsidP="006C4098">
      <w:pPr>
        <w:pStyle w:val="tl1"/>
        <w:rPr>
          <w:rFonts w:asciiTheme="minorHAnsi" w:hAnsiTheme="minorHAnsi" w:cstheme="minorHAnsi"/>
          <w:sz w:val="20"/>
          <w:szCs w:val="20"/>
        </w:rPr>
      </w:pPr>
      <w:r w:rsidRPr="002A1A5C">
        <w:rPr>
          <w:rFonts w:asciiTheme="minorHAnsi" w:hAnsiTheme="minorHAnsi" w:cstheme="minorHAnsi"/>
          <w:sz w:val="20"/>
          <w:szCs w:val="20"/>
        </w:rPr>
        <w:t>16.1</w:t>
      </w:r>
      <w:r w:rsidR="008A203D" w:rsidRPr="002A1A5C">
        <w:rPr>
          <w:rFonts w:asciiTheme="minorHAnsi" w:hAnsiTheme="minorHAnsi" w:cstheme="minorHAnsi"/>
          <w:sz w:val="20"/>
          <w:szCs w:val="20"/>
        </w:rPr>
        <w:t>1</w:t>
      </w:r>
      <w:r w:rsidR="006C4098" w:rsidRPr="002A1A5C">
        <w:rPr>
          <w:rFonts w:asciiTheme="minorHAnsi" w:hAnsiTheme="minorHAnsi" w:cstheme="minorHAnsi"/>
          <w:sz w:val="20"/>
          <w:szCs w:val="20"/>
        </w:rPr>
        <w:t>. Uchádzač má možnosť sa registrovať do systému JOSEPHINE pomocou hesla i registráciou a prihlásením pomocou občianskeho preukazom s elektronickým čipom a bezpečnostným osobnostným kódom (</w:t>
      </w:r>
      <w:proofErr w:type="spellStart"/>
      <w:r w:rsidR="006C4098" w:rsidRPr="002A1A5C">
        <w:rPr>
          <w:rFonts w:asciiTheme="minorHAnsi" w:hAnsiTheme="minorHAnsi" w:cstheme="minorHAnsi"/>
          <w:sz w:val="20"/>
          <w:szCs w:val="20"/>
        </w:rPr>
        <w:t>eID</w:t>
      </w:r>
      <w:proofErr w:type="spellEnd"/>
      <w:r w:rsidR="006C4098" w:rsidRPr="002A1A5C">
        <w:rPr>
          <w:rFonts w:asciiTheme="minorHAnsi" w:hAnsiTheme="minorHAnsi" w:cstheme="minorHAnsi"/>
          <w:sz w:val="20"/>
          <w:szCs w:val="20"/>
        </w:rPr>
        <w:t>).</w:t>
      </w:r>
    </w:p>
    <w:p w14:paraId="3B3AD6D4" w14:textId="77777777" w:rsidR="006C4098" w:rsidRPr="002A1A5C" w:rsidRDefault="006C4098" w:rsidP="006C4098">
      <w:pPr>
        <w:pStyle w:val="tl1"/>
        <w:rPr>
          <w:rFonts w:asciiTheme="minorHAnsi" w:hAnsiTheme="minorHAnsi" w:cstheme="minorHAnsi"/>
          <w:sz w:val="20"/>
          <w:szCs w:val="20"/>
        </w:rPr>
      </w:pPr>
    </w:p>
    <w:p w14:paraId="5B505C67" w14:textId="7F4E7B5A" w:rsidR="006C4098" w:rsidRPr="002A1A5C" w:rsidRDefault="008920CC" w:rsidP="006C4098">
      <w:pPr>
        <w:pStyle w:val="tl1"/>
        <w:rPr>
          <w:rFonts w:asciiTheme="minorHAnsi" w:hAnsiTheme="minorHAnsi" w:cstheme="minorHAnsi"/>
          <w:sz w:val="20"/>
          <w:szCs w:val="20"/>
        </w:rPr>
      </w:pPr>
      <w:r w:rsidRPr="002A1A5C">
        <w:rPr>
          <w:rFonts w:asciiTheme="minorHAnsi" w:hAnsiTheme="minorHAnsi" w:cstheme="minorHAnsi"/>
          <w:sz w:val="20"/>
          <w:szCs w:val="20"/>
        </w:rPr>
        <w:t>16.1</w:t>
      </w:r>
      <w:r w:rsidR="008A203D" w:rsidRPr="002A1A5C">
        <w:rPr>
          <w:rFonts w:asciiTheme="minorHAnsi" w:hAnsiTheme="minorHAnsi" w:cstheme="minorHAnsi"/>
          <w:sz w:val="20"/>
          <w:szCs w:val="20"/>
        </w:rPr>
        <w:t>2</w:t>
      </w:r>
      <w:r w:rsidR="006C4098" w:rsidRPr="002A1A5C">
        <w:rPr>
          <w:rFonts w:asciiTheme="minorHAnsi" w:hAnsiTheme="minorHAnsi" w:cstheme="minorHAnsi"/>
          <w:sz w:val="20"/>
          <w:szCs w:val="20"/>
        </w:rPr>
        <w:t xml:space="preserve">. Predkladanie ponúk je umožnené iba autentifikovaným uchádzačom. Autentifikáciu je možné previesť </w:t>
      </w:r>
      <w:r w:rsidR="008A6DB0" w:rsidRPr="002A1A5C">
        <w:rPr>
          <w:rFonts w:asciiTheme="minorHAnsi" w:hAnsiTheme="minorHAnsi" w:cstheme="minorHAnsi"/>
          <w:sz w:val="20"/>
          <w:szCs w:val="20"/>
        </w:rPr>
        <w:t xml:space="preserve">nasledovnými </w:t>
      </w:r>
      <w:r w:rsidR="006C4098" w:rsidRPr="002A1A5C">
        <w:rPr>
          <w:rFonts w:asciiTheme="minorHAnsi" w:hAnsiTheme="minorHAnsi" w:cstheme="minorHAnsi"/>
          <w:sz w:val="20"/>
          <w:szCs w:val="20"/>
        </w:rPr>
        <w:t>spôsobmi:</w:t>
      </w:r>
    </w:p>
    <w:p w14:paraId="1E33F6C0" w14:textId="77777777" w:rsidR="007F5BEC" w:rsidRPr="002A1A5C" w:rsidRDefault="007F5BEC" w:rsidP="007F5BEC">
      <w:pPr>
        <w:tabs>
          <w:tab w:val="num" w:pos="284"/>
        </w:tabs>
        <w:spacing w:after="120"/>
        <w:ind w:left="851" w:hanging="284"/>
        <w:jc w:val="both"/>
        <w:rPr>
          <w:rFonts w:asciiTheme="minorHAnsi" w:hAnsiTheme="minorHAnsi" w:cstheme="minorHAnsi"/>
          <w:sz w:val="20"/>
          <w:szCs w:val="20"/>
        </w:rPr>
      </w:pPr>
      <w:r w:rsidRPr="002A1A5C">
        <w:rPr>
          <w:rFonts w:asciiTheme="minorHAnsi" w:hAnsiTheme="minorHAnsi" w:cstheme="minorHAnsi"/>
          <w:sz w:val="20"/>
          <w:szCs w:val="20"/>
        </w:rPr>
        <w:t>a)</w:t>
      </w:r>
      <w:r w:rsidRPr="002A1A5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2A1A5C">
        <w:rPr>
          <w:rFonts w:asciiTheme="minorHAnsi" w:hAnsiTheme="minorHAnsi" w:cstheme="minorHAnsi"/>
          <w:sz w:val="20"/>
          <w:szCs w:val="20"/>
        </w:rPr>
        <w:t>eID</w:t>
      </w:r>
      <w:proofErr w:type="spellEnd"/>
      <w:r w:rsidRPr="002A1A5C">
        <w:rPr>
          <w:rFonts w:asciiTheme="minorHAnsi" w:hAnsiTheme="minorHAnsi" w:cstheme="minorHAnsi"/>
          <w:sz w:val="20"/>
          <w:szCs w:val="20"/>
        </w:rPr>
        <w:t xml:space="preserve">). V systéme je autentifikovaná spoločnosť, ktorú pomocou </w:t>
      </w:r>
      <w:proofErr w:type="spellStart"/>
      <w:r w:rsidRPr="002A1A5C">
        <w:rPr>
          <w:rFonts w:asciiTheme="minorHAnsi" w:hAnsiTheme="minorHAnsi" w:cstheme="minorHAnsi"/>
          <w:sz w:val="20"/>
          <w:szCs w:val="20"/>
        </w:rPr>
        <w:t>eID</w:t>
      </w:r>
      <w:proofErr w:type="spellEnd"/>
      <w:r w:rsidRPr="002A1A5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4A8DDF8B" w14:textId="77777777" w:rsidR="007F5BEC" w:rsidRPr="002A1A5C" w:rsidRDefault="007F5BEC" w:rsidP="007F5BEC">
      <w:pPr>
        <w:tabs>
          <w:tab w:val="num" w:pos="284"/>
        </w:tabs>
        <w:spacing w:after="120"/>
        <w:ind w:left="851" w:hanging="284"/>
        <w:jc w:val="both"/>
        <w:rPr>
          <w:rFonts w:asciiTheme="minorHAnsi" w:hAnsiTheme="minorHAnsi" w:cstheme="minorHAnsi"/>
          <w:sz w:val="20"/>
          <w:szCs w:val="20"/>
        </w:rPr>
      </w:pPr>
      <w:r w:rsidRPr="002A1A5C">
        <w:rPr>
          <w:rFonts w:asciiTheme="minorHAnsi" w:hAnsiTheme="minorHAnsi" w:cstheme="minorHAnsi"/>
          <w:sz w:val="20"/>
          <w:szCs w:val="20"/>
        </w:rPr>
        <w:t xml:space="preserve">b) </w:t>
      </w:r>
      <w:r w:rsidRPr="002A1A5C">
        <w:rPr>
          <w:rFonts w:asciiTheme="minorHAnsi" w:hAnsiTheme="minorHAnsi" w:cstheme="minorHAnsi"/>
          <w:sz w:val="20"/>
          <w:szCs w:val="20"/>
        </w:rPr>
        <w:tab/>
        <w:t xml:space="preserve">nahraním kvalifikovaného elektronického podpisu (napríklad podpisu </w:t>
      </w:r>
      <w:proofErr w:type="spellStart"/>
      <w:r w:rsidRPr="002A1A5C">
        <w:rPr>
          <w:rFonts w:asciiTheme="minorHAnsi" w:hAnsiTheme="minorHAnsi" w:cstheme="minorHAnsi"/>
          <w:sz w:val="20"/>
          <w:szCs w:val="20"/>
        </w:rPr>
        <w:t>eID</w:t>
      </w:r>
      <w:proofErr w:type="spellEnd"/>
      <w:r w:rsidRPr="002A1A5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FC5AF63" w14:textId="77777777" w:rsidR="007F5BEC" w:rsidRPr="002A1A5C" w:rsidRDefault="007F5BEC" w:rsidP="007F5BEC">
      <w:pPr>
        <w:tabs>
          <w:tab w:val="num" w:pos="284"/>
        </w:tabs>
        <w:spacing w:after="120"/>
        <w:ind w:left="851" w:hanging="284"/>
        <w:jc w:val="both"/>
        <w:rPr>
          <w:rFonts w:asciiTheme="minorHAnsi" w:hAnsiTheme="minorHAnsi" w:cstheme="minorHAnsi"/>
          <w:sz w:val="20"/>
          <w:szCs w:val="20"/>
        </w:rPr>
      </w:pPr>
      <w:r w:rsidRPr="002A1A5C">
        <w:rPr>
          <w:rFonts w:asciiTheme="minorHAnsi" w:hAnsiTheme="minorHAnsi" w:cstheme="minorHAnsi"/>
          <w:sz w:val="20"/>
          <w:szCs w:val="20"/>
        </w:rPr>
        <w:t xml:space="preserve">c) </w:t>
      </w:r>
      <w:r w:rsidRPr="002A1A5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FA7C16B" w14:textId="5EFA7992" w:rsidR="007F5BEC" w:rsidRPr="002A1A5C" w:rsidRDefault="007F5BEC" w:rsidP="00D956E3">
      <w:pPr>
        <w:tabs>
          <w:tab w:val="num" w:pos="284"/>
        </w:tabs>
        <w:spacing w:after="120"/>
        <w:ind w:left="851" w:hanging="284"/>
        <w:jc w:val="both"/>
        <w:rPr>
          <w:rFonts w:asciiTheme="minorHAnsi" w:hAnsiTheme="minorHAnsi" w:cstheme="minorHAnsi"/>
          <w:sz w:val="20"/>
          <w:szCs w:val="20"/>
        </w:rPr>
      </w:pPr>
      <w:r w:rsidRPr="002A1A5C">
        <w:rPr>
          <w:rFonts w:asciiTheme="minorHAnsi" w:hAnsiTheme="minorHAnsi" w:cstheme="minorHAnsi"/>
          <w:sz w:val="20"/>
          <w:szCs w:val="20"/>
        </w:rPr>
        <w:t>d)</w:t>
      </w:r>
      <w:r w:rsidRPr="002A1A5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B672E46" w14:textId="3AFE7796" w:rsidR="006C4098" w:rsidRPr="002A1A5C" w:rsidRDefault="008920CC" w:rsidP="006C4098">
      <w:pPr>
        <w:pStyle w:val="tl1"/>
        <w:rPr>
          <w:rFonts w:asciiTheme="minorHAnsi" w:hAnsiTheme="minorHAnsi" w:cstheme="minorHAnsi"/>
          <w:sz w:val="20"/>
          <w:szCs w:val="20"/>
        </w:rPr>
      </w:pPr>
      <w:r w:rsidRPr="002A1A5C">
        <w:rPr>
          <w:rFonts w:asciiTheme="minorHAnsi" w:hAnsiTheme="minorHAnsi" w:cstheme="minorHAnsi"/>
          <w:sz w:val="20"/>
          <w:szCs w:val="20"/>
        </w:rPr>
        <w:t>16.1</w:t>
      </w:r>
      <w:r w:rsidR="008A203D" w:rsidRPr="002A1A5C">
        <w:rPr>
          <w:rFonts w:asciiTheme="minorHAnsi" w:hAnsiTheme="minorHAnsi" w:cstheme="minorHAnsi"/>
          <w:sz w:val="20"/>
          <w:szCs w:val="20"/>
        </w:rPr>
        <w:t>3</w:t>
      </w:r>
      <w:r w:rsidR="006C4098" w:rsidRPr="002A1A5C">
        <w:rPr>
          <w:rFonts w:asciiTheme="minorHAnsi" w:hAnsiTheme="minorHAnsi" w:cstheme="minorHAnsi"/>
          <w:sz w:val="20"/>
          <w:szCs w:val="20"/>
        </w:rPr>
        <w:t>. Autentifikovaný uchádzač si po prihlásení do systé</w:t>
      </w:r>
      <w:r w:rsidRPr="002A1A5C">
        <w:rPr>
          <w:rFonts w:asciiTheme="minorHAnsi" w:hAnsiTheme="minorHAnsi" w:cstheme="minorHAnsi"/>
          <w:sz w:val="20"/>
          <w:szCs w:val="20"/>
        </w:rPr>
        <w:t>mu JOSEPHINE v p</w:t>
      </w:r>
      <w:r w:rsidR="006C4098" w:rsidRPr="002A1A5C">
        <w:rPr>
          <w:rFonts w:asciiTheme="minorHAnsi" w:hAnsiTheme="minorHAnsi" w:cstheme="minorHAnsi"/>
          <w:sz w:val="20"/>
          <w:szCs w:val="20"/>
        </w:rPr>
        <w:t xml:space="preserve">rehľade </w:t>
      </w:r>
      <w:r w:rsidRPr="002A1A5C">
        <w:rPr>
          <w:rFonts w:asciiTheme="minorHAnsi" w:hAnsiTheme="minorHAnsi" w:cstheme="minorHAnsi"/>
          <w:sz w:val="20"/>
          <w:szCs w:val="20"/>
        </w:rPr>
        <w:t>- zozname obstarávaní vyberie predmetné</w:t>
      </w:r>
      <w:r w:rsidR="006C4098" w:rsidRPr="002A1A5C">
        <w:rPr>
          <w:rFonts w:asciiTheme="minorHAnsi" w:hAnsiTheme="minorHAnsi" w:cstheme="minorHAnsi"/>
          <w:sz w:val="20"/>
          <w:szCs w:val="20"/>
        </w:rPr>
        <w:t xml:space="preserve"> </w:t>
      </w:r>
      <w:r w:rsidRPr="002A1A5C">
        <w:rPr>
          <w:rFonts w:asciiTheme="minorHAnsi" w:hAnsiTheme="minorHAnsi" w:cstheme="minorHAnsi"/>
          <w:sz w:val="20"/>
          <w:szCs w:val="20"/>
        </w:rPr>
        <w:t>obstarávanie</w:t>
      </w:r>
      <w:r w:rsidR="006C4098" w:rsidRPr="002A1A5C">
        <w:rPr>
          <w:rFonts w:asciiTheme="minorHAnsi" w:hAnsiTheme="minorHAnsi" w:cstheme="minorHAnsi"/>
          <w:sz w:val="20"/>
          <w:szCs w:val="20"/>
        </w:rPr>
        <w:t xml:space="preserve"> a vloží svoju ponuku do určeného formulára na príjem ponúk, ktorý nájde v</w:t>
      </w:r>
      <w:r w:rsidR="007F5BEC" w:rsidRPr="002A1A5C">
        <w:rPr>
          <w:rFonts w:asciiTheme="minorHAnsi" w:hAnsiTheme="minorHAnsi" w:cstheme="minorHAnsi"/>
          <w:sz w:val="20"/>
          <w:szCs w:val="20"/>
        </w:rPr>
        <w:t> </w:t>
      </w:r>
      <w:r w:rsidR="006C4098" w:rsidRPr="002A1A5C">
        <w:rPr>
          <w:rFonts w:asciiTheme="minorHAnsi" w:hAnsiTheme="minorHAnsi" w:cstheme="minorHAnsi"/>
          <w:sz w:val="20"/>
          <w:szCs w:val="20"/>
        </w:rPr>
        <w:t>záložke</w:t>
      </w:r>
      <w:r w:rsidR="007F5BEC" w:rsidRPr="002A1A5C">
        <w:rPr>
          <w:rFonts w:asciiTheme="minorHAnsi" w:hAnsiTheme="minorHAnsi" w:cstheme="minorHAnsi"/>
          <w:sz w:val="20"/>
          <w:szCs w:val="20"/>
        </w:rPr>
        <w:t xml:space="preserve"> „Ponuky a žiadosti“</w:t>
      </w:r>
      <w:r w:rsidR="006C4098" w:rsidRPr="002A1A5C">
        <w:rPr>
          <w:rFonts w:asciiTheme="minorHAnsi" w:hAnsiTheme="minorHAnsi" w:cstheme="minorHAnsi"/>
          <w:sz w:val="20"/>
          <w:szCs w:val="20"/>
        </w:rPr>
        <w:t>.</w:t>
      </w:r>
    </w:p>
    <w:p w14:paraId="1894D1B3" w14:textId="00E0B686" w:rsidR="000940C8" w:rsidRPr="002A1A5C" w:rsidRDefault="000940C8" w:rsidP="006C4098">
      <w:pPr>
        <w:pStyle w:val="tl1"/>
        <w:rPr>
          <w:rFonts w:asciiTheme="minorHAnsi" w:hAnsiTheme="minorHAnsi" w:cstheme="minorHAnsi"/>
          <w:sz w:val="20"/>
          <w:szCs w:val="20"/>
        </w:rPr>
      </w:pPr>
    </w:p>
    <w:p w14:paraId="47C6D3F3" w14:textId="5F45D4E7" w:rsidR="000940C8" w:rsidRPr="002A1A5C" w:rsidRDefault="008920CC" w:rsidP="006C4098">
      <w:pPr>
        <w:pStyle w:val="tl1"/>
        <w:rPr>
          <w:rFonts w:asciiTheme="minorHAnsi" w:hAnsiTheme="minorHAnsi" w:cstheme="minorHAnsi"/>
          <w:sz w:val="20"/>
          <w:szCs w:val="20"/>
        </w:rPr>
      </w:pPr>
      <w:r w:rsidRPr="002A1A5C">
        <w:rPr>
          <w:rFonts w:asciiTheme="minorHAnsi" w:hAnsiTheme="minorHAnsi" w:cstheme="minorHAnsi"/>
          <w:sz w:val="20"/>
          <w:szCs w:val="20"/>
        </w:rPr>
        <w:t>16.1</w:t>
      </w:r>
      <w:r w:rsidR="008A203D" w:rsidRPr="002A1A5C">
        <w:rPr>
          <w:rFonts w:asciiTheme="minorHAnsi" w:hAnsiTheme="minorHAnsi" w:cstheme="minorHAnsi"/>
          <w:sz w:val="20"/>
          <w:szCs w:val="20"/>
        </w:rPr>
        <w:t>4</w:t>
      </w:r>
      <w:r w:rsidR="000940C8" w:rsidRPr="002A1A5C">
        <w:rPr>
          <w:rFonts w:asciiTheme="minorHAnsi" w:hAnsiTheme="minorHAnsi" w:cstheme="minorHAnsi"/>
          <w:sz w:val="20"/>
          <w:szCs w:val="20"/>
        </w:rPr>
        <w:t>. 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70672E4F" w14:textId="77777777" w:rsidR="006C4098" w:rsidRPr="002A1A5C" w:rsidRDefault="006C4098" w:rsidP="006C4098">
      <w:pPr>
        <w:pStyle w:val="tl1"/>
        <w:rPr>
          <w:rFonts w:asciiTheme="minorHAnsi" w:hAnsiTheme="minorHAnsi" w:cstheme="minorHAnsi"/>
          <w:sz w:val="20"/>
          <w:szCs w:val="20"/>
        </w:rPr>
      </w:pPr>
    </w:p>
    <w:p w14:paraId="416888B5" w14:textId="77777777" w:rsidR="006C4098" w:rsidRPr="002A1A5C" w:rsidRDefault="006C4098" w:rsidP="006C4098">
      <w:pPr>
        <w:pStyle w:val="tl1"/>
        <w:rPr>
          <w:rFonts w:asciiTheme="minorHAnsi" w:hAnsiTheme="minorHAnsi" w:cstheme="minorHAnsi"/>
          <w:b/>
          <w:bCs/>
          <w:sz w:val="20"/>
          <w:szCs w:val="20"/>
        </w:rPr>
      </w:pPr>
      <w:r w:rsidRPr="002A1A5C">
        <w:rPr>
          <w:rFonts w:asciiTheme="minorHAnsi" w:hAnsiTheme="minorHAnsi" w:cstheme="minorHAnsi"/>
          <w:b/>
          <w:bCs/>
          <w:sz w:val="20"/>
          <w:szCs w:val="20"/>
        </w:rPr>
        <w:t>17. OTVÁRANIE PONÚK</w:t>
      </w:r>
    </w:p>
    <w:p w14:paraId="625152E8" w14:textId="77777777"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17.1. Otváranie ponúk sa uskutoční elektronicky.</w:t>
      </w:r>
    </w:p>
    <w:p w14:paraId="64E66F3D" w14:textId="77777777" w:rsidR="006C4098" w:rsidRPr="002A1A5C" w:rsidRDefault="006C4098" w:rsidP="006C4098">
      <w:pPr>
        <w:pStyle w:val="tl1"/>
        <w:rPr>
          <w:rFonts w:asciiTheme="minorHAnsi" w:hAnsiTheme="minorHAnsi" w:cstheme="minorHAnsi"/>
          <w:sz w:val="20"/>
          <w:szCs w:val="20"/>
        </w:rPr>
      </w:pPr>
    </w:p>
    <w:p w14:paraId="774652A5" w14:textId="77777777" w:rsidR="006C4098" w:rsidRPr="002A1A5C" w:rsidRDefault="006C4098" w:rsidP="006C4098">
      <w:pPr>
        <w:pStyle w:val="tl1"/>
        <w:rPr>
          <w:rFonts w:asciiTheme="minorHAnsi" w:hAnsiTheme="minorHAnsi" w:cstheme="minorHAnsi"/>
          <w:sz w:val="20"/>
          <w:szCs w:val="20"/>
          <w:u w:val="single"/>
        </w:rPr>
      </w:pPr>
      <w:r w:rsidRPr="002A1A5C">
        <w:rPr>
          <w:rFonts w:asciiTheme="minorHAnsi" w:hAnsiTheme="minorHAnsi" w:cstheme="minorHAnsi"/>
          <w:sz w:val="20"/>
          <w:szCs w:val="20"/>
        </w:rPr>
        <w:t xml:space="preserve">17.2. Miesto a čas otvárania ponúk sú uvedené </w:t>
      </w:r>
      <w:r w:rsidRPr="002A1A5C">
        <w:rPr>
          <w:rFonts w:asciiTheme="minorHAnsi" w:hAnsiTheme="minorHAnsi" w:cstheme="minorHAnsi"/>
          <w:sz w:val="20"/>
          <w:szCs w:val="20"/>
          <w:u w:val="single"/>
        </w:rPr>
        <w:t>vo výzve na predkladanie ponúk.</w:t>
      </w:r>
    </w:p>
    <w:p w14:paraId="5FDD7BD3" w14:textId="77777777" w:rsidR="006C4098" w:rsidRPr="002A1A5C" w:rsidRDefault="006C4098" w:rsidP="006C4098">
      <w:pPr>
        <w:pStyle w:val="tl1"/>
        <w:rPr>
          <w:rFonts w:asciiTheme="minorHAnsi" w:hAnsiTheme="minorHAnsi" w:cstheme="minorHAnsi"/>
          <w:sz w:val="20"/>
          <w:szCs w:val="20"/>
        </w:rPr>
      </w:pPr>
    </w:p>
    <w:p w14:paraId="4EE43F78" w14:textId="77777777"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2563B510" w14:textId="77777777" w:rsidR="006C4098" w:rsidRPr="002A1A5C" w:rsidRDefault="006C4098" w:rsidP="006C4098">
      <w:pPr>
        <w:pStyle w:val="tl1"/>
        <w:rPr>
          <w:rFonts w:asciiTheme="minorHAnsi" w:hAnsiTheme="minorHAnsi" w:cstheme="minorHAnsi"/>
          <w:sz w:val="20"/>
          <w:szCs w:val="20"/>
        </w:rPr>
      </w:pPr>
    </w:p>
    <w:p w14:paraId="7D25F1D0" w14:textId="03A37BA6"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 xml:space="preserve">17.4. Verejný obstarávateľ najneskôr do piatich </w:t>
      </w:r>
      <w:r w:rsidR="009B6448">
        <w:rPr>
          <w:rFonts w:asciiTheme="minorHAnsi" w:hAnsiTheme="minorHAnsi" w:cstheme="minorHAnsi"/>
          <w:sz w:val="20"/>
          <w:szCs w:val="20"/>
        </w:rPr>
        <w:t xml:space="preserve">pracovných </w:t>
      </w:r>
      <w:r w:rsidRPr="002A1A5C">
        <w:rPr>
          <w:rFonts w:asciiTheme="minorHAnsi" w:hAnsiTheme="minorHAnsi" w:cstheme="minorHAnsi"/>
          <w:sz w:val="20"/>
          <w:szCs w:val="20"/>
        </w:rPr>
        <w:t>dní odo dňa otvárania ponúk pošle všetkým uchádzačom, ktorí predložili ponuky v lehote na predkladanie ponúk, zápisnicu z otvárania ponúk, ktorá obsahuje údaje zverejnené na otváraní ponúk.</w:t>
      </w:r>
    </w:p>
    <w:p w14:paraId="57EAE14B" w14:textId="3100F327" w:rsidR="00015C56" w:rsidRPr="002A1A5C" w:rsidRDefault="00015C56" w:rsidP="006C4098">
      <w:pPr>
        <w:pStyle w:val="tl1"/>
        <w:rPr>
          <w:rFonts w:asciiTheme="minorHAnsi" w:hAnsiTheme="minorHAnsi" w:cstheme="minorHAnsi"/>
          <w:sz w:val="20"/>
          <w:szCs w:val="20"/>
        </w:rPr>
      </w:pPr>
    </w:p>
    <w:p w14:paraId="6E1AAA28" w14:textId="70DD465F" w:rsidR="00AB365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b/>
          <w:bCs/>
          <w:sz w:val="20"/>
          <w:szCs w:val="20"/>
        </w:rPr>
        <w:t>18. VYHODNOTENIE SPLNENIA PODMIENOK ÚČASTI</w:t>
      </w:r>
    </w:p>
    <w:p w14:paraId="7DC729F8" w14:textId="4D20157A" w:rsidR="006C4098" w:rsidRPr="002A1A5C" w:rsidRDefault="00AB3658" w:rsidP="006C4098">
      <w:pPr>
        <w:pStyle w:val="Nadpis3"/>
        <w:rPr>
          <w:rFonts w:asciiTheme="minorHAnsi" w:hAnsiTheme="minorHAnsi" w:cstheme="minorHAnsi"/>
          <w:b w:val="0"/>
          <w:sz w:val="20"/>
          <w:szCs w:val="20"/>
          <w:lang w:val="sk-SK"/>
        </w:rPr>
      </w:pPr>
      <w:r w:rsidRPr="002A1A5C">
        <w:rPr>
          <w:rFonts w:asciiTheme="minorHAnsi" w:hAnsiTheme="minorHAnsi" w:cstheme="minorHAnsi"/>
          <w:b w:val="0"/>
          <w:sz w:val="20"/>
          <w:szCs w:val="20"/>
          <w:lang w:val="sk-SK"/>
        </w:rPr>
        <w:t>18.</w:t>
      </w:r>
      <w:r w:rsidR="008241A0" w:rsidRPr="002A1A5C">
        <w:rPr>
          <w:rFonts w:asciiTheme="minorHAnsi" w:hAnsiTheme="minorHAnsi" w:cstheme="minorHAnsi"/>
          <w:b w:val="0"/>
          <w:sz w:val="20"/>
          <w:szCs w:val="20"/>
          <w:lang w:val="sk-SK"/>
        </w:rPr>
        <w:t>1</w:t>
      </w:r>
      <w:r w:rsidR="006C4098" w:rsidRPr="002A1A5C">
        <w:rPr>
          <w:rFonts w:asciiTheme="minorHAnsi" w:hAnsiTheme="minorHAnsi" w:cstheme="minorHAnsi"/>
          <w:b w:val="0"/>
          <w:sz w:val="20"/>
          <w:szCs w:val="20"/>
          <w:lang w:val="sk-SK"/>
        </w:rPr>
        <w:t xml:space="preserve">. Na proces vyhodnocovania splnenia podmienok účasti uchádzačov budú aplikované postupy uvedené v § </w:t>
      </w:r>
      <w:r w:rsidR="008241A0" w:rsidRPr="002A1A5C">
        <w:rPr>
          <w:rFonts w:asciiTheme="minorHAnsi" w:hAnsiTheme="minorHAnsi" w:cstheme="minorHAnsi"/>
          <w:b w:val="0"/>
          <w:sz w:val="20"/>
          <w:szCs w:val="20"/>
          <w:lang w:val="sk-SK"/>
        </w:rPr>
        <w:t>114 ods.</w:t>
      </w:r>
      <w:r w:rsidR="006C4098" w:rsidRPr="002A1A5C">
        <w:rPr>
          <w:rFonts w:asciiTheme="minorHAnsi" w:hAnsiTheme="minorHAnsi" w:cstheme="minorHAnsi"/>
          <w:b w:val="0"/>
          <w:sz w:val="20"/>
          <w:szCs w:val="20"/>
          <w:lang w:val="sk-SK"/>
        </w:rPr>
        <w:t xml:space="preserve"> </w:t>
      </w:r>
      <w:r w:rsidR="008241A0" w:rsidRPr="002A1A5C">
        <w:rPr>
          <w:rFonts w:asciiTheme="minorHAnsi" w:hAnsiTheme="minorHAnsi" w:cstheme="minorHAnsi"/>
          <w:b w:val="0"/>
          <w:sz w:val="20"/>
          <w:szCs w:val="20"/>
          <w:lang w:val="sk-SK"/>
        </w:rPr>
        <w:t xml:space="preserve">5 </w:t>
      </w:r>
      <w:r w:rsidR="006C4098" w:rsidRPr="002A1A5C">
        <w:rPr>
          <w:rFonts w:asciiTheme="minorHAnsi" w:hAnsiTheme="minorHAnsi" w:cstheme="minorHAnsi"/>
          <w:b w:val="0"/>
          <w:sz w:val="20"/>
          <w:szCs w:val="20"/>
          <w:lang w:val="sk-SK"/>
        </w:rPr>
        <w:t>ZVO</w:t>
      </w:r>
      <w:r w:rsidR="008241A0" w:rsidRPr="002A1A5C">
        <w:rPr>
          <w:rFonts w:asciiTheme="minorHAnsi" w:hAnsiTheme="minorHAnsi" w:cstheme="minorHAnsi"/>
          <w:b w:val="0"/>
          <w:sz w:val="20"/>
          <w:szCs w:val="20"/>
          <w:lang w:val="sk-SK"/>
        </w:rPr>
        <w:t>.</w:t>
      </w:r>
    </w:p>
    <w:p w14:paraId="5CA20567" w14:textId="77777777" w:rsidR="006C4098" w:rsidRPr="002A1A5C" w:rsidRDefault="006C4098" w:rsidP="006C4098">
      <w:pPr>
        <w:jc w:val="both"/>
        <w:rPr>
          <w:rFonts w:asciiTheme="minorHAnsi" w:hAnsiTheme="minorHAnsi" w:cstheme="minorHAnsi"/>
          <w:sz w:val="20"/>
          <w:szCs w:val="20"/>
        </w:rPr>
      </w:pPr>
    </w:p>
    <w:p w14:paraId="71850FD8" w14:textId="633FB9B0" w:rsidR="0039087A" w:rsidRPr="002A1A5C" w:rsidRDefault="00AB3658" w:rsidP="009E47D6">
      <w:pPr>
        <w:jc w:val="both"/>
        <w:rPr>
          <w:rFonts w:asciiTheme="minorHAnsi" w:hAnsiTheme="minorHAnsi" w:cstheme="minorHAnsi"/>
          <w:sz w:val="20"/>
          <w:szCs w:val="20"/>
        </w:rPr>
      </w:pPr>
      <w:r w:rsidRPr="002A1A5C">
        <w:rPr>
          <w:rFonts w:asciiTheme="minorHAnsi" w:hAnsiTheme="minorHAnsi" w:cstheme="minorHAnsi"/>
          <w:sz w:val="20"/>
          <w:szCs w:val="20"/>
        </w:rPr>
        <w:t>18.4</w:t>
      </w:r>
      <w:r w:rsidR="006C4098" w:rsidRPr="002A1A5C">
        <w:rPr>
          <w:rFonts w:asciiTheme="minorHAnsi" w:hAnsiTheme="minorHAnsi" w:cstheme="minorHAnsi"/>
          <w:sz w:val="20"/>
          <w:szCs w:val="20"/>
        </w:rPr>
        <w:t>. V zmysle § 152 ods. (5) ZVO, verejný obstarávateľ je bez ohľadu na § 152 ods. (4) ZVO oprávnený od uchádzača dodatočne vyžiadať doklad podľa § 32 ods. (2) písm. b) a c) ZVO.</w:t>
      </w:r>
    </w:p>
    <w:p w14:paraId="4D521FB0" w14:textId="77777777" w:rsidR="0039087A" w:rsidRPr="002A1A5C" w:rsidRDefault="0039087A" w:rsidP="006C4098">
      <w:pPr>
        <w:pStyle w:val="tl1"/>
        <w:rPr>
          <w:rFonts w:asciiTheme="minorHAnsi" w:hAnsiTheme="minorHAnsi" w:cstheme="minorHAnsi"/>
          <w:b/>
          <w:bCs/>
          <w:sz w:val="20"/>
          <w:szCs w:val="20"/>
        </w:rPr>
      </w:pPr>
    </w:p>
    <w:p w14:paraId="27DBF736" w14:textId="6834CD3D" w:rsidR="006C4098" w:rsidRPr="002A1A5C" w:rsidRDefault="006C4098" w:rsidP="006C4098">
      <w:pPr>
        <w:pStyle w:val="tl1"/>
        <w:rPr>
          <w:rFonts w:asciiTheme="minorHAnsi" w:hAnsiTheme="minorHAnsi" w:cstheme="minorHAnsi"/>
          <w:b/>
          <w:sz w:val="20"/>
          <w:szCs w:val="20"/>
        </w:rPr>
      </w:pPr>
      <w:r w:rsidRPr="002A1A5C">
        <w:rPr>
          <w:rFonts w:asciiTheme="minorHAnsi" w:hAnsiTheme="minorHAnsi" w:cstheme="minorHAnsi"/>
          <w:b/>
          <w:bCs/>
          <w:sz w:val="20"/>
          <w:szCs w:val="20"/>
        </w:rPr>
        <w:t xml:space="preserve">19. VYHODNOCOVANIE PONÚK </w:t>
      </w:r>
    </w:p>
    <w:p w14:paraId="3CA7A33E" w14:textId="62E4D2AB"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19.1. Komisia na vyhodnotenie ponúk bude postupovať pri vyhodnocovaní ponúk v súlade s </w:t>
      </w:r>
      <w:proofErr w:type="spellStart"/>
      <w:r w:rsidRPr="002A1A5C">
        <w:rPr>
          <w:rFonts w:asciiTheme="minorHAnsi" w:hAnsiTheme="minorHAnsi" w:cstheme="minorHAnsi"/>
          <w:sz w:val="20"/>
          <w:szCs w:val="20"/>
        </w:rPr>
        <w:t>ust</w:t>
      </w:r>
      <w:proofErr w:type="spellEnd"/>
      <w:r w:rsidRPr="002A1A5C">
        <w:rPr>
          <w:rFonts w:asciiTheme="minorHAnsi" w:hAnsiTheme="minorHAnsi" w:cstheme="minorHAnsi"/>
          <w:sz w:val="20"/>
          <w:szCs w:val="20"/>
        </w:rPr>
        <w:t xml:space="preserve">. § 53 ZVO. </w:t>
      </w:r>
    </w:p>
    <w:p w14:paraId="0EF378F3" w14:textId="48DCE71D" w:rsidR="006C4098" w:rsidRPr="002A1A5C" w:rsidRDefault="006C4098" w:rsidP="006C4098">
      <w:pPr>
        <w:pStyle w:val="tl1"/>
        <w:rPr>
          <w:rFonts w:asciiTheme="minorHAnsi" w:hAnsiTheme="minorHAnsi" w:cstheme="minorHAnsi"/>
          <w:sz w:val="20"/>
          <w:szCs w:val="20"/>
        </w:rPr>
      </w:pPr>
    </w:p>
    <w:p w14:paraId="5D9B2132" w14:textId="6E74B7DE" w:rsidR="008A6DB0" w:rsidRPr="002A1A5C" w:rsidRDefault="008241A0" w:rsidP="006C4098">
      <w:pPr>
        <w:pStyle w:val="tl1"/>
        <w:rPr>
          <w:rFonts w:asciiTheme="minorHAnsi" w:hAnsiTheme="minorHAnsi" w:cstheme="minorHAnsi"/>
          <w:sz w:val="20"/>
          <w:szCs w:val="20"/>
        </w:rPr>
      </w:pPr>
      <w:r w:rsidRPr="002A1A5C">
        <w:rPr>
          <w:rFonts w:asciiTheme="minorHAnsi" w:hAnsiTheme="minorHAnsi" w:cstheme="minorHAnsi"/>
          <w:sz w:val="20"/>
          <w:szCs w:val="20"/>
        </w:rPr>
        <w:lastRenderedPageBreak/>
        <w:t>19.2</w:t>
      </w:r>
      <w:r w:rsidR="008A6DB0" w:rsidRPr="002A1A5C">
        <w:rPr>
          <w:rFonts w:asciiTheme="minorHAnsi" w:hAnsiTheme="minorHAnsi" w:cstheme="minorHAnsi"/>
          <w:sz w:val="20"/>
          <w:szCs w:val="20"/>
        </w:rPr>
        <w:t>. Verejný obstarávateľ v zmysle § 112 ods. 6 ZVO rozhodol, že vyhodnotenie splnenia podmienok účasti a vyhodnotenie ponúk z hľadiska splnenia požiadaviek na predmet zákazky sa uskutoční po vyhodnotení ponúk na základe</w:t>
      </w:r>
      <w:r w:rsidR="00E03C95">
        <w:rPr>
          <w:rFonts w:asciiTheme="minorHAnsi" w:hAnsiTheme="minorHAnsi" w:cstheme="minorHAnsi"/>
          <w:sz w:val="20"/>
          <w:szCs w:val="20"/>
        </w:rPr>
        <w:t xml:space="preserve"> kritérií na vyhodnotenie ponúk.</w:t>
      </w:r>
    </w:p>
    <w:p w14:paraId="49556A17" w14:textId="105798F2" w:rsidR="008A6DB0" w:rsidRPr="002A1A5C" w:rsidRDefault="008A6DB0" w:rsidP="006C4098">
      <w:pPr>
        <w:pStyle w:val="tl1"/>
        <w:rPr>
          <w:rFonts w:asciiTheme="minorHAnsi" w:hAnsiTheme="minorHAnsi" w:cstheme="minorHAnsi"/>
          <w:sz w:val="20"/>
          <w:szCs w:val="20"/>
        </w:rPr>
      </w:pPr>
    </w:p>
    <w:p w14:paraId="0B9336D0" w14:textId="77777777" w:rsidR="008A203D" w:rsidRPr="002A1A5C" w:rsidRDefault="008A203D" w:rsidP="006C4098">
      <w:pPr>
        <w:pStyle w:val="tl1"/>
        <w:rPr>
          <w:rFonts w:asciiTheme="minorHAnsi" w:hAnsiTheme="minorHAnsi" w:cstheme="minorHAnsi"/>
          <w:sz w:val="20"/>
          <w:szCs w:val="20"/>
        </w:rPr>
      </w:pPr>
    </w:p>
    <w:p w14:paraId="2D73B2D5" w14:textId="77777777" w:rsidR="006C4098" w:rsidRPr="002A1A5C" w:rsidRDefault="006C4098" w:rsidP="006C4098">
      <w:pPr>
        <w:pStyle w:val="tl1"/>
        <w:rPr>
          <w:rFonts w:asciiTheme="minorHAnsi" w:hAnsiTheme="minorHAnsi" w:cstheme="minorHAnsi"/>
          <w:b/>
          <w:bCs/>
          <w:sz w:val="20"/>
          <w:szCs w:val="20"/>
        </w:rPr>
      </w:pPr>
      <w:r w:rsidRPr="002A1A5C">
        <w:rPr>
          <w:rFonts w:asciiTheme="minorHAnsi" w:hAnsiTheme="minorHAnsi" w:cstheme="minorHAnsi"/>
          <w:b/>
          <w:sz w:val="20"/>
          <w:szCs w:val="20"/>
        </w:rPr>
        <w:t xml:space="preserve">20. </w:t>
      </w:r>
      <w:r w:rsidRPr="002A1A5C">
        <w:rPr>
          <w:rFonts w:asciiTheme="minorHAnsi" w:hAnsiTheme="minorHAnsi" w:cstheme="minorHAnsi"/>
          <w:b/>
          <w:bCs/>
          <w:sz w:val="20"/>
          <w:szCs w:val="20"/>
        </w:rPr>
        <w:t>PRAVIDLÁ ELEKTRONICKEJ AUKCIE</w:t>
      </w:r>
    </w:p>
    <w:p w14:paraId="4AA063D4" w14:textId="77777777" w:rsidR="006C4098" w:rsidRPr="002A1A5C" w:rsidRDefault="006C4098" w:rsidP="006C4098">
      <w:pPr>
        <w:pStyle w:val="tl1"/>
        <w:jc w:val="left"/>
        <w:rPr>
          <w:rFonts w:asciiTheme="minorHAnsi" w:hAnsiTheme="minorHAnsi" w:cstheme="minorHAnsi"/>
          <w:bCs/>
          <w:sz w:val="20"/>
          <w:szCs w:val="20"/>
        </w:rPr>
      </w:pPr>
      <w:r w:rsidRPr="002A1A5C">
        <w:rPr>
          <w:rFonts w:asciiTheme="minorHAnsi" w:hAnsiTheme="minorHAnsi" w:cstheme="minorHAnsi"/>
          <w:bCs/>
          <w:sz w:val="20"/>
          <w:szCs w:val="20"/>
        </w:rPr>
        <w:t>Nepoužije sa.</w:t>
      </w:r>
    </w:p>
    <w:p w14:paraId="06229CAD" w14:textId="77777777" w:rsidR="006C4098" w:rsidRPr="002A1A5C" w:rsidRDefault="006C4098" w:rsidP="006C4098">
      <w:pPr>
        <w:pStyle w:val="tl1"/>
        <w:jc w:val="left"/>
        <w:rPr>
          <w:rFonts w:asciiTheme="minorHAnsi" w:hAnsiTheme="minorHAnsi" w:cstheme="minorHAnsi"/>
          <w:sz w:val="20"/>
          <w:szCs w:val="20"/>
        </w:rPr>
      </w:pPr>
    </w:p>
    <w:p w14:paraId="78E15875" w14:textId="77777777" w:rsidR="006C4098" w:rsidRPr="002A1A5C" w:rsidRDefault="006C4098" w:rsidP="006C4098">
      <w:pPr>
        <w:pStyle w:val="tl1"/>
        <w:jc w:val="left"/>
        <w:rPr>
          <w:rStyle w:val="apple-style-span"/>
          <w:rFonts w:asciiTheme="minorHAnsi" w:hAnsiTheme="minorHAnsi" w:cstheme="minorHAnsi"/>
          <w:b/>
          <w:bCs/>
          <w:sz w:val="20"/>
          <w:szCs w:val="20"/>
        </w:rPr>
      </w:pPr>
      <w:r w:rsidRPr="002A1A5C">
        <w:rPr>
          <w:rFonts w:asciiTheme="minorHAnsi" w:hAnsiTheme="minorHAnsi" w:cstheme="minorHAnsi"/>
          <w:b/>
          <w:bCs/>
          <w:sz w:val="20"/>
          <w:szCs w:val="20"/>
        </w:rPr>
        <w:t>21. INFORMÁCIA O VÝSLEDKU VYHODNOTENIA PONÚK</w:t>
      </w:r>
    </w:p>
    <w:p w14:paraId="780B88DF" w14:textId="77777777" w:rsidR="006C4098" w:rsidRPr="002A1A5C" w:rsidRDefault="006C4098" w:rsidP="006C4098">
      <w:pPr>
        <w:pStyle w:val="tl1"/>
        <w:rPr>
          <w:rStyle w:val="apple-style-span"/>
          <w:rFonts w:asciiTheme="minorHAnsi" w:hAnsiTheme="minorHAnsi" w:cstheme="minorHAnsi"/>
          <w:color w:val="000000"/>
          <w:sz w:val="20"/>
          <w:szCs w:val="20"/>
        </w:rPr>
      </w:pPr>
      <w:r w:rsidRPr="002A1A5C">
        <w:rPr>
          <w:rStyle w:val="apple-style-span"/>
          <w:rFonts w:asciiTheme="minorHAnsi" w:hAnsiTheme="minorHAnsi" w:cstheme="minorHAnsi"/>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230A0B0" w14:textId="50E62840" w:rsidR="008241A0" w:rsidRPr="002A1A5C" w:rsidRDefault="008241A0" w:rsidP="006C4098">
      <w:pPr>
        <w:pStyle w:val="tl1"/>
        <w:rPr>
          <w:rFonts w:asciiTheme="minorHAnsi" w:hAnsiTheme="minorHAnsi" w:cstheme="minorHAnsi"/>
          <w:b/>
          <w:bCs/>
          <w:sz w:val="20"/>
          <w:szCs w:val="20"/>
        </w:rPr>
      </w:pPr>
    </w:p>
    <w:p w14:paraId="18E85226" w14:textId="5DC4BA3F" w:rsidR="006C4098" w:rsidRPr="002A1A5C" w:rsidRDefault="006C4098" w:rsidP="006C4098">
      <w:pPr>
        <w:pStyle w:val="tl1"/>
        <w:rPr>
          <w:rFonts w:asciiTheme="minorHAnsi" w:hAnsiTheme="minorHAnsi" w:cstheme="minorHAnsi"/>
          <w:b/>
          <w:bCs/>
          <w:sz w:val="20"/>
          <w:szCs w:val="20"/>
        </w:rPr>
      </w:pPr>
      <w:r w:rsidRPr="002A1A5C">
        <w:rPr>
          <w:rFonts w:asciiTheme="minorHAnsi" w:hAnsiTheme="minorHAnsi" w:cstheme="minorHAnsi"/>
          <w:b/>
          <w:bCs/>
          <w:sz w:val="20"/>
          <w:szCs w:val="20"/>
        </w:rPr>
        <w:t>22. UZAVRETIE ZMLUVY</w:t>
      </w:r>
    </w:p>
    <w:p w14:paraId="2214A3B7" w14:textId="2568673C" w:rsidR="00301B03" w:rsidRPr="002A1A5C" w:rsidRDefault="00301B03" w:rsidP="00973A75">
      <w:pPr>
        <w:pStyle w:val="tl1"/>
        <w:rPr>
          <w:rFonts w:asciiTheme="minorHAnsi" w:hAnsiTheme="minorHAnsi" w:cstheme="minorHAnsi"/>
          <w:sz w:val="20"/>
          <w:szCs w:val="20"/>
        </w:rPr>
      </w:pPr>
      <w:r w:rsidRPr="002A1A5C">
        <w:rPr>
          <w:rFonts w:asciiTheme="minorHAnsi" w:hAnsiTheme="minorHAnsi" w:cstheme="minorHAnsi"/>
          <w:bCs/>
          <w:sz w:val="20"/>
          <w:szCs w:val="20"/>
        </w:rPr>
        <w:t xml:space="preserve">22.1. </w:t>
      </w:r>
      <w:r w:rsidR="001A3CE5" w:rsidRPr="002A1A5C">
        <w:rPr>
          <w:rFonts w:asciiTheme="minorHAnsi" w:hAnsiTheme="minorHAnsi" w:cstheme="minorHAnsi"/>
          <w:bCs/>
          <w:sz w:val="20"/>
          <w:szCs w:val="20"/>
        </w:rPr>
        <w:t>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4F6C9C34" w14:textId="77777777" w:rsidR="00301B03" w:rsidRPr="002A1A5C" w:rsidRDefault="00301B03" w:rsidP="00301B03">
      <w:pPr>
        <w:shd w:val="clear" w:color="auto" w:fill="FFFFFF"/>
        <w:jc w:val="both"/>
        <w:rPr>
          <w:rFonts w:asciiTheme="minorHAnsi" w:hAnsiTheme="minorHAnsi" w:cstheme="minorHAnsi"/>
          <w:sz w:val="20"/>
          <w:szCs w:val="20"/>
        </w:rPr>
      </w:pPr>
    </w:p>
    <w:p w14:paraId="3A26263F" w14:textId="084A2937" w:rsidR="00301B03" w:rsidRPr="002A1A5C" w:rsidRDefault="00301B03" w:rsidP="00301B03">
      <w:pPr>
        <w:shd w:val="clear" w:color="auto" w:fill="FFFFFF"/>
        <w:jc w:val="both"/>
        <w:rPr>
          <w:rFonts w:asciiTheme="minorHAnsi" w:hAnsiTheme="minorHAnsi" w:cstheme="minorHAnsi"/>
          <w:sz w:val="20"/>
          <w:szCs w:val="20"/>
        </w:rPr>
      </w:pPr>
      <w:r w:rsidRPr="002A1A5C">
        <w:rPr>
          <w:rFonts w:asciiTheme="minorHAnsi" w:hAnsiTheme="minorHAnsi" w:cstheme="minorHAnsi"/>
          <w:sz w:val="20"/>
          <w:szCs w:val="20"/>
        </w:rPr>
        <w:t>22.</w:t>
      </w:r>
      <w:r w:rsidR="001A3CE5" w:rsidRPr="002A1A5C">
        <w:rPr>
          <w:rFonts w:asciiTheme="minorHAnsi" w:hAnsiTheme="minorHAnsi" w:cstheme="minorHAnsi"/>
          <w:sz w:val="20"/>
          <w:szCs w:val="20"/>
        </w:rPr>
        <w:t>2</w:t>
      </w:r>
      <w:r w:rsidRPr="002A1A5C">
        <w:rPr>
          <w:rFonts w:asciiTheme="minorHAnsi" w:hAnsiTheme="minorHAnsi" w:cstheme="minorHAnsi"/>
          <w:sz w:val="20"/>
          <w:szCs w:val="20"/>
        </w:rPr>
        <w:t xml:space="preserve">. </w:t>
      </w:r>
      <w:r w:rsidR="0046137B" w:rsidRPr="002A1A5C">
        <w:rPr>
          <w:rFonts w:asciiTheme="minorHAnsi" w:hAnsiTheme="minorHAnsi" w:cstheme="minorHAnsi"/>
          <w:sz w:val="20"/>
          <w:szCs w:val="20"/>
        </w:rPr>
        <w:t xml:space="preserve">Verejný obstarávateľ v zmysle § 42 ods. 12 ZVO určuje nasledovné osobitné podmienky súvisiace s plnením zmluvy. Verejný obstarávateľ na preukázanie ich splnenia požaduje od úspešného uchádzača (zhotoviteľa), aby na základe výzvy na poskytnutie riadnej súčinnosti potrebnej na uzavretie zmluvy a v lehote podľa § 56 ods. 8 ZVO predložil verejnému obstarávateľovi prostredníctvom komunikačného rozhrania systému JOSEPHINE, </w:t>
      </w:r>
      <w:proofErr w:type="spellStart"/>
      <w:r w:rsidR="0046137B" w:rsidRPr="002A1A5C">
        <w:rPr>
          <w:rFonts w:asciiTheme="minorHAnsi" w:hAnsiTheme="minorHAnsi" w:cstheme="minorHAnsi"/>
          <w:sz w:val="20"/>
          <w:szCs w:val="20"/>
        </w:rPr>
        <w:t>scany</w:t>
      </w:r>
      <w:proofErr w:type="spellEnd"/>
      <w:r w:rsidR="0046137B" w:rsidRPr="002A1A5C">
        <w:rPr>
          <w:rFonts w:asciiTheme="minorHAnsi" w:hAnsiTheme="minorHAnsi" w:cstheme="minorHAnsi"/>
          <w:sz w:val="20"/>
          <w:szCs w:val="20"/>
        </w:rPr>
        <w:t xml:space="preserve"> nasledovných dokladov a dokumentov:</w:t>
      </w:r>
    </w:p>
    <w:p w14:paraId="6496089D" w14:textId="7B659966" w:rsidR="00301B03" w:rsidRPr="002A1A5C" w:rsidRDefault="00A44AEC" w:rsidP="00203445">
      <w:pPr>
        <w:pStyle w:val="Odsekzoznamu"/>
        <w:numPr>
          <w:ilvl w:val="0"/>
          <w:numId w:val="13"/>
        </w:numPr>
        <w:jc w:val="both"/>
        <w:rPr>
          <w:rFonts w:asciiTheme="minorHAnsi" w:hAnsiTheme="minorHAnsi" w:cstheme="minorHAnsi"/>
          <w:sz w:val="20"/>
          <w:szCs w:val="20"/>
        </w:rPr>
      </w:pPr>
      <w:r w:rsidRPr="002A1A5C">
        <w:rPr>
          <w:rFonts w:asciiTheme="minorHAnsi" w:hAnsiTheme="minorHAnsi" w:cstheme="minorHAnsi"/>
          <w:b/>
          <w:sz w:val="20"/>
          <w:szCs w:val="20"/>
        </w:rPr>
        <w:t>D</w:t>
      </w:r>
      <w:r w:rsidR="00301B03" w:rsidRPr="002A1A5C">
        <w:rPr>
          <w:rFonts w:asciiTheme="minorHAnsi" w:hAnsiTheme="minorHAnsi" w:cstheme="minorHAnsi"/>
          <w:b/>
          <w:sz w:val="20"/>
          <w:szCs w:val="20"/>
        </w:rPr>
        <w:t>ôkaz o existencii poistenia</w:t>
      </w:r>
      <w:r w:rsidR="00301B03" w:rsidRPr="002A1A5C">
        <w:rPr>
          <w:rFonts w:asciiTheme="minorHAnsi" w:hAnsiTheme="minorHAnsi" w:cstheme="minorHAnsi"/>
          <w:sz w:val="20"/>
          <w:szCs w:val="20"/>
        </w:rPr>
        <w:t xml:space="preserve"> (uzatvorenú a platnú poistnú zmluvu/zmluvy) </w:t>
      </w:r>
      <w:r w:rsidR="003D0232">
        <w:rPr>
          <w:rFonts w:asciiTheme="minorHAnsi" w:hAnsiTheme="minorHAnsi" w:cstheme="minorHAnsi"/>
          <w:sz w:val="20"/>
          <w:szCs w:val="20"/>
        </w:rPr>
        <w:t>v súlade s čl. VIII Zmluvy o dielo.</w:t>
      </w:r>
    </w:p>
    <w:p w14:paraId="6AD5650C" w14:textId="77777777" w:rsidR="00301B03" w:rsidRPr="002A1A5C" w:rsidRDefault="00301B03" w:rsidP="00973A75">
      <w:pPr>
        <w:pStyle w:val="Odsekzoznamu"/>
        <w:ind w:left="1069"/>
        <w:jc w:val="both"/>
        <w:rPr>
          <w:rFonts w:asciiTheme="minorHAnsi" w:hAnsiTheme="minorHAnsi" w:cstheme="minorHAnsi"/>
          <w:sz w:val="20"/>
          <w:szCs w:val="20"/>
        </w:rPr>
      </w:pPr>
      <w:r w:rsidRPr="002A1A5C">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13DB5744" w14:textId="047A66FA" w:rsidR="00301B03" w:rsidRPr="002A1A5C" w:rsidRDefault="00301B03" w:rsidP="00203445">
      <w:pPr>
        <w:pStyle w:val="Odsekzoznamu"/>
        <w:numPr>
          <w:ilvl w:val="0"/>
          <w:numId w:val="13"/>
        </w:numPr>
        <w:jc w:val="both"/>
        <w:rPr>
          <w:rFonts w:asciiTheme="minorHAnsi" w:hAnsiTheme="minorHAnsi" w:cstheme="minorHAnsi"/>
          <w:sz w:val="20"/>
          <w:szCs w:val="20"/>
        </w:rPr>
      </w:pPr>
      <w:r w:rsidRPr="002A1A5C">
        <w:rPr>
          <w:rFonts w:asciiTheme="minorHAnsi" w:hAnsiTheme="minorHAnsi" w:cstheme="minorHAnsi"/>
          <w:b/>
          <w:sz w:val="20"/>
          <w:szCs w:val="20"/>
        </w:rPr>
        <w:t>Záväzný časový a vecný Harmonogram prác</w:t>
      </w:r>
      <w:r w:rsidRPr="002A1A5C">
        <w:rPr>
          <w:rFonts w:asciiTheme="minorHAnsi" w:hAnsiTheme="minorHAnsi" w:cstheme="minorHAnsi"/>
          <w:sz w:val="20"/>
          <w:szCs w:val="20"/>
        </w:rPr>
        <w:t>, vychádzajúci z harmonogramu predloženom úspešným uchádzačom v ponuke,</w:t>
      </w:r>
    </w:p>
    <w:p w14:paraId="7E7A73CF" w14:textId="38E41904" w:rsidR="0046137B" w:rsidRPr="002A1A5C" w:rsidRDefault="00301B03" w:rsidP="00203445">
      <w:pPr>
        <w:pStyle w:val="Odsekzoznamu"/>
        <w:numPr>
          <w:ilvl w:val="0"/>
          <w:numId w:val="13"/>
        </w:numPr>
        <w:shd w:val="clear" w:color="auto" w:fill="FFFFFF"/>
        <w:jc w:val="both"/>
        <w:rPr>
          <w:rFonts w:asciiTheme="minorHAnsi" w:hAnsiTheme="minorHAnsi" w:cstheme="minorHAnsi"/>
          <w:sz w:val="20"/>
          <w:szCs w:val="20"/>
        </w:rPr>
      </w:pPr>
      <w:r w:rsidRPr="002A1A5C">
        <w:rPr>
          <w:rFonts w:asciiTheme="minorHAnsi" w:hAnsiTheme="minorHAnsi" w:cstheme="minorHAnsi"/>
          <w:b/>
          <w:sz w:val="20"/>
          <w:szCs w:val="20"/>
        </w:rPr>
        <w:t>Zoznam všetkých subdodávateľov</w:t>
      </w:r>
      <w:r w:rsidRPr="002A1A5C">
        <w:rPr>
          <w:rFonts w:asciiTheme="minorHAnsi" w:hAnsiTheme="minorHAnsi" w:cstheme="minorHAnsi"/>
          <w:sz w:val="20"/>
          <w:szCs w:val="20"/>
        </w:rPr>
        <w:t xml:space="preserve"> s uvedením jeho identifikačných údajov, predmetu subdodávky a údajov o osobe oprávnenej konať za každého subdodávateľa v rozsahu meno a priezvisko, adresa pobytu, dátum narodenia. </w:t>
      </w:r>
    </w:p>
    <w:p w14:paraId="5F8CB797" w14:textId="557D3FE6" w:rsidR="001001C2" w:rsidRPr="002A1A5C" w:rsidRDefault="00D704D4" w:rsidP="00203445">
      <w:pPr>
        <w:pStyle w:val="Odsekzoznamu"/>
        <w:numPr>
          <w:ilvl w:val="0"/>
          <w:numId w:val="13"/>
        </w:numPr>
        <w:shd w:val="clear" w:color="auto" w:fill="FFFFFF"/>
        <w:jc w:val="both"/>
        <w:rPr>
          <w:rFonts w:asciiTheme="minorHAnsi" w:hAnsiTheme="minorHAnsi" w:cstheme="minorHAnsi"/>
        </w:rPr>
      </w:pPr>
      <w:r w:rsidRPr="002A1A5C">
        <w:rPr>
          <w:rFonts w:asciiTheme="minorHAnsi" w:hAnsiTheme="minorHAnsi" w:cstheme="minorHAnsi"/>
          <w:b/>
          <w:sz w:val="20"/>
          <w:szCs w:val="20"/>
        </w:rPr>
        <w:t>Vyhlásenie stavbyvedúceho</w:t>
      </w:r>
      <w:r w:rsidRPr="002A1A5C">
        <w:rPr>
          <w:rFonts w:asciiTheme="minorHAnsi" w:hAnsiTheme="minorHAnsi" w:cstheme="minorHAnsi"/>
          <w:sz w:val="20"/>
          <w:szCs w:val="20"/>
        </w:rPr>
        <w:t xml:space="preserve"> podpísané stavbyvedúcim, obsahujúce záväzok stavbyvedúceho, že bude reálne vykonávať funkciu stavbyvedúceho pre stavebné práce, ktoré sú predmetom zákazky, a to počas celej doby realizácie predmetu zmluvy o dielo. </w:t>
      </w:r>
      <w:r w:rsidR="00301B03" w:rsidRPr="002A1A5C">
        <w:rPr>
          <w:rFonts w:asciiTheme="minorHAnsi" w:hAnsiTheme="minorHAnsi" w:cstheme="minorHAnsi"/>
          <w:sz w:val="20"/>
          <w:szCs w:val="20"/>
        </w:rPr>
        <w:t>V prípade, ak sa jedná o inú osobu stavbyvedúceho ako tú, ktorú uchádzač uviedol vo svojej</w:t>
      </w:r>
      <w:r w:rsidR="001A3CE5" w:rsidRPr="002A1A5C">
        <w:rPr>
          <w:rFonts w:asciiTheme="minorHAnsi" w:hAnsiTheme="minorHAnsi" w:cstheme="minorHAnsi"/>
          <w:sz w:val="20"/>
          <w:szCs w:val="20"/>
        </w:rPr>
        <w:t xml:space="preserve"> </w:t>
      </w:r>
      <w:r w:rsidR="00301B03" w:rsidRPr="002A1A5C">
        <w:rPr>
          <w:rFonts w:asciiTheme="minorHAnsi" w:hAnsiTheme="minorHAnsi" w:cstheme="minorHAnsi"/>
          <w:sz w:val="20"/>
          <w:szCs w:val="20"/>
        </w:rPr>
        <w:t>ponuke, 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vzťahujú.</w:t>
      </w:r>
    </w:p>
    <w:p w14:paraId="2C29745E" w14:textId="77777777" w:rsidR="001001C2" w:rsidRPr="002A1A5C" w:rsidRDefault="001001C2" w:rsidP="00973A75">
      <w:pPr>
        <w:rPr>
          <w:rFonts w:asciiTheme="minorHAnsi" w:hAnsiTheme="minorHAnsi" w:cstheme="minorHAnsi"/>
          <w:sz w:val="20"/>
          <w:szCs w:val="20"/>
        </w:rPr>
      </w:pPr>
    </w:p>
    <w:p w14:paraId="7EFA156C" w14:textId="5AFE704F" w:rsidR="001001C2" w:rsidRPr="002A1A5C" w:rsidRDefault="001001C2">
      <w:pPr>
        <w:jc w:val="both"/>
        <w:rPr>
          <w:rFonts w:asciiTheme="minorHAnsi" w:hAnsiTheme="minorHAnsi" w:cstheme="minorHAnsi"/>
          <w:sz w:val="20"/>
          <w:szCs w:val="20"/>
        </w:rPr>
      </w:pPr>
      <w:r w:rsidRPr="002A1A5C">
        <w:rPr>
          <w:rFonts w:asciiTheme="minorHAnsi" w:hAnsiTheme="minorHAnsi" w:cstheme="minorHAnsi"/>
          <w:sz w:val="20"/>
          <w:szCs w:val="20"/>
        </w:rPr>
        <w:t xml:space="preserve">22.3. </w:t>
      </w:r>
      <w:r w:rsidR="0046137B" w:rsidRPr="002A1A5C">
        <w:rPr>
          <w:rFonts w:asciiTheme="minorHAnsi" w:hAnsiTheme="minorHAnsi" w:cstheme="minorHAnsi"/>
          <w:sz w:val="20"/>
          <w:szCs w:val="20"/>
        </w:rPr>
        <w:t xml:space="preserve">Verejný obstarávateľ vyhodnotí pred podpisom zmluvy doklady a dokumenty podľa bodu 22.2. pohľadu obsahovej a vecnej správnosti. Nepredloženie dokladov a dokumentov podľa bodu 22.2. bude verejný </w:t>
      </w:r>
      <w:r w:rsidR="0046137B" w:rsidRPr="002A1A5C">
        <w:rPr>
          <w:rFonts w:asciiTheme="minorHAnsi" w:hAnsiTheme="minorHAnsi" w:cstheme="minorHAnsi"/>
          <w:sz w:val="20"/>
          <w:szCs w:val="20"/>
        </w:rPr>
        <w:lastRenderedPageBreak/>
        <w:t>obstarávateľ považovať za porušenie povinnosti úspešného uchádzača poskytnúť verejnému obstarávateľovi riadnu súčinnosť potrebnú na uzavretie zmluvy v zmysle § 56 ods. 8 ZVO.</w:t>
      </w:r>
    </w:p>
    <w:p w14:paraId="5B14C7D2" w14:textId="77777777" w:rsidR="001001C2" w:rsidRPr="002A1A5C" w:rsidRDefault="001001C2" w:rsidP="00973A75">
      <w:pPr>
        <w:jc w:val="both"/>
        <w:rPr>
          <w:rFonts w:asciiTheme="minorHAnsi" w:hAnsiTheme="minorHAnsi" w:cstheme="minorHAnsi"/>
          <w:sz w:val="20"/>
          <w:szCs w:val="20"/>
        </w:rPr>
      </w:pPr>
    </w:p>
    <w:p w14:paraId="4742993B" w14:textId="1999CDD4" w:rsidR="001001C2" w:rsidRPr="002A1A5C" w:rsidRDefault="001001C2" w:rsidP="00973A75">
      <w:pPr>
        <w:jc w:val="both"/>
        <w:rPr>
          <w:rFonts w:asciiTheme="minorHAnsi" w:hAnsiTheme="minorHAnsi" w:cstheme="minorHAnsi"/>
          <w:sz w:val="20"/>
          <w:szCs w:val="20"/>
        </w:rPr>
      </w:pPr>
      <w:r w:rsidRPr="002A1A5C">
        <w:rPr>
          <w:rFonts w:asciiTheme="minorHAnsi" w:hAnsiTheme="minorHAnsi" w:cstheme="minorHAnsi"/>
          <w:sz w:val="20"/>
          <w:szCs w:val="20"/>
        </w:rPr>
        <w:t>22.</w:t>
      </w:r>
      <w:r w:rsidR="0025560B" w:rsidRPr="002A1A5C">
        <w:rPr>
          <w:rFonts w:asciiTheme="minorHAnsi" w:hAnsiTheme="minorHAnsi" w:cstheme="minorHAnsi"/>
          <w:sz w:val="20"/>
          <w:szCs w:val="20"/>
        </w:rPr>
        <w:t>4</w:t>
      </w:r>
      <w:r w:rsidRPr="002A1A5C">
        <w:rPr>
          <w:rFonts w:asciiTheme="minorHAnsi" w:hAnsiTheme="minorHAnsi" w:cstheme="minorHAnsi"/>
          <w:sz w:val="20"/>
          <w:szCs w:val="20"/>
        </w:rPr>
        <w:t xml:space="preserve">. Zmluva uzavretá ako výsledok tohto verejného obstarávania nadobúda platnosť dňom podpisu oboma zmluvnými stranami. </w:t>
      </w:r>
    </w:p>
    <w:p w14:paraId="60FD5362" w14:textId="77777777" w:rsidR="001001C2" w:rsidRPr="002A1A5C" w:rsidRDefault="001001C2" w:rsidP="00973A75">
      <w:pPr>
        <w:jc w:val="both"/>
        <w:rPr>
          <w:rFonts w:asciiTheme="minorHAnsi" w:hAnsiTheme="minorHAnsi" w:cstheme="minorHAnsi"/>
          <w:sz w:val="20"/>
          <w:szCs w:val="20"/>
        </w:rPr>
      </w:pPr>
    </w:p>
    <w:p w14:paraId="49D4D140" w14:textId="361F8982" w:rsidR="001001C2" w:rsidRPr="002A1A5C" w:rsidRDefault="009B5052" w:rsidP="00973A75">
      <w:pPr>
        <w:jc w:val="both"/>
        <w:rPr>
          <w:rFonts w:asciiTheme="minorHAnsi" w:hAnsiTheme="minorHAnsi" w:cstheme="minorHAnsi"/>
          <w:sz w:val="20"/>
          <w:szCs w:val="20"/>
        </w:rPr>
      </w:pPr>
      <w:r w:rsidRPr="002A1A5C">
        <w:rPr>
          <w:rFonts w:asciiTheme="minorHAnsi" w:hAnsiTheme="minorHAnsi" w:cstheme="minorHAnsi"/>
          <w:sz w:val="20"/>
          <w:szCs w:val="20"/>
        </w:rPr>
        <w:t>22.</w:t>
      </w:r>
      <w:r w:rsidR="0025560B" w:rsidRPr="002A1A5C">
        <w:rPr>
          <w:rFonts w:asciiTheme="minorHAnsi" w:hAnsiTheme="minorHAnsi" w:cstheme="minorHAnsi"/>
          <w:sz w:val="20"/>
          <w:szCs w:val="20"/>
        </w:rPr>
        <w:t>5</w:t>
      </w:r>
      <w:r w:rsidR="001001C2" w:rsidRPr="002A1A5C">
        <w:rPr>
          <w:rFonts w:asciiTheme="minorHAnsi" w:hAnsiTheme="minorHAnsi" w:cstheme="minorHAnsi"/>
          <w:sz w:val="20"/>
          <w:szCs w:val="20"/>
        </w:rPr>
        <w:t xml:space="preserve">. Zmluva uzavretá týmto postupom verejného obstarávania nadobudne účinnosť po následnom zverejnení zmluvy v súlade s </w:t>
      </w:r>
      <w:proofErr w:type="spellStart"/>
      <w:r w:rsidR="001001C2" w:rsidRPr="002A1A5C">
        <w:rPr>
          <w:rFonts w:asciiTheme="minorHAnsi" w:hAnsiTheme="minorHAnsi" w:cstheme="minorHAnsi"/>
          <w:sz w:val="20"/>
          <w:szCs w:val="20"/>
        </w:rPr>
        <w:t>ust</w:t>
      </w:r>
      <w:proofErr w:type="spellEnd"/>
      <w:r w:rsidR="001001C2" w:rsidRPr="002A1A5C">
        <w:rPr>
          <w:rFonts w:asciiTheme="minorHAnsi" w:hAnsiTheme="minorHAnsi" w:cstheme="minorHAnsi"/>
          <w:sz w:val="20"/>
          <w:szCs w:val="20"/>
        </w:rPr>
        <w:t>. § 47a Občianskeho zákonníka na webovom sídle verejného obstarávateľa.</w:t>
      </w:r>
    </w:p>
    <w:p w14:paraId="7F42C505" w14:textId="372584C2" w:rsidR="009B5052" w:rsidRPr="002A1A5C" w:rsidRDefault="009B5052" w:rsidP="00973A75">
      <w:pPr>
        <w:jc w:val="both"/>
        <w:rPr>
          <w:rFonts w:asciiTheme="minorHAnsi" w:hAnsiTheme="minorHAnsi" w:cstheme="minorHAnsi"/>
          <w:sz w:val="20"/>
          <w:szCs w:val="20"/>
        </w:rPr>
      </w:pPr>
    </w:p>
    <w:p w14:paraId="3562C591" w14:textId="2E8B30ED" w:rsidR="009B5052" w:rsidRPr="002A1A5C" w:rsidRDefault="009B5052" w:rsidP="00973A75">
      <w:pPr>
        <w:jc w:val="both"/>
        <w:rPr>
          <w:rFonts w:asciiTheme="minorHAnsi" w:hAnsiTheme="minorHAnsi" w:cstheme="minorHAnsi"/>
          <w:sz w:val="20"/>
          <w:szCs w:val="20"/>
        </w:rPr>
      </w:pPr>
      <w:r w:rsidRPr="002A1A5C">
        <w:rPr>
          <w:rFonts w:asciiTheme="minorHAnsi" w:hAnsiTheme="minorHAnsi" w:cstheme="minorHAnsi"/>
          <w:sz w:val="20"/>
          <w:szCs w:val="20"/>
        </w:rPr>
        <w:t>22.</w:t>
      </w:r>
      <w:r w:rsidR="0025560B" w:rsidRPr="002A1A5C">
        <w:rPr>
          <w:rFonts w:asciiTheme="minorHAnsi" w:hAnsiTheme="minorHAnsi" w:cstheme="minorHAnsi"/>
          <w:sz w:val="20"/>
          <w:szCs w:val="20"/>
        </w:rPr>
        <w:t>6</w:t>
      </w:r>
      <w:r w:rsidRPr="002A1A5C">
        <w:rPr>
          <w:rFonts w:asciiTheme="minorHAnsi" w:hAnsiTheme="minorHAnsi" w:cstheme="minorHAnsi"/>
          <w:sz w:val="20"/>
          <w:szCs w:val="20"/>
        </w:rPr>
        <w:t xml:space="preserve">. Verejný obstarávateľ apeluje na uchádzačov, aby pristúpili zodpovedne k poskytnutiu súčinnosti k podpisu zmluvy, najmä, aby včas zabezpečili registráciu do Registra partnerov verejného sektora (podľa zákona č.315/2016 </w:t>
      </w:r>
      <w:proofErr w:type="spellStart"/>
      <w:r w:rsidRPr="002A1A5C">
        <w:rPr>
          <w:rFonts w:asciiTheme="minorHAnsi" w:hAnsiTheme="minorHAnsi" w:cstheme="minorHAnsi"/>
          <w:sz w:val="20"/>
          <w:szCs w:val="20"/>
        </w:rPr>
        <w:t>Z.z</w:t>
      </w:r>
      <w:proofErr w:type="spellEnd"/>
      <w:r w:rsidRPr="002A1A5C">
        <w:rPr>
          <w:rFonts w:asciiTheme="minorHAnsi" w:hAnsiTheme="minorHAnsi" w:cstheme="minorHAnsi"/>
          <w:sz w:val="20"/>
          <w:szCs w:val="20"/>
        </w:rPr>
        <w:t xml:space="preserve">. ), resp. overili registráciu v Registri partnerov verejného sektora podľa § 22 zákona č.315/2016 </w:t>
      </w:r>
      <w:proofErr w:type="spellStart"/>
      <w:r w:rsidRPr="002A1A5C">
        <w:rPr>
          <w:rFonts w:asciiTheme="minorHAnsi" w:hAnsiTheme="minorHAnsi" w:cstheme="minorHAnsi"/>
          <w:sz w:val="20"/>
          <w:szCs w:val="20"/>
        </w:rPr>
        <w:t>Z.z</w:t>
      </w:r>
      <w:proofErr w:type="spellEnd"/>
      <w:r w:rsidRPr="002A1A5C">
        <w:rPr>
          <w:rFonts w:asciiTheme="minorHAnsi" w:hAnsiTheme="minorHAnsi" w:cstheme="minorHAnsi"/>
          <w:sz w:val="20"/>
          <w:szCs w:val="20"/>
        </w:rPr>
        <w:t xml:space="preserve">. a to vo vzťahu k sebe ako zmluvnej strane a zároveň vo vzťahu k subdodávateľom, na ktorých sa táto povinnosť vzťahuje podľa zákona č. 315/2016 </w:t>
      </w:r>
      <w:proofErr w:type="spellStart"/>
      <w:r w:rsidRPr="002A1A5C">
        <w:rPr>
          <w:rFonts w:asciiTheme="minorHAnsi" w:hAnsiTheme="minorHAnsi" w:cstheme="minorHAnsi"/>
          <w:sz w:val="20"/>
          <w:szCs w:val="20"/>
        </w:rPr>
        <w:t>Z.z</w:t>
      </w:r>
      <w:proofErr w:type="spellEnd"/>
      <w:r w:rsidRPr="002A1A5C">
        <w:rPr>
          <w:rFonts w:asciiTheme="minorHAnsi" w:hAnsiTheme="minorHAnsi" w:cstheme="minorHAnsi"/>
          <w:sz w:val="20"/>
          <w:szCs w:val="20"/>
        </w:rPr>
        <w:t xml:space="preserve">. Uchádzač bude postupovať pri registrácii podľa zákona č. 315/2016 </w:t>
      </w:r>
      <w:proofErr w:type="spellStart"/>
      <w:r w:rsidRPr="002A1A5C">
        <w:rPr>
          <w:rFonts w:asciiTheme="minorHAnsi" w:hAnsiTheme="minorHAnsi" w:cstheme="minorHAnsi"/>
          <w:sz w:val="20"/>
          <w:szCs w:val="20"/>
        </w:rPr>
        <w:t>Z.z</w:t>
      </w:r>
      <w:proofErr w:type="spellEnd"/>
      <w:r w:rsidRPr="002A1A5C">
        <w:rPr>
          <w:rFonts w:asciiTheme="minorHAnsi" w:hAnsiTheme="minorHAnsi" w:cstheme="minorHAnsi"/>
          <w:sz w:val="20"/>
          <w:szCs w:val="20"/>
        </w:rPr>
        <w:t xml:space="preserve">. </w:t>
      </w:r>
    </w:p>
    <w:p w14:paraId="3F314104" w14:textId="77777777" w:rsidR="006423BE" w:rsidRPr="002A1A5C" w:rsidRDefault="006423BE" w:rsidP="00973A75">
      <w:pPr>
        <w:jc w:val="both"/>
        <w:rPr>
          <w:rFonts w:asciiTheme="minorHAnsi" w:hAnsiTheme="minorHAnsi" w:cstheme="minorHAnsi"/>
          <w:sz w:val="20"/>
          <w:szCs w:val="20"/>
        </w:rPr>
      </w:pPr>
    </w:p>
    <w:p w14:paraId="2F9FE18B" w14:textId="77777777" w:rsidR="006C4098" w:rsidRPr="002A1A5C" w:rsidRDefault="006C4098" w:rsidP="006C4098">
      <w:pPr>
        <w:shd w:val="clear" w:color="auto" w:fill="FFFFFF"/>
        <w:rPr>
          <w:rFonts w:asciiTheme="minorHAnsi" w:hAnsiTheme="minorHAnsi" w:cstheme="minorHAnsi"/>
          <w:b/>
          <w:sz w:val="20"/>
          <w:szCs w:val="20"/>
        </w:rPr>
      </w:pPr>
      <w:r w:rsidRPr="002A1A5C">
        <w:rPr>
          <w:rFonts w:asciiTheme="minorHAnsi" w:hAnsiTheme="minorHAnsi" w:cstheme="minorHAnsi"/>
          <w:b/>
          <w:sz w:val="20"/>
          <w:szCs w:val="20"/>
        </w:rPr>
        <w:t>23. ZÁVEREČNÉ USTANOVENIA</w:t>
      </w:r>
    </w:p>
    <w:p w14:paraId="239C662B" w14:textId="77777777" w:rsidR="006C4098" w:rsidRPr="002A1A5C" w:rsidRDefault="006C4098" w:rsidP="006C4098">
      <w:pPr>
        <w:shd w:val="clear" w:color="auto" w:fill="FFFFFF"/>
        <w:jc w:val="both"/>
        <w:rPr>
          <w:rFonts w:asciiTheme="minorHAnsi" w:hAnsiTheme="minorHAnsi" w:cstheme="minorHAnsi"/>
          <w:sz w:val="20"/>
          <w:szCs w:val="20"/>
        </w:rPr>
      </w:pPr>
      <w:r w:rsidRPr="002A1A5C">
        <w:rPr>
          <w:rFonts w:asciiTheme="minorHAnsi" w:hAnsiTheme="minorHAnsi" w:cstheme="minorHAnsi"/>
          <w:sz w:val="20"/>
          <w:szCs w:val="20"/>
        </w:rPr>
        <w:t>23.1. Verejný obstarávateľ si vyhradzuje právo overenia všetkých skutočností uvedených v ponukách uchádzačov, bez predchádzajúceho súhlasu uchádzačov.</w:t>
      </w:r>
    </w:p>
    <w:p w14:paraId="42083CD6" w14:textId="77777777" w:rsidR="00A01BAA" w:rsidRPr="002A1A5C" w:rsidRDefault="00A01BAA" w:rsidP="006C4098">
      <w:pPr>
        <w:shd w:val="clear" w:color="auto" w:fill="FFFFFF"/>
        <w:jc w:val="both"/>
        <w:rPr>
          <w:rFonts w:asciiTheme="minorHAnsi" w:hAnsiTheme="minorHAnsi" w:cstheme="minorHAnsi"/>
          <w:sz w:val="20"/>
          <w:szCs w:val="20"/>
        </w:rPr>
      </w:pPr>
    </w:p>
    <w:p w14:paraId="5112C6F1" w14:textId="77777777" w:rsidR="00A01BAA" w:rsidRPr="002A1A5C" w:rsidRDefault="00A01BAA" w:rsidP="006C4098">
      <w:pPr>
        <w:shd w:val="clear" w:color="auto" w:fill="FFFFFF"/>
        <w:jc w:val="both"/>
        <w:rPr>
          <w:rFonts w:asciiTheme="minorHAnsi" w:hAnsiTheme="minorHAnsi" w:cstheme="minorHAnsi"/>
          <w:sz w:val="20"/>
          <w:szCs w:val="20"/>
        </w:rPr>
      </w:pPr>
      <w:r w:rsidRPr="002A1A5C">
        <w:rPr>
          <w:rFonts w:asciiTheme="minorHAnsi" w:hAnsiTheme="minorHAnsi" w:cstheme="minorHAnsi"/>
          <w:sz w:val="20"/>
          <w:szCs w:val="20"/>
        </w:rPr>
        <w:t>23.2. V použitom postupe verejného obstarávania platia pre  ostatné ustanovenia neupravené týmito SP, príslušné ustanovenia ZVO a ostatných relevantných právnych predpisov platných na území Slovenskej Republiky.</w:t>
      </w:r>
    </w:p>
    <w:p w14:paraId="5866E64A" w14:textId="77777777" w:rsidR="006C4098" w:rsidRPr="002A1A5C" w:rsidRDefault="006C4098" w:rsidP="006C4098">
      <w:pPr>
        <w:shd w:val="clear" w:color="auto" w:fill="FFFFFF"/>
        <w:jc w:val="both"/>
        <w:rPr>
          <w:rFonts w:asciiTheme="minorHAnsi" w:hAnsiTheme="minorHAnsi" w:cstheme="minorHAnsi"/>
          <w:sz w:val="20"/>
          <w:szCs w:val="20"/>
        </w:rPr>
      </w:pPr>
    </w:p>
    <w:p w14:paraId="7E9D7D72" w14:textId="5A68B029" w:rsidR="006C4098" w:rsidRDefault="00E72BC8" w:rsidP="00E72BC8">
      <w:pPr>
        <w:pStyle w:val="tl1"/>
        <w:tabs>
          <w:tab w:val="left" w:pos="1650"/>
        </w:tabs>
        <w:jc w:val="left"/>
        <w:rPr>
          <w:rFonts w:asciiTheme="minorHAnsi" w:hAnsiTheme="minorHAnsi" w:cstheme="minorHAnsi"/>
          <w:b/>
          <w:bCs/>
          <w:iCs/>
          <w:sz w:val="24"/>
          <w:szCs w:val="20"/>
        </w:rPr>
      </w:pPr>
      <w:r>
        <w:rPr>
          <w:rFonts w:asciiTheme="minorHAnsi" w:hAnsiTheme="minorHAnsi" w:cstheme="minorHAnsi"/>
          <w:b/>
          <w:bCs/>
          <w:iCs/>
          <w:sz w:val="24"/>
          <w:szCs w:val="20"/>
        </w:rPr>
        <w:tab/>
      </w:r>
    </w:p>
    <w:p w14:paraId="7D3AFDB7" w14:textId="781C6A8A" w:rsidR="00E72BC8" w:rsidRDefault="00E72BC8" w:rsidP="00E72BC8">
      <w:pPr>
        <w:pStyle w:val="tl1"/>
        <w:tabs>
          <w:tab w:val="left" w:pos="1650"/>
        </w:tabs>
        <w:jc w:val="left"/>
        <w:rPr>
          <w:rFonts w:asciiTheme="minorHAnsi" w:hAnsiTheme="minorHAnsi" w:cstheme="minorHAnsi"/>
          <w:b/>
          <w:bCs/>
          <w:iCs/>
          <w:sz w:val="24"/>
          <w:szCs w:val="20"/>
        </w:rPr>
      </w:pPr>
    </w:p>
    <w:p w14:paraId="7530229F" w14:textId="67005470" w:rsidR="00E72BC8" w:rsidRDefault="00E72BC8" w:rsidP="00E72BC8">
      <w:pPr>
        <w:pStyle w:val="tl1"/>
        <w:tabs>
          <w:tab w:val="left" w:pos="1650"/>
        </w:tabs>
        <w:jc w:val="left"/>
        <w:rPr>
          <w:rFonts w:asciiTheme="minorHAnsi" w:hAnsiTheme="minorHAnsi" w:cstheme="minorHAnsi"/>
          <w:b/>
          <w:bCs/>
          <w:iCs/>
          <w:sz w:val="24"/>
          <w:szCs w:val="20"/>
        </w:rPr>
      </w:pPr>
    </w:p>
    <w:p w14:paraId="12B435D1" w14:textId="441F5B95" w:rsidR="00E72BC8" w:rsidRDefault="00E72BC8" w:rsidP="00E72BC8">
      <w:pPr>
        <w:pStyle w:val="tl1"/>
        <w:tabs>
          <w:tab w:val="left" w:pos="1650"/>
        </w:tabs>
        <w:jc w:val="left"/>
        <w:rPr>
          <w:rFonts w:asciiTheme="minorHAnsi" w:hAnsiTheme="minorHAnsi" w:cstheme="minorHAnsi"/>
          <w:b/>
          <w:bCs/>
          <w:iCs/>
          <w:sz w:val="24"/>
          <w:szCs w:val="20"/>
        </w:rPr>
      </w:pPr>
    </w:p>
    <w:p w14:paraId="02092F69" w14:textId="58BF8FE4" w:rsidR="00E72BC8" w:rsidRDefault="00E72BC8" w:rsidP="00E72BC8">
      <w:pPr>
        <w:pStyle w:val="tl1"/>
        <w:tabs>
          <w:tab w:val="left" w:pos="1650"/>
        </w:tabs>
        <w:jc w:val="left"/>
        <w:rPr>
          <w:rFonts w:asciiTheme="minorHAnsi" w:hAnsiTheme="minorHAnsi" w:cstheme="minorHAnsi"/>
          <w:b/>
          <w:bCs/>
          <w:iCs/>
          <w:sz w:val="24"/>
          <w:szCs w:val="20"/>
        </w:rPr>
      </w:pPr>
    </w:p>
    <w:p w14:paraId="480011AB" w14:textId="4946C765" w:rsidR="00E72BC8" w:rsidRDefault="00E72BC8" w:rsidP="00E72BC8">
      <w:pPr>
        <w:pStyle w:val="tl1"/>
        <w:tabs>
          <w:tab w:val="left" w:pos="1650"/>
        </w:tabs>
        <w:jc w:val="left"/>
        <w:rPr>
          <w:rFonts w:asciiTheme="minorHAnsi" w:hAnsiTheme="minorHAnsi" w:cstheme="minorHAnsi"/>
          <w:b/>
          <w:bCs/>
          <w:iCs/>
          <w:sz w:val="24"/>
          <w:szCs w:val="20"/>
        </w:rPr>
      </w:pPr>
    </w:p>
    <w:p w14:paraId="3B5C5924" w14:textId="02859447" w:rsidR="00E72BC8" w:rsidRDefault="00E72BC8" w:rsidP="00E72BC8">
      <w:pPr>
        <w:pStyle w:val="tl1"/>
        <w:tabs>
          <w:tab w:val="left" w:pos="1650"/>
        </w:tabs>
        <w:jc w:val="left"/>
        <w:rPr>
          <w:rFonts w:asciiTheme="minorHAnsi" w:hAnsiTheme="minorHAnsi" w:cstheme="minorHAnsi"/>
          <w:b/>
          <w:bCs/>
          <w:iCs/>
          <w:sz w:val="24"/>
          <w:szCs w:val="20"/>
        </w:rPr>
      </w:pPr>
    </w:p>
    <w:p w14:paraId="599613ED" w14:textId="1CF06CF6" w:rsidR="00E72BC8" w:rsidRDefault="00E72BC8" w:rsidP="00E72BC8">
      <w:pPr>
        <w:pStyle w:val="tl1"/>
        <w:tabs>
          <w:tab w:val="left" w:pos="1650"/>
        </w:tabs>
        <w:jc w:val="left"/>
        <w:rPr>
          <w:rFonts w:asciiTheme="minorHAnsi" w:hAnsiTheme="minorHAnsi" w:cstheme="minorHAnsi"/>
          <w:b/>
          <w:bCs/>
          <w:iCs/>
          <w:sz w:val="24"/>
          <w:szCs w:val="20"/>
        </w:rPr>
      </w:pPr>
    </w:p>
    <w:p w14:paraId="4E90DA41" w14:textId="0710ED9E" w:rsidR="00E72BC8" w:rsidRDefault="00E72BC8" w:rsidP="00E72BC8">
      <w:pPr>
        <w:pStyle w:val="tl1"/>
        <w:tabs>
          <w:tab w:val="left" w:pos="1650"/>
        </w:tabs>
        <w:jc w:val="left"/>
        <w:rPr>
          <w:rFonts w:asciiTheme="minorHAnsi" w:hAnsiTheme="minorHAnsi" w:cstheme="minorHAnsi"/>
          <w:b/>
          <w:bCs/>
          <w:iCs/>
          <w:sz w:val="24"/>
          <w:szCs w:val="20"/>
        </w:rPr>
      </w:pPr>
    </w:p>
    <w:p w14:paraId="2F788D48" w14:textId="6728F7DF" w:rsidR="00E72BC8" w:rsidRDefault="00E72BC8" w:rsidP="00E72BC8">
      <w:pPr>
        <w:pStyle w:val="tl1"/>
        <w:tabs>
          <w:tab w:val="left" w:pos="1650"/>
        </w:tabs>
        <w:jc w:val="left"/>
        <w:rPr>
          <w:rFonts w:asciiTheme="minorHAnsi" w:hAnsiTheme="minorHAnsi" w:cstheme="minorHAnsi"/>
          <w:b/>
          <w:bCs/>
          <w:iCs/>
          <w:sz w:val="24"/>
          <w:szCs w:val="20"/>
        </w:rPr>
      </w:pPr>
    </w:p>
    <w:p w14:paraId="29BA1EA6" w14:textId="7E5D2460" w:rsidR="00E72BC8" w:rsidRDefault="00E72BC8" w:rsidP="00E72BC8">
      <w:pPr>
        <w:pStyle w:val="tl1"/>
        <w:tabs>
          <w:tab w:val="left" w:pos="1650"/>
        </w:tabs>
        <w:jc w:val="left"/>
        <w:rPr>
          <w:rFonts w:asciiTheme="minorHAnsi" w:hAnsiTheme="minorHAnsi" w:cstheme="minorHAnsi"/>
          <w:b/>
          <w:bCs/>
          <w:iCs/>
          <w:sz w:val="24"/>
          <w:szCs w:val="20"/>
        </w:rPr>
      </w:pPr>
    </w:p>
    <w:p w14:paraId="56497D5F" w14:textId="34FECD6B" w:rsidR="00E72BC8" w:rsidRDefault="00E72BC8" w:rsidP="00E72BC8">
      <w:pPr>
        <w:pStyle w:val="tl1"/>
        <w:tabs>
          <w:tab w:val="left" w:pos="1650"/>
        </w:tabs>
        <w:jc w:val="left"/>
        <w:rPr>
          <w:rFonts w:asciiTheme="minorHAnsi" w:hAnsiTheme="minorHAnsi" w:cstheme="minorHAnsi"/>
          <w:b/>
          <w:bCs/>
          <w:iCs/>
          <w:sz w:val="24"/>
          <w:szCs w:val="20"/>
        </w:rPr>
      </w:pPr>
    </w:p>
    <w:p w14:paraId="2E1B59FD" w14:textId="052EE296" w:rsidR="00E72BC8" w:rsidRDefault="00E72BC8" w:rsidP="00E72BC8">
      <w:pPr>
        <w:pStyle w:val="tl1"/>
        <w:tabs>
          <w:tab w:val="left" w:pos="1650"/>
        </w:tabs>
        <w:jc w:val="left"/>
        <w:rPr>
          <w:rFonts w:asciiTheme="minorHAnsi" w:hAnsiTheme="minorHAnsi" w:cstheme="minorHAnsi"/>
          <w:b/>
          <w:bCs/>
          <w:iCs/>
          <w:sz w:val="24"/>
          <w:szCs w:val="20"/>
        </w:rPr>
      </w:pPr>
    </w:p>
    <w:p w14:paraId="72B73981" w14:textId="57561DD3" w:rsidR="00E72BC8" w:rsidRDefault="00E72BC8" w:rsidP="00E72BC8">
      <w:pPr>
        <w:pStyle w:val="tl1"/>
        <w:tabs>
          <w:tab w:val="left" w:pos="1650"/>
        </w:tabs>
        <w:jc w:val="left"/>
        <w:rPr>
          <w:rFonts w:asciiTheme="minorHAnsi" w:hAnsiTheme="minorHAnsi" w:cstheme="minorHAnsi"/>
          <w:b/>
          <w:bCs/>
          <w:iCs/>
          <w:sz w:val="24"/>
          <w:szCs w:val="20"/>
        </w:rPr>
      </w:pPr>
    </w:p>
    <w:p w14:paraId="1DC30F35" w14:textId="17F88E98" w:rsidR="00E72BC8" w:rsidRDefault="00E72BC8" w:rsidP="00E72BC8">
      <w:pPr>
        <w:pStyle w:val="tl1"/>
        <w:tabs>
          <w:tab w:val="left" w:pos="1650"/>
        </w:tabs>
        <w:jc w:val="left"/>
        <w:rPr>
          <w:rFonts w:asciiTheme="minorHAnsi" w:hAnsiTheme="minorHAnsi" w:cstheme="minorHAnsi"/>
          <w:b/>
          <w:bCs/>
          <w:iCs/>
          <w:sz w:val="24"/>
          <w:szCs w:val="20"/>
        </w:rPr>
      </w:pPr>
    </w:p>
    <w:p w14:paraId="35831B56" w14:textId="7E67FB6D" w:rsidR="00E72BC8" w:rsidRDefault="00E72BC8" w:rsidP="00E72BC8">
      <w:pPr>
        <w:pStyle w:val="tl1"/>
        <w:tabs>
          <w:tab w:val="left" w:pos="1650"/>
        </w:tabs>
        <w:jc w:val="left"/>
        <w:rPr>
          <w:rFonts w:asciiTheme="minorHAnsi" w:hAnsiTheme="minorHAnsi" w:cstheme="minorHAnsi"/>
          <w:b/>
          <w:bCs/>
          <w:iCs/>
          <w:sz w:val="24"/>
          <w:szCs w:val="20"/>
        </w:rPr>
      </w:pPr>
    </w:p>
    <w:p w14:paraId="76259189" w14:textId="62C47E63" w:rsidR="00E72BC8" w:rsidRDefault="00E72BC8" w:rsidP="00E72BC8">
      <w:pPr>
        <w:pStyle w:val="tl1"/>
        <w:tabs>
          <w:tab w:val="left" w:pos="1650"/>
        </w:tabs>
        <w:jc w:val="left"/>
        <w:rPr>
          <w:rFonts w:asciiTheme="minorHAnsi" w:hAnsiTheme="minorHAnsi" w:cstheme="minorHAnsi"/>
          <w:b/>
          <w:bCs/>
          <w:iCs/>
          <w:sz w:val="24"/>
          <w:szCs w:val="20"/>
        </w:rPr>
      </w:pPr>
    </w:p>
    <w:p w14:paraId="2731901B" w14:textId="44C528CD" w:rsidR="00E72BC8" w:rsidRDefault="00E72BC8" w:rsidP="00E72BC8">
      <w:pPr>
        <w:pStyle w:val="tl1"/>
        <w:tabs>
          <w:tab w:val="left" w:pos="1650"/>
        </w:tabs>
        <w:jc w:val="left"/>
        <w:rPr>
          <w:rFonts w:asciiTheme="minorHAnsi" w:hAnsiTheme="minorHAnsi" w:cstheme="minorHAnsi"/>
          <w:b/>
          <w:bCs/>
          <w:iCs/>
          <w:sz w:val="24"/>
          <w:szCs w:val="20"/>
        </w:rPr>
      </w:pPr>
    </w:p>
    <w:p w14:paraId="5ABB0927" w14:textId="7A1B31AC" w:rsidR="00E72BC8" w:rsidRDefault="00E72BC8" w:rsidP="00E72BC8">
      <w:pPr>
        <w:pStyle w:val="tl1"/>
        <w:tabs>
          <w:tab w:val="left" w:pos="1650"/>
        </w:tabs>
        <w:jc w:val="left"/>
        <w:rPr>
          <w:rFonts w:asciiTheme="minorHAnsi" w:hAnsiTheme="minorHAnsi" w:cstheme="minorHAnsi"/>
          <w:b/>
          <w:bCs/>
          <w:iCs/>
          <w:sz w:val="24"/>
          <w:szCs w:val="20"/>
        </w:rPr>
      </w:pPr>
    </w:p>
    <w:p w14:paraId="004D9BEF" w14:textId="4EB76AC0" w:rsidR="00E72BC8" w:rsidRDefault="00E72BC8" w:rsidP="00E72BC8">
      <w:pPr>
        <w:pStyle w:val="tl1"/>
        <w:tabs>
          <w:tab w:val="left" w:pos="1650"/>
        </w:tabs>
        <w:jc w:val="left"/>
        <w:rPr>
          <w:rFonts w:asciiTheme="minorHAnsi" w:hAnsiTheme="minorHAnsi" w:cstheme="minorHAnsi"/>
          <w:b/>
          <w:bCs/>
          <w:iCs/>
          <w:sz w:val="24"/>
          <w:szCs w:val="20"/>
        </w:rPr>
      </w:pPr>
    </w:p>
    <w:p w14:paraId="6D8725C8" w14:textId="4CBEF901" w:rsidR="00E72BC8" w:rsidRDefault="00E72BC8" w:rsidP="00E72BC8">
      <w:pPr>
        <w:pStyle w:val="tl1"/>
        <w:tabs>
          <w:tab w:val="left" w:pos="1650"/>
        </w:tabs>
        <w:jc w:val="left"/>
        <w:rPr>
          <w:rFonts w:asciiTheme="minorHAnsi" w:hAnsiTheme="minorHAnsi" w:cstheme="minorHAnsi"/>
          <w:b/>
          <w:bCs/>
          <w:iCs/>
          <w:sz w:val="24"/>
          <w:szCs w:val="20"/>
        </w:rPr>
      </w:pPr>
    </w:p>
    <w:p w14:paraId="55638AEE" w14:textId="718924CC" w:rsidR="00E72BC8" w:rsidRDefault="00E72BC8" w:rsidP="00E72BC8">
      <w:pPr>
        <w:pStyle w:val="tl1"/>
        <w:tabs>
          <w:tab w:val="left" w:pos="1650"/>
        </w:tabs>
        <w:jc w:val="left"/>
        <w:rPr>
          <w:rFonts w:asciiTheme="minorHAnsi" w:hAnsiTheme="minorHAnsi" w:cstheme="minorHAnsi"/>
          <w:b/>
          <w:bCs/>
          <w:iCs/>
          <w:sz w:val="24"/>
          <w:szCs w:val="20"/>
        </w:rPr>
      </w:pPr>
    </w:p>
    <w:p w14:paraId="355593BB" w14:textId="50C5CC5D" w:rsidR="00E72BC8" w:rsidRDefault="00E72BC8" w:rsidP="00E72BC8">
      <w:pPr>
        <w:pStyle w:val="tl1"/>
        <w:tabs>
          <w:tab w:val="left" w:pos="1650"/>
        </w:tabs>
        <w:jc w:val="left"/>
        <w:rPr>
          <w:rFonts w:asciiTheme="minorHAnsi" w:hAnsiTheme="minorHAnsi" w:cstheme="minorHAnsi"/>
          <w:b/>
          <w:bCs/>
          <w:iCs/>
          <w:sz w:val="24"/>
          <w:szCs w:val="20"/>
        </w:rPr>
      </w:pPr>
    </w:p>
    <w:p w14:paraId="4F3DDC08" w14:textId="71B72F13" w:rsidR="00E72BC8" w:rsidRDefault="00E72BC8" w:rsidP="00E72BC8">
      <w:pPr>
        <w:pStyle w:val="tl1"/>
        <w:tabs>
          <w:tab w:val="left" w:pos="1650"/>
        </w:tabs>
        <w:jc w:val="left"/>
        <w:rPr>
          <w:rFonts w:asciiTheme="minorHAnsi" w:hAnsiTheme="minorHAnsi" w:cstheme="minorHAnsi"/>
          <w:b/>
          <w:bCs/>
          <w:iCs/>
          <w:sz w:val="24"/>
          <w:szCs w:val="20"/>
        </w:rPr>
      </w:pPr>
    </w:p>
    <w:p w14:paraId="1B95DFE5" w14:textId="247BE895" w:rsidR="00E72BC8" w:rsidRDefault="00E72BC8" w:rsidP="00E72BC8">
      <w:pPr>
        <w:pStyle w:val="tl1"/>
        <w:tabs>
          <w:tab w:val="left" w:pos="1650"/>
        </w:tabs>
        <w:jc w:val="left"/>
        <w:rPr>
          <w:rFonts w:asciiTheme="minorHAnsi" w:hAnsiTheme="minorHAnsi" w:cstheme="minorHAnsi"/>
          <w:b/>
          <w:bCs/>
          <w:iCs/>
          <w:sz w:val="24"/>
          <w:szCs w:val="20"/>
        </w:rPr>
      </w:pPr>
    </w:p>
    <w:p w14:paraId="40966316" w14:textId="77777777" w:rsidR="00E72BC8" w:rsidRPr="002A1A5C" w:rsidRDefault="00E72BC8" w:rsidP="00E72BC8">
      <w:pPr>
        <w:pStyle w:val="tl1"/>
        <w:tabs>
          <w:tab w:val="left" w:pos="1650"/>
        </w:tabs>
        <w:jc w:val="left"/>
        <w:rPr>
          <w:rFonts w:asciiTheme="minorHAnsi" w:hAnsiTheme="minorHAnsi" w:cstheme="minorHAnsi"/>
          <w:b/>
          <w:bCs/>
          <w:iCs/>
          <w:sz w:val="24"/>
          <w:szCs w:val="20"/>
        </w:rPr>
      </w:pPr>
    </w:p>
    <w:p w14:paraId="7AE27313" w14:textId="77777777" w:rsidR="006C4098" w:rsidRPr="002A1A5C" w:rsidRDefault="006C4098" w:rsidP="006C4098">
      <w:pPr>
        <w:pStyle w:val="tl1"/>
        <w:jc w:val="left"/>
        <w:rPr>
          <w:rFonts w:asciiTheme="minorHAnsi" w:hAnsiTheme="minorHAnsi" w:cstheme="minorHAnsi"/>
          <w:b/>
          <w:bCs/>
          <w:iCs/>
          <w:sz w:val="24"/>
          <w:szCs w:val="20"/>
        </w:rPr>
      </w:pPr>
    </w:p>
    <w:p w14:paraId="5C65990F" w14:textId="77777777" w:rsidR="00A01BAA" w:rsidRPr="002A1A5C" w:rsidRDefault="00A01BAA" w:rsidP="006C4098">
      <w:pPr>
        <w:pStyle w:val="tl1"/>
        <w:jc w:val="left"/>
        <w:rPr>
          <w:rFonts w:asciiTheme="minorHAnsi" w:hAnsiTheme="minorHAnsi" w:cstheme="minorHAnsi"/>
          <w:b/>
          <w:bCs/>
          <w:iCs/>
          <w:sz w:val="24"/>
          <w:szCs w:val="20"/>
        </w:rPr>
      </w:pPr>
    </w:p>
    <w:p w14:paraId="40ADC9B6" w14:textId="77777777" w:rsidR="00A01BAA" w:rsidRPr="002A1A5C" w:rsidRDefault="00A01BAA" w:rsidP="006C4098">
      <w:pPr>
        <w:pStyle w:val="tl1"/>
        <w:jc w:val="left"/>
        <w:rPr>
          <w:rFonts w:asciiTheme="minorHAnsi" w:hAnsiTheme="minorHAnsi" w:cstheme="minorHAnsi"/>
          <w:b/>
          <w:bCs/>
          <w:iCs/>
          <w:sz w:val="24"/>
          <w:szCs w:val="20"/>
        </w:rPr>
      </w:pPr>
    </w:p>
    <w:p w14:paraId="36C7F15B" w14:textId="77777777" w:rsidR="006C4098" w:rsidRPr="002A1A5C" w:rsidRDefault="006C4098" w:rsidP="006C4098">
      <w:pPr>
        <w:pStyle w:val="tl1"/>
        <w:jc w:val="left"/>
        <w:rPr>
          <w:rFonts w:asciiTheme="minorHAnsi" w:hAnsiTheme="minorHAnsi" w:cstheme="minorHAnsi"/>
          <w:b/>
          <w:bCs/>
          <w:iCs/>
          <w:sz w:val="24"/>
          <w:szCs w:val="20"/>
        </w:rPr>
      </w:pPr>
      <w:r w:rsidRPr="002A1A5C">
        <w:rPr>
          <w:rFonts w:asciiTheme="minorHAnsi" w:hAnsiTheme="minorHAnsi" w:cstheme="minorHAnsi"/>
          <w:b/>
          <w:bCs/>
          <w:iCs/>
          <w:sz w:val="24"/>
          <w:szCs w:val="20"/>
        </w:rPr>
        <w:lastRenderedPageBreak/>
        <w:t>B. OPIS  PREDMETU  ZÁKAZKY.</w:t>
      </w:r>
    </w:p>
    <w:p w14:paraId="17B5305F" w14:textId="77777777" w:rsidR="007B6667" w:rsidRPr="002A1A5C" w:rsidRDefault="007B6667" w:rsidP="007B6667">
      <w:pPr>
        <w:tabs>
          <w:tab w:val="left" w:pos="2552"/>
        </w:tabs>
        <w:jc w:val="both"/>
        <w:rPr>
          <w:rFonts w:asciiTheme="minorHAnsi" w:hAnsiTheme="minorHAnsi" w:cstheme="minorHAnsi"/>
          <w:b/>
          <w:bCs/>
          <w:iCs/>
          <w:sz w:val="20"/>
          <w:szCs w:val="20"/>
          <w:lang w:eastAsia="sk-SK"/>
        </w:rPr>
      </w:pPr>
    </w:p>
    <w:p w14:paraId="40604E4A" w14:textId="77777777" w:rsidR="002F0D88" w:rsidRPr="002F0D88" w:rsidRDefault="002F0D88" w:rsidP="002F0D88">
      <w:pPr>
        <w:jc w:val="both"/>
        <w:rPr>
          <w:rFonts w:asciiTheme="minorHAnsi" w:hAnsiTheme="minorHAnsi" w:cstheme="minorHAnsi"/>
          <w:b/>
        </w:rPr>
      </w:pPr>
      <w:r w:rsidRPr="002F0D88">
        <w:rPr>
          <w:rFonts w:asciiTheme="minorHAnsi" w:hAnsiTheme="minorHAnsi" w:cstheme="minorHAnsi"/>
          <w:b/>
        </w:rPr>
        <w:t>Podklady a  požiadavky na realizáciu stavby:</w:t>
      </w:r>
    </w:p>
    <w:p w14:paraId="49A831F7" w14:textId="77777777" w:rsidR="002F0D88" w:rsidRPr="002F0D88" w:rsidRDefault="002F0D88" w:rsidP="002F0D88">
      <w:pPr>
        <w:tabs>
          <w:tab w:val="right" w:leader="dot" w:pos="10080"/>
        </w:tabs>
        <w:spacing w:before="200"/>
        <w:rPr>
          <w:rFonts w:asciiTheme="minorHAnsi" w:hAnsiTheme="minorHAnsi" w:cstheme="minorHAnsi"/>
          <w:b/>
        </w:rPr>
      </w:pPr>
      <w:r w:rsidRPr="002F0D88">
        <w:rPr>
          <w:rFonts w:asciiTheme="minorHAnsi" w:hAnsiTheme="minorHAnsi" w:cstheme="minorHAnsi"/>
          <w:b/>
        </w:rPr>
        <w:t xml:space="preserve"> „Most cez Hron na ceste III/2379 </w:t>
      </w:r>
      <w:proofErr w:type="spellStart"/>
      <w:r w:rsidRPr="002F0D88">
        <w:rPr>
          <w:rFonts w:asciiTheme="minorHAnsi" w:hAnsiTheme="minorHAnsi" w:cstheme="minorHAnsi"/>
          <w:b/>
        </w:rPr>
        <w:t>ev.č</w:t>
      </w:r>
      <w:proofErr w:type="spellEnd"/>
      <w:r w:rsidRPr="002F0D88">
        <w:rPr>
          <w:rFonts w:asciiTheme="minorHAnsi" w:hAnsiTheme="minorHAnsi" w:cstheme="minorHAnsi"/>
          <w:b/>
        </w:rPr>
        <w:t>. 2379-4, Nemecká“</w:t>
      </w:r>
    </w:p>
    <w:p w14:paraId="5491BCB4" w14:textId="77777777" w:rsidR="002F0D88" w:rsidRPr="002F0D88" w:rsidRDefault="002F0D88" w:rsidP="002F0D88">
      <w:pPr>
        <w:ind w:left="709" w:hanging="1"/>
        <w:jc w:val="both"/>
        <w:rPr>
          <w:rFonts w:asciiTheme="minorHAnsi" w:hAnsiTheme="minorHAnsi" w:cstheme="minorHAnsi"/>
          <w:b/>
        </w:rPr>
      </w:pPr>
    </w:p>
    <w:p w14:paraId="76011569" w14:textId="77777777" w:rsidR="002F0D88" w:rsidRPr="002F0D88" w:rsidRDefault="002F0D88" w:rsidP="002F0D88">
      <w:pPr>
        <w:rPr>
          <w:rFonts w:asciiTheme="minorHAnsi" w:hAnsiTheme="minorHAnsi" w:cstheme="minorHAnsi"/>
          <w:b/>
          <w:u w:val="single"/>
        </w:rPr>
      </w:pPr>
      <w:r w:rsidRPr="002F0D88">
        <w:rPr>
          <w:rFonts w:asciiTheme="minorHAnsi" w:hAnsiTheme="minorHAnsi" w:cstheme="minorHAnsi"/>
          <w:b/>
          <w:u w:val="single"/>
        </w:rPr>
        <w:t>1. IDENTIFIKAČNÉ ÚDAJE</w:t>
      </w:r>
    </w:p>
    <w:p w14:paraId="229F5D0D" w14:textId="77777777" w:rsidR="002F0D88" w:rsidRPr="002F0D88" w:rsidRDefault="002F0D88" w:rsidP="002F0D88">
      <w:pPr>
        <w:rPr>
          <w:rFonts w:asciiTheme="minorHAnsi" w:hAnsiTheme="minorHAnsi" w:cstheme="minorHAnsi"/>
          <w:b/>
        </w:rPr>
      </w:pPr>
    </w:p>
    <w:p w14:paraId="56C17198" w14:textId="77777777" w:rsidR="002F0D88" w:rsidRPr="002F0D88" w:rsidRDefault="002F0D88" w:rsidP="002F0D88">
      <w:pPr>
        <w:ind w:left="702" w:firstLine="6"/>
        <w:jc w:val="both"/>
        <w:rPr>
          <w:rFonts w:asciiTheme="minorHAnsi" w:hAnsiTheme="minorHAnsi" w:cstheme="minorHAnsi"/>
          <w:b/>
          <w:sz w:val="20"/>
          <w:szCs w:val="20"/>
        </w:rPr>
      </w:pPr>
      <w:r w:rsidRPr="002F0D88">
        <w:rPr>
          <w:rFonts w:asciiTheme="minorHAnsi" w:hAnsiTheme="minorHAnsi" w:cstheme="minorHAnsi"/>
          <w:b/>
          <w:sz w:val="20"/>
          <w:szCs w:val="20"/>
        </w:rPr>
        <w:t>1.1 Stavba</w:t>
      </w:r>
    </w:p>
    <w:p w14:paraId="562FC50F" w14:textId="77777777" w:rsidR="002F0D88" w:rsidRPr="002F0D88" w:rsidRDefault="002F0D88" w:rsidP="002F0D88">
      <w:pPr>
        <w:pStyle w:val="Zkladntext"/>
        <w:rPr>
          <w:rFonts w:asciiTheme="minorHAnsi" w:hAnsiTheme="minorHAnsi" w:cstheme="minorHAnsi"/>
          <w:b w:val="0"/>
          <w:sz w:val="20"/>
        </w:rPr>
      </w:pPr>
      <w:r w:rsidRPr="002F0D88">
        <w:rPr>
          <w:rFonts w:asciiTheme="minorHAnsi" w:hAnsiTheme="minorHAnsi" w:cstheme="minorHAnsi"/>
          <w:sz w:val="20"/>
        </w:rPr>
        <w:t xml:space="preserve">           </w:t>
      </w:r>
      <w:r w:rsidRPr="002F0D88">
        <w:rPr>
          <w:rFonts w:asciiTheme="minorHAnsi" w:hAnsiTheme="minorHAnsi" w:cstheme="minorHAnsi"/>
          <w:sz w:val="20"/>
          <w:lang w:val="sk-SK"/>
        </w:rPr>
        <w:tab/>
        <w:t xml:space="preserve">       </w:t>
      </w:r>
      <w:r w:rsidRPr="002F0D88">
        <w:rPr>
          <w:rFonts w:asciiTheme="minorHAnsi" w:hAnsiTheme="minorHAnsi" w:cstheme="minorHAnsi"/>
          <w:sz w:val="20"/>
        </w:rPr>
        <w:t xml:space="preserve">Názov </w:t>
      </w:r>
      <w:r w:rsidRPr="002F0D88">
        <w:rPr>
          <w:rFonts w:asciiTheme="minorHAnsi" w:hAnsiTheme="minorHAnsi" w:cstheme="minorHAnsi"/>
          <w:sz w:val="20"/>
        </w:rPr>
        <w:tab/>
      </w:r>
      <w:r w:rsidRPr="002F0D88">
        <w:rPr>
          <w:rFonts w:asciiTheme="minorHAnsi" w:hAnsiTheme="minorHAnsi" w:cstheme="minorHAnsi"/>
          <w:sz w:val="20"/>
        </w:rPr>
        <w:tab/>
        <w:t xml:space="preserve">: </w:t>
      </w:r>
      <w:r w:rsidRPr="002F0D88">
        <w:rPr>
          <w:rFonts w:asciiTheme="minorHAnsi" w:hAnsiTheme="minorHAnsi" w:cstheme="minorHAnsi"/>
          <w:sz w:val="20"/>
        </w:rPr>
        <w:tab/>
        <w:t xml:space="preserve"> </w:t>
      </w:r>
      <w:r w:rsidRPr="002F0D88">
        <w:rPr>
          <w:rFonts w:asciiTheme="minorHAnsi" w:hAnsiTheme="minorHAnsi" w:cstheme="minorHAnsi"/>
          <w:b w:val="0"/>
          <w:sz w:val="20"/>
        </w:rPr>
        <w:t xml:space="preserve">„Most cez Hron na ceste III/2379 </w:t>
      </w:r>
      <w:proofErr w:type="spellStart"/>
      <w:r w:rsidRPr="002F0D88">
        <w:rPr>
          <w:rFonts w:asciiTheme="minorHAnsi" w:hAnsiTheme="minorHAnsi" w:cstheme="minorHAnsi"/>
          <w:b w:val="0"/>
          <w:sz w:val="20"/>
        </w:rPr>
        <w:t>ev.č</w:t>
      </w:r>
      <w:proofErr w:type="spellEnd"/>
      <w:r w:rsidRPr="002F0D88">
        <w:rPr>
          <w:rFonts w:asciiTheme="minorHAnsi" w:hAnsiTheme="minorHAnsi" w:cstheme="minorHAnsi"/>
          <w:b w:val="0"/>
          <w:sz w:val="20"/>
        </w:rPr>
        <w:t>. 2379-4, Nemecká“</w:t>
      </w:r>
    </w:p>
    <w:p w14:paraId="01A7BF6C" w14:textId="77777777" w:rsidR="002F0D88" w:rsidRPr="002F0D88" w:rsidRDefault="002F0D88" w:rsidP="002F0D88">
      <w:pPr>
        <w:tabs>
          <w:tab w:val="left" w:pos="851"/>
        </w:tabs>
        <w:ind w:left="702" w:firstLine="6"/>
        <w:jc w:val="both"/>
        <w:rPr>
          <w:rFonts w:asciiTheme="minorHAnsi" w:hAnsiTheme="minorHAnsi" w:cstheme="minorHAnsi"/>
          <w:sz w:val="20"/>
          <w:szCs w:val="20"/>
        </w:rPr>
      </w:pPr>
      <w:r w:rsidRPr="002F0D88">
        <w:rPr>
          <w:rFonts w:asciiTheme="minorHAnsi" w:hAnsiTheme="minorHAnsi" w:cstheme="minorHAnsi"/>
          <w:sz w:val="20"/>
          <w:szCs w:val="20"/>
        </w:rPr>
        <w:t xml:space="preserve">       Miesto </w:t>
      </w:r>
      <w:r w:rsidRPr="002F0D88">
        <w:rPr>
          <w:rFonts w:asciiTheme="minorHAnsi" w:hAnsiTheme="minorHAnsi" w:cstheme="minorHAnsi"/>
          <w:sz w:val="20"/>
          <w:szCs w:val="20"/>
        </w:rPr>
        <w:tab/>
      </w:r>
      <w:r w:rsidRPr="002F0D88">
        <w:rPr>
          <w:rFonts w:asciiTheme="minorHAnsi" w:hAnsiTheme="minorHAnsi" w:cstheme="minorHAnsi"/>
          <w:sz w:val="20"/>
          <w:szCs w:val="20"/>
        </w:rPr>
        <w:tab/>
        <w:t>:</w:t>
      </w:r>
      <w:r w:rsidRPr="002F0D88">
        <w:rPr>
          <w:rFonts w:asciiTheme="minorHAnsi" w:hAnsiTheme="minorHAnsi" w:cstheme="minorHAnsi"/>
          <w:sz w:val="20"/>
          <w:szCs w:val="20"/>
        </w:rPr>
        <w:tab/>
        <w:t xml:space="preserve"> intravilán  obce  Nemecká      </w:t>
      </w:r>
    </w:p>
    <w:p w14:paraId="1B674616" w14:textId="77777777" w:rsidR="002F0D88" w:rsidRPr="002F0D88" w:rsidRDefault="002F0D88" w:rsidP="002F0D88">
      <w:pPr>
        <w:tabs>
          <w:tab w:val="left" w:pos="851"/>
        </w:tabs>
        <w:ind w:left="702" w:firstLine="6"/>
        <w:jc w:val="both"/>
        <w:rPr>
          <w:rFonts w:asciiTheme="minorHAnsi" w:hAnsiTheme="minorHAnsi" w:cstheme="minorHAnsi"/>
          <w:sz w:val="20"/>
          <w:szCs w:val="20"/>
        </w:rPr>
      </w:pPr>
      <w:r w:rsidRPr="002F0D88">
        <w:rPr>
          <w:rFonts w:asciiTheme="minorHAnsi" w:hAnsiTheme="minorHAnsi" w:cstheme="minorHAnsi"/>
          <w:sz w:val="20"/>
          <w:szCs w:val="20"/>
        </w:rPr>
        <w:t xml:space="preserve">       Kat. územie     </w:t>
      </w:r>
      <w:r w:rsidRPr="002F0D88">
        <w:rPr>
          <w:rFonts w:asciiTheme="minorHAnsi" w:hAnsiTheme="minorHAnsi" w:cstheme="minorHAnsi"/>
          <w:sz w:val="20"/>
          <w:szCs w:val="20"/>
        </w:rPr>
        <w:tab/>
        <w:t>:</w:t>
      </w:r>
      <w:r w:rsidRPr="002F0D88">
        <w:rPr>
          <w:rFonts w:asciiTheme="minorHAnsi" w:hAnsiTheme="minorHAnsi" w:cstheme="minorHAnsi"/>
          <w:sz w:val="20"/>
          <w:szCs w:val="20"/>
        </w:rPr>
        <w:tab/>
        <w:t xml:space="preserve"> </w:t>
      </w:r>
      <w:proofErr w:type="spellStart"/>
      <w:r w:rsidRPr="002F0D88">
        <w:rPr>
          <w:rFonts w:asciiTheme="minorHAnsi" w:hAnsiTheme="minorHAnsi" w:cstheme="minorHAnsi"/>
          <w:sz w:val="20"/>
          <w:szCs w:val="20"/>
        </w:rPr>
        <w:t>k.ú</w:t>
      </w:r>
      <w:proofErr w:type="spellEnd"/>
      <w:r w:rsidRPr="002F0D88">
        <w:rPr>
          <w:rFonts w:asciiTheme="minorHAnsi" w:hAnsiTheme="minorHAnsi" w:cstheme="minorHAnsi"/>
          <w:sz w:val="20"/>
          <w:szCs w:val="20"/>
        </w:rPr>
        <w:t>. Nemecká</w:t>
      </w:r>
    </w:p>
    <w:p w14:paraId="63F88824" w14:textId="77777777" w:rsidR="002F0D88" w:rsidRPr="002F0D88" w:rsidRDefault="002F0D88" w:rsidP="002F0D88">
      <w:pPr>
        <w:tabs>
          <w:tab w:val="left" w:pos="851"/>
          <w:tab w:val="left" w:pos="2835"/>
          <w:tab w:val="left" w:pos="3544"/>
        </w:tabs>
        <w:ind w:left="702" w:firstLine="6"/>
        <w:jc w:val="both"/>
        <w:rPr>
          <w:rFonts w:asciiTheme="minorHAnsi" w:hAnsiTheme="minorHAnsi" w:cstheme="minorHAnsi"/>
          <w:sz w:val="20"/>
          <w:szCs w:val="20"/>
        </w:rPr>
      </w:pPr>
      <w:r w:rsidRPr="002F0D88">
        <w:rPr>
          <w:rFonts w:asciiTheme="minorHAnsi" w:hAnsiTheme="minorHAnsi" w:cstheme="minorHAnsi"/>
          <w:sz w:val="20"/>
          <w:szCs w:val="20"/>
        </w:rPr>
        <w:t xml:space="preserve">       Okres</w:t>
      </w:r>
      <w:r w:rsidRPr="002F0D88">
        <w:rPr>
          <w:rFonts w:asciiTheme="minorHAnsi" w:hAnsiTheme="minorHAnsi" w:cstheme="minorHAnsi"/>
          <w:sz w:val="20"/>
          <w:szCs w:val="20"/>
        </w:rPr>
        <w:tab/>
        <w:t xml:space="preserve">: </w:t>
      </w:r>
      <w:r w:rsidRPr="002F0D88">
        <w:rPr>
          <w:rFonts w:asciiTheme="minorHAnsi" w:hAnsiTheme="minorHAnsi" w:cstheme="minorHAnsi"/>
          <w:sz w:val="20"/>
          <w:szCs w:val="20"/>
        </w:rPr>
        <w:tab/>
        <w:t xml:space="preserve"> Brezno</w:t>
      </w:r>
    </w:p>
    <w:p w14:paraId="508BC3BA" w14:textId="77777777" w:rsidR="002F0D88" w:rsidRPr="002F0D88" w:rsidRDefault="002F0D88" w:rsidP="002F0D88">
      <w:pPr>
        <w:tabs>
          <w:tab w:val="left" w:pos="851"/>
          <w:tab w:val="left" w:pos="2835"/>
          <w:tab w:val="left" w:pos="3544"/>
        </w:tabs>
        <w:ind w:left="702" w:firstLine="6"/>
        <w:jc w:val="both"/>
        <w:rPr>
          <w:rFonts w:asciiTheme="minorHAnsi" w:hAnsiTheme="minorHAnsi" w:cstheme="minorHAnsi"/>
          <w:sz w:val="20"/>
          <w:szCs w:val="20"/>
        </w:rPr>
      </w:pPr>
    </w:p>
    <w:p w14:paraId="1CE09548" w14:textId="77777777" w:rsidR="002F0D88" w:rsidRPr="002F0D88" w:rsidRDefault="002F0D88" w:rsidP="002F0D88">
      <w:pPr>
        <w:tabs>
          <w:tab w:val="left" w:pos="851"/>
          <w:tab w:val="left" w:pos="2835"/>
          <w:tab w:val="left" w:pos="3544"/>
        </w:tabs>
        <w:ind w:left="702" w:firstLine="6"/>
        <w:jc w:val="both"/>
        <w:rPr>
          <w:rFonts w:asciiTheme="minorHAnsi" w:hAnsiTheme="minorHAnsi" w:cstheme="minorHAnsi"/>
          <w:b/>
          <w:sz w:val="20"/>
          <w:szCs w:val="20"/>
        </w:rPr>
      </w:pPr>
      <w:r w:rsidRPr="002F0D88">
        <w:rPr>
          <w:rFonts w:asciiTheme="minorHAnsi" w:hAnsiTheme="minorHAnsi" w:cstheme="minorHAnsi"/>
          <w:b/>
          <w:sz w:val="20"/>
          <w:szCs w:val="20"/>
        </w:rPr>
        <w:t xml:space="preserve"> 1.2 Stavebník</w:t>
      </w:r>
    </w:p>
    <w:p w14:paraId="6ECBB568" w14:textId="77777777" w:rsidR="002F0D88" w:rsidRPr="002F0D88" w:rsidRDefault="002F0D88" w:rsidP="002F0D88">
      <w:pPr>
        <w:ind w:left="1134" w:hanging="426"/>
        <w:jc w:val="both"/>
        <w:rPr>
          <w:rFonts w:asciiTheme="minorHAnsi" w:hAnsiTheme="minorHAnsi" w:cstheme="minorHAnsi"/>
          <w:sz w:val="20"/>
          <w:szCs w:val="20"/>
        </w:rPr>
      </w:pPr>
      <w:r w:rsidRPr="002F0D88">
        <w:rPr>
          <w:rFonts w:asciiTheme="minorHAnsi" w:hAnsiTheme="minorHAnsi" w:cstheme="minorHAnsi"/>
          <w:sz w:val="20"/>
          <w:szCs w:val="20"/>
        </w:rPr>
        <w:t xml:space="preserve">      </w:t>
      </w:r>
      <w:r w:rsidRPr="002F0D88">
        <w:rPr>
          <w:rFonts w:asciiTheme="minorHAnsi" w:hAnsiTheme="minorHAnsi" w:cstheme="minorHAnsi"/>
          <w:sz w:val="20"/>
          <w:szCs w:val="20"/>
        </w:rPr>
        <w:tab/>
        <w:t>Názov</w:t>
      </w:r>
      <w:r w:rsidRPr="002F0D88">
        <w:rPr>
          <w:rFonts w:asciiTheme="minorHAnsi" w:hAnsiTheme="minorHAnsi" w:cstheme="minorHAnsi"/>
          <w:sz w:val="20"/>
          <w:szCs w:val="20"/>
        </w:rPr>
        <w:tab/>
      </w:r>
      <w:r w:rsidRPr="002F0D88">
        <w:rPr>
          <w:rFonts w:asciiTheme="minorHAnsi" w:hAnsiTheme="minorHAnsi" w:cstheme="minorHAnsi"/>
          <w:sz w:val="20"/>
          <w:szCs w:val="20"/>
        </w:rPr>
        <w:tab/>
        <w:t xml:space="preserve">:  </w:t>
      </w:r>
      <w:r w:rsidRPr="002F0D88">
        <w:rPr>
          <w:rFonts w:asciiTheme="minorHAnsi" w:hAnsiTheme="minorHAnsi" w:cstheme="minorHAnsi"/>
          <w:sz w:val="20"/>
          <w:szCs w:val="20"/>
        </w:rPr>
        <w:tab/>
        <w:t xml:space="preserve">Banskobystrický samosprávny kraj </w:t>
      </w:r>
    </w:p>
    <w:p w14:paraId="17FB5736" w14:textId="77777777" w:rsidR="002F0D88" w:rsidRPr="002F0D88" w:rsidRDefault="002F0D88" w:rsidP="002F0D88">
      <w:pPr>
        <w:ind w:left="702" w:firstLine="6"/>
        <w:jc w:val="both"/>
        <w:rPr>
          <w:rFonts w:asciiTheme="minorHAnsi" w:hAnsiTheme="minorHAnsi" w:cstheme="minorHAnsi"/>
          <w:sz w:val="20"/>
          <w:szCs w:val="20"/>
        </w:rPr>
      </w:pP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 xml:space="preserve">   </w:t>
      </w:r>
      <w:r w:rsidRPr="002F0D88">
        <w:rPr>
          <w:rFonts w:asciiTheme="minorHAnsi" w:hAnsiTheme="minorHAnsi" w:cstheme="minorHAnsi"/>
          <w:sz w:val="20"/>
          <w:szCs w:val="20"/>
        </w:rPr>
        <w:tab/>
        <w:t xml:space="preserve">            Námestie SNP 23, 974 01 Banská Bystrica</w:t>
      </w:r>
    </w:p>
    <w:p w14:paraId="204D72FC" w14:textId="77777777" w:rsidR="002F0D88" w:rsidRPr="002F0D88" w:rsidRDefault="002F0D88" w:rsidP="002F0D88">
      <w:pPr>
        <w:ind w:left="702" w:firstLine="6"/>
        <w:jc w:val="both"/>
        <w:rPr>
          <w:rFonts w:asciiTheme="minorHAnsi" w:hAnsiTheme="minorHAnsi" w:cstheme="minorHAnsi"/>
          <w:sz w:val="20"/>
          <w:szCs w:val="20"/>
        </w:rPr>
      </w:pPr>
      <w:r w:rsidRPr="002F0D88">
        <w:rPr>
          <w:rFonts w:asciiTheme="minorHAnsi" w:hAnsiTheme="minorHAnsi" w:cstheme="minorHAnsi"/>
          <w:sz w:val="20"/>
          <w:szCs w:val="20"/>
        </w:rPr>
        <w:t xml:space="preserve"> </w:t>
      </w:r>
      <w:r w:rsidRPr="002F0D88">
        <w:rPr>
          <w:rFonts w:asciiTheme="minorHAnsi" w:hAnsiTheme="minorHAnsi" w:cstheme="minorHAnsi"/>
          <w:b/>
          <w:bCs/>
          <w:sz w:val="20"/>
          <w:szCs w:val="20"/>
        </w:rPr>
        <w:t>1.3 Správca</w:t>
      </w:r>
      <w:r w:rsidRPr="002F0D88">
        <w:rPr>
          <w:rFonts w:asciiTheme="minorHAnsi" w:hAnsiTheme="minorHAnsi" w:cstheme="minorHAnsi"/>
          <w:sz w:val="20"/>
          <w:szCs w:val="20"/>
        </w:rPr>
        <w:tab/>
        <w:t xml:space="preserve">            </w:t>
      </w:r>
      <w:r w:rsidRPr="002F0D88">
        <w:rPr>
          <w:rFonts w:asciiTheme="minorHAnsi" w:hAnsiTheme="minorHAnsi" w:cstheme="minorHAnsi"/>
          <w:sz w:val="20"/>
          <w:szCs w:val="20"/>
        </w:rPr>
        <w:tab/>
      </w:r>
    </w:p>
    <w:p w14:paraId="5640E225" w14:textId="77777777" w:rsidR="002F0D88" w:rsidRPr="002F0D88" w:rsidRDefault="002F0D88" w:rsidP="002F0D88">
      <w:pPr>
        <w:ind w:left="1134" w:firstLine="7"/>
        <w:jc w:val="both"/>
        <w:rPr>
          <w:rFonts w:asciiTheme="minorHAnsi" w:hAnsiTheme="minorHAnsi" w:cstheme="minorHAnsi"/>
          <w:sz w:val="20"/>
          <w:szCs w:val="20"/>
        </w:rPr>
      </w:pPr>
      <w:r w:rsidRPr="002F0D88">
        <w:rPr>
          <w:rFonts w:asciiTheme="minorHAnsi" w:hAnsiTheme="minorHAnsi" w:cstheme="minorHAnsi"/>
          <w:sz w:val="20"/>
          <w:szCs w:val="20"/>
        </w:rPr>
        <w:t>Názov</w:t>
      </w:r>
      <w:r w:rsidRPr="002F0D88">
        <w:rPr>
          <w:rFonts w:asciiTheme="minorHAnsi" w:hAnsiTheme="minorHAnsi" w:cstheme="minorHAnsi"/>
          <w:sz w:val="20"/>
          <w:szCs w:val="20"/>
        </w:rPr>
        <w:tab/>
      </w:r>
      <w:r w:rsidRPr="002F0D88">
        <w:rPr>
          <w:rFonts w:asciiTheme="minorHAnsi" w:hAnsiTheme="minorHAnsi" w:cstheme="minorHAnsi"/>
          <w:sz w:val="20"/>
          <w:szCs w:val="20"/>
        </w:rPr>
        <w:tab/>
        <w:t>:</w:t>
      </w:r>
      <w:r w:rsidRPr="002F0D88">
        <w:rPr>
          <w:rFonts w:asciiTheme="minorHAnsi" w:hAnsiTheme="minorHAnsi" w:cstheme="minorHAnsi"/>
          <w:sz w:val="20"/>
          <w:szCs w:val="20"/>
        </w:rPr>
        <w:tab/>
        <w:t>Banskobystrická regionálna správa ciest, a. s.</w:t>
      </w:r>
    </w:p>
    <w:p w14:paraId="123092EA" w14:textId="77A18EF3" w:rsidR="002F0D88" w:rsidRPr="002F0D88" w:rsidRDefault="002F0D88" w:rsidP="002F0D88">
      <w:pPr>
        <w:ind w:left="702" w:firstLine="6"/>
        <w:jc w:val="both"/>
        <w:rPr>
          <w:rFonts w:asciiTheme="minorHAnsi" w:hAnsiTheme="minorHAnsi" w:cstheme="minorHAnsi"/>
          <w:sz w:val="20"/>
          <w:szCs w:val="20"/>
        </w:rPr>
      </w:pPr>
      <w:r w:rsidRPr="002F0D88">
        <w:rPr>
          <w:rFonts w:asciiTheme="minorHAnsi" w:hAnsiTheme="minorHAnsi" w:cstheme="minorHAnsi"/>
          <w:sz w:val="20"/>
          <w:szCs w:val="20"/>
        </w:rPr>
        <w:t xml:space="preserve">                        </w:t>
      </w:r>
      <w:r w:rsidRPr="002F0D88">
        <w:rPr>
          <w:rFonts w:asciiTheme="minorHAnsi" w:hAnsiTheme="minorHAnsi" w:cstheme="minorHAnsi"/>
          <w:sz w:val="20"/>
          <w:szCs w:val="20"/>
        </w:rPr>
        <w:tab/>
        <w:t xml:space="preserve">        </w:t>
      </w:r>
      <w:r w:rsidR="009360FF">
        <w:rPr>
          <w:rFonts w:asciiTheme="minorHAnsi" w:hAnsiTheme="minorHAnsi" w:cstheme="minorHAnsi"/>
          <w:sz w:val="20"/>
          <w:szCs w:val="20"/>
        </w:rPr>
        <w:tab/>
      </w:r>
      <w:r w:rsidR="009360FF">
        <w:rPr>
          <w:rFonts w:asciiTheme="minorHAnsi" w:hAnsiTheme="minorHAnsi" w:cstheme="minorHAnsi"/>
          <w:sz w:val="20"/>
          <w:szCs w:val="20"/>
        </w:rPr>
        <w:tab/>
      </w:r>
      <w:r w:rsidRPr="002F0D88">
        <w:rPr>
          <w:rFonts w:asciiTheme="minorHAnsi" w:hAnsiTheme="minorHAnsi" w:cstheme="minorHAnsi"/>
          <w:sz w:val="20"/>
          <w:szCs w:val="20"/>
        </w:rPr>
        <w:t xml:space="preserve">    Majerská cesta 94, 974 96 Banská Bystrica </w:t>
      </w:r>
    </w:p>
    <w:p w14:paraId="6C80DCF1" w14:textId="77777777" w:rsidR="002F0D88" w:rsidRPr="002F0D88" w:rsidRDefault="002F0D88" w:rsidP="002F0D88">
      <w:pPr>
        <w:ind w:left="702" w:firstLine="6"/>
        <w:jc w:val="both"/>
        <w:rPr>
          <w:rFonts w:asciiTheme="minorHAnsi" w:hAnsiTheme="minorHAnsi" w:cstheme="minorHAnsi"/>
          <w:sz w:val="20"/>
          <w:szCs w:val="20"/>
        </w:rPr>
      </w:pPr>
    </w:p>
    <w:p w14:paraId="26A903C3" w14:textId="77777777" w:rsidR="002F0D88" w:rsidRPr="002F0D88" w:rsidRDefault="002F0D88" w:rsidP="002F0D88">
      <w:pPr>
        <w:ind w:left="1425" w:firstLine="6"/>
        <w:jc w:val="both"/>
        <w:rPr>
          <w:rFonts w:asciiTheme="minorHAnsi" w:hAnsiTheme="minorHAnsi" w:cstheme="minorHAnsi"/>
          <w:sz w:val="20"/>
          <w:szCs w:val="20"/>
        </w:rPr>
      </w:pPr>
    </w:p>
    <w:p w14:paraId="3D020D35" w14:textId="77777777" w:rsidR="002F0D88" w:rsidRPr="002F0D88" w:rsidRDefault="002F0D88" w:rsidP="002F0D88">
      <w:pPr>
        <w:jc w:val="both"/>
        <w:rPr>
          <w:rFonts w:asciiTheme="minorHAnsi" w:hAnsiTheme="minorHAnsi" w:cstheme="minorHAnsi"/>
          <w:color w:val="000000"/>
          <w:sz w:val="20"/>
          <w:szCs w:val="20"/>
        </w:rPr>
      </w:pPr>
      <w:r w:rsidRPr="002F0D88">
        <w:rPr>
          <w:rFonts w:asciiTheme="minorHAnsi" w:hAnsiTheme="minorHAnsi" w:cstheme="minorHAnsi"/>
          <w:color w:val="000000"/>
          <w:sz w:val="20"/>
          <w:szCs w:val="20"/>
        </w:rPr>
        <w:t>Existujúci most evidenčné číslo 2379-4 , ktorý je predmetom rekonštrukcie , sa nachádza ako objekt cesty  III/2379 v </w:t>
      </w:r>
      <w:proofErr w:type="spellStart"/>
      <w:r w:rsidRPr="002F0D88">
        <w:rPr>
          <w:rFonts w:asciiTheme="minorHAnsi" w:hAnsiTheme="minorHAnsi" w:cstheme="minorHAnsi"/>
          <w:color w:val="000000"/>
          <w:sz w:val="20"/>
          <w:szCs w:val="20"/>
        </w:rPr>
        <w:t>ckm</w:t>
      </w:r>
      <w:proofErr w:type="spellEnd"/>
      <w:r w:rsidRPr="002F0D88">
        <w:rPr>
          <w:rFonts w:asciiTheme="minorHAnsi" w:hAnsiTheme="minorHAnsi" w:cstheme="minorHAnsi"/>
          <w:color w:val="000000"/>
          <w:sz w:val="20"/>
          <w:szCs w:val="20"/>
        </w:rPr>
        <w:t xml:space="preserve"> 2,850 v </w:t>
      </w:r>
      <w:proofErr w:type="spellStart"/>
      <w:r w:rsidRPr="002F0D88">
        <w:rPr>
          <w:rFonts w:asciiTheme="minorHAnsi" w:hAnsiTheme="minorHAnsi" w:cstheme="minorHAnsi"/>
          <w:color w:val="000000"/>
          <w:sz w:val="20"/>
          <w:szCs w:val="20"/>
        </w:rPr>
        <w:t>k.ú</w:t>
      </w:r>
      <w:proofErr w:type="spellEnd"/>
      <w:r w:rsidRPr="002F0D88">
        <w:rPr>
          <w:rFonts w:asciiTheme="minorHAnsi" w:hAnsiTheme="minorHAnsi" w:cstheme="minorHAnsi"/>
          <w:color w:val="000000"/>
          <w:sz w:val="20"/>
          <w:szCs w:val="20"/>
        </w:rPr>
        <w:t>. Nemecká, využíva sa vo verejnom záujme pre verejnú dopravu.</w:t>
      </w:r>
    </w:p>
    <w:p w14:paraId="12C17B08" w14:textId="77777777" w:rsidR="002F0D88" w:rsidRPr="002F0D88" w:rsidRDefault="002F0D88" w:rsidP="002F0D88">
      <w:p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Most prevádza cestu III/2379 ponad koryto rieky Hron. </w:t>
      </w:r>
    </w:p>
    <w:p w14:paraId="23998E0B" w14:textId="77777777" w:rsidR="002F0D88" w:rsidRPr="002F0D88" w:rsidRDefault="002F0D88" w:rsidP="002F0D88">
      <w:pPr>
        <w:ind w:left="728" w:hanging="20"/>
        <w:jc w:val="both"/>
        <w:rPr>
          <w:rFonts w:asciiTheme="minorHAnsi" w:hAnsiTheme="minorHAnsi" w:cstheme="minorHAnsi"/>
          <w:sz w:val="20"/>
          <w:szCs w:val="20"/>
        </w:rPr>
      </w:pPr>
    </w:p>
    <w:p w14:paraId="52C128F6" w14:textId="77777777" w:rsidR="002F0D88" w:rsidRPr="002F0D88" w:rsidRDefault="002F0D88" w:rsidP="002F0D88">
      <w:pPr>
        <w:rPr>
          <w:rFonts w:asciiTheme="minorHAnsi" w:hAnsiTheme="minorHAnsi" w:cstheme="minorHAnsi"/>
          <w:b/>
          <w:bCs/>
          <w:sz w:val="20"/>
          <w:szCs w:val="20"/>
        </w:rPr>
      </w:pPr>
      <w:r w:rsidRPr="002F0D88">
        <w:rPr>
          <w:rFonts w:asciiTheme="minorHAnsi" w:hAnsiTheme="minorHAnsi" w:cstheme="minorHAnsi"/>
          <w:b/>
          <w:bCs/>
          <w:sz w:val="20"/>
          <w:szCs w:val="20"/>
          <w:lang w:bidi="si-LK"/>
        </w:rPr>
        <w:t xml:space="preserve">                                       </w:t>
      </w:r>
    </w:p>
    <w:p w14:paraId="574D5682" w14:textId="1BA08C79" w:rsidR="002F0D88" w:rsidRDefault="002F0D88" w:rsidP="002F0D88">
      <w:pPr>
        <w:pStyle w:val="Bezriadkovania"/>
        <w:spacing w:line="276" w:lineRule="auto"/>
        <w:ind w:firstLine="426"/>
        <w:jc w:val="both"/>
        <w:rPr>
          <w:rFonts w:asciiTheme="minorHAnsi" w:hAnsiTheme="minorHAnsi" w:cstheme="minorHAnsi"/>
          <w:szCs w:val="20"/>
        </w:rPr>
      </w:pPr>
      <w:r w:rsidRPr="002F0D88">
        <w:rPr>
          <w:rFonts w:asciiTheme="minorHAnsi" w:hAnsiTheme="minorHAnsi" w:cstheme="minorHAnsi"/>
          <w:szCs w:val="20"/>
        </w:rPr>
        <w:t xml:space="preserve">Projekt rieši komplexnú rekonštrukciu mostného objektu </w:t>
      </w:r>
      <w:proofErr w:type="spellStart"/>
      <w:r w:rsidRPr="002F0D88">
        <w:rPr>
          <w:rFonts w:asciiTheme="minorHAnsi" w:hAnsiTheme="minorHAnsi" w:cstheme="minorHAnsi"/>
          <w:szCs w:val="20"/>
        </w:rPr>
        <w:t>ev.č</w:t>
      </w:r>
      <w:proofErr w:type="spellEnd"/>
      <w:r w:rsidRPr="002F0D88">
        <w:rPr>
          <w:rFonts w:asciiTheme="minorHAnsi" w:hAnsiTheme="minorHAnsi" w:cstheme="minorHAnsi"/>
          <w:szCs w:val="20"/>
        </w:rPr>
        <w:t xml:space="preserve">. 2379-4 ponad rieku Hron pred obcou Nemecká. Jedná sa o existujúci mostný objekt, ktorý sa nachádza katastrálnom území obce Nemecká na ceste III/2379. Rekonštrukcia sa týka nosnej konštrukcie mosta, spodnej stavby, mostného zvršku, príslušenstva a záchytných bezpečnostných zariadení na moste. V rámci rekonštrukcie budú vybúrané všetky poškodené časti mostného objektu a nahradené novými konštrukciami. Súčasťou prác bude aj zosilnenie nosnej konštrukcie mosta vybudovaním novej </w:t>
      </w:r>
      <w:proofErr w:type="spellStart"/>
      <w:r w:rsidRPr="002F0D88">
        <w:rPr>
          <w:rFonts w:asciiTheme="minorHAnsi" w:hAnsiTheme="minorHAnsi" w:cstheme="minorHAnsi"/>
          <w:szCs w:val="20"/>
        </w:rPr>
        <w:t>spriahujúcej</w:t>
      </w:r>
      <w:proofErr w:type="spellEnd"/>
      <w:r w:rsidRPr="002F0D88">
        <w:rPr>
          <w:rFonts w:asciiTheme="minorHAnsi" w:hAnsiTheme="minorHAnsi" w:cstheme="minorHAnsi"/>
          <w:szCs w:val="20"/>
        </w:rPr>
        <w:t xml:space="preserve"> dosky a sanácia ostávajúcich konštrukcií. </w:t>
      </w:r>
    </w:p>
    <w:p w14:paraId="7939B626" w14:textId="77777777" w:rsidR="009F7065" w:rsidRPr="002F0D88" w:rsidRDefault="009F7065" w:rsidP="002F0D88">
      <w:pPr>
        <w:pStyle w:val="Bezriadkovania"/>
        <w:spacing w:line="276" w:lineRule="auto"/>
        <w:ind w:firstLine="426"/>
        <w:jc w:val="both"/>
        <w:rPr>
          <w:rFonts w:asciiTheme="minorHAnsi" w:hAnsiTheme="minorHAnsi" w:cstheme="minorHAnsi"/>
          <w:szCs w:val="20"/>
        </w:rPr>
      </w:pPr>
    </w:p>
    <w:p w14:paraId="4CFC9DB4" w14:textId="77777777" w:rsidR="002F0D88" w:rsidRPr="002F0D88" w:rsidRDefault="002F0D88" w:rsidP="002F0D88">
      <w:pPr>
        <w:pStyle w:val="Bezriadkovania"/>
        <w:spacing w:line="276" w:lineRule="auto"/>
        <w:ind w:firstLine="426"/>
        <w:jc w:val="both"/>
        <w:rPr>
          <w:rFonts w:asciiTheme="minorHAnsi" w:hAnsiTheme="minorHAnsi" w:cstheme="minorHAnsi"/>
          <w:szCs w:val="20"/>
        </w:rPr>
      </w:pPr>
      <w:r w:rsidRPr="002F0D88">
        <w:rPr>
          <w:rFonts w:asciiTheme="minorHAnsi" w:hAnsiTheme="minorHAnsi" w:cstheme="minorHAnsi"/>
          <w:szCs w:val="20"/>
        </w:rPr>
        <w:t xml:space="preserve">Realizáciou navrhovaných prác sa predĺži životnosť konštrukcie mosta, zlepší sa stavebno-technický stav mosta a v neposlednom rade sa zvýši bezpečnosť účastníkov cestnej premávky v danom bode – motoristov aj chodcov. Po riadnom a úplnom realizovaní navrhovaných prác sa zároveň odstránia príčiny existujúcich porúch mostného objektu. </w:t>
      </w:r>
    </w:p>
    <w:p w14:paraId="123AF27D" w14:textId="77777777" w:rsidR="002F0D88" w:rsidRPr="002F0D88" w:rsidRDefault="002F0D88" w:rsidP="002F0D88">
      <w:pPr>
        <w:spacing w:line="240" w:lineRule="atLeast"/>
        <w:jc w:val="both"/>
        <w:rPr>
          <w:rFonts w:asciiTheme="minorHAnsi" w:hAnsiTheme="minorHAnsi" w:cstheme="minorHAnsi"/>
          <w:snapToGrid w:val="0"/>
          <w:sz w:val="20"/>
          <w:szCs w:val="20"/>
        </w:rPr>
      </w:pPr>
    </w:p>
    <w:p w14:paraId="7A754EB1" w14:textId="77777777" w:rsidR="002F0D88" w:rsidRPr="002F0D88" w:rsidRDefault="002F0D88" w:rsidP="002F0D88">
      <w:pPr>
        <w:jc w:val="both"/>
        <w:rPr>
          <w:rFonts w:asciiTheme="minorHAnsi" w:hAnsiTheme="minorHAnsi" w:cstheme="minorHAnsi"/>
          <w:sz w:val="20"/>
          <w:szCs w:val="20"/>
          <w:u w:val="single"/>
        </w:rPr>
      </w:pPr>
      <w:r w:rsidRPr="002F0D88">
        <w:rPr>
          <w:rFonts w:asciiTheme="minorHAnsi" w:hAnsiTheme="minorHAnsi" w:cstheme="minorHAnsi"/>
          <w:sz w:val="20"/>
          <w:szCs w:val="20"/>
          <w:u w:val="single"/>
        </w:rPr>
        <w:t>Stavba sa člení na stavebné objekty:</w:t>
      </w:r>
    </w:p>
    <w:p w14:paraId="0158DFBB" w14:textId="77777777" w:rsidR="002F0D88" w:rsidRPr="002F0D88" w:rsidRDefault="002F0D88" w:rsidP="002F0D88">
      <w:pPr>
        <w:pStyle w:val="Odsekzoznamu"/>
        <w:spacing w:line="14" w:lineRule="atLeast"/>
        <w:contextualSpacing/>
        <w:jc w:val="both"/>
        <w:rPr>
          <w:rFonts w:asciiTheme="minorHAnsi" w:hAnsiTheme="minorHAnsi" w:cstheme="minorHAnsi"/>
          <w:b/>
          <w:sz w:val="20"/>
          <w:szCs w:val="20"/>
        </w:rPr>
      </w:pPr>
      <w:bookmarkStart w:id="2" w:name="_Toc426906184"/>
      <w:bookmarkStart w:id="3" w:name="_Toc430605780"/>
      <w:r w:rsidRPr="002F0D88">
        <w:rPr>
          <w:rFonts w:asciiTheme="minorHAnsi" w:hAnsiTheme="minorHAnsi" w:cstheme="minorHAnsi"/>
          <w:b/>
          <w:sz w:val="20"/>
          <w:szCs w:val="20"/>
        </w:rPr>
        <w:t>SO 101  Úprava cesty III/2379</w:t>
      </w:r>
      <w:r w:rsidRPr="002F0D88">
        <w:rPr>
          <w:rFonts w:asciiTheme="minorHAnsi" w:hAnsiTheme="minorHAnsi" w:cstheme="minorHAnsi"/>
          <w:b/>
          <w:sz w:val="20"/>
          <w:szCs w:val="20"/>
        </w:rPr>
        <w:tab/>
      </w:r>
    </w:p>
    <w:p w14:paraId="498BAD20" w14:textId="77777777" w:rsidR="002F0D88" w:rsidRPr="002F0D88" w:rsidRDefault="002F0D88" w:rsidP="002F0D88">
      <w:pPr>
        <w:pStyle w:val="Odsekzoznamu"/>
        <w:rPr>
          <w:rFonts w:asciiTheme="minorHAnsi" w:hAnsiTheme="minorHAnsi" w:cstheme="minorHAnsi"/>
          <w:sz w:val="20"/>
          <w:szCs w:val="20"/>
        </w:rPr>
      </w:pPr>
      <w:r w:rsidRPr="002F0D88">
        <w:rPr>
          <w:rFonts w:asciiTheme="minorHAnsi" w:hAnsiTheme="minorHAnsi" w:cstheme="minorHAnsi"/>
          <w:sz w:val="20"/>
          <w:szCs w:val="20"/>
        </w:rPr>
        <w:t>správca: Banskobystrická regionálna správa ciest</w:t>
      </w:r>
    </w:p>
    <w:p w14:paraId="0E7D7434" w14:textId="77777777" w:rsidR="002F0D88" w:rsidRPr="002F0D88" w:rsidRDefault="002F0D88" w:rsidP="002F0D88">
      <w:pPr>
        <w:pStyle w:val="Odsekzoznamu"/>
        <w:tabs>
          <w:tab w:val="left" w:pos="709"/>
          <w:tab w:val="left" w:pos="1418"/>
          <w:tab w:val="left" w:pos="2010"/>
        </w:tabs>
        <w:rPr>
          <w:rFonts w:asciiTheme="minorHAnsi" w:hAnsiTheme="minorHAnsi" w:cstheme="minorHAnsi"/>
          <w:b/>
          <w:sz w:val="20"/>
          <w:szCs w:val="20"/>
        </w:rPr>
      </w:pPr>
      <w:r w:rsidRPr="002F0D88">
        <w:rPr>
          <w:rFonts w:asciiTheme="minorHAnsi" w:hAnsiTheme="minorHAnsi" w:cstheme="minorHAnsi"/>
          <w:sz w:val="20"/>
          <w:szCs w:val="20"/>
        </w:rPr>
        <w:tab/>
      </w:r>
      <w:r w:rsidRPr="002F0D88">
        <w:rPr>
          <w:rFonts w:asciiTheme="minorHAnsi" w:hAnsiTheme="minorHAnsi" w:cstheme="minorHAnsi"/>
          <w:b/>
          <w:sz w:val="20"/>
          <w:szCs w:val="20"/>
        </w:rPr>
        <w:t>SO 102  Chodníky pri ceste III/2379 a úprava miestnych komunikácií v nadväznosti na most ponad Hron</w:t>
      </w:r>
    </w:p>
    <w:p w14:paraId="7DDFAA15" w14:textId="77777777" w:rsidR="002F0D88" w:rsidRPr="002F0D88" w:rsidRDefault="002F0D88" w:rsidP="002F0D88">
      <w:pPr>
        <w:ind w:firstLine="709"/>
        <w:rPr>
          <w:rFonts w:asciiTheme="minorHAnsi" w:hAnsiTheme="minorHAnsi" w:cstheme="minorHAnsi"/>
          <w:sz w:val="20"/>
          <w:szCs w:val="20"/>
        </w:rPr>
      </w:pPr>
      <w:r w:rsidRPr="002F0D88">
        <w:rPr>
          <w:rFonts w:asciiTheme="minorHAnsi" w:hAnsiTheme="minorHAnsi" w:cstheme="minorHAnsi"/>
          <w:sz w:val="20"/>
          <w:szCs w:val="20"/>
        </w:rPr>
        <w:t>správca: obec Nemecká</w:t>
      </w:r>
      <w:r w:rsidRPr="002F0D88">
        <w:rPr>
          <w:rFonts w:asciiTheme="minorHAnsi" w:hAnsiTheme="minorHAnsi" w:cstheme="minorHAnsi"/>
          <w:sz w:val="20"/>
          <w:szCs w:val="20"/>
        </w:rPr>
        <w:tab/>
      </w:r>
    </w:p>
    <w:p w14:paraId="088CD481" w14:textId="77777777" w:rsidR="002F0D88" w:rsidRPr="002F0D88" w:rsidRDefault="002F0D88" w:rsidP="002F0D88">
      <w:pPr>
        <w:rPr>
          <w:rFonts w:asciiTheme="minorHAnsi" w:hAnsiTheme="minorHAnsi" w:cstheme="minorHAnsi"/>
          <w:sz w:val="20"/>
          <w:szCs w:val="20"/>
        </w:rPr>
      </w:pPr>
    </w:p>
    <w:p w14:paraId="1DC1097F" w14:textId="77777777" w:rsidR="002F0D88" w:rsidRPr="002F0D88" w:rsidRDefault="002F0D88" w:rsidP="002F0D88">
      <w:pPr>
        <w:pStyle w:val="Odsekzoznamu"/>
        <w:spacing w:line="14" w:lineRule="atLeast"/>
        <w:contextualSpacing/>
        <w:jc w:val="both"/>
        <w:rPr>
          <w:rFonts w:asciiTheme="minorHAnsi" w:hAnsiTheme="minorHAnsi" w:cstheme="minorHAnsi"/>
          <w:b/>
          <w:sz w:val="20"/>
          <w:szCs w:val="20"/>
        </w:rPr>
      </w:pPr>
      <w:r w:rsidRPr="002F0D88">
        <w:rPr>
          <w:rFonts w:asciiTheme="minorHAnsi" w:hAnsiTheme="minorHAnsi" w:cstheme="minorHAnsi"/>
          <w:b/>
          <w:sz w:val="20"/>
          <w:szCs w:val="20"/>
        </w:rPr>
        <w:t xml:space="preserve">SO 201   Most cez Hron na ceste III/2379 </w:t>
      </w:r>
      <w:proofErr w:type="spellStart"/>
      <w:r w:rsidRPr="002F0D88">
        <w:rPr>
          <w:rFonts w:asciiTheme="minorHAnsi" w:hAnsiTheme="minorHAnsi" w:cstheme="minorHAnsi"/>
          <w:b/>
          <w:sz w:val="20"/>
          <w:szCs w:val="20"/>
        </w:rPr>
        <w:t>ev.č</w:t>
      </w:r>
      <w:proofErr w:type="spellEnd"/>
      <w:r w:rsidRPr="002F0D88">
        <w:rPr>
          <w:rFonts w:asciiTheme="minorHAnsi" w:hAnsiTheme="minorHAnsi" w:cstheme="minorHAnsi"/>
          <w:b/>
          <w:sz w:val="20"/>
          <w:szCs w:val="20"/>
        </w:rPr>
        <w:t>. 2379-4</w:t>
      </w:r>
    </w:p>
    <w:p w14:paraId="1195FC32" w14:textId="77777777" w:rsidR="002F0D88" w:rsidRPr="002F0D88" w:rsidRDefault="002F0D88" w:rsidP="002F0D88">
      <w:pPr>
        <w:pStyle w:val="Odsekzoznamu"/>
        <w:rPr>
          <w:rFonts w:asciiTheme="minorHAnsi" w:hAnsiTheme="minorHAnsi" w:cstheme="minorHAnsi"/>
          <w:sz w:val="20"/>
          <w:szCs w:val="20"/>
        </w:rPr>
      </w:pPr>
      <w:r w:rsidRPr="002F0D88">
        <w:rPr>
          <w:rFonts w:asciiTheme="minorHAnsi" w:hAnsiTheme="minorHAnsi" w:cstheme="minorHAnsi"/>
          <w:sz w:val="20"/>
          <w:szCs w:val="20"/>
        </w:rPr>
        <w:t>správca: Banskobystrická regionálna správa ciest</w:t>
      </w:r>
    </w:p>
    <w:p w14:paraId="41F8C056" w14:textId="77777777" w:rsidR="002F0D88" w:rsidRPr="002F0D88" w:rsidRDefault="002F0D88" w:rsidP="002F0D88">
      <w:pPr>
        <w:pStyle w:val="Odsekzoznamu"/>
        <w:spacing w:line="14" w:lineRule="atLeast"/>
        <w:contextualSpacing/>
        <w:jc w:val="both"/>
        <w:rPr>
          <w:rFonts w:asciiTheme="minorHAnsi" w:hAnsiTheme="minorHAnsi" w:cstheme="minorHAnsi"/>
          <w:b/>
          <w:sz w:val="20"/>
          <w:szCs w:val="20"/>
        </w:rPr>
      </w:pPr>
      <w:r w:rsidRPr="002F0D88">
        <w:rPr>
          <w:rFonts w:asciiTheme="minorHAnsi" w:hAnsiTheme="minorHAnsi" w:cstheme="minorHAnsi"/>
          <w:b/>
          <w:sz w:val="20"/>
          <w:szCs w:val="20"/>
        </w:rPr>
        <w:t>SO 601   Preložka telekomunikačného vedenia</w:t>
      </w:r>
    </w:p>
    <w:p w14:paraId="7EF78997" w14:textId="77777777" w:rsidR="002F0D88" w:rsidRPr="002F0D88" w:rsidRDefault="002F0D88" w:rsidP="002F0D88">
      <w:pPr>
        <w:pStyle w:val="Odsekzoznamu"/>
        <w:rPr>
          <w:rFonts w:asciiTheme="minorHAnsi" w:hAnsiTheme="minorHAnsi" w:cstheme="minorHAnsi"/>
          <w:sz w:val="20"/>
          <w:szCs w:val="20"/>
        </w:rPr>
      </w:pPr>
      <w:r w:rsidRPr="002F0D88">
        <w:rPr>
          <w:rFonts w:asciiTheme="minorHAnsi" w:hAnsiTheme="minorHAnsi" w:cstheme="minorHAnsi"/>
          <w:sz w:val="20"/>
          <w:szCs w:val="20"/>
        </w:rPr>
        <w:t xml:space="preserve">správca: Slovak Telekom </w:t>
      </w:r>
      <w:proofErr w:type="spellStart"/>
      <w:r w:rsidRPr="002F0D88">
        <w:rPr>
          <w:rFonts w:asciiTheme="minorHAnsi" w:hAnsiTheme="minorHAnsi" w:cstheme="minorHAnsi"/>
          <w:sz w:val="20"/>
          <w:szCs w:val="20"/>
        </w:rPr>
        <w:t>a.s</w:t>
      </w:r>
      <w:proofErr w:type="spellEnd"/>
      <w:r w:rsidRPr="002F0D88">
        <w:rPr>
          <w:rFonts w:asciiTheme="minorHAnsi" w:hAnsiTheme="minorHAnsi" w:cstheme="minorHAnsi"/>
          <w:sz w:val="20"/>
          <w:szCs w:val="20"/>
        </w:rPr>
        <w:t>.</w:t>
      </w:r>
    </w:p>
    <w:p w14:paraId="79666AB3" w14:textId="2D8EDF85" w:rsidR="002F0D88" w:rsidRDefault="002F0D88" w:rsidP="002F0D88">
      <w:pPr>
        <w:keepNext/>
        <w:numPr>
          <w:ilvl w:val="1"/>
          <w:numId w:val="0"/>
        </w:numPr>
        <w:spacing w:line="360" w:lineRule="auto"/>
        <w:ind w:left="703" w:hanging="703"/>
        <w:outlineLvl w:val="1"/>
        <w:rPr>
          <w:rFonts w:asciiTheme="minorHAnsi" w:hAnsiTheme="minorHAnsi" w:cstheme="minorHAnsi"/>
          <w:sz w:val="20"/>
          <w:szCs w:val="20"/>
        </w:rPr>
      </w:pPr>
    </w:p>
    <w:p w14:paraId="7CD44581" w14:textId="77777777" w:rsidR="009F7065" w:rsidRDefault="009F7065" w:rsidP="002F0D88">
      <w:pPr>
        <w:pStyle w:val="Nadpis2"/>
        <w:keepLines/>
        <w:numPr>
          <w:ilvl w:val="1"/>
          <w:numId w:val="0"/>
        </w:numPr>
        <w:spacing w:before="80" w:line="14" w:lineRule="atLeast"/>
        <w:ind w:left="426" w:hanging="360"/>
        <w:rPr>
          <w:rFonts w:asciiTheme="minorHAnsi" w:hAnsiTheme="minorHAnsi" w:cstheme="minorHAnsi"/>
          <w:sz w:val="20"/>
          <w:szCs w:val="20"/>
        </w:rPr>
      </w:pPr>
      <w:bookmarkStart w:id="4" w:name="_Toc531739614"/>
      <w:bookmarkEnd w:id="2"/>
      <w:bookmarkEnd w:id="3"/>
    </w:p>
    <w:p w14:paraId="6918572D" w14:textId="53C9B93D" w:rsidR="002F0D88" w:rsidRPr="002F0D88" w:rsidRDefault="002F0D88" w:rsidP="002F0D88">
      <w:pPr>
        <w:pStyle w:val="Nadpis2"/>
        <w:keepLines/>
        <w:numPr>
          <w:ilvl w:val="1"/>
          <w:numId w:val="0"/>
        </w:numPr>
        <w:spacing w:before="80" w:line="14" w:lineRule="atLeast"/>
        <w:ind w:left="426" w:hanging="360"/>
        <w:rPr>
          <w:rFonts w:asciiTheme="minorHAnsi" w:hAnsiTheme="minorHAnsi" w:cstheme="minorHAnsi"/>
          <w:sz w:val="20"/>
          <w:szCs w:val="20"/>
        </w:rPr>
      </w:pPr>
      <w:r w:rsidRPr="002F0D88">
        <w:rPr>
          <w:rFonts w:asciiTheme="minorHAnsi" w:hAnsiTheme="minorHAnsi" w:cstheme="minorHAnsi"/>
          <w:sz w:val="20"/>
          <w:szCs w:val="20"/>
        </w:rPr>
        <w:t>SO 101</w:t>
      </w:r>
      <w:r w:rsidRPr="002F0D88">
        <w:rPr>
          <w:rFonts w:asciiTheme="minorHAnsi" w:hAnsiTheme="minorHAnsi" w:cstheme="minorHAnsi"/>
          <w:sz w:val="20"/>
          <w:szCs w:val="20"/>
        </w:rPr>
        <w:tab/>
        <w:t>Úprava cesty III/2379</w:t>
      </w:r>
      <w:bookmarkEnd w:id="4"/>
      <w:r w:rsidRPr="002F0D88">
        <w:rPr>
          <w:rFonts w:asciiTheme="minorHAnsi" w:hAnsiTheme="minorHAnsi" w:cstheme="minorHAnsi"/>
          <w:sz w:val="20"/>
          <w:szCs w:val="20"/>
        </w:rPr>
        <w:tab/>
      </w:r>
    </w:p>
    <w:p w14:paraId="65D546D1" w14:textId="77777777" w:rsidR="002F0D88" w:rsidRPr="002F0D88" w:rsidRDefault="002F0D88" w:rsidP="002F0D88">
      <w:pPr>
        <w:rPr>
          <w:rFonts w:asciiTheme="minorHAnsi" w:hAnsiTheme="minorHAnsi" w:cstheme="minorHAnsi"/>
          <w:sz w:val="20"/>
          <w:szCs w:val="20"/>
        </w:rPr>
      </w:pPr>
    </w:p>
    <w:p w14:paraId="420AA83A" w14:textId="77777777" w:rsidR="002F0D88" w:rsidRPr="002F0D88" w:rsidRDefault="002F0D88" w:rsidP="002F0D88">
      <w:pPr>
        <w:rPr>
          <w:rFonts w:asciiTheme="minorHAnsi" w:hAnsiTheme="minorHAnsi" w:cstheme="minorHAnsi"/>
          <w:b/>
          <w:sz w:val="20"/>
          <w:szCs w:val="20"/>
        </w:rPr>
      </w:pPr>
      <w:bookmarkStart w:id="5" w:name="_Toc531727857"/>
      <w:r w:rsidRPr="002F0D88">
        <w:rPr>
          <w:rFonts w:asciiTheme="minorHAnsi" w:hAnsiTheme="minorHAnsi" w:cstheme="minorHAnsi"/>
          <w:b/>
          <w:sz w:val="20"/>
          <w:szCs w:val="20"/>
        </w:rPr>
        <w:lastRenderedPageBreak/>
        <w:t>Popis funkčného a technického riešenia</w:t>
      </w:r>
      <w:bookmarkEnd w:id="5"/>
    </w:p>
    <w:p w14:paraId="2DE48CEB"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Z dôvodu potreby rekonštrukcie mostného objektu dochádza aj ku zmene nivelety cestnej komunikácie nadväzujúcej na most. Potrebné úpravy na ceste III/2379 vyplývajúce z navrhovanej rekonštrukcie mosta sú predmetom SO 101.</w:t>
      </w:r>
    </w:p>
    <w:p w14:paraId="33FED0AA"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ab/>
      </w:r>
    </w:p>
    <w:p w14:paraId="5197D390" w14:textId="77777777" w:rsidR="002F0D88" w:rsidRPr="002F0D88" w:rsidRDefault="002F0D88" w:rsidP="002F0D88">
      <w:pPr>
        <w:rPr>
          <w:rFonts w:asciiTheme="minorHAnsi" w:hAnsiTheme="minorHAnsi" w:cstheme="minorHAnsi"/>
          <w:b/>
          <w:sz w:val="20"/>
          <w:szCs w:val="20"/>
        </w:rPr>
      </w:pPr>
      <w:bookmarkStart w:id="6" w:name="_Toc531727860"/>
      <w:r w:rsidRPr="002F0D88">
        <w:rPr>
          <w:rFonts w:asciiTheme="minorHAnsi" w:hAnsiTheme="minorHAnsi" w:cstheme="minorHAnsi"/>
          <w:b/>
          <w:sz w:val="20"/>
          <w:szCs w:val="20"/>
        </w:rPr>
        <w:t>Hlavné parametre objektu</w:t>
      </w:r>
      <w:bookmarkEnd w:id="6"/>
    </w:p>
    <w:p w14:paraId="489C11EE" w14:textId="77777777" w:rsidR="002F0D88" w:rsidRPr="002F0D88" w:rsidRDefault="002F0D88" w:rsidP="002F0D88">
      <w:pPr>
        <w:rPr>
          <w:rFonts w:asciiTheme="minorHAnsi" w:hAnsiTheme="minorHAnsi" w:cstheme="minorHAnsi"/>
          <w:sz w:val="20"/>
          <w:szCs w:val="20"/>
        </w:rPr>
      </w:pPr>
    </w:p>
    <w:p w14:paraId="2668B067" w14:textId="77777777" w:rsidR="002F0D88" w:rsidRPr="002F0D88" w:rsidRDefault="002F0D88" w:rsidP="002F0D88">
      <w:pPr>
        <w:pStyle w:val="Odsekzoznamu"/>
        <w:numPr>
          <w:ilvl w:val="0"/>
          <w:numId w:val="31"/>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Kategória:</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C 9,5/50 (redukovaná)</w:t>
      </w:r>
    </w:p>
    <w:p w14:paraId="19442A33" w14:textId="77777777" w:rsidR="002F0D88" w:rsidRPr="002F0D88" w:rsidRDefault="002F0D88" w:rsidP="002F0D88">
      <w:pPr>
        <w:pStyle w:val="Odsekzoznamu"/>
        <w:numPr>
          <w:ilvl w:val="0"/>
          <w:numId w:val="31"/>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Dĺžka trasy:</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190,00 m</w:t>
      </w:r>
    </w:p>
    <w:p w14:paraId="6713A4A4" w14:textId="77777777" w:rsidR="002F0D88" w:rsidRPr="002F0D88" w:rsidRDefault="002F0D88" w:rsidP="002F0D88">
      <w:pPr>
        <w:pStyle w:val="Odsekzoznamu"/>
        <w:numPr>
          <w:ilvl w:val="0"/>
          <w:numId w:val="31"/>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Smerové oblúky:</w:t>
      </w:r>
      <w:r w:rsidRPr="002F0D88">
        <w:rPr>
          <w:rFonts w:asciiTheme="minorHAnsi" w:hAnsiTheme="minorHAnsi" w:cstheme="minorHAnsi"/>
          <w:sz w:val="20"/>
          <w:szCs w:val="20"/>
        </w:rPr>
        <w:tab/>
      </w:r>
      <w:r w:rsidRPr="002F0D88">
        <w:rPr>
          <w:rFonts w:asciiTheme="minorHAnsi" w:hAnsiTheme="minorHAnsi" w:cstheme="minorHAnsi"/>
          <w:sz w:val="20"/>
          <w:szCs w:val="20"/>
        </w:rPr>
        <w:tab/>
        <w:t>R = 675 a 1000 m</w:t>
      </w:r>
    </w:p>
    <w:p w14:paraId="77A017AB" w14:textId="77777777" w:rsidR="002F0D88" w:rsidRPr="002F0D88" w:rsidRDefault="002F0D88" w:rsidP="002F0D88">
      <w:pPr>
        <w:pStyle w:val="Odsekzoznamu"/>
        <w:numPr>
          <w:ilvl w:val="0"/>
          <w:numId w:val="31"/>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Výškové oblúky vyduté:</w:t>
      </w:r>
      <w:r w:rsidRPr="002F0D88">
        <w:rPr>
          <w:rFonts w:asciiTheme="minorHAnsi" w:hAnsiTheme="minorHAnsi" w:cstheme="minorHAnsi"/>
          <w:sz w:val="20"/>
          <w:szCs w:val="20"/>
        </w:rPr>
        <w:tab/>
        <w:t xml:space="preserve">žiadne </w:t>
      </w:r>
    </w:p>
    <w:p w14:paraId="53B8F122" w14:textId="77777777" w:rsidR="002F0D88" w:rsidRPr="002F0D88" w:rsidRDefault="002F0D88" w:rsidP="002F0D88">
      <w:pPr>
        <w:pStyle w:val="Odsekzoznamu"/>
        <w:numPr>
          <w:ilvl w:val="0"/>
          <w:numId w:val="31"/>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Výškové oblúky vypuklé:</w:t>
      </w:r>
      <w:r w:rsidRPr="002F0D88">
        <w:rPr>
          <w:rFonts w:asciiTheme="minorHAnsi" w:hAnsiTheme="minorHAnsi" w:cstheme="minorHAnsi"/>
          <w:sz w:val="20"/>
          <w:szCs w:val="20"/>
        </w:rPr>
        <w:tab/>
        <w:t xml:space="preserve">R = 90 a 110 m </w:t>
      </w:r>
    </w:p>
    <w:p w14:paraId="7907827C" w14:textId="77777777" w:rsidR="002F0D88" w:rsidRPr="002F0D88" w:rsidRDefault="002F0D88" w:rsidP="002F0D88">
      <w:pPr>
        <w:pStyle w:val="Odsekzoznamu"/>
        <w:numPr>
          <w:ilvl w:val="0"/>
          <w:numId w:val="31"/>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Pozdĺžny sklon:</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s = 0,22%, 2,65%, 3,27%, 4,70%</w:t>
      </w:r>
    </w:p>
    <w:p w14:paraId="3025C6C9" w14:textId="77777777" w:rsidR="002F0D88" w:rsidRPr="002F0D88" w:rsidRDefault="002F0D88" w:rsidP="002F0D88">
      <w:pPr>
        <w:rPr>
          <w:rFonts w:asciiTheme="minorHAnsi" w:hAnsiTheme="minorHAnsi" w:cstheme="minorHAnsi"/>
          <w:b/>
          <w:sz w:val="20"/>
          <w:szCs w:val="20"/>
        </w:rPr>
      </w:pPr>
      <w:bookmarkStart w:id="7" w:name="_Toc531727861"/>
    </w:p>
    <w:p w14:paraId="3447CAB0" w14:textId="77777777" w:rsidR="002F0D88" w:rsidRPr="002F0D88" w:rsidRDefault="002F0D88" w:rsidP="002F0D88">
      <w:pPr>
        <w:rPr>
          <w:rFonts w:asciiTheme="minorHAnsi" w:hAnsiTheme="minorHAnsi" w:cstheme="minorHAnsi"/>
          <w:b/>
          <w:sz w:val="20"/>
          <w:szCs w:val="20"/>
        </w:rPr>
      </w:pPr>
      <w:r w:rsidRPr="002F0D88">
        <w:rPr>
          <w:rFonts w:asciiTheme="minorHAnsi" w:hAnsiTheme="minorHAnsi" w:cstheme="minorHAnsi"/>
          <w:b/>
          <w:sz w:val="20"/>
          <w:szCs w:val="20"/>
        </w:rPr>
        <w:t>Všeobecné údaje</w:t>
      </w:r>
      <w:bookmarkEnd w:id="7"/>
    </w:p>
    <w:p w14:paraId="41378838"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Objekt sa nachádza na ceste III/2379 v extraviláne obce Nemecká. Objekt úzko súvisí z rekonštrukciou existujúceho mostného objektu. Hlavným účelom je napojenie nivelety na rekonštruovanom moste na existujúci stav. V rámci rekonštrukcie mostného objektu dochádza ku posunu osi komunikácie na moste 0,725 m vpravo. Zároveň dochádza ku výškovej zmene nivelety, keď nová niveleta je vyššie v priemere o cca 40 mm. </w:t>
      </w:r>
    </w:p>
    <w:p w14:paraId="0A71B4B9" w14:textId="77777777" w:rsidR="002F0D88" w:rsidRPr="002F0D88" w:rsidRDefault="002F0D88" w:rsidP="002F0D88">
      <w:pPr>
        <w:rPr>
          <w:rFonts w:asciiTheme="minorHAnsi" w:hAnsiTheme="minorHAnsi" w:cstheme="minorHAnsi"/>
          <w:sz w:val="20"/>
          <w:szCs w:val="20"/>
        </w:rPr>
      </w:pPr>
    </w:p>
    <w:p w14:paraId="472ED1A8" w14:textId="77777777" w:rsidR="002F0D88" w:rsidRPr="002F0D88" w:rsidRDefault="002F0D88" w:rsidP="002F0D88">
      <w:pPr>
        <w:rPr>
          <w:rFonts w:asciiTheme="minorHAnsi" w:hAnsiTheme="minorHAnsi" w:cstheme="minorHAnsi"/>
          <w:b/>
          <w:sz w:val="20"/>
          <w:szCs w:val="20"/>
        </w:rPr>
      </w:pPr>
      <w:bookmarkStart w:id="8" w:name="_Toc531727862"/>
      <w:r w:rsidRPr="002F0D88">
        <w:rPr>
          <w:rFonts w:asciiTheme="minorHAnsi" w:hAnsiTheme="minorHAnsi" w:cstheme="minorHAnsi"/>
          <w:b/>
          <w:sz w:val="20"/>
          <w:szCs w:val="20"/>
        </w:rPr>
        <w:t>Priestorové usporiadanie a smerové vedenie cesty</w:t>
      </w:r>
      <w:bookmarkEnd w:id="8"/>
      <w:r w:rsidRPr="002F0D88">
        <w:rPr>
          <w:rFonts w:asciiTheme="minorHAnsi" w:hAnsiTheme="minorHAnsi" w:cstheme="minorHAnsi"/>
          <w:b/>
          <w:sz w:val="20"/>
          <w:szCs w:val="20"/>
        </w:rPr>
        <w:t xml:space="preserve"> </w:t>
      </w:r>
    </w:p>
    <w:p w14:paraId="6A2DF990"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Objekt sa nachádza na ceste III/2379,. Jedná sa o drobnú úpravu vedenia komunikácie v úseku od km 3,200 – km 3,390. Dĺžka úpravy je 190 m. </w:t>
      </w:r>
    </w:p>
    <w:p w14:paraId="00CBF9DC" w14:textId="77777777" w:rsidR="002F0D88" w:rsidRPr="002F0D88" w:rsidRDefault="002F0D88" w:rsidP="002F0D88">
      <w:pPr>
        <w:rPr>
          <w:rFonts w:asciiTheme="minorHAnsi" w:hAnsiTheme="minorHAnsi" w:cstheme="minorHAnsi"/>
          <w:sz w:val="20"/>
          <w:szCs w:val="20"/>
        </w:rPr>
      </w:pPr>
    </w:p>
    <w:p w14:paraId="2C3D19A8" w14:textId="77777777" w:rsidR="002F0D88" w:rsidRPr="002F0D88" w:rsidRDefault="002F0D88" w:rsidP="002F0D88">
      <w:pPr>
        <w:rPr>
          <w:rFonts w:asciiTheme="minorHAnsi" w:hAnsiTheme="minorHAnsi" w:cstheme="minorHAnsi"/>
          <w:b/>
          <w:sz w:val="20"/>
          <w:szCs w:val="20"/>
        </w:rPr>
      </w:pPr>
      <w:r w:rsidRPr="002F0D88">
        <w:rPr>
          <w:rFonts w:asciiTheme="minorHAnsi" w:hAnsiTheme="minorHAnsi" w:cstheme="minorHAnsi"/>
          <w:b/>
          <w:sz w:val="20"/>
          <w:szCs w:val="20"/>
        </w:rPr>
        <w:t>Smerové vedenie rešpektuje existujúci stav a je nasledujúce:</w:t>
      </w:r>
    </w:p>
    <w:p w14:paraId="3F0E065E" w14:textId="77777777" w:rsidR="002F0D88" w:rsidRPr="002F0D88" w:rsidRDefault="002F0D88" w:rsidP="002F0D88">
      <w:pPr>
        <w:rPr>
          <w:rFonts w:asciiTheme="minorHAnsi" w:hAnsiTheme="minorHAnsi" w:cstheme="minorHAnsi"/>
          <w:sz w:val="20"/>
          <w:szCs w:val="20"/>
        </w:rPr>
      </w:pPr>
    </w:p>
    <w:p w14:paraId="18171C4E" w14:textId="77777777" w:rsidR="002F0D88" w:rsidRPr="002F0D88" w:rsidRDefault="002F0D88" w:rsidP="002F0D88">
      <w:pPr>
        <w:pStyle w:val="Odsekzoznamu"/>
        <w:numPr>
          <w:ilvl w:val="0"/>
          <w:numId w:val="32"/>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 xml:space="preserve">Začiatok úpravy je v km 0,000 (v km -0,030 16 sa nachádza začiatok pomyselnej osi úpravy – začiatok </w:t>
      </w:r>
      <w:proofErr w:type="spellStart"/>
      <w:r w:rsidRPr="002F0D88">
        <w:rPr>
          <w:rFonts w:asciiTheme="minorHAnsi" w:hAnsiTheme="minorHAnsi" w:cstheme="minorHAnsi"/>
          <w:sz w:val="20"/>
          <w:szCs w:val="20"/>
        </w:rPr>
        <w:t>prechodnice</w:t>
      </w:r>
      <w:proofErr w:type="spellEnd"/>
      <w:r w:rsidRPr="002F0D88">
        <w:rPr>
          <w:rFonts w:asciiTheme="minorHAnsi" w:hAnsiTheme="minorHAnsi" w:cstheme="minorHAnsi"/>
          <w:sz w:val="20"/>
          <w:szCs w:val="20"/>
        </w:rPr>
        <w:t>)</w:t>
      </w:r>
    </w:p>
    <w:p w14:paraId="49A59787" w14:textId="77777777" w:rsidR="002F0D88" w:rsidRPr="002F0D88" w:rsidRDefault="002F0D88" w:rsidP="002F0D88">
      <w:pPr>
        <w:pStyle w:val="Odsekzoznamu"/>
        <w:numPr>
          <w:ilvl w:val="0"/>
          <w:numId w:val="32"/>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 xml:space="preserve">Trasa vedie ľavotočivým oblúkom po km 0,061 26. Polomer oblúka je 90,0 m. Súčasťou oblúka sú aj dve </w:t>
      </w:r>
      <w:proofErr w:type="spellStart"/>
      <w:r w:rsidRPr="002F0D88">
        <w:rPr>
          <w:rFonts w:asciiTheme="minorHAnsi" w:hAnsiTheme="minorHAnsi" w:cstheme="minorHAnsi"/>
          <w:sz w:val="20"/>
          <w:szCs w:val="20"/>
        </w:rPr>
        <w:t>prechodnice</w:t>
      </w:r>
      <w:proofErr w:type="spellEnd"/>
      <w:r w:rsidRPr="002F0D88">
        <w:rPr>
          <w:rFonts w:asciiTheme="minorHAnsi" w:hAnsiTheme="minorHAnsi" w:cstheme="minorHAnsi"/>
          <w:sz w:val="20"/>
          <w:szCs w:val="20"/>
        </w:rPr>
        <w:t xml:space="preserve"> dĺžky 30,0 m s parametrom A = 51,96</w:t>
      </w:r>
    </w:p>
    <w:p w14:paraId="70B302E9" w14:textId="77777777" w:rsidR="002F0D88" w:rsidRPr="002F0D88" w:rsidRDefault="002F0D88" w:rsidP="002F0D88">
      <w:pPr>
        <w:pStyle w:val="Odsekzoznamu"/>
        <w:numPr>
          <w:ilvl w:val="0"/>
          <w:numId w:val="32"/>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Od km 0,061 26 – km 0,126 65 je trasa vedená v priamej</w:t>
      </w:r>
    </w:p>
    <w:p w14:paraId="1E83A1ED" w14:textId="77777777" w:rsidR="002F0D88" w:rsidRPr="002F0D88" w:rsidRDefault="002F0D88" w:rsidP="002F0D88">
      <w:pPr>
        <w:pStyle w:val="Odsekzoznamu"/>
        <w:numPr>
          <w:ilvl w:val="0"/>
          <w:numId w:val="32"/>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Od km 0,126 65 po kú v km 0,190 je trasa vedená v pravotočivom smerovom oblúku</w:t>
      </w:r>
    </w:p>
    <w:p w14:paraId="3AE7CF8C" w14:textId="77777777" w:rsidR="002F0D88" w:rsidRPr="002F0D88" w:rsidRDefault="002F0D88" w:rsidP="002F0D88">
      <w:pPr>
        <w:rPr>
          <w:rFonts w:asciiTheme="minorHAnsi" w:hAnsiTheme="minorHAnsi" w:cstheme="minorHAnsi"/>
          <w:b/>
          <w:sz w:val="20"/>
          <w:szCs w:val="20"/>
        </w:rPr>
      </w:pPr>
      <w:bookmarkStart w:id="9" w:name="_Toc531727863"/>
    </w:p>
    <w:p w14:paraId="6A120E84" w14:textId="77777777" w:rsidR="002F0D88" w:rsidRPr="002F0D88" w:rsidRDefault="002F0D88" w:rsidP="002F0D88">
      <w:pPr>
        <w:rPr>
          <w:rFonts w:asciiTheme="minorHAnsi" w:hAnsiTheme="minorHAnsi" w:cstheme="minorHAnsi"/>
          <w:b/>
          <w:sz w:val="20"/>
          <w:szCs w:val="20"/>
        </w:rPr>
      </w:pPr>
    </w:p>
    <w:p w14:paraId="51C3C3EE" w14:textId="77777777" w:rsidR="002F0D88" w:rsidRPr="002F0D88" w:rsidRDefault="002F0D88" w:rsidP="002F0D88">
      <w:pPr>
        <w:rPr>
          <w:rFonts w:asciiTheme="minorHAnsi" w:hAnsiTheme="minorHAnsi" w:cstheme="minorHAnsi"/>
          <w:b/>
          <w:sz w:val="20"/>
          <w:szCs w:val="20"/>
        </w:rPr>
      </w:pPr>
    </w:p>
    <w:p w14:paraId="5E406377" w14:textId="77777777" w:rsidR="002F0D88" w:rsidRPr="002F0D88" w:rsidRDefault="002F0D88" w:rsidP="002F0D88">
      <w:pPr>
        <w:rPr>
          <w:rFonts w:asciiTheme="minorHAnsi" w:hAnsiTheme="minorHAnsi" w:cstheme="minorHAnsi"/>
          <w:b/>
          <w:sz w:val="20"/>
          <w:szCs w:val="20"/>
        </w:rPr>
      </w:pPr>
      <w:r w:rsidRPr="002F0D88">
        <w:rPr>
          <w:rFonts w:asciiTheme="minorHAnsi" w:hAnsiTheme="minorHAnsi" w:cstheme="minorHAnsi"/>
          <w:b/>
          <w:sz w:val="20"/>
          <w:szCs w:val="20"/>
        </w:rPr>
        <w:t>Výškové vedenie trasy</w:t>
      </w:r>
      <w:bookmarkEnd w:id="9"/>
    </w:p>
    <w:p w14:paraId="6734BC8C"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Výškové vedenie je dané stávajúcim vedením cesty a niveletou rekonštruovaného mosta. Výškové polygóny sú nasledujúce:</w:t>
      </w:r>
    </w:p>
    <w:p w14:paraId="6D322B69" w14:textId="77777777" w:rsidR="002F0D88" w:rsidRPr="002F0D88" w:rsidRDefault="002F0D88" w:rsidP="002F0D88">
      <w:pPr>
        <w:rPr>
          <w:rFonts w:asciiTheme="minorHAnsi" w:hAnsiTheme="minorHAnsi" w:cstheme="minorHAnsi"/>
          <w:sz w:val="20"/>
          <w:szCs w:val="20"/>
        </w:rPr>
      </w:pPr>
    </w:p>
    <w:p w14:paraId="38B85235" w14:textId="77777777" w:rsidR="002F0D88" w:rsidRPr="002F0D88" w:rsidRDefault="002F0D88" w:rsidP="002F0D88">
      <w:pPr>
        <w:pStyle w:val="Odsekzoznamu"/>
        <w:numPr>
          <w:ilvl w:val="0"/>
          <w:numId w:val="33"/>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 xml:space="preserve">Trasa na začiatku úseku mierne stúpa sklonom 0,22% </w:t>
      </w:r>
    </w:p>
    <w:p w14:paraId="123686DC" w14:textId="77777777" w:rsidR="002F0D88" w:rsidRPr="002F0D88" w:rsidRDefault="002F0D88" w:rsidP="002F0D88">
      <w:pPr>
        <w:pStyle w:val="Odsekzoznamu"/>
        <w:numPr>
          <w:ilvl w:val="0"/>
          <w:numId w:val="33"/>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 xml:space="preserve">V km 0,004 84 sa nachádza výškový lom, s tohto bodu trasa stúpa v sklone 2,65%. Jedná sa o vydutý svahový oblúk s polomerom 2000 m. </w:t>
      </w:r>
    </w:p>
    <w:p w14:paraId="50E063F6" w14:textId="77777777" w:rsidR="002F0D88" w:rsidRPr="002F0D88" w:rsidRDefault="002F0D88" w:rsidP="002F0D88">
      <w:pPr>
        <w:pStyle w:val="Odsekzoznamu"/>
        <w:numPr>
          <w:ilvl w:val="0"/>
          <w:numId w:val="33"/>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Ďalší lom nivelety sa nachádza v km 0,085. Od tohto bodu sa mení stúpanie na 3,27%. Opäť je v lome navrhnutý parabolický vydutý svahový oblúk . Polomer oblúka je 5000 m.</w:t>
      </w:r>
    </w:p>
    <w:p w14:paraId="4B67BD7E" w14:textId="77777777" w:rsidR="002F0D88" w:rsidRPr="002F0D88" w:rsidRDefault="002F0D88" w:rsidP="002F0D88">
      <w:pPr>
        <w:pStyle w:val="Odsekzoznamu"/>
        <w:numPr>
          <w:ilvl w:val="0"/>
          <w:numId w:val="33"/>
        </w:numPr>
        <w:spacing w:line="14" w:lineRule="atLeast"/>
        <w:contextualSpacing/>
        <w:jc w:val="both"/>
        <w:rPr>
          <w:rFonts w:asciiTheme="minorHAnsi" w:hAnsiTheme="minorHAnsi" w:cstheme="minorHAnsi"/>
          <w:sz w:val="20"/>
          <w:szCs w:val="20"/>
        </w:rPr>
      </w:pPr>
      <w:r w:rsidRPr="002F0D88">
        <w:rPr>
          <w:rFonts w:asciiTheme="minorHAnsi" w:hAnsiTheme="minorHAnsi" w:cstheme="minorHAnsi"/>
          <w:sz w:val="20"/>
          <w:szCs w:val="20"/>
        </w:rPr>
        <w:t>Posledný výškový lom je v km 0,145 33. Od tohto bodu komunikácia pokračuje existujúcim pozdĺžnym sklonom 4,70%. Opäť je v lome navrhnutý parabolický vydutý svahový oblúk. Polomer oblúka je 2000 m.</w:t>
      </w:r>
    </w:p>
    <w:p w14:paraId="65DD5E8B" w14:textId="77777777" w:rsidR="002F0D88" w:rsidRPr="002F0D88" w:rsidRDefault="002F0D88" w:rsidP="002F0D88">
      <w:pPr>
        <w:rPr>
          <w:rFonts w:asciiTheme="minorHAnsi" w:hAnsiTheme="minorHAnsi" w:cstheme="minorHAnsi"/>
          <w:sz w:val="20"/>
          <w:szCs w:val="20"/>
        </w:rPr>
      </w:pPr>
      <w:bookmarkStart w:id="10" w:name="_Toc531727864"/>
    </w:p>
    <w:p w14:paraId="7880D72E" w14:textId="77777777" w:rsidR="002F0D88" w:rsidRPr="002F0D88" w:rsidRDefault="002F0D88" w:rsidP="002F0D88">
      <w:pPr>
        <w:rPr>
          <w:rFonts w:asciiTheme="minorHAnsi" w:hAnsiTheme="minorHAnsi" w:cstheme="minorHAnsi"/>
          <w:b/>
          <w:sz w:val="20"/>
          <w:szCs w:val="20"/>
        </w:rPr>
      </w:pPr>
      <w:r w:rsidRPr="002F0D88">
        <w:rPr>
          <w:rFonts w:asciiTheme="minorHAnsi" w:hAnsiTheme="minorHAnsi" w:cstheme="minorHAnsi"/>
          <w:b/>
          <w:sz w:val="20"/>
          <w:szCs w:val="20"/>
        </w:rPr>
        <w:t>Šírkové usporiadanie</w:t>
      </w:r>
      <w:bookmarkEnd w:id="10"/>
    </w:p>
    <w:p w14:paraId="01CBF401"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Cesta je navrhnutá v kategórii C 9,5/50 - redukovaná a tomu odpovedá aj jej šírkové usporiadanie:</w:t>
      </w:r>
    </w:p>
    <w:p w14:paraId="085C7A3F"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kategória C 9,5/50 – redukovaná</w:t>
      </w:r>
    </w:p>
    <w:p w14:paraId="5ECA78FC"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šírka jazdného pruhu</w:t>
      </w:r>
      <w:r w:rsidRPr="002F0D88">
        <w:rPr>
          <w:rFonts w:asciiTheme="minorHAnsi" w:hAnsiTheme="minorHAnsi" w:cstheme="minorHAnsi"/>
          <w:sz w:val="20"/>
          <w:szCs w:val="20"/>
        </w:rPr>
        <w:tab/>
      </w:r>
      <w:r w:rsidRPr="002F0D88">
        <w:rPr>
          <w:rFonts w:asciiTheme="minorHAnsi" w:hAnsiTheme="minorHAnsi" w:cstheme="minorHAnsi"/>
          <w:sz w:val="20"/>
          <w:szCs w:val="20"/>
        </w:rPr>
        <w:tab/>
        <w:t>a = 2x 3,50 m</w:t>
      </w:r>
    </w:p>
    <w:p w14:paraId="189051ED"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šírka vodiaceho prúžku</w:t>
      </w:r>
      <w:r w:rsidRPr="002F0D88">
        <w:rPr>
          <w:rFonts w:asciiTheme="minorHAnsi" w:hAnsiTheme="minorHAnsi" w:cstheme="minorHAnsi"/>
          <w:sz w:val="20"/>
          <w:szCs w:val="20"/>
        </w:rPr>
        <w:tab/>
      </w:r>
      <w:r w:rsidRPr="002F0D88">
        <w:rPr>
          <w:rFonts w:asciiTheme="minorHAnsi" w:hAnsiTheme="minorHAnsi" w:cstheme="minorHAnsi"/>
          <w:sz w:val="20"/>
          <w:szCs w:val="20"/>
        </w:rPr>
        <w:tab/>
        <w:t>v = 2x 0,25 m</w:t>
      </w:r>
    </w:p>
    <w:p w14:paraId="73A3BB59"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šírka spevnenej krajnice</w:t>
      </w:r>
      <w:r w:rsidRPr="002F0D88">
        <w:rPr>
          <w:rFonts w:asciiTheme="minorHAnsi" w:hAnsiTheme="minorHAnsi" w:cstheme="minorHAnsi"/>
          <w:sz w:val="20"/>
          <w:szCs w:val="20"/>
        </w:rPr>
        <w:tab/>
      </w:r>
      <w:r w:rsidRPr="002F0D88">
        <w:rPr>
          <w:rFonts w:asciiTheme="minorHAnsi" w:hAnsiTheme="minorHAnsi" w:cstheme="minorHAnsi"/>
          <w:sz w:val="20"/>
          <w:szCs w:val="20"/>
        </w:rPr>
        <w:tab/>
        <w:t>c = 2x 0,25 m</w:t>
      </w:r>
    </w:p>
    <w:p w14:paraId="6B5745C2" w14:textId="77777777" w:rsidR="002F0D88" w:rsidRPr="002F0D88" w:rsidRDefault="002F0D88" w:rsidP="002F0D88">
      <w:pPr>
        <w:rPr>
          <w:rFonts w:asciiTheme="minorHAnsi" w:hAnsiTheme="minorHAnsi" w:cstheme="minorHAnsi"/>
          <w:sz w:val="20"/>
          <w:szCs w:val="20"/>
          <w:u w:val="single"/>
        </w:rPr>
      </w:pPr>
      <w:r w:rsidRPr="002F0D88">
        <w:rPr>
          <w:rFonts w:asciiTheme="minorHAnsi" w:hAnsiTheme="minorHAnsi" w:cstheme="minorHAnsi"/>
          <w:sz w:val="20"/>
          <w:szCs w:val="20"/>
          <w:u w:val="single"/>
        </w:rPr>
        <w:t>šírka nespevnenej krajnice</w:t>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t>e = 2x 0,25 m</w:t>
      </w:r>
    </w:p>
    <w:p w14:paraId="0E1C0A35"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voľná šírka</w:t>
      </w:r>
      <w:r w:rsidRPr="002F0D88">
        <w:rPr>
          <w:rFonts w:asciiTheme="minorHAnsi" w:hAnsiTheme="minorHAnsi" w:cstheme="minorHAnsi"/>
          <w:sz w:val="20"/>
          <w:szCs w:val="20"/>
        </w:rPr>
        <w:tab/>
        <w:t xml:space="preserve">         </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8,50 m</w:t>
      </w:r>
    </w:p>
    <w:p w14:paraId="64C047ED" w14:textId="77777777" w:rsidR="002F0D88" w:rsidRPr="002F0D88" w:rsidRDefault="002F0D88" w:rsidP="002F0D88">
      <w:pPr>
        <w:rPr>
          <w:rFonts w:asciiTheme="minorHAnsi" w:hAnsiTheme="minorHAnsi" w:cstheme="minorHAnsi"/>
          <w:sz w:val="20"/>
          <w:szCs w:val="20"/>
        </w:rPr>
      </w:pPr>
    </w:p>
    <w:p w14:paraId="3F944389" w14:textId="77777777" w:rsidR="002F0D88" w:rsidRPr="002F0D88" w:rsidRDefault="002F0D88" w:rsidP="002F0D88">
      <w:pPr>
        <w:rPr>
          <w:rFonts w:asciiTheme="minorHAnsi" w:hAnsiTheme="minorHAnsi" w:cstheme="minorHAnsi"/>
          <w:b/>
          <w:sz w:val="20"/>
          <w:szCs w:val="20"/>
        </w:rPr>
      </w:pPr>
      <w:r w:rsidRPr="002F0D88">
        <w:rPr>
          <w:rFonts w:asciiTheme="minorHAnsi" w:hAnsiTheme="minorHAnsi" w:cstheme="minorHAnsi"/>
          <w:b/>
          <w:sz w:val="20"/>
          <w:szCs w:val="20"/>
        </w:rPr>
        <w:t>Konštrukcia vozovky:</w:t>
      </w:r>
    </w:p>
    <w:p w14:paraId="35EFC2F3"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lastRenderedPageBreak/>
        <w:t xml:space="preserve"> </w:t>
      </w:r>
    </w:p>
    <w:p w14:paraId="4A16B87F"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Zloženie vozovky v mieste frézovania:</w:t>
      </w:r>
    </w:p>
    <w:p w14:paraId="64B0C045"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ACO 11-I PMB, STN EN 13 108-1</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50mm</w:t>
      </w:r>
    </w:p>
    <w:p w14:paraId="6BCCF2A0"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Spojovací postrek (PS-A 0,3kg/m2 STN 73 6129)</w:t>
      </w:r>
      <w:r w:rsidRPr="002F0D88">
        <w:rPr>
          <w:rFonts w:asciiTheme="minorHAnsi" w:hAnsiTheme="minorHAnsi" w:cstheme="minorHAnsi"/>
          <w:sz w:val="20"/>
          <w:szCs w:val="20"/>
        </w:rPr>
        <w:tab/>
      </w:r>
    </w:p>
    <w:p w14:paraId="3084E2FB"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ACL 16-I, STN EN 13 108-1</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50-80mm</w:t>
      </w:r>
    </w:p>
    <w:p w14:paraId="75047E96" w14:textId="77777777" w:rsidR="002F0D88" w:rsidRPr="002F0D88" w:rsidRDefault="002F0D88" w:rsidP="002F0D88">
      <w:pPr>
        <w:rPr>
          <w:rFonts w:asciiTheme="minorHAnsi" w:hAnsiTheme="minorHAnsi" w:cstheme="minorHAnsi"/>
          <w:sz w:val="20"/>
          <w:szCs w:val="20"/>
          <w:u w:val="single"/>
        </w:rPr>
      </w:pPr>
      <w:r w:rsidRPr="002F0D88">
        <w:rPr>
          <w:rFonts w:asciiTheme="minorHAnsi" w:hAnsiTheme="minorHAnsi" w:cstheme="minorHAnsi"/>
          <w:sz w:val="20"/>
          <w:szCs w:val="20"/>
          <w:u w:val="single"/>
        </w:rPr>
        <w:t>Spojovací postrek (PS-A 0,3kg/m2 STN 73 6129)</w:t>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p>
    <w:p w14:paraId="487944AA"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Celkom</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50-130mm</w:t>
      </w:r>
    </w:p>
    <w:p w14:paraId="6F4C177B" w14:textId="77777777" w:rsidR="002F0D88" w:rsidRPr="002F0D88" w:rsidRDefault="002F0D88" w:rsidP="002F0D88">
      <w:pPr>
        <w:rPr>
          <w:rFonts w:asciiTheme="minorHAnsi" w:hAnsiTheme="minorHAnsi" w:cstheme="minorHAnsi"/>
          <w:sz w:val="20"/>
          <w:szCs w:val="20"/>
        </w:rPr>
      </w:pPr>
    </w:p>
    <w:p w14:paraId="552DAED6"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Zloženie vozovky v mieste plnej konštrukcie vozovky:</w:t>
      </w:r>
    </w:p>
    <w:p w14:paraId="549929F9"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ACO 11-I PMB, STN EN 13 108-1</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50mm</w:t>
      </w:r>
    </w:p>
    <w:p w14:paraId="12EC1452"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Spojovací postrek (PS-A 0,3kg/m2 STN 73 6129)</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p>
    <w:p w14:paraId="05D43F9F"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ACL 16-I, STN EN 13 108-1</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80mm</w:t>
      </w:r>
    </w:p>
    <w:p w14:paraId="3A996239"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Spojovací postrek (PS-A 1,0kg/m2 STN 73 6129)</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p>
    <w:p w14:paraId="2959E5AC"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Kamenivo spevnené cementom (CBGM C5/6 STN 73 6124)</w:t>
      </w:r>
      <w:r w:rsidRPr="002F0D88">
        <w:rPr>
          <w:rFonts w:asciiTheme="minorHAnsi" w:hAnsiTheme="minorHAnsi" w:cstheme="minorHAnsi"/>
          <w:sz w:val="20"/>
          <w:szCs w:val="20"/>
        </w:rPr>
        <w:tab/>
      </w:r>
      <w:r w:rsidRPr="002F0D88">
        <w:rPr>
          <w:rFonts w:asciiTheme="minorHAnsi" w:hAnsiTheme="minorHAnsi" w:cstheme="minorHAnsi"/>
          <w:sz w:val="20"/>
          <w:szCs w:val="20"/>
        </w:rPr>
        <w:tab/>
        <w:t>200mm</w:t>
      </w:r>
    </w:p>
    <w:p w14:paraId="78CCBD77" w14:textId="77777777" w:rsidR="002F0D88" w:rsidRPr="002F0D88" w:rsidRDefault="002F0D88" w:rsidP="002F0D88">
      <w:pPr>
        <w:rPr>
          <w:rFonts w:asciiTheme="minorHAnsi" w:hAnsiTheme="minorHAnsi" w:cstheme="minorHAnsi"/>
          <w:sz w:val="20"/>
          <w:szCs w:val="20"/>
          <w:u w:val="single"/>
        </w:rPr>
      </w:pPr>
      <w:proofErr w:type="spellStart"/>
      <w:r w:rsidRPr="002F0D88">
        <w:rPr>
          <w:rFonts w:asciiTheme="minorHAnsi" w:hAnsiTheme="minorHAnsi" w:cstheme="minorHAnsi"/>
          <w:sz w:val="20"/>
          <w:szCs w:val="20"/>
          <w:u w:val="single"/>
        </w:rPr>
        <w:t>Štrkodrvina</w:t>
      </w:r>
      <w:proofErr w:type="spellEnd"/>
      <w:r w:rsidRPr="002F0D88">
        <w:rPr>
          <w:rFonts w:asciiTheme="minorHAnsi" w:hAnsiTheme="minorHAnsi" w:cstheme="minorHAnsi"/>
          <w:sz w:val="20"/>
          <w:szCs w:val="20"/>
          <w:u w:val="single"/>
        </w:rPr>
        <w:t xml:space="preserve"> (ŠD 0-63mm STN 73 6126)</w:t>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t>250mm</w:t>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p>
    <w:p w14:paraId="618D7118"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Celkom</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580mm</w:t>
      </w:r>
    </w:p>
    <w:p w14:paraId="0A389118" w14:textId="77777777" w:rsidR="002F0D88" w:rsidRPr="002F0D88" w:rsidRDefault="002F0D88" w:rsidP="002F0D88">
      <w:pPr>
        <w:rPr>
          <w:rFonts w:asciiTheme="minorHAnsi" w:hAnsiTheme="minorHAnsi" w:cstheme="minorHAnsi"/>
          <w:sz w:val="20"/>
          <w:szCs w:val="20"/>
        </w:rPr>
      </w:pPr>
    </w:p>
    <w:p w14:paraId="3723045C" w14:textId="77777777" w:rsidR="002F0D88" w:rsidRPr="002F0D88" w:rsidRDefault="002F0D88" w:rsidP="002F0D88">
      <w:pPr>
        <w:rPr>
          <w:rFonts w:asciiTheme="minorHAnsi" w:hAnsiTheme="minorHAnsi" w:cstheme="minorHAnsi"/>
          <w:b/>
          <w:sz w:val="20"/>
          <w:szCs w:val="20"/>
        </w:rPr>
      </w:pPr>
      <w:bookmarkStart w:id="11" w:name="_Toc531727865"/>
      <w:r w:rsidRPr="002F0D88">
        <w:rPr>
          <w:rFonts w:asciiTheme="minorHAnsi" w:hAnsiTheme="minorHAnsi" w:cstheme="minorHAnsi"/>
          <w:b/>
          <w:sz w:val="20"/>
          <w:szCs w:val="20"/>
        </w:rPr>
        <w:t>Záchytné a bezpečnostné zariadenia</w:t>
      </w:r>
      <w:bookmarkEnd w:id="11"/>
    </w:p>
    <w:p w14:paraId="556B1191"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V rámci objektu je navrhnuté oceľové zabaranené zvodidlo úrovne zadržania H1. Toto zvodidlo sa napája na navrhované mostné zvodidlo objektu 201 (s úrovňou H2), pričom musí byť rovnakého druhu. </w:t>
      </w:r>
    </w:p>
    <w:p w14:paraId="078DC0D8" w14:textId="77777777" w:rsidR="002F0D88" w:rsidRPr="002F0D88" w:rsidRDefault="002F0D88" w:rsidP="002F0D88">
      <w:pPr>
        <w:pStyle w:val="Odsekzoznamu"/>
        <w:numPr>
          <w:ilvl w:val="0"/>
          <w:numId w:val="34"/>
        </w:numPr>
        <w:spacing w:line="14" w:lineRule="atLeast"/>
        <w:contextualSpacing/>
        <w:jc w:val="both"/>
        <w:rPr>
          <w:rFonts w:asciiTheme="minorHAnsi" w:hAnsiTheme="minorHAnsi" w:cstheme="minorHAnsi"/>
          <w:sz w:val="20"/>
          <w:szCs w:val="20"/>
        </w:rPr>
      </w:pPr>
      <w:proofErr w:type="spellStart"/>
      <w:r w:rsidRPr="002F0D88">
        <w:rPr>
          <w:rFonts w:asciiTheme="minorHAnsi" w:hAnsiTheme="minorHAnsi" w:cstheme="minorHAnsi"/>
          <w:sz w:val="20"/>
          <w:szCs w:val="20"/>
        </w:rPr>
        <w:t>Zvodilo</w:t>
      </w:r>
      <w:proofErr w:type="spellEnd"/>
      <w:r w:rsidRPr="002F0D88">
        <w:rPr>
          <w:rFonts w:asciiTheme="minorHAnsi" w:hAnsiTheme="minorHAnsi" w:cstheme="minorHAnsi"/>
          <w:sz w:val="20"/>
          <w:szCs w:val="20"/>
        </w:rPr>
        <w:t xml:space="preserve"> pred mostom vľavo: zvodidlo dl. 12,0 m, ukončené krátkym nábehom</w:t>
      </w:r>
    </w:p>
    <w:p w14:paraId="642BD7C9" w14:textId="77777777" w:rsidR="002F0D88" w:rsidRPr="002F0D88" w:rsidRDefault="002F0D88" w:rsidP="002F0D88">
      <w:pPr>
        <w:pStyle w:val="Odsekzoznamu"/>
        <w:numPr>
          <w:ilvl w:val="0"/>
          <w:numId w:val="34"/>
        </w:numPr>
        <w:spacing w:line="14" w:lineRule="atLeast"/>
        <w:contextualSpacing/>
        <w:jc w:val="both"/>
        <w:rPr>
          <w:rFonts w:asciiTheme="minorHAnsi" w:hAnsiTheme="minorHAnsi" w:cstheme="minorHAnsi"/>
          <w:sz w:val="20"/>
          <w:szCs w:val="20"/>
        </w:rPr>
      </w:pPr>
      <w:proofErr w:type="spellStart"/>
      <w:r w:rsidRPr="002F0D88">
        <w:rPr>
          <w:rFonts w:asciiTheme="minorHAnsi" w:hAnsiTheme="minorHAnsi" w:cstheme="minorHAnsi"/>
          <w:sz w:val="20"/>
          <w:szCs w:val="20"/>
        </w:rPr>
        <w:t>Zvodilo</w:t>
      </w:r>
      <w:proofErr w:type="spellEnd"/>
      <w:r w:rsidRPr="002F0D88">
        <w:rPr>
          <w:rFonts w:asciiTheme="minorHAnsi" w:hAnsiTheme="minorHAnsi" w:cstheme="minorHAnsi"/>
          <w:sz w:val="20"/>
          <w:szCs w:val="20"/>
        </w:rPr>
        <w:t xml:space="preserve"> pred mostom vpravo: zvodidlo dl. 12,0 m, zatočené na poľnú cestu a ukončené krátkym nábehom</w:t>
      </w:r>
    </w:p>
    <w:p w14:paraId="01023881" w14:textId="77777777" w:rsidR="002F0D88" w:rsidRPr="002F0D88" w:rsidRDefault="002F0D88" w:rsidP="002F0D88">
      <w:pPr>
        <w:pStyle w:val="Odsekzoznamu"/>
        <w:numPr>
          <w:ilvl w:val="0"/>
          <w:numId w:val="34"/>
        </w:numPr>
        <w:spacing w:line="14" w:lineRule="atLeast"/>
        <w:contextualSpacing/>
        <w:jc w:val="both"/>
        <w:rPr>
          <w:rFonts w:asciiTheme="minorHAnsi" w:hAnsiTheme="minorHAnsi" w:cstheme="minorHAnsi"/>
          <w:sz w:val="20"/>
          <w:szCs w:val="20"/>
        </w:rPr>
      </w:pPr>
      <w:proofErr w:type="spellStart"/>
      <w:r w:rsidRPr="002F0D88">
        <w:rPr>
          <w:rFonts w:asciiTheme="minorHAnsi" w:hAnsiTheme="minorHAnsi" w:cstheme="minorHAnsi"/>
          <w:sz w:val="20"/>
          <w:szCs w:val="20"/>
        </w:rPr>
        <w:t>Zvodilo</w:t>
      </w:r>
      <w:proofErr w:type="spellEnd"/>
      <w:r w:rsidRPr="002F0D88">
        <w:rPr>
          <w:rFonts w:asciiTheme="minorHAnsi" w:hAnsiTheme="minorHAnsi" w:cstheme="minorHAnsi"/>
          <w:sz w:val="20"/>
          <w:szCs w:val="20"/>
        </w:rPr>
        <w:t xml:space="preserve"> za mostom vľavo: zvodidlo dl. 12,0 m, zatočené na vetvu a ukončené krátkym nábehom</w:t>
      </w:r>
    </w:p>
    <w:p w14:paraId="4D3E515A" w14:textId="77777777" w:rsidR="002F0D88" w:rsidRPr="002F0D88" w:rsidRDefault="002F0D88" w:rsidP="002F0D88">
      <w:pPr>
        <w:pStyle w:val="Odsekzoznamu"/>
        <w:numPr>
          <w:ilvl w:val="0"/>
          <w:numId w:val="34"/>
        </w:numPr>
        <w:spacing w:line="14" w:lineRule="atLeast"/>
        <w:contextualSpacing/>
        <w:jc w:val="both"/>
        <w:rPr>
          <w:rFonts w:asciiTheme="minorHAnsi" w:hAnsiTheme="minorHAnsi" w:cstheme="minorHAnsi"/>
          <w:sz w:val="20"/>
          <w:szCs w:val="20"/>
        </w:rPr>
      </w:pPr>
      <w:proofErr w:type="spellStart"/>
      <w:r w:rsidRPr="002F0D88">
        <w:rPr>
          <w:rFonts w:asciiTheme="minorHAnsi" w:hAnsiTheme="minorHAnsi" w:cstheme="minorHAnsi"/>
          <w:sz w:val="20"/>
          <w:szCs w:val="20"/>
        </w:rPr>
        <w:t>Zvodilo</w:t>
      </w:r>
      <w:proofErr w:type="spellEnd"/>
      <w:r w:rsidRPr="002F0D88">
        <w:rPr>
          <w:rFonts w:asciiTheme="minorHAnsi" w:hAnsiTheme="minorHAnsi" w:cstheme="minorHAnsi"/>
          <w:sz w:val="20"/>
          <w:szCs w:val="20"/>
        </w:rPr>
        <w:t xml:space="preserve"> za mostom vpravo: zvodidlo dl. 49,5 m, ukončené napojením na existujúce zvodidlo typu NH4.</w:t>
      </w:r>
    </w:p>
    <w:p w14:paraId="6AC3D524" w14:textId="77777777" w:rsidR="002F0D88" w:rsidRPr="002F0D88" w:rsidRDefault="002F0D88" w:rsidP="002F0D88">
      <w:pPr>
        <w:rPr>
          <w:rFonts w:asciiTheme="minorHAnsi" w:hAnsiTheme="minorHAnsi" w:cstheme="minorHAnsi"/>
          <w:sz w:val="20"/>
          <w:szCs w:val="20"/>
        </w:rPr>
      </w:pPr>
    </w:p>
    <w:p w14:paraId="75D4BD83"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Rozmiestnenie smerových stĺpikov je navrhnuté v závislosti na polomeroch oblúkov. Pre zvolený typ zvodidla vypracuje zhotoviteľ DVP, ktorú nechá odsúhlasiť SD a AD stavby. </w:t>
      </w:r>
    </w:p>
    <w:p w14:paraId="7D7738F5" w14:textId="77777777" w:rsidR="002F0D88" w:rsidRPr="002F0D88" w:rsidRDefault="002F0D88" w:rsidP="002F0D88">
      <w:pPr>
        <w:rPr>
          <w:rFonts w:asciiTheme="minorHAnsi" w:hAnsiTheme="minorHAnsi" w:cstheme="minorHAnsi"/>
          <w:sz w:val="20"/>
          <w:szCs w:val="20"/>
        </w:rPr>
      </w:pPr>
    </w:p>
    <w:p w14:paraId="61D0FE45" w14:textId="77777777" w:rsidR="002F0D88" w:rsidRPr="002F0D88" w:rsidRDefault="002F0D88" w:rsidP="002F0D88">
      <w:pPr>
        <w:rPr>
          <w:rFonts w:asciiTheme="minorHAnsi" w:hAnsiTheme="minorHAnsi" w:cstheme="minorHAnsi"/>
          <w:b/>
          <w:sz w:val="20"/>
          <w:szCs w:val="20"/>
        </w:rPr>
      </w:pPr>
      <w:bookmarkStart w:id="12" w:name="_Toc531727873"/>
      <w:r w:rsidRPr="002F0D88">
        <w:rPr>
          <w:rFonts w:asciiTheme="minorHAnsi" w:hAnsiTheme="minorHAnsi" w:cstheme="minorHAnsi"/>
          <w:b/>
          <w:sz w:val="20"/>
          <w:szCs w:val="20"/>
        </w:rPr>
        <w:t>Odvodnenie</w:t>
      </w:r>
      <w:bookmarkEnd w:id="12"/>
    </w:p>
    <w:p w14:paraId="29B7933B"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ab/>
        <w:t xml:space="preserve">Odvodnenie objektu je zabezpečené pozdĺžnym a priečnym sklonom vozovky. Voda z vozovky tečie voľne do terénu (do zelene) čo rešpektuje existujúci stav. Voda z mosta bude tiecť smerom ku obrubám rímsy a chodníkov. Následne bude tiecť do mostných </w:t>
      </w:r>
      <w:proofErr w:type="spellStart"/>
      <w:r w:rsidRPr="002F0D88">
        <w:rPr>
          <w:rFonts w:asciiTheme="minorHAnsi" w:hAnsiTheme="minorHAnsi" w:cstheme="minorHAnsi"/>
          <w:sz w:val="20"/>
          <w:szCs w:val="20"/>
        </w:rPr>
        <w:t>odvodňovačov</w:t>
      </w:r>
      <w:proofErr w:type="spellEnd"/>
      <w:r w:rsidRPr="002F0D88">
        <w:rPr>
          <w:rFonts w:asciiTheme="minorHAnsi" w:hAnsiTheme="minorHAnsi" w:cstheme="minorHAnsi"/>
          <w:sz w:val="20"/>
          <w:szCs w:val="20"/>
        </w:rPr>
        <w:t xml:space="preserve">, ktorými bude zvedená pod most do rieky. Voda z vozovky pretekajúca popri chodníkoch bude tiecť popri obrubách: chodník pre mostom – voda tečie na mosta a bude zvedená prvým </w:t>
      </w:r>
      <w:proofErr w:type="spellStart"/>
      <w:r w:rsidRPr="002F0D88">
        <w:rPr>
          <w:rFonts w:asciiTheme="minorHAnsi" w:hAnsiTheme="minorHAnsi" w:cstheme="minorHAnsi"/>
          <w:sz w:val="20"/>
          <w:szCs w:val="20"/>
        </w:rPr>
        <w:t>odvodňovačom</w:t>
      </w:r>
      <w:proofErr w:type="spellEnd"/>
      <w:r w:rsidRPr="002F0D88">
        <w:rPr>
          <w:rFonts w:asciiTheme="minorHAnsi" w:hAnsiTheme="minorHAnsi" w:cstheme="minorHAnsi"/>
          <w:sz w:val="20"/>
          <w:szCs w:val="20"/>
        </w:rPr>
        <w:t>, chodník za mostom – voda bude zachytená odvodňovacím žľabom a bude zvedená pod most do rieky Hron</w:t>
      </w:r>
    </w:p>
    <w:p w14:paraId="02980312"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p>
    <w:p w14:paraId="1CBA8BB4" w14:textId="77777777" w:rsidR="002F0D88" w:rsidRPr="002F0D88" w:rsidRDefault="002F0D88" w:rsidP="002F0D88">
      <w:pPr>
        <w:pStyle w:val="Nadpis2"/>
        <w:keepLines/>
        <w:numPr>
          <w:ilvl w:val="1"/>
          <w:numId w:val="0"/>
        </w:numPr>
        <w:spacing w:before="80" w:line="14" w:lineRule="atLeast"/>
        <w:ind w:left="426" w:hanging="360"/>
        <w:rPr>
          <w:rFonts w:asciiTheme="minorHAnsi" w:hAnsiTheme="minorHAnsi" w:cstheme="minorHAnsi"/>
          <w:sz w:val="20"/>
          <w:szCs w:val="20"/>
        </w:rPr>
      </w:pPr>
      <w:bookmarkStart w:id="13" w:name="_Toc531739615"/>
      <w:r w:rsidRPr="002F0D88">
        <w:rPr>
          <w:rFonts w:asciiTheme="minorHAnsi" w:hAnsiTheme="minorHAnsi" w:cstheme="minorHAnsi"/>
          <w:sz w:val="20"/>
          <w:szCs w:val="20"/>
        </w:rPr>
        <w:t>SO 102 Chodníky pri ceste III/2379 a úprava miestnych komunikácií v nadväznosti na   most ponad Hron</w:t>
      </w:r>
      <w:bookmarkEnd w:id="13"/>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p>
    <w:p w14:paraId="3B8E3AC8" w14:textId="77777777" w:rsidR="002F0D88" w:rsidRPr="002F0D88" w:rsidRDefault="002F0D88" w:rsidP="002F0D88">
      <w:pPr>
        <w:rPr>
          <w:rFonts w:asciiTheme="minorHAnsi" w:hAnsiTheme="minorHAnsi" w:cstheme="minorHAnsi"/>
          <w:sz w:val="20"/>
          <w:szCs w:val="20"/>
        </w:rPr>
      </w:pPr>
    </w:p>
    <w:p w14:paraId="5A71D296" w14:textId="77777777" w:rsidR="002F0D88" w:rsidRPr="002F0D88" w:rsidRDefault="002F0D88" w:rsidP="002F0D88">
      <w:pPr>
        <w:pStyle w:val="Bezriadkovania"/>
        <w:jc w:val="both"/>
        <w:rPr>
          <w:rFonts w:asciiTheme="minorHAnsi" w:hAnsiTheme="minorHAnsi" w:cstheme="minorHAnsi"/>
          <w:b/>
          <w:szCs w:val="20"/>
        </w:rPr>
      </w:pPr>
      <w:bookmarkStart w:id="14" w:name="_Toc531727317"/>
      <w:r w:rsidRPr="002F0D88">
        <w:rPr>
          <w:rFonts w:asciiTheme="minorHAnsi" w:hAnsiTheme="minorHAnsi" w:cstheme="minorHAnsi"/>
          <w:b/>
          <w:szCs w:val="20"/>
        </w:rPr>
        <w:t>IDENTIFIKAČNÉ ÚDAJE</w:t>
      </w:r>
      <w:bookmarkEnd w:id="14"/>
      <w:r w:rsidRPr="002F0D88">
        <w:rPr>
          <w:rFonts w:asciiTheme="minorHAnsi" w:hAnsiTheme="minorHAnsi" w:cstheme="minorHAnsi"/>
          <w:b/>
          <w:szCs w:val="20"/>
        </w:rPr>
        <w:t xml:space="preserve"> </w:t>
      </w:r>
    </w:p>
    <w:p w14:paraId="5BA8ACB7" w14:textId="77777777" w:rsidR="002F0D88" w:rsidRPr="002F0D88" w:rsidRDefault="002F0D88" w:rsidP="002F0D88">
      <w:pPr>
        <w:pStyle w:val="Hlavika"/>
        <w:rPr>
          <w:rFonts w:asciiTheme="minorHAnsi" w:hAnsiTheme="minorHAnsi" w:cstheme="minorHAnsi"/>
          <w:sz w:val="20"/>
        </w:rPr>
      </w:pPr>
    </w:p>
    <w:p w14:paraId="70F6DBB8" w14:textId="77777777" w:rsidR="002F0D88" w:rsidRPr="002F0D88" w:rsidRDefault="002F0D88" w:rsidP="002F0D88">
      <w:pPr>
        <w:pStyle w:val="Bezriadkovania"/>
        <w:spacing w:line="276" w:lineRule="auto"/>
        <w:ind w:left="2124" w:hanging="2124"/>
        <w:rPr>
          <w:rFonts w:asciiTheme="minorHAnsi" w:hAnsiTheme="minorHAnsi" w:cstheme="minorHAnsi"/>
          <w:b/>
          <w:szCs w:val="20"/>
        </w:rPr>
      </w:pPr>
      <w:r w:rsidRPr="002F0D88">
        <w:rPr>
          <w:rFonts w:asciiTheme="minorHAnsi" w:hAnsiTheme="minorHAnsi" w:cstheme="minorHAnsi"/>
          <w:b/>
          <w:szCs w:val="20"/>
        </w:rPr>
        <w:t>Stavebný objekt (SO)</w:t>
      </w:r>
      <w:r w:rsidRPr="002F0D88">
        <w:rPr>
          <w:rFonts w:asciiTheme="minorHAnsi" w:hAnsiTheme="minorHAnsi" w:cstheme="minorHAnsi"/>
          <w:b/>
          <w:szCs w:val="20"/>
        </w:rPr>
        <w:tab/>
        <w:t>D102</w:t>
      </w:r>
    </w:p>
    <w:p w14:paraId="4958099F" w14:textId="77777777" w:rsidR="002F0D88" w:rsidRPr="002F0D88" w:rsidRDefault="002F0D88" w:rsidP="002F0D88">
      <w:pPr>
        <w:pStyle w:val="Bezriadkovania"/>
        <w:spacing w:line="276" w:lineRule="auto"/>
        <w:ind w:left="2124" w:hanging="2124"/>
        <w:rPr>
          <w:rFonts w:asciiTheme="minorHAnsi" w:hAnsiTheme="minorHAnsi" w:cstheme="minorHAnsi"/>
          <w:b/>
          <w:szCs w:val="20"/>
        </w:rPr>
      </w:pPr>
      <w:r w:rsidRPr="002F0D88">
        <w:rPr>
          <w:rFonts w:asciiTheme="minorHAnsi" w:hAnsiTheme="minorHAnsi" w:cstheme="minorHAnsi"/>
          <w:b/>
          <w:szCs w:val="20"/>
        </w:rPr>
        <w:t>Názov SO</w:t>
      </w:r>
      <w:r w:rsidRPr="002F0D88">
        <w:rPr>
          <w:rFonts w:asciiTheme="minorHAnsi" w:hAnsiTheme="minorHAnsi" w:cstheme="minorHAnsi"/>
          <w:b/>
          <w:szCs w:val="20"/>
        </w:rPr>
        <w:tab/>
        <w:t>Chodníky pri ceste III/2379 a úprava miestnych komunikácií v nadväznosti na most ponad Hron</w:t>
      </w:r>
    </w:p>
    <w:p w14:paraId="5175E244" w14:textId="77777777" w:rsidR="002F0D88" w:rsidRPr="002F0D88" w:rsidRDefault="002F0D88" w:rsidP="002F0D88">
      <w:pPr>
        <w:pStyle w:val="Bezriadkovania"/>
        <w:spacing w:line="276" w:lineRule="auto"/>
        <w:ind w:left="2124" w:hanging="2124"/>
        <w:rPr>
          <w:rFonts w:asciiTheme="minorHAnsi" w:hAnsiTheme="minorHAnsi" w:cstheme="minorHAnsi"/>
          <w:b/>
          <w:szCs w:val="20"/>
        </w:rPr>
      </w:pPr>
    </w:p>
    <w:p w14:paraId="32762BD0" w14:textId="77777777" w:rsidR="002F0D88" w:rsidRPr="002F0D88" w:rsidRDefault="002F0D88" w:rsidP="002F0D88">
      <w:pPr>
        <w:pStyle w:val="Bezriadkovania"/>
        <w:rPr>
          <w:rFonts w:asciiTheme="minorHAnsi" w:hAnsiTheme="minorHAnsi" w:cstheme="minorHAnsi"/>
          <w:b/>
          <w:szCs w:val="20"/>
        </w:rPr>
      </w:pPr>
      <w:r w:rsidRPr="002F0D88">
        <w:rPr>
          <w:rFonts w:asciiTheme="minorHAnsi" w:hAnsiTheme="minorHAnsi" w:cstheme="minorHAnsi"/>
          <w:szCs w:val="20"/>
        </w:rPr>
        <w:t>Správca objektu</w:t>
      </w:r>
      <w:r w:rsidRPr="002F0D88">
        <w:rPr>
          <w:rFonts w:asciiTheme="minorHAnsi" w:hAnsiTheme="minorHAnsi" w:cstheme="minorHAnsi"/>
          <w:szCs w:val="20"/>
        </w:rPr>
        <w:tab/>
      </w:r>
      <w:r w:rsidRPr="002F0D88">
        <w:rPr>
          <w:rFonts w:asciiTheme="minorHAnsi" w:hAnsiTheme="minorHAnsi" w:cstheme="minorHAnsi"/>
          <w:b/>
          <w:szCs w:val="20"/>
        </w:rPr>
        <w:t>Obec Nemecká</w:t>
      </w:r>
    </w:p>
    <w:p w14:paraId="7A7B8D9F" w14:textId="77777777" w:rsidR="002F0D88" w:rsidRPr="002F0D88" w:rsidRDefault="002F0D88" w:rsidP="002F0D88">
      <w:pPr>
        <w:pStyle w:val="Bezriadkovania"/>
        <w:ind w:left="2124"/>
        <w:rPr>
          <w:rFonts w:asciiTheme="minorHAnsi" w:hAnsiTheme="minorHAnsi" w:cstheme="minorHAnsi"/>
          <w:szCs w:val="20"/>
        </w:rPr>
      </w:pPr>
      <w:r w:rsidRPr="002F0D88">
        <w:rPr>
          <w:rFonts w:asciiTheme="minorHAnsi" w:hAnsiTheme="minorHAnsi" w:cstheme="minorHAnsi"/>
          <w:szCs w:val="20"/>
        </w:rPr>
        <w:t>Hronská 37</w:t>
      </w:r>
      <w:r w:rsidRPr="002F0D88">
        <w:rPr>
          <w:rFonts w:asciiTheme="minorHAnsi" w:hAnsiTheme="minorHAnsi" w:cstheme="minorHAnsi"/>
          <w:szCs w:val="20"/>
        </w:rPr>
        <w:br/>
        <w:t>976 97 Nemecká, SR</w:t>
      </w:r>
    </w:p>
    <w:p w14:paraId="70F4FC67" w14:textId="77777777" w:rsidR="002F0D88" w:rsidRPr="002F0D88" w:rsidRDefault="002F0D88" w:rsidP="002F0D88">
      <w:pPr>
        <w:pStyle w:val="Bezriadkovania"/>
        <w:spacing w:line="276" w:lineRule="auto"/>
        <w:rPr>
          <w:rFonts w:asciiTheme="minorHAnsi" w:hAnsiTheme="minorHAnsi" w:cstheme="minorHAnsi"/>
          <w:szCs w:val="20"/>
        </w:rPr>
      </w:pPr>
      <w:r w:rsidRPr="002F0D88">
        <w:rPr>
          <w:rFonts w:asciiTheme="minorHAnsi" w:hAnsiTheme="minorHAnsi" w:cstheme="minorHAnsi"/>
          <w:szCs w:val="20"/>
        </w:rPr>
        <w:tab/>
      </w:r>
      <w:bookmarkStart w:id="15" w:name="_Toc531727319"/>
    </w:p>
    <w:p w14:paraId="0183EE23" w14:textId="77777777" w:rsidR="002F0D88" w:rsidRPr="002F0D88" w:rsidRDefault="002F0D88" w:rsidP="002F0D88">
      <w:pPr>
        <w:pStyle w:val="Bezriadkovania"/>
        <w:spacing w:line="276" w:lineRule="auto"/>
        <w:rPr>
          <w:rFonts w:asciiTheme="minorHAnsi" w:hAnsiTheme="minorHAnsi" w:cstheme="minorHAnsi"/>
          <w:b/>
          <w:szCs w:val="20"/>
        </w:rPr>
      </w:pPr>
      <w:r w:rsidRPr="002F0D88">
        <w:rPr>
          <w:rFonts w:asciiTheme="minorHAnsi" w:hAnsiTheme="minorHAnsi" w:cstheme="minorHAnsi"/>
          <w:b/>
          <w:szCs w:val="20"/>
        </w:rPr>
        <w:t>Popis funkčného a technického riešenia</w:t>
      </w:r>
      <w:bookmarkEnd w:id="15"/>
    </w:p>
    <w:p w14:paraId="3D536BCA"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Z dôvodu potreby rekonštrukcie mostného objektu dochádza aj ku zmene nivelety cestnej komunikácie III/2379. Táto zmena si vyžaduje aj úpravu napojenia a výškového vedenia existujúcej miestnej komunikácie, ktorá sa nachádza z mostom vľavo (jedná sa o vetvu v križovatke s miesenou komunikáciou). Zároveň stavebný objekt obsahuje návrh napojenia nového chodníka navrhovaného na mostnom objekte. Toto napojenie bude vytvorené vybudovaním dvoch nadväzujúcich chodníkov popri ceste III/2379. Jedna sa iba o nevyhnutný rozsah </w:t>
      </w:r>
      <w:r w:rsidRPr="002F0D88">
        <w:rPr>
          <w:rFonts w:asciiTheme="minorHAnsi" w:hAnsiTheme="minorHAnsi" w:cstheme="minorHAnsi"/>
          <w:sz w:val="20"/>
          <w:szCs w:val="20"/>
        </w:rPr>
        <w:lastRenderedPageBreak/>
        <w:t xml:space="preserve">výstavby chodníkov – dopojenie chodníka mostného objektu na krajnicu komunikácie. Stavebný objekt 102 nerieši výstavbu chodníkov popri ceste komplexne, nakoľko to nie je predmetom rekonštrukcie mosta. Zrealizovaním navrhovaného rozsahu výstavby chodníkov sa umožní prístup na most pre peších čo bude mať  pozitívny vplyv na ich bezpečnosť. </w:t>
      </w:r>
      <w:bookmarkStart w:id="16" w:name="_Toc531727322"/>
    </w:p>
    <w:p w14:paraId="445AEB44" w14:textId="77777777" w:rsidR="002F0D88" w:rsidRPr="002F0D88" w:rsidRDefault="002F0D88" w:rsidP="002F0D88">
      <w:pPr>
        <w:pStyle w:val="Bezriadkovania"/>
        <w:jc w:val="both"/>
        <w:rPr>
          <w:rFonts w:asciiTheme="minorHAnsi" w:hAnsiTheme="minorHAnsi" w:cstheme="minorHAnsi"/>
          <w:b/>
          <w:szCs w:val="20"/>
        </w:rPr>
      </w:pPr>
    </w:p>
    <w:p w14:paraId="6F006E8F"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Hlavné parametre objektu</w:t>
      </w:r>
      <w:bookmarkEnd w:id="16"/>
    </w:p>
    <w:p w14:paraId="7E9E6280"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Kategória:</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 xml:space="preserve">C 6,0/40 </w:t>
      </w:r>
    </w:p>
    <w:p w14:paraId="1D35C0C3"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Dĺžka trasy úpravy vetvy VA:</w:t>
      </w:r>
      <w:r w:rsidRPr="002F0D88">
        <w:rPr>
          <w:rFonts w:asciiTheme="minorHAnsi" w:hAnsiTheme="minorHAnsi" w:cstheme="minorHAnsi"/>
          <w:sz w:val="20"/>
          <w:szCs w:val="20"/>
        </w:rPr>
        <w:tab/>
        <w:t>34,58 m</w:t>
      </w:r>
    </w:p>
    <w:p w14:paraId="3230C0D9" w14:textId="48BCE1BD"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Smerové oblúky:</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009F7065">
        <w:rPr>
          <w:rFonts w:asciiTheme="minorHAnsi" w:hAnsiTheme="minorHAnsi" w:cstheme="minorHAnsi"/>
          <w:sz w:val="20"/>
          <w:szCs w:val="20"/>
        </w:rPr>
        <w:tab/>
      </w:r>
      <w:r w:rsidRPr="002F0D88">
        <w:rPr>
          <w:rFonts w:asciiTheme="minorHAnsi" w:hAnsiTheme="minorHAnsi" w:cstheme="minorHAnsi"/>
          <w:sz w:val="20"/>
          <w:szCs w:val="20"/>
        </w:rPr>
        <w:t>R = 675 a 1000 m</w:t>
      </w:r>
    </w:p>
    <w:p w14:paraId="13630DAA" w14:textId="69429394"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Výškové oblúky vyduté:</w:t>
      </w:r>
      <w:r w:rsidRPr="002F0D88">
        <w:rPr>
          <w:rFonts w:asciiTheme="minorHAnsi" w:hAnsiTheme="minorHAnsi" w:cstheme="minorHAnsi"/>
          <w:sz w:val="20"/>
          <w:szCs w:val="20"/>
        </w:rPr>
        <w:tab/>
      </w:r>
      <w:r w:rsidR="009F7065">
        <w:rPr>
          <w:rFonts w:asciiTheme="minorHAnsi" w:hAnsiTheme="minorHAnsi" w:cstheme="minorHAnsi"/>
          <w:sz w:val="20"/>
          <w:szCs w:val="20"/>
        </w:rPr>
        <w:tab/>
      </w:r>
      <w:r w:rsidRPr="002F0D88">
        <w:rPr>
          <w:rFonts w:asciiTheme="minorHAnsi" w:hAnsiTheme="minorHAnsi" w:cstheme="minorHAnsi"/>
          <w:sz w:val="20"/>
          <w:szCs w:val="20"/>
        </w:rPr>
        <w:t xml:space="preserve">žiadne </w:t>
      </w:r>
    </w:p>
    <w:p w14:paraId="5A0FFB83" w14:textId="7680A06A"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Výškové oblúky vypuklé:</w:t>
      </w:r>
      <w:r w:rsidRPr="002F0D88">
        <w:rPr>
          <w:rFonts w:asciiTheme="minorHAnsi" w:hAnsiTheme="minorHAnsi" w:cstheme="minorHAnsi"/>
          <w:sz w:val="20"/>
          <w:szCs w:val="20"/>
        </w:rPr>
        <w:tab/>
      </w:r>
      <w:r w:rsidR="009F7065">
        <w:rPr>
          <w:rFonts w:asciiTheme="minorHAnsi" w:hAnsiTheme="minorHAnsi" w:cstheme="minorHAnsi"/>
          <w:sz w:val="20"/>
          <w:szCs w:val="20"/>
        </w:rPr>
        <w:tab/>
      </w:r>
      <w:r w:rsidRPr="002F0D88">
        <w:rPr>
          <w:rFonts w:asciiTheme="minorHAnsi" w:hAnsiTheme="minorHAnsi" w:cstheme="minorHAnsi"/>
          <w:sz w:val="20"/>
          <w:szCs w:val="20"/>
        </w:rPr>
        <w:t>R = 9 m (v križovatke)</w:t>
      </w:r>
    </w:p>
    <w:p w14:paraId="3230B8BE"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Pozdĺžny sklon:</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 xml:space="preserve">s = 12,0%, 1,50%, -2,50% (maximálny sklon rešpektuje existujúci </w:t>
      </w:r>
    </w:p>
    <w:p w14:paraId="122C16EF" w14:textId="77777777" w:rsidR="002F0D88" w:rsidRPr="002F0D88" w:rsidRDefault="002F0D88" w:rsidP="002F0D88">
      <w:pPr>
        <w:ind w:left="2836" w:firstLine="709"/>
        <w:rPr>
          <w:rFonts w:asciiTheme="minorHAnsi" w:hAnsiTheme="minorHAnsi" w:cstheme="minorHAnsi"/>
          <w:sz w:val="20"/>
          <w:szCs w:val="20"/>
        </w:rPr>
      </w:pPr>
      <w:r w:rsidRPr="002F0D88">
        <w:rPr>
          <w:rFonts w:asciiTheme="minorHAnsi" w:hAnsiTheme="minorHAnsi" w:cstheme="minorHAnsi"/>
          <w:sz w:val="20"/>
          <w:szCs w:val="20"/>
        </w:rPr>
        <w:t>stav)</w:t>
      </w:r>
    </w:p>
    <w:p w14:paraId="4078945C" w14:textId="77777777" w:rsidR="002F0D88" w:rsidRPr="002F0D88" w:rsidRDefault="002F0D88" w:rsidP="002F0D88">
      <w:pPr>
        <w:pStyle w:val="Bezriadkovania"/>
        <w:jc w:val="both"/>
        <w:rPr>
          <w:rFonts w:asciiTheme="minorHAnsi" w:hAnsiTheme="minorHAnsi" w:cstheme="minorHAnsi"/>
          <w:b/>
          <w:szCs w:val="20"/>
        </w:rPr>
      </w:pPr>
      <w:bookmarkStart w:id="17" w:name="_Toc531727323"/>
      <w:r w:rsidRPr="002F0D88">
        <w:rPr>
          <w:rFonts w:asciiTheme="minorHAnsi" w:hAnsiTheme="minorHAnsi" w:cstheme="minorHAnsi"/>
          <w:b/>
          <w:szCs w:val="20"/>
        </w:rPr>
        <w:t>Všeobecné údaje</w:t>
      </w:r>
      <w:bookmarkEnd w:id="17"/>
    </w:p>
    <w:p w14:paraId="6CE05679"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Objekt sa skladá z dvoch základných častí. Prvou je výstavba dláždených chodníkov dĺžky 14,0 m pred mostom a 14,30 m za mostom. Šírka chodníkov je 0,50 + 1,50 m. Druhou častou je stavebná úprava existujúcej vetvy križovatky cesty III/2379 s miestnou komunikáciou zabezpečujúcou prístup do časti </w:t>
      </w:r>
      <w:proofErr w:type="spellStart"/>
      <w:r w:rsidRPr="002F0D88">
        <w:rPr>
          <w:rFonts w:asciiTheme="minorHAnsi" w:hAnsiTheme="minorHAnsi" w:cstheme="minorHAnsi"/>
          <w:sz w:val="20"/>
          <w:szCs w:val="20"/>
        </w:rPr>
        <w:t>Zámostie</w:t>
      </w:r>
      <w:proofErr w:type="spellEnd"/>
      <w:r w:rsidRPr="002F0D88">
        <w:rPr>
          <w:rFonts w:asciiTheme="minorHAnsi" w:hAnsiTheme="minorHAnsi" w:cstheme="minorHAnsi"/>
          <w:sz w:val="20"/>
          <w:szCs w:val="20"/>
        </w:rPr>
        <w:t xml:space="preserve"> (časť obce Nemecká). V rámci úpravy dochádza k zmene výškového vedenia vetvy. Dôvodom stavebnej úpravy je potreba napojenia vetvy na novú niveletu cesty III/2379. Navrhovanou stavebnou úpravou sa smerové a výškové parametre vetvy nezhoršujú. </w:t>
      </w:r>
    </w:p>
    <w:p w14:paraId="756263FA" w14:textId="77777777" w:rsidR="002F0D88" w:rsidRPr="002F0D88" w:rsidRDefault="002F0D88" w:rsidP="002F0D88">
      <w:pPr>
        <w:rPr>
          <w:rFonts w:asciiTheme="minorHAnsi" w:hAnsiTheme="minorHAnsi" w:cstheme="minorHAnsi"/>
          <w:sz w:val="20"/>
          <w:szCs w:val="20"/>
        </w:rPr>
      </w:pPr>
    </w:p>
    <w:p w14:paraId="24B42A4F" w14:textId="77777777" w:rsidR="002F0D88" w:rsidRPr="002F0D88" w:rsidRDefault="002F0D88" w:rsidP="002F0D88">
      <w:pPr>
        <w:pStyle w:val="Bezriadkovania"/>
        <w:jc w:val="both"/>
        <w:rPr>
          <w:rFonts w:asciiTheme="minorHAnsi" w:hAnsiTheme="minorHAnsi" w:cstheme="minorHAnsi"/>
          <w:b/>
          <w:szCs w:val="20"/>
        </w:rPr>
      </w:pPr>
      <w:bookmarkStart w:id="18" w:name="_Toc531727324"/>
      <w:r w:rsidRPr="002F0D88">
        <w:rPr>
          <w:rFonts w:asciiTheme="minorHAnsi" w:hAnsiTheme="minorHAnsi" w:cstheme="minorHAnsi"/>
          <w:b/>
          <w:szCs w:val="20"/>
        </w:rPr>
        <w:t>Priestorové usporiadanie a smerové vedenie cesty</w:t>
      </w:r>
      <w:bookmarkEnd w:id="18"/>
      <w:r w:rsidRPr="002F0D88">
        <w:rPr>
          <w:rFonts w:asciiTheme="minorHAnsi" w:hAnsiTheme="minorHAnsi" w:cstheme="minorHAnsi"/>
          <w:b/>
          <w:szCs w:val="20"/>
        </w:rPr>
        <w:t xml:space="preserve"> </w:t>
      </w:r>
    </w:p>
    <w:p w14:paraId="2EC7D265"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Úprava vetvy spočíva najmä vo výškovej úprave napojenia. Vykreslené smerové vedenie je teoretické, nakoľko vetva nemá žiadnu definovanú os. Priestorovo ostáva zachovaný existujúci stav.  </w:t>
      </w:r>
    </w:p>
    <w:p w14:paraId="42DF4149" w14:textId="77777777" w:rsidR="002F0D88" w:rsidRPr="002F0D88" w:rsidRDefault="002F0D88" w:rsidP="002F0D88">
      <w:pPr>
        <w:pStyle w:val="Bezriadkovania"/>
        <w:jc w:val="both"/>
        <w:rPr>
          <w:rFonts w:asciiTheme="minorHAnsi" w:hAnsiTheme="minorHAnsi" w:cstheme="minorHAnsi"/>
          <w:b/>
          <w:szCs w:val="20"/>
        </w:rPr>
      </w:pPr>
      <w:bookmarkStart w:id="19" w:name="_Toc531727325"/>
      <w:r w:rsidRPr="002F0D88">
        <w:rPr>
          <w:rFonts w:asciiTheme="minorHAnsi" w:hAnsiTheme="minorHAnsi" w:cstheme="minorHAnsi"/>
          <w:b/>
          <w:szCs w:val="20"/>
        </w:rPr>
        <w:t>Výškové vedenie trasy</w:t>
      </w:r>
      <w:bookmarkEnd w:id="19"/>
    </w:p>
    <w:p w14:paraId="09D86A22"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Výškové vedenie úpravy vetvy križovatky vychádza z existujúcich terénnych podmienok, ktoré sú pomerne obmedzujúce. V súčasnosti je na existujúcej vetve pozdĺžny sklon 12%. V rámci stavebnej úpravy táto hodnota ostáva zachovaná. V prípade ak by sme chceli túto hodnotu dostať na normové hodnoty, znamenalo by to potrebu rozsiahleho zásahu do križovatky, pričom by bolo potrebné jej komplexné prebudovanie. Takáto stavba by si navyše vyžiadala prekládky inžinierskych sietí a značné zásahy do iných (susedných)  pozemkov. Tieto práce nie sú predmetom tejto PD, nakoľko stavba rieši primárne rekonštrukciu mosta a zamedzenie jeho ďalšej degradácie. </w:t>
      </w:r>
    </w:p>
    <w:p w14:paraId="4E6C614F" w14:textId="77777777" w:rsidR="002F0D88" w:rsidRPr="002F0D88" w:rsidRDefault="002F0D88" w:rsidP="002F0D88">
      <w:pPr>
        <w:rPr>
          <w:rFonts w:asciiTheme="minorHAnsi" w:hAnsiTheme="minorHAnsi" w:cstheme="minorHAnsi"/>
          <w:sz w:val="20"/>
          <w:szCs w:val="20"/>
        </w:rPr>
      </w:pPr>
    </w:p>
    <w:p w14:paraId="2EDDEE10" w14:textId="77777777" w:rsidR="002F0D88" w:rsidRPr="002F0D88" w:rsidRDefault="002F0D88" w:rsidP="002F0D88">
      <w:pPr>
        <w:pStyle w:val="Bezriadkovania"/>
        <w:jc w:val="both"/>
        <w:rPr>
          <w:rFonts w:asciiTheme="minorHAnsi" w:hAnsiTheme="minorHAnsi" w:cstheme="minorHAnsi"/>
          <w:b/>
          <w:szCs w:val="20"/>
        </w:rPr>
      </w:pPr>
      <w:bookmarkStart w:id="20" w:name="_Toc531727326"/>
      <w:r w:rsidRPr="002F0D88">
        <w:rPr>
          <w:rFonts w:asciiTheme="minorHAnsi" w:hAnsiTheme="minorHAnsi" w:cstheme="minorHAnsi"/>
          <w:b/>
          <w:szCs w:val="20"/>
        </w:rPr>
        <w:t>Šírkové usporiadanie</w:t>
      </w:r>
      <w:bookmarkEnd w:id="20"/>
    </w:p>
    <w:p w14:paraId="1302B7E7"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Šírkové usporiadanie na vetve nie je možné definovať, nakoľko je po celej svojej dĺžke premenlivej šírky bez vyznačenia jazdných pruhov. Minimálna šírka vozovky je 7,93 m. </w:t>
      </w:r>
    </w:p>
    <w:p w14:paraId="6A55D575" w14:textId="77777777" w:rsidR="002F0D88" w:rsidRPr="002F0D88" w:rsidRDefault="002F0D88" w:rsidP="002F0D88">
      <w:pPr>
        <w:rPr>
          <w:rFonts w:asciiTheme="minorHAnsi" w:hAnsiTheme="minorHAnsi" w:cstheme="minorHAnsi"/>
          <w:sz w:val="20"/>
          <w:szCs w:val="20"/>
        </w:rPr>
      </w:pPr>
    </w:p>
    <w:p w14:paraId="79EAE0B6"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Konštrukcia vozovky:</w:t>
      </w:r>
    </w:p>
    <w:p w14:paraId="42BBA5F2"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 </w:t>
      </w:r>
    </w:p>
    <w:p w14:paraId="33DA0A42" w14:textId="77777777" w:rsidR="002F0D88" w:rsidRPr="002F0D88" w:rsidRDefault="002F0D88" w:rsidP="002F0D88">
      <w:pPr>
        <w:spacing w:line="20" w:lineRule="atLeast"/>
        <w:rPr>
          <w:rFonts w:asciiTheme="minorHAnsi" w:hAnsiTheme="minorHAnsi" w:cstheme="minorHAnsi"/>
          <w:b/>
          <w:sz w:val="20"/>
          <w:szCs w:val="20"/>
        </w:rPr>
      </w:pPr>
      <w:r w:rsidRPr="002F0D88">
        <w:rPr>
          <w:rFonts w:asciiTheme="minorHAnsi" w:hAnsiTheme="minorHAnsi" w:cstheme="minorHAnsi"/>
          <w:b/>
          <w:sz w:val="20"/>
          <w:szCs w:val="20"/>
        </w:rPr>
        <w:t>Zloženie vozovky v mieste frézovania:</w:t>
      </w:r>
    </w:p>
    <w:p w14:paraId="4EC85B8B"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ACO 11-I PMB, STN EN 13 108-1</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50mm</w:t>
      </w:r>
    </w:p>
    <w:p w14:paraId="776CCDF7"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Spojovací postrek (PS-A 0,3kg/m2 STN 73 6129)</w:t>
      </w:r>
      <w:r w:rsidRPr="002F0D88">
        <w:rPr>
          <w:rFonts w:asciiTheme="minorHAnsi" w:hAnsiTheme="minorHAnsi" w:cstheme="minorHAnsi"/>
          <w:sz w:val="20"/>
          <w:szCs w:val="20"/>
        </w:rPr>
        <w:tab/>
      </w:r>
    </w:p>
    <w:p w14:paraId="24268135"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ACL 16-I, STN EN 13 108-1</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50-80mm</w:t>
      </w:r>
    </w:p>
    <w:p w14:paraId="7437871F"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u w:val="single"/>
        </w:rPr>
        <w:t>Spojovací postrek (PS-A 0,3kg/m2 STN 73 6129)</w:t>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p>
    <w:p w14:paraId="1147AB4C" w14:textId="4478D360"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Celkom</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50-130mm</w:t>
      </w:r>
    </w:p>
    <w:p w14:paraId="05833FFB" w14:textId="77777777" w:rsidR="002F0D88" w:rsidRPr="002F0D88" w:rsidRDefault="002F0D88" w:rsidP="002F0D88">
      <w:pPr>
        <w:spacing w:line="20" w:lineRule="atLeast"/>
        <w:rPr>
          <w:rFonts w:asciiTheme="minorHAnsi" w:hAnsiTheme="minorHAnsi" w:cstheme="minorHAnsi"/>
          <w:b/>
          <w:sz w:val="20"/>
          <w:szCs w:val="20"/>
        </w:rPr>
      </w:pPr>
    </w:p>
    <w:p w14:paraId="173A2A99" w14:textId="77777777" w:rsidR="002F0D88" w:rsidRPr="002F0D88" w:rsidRDefault="002F0D88" w:rsidP="002F0D88">
      <w:pPr>
        <w:spacing w:line="20" w:lineRule="atLeast"/>
        <w:rPr>
          <w:rFonts w:asciiTheme="minorHAnsi" w:hAnsiTheme="minorHAnsi" w:cstheme="minorHAnsi"/>
          <w:b/>
          <w:sz w:val="20"/>
          <w:szCs w:val="20"/>
        </w:rPr>
      </w:pPr>
      <w:r w:rsidRPr="002F0D88">
        <w:rPr>
          <w:rFonts w:asciiTheme="minorHAnsi" w:hAnsiTheme="minorHAnsi" w:cstheme="minorHAnsi"/>
          <w:b/>
          <w:sz w:val="20"/>
          <w:szCs w:val="20"/>
        </w:rPr>
        <w:t>Zloženie vozovky v mieste plnej konštrukcie vozovky:</w:t>
      </w:r>
    </w:p>
    <w:p w14:paraId="2D80DBB7"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ACO 11-I PMB, STN EN 13 108-1</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50mm</w:t>
      </w:r>
    </w:p>
    <w:p w14:paraId="4379D4CC"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Spojovací postrek (PS-A 0,3kg/m2 STN 73 6129)</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p>
    <w:p w14:paraId="33E55D5E"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ACL 16-I, STN EN 13 108-1</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80mm</w:t>
      </w:r>
    </w:p>
    <w:p w14:paraId="013BAF07"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Spojovací postrek (PS-A 1,0kg/m2 STN 73 6129)</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p>
    <w:p w14:paraId="69B644C8"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Kamenivo spevnené cementom (CBGM C5/6 STN 73 6124)</w:t>
      </w:r>
      <w:r w:rsidRPr="002F0D88">
        <w:rPr>
          <w:rFonts w:asciiTheme="minorHAnsi" w:hAnsiTheme="minorHAnsi" w:cstheme="minorHAnsi"/>
          <w:sz w:val="20"/>
          <w:szCs w:val="20"/>
        </w:rPr>
        <w:tab/>
        <w:t>200mm</w:t>
      </w:r>
    </w:p>
    <w:p w14:paraId="10799111" w14:textId="77777777" w:rsidR="002F0D88" w:rsidRPr="002F0D88" w:rsidRDefault="002F0D88" w:rsidP="002F0D88">
      <w:pPr>
        <w:spacing w:line="20" w:lineRule="atLeast"/>
        <w:rPr>
          <w:rFonts w:asciiTheme="minorHAnsi" w:hAnsiTheme="minorHAnsi" w:cstheme="minorHAnsi"/>
          <w:sz w:val="20"/>
          <w:szCs w:val="20"/>
          <w:u w:val="single"/>
        </w:rPr>
      </w:pPr>
      <w:proofErr w:type="spellStart"/>
      <w:r w:rsidRPr="002F0D88">
        <w:rPr>
          <w:rFonts w:asciiTheme="minorHAnsi" w:hAnsiTheme="minorHAnsi" w:cstheme="minorHAnsi"/>
          <w:sz w:val="20"/>
          <w:szCs w:val="20"/>
          <w:u w:val="single"/>
        </w:rPr>
        <w:t>Štrkodrvina</w:t>
      </w:r>
      <w:proofErr w:type="spellEnd"/>
      <w:r w:rsidRPr="002F0D88">
        <w:rPr>
          <w:rFonts w:asciiTheme="minorHAnsi" w:hAnsiTheme="minorHAnsi" w:cstheme="minorHAnsi"/>
          <w:sz w:val="20"/>
          <w:szCs w:val="20"/>
          <w:u w:val="single"/>
        </w:rPr>
        <w:t xml:space="preserve"> (ŠD 0-63mm STN 73 6126)</w:t>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t>250mm</w:t>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p>
    <w:p w14:paraId="22BEE10A"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Celkom</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580mm</w:t>
      </w:r>
    </w:p>
    <w:p w14:paraId="0FCC0863" w14:textId="77777777" w:rsidR="002F0D88" w:rsidRPr="002F0D88" w:rsidRDefault="002F0D88" w:rsidP="002F0D88">
      <w:pPr>
        <w:spacing w:line="20" w:lineRule="atLeast"/>
        <w:rPr>
          <w:rFonts w:asciiTheme="minorHAnsi" w:hAnsiTheme="minorHAnsi" w:cstheme="minorHAnsi"/>
          <w:sz w:val="20"/>
          <w:szCs w:val="20"/>
        </w:rPr>
      </w:pPr>
    </w:p>
    <w:p w14:paraId="216A89F2"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Konštrukcia chodníka</w:t>
      </w:r>
    </w:p>
    <w:p w14:paraId="0F3AC370" w14:textId="77777777" w:rsidR="002F0D88" w:rsidRPr="002F0D88" w:rsidRDefault="002F0D88" w:rsidP="002F0D88">
      <w:pPr>
        <w:spacing w:line="20" w:lineRule="atLeast"/>
        <w:rPr>
          <w:rFonts w:asciiTheme="minorHAnsi" w:hAnsiTheme="minorHAnsi" w:cstheme="minorHAnsi"/>
          <w:sz w:val="20"/>
          <w:szCs w:val="20"/>
        </w:rPr>
      </w:pPr>
    </w:p>
    <w:p w14:paraId="5C684DD8" w14:textId="09B0AB7B"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Zámková</w:t>
      </w:r>
      <w:r>
        <w:rPr>
          <w:rFonts w:asciiTheme="minorHAnsi" w:hAnsiTheme="minorHAnsi" w:cstheme="minorHAnsi"/>
          <w:sz w:val="20"/>
          <w:szCs w:val="20"/>
        </w:rPr>
        <w:t xml:space="preserve"> dlažba, sivá betónová, HAKA</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2F0D88">
        <w:rPr>
          <w:rFonts w:asciiTheme="minorHAnsi" w:hAnsiTheme="minorHAnsi" w:cstheme="minorHAnsi"/>
          <w:sz w:val="20"/>
          <w:szCs w:val="20"/>
        </w:rPr>
        <w:t>60 mm</w:t>
      </w:r>
    </w:p>
    <w:p w14:paraId="287F2D1D"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lastRenderedPageBreak/>
        <w:t xml:space="preserve">Lôžko z kamennej </w:t>
      </w:r>
      <w:proofErr w:type="spellStart"/>
      <w:r w:rsidRPr="002F0D88">
        <w:rPr>
          <w:rFonts w:asciiTheme="minorHAnsi" w:hAnsiTheme="minorHAnsi" w:cstheme="minorHAnsi"/>
          <w:sz w:val="20"/>
          <w:szCs w:val="20"/>
        </w:rPr>
        <w:t>drte</w:t>
      </w:r>
      <w:proofErr w:type="spellEnd"/>
      <w:r w:rsidRPr="002F0D88">
        <w:rPr>
          <w:rFonts w:asciiTheme="minorHAnsi" w:hAnsiTheme="minorHAnsi" w:cstheme="minorHAnsi"/>
          <w:sz w:val="20"/>
          <w:szCs w:val="20"/>
        </w:rPr>
        <w:t xml:space="preserve">, </w:t>
      </w:r>
      <w:proofErr w:type="spellStart"/>
      <w:r w:rsidRPr="002F0D88">
        <w:rPr>
          <w:rFonts w:asciiTheme="minorHAnsi" w:hAnsiTheme="minorHAnsi" w:cstheme="minorHAnsi"/>
          <w:sz w:val="20"/>
          <w:szCs w:val="20"/>
        </w:rPr>
        <w:t>fr</w:t>
      </w:r>
      <w:proofErr w:type="spellEnd"/>
      <w:r w:rsidRPr="002F0D88">
        <w:rPr>
          <w:rFonts w:asciiTheme="minorHAnsi" w:hAnsiTheme="minorHAnsi" w:cstheme="minorHAnsi"/>
          <w:sz w:val="20"/>
          <w:szCs w:val="20"/>
        </w:rPr>
        <w:t>. 4-8 mm, STN EN 13 242</w:t>
      </w:r>
      <w:r w:rsidRPr="002F0D88">
        <w:rPr>
          <w:rFonts w:asciiTheme="minorHAnsi" w:hAnsiTheme="minorHAnsi" w:cstheme="minorHAnsi"/>
          <w:sz w:val="20"/>
          <w:szCs w:val="20"/>
        </w:rPr>
        <w:tab/>
      </w:r>
      <w:r w:rsidRPr="002F0D88">
        <w:rPr>
          <w:rFonts w:asciiTheme="minorHAnsi" w:hAnsiTheme="minorHAnsi" w:cstheme="minorHAnsi"/>
          <w:sz w:val="20"/>
          <w:szCs w:val="20"/>
        </w:rPr>
        <w:tab/>
        <w:t>40 mm</w:t>
      </w:r>
    </w:p>
    <w:p w14:paraId="31F27C9D" w14:textId="77777777" w:rsidR="002F0D88" w:rsidRPr="002F0D88" w:rsidRDefault="002F0D88" w:rsidP="002F0D88">
      <w:pPr>
        <w:spacing w:line="20" w:lineRule="atLeast"/>
        <w:rPr>
          <w:rFonts w:asciiTheme="minorHAnsi" w:hAnsiTheme="minorHAnsi" w:cstheme="minorHAnsi"/>
          <w:sz w:val="20"/>
          <w:szCs w:val="20"/>
        </w:rPr>
      </w:pPr>
      <w:proofErr w:type="spellStart"/>
      <w:r w:rsidRPr="002F0D88">
        <w:rPr>
          <w:rFonts w:asciiTheme="minorHAnsi" w:hAnsiTheme="minorHAnsi" w:cstheme="minorHAnsi"/>
          <w:sz w:val="20"/>
          <w:szCs w:val="20"/>
        </w:rPr>
        <w:t>Štrkodrvina</w:t>
      </w:r>
      <w:proofErr w:type="spellEnd"/>
      <w:r w:rsidRPr="002F0D88">
        <w:rPr>
          <w:rFonts w:asciiTheme="minorHAnsi" w:hAnsiTheme="minorHAnsi" w:cstheme="minorHAnsi"/>
          <w:sz w:val="20"/>
          <w:szCs w:val="20"/>
        </w:rPr>
        <w:t xml:space="preserve"> ŠD 31,5 </w:t>
      </w:r>
      <w:proofErr w:type="spellStart"/>
      <w:r w:rsidRPr="002F0D88">
        <w:rPr>
          <w:rFonts w:asciiTheme="minorHAnsi" w:hAnsiTheme="minorHAnsi" w:cstheme="minorHAnsi"/>
          <w:sz w:val="20"/>
          <w:szCs w:val="20"/>
        </w:rPr>
        <w:t>Gc</w:t>
      </w:r>
      <w:proofErr w:type="spellEnd"/>
      <w:r w:rsidRPr="002F0D88">
        <w:rPr>
          <w:rFonts w:asciiTheme="minorHAnsi" w:hAnsiTheme="minorHAnsi" w:cstheme="minorHAnsi"/>
          <w:sz w:val="20"/>
          <w:szCs w:val="20"/>
        </w:rPr>
        <w:t>, STN EN 13 285-03</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t>200 mm</w:t>
      </w:r>
    </w:p>
    <w:p w14:paraId="3EA36D06"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u w:val="single"/>
        </w:rPr>
        <w:t xml:space="preserve">Celkom </w:t>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r>
      <w:r w:rsidRPr="002F0D88">
        <w:rPr>
          <w:rFonts w:asciiTheme="minorHAnsi" w:hAnsiTheme="minorHAnsi" w:cstheme="minorHAnsi"/>
          <w:sz w:val="20"/>
          <w:szCs w:val="20"/>
          <w:u w:val="single"/>
        </w:rPr>
        <w:tab/>
        <w:t>290</w:t>
      </w:r>
      <w:r w:rsidRPr="002F0D88">
        <w:rPr>
          <w:rFonts w:asciiTheme="minorHAnsi" w:hAnsiTheme="minorHAnsi" w:cstheme="minorHAnsi"/>
          <w:sz w:val="20"/>
          <w:szCs w:val="20"/>
        </w:rPr>
        <w:t xml:space="preserve"> mm</w:t>
      </w:r>
    </w:p>
    <w:p w14:paraId="1E9A5ECA"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 xml:space="preserve">.. separačná </w:t>
      </w:r>
      <w:proofErr w:type="spellStart"/>
      <w:r w:rsidRPr="002F0D88">
        <w:rPr>
          <w:rFonts w:asciiTheme="minorHAnsi" w:hAnsiTheme="minorHAnsi" w:cstheme="minorHAnsi"/>
          <w:sz w:val="20"/>
          <w:szCs w:val="20"/>
        </w:rPr>
        <w:t>geotextília</w:t>
      </w:r>
      <w:proofErr w:type="spellEnd"/>
      <w:r w:rsidRPr="002F0D88">
        <w:rPr>
          <w:rFonts w:asciiTheme="minorHAnsi" w:hAnsiTheme="minorHAnsi" w:cstheme="minorHAnsi"/>
          <w:sz w:val="20"/>
          <w:szCs w:val="20"/>
        </w:rPr>
        <w:t xml:space="preserve"> proti prerastaniu</w:t>
      </w:r>
      <w:r w:rsidRPr="002F0D88">
        <w:rPr>
          <w:rFonts w:asciiTheme="minorHAnsi" w:hAnsiTheme="minorHAnsi" w:cstheme="minorHAnsi"/>
          <w:sz w:val="20"/>
          <w:szCs w:val="20"/>
        </w:rPr>
        <w:tab/>
      </w:r>
      <w:r w:rsidRPr="002F0D88">
        <w:rPr>
          <w:rFonts w:asciiTheme="minorHAnsi" w:hAnsiTheme="minorHAnsi" w:cstheme="minorHAnsi"/>
          <w:sz w:val="20"/>
          <w:szCs w:val="20"/>
        </w:rPr>
        <w:tab/>
      </w:r>
      <w:r w:rsidRPr="002F0D88">
        <w:rPr>
          <w:rFonts w:asciiTheme="minorHAnsi" w:hAnsiTheme="minorHAnsi" w:cstheme="minorHAnsi"/>
          <w:sz w:val="20"/>
          <w:szCs w:val="20"/>
        </w:rPr>
        <w:tab/>
      </w:r>
    </w:p>
    <w:p w14:paraId="23333C88" w14:textId="77777777" w:rsidR="002F0D88" w:rsidRPr="002F0D88" w:rsidRDefault="002F0D88" w:rsidP="002F0D88">
      <w:pPr>
        <w:rPr>
          <w:rFonts w:asciiTheme="minorHAnsi" w:hAnsiTheme="minorHAnsi" w:cstheme="minorHAnsi"/>
          <w:sz w:val="20"/>
          <w:szCs w:val="20"/>
        </w:rPr>
      </w:pPr>
    </w:p>
    <w:p w14:paraId="7FA5FC61" w14:textId="77777777" w:rsidR="002F0D88" w:rsidRPr="002F0D88" w:rsidRDefault="002F0D88" w:rsidP="002F0D88">
      <w:pPr>
        <w:rPr>
          <w:rFonts w:asciiTheme="minorHAnsi" w:hAnsiTheme="minorHAnsi" w:cstheme="minorHAnsi"/>
          <w:b/>
          <w:sz w:val="20"/>
          <w:szCs w:val="20"/>
        </w:rPr>
      </w:pPr>
      <w:bookmarkStart w:id="21" w:name="_Toc531727327"/>
      <w:r w:rsidRPr="002F0D88">
        <w:rPr>
          <w:rFonts w:asciiTheme="minorHAnsi" w:hAnsiTheme="minorHAnsi" w:cstheme="minorHAnsi"/>
          <w:b/>
          <w:sz w:val="20"/>
          <w:szCs w:val="20"/>
        </w:rPr>
        <w:t>Záchytné a bezpečnostné zariadenia</w:t>
      </w:r>
      <w:bookmarkEnd w:id="21"/>
    </w:p>
    <w:p w14:paraId="1DD00050"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Objekt obsahuje oceľové zábradlie mestského typu výšky 1,1 m. Zábradlie je zabetónované do zeme, prípadne ukotvené na chemické kotvy na navrhovaný oporný múrik. </w:t>
      </w:r>
    </w:p>
    <w:p w14:paraId="4FA8C644" w14:textId="77777777" w:rsidR="002F0D88" w:rsidRPr="002F0D88" w:rsidRDefault="002F0D88" w:rsidP="002F0D88">
      <w:pPr>
        <w:pStyle w:val="Bezriadkovania"/>
        <w:jc w:val="both"/>
        <w:rPr>
          <w:rFonts w:asciiTheme="minorHAnsi" w:hAnsiTheme="minorHAnsi" w:cstheme="minorHAnsi"/>
          <w:b/>
          <w:szCs w:val="20"/>
        </w:rPr>
      </w:pPr>
      <w:bookmarkStart w:id="22" w:name="_Toc531727328"/>
      <w:r w:rsidRPr="002F0D88">
        <w:rPr>
          <w:rFonts w:asciiTheme="minorHAnsi" w:hAnsiTheme="minorHAnsi" w:cstheme="minorHAnsi"/>
          <w:b/>
          <w:szCs w:val="20"/>
        </w:rPr>
        <w:t>Búracie práce</w:t>
      </w:r>
      <w:bookmarkEnd w:id="22"/>
    </w:p>
    <w:p w14:paraId="18CB0A4E"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V rámci búracích prác dôjde k odstráneniu stávajúcej vozovky komunikácie vo vyznačenom rozsahu (plocha celej výmeny konštrukcie vozovky). </w:t>
      </w:r>
    </w:p>
    <w:p w14:paraId="4056FF85" w14:textId="77777777" w:rsidR="002F0D88" w:rsidRPr="002F0D88" w:rsidRDefault="002F0D88" w:rsidP="002F0D88">
      <w:pPr>
        <w:rPr>
          <w:rFonts w:asciiTheme="minorHAnsi" w:hAnsiTheme="minorHAnsi" w:cstheme="minorHAnsi"/>
          <w:sz w:val="20"/>
          <w:szCs w:val="20"/>
        </w:rPr>
      </w:pPr>
    </w:p>
    <w:p w14:paraId="64955919"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 xml:space="preserve">Všetok materiál z búrania bude recyklované pre ďalšie použitie (asfalty, betóny). Materiál, ktorý nie je možné recyklovať bude riadne uskladnený na skládke odpadov o čom zhotoviteľ predloží investorovi doklad. PD predpokladá s uskladnením na skládke </w:t>
      </w:r>
      <w:proofErr w:type="spellStart"/>
      <w:r w:rsidRPr="002F0D88">
        <w:rPr>
          <w:rFonts w:asciiTheme="minorHAnsi" w:hAnsiTheme="minorHAnsi" w:cstheme="minorHAnsi"/>
          <w:sz w:val="20"/>
          <w:szCs w:val="20"/>
        </w:rPr>
        <w:t>Sekológ</w:t>
      </w:r>
      <w:proofErr w:type="spellEnd"/>
      <w:r w:rsidRPr="002F0D88">
        <w:rPr>
          <w:rFonts w:asciiTheme="minorHAnsi" w:hAnsiTheme="minorHAnsi" w:cstheme="minorHAnsi"/>
          <w:sz w:val="20"/>
          <w:szCs w:val="20"/>
        </w:rPr>
        <w:t xml:space="preserve"> </w:t>
      </w:r>
      <w:proofErr w:type="spellStart"/>
      <w:r w:rsidRPr="002F0D88">
        <w:rPr>
          <w:rFonts w:asciiTheme="minorHAnsi" w:hAnsiTheme="minorHAnsi" w:cstheme="minorHAnsi"/>
          <w:sz w:val="20"/>
          <w:szCs w:val="20"/>
        </w:rPr>
        <w:t>s.r.o</w:t>
      </w:r>
      <w:proofErr w:type="spellEnd"/>
      <w:r w:rsidRPr="002F0D88">
        <w:rPr>
          <w:rFonts w:asciiTheme="minorHAnsi" w:hAnsiTheme="minorHAnsi" w:cstheme="minorHAnsi"/>
          <w:sz w:val="20"/>
          <w:szCs w:val="20"/>
        </w:rPr>
        <w:t>. Brezno, vo vzdialenosti 20 km od miesta stavby. V prípade ak zhotoviteľ uvažuje s použitím inej skládky odpadov ocení dovoznú vzdialenosť a </w:t>
      </w:r>
      <w:proofErr w:type="spellStart"/>
      <w:r w:rsidRPr="002F0D88">
        <w:rPr>
          <w:rFonts w:asciiTheme="minorHAnsi" w:hAnsiTheme="minorHAnsi" w:cstheme="minorHAnsi"/>
          <w:sz w:val="20"/>
          <w:szCs w:val="20"/>
        </w:rPr>
        <w:t>skládkovné</w:t>
      </w:r>
      <w:proofErr w:type="spellEnd"/>
      <w:r w:rsidRPr="002F0D88">
        <w:rPr>
          <w:rFonts w:asciiTheme="minorHAnsi" w:hAnsiTheme="minorHAnsi" w:cstheme="minorHAnsi"/>
          <w:sz w:val="20"/>
          <w:szCs w:val="20"/>
        </w:rPr>
        <w:t xml:space="preserve"> v rámci položiek výkazu výmer bez úpravy množstva.</w:t>
      </w:r>
    </w:p>
    <w:p w14:paraId="5087EE5F"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 xml:space="preserve">Vyfrézovaný asfaltový materiál bude použitý na </w:t>
      </w:r>
      <w:proofErr w:type="spellStart"/>
      <w:r w:rsidRPr="002F0D88">
        <w:rPr>
          <w:rFonts w:asciiTheme="minorHAnsi" w:hAnsiTheme="minorHAnsi" w:cstheme="minorHAnsi"/>
          <w:sz w:val="20"/>
          <w:szCs w:val="20"/>
        </w:rPr>
        <w:t>dosypávku</w:t>
      </w:r>
      <w:proofErr w:type="spellEnd"/>
      <w:r w:rsidRPr="002F0D88">
        <w:rPr>
          <w:rFonts w:asciiTheme="minorHAnsi" w:hAnsiTheme="minorHAnsi" w:cstheme="minorHAnsi"/>
          <w:sz w:val="20"/>
          <w:szCs w:val="20"/>
        </w:rPr>
        <w:t xml:space="preserve"> krajníc, prebytok bude odovzdaný investorovi (odvezený na skládku investora). Rovnako rozobraté oceľové časti mosta (zábradlie a zvodidlá) budú odovzdané investorovi, prípadne s nimi bude naložené podľa jeho pokynov. </w:t>
      </w:r>
    </w:p>
    <w:p w14:paraId="09D087A2" w14:textId="77777777" w:rsidR="002F0D88" w:rsidRPr="002F0D88" w:rsidRDefault="002F0D88" w:rsidP="002F0D88">
      <w:pPr>
        <w:pStyle w:val="Bezriadkovania"/>
        <w:jc w:val="both"/>
        <w:rPr>
          <w:rFonts w:asciiTheme="minorHAnsi" w:hAnsiTheme="minorHAnsi" w:cstheme="minorHAnsi"/>
          <w:b/>
          <w:szCs w:val="20"/>
        </w:rPr>
      </w:pPr>
      <w:bookmarkStart w:id="23" w:name="_Toc531727329"/>
    </w:p>
    <w:p w14:paraId="1FF01284"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Chodníky</w:t>
      </w:r>
      <w:bookmarkEnd w:id="23"/>
    </w:p>
    <w:p w14:paraId="5803226D"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 xml:space="preserve">Navrhnuté sú dva chodníky šírky 2,5 m. Šírka </w:t>
      </w:r>
      <w:proofErr w:type="spellStart"/>
      <w:r w:rsidRPr="002F0D88">
        <w:rPr>
          <w:rFonts w:asciiTheme="minorHAnsi" w:hAnsiTheme="minorHAnsi" w:cstheme="minorHAnsi"/>
          <w:sz w:val="20"/>
          <w:szCs w:val="20"/>
        </w:rPr>
        <w:t>priechodzieho</w:t>
      </w:r>
      <w:proofErr w:type="spellEnd"/>
      <w:r w:rsidRPr="002F0D88">
        <w:rPr>
          <w:rFonts w:asciiTheme="minorHAnsi" w:hAnsiTheme="minorHAnsi" w:cstheme="minorHAnsi"/>
          <w:sz w:val="20"/>
          <w:szCs w:val="20"/>
        </w:rPr>
        <w:t xml:space="preserve"> priestoru je 1,5 m – rovnaká ako na moste. Vzhľadom na nízku intenzitu chodcov je daná šírka dostatočná. Dĺžka chodníka pred mostom je 14,0 m, dĺžka chodníka za mostom je . Priečny sklon chodníkov k obrube je 2,5%. Chodník je oddelený od priestoru cesty III/2379 cestným betónovým obrubníkom 150x250x1000 mm uloženom v betónovom lôžku hr. minimálne 100 mm. Zo strany priľahlej zelene bude chodník oddelený parkovým betónovým obrubníkom 50x200x1000 mm v </w:t>
      </w:r>
      <w:proofErr w:type="spellStart"/>
      <w:r w:rsidRPr="002F0D88">
        <w:rPr>
          <w:rFonts w:asciiTheme="minorHAnsi" w:hAnsiTheme="minorHAnsi" w:cstheme="minorHAnsi"/>
          <w:sz w:val="20"/>
          <w:szCs w:val="20"/>
        </w:rPr>
        <w:t>bet</w:t>
      </w:r>
      <w:proofErr w:type="spellEnd"/>
      <w:r w:rsidRPr="002F0D88">
        <w:rPr>
          <w:rFonts w:asciiTheme="minorHAnsi" w:hAnsiTheme="minorHAnsi" w:cstheme="minorHAnsi"/>
          <w:sz w:val="20"/>
          <w:szCs w:val="20"/>
        </w:rPr>
        <w:t>. lôžku C 12/15 hr.100 mm.</w:t>
      </w:r>
    </w:p>
    <w:p w14:paraId="0B4C8C96" w14:textId="77777777" w:rsidR="002F0D88" w:rsidRPr="002F0D88" w:rsidRDefault="002F0D88" w:rsidP="002F0D88">
      <w:pPr>
        <w:spacing w:line="20" w:lineRule="atLeast"/>
        <w:rPr>
          <w:rFonts w:asciiTheme="minorHAnsi" w:hAnsiTheme="minorHAnsi" w:cstheme="minorHAnsi"/>
          <w:sz w:val="20"/>
          <w:szCs w:val="20"/>
        </w:rPr>
      </w:pPr>
    </w:p>
    <w:p w14:paraId="12BA19EE" w14:textId="77777777" w:rsidR="002F0D88" w:rsidRPr="002F0D88" w:rsidRDefault="002F0D88" w:rsidP="002F0D88">
      <w:pPr>
        <w:pStyle w:val="Bezriadkovania"/>
        <w:jc w:val="both"/>
        <w:rPr>
          <w:rFonts w:asciiTheme="minorHAnsi" w:hAnsiTheme="minorHAnsi" w:cstheme="minorHAnsi"/>
          <w:b/>
          <w:szCs w:val="20"/>
        </w:rPr>
      </w:pPr>
      <w:bookmarkStart w:id="24" w:name="_Toc531727330"/>
      <w:r w:rsidRPr="002F0D88">
        <w:rPr>
          <w:rFonts w:asciiTheme="minorHAnsi" w:hAnsiTheme="minorHAnsi" w:cstheme="minorHAnsi"/>
          <w:b/>
          <w:szCs w:val="20"/>
        </w:rPr>
        <w:t>Oporný múr za krídlom mosta 6L</w:t>
      </w:r>
      <w:bookmarkEnd w:id="24"/>
    </w:p>
    <w:p w14:paraId="08818539"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 xml:space="preserve">Za krídlom mosta 6L je navrhnutý nový oporný múrik zo železobetónu. Tento bude slúžiť ako predĺženie krídla mosta. Zároveň bude poskytovať oporu pre navrhovaný chodník v mieste tesne za mostom. </w:t>
      </w:r>
    </w:p>
    <w:p w14:paraId="6BE0934D"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 xml:space="preserve">Múr je založený plošne na </w:t>
      </w:r>
      <w:proofErr w:type="spellStart"/>
      <w:r w:rsidRPr="002F0D88">
        <w:rPr>
          <w:rFonts w:asciiTheme="minorHAnsi" w:hAnsiTheme="minorHAnsi" w:cstheme="minorHAnsi"/>
          <w:sz w:val="20"/>
          <w:szCs w:val="20"/>
        </w:rPr>
        <w:t>podkladnom</w:t>
      </w:r>
      <w:proofErr w:type="spellEnd"/>
      <w:r w:rsidRPr="002F0D88">
        <w:rPr>
          <w:rFonts w:asciiTheme="minorHAnsi" w:hAnsiTheme="minorHAnsi" w:cstheme="minorHAnsi"/>
          <w:sz w:val="20"/>
          <w:szCs w:val="20"/>
        </w:rPr>
        <w:t xml:space="preserve"> betóne hrúbky 10150 mm. Požadovaná únosnosť základovej pôdy pod základom je Edef,2 = 45 MPa. V prípade ak nebude táto dosiahnutá bude </w:t>
      </w:r>
      <w:proofErr w:type="spellStart"/>
      <w:r w:rsidRPr="002F0D88">
        <w:rPr>
          <w:rFonts w:asciiTheme="minorHAnsi" w:hAnsiTheme="minorHAnsi" w:cstheme="minorHAnsi"/>
          <w:sz w:val="20"/>
          <w:szCs w:val="20"/>
        </w:rPr>
        <w:t>podzákladová</w:t>
      </w:r>
      <w:proofErr w:type="spellEnd"/>
      <w:r w:rsidRPr="002F0D88">
        <w:rPr>
          <w:rFonts w:asciiTheme="minorHAnsi" w:hAnsiTheme="minorHAnsi" w:cstheme="minorHAnsi"/>
          <w:sz w:val="20"/>
          <w:szCs w:val="20"/>
        </w:rPr>
        <w:t xml:space="preserve"> zemina vymenená. Predpokladá sa výmena 300 mm pričom zemina sa nahradí hutnenou vrstvou ŠD </w:t>
      </w:r>
      <w:proofErr w:type="spellStart"/>
      <w:r w:rsidRPr="002F0D88">
        <w:rPr>
          <w:rFonts w:asciiTheme="minorHAnsi" w:hAnsiTheme="minorHAnsi" w:cstheme="minorHAnsi"/>
          <w:sz w:val="20"/>
          <w:szCs w:val="20"/>
        </w:rPr>
        <w:t>fr</w:t>
      </w:r>
      <w:proofErr w:type="spellEnd"/>
      <w:r w:rsidRPr="002F0D88">
        <w:rPr>
          <w:rFonts w:asciiTheme="minorHAnsi" w:hAnsiTheme="minorHAnsi" w:cstheme="minorHAnsi"/>
          <w:sz w:val="20"/>
          <w:szCs w:val="20"/>
        </w:rPr>
        <w:t xml:space="preserve">. 0-64. Na oddelenie vhodnej a nevhodnej zeminy bude použitá separačná </w:t>
      </w:r>
      <w:proofErr w:type="spellStart"/>
      <w:r w:rsidRPr="002F0D88">
        <w:rPr>
          <w:rFonts w:asciiTheme="minorHAnsi" w:hAnsiTheme="minorHAnsi" w:cstheme="minorHAnsi"/>
          <w:sz w:val="20"/>
          <w:szCs w:val="20"/>
        </w:rPr>
        <w:t>geotextília</w:t>
      </w:r>
      <w:proofErr w:type="spellEnd"/>
      <w:r w:rsidRPr="002F0D88">
        <w:rPr>
          <w:rFonts w:asciiTheme="minorHAnsi" w:hAnsiTheme="minorHAnsi" w:cstheme="minorHAnsi"/>
          <w:sz w:val="20"/>
          <w:szCs w:val="20"/>
        </w:rPr>
        <w:t xml:space="preserve"> (min. 200 g/m2 a CBR 2,5 </w:t>
      </w:r>
      <w:proofErr w:type="spellStart"/>
      <w:r w:rsidRPr="002F0D88">
        <w:rPr>
          <w:rFonts w:asciiTheme="minorHAnsi" w:hAnsiTheme="minorHAnsi" w:cstheme="minorHAnsi"/>
          <w:sz w:val="20"/>
          <w:szCs w:val="20"/>
        </w:rPr>
        <w:t>kN</w:t>
      </w:r>
      <w:proofErr w:type="spellEnd"/>
      <w:r w:rsidRPr="002F0D88">
        <w:rPr>
          <w:rFonts w:asciiTheme="minorHAnsi" w:hAnsiTheme="minorHAnsi" w:cstheme="minorHAnsi"/>
          <w:sz w:val="20"/>
          <w:szCs w:val="20"/>
        </w:rPr>
        <w:t>).</w:t>
      </w:r>
    </w:p>
    <w:p w14:paraId="217FE8A3"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 xml:space="preserve">Základová škára je vodorovná na úrovni 431,10 </w:t>
      </w:r>
      <w:proofErr w:type="spellStart"/>
      <w:r w:rsidRPr="002F0D88">
        <w:rPr>
          <w:rFonts w:asciiTheme="minorHAnsi" w:hAnsiTheme="minorHAnsi" w:cstheme="minorHAnsi"/>
          <w:sz w:val="20"/>
          <w:szCs w:val="20"/>
        </w:rPr>
        <w:t>m.n.m</w:t>
      </w:r>
      <w:proofErr w:type="spellEnd"/>
      <w:r w:rsidRPr="002F0D88">
        <w:rPr>
          <w:rFonts w:asciiTheme="minorHAnsi" w:hAnsiTheme="minorHAnsi" w:cstheme="minorHAnsi"/>
          <w:sz w:val="20"/>
          <w:szCs w:val="20"/>
        </w:rPr>
        <w:t xml:space="preserve">. Múr má dĺžku 6,0 m. Tvorený je základom 1,5 x 0,50 m a kolmým </w:t>
      </w:r>
      <w:proofErr w:type="spellStart"/>
      <w:r w:rsidRPr="002F0D88">
        <w:rPr>
          <w:rFonts w:asciiTheme="minorHAnsi" w:hAnsiTheme="minorHAnsi" w:cstheme="minorHAnsi"/>
          <w:sz w:val="20"/>
          <w:szCs w:val="20"/>
        </w:rPr>
        <w:t>bet</w:t>
      </w:r>
      <w:proofErr w:type="spellEnd"/>
      <w:r w:rsidRPr="002F0D88">
        <w:rPr>
          <w:rFonts w:asciiTheme="minorHAnsi" w:hAnsiTheme="minorHAnsi" w:cstheme="minorHAnsi"/>
          <w:sz w:val="20"/>
          <w:szCs w:val="20"/>
        </w:rPr>
        <w:t xml:space="preserve">. Driekom šírky 0,3 m. Max výška múru vrátane základu je 2,326 m. Max. výška múru nad terénom je cca 1,80 m. Horný povrch múru kopíruje výškové vedenie chodníka. Do hornej plochy drieku múru bude kotvené oceľové zábradlie. </w:t>
      </w:r>
    </w:p>
    <w:p w14:paraId="430C6BD6" w14:textId="77777777" w:rsidR="002F0D88" w:rsidRPr="002F0D88" w:rsidRDefault="002F0D88" w:rsidP="002F0D88">
      <w:pPr>
        <w:spacing w:line="20" w:lineRule="atLeast"/>
        <w:rPr>
          <w:rFonts w:asciiTheme="minorHAnsi" w:hAnsiTheme="minorHAnsi" w:cstheme="minorHAnsi"/>
          <w:sz w:val="20"/>
          <w:szCs w:val="20"/>
        </w:rPr>
      </w:pPr>
      <w:r w:rsidRPr="002F0D88">
        <w:rPr>
          <w:rFonts w:asciiTheme="minorHAnsi" w:hAnsiTheme="minorHAnsi" w:cstheme="minorHAnsi"/>
          <w:sz w:val="20"/>
          <w:szCs w:val="20"/>
        </w:rPr>
        <w:t>Všetky prisypané časti múru budú ochránené izoláciou proti zemnej vlhkosti a presiaknutej vode - náterovým systémom v zložení ALP+2xALN.</w:t>
      </w:r>
    </w:p>
    <w:p w14:paraId="4E91DA8A" w14:textId="77777777" w:rsidR="002F0D88" w:rsidRPr="002F0D88" w:rsidRDefault="002F0D88" w:rsidP="002F0D88">
      <w:pPr>
        <w:spacing w:line="20" w:lineRule="atLeast"/>
        <w:rPr>
          <w:rFonts w:asciiTheme="minorHAnsi" w:hAnsiTheme="minorHAnsi" w:cstheme="minorHAnsi"/>
          <w:b/>
          <w:sz w:val="20"/>
          <w:szCs w:val="20"/>
        </w:rPr>
      </w:pPr>
    </w:p>
    <w:p w14:paraId="4C79CC41" w14:textId="773EFC6D" w:rsidR="002F0D88" w:rsidRPr="002F0D88" w:rsidRDefault="002F0D88" w:rsidP="002F0D88">
      <w:pPr>
        <w:pStyle w:val="Bezriadkovania"/>
        <w:jc w:val="both"/>
        <w:rPr>
          <w:rFonts w:asciiTheme="minorHAnsi" w:hAnsiTheme="minorHAnsi" w:cstheme="minorHAnsi"/>
          <w:b/>
          <w:szCs w:val="20"/>
        </w:rPr>
      </w:pPr>
      <w:bookmarkStart w:id="25" w:name="_Toc531727338"/>
      <w:r w:rsidRPr="002F0D88">
        <w:rPr>
          <w:rFonts w:asciiTheme="minorHAnsi" w:hAnsiTheme="minorHAnsi" w:cstheme="minorHAnsi"/>
          <w:b/>
          <w:szCs w:val="20"/>
        </w:rPr>
        <w:t>Odvodnenie</w:t>
      </w:r>
      <w:bookmarkEnd w:id="25"/>
    </w:p>
    <w:p w14:paraId="779DB792"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ab/>
        <w:t xml:space="preserve">Odvodnenie objektu je zabezpečené pozdĺžnym a priečnym sklonom vozovky. Voda z vozovky tečie voľne do terénu (do zelene) čo rešpektuje existujúci stav. Voda z mosta bude tiecť smerom ku obrubám rímsy a chodníkov. Následne bude tiecť do mostných </w:t>
      </w:r>
      <w:proofErr w:type="spellStart"/>
      <w:r w:rsidRPr="002F0D88">
        <w:rPr>
          <w:rFonts w:asciiTheme="minorHAnsi" w:hAnsiTheme="minorHAnsi" w:cstheme="minorHAnsi"/>
          <w:sz w:val="20"/>
          <w:szCs w:val="20"/>
        </w:rPr>
        <w:t>odvodňovačov</w:t>
      </w:r>
      <w:proofErr w:type="spellEnd"/>
      <w:r w:rsidRPr="002F0D88">
        <w:rPr>
          <w:rFonts w:asciiTheme="minorHAnsi" w:hAnsiTheme="minorHAnsi" w:cstheme="minorHAnsi"/>
          <w:sz w:val="20"/>
          <w:szCs w:val="20"/>
        </w:rPr>
        <w:t xml:space="preserve">, ktorými bude zvedená pod most do rieky. Voda z vozovky pretekajúca popri chodníkoch bude tiecť popri obrubách: chodník pre mostom – voda tečie na mosta a bude zvedená prvým </w:t>
      </w:r>
      <w:proofErr w:type="spellStart"/>
      <w:r w:rsidRPr="002F0D88">
        <w:rPr>
          <w:rFonts w:asciiTheme="minorHAnsi" w:hAnsiTheme="minorHAnsi" w:cstheme="minorHAnsi"/>
          <w:sz w:val="20"/>
          <w:szCs w:val="20"/>
        </w:rPr>
        <w:t>odvodňovačom</w:t>
      </w:r>
      <w:proofErr w:type="spellEnd"/>
      <w:r w:rsidRPr="002F0D88">
        <w:rPr>
          <w:rFonts w:asciiTheme="minorHAnsi" w:hAnsiTheme="minorHAnsi" w:cstheme="minorHAnsi"/>
          <w:sz w:val="20"/>
          <w:szCs w:val="20"/>
        </w:rPr>
        <w:t xml:space="preserve">, chodník za mostom – voda bude zachytená odvodňovacím žľabom a bude zvedená pod most do rieky Hron. </w:t>
      </w:r>
    </w:p>
    <w:p w14:paraId="789853B2" w14:textId="77777777" w:rsidR="002F0D88" w:rsidRPr="002F0D88" w:rsidRDefault="002F0D88" w:rsidP="002F0D88">
      <w:pPr>
        <w:rPr>
          <w:rFonts w:asciiTheme="minorHAnsi" w:hAnsiTheme="minorHAnsi" w:cstheme="minorHAnsi"/>
          <w:sz w:val="20"/>
          <w:szCs w:val="20"/>
        </w:rPr>
      </w:pPr>
    </w:p>
    <w:p w14:paraId="06CFD704" w14:textId="77777777" w:rsidR="002F0D88" w:rsidRPr="002F0D88" w:rsidRDefault="002F0D88" w:rsidP="002F0D88">
      <w:pPr>
        <w:pStyle w:val="Nadpis2"/>
        <w:keepLines/>
        <w:numPr>
          <w:ilvl w:val="1"/>
          <w:numId w:val="0"/>
        </w:numPr>
        <w:spacing w:before="80" w:line="14" w:lineRule="atLeast"/>
        <w:ind w:left="426" w:hanging="360"/>
        <w:rPr>
          <w:rFonts w:asciiTheme="minorHAnsi" w:hAnsiTheme="minorHAnsi" w:cstheme="minorHAnsi"/>
          <w:sz w:val="20"/>
          <w:szCs w:val="20"/>
        </w:rPr>
      </w:pPr>
      <w:bookmarkStart w:id="26" w:name="_Toc531739616"/>
      <w:r w:rsidRPr="002F0D88">
        <w:rPr>
          <w:rFonts w:asciiTheme="minorHAnsi" w:hAnsiTheme="minorHAnsi" w:cstheme="minorHAnsi"/>
          <w:sz w:val="20"/>
          <w:szCs w:val="20"/>
        </w:rPr>
        <w:t xml:space="preserve">SO 201 </w:t>
      </w:r>
      <w:r w:rsidRPr="002F0D88">
        <w:rPr>
          <w:rFonts w:asciiTheme="minorHAnsi" w:hAnsiTheme="minorHAnsi" w:cstheme="minorHAnsi"/>
          <w:sz w:val="20"/>
          <w:szCs w:val="20"/>
        </w:rPr>
        <w:tab/>
        <w:t xml:space="preserve">Most cez Hron na ceste III/2379 </w:t>
      </w:r>
      <w:proofErr w:type="spellStart"/>
      <w:r w:rsidRPr="002F0D88">
        <w:rPr>
          <w:rFonts w:asciiTheme="minorHAnsi" w:hAnsiTheme="minorHAnsi" w:cstheme="minorHAnsi"/>
          <w:sz w:val="20"/>
          <w:szCs w:val="20"/>
        </w:rPr>
        <w:t>ev.č</w:t>
      </w:r>
      <w:proofErr w:type="spellEnd"/>
      <w:r w:rsidRPr="002F0D88">
        <w:rPr>
          <w:rFonts w:asciiTheme="minorHAnsi" w:hAnsiTheme="minorHAnsi" w:cstheme="minorHAnsi"/>
          <w:sz w:val="20"/>
          <w:szCs w:val="20"/>
        </w:rPr>
        <w:t>. 2379-4</w:t>
      </w:r>
      <w:bookmarkEnd w:id="26"/>
    </w:p>
    <w:p w14:paraId="6E7877F6" w14:textId="77777777" w:rsidR="002F0D88" w:rsidRPr="002F0D88" w:rsidRDefault="002F0D88" w:rsidP="002F0D88">
      <w:pPr>
        <w:rPr>
          <w:rFonts w:asciiTheme="minorHAnsi" w:hAnsiTheme="minorHAnsi" w:cstheme="minorHAnsi"/>
          <w:sz w:val="20"/>
          <w:szCs w:val="20"/>
        </w:rPr>
      </w:pPr>
    </w:p>
    <w:p w14:paraId="1E9F0B76"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 xml:space="preserve">IDENTIFIKAČNÉ ÚDAJE </w:t>
      </w:r>
    </w:p>
    <w:p w14:paraId="56876158" w14:textId="77777777" w:rsidR="002F0D88" w:rsidRPr="002F0D88" w:rsidRDefault="002F0D88" w:rsidP="002F0D88">
      <w:pPr>
        <w:pStyle w:val="Bezriadkovania"/>
        <w:jc w:val="both"/>
        <w:rPr>
          <w:rFonts w:asciiTheme="minorHAnsi" w:hAnsiTheme="minorHAnsi" w:cstheme="minorHAnsi"/>
          <w:szCs w:val="20"/>
        </w:rPr>
      </w:pPr>
    </w:p>
    <w:p w14:paraId="22AE3EA5"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Stavebný objekt (SO)</w:t>
      </w:r>
      <w:r w:rsidRPr="002F0D88">
        <w:rPr>
          <w:rFonts w:asciiTheme="minorHAnsi" w:hAnsiTheme="minorHAnsi" w:cstheme="minorHAnsi"/>
          <w:b/>
          <w:szCs w:val="20"/>
        </w:rPr>
        <w:tab/>
      </w:r>
      <w:r w:rsidRPr="002F0D88">
        <w:rPr>
          <w:rFonts w:asciiTheme="minorHAnsi" w:hAnsiTheme="minorHAnsi" w:cstheme="minorHAnsi"/>
          <w:b/>
          <w:szCs w:val="20"/>
        </w:rPr>
        <w:tab/>
        <w:t>D201</w:t>
      </w:r>
    </w:p>
    <w:p w14:paraId="11A5F2F9"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Názov SO</w:t>
      </w:r>
      <w:r w:rsidRPr="002F0D88">
        <w:rPr>
          <w:rFonts w:asciiTheme="minorHAnsi" w:hAnsiTheme="minorHAnsi" w:cstheme="minorHAnsi"/>
          <w:b/>
          <w:szCs w:val="20"/>
        </w:rPr>
        <w:tab/>
      </w:r>
      <w:r w:rsidRPr="002F0D88">
        <w:rPr>
          <w:rFonts w:asciiTheme="minorHAnsi" w:hAnsiTheme="minorHAnsi" w:cstheme="minorHAnsi"/>
          <w:b/>
          <w:szCs w:val="20"/>
        </w:rPr>
        <w:tab/>
      </w:r>
      <w:r w:rsidRPr="002F0D88">
        <w:rPr>
          <w:rFonts w:asciiTheme="minorHAnsi" w:hAnsiTheme="minorHAnsi" w:cstheme="minorHAnsi"/>
          <w:b/>
          <w:szCs w:val="20"/>
        </w:rPr>
        <w:tab/>
        <w:t xml:space="preserve">Most cez Hron na ceste III/2379 </w:t>
      </w:r>
      <w:proofErr w:type="spellStart"/>
      <w:r w:rsidRPr="002F0D88">
        <w:rPr>
          <w:rFonts w:asciiTheme="minorHAnsi" w:hAnsiTheme="minorHAnsi" w:cstheme="minorHAnsi"/>
          <w:b/>
          <w:szCs w:val="20"/>
        </w:rPr>
        <w:t>ev.č</w:t>
      </w:r>
      <w:proofErr w:type="spellEnd"/>
      <w:r w:rsidRPr="002F0D88">
        <w:rPr>
          <w:rFonts w:asciiTheme="minorHAnsi" w:hAnsiTheme="minorHAnsi" w:cstheme="minorHAnsi"/>
          <w:b/>
          <w:szCs w:val="20"/>
        </w:rPr>
        <w:t>. 2379-4</w:t>
      </w:r>
    </w:p>
    <w:p w14:paraId="2666E252" w14:textId="77777777" w:rsidR="002F0D88" w:rsidRPr="002F0D88" w:rsidRDefault="002F0D88" w:rsidP="002F0D88">
      <w:pPr>
        <w:pStyle w:val="Bezriadkovania"/>
        <w:jc w:val="both"/>
        <w:rPr>
          <w:rFonts w:asciiTheme="minorHAnsi" w:hAnsiTheme="minorHAnsi" w:cstheme="minorHAnsi"/>
          <w:szCs w:val="20"/>
        </w:rPr>
      </w:pPr>
    </w:p>
    <w:p w14:paraId="54052F8A"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lastRenderedPageBreak/>
        <w:t>Správca mosta</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b/>
          <w:szCs w:val="20"/>
        </w:rPr>
        <w:t>Banskobystrická regionálna správa ciest</w:t>
      </w:r>
    </w:p>
    <w:p w14:paraId="65FDB379" w14:textId="77777777" w:rsidR="002F0D88" w:rsidRPr="002F0D88" w:rsidRDefault="002F0D88" w:rsidP="002F0D88">
      <w:pPr>
        <w:pStyle w:val="Bezriadkovania"/>
        <w:ind w:left="2124" w:firstLine="708"/>
        <w:jc w:val="both"/>
        <w:rPr>
          <w:rFonts w:asciiTheme="minorHAnsi" w:hAnsiTheme="minorHAnsi" w:cstheme="minorHAnsi"/>
          <w:szCs w:val="20"/>
        </w:rPr>
      </w:pPr>
      <w:r w:rsidRPr="002F0D88">
        <w:rPr>
          <w:rFonts w:asciiTheme="minorHAnsi" w:hAnsiTheme="minorHAnsi" w:cstheme="minorHAnsi"/>
          <w:szCs w:val="20"/>
        </w:rPr>
        <w:t>Majerská cesta 3635/94</w:t>
      </w:r>
    </w:p>
    <w:p w14:paraId="50DB09D7" w14:textId="77777777" w:rsidR="002F0D88" w:rsidRPr="002F0D88" w:rsidRDefault="002F0D88" w:rsidP="002F0D88">
      <w:pPr>
        <w:pStyle w:val="Bezriadkovania"/>
        <w:ind w:left="2124" w:firstLine="708"/>
        <w:jc w:val="both"/>
        <w:rPr>
          <w:rFonts w:asciiTheme="minorHAnsi" w:hAnsiTheme="minorHAnsi" w:cstheme="minorHAnsi"/>
          <w:szCs w:val="20"/>
        </w:rPr>
      </w:pPr>
      <w:r w:rsidRPr="002F0D88">
        <w:rPr>
          <w:rFonts w:asciiTheme="minorHAnsi" w:hAnsiTheme="minorHAnsi" w:cstheme="minorHAnsi"/>
          <w:szCs w:val="20"/>
        </w:rPr>
        <w:t>974 01 Banská Bystrica</w:t>
      </w:r>
    </w:p>
    <w:p w14:paraId="7E15519F"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ab/>
      </w:r>
    </w:p>
    <w:p w14:paraId="12E93CC5" w14:textId="77777777" w:rsidR="002F0D88" w:rsidRPr="002F0D88" w:rsidRDefault="002F0D88" w:rsidP="002F0D88">
      <w:pPr>
        <w:pStyle w:val="Bezriadkovania"/>
        <w:jc w:val="both"/>
        <w:rPr>
          <w:rFonts w:asciiTheme="minorHAnsi" w:hAnsiTheme="minorHAnsi" w:cstheme="minorHAnsi"/>
          <w:szCs w:val="20"/>
        </w:rPr>
      </w:pPr>
      <w:bookmarkStart w:id="27" w:name="_Toc531734935"/>
      <w:r w:rsidRPr="002F0D88">
        <w:rPr>
          <w:rFonts w:asciiTheme="minorHAnsi" w:hAnsiTheme="minorHAnsi" w:cstheme="minorHAnsi"/>
          <w:szCs w:val="20"/>
        </w:rPr>
        <w:t>ZÁKLADNÉ ÚDAJE O MOSTE</w:t>
      </w:r>
      <w:bookmarkEnd w:id="27"/>
    </w:p>
    <w:p w14:paraId="18CD1CB9" w14:textId="77777777" w:rsidR="002F0D88" w:rsidRPr="002F0D88" w:rsidRDefault="002F0D88" w:rsidP="002F0D88">
      <w:pPr>
        <w:pStyle w:val="Bezriadkovania"/>
        <w:jc w:val="both"/>
        <w:rPr>
          <w:rFonts w:asciiTheme="minorHAnsi" w:hAnsiTheme="minorHAnsi" w:cstheme="minorHAnsi"/>
          <w:b/>
          <w:szCs w:val="20"/>
        </w:rPr>
      </w:pPr>
    </w:p>
    <w:p w14:paraId="0FD39FCE"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Druh prevádzanej komunikácie</w:t>
      </w:r>
      <w:r w:rsidRPr="002F0D88">
        <w:rPr>
          <w:rFonts w:asciiTheme="minorHAnsi" w:hAnsiTheme="minorHAnsi" w:cstheme="minorHAnsi"/>
          <w:b/>
          <w:szCs w:val="20"/>
        </w:rPr>
        <w:tab/>
      </w:r>
      <w:r w:rsidRPr="002F0D88">
        <w:rPr>
          <w:rFonts w:asciiTheme="minorHAnsi" w:hAnsiTheme="minorHAnsi" w:cstheme="minorHAnsi"/>
          <w:b/>
          <w:szCs w:val="20"/>
        </w:rPr>
        <w:tab/>
        <w:t>cesta tretej triedy III/2379</w:t>
      </w:r>
    </w:p>
    <w:p w14:paraId="44A656F6" w14:textId="77777777" w:rsidR="002F0D88" w:rsidRPr="002F0D88" w:rsidRDefault="002F0D88" w:rsidP="002F0D88">
      <w:pPr>
        <w:pStyle w:val="Bezriadkovania"/>
        <w:jc w:val="both"/>
        <w:rPr>
          <w:rFonts w:asciiTheme="minorHAnsi" w:hAnsiTheme="minorHAnsi" w:cstheme="minorHAnsi"/>
          <w:b/>
          <w:szCs w:val="20"/>
        </w:rPr>
      </w:pPr>
      <w:proofErr w:type="spellStart"/>
      <w:r w:rsidRPr="002F0D88">
        <w:rPr>
          <w:rFonts w:asciiTheme="minorHAnsi" w:hAnsiTheme="minorHAnsi" w:cstheme="minorHAnsi"/>
          <w:szCs w:val="20"/>
        </w:rPr>
        <w:t>Staničenie</w:t>
      </w:r>
      <w:proofErr w:type="spellEnd"/>
      <w:r w:rsidRPr="002F0D88">
        <w:rPr>
          <w:rFonts w:asciiTheme="minorHAnsi" w:hAnsiTheme="minorHAnsi" w:cstheme="minorHAnsi"/>
          <w:szCs w:val="20"/>
        </w:rPr>
        <w:t xml:space="preserve"> na ceste III/2158</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km 3,232</w:t>
      </w:r>
    </w:p>
    <w:p w14:paraId="3C62ECE4"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Kategória cesty</w:t>
      </w:r>
      <w:r w:rsidRPr="002F0D88">
        <w:rPr>
          <w:rFonts w:asciiTheme="minorHAnsi" w:hAnsiTheme="minorHAnsi" w:cstheme="minorHAnsi"/>
          <w:b/>
          <w:szCs w:val="20"/>
        </w:rPr>
        <w:tab/>
      </w:r>
      <w:r w:rsidRPr="002F0D88">
        <w:rPr>
          <w:rFonts w:asciiTheme="minorHAnsi" w:hAnsiTheme="minorHAnsi" w:cstheme="minorHAnsi"/>
          <w:b/>
          <w:szCs w:val="20"/>
        </w:rPr>
        <w:tab/>
      </w:r>
      <w:r w:rsidRPr="002F0D88">
        <w:rPr>
          <w:rFonts w:asciiTheme="minorHAnsi" w:hAnsiTheme="minorHAnsi" w:cstheme="minorHAnsi"/>
          <w:b/>
          <w:szCs w:val="20"/>
        </w:rPr>
        <w:tab/>
      </w:r>
      <w:r w:rsidRPr="002F0D88">
        <w:rPr>
          <w:rFonts w:asciiTheme="minorHAnsi" w:hAnsiTheme="minorHAnsi" w:cstheme="minorHAnsi"/>
          <w:b/>
          <w:szCs w:val="20"/>
        </w:rPr>
        <w:tab/>
      </w:r>
      <w:r w:rsidRPr="002F0D88">
        <w:rPr>
          <w:rFonts w:asciiTheme="minorHAnsi" w:hAnsiTheme="minorHAnsi" w:cstheme="minorHAnsi"/>
          <w:b/>
          <w:szCs w:val="20"/>
        </w:rPr>
        <w:tab/>
        <w:t>C 8,5/50</w:t>
      </w:r>
    </w:p>
    <w:p w14:paraId="3A26B248" w14:textId="77777777" w:rsidR="002F0D88" w:rsidRPr="002F0D88" w:rsidRDefault="002F0D88" w:rsidP="002F0D88">
      <w:pPr>
        <w:pStyle w:val="Bezriadkovania"/>
        <w:jc w:val="both"/>
        <w:rPr>
          <w:rFonts w:asciiTheme="minorHAnsi" w:hAnsiTheme="minorHAnsi" w:cstheme="minorHAnsi"/>
          <w:b/>
          <w:szCs w:val="20"/>
        </w:rPr>
      </w:pPr>
    </w:p>
    <w:p w14:paraId="79924A9F" w14:textId="499DF8A5" w:rsidR="002F0D88" w:rsidRPr="002F0D88" w:rsidRDefault="002F0D88" w:rsidP="002F0D88">
      <w:pPr>
        <w:pStyle w:val="Bezriadkovania"/>
        <w:jc w:val="both"/>
        <w:rPr>
          <w:rFonts w:asciiTheme="minorHAnsi" w:hAnsiTheme="minorHAnsi" w:cstheme="minorHAnsi"/>
          <w:szCs w:val="20"/>
        </w:rPr>
      </w:pPr>
      <w:r>
        <w:rPr>
          <w:rFonts w:asciiTheme="minorHAnsi" w:hAnsiTheme="minorHAnsi" w:cstheme="minorHAnsi"/>
          <w:szCs w:val="20"/>
        </w:rPr>
        <w:t>Prekážka</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2F0D88">
        <w:rPr>
          <w:rFonts w:asciiTheme="minorHAnsi" w:hAnsiTheme="minorHAnsi" w:cstheme="minorHAnsi"/>
          <w:szCs w:val="20"/>
        </w:rPr>
        <w:t>vodný tok, rieka Hron</w:t>
      </w:r>
    </w:p>
    <w:p w14:paraId="7C45A720" w14:textId="59401096" w:rsidR="002F0D88" w:rsidRPr="002F0D88" w:rsidRDefault="002F0D88" w:rsidP="002F0D88">
      <w:pPr>
        <w:pStyle w:val="Bezriadkovania"/>
        <w:jc w:val="both"/>
        <w:rPr>
          <w:rFonts w:asciiTheme="minorHAnsi" w:hAnsiTheme="minorHAnsi" w:cstheme="minorHAnsi"/>
          <w:szCs w:val="20"/>
        </w:rPr>
      </w:pPr>
      <w:r>
        <w:rPr>
          <w:rFonts w:asciiTheme="minorHAnsi" w:hAnsiTheme="minorHAnsi" w:cstheme="minorHAnsi"/>
          <w:szCs w:val="20"/>
        </w:rPr>
        <w:t xml:space="preserve">Počet </w:t>
      </w:r>
      <w:proofErr w:type="spellStart"/>
      <w:r>
        <w:rPr>
          <w:rFonts w:asciiTheme="minorHAnsi" w:hAnsiTheme="minorHAnsi" w:cstheme="minorHAnsi"/>
          <w:szCs w:val="20"/>
        </w:rPr>
        <w:t>mostovkových</w:t>
      </w:r>
      <w:proofErr w:type="spellEnd"/>
      <w:r>
        <w:rPr>
          <w:rFonts w:asciiTheme="minorHAnsi" w:hAnsiTheme="minorHAnsi" w:cstheme="minorHAnsi"/>
          <w:szCs w:val="20"/>
        </w:rPr>
        <w:t xml:space="preserve"> podlaží</w:t>
      </w:r>
      <w:r>
        <w:rPr>
          <w:rFonts w:asciiTheme="minorHAnsi" w:hAnsiTheme="minorHAnsi" w:cstheme="minorHAnsi"/>
          <w:szCs w:val="20"/>
        </w:rPr>
        <w:tab/>
      </w:r>
      <w:r>
        <w:rPr>
          <w:rFonts w:asciiTheme="minorHAnsi" w:hAnsiTheme="minorHAnsi" w:cstheme="minorHAnsi"/>
          <w:szCs w:val="20"/>
        </w:rPr>
        <w:tab/>
      </w:r>
      <w:r w:rsidRPr="002F0D88">
        <w:rPr>
          <w:rFonts w:asciiTheme="minorHAnsi" w:hAnsiTheme="minorHAnsi" w:cstheme="minorHAnsi"/>
          <w:szCs w:val="20"/>
        </w:rPr>
        <w:t>jednopodlažný most</w:t>
      </w:r>
    </w:p>
    <w:p w14:paraId="17297016"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 xml:space="preserve">Výšková poloha </w:t>
      </w:r>
      <w:proofErr w:type="spellStart"/>
      <w:r w:rsidRPr="002F0D88">
        <w:rPr>
          <w:rFonts w:asciiTheme="minorHAnsi" w:hAnsiTheme="minorHAnsi" w:cstheme="minorHAnsi"/>
          <w:szCs w:val="20"/>
        </w:rPr>
        <w:t>mostovky</w:t>
      </w:r>
      <w:proofErr w:type="spellEnd"/>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 xml:space="preserve">horná </w:t>
      </w:r>
      <w:proofErr w:type="spellStart"/>
      <w:r w:rsidRPr="002F0D88">
        <w:rPr>
          <w:rFonts w:asciiTheme="minorHAnsi" w:hAnsiTheme="minorHAnsi" w:cstheme="minorHAnsi"/>
          <w:szCs w:val="20"/>
        </w:rPr>
        <w:t>mostovka</w:t>
      </w:r>
      <w:proofErr w:type="spellEnd"/>
    </w:p>
    <w:p w14:paraId="2BBDC067"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Meniteľnosť základnej polohy</w:t>
      </w:r>
      <w:r w:rsidRPr="002F0D88">
        <w:rPr>
          <w:rFonts w:asciiTheme="minorHAnsi" w:hAnsiTheme="minorHAnsi" w:cstheme="minorHAnsi"/>
          <w:szCs w:val="20"/>
        </w:rPr>
        <w:tab/>
      </w:r>
      <w:r w:rsidRPr="002F0D88">
        <w:rPr>
          <w:rFonts w:asciiTheme="minorHAnsi" w:hAnsiTheme="minorHAnsi" w:cstheme="minorHAnsi"/>
          <w:szCs w:val="20"/>
        </w:rPr>
        <w:tab/>
        <w:t>nepohyblivý most</w:t>
      </w:r>
    </w:p>
    <w:p w14:paraId="298B030A" w14:textId="4130E278" w:rsidR="002F0D88" w:rsidRPr="002F0D88" w:rsidRDefault="002F0D88" w:rsidP="002F0D88">
      <w:pPr>
        <w:pStyle w:val="Bezriadkovania"/>
        <w:jc w:val="both"/>
        <w:rPr>
          <w:rFonts w:asciiTheme="minorHAnsi" w:hAnsiTheme="minorHAnsi" w:cstheme="minorHAnsi"/>
          <w:szCs w:val="20"/>
        </w:rPr>
      </w:pPr>
      <w:r>
        <w:rPr>
          <w:rFonts w:asciiTheme="minorHAnsi" w:hAnsiTheme="minorHAnsi" w:cstheme="minorHAnsi"/>
          <w:szCs w:val="20"/>
        </w:rPr>
        <w:t>Doba trvania objektu</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2F0D88">
        <w:rPr>
          <w:rFonts w:asciiTheme="minorHAnsi" w:hAnsiTheme="minorHAnsi" w:cstheme="minorHAnsi"/>
          <w:szCs w:val="20"/>
        </w:rPr>
        <w:t>trvalý</w:t>
      </w:r>
    </w:p>
    <w:p w14:paraId="55006562"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Priebeh trasy na moste</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smerovo začína v </w:t>
      </w:r>
      <w:proofErr w:type="spellStart"/>
      <w:r w:rsidRPr="002F0D88">
        <w:rPr>
          <w:rFonts w:asciiTheme="minorHAnsi" w:hAnsiTheme="minorHAnsi" w:cstheme="minorHAnsi"/>
          <w:szCs w:val="20"/>
        </w:rPr>
        <w:t>prechodnici</w:t>
      </w:r>
      <w:proofErr w:type="spellEnd"/>
      <w:r w:rsidRPr="002F0D88">
        <w:rPr>
          <w:rFonts w:asciiTheme="minorHAnsi" w:hAnsiTheme="minorHAnsi" w:cstheme="minorHAnsi"/>
          <w:szCs w:val="20"/>
        </w:rPr>
        <w:t xml:space="preserve"> a pokračuje v priamej, </w:t>
      </w:r>
    </w:p>
    <w:p w14:paraId="0B3E36C6"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výškovo niveleta stúpa</w:t>
      </w:r>
    </w:p>
    <w:p w14:paraId="6CC7F90F" w14:textId="77777777" w:rsidR="002F0D88" w:rsidRPr="002F0D88" w:rsidRDefault="002F0D88" w:rsidP="002F0D88">
      <w:pPr>
        <w:pStyle w:val="Bezriadkovania"/>
        <w:jc w:val="both"/>
        <w:rPr>
          <w:rFonts w:asciiTheme="minorHAnsi" w:hAnsiTheme="minorHAnsi" w:cstheme="minorHAnsi"/>
          <w:szCs w:val="20"/>
        </w:rPr>
      </w:pPr>
      <w:proofErr w:type="spellStart"/>
      <w:r w:rsidRPr="002F0D88">
        <w:rPr>
          <w:rFonts w:asciiTheme="minorHAnsi" w:hAnsiTheme="minorHAnsi" w:cstheme="minorHAnsi"/>
          <w:szCs w:val="20"/>
        </w:rPr>
        <w:t>Situatívne</w:t>
      </w:r>
      <w:proofErr w:type="spellEnd"/>
      <w:r w:rsidRPr="002F0D88">
        <w:rPr>
          <w:rFonts w:asciiTheme="minorHAnsi" w:hAnsiTheme="minorHAnsi" w:cstheme="minorHAnsi"/>
          <w:szCs w:val="20"/>
        </w:rPr>
        <w:t xml:space="preserve"> usporiadanie</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šikmý most, vzhľadom na prekážku</w:t>
      </w:r>
    </w:p>
    <w:p w14:paraId="4EAA97F4" w14:textId="58640758" w:rsidR="002F0D88" w:rsidRPr="002F0D88" w:rsidRDefault="002F0D88" w:rsidP="002F0D88">
      <w:pPr>
        <w:pStyle w:val="Bezriadkovania"/>
        <w:jc w:val="both"/>
        <w:rPr>
          <w:rFonts w:asciiTheme="minorHAnsi" w:hAnsiTheme="minorHAnsi" w:cstheme="minorHAnsi"/>
          <w:szCs w:val="20"/>
        </w:rPr>
      </w:pPr>
      <w:r>
        <w:rPr>
          <w:rFonts w:asciiTheme="minorHAnsi" w:hAnsiTheme="minorHAnsi" w:cstheme="minorHAnsi"/>
          <w:szCs w:val="20"/>
        </w:rPr>
        <w:t>Hmotná podstata</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2F0D88">
        <w:rPr>
          <w:rFonts w:asciiTheme="minorHAnsi" w:hAnsiTheme="minorHAnsi" w:cstheme="minorHAnsi"/>
          <w:szCs w:val="20"/>
        </w:rPr>
        <w:t>masívny</w:t>
      </w:r>
    </w:p>
    <w:p w14:paraId="01944DE0" w14:textId="78AFEE8E"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Členitosť hlavnej nosnej k</w:t>
      </w:r>
      <w:r>
        <w:rPr>
          <w:rFonts w:asciiTheme="minorHAnsi" w:hAnsiTheme="minorHAnsi" w:cstheme="minorHAnsi"/>
          <w:szCs w:val="20"/>
        </w:rPr>
        <w:t>onštrukcie</w:t>
      </w:r>
      <w:r>
        <w:rPr>
          <w:rFonts w:asciiTheme="minorHAnsi" w:hAnsiTheme="minorHAnsi" w:cstheme="minorHAnsi"/>
          <w:szCs w:val="20"/>
        </w:rPr>
        <w:tab/>
      </w:r>
      <w:r w:rsidRPr="002F0D88">
        <w:rPr>
          <w:rFonts w:asciiTheme="minorHAnsi" w:hAnsiTheme="minorHAnsi" w:cstheme="minorHAnsi"/>
          <w:szCs w:val="20"/>
        </w:rPr>
        <w:t xml:space="preserve">predpäté nosníky </w:t>
      </w:r>
      <w:proofErr w:type="spellStart"/>
      <w:r w:rsidRPr="002F0D88">
        <w:rPr>
          <w:rFonts w:asciiTheme="minorHAnsi" w:hAnsiTheme="minorHAnsi" w:cstheme="minorHAnsi"/>
          <w:szCs w:val="20"/>
        </w:rPr>
        <w:t>Vloššák</w:t>
      </w:r>
      <w:proofErr w:type="spellEnd"/>
      <w:r w:rsidRPr="002F0D88">
        <w:rPr>
          <w:rFonts w:asciiTheme="minorHAnsi" w:hAnsiTheme="minorHAnsi" w:cstheme="minorHAnsi"/>
          <w:szCs w:val="20"/>
        </w:rPr>
        <w:t>, 0,85 x 18,4 m, 5 x 11 ks</w:t>
      </w:r>
    </w:p>
    <w:p w14:paraId="317C42DF" w14:textId="77777777" w:rsidR="002F0D88" w:rsidRPr="002F0D88" w:rsidRDefault="002F0D88" w:rsidP="002F0D88">
      <w:pPr>
        <w:pStyle w:val="Bezriadkovania"/>
        <w:jc w:val="both"/>
        <w:rPr>
          <w:rFonts w:asciiTheme="minorHAnsi" w:hAnsiTheme="minorHAnsi" w:cstheme="minorHAnsi"/>
          <w:szCs w:val="20"/>
        </w:rPr>
      </w:pPr>
      <w:proofErr w:type="spellStart"/>
      <w:r w:rsidRPr="002F0D88">
        <w:rPr>
          <w:rFonts w:asciiTheme="minorHAnsi" w:hAnsiTheme="minorHAnsi" w:cstheme="minorHAnsi"/>
          <w:szCs w:val="20"/>
        </w:rPr>
        <w:t>Východzia</w:t>
      </w:r>
      <w:proofErr w:type="spellEnd"/>
      <w:r w:rsidRPr="002F0D88">
        <w:rPr>
          <w:rFonts w:asciiTheme="minorHAnsi" w:hAnsiTheme="minorHAnsi" w:cstheme="minorHAnsi"/>
          <w:szCs w:val="20"/>
        </w:rPr>
        <w:t xml:space="preserve"> charakteristika</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trámový</w:t>
      </w:r>
    </w:p>
    <w:p w14:paraId="071E3D35"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Konštrukčné usporiadanie prieč. rezu kom.</w:t>
      </w:r>
      <w:r w:rsidRPr="002F0D88">
        <w:rPr>
          <w:rFonts w:asciiTheme="minorHAnsi" w:hAnsiTheme="minorHAnsi" w:cstheme="minorHAnsi"/>
          <w:szCs w:val="20"/>
        </w:rPr>
        <w:tab/>
        <w:t>otvorene usporiadaný</w:t>
      </w:r>
    </w:p>
    <w:p w14:paraId="2E1ED137" w14:textId="1151880E"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Ob</w:t>
      </w:r>
      <w:r>
        <w:rPr>
          <w:rFonts w:asciiTheme="minorHAnsi" w:hAnsiTheme="minorHAnsi" w:cstheme="minorHAnsi"/>
          <w:szCs w:val="20"/>
        </w:rPr>
        <w:t>medzenie voľnej výšky na moste</w:t>
      </w:r>
      <w:r>
        <w:rPr>
          <w:rFonts w:asciiTheme="minorHAnsi" w:hAnsiTheme="minorHAnsi" w:cstheme="minorHAnsi"/>
          <w:szCs w:val="20"/>
        </w:rPr>
        <w:tab/>
      </w:r>
      <w:r w:rsidRPr="002F0D88">
        <w:rPr>
          <w:rFonts w:asciiTheme="minorHAnsi" w:hAnsiTheme="minorHAnsi" w:cstheme="minorHAnsi"/>
          <w:szCs w:val="20"/>
        </w:rPr>
        <w:t>voľna výška neobmedzená</w:t>
      </w:r>
    </w:p>
    <w:p w14:paraId="6F4CFA97"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Počet dilatačných celkov</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5</w:t>
      </w:r>
    </w:p>
    <w:p w14:paraId="77365F9C" w14:textId="759235A6"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Dĺžka p</w:t>
      </w:r>
      <w:r>
        <w:rPr>
          <w:rFonts w:asciiTheme="minorHAnsi" w:hAnsiTheme="minorHAnsi" w:cstheme="minorHAnsi"/>
          <w:szCs w:val="20"/>
        </w:rPr>
        <w:t xml:space="preserve">remostenia </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2F0D88">
        <w:rPr>
          <w:rFonts w:asciiTheme="minorHAnsi" w:hAnsiTheme="minorHAnsi" w:cstheme="minorHAnsi"/>
          <w:szCs w:val="20"/>
        </w:rPr>
        <w:t>90,72 m</w:t>
      </w:r>
    </w:p>
    <w:p w14:paraId="7BFEE9B7"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Rozpätie</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5 x 18,0 m</w:t>
      </w:r>
    </w:p>
    <w:p w14:paraId="7D591008" w14:textId="03F5B5B8" w:rsidR="002F0D88" w:rsidRPr="002F0D88" w:rsidRDefault="002F0D88" w:rsidP="002F0D88">
      <w:pPr>
        <w:pStyle w:val="Bezriadkovania"/>
        <w:jc w:val="both"/>
        <w:rPr>
          <w:rFonts w:asciiTheme="minorHAnsi" w:hAnsiTheme="minorHAnsi" w:cstheme="minorHAnsi"/>
          <w:szCs w:val="20"/>
        </w:rPr>
      </w:pPr>
      <w:r>
        <w:rPr>
          <w:rFonts w:asciiTheme="minorHAnsi" w:hAnsiTheme="minorHAnsi" w:cstheme="minorHAnsi"/>
          <w:szCs w:val="20"/>
        </w:rPr>
        <w:t>Dĺžka mosta</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2F0D88">
        <w:rPr>
          <w:rFonts w:asciiTheme="minorHAnsi" w:hAnsiTheme="minorHAnsi" w:cstheme="minorHAnsi"/>
          <w:szCs w:val="20"/>
        </w:rPr>
        <w:t>100,19 m</w:t>
      </w:r>
    </w:p>
    <w:p w14:paraId="5CC8FB2A"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Šikmosť mosta</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kolmý</w:t>
      </w:r>
    </w:p>
    <w:p w14:paraId="255868A1"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Šírka spevnenej časti vozovky</w:t>
      </w:r>
      <w:r w:rsidRPr="002F0D88">
        <w:rPr>
          <w:rFonts w:asciiTheme="minorHAnsi" w:hAnsiTheme="minorHAnsi" w:cstheme="minorHAnsi"/>
          <w:szCs w:val="20"/>
        </w:rPr>
        <w:tab/>
      </w:r>
      <w:r w:rsidRPr="002F0D88">
        <w:rPr>
          <w:rFonts w:asciiTheme="minorHAnsi" w:hAnsiTheme="minorHAnsi" w:cstheme="minorHAnsi"/>
          <w:szCs w:val="20"/>
        </w:rPr>
        <w:tab/>
        <w:t xml:space="preserve">premenlivá  min. 7,95 m </w:t>
      </w:r>
    </w:p>
    <w:p w14:paraId="4BB2B151"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Šírka medzi zábradliami</w:t>
      </w:r>
      <w:r w:rsidRPr="002F0D88">
        <w:rPr>
          <w:rFonts w:asciiTheme="minorHAnsi" w:hAnsiTheme="minorHAnsi" w:cstheme="minorHAnsi"/>
          <w:szCs w:val="20"/>
        </w:rPr>
        <w:tab/>
        <w:t xml:space="preserve"> </w:t>
      </w:r>
      <w:r w:rsidRPr="002F0D88">
        <w:rPr>
          <w:rFonts w:asciiTheme="minorHAnsi" w:hAnsiTheme="minorHAnsi" w:cstheme="minorHAnsi"/>
          <w:szCs w:val="20"/>
        </w:rPr>
        <w:tab/>
      </w:r>
      <w:r w:rsidRPr="002F0D88">
        <w:rPr>
          <w:rFonts w:asciiTheme="minorHAnsi" w:hAnsiTheme="minorHAnsi" w:cstheme="minorHAnsi"/>
          <w:szCs w:val="20"/>
        </w:rPr>
        <w:tab/>
        <w:t xml:space="preserve">premenlivá  min 10,31m </w:t>
      </w:r>
    </w:p>
    <w:p w14:paraId="21495F8C" w14:textId="07733648" w:rsidR="002F0D88" w:rsidRPr="002F0D88" w:rsidRDefault="002F0D88" w:rsidP="002F0D88">
      <w:pPr>
        <w:pStyle w:val="Bezriadkovania"/>
        <w:jc w:val="both"/>
        <w:rPr>
          <w:rFonts w:asciiTheme="minorHAnsi" w:hAnsiTheme="minorHAnsi" w:cstheme="minorHAnsi"/>
          <w:szCs w:val="20"/>
        </w:rPr>
      </w:pPr>
      <w:r>
        <w:rPr>
          <w:rFonts w:asciiTheme="minorHAnsi" w:hAnsiTheme="minorHAnsi" w:cstheme="minorHAnsi"/>
          <w:szCs w:val="20"/>
        </w:rPr>
        <w:t>Šírka ríms na moste</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2F0D88">
        <w:rPr>
          <w:rFonts w:asciiTheme="minorHAnsi" w:hAnsiTheme="minorHAnsi" w:cstheme="minorHAnsi"/>
          <w:szCs w:val="20"/>
        </w:rPr>
        <w:t>ľavá 1,53 m, pravá 1,55 m</w:t>
      </w:r>
    </w:p>
    <w:p w14:paraId="16E33FA6"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Šírka chodníka</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2 x 1,18m</w:t>
      </w:r>
    </w:p>
    <w:p w14:paraId="270D8937" w14:textId="35E35205" w:rsidR="002F0D88" w:rsidRPr="002F0D88" w:rsidRDefault="002F0D88" w:rsidP="002F0D88">
      <w:pPr>
        <w:pStyle w:val="Bezriadkovania"/>
        <w:jc w:val="both"/>
        <w:rPr>
          <w:rFonts w:asciiTheme="minorHAnsi" w:hAnsiTheme="minorHAnsi" w:cstheme="minorHAnsi"/>
          <w:szCs w:val="20"/>
        </w:rPr>
      </w:pPr>
      <w:r>
        <w:rPr>
          <w:rFonts w:asciiTheme="minorHAnsi" w:hAnsiTheme="minorHAnsi" w:cstheme="minorHAnsi"/>
          <w:szCs w:val="20"/>
        </w:rPr>
        <w:t>Celková šírka</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2F0D88">
        <w:rPr>
          <w:rFonts w:asciiTheme="minorHAnsi" w:hAnsiTheme="minorHAnsi" w:cstheme="minorHAnsi"/>
          <w:szCs w:val="20"/>
        </w:rPr>
        <w:t xml:space="preserve">11,023 m </w:t>
      </w:r>
    </w:p>
    <w:p w14:paraId="4D55C883"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Výška mosta nad terénom</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 xml:space="preserve">až 5,7 m </w:t>
      </w:r>
    </w:p>
    <w:p w14:paraId="6EFA3901"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 xml:space="preserve">Stavebná výška mosta </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1,17 m</w:t>
      </w:r>
    </w:p>
    <w:p w14:paraId="1069DF64"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Plocha NK mosta</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1027 m2</w:t>
      </w:r>
    </w:p>
    <w:p w14:paraId="48ABB4E7" w14:textId="06C2D1D5" w:rsidR="002F0D88" w:rsidRPr="002F0D88" w:rsidRDefault="002F0D88" w:rsidP="002F0D88">
      <w:pPr>
        <w:pStyle w:val="Bezriadkovania"/>
        <w:jc w:val="both"/>
        <w:rPr>
          <w:rFonts w:asciiTheme="minorHAnsi" w:hAnsiTheme="minorHAnsi" w:cstheme="minorHAnsi"/>
          <w:szCs w:val="20"/>
        </w:rPr>
      </w:pPr>
      <w:r>
        <w:rPr>
          <w:rFonts w:asciiTheme="minorHAnsi" w:hAnsiTheme="minorHAnsi" w:cstheme="minorHAnsi"/>
          <w:szCs w:val="20"/>
        </w:rPr>
        <w:t>Dôležité upozornenia</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Pr="002F0D88">
        <w:rPr>
          <w:rFonts w:asciiTheme="minorHAnsi" w:hAnsiTheme="minorHAnsi" w:cstheme="minorHAnsi"/>
          <w:szCs w:val="20"/>
        </w:rPr>
        <w:t>nie sú</w:t>
      </w:r>
    </w:p>
    <w:p w14:paraId="7E47D6E2" w14:textId="77777777" w:rsidR="002F0D88" w:rsidRPr="002F0D88" w:rsidRDefault="002F0D88" w:rsidP="002F0D88">
      <w:pPr>
        <w:pStyle w:val="Bezriadkovania"/>
        <w:jc w:val="both"/>
        <w:rPr>
          <w:rFonts w:asciiTheme="minorHAnsi" w:hAnsiTheme="minorHAnsi" w:cstheme="minorHAnsi"/>
          <w:szCs w:val="20"/>
        </w:rPr>
      </w:pPr>
      <w:bookmarkStart w:id="28" w:name="_Toc531734937"/>
    </w:p>
    <w:p w14:paraId="250B9B8E"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ÚČEL STAVBY</w:t>
      </w:r>
      <w:bookmarkEnd w:id="28"/>
    </w:p>
    <w:p w14:paraId="495B6F60"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Účelom navrhovaných stavebných prác je komplexná rekonštrukcia mostného objektu </w:t>
      </w:r>
      <w:proofErr w:type="spellStart"/>
      <w:r w:rsidRPr="002F0D88">
        <w:rPr>
          <w:rFonts w:asciiTheme="minorHAnsi" w:hAnsiTheme="minorHAnsi" w:cstheme="minorHAnsi"/>
          <w:szCs w:val="20"/>
        </w:rPr>
        <w:t>ev.č</w:t>
      </w:r>
      <w:proofErr w:type="spellEnd"/>
      <w:r w:rsidRPr="002F0D88">
        <w:rPr>
          <w:rFonts w:asciiTheme="minorHAnsi" w:hAnsiTheme="minorHAnsi" w:cstheme="minorHAnsi"/>
          <w:szCs w:val="20"/>
        </w:rPr>
        <w:t xml:space="preserve">. 2379-4 ponad rieku Hron pred obcou Nemecká. Jedná sa o existujúci mostný objekt, ktorý sa nachádza katastrálnom území obce Nemecká na ceste III/2379. Rekonštrukcia sa týka nosnej konštrukcie mosta, spodnej stavby, mostného zvršku, príslušenstva a záchytných bezpečnostných zariadení na moste. V rámci rekonštrukcie budú vybúrané všetky poškodené časti mostného objektu a nahradené novými konštrukciami. Súčasťou prác bude aj zosilnenie nosnej konštrukcie mosta vybudovaním novej </w:t>
      </w:r>
      <w:proofErr w:type="spellStart"/>
      <w:r w:rsidRPr="002F0D88">
        <w:rPr>
          <w:rFonts w:asciiTheme="minorHAnsi" w:hAnsiTheme="minorHAnsi" w:cstheme="minorHAnsi"/>
          <w:szCs w:val="20"/>
        </w:rPr>
        <w:t>spriahujúcej</w:t>
      </w:r>
      <w:proofErr w:type="spellEnd"/>
      <w:r w:rsidRPr="002F0D88">
        <w:rPr>
          <w:rFonts w:asciiTheme="minorHAnsi" w:hAnsiTheme="minorHAnsi" w:cstheme="minorHAnsi"/>
          <w:szCs w:val="20"/>
        </w:rPr>
        <w:t xml:space="preserve"> dosky a sanácia ostávajúcich konštrukcií. </w:t>
      </w:r>
    </w:p>
    <w:p w14:paraId="53CC9914" w14:textId="77777777" w:rsidR="002F0D88" w:rsidRPr="002F0D88" w:rsidRDefault="002F0D88" w:rsidP="002F0D88">
      <w:pPr>
        <w:pStyle w:val="Bezriadkovania"/>
        <w:jc w:val="both"/>
        <w:rPr>
          <w:rFonts w:asciiTheme="minorHAnsi" w:hAnsiTheme="minorHAnsi" w:cstheme="minorHAnsi"/>
          <w:b/>
          <w:szCs w:val="20"/>
        </w:rPr>
      </w:pPr>
      <w:bookmarkStart w:id="29" w:name="_Toc531734947"/>
    </w:p>
    <w:p w14:paraId="6B1980FC"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POPIS PRÁC</w:t>
      </w:r>
      <w:bookmarkEnd w:id="29"/>
    </w:p>
    <w:p w14:paraId="4C7632E4" w14:textId="77777777" w:rsidR="002F0D88" w:rsidRPr="002F0D88" w:rsidRDefault="002F0D88" w:rsidP="002F0D88">
      <w:pPr>
        <w:pStyle w:val="Bezriadkovania"/>
        <w:jc w:val="both"/>
        <w:rPr>
          <w:rFonts w:asciiTheme="minorHAnsi" w:hAnsiTheme="minorHAnsi" w:cstheme="minorHAnsi"/>
          <w:i/>
          <w:szCs w:val="20"/>
          <w:u w:val="single"/>
        </w:rPr>
      </w:pPr>
      <w:r w:rsidRPr="002F0D88">
        <w:rPr>
          <w:rFonts w:asciiTheme="minorHAnsi" w:hAnsiTheme="minorHAnsi" w:cstheme="minorHAnsi"/>
          <w:i/>
          <w:szCs w:val="20"/>
          <w:u w:val="single"/>
        </w:rPr>
        <w:t>BÚRACIE PRÁCE, FRÉZOVANIE A ČISTENIE</w:t>
      </w:r>
    </w:p>
    <w:p w14:paraId="6D8B2BAB"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Budú odbúrane nasledovné časti existujúceho mosta:</w:t>
      </w:r>
    </w:p>
    <w:p w14:paraId="0F172CF8" w14:textId="77777777" w:rsidR="002F0D88" w:rsidRPr="002F0D88" w:rsidRDefault="002F0D88" w:rsidP="002F0D88">
      <w:pPr>
        <w:pStyle w:val="Bezriadkovania"/>
        <w:numPr>
          <w:ilvl w:val="0"/>
          <w:numId w:val="30"/>
        </w:numPr>
        <w:jc w:val="both"/>
        <w:rPr>
          <w:rFonts w:asciiTheme="minorHAnsi" w:hAnsiTheme="minorHAnsi" w:cstheme="minorHAnsi"/>
          <w:szCs w:val="20"/>
        </w:rPr>
      </w:pPr>
      <w:r w:rsidRPr="002F0D88">
        <w:rPr>
          <w:rFonts w:asciiTheme="minorHAnsi" w:hAnsiTheme="minorHAnsi" w:cstheme="minorHAnsi"/>
          <w:szCs w:val="20"/>
        </w:rPr>
        <w:t>V rámci jednotlivých stavebných objektov bude odfrézovaný kryt vozovky v celom rozsahu stavby (aj na mostnom objekte).</w:t>
      </w:r>
    </w:p>
    <w:p w14:paraId="0724E4AA" w14:textId="77777777" w:rsidR="002F0D88" w:rsidRPr="002F0D88" w:rsidRDefault="002F0D88" w:rsidP="002F0D88">
      <w:pPr>
        <w:pStyle w:val="Bezriadkovania"/>
        <w:numPr>
          <w:ilvl w:val="0"/>
          <w:numId w:val="30"/>
        </w:numPr>
        <w:jc w:val="both"/>
        <w:rPr>
          <w:rFonts w:asciiTheme="minorHAnsi" w:hAnsiTheme="minorHAnsi" w:cstheme="minorHAnsi"/>
          <w:szCs w:val="20"/>
        </w:rPr>
      </w:pPr>
      <w:r w:rsidRPr="002F0D88">
        <w:rPr>
          <w:rFonts w:asciiTheme="minorHAnsi" w:hAnsiTheme="minorHAnsi" w:cstheme="minorHAnsi"/>
          <w:szCs w:val="20"/>
        </w:rPr>
        <w:t>Bude zriadené DDZ a presmerovaná doprava na ľavú časť. Nasledujú búracie práce na pravej časti mosta:</w:t>
      </w:r>
    </w:p>
    <w:p w14:paraId="2D64F492" w14:textId="77777777" w:rsidR="002F0D88" w:rsidRPr="002F0D88" w:rsidRDefault="002F0D88" w:rsidP="002F0D88">
      <w:pPr>
        <w:pStyle w:val="Bezriadkovania"/>
        <w:numPr>
          <w:ilvl w:val="0"/>
          <w:numId w:val="30"/>
        </w:numPr>
        <w:jc w:val="both"/>
        <w:rPr>
          <w:rFonts w:asciiTheme="minorHAnsi" w:hAnsiTheme="minorHAnsi" w:cstheme="minorHAnsi"/>
          <w:szCs w:val="20"/>
        </w:rPr>
      </w:pPr>
      <w:r w:rsidRPr="002F0D88">
        <w:rPr>
          <w:rFonts w:asciiTheme="minorHAnsi" w:hAnsiTheme="minorHAnsi" w:cstheme="minorHAnsi"/>
          <w:szCs w:val="20"/>
        </w:rPr>
        <w:t>Na moste bude vybúrané zábradlie</w:t>
      </w:r>
    </w:p>
    <w:p w14:paraId="15076254" w14:textId="77777777" w:rsidR="002F0D88" w:rsidRPr="002F0D88" w:rsidRDefault="002F0D88" w:rsidP="002F0D88">
      <w:pPr>
        <w:pStyle w:val="Bezriadkovania"/>
        <w:numPr>
          <w:ilvl w:val="0"/>
          <w:numId w:val="30"/>
        </w:numPr>
        <w:jc w:val="both"/>
        <w:rPr>
          <w:rFonts w:asciiTheme="minorHAnsi" w:hAnsiTheme="minorHAnsi" w:cstheme="minorHAnsi"/>
          <w:szCs w:val="20"/>
        </w:rPr>
      </w:pPr>
      <w:r w:rsidRPr="002F0D88">
        <w:rPr>
          <w:rFonts w:asciiTheme="minorHAnsi" w:hAnsiTheme="minorHAnsi" w:cstheme="minorHAnsi"/>
          <w:szCs w:val="20"/>
        </w:rPr>
        <w:t xml:space="preserve">Budú odbúrané existujúce mostné rímsy. Bude </w:t>
      </w:r>
      <w:proofErr w:type="spellStart"/>
      <w:r w:rsidRPr="002F0D88">
        <w:rPr>
          <w:rFonts w:asciiTheme="minorHAnsi" w:hAnsiTheme="minorHAnsi" w:cstheme="minorHAnsi"/>
          <w:szCs w:val="20"/>
        </w:rPr>
        <w:t>vytrhana</w:t>
      </w:r>
      <w:proofErr w:type="spellEnd"/>
      <w:r w:rsidRPr="002F0D88">
        <w:rPr>
          <w:rFonts w:asciiTheme="minorHAnsi" w:hAnsiTheme="minorHAnsi" w:cstheme="minorHAnsi"/>
          <w:szCs w:val="20"/>
        </w:rPr>
        <w:t xml:space="preserve"> kamenná obruba</w:t>
      </w:r>
    </w:p>
    <w:p w14:paraId="5753E976" w14:textId="77777777" w:rsidR="002F0D88" w:rsidRPr="002F0D88" w:rsidRDefault="002F0D88" w:rsidP="002F0D88">
      <w:pPr>
        <w:pStyle w:val="Bezriadkovania"/>
        <w:numPr>
          <w:ilvl w:val="0"/>
          <w:numId w:val="30"/>
        </w:numPr>
        <w:jc w:val="both"/>
        <w:rPr>
          <w:rFonts w:asciiTheme="minorHAnsi" w:hAnsiTheme="minorHAnsi" w:cstheme="minorHAnsi"/>
          <w:szCs w:val="20"/>
        </w:rPr>
      </w:pPr>
      <w:r w:rsidRPr="002F0D88">
        <w:rPr>
          <w:rFonts w:asciiTheme="minorHAnsi" w:hAnsiTheme="minorHAnsi" w:cstheme="minorHAnsi"/>
          <w:szCs w:val="20"/>
        </w:rPr>
        <w:t>Bude vybúraná vozovka na moste (a v prechodovej oblasti – SO 101). V rámci búrania vozovky sa existujúca asfaltová vozovka vyfrézuje (frézovanie 100 mm). Zvyšné vrstvy vozovky sa vybúrajú (vrátane izolácie)</w:t>
      </w:r>
    </w:p>
    <w:p w14:paraId="49302F81" w14:textId="77777777" w:rsidR="002F0D88" w:rsidRPr="002F0D88" w:rsidRDefault="002F0D88" w:rsidP="002F0D88">
      <w:pPr>
        <w:pStyle w:val="Bezriadkovania"/>
        <w:numPr>
          <w:ilvl w:val="0"/>
          <w:numId w:val="30"/>
        </w:numPr>
        <w:jc w:val="both"/>
        <w:rPr>
          <w:rFonts w:asciiTheme="minorHAnsi" w:hAnsiTheme="minorHAnsi" w:cstheme="minorHAnsi"/>
          <w:szCs w:val="20"/>
        </w:rPr>
      </w:pPr>
      <w:r w:rsidRPr="002F0D88">
        <w:rPr>
          <w:rFonts w:asciiTheme="minorHAnsi" w:hAnsiTheme="minorHAnsi" w:cstheme="minorHAnsi"/>
          <w:szCs w:val="20"/>
        </w:rPr>
        <w:lastRenderedPageBreak/>
        <w:t xml:space="preserve">Bude vybúraný </w:t>
      </w:r>
      <w:proofErr w:type="spellStart"/>
      <w:r w:rsidRPr="002F0D88">
        <w:rPr>
          <w:rFonts w:asciiTheme="minorHAnsi" w:hAnsiTheme="minorHAnsi" w:cstheme="minorHAnsi"/>
          <w:szCs w:val="20"/>
        </w:rPr>
        <w:t>podkladný</w:t>
      </w:r>
      <w:proofErr w:type="spellEnd"/>
      <w:r w:rsidRPr="002F0D88">
        <w:rPr>
          <w:rFonts w:asciiTheme="minorHAnsi" w:hAnsiTheme="minorHAnsi" w:cstheme="minorHAnsi"/>
          <w:szCs w:val="20"/>
        </w:rPr>
        <w:t xml:space="preserve"> betón vozovky až po nosníky </w:t>
      </w:r>
      <w:proofErr w:type="spellStart"/>
      <w:r w:rsidRPr="002F0D88">
        <w:rPr>
          <w:rFonts w:asciiTheme="minorHAnsi" w:hAnsiTheme="minorHAnsi" w:cstheme="minorHAnsi"/>
          <w:szCs w:val="20"/>
        </w:rPr>
        <w:t>Vloššák</w:t>
      </w:r>
      <w:proofErr w:type="spellEnd"/>
      <w:r w:rsidRPr="002F0D88">
        <w:rPr>
          <w:rFonts w:asciiTheme="minorHAnsi" w:hAnsiTheme="minorHAnsi" w:cstheme="minorHAnsi"/>
          <w:szCs w:val="20"/>
        </w:rPr>
        <w:t xml:space="preserve">, odstránia sa </w:t>
      </w:r>
      <w:proofErr w:type="spellStart"/>
      <w:r w:rsidRPr="002F0D88">
        <w:rPr>
          <w:rFonts w:asciiTheme="minorHAnsi" w:hAnsiTheme="minorHAnsi" w:cstheme="minorHAnsi"/>
          <w:szCs w:val="20"/>
        </w:rPr>
        <w:t>odvodňovače</w:t>
      </w:r>
      <w:proofErr w:type="spellEnd"/>
    </w:p>
    <w:p w14:paraId="589B4752" w14:textId="77777777" w:rsidR="002F0D88" w:rsidRPr="002F0D88" w:rsidRDefault="002F0D88" w:rsidP="002F0D88">
      <w:pPr>
        <w:pStyle w:val="Bezriadkovania"/>
        <w:numPr>
          <w:ilvl w:val="0"/>
          <w:numId w:val="30"/>
        </w:numPr>
        <w:jc w:val="both"/>
        <w:rPr>
          <w:rFonts w:asciiTheme="minorHAnsi" w:hAnsiTheme="minorHAnsi" w:cstheme="minorHAnsi"/>
          <w:szCs w:val="20"/>
        </w:rPr>
      </w:pPr>
      <w:r w:rsidRPr="002F0D88">
        <w:rPr>
          <w:rFonts w:asciiTheme="minorHAnsi" w:hAnsiTheme="minorHAnsi" w:cstheme="minorHAnsi"/>
          <w:szCs w:val="20"/>
        </w:rPr>
        <w:t>Budú rozpálené a vybúrané dilatačne zariadenia</w:t>
      </w:r>
    </w:p>
    <w:p w14:paraId="580BFE5D" w14:textId="77777777" w:rsidR="002F0D88" w:rsidRPr="002F0D88" w:rsidRDefault="002F0D88" w:rsidP="002F0D88">
      <w:pPr>
        <w:pStyle w:val="Bezriadkovania"/>
        <w:numPr>
          <w:ilvl w:val="0"/>
          <w:numId w:val="30"/>
        </w:numPr>
        <w:jc w:val="both"/>
        <w:rPr>
          <w:rFonts w:asciiTheme="minorHAnsi" w:hAnsiTheme="minorHAnsi" w:cstheme="minorHAnsi"/>
          <w:szCs w:val="20"/>
        </w:rPr>
      </w:pPr>
      <w:r w:rsidRPr="002F0D88">
        <w:rPr>
          <w:rFonts w:asciiTheme="minorHAnsi" w:hAnsiTheme="minorHAnsi" w:cstheme="minorHAnsi"/>
          <w:szCs w:val="20"/>
        </w:rPr>
        <w:t xml:space="preserve">Budú vybúrané </w:t>
      </w:r>
      <w:proofErr w:type="spellStart"/>
      <w:r w:rsidRPr="002F0D88">
        <w:rPr>
          <w:rFonts w:asciiTheme="minorHAnsi" w:hAnsiTheme="minorHAnsi" w:cstheme="minorHAnsi"/>
          <w:szCs w:val="20"/>
        </w:rPr>
        <w:t>dobetonávky</w:t>
      </w:r>
      <w:proofErr w:type="spellEnd"/>
      <w:r w:rsidRPr="002F0D88">
        <w:rPr>
          <w:rFonts w:asciiTheme="minorHAnsi" w:hAnsiTheme="minorHAnsi" w:cstheme="minorHAnsi"/>
          <w:szCs w:val="20"/>
        </w:rPr>
        <w:t xml:space="preserve"> čiel nosníkov a budú vybúrané </w:t>
      </w:r>
      <w:proofErr w:type="spellStart"/>
      <w:r w:rsidRPr="002F0D88">
        <w:rPr>
          <w:rFonts w:asciiTheme="minorHAnsi" w:hAnsiTheme="minorHAnsi" w:cstheme="minorHAnsi"/>
          <w:szCs w:val="20"/>
        </w:rPr>
        <w:t>záverné</w:t>
      </w:r>
      <w:proofErr w:type="spellEnd"/>
      <w:r w:rsidRPr="002F0D88">
        <w:rPr>
          <w:rFonts w:asciiTheme="minorHAnsi" w:hAnsiTheme="minorHAnsi" w:cstheme="minorHAnsi"/>
          <w:szCs w:val="20"/>
        </w:rPr>
        <w:t xml:space="preserve"> stienky mosta.</w:t>
      </w:r>
    </w:p>
    <w:p w14:paraId="5F2A0D00" w14:textId="77777777" w:rsidR="002F0D88" w:rsidRPr="002F0D88" w:rsidRDefault="002F0D88" w:rsidP="002F0D88">
      <w:pPr>
        <w:pStyle w:val="Bezriadkovania"/>
        <w:numPr>
          <w:ilvl w:val="0"/>
          <w:numId w:val="30"/>
        </w:numPr>
        <w:jc w:val="both"/>
        <w:rPr>
          <w:rFonts w:asciiTheme="minorHAnsi" w:hAnsiTheme="minorHAnsi" w:cstheme="minorHAnsi"/>
          <w:szCs w:val="20"/>
        </w:rPr>
      </w:pPr>
      <w:r w:rsidRPr="002F0D88">
        <w:rPr>
          <w:rFonts w:asciiTheme="minorHAnsi" w:hAnsiTheme="minorHAnsi" w:cstheme="minorHAnsi"/>
          <w:szCs w:val="20"/>
        </w:rPr>
        <w:t>V určenom rozsahu budú vybúrané horné časti krídiel.</w:t>
      </w:r>
    </w:p>
    <w:p w14:paraId="6B41A352" w14:textId="77777777" w:rsidR="002F0D88" w:rsidRPr="002F0D88" w:rsidRDefault="002F0D88" w:rsidP="002F0D88">
      <w:pPr>
        <w:pStyle w:val="Bezriadkovania"/>
        <w:jc w:val="both"/>
        <w:rPr>
          <w:rFonts w:asciiTheme="minorHAnsi" w:hAnsiTheme="minorHAnsi" w:cstheme="minorHAnsi"/>
          <w:i/>
          <w:szCs w:val="20"/>
          <w:u w:val="single"/>
        </w:rPr>
      </w:pPr>
    </w:p>
    <w:p w14:paraId="50237753" w14:textId="77777777" w:rsidR="002F0D88" w:rsidRPr="002F0D88" w:rsidRDefault="002F0D88" w:rsidP="002F0D88">
      <w:pPr>
        <w:pStyle w:val="Bezriadkovania"/>
        <w:jc w:val="both"/>
        <w:rPr>
          <w:rFonts w:asciiTheme="minorHAnsi" w:hAnsiTheme="minorHAnsi" w:cstheme="minorHAnsi"/>
          <w:i/>
          <w:szCs w:val="20"/>
          <w:u w:val="single"/>
        </w:rPr>
      </w:pPr>
      <w:r w:rsidRPr="002F0D88">
        <w:rPr>
          <w:rFonts w:asciiTheme="minorHAnsi" w:hAnsiTheme="minorHAnsi" w:cstheme="minorHAnsi"/>
          <w:i/>
          <w:szCs w:val="20"/>
          <w:u w:val="single"/>
        </w:rPr>
        <w:t>PRECHODOVÁ OBLASŤ</w:t>
      </w:r>
    </w:p>
    <w:p w14:paraId="7BA592C6"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Prechodová oblasť pod vozovkou je zasypaná hutnenou veľmi vhodnou zeminou po vrstvách max. hrúbky 300 mm. Miera zhutnenia je Id = min. 0,90, prípadne 100% PS. Priestor tesne pod vozovkou je podľa PD vysypaný </w:t>
      </w:r>
      <w:proofErr w:type="spellStart"/>
      <w:r w:rsidRPr="002F0D88">
        <w:rPr>
          <w:rFonts w:asciiTheme="minorHAnsi" w:hAnsiTheme="minorHAnsi" w:cstheme="minorHAnsi"/>
          <w:szCs w:val="20"/>
        </w:rPr>
        <w:t>štrkodrvinou</w:t>
      </w:r>
      <w:proofErr w:type="spellEnd"/>
      <w:r w:rsidRPr="002F0D88">
        <w:rPr>
          <w:rFonts w:asciiTheme="minorHAnsi" w:hAnsiTheme="minorHAnsi" w:cstheme="minorHAnsi"/>
          <w:szCs w:val="20"/>
        </w:rPr>
        <w:t xml:space="preserve"> </w:t>
      </w:r>
      <w:proofErr w:type="spellStart"/>
      <w:r w:rsidRPr="002F0D88">
        <w:rPr>
          <w:rFonts w:asciiTheme="minorHAnsi" w:hAnsiTheme="minorHAnsi" w:cstheme="minorHAnsi"/>
          <w:szCs w:val="20"/>
        </w:rPr>
        <w:t>fr</w:t>
      </w:r>
      <w:proofErr w:type="spellEnd"/>
      <w:r w:rsidRPr="002F0D88">
        <w:rPr>
          <w:rFonts w:asciiTheme="minorHAnsi" w:hAnsiTheme="minorHAnsi" w:cstheme="minorHAnsi"/>
          <w:szCs w:val="20"/>
        </w:rPr>
        <w:t xml:space="preserve">. 0-32 mm hutnenou na min. Id = 0,90. V prechodovej oblasti bude vyhotovený betónový prechodový klin dĺžky 3,0 m vystužený pri obidvoch povrchoch </w:t>
      </w:r>
      <w:proofErr w:type="spellStart"/>
      <w:r w:rsidRPr="002F0D88">
        <w:rPr>
          <w:rFonts w:asciiTheme="minorHAnsi" w:hAnsiTheme="minorHAnsi" w:cstheme="minorHAnsi"/>
          <w:szCs w:val="20"/>
        </w:rPr>
        <w:t>kari</w:t>
      </w:r>
      <w:proofErr w:type="spellEnd"/>
      <w:r w:rsidRPr="002F0D88">
        <w:rPr>
          <w:rFonts w:asciiTheme="minorHAnsi" w:hAnsiTheme="minorHAnsi" w:cstheme="minorHAnsi"/>
          <w:szCs w:val="20"/>
        </w:rPr>
        <w:t xml:space="preserve">-sieťami 6x6x100x100 mm. </w:t>
      </w:r>
    </w:p>
    <w:p w14:paraId="19FCBE27"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Prechodová oblasť je odvodnená drenážnym potrubím DN 160 mm vyvedeným po za opory mosta do terénu pod most (ďalej do rieky Hron). Potrubie je zabalené do </w:t>
      </w:r>
      <w:proofErr w:type="spellStart"/>
      <w:r w:rsidRPr="002F0D88">
        <w:rPr>
          <w:rFonts w:asciiTheme="minorHAnsi" w:hAnsiTheme="minorHAnsi" w:cstheme="minorHAnsi"/>
          <w:szCs w:val="20"/>
        </w:rPr>
        <w:t>geotextílie</w:t>
      </w:r>
      <w:proofErr w:type="spellEnd"/>
      <w:r w:rsidRPr="002F0D88">
        <w:rPr>
          <w:rFonts w:asciiTheme="minorHAnsi" w:hAnsiTheme="minorHAnsi" w:cstheme="minorHAnsi"/>
          <w:szCs w:val="20"/>
        </w:rPr>
        <w:t xml:space="preserve"> a obsypané pieskom. Ako tesniaca vrstva slúži tesniaca PE fólia hrúbky 1,5 mm chránená </w:t>
      </w:r>
      <w:proofErr w:type="spellStart"/>
      <w:r w:rsidRPr="002F0D88">
        <w:rPr>
          <w:rFonts w:asciiTheme="minorHAnsi" w:hAnsiTheme="minorHAnsi" w:cstheme="minorHAnsi"/>
          <w:szCs w:val="20"/>
        </w:rPr>
        <w:t>geotexíliou</w:t>
      </w:r>
      <w:proofErr w:type="spellEnd"/>
      <w:r w:rsidRPr="002F0D88">
        <w:rPr>
          <w:rFonts w:asciiTheme="minorHAnsi" w:hAnsiTheme="minorHAnsi" w:cstheme="minorHAnsi"/>
          <w:szCs w:val="20"/>
        </w:rPr>
        <w:t xml:space="preserve">. Požadované je CBR min. 2,5 </w:t>
      </w:r>
      <w:proofErr w:type="spellStart"/>
      <w:r w:rsidRPr="002F0D88">
        <w:rPr>
          <w:rFonts w:asciiTheme="minorHAnsi" w:hAnsiTheme="minorHAnsi" w:cstheme="minorHAnsi"/>
          <w:szCs w:val="20"/>
        </w:rPr>
        <w:t>kN</w:t>
      </w:r>
      <w:proofErr w:type="spellEnd"/>
      <w:r w:rsidRPr="002F0D88">
        <w:rPr>
          <w:rFonts w:asciiTheme="minorHAnsi" w:hAnsiTheme="minorHAnsi" w:cstheme="minorHAnsi"/>
          <w:szCs w:val="20"/>
        </w:rPr>
        <w:t xml:space="preserve"> a gramáž min. 400 g/m2 (vrstva pod aj nad fóliou). Navrhované potrubie bude zároveň slúžiť ako trativod konštrukčných vrstiev vozovky a ako odvodnenie prechodovej oblasti mosta. Potrubie bude uložené do spádu podľa PD.</w:t>
      </w:r>
    </w:p>
    <w:p w14:paraId="10179A57" w14:textId="77777777" w:rsidR="002F0D88" w:rsidRPr="002F0D88" w:rsidRDefault="002F0D88" w:rsidP="002F0D88">
      <w:pPr>
        <w:pStyle w:val="Bezriadkovania"/>
        <w:jc w:val="both"/>
        <w:rPr>
          <w:rFonts w:asciiTheme="minorHAnsi" w:hAnsiTheme="minorHAnsi" w:cstheme="minorHAnsi"/>
          <w:szCs w:val="20"/>
        </w:rPr>
      </w:pPr>
    </w:p>
    <w:p w14:paraId="3F301014" w14:textId="77777777" w:rsidR="002F0D88" w:rsidRPr="002F0D88" w:rsidRDefault="002F0D88" w:rsidP="002F0D88">
      <w:pPr>
        <w:pStyle w:val="Bezriadkovania"/>
        <w:jc w:val="both"/>
        <w:rPr>
          <w:rFonts w:asciiTheme="minorHAnsi" w:hAnsiTheme="minorHAnsi" w:cstheme="minorHAnsi"/>
          <w:i/>
          <w:szCs w:val="20"/>
          <w:u w:val="single"/>
        </w:rPr>
      </w:pPr>
      <w:r w:rsidRPr="002F0D88">
        <w:rPr>
          <w:rFonts w:asciiTheme="minorHAnsi" w:hAnsiTheme="minorHAnsi" w:cstheme="minorHAnsi"/>
          <w:i/>
          <w:szCs w:val="20"/>
          <w:u w:val="single"/>
        </w:rPr>
        <w:t>SPODNÁ STAVBA – OPORY A KRÍDLA</w:t>
      </w:r>
    </w:p>
    <w:p w14:paraId="31E5B1CC"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Po vybúraní a odkopaní prechodovej oblasti budú vybúrané existujúce </w:t>
      </w:r>
      <w:proofErr w:type="spellStart"/>
      <w:r w:rsidRPr="002F0D88">
        <w:rPr>
          <w:rFonts w:asciiTheme="minorHAnsi" w:hAnsiTheme="minorHAnsi" w:cstheme="minorHAnsi"/>
          <w:szCs w:val="20"/>
        </w:rPr>
        <w:t>záverné</w:t>
      </w:r>
      <w:proofErr w:type="spellEnd"/>
      <w:r w:rsidRPr="002F0D88">
        <w:rPr>
          <w:rFonts w:asciiTheme="minorHAnsi" w:hAnsiTheme="minorHAnsi" w:cstheme="minorHAnsi"/>
          <w:szCs w:val="20"/>
        </w:rPr>
        <w:t xml:space="preserve"> stienky. Spodná plocha výkopu bude až pod úrovňou úložného prahu. Z hľadiska prístupu je potrebná minimálna šírka dna výkopu za oporou 1,2 m. V mieste krídiel bude vždy vybúraná (rozobraté </w:t>
      </w:r>
      <w:proofErr w:type="spellStart"/>
      <w:r w:rsidRPr="002F0D88">
        <w:rPr>
          <w:rFonts w:asciiTheme="minorHAnsi" w:hAnsiTheme="minorHAnsi" w:cstheme="minorHAnsi"/>
          <w:szCs w:val="20"/>
        </w:rPr>
        <w:t>kamemnné</w:t>
      </w:r>
      <w:proofErr w:type="spellEnd"/>
      <w:r w:rsidRPr="002F0D88">
        <w:rPr>
          <w:rFonts w:asciiTheme="minorHAnsi" w:hAnsiTheme="minorHAnsi" w:cstheme="minorHAnsi"/>
          <w:szCs w:val="20"/>
        </w:rPr>
        <w:t xml:space="preserve"> bloky) časť krídiel po úroveň úložného prahu mosta. Pri dlhom krídle 6P bude toto vybúranie realizované až po spodnú plochu úložného prahu. Následne budú konštrukcie očistené, presne zamerané a ich rozmery budú odovzdané projektantovi na overenie predpokladov PD (hrúbky krídiel, hrúbky opôr, hrúbky </w:t>
      </w:r>
      <w:proofErr w:type="spellStart"/>
      <w:r w:rsidRPr="002F0D88">
        <w:rPr>
          <w:rFonts w:asciiTheme="minorHAnsi" w:hAnsiTheme="minorHAnsi" w:cstheme="minorHAnsi"/>
          <w:szCs w:val="20"/>
        </w:rPr>
        <w:t>záverných</w:t>
      </w:r>
      <w:proofErr w:type="spellEnd"/>
      <w:r w:rsidRPr="002F0D88">
        <w:rPr>
          <w:rFonts w:asciiTheme="minorHAnsi" w:hAnsiTheme="minorHAnsi" w:cstheme="minorHAnsi"/>
          <w:szCs w:val="20"/>
        </w:rPr>
        <w:t xml:space="preserve"> stienok). Projektant následne podľa potreby (v rámci AD) upraví tvar a výstuž nových konštrukcií.</w:t>
      </w:r>
    </w:p>
    <w:p w14:paraId="53E2B37A"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Navrhnuté nové </w:t>
      </w:r>
      <w:proofErr w:type="spellStart"/>
      <w:r w:rsidRPr="002F0D88">
        <w:rPr>
          <w:rFonts w:asciiTheme="minorHAnsi" w:hAnsiTheme="minorHAnsi" w:cstheme="minorHAnsi"/>
          <w:szCs w:val="20"/>
        </w:rPr>
        <w:t>záverné</w:t>
      </w:r>
      <w:proofErr w:type="spellEnd"/>
      <w:r w:rsidRPr="002F0D88">
        <w:rPr>
          <w:rFonts w:asciiTheme="minorHAnsi" w:hAnsiTheme="minorHAnsi" w:cstheme="minorHAnsi"/>
          <w:szCs w:val="20"/>
        </w:rPr>
        <w:t xml:space="preserve"> stienky sú zo železobetónu. Ukotvené sú do úložných prahov vlepenou výstužou. Šírka </w:t>
      </w:r>
      <w:proofErr w:type="spellStart"/>
      <w:r w:rsidRPr="002F0D88">
        <w:rPr>
          <w:rFonts w:asciiTheme="minorHAnsi" w:hAnsiTheme="minorHAnsi" w:cstheme="minorHAnsi"/>
          <w:szCs w:val="20"/>
        </w:rPr>
        <w:t>záverných</w:t>
      </w:r>
      <w:proofErr w:type="spellEnd"/>
      <w:r w:rsidRPr="002F0D88">
        <w:rPr>
          <w:rFonts w:asciiTheme="minorHAnsi" w:hAnsiTheme="minorHAnsi" w:cstheme="minorHAnsi"/>
          <w:szCs w:val="20"/>
        </w:rPr>
        <w:t xml:space="preserve"> stienok bude kolmo 0,50 m. Horný povrch </w:t>
      </w:r>
      <w:proofErr w:type="spellStart"/>
      <w:r w:rsidRPr="002F0D88">
        <w:rPr>
          <w:rFonts w:asciiTheme="minorHAnsi" w:hAnsiTheme="minorHAnsi" w:cstheme="minorHAnsi"/>
          <w:szCs w:val="20"/>
        </w:rPr>
        <w:t>záverných</w:t>
      </w:r>
      <w:proofErr w:type="spellEnd"/>
      <w:r w:rsidRPr="002F0D88">
        <w:rPr>
          <w:rFonts w:asciiTheme="minorHAnsi" w:hAnsiTheme="minorHAnsi" w:cstheme="minorHAnsi"/>
          <w:szCs w:val="20"/>
        </w:rPr>
        <w:t xml:space="preserve"> stienok bude v sklone 4% smerom od nosnej konštrukcie. Zadná hrana </w:t>
      </w:r>
      <w:proofErr w:type="spellStart"/>
      <w:r w:rsidRPr="002F0D88">
        <w:rPr>
          <w:rFonts w:asciiTheme="minorHAnsi" w:hAnsiTheme="minorHAnsi" w:cstheme="minorHAnsi"/>
          <w:szCs w:val="20"/>
        </w:rPr>
        <w:t>záverných</w:t>
      </w:r>
      <w:proofErr w:type="spellEnd"/>
      <w:r w:rsidRPr="002F0D88">
        <w:rPr>
          <w:rFonts w:asciiTheme="minorHAnsi" w:hAnsiTheme="minorHAnsi" w:cstheme="minorHAnsi"/>
          <w:szCs w:val="20"/>
        </w:rPr>
        <w:t xml:space="preserve"> stienok bude skosená 100/100. V priečnom smere bude povrch </w:t>
      </w:r>
      <w:proofErr w:type="spellStart"/>
      <w:r w:rsidRPr="002F0D88">
        <w:rPr>
          <w:rFonts w:asciiTheme="minorHAnsi" w:hAnsiTheme="minorHAnsi" w:cstheme="minorHAnsi"/>
          <w:szCs w:val="20"/>
        </w:rPr>
        <w:t>záverných</w:t>
      </w:r>
      <w:proofErr w:type="spellEnd"/>
      <w:r w:rsidRPr="002F0D88">
        <w:rPr>
          <w:rFonts w:asciiTheme="minorHAnsi" w:hAnsiTheme="minorHAnsi" w:cstheme="minorHAnsi"/>
          <w:szCs w:val="20"/>
        </w:rPr>
        <w:t xml:space="preserve"> stienok upravený do sklonov nadväzujúcich na </w:t>
      </w:r>
      <w:proofErr w:type="spellStart"/>
      <w:r w:rsidRPr="002F0D88">
        <w:rPr>
          <w:rFonts w:asciiTheme="minorHAnsi" w:hAnsiTheme="minorHAnsi" w:cstheme="minorHAnsi"/>
          <w:szCs w:val="20"/>
        </w:rPr>
        <w:t>spriahujúcu</w:t>
      </w:r>
      <w:proofErr w:type="spellEnd"/>
      <w:r w:rsidRPr="002F0D88">
        <w:rPr>
          <w:rFonts w:asciiTheme="minorHAnsi" w:hAnsiTheme="minorHAnsi" w:cstheme="minorHAnsi"/>
          <w:szCs w:val="20"/>
        </w:rPr>
        <w:t xml:space="preserve"> dosku.</w:t>
      </w:r>
    </w:p>
    <w:p w14:paraId="3B0C3D64"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Navrhnuté nové </w:t>
      </w:r>
      <w:proofErr w:type="spellStart"/>
      <w:r w:rsidRPr="002F0D88">
        <w:rPr>
          <w:rFonts w:asciiTheme="minorHAnsi" w:hAnsiTheme="minorHAnsi" w:cstheme="minorHAnsi"/>
          <w:szCs w:val="20"/>
        </w:rPr>
        <w:t>záverné</w:t>
      </w:r>
      <w:proofErr w:type="spellEnd"/>
      <w:r w:rsidRPr="002F0D88">
        <w:rPr>
          <w:rFonts w:asciiTheme="minorHAnsi" w:hAnsiTheme="minorHAnsi" w:cstheme="minorHAnsi"/>
          <w:szCs w:val="20"/>
        </w:rPr>
        <w:t xml:space="preserve"> stienky sú zo železobetónu. Ukotvené sú do úložných prahov vlepenou výstužou. Šírka </w:t>
      </w:r>
      <w:proofErr w:type="spellStart"/>
      <w:r w:rsidRPr="002F0D88">
        <w:rPr>
          <w:rFonts w:asciiTheme="minorHAnsi" w:hAnsiTheme="minorHAnsi" w:cstheme="minorHAnsi"/>
          <w:szCs w:val="20"/>
        </w:rPr>
        <w:t>záverných</w:t>
      </w:r>
      <w:proofErr w:type="spellEnd"/>
      <w:r w:rsidRPr="002F0D88">
        <w:rPr>
          <w:rFonts w:asciiTheme="minorHAnsi" w:hAnsiTheme="minorHAnsi" w:cstheme="minorHAnsi"/>
          <w:szCs w:val="20"/>
        </w:rPr>
        <w:t xml:space="preserve"> stienok bude kolmo 0,60 m. Horný povrch </w:t>
      </w:r>
      <w:proofErr w:type="spellStart"/>
      <w:r w:rsidRPr="002F0D88">
        <w:rPr>
          <w:rFonts w:asciiTheme="minorHAnsi" w:hAnsiTheme="minorHAnsi" w:cstheme="minorHAnsi"/>
          <w:szCs w:val="20"/>
        </w:rPr>
        <w:t>záverných</w:t>
      </w:r>
      <w:proofErr w:type="spellEnd"/>
      <w:r w:rsidRPr="002F0D88">
        <w:rPr>
          <w:rFonts w:asciiTheme="minorHAnsi" w:hAnsiTheme="minorHAnsi" w:cstheme="minorHAnsi"/>
          <w:szCs w:val="20"/>
        </w:rPr>
        <w:t xml:space="preserve"> stienok bude v sklone 4% smerom od nosnej konštrukcie. V priečnom smere mosta budú </w:t>
      </w:r>
      <w:proofErr w:type="spellStart"/>
      <w:r w:rsidRPr="002F0D88">
        <w:rPr>
          <w:rFonts w:asciiTheme="minorHAnsi" w:hAnsiTheme="minorHAnsi" w:cstheme="minorHAnsi"/>
          <w:szCs w:val="20"/>
        </w:rPr>
        <w:t>záverné</w:t>
      </w:r>
      <w:proofErr w:type="spellEnd"/>
      <w:r w:rsidRPr="002F0D88">
        <w:rPr>
          <w:rFonts w:asciiTheme="minorHAnsi" w:hAnsiTheme="minorHAnsi" w:cstheme="minorHAnsi"/>
          <w:szCs w:val="20"/>
        </w:rPr>
        <w:t xml:space="preserve"> stienky kopírovať priečny sklon na novej </w:t>
      </w:r>
      <w:proofErr w:type="spellStart"/>
      <w:r w:rsidRPr="002F0D88">
        <w:rPr>
          <w:rFonts w:asciiTheme="minorHAnsi" w:hAnsiTheme="minorHAnsi" w:cstheme="minorHAnsi"/>
          <w:szCs w:val="20"/>
        </w:rPr>
        <w:t>spriahujúcej</w:t>
      </w:r>
      <w:proofErr w:type="spellEnd"/>
      <w:r w:rsidRPr="002F0D88">
        <w:rPr>
          <w:rFonts w:asciiTheme="minorHAnsi" w:hAnsiTheme="minorHAnsi" w:cstheme="minorHAnsi"/>
          <w:szCs w:val="20"/>
        </w:rPr>
        <w:t xml:space="preserve"> doske. Výška </w:t>
      </w:r>
      <w:proofErr w:type="spellStart"/>
      <w:r w:rsidRPr="002F0D88">
        <w:rPr>
          <w:rFonts w:asciiTheme="minorHAnsi" w:hAnsiTheme="minorHAnsi" w:cstheme="minorHAnsi"/>
          <w:szCs w:val="20"/>
        </w:rPr>
        <w:t>záverných</w:t>
      </w:r>
      <w:proofErr w:type="spellEnd"/>
      <w:r w:rsidRPr="002F0D88">
        <w:rPr>
          <w:rFonts w:asciiTheme="minorHAnsi" w:hAnsiTheme="minorHAnsi" w:cstheme="minorHAnsi"/>
          <w:szCs w:val="20"/>
        </w:rPr>
        <w:t xml:space="preserve"> stienok bude maximálne cca 1,2 m nad úložný prah opory. V prípade potreby (existujúca opora bude príliš úzka) budú nové </w:t>
      </w:r>
      <w:proofErr w:type="spellStart"/>
      <w:r w:rsidRPr="002F0D88">
        <w:rPr>
          <w:rFonts w:asciiTheme="minorHAnsi" w:hAnsiTheme="minorHAnsi" w:cstheme="minorHAnsi"/>
          <w:szCs w:val="20"/>
        </w:rPr>
        <w:t>záverné</w:t>
      </w:r>
      <w:proofErr w:type="spellEnd"/>
      <w:r w:rsidRPr="002F0D88">
        <w:rPr>
          <w:rFonts w:asciiTheme="minorHAnsi" w:hAnsiTheme="minorHAnsi" w:cstheme="minorHAnsi"/>
          <w:szCs w:val="20"/>
        </w:rPr>
        <w:t xml:space="preserve"> </w:t>
      </w:r>
      <w:proofErr w:type="spellStart"/>
      <w:r w:rsidRPr="002F0D88">
        <w:rPr>
          <w:rFonts w:asciiTheme="minorHAnsi" w:hAnsiTheme="minorHAnsi" w:cstheme="minorHAnsi"/>
          <w:szCs w:val="20"/>
        </w:rPr>
        <w:t>stiuenky</w:t>
      </w:r>
      <w:proofErr w:type="spellEnd"/>
      <w:r w:rsidRPr="002F0D88">
        <w:rPr>
          <w:rFonts w:asciiTheme="minorHAnsi" w:hAnsiTheme="minorHAnsi" w:cstheme="minorHAnsi"/>
          <w:szCs w:val="20"/>
        </w:rPr>
        <w:t xml:space="preserve"> kotvené do úložného prahu aj z bočnej strany. V takomto prípade budú pod závetnú stienku vybetónované </w:t>
      </w:r>
      <w:proofErr w:type="spellStart"/>
      <w:r w:rsidRPr="002F0D88">
        <w:rPr>
          <w:rFonts w:asciiTheme="minorHAnsi" w:hAnsiTheme="minorHAnsi" w:cstheme="minorHAnsi"/>
          <w:szCs w:val="20"/>
        </w:rPr>
        <w:t>podkladné</w:t>
      </w:r>
      <w:proofErr w:type="spellEnd"/>
      <w:r w:rsidRPr="002F0D88">
        <w:rPr>
          <w:rFonts w:asciiTheme="minorHAnsi" w:hAnsiTheme="minorHAnsi" w:cstheme="minorHAnsi"/>
          <w:szCs w:val="20"/>
        </w:rPr>
        <w:t xml:space="preserve"> betónové základy z prostého betónu. Zadná hrana </w:t>
      </w:r>
      <w:proofErr w:type="spellStart"/>
      <w:r w:rsidRPr="002F0D88">
        <w:rPr>
          <w:rFonts w:asciiTheme="minorHAnsi" w:hAnsiTheme="minorHAnsi" w:cstheme="minorHAnsi"/>
          <w:szCs w:val="20"/>
        </w:rPr>
        <w:t>záverných</w:t>
      </w:r>
      <w:proofErr w:type="spellEnd"/>
      <w:r w:rsidRPr="002F0D88">
        <w:rPr>
          <w:rFonts w:asciiTheme="minorHAnsi" w:hAnsiTheme="minorHAnsi" w:cstheme="minorHAnsi"/>
          <w:szCs w:val="20"/>
        </w:rPr>
        <w:t xml:space="preserve"> stienok bude skosená 100/100. V priečnom smere bude povrch </w:t>
      </w:r>
      <w:proofErr w:type="spellStart"/>
      <w:r w:rsidRPr="002F0D88">
        <w:rPr>
          <w:rFonts w:asciiTheme="minorHAnsi" w:hAnsiTheme="minorHAnsi" w:cstheme="minorHAnsi"/>
          <w:szCs w:val="20"/>
        </w:rPr>
        <w:t>záverných</w:t>
      </w:r>
      <w:proofErr w:type="spellEnd"/>
      <w:r w:rsidRPr="002F0D88">
        <w:rPr>
          <w:rFonts w:asciiTheme="minorHAnsi" w:hAnsiTheme="minorHAnsi" w:cstheme="minorHAnsi"/>
          <w:szCs w:val="20"/>
        </w:rPr>
        <w:t xml:space="preserve"> stienok upravený do sklonov nadväzujúcich na spriahajúcu dosku. Kotvenie </w:t>
      </w:r>
      <w:proofErr w:type="spellStart"/>
      <w:r w:rsidRPr="002F0D88">
        <w:rPr>
          <w:rFonts w:asciiTheme="minorHAnsi" w:hAnsiTheme="minorHAnsi" w:cstheme="minorHAnsi"/>
          <w:szCs w:val="20"/>
        </w:rPr>
        <w:t>dobetonávok</w:t>
      </w:r>
      <w:proofErr w:type="spellEnd"/>
      <w:r w:rsidRPr="002F0D88">
        <w:rPr>
          <w:rFonts w:asciiTheme="minorHAnsi" w:hAnsiTheme="minorHAnsi" w:cstheme="minorHAnsi"/>
          <w:szCs w:val="20"/>
        </w:rPr>
        <w:t xml:space="preserve"> opôr a krídiel bude zabezpečené betonárskou výstužou chemicky vlepenou do vývrtu v pôvodných konštrukciách. Detaily kotvenia jednotlivých prvkov sú vo výkresovej časti PD. </w:t>
      </w:r>
    </w:p>
    <w:p w14:paraId="5F9BF8A6" w14:textId="77777777" w:rsidR="002F0D88" w:rsidRPr="002F0D88" w:rsidRDefault="002F0D88" w:rsidP="002F0D88">
      <w:pPr>
        <w:pStyle w:val="Bezriadkovania"/>
        <w:jc w:val="both"/>
        <w:rPr>
          <w:rFonts w:asciiTheme="minorHAnsi" w:hAnsiTheme="minorHAnsi" w:cstheme="minorHAnsi"/>
          <w:i/>
          <w:szCs w:val="20"/>
          <w:u w:val="single"/>
        </w:rPr>
      </w:pPr>
    </w:p>
    <w:p w14:paraId="7D9ED18A" w14:textId="77777777" w:rsidR="002F0D88" w:rsidRPr="002F0D88" w:rsidRDefault="002F0D88" w:rsidP="002F0D88">
      <w:pPr>
        <w:pStyle w:val="Bezriadkovania"/>
        <w:jc w:val="both"/>
        <w:rPr>
          <w:rFonts w:asciiTheme="minorHAnsi" w:hAnsiTheme="minorHAnsi" w:cstheme="minorHAnsi"/>
          <w:i/>
          <w:szCs w:val="20"/>
          <w:u w:val="single"/>
        </w:rPr>
      </w:pPr>
      <w:r w:rsidRPr="002F0D88">
        <w:rPr>
          <w:rFonts w:asciiTheme="minorHAnsi" w:hAnsiTheme="minorHAnsi" w:cstheme="minorHAnsi"/>
          <w:i/>
          <w:szCs w:val="20"/>
          <w:u w:val="single"/>
        </w:rPr>
        <w:t>SANÁCIA KRÍDLA 6P</w:t>
      </w:r>
    </w:p>
    <w:p w14:paraId="50D9A826"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Poškodené časti mostného krídla 6P a opory č. 6, ktoré nebudú rozobraté a vystavané nanovo je potrebné </w:t>
      </w:r>
      <w:proofErr w:type="spellStart"/>
      <w:r w:rsidRPr="002F0D88">
        <w:rPr>
          <w:rFonts w:asciiTheme="minorHAnsi" w:hAnsiTheme="minorHAnsi" w:cstheme="minorHAnsi"/>
          <w:szCs w:val="20"/>
        </w:rPr>
        <w:t>sanovať</w:t>
      </w:r>
      <w:proofErr w:type="spellEnd"/>
      <w:r w:rsidRPr="002F0D88">
        <w:rPr>
          <w:rFonts w:asciiTheme="minorHAnsi" w:hAnsiTheme="minorHAnsi" w:cstheme="minorHAnsi"/>
          <w:szCs w:val="20"/>
        </w:rPr>
        <w:t xml:space="preserve"> injektovaním. Jedná sa o časti, ktoré sú tvorené vymurovaným a vyškárovaným kameňom a betónom. </w:t>
      </w:r>
    </w:p>
    <w:p w14:paraId="49148DF3" w14:textId="77777777" w:rsidR="002F0D88" w:rsidRPr="002F0D88" w:rsidRDefault="002F0D88" w:rsidP="002F0D88">
      <w:pPr>
        <w:pStyle w:val="Bezriadkovania"/>
        <w:jc w:val="both"/>
        <w:rPr>
          <w:rFonts w:asciiTheme="minorHAnsi" w:hAnsiTheme="minorHAnsi" w:cstheme="minorHAnsi"/>
          <w:i/>
          <w:szCs w:val="20"/>
          <w:u w:val="single"/>
        </w:rPr>
      </w:pPr>
    </w:p>
    <w:p w14:paraId="34967C71" w14:textId="77777777" w:rsidR="002F0D88" w:rsidRPr="002F0D88" w:rsidRDefault="002F0D88" w:rsidP="002F0D88">
      <w:pPr>
        <w:pStyle w:val="Bezriadkovania"/>
        <w:jc w:val="both"/>
        <w:rPr>
          <w:rFonts w:asciiTheme="minorHAnsi" w:hAnsiTheme="minorHAnsi" w:cstheme="minorHAnsi"/>
          <w:i/>
          <w:szCs w:val="20"/>
          <w:u w:val="single"/>
        </w:rPr>
      </w:pPr>
      <w:r w:rsidRPr="002F0D88">
        <w:rPr>
          <w:rFonts w:asciiTheme="minorHAnsi" w:hAnsiTheme="minorHAnsi" w:cstheme="minorHAnsi"/>
          <w:i/>
          <w:szCs w:val="20"/>
          <w:u w:val="single"/>
        </w:rPr>
        <w:t>SPODNÁ STAVBA – PILIERE</w:t>
      </w:r>
    </w:p>
    <w:p w14:paraId="0C30DABD"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Na medziľahlých pilieroch je navrhnutá sanácia existujúcich betónových konštrukcií a vybudovanie dodatočnej ochrany driekov pilierov pred </w:t>
      </w:r>
      <w:proofErr w:type="spellStart"/>
      <w:r w:rsidRPr="002F0D88">
        <w:rPr>
          <w:rFonts w:asciiTheme="minorHAnsi" w:hAnsiTheme="minorHAnsi" w:cstheme="minorHAnsi"/>
          <w:szCs w:val="20"/>
        </w:rPr>
        <w:t>prúdiacou</w:t>
      </w:r>
      <w:proofErr w:type="spellEnd"/>
      <w:r w:rsidRPr="002F0D88">
        <w:rPr>
          <w:rFonts w:asciiTheme="minorHAnsi" w:hAnsiTheme="minorHAnsi" w:cstheme="minorHAnsi"/>
          <w:szCs w:val="20"/>
        </w:rPr>
        <w:t xml:space="preserve"> vodou.</w:t>
      </w:r>
    </w:p>
    <w:p w14:paraId="4944366A"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Existujúci driek pilierov a úložné prahy budú očistené oklepaním a </w:t>
      </w:r>
      <w:proofErr w:type="spellStart"/>
      <w:r w:rsidRPr="002F0D88">
        <w:rPr>
          <w:rFonts w:asciiTheme="minorHAnsi" w:hAnsiTheme="minorHAnsi" w:cstheme="minorHAnsi"/>
          <w:szCs w:val="20"/>
        </w:rPr>
        <w:t>otryskaním</w:t>
      </w:r>
      <w:proofErr w:type="spellEnd"/>
      <w:r w:rsidRPr="002F0D88">
        <w:rPr>
          <w:rFonts w:asciiTheme="minorHAnsi" w:hAnsiTheme="minorHAnsi" w:cstheme="minorHAnsi"/>
          <w:szCs w:val="20"/>
        </w:rPr>
        <w:t xml:space="preserve"> vodným lúčom. Následne bude zrealizovaná </w:t>
      </w:r>
      <w:proofErr w:type="spellStart"/>
      <w:r w:rsidRPr="002F0D88">
        <w:rPr>
          <w:rFonts w:asciiTheme="minorHAnsi" w:hAnsiTheme="minorHAnsi" w:cstheme="minorHAnsi"/>
          <w:szCs w:val="20"/>
        </w:rPr>
        <w:t>obetonávky</w:t>
      </w:r>
      <w:proofErr w:type="spellEnd"/>
      <w:r w:rsidRPr="002F0D88">
        <w:rPr>
          <w:rFonts w:asciiTheme="minorHAnsi" w:hAnsiTheme="minorHAnsi" w:cstheme="minorHAnsi"/>
          <w:szCs w:val="20"/>
        </w:rPr>
        <w:t xml:space="preserve"> drieku pilierov železobetónom. Navrhnutá úroveň </w:t>
      </w:r>
      <w:proofErr w:type="spellStart"/>
      <w:r w:rsidRPr="002F0D88">
        <w:rPr>
          <w:rFonts w:asciiTheme="minorHAnsi" w:hAnsiTheme="minorHAnsi" w:cstheme="minorHAnsi"/>
          <w:szCs w:val="20"/>
        </w:rPr>
        <w:t>obetonávky</w:t>
      </w:r>
      <w:proofErr w:type="spellEnd"/>
      <w:r w:rsidRPr="002F0D88">
        <w:rPr>
          <w:rFonts w:asciiTheme="minorHAnsi" w:hAnsiTheme="minorHAnsi" w:cstheme="minorHAnsi"/>
          <w:szCs w:val="20"/>
        </w:rPr>
        <w:t xml:space="preserve"> zodpovedá výške úrovne 5-ročnej vody (výška 427,650 </w:t>
      </w:r>
      <w:proofErr w:type="spellStart"/>
      <w:r w:rsidRPr="002F0D88">
        <w:rPr>
          <w:rFonts w:asciiTheme="minorHAnsi" w:hAnsiTheme="minorHAnsi" w:cstheme="minorHAnsi"/>
          <w:szCs w:val="20"/>
        </w:rPr>
        <w:t>m.n.m</w:t>
      </w:r>
      <w:proofErr w:type="spellEnd"/>
      <w:r w:rsidRPr="002F0D88">
        <w:rPr>
          <w:rFonts w:asciiTheme="minorHAnsi" w:hAnsiTheme="minorHAnsi" w:cstheme="minorHAnsi"/>
          <w:szCs w:val="20"/>
        </w:rPr>
        <w:t xml:space="preserve">.). Výška </w:t>
      </w:r>
      <w:proofErr w:type="spellStart"/>
      <w:r w:rsidRPr="002F0D88">
        <w:rPr>
          <w:rFonts w:asciiTheme="minorHAnsi" w:hAnsiTheme="minorHAnsi" w:cstheme="minorHAnsi"/>
          <w:szCs w:val="20"/>
        </w:rPr>
        <w:t>dobetonávky</w:t>
      </w:r>
      <w:proofErr w:type="spellEnd"/>
      <w:r w:rsidRPr="002F0D88">
        <w:rPr>
          <w:rFonts w:asciiTheme="minorHAnsi" w:hAnsiTheme="minorHAnsi" w:cstheme="minorHAnsi"/>
          <w:szCs w:val="20"/>
        </w:rPr>
        <w:t xml:space="preserve"> je na základe predpokladov projektu pre pilier 2: 2150 mm, pilier 3: 2150 mm, pilier 4: 2650 mm a pilier 5: 2650 mm. Tieto rozmery sa upresnia po odokrytí základu a určení presnej úrovne základovej pätky. Hrúbka obetónovania je navrhnutá 150 mm. Obetónovanie bude realizované betónom spriahnutým s pôvodným driekom piliera oceľovou výstužou. </w:t>
      </w:r>
    </w:p>
    <w:p w14:paraId="58E84B5C" w14:textId="77777777" w:rsidR="002F0D88" w:rsidRPr="002F0D88" w:rsidRDefault="002F0D88" w:rsidP="002F0D88">
      <w:pPr>
        <w:pStyle w:val="Bezriadkovania"/>
        <w:jc w:val="both"/>
        <w:rPr>
          <w:rFonts w:asciiTheme="minorHAnsi" w:hAnsiTheme="minorHAnsi" w:cstheme="minorHAnsi"/>
          <w:i/>
          <w:szCs w:val="20"/>
          <w:u w:val="single"/>
        </w:rPr>
      </w:pPr>
    </w:p>
    <w:p w14:paraId="629FF3DE" w14:textId="77777777" w:rsidR="002F0D88" w:rsidRPr="002F0D88" w:rsidRDefault="002F0D88" w:rsidP="002F0D88">
      <w:pPr>
        <w:pStyle w:val="Bezriadkovania"/>
        <w:jc w:val="both"/>
        <w:rPr>
          <w:rFonts w:asciiTheme="minorHAnsi" w:hAnsiTheme="minorHAnsi" w:cstheme="minorHAnsi"/>
          <w:i/>
          <w:szCs w:val="20"/>
          <w:u w:val="single"/>
        </w:rPr>
      </w:pPr>
      <w:r w:rsidRPr="002F0D88">
        <w:rPr>
          <w:rFonts w:asciiTheme="minorHAnsi" w:hAnsiTheme="minorHAnsi" w:cstheme="minorHAnsi"/>
          <w:i/>
          <w:szCs w:val="20"/>
          <w:u w:val="single"/>
        </w:rPr>
        <w:t>NOSNÁ KONŠTRUKCIA - SPRIAHUJÚCA DOSKA</w:t>
      </w:r>
    </w:p>
    <w:p w14:paraId="2D5B779F"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Existujúci stav: Nosná konštrukcia mosta je päťpoľová. Každé pole je tvorené nosníkmi </w:t>
      </w:r>
      <w:proofErr w:type="spellStart"/>
      <w:r w:rsidRPr="002F0D88">
        <w:rPr>
          <w:rFonts w:asciiTheme="minorHAnsi" w:hAnsiTheme="minorHAnsi" w:cstheme="minorHAnsi"/>
          <w:szCs w:val="20"/>
        </w:rPr>
        <w:t>Vloššák</w:t>
      </w:r>
      <w:proofErr w:type="spellEnd"/>
      <w:r w:rsidRPr="002F0D88">
        <w:rPr>
          <w:rFonts w:asciiTheme="minorHAnsi" w:hAnsiTheme="minorHAnsi" w:cstheme="minorHAnsi"/>
          <w:szCs w:val="20"/>
        </w:rPr>
        <w:t xml:space="preserve"> dĺžky 18,4 m, výšky 0,85 m a pôsobí samostatne. V každom poli je 11 ks nosníkov (celkovo 55 ks nosníkov). Rozpätia polí sú 18,0 m. Polia pôsobia ako prosté polia. Spolupôsobenie nosníkov je zabezpečené ich priečnym prepojením </w:t>
      </w:r>
      <w:proofErr w:type="spellStart"/>
      <w:r w:rsidRPr="002F0D88">
        <w:rPr>
          <w:rFonts w:asciiTheme="minorHAnsi" w:hAnsiTheme="minorHAnsi" w:cstheme="minorHAnsi"/>
          <w:szCs w:val="20"/>
        </w:rPr>
        <w:lastRenderedPageBreak/>
        <w:t>predpínaciou</w:t>
      </w:r>
      <w:proofErr w:type="spellEnd"/>
      <w:r w:rsidRPr="002F0D88">
        <w:rPr>
          <w:rFonts w:asciiTheme="minorHAnsi" w:hAnsiTheme="minorHAnsi" w:cstheme="minorHAnsi"/>
          <w:szCs w:val="20"/>
        </w:rPr>
        <w:t xml:space="preserve"> výstužou. Dĺžka premostenia mosta je 90,726 m. Šírka nosnej konštrukcie je v poliach 2, 3, 4 10,91 m. V poliach 1 a 5 je šírka NK premenlivá (nosníky sú uložené vejárovito). Polia mosta boli navzájom oddelené dilatačnou škárou, táto je v súčasnosti zablokovaná rozpadnutým betónom. Nosníky sú uložené priamo na úložných prahoch na vrstve lepenky.  </w:t>
      </w:r>
    </w:p>
    <w:p w14:paraId="2908DEC9"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Po vybúraní všetkých vrstiev mostného zvrška až po úroveň nosníka bude vybudovaná nová </w:t>
      </w:r>
      <w:proofErr w:type="spellStart"/>
      <w:r w:rsidRPr="002F0D88">
        <w:rPr>
          <w:rFonts w:asciiTheme="minorHAnsi" w:hAnsiTheme="minorHAnsi" w:cstheme="minorHAnsi"/>
          <w:szCs w:val="20"/>
        </w:rPr>
        <w:t>spriahujúca</w:t>
      </w:r>
      <w:proofErr w:type="spellEnd"/>
      <w:r w:rsidRPr="002F0D88">
        <w:rPr>
          <w:rFonts w:asciiTheme="minorHAnsi" w:hAnsiTheme="minorHAnsi" w:cstheme="minorHAnsi"/>
          <w:szCs w:val="20"/>
        </w:rPr>
        <w:t xml:space="preserve"> doska. Po odbúraní zvršku, bude povrch nosníkov vyčistený, rozrušený betón bude odstránený, prípadná obnažená výstuž bude zbavená hrdze. Odokryté kotvy pozdĺžneho predpätia nosníkov </w:t>
      </w:r>
      <w:proofErr w:type="spellStart"/>
      <w:r w:rsidRPr="002F0D88">
        <w:rPr>
          <w:rFonts w:asciiTheme="minorHAnsi" w:hAnsiTheme="minorHAnsi" w:cstheme="minorHAnsi"/>
          <w:szCs w:val="20"/>
        </w:rPr>
        <w:t>Vlošśák</w:t>
      </w:r>
      <w:proofErr w:type="spellEnd"/>
      <w:r w:rsidRPr="002F0D88">
        <w:rPr>
          <w:rFonts w:asciiTheme="minorHAnsi" w:hAnsiTheme="minorHAnsi" w:cstheme="minorHAnsi"/>
          <w:szCs w:val="20"/>
        </w:rPr>
        <w:t xml:space="preserve"> budú vyčistené, zbavené hrdze a ošetrené ochranným náterom. Kotvy na čelách nosníkov nad oporami budú vyčistené a zabetónované do </w:t>
      </w:r>
      <w:proofErr w:type="spellStart"/>
      <w:r w:rsidRPr="002F0D88">
        <w:rPr>
          <w:rFonts w:asciiTheme="minorHAnsi" w:hAnsiTheme="minorHAnsi" w:cstheme="minorHAnsi"/>
          <w:szCs w:val="20"/>
        </w:rPr>
        <w:t>dobetonávky</w:t>
      </w:r>
      <w:proofErr w:type="spellEnd"/>
      <w:r w:rsidRPr="002F0D88">
        <w:rPr>
          <w:rFonts w:asciiTheme="minorHAnsi" w:hAnsiTheme="minorHAnsi" w:cstheme="minorHAnsi"/>
          <w:szCs w:val="20"/>
        </w:rPr>
        <w:t xml:space="preserve"> </w:t>
      </w:r>
      <w:proofErr w:type="spellStart"/>
      <w:r w:rsidRPr="002F0D88">
        <w:rPr>
          <w:rFonts w:asciiTheme="minorHAnsi" w:hAnsiTheme="minorHAnsi" w:cstheme="minorHAnsi"/>
          <w:szCs w:val="20"/>
        </w:rPr>
        <w:t>čala</w:t>
      </w:r>
      <w:proofErr w:type="spellEnd"/>
      <w:r w:rsidRPr="002F0D88">
        <w:rPr>
          <w:rFonts w:asciiTheme="minorHAnsi" w:hAnsiTheme="minorHAnsi" w:cstheme="minorHAnsi"/>
          <w:szCs w:val="20"/>
        </w:rPr>
        <w:t xml:space="preserve"> nosnej konštrukcie. </w:t>
      </w:r>
    </w:p>
    <w:p w14:paraId="54579E8F" w14:textId="47CC9C8A"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V rámci prác je navrhnuté zosilnenie nosnej konštrukcie </w:t>
      </w:r>
      <w:proofErr w:type="spellStart"/>
      <w:r w:rsidRPr="002F0D88">
        <w:rPr>
          <w:rFonts w:asciiTheme="minorHAnsi" w:hAnsiTheme="minorHAnsi" w:cstheme="minorHAnsi"/>
          <w:szCs w:val="20"/>
        </w:rPr>
        <w:t>spriahujúcou</w:t>
      </w:r>
      <w:proofErr w:type="spellEnd"/>
      <w:r w:rsidRPr="002F0D88">
        <w:rPr>
          <w:rFonts w:asciiTheme="minorHAnsi" w:hAnsiTheme="minorHAnsi" w:cstheme="minorHAnsi"/>
          <w:szCs w:val="20"/>
        </w:rPr>
        <w:t xml:space="preserve"> doskou. Statická schéma ostáva zachovaná. Na moste je navrhnutá nová ŽB </w:t>
      </w:r>
      <w:proofErr w:type="spellStart"/>
      <w:r w:rsidRPr="002F0D88">
        <w:rPr>
          <w:rFonts w:asciiTheme="minorHAnsi" w:hAnsiTheme="minorHAnsi" w:cstheme="minorHAnsi"/>
          <w:szCs w:val="20"/>
        </w:rPr>
        <w:t>spriahujúca</w:t>
      </w:r>
      <w:proofErr w:type="spellEnd"/>
      <w:r w:rsidRPr="002F0D88">
        <w:rPr>
          <w:rFonts w:asciiTheme="minorHAnsi" w:hAnsiTheme="minorHAnsi" w:cstheme="minorHAnsi"/>
          <w:szCs w:val="20"/>
        </w:rPr>
        <w:t xml:space="preserve"> doska slúžiaca na zlepšenie priečneho spolupôsobenia nosníkov a zároveň na zvýšenie zaťažiteľnosti mostu zvýšením únosnosti prierezu. Hrúbka dosky je premenlivá. </w:t>
      </w:r>
      <w:r w:rsidRPr="002F0D88">
        <w:rPr>
          <w:rFonts w:asciiTheme="minorHAnsi" w:hAnsiTheme="minorHAnsi" w:cstheme="minorHAnsi"/>
          <w:b/>
          <w:szCs w:val="20"/>
        </w:rPr>
        <w:t>Minimálna hrúbka je 120 mm, maximálna prípustná hrúbka je 280 mm (priemerná hrúbka je 190 mm)</w:t>
      </w:r>
      <w:r w:rsidRPr="002F0D88">
        <w:rPr>
          <w:rFonts w:asciiTheme="minorHAnsi" w:hAnsiTheme="minorHAnsi" w:cstheme="minorHAnsi"/>
          <w:szCs w:val="20"/>
        </w:rPr>
        <w:t xml:space="preserve">. </w:t>
      </w:r>
    </w:p>
    <w:p w14:paraId="406AB01C"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Hrúbka dosky uvedená v dokumentácií je orientačná a bude upresnená. Upresnenie bude realizované autorským dozorom. Overenie hrúbok spriahajúcej dosky spracuje projektant následne po vybúraní pôvodných konštrukčných vrstiev a vyčistení povrchu nosníkov a jeho geodetickom zameraní (hodnoty sa poskytnú AD, ten overí predpoklady projektu). </w:t>
      </w:r>
    </w:p>
    <w:p w14:paraId="57F30C0B"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Základná šírka spriahajúcej dosky je 10910 mm v poliach 2-4, v poliach 1 a 5 je premenlivá - doska tým kopíruje pôvodnú nosnú konštrukciu. Dĺžka  dosky je približne 92 526 mm. Horný povrch dosky bude spádovaný podľa priečneho sklonu komunikácie. </w:t>
      </w:r>
    </w:p>
    <w:p w14:paraId="2221F517" w14:textId="77777777" w:rsidR="002F0D88" w:rsidRPr="002F0D88" w:rsidRDefault="002F0D88" w:rsidP="002F0D88">
      <w:pPr>
        <w:pStyle w:val="Bezriadkovania"/>
        <w:jc w:val="both"/>
        <w:rPr>
          <w:rFonts w:asciiTheme="minorHAnsi" w:hAnsiTheme="minorHAnsi" w:cstheme="minorHAnsi"/>
          <w:i/>
          <w:szCs w:val="20"/>
          <w:u w:val="single"/>
        </w:rPr>
      </w:pPr>
    </w:p>
    <w:p w14:paraId="0BC426D6" w14:textId="77777777" w:rsidR="002F0D88" w:rsidRPr="002F0D88" w:rsidRDefault="002F0D88" w:rsidP="002F0D88">
      <w:pPr>
        <w:pStyle w:val="Bezriadkovania"/>
        <w:jc w:val="both"/>
        <w:rPr>
          <w:rFonts w:asciiTheme="minorHAnsi" w:hAnsiTheme="minorHAnsi" w:cstheme="minorHAnsi"/>
          <w:i/>
          <w:szCs w:val="20"/>
          <w:u w:val="single"/>
        </w:rPr>
      </w:pPr>
      <w:r w:rsidRPr="002F0D88">
        <w:rPr>
          <w:rFonts w:asciiTheme="minorHAnsi" w:hAnsiTheme="minorHAnsi" w:cstheme="minorHAnsi"/>
          <w:i/>
          <w:szCs w:val="20"/>
          <w:u w:val="single"/>
        </w:rPr>
        <w:t>MOSTNÉ ZÁVERY</w:t>
      </w:r>
    </w:p>
    <w:p w14:paraId="7F128B0C"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Sú navrhnuté nové mostné závery s posunom ±20 mm (40 mm) nad piliermi a nad oporami – celkovo 6 ks mostných záverov. </w:t>
      </w:r>
    </w:p>
    <w:p w14:paraId="056D4B1E" w14:textId="77777777" w:rsidR="002F0D88" w:rsidRPr="002F0D88" w:rsidRDefault="002F0D88" w:rsidP="002F0D88">
      <w:pPr>
        <w:pStyle w:val="Bezriadkovania"/>
        <w:jc w:val="both"/>
        <w:rPr>
          <w:rFonts w:asciiTheme="minorHAnsi" w:hAnsiTheme="minorHAnsi" w:cstheme="minorHAnsi"/>
          <w:szCs w:val="20"/>
        </w:rPr>
      </w:pPr>
    </w:p>
    <w:p w14:paraId="4CE765D6" w14:textId="77777777" w:rsidR="002F0D88" w:rsidRPr="002F0D88" w:rsidRDefault="002F0D88" w:rsidP="002F0D88">
      <w:pPr>
        <w:pStyle w:val="Bezriadkovania"/>
        <w:jc w:val="both"/>
        <w:rPr>
          <w:rFonts w:asciiTheme="minorHAnsi" w:hAnsiTheme="minorHAnsi" w:cstheme="minorHAnsi"/>
          <w:i/>
          <w:szCs w:val="20"/>
          <w:u w:val="single"/>
        </w:rPr>
      </w:pPr>
      <w:r w:rsidRPr="002F0D88">
        <w:rPr>
          <w:rFonts w:asciiTheme="minorHAnsi" w:hAnsiTheme="minorHAnsi" w:cstheme="minorHAnsi"/>
          <w:i/>
          <w:szCs w:val="20"/>
          <w:u w:val="single"/>
        </w:rPr>
        <w:t>SANÁCIE KONŠTRUKCIÍ</w:t>
      </w:r>
    </w:p>
    <w:p w14:paraId="643A9576"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Všetky existujúce betónové povrchy, ktoré ostávajú viditeľné budú očistené od vegetácie, machov, rozvoľneného a porušeného betónu a následne budú zasanované.  </w:t>
      </w:r>
    </w:p>
    <w:p w14:paraId="3684BE16" w14:textId="77777777" w:rsidR="002F0D88" w:rsidRPr="002F0D88" w:rsidRDefault="002F0D88" w:rsidP="002F0D88">
      <w:pPr>
        <w:pStyle w:val="Bezriadkovania"/>
        <w:jc w:val="both"/>
        <w:rPr>
          <w:rFonts w:asciiTheme="minorHAnsi" w:hAnsiTheme="minorHAnsi" w:cstheme="minorHAnsi"/>
          <w:i/>
          <w:szCs w:val="20"/>
          <w:u w:val="single"/>
        </w:rPr>
      </w:pPr>
      <w:r w:rsidRPr="002F0D88">
        <w:rPr>
          <w:rFonts w:asciiTheme="minorHAnsi" w:hAnsiTheme="minorHAnsi" w:cstheme="minorHAnsi"/>
          <w:i/>
          <w:szCs w:val="20"/>
          <w:u w:val="single"/>
        </w:rPr>
        <w:br/>
        <w:t>VOZOVKA NA MOSTE</w:t>
      </w:r>
    </w:p>
    <w:p w14:paraId="1D7D3340" w14:textId="77777777" w:rsidR="002F0D88" w:rsidRPr="002F0D88" w:rsidRDefault="002F0D88" w:rsidP="002F0D88">
      <w:pPr>
        <w:pStyle w:val="Bezriadkovania"/>
        <w:jc w:val="both"/>
        <w:rPr>
          <w:rFonts w:asciiTheme="minorHAnsi" w:hAnsiTheme="minorHAnsi" w:cstheme="minorHAnsi"/>
          <w:b/>
          <w:szCs w:val="20"/>
        </w:rPr>
      </w:pPr>
    </w:p>
    <w:p w14:paraId="6723EF3F"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Zloženie vozovky na moste:</w:t>
      </w:r>
    </w:p>
    <w:p w14:paraId="689E2B49"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ACO 11-I PMB</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STN EN 13 108-1</w:t>
      </w:r>
      <w:r w:rsidRPr="002F0D88">
        <w:rPr>
          <w:rFonts w:asciiTheme="minorHAnsi" w:hAnsiTheme="minorHAnsi" w:cstheme="minorHAnsi"/>
          <w:szCs w:val="20"/>
        </w:rPr>
        <w:tab/>
        <w:t>40 mm</w:t>
      </w:r>
    </w:p>
    <w:p w14:paraId="16EF82D6"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 xml:space="preserve">Spojovací postrek </w:t>
      </w:r>
      <w:proofErr w:type="spellStart"/>
      <w:r w:rsidRPr="002F0D88">
        <w:rPr>
          <w:rFonts w:asciiTheme="minorHAnsi" w:hAnsiTheme="minorHAnsi" w:cstheme="minorHAnsi"/>
          <w:szCs w:val="20"/>
        </w:rPr>
        <w:t>modif</w:t>
      </w:r>
      <w:proofErr w:type="spellEnd"/>
      <w:r w:rsidRPr="002F0D88">
        <w:rPr>
          <w:rFonts w:asciiTheme="minorHAnsi" w:hAnsiTheme="minorHAnsi" w:cstheme="minorHAnsi"/>
          <w:szCs w:val="20"/>
        </w:rPr>
        <w:t xml:space="preserve">. </w:t>
      </w:r>
      <w:proofErr w:type="spellStart"/>
      <w:r w:rsidRPr="002F0D88">
        <w:rPr>
          <w:rFonts w:asciiTheme="minorHAnsi" w:hAnsiTheme="minorHAnsi" w:cstheme="minorHAnsi"/>
          <w:szCs w:val="20"/>
        </w:rPr>
        <w:t>asf</w:t>
      </w:r>
      <w:proofErr w:type="spellEnd"/>
      <w:r w:rsidRPr="002F0D88">
        <w:rPr>
          <w:rFonts w:asciiTheme="minorHAnsi" w:hAnsiTheme="minorHAnsi" w:cstheme="minorHAnsi"/>
          <w:szCs w:val="20"/>
        </w:rPr>
        <w:t xml:space="preserve">. emulziou PS-A, </w:t>
      </w:r>
      <w:r w:rsidRPr="002F0D88">
        <w:rPr>
          <w:rFonts w:asciiTheme="minorHAnsi" w:hAnsiTheme="minorHAnsi" w:cstheme="minorHAnsi"/>
          <w:szCs w:val="20"/>
        </w:rPr>
        <w:tab/>
        <w:t xml:space="preserve">STN 73 6129 </w:t>
      </w:r>
      <w:r w:rsidRPr="002F0D88">
        <w:rPr>
          <w:rFonts w:asciiTheme="minorHAnsi" w:hAnsiTheme="minorHAnsi" w:cstheme="minorHAnsi"/>
          <w:szCs w:val="20"/>
        </w:rPr>
        <w:tab/>
      </w:r>
      <w:r w:rsidRPr="002F0D88">
        <w:rPr>
          <w:rFonts w:asciiTheme="minorHAnsi" w:hAnsiTheme="minorHAnsi" w:cstheme="minorHAnsi"/>
          <w:szCs w:val="20"/>
        </w:rPr>
        <w:tab/>
        <w:t>0,3 kg/m2</w:t>
      </w:r>
    </w:p>
    <w:p w14:paraId="7D7B141F"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 xml:space="preserve">ACO 11-I PMB </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 xml:space="preserve">STN EN 13 108-1 </w:t>
      </w:r>
      <w:r w:rsidRPr="002F0D88">
        <w:rPr>
          <w:rFonts w:asciiTheme="minorHAnsi" w:hAnsiTheme="minorHAnsi" w:cstheme="minorHAnsi"/>
          <w:szCs w:val="20"/>
        </w:rPr>
        <w:tab/>
        <w:t>45 mm</w:t>
      </w:r>
    </w:p>
    <w:p w14:paraId="75BFD4EE"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 xml:space="preserve">Celoplošná izolácia natavovanými </w:t>
      </w:r>
      <w:proofErr w:type="spellStart"/>
      <w:r w:rsidRPr="002F0D88">
        <w:rPr>
          <w:rFonts w:asciiTheme="minorHAnsi" w:hAnsiTheme="minorHAnsi" w:cstheme="minorHAnsi"/>
          <w:szCs w:val="20"/>
        </w:rPr>
        <w:t>asf</w:t>
      </w:r>
      <w:proofErr w:type="spellEnd"/>
      <w:r w:rsidRPr="002F0D88">
        <w:rPr>
          <w:rFonts w:asciiTheme="minorHAnsi" w:hAnsiTheme="minorHAnsi" w:cstheme="minorHAnsi"/>
          <w:szCs w:val="20"/>
        </w:rPr>
        <w:t xml:space="preserve">. pásmi s výstužnou vložkou </w:t>
      </w:r>
      <w:r w:rsidRPr="002F0D88">
        <w:rPr>
          <w:rFonts w:asciiTheme="minorHAnsi" w:hAnsiTheme="minorHAnsi" w:cstheme="minorHAnsi"/>
          <w:szCs w:val="20"/>
        </w:rPr>
        <w:tab/>
        <w:t>5 mm</w:t>
      </w:r>
    </w:p>
    <w:p w14:paraId="5B58AF69" w14:textId="77777777" w:rsidR="002F0D88" w:rsidRPr="002F0D88" w:rsidRDefault="002F0D88" w:rsidP="002F0D88">
      <w:pPr>
        <w:pStyle w:val="Bezriadkovania"/>
        <w:jc w:val="both"/>
        <w:rPr>
          <w:rFonts w:asciiTheme="minorHAnsi" w:hAnsiTheme="minorHAnsi" w:cstheme="minorHAnsi"/>
          <w:szCs w:val="20"/>
          <w:u w:val="single"/>
        </w:rPr>
      </w:pPr>
      <w:r w:rsidRPr="002F0D88">
        <w:rPr>
          <w:rFonts w:asciiTheme="minorHAnsi" w:hAnsiTheme="minorHAnsi" w:cstheme="minorHAnsi"/>
          <w:szCs w:val="20"/>
          <w:u w:val="single"/>
        </w:rPr>
        <w:t xml:space="preserve">zapečaťujúca vrstva </w:t>
      </w:r>
      <w:r w:rsidRPr="002F0D88">
        <w:rPr>
          <w:rFonts w:asciiTheme="minorHAnsi" w:hAnsiTheme="minorHAnsi" w:cstheme="minorHAnsi"/>
          <w:szCs w:val="20"/>
          <w:u w:val="single"/>
        </w:rPr>
        <w:tab/>
      </w:r>
      <w:r w:rsidRPr="002F0D88">
        <w:rPr>
          <w:rFonts w:asciiTheme="minorHAnsi" w:hAnsiTheme="minorHAnsi" w:cstheme="minorHAnsi"/>
          <w:szCs w:val="20"/>
          <w:u w:val="single"/>
        </w:rPr>
        <w:tab/>
      </w:r>
      <w:r w:rsidRPr="002F0D88">
        <w:rPr>
          <w:rFonts w:asciiTheme="minorHAnsi" w:hAnsiTheme="minorHAnsi" w:cstheme="minorHAnsi"/>
          <w:szCs w:val="20"/>
          <w:u w:val="single"/>
        </w:rPr>
        <w:tab/>
      </w:r>
      <w:r w:rsidRPr="002F0D88">
        <w:rPr>
          <w:rFonts w:asciiTheme="minorHAnsi" w:hAnsiTheme="minorHAnsi" w:cstheme="minorHAnsi"/>
          <w:szCs w:val="20"/>
          <w:u w:val="single"/>
        </w:rPr>
        <w:tab/>
        <w:t>STN 73 6242</w:t>
      </w:r>
      <w:r w:rsidRPr="002F0D88">
        <w:rPr>
          <w:rFonts w:asciiTheme="minorHAnsi" w:hAnsiTheme="minorHAnsi" w:cstheme="minorHAnsi"/>
          <w:szCs w:val="20"/>
          <w:u w:val="single"/>
        </w:rPr>
        <w:tab/>
      </w:r>
      <w:r w:rsidRPr="002F0D88">
        <w:rPr>
          <w:rFonts w:asciiTheme="minorHAnsi" w:hAnsiTheme="minorHAnsi" w:cstheme="minorHAnsi"/>
          <w:szCs w:val="20"/>
          <w:u w:val="single"/>
        </w:rPr>
        <w:tab/>
      </w:r>
      <w:r w:rsidRPr="002F0D88">
        <w:rPr>
          <w:rFonts w:asciiTheme="minorHAnsi" w:hAnsiTheme="minorHAnsi" w:cstheme="minorHAnsi"/>
          <w:szCs w:val="20"/>
          <w:u w:val="single"/>
        </w:rPr>
        <w:tab/>
      </w:r>
    </w:p>
    <w:p w14:paraId="744E4035"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 xml:space="preserve">Celkom  </w:t>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r>
      <w:r w:rsidRPr="002F0D88">
        <w:rPr>
          <w:rFonts w:asciiTheme="minorHAnsi" w:hAnsiTheme="minorHAnsi" w:cstheme="minorHAnsi"/>
          <w:szCs w:val="20"/>
        </w:rPr>
        <w:tab/>
        <w:t>90 mm</w:t>
      </w:r>
    </w:p>
    <w:p w14:paraId="79023520" w14:textId="77777777" w:rsidR="002F0D88" w:rsidRPr="002F0D88" w:rsidRDefault="002F0D88" w:rsidP="002F0D88">
      <w:pPr>
        <w:pStyle w:val="Bezriadkovania"/>
        <w:jc w:val="both"/>
        <w:rPr>
          <w:rFonts w:asciiTheme="minorHAnsi" w:hAnsiTheme="minorHAnsi" w:cstheme="minorHAnsi"/>
          <w:szCs w:val="20"/>
        </w:rPr>
      </w:pPr>
    </w:p>
    <w:p w14:paraId="64BD00D6" w14:textId="77777777" w:rsidR="002F0D88" w:rsidRPr="002F0D88" w:rsidRDefault="002F0D88" w:rsidP="002F0D88">
      <w:pPr>
        <w:pStyle w:val="Bezriadkovania"/>
        <w:jc w:val="both"/>
        <w:rPr>
          <w:rFonts w:asciiTheme="minorHAnsi" w:hAnsiTheme="minorHAnsi" w:cstheme="minorHAnsi"/>
          <w:i/>
          <w:szCs w:val="20"/>
          <w:u w:val="single"/>
        </w:rPr>
      </w:pPr>
      <w:r w:rsidRPr="002F0D88">
        <w:rPr>
          <w:rFonts w:asciiTheme="minorHAnsi" w:hAnsiTheme="minorHAnsi" w:cstheme="minorHAnsi"/>
          <w:i/>
          <w:szCs w:val="20"/>
          <w:u w:val="single"/>
        </w:rPr>
        <w:t>RÍMSY</w:t>
      </w:r>
    </w:p>
    <w:p w14:paraId="41D60774"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Existujúce rímsy budú vybúraná a nahradené novými. Sú navrhnuté monolitické ŽB rímsy s lícnymi prefabrikátmi. Šírka ľavej (chodníkovej) rímsy je 2250 mm, sklon  rímsy je 2,50% smerom k obrube. Výška obruby je 50 mm (znížená obruba). Do ľavej rímsy je kotvené od vozovky mostné zvodidlo a na voľnom okraji oceľové cestné zábradlie. Šírka pravej rímsy je 700 mm, sklon  rímsy je 4,0% smerom k obrube. Výška obruby je 150 mm. Do rímsy je kotvené od vozovky mostné </w:t>
      </w:r>
      <w:proofErr w:type="spellStart"/>
      <w:r w:rsidRPr="002F0D88">
        <w:rPr>
          <w:rFonts w:asciiTheme="minorHAnsi" w:hAnsiTheme="minorHAnsi" w:cstheme="minorHAnsi"/>
          <w:szCs w:val="20"/>
        </w:rPr>
        <w:t>zábradľové</w:t>
      </w:r>
      <w:proofErr w:type="spellEnd"/>
      <w:r w:rsidRPr="002F0D88">
        <w:rPr>
          <w:rFonts w:asciiTheme="minorHAnsi" w:hAnsiTheme="minorHAnsi" w:cstheme="minorHAnsi"/>
          <w:szCs w:val="20"/>
        </w:rPr>
        <w:t xml:space="preserve"> zvodidlo</w:t>
      </w:r>
    </w:p>
    <w:p w14:paraId="4AE8D4B1"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Rímsy na krídlach budú široké rovnako ako nadväzujúce rímsy na moste. Dĺžka ľavej rímsy je 93,313 m a pravej rímsy 104,20 m. Na lícnej strane bude osadený </w:t>
      </w:r>
      <w:proofErr w:type="spellStart"/>
      <w:r w:rsidRPr="002F0D88">
        <w:rPr>
          <w:rFonts w:asciiTheme="minorHAnsi" w:hAnsiTheme="minorHAnsi" w:cstheme="minorHAnsi"/>
          <w:szCs w:val="20"/>
        </w:rPr>
        <w:t>polymérbetónový</w:t>
      </w:r>
      <w:proofErr w:type="spellEnd"/>
      <w:r w:rsidRPr="002F0D88">
        <w:rPr>
          <w:rFonts w:asciiTheme="minorHAnsi" w:hAnsiTheme="minorHAnsi" w:cstheme="minorHAnsi"/>
          <w:szCs w:val="20"/>
        </w:rPr>
        <w:t xml:space="preserve"> lícny prefabrikát sivej farby. Výška prefabrikátu je 0,5 m, hrúbky 0,04 m. </w:t>
      </w:r>
    </w:p>
    <w:p w14:paraId="61346530" w14:textId="77777777" w:rsidR="002F0D88" w:rsidRPr="002F0D88" w:rsidRDefault="002F0D88" w:rsidP="002F0D88">
      <w:pPr>
        <w:pStyle w:val="Bezriadkovania"/>
        <w:jc w:val="both"/>
        <w:rPr>
          <w:rFonts w:asciiTheme="minorHAnsi" w:hAnsiTheme="minorHAnsi" w:cstheme="minorHAnsi"/>
          <w:szCs w:val="20"/>
        </w:rPr>
      </w:pPr>
    </w:p>
    <w:p w14:paraId="2144EA85" w14:textId="77777777" w:rsidR="009F7065" w:rsidRDefault="009F7065" w:rsidP="002F0D88">
      <w:pPr>
        <w:pStyle w:val="Bezriadkovania"/>
        <w:jc w:val="both"/>
        <w:rPr>
          <w:rFonts w:asciiTheme="minorHAnsi" w:hAnsiTheme="minorHAnsi" w:cstheme="minorHAnsi"/>
          <w:i/>
          <w:szCs w:val="20"/>
          <w:u w:val="single"/>
        </w:rPr>
      </w:pPr>
    </w:p>
    <w:p w14:paraId="4043D298" w14:textId="77777777" w:rsidR="009F7065" w:rsidRDefault="009F7065" w:rsidP="002F0D88">
      <w:pPr>
        <w:pStyle w:val="Bezriadkovania"/>
        <w:jc w:val="both"/>
        <w:rPr>
          <w:rFonts w:asciiTheme="minorHAnsi" w:hAnsiTheme="minorHAnsi" w:cstheme="minorHAnsi"/>
          <w:i/>
          <w:szCs w:val="20"/>
          <w:u w:val="single"/>
        </w:rPr>
      </w:pPr>
    </w:p>
    <w:p w14:paraId="321AC8F1" w14:textId="2A98BAD2" w:rsidR="002F0D88" w:rsidRPr="002F0D88" w:rsidRDefault="002F0D88" w:rsidP="002F0D88">
      <w:pPr>
        <w:pStyle w:val="Bezriadkovania"/>
        <w:jc w:val="both"/>
        <w:rPr>
          <w:rFonts w:asciiTheme="minorHAnsi" w:hAnsiTheme="minorHAnsi" w:cstheme="minorHAnsi"/>
          <w:i/>
          <w:szCs w:val="20"/>
          <w:u w:val="single"/>
        </w:rPr>
      </w:pPr>
      <w:r w:rsidRPr="002F0D88">
        <w:rPr>
          <w:rFonts w:asciiTheme="minorHAnsi" w:hAnsiTheme="minorHAnsi" w:cstheme="minorHAnsi"/>
          <w:i/>
          <w:szCs w:val="20"/>
          <w:u w:val="single"/>
        </w:rPr>
        <w:t>ODVODNENIE MOSTA</w:t>
      </w:r>
    </w:p>
    <w:p w14:paraId="489B8B9C"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Odvodnenie mosta bude riešené priečnymi a pozdĺžnymi sklonmi vozovky nasmerovaná k obrube kde sa nachádzajú </w:t>
      </w:r>
      <w:proofErr w:type="spellStart"/>
      <w:r w:rsidRPr="002F0D88">
        <w:rPr>
          <w:rFonts w:asciiTheme="minorHAnsi" w:hAnsiTheme="minorHAnsi" w:cstheme="minorHAnsi"/>
          <w:szCs w:val="20"/>
        </w:rPr>
        <w:t>odvodňovače</w:t>
      </w:r>
      <w:proofErr w:type="spellEnd"/>
      <w:r w:rsidRPr="002F0D88">
        <w:rPr>
          <w:rFonts w:asciiTheme="minorHAnsi" w:hAnsiTheme="minorHAnsi" w:cstheme="minorHAnsi"/>
          <w:szCs w:val="20"/>
        </w:rPr>
        <w:t xml:space="preserve"> a následne vyvedená za mostom do vodného toku. Na moste je navrhnutých celkovo 16 ks </w:t>
      </w:r>
      <w:proofErr w:type="spellStart"/>
      <w:r w:rsidRPr="002F0D88">
        <w:rPr>
          <w:rFonts w:asciiTheme="minorHAnsi" w:hAnsiTheme="minorHAnsi" w:cstheme="minorHAnsi"/>
          <w:szCs w:val="20"/>
        </w:rPr>
        <w:t>odvodňovačov</w:t>
      </w:r>
      <w:proofErr w:type="spellEnd"/>
      <w:r w:rsidRPr="002F0D88">
        <w:rPr>
          <w:rFonts w:asciiTheme="minorHAnsi" w:hAnsiTheme="minorHAnsi" w:cstheme="minorHAnsi"/>
          <w:szCs w:val="20"/>
        </w:rPr>
        <w:t xml:space="preserve">. Existujúce </w:t>
      </w:r>
      <w:proofErr w:type="spellStart"/>
      <w:r w:rsidRPr="002F0D88">
        <w:rPr>
          <w:rFonts w:asciiTheme="minorHAnsi" w:hAnsiTheme="minorHAnsi" w:cstheme="minorHAnsi"/>
          <w:szCs w:val="20"/>
        </w:rPr>
        <w:t>odvodňovače</w:t>
      </w:r>
      <w:proofErr w:type="spellEnd"/>
      <w:r w:rsidRPr="002F0D88">
        <w:rPr>
          <w:rFonts w:asciiTheme="minorHAnsi" w:hAnsiTheme="minorHAnsi" w:cstheme="minorHAnsi"/>
          <w:szCs w:val="20"/>
        </w:rPr>
        <w:t xml:space="preserve"> budú vybúrané, osadia sa nové </w:t>
      </w:r>
      <w:proofErr w:type="spellStart"/>
      <w:r w:rsidRPr="002F0D88">
        <w:rPr>
          <w:rFonts w:asciiTheme="minorHAnsi" w:hAnsiTheme="minorHAnsi" w:cstheme="minorHAnsi"/>
          <w:szCs w:val="20"/>
        </w:rPr>
        <w:t>odvodňovače</w:t>
      </w:r>
      <w:proofErr w:type="spellEnd"/>
      <w:r w:rsidRPr="002F0D88">
        <w:rPr>
          <w:rFonts w:asciiTheme="minorHAnsi" w:hAnsiTheme="minorHAnsi" w:cstheme="minorHAnsi"/>
          <w:szCs w:val="20"/>
        </w:rPr>
        <w:t xml:space="preserve">, ktoré budú v iných polohách ako existujúce. Nové </w:t>
      </w:r>
      <w:proofErr w:type="spellStart"/>
      <w:r w:rsidRPr="002F0D88">
        <w:rPr>
          <w:rFonts w:asciiTheme="minorHAnsi" w:hAnsiTheme="minorHAnsi" w:cstheme="minorHAnsi"/>
          <w:szCs w:val="20"/>
        </w:rPr>
        <w:t>odvodňovače</w:t>
      </w:r>
      <w:proofErr w:type="spellEnd"/>
      <w:r w:rsidRPr="002F0D88">
        <w:rPr>
          <w:rFonts w:asciiTheme="minorHAnsi" w:hAnsiTheme="minorHAnsi" w:cstheme="minorHAnsi"/>
          <w:szCs w:val="20"/>
        </w:rPr>
        <w:t xml:space="preserve"> budú osadené do </w:t>
      </w:r>
      <w:proofErr w:type="spellStart"/>
      <w:r w:rsidRPr="002F0D88">
        <w:rPr>
          <w:rFonts w:asciiTheme="minorHAnsi" w:hAnsiTheme="minorHAnsi" w:cstheme="minorHAnsi"/>
          <w:szCs w:val="20"/>
        </w:rPr>
        <w:t>spriahujúcej</w:t>
      </w:r>
      <w:proofErr w:type="spellEnd"/>
      <w:r w:rsidRPr="002F0D88">
        <w:rPr>
          <w:rFonts w:asciiTheme="minorHAnsi" w:hAnsiTheme="minorHAnsi" w:cstheme="minorHAnsi"/>
          <w:szCs w:val="20"/>
        </w:rPr>
        <w:t xml:space="preserve"> dosky a vývod cez nosníky </w:t>
      </w:r>
      <w:proofErr w:type="spellStart"/>
      <w:r w:rsidRPr="002F0D88">
        <w:rPr>
          <w:rFonts w:asciiTheme="minorHAnsi" w:hAnsiTheme="minorHAnsi" w:cstheme="minorHAnsi"/>
          <w:szCs w:val="20"/>
        </w:rPr>
        <w:t>Vloššák</w:t>
      </w:r>
      <w:proofErr w:type="spellEnd"/>
      <w:r w:rsidRPr="002F0D88">
        <w:rPr>
          <w:rFonts w:asciiTheme="minorHAnsi" w:hAnsiTheme="minorHAnsi" w:cstheme="minorHAnsi"/>
          <w:szCs w:val="20"/>
        </w:rPr>
        <w:t xml:space="preserve"> bude realizovaný cez nové otvory v nosníkoch (</w:t>
      </w:r>
      <w:proofErr w:type="spellStart"/>
      <w:r w:rsidRPr="002F0D88">
        <w:rPr>
          <w:rFonts w:asciiTheme="minorHAnsi" w:hAnsiTheme="minorHAnsi" w:cstheme="minorHAnsi"/>
          <w:szCs w:val="20"/>
        </w:rPr>
        <w:t>odvrt</w:t>
      </w:r>
      <w:proofErr w:type="spellEnd"/>
      <w:r w:rsidRPr="002F0D88">
        <w:rPr>
          <w:rFonts w:asciiTheme="minorHAnsi" w:hAnsiTheme="minorHAnsi" w:cstheme="minorHAnsi"/>
          <w:szCs w:val="20"/>
        </w:rPr>
        <w:t xml:space="preserve"> DN 200 mm). </w:t>
      </w:r>
    </w:p>
    <w:p w14:paraId="1247B325" w14:textId="77777777" w:rsidR="002F0D88" w:rsidRPr="002F0D88" w:rsidRDefault="002F0D88" w:rsidP="002F0D88">
      <w:pPr>
        <w:pStyle w:val="Bezriadkovania"/>
        <w:jc w:val="both"/>
        <w:rPr>
          <w:rFonts w:asciiTheme="minorHAnsi" w:hAnsiTheme="minorHAnsi" w:cstheme="minorHAnsi"/>
          <w:szCs w:val="20"/>
        </w:rPr>
      </w:pPr>
    </w:p>
    <w:p w14:paraId="63B05341" w14:textId="77777777" w:rsidR="002F0D88" w:rsidRPr="002F0D88" w:rsidRDefault="002F0D88" w:rsidP="002F0D88">
      <w:pPr>
        <w:pStyle w:val="Bezriadkovania"/>
        <w:jc w:val="both"/>
        <w:rPr>
          <w:rFonts w:asciiTheme="minorHAnsi" w:hAnsiTheme="minorHAnsi" w:cstheme="minorHAnsi"/>
          <w:i/>
          <w:szCs w:val="20"/>
          <w:u w:val="single"/>
        </w:rPr>
      </w:pPr>
      <w:r w:rsidRPr="002F0D88">
        <w:rPr>
          <w:rFonts w:asciiTheme="minorHAnsi" w:hAnsiTheme="minorHAnsi" w:cstheme="minorHAnsi"/>
          <w:i/>
          <w:szCs w:val="20"/>
          <w:u w:val="single"/>
        </w:rPr>
        <w:lastRenderedPageBreak/>
        <w:t>ZVODIDLÁ A ZÁBRADLIA</w:t>
      </w:r>
    </w:p>
    <w:p w14:paraId="7E76C305"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Pravá rímsa: na ľavej rímse bude ukotvené (chemické kotvy do vývrtu) </w:t>
      </w:r>
      <w:proofErr w:type="spellStart"/>
      <w:r w:rsidRPr="002F0D88">
        <w:rPr>
          <w:rFonts w:asciiTheme="minorHAnsi" w:hAnsiTheme="minorHAnsi" w:cstheme="minorHAnsi"/>
          <w:szCs w:val="20"/>
        </w:rPr>
        <w:t>zábradľové</w:t>
      </w:r>
      <w:proofErr w:type="spellEnd"/>
      <w:r w:rsidRPr="002F0D88">
        <w:rPr>
          <w:rFonts w:asciiTheme="minorHAnsi" w:hAnsiTheme="minorHAnsi" w:cstheme="minorHAnsi"/>
          <w:szCs w:val="20"/>
        </w:rPr>
        <w:t xml:space="preserve"> zvodidlo s úrovňou zadržania min. H2. Výplň: mostná, mestský typ. Zvodidlo bude pred mostom napojené na nové cestné zvodidlo (SO D101) a za mostom ďalej na existujúce zvodidlo (existujúce zvodidlo má typ zvodnice NH4).</w:t>
      </w:r>
    </w:p>
    <w:p w14:paraId="2D2491ED"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ľavá rímsa: bude tu ukotvené (chemické kotvy do vývrtu) oceľové mostné zábradlie výšky 1,1 m a mostné zvodidlo. Mostné zvodidlo bude pred a za mostom na čo možno najkratšej dĺžke ukončené nábehom do zeme. Úroveň zadržania zvodidla min. H2. Povrchová ochrana zábradlia: viď. 4.2. </w:t>
      </w:r>
    </w:p>
    <w:p w14:paraId="6EFEF55B"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Zhotoviteľ vypracuje pre zvodidlá dielenskú dokumentáciu, ktorú odsúhlasí AD a SD investora.</w:t>
      </w:r>
    </w:p>
    <w:p w14:paraId="4617901B" w14:textId="77777777" w:rsidR="002F0D88" w:rsidRPr="002F0D88" w:rsidRDefault="002F0D88" w:rsidP="002F0D88">
      <w:pPr>
        <w:pStyle w:val="Bezriadkovania"/>
        <w:jc w:val="both"/>
        <w:rPr>
          <w:rFonts w:asciiTheme="minorHAnsi" w:hAnsiTheme="minorHAnsi" w:cstheme="minorHAnsi"/>
          <w:szCs w:val="20"/>
        </w:rPr>
      </w:pPr>
    </w:p>
    <w:p w14:paraId="110032F4" w14:textId="77777777" w:rsidR="002F0D88" w:rsidRPr="002F0D88" w:rsidRDefault="002F0D88" w:rsidP="002F0D88">
      <w:pPr>
        <w:pStyle w:val="Bezriadkovania"/>
        <w:jc w:val="both"/>
        <w:rPr>
          <w:rFonts w:asciiTheme="minorHAnsi" w:hAnsiTheme="minorHAnsi" w:cstheme="minorHAnsi"/>
          <w:i/>
          <w:szCs w:val="20"/>
          <w:u w:val="single"/>
        </w:rPr>
      </w:pPr>
      <w:r w:rsidRPr="002F0D88">
        <w:rPr>
          <w:rFonts w:asciiTheme="minorHAnsi" w:hAnsiTheme="minorHAnsi" w:cstheme="minorHAnsi"/>
          <w:i/>
          <w:szCs w:val="20"/>
          <w:u w:val="single"/>
        </w:rPr>
        <w:t xml:space="preserve">ÚPRAVY POD MOSTOM </w:t>
      </w:r>
    </w:p>
    <w:p w14:paraId="4FAF77A2" w14:textId="77777777" w:rsidR="002F0D88" w:rsidRPr="002F0D88" w:rsidRDefault="002F0D88" w:rsidP="002F0D88">
      <w:pPr>
        <w:pStyle w:val="Bezriadkovania"/>
        <w:ind w:firstLine="708"/>
        <w:jc w:val="both"/>
        <w:rPr>
          <w:rFonts w:asciiTheme="minorHAnsi" w:hAnsiTheme="minorHAnsi" w:cstheme="minorHAnsi"/>
          <w:szCs w:val="20"/>
        </w:rPr>
      </w:pPr>
      <w:r w:rsidRPr="002F0D88">
        <w:rPr>
          <w:rFonts w:asciiTheme="minorHAnsi" w:hAnsiTheme="minorHAnsi" w:cstheme="minorHAnsi"/>
          <w:szCs w:val="20"/>
        </w:rPr>
        <w:t xml:space="preserve">Je navrhnuté spevnenie lomovým kameňom hr. min 200mm uloženým do betónového lôžka hrúbky min. 150mm. Svah pod mostom pri oporách a svahové kužele budú spevnené vo vyznačenom rozsahu. Dlažba  na svahu pod mostom pri oboch oporách je   v päte ukončená betónovým prahom. Pre kamennú dlažbu je vhodný lomový kameň a to magmatická hornina. Horniny vzniknuté sedimentáciou nie sú vhodné, ak sú tieto horniny vystavené poveternostným vplyvom behom niekoľkých rokov rýchlo zvetrávajú. Požadované vlastnosti lomového kameňa sú: trieda akosti II.: pevnosť v tlaku min. 80MPa, nasiakavosť max.3%. Škárovanie kamennej dlažby je navrhnuté cementovou maltou. </w:t>
      </w:r>
    </w:p>
    <w:p w14:paraId="198D5626" w14:textId="77777777" w:rsidR="002F0D88" w:rsidRPr="002F0D88" w:rsidRDefault="002F0D88" w:rsidP="002F0D88">
      <w:pPr>
        <w:pStyle w:val="Bezriadkovania"/>
        <w:jc w:val="both"/>
        <w:rPr>
          <w:rFonts w:asciiTheme="minorHAnsi" w:hAnsiTheme="minorHAnsi" w:cstheme="minorHAnsi"/>
          <w:szCs w:val="20"/>
        </w:rPr>
      </w:pPr>
      <w:r w:rsidRPr="002F0D88">
        <w:rPr>
          <w:rFonts w:asciiTheme="minorHAnsi" w:hAnsiTheme="minorHAnsi" w:cstheme="minorHAnsi"/>
          <w:szCs w:val="20"/>
        </w:rPr>
        <w:t xml:space="preserve">Pri opore 1 na pravej strane mosta pozdĺž krídla 1P bude zhotovené revízne schodisko š. 750mm. Schodisko bude monolitické. </w:t>
      </w:r>
    </w:p>
    <w:p w14:paraId="5E2EB08B" w14:textId="77777777" w:rsidR="002F0D88" w:rsidRPr="002F0D88" w:rsidRDefault="002F0D88" w:rsidP="002F0D88">
      <w:pPr>
        <w:rPr>
          <w:rFonts w:asciiTheme="minorHAnsi" w:hAnsiTheme="minorHAnsi" w:cstheme="minorHAnsi"/>
          <w:sz w:val="20"/>
          <w:szCs w:val="20"/>
        </w:rPr>
      </w:pPr>
    </w:p>
    <w:p w14:paraId="40379BF0" w14:textId="77777777" w:rsidR="002F0D88" w:rsidRPr="002F0D88" w:rsidRDefault="002F0D88" w:rsidP="002F0D88">
      <w:pPr>
        <w:pStyle w:val="Nadpis2"/>
        <w:keepLines/>
        <w:numPr>
          <w:ilvl w:val="1"/>
          <w:numId w:val="0"/>
        </w:numPr>
        <w:spacing w:before="80" w:line="14" w:lineRule="atLeast"/>
        <w:ind w:left="426" w:hanging="360"/>
        <w:rPr>
          <w:rFonts w:asciiTheme="minorHAnsi" w:hAnsiTheme="minorHAnsi" w:cstheme="minorHAnsi"/>
          <w:sz w:val="20"/>
          <w:szCs w:val="20"/>
        </w:rPr>
      </w:pPr>
      <w:bookmarkStart w:id="30" w:name="_Toc531739617"/>
      <w:r w:rsidRPr="002F0D88">
        <w:rPr>
          <w:rFonts w:asciiTheme="minorHAnsi" w:hAnsiTheme="minorHAnsi" w:cstheme="minorHAnsi"/>
          <w:sz w:val="20"/>
          <w:szCs w:val="20"/>
        </w:rPr>
        <w:t>SO 601</w:t>
      </w:r>
      <w:r w:rsidRPr="002F0D88">
        <w:rPr>
          <w:rFonts w:asciiTheme="minorHAnsi" w:hAnsiTheme="minorHAnsi" w:cstheme="minorHAnsi"/>
          <w:sz w:val="20"/>
          <w:szCs w:val="20"/>
        </w:rPr>
        <w:tab/>
        <w:t>Preložka telekomunikačného vedenia</w:t>
      </w:r>
      <w:bookmarkEnd w:id="30"/>
    </w:p>
    <w:p w14:paraId="30661F0E" w14:textId="77777777" w:rsidR="002F0D88" w:rsidRPr="002F0D88" w:rsidRDefault="002F0D88" w:rsidP="002F0D88">
      <w:pPr>
        <w:rPr>
          <w:rFonts w:asciiTheme="minorHAnsi" w:hAnsiTheme="minorHAnsi" w:cstheme="minorHAnsi"/>
          <w:sz w:val="20"/>
          <w:szCs w:val="20"/>
        </w:rPr>
      </w:pPr>
    </w:p>
    <w:p w14:paraId="58C21FE5"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 xml:space="preserve">IDENTIFIKAČNÉ ÚDAJE </w:t>
      </w:r>
    </w:p>
    <w:p w14:paraId="2A4E7CCB"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Stavebný objekt (SO)</w:t>
      </w:r>
      <w:r w:rsidRPr="002F0D88">
        <w:rPr>
          <w:rFonts w:asciiTheme="minorHAnsi" w:hAnsiTheme="minorHAnsi" w:cstheme="minorHAnsi"/>
          <w:b/>
          <w:szCs w:val="20"/>
        </w:rPr>
        <w:tab/>
      </w:r>
      <w:r w:rsidRPr="002F0D88">
        <w:rPr>
          <w:rFonts w:asciiTheme="minorHAnsi" w:hAnsiTheme="minorHAnsi" w:cstheme="minorHAnsi"/>
          <w:b/>
          <w:szCs w:val="20"/>
        </w:rPr>
        <w:tab/>
        <w:t>D601</w:t>
      </w:r>
    </w:p>
    <w:p w14:paraId="2016411A"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Názov SO</w:t>
      </w:r>
      <w:r w:rsidRPr="002F0D88">
        <w:rPr>
          <w:rFonts w:asciiTheme="minorHAnsi" w:hAnsiTheme="minorHAnsi" w:cstheme="minorHAnsi"/>
          <w:b/>
          <w:szCs w:val="20"/>
        </w:rPr>
        <w:tab/>
      </w:r>
      <w:r w:rsidRPr="002F0D88">
        <w:rPr>
          <w:rFonts w:asciiTheme="minorHAnsi" w:hAnsiTheme="minorHAnsi" w:cstheme="minorHAnsi"/>
          <w:b/>
          <w:szCs w:val="20"/>
        </w:rPr>
        <w:tab/>
      </w:r>
      <w:r w:rsidRPr="002F0D88">
        <w:rPr>
          <w:rFonts w:asciiTheme="minorHAnsi" w:hAnsiTheme="minorHAnsi" w:cstheme="minorHAnsi"/>
          <w:b/>
          <w:szCs w:val="20"/>
        </w:rPr>
        <w:tab/>
        <w:t>Preložka káblu SLOVAK TELEKOM</w:t>
      </w:r>
    </w:p>
    <w:p w14:paraId="10CC559E" w14:textId="77777777" w:rsidR="002F0D88" w:rsidRPr="002F0D88" w:rsidRDefault="002F0D88" w:rsidP="002F0D88">
      <w:pPr>
        <w:rPr>
          <w:rFonts w:asciiTheme="minorHAnsi" w:hAnsiTheme="minorHAnsi" w:cstheme="minorHAnsi"/>
          <w:sz w:val="20"/>
          <w:szCs w:val="20"/>
        </w:rPr>
      </w:pPr>
    </w:p>
    <w:p w14:paraId="09FD59B4" w14:textId="76A6EEB2"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Správca objektu</w:t>
      </w:r>
      <w:r w:rsidRPr="002F0D88">
        <w:rPr>
          <w:rFonts w:asciiTheme="minorHAnsi" w:hAnsiTheme="minorHAnsi" w:cstheme="minorHAnsi"/>
          <w:b/>
          <w:szCs w:val="20"/>
        </w:rPr>
        <w:tab/>
      </w:r>
      <w:r w:rsidRPr="002F0D88">
        <w:rPr>
          <w:rFonts w:asciiTheme="minorHAnsi" w:hAnsiTheme="minorHAnsi" w:cstheme="minorHAnsi"/>
          <w:b/>
          <w:szCs w:val="20"/>
        </w:rPr>
        <w:tab/>
      </w:r>
      <w:r>
        <w:rPr>
          <w:rFonts w:asciiTheme="minorHAnsi" w:hAnsiTheme="minorHAnsi" w:cstheme="minorHAnsi"/>
          <w:b/>
          <w:szCs w:val="20"/>
        </w:rPr>
        <w:tab/>
      </w:r>
      <w:r w:rsidRPr="002F0D88">
        <w:rPr>
          <w:rFonts w:asciiTheme="minorHAnsi" w:hAnsiTheme="minorHAnsi" w:cstheme="minorHAnsi"/>
          <w:b/>
          <w:szCs w:val="20"/>
        </w:rPr>
        <w:t xml:space="preserve">SLOVAK TELEKOM </w:t>
      </w:r>
      <w:proofErr w:type="spellStart"/>
      <w:r w:rsidRPr="002F0D88">
        <w:rPr>
          <w:rFonts w:asciiTheme="minorHAnsi" w:hAnsiTheme="minorHAnsi" w:cstheme="minorHAnsi"/>
          <w:b/>
          <w:szCs w:val="20"/>
        </w:rPr>
        <w:t>a.s</w:t>
      </w:r>
      <w:proofErr w:type="spellEnd"/>
      <w:r w:rsidRPr="002F0D88">
        <w:rPr>
          <w:rFonts w:asciiTheme="minorHAnsi" w:hAnsiTheme="minorHAnsi" w:cstheme="minorHAnsi"/>
          <w:b/>
          <w:szCs w:val="20"/>
        </w:rPr>
        <w:t>.</w:t>
      </w:r>
    </w:p>
    <w:p w14:paraId="576716EC" w14:textId="77777777" w:rsidR="002F0D88" w:rsidRPr="002F0D88" w:rsidRDefault="002F0D88" w:rsidP="002F0D88">
      <w:pPr>
        <w:pStyle w:val="Bezriadkovania"/>
        <w:ind w:left="2124" w:firstLine="708"/>
        <w:jc w:val="both"/>
        <w:rPr>
          <w:rFonts w:asciiTheme="minorHAnsi" w:hAnsiTheme="minorHAnsi" w:cstheme="minorHAnsi"/>
          <w:szCs w:val="20"/>
        </w:rPr>
      </w:pPr>
      <w:r w:rsidRPr="002F0D88">
        <w:rPr>
          <w:rFonts w:asciiTheme="minorHAnsi" w:hAnsiTheme="minorHAnsi" w:cstheme="minorHAnsi"/>
          <w:szCs w:val="20"/>
        </w:rPr>
        <w:t>Bajkalská 28</w:t>
      </w:r>
    </w:p>
    <w:p w14:paraId="28E72EFB" w14:textId="77777777" w:rsidR="002F0D88" w:rsidRPr="002F0D88" w:rsidRDefault="002F0D88" w:rsidP="002F0D88">
      <w:pPr>
        <w:pStyle w:val="Bezriadkovania"/>
        <w:ind w:left="2124" w:firstLine="708"/>
        <w:jc w:val="both"/>
        <w:rPr>
          <w:rFonts w:asciiTheme="minorHAnsi" w:hAnsiTheme="minorHAnsi" w:cstheme="minorHAnsi"/>
          <w:szCs w:val="20"/>
        </w:rPr>
      </w:pPr>
      <w:r w:rsidRPr="002F0D88">
        <w:rPr>
          <w:rFonts w:asciiTheme="minorHAnsi" w:hAnsiTheme="minorHAnsi" w:cstheme="minorHAnsi"/>
          <w:szCs w:val="20"/>
        </w:rPr>
        <w:t>Bratislava</w:t>
      </w:r>
    </w:p>
    <w:p w14:paraId="48022574" w14:textId="77777777" w:rsidR="002F0D88" w:rsidRPr="002F0D88" w:rsidRDefault="002F0D88" w:rsidP="002F0D88">
      <w:pPr>
        <w:rPr>
          <w:rFonts w:asciiTheme="minorHAnsi" w:hAnsiTheme="minorHAnsi" w:cstheme="minorHAnsi"/>
          <w:sz w:val="20"/>
          <w:szCs w:val="20"/>
        </w:rPr>
      </w:pPr>
    </w:p>
    <w:p w14:paraId="1563BDEB"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 xml:space="preserve">ÚČEL </w:t>
      </w:r>
    </w:p>
    <w:p w14:paraId="2E798DA1"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Predmetom projektu je preložka káblov SLOVAK TELEKOM </w:t>
      </w:r>
      <w:proofErr w:type="spellStart"/>
      <w:r w:rsidRPr="002F0D88">
        <w:rPr>
          <w:rFonts w:asciiTheme="minorHAnsi" w:hAnsiTheme="minorHAnsi" w:cstheme="minorHAnsi"/>
          <w:sz w:val="20"/>
          <w:szCs w:val="20"/>
        </w:rPr>
        <w:t>a.s</w:t>
      </w:r>
      <w:proofErr w:type="spellEnd"/>
      <w:r w:rsidRPr="002F0D88">
        <w:rPr>
          <w:rFonts w:asciiTheme="minorHAnsi" w:hAnsiTheme="minorHAnsi" w:cstheme="minorHAnsi"/>
          <w:sz w:val="20"/>
          <w:szCs w:val="20"/>
        </w:rPr>
        <w:t xml:space="preserve">. vedených v rímsach rekonštruovaného mostného objektu </w:t>
      </w:r>
      <w:proofErr w:type="spellStart"/>
      <w:r w:rsidRPr="002F0D88">
        <w:rPr>
          <w:rFonts w:asciiTheme="minorHAnsi" w:hAnsiTheme="minorHAnsi" w:cstheme="minorHAnsi"/>
          <w:sz w:val="20"/>
          <w:szCs w:val="20"/>
        </w:rPr>
        <w:t>ev.č</w:t>
      </w:r>
      <w:proofErr w:type="spellEnd"/>
      <w:r w:rsidRPr="002F0D88">
        <w:rPr>
          <w:rFonts w:asciiTheme="minorHAnsi" w:hAnsiTheme="minorHAnsi" w:cstheme="minorHAnsi"/>
          <w:sz w:val="20"/>
          <w:szCs w:val="20"/>
        </w:rPr>
        <w:t>. 2379-4 na ceste III/2379  v zmysle platných predpisov a noriem.</w:t>
      </w:r>
      <w:bookmarkStart w:id="31" w:name="_Toc531160860"/>
    </w:p>
    <w:p w14:paraId="083B283E" w14:textId="77777777" w:rsidR="002F0D88" w:rsidRPr="002F0D88" w:rsidRDefault="002F0D88" w:rsidP="002F0D88">
      <w:pPr>
        <w:pStyle w:val="Bezriadkovania"/>
        <w:jc w:val="both"/>
        <w:rPr>
          <w:rFonts w:asciiTheme="minorHAnsi" w:hAnsiTheme="minorHAnsi" w:cstheme="minorHAnsi"/>
          <w:b/>
          <w:szCs w:val="20"/>
        </w:rPr>
      </w:pPr>
      <w:r w:rsidRPr="002F0D88">
        <w:rPr>
          <w:rFonts w:asciiTheme="minorHAnsi" w:hAnsiTheme="minorHAnsi" w:cstheme="minorHAnsi"/>
          <w:b/>
          <w:szCs w:val="20"/>
        </w:rPr>
        <w:t>JESTVUJÚCI STAV</w:t>
      </w:r>
      <w:bookmarkEnd w:id="31"/>
    </w:p>
    <w:p w14:paraId="60838253"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V pravostrannej rímse rekonštruovaného mosta </w:t>
      </w:r>
      <w:proofErr w:type="spellStart"/>
      <w:r w:rsidRPr="002F0D88">
        <w:rPr>
          <w:rFonts w:asciiTheme="minorHAnsi" w:hAnsiTheme="minorHAnsi" w:cstheme="minorHAnsi"/>
          <w:sz w:val="20"/>
          <w:szCs w:val="20"/>
        </w:rPr>
        <w:t>ev.č</w:t>
      </w:r>
      <w:proofErr w:type="spellEnd"/>
      <w:r w:rsidRPr="002F0D88">
        <w:rPr>
          <w:rFonts w:asciiTheme="minorHAnsi" w:hAnsiTheme="minorHAnsi" w:cstheme="minorHAnsi"/>
          <w:sz w:val="20"/>
          <w:szCs w:val="20"/>
        </w:rPr>
        <w:t xml:space="preserve">. 2379-4 na ceste III/2379  je uložený telekomunikačný </w:t>
      </w:r>
      <w:proofErr w:type="spellStart"/>
      <w:r w:rsidRPr="002F0D88">
        <w:rPr>
          <w:rFonts w:asciiTheme="minorHAnsi" w:hAnsiTheme="minorHAnsi" w:cstheme="minorHAnsi"/>
          <w:sz w:val="20"/>
          <w:szCs w:val="20"/>
        </w:rPr>
        <w:t>metalický</w:t>
      </w:r>
      <w:proofErr w:type="spellEnd"/>
      <w:r w:rsidRPr="002F0D88">
        <w:rPr>
          <w:rFonts w:asciiTheme="minorHAnsi" w:hAnsiTheme="minorHAnsi" w:cstheme="minorHAnsi"/>
          <w:sz w:val="20"/>
          <w:szCs w:val="20"/>
        </w:rPr>
        <w:t xml:space="preserve"> kábel. Káble sú vo vlastníctve a správcovstve SLOVAK TELEKOM </w:t>
      </w:r>
      <w:proofErr w:type="spellStart"/>
      <w:r w:rsidRPr="002F0D88">
        <w:rPr>
          <w:rFonts w:asciiTheme="minorHAnsi" w:hAnsiTheme="minorHAnsi" w:cstheme="minorHAnsi"/>
          <w:sz w:val="20"/>
          <w:szCs w:val="20"/>
        </w:rPr>
        <w:t>a.s</w:t>
      </w:r>
      <w:proofErr w:type="spellEnd"/>
      <w:r w:rsidRPr="002F0D88">
        <w:rPr>
          <w:rFonts w:asciiTheme="minorHAnsi" w:hAnsiTheme="minorHAnsi" w:cstheme="minorHAnsi"/>
          <w:sz w:val="20"/>
          <w:szCs w:val="20"/>
        </w:rPr>
        <w:t>. Bajkalská 28, 817 62 Bratislava.</w:t>
      </w:r>
    </w:p>
    <w:p w14:paraId="302BA603" w14:textId="77777777" w:rsidR="002F0D88" w:rsidRPr="002F0D88" w:rsidRDefault="002F0D88" w:rsidP="002F0D88">
      <w:pPr>
        <w:pStyle w:val="Bezriadkovania"/>
        <w:jc w:val="both"/>
        <w:rPr>
          <w:rFonts w:asciiTheme="minorHAnsi" w:hAnsiTheme="minorHAnsi" w:cstheme="minorHAnsi"/>
          <w:b/>
          <w:szCs w:val="20"/>
        </w:rPr>
      </w:pPr>
      <w:bookmarkStart w:id="32" w:name="_Toc531160862"/>
      <w:r w:rsidRPr="002F0D88">
        <w:rPr>
          <w:rFonts w:asciiTheme="minorHAnsi" w:hAnsiTheme="minorHAnsi" w:cstheme="minorHAnsi"/>
          <w:b/>
          <w:szCs w:val="20"/>
        </w:rPr>
        <w:t>PROJEKTOVANÝ STAV</w:t>
      </w:r>
      <w:bookmarkEnd w:id="32"/>
    </w:p>
    <w:p w14:paraId="158C7E3C"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Počas rekonštrukcie mosta </w:t>
      </w:r>
      <w:proofErr w:type="spellStart"/>
      <w:r w:rsidRPr="002F0D88">
        <w:rPr>
          <w:rFonts w:asciiTheme="minorHAnsi" w:hAnsiTheme="minorHAnsi" w:cstheme="minorHAnsi"/>
          <w:sz w:val="20"/>
          <w:szCs w:val="20"/>
        </w:rPr>
        <w:t>ev.č</w:t>
      </w:r>
      <w:proofErr w:type="spellEnd"/>
      <w:r w:rsidRPr="002F0D88">
        <w:rPr>
          <w:rFonts w:asciiTheme="minorHAnsi" w:hAnsiTheme="minorHAnsi" w:cstheme="minorHAnsi"/>
          <w:sz w:val="20"/>
          <w:szCs w:val="20"/>
        </w:rPr>
        <w:t>. 2379-4 na ceste III/2379 v Nemeckej bude kábel SLOVAK TELEKOMU vyvesený na pravej strane mostu na dočasných objímkach ukotvených v nosníkoch mosta. Po rekonštrukcií mosta bude kábel osadený do samostatnej káblovej chráničky DN80. Táto chránička bude osadená v pravej rímse mosta. Dĺžka káblu sa oproti existujúcemu stavu nemení</w:t>
      </w:r>
    </w:p>
    <w:p w14:paraId="49D37FAA"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 xml:space="preserve"> </w:t>
      </w:r>
    </w:p>
    <w:p w14:paraId="51D57B9E" w14:textId="77777777" w:rsidR="002F0D88" w:rsidRPr="002F0D88" w:rsidRDefault="002F0D88" w:rsidP="002F0D88">
      <w:pPr>
        <w:rPr>
          <w:rFonts w:asciiTheme="minorHAnsi" w:hAnsiTheme="minorHAnsi" w:cstheme="minorHAnsi"/>
          <w:b/>
          <w:sz w:val="20"/>
          <w:szCs w:val="20"/>
        </w:rPr>
      </w:pPr>
      <w:r w:rsidRPr="002F0D88">
        <w:rPr>
          <w:rFonts w:asciiTheme="minorHAnsi" w:hAnsiTheme="minorHAnsi" w:cstheme="minorHAnsi"/>
          <w:b/>
          <w:sz w:val="20"/>
          <w:szCs w:val="20"/>
          <w:u w:val="single"/>
        </w:rPr>
        <w:t>2. URČENIE STAVEBNÝCH PRÁC</w:t>
      </w:r>
    </w:p>
    <w:p w14:paraId="05F43498" w14:textId="77777777" w:rsidR="002F0D88" w:rsidRPr="002F0D88" w:rsidRDefault="002F0D88" w:rsidP="002F0D88">
      <w:pPr>
        <w:rPr>
          <w:rFonts w:asciiTheme="minorHAnsi" w:hAnsiTheme="minorHAnsi" w:cstheme="minorHAnsi"/>
          <w:b/>
          <w:sz w:val="20"/>
          <w:szCs w:val="20"/>
        </w:rPr>
      </w:pPr>
    </w:p>
    <w:p w14:paraId="049256AE" w14:textId="77777777" w:rsidR="002F0D88" w:rsidRPr="002F0D88" w:rsidRDefault="002F0D88" w:rsidP="002F0D88">
      <w:pPr>
        <w:rPr>
          <w:rFonts w:asciiTheme="minorHAnsi" w:hAnsiTheme="minorHAnsi" w:cstheme="minorHAnsi"/>
          <w:b/>
          <w:sz w:val="20"/>
          <w:szCs w:val="20"/>
        </w:rPr>
      </w:pPr>
      <w:r w:rsidRPr="002F0D88">
        <w:rPr>
          <w:rFonts w:asciiTheme="minorHAnsi" w:hAnsiTheme="minorHAnsi" w:cstheme="minorHAnsi"/>
          <w:b/>
          <w:sz w:val="20"/>
          <w:szCs w:val="20"/>
        </w:rPr>
        <w:t>2.1 Predmet stavby</w:t>
      </w:r>
    </w:p>
    <w:p w14:paraId="7D14122C" w14:textId="77777777" w:rsidR="002F0D88" w:rsidRPr="002F0D88" w:rsidRDefault="002F0D88" w:rsidP="002F0D88">
      <w:p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Rekonštrukcia  mosta </w:t>
      </w:r>
      <w:proofErr w:type="spellStart"/>
      <w:r w:rsidRPr="002F0D88">
        <w:rPr>
          <w:rFonts w:asciiTheme="minorHAnsi" w:hAnsiTheme="minorHAnsi" w:cstheme="minorHAnsi"/>
          <w:sz w:val="20"/>
          <w:szCs w:val="20"/>
        </w:rPr>
        <w:t>evid.č</w:t>
      </w:r>
      <w:proofErr w:type="spellEnd"/>
      <w:r w:rsidRPr="002F0D88">
        <w:rPr>
          <w:rFonts w:asciiTheme="minorHAnsi" w:hAnsiTheme="minorHAnsi" w:cstheme="minorHAnsi"/>
          <w:sz w:val="20"/>
          <w:szCs w:val="20"/>
        </w:rPr>
        <w:t xml:space="preserve">. 2379-4 Nemecká, ktorý sa nachádza na ceste III/2379 riekou Hron. Most je v </w:t>
      </w:r>
      <w:proofErr w:type="spellStart"/>
      <w:r w:rsidRPr="002F0D88">
        <w:rPr>
          <w:rFonts w:asciiTheme="minorHAnsi" w:hAnsiTheme="minorHAnsi" w:cstheme="minorHAnsi"/>
          <w:sz w:val="20"/>
          <w:szCs w:val="20"/>
        </w:rPr>
        <w:t>staničení</w:t>
      </w:r>
      <w:proofErr w:type="spellEnd"/>
      <w:r w:rsidRPr="002F0D88">
        <w:rPr>
          <w:rFonts w:asciiTheme="minorHAnsi" w:hAnsiTheme="minorHAnsi" w:cstheme="minorHAnsi"/>
          <w:sz w:val="20"/>
          <w:szCs w:val="20"/>
        </w:rPr>
        <w:t xml:space="preserve"> cesty III/2379 </w:t>
      </w:r>
      <w:proofErr w:type="spellStart"/>
      <w:r w:rsidRPr="002F0D88">
        <w:rPr>
          <w:rFonts w:asciiTheme="minorHAnsi" w:hAnsiTheme="minorHAnsi" w:cstheme="minorHAnsi"/>
          <w:sz w:val="20"/>
          <w:szCs w:val="20"/>
        </w:rPr>
        <w:t>ckm</w:t>
      </w:r>
      <w:proofErr w:type="spellEnd"/>
      <w:r w:rsidRPr="002F0D88">
        <w:rPr>
          <w:rFonts w:asciiTheme="minorHAnsi" w:hAnsiTheme="minorHAnsi" w:cstheme="minorHAnsi"/>
          <w:sz w:val="20"/>
          <w:szCs w:val="20"/>
        </w:rPr>
        <w:t xml:space="preserve"> 2,850. </w:t>
      </w:r>
    </w:p>
    <w:p w14:paraId="060A0E56" w14:textId="77777777" w:rsidR="002F0D88" w:rsidRPr="002F0D88" w:rsidRDefault="002F0D88" w:rsidP="002F0D88">
      <w:pPr>
        <w:rPr>
          <w:rFonts w:asciiTheme="minorHAnsi" w:hAnsiTheme="minorHAnsi" w:cstheme="minorHAnsi"/>
          <w:b/>
          <w:sz w:val="20"/>
          <w:szCs w:val="20"/>
        </w:rPr>
      </w:pPr>
    </w:p>
    <w:p w14:paraId="4AD49F88"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b/>
          <w:sz w:val="20"/>
          <w:szCs w:val="20"/>
        </w:rPr>
        <w:t>2.2</w:t>
      </w:r>
      <w:r w:rsidRPr="002F0D88">
        <w:rPr>
          <w:rFonts w:asciiTheme="minorHAnsi" w:hAnsiTheme="minorHAnsi" w:cstheme="minorHAnsi"/>
          <w:sz w:val="20"/>
          <w:szCs w:val="20"/>
        </w:rPr>
        <w:t xml:space="preserve"> </w:t>
      </w:r>
      <w:r w:rsidRPr="002F0D88">
        <w:rPr>
          <w:rFonts w:asciiTheme="minorHAnsi" w:hAnsiTheme="minorHAnsi" w:cstheme="minorHAnsi"/>
          <w:b/>
          <w:sz w:val="20"/>
          <w:szCs w:val="20"/>
        </w:rPr>
        <w:t>Druh stavby</w:t>
      </w:r>
    </w:p>
    <w:p w14:paraId="59F8F747" w14:textId="77777777" w:rsidR="002F0D88" w:rsidRPr="002F0D88" w:rsidRDefault="002F0D88" w:rsidP="002F0D88">
      <w:pPr>
        <w:jc w:val="both"/>
        <w:rPr>
          <w:rFonts w:asciiTheme="minorHAnsi" w:hAnsiTheme="minorHAnsi" w:cstheme="minorHAnsi"/>
          <w:sz w:val="20"/>
          <w:szCs w:val="20"/>
        </w:rPr>
      </w:pPr>
      <w:r w:rsidRPr="002F0D88">
        <w:rPr>
          <w:rFonts w:asciiTheme="minorHAnsi" w:hAnsiTheme="minorHAnsi" w:cstheme="minorHAnsi"/>
          <w:sz w:val="20"/>
          <w:szCs w:val="20"/>
        </w:rPr>
        <w:t>rekonštrukcia  mosta</w:t>
      </w:r>
    </w:p>
    <w:p w14:paraId="3F333496" w14:textId="77777777" w:rsidR="002F0D88" w:rsidRPr="002F0D88" w:rsidRDefault="002F0D88" w:rsidP="002F0D88">
      <w:pPr>
        <w:jc w:val="both"/>
        <w:rPr>
          <w:rFonts w:asciiTheme="minorHAnsi" w:hAnsiTheme="minorHAnsi" w:cstheme="minorHAnsi"/>
          <w:sz w:val="20"/>
          <w:szCs w:val="20"/>
        </w:rPr>
      </w:pPr>
    </w:p>
    <w:p w14:paraId="29D8FBD1"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b/>
          <w:sz w:val="20"/>
          <w:szCs w:val="20"/>
        </w:rPr>
        <w:t>2.3  Predmet plnenia</w:t>
      </w:r>
    </w:p>
    <w:p w14:paraId="04414B2F"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t>Predmetom plnenia je realizácia diela s názvom „Most cez Hron na ceste III/2379 ev.č.2379-4 Nemecká“  v rozsahu a spôsobom podľa požiadavky objednávateľa:</w:t>
      </w:r>
    </w:p>
    <w:p w14:paraId="57EDFDC6" w14:textId="77777777" w:rsidR="002F0D88" w:rsidRPr="002F0D88" w:rsidRDefault="002F0D88" w:rsidP="002F0D88">
      <w:pPr>
        <w:pStyle w:val="Odsekzoznamu"/>
        <w:spacing w:line="14" w:lineRule="atLeast"/>
        <w:ind w:left="0"/>
        <w:contextualSpacing/>
        <w:jc w:val="both"/>
        <w:rPr>
          <w:rFonts w:asciiTheme="minorHAnsi" w:hAnsiTheme="minorHAnsi" w:cstheme="minorHAnsi"/>
          <w:sz w:val="20"/>
          <w:szCs w:val="20"/>
        </w:rPr>
      </w:pPr>
      <w:r w:rsidRPr="002F0D88">
        <w:rPr>
          <w:rFonts w:asciiTheme="minorHAnsi" w:hAnsiTheme="minorHAnsi" w:cstheme="minorHAnsi"/>
          <w:sz w:val="20"/>
          <w:szCs w:val="20"/>
        </w:rPr>
        <w:t xml:space="preserve">Zhotoviteľ realizuje mostný objekt podľa výkazu výmer spracovaný pre objekty </w:t>
      </w:r>
    </w:p>
    <w:p w14:paraId="602D7B81" w14:textId="77777777" w:rsidR="002F0D88" w:rsidRPr="002F0D88" w:rsidRDefault="002F0D88" w:rsidP="002F0D88">
      <w:pPr>
        <w:pStyle w:val="Odsekzoznamu"/>
        <w:spacing w:line="14" w:lineRule="atLeast"/>
        <w:ind w:left="0"/>
        <w:contextualSpacing/>
        <w:jc w:val="both"/>
        <w:rPr>
          <w:rFonts w:asciiTheme="minorHAnsi" w:hAnsiTheme="minorHAnsi" w:cstheme="minorHAnsi"/>
          <w:sz w:val="20"/>
          <w:szCs w:val="20"/>
        </w:rPr>
      </w:pPr>
      <w:r w:rsidRPr="002F0D88">
        <w:rPr>
          <w:rFonts w:asciiTheme="minorHAnsi" w:hAnsiTheme="minorHAnsi" w:cstheme="minorHAnsi"/>
          <w:sz w:val="20"/>
          <w:szCs w:val="20"/>
        </w:rPr>
        <w:t>SO 101</w:t>
      </w:r>
      <w:r w:rsidRPr="002F0D88">
        <w:rPr>
          <w:rFonts w:asciiTheme="minorHAnsi" w:hAnsiTheme="minorHAnsi" w:cstheme="minorHAnsi"/>
          <w:sz w:val="20"/>
          <w:szCs w:val="20"/>
        </w:rPr>
        <w:tab/>
        <w:t>Úprava cesty III/2379</w:t>
      </w:r>
      <w:r w:rsidRPr="002F0D88">
        <w:rPr>
          <w:rFonts w:asciiTheme="minorHAnsi" w:hAnsiTheme="minorHAnsi" w:cstheme="minorHAnsi"/>
          <w:sz w:val="20"/>
          <w:szCs w:val="20"/>
        </w:rPr>
        <w:tab/>
      </w:r>
    </w:p>
    <w:p w14:paraId="4BE7F741" w14:textId="77777777" w:rsidR="002F0D88" w:rsidRPr="002F0D88" w:rsidRDefault="002F0D88" w:rsidP="002F0D88">
      <w:pPr>
        <w:pStyle w:val="Odsekzoznamu"/>
        <w:ind w:left="1418" w:hanging="1418"/>
        <w:rPr>
          <w:rFonts w:asciiTheme="minorHAnsi" w:hAnsiTheme="minorHAnsi" w:cstheme="minorHAnsi"/>
          <w:sz w:val="20"/>
          <w:szCs w:val="20"/>
        </w:rPr>
      </w:pPr>
      <w:r w:rsidRPr="002F0D88">
        <w:rPr>
          <w:rFonts w:asciiTheme="minorHAnsi" w:hAnsiTheme="minorHAnsi" w:cstheme="minorHAnsi"/>
          <w:sz w:val="20"/>
          <w:szCs w:val="20"/>
        </w:rPr>
        <w:t>SO 102</w:t>
      </w:r>
      <w:r w:rsidRPr="002F0D88">
        <w:rPr>
          <w:rFonts w:asciiTheme="minorHAnsi" w:hAnsiTheme="minorHAnsi" w:cstheme="minorHAnsi"/>
          <w:sz w:val="20"/>
          <w:szCs w:val="20"/>
        </w:rPr>
        <w:tab/>
        <w:t>Chodníky pri ceste III/2379 a úprava miestnych komunikácií v nadväznosti na most ponad Hron</w:t>
      </w:r>
    </w:p>
    <w:p w14:paraId="1D0547F7" w14:textId="77777777" w:rsidR="002F0D88" w:rsidRPr="002F0D88" w:rsidRDefault="002F0D88" w:rsidP="002F0D88">
      <w:pPr>
        <w:rPr>
          <w:rFonts w:asciiTheme="minorHAnsi" w:hAnsiTheme="minorHAnsi" w:cstheme="minorHAnsi"/>
          <w:sz w:val="20"/>
          <w:szCs w:val="20"/>
        </w:rPr>
      </w:pPr>
      <w:r w:rsidRPr="002F0D88">
        <w:rPr>
          <w:rFonts w:asciiTheme="minorHAnsi" w:hAnsiTheme="minorHAnsi" w:cstheme="minorHAnsi"/>
          <w:sz w:val="20"/>
          <w:szCs w:val="20"/>
        </w:rPr>
        <w:lastRenderedPageBreak/>
        <w:t xml:space="preserve">SO 201 </w:t>
      </w:r>
      <w:r w:rsidRPr="002F0D88">
        <w:rPr>
          <w:rFonts w:asciiTheme="minorHAnsi" w:hAnsiTheme="minorHAnsi" w:cstheme="minorHAnsi"/>
          <w:sz w:val="20"/>
          <w:szCs w:val="20"/>
        </w:rPr>
        <w:tab/>
        <w:t xml:space="preserve">Most cez Hron na ceste III/2379 </w:t>
      </w:r>
      <w:proofErr w:type="spellStart"/>
      <w:r w:rsidRPr="002F0D88">
        <w:rPr>
          <w:rFonts w:asciiTheme="minorHAnsi" w:hAnsiTheme="minorHAnsi" w:cstheme="minorHAnsi"/>
          <w:sz w:val="20"/>
          <w:szCs w:val="20"/>
        </w:rPr>
        <w:t>ev.č</w:t>
      </w:r>
      <w:proofErr w:type="spellEnd"/>
      <w:r w:rsidRPr="002F0D88">
        <w:rPr>
          <w:rFonts w:asciiTheme="minorHAnsi" w:hAnsiTheme="minorHAnsi" w:cstheme="minorHAnsi"/>
          <w:sz w:val="20"/>
          <w:szCs w:val="20"/>
        </w:rPr>
        <w:t>. 2379-4</w:t>
      </w:r>
    </w:p>
    <w:p w14:paraId="6EA68FEA" w14:textId="77777777" w:rsidR="002F0D88" w:rsidRPr="002F0D88" w:rsidRDefault="002F0D88" w:rsidP="002F0D88">
      <w:pPr>
        <w:pStyle w:val="Odsekzoznamu"/>
        <w:spacing w:line="14" w:lineRule="atLeast"/>
        <w:ind w:left="0"/>
        <w:contextualSpacing/>
        <w:jc w:val="both"/>
        <w:rPr>
          <w:rFonts w:asciiTheme="minorHAnsi" w:hAnsiTheme="minorHAnsi" w:cstheme="minorHAnsi"/>
          <w:sz w:val="20"/>
          <w:szCs w:val="20"/>
        </w:rPr>
      </w:pPr>
      <w:r w:rsidRPr="002F0D88">
        <w:rPr>
          <w:rFonts w:asciiTheme="minorHAnsi" w:hAnsiTheme="minorHAnsi" w:cstheme="minorHAnsi"/>
          <w:sz w:val="20"/>
          <w:szCs w:val="20"/>
        </w:rPr>
        <w:t>SO 601</w:t>
      </w:r>
      <w:r w:rsidRPr="002F0D88">
        <w:rPr>
          <w:rFonts w:asciiTheme="minorHAnsi" w:hAnsiTheme="minorHAnsi" w:cstheme="minorHAnsi"/>
          <w:sz w:val="20"/>
          <w:szCs w:val="20"/>
        </w:rPr>
        <w:tab/>
        <w:t>Preložka telekomunikačného vedenia</w:t>
      </w:r>
    </w:p>
    <w:p w14:paraId="06EC0543" w14:textId="77777777" w:rsidR="002F0D88" w:rsidRPr="002F0D88" w:rsidRDefault="002F0D88" w:rsidP="002F0D88">
      <w:pPr>
        <w:spacing w:line="240" w:lineRule="atLeast"/>
        <w:jc w:val="both"/>
        <w:rPr>
          <w:rFonts w:asciiTheme="minorHAnsi" w:hAnsiTheme="minorHAnsi" w:cstheme="minorHAnsi"/>
          <w:snapToGrid w:val="0"/>
          <w:sz w:val="20"/>
          <w:szCs w:val="20"/>
        </w:rPr>
      </w:pPr>
      <w:r w:rsidRPr="002F0D88">
        <w:rPr>
          <w:rFonts w:asciiTheme="minorHAnsi" w:hAnsiTheme="minorHAnsi" w:cstheme="minorHAnsi"/>
          <w:snapToGrid w:val="0"/>
          <w:sz w:val="20"/>
          <w:szCs w:val="20"/>
        </w:rPr>
        <w:t>doplnený o dopravné značenie  a všeobecné položky.</w:t>
      </w:r>
    </w:p>
    <w:p w14:paraId="27929B8E" w14:textId="77777777" w:rsidR="002F0D88" w:rsidRPr="002F0D88" w:rsidRDefault="002F0D88" w:rsidP="002F0D88">
      <w:pPr>
        <w:rPr>
          <w:rFonts w:asciiTheme="minorHAnsi" w:hAnsiTheme="minorHAnsi" w:cstheme="minorHAnsi"/>
          <w:b/>
          <w:sz w:val="20"/>
          <w:szCs w:val="20"/>
        </w:rPr>
      </w:pPr>
    </w:p>
    <w:p w14:paraId="3E66639D" w14:textId="77777777" w:rsidR="002F0D88" w:rsidRPr="002F0D88" w:rsidRDefault="002F0D88" w:rsidP="002F0D88">
      <w:pPr>
        <w:rPr>
          <w:rFonts w:asciiTheme="minorHAnsi" w:hAnsiTheme="minorHAnsi" w:cstheme="minorHAnsi"/>
          <w:b/>
          <w:sz w:val="20"/>
          <w:szCs w:val="20"/>
        </w:rPr>
      </w:pPr>
      <w:r w:rsidRPr="002F0D88">
        <w:rPr>
          <w:rFonts w:asciiTheme="minorHAnsi" w:hAnsiTheme="minorHAnsi" w:cstheme="minorHAnsi"/>
          <w:b/>
          <w:sz w:val="20"/>
          <w:szCs w:val="20"/>
        </w:rPr>
        <w:t>2.4  Umiestnenie stavby</w:t>
      </w:r>
    </w:p>
    <w:p w14:paraId="79084D62" w14:textId="77777777" w:rsidR="002F0D88" w:rsidRPr="002F0D88" w:rsidRDefault="002F0D88" w:rsidP="002F0D88">
      <w:pPr>
        <w:jc w:val="both"/>
        <w:rPr>
          <w:rFonts w:asciiTheme="minorHAnsi" w:hAnsiTheme="minorHAnsi" w:cstheme="minorHAnsi"/>
          <w:sz w:val="20"/>
          <w:szCs w:val="20"/>
        </w:rPr>
      </w:pPr>
      <w:r w:rsidRPr="002F0D88">
        <w:rPr>
          <w:rFonts w:asciiTheme="minorHAnsi" w:hAnsiTheme="minorHAnsi" w:cstheme="minorHAnsi"/>
          <w:sz w:val="20"/>
          <w:szCs w:val="20"/>
        </w:rPr>
        <w:t xml:space="preserve">Most sa nachádza na ceste III/379  v km 2,850 v intraviláne obce Nemecká. </w:t>
      </w:r>
    </w:p>
    <w:p w14:paraId="4E8D9027" w14:textId="77777777" w:rsidR="002F0D88" w:rsidRPr="002F0D88" w:rsidRDefault="002F0D88" w:rsidP="002F0D88">
      <w:pPr>
        <w:rPr>
          <w:rFonts w:asciiTheme="minorHAnsi" w:hAnsiTheme="minorHAnsi" w:cstheme="minorHAnsi"/>
          <w:sz w:val="20"/>
          <w:szCs w:val="20"/>
        </w:rPr>
      </w:pPr>
    </w:p>
    <w:p w14:paraId="27E00335" w14:textId="77777777" w:rsidR="002F0D88" w:rsidRPr="002F0D88" w:rsidRDefault="002F0D88" w:rsidP="002F0D88">
      <w:pPr>
        <w:rPr>
          <w:rFonts w:asciiTheme="minorHAnsi" w:hAnsiTheme="minorHAnsi" w:cstheme="minorHAnsi"/>
          <w:b/>
          <w:sz w:val="20"/>
          <w:szCs w:val="20"/>
        </w:rPr>
      </w:pPr>
      <w:r w:rsidRPr="002F0D88">
        <w:rPr>
          <w:rFonts w:asciiTheme="minorHAnsi" w:hAnsiTheme="minorHAnsi" w:cstheme="minorHAnsi"/>
          <w:b/>
          <w:sz w:val="20"/>
          <w:szCs w:val="20"/>
        </w:rPr>
        <w:t>2.5  Rozsah stavby</w:t>
      </w:r>
    </w:p>
    <w:p w14:paraId="57E7D654" w14:textId="77777777" w:rsidR="002F0D88" w:rsidRPr="002F0D88" w:rsidRDefault="002F0D88" w:rsidP="002F0D88">
      <w:pPr>
        <w:jc w:val="both"/>
        <w:rPr>
          <w:rFonts w:asciiTheme="minorHAnsi" w:hAnsiTheme="minorHAnsi" w:cstheme="minorHAnsi"/>
          <w:sz w:val="20"/>
          <w:szCs w:val="20"/>
        </w:rPr>
      </w:pPr>
      <w:r w:rsidRPr="002F0D88">
        <w:rPr>
          <w:rFonts w:asciiTheme="minorHAnsi" w:hAnsiTheme="minorHAnsi" w:cstheme="minorHAnsi"/>
          <w:sz w:val="20"/>
          <w:szCs w:val="20"/>
        </w:rPr>
        <w:t>Predmetná stavba navrhnutá v nasledovnom rozsahu :</w:t>
      </w:r>
    </w:p>
    <w:p w14:paraId="741638B1" w14:textId="77777777" w:rsidR="002F0D88" w:rsidRPr="002F0D88" w:rsidRDefault="002F0D88" w:rsidP="002F0D88">
      <w:pPr>
        <w:jc w:val="both"/>
        <w:rPr>
          <w:rFonts w:asciiTheme="minorHAnsi" w:hAnsiTheme="minorHAnsi" w:cstheme="minorHAnsi"/>
          <w:sz w:val="20"/>
          <w:szCs w:val="20"/>
        </w:rPr>
      </w:pPr>
    </w:p>
    <w:p w14:paraId="1389D8E3"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Búracie práce –  vytrhanie kamennej obruby, vybúranie </w:t>
      </w:r>
      <w:proofErr w:type="spellStart"/>
      <w:r w:rsidRPr="002F0D88">
        <w:rPr>
          <w:rFonts w:asciiTheme="minorHAnsi" w:hAnsiTheme="minorHAnsi" w:cstheme="minorHAnsi"/>
          <w:sz w:val="20"/>
          <w:szCs w:val="20"/>
        </w:rPr>
        <w:t>podkladného</w:t>
      </w:r>
      <w:proofErr w:type="spellEnd"/>
      <w:r w:rsidRPr="002F0D88">
        <w:rPr>
          <w:rFonts w:asciiTheme="minorHAnsi" w:hAnsiTheme="minorHAnsi" w:cstheme="minorHAnsi"/>
          <w:sz w:val="20"/>
          <w:szCs w:val="20"/>
        </w:rPr>
        <w:t xml:space="preserve"> betónu až po nosníky a horné časti krídel</w:t>
      </w:r>
    </w:p>
    <w:p w14:paraId="2A52363C"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Preložka kábla SLOVAK TELOKOM </w:t>
      </w:r>
    </w:p>
    <w:p w14:paraId="2EF7775C"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Osadenie dočasného dopravného značenia, prevedenie dopravy na polovicu mosta</w:t>
      </w:r>
    </w:p>
    <w:p w14:paraId="66AADCE9"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Výkopy za oporami a krídlami </w:t>
      </w:r>
    </w:p>
    <w:p w14:paraId="43E9C457"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Očistenie betónových povrchov od </w:t>
      </w:r>
      <w:proofErr w:type="spellStart"/>
      <w:r w:rsidRPr="002F0D88">
        <w:rPr>
          <w:rFonts w:asciiTheme="minorHAnsi" w:hAnsiTheme="minorHAnsi" w:cstheme="minorHAnsi"/>
          <w:sz w:val="20"/>
          <w:szCs w:val="20"/>
        </w:rPr>
        <w:t>vegetácie,uvoľneného</w:t>
      </w:r>
      <w:proofErr w:type="spellEnd"/>
      <w:r w:rsidRPr="002F0D88">
        <w:rPr>
          <w:rFonts w:asciiTheme="minorHAnsi" w:hAnsiTheme="minorHAnsi" w:cstheme="minorHAnsi"/>
          <w:sz w:val="20"/>
          <w:szCs w:val="20"/>
        </w:rPr>
        <w:t xml:space="preserve"> a porušeného betónu </w:t>
      </w:r>
    </w:p>
    <w:p w14:paraId="7A1E1472"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Vybudovanie </w:t>
      </w:r>
      <w:proofErr w:type="spellStart"/>
      <w:r w:rsidRPr="002F0D88">
        <w:rPr>
          <w:rFonts w:asciiTheme="minorHAnsi" w:hAnsiTheme="minorHAnsi" w:cstheme="minorHAnsi"/>
          <w:sz w:val="20"/>
          <w:szCs w:val="20"/>
        </w:rPr>
        <w:t>záverných</w:t>
      </w:r>
      <w:proofErr w:type="spellEnd"/>
      <w:r w:rsidRPr="002F0D88">
        <w:rPr>
          <w:rFonts w:asciiTheme="minorHAnsi" w:hAnsiTheme="minorHAnsi" w:cstheme="minorHAnsi"/>
          <w:sz w:val="20"/>
          <w:szCs w:val="20"/>
        </w:rPr>
        <w:t xml:space="preserve"> stienok zo železobetónu</w:t>
      </w:r>
    </w:p>
    <w:p w14:paraId="6F034742"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proofErr w:type="spellStart"/>
      <w:r w:rsidRPr="002F0D88">
        <w:rPr>
          <w:rFonts w:asciiTheme="minorHAnsi" w:hAnsiTheme="minorHAnsi" w:cstheme="minorHAnsi"/>
          <w:sz w:val="20"/>
          <w:szCs w:val="20"/>
        </w:rPr>
        <w:t>Dobetónávky</w:t>
      </w:r>
      <w:proofErr w:type="spellEnd"/>
      <w:r w:rsidRPr="002F0D88">
        <w:rPr>
          <w:rFonts w:asciiTheme="minorHAnsi" w:hAnsiTheme="minorHAnsi" w:cstheme="minorHAnsi"/>
          <w:sz w:val="20"/>
          <w:szCs w:val="20"/>
        </w:rPr>
        <w:t xml:space="preserve"> krídel</w:t>
      </w:r>
    </w:p>
    <w:p w14:paraId="6BD193E7"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Sanácia krídla 6P a opory č. 6 – injektovaním, vymurovaním a vyškárovaním kameňom a betónom </w:t>
      </w:r>
    </w:p>
    <w:p w14:paraId="6223F888"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Očistenie opory a krídla od vegetácie a usadených nečistôt a určenie rozsahu injektovania muriva </w:t>
      </w:r>
    </w:p>
    <w:p w14:paraId="19025DBD"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Sanácia pilierov – obetónovaním </w:t>
      </w:r>
    </w:p>
    <w:p w14:paraId="0AD2D775"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Vybudovanie novej </w:t>
      </w:r>
      <w:proofErr w:type="spellStart"/>
      <w:r w:rsidRPr="002F0D88">
        <w:rPr>
          <w:rFonts w:asciiTheme="minorHAnsi" w:hAnsiTheme="minorHAnsi" w:cstheme="minorHAnsi"/>
          <w:sz w:val="20"/>
          <w:szCs w:val="20"/>
        </w:rPr>
        <w:t>spriahujúcej</w:t>
      </w:r>
      <w:proofErr w:type="spellEnd"/>
      <w:r w:rsidRPr="002F0D88">
        <w:rPr>
          <w:rFonts w:asciiTheme="minorHAnsi" w:hAnsiTheme="minorHAnsi" w:cstheme="minorHAnsi"/>
          <w:sz w:val="20"/>
          <w:szCs w:val="20"/>
        </w:rPr>
        <w:t xml:space="preserve"> dosky </w:t>
      </w:r>
    </w:p>
    <w:p w14:paraId="55A05508"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Izolácia nosnej konštrukcie</w:t>
      </w:r>
    </w:p>
    <w:p w14:paraId="02EAF039"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Vybudovanie </w:t>
      </w:r>
      <w:proofErr w:type="spellStart"/>
      <w:r w:rsidRPr="002F0D88">
        <w:rPr>
          <w:rFonts w:asciiTheme="minorHAnsi" w:hAnsiTheme="minorHAnsi" w:cstheme="minorHAnsi"/>
          <w:sz w:val="20"/>
          <w:szCs w:val="20"/>
        </w:rPr>
        <w:t>železobeténových</w:t>
      </w:r>
      <w:proofErr w:type="spellEnd"/>
      <w:r w:rsidRPr="002F0D88">
        <w:rPr>
          <w:rFonts w:asciiTheme="minorHAnsi" w:hAnsiTheme="minorHAnsi" w:cstheme="minorHAnsi"/>
          <w:sz w:val="20"/>
          <w:szCs w:val="20"/>
        </w:rPr>
        <w:t xml:space="preserve"> ríms</w:t>
      </w:r>
    </w:p>
    <w:p w14:paraId="0A0E65CB"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Osadenie </w:t>
      </w:r>
      <w:proofErr w:type="spellStart"/>
      <w:r w:rsidRPr="002F0D88">
        <w:rPr>
          <w:rFonts w:asciiTheme="minorHAnsi" w:hAnsiTheme="minorHAnsi" w:cstheme="minorHAnsi"/>
          <w:sz w:val="20"/>
          <w:szCs w:val="20"/>
        </w:rPr>
        <w:t>odvodňovačov</w:t>
      </w:r>
      <w:proofErr w:type="spellEnd"/>
      <w:r w:rsidRPr="002F0D88">
        <w:rPr>
          <w:rFonts w:asciiTheme="minorHAnsi" w:hAnsiTheme="minorHAnsi" w:cstheme="minorHAnsi"/>
          <w:sz w:val="20"/>
          <w:szCs w:val="20"/>
        </w:rPr>
        <w:t xml:space="preserve"> mosta</w:t>
      </w:r>
    </w:p>
    <w:p w14:paraId="6563E13B"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Vybudovanie nového monolitického revízneho schodiska</w:t>
      </w:r>
    </w:p>
    <w:p w14:paraId="43C48604"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Úprava vozovky </w:t>
      </w:r>
    </w:p>
    <w:p w14:paraId="65562017"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Úprava napojenia a výškového vedenia existujúcej miestnej komunikácie a napojenie nového chodníka </w:t>
      </w:r>
    </w:p>
    <w:p w14:paraId="341A0DFD"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Prevedenie dopravy na celý most</w:t>
      </w:r>
    </w:p>
    <w:p w14:paraId="66977182" w14:textId="77777777" w:rsidR="002F0D88" w:rsidRPr="002F0D88" w:rsidRDefault="002F0D88" w:rsidP="002F0D88">
      <w:pPr>
        <w:numPr>
          <w:ilvl w:val="0"/>
          <w:numId w:val="29"/>
        </w:numPr>
        <w:autoSpaceDE w:val="0"/>
        <w:autoSpaceDN w:val="0"/>
        <w:adjustRightInd w:val="0"/>
        <w:rPr>
          <w:rFonts w:asciiTheme="minorHAnsi" w:hAnsiTheme="minorHAnsi" w:cstheme="minorHAnsi"/>
          <w:sz w:val="20"/>
          <w:szCs w:val="20"/>
        </w:rPr>
      </w:pPr>
      <w:r w:rsidRPr="002F0D88">
        <w:rPr>
          <w:rFonts w:asciiTheme="minorHAnsi" w:hAnsiTheme="minorHAnsi" w:cstheme="minorHAnsi"/>
          <w:sz w:val="20"/>
          <w:szCs w:val="20"/>
        </w:rPr>
        <w:t xml:space="preserve">Nové zábradlia, nové koryto, </w:t>
      </w:r>
      <w:proofErr w:type="spellStart"/>
      <w:r w:rsidRPr="002F0D88">
        <w:rPr>
          <w:rFonts w:asciiTheme="minorHAnsi" w:hAnsiTheme="minorHAnsi" w:cstheme="minorHAnsi"/>
          <w:sz w:val="20"/>
          <w:szCs w:val="20"/>
        </w:rPr>
        <w:t>dosypávky</w:t>
      </w:r>
      <w:proofErr w:type="spellEnd"/>
      <w:r w:rsidRPr="002F0D88">
        <w:rPr>
          <w:rFonts w:asciiTheme="minorHAnsi" w:hAnsiTheme="minorHAnsi" w:cstheme="minorHAnsi"/>
          <w:sz w:val="20"/>
          <w:szCs w:val="20"/>
        </w:rPr>
        <w:t xml:space="preserve"> svahov, spevnenie svahu pod mostom </w:t>
      </w:r>
    </w:p>
    <w:p w14:paraId="5AEA76D2" w14:textId="77777777" w:rsidR="002F0D88" w:rsidRPr="002F0D88" w:rsidRDefault="002F0D88" w:rsidP="002F0D88">
      <w:pPr>
        <w:numPr>
          <w:ilvl w:val="0"/>
          <w:numId w:val="29"/>
        </w:numPr>
        <w:autoSpaceDE w:val="0"/>
        <w:autoSpaceDN w:val="0"/>
        <w:adjustRightInd w:val="0"/>
        <w:jc w:val="both"/>
        <w:rPr>
          <w:rFonts w:asciiTheme="minorHAnsi" w:hAnsiTheme="minorHAnsi" w:cstheme="minorHAnsi"/>
          <w:sz w:val="20"/>
          <w:szCs w:val="20"/>
        </w:rPr>
      </w:pPr>
      <w:r w:rsidRPr="002F0D88">
        <w:rPr>
          <w:rFonts w:asciiTheme="minorHAnsi" w:hAnsiTheme="minorHAnsi" w:cstheme="minorHAnsi"/>
          <w:sz w:val="20"/>
          <w:szCs w:val="20"/>
        </w:rPr>
        <w:t>Čistiace a dokončovacie práce</w:t>
      </w:r>
    </w:p>
    <w:p w14:paraId="6FDD3406" w14:textId="77777777" w:rsidR="002F0D88" w:rsidRPr="002F0D88" w:rsidRDefault="002F0D88" w:rsidP="002F0D88">
      <w:pPr>
        <w:autoSpaceDE w:val="0"/>
        <w:autoSpaceDN w:val="0"/>
        <w:adjustRightInd w:val="0"/>
        <w:jc w:val="both"/>
        <w:rPr>
          <w:rFonts w:asciiTheme="minorHAnsi" w:hAnsiTheme="minorHAnsi" w:cstheme="minorHAnsi"/>
          <w:sz w:val="20"/>
          <w:szCs w:val="20"/>
        </w:rPr>
      </w:pPr>
    </w:p>
    <w:p w14:paraId="1421ACF0" w14:textId="77777777" w:rsidR="002F0D88" w:rsidRPr="002F0D88" w:rsidRDefault="002F0D88" w:rsidP="002F0D88">
      <w:pPr>
        <w:autoSpaceDE w:val="0"/>
        <w:autoSpaceDN w:val="0"/>
        <w:adjustRightInd w:val="0"/>
        <w:jc w:val="both"/>
        <w:rPr>
          <w:rFonts w:asciiTheme="minorHAnsi" w:hAnsiTheme="minorHAnsi" w:cstheme="minorHAnsi"/>
          <w:b/>
          <w:sz w:val="20"/>
          <w:szCs w:val="20"/>
        </w:rPr>
      </w:pPr>
      <w:r w:rsidRPr="002F0D88">
        <w:rPr>
          <w:rFonts w:asciiTheme="minorHAnsi" w:hAnsiTheme="minorHAnsi" w:cstheme="minorHAnsi"/>
          <w:b/>
          <w:sz w:val="20"/>
          <w:szCs w:val="20"/>
        </w:rPr>
        <w:t>Dôležité upozornenie:</w:t>
      </w:r>
    </w:p>
    <w:p w14:paraId="6AF4363F" w14:textId="77777777" w:rsidR="002F0D88" w:rsidRPr="002F0D88" w:rsidRDefault="002F0D88" w:rsidP="002F0D88">
      <w:pPr>
        <w:autoSpaceDE w:val="0"/>
        <w:autoSpaceDN w:val="0"/>
        <w:adjustRightInd w:val="0"/>
        <w:jc w:val="both"/>
        <w:rPr>
          <w:rFonts w:asciiTheme="minorHAnsi" w:hAnsiTheme="minorHAnsi" w:cstheme="minorHAnsi"/>
          <w:sz w:val="20"/>
          <w:szCs w:val="20"/>
        </w:rPr>
      </w:pPr>
      <w:r w:rsidRPr="002F0D88">
        <w:rPr>
          <w:rFonts w:asciiTheme="minorHAnsi" w:hAnsiTheme="minorHAnsi" w:cstheme="minorHAnsi"/>
          <w:sz w:val="20"/>
          <w:szCs w:val="20"/>
        </w:rPr>
        <w:t xml:space="preserve">Použitie ťažkých búracích kladív na akejkoľvek časti mosta je zakázané, je povolené používať len ručné búracie prostriedky. </w:t>
      </w:r>
    </w:p>
    <w:p w14:paraId="35D1FE88" w14:textId="77777777" w:rsidR="002F0D88" w:rsidRPr="002F0D88" w:rsidRDefault="002F0D88" w:rsidP="002F0D88">
      <w:pPr>
        <w:autoSpaceDE w:val="0"/>
        <w:autoSpaceDN w:val="0"/>
        <w:adjustRightInd w:val="0"/>
        <w:jc w:val="both"/>
        <w:rPr>
          <w:rFonts w:asciiTheme="minorHAnsi" w:hAnsiTheme="minorHAnsi" w:cstheme="minorHAnsi"/>
          <w:sz w:val="20"/>
          <w:szCs w:val="20"/>
        </w:rPr>
      </w:pPr>
      <w:r w:rsidRPr="002F0D88">
        <w:rPr>
          <w:rFonts w:asciiTheme="minorHAnsi" w:hAnsiTheme="minorHAnsi" w:cstheme="minorHAnsi"/>
          <w:sz w:val="20"/>
          <w:szCs w:val="20"/>
        </w:rPr>
        <w:t xml:space="preserve">Pri sanácií používať iba komplexný sanačný systém od jedného výrobcu. Kombinovanie rôznych sanačných systémov je neprijateľné. </w:t>
      </w:r>
    </w:p>
    <w:p w14:paraId="541E73C2" w14:textId="77777777" w:rsidR="002F0D88" w:rsidRPr="002F0D88" w:rsidRDefault="002F0D88" w:rsidP="002F0D88">
      <w:pPr>
        <w:autoSpaceDE w:val="0"/>
        <w:autoSpaceDN w:val="0"/>
        <w:adjustRightInd w:val="0"/>
        <w:jc w:val="both"/>
        <w:rPr>
          <w:rFonts w:asciiTheme="minorHAnsi" w:hAnsiTheme="minorHAnsi" w:cstheme="minorHAnsi"/>
          <w:sz w:val="20"/>
          <w:szCs w:val="20"/>
        </w:rPr>
      </w:pPr>
    </w:p>
    <w:p w14:paraId="2F4BB6D7" w14:textId="77777777" w:rsidR="002F0D88" w:rsidRPr="002F0D88" w:rsidRDefault="002F0D88" w:rsidP="002F0D88">
      <w:pPr>
        <w:autoSpaceDE w:val="0"/>
        <w:autoSpaceDN w:val="0"/>
        <w:adjustRightInd w:val="0"/>
        <w:jc w:val="both"/>
        <w:rPr>
          <w:rFonts w:asciiTheme="minorHAnsi" w:hAnsiTheme="minorHAnsi" w:cstheme="minorHAnsi"/>
          <w:b/>
          <w:sz w:val="20"/>
          <w:szCs w:val="20"/>
        </w:rPr>
      </w:pPr>
      <w:r w:rsidRPr="002F0D88">
        <w:rPr>
          <w:rFonts w:asciiTheme="minorHAnsi" w:hAnsiTheme="minorHAnsi" w:cstheme="minorHAnsi"/>
          <w:b/>
          <w:sz w:val="20"/>
          <w:szCs w:val="20"/>
        </w:rPr>
        <w:t>2.6 Celková doba realizácie:</w:t>
      </w:r>
    </w:p>
    <w:p w14:paraId="06B21606" w14:textId="77777777" w:rsidR="002F0D88" w:rsidRPr="002F0D88" w:rsidRDefault="002F0D88" w:rsidP="002F0D88">
      <w:pPr>
        <w:autoSpaceDE w:val="0"/>
        <w:autoSpaceDN w:val="0"/>
        <w:adjustRightInd w:val="0"/>
        <w:jc w:val="both"/>
        <w:rPr>
          <w:rFonts w:asciiTheme="minorHAnsi" w:hAnsiTheme="minorHAnsi" w:cstheme="minorHAnsi"/>
          <w:sz w:val="20"/>
          <w:szCs w:val="20"/>
        </w:rPr>
      </w:pPr>
      <w:r w:rsidRPr="002F0D88">
        <w:rPr>
          <w:rFonts w:asciiTheme="minorHAnsi" w:hAnsiTheme="minorHAnsi" w:cstheme="minorHAnsi"/>
          <w:sz w:val="20"/>
          <w:szCs w:val="20"/>
        </w:rPr>
        <w:t xml:space="preserve">- 6 (šesť) mesiacov </w:t>
      </w:r>
    </w:p>
    <w:p w14:paraId="2682ED4A" w14:textId="77777777" w:rsidR="003B2C34" w:rsidRPr="002A1A5C" w:rsidRDefault="003B2C34" w:rsidP="006C4098">
      <w:pPr>
        <w:jc w:val="both"/>
        <w:rPr>
          <w:rFonts w:asciiTheme="minorHAnsi" w:hAnsiTheme="minorHAnsi" w:cstheme="minorHAnsi"/>
          <w:noProof/>
          <w:sz w:val="20"/>
          <w:szCs w:val="20"/>
          <w:lang w:eastAsia="sk-SK"/>
        </w:rPr>
      </w:pPr>
    </w:p>
    <w:p w14:paraId="7A5B5780" w14:textId="1DE3AA09" w:rsidR="00A01BAA" w:rsidRDefault="001001C2" w:rsidP="006C4098">
      <w:pPr>
        <w:jc w:val="both"/>
        <w:rPr>
          <w:rFonts w:asciiTheme="minorHAnsi" w:hAnsiTheme="minorHAnsi" w:cstheme="minorHAnsi"/>
          <w:bCs/>
          <w:iCs/>
          <w:sz w:val="20"/>
          <w:szCs w:val="20"/>
          <w:lang w:eastAsia="sk-SK"/>
        </w:rPr>
      </w:pPr>
      <w:r w:rsidRPr="002A1A5C">
        <w:rPr>
          <w:rFonts w:asciiTheme="minorHAnsi" w:hAnsiTheme="minorHAnsi" w:cstheme="minorHAnsi"/>
          <w:bCs/>
          <w:iCs/>
          <w:sz w:val="20"/>
          <w:szCs w:val="20"/>
          <w:lang w:eastAsia="sk-SK"/>
        </w:rPr>
        <w:t xml:space="preserve">Podrobný opis predmetu zákazky </w:t>
      </w:r>
      <w:r w:rsidR="005A393E" w:rsidRPr="002A1A5C">
        <w:rPr>
          <w:rFonts w:asciiTheme="minorHAnsi" w:hAnsiTheme="minorHAnsi" w:cstheme="minorHAnsi"/>
          <w:bCs/>
          <w:iCs/>
          <w:sz w:val="20"/>
          <w:szCs w:val="20"/>
          <w:lang w:eastAsia="sk-SK"/>
        </w:rPr>
        <w:t xml:space="preserve">je uvedený v prílohách týchto SP – neocenené </w:t>
      </w:r>
      <w:proofErr w:type="spellStart"/>
      <w:r w:rsidR="005A393E" w:rsidRPr="002A1A5C">
        <w:rPr>
          <w:rFonts w:asciiTheme="minorHAnsi" w:hAnsiTheme="minorHAnsi" w:cstheme="minorHAnsi"/>
          <w:bCs/>
          <w:iCs/>
          <w:sz w:val="20"/>
          <w:szCs w:val="20"/>
          <w:lang w:eastAsia="sk-SK"/>
        </w:rPr>
        <w:t>položkové</w:t>
      </w:r>
      <w:proofErr w:type="spellEnd"/>
      <w:r w:rsidR="00AD5649" w:rsidRPr="002A1A5C">
        <w:rPr>
          <w:rFonts w:asciiTheme="minorHAnsi" w:hAnsiTheme="minorHAnsi" w:cstheme="minorHAnsi"/>
          <w:bCs/>
          <w:iCs/>
          <w:sz w:val="20"/>
          <w:szCs w:val="20"/>
          <w:lang w:eastAsia="sk-SK"/>
        </w:rPr>
        <w:t xml:space="preserve"> rozpoč</w:t>
      </w:r>
      <w:r w:rsidRPr="002A1A5C">
        <w:rPr>
          <w:rFonts w:asciiTheme="minorHAnsi" w:hAnsiTheme="minorHAnsi" w:cstheme="minorHAnsi"/>
          <w:bCs/>
          <w:iCs/>
          <w:sz w:val="20"/>
          <w:szCs w:val="20"/>
          <w:lang w:eastAsia="sk-SK"/>
        </w:rPr>
        <w:t>t</w:t>
      </w:r>
      <w:r w:rsidR="005A393E" w:rsidRPr="002A1A5C">
        <w:rPr>
          <w:rFonts w:asciiTheme="minorHAnsi" w:hAnsiTheme="minorHAnsi" w:cstheme="minorHAnsi"/>
          <w:bCs/>
          <w:iCs/>
          <w:sz w:val="20"/>
          <w:szCs w:val="20"/>
          <w:lang w:eastAsia="sk-SK"/>
        </w:rPr>
        <w:t>y</w:t>
      </w:r>
      <w:r w:rsidRPr="002A1A5C">
        <w:rPr>
          <w:rFonts w:asciiTheme="minorHAnsi" w:hAnsiTheme="minorHAnsi" w:cstheme="minorHAnsi"/>
          <w:bCs/>
          <w:iCs/>
          <w:sz w:val="20"/>
          <w:szCs w:val="20"/>
          <w:lang w:eastAsia="sk-SK"/>
        </w:rPr>
        <w:t xml:space="preserve"> a projektová dokumentácia. </w:t>
      </w:r>
    </w:p>
    <w:p w14:paraId="41FED5AD" w14:textId="73C1C2F2" w:rsidR="002F0D88" w:rsidRDefault="002F0D88" w:rsidP="006C4098">
      <w:pPr>
        <w:jc w:val="both"/>
        <w:rPr>
          <w:rFonts w:asciiTheme="minorHAnsi" w:hAnsiTheme="minorHAnsi" w:cstheme="minorHAnsi"/>
          <w:bCs/>
          <w:iCs/>
          <w:sz w:val="20"/>
          <w:szCs w:val="20"/>
          <w:lang w:eastAsia="sk-SK"/>
        </w:rPr>
      </w:pPr>
    </w:p>
    <w:p w14:paraId="6B60AADC" w14:textId="70ADCAB5" w:rsidR="002F0D88" w:rsidRDefault="002F0D88" w:rsidP="006C4098">
      <w:pPr>
        <w:jc w:val="both"/>
        <w:rPr>
          <w:rFonts w:asciiTheme="minorHAnsi" w:hAnsiTheme="minorHAnsi" w:cstheme="minorHAnsi"/>
          <w:bCs/>
          <w:iCs/>
          <w:sz w:val="20"/>
          <w:szCs w:val="20"/>
          <w:lang w:eastAsia="sk-SK"/>
        </w:rPr>
      </w:pPr>
    </w:p>
    <w:p w14:paraId="22D33BDA" w14:textId="64F07965" w:rsidR="006C4098" w:rsidRPr="002A1A5C" w:rsidRDefault="003B2C34" w:rsidP="006C4098">
      <w:pPr>
        <w:pStyle w:val="Zkladntext"/>
        <w:rPr>
          <w:rFonts w:asciiTheme="minorHAnsi" w:hAnsiTheme="minorHAnsi" w:cstheme="minorHAnsi"/>
          <w:sz w:val="20"/>
          <w:lang w:val="sk-SK"/>
        </w:rPr>
      </w:pPr>
      <w:r w:rsidRPr="002A1A5C">
        <w:rPr>
          <w:rFonts w:asciiTheme="minorHAnsi" w:hAnsiTheme="minorHAnsi" w:cstheme="minorHAnsi"/>
          <w:sz w:val="20"/>
          <w:lang w:val="sk-SK"/>
        </w:rPr>
        <w:t>2</w:t>
      </w:r>
      <w:r w:rsidR="006C4098" w:rsidRPr="002A1A5C">
        <w:rPr>
          <w:rFonts w:asciiTheme="minorHAnsi" w:hAnsiTheme="minorHAnsi" w:cstheme="minorHAnsi"/>
          <w:sz w:val="20"/>
          <w:lang w:val="sk-SK"/>
        </w:rPr>
        <w:t>. DOKLADY A DOKUMENTY POŽADOVANÉ NA PREUKÁZANIE SPLNENIA POŽIADAVIEK VEREJNÉHO OBSTARÁVATEĽA NA PREDMET ZÁKAZKY.</w:t>
      </w:r>
    </w:p>
    <w:p w14:paraId="0F24595B" w14:textId="3D384FDB" w:rsidR="00F146EA" w:rsidRPr="002A1A5C" w:rsidRDefault="00635EC2" w:rsidP="00784565">
      <w:pPr>
        <w:jc w:val="both"/>
        <w:rPr>
          <w:rFonts w:asciiTheme="minorHAnsi" w:hAnsiTheme="minorHAnsi" w:cstheme="minorHAnsi"/>
          <w:bCs/>
          <w:iCs/>
          <w:sz w:val="20"/>
          <w:szCs w:val="20"/>
          <w:lang w:eastAsia="sk-SK"/>
        </w:rPr>
      </w:pPr>
      <w:r w:rsidRPr="002A1A5C">
        <w:rPr>
          <w:rFonts w:asciiTheme="minorHAnsi" w:hAnsiTheme="minorHAnsi" w:cstheme="minorHAnsi"/>
          <w:bCs/>
          <w:iCs/>
          <w:sz w:val="20"/>
          <w:szCs w:val="20"/>
          <w:lang w:eastAsia="sk-SK"/>
        </w:rPr>
        <w:t>2</w:t>
      </w:r>
      <w:r w:rsidR="006C4098" w:rsidRPr="002A1A5C">
        <w:rPr>
          <w:rFonts w:asciiTheme="minorHAnsi" w:hAnsiTheme="minorHAnsi" w:cstheme="minorHAnsi"/>
          <w:bCs/>
          <w:iCs/>
          <w:sz w:val="20"/>
          <w:szCs w:val="20"/>
          <w:lang w:eastAsia="sk-SK"/>
        </w:rPr>
        <w:t xml:space="preserve">.1. Uchádzač predloží vo svojej ponuke </w:t>
      </w:r>
      <w:r w:rsidR="00CF71BB" w:rsidRPr="002A1A5C">
        <w:rPr>
          <w:rFonts w:asciiTheme="minorHAnsi" w:hAnsiTheme="minorHAnsi" w:cstheme="minorHAnsi"/>
          <w:b/>
          <w:bCs/>
          <w:iCs/>
          <w:sz w:val="20"/>
          <w:szCs w:val="20"/>
          <w:lang w:eastAsia="sk-SK"/>
        </w:rPr>
        <w:t>kompletne ocenené</w:t>
      </w:r>
      <w:r w:rsidR="006C4098" w:rsidRPr="002A1A5C">
        <w:rPr>
          <w:rFonts w:asciiTheme="minorHAnsi" w:hAnsiTheme="minorHAnsi" w:cstheme="minorHAnsi"/>
          <w:b/>
          <w:bCs/>
          <w:iCs/>
          <w:sz w:val="20"/>
          <w:szCs w:val="20"/>
          <w:lang w:eastAsia="sk-SK"/>
        </w:rPr>
        <w:t xml:space="preserve"> </w:t>
      </w:r>
      <w:proofErr w:type="spellStart"/>
      <w:r w:rsidR="00CF71BB" w:rsidRPr="002A1A5C">
        <w:rPr>
          <w:rFonts w:asciiTheme="minorHAnsi" w:hAnsiTheme="minorHAnsi" w:cstheme="minorHAnsi"/>
          <w:b/>
          <w:bCs/>
          <w:iCs/>
          <w:sz w:val="20"/>
          <w:szCs w:val="20"/>
          <w:lang w:eastAsia="sk-SK"/>
        </w:rPr>
        <w:t>položkové</w:t>
      </w:r>
      <w:proofErr w:type="spellEnd"/>
      <w:r w:rsidR="00784EA4" w:rsidRPr="002A1A5C">
        <w:rPr>
          <w:rFonts w:asciiTheme="minorHAnsi" w:hAnsiTheme="minorHAnsi" w:cstheme="minorHAnsi"/>
          <w:b/>
          <w:bCs/>
          <w:iCs/>
          <w:sz w:val="20"/>
          <w:szCs w:val="20"/>
          <w:lang w:eastAsia="sk-SK"/>
        </w:rPr>
        <w:t xml:space="preserve"> rozpoč</w:t>
      </w:r>
      <w:r w:rsidR="00B2730B" w:rsidRPr="002A1A5C">
        <w:rPr>
          <w:rFonts w:asciiTheme="minorHAnsi" w:hAnsiTheme="minorHAnsi" w:cstheme="minorHAnsi"/>
          <w:b/>
          <w:bCs/>
          <w:iCs/>
          <w:sz w:val="20"/>
          <w:szCs w:val="20"/>
          <w:lang w:eastAsia="sk-SK"/>
        </w:rPr>
        <w:t>t</w:t>
      </w:r>
      <w:r w:rsidR="00CF71BB" w:rsidRPr="002A1A5C">
        <w:rPr>
          <w:rFonts w:asciiTheme="minorHAnsi" w:hAnsiTheme="minorHAnsi" w:cstheme="minorHAnsi"/>
          <w:b/>
          <w:bCs/>
          <w:iCs/>
          <w:sz w:val="20"/>
          <w:szCs w:val="20"/>
          <w:lang w:eastAsia="sk-SK"/>
        </w:rPr>
        <w:t>y</w:t>
      </w:r>
      <w:r w:rsidR="00B2730B" w:rsidRPr="002A1A5C">
        <w:rPr>
          <w:rFonts w:asciiTheme="minorHAnsi" w:hAnsiTheme="minorHAnsi" w:cstheme="minorHAnsi"/>
          <w:b/>
          <w:bCs/>
          <w:iCs/>
          <w:sz w:val="20"/>
          <w:szCs w:val="20"/>
          <w:lang w:eastAsia="sk-SK"/>
        </w:rPr>
        <w:t xml:space="preserve"> </w:t>
      </w:r>
      <w:r w:rsidR="00B2730B" w:rsidRPr="002A1A5C">
        <w:rPr>
          <w:rFonts w:asciiTheme="minorHAnsi" w:hAnsiTheme="minorHAnsi" w:cstheme="minorHAnsi"/>
          <w:bCs/>
          <w:iCs/>
          <w:sz w:val="20"/>
          <w:szCs w:val="20"/>
          <w:lang w:eastAsia="sk-SK"/>
        </w:rPr>
        <w:t>podľa týchto SP</w:t>
      </w:r>
      <w:r w:rsidR="006C4098" w:rsidRPr="002A1A5C">
        <w:rPr>
          <w:rFonts w:asciiTheme="minorHAnsi" w:hAnsiTheme="minorHAnsi" w:cstheme="minorHAnsi"/>
          <w:bCs/>
          <w:iCs/>
          <w:sz w:val="20"/>
          <w:szCs w:val="20"/>
          <w:lang w:eastAsia="sk-SK"/>
        </w:rPr>
        <w:t xml:space="preserve"> v elektronickej podobe vo formáte .</w:t>
      </w:r>
      <w:proofErr w:type="spellStart"/>
      <w:r w:rsidR="006C4098" w:rsidRPr="002A1A5C">
        <w:rPr>
          <w:rFonts w:asciiTheme="minorHAnsi" w:hAnsiTheme="minorHAnsi" w:cstheme="minorHAnsi"/>
          <w:bCs/>
          <w:iCs/>
          <w:sz w:val="20"/>
          <w:szCs w:val="20"/>
          <w:lang w:eastAsia="sk-SK"/>
        </w:rPr>
        <w:t>xls</w:t>
      </w:r>
      <w:proofErr w:type="spellEnd"/>
      <w:r w:rsidR="006C4098" w:rsidRPr="002A1A5C">
        <w:rPr>
          <w:rFonts w:asciiTheme="minorHAnsi" w:hAnsiTheme="minorHAnsi" w:cstheme="minorHAnsi"/>
          <w:bCs/>
          <w:iCs/>
          <w:sz w:val="20"/>
          <w:szCs w:val="20"/>
          <w:lang w:eastAsia="sk-SK"/>
        </w:rPr>
        <w:t>/.</w:t>
      </w:r>
      <w:proofErr w:type="spellStart"/>
      <w:r w:rsidR="006C4098" w:rsidRPr="002A1A5C">
        <w:rPr>
          <w:rFonts w:asciiTheme="minorHAnsi" w:hAnsiTheme="minorHAnsi" w:cstheme="minorHAnsi"/>
          <w:bCs/>
          <w:iCs/>
          <w:sz w:val="20"/>
          <w:szCs w:val="20"/>
          <w:lang w:eastAsia="sk-SK"/>
        </w:rPr>
        <w:t>xlsx</w:t>
      </w:r>
      <w:proofErr w:type="spellEnd"/>
      <w:r w:rsidR="006C4098" w:rsidRPr="002A1A5C">
        <w:rPr>
          <w:rFonts w:asciiTheme="minorHAnsi" w:hAnsiTheme="minorHAnsi" w:cstheme="minorHAnsi"/>
          <w:bCs/>
          <w:iCs/>
          <w:sz w:val="20"/>
          <w:szCs w:val="20"/>
          <w:lang w:eastAsia="sk-SK"/>
        </w:rPr>
        <w:t xml:space="preserve"> a vo formáte .</w:t>
      </w:r>
      <w:proofErr w:type="spellStart"/>
      <w:r w:rsidR="006C4098" w:rsidRPr="002A1A5C">
        <w:rPr>
          <w:rFonts w:asciiTheme="minorHAnsi" w:hAnsiTheme="minorHAnsi" w:cstheme="minorHAnsi"/>
          <w:bCs/>
          <w:iCs/>
          <w:sz w:val="20"/>
          <w:szCs w:val="20"/>
          <w:lang w:eastAsia="sk-SK"/>
        </w:rPr>
        <w:t>pdf</w:t>
      </w:r>
      <w:proofErr w:type="spellEnd"/>
      <w:r w:rsidR="006C4098" w:rsidRPr="002A1A5C">
        <w:rPr>
          <w:rFonts w:asciiTheme="minorHAnsi" w:hAnsiTheme="minorHAnsi" w:cstheme="minorHAnsi"/>
          <w:bCs/>
          <w:iCs/>
          <w:sz w:val="20"/>
          <w:szCs w:val="20"/>
          <w:lang w:eastAsia="sk-SK"/>
        </w:rPr>
        <w:t xml:space="preserve">, pričom položky </w:t>
      </w:r>
      <w:r w:rsidR="00B2730B" w:rsidRPr="002A1A5C">
        <w:rPr>
          <w:rFonts w:asciiTheme="minorHAnsi" w:hAnsiTheme="minorHAnsi" w:cstheme="minorHAnsi"/>
          <w:bCs/>
          <w:iCs/>
          <w:sz w:val="20"/>
          <w:szCs w:val="20"/>
          <w:lang w:eastAsia="sk-SK"/>
        </w:rPr>
        <w:t>z rozpočtu</w:t>
      </w:r>
      <w:r w:rsidR="006C4098" w:rsidRPr="002A1A5C">
        <w:rPr>
          <w:rFonts w:asciiTheme="minorHAnsi" w:hAnsiTheme="minorHAnsi" w:cstheme="minorHAnsi"/>
          <w:bCs/>
          <w:iCs/>
          <w:sz w:val="20"/>
          <w:szCs w:val="20"/>
          <w:lang w:eastAsia="sk-SK"/>
        </w:rPr>
        <w:t xml:space="preserve"> predloženého uchádzačom v cenovej ponuke sa musia </w:t>
      </w:r>
      <w:proofErr w:type="spellStart"/>
      <w:r w:rsidR="006C4098" w:rsidRPr="002A1A5C">
        <w:rPr>
          <w:rFonts w:asciiTheme="minorHAnsi" w:hAnsiTheme="minorHAnsi" w:cstheme="minorHAnsi"/>
          <w:bCs/>
          <w:iCs/>
          <w:sz w:val="20"/>
          <w:szCs w:val="20"/>
          <w:lang w:eastAsia="sk-SK"/>
        </w:rPr>
        <w:t>množstevne</w:t>
      </w:r>
      <w:proofErr w:type="spellEnd"/>
      <w:r w:rsidR="006C4098" w:rsidRPr="002A1A5C">
        <w:rPr>
          <w:rFonts w:asciiTheme="minorHAnsi" w:hAnsiTheme="minorHAnsi" w:cstheme="minorHAnsi"/>
          <w:bCs/>
          <w:iCs/>
          <w:sz w:val="20"/>
          <w:szCs w:val="20"/>
          <w:lang w:eastAsia="sk-SK"/>
        </w:rPr>
        <w:t xml:space="preserve"> a vecne zhodovať s položkami </w:t>
      </w:r>
      <w:r w:rsidR="0012107A">
        <w:rPr>
          <w:rFonts w:asciiTheme="minorHAnsi" w:hAnsiTheme="minorHAnsi" w:cstheme="minorHAnsi"/>
          <w:bCs/>
          <w:iCs/>
          <w:sz w:val="20"/>
          <w:szCs w:val="20"/>
          <w:lang w:eastAsia="sk-SK"/>
        </w:rPr>
        <w:t>rozpočtu/roz</w:t>
      </w:r>
      <w:r w:rsidR="009B6448">
        <w:rPr>
          <w:rFonts w:asciiTheme="minorHAnsi" w:hAnsiTheme="minorHAnsi" w:cstheme="minorHAnsi"/>
          <w:bCs/>
          <w:iCs/>
          <w:sz w:val="20"/>
          <w:szCs w:val="20"/>
          <w:lang w:eastAsia="sk-SK"/>
        </w:rPr>
        <w:t>počtov</w:t>
      </w:r>
      <w:r w:rsidR="0012107A">
        <w:rPr>
          <w:rFonts w:asciiTheme="minorHAnsi" w:hAnsiTheme="minorHAnsi" w:cstheme="minorHAnsi"/>
          <w:bCs/>
          <w:iCs/>
          <w:sz w:val="20"/>
          <w:szCs w:val="20"/>
          <w:lang w:eastAsia="sk-SK"/>
        </w:rPr>
        <w:t xml:space="preserve"> poskytnutých</w:t>
      </w:r>
      <w:r w:rsidR="006C4098" w:rsidRPr="002A1A5C">
        <w:rPr>
          <w:rFonts w:asciiTheme="minorHAnsi" w:hAnsiTheme="minorHAnsi" w:cstheme="minorHAnsi"/>
          <w:bCs/>
          <w:iCs/>
          <w:sz w:val="20"/>
          <w:szCs w:val="20"/>
          <w:lang w:eastAsia="sk-SK"/>
        </w:rPr>
        <w:t xml:space="preserve"> ver</w:t>
      </w:r>
      <w:r w:rsidR="00B2730B" w:rsidRPr="002A1A5C">
        <w:rPr>
          <w:rFonts w:asciiTheme="minorHAnsi" w:hAnsiTheme="minorHAnsi" w:cstheme="minorHAnsi"/>
          <w:bCs/>
          <w:iCs/>
          <w:sz w:val="20"/>
          <w:szCs w:val="20"/>
          <w:lang w:eastAsia="sk-SK"/>
        </w:rPr>
        <w:t>ejn</w:t>
      </w:r>
      <w:r w:rsidR="00F146EA" w:rsidRPr="002A1A5C">
        <w:rPr>
          <w:rFonts w:asciiTheme="minorHAnsi" w:hAnsiTheme="minorHAnsi" w:cstheme="minorHAnsi"/>
          <w:bCs/>
          <w:iCs/>
          <w:sz w:val="20"/>
          <w:szCs w:val="20"/>
          <w:lang w:eastAsia="sk-SK"/>
        </w:rPr>
        <w:t xml:space="preserve">ým obstarávateľom v prílohe </w:t>
      </w:r>
      <w:r w:rsidR="002A7E95" w:rsidRPr="002A1A5C">
        <w:rPr>
          <w:rFonts w:asciiTheme="minorHAnsi" w:hAnsiTheme="minorHAnsi" w:cstheme="minorHAnsi"/>
          <w:bCs/>
          <w:iCs/>
          <w:sz w:val="20"/>
          <w:szCs w:val="20"/>
          <w:lang w:eastAsia="sk-SK"/>
        </w:rPr>
        <w:t>č. 2</w:t>
      </w:r>
      <w:r w:rsidR="00F146EA" w:rsidRPr="002A1A5C">
        <w:rPr>
          <w:rFonts w:asciiTheme="minorHAnsi" w:hAnsiTheme="minorHAnsi" w:cstheme="minorHAnsi"/>
          <w:bCs/>
          <w:iCs/>
          <w:sz w:val="20"/>
          <w:szCs w:val="20"/>
          <w:lang w:eastAsia="sk-SK"/>
        </w:rPr>
        <w:t xml:space="preserve"> </w:t>
      </w:r>
      <w:r w:rsidR="006C4098" w:rsidRPr="002A1A5C">
        <w:rPr>
          <w:rFonts w:asciiTheme="minorHAnsi" w:hAnsiTheme="minorHAnsi" w:cstheme="minorHAnsi"/>
          <w:bCs/>
          <w:iCs/>
          <w:sz w:val="20"/>
          <w:szCs w:val="20"/>
          <w:lang w:eastAsia="sk-SK"/>
        </w:rPr>
        <w:t>tých</w:t>
      </w:r>
      <w:r w:rsidR="00784565" w:rsidRPr="002A1A5C">
        <w:rPr>
          <w:rFonts w:asciiTheme="minorHAnsi" w:hAnsiTheme="minorHAnsi" w:cstheme="minorHAnsi"/>
          <w:bCs/>
          <w:iCs/>
          <w:sz w:val="20"/>
          <w:szCs w:val="20"/>
          <w:lang w:eastAsia="sk-SK"/>
        </w:rPr>
        <w:t xml:space="preserve">to </w:t>
      </w:r>
      <w:r w:rsidR="001A3CE5" w:rsidRPr="002A1A5C">
        <w:rPr>
          <w:rFonts w:asciiTheme="minorHAnsi" w:hAnsiTheme="minorHAnsi" w:cstheme="minorHAnsi"/>
          <w:bCs/>
          <w:iCs/>
          <w:sz w:val="20"/>
          <w:szCs w:val="20"/>
          <w:lang w:eastAsia="sk-SK"/>
        </w:rPr>
        <w:t>s</w:t>
      </w:r>
      <w:r w:rsidR="002A7E95" w:rsidRPr="002A1A5C">
        <w:rPr>
          <w:rFonts w:asciiTheme="minorHAnsi" w:hAnsiTheme="minorHAnsi" w:cstheme="minorHAnsi"/>
          <w:bCs/>
          <w:iCs/>
          <w:sz w:val="20"/>
          <w:szCs w:val="20"/>
          <w:lang w:eastAsia="sk-SK"/>
        </w:rPr>
        <w:t>úťažných podkladov</w:t>
      </w:r>
      <w:r w:rsidR="00784565" w:rsidRPr="002A1A5C">
        <w:rPr>
          <w:rFonts w:asciiTheme="minorHAnsi" w:hAnsiTheme="minorHAnsi" w:cstheme="minorHAnsi"/>
          <w:bCs/>
          <w:iCs/>
          <w:sz w:val="20"/>
          <w:szCs w:val="20"/>
          <w:lang w:eastAsia="sk-SK"/>
        </w:rPr>
        <w:t>.</w:t>
      </w:r>
    </w:p>
    <w:p w14:paraId="62A37B24" w14:textId="4E4102F5" w:rsidR="001A3CE5" w:rsidRPr="002A1A5C" w:rsidRDefault="001A3CE5" w:rsidP="00784565">
      <w:pPr>
        <w:jc w:val="both"/>
        <w:rPr>
          <w:rFonts w:asciiTheme="minorHAnsi" w:hAnsiTheme="minorHAnsi" w:cstheme="minorHAnsi"/>
          <w:bCs/>
          <w:iCs/>
          <w:sz w:val="20"/>
          <w:szCs w:val="20"/>
          <w:lang w:eastAsia="sk-SK"/>
        </w:rPr>
      </w:pPr>
    </w:p>
    <w:p w14:paraId="2F1B3E68" w14:textId="6E0A8C04" w:rsidR="001A3CE5" w:rsidRPr="002A1A5C" w:rsidRDefault="00635EC2" w:rsidP="00784565">
      <w:pPr>
        <w:jc w:val="both"/>
        <w:rPr>
          <w:rFonts w:asciiTheme="minorHAnsi" w:hAnsiTheme="minorHAnsi" w:cstheme="minorHAnsi"/>
          <w:bCs/>
          <w:iCs/>
          <w:sz w:val="20"/>
          <w:szCs w:val="20"/>
          <w:lang w:eastAsia="sk-SK"/>
        </w:rPr>
      </w:pPr>
      <w:r w:rsidRPr="002A1A5C">
        <w:rPr>
          <w:rFonts w:asciiTheme="minorHAnsi" w:hAnsiTheme="minorHAnsi" w:cstheme="minorHAnsi"/>
          <w:bCs/>
          <w:iCs/>
          <w:sz w:val="20"/>
          <w:szCs w:val="20"/>
          <w:lang w:eastAsia="sk-SK"/>
        </w:rPr>
        <w:t>2</w:t>
      </w:r>
      <w:r w:rsidR="001A3CE5" w:rsidRPr="002A1A5C">
        <w:rPr>
          <w:rFonts w:asciiTheme="minorHAnsi" w:hAnsiTheme="minorHAnsi" w:cstheme="minorHAnsi"/>
          <w:bCs/>
          <w:iCs/>
          <w:sz w:val="20"/>
          <w:szCs w:val="20"/>
          <w:lang w:eastAsia="sk-SK"/>
        </w:rPr>
        <w:t xml:space="preserve">.2. Uchádzač predloží vo svojej ponuke </w:t>
      </w:r>
      <w:r w:rsidR="001A3CE5" w:rsidRPr="002A1A5C">
        <w:rPr>
          <w:rFonts w:asciiTheme="minorHAnsi" w:hAnsiTheme="minorHAnsi" w:cstheme="minorHAnsi"/>
          <w:b/>
          <w:bCs/>
          <w:iCs/>
          <w:sz w:val="20"/>
          <w:szCs w:val="20"/>
          <w:lang w:eastAsia="sk-SK"/>
        </w:rPr>
        <w:t>vecný a časový harmonogram realizácie prác</w:t>
      </w:r>
      <w:r w:rsidR="001A3CE5" w:rsidRPr="002A1A5C">
        <w:rPr>
          <w:rFonts w:asciiTheme="minorHAnsi" w:hAnsiTheme="minorHAnsi" w:cstheme="minorHAnsi"/>
          <w:bCs/>
          <w:iCs/>
          <w:sz w:val="20"/>
          <w:szCs w:val="20"/>
          <w:lang w:eastAsia="sk-SK"/>
        </w:rPr>
        <w:t xml:space="preserve">, ktorý bude </w:t>
      </w:r>
      <w:r w:rsidR="001A3CE5" w:rsidRPr="002A1A5C">
        <w:rPr>
          <w:rFonts w:asciiTheme="minorHAnsi" w:hAnsiTheme="minorHAnsi" w:cstheme="minorHAnsi"/>
          <w:b/>
          <w:bCs/>
          <w:iCs/>
          <w:sz w:val="20"/>
          <w:szCs w:val="20"/>
          <w:lang w:eastAsia="sk-SK"/>
        </w:rPr>
        <w:t>korešpondovať s</w:t>
      </w:r>
      <w:r w:rsidR="00270F95" w:rsidRPr="002A1A5C">
        <w:rPr>
          <w:rFonts w:asciiTheme="minorHAnsi" w:hAnsiTheme="minorHAnsi" w:cstheme="minorHAnsi"/>
          <w:b/>
          <w:bCs/>
          <w:iCs/>
          <w:sz w:val="20"/>
          <w:szCs w:val="20"/>
          <w:lang w:eastAsia="sk-SK"/>
        </w:rPr>
        <w:t> projektovou dokumentáciu a</w:t>
      </w:r>
      <w:r w:rsidR="00D86FFC" w:rsidRPr="002A1A5C">
        <w:rPr>
          <w:rFonts w:asciiTheme="minorHAnsi" w:hAnsiTheme="minorHAnsi" w:cstheme="minorHAnsi"/>
          <w:b/>
          <w:bCs/>
          <w:iCs/>
          <w:sz w:val="20"/>
          <w:szCs w:val="20"/>
          <w:lang w:eastAsia="sk-SK"/>
        </w:rPr>
        <w:t xml:space="preserve">  </w:t>
      </w:r>
      <w:proofErr w:type="spellStart"/>
      <w:r w:rsidR="001A3CE5" w:rsidRPr="002A1A5C">
        <w:rPr>
          <w:rFonts w:asciiTheme="minorHAnsi" w:hAnsiTheme="minorHAnsi" w:cstheme="minorHAnsi"/>
          <w:b/>
          <w:bCs/>
          <w:iCs/>
          <w:sz w:val="20"/>
          <w:szCs w:val="20"/>
          <w:lang w:eastAsia="sk-SK"/>
        </w:rPr>
        <w:t>položkovým</w:t>
      </w:r>
      <w:r w:rsidR="00D86FFC" w:rsidRPr="002A1A5C">
        <w:rPr>
          <w:rFonts w:asciiTheme="minorHAnsi" w:hAnsiTheme="minorHAnsi" w:cstheme="minorHAnsi"/>
          <w:b/>
          <w:bCs/>
          <w:iCs/>
          <w:sz w:val="20"/>
          <w:szCs w:val="20"/>
          <w:lang w:eastAsia="sk-SK"/>
        </w:rPr>
        <w:t>i</w:t>
      </w:r>
      <w:proofErr w:type="spellEnd"/>
      <w:r w:rsidR="00D86FFC" w:rsidRPr="002A1A5C">
        <w:rPr>
          <w:rFonts w:asciiTheme="minorHAnsi" w:hAnsiTheme="minorHAnsi" w:cstheme="minorHAnsi"/>
          <w:b/>
          <w:bCs/>
          <w:iCs/>
          <w:sz w:val="20"/>
          <w:szCs w:val="20"/>
          <w:lang w:eastAsia="sk-SK"/>
        </w:rPr>
        <w:t xml:space="preserve"> rozpočtami</w:t>
      </w:r>
      <w:r w:rsidR="001A3CE5" w:rsidRPr="002A1A5C">
        <w:rPr>
          <w:rFonts w:asciiTheme="minorHAnsi" w:hAnsiTheme="minorHAnsi" w:cstheme="minorHAnsi"/>
          <w:bCs/>
          <w:iCs/>
          <w:sz w:val="20"/>
          <w:szCs w:val="20"/>
          <w:lang w:eastAsia="sk-SK"/>
        </w:rPr>
        <w:t>.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w:t>
      </w:r>
      <w:r w:rsidR="00784EA4" w:rsidRPr="002A1A5C">
        <w:rPr>
          <w:rFonts w:asciiTheme="minorHAnsi" w:hAnsiTheme="minorHAnsi" w:cstheme="minorHAnsi"/>
          <w:bCs/>
          <w:iCs/>
          <w:sz w:val="20"/>
          <w:szCs w:val="20"/>
          <w:lang w:eastAsia="sk-SK"/>
        </w:rPr>
        <w:t>,</w:t>
      </w:r>
      <w:r w:rsidR="001A3CE5" w:rsidRPr="002A1A5C">
        <w:rPr>
          <w:rFonts w:asciiTheme="minorHAnsi" w:hAnsiTheme="minorHAnsi" w:cstheme="minorHAnsi"/>
          <w:bCs/>
          <w:iCs/>
          <w:sz w:val="20"/>
          <w:szCs w:val="20"/>
          <w:lang w:eastAsia="sk-SK"/>
        </w:rPr>
        <w:t xml:space="preserve"> ak sú uvedené v</w:t>
      </w:r>
      <w:r w:rsidR="00812883" w:rsidRPr="002A1A5C">
        <w:rPr>
          <w:rFonts w:asciiTheme="minorHAnsi" w:hAnsiTheme="minorHAnsi" w:cstheme="minorHAnsi"/>
          <w:bCs/>
          <w:iCs/>
          <w:sz w:val="20"/>
          <w:szCs w:val="20"/>
          <w:lang w:eastAsia="sk-SK"/>
        </w:rPr>
        <w:t> projektovej dokumentácii</w:t>
      </w:r>
      <w:r w:rsidR="001A3CE5" w:rsidRPr="002A1A5C">
        <w:rPr>
          <w:rFonts w:asciiTheme="minorHAnsi" w:hAnsiTheme="minorHAnsi" w:cstheme="minorHAnsi"/>
          <w:bCs/>
          <w:iCs/>
          <w:sz w:val="20"/>
          <w:szCs w:val="20"/>
          <w:lang w:eastAsia="sk-SK"/>
        </w:rPr>
        <w:t xml:space="preserve">, nie sú pre uchádzača záväzné, uchádzač vypracuje vlastný harmonogram s tým, že </w:t>
      </w:r>
      <w:r w:rsidR="001A3CE5" w:rsidRPr="002A1A5C">
        <w:rPr>
          <w:rFonts w:asciiTheme="minorHAnsi" w:hAnsiTheme="minorHAnsi" w:cstheme="minorHAnsi"/>
          <w:bCs/>
          <w:iCs/>
          <w:sz w:val="20"/>
          <w:szCs w:val="20"/>
          <w:lang w:eastAsia="sk-SK"/>
        </w:rPr>
        <w:lastRenderedPageBreak/>
        <w:t>dodrží maximálne lehoty zhotovenia v zmysle SP a ich príloh. Uchádzač môže navrhnúť aj kratšie lehoty zhotovenia predmetu zákazky ako sú uvedené maximálne lehoty. Ak vecný a časový harmonogram realizácie prác nebude korešpondovať s</w:t>
      </w:r>
      <w:r w:rsidR="00D86FFC" w:rsidRPr="002A1A5C">
        <w:rPr>
          <w:rFonts w:asciiTheme="minorHAnsi" w:hAnsiTheme="minorHAnsi" w:cstheme="minorHAnsi"/>
          <w:bCs/>
          <w:iCs/>
          <w:sz w:val="20"/>
          <w:szCs w:val="20"/>
          <w:lang w:eastAsia="sk-SK"/>
        </w:rPr>
        <w:t> </w:t>
      </w:r>
      <w:proofErr w:type="spellStart"/>
      <w:r w:rsidR="001A3CE5" w:rsidRPr="002A1A5C">
        <w:rPr>
          <w:rFonts w:asciiTheme="minorHAnsi" w:hAnsiTheme="minorHAnsi" w:cstheme="minorHAnsi"/>
          <w:bCs/>
          <w:iCs/>
          <w:sz w:val="20"/>
          <w:szCs w:val="20"/>
          <w:lang w:eastAsia="sk-SK"/>
        </w:rPr>
        <w:t>položkovým</w:t>
      </w:r>
      <w:r w:rsidR="00D86FFC" w:rsidRPr="002A1A5C">
        <w:rPr>
          <w:rFonts w:asciiTheme="minorHAnsi" w:hAnsiTheme="minorHAnsi" w:cstheme="minorHAnsi"/>
          <w:bCs/>
          <w:iCs/>
          <w:sz w:val="20"/>
          <w:szCs w:val="20"/>
          <w:lang w:eastAsia="sk-SK"/>
        </w:rPr>
        <w:t>i</w:t>
      </w:r>
      <w:proofErr w:type="spellEnd"/>
      <w:r w:rsidR="00D86FFC" w:rsidRPr="002A1A5C">
        <w:rPr>
          <w:rFonts w:asciiTheme="minorHAnsi" w:hAnsiTheme="minorHAnsi" w:cstheme="minorHAnsi"/>
          <w:bCs/>
          <w:iCs/>
          <w:sz w:val="20"/>
          <w:szCs w:val="20"/>
          <w:lang w:eastAsia="sk-SK"/>
        </w:rPr>
        <w:t xml:space="preserve"> rozpočta</w:t>
      </w:r>
      <w:r w:rsidR="001A3CE5" w:rsidRPr="002A1A5C">
        <w:rPr>
          <w:rFonts w:asciiTheme="minorHAnsi" w:hAnsiTheme="minorHAnsi" w:cstheme="minorHAnsi"/>
          <w:bCs/>
          <w:iCs/>
          <w:sz w:val="20"/>
          <w:szCs w:val="20"/>
          <w:lang w:eastAsia="sk-SK"/>
        </w:rPr>
        <w:t>m</w:t>
      </w:r>
      <w:r w:rsidR="00D86FFC" w:rsidRPr="002A1A5C">
        <w:rPr>
          <w:rFonts w:asciiTheme="minorHAnsi" w:hAnsiTheme="minorHAnsi" w:cstheme="minorHAnsi"/>
          <w:bCs/>
          <w:iCs/>
          <w:sz w:val="20"/>
          <w:szCs w:val="20"/>
          <w:lang w:eastAsia="sk-SK"/>
        </w:rPr>
        <w:t>i</w:t>
      </w:r>
      <w:r w:rsidR="001A3CE5" w:rsidRPr="002A1A5C">
        <w:rPr>
          <w:rFonts w:asciiTheme="minorHAnsi" w:hAnsiTheme="minorHAnsi" w:cstheme="minorHAnsi"/>
          <w:bCs/>
          <w:iCs/>
          <w:sz w:val="20"/>
          <w:szCs w:val="20"/>
          <w:lang w:eastAsia="sk-SK"/>
        </w:rPr>
        <w:t xml:space="preserve"> (napríklad z dôvodu nereálnych lehôt pri použitých technológiách), verejný obstarávateľ bude toto považovať za nesplnenie požiadaviek verejného obstarávateľa na predmet zákazky. Nepredloženie časového harmonogramu podľa požiadaviek verejného obstarávateľa bude znamenať, že ponuka uchádzača je neúplná a nespĺňa požiadavky verejného obstarávateľa na predmet zákazky. Verejným obstarávateľom odsúhlasený harmonogram vychádzajúci z harmonogramu predloženého úspešným uchádzačom v ponuke sa stane súčasťou (prílohou) uzavretej zmluvy s úspešným uchádzačom.</w:t>
      </w:r>
    </w:p>
    <w:p w14:paraId="3102E348" w14:textId="660CF05C" w:rsidR="00095C01" w:rsidRPr="002A1A5C" w:rsidRDefault="00095C01" w:rsidP="00784565">
      <w:pPr>
        <w:jc w:val="both"/>
        <w:rPr>
          <w:rFonts w:asciiTheme="minorHAnsi" w:hAnsiTheme="minorHAnsi" w:cstheme="minorHAnsi"/>
          <w:bCs/>
          <w:iCs/>
          <w:sz w:val="20"/>
          <w:szCs w:val="20"/>
          <w:lang w:eastAsia="sk-SK"/>
        </w:rPr>
      </w:pPr>
    </w:p>
    <w:p w14:paraId="44BDE6FD" w14:textId="5A96BDD4" w:rsidR="00095C01" w:rsidRPr="002A1A5C" w:rsidRDefault="00095C01" w:rsidP="00095C01">
      <w:pPr>
        <w:jc w:val="both"/>
        <w:rPr>
          <w:rFonts w:asciiTheme="minorHAnsi" w:hAnsiTheme="minorHAnsi" w:cstheme="minorHAnsi"/>
          <w:sz w:val="20"/>
          <w:szCs w:val="20"/>
        </w:rPr>
      </w:pPr>
      <w:r w:rsidRPr="002A1A5C">
        <w:rPr>
          <w:rFonts w:asciiTheme="minorHAnsi" w:hAnsiTheme="minorHAnsi" w:cstheme="minorHAnsi"/>
          <w:sz w:val="20"/>
          <w:szCs w:val="20"/>
        </w:rPr>
        <w:t xml:space="preserve">2.3 V prípade, </w:t>
      </w:r>
      <w:r w:rsidRPr="002A1A5C">
        <w:rPr>
          <w:rFonts w:asciiTheme="minorHAnsi" w:hAnsiTheme="minorHAnsi" w:cstheme="minorHAnsi"/>
          <w:b/>
          <w:sz w:val="20"/>
          <w:szCs w:val="20"/>
        </w:rPr>
        <w:t>ak uchádzač</w:t>
      </w:r>
      <w:r w:rsidRPr="002A1A5C">
        <w:rPr>
          <w:rFonts w:asciiTheme="minorHAnsi" w:hAnsiTheme="minorHAnsi" w:cstheme="minorHAnsi"/>
          <w:sz w:val="20"/>
          <w:szCs w:val="20"/>
        </w:rPr>
        <w:t xml:space="preserve"> pri spracovaní ceny predmetu zákazky </w:t>
      </w:r>
      <w:r w:rsidRPr="002A1A5C">
        <w:rPr>
          <w:rFonts w:asciiTheme="minorHAnsi" w:hAnsiTheme="minorHAnsi" w:cstheme="minorHAnsi"/>
          <w:b/>
          <w:sz w:val="20"/>
          <w:szCs w:val="20"/>
        </w:rPr>
        <w:t>použije ekvivalentné výrobky a zariadenia</w:t>
      </w:r>
      <w:r w:rsidRPr="002A1A5C">
        <w:rPr>
          <w:rFonts w:asciiTheme="minorHAnsi" w:hAnsiTheme="minorHAnsi" w:cstheme="minorHAnsi"/>
          <w:sz w:val="20"/>
          <w:szCs w:val="20"/>
        </w:rPr>
        <w:t xml:space="preserve">, </w:t>
      </w:r>
      <w:r w:rsidRPr="002A1A5C">
        <w:rPr>
          <w:rFonts w:asciiTheme="minorHAnsi" w:hAnsiTheme="minorHAnsi" w:cstheme="minorHAnsi"/>
          <w:b/>
          <w:sz w:val="20"/>
          <w:szCs w:val="20"/>
        </w:rPr>
        <w:t>predloží</w:t>
      </w:r>
      <w:r w:rsidRPr="002A1A5C">
        <w:rPr>
          <w:rFonts w:asciiTheme="minorHAnsi" w:hAnsiTheme="minorHAnsi" w:cstheme="minorHAnsi"/>
          <w:sz w:val="20"/>
          <w:szCs w:val="20"/>
        </w:rPr>
        <w:t xml:space="preserve"> do ponuky aj </w:t>
      </w:r>
      <w:r w:rsidRPr="002A1A5C">
        <w:rPr>
          <w:rFonts w:asciiTheme="minorHAnsi" w:hAnsiTheme="minorHAnsi" w:cstheme="minorHAnsi"/>
          <w:b/>
          <w:sz w:val="20"/>
          <w:szCs w:val="20"/>
        </w:rPr>
        <w:t>„Prehľad ekvivalentných materiálov, výrobkov a zariadení“</w:t>
      </w:r>
      <w:r w:rsidRPr="002A1A5C">
        <w:rPr>
          <w:rFonts w:asciiTheme="minorHAnsi" w:hAnsiTheme="minorHAnsi" w:cstheme="minorHAnsi"/>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4534875" w14:textId="77777777" w:rsidR="00095C01" w:rsidRPr="002A1A5C" w:rsidRDefault="00095C01" w:rsidP="00095C01">
      <w:pPr>
        <w:jc w:val="both"/>
        <w:rPr>
          <w:rFonts w:asciiTheme="minorHAnsi" w:hAnsiTheme="minorHAnsi" w:cstheme="minorHAnsi"/>
          <w:sz w:val="20"/>
          <w:szCs w:val="20"/>
        </w:rPr>
      </w:pPr>
    </w:p>
    <w:p w14:paraId="4A0F9475" w14:textId="423C7024" w:rsidR="00095C01" w:rsidRPr="002A1A5C" w:rsidRDefault="00095C01" w:rsidP="00095C01">
      <w:pPr>
        <w:jc w:val="both"/>
        <w:rPr>
          <w:rFonts w:asciiTheme="minorHAnsi" w:hAnsiTheme="minorHAnsi" w:cstheme="minorHAnsi"/>
          <w:sz w:val="20"/>
          <w:szCs w:val="20"/>
          <w:u w:val="single"/>
        </w:rPr>
      </w:pPr>
      <w:r w:rsidRPr="002A1A5C">
        <w:rPr>
          <w:rFonts w:asciiTheme="minorHAnsi" w:hAnsiTheme="minorHAnsi" w:cstheme="minorHAnsi"/>
          <w:sz w:val="20"/>
          <w:szCs w:val="20"/>
        </w:rPr>
        <w:t xml:space="preserve">2.4. 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2A1A5C">
        <w:rPr>
          <w:rFonts w:asciiTheme="minorHAnsi" w:hAnsiTheme="minorHAnsi" w:cstheme="minorHAnsi"/>
          <w:sz w:val="20"/>
          <w:szCs w:val="20"/>
          <w:u w:val="single"/>
        </w:rPr>
        <w:t>predložiť výrobný list tohto výrobku/materiálu resp. iný vhodný doklad alebo dokument, v ktorom preukáže, že ním navrhovaný ekvivalent spĺňa rovnaké alebo lepšie parametre ako sú minimálne požiadavky uvedené v projektovej dokumentácii.</w:t>
      </w:r>
    </w:p>
    <w:p w14:paraId="196DE4B9" w14:textId="77777777" w:rsidR="00095C01" w:rsidRPr="002A1A5C" w:rsidRDefault="00095C01" w:rsidP="00784565">
      <w:pPr>
        <w:jc w:val="both"/>
        <w:rPr>
          <w:rFonts w:asciiTheme="minorHAnsi" w:hAnsiTheme="minorHAnsi" w:cstheme="minorHAnsi"/>
          <w:bCs/>
          <w:iCs/>
          <w:sz w:val="20"/>
          <w:szCs w:val="20"/>
          <w:lang w:eastAsia="sk-SK"/>
        </w:rPr>
      </w:pPr>
    </w:p>
    <w:p w14:paraId="1C3D3FAF" w14:textId="77777777" w:rsidR="00AD5649" w:rsidRPr="002A1A5C" w:rsidRDefault="00AD5649" w:rsidP="00784565">
      <w:pPr>
        <w:jc w:val="both"/>
        <w:rPr>
          <w:rFonts w:asciiTheme="minorHAnsi" w:hAnsiTheme="minorHAnsi" w:cstheme="minorHAnsi"/>
          <w:bCs/>
          <w:iCs/>
          <w:sz w:val="20"/>
          <w:szCs w:val="20"/>
          <w:lang w:eastAsia="sk-SK"/>
        </w:rPr>
      </w:pPr>
    </w:p>
    <w:p w14:paraId="2A13D894" w14:textId="703B1FD8" w:rsidR="005A393E" w:rsidRPr="002A1A5C" w:rsidRDefault="005A393E" w:rsidP="00784565">
      <w:pPr>
        <w:jc w:val="both"/>
        <w:rPr>
          <w:rFonts w:asciiTheme="minorHAnsi" w:hAnsiTheme="minorHAnsi" w:cstheme="minorHAnsi"/>
          <w:bCs/>
          <w:iCs/>
          <w:sz w:val="20"/>
          <w:szCs w:val="20"/>
          <w:lang w:eastAsia="sk-SK"/>
        </w:rPr>
      </w:pPr>
    </w:p>
    <w:p w14:paraId="2741A678" w14:textId="77777777" w:rsidR="005B47E5" w:rsidRPr="002A1A5C" w:rsidRDefault="005B47E5" w:rsidP="00784565">
      <w:pPr>
        <w:jc w:val="both"/>
        <w:rPr>
          <w:rFonts w:asciiTheme="minorHAnsi" w:hAnsiTheme="minorHAnsi" w:cstheme="minorHAnsi"/>
          <w:bCs/>
          <w:iCs/>
          <w:sz w:val="20"/>
          <w:szCs w:val="20"/>
          <w:lang w:eastAsia="sk-SK"/>
        </w:rPr>
      </w:pPr>
    </w:p>
    <w:p w14:paraId="113C6D7B" w14:textId="77777777" w:rsidR="00812883" w:rsidRPr="002A1A5C" w:rsidRDefault="00812883">
      <w:pPr>
        <w:jc w:val="both"/>
        <w:rPr>
          <w:rFonts w:asciiTheme="minorHAnsi" w:hAnsiTheme="minorHAnsi" w:cstheme="minorHAnsi"/>
          <w:bCs/>
          <w:iCs/>
          <w:sz w:val="20"/>
          <w:szCs w:val="20"/>
          <w:lang w:eastAsia="sk-SK"/>
        </w:rPr>
      </w:pPr>
    </w:p>
    <w:p w14:paraId="2BBAC643" w14:textId="77777777" w:rsidR="00F146EA" w:rsidRPr="002A1A5C" w:rsidRDefault="00F146EA" w:rsidP="006C4098">
      <w:pPr>
        <w:pStyle w:val="tl1"/>
        <w:rPr>
          <w:rFonts w:asciiTheme="minorHAnsi" w:hAnsiTheme="minorHAnsi" w:cstheme="minorHAnsi"/>
          <w:b/>
          <w:bCs/>
          <w:iCs/>
          <w:sz w:val="24"/>
          <w:szCs w:val="20"/>
        </w:rPr>
      </w:pPr>
    </w:p>
    <w:p w14:paraId="0785AFC4" w14:textId="0D6CAD02" w:rsidR="00F146EA" w:rsidRPr="002A1A5C" w:rsidRDefault="00F146EA" w:rsidP="006C4098">
      <w:pPr>
        <w:pStyle w:val="tl1"/>
        <w:rPr>
          <w:rFonts w:asciiTheme="minorHAnsi" w:hAnsiTheme="minorHAnsi" w:cstheme="minorHAnsi"/>
          <w:b/>
          <w:bCs/>
          <w:iCs/>
          <w:sz w:val="24"/>
          <w:szCs w:val="20"/>
        </w:rPr>
      </w:pPr>
    </w:p>
    <w:p w14:paraId="1D35EB56" w14:textId="77777777" w:rsidR="0081753D" w:rsidRPr="002A1A5C" w:rsidRDefault="0081753D" w:rsidP="006C4098">
      <w:pPr>
        <w:pStyle w:val="tl1"/>
        <w:rPr>
          <w:rFonts w:asciiTheme="minorHAnsi" w:hAnsiTheme="minorHAnsi" w:cstheme="minorHAnsi"/>
          <w:b/>
          <w:bCs/>
          <w:iCs/>
          <w:sz w:val="24"/>
          <w:szCs w:val="20"/>
        </w:rPr>
      </w:pPr>
    </w:p>
    <w:p w14:paraId="584058A8" w14:textId="550228A7" w:rsidR="003957DB" w:rsidRPr="002A1A5C" w:rsidRDefault="003957DB" w:rsidP="006C4098">
      <w:pPr>
        <w:pStyle w:val="tl1"/>
        <w:rPr>
          <w:rFonts w:asciiTheme="minorHAnsi" w:hAnsiTheme="minorHAnsi" w:cstheme="minorHAnsi"/>
          <w:b/>
          <w:bCs/>
          <w:iCs/>
          <w:sz w:val="24"/>
          <w:szCs w:val="20"/>
        </w:rPr>
      </w:pPr>
    </w:p>
    <w:p w14:paraId="4EDE7C96" w14:textId="1D3AF590" w:rsidR="00FF3D85" w:rsidRPr="002A1A5C" w:rsidRDefault="00FF3D85" w:rsidP="006C4098">
      <w:pPr>
        <w:pStyle w:val="tl1"/>
        <w:rPr>
          <w:rFonts w:asciiTheme="minorHAnsi" w:hAnsiTheme="minorHAnsi" w:cstheme="minorHAnsi"/>
          <w:b/>
          <w:bCs/>
          <w:iCs/>
          <w:sz w:val="24"/>
          <w:szCs w:val="20"/>
        </w:rPr>
      </w:pPr>
    </w:p>
    <w:p w14:paraId="79EB6974" w14:textId="29B33209" w:rsidR="00FF3D85" w:rsidRPr="002A1A5C" w:rsidRDefault="00FF3D85" w:rsidP="006C4098">
      <w:pPr>
        <w:pStyle w:val="tl1"/>
        <w:rPr>
          <w:rFonts w:asciiTheme="minorHAnsi" w:hAnsiTheme="minorHAnsi" w:cstheme="minorHAnsi"/>
          <w:b/>
          <w:bCs/>
          <w:iCs/>
          <w:sz w:val="24"/>
          <w:szCs w:val="20"/>
        </w:rPr>
      </w:pPr>
    </w:p>
    <w:p w14:paraId="5A9356BD" w14:textId="4E139F09" w:rsidR="00FF3D85" w:rsidRPr="002A1A5C" w:rsidRDefault="00FF3D85" w:rsidP="006C4098">
      <w:pPr>
        <w:pStyle w:val="tl1"/>
        <w:rPr>
          <w:rFonts w:asciiTheme="minorHAnsi" w:hAnsiTheme="minorHAnsi" w:cstheme="minorHAnsi"/>
          <w:b/>
          <w:bCs/>
          <w:iCs/>
          <w:sz w:val="24"/>
          <w:szCs w:val="20"/>
        </w:rPr>
      </w:pPr>
    </w:p>
    <w:p w14:paraId="61C90624" w14:textId="06404D58" w:rsidR="00FF3D85" w:rsidRPr="002A1A5C" w:rsidRDefault="00FF3D85" w:rsidP="006C4098">
      <w:pPr>
        <w:pStyle w:val="tl1"/>
        <w:rPr>
          <w:rFonts w:asciiTheme="minorHAnsi" w:hAnsiTheme="minorHAnsi" w:cstheme="minorHAnsi"/>
          <w:b/>
          <w:bCs/>
          <w:iCs/>
          <w:sz w:val="24"/>
          <w:szCs w:val="20"/>
        </w:rPr>
      </w:pPr>
    </w:p>
    <w:p w14:paraId="6BE3CE21" w14:textId="68259DE2" w:rsidR="00FF3D85" w:rsidRPr="002A1A5C" w:rsidRDefault="00FF3D85" w:rsidP="006C4098">
      <w:pPr>
        <w:pStyle w:val="tl1"/>
        <w:rPr>
          <w:rFonts w:asciiTheme="minorHAnsi" w:hAnsiTheme="minorHAnsi" w:cstheme="minorHAnsi"/>
          <w:b/>
          <w:bCs/>
          <w:iCs/>
          <w:sz w:val="24"/>
          <w:szCs w:val="20"/>
        </w:rPr>
      </w:pPr>
    </w:p>
    <w:p w14:paraId="0626E3B6" w14:textId="1D1B3477" w:rsidR="00FF3D85" w:rsidRPr="002A1A5C" w:rsidRDefault="00FF3D85" w:rsidP="006C4098">
      <w:pPr>
        <w:pStyle w:val="tl1"/>
        <w:rPr>
          <w:rFonts w:asciiTheme="minorHAnsi" w:hAnsiTheme="minorHAnsi" w:cstheme="minorHAnsi"/>
          <w:b/>
          <w:bCs/>
          <w:iCs/>
          <w:sz w:val="24"/>
          <w:szCs w:val="20"/>
        </w:rPr>
      </w:pPr>
    </w:p>
    <w:p w14:paraId="37B87121" w14:textId="290C4D70" w:rsidR="00FF3D85" w:rsidRPr="002A1A5C" w:rsidRDefault="00FF3D85" w:rsidP="006C4098">
      <w:pPr>
        <w:pStyle w:val="tl1"/>
        <w:rPr>
          <w:rFonts w:asciiTheme="minorHAnsi" w:hAnsiTheme="minorHAnsi" w:cstheme="minorHAnsi"/>
          <w:b/>
          <w:bCs/>
          <w:iCs/>
          <w:sz w:val="24"/>
          <w:szCs w:val="20"/>
        </w:rPr>
      </w:pPr>
    </w:p>
    <w:p w14:paraId="580398AE" w14:textId="26F61E61" w:rsidR="00FF3D85" w:rsidRPr="002A1A5C" w:rsidRDefault="00FF3D85" w:rsidP="006C4098">
      <w:pPr>
        <w:pStyle w:val="tl1"/>
        <w:rPr>
          <w:rFonts w:asciiTheme="minorHAnsi" w:hAnsiTheme="minorHAnsi" w:cstheme="minorHAnsi"/>
          <w:b/>
          <w:bCs/>
          <w:iCs/>
          <w:sz w:val="24"/>
          <w:szCs w:val="20"/>
        </w:rPr>
      </w:pPr>
    </w:p>
    <w:p w14:paraId="4AF83E83" w14:textId="1B37E13E" w:rsidR="00FF3D85" w:rsidRDefault="00FF3D85" w:rsidP="006C4098">
      <w:pPr>
        <w:pStyle w:val="tl1"/>
        <w:rPr>
          <w:rFonts w:asciiTheme="minorHAnsi" w:hAnsiTheme="minorHAnsi" w:cstheme="minorHAnsi"/>
          <w:b/>
          <w:bCs/>
          <w:iCs/>
          <w:sz w:val="24"/>
          <w:szCs w:val="20"/>
        </w:rPr>
      </w:pPr>
    </w:p>
    <w:p w14:paraId="49C8B8E7" w14:textId="362CEA9E" w:rsidR="002F0D88" w:rsidRDefault="002F0D88" w:rsidP="006C4098">
      <w:pPr>
        <w:pStyle w:val="tl1"/>
        <w:rPr>
          <w:rFonts w:asciiTheme="minorHAnsi" w:hAnsiTheme="minorHAnsi" w:cstheme="minorHAnsi"/>
          <w:b/>
          <w:bCs/>
          <w:iCs/>
          <w:sz w:val="24"/>
          <w:szCs w:val="20"/>
        </w:rPr>
      </w:pPr>
    </w:p>
    <w:p w14:paraId="74318843" w14:textId="3CB00B3E" w:rsidR="00CD154E" w:rsidRDefault="00CD154E" w:rsidP="006C4098">
      <w:pPr>
        <w:pStyle w:val="tl1"/>
        <w:rPr>
          <w:rFonts w:asciiTheme="minorHAnsi" w:hAnsiTheme="minorHAnsi" w:cstheme="minorHAnsi"/>
          <w:b/>
          <w:bCs/>
          <w:iCs/>
          <w:sz w:val="24"/>
          <w:szCs w:val="20"/>
        </w:rPr>
      </w:pPr>
    </w:p>
    <w:p w14:paraId="48AC1101" w14:textId="4FF4CA5B" w:rsidR="00CD154E" w:rsidRDefault="00CD154E" w:rsidP="006C4098">
      <w:pPr>
        <w:pStyle w:val="tl1"/>
        <w:rPr>
          <w:rFonts w:asciiTheme="minorHAnsi" w:hAnsiTheme="minorHAnsi" w:cstheme="minorHAnsi"/>
          <w:b/>
          <w:bCs/>
          <w:iCs/>
          <w:sz w:val="24"/>
          <w:szCs w:val="20"/>
        </w:rPr>
      </w:pPr>
    </w:p>
    <w:p w14:paraId="7D03ED21" w14:textId="75661CF5" w:rsidR="00CD154E" w:rsidRDefault="00CD154E" w:rsidP="006C4098">
      <w:pPr>
        <w:pStyle w:val="tl1"/>
        <w:rPr>
          <w:rFonts w:asciiTheme="minorHAnsi" w:hAnsiTheme="minorHAnsi" w:cstheme="minorHAnsi"/>
          <w:b/>
          <w:bCs/>
          <w:iCs/>
          <w:sz w:val="24"/>
          <w:szCs w:val="20"/>
        </w:rPr>
      </w:pPr>
    </w:p>
    <w:p w14:paraId="6971E288" w14:textId="171FD6C9" w:rsidR="00CD154E" w:rsidRDefault="00CD154E" w:rsidP="006C4098">
      <w:pPr>
        <w:pStyle w:val="tl1"/>
        <w:rPr>
          <w:rFonts w:asciiTheme="minorHAnsi" w:hAnsiTheme="minorHAnsi" w:cstheme="minorHAnsi"/>
          <w:b/>
          <w:bCs/>
          <w:iCs/>
          <w:sz w:val="24"/>
          <w:szCs w:val="20"/>
        </w:rPr>
      </w:pPr>
    </w:p>
    <w:p w14:paraId="3B7FA939" w14:textId="1CA50C9B" w:rsidR="00CD154E" w:rsidRDefault="00CD154E" w:rsidP="006C4098">
      <w:pPr>
        <w:pStyle w:val="tl1"/>
        <w:rPr>
          <w:rFonts w:asciiTheme="minorHAnsi" w:hAnsiTheme="minorHAnsi" w:cstheme="minorHAnsi"/>
          <w:b/>
          <w:bCs/>
          <w:iCs/>
          <w:sz w:val="24"/>
          <w:szCs w:val="20"/>
        </w:rPr>
      </w:pPr>
    </w:p>
    <w:p w14:paraId="02E16942" w14:textId="77777777" w:rsidR="00CD154E" w:rsidRPr="002A1A5C" w:rsidRDefault="00CD154E" w:rsidP="006C4098">
      <w:pPr>
        <w:pStyle w:val="tl1"/>
        <w:rPr>
          <w:rFonts w:asciiTheme="minorHAnsi" w:hAnsiTheme="minorHAnsi" w:cstheme="minorHAnsi"/>
          <w:b/>
          <w:bCs/>
          <w:iCs/>
          <w:sz w:val="24"/>
          <w:szCs w:val="20"/>
        </w:rPr>
      </w:pPr>
    </w:p>
    <w:p w14:paraId="3F2D5437" w14:textId="4A4A79FA" w:rsidR="00FF3D85" w:rsidRDefault="00FF3D85" w:rsidP="006C4098">
      <w:pPr>
        <w:pStyle w:val="tl1"/>
        <w:rPr>
          <w:rFonts w:asciiTheme="minorHAnsi" w:hAnsiTheme="minorHAnsi" w:cstheme="minorHAnsi"/>
          <w:b/>
          <w:bCs/>
          <w:iCs/>
          <w:sz w:val="24"/>
          <w:szCs w:val="20"/>
        </w:rPr>
      </w:pPr>
    </w:p>
    <w:p w14:paraId="26364955" w14:textId="3CAF502D" w:rsidR="00B11179" w:rsidRDefault="00B11179" w:rsidP="006C4098">
      <w:pPr>
        <w:pStyle w:val="tl1"/>
        <w:rPr>
          <w:rFonts w:asciiTheme="minorHAnsi" w:hAnsiTheme="minorHAnsi" w:cstheme="minorHAnsi"/>
          <w:b/>
          <w:bCs/>
          <w:iCs/>
          <w:sz w:val="24"/>
          <w:szCs w:val="20"/>
        </w:rPr>
      </w:pPr>
    </w:p>
    <w:p w14:paraId="2CA39D19" w14:textId="03332F11" w:rsidR="00B11179" w:rsidRDefault="00B11179" w:rsidP="006C4098">
      <w:pPr>
        <w:pStyle w:val="tl1"/>
        <w:rPr>
          <w:rFonts w:asciiTheme="minorHAnsi" w:hAnsiTheme="minorHAnsi" w:cstheme="minorHAnsi"/>
          <w:b/>
          <w:bCs/>
          <w:iCs/>
          <w:sz w:val="24"/>
          <w:szCs w:val="20"/>
        </w:rPr>
      </w:pPr>
    </w:p>
    <w:p w14:paraId="5DA158CB" w14:textId="40D51E14" w:rsidR="00B11179" w:rsidRDefault="00B11179" w:rsidP="006C4098">
      <w:pPr>
        <w:pStyle w:val="tl1"/>
        <w:rPr>
          <w:rFonts w:asciiTheme="minorHAnsi" w:hAnsiTheme="minorHAnsi" w:cstheme="minorHAnsi"/>
          <w:b/>
          <w:bCs/>
          <w:iCs/>
          <w:sz w:val="24"/>
          <w:szCs w:val="20"/>
        </w:rPr>
      </w:pPr>
    </w:p>
    <w:p w14:paraId="4AEFB24B" w14:textId="394E3843" w:rsidR="00B11179" w:rsidRDefault="00B11179" w:rsidP="006C4098">
      <w:pPr>
        <w:pStyle w:val="tl1"/>
        <w:rPr>
          <w:rFonts w:asciiTheme="minorHAnsi" w:hAnsiTheme="minorHAnsi" w:cstheme="minorHAnsi"/>
          <w:b/>
          <w:bCs/>
          <w:iCs/>
          <w:sz w:val="24"/>
          <w:szCs w:val="20"/>
        </w:rPr>
      </w:pPr>
    </w:p>
    <w:p w14:paraId="08D121BC" w14:textId="77777777" w:rsidR="00B11179" w:rsidRPr="002A1A5C" w:rsidRDefault="00B11179" w:rsidP="006C4098">
      <w:pPr>
        <w:pStyle w:val="tl1"/>
        <w:rPr>
          <w:rFonts w:asciiTheme="minorHAnsi" w:hAnsiTheme="minorHAnsi" w:cstheme="minorHAnsi"/>
          <w:b/>
          <w:bCs/>
          <w:iCs/>
          <w:sz w:val="24"/>
          <w:szCs w:val="20"/>
        </w:rPr>
      </w:pPr>
    </w:p>
    <w:p w14:paraId="33215FE9" w14:textId="541786A2" w:rsidR="00FF3D85" w:rsidRPr="002A1A5C" w:rsidRDefault="00FF3D85" w:rsidP="006C4098">
      <w:pPr>
        <w:pStyle w:val="tl1"/>
        <w:rPr>
          <w:rFonts w:asciiTheme="minorHAnsi" w:hAnsiTheme="minorHAnsi" w:cstheme="minorHAnsi"/>
          <w:b/>
          <w:bCs/>
          <w:iCs/>
          <w:sz w:val="24"/>
          <w:szCs w:val="20"/>
        </w:rPr>
      </w:pPr>
    </w:p>
    <w:p w14:paraId="0B7918D7" w14:textId="1E20B296" w:rsidR="006C4098" w:rsidRPr="002A1A5C" w:rsidRDefault="006C4098" w:rsidP="006C4098">
      <w:pPr>
        <w:pStyle w:val="tl1"/>
        <w:rPr>
          <w:rFonts w:asciiTheme="minorHAnsi" w:hAnsiTheme="minorHAnsi" w:cstheme="minorHAnsi"/>
          <w:bCs/>
          <w:iCs/>
          <w:sz w:val="24"/>
          <w:szCs w:val="20"/>
        </w:rPr>
      </w:pPr>
      <w:r w:rsidRPr="002A1A5C">
        <w:rPr>
          <w:rFonts w:asciiTheme="minorHAnsi" w:hAnsiTheme="minorHAnsi" w:cstheme="minorHAnsi"/>
          <w:b/>
          <w:bCs/>
          <w:iCs/>
          <w:sz w:val="24"/>
          <w:szCs w:val="20"/>
        </w:rPr>
        <w:lastRenderedPageBreak/>
        <w:t>C. OBCHODNÉ PODMIENKY</w:t>
      </w:r>
    </w:p>
    <w:p w14:paraId="3FBAA262" w14:textId="77777777" w:rsidR="006C4098" w:rsidRPr="002A1A5C" w:rsidRDefault="006C4098" w:rsidP="006C4098">
      <w:pPr>
        <w:pStyle w:val="tl1"/>
        <w:rPr>
          <w:rFonts w:asciiTheme="minorHAnsi" w:hAnsiTheme="minorHAnsi" w:cstheme="minorHAnsi"/>
          <w:b/>
          <w:bCs/>
          <w:iCs/>
          <w:sz w:val="20"/>
          <w:szCs w:val="20"/>
        </w:rPr>
      </w:pPr>
    </w:p>
    <w:p w14:paraId="75F45EDE" w14:textId="69E6607D"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1. Verejný obstarávateľ určuje svoje obchodné podmienky realiz</w:t>
      </w:r>
      <w:r w:rsidR="00B2730B" w:rsidRPr="002A1A5C">
        <w:rPr>
          <w:rFonts w:asciiTheme="minorHAnsi" w:hAnsiTheme="minorHAnsi" w:cstheme="minorHAnsi"/>
          <w:sz w:val="20"/>
          <w:szCs w:val="20"/>
        </w:rPr>
        <w:t>ácie predmetu zákazky v zmluve o dielo, ktorá bude uzavretá</w:t>
      </w:r>
      <w:r w:rsidRPr="002A1A5C">
        <w:rPr>
          <w:rFonts w:asciiTheme="minorHAnsi" w:hAnsiTheme="minorHAnsi" w:cstheme="minorHAnsi"/>
          <w:sz w:val="20"/>
          <w:szCs w:val="20"/>
        </w:rPr>
        <w:t xml:space="preserve"> </w:t>
      </w:r>
      <w:r w:rsidR="00B2730B" w:rsidRPr="002A1A5C">
        <w:rPr>
          <w:rFonts w:asciiTheme="minorHAnsi" w:hAnsiTheme="minorHAnsi" w:cstheme="minorHAnsi"/>
          <w:sz w:val="20"/>
          <w:szCs w:val="20"/>
        </w:rPr>
        <w:t>s úspešným uchádzačom.</w:t>
      </w:r>
      <w:r w:rsidRPr="002A1A5C">
        <w:rPr>
          <w:rFonts w:asciiTheme="minorHAnsi" w:hAnsiTheme="minorHAnsi" w:cstheme="minorHAnsi"/>
          <w:sz w:val="20"/>
          <w:szCs w:val="20"/>
        </w:rPr>
        <w:t xml:space="preserve"> Zmluv</w:t>
      </w:r>
      <w:r w:rsidR="00B2730B" w:rsidRPr="002A1A5C">
        <w:rPr>
          <w:rFonts w:asciiTheme="minorHAnsi" w:hAnsiTheme="minorHAnsi" w:cstheme="minorHAnsi"/>
          <w:sz w:val="20"/>
          <w:szCs w:val="20"/>
        </w:rPr>
        <w:t xml:space="preserve">a o dielo tvorí prílohu č. </w:t>
      </w:r>
      <w:r w:rsidR="00DF77A4" w:rsidRPr="002A1A5C">
        <w:rPr>
          <w:rFonts w:asciiTheme="minorHAnsi" w:hAnsiTheme="minorHAnsi" w:cstheme="minorHAnsi"/>
          <w:sz w:val="20"/>
          <w:szCs w:val="20"/>
        </w:rPr>
        <w:t>1</w:t>
      </w:r>
      <w:r w:rsidR="00B2730B" w:rsidRPr="002A1A5C">
        <w:rPr>
          <w:rFonts w:asciiTheme="minorHAnsi" w:hAnsiTheme="minorHAnsi" w:cstheme="minorHAnsi"/>
          <w:sz w:val="20"/>
          <w:szCs w:val="20"/>
        </w:rPr>
        <w:t xml:space="preserve"> </w:t>
      </w:r>
      <w:r w:rsidRPr="002A1A5C">
        <w:rPr>
          <w:rFonts w:asciiTheme="minorHAnsi" w:hAnsiTheme="minorHAnsi" w:cstheme="minorHAnsi"/>
          <w:sz w:val="20"/>
          <w:szCs w:val="20"/>
        </w:rPr>
        <w:t xml:space="preserve">týchto </w:t>
      </w:r>
      <w:r w:rsidR="00336345" w:rsidRPr="002A1A5C">
        <w:rPr>
          <w:rFonts w:asciiTheme="minorHAnsi" w:hAnsiTheme="minorHAnsi" w:cstheme="minorHAnsi"/>
          <w:sz w:val="20"/>
          <w:szCs w:val="20"/>
        </w:rPr>
        <w:t>Súťažných podkladov</w:t>
      </w:r>
      <w:r w:rsidRPr="002A1A5C">
        <w:rPr>
          <w:rFonts w:asciiTheme="minorHAnsi" w:hAnsiTheme="minorHAnsi" w:cstheme="minorHAnsi"/>
          <w:sz w:val="20"/>
          <w:szCs w:val="20"/>
        </w:rPr>
        <w:t>.</w:t>
      </w:r>
      <w:r w:rsidR="00091C3A" w:rsidRPr="002A1A5C">
        <w:rPr>
          <w:rFonts w:asciiTheme="minorHAnsi" w:hAnsiTheme="minorHAnsi" w:cstheme="minorHAnsi"/>
          <w:sz w:val="20"/>
          <w:szCs w:val="20"/>
        </w:rPr>
        <w:t xml:space="preserve"> Uchádzač predložením ponuky vyjadruje súhlas so zmluvnými podmienkami, ktoré verejný obstarávateľ uviedol v prílohe č. 1 týchto SP.</w:t>
      </w:r>
    </w:p>
    <w:p w14:paraId="0A9A3850" w14:textId="5E647EC7" w:rsidR="006C4098" w:rsidRPr="002A1A5C" w:rsidRDefault="006C4098" w:rsidP="006C4098">
      <w:pPr>
        <w:pStyle w:val="tl1"/>
        <w:rPr>
          <w:rFonts w:asciiTheme="minorHAnsi" w:hAnsiTheme="minorHAnsi" w:cstheme="minorHAnsi"/>
          <w:sz w:val="20"/>
          <w:szCs w:val="20"/>
        </w:rPr>
      </w:pPr>
    </w:p>
    <w:p w14:paraId="1EA1C427" w14:textId="6C9EB372" w:rsidR="005275D7" w:rsidRPr="002A1A5C" w:rsidRDefault="00091C3A" w:rsidP="005275D7">
      <w:pPr>
        <w:pStyle w:val="tl1"/>
        <w:rPr>
          <w:rFonts w:asciiTheme="minorHAnsi" w:hAnsiTheme="minorHAnsi" w:cstheme="minorHAnsi"/>
          <w:sz w:val="20"/>
          <w:szCs w:val="20"/>
        </w:rPr>
      </w:pPr>
      <w:r w:rsidRPr="002A1A5C">
        <w:rPr>
          <w:rFonts w:asciiTheme="minorHAnsi" w:hAnsiTheme="minorHAnsi" w:cstheme="minorHAnsi"/>
          <w:sz w:val="20"/>
          <w:szCs w:val="20"/>
        </w:rPr>
        <w:t>2</w:t>
      </w:r>
      <w:r w:rsidR="006C4098" w:rsidRPr="002A1A5C">
        <w:rPr>
          <w:rFonts w:asciiTheme="minorHAnsi" w:hAnsiTheme="minorHAnsi" w:cstheme="minorHAnsi"/>
          <w:sz w:val="20"/>
          <w:szCs w:val="20"/>
        </w:rPr>
        <w:t xml:space="preserve">. </w:t>
      </w:r>
      <w:r w:rsidRPr="002A1A5C">
        <w:rPr>
          <w:rFonts w:asciiTheme="minorHAnsi" w:hAnsiTheme="minorHAnsi" w:cstheme="minorHAnsi"/>
          <w:sz w:val="20"/>
          <w:szCs w:val="20"/>
        </w:rPr>
        <w:t xml:space="preserve">Verejný obstarávateľ </w:t>
      </w:r>
      <w:r w:rsidR="00864E06" w:rsidRPr="002A1A5C">
        <w:rPr>
          <w:rFonts w:asciiTheme="minorHAnsi" w:hAnsiTheme="minorHAnsi" w:cstheme="minorHAnsi"/>
          <w:sz w:val="20"/>
          <w:szCs w:val="20"/>
        </w:rPr>
        <w:t>považuje zmluvné podmienky uvedené v prílohe č.1 týchto SP za nemenné s výnimkou zmien vo formálnych náležitostiach zmluvy a takých zmien, ktoré by pozíciu verejného obstarávateľa (objednávateľa) oproti úspešnému uchádzačovi (zhotoviteľovi) zvýhodňovali (išli by v neprospech úspešného uchádzača).</w:t>
      </w:r>
    </w:p>
    <w:p w14:paraId="1296F555" w14:textId="77777777" w:rsidR="005275D7" w:rsidRPr="002A1A5C" w:rsidRDefault="005275D7" w:rsidP="005275D7">
      <w:pPr>
        <w:pStyle w:val="tl1"/>
        <w:rPr>
          <w:rFonts w:asciiTheme="minorHAnsi" w:hAnsiTheme="minorHAnsi" w:cstheme="minorHAnsi"/>
          <w:sz w:val="20"/>
          <w:szCs w:val="20"/>
        </w:rPr>
      </w:pPr>
    </w:p>
    <w:p w14:paraId="5A8845BD" w14:textId="77777777" w:rsidR="005275D7" w:rsidRPr="002A1A5C" w:rsidRDefault="005275D7" w:rsidP="006C4098">
      <w:pPr>
        <w:pStyle w:val="tl1"/>
        <w:rPr>
          <w:rFonts w:asciiTheme="minorHAnsi" w:hAnsiTheme="minorHAnsi" w:cstheme="minorHAnsi"/>
          <w:sz w:val="20"/>
          <w:szCs w:val="20"/>
        </w:rPr>
      </w:pPr>
    </w:p>
    <w:p w14:paraId="145F5F88" w14:textId="77777777" w:rsidR="006C4098" w:rsidRPr="002A1A5C" w:rsidRDefault="006C4098" w:rsidP="006C4098">
      <w:pPr>
        <w:pStyle w:val="tl1"/>
        <w:rPr>
          <w:rFonts w:asciiTheme="minorHAnsi" w:hAnsiTheme="minorHAnsi" w:cstheme="minorHAnsi"/>
          <w:sz w:val="20"/>
          <w:szCs w:val="20"/>
        </w:rPr>
      </w:pPr>
    </w:p>
    <w:p w14:paraId="29E09C3B" w14:textId="77777777" w:rsidR="006C4098" w:rsidRPr="002A1A5C" w:rsidRDefault="006C4098" w:rsidP="006C4098">
      <w:pPr>
        <w:pStyle w:val="tl1"/>
        <w:rPr>
          <w:rFonts w:asciiTheme="minorHAnsi" w:hAnsiTheme="minorHAnsi" w:cstheme="minorHAnsi"/>
          <w:b/>
          <w:sz w:val="20"/>
          <w:szCs w:val="20"/>
        </w:rPr>
      </w:pPr>
    </w:p>
    <w:p w14:paraId="28D64346" w14:textId="77777777" w:rsidR="006C4098" w:rsidRPr="002A1A5C" w:rsidRDefault="006C4098" w:rsidP="006C4098">
      <w:pPr>
        <w:tabs>
          <w:tab w:val="left" w:pos="5010"/>
        </w:tabs>
        <w:rPr>
          <w:rFonts w:asciiTheme="minorHAnsi" w:hAnsiTheme="minorHAnsi" w:cstheme="minorHAnsi"/>
          <w:b/>
          <w:bCs/>
          <w:szCs w:val="20"/>
          <w:lang w:eastAsia="sk-SK"/>
        </w:rPr>
      </w:pPr>
    </w:p>
    <w:p w14:paraId="3EDFA4FA" w14:textId="498776F6" w:rsidR="006C4098" w:rsidRDefault="006C4098" w:rsidP="006C4098">
      <w:pPr>
        <w:tabs>
          <w:tab w:val="left" w:pos="5010"/>
        </w:tabs>
        <w:rPr>
          <w:rFonts w:asciiTheme="minorHAnsi" w:hAnsiTheme="minorHAnsi" w:cstheme="minorHAnsi"/>
          <w:b/>
          <w:bCs/>
          <w:szCs w:val="20"/>
          <w:lang w:eastAsia="sk-SK"/>
        </w:rPr>
      </w:pPr>
    </w:p>
    <w:p w14:paraId="6CEBAAB5" w14:textId="40D4DF23" w:rsidR="00DA25B3" w:rsidRDefault="00DA25B3" w:rsidP="006C4098">
      <w:pPr>
        <w:tabs>
          <w:tab w:val="left" w:pos="5010"/>
        </w:tabs>
        <w:rPr>
          <w:rFonts w:asciiTheme="minorHAnsi" w:hAnsiTheme="minorHAnsi" w:cstheme="minorHAnsi"/>
          <w:b/>
          <w:bCs/>
          <w:szCs w:val="20"/>
          <w:lang w:eastAsia="sk-SK"/>
        </w:rPr>
      </w:pPr>
    </w:p>
    <w:p w14:paraId="4181158F" w14:textId="313F996E" w:rsidR="00DA25B3" w:rsidRDefault="00DA25B3" w:rsidP="006C4098">
      <w:pPr>
        <w:tabs>
          <w:tab w:val="left" w:pos="5010"/>
        </w:tabs>
        <w:rPr>
          <w:rFonts w:asciiTheme="minorHAnsi" w:hAnsiTheme="minorHAnsi" w:cstheme="minorHAnsi"/>
          <w:b/>
          <w:bCs/>
          <w:szCs w:val="20"/>
          <w:lang w:eastAsia="sk-SK"/>
        </w:rPr>
      </w:pPr>
    </w:p>
    <w:p w14:paraId="6FEDF18A" w14:textId="67A14F30" w:rsidR="00DA25B3" w:rsidRDefault="00DA25B3" w:rsidP="006C4098">
      <w:pPr>
        <w:tabs>
          <w:tab w:val="left" w:pos="5010"/>
        </w:tabs>
        <w:rPr>
          <w:rFonts w:asciiTheme="minorHAnsi" w:hAnsiTheme="minorHAnsi" w:cstheme="minorHAnsi"/>
          <w:b/>
          <w:bCs/>
          <w:szCs w:val="20"/>
          <w:lang w:eastAsia="sk-SK"/>
        </w:rPr>
      </w:pPr>
    </w:p>
    <w:p w14:paraId="3267D0B6" w14:textId="23BADD51" w:rsidR="00DA25B3" w:rsidRDefault="00DA25B3" w:rsidP="006C4098">
      <w:pPr>
        <w:tabs>
          <w:tab w:val="left" w:pos="5010"/>
        </w:tabs>
        <w:rPr>
          <w:rFonts w:asciiTheme="minorHAnsi" w:hAnsiTheme="minorHAnsi" w:cstheme="minorHAnsi"/>
          <w:b/>
          <w:bCs/>
          <w:szCs w:val="20"/>
          <w:lang w:eastAsia="sk-SK"/>
        </w:rPr>
      </w:pPr>
    </w:p>
    <w:p w14:paraId="52C92957" w14:textId="1C464746" w:rsidR="00DA25B3" w:rsidRDefault="00DA25B3" w:rsidP="006C4098">
      <w:pPr>
        <w:tabs>
          <w:tab w:val="left" w:pos="5010"/>
        </w:tabs>
        <w:rPr>
          <w:rFonts w:asciiTheme="minorHAnsi" w:hAnsiTheme="minorHAnsi" w:cstheme="minorHAnsi"/>
          <w:b/>
          <w:bCs/>
          <w:szCs w:val="20"/>
          <w:lang w:eastAsia="sk-SK"/>
        </w:rPr>
      </w:pPr>
    </w:p>
    <w:p w14:paraId="4F29019A" w14:textId="1072F845" w:rsidR="00DA25B3" w:rsidRDefault="00DA25B3" w:rsidP="006C4098">
      <w:pPr>
        <w:tabs>
          <w:tab w:val="left" w:pos="5010"/>
        </w:tabs>
        <w:rPr>
          <w:rFonts w:asciiTheme="minorHAnsi" w:hAnsiTheme="minorHAnsi" w:cstheme="minorHAnsi"/>
          <w:b/>
          <w:bCs/>
          <w:szCs w:val="20"/>
          <w:lang w:eastAsia="sk-SK"/>
        </w:rPr>
      </w:pPr>
    </w:p>
    <w:p w14:paraId="25AB1A3A" w14:textId="357A2AC6" w:rsidR="00DA25B3" w:rsidRDefault="00DA25B3" w:rsidP="006C4098">
      <w:pPr>
        <w:tabs>
          <w:tab w:val="left" w:pos="5010"/>
        </w:tabs>
        <w:rPr>
          <w:rFonts w:asciiTheme="minorHAnsi" w:hAnsiTheme="minorHAnsi" w:cstheme="minorHAnsi"/>
          <w:b/>
          <w:bCs/>
          <w:szCs w:val="20"/>
          <w:lang w:eastAsia="sk-SK"/>
        </w:rPr>
      </w:pPr>
    </w:p>
    <w:p w14:paraId="2AC7B663" w14:textId="3EBB27DB" w:rsidR="00DA25B3" w:rsidRDefault="00DA25B3" w:rsidP="006C4098">
      <w:pPr>
        <w:tabs>
          <w:tab w:val="left" w:pos="5010"/>
        </w:tabs>
        <w:rPr>
          <w:rFonts w:asciiTheme="minorHAnsi" w:hAnsiTheme="minorHAnsi" w:cstheme="minorHAnsi"/>
          <w:b/>
          <w:bCs/>
          <w:szCs w:val="20"/>
          <w:lang w:eastAsia="sk-SK"/>
        </w:rPr>
      </w:pPr>
    </w:p>
    <w:p w14:paraId="2CF4CE15" w14:textId="77777777" w:rsidR="00DA25B3" w:rsidRPr="002A1A5C" w:rsidRDefault="00DA25B3" w:rsidP="006C4098">
      <w:pPr>
        <w:tabs>
          <w:tab w:val="left" w:pos="5010"/>
        </w:tabs>
        <w:rPr>
          <w:rFonts w:asciiTheme="minorHAnsi" w:hAnsiTheme="minorHAnsi" w:cstheme="minorHAnsi"/>
          <w:b/>
          <w:bCs/>
          <w:szCs w:val="20"/>
          <w:lang w:eastAsia="sk-SK"/>
        </w:rPr>
      </w:pPr>
    </w:p>
    <w:p w14:paraId="24C8EEC7" w14:textId="77777777" w:rsidR="006C4098" w:rsidRPr="002A1A5C" w:rsidRDefault="006C4098" w:rsidP="006C4098">
      <w:pPr>
        <w:tabs>
          <w:tab w:val="left" w:pos="5010"/>
        </w:tabs>
        <w:rPr>
          <w:rFonts w:asciiTheme="minorHAnsi" w:hAnsiTheme="minorHAnsi" w:cstheme="minorHAnsi"/>
          <w:b/>
          <w:bCs/>
          <w:szCs w:val="20"/>
          <w:lang w:eastAsia="sk-SK"/>
        </w:rPr>
      </w:pPr>
    </w:p>
    <w:p w14:paraId="4B7D079B" w14:textId="1F42702F" w:rsidR="006C4098" w:rsidRDefault="006C4098" w:rsidP="006C4098">
      <w:pPr>
        <w:tabs>
          <w:tab w:val="left" w:pos="5010"/>
        </w:tabs>
        <w:rPr>
          <w:rFonts w:asciiTheme="minorHAnsi" w:hAnsiTheme="minorHAnsi" w:cstheme="minorHAnsi"/>
          <w:b/>
          <w:bCs/>
          <w:szCs w:val="20"/>
          <w:lang w:eastAsia="sk-SK"/>
        </w:rPr>
      </w:pPr>
    </w:p>
    <w:p w14:paraId="52D68015" w14:textId="7ED470AD" w:rsidR="00E72BC8" w:rsidRDefault="00E72BC8" w:rsidP="006C4098">
      <w:pPr>
        <w:tabs>
          <w:tab w:val="left" w:pos="5010"/>
        </w:tabs>
        <w:rPr>
          <w:rFonts w:asciiTheme="minorHAnsi" w:hAnsiTheme="minorHAnsi" w:cstheme="minorHAnsi"/>
          <w:b/>
          <w:bCs/>
          <w:szCs w:val="20"/>
          <w:lang w:eastAsia="sk-SK"/>
        </w:rPr>
      </w:pPr>
    </w:p>
    <w:p w14:paraId="36F39CE7" w14:textId="04835FAA" w:rsidR="00177860" w:rsidRDefault="00177860" w:rsidP="006C4098">
      <w:pPr>
        <w:tabs>
          <w:tab w:val="left" w:pos="5010"/>
        </w:tabs>
        <w:rPr>
          <w:rFonts w:asciiTheme="minorHAnsi" w:hAnsiTheme="minorHAnsi" w:cstheme="minorHAnsi"/>
          <w:b/>
          <w:bCs/>
          <w:szCs w:val="20"/>
          <w:lang w:eastAsia="sk-SK"/>
        </w:rPr>
      </w:pPr>
    </w:p>
    <w:p w14:paraId="3EF9C2BE" w14:textId="1CD0520D" w:rsidR="00177860" w:rsidRDefault="00177860" w:rsidP="006C4098">
      <w:pPr>
        <w:tabs>
          <w:tab w:val="left" w:pos="5010"/>
        </w:tabs>
        <w:rPr>
          <w:rFonts w:asciiTheme="minorHAnsi" w:hAnsiTheme="minorHAnsi" w:cstheme="minorHAnsi"/>
          <w:b/>
          <w:bCs/>
          <w:szCs w:val="20"/>
          <w:lang w:eastAsia="sk-SK"/>
        </w:rPr>
      </w:pPr>
    </w:p>
    <w:p w14:paraId="7EE887CD" w14:textId="2B7B614E" w:rsidR="00177860" w:rsidRDefault="00177860" w:rsidP="006C4098">
      <w:pPr>
        <w:tabs>
          <w:tab w:val="left" w:pos="5010"/>
        </w:tabs>
        <w:rPr>
          <w:rFonts w:asciiTheme="minorHAnsi" w:hAnsiTheme="minorHAnsi" w:cstheme="minorHAnsi"/>
          <w:b/>
          <w:bCs/>
          <w:szCs w:val="20"/>
          <w:lang w:eastAsia="sk-SK"/>
        </w:rPr>
      </w:pPr>
    </w:p>
    <w:p w14:paraId="3750BDCF" w14:textId="64A0B16C" w:rsidR="00B11179" w:rsidRDefault="00B11179" w:rsidP="006C4098">
      <w:pPr>
        <w:tabs>
          <w:tab w:val="left" w:pos="5010"/>
        </w:tabs>
        <w:rPr>
          <w:rFonts w:asciiTheme="minorHAnsi" w:hAnsiTheme="minorHAnsi" w:cstheme="minorHAnsi"/>
          <w:b/>
          <w:bCs/>
          <w:szCs w:val="20"/>
          <w:lang w:eastAsia="sk-SK"/>
        </w:rPr>
      </w:pPr>
    </w:p>
    <w:p w14:paraId="03C36B22" w14:textId="751EDD3C" w:rsidR="00B11179" w:rsidRDefault="00B11179" w:rsidP="006C4098">
      <w:pPr>
        <w:tabs>
          <w:tab w:val="left" w:pos="5010"/>
        </w:tabs>
        <w:rPr>
          <w:rFonts w:asciiTheme="minorHAnsi" w:hAnsiTheme="minorHAnsi" w:cstheme="minorHAnsi"/>
          <w:b/>
          <w:bCs/>
          <w:szCs w:val="20"/>
          <w:lang w:eastAsia="sk-SK"/>
        </w:rPr>
      </w:pPr>
    </w:p>
    <w:p w14:paraId="3C1A2BA7" w14:textId="6347F9E4" w:rsidR="00B11179" w:rsidRDefault="00B11179" w:rsidP="006C4098">
      <w:pPr>
        <w:tabs>
          <w:tab w:val="left" w:pos="5010"/>
        </w:tabs>
        <w:rPr>
          <w:rFonts w:asciiTheme="minorHAnsi" w:hAnsiTheme="minorHAnsi" w:cstheme="minorHAnsi"/>
          <w:b/>
          <w:bCs/>
          <w:szCs w:val="20"/>
          <w:lang w:eastAsia="sk-SK"/>
        </w:rPr>
      </w:pPr>
    </w:p>
    <w:p w14:paraId="5B4A84AE" w14:textId="429D7781" w:rsidR="00B11179" w:rsidRDefault="00B11179" w:rsidP="006C4098">
      <w:pPr>
        <w:tabs>
          <w:tab w:val="left" w:pos="5010"/>
        </w:tabs>
        <w:rPr>
          <w:rFonts w:asciiTheme="minorHAnsi" w:hAnsiTheme="minorHAnsi" w:cstheme="minorHAnsi"/>
          <w:b/>
          <w:bCs/>
          <w:szCs w:val="20"/>
          <w:lang w:eastAsia="sk-SK"/>
        </w:rPr>
      </w:pPr>
    </w:p>
    <w:p w14:paraId="2DFE7A6A" w14:textId="5D91CFA1" w:rsidR="00B11179" w:rsidRDefault="00B11179" w:rsidP="006C4098">
      <w:pPr>
        <w:tabs>
          <w:tab w:val="left" w:pos="5010"/>
        </w:tabs>
        <w:rPr>
          <w:rFonts w:asciiTheme="minorHAnsi" w:hAnsiTheme="minorHAnsi" w:cstheme="minorHAnsi"/>
          <w:b/>
          <w:bCs/>
          <w:szCs w:val="20"/>
          <w:lang w:eastAsia="sk-SK"/>
        </w:rPr>
      </w:pPr>
    </w:p>
    <w:p w14:paraId="3DD72B4E" w14:textId="269C0598" w:rsidR="00B11179" w:rsidRDefault="00B11179" w:rsidP="006C4098">
      <w:pPr>
        <w:tabs>
          <w:tab w:val="left" w:pos="5010"/>
        </w:tabs>
        <w:rPr>
          <w:rFonts w:asciiTheme="minorHAnsi" w:hAnsiTheme="minorHAnsi" w:cstheme="minorHAnsi"/>
          <w:b/>
          <w:bCs/>
          <w:szCs w:val="20"/>
          <w:lang w:eastAsia="sk-SK"/>
        </w:rPr>
      </w:pPr>
    </w:p>
    <w:p w14:paraId="4A8F6DB6" w14:textId="1838D236" w:rsidR="00B11179" w:rsidRDefault="00B11179" w:rsidP="006C4098">
      <w:pPr>
        <w:tabs>
          <w:tab w:val="left" w:pos="5010"/>
        </w:tabs>
        <w:rPr>
          <w:rFonts w:asciiTheme="minorHAnsi" w:hAnsiTheme="minorHAnsi" w:cstheme="minorHAnsi"/>
          <w:b/>
          <w:bCs/>
          <w:szCs w:val="20"/>
          <w:lang w:eastAsia="sk-SK"/>
        </w:rPr>
      </w:pPr>
    </w:p>
    <w:p w14:paraId="56E522F4" w14:textId="4B2475EA" w:rsidR="00B11179" w:rsidRDefault="00B11179" w:rsidP="006C4098">
      <w:pPr>
        <w:tabs>
          <w:tab w:val="left" w:pos="5010"/>
        </w:tabs>
        <w:rPr>
          <w:rFonts w:asciiTheme="minorHAnsi" w:hAnsiTheme="minorHAnsi" w:cstheme="minorHAnsi"/>
          <w:b/>
          <w:bCs/>
          <w:szCs w:val="20"/>
          <w:lang w:eastAsia="sk-SK"/>
        </w:rPr>
      </w:pPr>
    </w:p>
    <w:p w14:paraId="50CC743D" w14:textId="5D0A6E6B" w:rsidR="00B11179" w:rsidRDefault="00B11179" w:rsidP="006C4098">
      <w:pPr>
        <w:tabs>
          <w:tab w:val="left" w:pos="5010"/>
        </w:tabs>
        <w:rPr>
          <w:rFonts w:asciiTheme="minorHAnsi" w:hAnsiTheme="minorHAnsi" w:cstheme="minorHAnsi"/>
          <w:b/>
          <w:bCs/>
          <w:szCs w:val="20"/>
          <w:lang w:eastAsia="sk-SK"/>
        </w:rPr>
      </w:pPr>
    </w:p>
    <w:p w14:paraId="743AF1E2" w14:textId="6438D419" w:rsidR="00B11179" w:rsidRDefault="00B11179" w:rsidP="006C4098">
      <w:pPr>
        <w:tabs>
          <w:tab w:val="left" w:pos="5010"/>
        </w:tabs>
        <w:rPr>
          <w:rFonts w:asciiTheme="minorHAnsi" w:hAnsiTheme="minorHAnsi" w:cstheme="minorHAnsi"/>
          <w:b/>
          <w:bCs/>
          <w:szCs w:val="20"/>
          <w:lang w:eastAsia="sk-SK"/>
        </w:rPr>
      </w:pPr>
    </w:p>
    <w:p w14:paraId="732DBE30" w14:textId="610B69F2" w:rsidR="00B11179" w:rsidRDefault="00B11179" w:rsidP="006C4098">
      <w:pPr>
        <w:tabs>
          <w:tab w:val="left" w:pos="5010"/>
        </w:tabs>
        <w:rPr>
          <w:rFonts w:asciiTheme="minorHAnsi" w:hAnsiTheme="minorHAnsi" w:cstheme="minorHAnsi"/>
          <w:b/>
          <w:bCs/>
          <w:szCs w:val="20"/>
          <w:lang w:eastAsia="sk-SK"/>
        </w:rPr>
      </w:pPr>
    </w:p>
    <w:p w14:paraId="0DEC629A" w14:textId="03B9805A" w:rsidR="00B11179" w:rsidRDefault="00B11179" w:rsidP="006C4098">
      <w:pPr>
        <w:tabs>
          <w:tab w:val="left" w:pos="5010"/>
        </w:tabs>
        <w:rPr>
          <w:rFonts w:asciiTheme="minorHAnsi" w:hAnsiTheme="minorHAnsi" w:cstheme="minorHAnsi"/>
          <w:b/>
          <w:bCs/>
          <w:szCs w:val="20"/>
          <w:lang w:eastAsia="sk-SK"/>
        </w:rPr>
      </w:pPr>
    </w:p>
    <w:p w14:paraId="7E7DBE54" w14:textId="58962263" w:rsidR="00B11179" w:rsidRDefault="00B11179" w:rsidP="006C4098">
      <w:pPr>
        <w:tabs>
          <w:tab w:val="left" w:pos="5010"/>
        </w:tabs>
        <w:rPr>
          <w:rFonts w:asciiTheme="minorHAnsi" w:hAnsiTheme="minorHAnsi" w:cstheme="minorHAnsi"/>
          <w:b/>
          <w:bCs/>
          <w:szCs w:val="20"/>
          <w:lang w:eastAsia="sk-SK"/>
        </w:rPr>
      </w:pPr>
    </w:p>
    <w:p w14:paraId="12B2180B" w14:textId="7FA34970" w:rsidR="00B11179" w:rsidRDefault="00B11179" w:rsidP="006C4098">
      <w:pPr>
        <w:tabs>
          <w:tab w:val="left" w:pos="5010"/>
        </w:tabs>
        <w:rPr>
          <w:rFonts w:asciiTheme="minorHAnsi" w:hAnsiTheme="minorHAnsi" w:cstheme="minorHAnsi"/>
          <w:b/>
          <w:bCs/>
          <w:szCs w:val="20"/>
          <w:lang w:eastAsia="sk-SK"/>
        </w:rPr>
      </w:pPr>
    </w:p>
    <w:p w14:paraId="3645577B" w14:textId="77777777" w:rsidR="00B11179" w:rsidRDefault="00B11179" w:rsidP="006C4098">
      <w:pPr>
        <w:tabs>
          <w:tab w:val="left" w:pos="5010"/>
        </w:tabs>
        <w:rPr>
          <w:rFonts w:asciiTheme="minorHAnsi" w:hAnsiTheme="minorHAnsi" w:cstheme="minorHAnsi"/>
          <w:b/>
          <w:bCs/>
          <w:szCs w:val="20"/>
          <w:lang w:eastAsia="sk-SK"/>
        </w:rPr>
      </w:pPr>
    </w:p>
    <w:p w14:paraId="4DB3101D" w14:textId="3E4A594D" w:rsidR="00177860" w:rsidRDefault="00177860" w:rsidP="006C4098">
      <w:pPr>
        <w:tabs>
          <w:tab w:val="left" w:pos="5010"/>
        </w:tabs>
        <w:rPr>
          <w:rFonts w:asciiTheme="minorHAnsi" w:hAnsiTheme="minorHAnsi" w:cstheme="minorHAnsi"/>
          <w:b/>
          <w:bCs/>
          <w:szCs w:val="20"/>
          <w:lang w:eastAsia="sk-SK"/>
        </w:rPr>
      </w:pPr>
    </w:p>
    <w:p w14:paraId="4550A6A4" w14:textId="77777777" w:rsidR="00177860" w:rsidRDefault="00177860" w:rsidP="006C4098">
      <w:pPr>
        <w:tabs>
          <w:tab w:val="left" w:pos="5010"/>
        </w:tabs>
        <w:rPr>
          <w:rFonts w:asciiTheme="minorHAnsi" w:hAnsiTheme="minorHAnsi" w:cstheme="minorHAnsi"/>
          <w:b/>
          <w:bCs/>
          <w:szCs w:val="20"/>
          <w:lang w:eastAsia="sk-SK"/>
        </w:rPr>
      </w:pPr>
    </w:p>
    <w:p w14:paraId="3B1C4FCB" w14:textId="1589588C" w:rsidR="00E72BC8" w:rsidRDefault="00E72BC8" w:rsidP="006C4098">
      <w:pPr>
        <w:tabs>
          <w:tab w:val="left" w:pos="5010"/>
        </w:tabs>
        <w:rPr>
          <w:rFonts w:asciiTheme="minorHAnsi" w:hAnsiTheme="minorHAnsi" w:cstheme="minorHAnsi"/>
          <w:b/>
          <w:bCs/>
          <w:szCs w:val="20"/>
          <w:lang w:eastAsia="sk-SK"/>
        </w:rPr>
      </w:pPr>
    </w:p>
    <w:p w14:paraId="5116BADD" w14:textId="4232BC5E" w:rsidR="00E72BC8" w:rsidRDefault="00E72BC8" w:rsidP="006C4098">
      <w:pPr>
        <w:tabs>
          <w:tab w:val="left" w:pos="5010"/>
        </w:tabs>
        <w:rPr>
          <w:rFonts w:asciiTheme="minorHAnsi" w:hAnsiTheme="minorHAnsi" w:cstheme="minorHAnsi"/>
          <w:b/>
          <w:bCs/>
          <w:szCs w:val="20"/>
          <w:lang w:eastAsia="sk-SK"/>
        </w:rPr>
      </w:pPr>
    </w:p>
    <w:p w14:paraId="7CA16B4C" w14:textId="066A5C26" w:rsidR="006C4098" w:rsidRPr="002A1A5C" w:rsidRDefault="006C4098" w:rsidP="006C4098">
      <w:pPr>
        <w:tabs>
          <w:tab w:val="left" w:pos="5010"/>
        </w:tabs>
        <w:rPr>
          <w:rFonts w:asciiTheme="minorHAnsi" w:hAnsiTheme="minorHAnsi" w:cstheme="minorHAnsi"/>
          <w:b/>
          <w:bCs/>
          <w:iCs/>
          <w:szCs w:val="20"/>
        </w:rPr>
      </w:pPr>
      <w:r w:rsidRPr="002A1A5C">
        <w:rPr>
          <w:rFonts w:asciiTheme="minorHAnsi" w:hAnsiTheme="minorHAnsi" w:cstheme="minorHAnsi"/>
          <w:b/>
          <w:bCs/>
          <w:iCs/>
          <w:szCs w:val="20"/>
        </w:rPr>
        <w:lastRenderedPageBreak/>
        <w:t xml:space="preserve">D. SPÔSOB URČENIA CENY </w:t>
      </w:r>
    </w:p>
    <w:p w14:paraId="579E2ECE" w14:textId="77777777" w:rsidR="006C4098" w:rsidRPr="002A1A5C" w:rsidRDefault="006C4098" w:rsidP="006C4098">
      <w:pPr>
        <w:tabs>
          <w:tab w:val="left" w:pos="5010"/>
        </w:tabs>
        <w:rPr>
          <w:rFonts w:asciiTheme="minorHAnsi" w:hAnsiTheme="minorHAnsi" w:cstheme="minorHAnsi"/>
          <w:b/>
          <w:bCs/>
          <w:iCs/>
          <w:sz w:val="20"/>
          <w:szCs w:val="20"/>
        </w:rPr>
      </w:pPr>
    </w:p>
    <w:p w14:paraId="6A7679C3" w14:textId="08DCE696" w:rsidR="006C4098" w:rsidRPr="002A1A5C" w:rsidRDefault="006C4098" w:rsidP="00203445">
      <w:pPr>
        <w:pStyle w:val="Odsekzoznamu"/>
        <w:numPr>
          <w:ilvl w:val="0"/>
          <w:numId w:val="8"/>
        </w:numPr>
        <w:tabs>
          <w:tab w:val="left" w:pos="284"/>
        </w:tabs>
        <w:ind w:left="0" w:firstLine="0"/>
        <w:jc w:val="both"/>
        <w:rPr>
          <w:rFonts w:asciiTheme="minorHAnsi" w:hAnsiTheme="minorHAnsi" w:cstheme="minorHAnsi"/>
          <w:sz w:val="20"/>
          <w:szCs w:val="20"/>
        </w:rPr>
      </w:pPr>
      <w:r w:rsidRPr="002A1A5C">
        <w:rPr>
          <w:rFonts w:asciiTheme="minorHAnsi" w:hAnsiTheme="minorHAnsi" w:cstheme="minorHAnsi"/>
          <w:sz w:val="20"/>
          <w:szCs w:val="20"/>
        </w:rPr>
        <w:t xml:space="preserve">Do konečnej ceny, ktorá bude zmluvnou cenou, musia byť započítané všetky výdavky uchádzača súvisiace s realizáciou predmetu zákazky podľa časti B. Opis predmetu zákazky a príslušných príloh týchto </w:t>
      </w:r>
      <w:r w:rsidR="00967A31" w:rsidRPr="002A1A5C">
        <w:rPr>
          <w:rFonts w:asciiTheme="minorHAnsi" w:hAnsiTheme="minorHAnsi" w:cstheme="minorHAnsi"/>
          <w:sz w:val="20"/>
          <w:szCs w:val="20"/>
        </w:rPr>
        <w:t>Súťažných podkladov</w:t>
      </w:r>
      <w:r w:rsidRPr="002A1A5C">
        <w:rPr>
          <w:rFonts w:asciiTheme="minorHAnsi" w:hAnsiTheme="minorHAnsi" w:cstheme="minorHAnsi"/>
          <w:sz w:val="20"/>
          <w:szCs w:val="20"/>
        </w:rPr>
        <w:t xml:space="preserve"> a podľa </w:t>
      </w:r>
      <w:r w:rsidR="00D748E4" w:rsidRPr="002A1A5C">
        <w:rPr>
          <w:rFonts w:asciiTheme="minorHAnsi" w:hAnsiTheme="minorHAnsi" w:cstheme="minorHAnsi"/>
          <w:sz w:val="20"/>
          <w:szCs w:val="20"/>
        </w:rPr>
        <w:t>požiadaviek uvedených v zmluve</w:t>
      </w:r>
      <w:r w:rsidRPr="002A1A5C">
        <w:rPr>
          <w:rFonts w:asciiTheme="minorHAnsi" w:hAnsiTheme="minorHAnsi" w:cstheme="minorHAnsi"/>
          <w:sz w:val="20"/>
          <w:szCs w:val="20"/>
        </w:rPr>
        <w:t xml:space="preserve"> o</w:t>
      </w:r>
      <w:r w:rsidR="00D748E4" w:rsidRPr="002A1A5C">
        <w:rPr>
          <w:rFonts w:asciiTheme="minorHAnsi" w:hAnsiTheme="minorHAnsi" w:cstheme="minorHAnsi"/>
          <w:sz w:val="20"/>
          <w:szCs w:val="20"/>
        </w:rPr>
        <w:t> </w:t>
      </w:r>
      <w:r w:rsidRPr="002A1A5C">
        <w:rPr>
          <w:rFonts w:asciiTheme="minorHAnsi" w:hAnsiTheme="minorHAnsi" w:cstheme="minorHAnsi"/>
          <w:sz w:val="20"/>
          <w:szCs w:val="20"/>
        </w:rPr>
        <w:t>dielo</w:t>
      </w:r>
      <w:r w:rsidR="00270F95" w:rsidRPr="002A1A5C">
        <w:rPr>
          <w:rFonts w:asciiTheme="minorHAnsi" w:hAnsiTheme="minorHAnsi" w:cstheme="minorHAnsi"/>
          <w:sz w:val="20"/>
          <w:szCs w:val="20"/>
        </w:rPr>
        <w:t xml:space="preserve"> (príloha</w:t>
      </w:r>
      <w:r w:rsidR="00D748E4" w:rsidRPr="002A1A5C">
        <w:rPr>
          <w:rFonts w:asciiTheme="minorHAnsi" w:hAnsiTheme="minorHAnsi" w:cstheme="minorHAnsi"/>
          <w:sz w:val="20"/>
          <w:szCs w:val="20"/>
        </w:rPr>
        <w:t xml:space="preserve"> týchto S</w:t>
      </w:r>
      <w:r w:rsidR="00967A31" w:rsidRPr="002A1A5C">
        <w:rPr>
          <w:rFonts w:asciiTheme="minorHAnsi" w:hAnsiTheme="minorHAnsi" w:cstheme="minorHAnsi"/>
          <w:sz w:val="20"/>
          <w:szCs w:val="20"/>
        </w:rPr>
        <w:t>úťažných podkladov</w:t>
      </w:r>
      <w:r w:rsidR="00D748E4" w:rsidRPr="002A1A5C">
        <w:rPr>
          <w:rFonts w:asciiTheme="minorHAnsi" w:hAnsiTheme="minorHAnsi" w:cstheme="minorHAnsi"/>
          <w:sz w:val="20"/>
          <w:szCs w:val="20"/>
        </w:rPr>
        <w:t>).</w:t>
      </w:r>
    </w:p>
    <w:p w14:paraId="5E2A2161" w14:textId="77777777" w:rsidR="006C4098" w:rsidRPr="002A1A5C" w:rsidRDefault="006C4098" w:rsidP="006C4098">
      <w:pPr>
        <w:pStyle w:val="Odsekzoznamu"/>
        <w:tabs>
          <w:tab w:val="left" w:pos="284"/>
        </w:tabs>
        <w:ind w:left="0"/>
        <w:jc w:val="both"/>
        <w:rPr>
          <w:rFonts w:asciiTheme="minorHAnsi" w:hAnsiTheme="minorHAnsi" w:cstheme="minorHAnsi"/>
          <w:sz w:val="20"/>
          <w:szCs w:val="20"/>
        </w:rPr>
      </w:pPr>
      <w:r w:rsidRPr="002A1A5C">
        <w:rPr>
          <w:rFonts w:asciiTheme="minorHAnsi" w:hAnsiTheme="minorHAnsi" w:cstheme="minorHAnsi"/>
          <w:sz w:val="20"/>
          <w:szCs w:val="20"/>
        </w:rPr>
        <w:t xml:space="preserve"> </w:t>
      </w:r>
    </w:p>
    <w:p w14:paraId="114F6387" w14:textId="77777777" w:rsidR="006C4098" w:rsidRPr="002A1A5C" w:rsidRDefault="006C4098" w:rsidP="00203445">
      <w:pPr>
        <w:pStyle w:val="Odsekzoznamu"/>
        <w:numPr>
          <w:ilvl w:val="0"/>
          <w:numId w:val="8"/>
        </w:numPr>
        <w:tabs>
          <w:tab w:val="left" w:pos="284"/>
        </w:tabs>
        <w:ind w:left="0" w:firstLine="0"/>
        <w:jc w:val="both"/>
        <w:rPr>
          <w:rFonts w:asciiTheme="minorHAnsi" w:hAnsiTheme="minorHAnsi" w:cstheme="minorHAnsi"/>
          <w:sz w:val="20"/>
          <w:szCs w:val="20"/>
        </w:rPr>
      </w:pPr>
      <w:r w:rsidRPr="002A1A5C">
        <w:rPr>
          <w:rFonts w:asciiTheme="minorHAnsi" w:hAnsiTheme="minorHAnsi" w:cstheme="minorHAns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DA9EAFD" w14:textId="77777777" w:rsidR="006C4098" w:rsidRPr="002A1A5C" w:rsidRDefault="006C4098" w:rsidP="006C4098">
      <w:pPr>
        <w:tabs>
          <w:tab w:val="left" w:pos="284"/>
        </w:tabs>
        <w:jc w:val="both"/>
        <w:rPr>
          <w:rFonts w:asciiTheme="minorHAnsi" w:hAnsiTheme="minorHAnsi" w:cstheme="minorHAnsi"/>
          <w:sz w:val="20"/>
          <w:szCs w:val="20"/>
        </w:rPr>
      </w:pPr>
    </w:p>
    <w:p w14:paraId="43093D89" w14:textId="77777777" w:rsidR="00676F97" w:rsidRPr="002A1A5C" w:rsidRDefault="00676F97" w:rsidP="00676F97">
      <w:pPr>
        <w:pStyle w:val="Odsekzoznamu"/>
        <w:numPr>
          <w:ilvl w:val="0"/>
          <w:numId w:val="8"/>
        </w:numPr>
        <w:tabs>
          <w:tab w:val="left" w:pos="284"/>
        </w:tabs>
        <w:ind w:left="0" w:firstLine="0"/>
        <w:jc w:val="both"/>
        <w:rPr>
          <w:rFonts w:asciiTheme="minorHAnsi" w:hAnsiTheme="minorHAnsi" w:cstheme="minorHAnsi"/>
          <w:sz w:val="20"/>
          <w:szCs w:val="20"/>
        </w:rPr>
      </w:pPr>
      <w:r w:rsidRPr="002A1A5C">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548A8F2E" w14:textId="77777777" w:rsidR="00676F97" w:rsidRPr="002A1A5C" w:rsidRDefault="00676F97" w:rsidP="00676F97">
      <w:pPr>
        <w:tabs>
          <w:tab w:val="left" w:pos="284"/>
        </w:tabs>
        <w:jc w:val="both"/>
        <w:rPr>
          <w:rFonts w:asciiTheme="minorHAnsi" w:hAnsiTheme="minorHAnsi" w:cstheme="minorHAnsi"/>
          <w:sz w:val="20"/>
          <w:szCs w:val="20"/>
        </w:rPr>
      </w:pPr>
    </w:p>
    <w:p w14:paraId="62A3AC74" w14:textId="77777777" w:rsidR="00676F97" w:rsidRPr="002A1A5C" w:rsidRDefault="00676F97" w:rsidP="00676F97">
      <w:pPr>
        <w:pStyle w:val="Odsekzoznamu"/>
        <w:numPr>
          <w:ilvl w:val="0"/>
          <w:numId w:val="8"/>
        </w:numPr>
        <w:tabs>
          <w:tab w:val="left" w:pos="284"/>
        </w:tabs>
        <w:ind w:left="0" w:firstLine="0"/>
        <w:jc w:val="both"/>
        <w:rPr>
          <w:rFonts w:asciiTheme="minorHAnsi" w:hAnsiTheme="minorHAnsi" w:cstheme="minorHAnsi"/>
          <w:sz w:val="20"/>
          <w:szCs w:val="20"/>
        </w:rPr>
      </w:pPr>
      <w:r w:rsidRPr="002A1A5C">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C1BC8B0" w14:textId="77777777" w:rsidR="00676F97" w:rsidRPr="002A1A5C" w:rsidRDefault="00676F97" w:rsidP="00676F97">
      <w:pPr>
        <w:tabs>
          <w:tab w:val="left" w:pos="284"/>
        </w:tabs>
        <w:jc w:val="both"/>
        <w:rPr>
          <w:rFonts w:asciiTheme="minorHAnsi" w:hAnsiTheme="minorHAnsi" w:cstheme="minorHAnsi"/>
          <w:sz w:val="20"/>
          <w:szCs w:val="20"/>
        </w:rPr>
      </w:pPr>
    </w:p>
    <w:p w14:paraId="10EEED05" w14:textId="77777777" w:rsidR="00676F97" w:rsidRPr="002A1A5C" w:rsidRDefault="00676F97" w:rsidP="00676F97">
      <w:pPr>
        <w:pStyle w:val="Odsekzoznamu"/>
        <w:numPr>
          <w:ilvl w:val="0"/>
          <w:numId w:val="8"/>
        </w:numPr>
        <w:tabs>
          <w:tab w:val="left" w:pos="284"/>
        </w:tabs>
        <w:ind w:left="0" w:firstLine="0"/>
        <w:jc w:val="both"/>
        <w:rPr>
          <w:rFonts w:asciiTheme="minorHAnsi" w:hAnsiTheme="minorHAnsi" w:cstheme="minorHAnsi"/>
          <w:sz w:val="20"/>
          <w:szCs w:val="20"/>
        </w:rPr>
      </w:pPr>
      <w:r w:rsidRPr="002A1A5C">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9078D91" w14:textId="77777777" w:rsidR="00676F97" w:rsidRPr="002A1A5C" w:rsidRDefault="00676F97" w:rsidP="00676F97">
      <w:pPr>
        <w:tabs>
          <w:tab w:val="left" w:pos="284"/>
        </w:tabs>
        <w:jc w:val="both"/>
        <w:rPr>
          <w:rFonts w:asciiTheme="minorHAnsi" w:hAnsiTheme="minorHAnsi" w:cstheme="minorHAnsi"/>
          <w:sz w:val="20"/>
          <w:szCs w:val="20"/>
        </w:rPr>
      </w:pPr>
    </w:p>
    <w:p w14:paraId="71CEC8B7" w14:textId="77777777" w:rsidR="00676F97" w:rsidRPr="002A1A5C" w:rsidRDefault="00676F97" w:rsidP="00676F97">
      <w:pPr>
        <w:pStyle w:val="Odsekzoznamu"/>
        <w:numPr>
          <w:ilvl w:val="0"/>
          <w:numId w:val="8"/>
        </w:numPr>
        <w:tabs>
          <w:tab w:val="left" w:pos="284"/>
        </w:tabs>
        <w:ind w:left="0" w:firstLine="0"/>
        <w:jc w:val="both"/>
        <w:rPr>
          <w:rFonts w:asciiTheme="minorHAnsi" w:hAnsiTheme="minorHAnsi" w:cstheme="minorHAnsi"/>
          <w:sz w:val="20"/>
          <w:szCs w:val="20"/>
        </w:rPr>
      </w:pPr>
      <w:r w:rsidRPr="002A1A5C">
        <w:rPr>
          <w:rFonts w:asciiTheme="minorHAnsi" w:hAnsiTheme="minorHAnsi" w:cstheme="minorHAnsi"/>
          <w:sz w:val="20"/>
          <w:szCs w:val="20"/>
        </w:rPr>
        <w:t>Navrhnutá cena bude v ponuke v členení:</w:t>
      </w:r>
    </w:p>
    <w:p w14:paraId="24F71AE7" w14:textId="77777777" w:rsidR="00676F97" w:rsidRPr="002A1A5C" w:rsidRDefault="00676F97" w:rsidP="00676F97">
      <w:pPr>
        <w:pStyle w:val="Odsekzoznamu"/>
        <w:numPr>
          <w:ilvl w:val="0"/>
          <w:numId w:val="9"/>
        </w:numPr>
        <w:ind w:left="426" w:firstLine="0"/>
        <w:jc w:val="both"/>
        <w:rPr>
          <w:rFonts w:asciiTheme="minorHAnsi" w:hAnsiTheme="minorHAnsi" w:cstheme="minorHAnsi"/>
          <w:sz w:val="20"/>
          <w:szCs w:val="20"/>
        </w:rPr>
      </w:pPr>
      <w:r w:rsidRPr="002A1A5C">
        <w:rPr>
          <w:rFonts w:asciiTheme="minorHAnsi" w:hAnsiTheme="minorHAnsi" w:cstheme="minorHAnsi"/>
          <w:sz w:val="20"/>
          <w:szCs w:val="20"/>
        </w:rPr>
        <w:t>celková cena diela v EUR bez DPH,</w:t>
      </w:r>
    </w:p>
    <w:p w14:paraId="36CFE4AA" w14:textId="77777777" w:rsidR="00676F97" w:rsidRPr="002A1A5C" w:rsidRDefault="00676F97" w:rsidP="00676F97">
      <w:pPr>
        <w:pStyle w:val="Odsekzoznamu"/>
        <w:numPr>
          <w:ilvl w:val="0"/>
          <w:numId w:val="9"/>
        </w:numPr>
        <w:ind w:left="426" w:firstLine="0"/>
        <w:jc w:val="both"/>
        <w:rPr>
          <w:rFonts w:asciiTheme="minorHAnsi" w:hAnsiTheme="minorHAnsi" w:cstheme="minorHAnsi"/>
          <w:sz w:val="20"/>
          <w:szCs w:val="20"/>
        </w:rPr>
      </w:pPr>
      <w:r w:rsidRPr="002A1A5C">
        <w:rPr>
          <w:rFonts w:asciiTheme="minorHAnsi" w:hAnsiTheme="minorHAnsi" w:cstheme="minorHAnsi"/>
          <w:sz w:val="20"/>
          <w:szCs w:val="20"/>
        </w:rPr>
        <w:t>sadzba DPH a výška DPH v EUR,</w:t>
      </w:r>
    </w:p>
    <w:p w14:paraId="608411F1" w14:textId="77777777" w:rsidR="00676F97" w:rsidRPr="002A1A5C" w:rsidRDefault="00676F97" w:rsidP="00676F97">
      <w:pPr>
        <w:pStyle w:val="Odsekzoznamu"/>
        <w:numPr>
          <w:ilvl w:val="0"/>
          <w:numId w:val="9"/>
        </w:numPr>
        <w:ind w:left="426" w:firstLine="0"/>
        <w:jc w:val="both"/>
        <w:rPr>
          <w:rFonts w:asciiTheme="minorHAnsi" w:hAnsiTheme="minorHAnsi" w:cstheme="minorHAnsi"/>
          <w:sz w:val="20"/>
          <w:szCs w:val="20"/>
        </w:rPr>
      </w:pPr>
      <w:r w:rsidRPr="002A1A5C">
        <w:rPr>
          <w:rFonts w:asciiTheme="minorHAnsi" w:hAnsiTheme="minorHAnsi" w:cstheme="minorHAnsi"/>
          <w:sz w:val="20"/>
          <w:szCs w:val="20"/>
        </w:rPr>
        <w:t>celková cena diela v EUR vrátane DPH.</w:t>
      </w:r>
    </w:p>
    <w:p w14:paraId="45B12FA1" w14:textId="77777777" w:rsidR="00676F97" w:rsidRPr="002A1A5C" w:rsidRDefault="00676F97" w:rsidP="00676F97">
      <w:pPr>
        <w:tabs>
          <w:tab w:val="left" w:pos="284"/>
          <w:tab w:val="left" w:pos="5010"/>
        </w:tabs>
        <w:jc w:val="both"/>
        <w:rPr>
          <w:rFonts w:asciiTheme="minorHAnsi" w:hAnsiTheme="minorHAnsi" w:cstheme="minorHAnsi"/>
          <w:sz w:val="20"/>
          <w:szCs w:val="20"/>
        </w:rPr>
      </w:pPr>
      <w:r w:rsidRPr="002A1A5C">
        <w:rPr>
          <w:rFonts w:asciiTheme="minorHAnsi" w:hAnsiTheme="minorHAnsi" w:cstheme="minorHAnsi"/>
          <w:sz w:val="20"/>
          <w:szCs w:val="20"/>
        </w:rPr>
        <w:t>Ak uchádzač nie je platiteľom DPH, uvedie navrhovanú zmluvnú cenu celkom. Na skutočnosť, že nie je platiteľom DPH, upozorní v ponuke.</w:t>
      </w:r>
    </w:p>
    <w:p w14:paraId="397D0E9A" w14:textId="77777777" w:rsidR="00676F97" w:rsidRPr="002A1A5C" w:rsidRDefault="00676F97" w:rsidP="00676F97">
      <w:pPr>
        <w:tabs>
          <w:tab w:val="left" w:pos="284"/>
          <w:tab w:val="left" w:pos="5010"/>
        </w:tabs>
        <w:jc w:val="both"/>
        <w:rPr>
          <w:rFonts w:asciiTheme="minorHAnsi" w:hAnsiTheme="minorHAnsi" w:cstheme="minorHAnsi"/>
          <w:sz w:val="20"/>
          <w:szCs w:val="20"/>
        </w:rPr>
      </w:pPr>
    </w:p>
    <w:p w14:paraId="0DA5FEFE" w14:textId="77777777" w:rsidR="00676F97" w:rsidRPr="002A1A5C" w:rsidRDefault="00676F97" w:rsidP="00676F97">
      <w:pPr>
        <w:tabs>
          <w:tab w:val="left" w:pos="284"/>
          <w:tab w:val="left" w:pos="5010"/>
        </w:tabs>
        <w:jc w:val="both"/>
        <w:rPr>
          <w:rFonts w:asciiTheme="minorHAnsi" w:hAnsiTheme="minorHAnsi" w:cstheme="minorHAnsi"/>
          <w:sz w:val="20"/>
          <w:szCs w:val="20"/>
        </w:rPr>
      </w:pPr>
      <w:r w:rsidRPr="002A1A5C">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4340FF8" w14:textId="77777777" w:rsidR="00676F97" w:rsidRPr="002A1A5C" w:rsidRDefault="00676F97" w:rsidP="00676F97">
      <w:pPr>
        <w:tabs>
          <w:tab w:val="left" w:pos="284"/>
          <w:tab w:val="left" w:pos="5010"/>
        </w:tabs>
        <w:jc w:val="both"/>
        <w:rPr>
          <w:rFonts w:asciiTheme="minorHAnsi" w:hAnsiTheme="minorHAnsi" w:cstheme="minorHAnsi"/>
          <w:sz w:val="20"/>
          <w:szCs w:val="20"/>
        </w:rPr>
      </w:pPr>
    </w:p>
    <w:p w14:paraId="4C5571B0" w14:textId="77777777" w:rsidR="00676F97" w:rsidRPr="002A1A5C" w:rsidRDefault="00676F97" w:rsidP="00676F97">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2A1A5C">
        <w:rPr>
          <w:rFonts w:asciiTheme="minorHAnsi" w:hAnsiTheme="minorHAnsi" w:cstheme="minorHAnsi"/>
          <w:sz w:val="20"/>
          <w:szCs w:val="20"/>
        </w:rPr>
        <w:t>Pri vypĺňaní výkazu výmer je potrebné, aby uchádzač dodržal tieto zásady:</w:t>
      </w:r>
    </w:p>
    <w:p w14:paraId="04F7498E" w14:textId="77777777" w:rsidR="00676F97" w:rsidRPr="002A1A5C" w:rsidRDefault="00676F97" w:rsidP="00676F97">
      <w:pPr>
        <w:pStyle w:val="Odsekzoznamu"/>
        <w:numPr>
          <w:ilvl w:val="0"/>
          <w:numId w:val="28"/>
        </w:numPr>
        <w:jc w:val="both"/>
        <w:rPr>
          <w:rFonts w:asciiTheme="minorHAnsi" w:hAnsiTheme="minorHAnsi" w:cstheme="minorHAnsi"/>
          <w:sz w:val="20"/>
          <w:szCs w:val="20"/>
        </w:rPr>
      </w:pPr>
      <w:r w:rsidRPr="002A1A5C">
        <w:rPr>
          <w:rFonts w:asciiTheme="minorHAnsi" w:hAnsiTheme="minorHAnsi" w:cstheme="minorHAnsi"/>
          <w:sz w:val="20"/>
          <w:szCs w:val="20"/>
          <w:u w:val="single"/>
        </w:rPr>
        <w:t>musí uviesť jednotkovú cenu každej položky</w:t>
      </w:r>
      <w:r w:rsidRPr="002A1A5C">
        <w:rPr>
          <w:rFonts w:asciiTheme="minorHAnsi" w:hAnsiTheme="minorHAnsi" w:cstheme="minorHAnsi"/>
          <w:sz w:val="20"/>
          <w:szCs w:val="20"/>
        </w:rPr>
        <w:t xml:space="preserve"> prác, použitého materiálu a služieb uvedených v súpise položiek </w:t>
      </w:r>
    </w:p>
    <w:p w14:paraId="1DCD6D2F" w14:textId="77777777" w:rsidR="00676F97" w:rsidRPr="002A1A5C" w:rsidRDefault="00676F97" w:rsidP="00676F97">
      <w:pPr>
        <w:pStyle w:val="Odsekzoznamu"/>
        <w:numPr>
          <w:ilvl w:val="0"/>
          <w:numId w:val="28"/>
        </w:numPr>
        <w:jc w:val="both"/>
        <w:rPr>
          <w:rFonts w:asciiTheme="minorHAnsi" w:hAnsiTheme="minorHAnsi" w:cstheme="minorHAnsi"/>
          <w:sz w:val="20"/>
          <w:szCs w:val="20"/>
        </w:rPr>
      </w:pPr>
      <w:r w:rsidRPr="002A1A5C">
        <w:rPr>
          <w:rFonts w:asciiTheme="minorHAnsi" w:hAnsiTheme="minorHAnsi" w:cstheme="minorHAnsi"/>
          <w:sz w:val="20"/>
          <w:szCs w:val="20"/>
        </w:rPr>
        <w:t>cena príslušnej položky práce, použitého materiálu alebo služby je daná súčinom jednotkovej ceny a množstva uvedeného k danej položke,</w:t>
      </w:r>
    </w:p>
    <w:p w14:paraId="6CE25812" w14:textId="77777777" w:rsidR="00676F97" w:rsidRPr="002A1A5C" w:rsidRDefault="00676F97" w:rsidP="00676F97">
      <w:pPr>
        <w:pStyle w:val="Odsekzoznamu"/>
        <w:numPr>
          <w:ilvl w:val="0"/>
          <w:numId w:val="28"/>
        </w:numPr>
        <w:jc w:val="both"/>
        <w:rPr>
          <w:rFonts w:asciiTheme="minorHAnsi" w:hAnsiTheme="minorHAnsi" w:cstheme="minorHAnsi"/>
          <w:sz w:val="20"/>
          <w:szCs w:val="20"/>
        </w:rPr>
      </w:pPr>
      <w:r w:rsidRPr="002A1A5C">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259ACFD" w14:textId="77777777" w:rsidR="00676F97" w:rsidRPr="002A1A5C" w:rsidRDefault="00676F97" w:rsidP="00676F97">
      <w:pPr>
        <w:pStyle w:val="Odsekzoznamu"/>
        <w:numPr>
          <w:ilvl w:val="0"/>
          <w:numId w:val="28"/>
        </w:numPr>
        <w:jc w:val="both"/>
        <w:rPr>
          <w:rFonts w:asciiTheme="minorHAnsi" w:hAnsiTheme="minorHAnsi" w:cstheme="minorHAnsi"/>
          <w:sz w:val="20"/>
          <w:szCs w:val="20"/>
        </w:rPr>
      </w:pPr>
      <w:r w:rsidRPr="002A1A5C">
        <w:rPr>
          <w:rFonts w:asciiTheme="minorHAnsi" w:hAnsiTheme="minorHAnsi" w:cstheme="minorHAnsi"/>
          <w:sz w:val="20"/>
          <w:szCs w:val="20"/>
        </w:rPr>
        <w:t>zaokrúhľovanie jednotkových cien a celkovej ceny na 2 desatinné miesta musí byť v zmysle matematických pravidiel.</w:t>
      </w:r>
    </w:p>
    <w:p w14:paraId="054E48E5" w14:textId="77777777" w:rsidR="00676F97" w:rsidRPr="002A1A5C" w:rsidRDefault="00676F97" w:rsidP="00676F97">
      <w:pPr>
        <w:pStyle w:val="Odsekzoznamu"/>
        <w:tabs>
          <w:tab w:val="left" w:pos="284"/>
          <w:tab w:val="left" w:pos="5010"/>
        </w:tabs>
        <w:ind w:left="0"/>
        <w:jc w:val="both"/>
        <w:rPr>
          <w:rFonts w:asciiTheme="minorHAnsi" w:hAnsiTheme="minorHAnsi" w:cstheme="minorHAnsi"/>
          <w:sz w:val="20"/>
          <w:szCs w:val="20"/>
        </w:rPr>
      </w:pPr>
    </w:p>
    <w:p w14:paraId="274F2AA5" w14:textId="77777777" w:rsidR="00676F97" w:rsidRPr="002A1A5C" w:rsidRDefault="00676F97" w:rsidP="00676F97">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2A1A5C">
        <w:rPr>
          <w:rFonts w:asciiTheme="minorHAnsi" w:hAnsiTheme="minorHAnsi" w:cstheme="minorHAnsi"/>
          <w:sz w:val="20"/>
          <w:szCs w:val="20"/>
        </w:rPr>
        <w:t>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w:t>
      </w:r>
    </w:p>
    <w:p w14:paraId="2323D149" w14:textId="77777777" w:rsidR="00676F97" w:rsidRPr="002A1A5C" w:rsidRDefault="00676F97" w:rsidP="00676F97">
      <w:pPr>
        <w:pStyle w:val="tl1"/>
        <w:rPr>
          <w:rFonts w:asciiTheme="minorHAnsi" w:hAnsiTheme="minorHAnsi" w:cstheme="minorHAnsi"/>
          <w:sz w:val="20"/>
          <w:szCs w:val="20"/>
        </w:rPr>
      </w:pPr>
    </w:p>
    <w:p w14:paraId="3020B317" w14:textId="77777777" w:rsidR="00676F97" w:rsidRPr="002A1A5C" w:rsidRDefault="00676F97" w:rsidP="00676F97">
      <w:pPr>
        <w:pStyle w:val="tl1"/>
        <w:rPr>
          <w:rFonts w:asciiTheme="minorHAnsi" w:hAnsiTheme="minorHAnsi" w:cstheme="minorHAnsi"/>
          <w:sz w:val="20"/>
          <w:szCs w:val="20"/>
        </w:rPr>
      </w:pPr>
    </w:p>
    <w:p w14:paraId="2279894E" w14:textId="77777777" w:rsidR="006C4098" w:rsidRPr="002A1A5C" w:rsidRDefault="006C4098" w:rsidP="006C4098">
      <w:pPr>
        <w:pStyle w:val="tl1"/>
        <w:rPr>
          <w:rFonts w:asciiTheme="minorHAnsi" w:hAnsiTheme="minorHAnsi" w:cstheme="minorHAnsi"/>
          <w:b/>
          <w:bCs/>
          <w:iCs/>
          <w:sz w:val="24"/>
          <w:szCs w:val="20"/>
        </w:rPr>
      </w:pPr>
      <w:r w:rsidRPr="002A1A5C">
        <w:rPr>
          <w:rFonts w:asciiTheme="minorHAnsi" w:hAnsiTheme="minorHAnsi" w:cstheme="minorHAnsi"/>
          <w:b/>
          <w:bCs/>
          <w:iCs/>
          <w:sz w:val="24"/>
          <w:szCs w:val="20"/>
        </w:rPr>
        <w:t>E. KRITÉRIÁ NA HODNOTENIE  PONÚK  A PRAVIDLÁ  ICH UPLATNENIA</w:t>
      </w:r>
    </w:p>
    <w:p w14:paraId="2B954C8E" w14:textId="77777777" w:rsidR="006C4098" w:rsidRPr="002A1A5C" w:rsidRDefault="006C4098" w:rsidP="006C4098">
      <w:pPr>
        <w:pStyle w:val="tl1"/>
        <w:rPr>
          <w:rFonts w:asciiTheme="minorHAnsi" w:hAnsiTheme="minorHAnsi" w:cstheme="minorHAnsi"/>
          <w:sz w:val="20"/>
          <w:szCs w:val="20"/>
        </w:rPr>
      </w:pPr>
    </w:p>
    <w:p w14:paraId="19A6A78C" w14:textId="77777777"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 xml:space="preserve">1. Ponuky sa vyhodnocujú na základe </w:t>
      </w:r>
      <w:r w:rsidRPr="002A1A5C">
        <w:rPr>
          <w:rFonts w:asciiTheme="minorHAnsi" w:hAnsiTheme="minorHAnsi" w:cstheme="minorHAnsi"/>
          <w:b/>
          <w:sz w:val="20"/>
          <w:szCs w:val="20"/>
        </w:rPr>
        <w:t>najnižšej ceny.</w:t>
      </w:r>
    </w:p>
    <w:p w14:paraId="29767609" w14:textId="42EDA9AE"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 xml:space="preserve">Pod cenou sa rozumie celková cena za predmet zákazky </w:t>
      </w:r>
      <w:r w:rsidRPr="002A1A5C">
        <w:rPr>
          <w:rFonts w:asciiTheme="minorHAnsi" w:hAnsiTheme="minorHAnsi" w:cstheme="minorHAnsi"/>
          <w:b/>
          <w:sz w:val="20"/>
          <w:szCs w:val="20"/>
        </w:rPr>
        <w:t>v EUR s DPH</w:t>
      </w:r>
      <w:r w:rsidRPr="002A1A5C">
        <w:rPr>
          <w:rFonts w:asciiTheme="minorHAnsi" w:hAnsiTheme="minorHAnsi" w:cstheme="minorHAnsi"/>
          <w:sz w:val="20"/>
          <w:szCs w:val="20"/>
        </w:rPr>
        <w:t xml:space="preserve">, ktorá je výsledkom vyplnenia </w:t>
      </w:r>
      <w:proofErr w:type="spellStart"/>
      <w:r w:rsidR="009B6448">
        <w:rPr>
          <w:rFonts w:asciiTheme="minorHAnsi" w:hAnsiTheme="minorHAnsi" w:cstheme="minorHAnsi"/>
          <w:sz w:val="20"/>
          <w:szCs w:val="20"/>
        </w:rPr>
        <w:t>položkových</w:t>
      </w:r>
      <w:proofErr w:type="spellEnd"/>
      <w:r w:rsidR="009B6448">
        <w:rPr>
          <w:rFonts w:asciiTheme="minorHAnsi" w:hAnsiTheme="minorHAnsi" w:cstheme="minorHAnsi"/>
          <w:sz w:val="20"/>
          <w:szCs w:val="20"/>
        </w:rPr>
        <w:t xml:space="preserve"> rozpočtov vypracovaných</w:t>
      </w:r>
      <w:r w:rsidR="00D748E4" w:rsidRPr="002A1A5C">
        <w:rPr>
          <w:rFonts w:asciiTheme="minorHAnsi" w:hAnsiTheme="minorHAnsi" w:cstheme="minorHAnsi"/>
          <w:sz w:val="20"/>
          <w:szCs w:val="20"/>
        </w:rPr>
        <w:t xml:space="preserve"> uchádzačom, v zmysle </w:t>
      </w:r>
      <w:r w:rsidRPr="002A1A5C">
        <w:rPr>
          <w:rFonts w:asciiTheme="minorHAnsi" w:hAnsiTheme="minorHAnsi" w:cstheme="minorHAnsi"/>
          <w:sz w:val="20"/>
          <w:szCs w:val="20"/>
        </w:rPr>
        <w:t>špecifikácie pred</w:t>
      </w:r>
      <w:r w:rsidR="00D748E4" w:rsidRPr="002A1A5C">
        <w:rPr>
          <w:rFonts w:asciiTheme="minorHAnsi" w:hAnsiTheme="minorHAnsi" w:cstheme="minorHAnsi"/>
          <w:sz w:val="20"/>
          <w:szCs w:val="20"/>
        </w:rPr>
        <w:t xml:space="preserve">metu zákazky uvedenej v časti B. Opis </w:t>
      </w:r>
      <w:r w:rsidRPr="002A1A5C">
        <w:rPr>
          <w:rFonts w:asciiTheme="minorHAnsi" w:hAnsiTheme="minorHAnsi" w:cstheme="minorHAnsi"/>
          <w:sz w:val="20"/>
          <w:szCs w:val="20"/>
        </w:rPr>
        <w:t xml:space="preserve">predmetu zákazky a v prílohách týchto SP (porovnávací parameter – najnižšia cena). </w:t>
      </w:r>
    </w:p>
    <w:p w14:paraId="409AF862" w14:textId="77777777" w:rsidR="006C4098" w:rsidRPr="002A1A5C" w:rsidRDefault="006C4098" w:rsidP="006C4098">
      <w:pPr>
        <w:pStyle w:val="tl1"/>
        <w:rPr>
          <w:rFonts w:asciiTheme="minorHAnsi" w:hAnsiTheme="minorHAnsi" w:cstheme="minorHAnsi"/>
          <w:sz w:val="20"/>
          <w:szCs w:val="20"/>
        </w:rPr>
      </w:pPr>
    </w:p>
    <w:p w14:paraId="14379B86" w14:textId="3D1C267B"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 xml:space="preserve">Vyplnený </w:t>
      </w:r>
      <w:r w:rsidR="00D748E4" w:rsidRPr="002A1A5C">
        <w:rPr>
          <w:rFonts w:asciiTheme="minorHAnsi" w:hAnsiTheme="minorHAnsi" w:cstheme="minorHAnsi"/>
          <w:sz w:val="20"/>
          <w:szCs w:val="20"/>
        </w:rPr>
        <w:t>rozpočet</w:t>
      </w:r>
      <w:r w:rsidRPr="002A1A5C">
        <w:rPr>
          <w:rFonts w:asciiTheme="minorHAnsi" w:hAnsiTheme="minorHAnsi" w:cstheme="minorHAnsi"/>
          <w:sz w:val="20"/>
          <w:szCs w:val="20"/>
        </w:rPr>
        <w:t xml:space="preserve"> musí byť predložený ako súčasť ponuky uchádzača v elektronickej podobe vo formáte .</w:t>
      </w:r>
      <w:proofErr w:type="spellStart"/>
      <w:r w:rsidRPr="002A1A5C">
        <w:rPr>
          <w:rFonts w:asciiTheme="minorHAnsi" w:hAnsiTheme="minorHAnsi" w:cstheme="minorHAnsi"/>
          <w:sz w:val="20"/>
          <w:szCs w:val="20"/>
        </w:rPr>
        <w:t>pdf</w:t>
      </w:r>
      <w:proofErr w:type="spellEnd"/>
      <w:r w:rsidRPr="002A1A5C">
        <w:rPr>
          <w:rFonts w:asciiTheme="minorHAnsi" w:hAnsiTheme="minorHAnsi" w:cstheme="minorHAnsi"/>
          <w:sz w:val="20"/>
          <w:szCs w:val="20"/>
        </w:rPr>
        <w:t xml:space="preserve"> a vo formáte </w:t>
      </w:r>
      <w:proofErr w:type="spellStart"/>
      <w:r w:rsidR="009B6448">
        <w:rPr>
          <w:rFonts w:asciiTheme="minorHAnsi" w:hAnsiTheme="minorHAnsi" w:cstheme="minorHAnsi"/>
          <w:sz w:val="20"/>
          <w:szCs w:val="20"/>
        </w:rPr>
        <w:t>xls</w:t>
      </w:r>
      <w:proofErr w:type="spellEnd"/>
      <w:r w:rsidR="009B6448">
        <w:rPr>
          <w:rFonts w:asciiTheme="minorHAnsi" w:hAnsiTheme="minorHAnsi" w:cstheme="minorHAnsi"/>
          <w:sz w:val="20"/>
          <w:szCs w:val="20"/>
        </w:rPr>
        <w:t>/</w:t>
      </w:r>
      <w:proofErr w:type="spellStart"/>
      <w:r w:rsidR="009B6448">
        <w:rPr>
          <w:rFonts w:asciiTheme="minorHAnsi" w:hAnsiTheme="minorHAnsi" w:cstheme="minorHAnsi"/>
          <w:sz w:val="20"/>
          <w:szCs w:val="20"/>
        </w:rPr>
        <w:t>xlsx</w:t>
      </w:r>
      <w:proofErr w:type="spellEnd"/>
      <w:r w:rsidR="009B6448">
        <w:rPr>
          <w:rFonts w:asciiTheme="minorHAnsi" w:hAnsiTheme="minorHAnsi" w:cstheme="minorHAnsi"/>
          <w:sz w:val="20"/>
          <w:szCs w:val="20"/>
        </w:rPr>
        <w:t>. Neuvedenie</w:t>
      </w:r>
      <w:r w:rsidRPr="002A1A5C">
        <w:rPr>
          <w:rFonts w:asciiTheme="minorHAnsi" w:hAnsiTheme="minorHAnsi" w:cstheme="minorHAnsi"/>
          <w:sz w:val="20"/>
          <w:szCs w:val="20"/>
        </w:rPr>
        <w:t xml:space="preserve"> ceny niektorej položky </w:t>
      </w:r>
      <w:r w:rsidR="00D748E4" w:rsidRPr="002A1A5C">
        <w:rPr>
          <w:rFonts w:asciiTheme="minorHAnsi" w:hAnsiTheme="minorHAnsi" w:cstheme="minorHAnsi"/>
          <w:sz w:val="20"/>
          <w:szCs w:val="20"/>
        </w:rPr>
        <w:t>v rozpočte</w:t>
      </w:r>
      <w:r w:rsidRPr="002A1A5C">
        <w:rPr>
          <w:rFonts w:asciiTheme="minorHAnsi" w:hAnsiTheme="minorHAnsi" w:cstheme="minorHAnsi"/>
          <w:sz w:val="20"/>
          <w:szCs w:val="20"/>
        </w:rPr>
        <w:t xml:space="preserve"> bude znamenať, že ponuka uchádzača je neúplná a nespĺňa požiadavky verejného obstarávateľa na predmet zákazky. Uchádzačom navrhovaná cena za predmet zákazky  musí byť uvedená v EUR, matematicky zaokrúhlená na dve desatinné miesta.</w:t>
      </w:r>
    </w:p>
    <w:p w14:paraId="345627F1" w14:textId="7C2E3840" w:rsidR="006C4098" w:rsidRPr="002A1A5C" w:rsidRDefault="006C4098" w:rsidP="006C4098">
      <w:pPr>
        <w:pStyle w:val="tl1"/>
        <w:rPr>
          <w:rFonts w:asciiTheme="minorHAnsi" w:hAnsiTheme="minorHAnsi" w:cstheme="minorHAnsi"/>
          <w:sz w:val="20"/>
          <w:szCs w:val="20"/>
        </w:rPr>
      </w:pPr>
    </w:p>
    <w:p w14:paraId="68470E3B" w14:textId="02638A32"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 xml:space="preserve">2. </w:t>
      </w:r>
      <w:r w:rsidR="00444B1A" w:rsidRPr="002A1A5C">
        <w:rPr>
          <w:rFonts w:asciiTheme="minorHAnsi" w:hAnsiTheme="minorHAnsi" w:cstheme="minorHAnsi"/>
          <w:sz w:val="20"/>
          <w:szCs w:val="20"/>
        </w:rPr>
        <w:t>Verejný obstarávateľ v zmysle § 112 ods. 6 ZVO rozhodol, že vyhodnotenie splnenia podmienok účasti a vyhodnotenie ponúk z hľadiska splnenia požiadaviek na predmet zákazky sa uskutoční po vyhodnotení ponúk na základe kritérií na vyhodnotenie ponúk.</w:t>
      </w:r>
    </w:p>
    <w:p w14:paraId="08F9EACB" w14:textId="77777777" w:rsidR="006C4098" w:rsidRPr="002A1A5C" w:rsidRDefault="006C4098" w:rsidP="006C4098">
      <w:pPr>
        <w:pStyle w:val="tl1"/>
        <w:rPr>
          <w:rFonts w:asciiTheme="minorHAnsi" w:hAnsiTheme="minorHAnsi" w:cstheme="minorHAnsi"/>
          <w:sz w:val="20"/>
          <w:szCs w:val="20"/>
        </w:rPr>
      </w:pPr>
    </w:p>
    <w:p w14:paraId="76B11CCC" w14:textId="77777777" w:rsidR="006C4098" w:rsidRPr="002A1A5C" w:rsidRDefault="006C4098" w:rsidP="006C4098">
      <w:pPr>
        <w:pStyle w:val="tl1"/>
        <w:rPr>
          <w:rFonts w:asciiTheme="minorHAnsi" w:hAnsiTheme="minorHAnsi" w:cstheme="minorHAnsi"/>
          <w:bCs/>
          <w:iCs/>
          <w:sz w:val="20"/>
          <w:szCs w:val="20"/>
        </w:rPr>
      </w:pPr>
      <w:r w:rsidRPr="002A1A5C">
        <w:rPr>
          <w:rFonts w:asciiTheme="minorHAnsi" w:hAnsiTheme="minorHAnsi" w:cstheme="minorHAnsi"/>
          <w:sz w:val="20"/>
          <w:szCs w:val="20"/>
        </w:rPr>
        <w:t xml:space="preserve">3. </w:t>
      </w:r>
      <w:r w:rsidRPr="002A1A5C">
        <w:rPr>
          <w:rFonts w:asciiTheme="minorHAnsi" w:hAnsiTheme="minorHAnsi" w:cstheme="minorHAnsi"/>
          <w:bCs/>
          <w:iCs/>
          <w:sz w:val="20"/>
          <w:szCs w:val="20"/>
        </w:rPr>
        <w:t>Úspešným uchádzačom sa stane uchádzač, ktorý vo svojej ponuke predloží najnižšiu celkovú cenu za predmet zákazky v EUR s DPH. Poradie ostatných uchádzačov sa stan</w:t>
      </w:r>
      <w:r w:rsidR="00D748E4" w:rsidRPr="002A1A5C">
        <w:rPr>
          <w:rFonts w:asciiTheme="minorHAnsi" w:hAnsiTheme="minorHAnsi" w:cstheme="minorHAnsi"/>
          <w:bCs/>
          <w:iCs/>
          <w:sz w:val="20"/>
          <w:szCs w:val="20"/>
        </w:rPr>
        <w:t xml:space="preserve">oví podľa stanoveného kritéria,  </w:t>
      </w:r>
      <w:r w:rsidRPr="002A1A5C">
        <w:rPr>
          <w:rFonts w:asciiTheme="minorHAnsi" w:hAnsiTheme="minorHAnsi" w:cstheme="minorHAnsi"/>
          <w:bCs/>
          <w:iCs/>
          <w:sz w:val="20"/>
          <w:szCs w:val="20"/>
        </w:rPr>
        <w:t>t. j. na druhom mieste sa umiestni uchádzač s druhou najnižšou celkovou cenou za predmet zákazky, na treťom mieste sa umiestni uchádzač s treťou najnižšou celkovou cenou za predmet zákazky atď.</w:t>
      </w:r>
    </w:p>
    <w:p w14:paraId="03AAC103" w14:textId="77777777" w:rsidR="006C4098" w:rsidRPr="002A1A5C" w:rsidRDefault="006C4098" w:rsidP="006C4098">
      <w:pPr>
        <w:pStyle w:val="tl1"/>
        <w:rPr>
          <w:rFonts w:asciiTheme="minorHAnsi" w:hAnsiTheme="minorHAnsi" w:cstheme="minorHAnsi"/>
          <w:bCs/>
          <w:iCs/>
          <w:sz w:val="20"/>
          <w:szCs w:val="20"/>
        </w:rPr>
      </w:pPr>
    </w:p>
    <w:p w14:paraId="48BB5027" w14:textId="77777777" w:rsidR="006C4098" w:rsidRPr="002A1A5C" w:rsidRDefault="006C4098" w:rsidP="006C4098">
      <w:pPr>
        <w:pStyle w:val="tl1"/>
        <w:rPr>
          <w:rFonts w:asciiTheme="minorHAnsi" w:hAnsiTheme="minorHAnsi" w:cstheme="minorHAnsi"/>
          <w:sz w:val="20"/>
          <w:szCs w:val="20"/>
        </w:rPr>
      </w:pPr>
    </w:p>
    <w:p w14:paraId="54FECD9F" w14:textId="77777777" w:rsidR="006C4098" w:rsidRPr="002A1A5C" w:rsidRDefault="006C4098" w:rsidP="006C4098">
      <w:pPr>
        <w:pStyle w:val="tl1"/>
        <w:rPr>
          <w:rFonts w:asciiTheme="minorHAnsi" w:hAnsiTheme="minorHAnsi" w:cstheme="minorHAnsi"/>
          <w:sz w:val="20"/>
          <w:szCs w:val="20"/>
        </w:rPr>
      </w:pPr>
    </w:p>
    <w:p w14:paraId="4E23245A" w14:textId="77777777" w:rsidR="006C4098" w:rsidRPr="002A1A5C" w:rsidRDefault="006C4098" w:rsidP="006C4098">
      <w:pPr>
        <w:pStyle w:val="tl1"/>
        <w:jc w:val="left"/>
        <w:rPr>
          <w:rFonts w:asciiTheme="minorHAnsi" w:hAnsiTheme="minorHAnsi" w:cstheme="minorHAnsi"/>
          <w:b/>
          <w:bCs/>
          <w:iCs/>
          <w:sz w:val="20"/>
          <w:szCs w:val="20"/>
        </w:rPr>
      </w:pPr>
    </w:p>
    <w:p w14:paraId="3536777F" w14:textId="77777777" w:rsidR="006C4098" w:rsidRPr="002A1A5C" w:rsidRDefault="006C4098" w:rsidP="006C4098">
      <w:pPr>
        <w:pStyle w:val="tl1"/>
        <w:jc w:val="left"/>
        <w:rPr>
          <w:rFonts w:asciiTheme="minorHAnsi" w:hAnsiTheme="minorHAnsi" w:cstheme="minorHAnsi"/>
          <w:b/>
          <w:bCs/>
          <w:iCs/>
          <w:sz w:val="20"/>
          <w:szCs w:val="20"/>
        </w:rPr>
      </w:pPr>
    </w:p>
    <w:p w14:paraId="05932512" w14:textId="77777777" w:rsidR="006C4098" w:rsidRPr="002A1A5C" w:rsidRDefault="006C4098" w:rsidP="006C4098">
      <w:pPr>
        <w:pStyle w:val="tl1"/>
        <w:jc w:val="left"/>
        <w:rPr>
          <w:rFonts w:asciiTheme="minorHAnsi" w:hAnsiTheme="minorHAnsi" w:cstheme="minorHAnsi"/>
          <w:b/>
          <w:bCs/>
          <w:iCs/>
          <w:sz w:val="20"/>
          <w:szCs w:val="20"/>
        </w:rPr>
      </w:pPr>
    </w:p>
    <w:p w14:paraId="7901E686" w14:textId="77777777" w:rsidR="006C4098" w:rsidRPr="002A1A5C" w:rsidRDefault="006C4098" w:rsidP="006C4098">
      <w:pPr>
        <w:pStyle w:val="tl1"/>
        <w:jc w:val="left"/>
        <w:rPr>
          <w:rFonts w:asciiTheme="minorHAnsi" w:hAnsiTheme="minorHAnsi" w:cstheme="minorHAnsi"/>
          <w:b/>
          <w:bCs/>
          <w:iCs/>
          <w:sz w:val="20"/>
          <w:szCs w:val="20"/>
        </w:rPr>
      </w:pPr>
    </w:p>
    <w:p w14:paraId="58F58B5A" w14:textId="77777777" w:rsidR="006C4098" w:rsidRPr="002A1A5C" w:rsidRDefault="006C4098" w:rsidP="006C4098">
      <w:pPr>
        <w:pStyle w:val="tl1"/>
        <w:jc w:val="left"/>
        <w:rPr>
          <w:rFonts w:asciiTheme="minorHAnsi" w:hAnsiTheme="minorHAnsi" w:cstheme="minorHAnsi"/>
          <w:b/>
          <w:bCs/>
          <w:iCs/>
          <w:sz w:val="20"/>
          <w:szCs w:val="20"/>
        </w:rPr>
      </w:pPr>
    </w:p>
    <w:p w14:paraId="5EEFF275" w14:textId="77777777" w:rsidR="006C4098" w:rsidRPr="002A1A5C" w:rsidRDefault="006C4098" w:rsidP="006C4098">
      <w:pPr>
        <w:pStyle w:val="tl1"/>
        <w:jc w:val="left"/>
        <w:rPr>
          <w:rFonts w:asciiTheme="minorHAnsi" w:hAnsiTheme="minorHAnsi" w:cstheme="minorHAnsi"/>
          <w:b/>
          <w:bCs/>
          <w:iCs/>
          <w:sz w:val="20"/>
          <w:szCs w:val="20"/>
        </w:rPr>
      </w:pPr>
    </w:p>
    <w:p w14:paraId="36354886" w14:textId="77777777" w:rsidR="006C4098" w:rsidRPr="002A1A5C" w:rsidRDefault="006C4098" w:rsidP="006C4098">
      <w:pPr>
        <w:pStyle w:val="tl1"/>
        <w:jc w:val="left"/>
        <w:rPr>
          <w:rFonts w:asciiTheme="minorHAnsi" w:hAnsiTheme="minorHAnsi" w:cstheme="minorHAnsi"/>
          <w:b/>
          <w:bCs/>
          <w:iCs/>
          <w:sz w:val="20"/>
          <w:szCs w:val="20"/>
        </w:rPr>
      </w:pPr>
    </w:p>
    <w:p w14:paraId="352C043D" w14:textId="77777777" w:rsidR="006C4098" w:rsidRPr="002A1A5C" w:rsidRDefault="006C4098" w:rsidP="006C4098">
      <w:pPr>
        <w:pStyle w:val="tl1"/>
        <w:jc w:val="left"/>
        <w:rPr>
          <w:rFonts w:asciiTheme="minorHAnsi" w:hAnsiTheme="minorHAnsi" w:cstheme="minorHAnsi"/>
          <w:b/>
          <w:bCs/>
          <w:iCs/>
          <w:sz w:val="20"/>
          <w:szCs w:val="20"/>
        </w:rPr>
      </w:pPr>
    </w:p>
    <w:p w14:paraId="74AB5D8A" w14:textId="77777777" w:rsidR="006C4098" w:rsidRPr="002A1A5C" w:rsidRDefault="006C4098" w:rsidP="006C4098">
      <w:pPr>
        <w:pStyle w:val="tl1"/>
        <w:jc w:val="left"/>
        <w:rPr>
          <w:rFonts w:asciiTheme="minorHAnsi" w:hAnsiTheme="minorHAnsi" w:cstheme="minorHAnsi"/>
          <w:b/>
          <w:bCs/>
          <w:iCs/>
          <w:sz w:val="20"/>
          <w:szCs w:val="20"/>
        </w:rPr>
      </w:pPr>
    </w:p>
    <w:p w14:paraId="6D307EFA" w14:textId="77777777" w:rsidR="006C4098" w:rsidRPr="002A1A5C" w:rsidRDefault="006C4098" w:rsidP="006C4098">
      <w:pPr>
        <w:pStyle w:val="tl1"/>
        <w:jc w:val="left"/>
        <w:rPr>
          <w:rFonts w:asciiTheme="minorHAnsi" w:hAnsiTheme="minorHAnsi" w:cstheme="minorHAnsi"/>
          <w:b/>
          <w:bCs/>
          <w:iCs/>
          <w:sz w:val="20"/>
          <w:szCs w:val="20"/>
        </w:rPr>
      </w:pPr>
    </w:p>
    <w:p w14:paraId="788422CB" w14:textId="77777777" w:rsidR="006C4098" w:rsidRPr="002A1A5C" w:rsidRDefault="006C4098" w:rsidP="006C4098">
      <w:pPr>
        <w:pStyle w:val="tl1"/>
        <w:jc w:val="left"/>
        <w:rPr>
          <w:rFonts w:asciiTheme="minorHAnsi" w:hAnsiTheme="minorHAnsi" w:cstheme="minorHAnsi"/>
          <w:b/>
          <w:bCs/>
          <w:iCs/>
          <w:sz w:val="20"/>
          <w:szCs w:val="20"/>
        </w:rPr>
      </w:pPr>
    </w:p>
    <w:p w14:paraId="0037CE32" w14:textId="77777777" w:rsidR="006C4098" w:rsidRPr="002A1A5C" w:rsidRDefault="006C4098" w:rsidP="006C4098">
      <w:pPr>
        <w:pStyle w:val="tl1"/>
        <w:jc w:val="left"/>
        <w:rPr>
          <w:rFonts w:asciiTheme="minorHAnsi" w:hAnsiTheme="minorHAnsi" w:cstheme="minorHAnsi"/>
          <w:b/>
          <w:bCs/>
          <w:iCs/>
          <w:sz w:val="20"/>
          <w:szCs w:val="20"/>
        </w:rPr>
      </w:pPr>
    </w:p>
    <w:p w14:paraId="77EDFECC" w14:textId="77777777" w:rsidR="006C4098" w:rsidRPr="002A1A5C" w:rsidRDefault="006C4098" w:rsidP="006C4098">
      <w:pPr>
        <w:pStyle w:val="tl1"/>
        <w:jc w:val="left"/>
        <w:rPr>
          <w:rFonts w:asciiTheme="minorHAnsi" w:hAnsiTheme="minorHAnsi" w:cstheme="minorHAnsi"/>
          <w:b/>
          <w:bCs/>
          <w:iCs/>
          <w:sz w:val="20"/>
          <w:szCs w:val="20"/>
        </w:rPr>
      </w:pPr>
    </w:p>
    <w:p w14:paraId="0054BF84" w14:textId="77777777" w:rsidR="006C4098" w:rsidRPr="002A1A5C" w:rsidRDefault="006C4098" w:rsidP="006C4098">
      <w:pPr>
        <w:pStyle w:val="tl1"/>
        <w:jc w:val="left"/>
        <w:rPr>
          <w:rFonts w:asciiTheme="minorHAnsi" w:hAnsiTheme="minorHAnsi" w:cstheme="minorHAnsi"/>
          <w:b/>
          <w:bCs/>
          <w:iCs/>
          <w:sz w:val="20"/>
          <w:szCs w:val="20"/>
        </w:rPr>
      </w:pPr>
    </w:p>
    <w:p w14:paraId="4E43DFED" w14:textId="77777777" w:rsidR="006C4098" w:rsidRPr="002A1A5C" w:rsidRDefault="006C4098" w:rsidP="006C4098">
      <w:pPr>
        <w:pStyle w:val="tl1"/>
        <w:jc w:val="left"/>
        <w:rPr>
          <w:rFonts w:asciiTheme="minorHAnsi" w:hAnsiTheme="minorHAnsi" w:cstheme="minorHAnsi"/>
          <w:b/>
          <w:bCs/>
          <w:iCs/>
          <w:sz w:val="20"/>
          <w:szCs w:val="20"/>
        </w:rPr>
      </w:pPr>
    </w:p>
    <w:p w14:paraId="1CF2710D" w14:textId="77777777" w:rsidR="006C4098" w:rsidRPr="002A1A5C" w:rsidRDefault="006C4098" w:rsidP="006C4098">
      <w:pPr>
        <w:pStyle w:val="tl1"/>
        <w:jc w:val="left"/>
        <w:rPr>
          <w:rFonts w:asciiTheme="minorHAnsi" w:hAnsiTheme="minorHAnsi" w:cstheme="minorHAnsi"/>
          <w:b/>
          <w:bCs/>
          <w:iCs/>
          <w:sz w:val="20"/>
          <w:szCs w:val="20"/>
        </w:rPr>
      </w:pPr>
    </w:p>
    <w:p w14:paraId="1BE7BB71" w14:textId="77777777" w:rsidR="006C4098" w:rsidRPr="002A1A5C" w:rsidRDefault="006C4098" w:rsidP="006C4098">
      <w:pPr>
        <w:pStyle w:val="tl1"/>
        <w:jc w:val="left"/>
        <w:rPr>
          <w:rFonts w:asciiTheme="minorHAnsi" w:hAnsiTheme="minorHAnsi" w:cstheme="minorHAnsi"/>
          <w:b/>
          <w:bCs/>
          <w:iCs/>
          <w:sz w:val="20"/>
          <w:szCs w:val="20"/>
        </w:rPr>
      </w:pPr>
    </w:p>
    <w:p w14:paraId="240EAEFA" w14:textId="77777777" w:rsidR="006C4098" w:rsidRPr="002A1A5C" w:rsidRDefault="006C4098" w:rsidP="006C4098">
      <w:pPr>
        <w:pStyle w:val="tl1"/>
        <w:jc w:val="left"/>
        <w:rPr>
          <w:rFonts w:asciiTheme="minorHAnsi" w:hAnsiTheme="minorHAnsi" w:cstheme="minorHAnsi"/>
          <w:b/>
          <w:bCs/>
          <w:iCs/>
          <w:sz w:val="20"/>
          <w:szCs w:val="20"/>
        </w:rPr>
      </w:pPr>
    </w:p>
    <w:p w14:paraId="625B66E3" w14:textId="77777777" w:rsidR="006C4098" w:rsidRPr="002A1A5C" w:rsidRDefault="006C4098" w:rsidP="006C4098">
      <w:pPr>
        <w:pStyle w:val="tl1"/>
        <w:jc w:val="left"/>
        <w:rPr>
          <w:rFonts w:asciiTheme="minorHAnsi" w:hAnsiTheme="minorHAnsi" w:cstheme="minorHAnsi"/>
          <w:b/>
          <w:bCs/>
          <w:iCs/>
          <w:sz w:val="20"/>
          <w:szCs w:val="20"/>
        </w:rPr>
      </w:pPr>
    </w:p>
    <w:p w14:paraId="678709E6" w14:textId="77777777" w:rsidR="006C4098" w:rsidRPr="002A1A5C" w:rsidRDefault="006C4098" w:rsidP="006C4098">
      <w:pPr>
        <w:pStyle w:val="tl1"/>
        <w:jc w:val="left"/>
        <w:rPr>
          <w:rFonts w:asciiTheme="minorHAnsi" w:hAnsiTheme="minorHAnsi" w:cstheme="minorHAnsi"/>
          <w:b/>
          <w:bCs/>
          <w:iCs/>
          <w:sz w:val="20"/>
          <w:szCs w:val="20"/>
        </w:rPr>
      </w:pPr>
    </w:p>
    <w:p w14:paraId="4293AAED" w14:textId="77777777" w:rsidR="006C4098" w:rsidRPr="002A1A5C" w:rsidRDefault="006C4098" w:rsidP="006C4098">
      <w:pPr>
        <w:pStyle w:val="tl1"/>
        <w:jc w:val="left"/>
        <w:rPr>
          <w:rFonts w:asciiTheme="minorHAnsi" w:hAnsiTheme="minorHAnsi" w:cstheme="minorHAnsi"/>
          <w:b/>
          <w:bCs/>
          <w:iCs/>
          <w:sz w:val="20"/>
          <w:szCs w:val="20"/>
        </w:rPr>
      </w:pPr>
    </w:p>
    <w:p w14:paraId="36110EEE" w14:textId="77777777" w:rsidR="006C4098" w:rsidRPr="002A1A5C" w:rsidRDefault="006C4098" w:rsidP="006C4098">
      <w:pPr>
        <w:pStyle w:val="tl1"/>
        <w:jc w:val="left"/>
        <w:rPr>
          <w:rFonts w:asciiTheme="minorHAnsi" w:hAnsiTheme="minorHAnsi" w:cstheme="minorHAnsi"/>
          <w:b/>
          <w:bCs/>
          <w:iCs/>
          <w:sz w:val="20"/>
          <w:szCs w:val="20"/>
        </w:rPr>
      </w:pPr>
    </w:p>
    <w:p w14:paraId="47768937" w14:textId="77777777" w:rsidR="006C4098" w:rsidRPr="002A1A5C" w:rsidRDefault="006C4098" w:rsidP="006C4098">
      <w:pPr>
        <w:pStyle w:val="tl1"/>
        <w:jc w:val="left"/>
        <w:rPr>
          <w:rFonts w:asciiTheme="minorHAnsi" w:hAnsiTheme="minorHAnsi" w:cstheme="minorHAnsi"/>
          <w:b/>
          <w:bCs/>
          <w:iCs/>
          <w:sz w:val="20"/>
          <w:szCs w:val="20"/>
        </w:rPr>
      </w:pPr>
    </w:p>
    <w:p w14:paraId="297AEB22" w14:textId="77777777" w:rsidR="006C4098" w:rsidRPr="002A1A5C" w:rsidRDefault="006C4098" w:rsidP="006C4098">
      <w:pPr>
        <w:pStyle w:val="tl1"/>
        <w:jc w:val="left"/>
        <w:rPr>
          <w:rFonts w:asciiTheme="minorHAnsi" w:hAnsiTheme="minorHAnsi" w:cstheme="minorHAnsi"/>
          <w:b/>
          <w:bCs/>
          <w:iCs/>
          <w:sz w:val="20"/>
          <w:szCs w:val="20"/>
        </w:rPr>
      </w:pPr>
    </w:p>
    <w:p w14:paraId="6B9B3D42" w14:textId="77777777" w:rsidR="006C4098" w:rsidRPr="002A1A5C" w:rsidRDefault="006C4098" w:rsidP="006C4098">
      <w:pPr>
        <w:pStyle w:val="tl1"/>
        <w:jc w:val="left"/>
        <w:rPr>
          <w:rFonts w:asciiTheme="minorHAnsi" w:hAnsiTheme="minorHAnsi" w:cstheme="minorHAnsi"/>
          <w:b/>
          <w:bCs/>
          <w:iCs/>
          <w:sz w:val="20"/>
          <w:szCs w:val="20"/>
        </w:rPr>
      </w:pPr>
    </w:p>
    <w:p w14:paraId="3D89F8E0" w14:textId="2E6A03F9" w:rsidR="006C4098" w:rsidRDefault="006C4098" w:rsidP="006C4098">
      <w:pPr>
        <w:pStyle w:val="tl1"/>
        <w:jc w:val="left"/>
        <w:rPr>
          <w:rFonts w:asciiTheme="minorHAnsi" w:hAnsiTheme="minorHAnsi" w:cstheme="minorHAnsi"/>
          <w:b/>
          <w:bCs/>
          <w:iCs/>
          <w:sz w:val="20"/>
          <w:szCs w:val="20"/>
        </w:rPr>
      </w:pPr>
    </w:p>
    <w:p w14:paraId="342723ED" w14:textId="77777777" w:rsidR="00177860" w:rsidRPr="002A1A5C" w:rsidRDefault="00177860" w:rsidP="006C4098">
      <w:pPr>
        <w:pStyle w:val="tl1"/>
        <w:jc w:val="left"/>
        <w:rPr>
          <w:rFonts w:asciiTheme="minorHAnsi" w:hAnsiTheme="minorHAnsi" w:cstheme="minorHAnsi"/>
          <w:b/>
          <w:bCs/>
          <w:iCs/>
          <w:sz w:val="20"/>
          <w:szCs w:val="20"/>
        </w:rPr>
      </w:pPr>
    </w:p>
    <w:p w14:paraId="711D726D" w14:textId="77777777" w:rsidR="006C4098" w:rsidRPr="002A1A5C" w:rsidRDefault="006C4098" w:rsidP="006C4098">
      <w:pPr>
        <w:pStyle w:val="tl1"/>
        <w:jc w:val="left"/>
        <w:rPr>
          <w:rFonts w:asciiTheme="minorHAnsi" w:hAnsiTheme="minorHAnsi" w:cstheme="minorHAnsi"/>
          <w:b/>
          <w:bCs/>
          <w:iCs/>
          <w:sz w:val="20"/>
          <w:szCs w:val="20"/>
        </w:rPr>
      </w:pPr>
    </w:p>
    <w:p w14:paraId="11BBC3A0" w14:textId="77777777" w:rsidR="006C4098" w:rsidRPr="002A1A5C" w:rsidRDefault="006C4098" w:rsidP="006C4098">
      <w:pPr>
        <w:pStyle w:val="tl1"/>
        <w:jc w:val="left"/>
        <w:rPr>
          <w:rFonts w:asciiTheme="minorHAnsi" w:hAnsiTheme="minorHAnsi" w:cstheme="minorHAnsi"/>
          <w:b/>
          <w:bCs/>
          <w:iCs/>
          <w:sz w:val="20"/>
          <w:szCs w:val="20"/>
        </w:rPr>
      </w:pPr>
    </w:p>
    <w:p w14:paraId="6B4C86B2" w14:textId="77777777" w:rsidR="006C4098" w:rsidRPr="002A1A5C" w:rsidRDefault="006C4098" w:rsidP="006C4098">
      <w:pPr>
        <w:pStyle w:val="tl1"/>
        <w:jc w:val="left"/>
        <w:rPr>
          <w:rFonts w:asciiTheme="minorHAnsi" w:hAnsiTheme="minorHAnsi" w:cstheme="minorHAnsi"/>
          <w:b/>
          <w:bCs/>
          <w:iCs/>
          <w:sz w:val="20"/>
          <w:szCs w:val="20"/>
        </w:rPr>
      </w:pPr>
    </w:p>
    <w:p w14:paraId="71D855FE" w14:textId="1060A5E0" w:rsidR="006C4098" w:rsidRDefault="006C4098" w:rsidP="006C4098">
      <w:pPr>
        <w:pStyle w:val="tl1"/>
        <w:jc w:val="left"/>
        <w:rPr>
          <w:rFonts w:asciiTheme="minorHAnsi" w:hAnsiTheme="minorHAnsi" w:cstheme="minorHAnsi"/>
          <w:b/>
          <w:bCs/>
          <w:iCs/>
          <w:sz w:val="20"/>
          <w:szCs w:val="20"/>
        </w:rPr>
      </w:pPr>
    </w:p>
    <w:p w14:paraId="66C84EE0" w14:textId="28995E98" w:rsidR="00DA25B3" w:rsidRDefault="00DA25B3" w:rsidP="006C4098">
      <w:pPr>
        <w:pStyle w:val="tl1"/>
        <w:jc w:val="left"/>
        <w:rPr>
          <w:rFonts w:asciiTheme="minorHAnsi" w:hAnsiTheme="minorHAnsi" w:cstheme="minorHAnsi"/>
          <w:b/>
          <w:bCs/>
          <w:iCs/>
          <w:sz w:val="20"/>
          <w:szCs w:val="20"/>
        </w:rPr>
      </w:pPr>
    </w:p>
    <w:p w14:paraId="1ECEB078" w14:textId="3E11E6B6" w:rsidR="00DA25B3" w:rsidRDefault="00DA25B3" w:rsidP="006C4098">
      <w:pPr>
        <w:pStyle w:val="tl1"/>
        <w:jc w:val="left"/>
        <w:rPr>
          <w:rFonts w:asciiTheme="minorHAnsi" w:hAnsiTheme="minorHAnsi" w:cstheme="minorHAnsi"/>
          <w:b/>
          <w:bCs/>
          <w:iCs/>
          <w:sz w:val="20"/>
          <w:szCs w:val="20"/>
        </w:rPr>
      </w:pPr>
    </w:p>
    <w:p w14:paraId="4FCCA617" w14:textId="77777777" w:rsidR="00DA25B3" w:rsidRPr="002A1A5C" w:rsidRDefault="00DA25B3" w:rsidP="006C4098">
      <w:pPr>
        <w:pStyle w:val="tl1"/>
        <w:jc w:val="left"/>
        <w:rPr>
          <w:rFonts w:asciiTheme="minorHAnsi" w:hAnsiTheme="minorHAnsi" w:cstheme="minorHAnsi"/>
          <w:b/>
          <w:bCs/>
          <w:iCs/>
          <w:sz w:val="20"/>
          <w:szCs w:val="20"/>
        </w:rPr>
      </w:pPr>
    </w:p>
    <w:p w14:paraId="74DE1E8C" w14:textId="77777777" w:rsidR="006C4098" w:rsidRPr="002A1A5C" w:rsidRDefault="006C4098" w:rsidP="006C4098">
      <w:pPr>
        <w:pStyle w:val="tl1"/>
        <w:jc w:val="left"/>
        <w:rPr>
          <w:rFonts w:asciiTheme="minorHAnsi" w:hAnsiTheme="minorHAnsi" w:cstheme="minorHAnsi"/>
          <w:b/>
          <w:bCs/>
          <w:iCs/>
          <w:sz w:val="24"/>
          <w:szCs w:val="20"/>
        </w:rPr>
      </w:pPr>
      <w:r w:rsidRPr="002A1A5C">
        <w:rPr>
          <w:rFonts w:asciiTheme="minorHAnsi" w:hAnsiTheme="minorHAnsi" w:cstheme="minorHAnsi"/>
          <w:b/>
          <w:bCs/>
          <w:iCs/>
          <w:sz w:val="24"/>
          <w:szCs w:val="20"/>
        </w:rPr>
        <w:lastRenderedPageBreak/>
        <w:t>F. PODMIENKY  ÚČASTI  UCHÁDZAČOV</w:t>
      </w:r>
    </w:p>
    <w:p w14:paraId="0846DB12" w14:textId="77777777" w:rsidR="006C4098" w:rsidRPr="002A1A5C" w:rsidRDefault="006C4098" w:rsidP="006C4098">
      <w:pPr>
        <w:pStyle w:val="tl1"/>
        <w:jc w:val="left"/>
        <w:rPr>
          <w:rFonts w:asciiTheme="minorHAnsi" w:hAnsiTheme="minorHAnsi" w:cstheme="minorHAnsi"/>
          <w:b/>
          <w:bCs/>
          <w:iCs/>
          <w:sz w:val="20"/>
          <w:szCs w:val="20"/>
        </w:rPr>
      </w:pPr>
    </w:p>
    <w:p w14:paraId="214EFEE8" w14:textId="77777777" w:rsidR="006C4098" w:rsidRPr="002A1A5C" w:rsidRDefault="006C4098" w:rsidP="006C4098">
      <w:pPr>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Uchádzač musí spĺňať nasledujúce podmienky účasti.</w:t>
      </w:r>
    </w:p>
    <w:p w14:paraId="6E95DB0D" w14:textId="77777777" w:rsidR="006C4098" w:rsidRPr="002A1A5C" w:rsidRDefault="006C4098" w:rsidP="006C4098">
      <w:pPr>
        <w:jc w:val="both"/>
        <w:rPr>
          <w:rFonts w:asciiTheme="minorHAnsi" w:hAnsiTheme="minorHAnsi" w:cstheme="minorHAnsi"/>
          <w:sz w:val="20"/>
          <w:szCs w:val="20"/>
          <w:lang w:eastAsia="sk-SK"/>
        </w:rPr>
      </w:pPr>
    </w:p>
    <w:p w14:paraId="06017A96" w14:textId="77777777" w:rsidR="006C4098" w:rsidRPr="002A1A5C" w:rsidRDefault="006C4098" w:rsidP="006C4098">
      <w:pPr>
        <w:jc w:val="both"/>
        <w:rPr>
          <w:rFonts w:asciiTheme="minorHAnsi" w:hAnsiTheme="minorHAnsi" w:cstheme="minorHAnsi"/>
          <w:b/>
          <w:sz w:val="22"/>
          <w:szCs w:val="20"/>
          <w:lang w:eastAsia="sk-SK"/>
        </w:rPr>
      </w:pPr>
      <w:r w:rsidRPr="002A1A5C">
        <w:rPr>
          <w:rFonts w:asciiTheme="minorHAnsi" w:hAnsiTheme="minorHAnsi" w:cstheme="minorHAnsi"/>
          <w:b/>
          <w:sz w:val="22"/>
          <w:szCs w:val="20"/>
          <w:lang w:eastAsia="sk-SK"/>
        </w:rPr>
        <w:t>1. OSOBNÉ POSTAVENIE</w:t>
      </w:r>
    </w:p>
    <w:p w14:paraId="01C87F86"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1. Verejného obstarávania sa môže zúčastniť len ten, kto spĺňa tieto podmienky účasti týkajúce sa osobného postavenia:</w:t>
      </w:r>
    </w:p>
    <w:p w14:paraId="03D0DF8C"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F1CA33F"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08AFB13A"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 xml:space="preserve"> c) nemá daňové nedoplatky v Slovenskej republike alebo v štáte sídla, miesta podnikania alebo obvyklého pobytu,</w:t>
      </w:r>
    </w:p>
    <w:p w14:paraId="572EA050"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32C8F747"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 xml:space="preserve"> e) je oprávnený dodávať tovar, uskutočňovať stavebné práce alebo poskytovať službu,</w:t>
      </w:r>
    </w:p>
    <w:p w14:paraId="62C32CF1"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 xml:space="preserve"> f) nemá uložený zákaz účasti vo verejnom obstarávaní potvrdený konečným rozhodnutím v Slovenskej republike alebo v štáte sídla, miesta podnikania alebo obvyklého pobytu,</w:t>
      </w:r>
    </w:p>
    <w:p w14:paraId="74A004B2"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2A1A5C">
        <w:rPr>
          <w:rFonts w:asciiTheme="minorHAnsi" w:hAnsiTheme="minorHAnsi" w:cstheme="minorHAnsi"/>
          <w:sz w:val="20"/>
          <w:szCs w:val="20"/>
          <w:lang w:eastAsia="sk-SK"/>
        </w:rPr>
        <w:t>Z.z</w:t>
      </w:r>
      <w:proofErr w:type="spellEnd"/>
      <w:r w:rsidRPr="002A1A5C">
        <w:rPr>
          <w:rFonts w:asciiTheme="minorHAnsi" w:hAnsiTheme="minorHAnsi" w:cstheme="minorHAnsi"/>
          <w:sz w:val="20"/>
          <w:szCs w:val="20"/>
          <w:lang w:eastAsia="sk-SK"/>
        </w:rPr>
        <w:t xml:space="preserve">. o nelegálnej práci a nelegálnom zamestnávaní a o zmene a doplnení niektorých zákonov v znení neskorších predpisov, zákon č. 223/2001 </w:t>
      </w:r>
      <w:proofErr w:type="spellStart"/>
      <w:r w:rsidRPr="002A1A5C">
        <w:rPr>
          <w:rFonts w:asciiTheme="minorHAnsi" w:hAnsiTheme="minorHAnsi" w:cstheme="minorHAnsi"/>
          <w:sz w:val="20"/>
          <w:szCs w:val="20"/>
          <w:lang w:eastAsia="sk-SK"/>
        </w:rPr>
        <w:t>Z.z</w:t>
      </w:r>
      <w:proofErr w:type="spellEnd"/>
      <w:r w:rsidRPr="002A1A5C">
        <w:rPr>
          <w:rFonts w:asciiTheme="minorHAnsi" w:hAnsiTheme="minorHAnsi" w:cstheme="minorHAns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2A1A5C">
        <w:rPr>
          <w:rFonts w:asciiTheme="minorHAnsi" w:hAnsiTheme="minorHAnsi" w:cstheme="minorHAnsi"/>
          <w:sz w:val="20"/>
          <w:szCs w:val="20"/>
          <w:lang w:eastAsia="sk-SK"/>
        </w:rPr>
        <w:t>Z.z</w:t>
      </w:r>
      <w:proofErr w:type="spellEnd"/>
      <w:r w:rsidRPr="002A1A5C">
        <w:rPr>
          <w:rFonts w:asciiTheme="minorHAnsi" w:hAnsiTheme="minorHAnsi" w:cstheme="minorHAnsi"/>
          <w:sz w:val="20"/>
          <w:szCs w:val="20"/>
          <w:lang w:eastAsia="sk-SK"/>
        </w:rPr>
        <w:t xml:space="preserve">.), Dohovor Medzinárodnej organizácie práce o minimálnom veku na prijatie do zamestnania č. 138 z roku (oznámenie FMZV č. 341/1998 </w:t>
      </w:r>
      <w:proofErr w:type="spellStart"/>
      <w:r w:rsidRPr="002A1A5C">
        <w:rPr>
          <w:rFonts w:asciiTheme="minorHAnsi" w:hAnsiTheme="minorHAnsi" w:cstheme="minorHAnsi"/>
          <w:sz w:val="20"/>
          <w:szCs w:val="20"/>
          <w:lang w:eastAsia="sk-SK"/>
        </w:rPr>
        <w:t>Z.z</w:t>
      </w:r>
      <w:proofErr w:type="spellEnd"/>
      <w:r w:rsidRPr="002A1A5C">
        <w:rPr>
          <w:rFonts w:asciiTheme="minorHAnsi" w:hAnsiTheme="minorHAnsi" w:cstheme="minorHAns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2A1A5C">
        <w:rPr>
          <w:rFonts w:asciiTheme="minorHAnsi" w:hAnsiTheme="minorHAnsi" w:cstheme="minorHAnsi"/>
          <w:sz w:val="20"/>
          <w:szCs w:val="20"/>
          <w:lang w:eastAsia="sk-SK"/>
        </w:rPr>
        <w:t>Z.z</w:t>
      </w:r>
      <w:proofErr w:type="spellEnd"/>
      <w:r w:rsidRPr="002A1A5C">
        <w:rPr>
          <w:rFonts w:asciiTheme="minorHAnsi" w:hAnsiTheme="minorHAnsi" w:cstheme="minorHAnsi"/>
          <w:sz w:val="20"/>
          <w:szCs w:val="20"/>
          <w:lang w:eastAsia="sk-SK"/>
        </w:rPr>
        <w:t xml:space="preserve">.), Viedenský dohovor o ochrane ozónovej vrstvy (oznámenie MZV SR č. 53/1994 </w:t>
      </w:r>
      <w:proofErr w:type="spellStart"/>
      <w:r w:rsidRPr="002A1A5C">
        <w:rPr>
          <w:rFonts w:asciiTheme="minorHAnsi" w:hAnsiTheme="minorHAnsi" w:cstheme="minorHAnsi"/>
          <w:sz w:val="20"/>
          <w:szCs w:val="20"/>
          <w:lang w:eastAsia="sk-SK"/>
        </w:rPr>
        <w:t>Z.z</w:t>
      </w:r>
      <w:proofErr w:type="spellEnd"/>
      <w:r w:rsidRPr="002A1A5C">
        <w:rPr>
          <w:rFonts w:asciiTheme="minorHAnsi" w:hAnsiTheme="minorHAnsi" w:cstheme="minorHAnsi"/>
          <w:sz w:val="20"/>
          <w:szCs w:val="20"/>
          <w:lang w:eastAsia="sk-SK"/>
        </w:rPr>
        <w:t xml:space="preserve">.), Montrealský protokol o látkach, ktoré porušujú ozónovú vrstvu (oznámenie MZV SR č. 53/1994 </w:t>
      </w:r>
      <w:proofErr w:type="spellStart"/>
      <w:r w:rsidRPr="002A1A5C">
        <w:rPr>
          <w:rFonts w:asciiTheme="minorHAnsi" w:hAnsiTheme="minorHAnsi" w:cstheme="minorHAnsi"/>
          <w:sz w:val="20"/>
          <w:szCs w:val="20"/>
          <w:lang w:eastAsia="sk-SK"/>
        </w:rPr>
        <w:t>Z.z</w:t>
      </w:r>
      <w:proofErr w:type="spellEnd"/>
      <w:r w:rsidRPr="002A1A5C">
        <w:rPr>
          <w:rFonts w:asciiTheme="minorHAnsi" w:hAnsiTheme="minorHAnsi" w:cstheme="minorHAnsi"/>
          <w:sz w:val="20"/>
          <w:szCs w:val="20"/>
          <w:lang w:eastAsia="sk-SK"/>
        </w:rPr>
        <w:t xml:space="preserve">.), Bazilejský dohovor o riadení pohybov nebezpečných odpadov cez hranice štátov a ich zneškodňovaní (oznámenie č. 53/1994 </w:t>
      </w:r>
      <w:proofErr w:type="spellStart"/>
      <w:r w:rsidRPr="002A1A5C">
        <w:rPr>
          <w:rFonts w:asciiTheme="minorHAnsi" w:hAnsiTheme="minorHAnsi" w:cstheme="minorHAnsi"/>
          <w:sz w:val="20"/>
          <w:szCs w:val="20"/>
          <w:lang w:eastAsia="sk-SK"/>
        </w:rPr>
        <w:t>Z.z</w:t>
      </w:r>
      <w:proofErr w:type="spellEnd"/>
      <w:r w:rsidRPr="002A1A5C">
        <w:rPr>
          <w:rFonts w:asciiTheme="minorHAnsi" w:hAnsiTheme="minorHAnsi" w:cstheme="minorHAnsi"/>
          <w:sz w:val="20"/>
          <w:szCs w:val="20"/>
          <w:lang w:eastAsia="sk-SK"/>
        </w:rPr>
        <w:t xml:space="preserve">.), Štokholmský dohovor o </w:t>
      </w:r>
      <w:proofErr w:type="spellStart"/>
      <w:r w:rsidRPr="002A1A5C">
        <w:rPr>
          <w:rFonts w:asciiTheme="minorHAnsi" w:hAnsiTheme="minorHAnsi" w:cstheme="minorHAnsi"/>
          <w:sz w:val="20"/>
          <w:szCs w:val="20"/>
          <w:lang w:eastAsia="sk-SK"/>
        </w:rPr>
        <w:t>perzistentných</w:t>
      </w:r>
      <w:proofErr w:type="spellEnd"/>
      <w:r w:rsidRPr="002A1A5C">
        <w:rPr>
          <w:rFonts w:asciiTheme="minorHAnsi" w:hAnsiTheme="minorHAnsi" w:cstheme="minorHAnsi"/>
          <w:sz w:val="20"/>
          <w:szCs w:val="20"/>
          <w:lang w:eastAsia="sk-SK"/>
        </w:rPr>
        <w:t xml:space="preserve"> organických látkach (oznámenie MZV SR č. 593/2004 </w:t>
      </w:r>
      <w:proofErr w:type="spellStart"/>
      <w:r w:rsidRPr="002A1A5C">
        <w:rPr>
          <w:rFonts w:asciiTheme="minorHAnsi" w:hAnsiTheme="minorHAnsi" w:cstheme="minorHAnsi"/>
          <w:sz w:val="20"/>
          <w:szCs w:val="20"/>
          <w:lang w:eastAsia="sk-SK"/>
        </w:rPr>
        <w:t>Z.z</w:t>
      </w:r>
      <w:proofErr w:type="spellEnd"/>
      <w:r w:rsidRPr="002A1A5C">
        <w:rPr>
          <w:rFonts w:asciiTheme="minorHAnsi" w:hAnsiTheme="minorHAnsi" w:cstheme="minorHAns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2A1A5C">
        <w:rPr>
          <w:rFonts w:asciiTheme="minorHAnsi" w:hAnsiTheme="minorHAnsi" w:cstheme="minorHAnsi"/>
          <w:sz w:val="20"/>
          <w:szCs w:val="20"/>
          <w:lang w:eastAsia="sk-SK"/>
        </w:rPr>
        <w:t>Z.z</w:t>
      </w:r>
      <w:proofErr w:type="spellEnd"/>
      <w:r w:rsidRPr="002A1A5C">
        <w:rPr>
          <w:rFonts w:asciiTheme="minorHAnsi" w:hAnsiTheme="minorHAnsi" w:cstheme="minorHAnsi"/>
          <w:sz w:val="20"/>
          <w:szCs w:val="20"/>
          <w:lang w:eastAsia="sk-SK"/>
        </w:rPr>
        <w:t>.) za ktoré mu bola právoplatne uložená sankcia, ktoré dokáže verejný obstarávateľ a obstarávateľ preukázať,</w:t>
      </w:r>
    </w:p>
    <w:p w14:paraId="39E11720"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0B410736"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p>
    <w:p w14:paraId="58BE5B43"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2. Uchádzač preukazuje splnenie podmienok účasti podľa odseku 1</w:t>
      </w:r>
    </w:p>
    <w:p w14:paraId="19BFFF78"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a) písm. a) doloženým výpisom z registra trestov nie starším ako tri mesiace ku dňu uplynutia lehoty na predkladanie ponúk,</w:t>
      </w:r>
    </w:p>
    <w:p w14:paraId="75B8682C"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 xml:space="preserve"> b) písm. b) doloženým potvrdením zdravotnej poisťovne a Sociálnej poisťovne nie starším ako tri mesiace ku dňu uplynutia lehoty na predkladanie ponúk,</w:t>
      </w:r>
    </w:p>
    <w:p w14:paraId="3E81480F"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 xml:space="preserve"> c) písm. c) doloženým potvrdením miestne príslušného daňového úradu nie starším ako tri mesiace ku dňu uplynutia lehoty na predkladanie ponúk,</w:t>
      </w:r>
    </w:p>
    <w:p w14:paraId="00B64CD5"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lastRenderedPageBreak/>
        <w:t xml:space="preserve"> d) písm. d) doloženým potvrdením príslušného súdu nie starším ako tri mesiace ku dňu uplynutia lehoty na predkladanie ponúk,</w:t>
      </w:r>
    </w:p>
    <w:p w14:paraId="6CAE31A3"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 xml:space="preserve"> e) písm. e) doloženým dokladom o oprávnení dodávať tovar, uskutočňovať stavebné práce alebo poskytovať službu, ktorý zodpovedá predmetu zákazky,</w:t>
      </w:r>
    </w:p>
    <w:p w14:paraId="675542D0" w14:textId="77777777" w:rsidR="003F075C" w:rsidRPr="002A1A5C" w:rsidRDefault="006C4098" w:rsidP="003F075C">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 xml:space="preserve"> f) písm. f) doloženým čestným vyhlásením.</w:t>
      </w:r>
    </w:p>
    <w:p w14:paraId="65D9858A" w14:textId="77777777" w:rsidR="003F075C" w:rsidRPr="002A1A5C" w:rsidRDefault="003F075C" w:rsidP="003F075C">
      <w:pPr>
        <w:tabs>
          <w:tab w:val="left" w:pos="344"/>
        </w:tabs>
        <w:autoSpaceDE w:val="0"/>
        <w:spacing w:line="251" w:lineRule="exact"/>
        <w:jc w:val="both"/>
        <w:rPr>
          <w:rFonts w:asciiTheme="minorHAnsi" w:hAnsiTheme="minorHAnsi" w:cstheme="minorHAnsi"/>
          <w:sz w:val="20"/>
          <w:szCs w:val="20"/>
          <w:lang w:eastAsia="sk-SK"/>
        </w:rPr>
      </w:pPr>
    </w:p>
    <w:p w14:paraId="2D11FEB2" w14:textId="29886958" w:rsidR="003F075C" w:rsidRPr="002A1A5C" w:rsidRDefault="003F075C" w:rsidP="003F075C">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3. Uchádzač nie je povinný verejnému obstarávateľovi pre</w:t>
      </w:r>
      <w:r w:rsidR="0062659B" w:rsidRPr="002A1A5C">
        <w:rPr>
          <w:rFonts w:asciiTheme="minorHAnsi" w:hAnsiTheme="minorHAnsi" w:cstheme="minorHAnsi"/>
          <w:sz w:val="20"/>
          <w:szCs w:val="20"/>
          <w:lang w:eastAsia="sk-SK"/>
        </w:rPr>
        <w:t>dložiť podľa odseku 2</w:t>
      </w:r>
      <w:r w:rsidRPr="002A1A5C">
        <w:rPr>
          <w:rFonts w:asciiTheme="minorHAnsi" w:hAnsiTheme="minorHAnsi" w:cstheme="minorHAnsi"/>
          <w:sz w:val="20"/>
          <w:szCs w:val="20"/>
          <w:lang w:eastAsia="sk-SK"/>
        </w:rPr>
        <w:t xml:space="preserve"> písm. e) doklad o oprávnení dodávať tovar, uskutočňovať stavebné práce alebo poskytovať službu, ktorý zodpovedá predmetu zákazky z dôvodu použitia údajov z informačných systémov verejnej správy.</w:t>
      </w:r>
    </w:p>
    <w:p w14:paraId="00A49CE4" w14:textId="7BC8202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p>
    <w:p w14:paraId="46237CF7" w14:textId="736C7071" w:rsidR="006C4098" w:rsidRPr="002A1A5C" w:rsidRDefault="003F075C"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4</w:t>
      </w:r>
      <w:r w:rsidR="006C4098" w:rsidRPr="002A1A5C">
        <w:rPr>
          <w:rFonts w:asciiTheme="minorHAnsi" w:hAnsiTheme="minorHAnsi" w:cstheme="minorHAnsi"/>
          <w:sz w:val="20"/>
          <w:szCs w:val="20"/>
          <w:lang w:eastAsia="sk-SK"/>
        </w:rPr>
        <w:t>.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A7DFB07"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p>
    <w:p w14:paraId="2E14250B" w14:textId="35D996B9" w:rsidR="006C4098" w:rsidRPr="002A1A5C" w:rsidRDefault="003F075C"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5</w:t>
      </w:r>
      <w:r w:rsidR="006C4098" w:rsidRPr="002A1A5C">
        <w:rPr>
          <w:rFonts w:asciiTheme="minorHAnsi" w:hAnsiTheme="minorHAnsi" w:cstheme="minorHAnsi"/>
          <w:sz w:val="20"/>
          <w:szCs w:val="20"/>
          <w:lang w:eastAsia="sk-SK"/>
        </w:rPr>
        <w:t>.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5DDE73E"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p>
    <w:p w14:paraId="12F0CBD2" w14:textId="794A0706" w:rsidR="00784565" w:rsidRPr="002A1A5C" w:rsidRDefault="003F075C"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6</w:t>
      </w:r>
      <w:r w:rsidR="006C4098" w:rsidRPr="002A1A5C">
        <w:rPr>
          <w:rFonts w:asciiTheme="minorHAnsi" w:hAnsiTheme="minorHAnsi" w:cstheme="minorHAnsi"/>
          <w:sz w:val="20"/>
          <w:szCs w:val="20"/>
          <w:lang w:eastAsia="sk-SK"/>
        </w:rPr>
        <w:t>. Konečným rozhodnutím príslušného orgánu verejnej moci na účely preukazovania splnenia podmienok účasti sa rozumie</w:t>
      </w:r>
    </w:p>
    <w:p w14:paraId="42E9200C" w14:textId="77777777" w:rsidR="00784565" w:rsidRPr="002A1A5C" w:rsidRDefault="006C4098" w:rsidP="00203445">
      <w:pPr>
        <w:pStyle w:val="Odsekzoznamu"/>
        <w:numPr>
          <w:ilvl w:val="0"/>
          <w:numId w:val="11"/>
        </w:num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právoplatné rozhodnutie príslušného správneho orgánu, proti ktorému nie je možné podať žalobu,</w:t>
      </w:r>
    </w:p>
    <w:p w14:paraId="293730AB" w14:textId="77777777" w:rsidR="00784565" w:rsidRPr="002A1A5C" w:rsidRDefault="006C4098" w:rsidP="00203445">
      <w:pPr>
        <w:pStyle w:val="Odsekzoznamu"/>
        <w:numPr>
          <w:ilvl w:val="0"/>
          <w:numId w:val="11"/>
        </w:num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právoplatné rozhodnutie príslušného správneho orgánu, proti ktorému nebola podaná žaloba,</w:t>
      </w:r>
    </w:p>
    <w:p w14:paraId="3E9445B5" w14:textId="77777777" w:rsidR="00784565" w:rsidRPr="002A1A5C" w:rsidRDefault="006C4098" w:rsidP="00203445">
      <w:pPr>
        <w:pStyle w:val="Odsekzoznamu"/>
        <w:numPr>
          <w:ilvl w:val="0"/>
          <w:numId w:val="11"/>
        </w:num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2D039F19" w14:textId="2CAE8796" w:rsidR="006C4098" w:rsidRPr="002A1A5C" w:rsidRDefault="006C4098" w:rsidP="00203445">
      <w:pPr>
        <w:pStyle w:val="Odsekzoznamu"/>
        <w:numPr>
          <w:ilvl w:val="0"/>
          <w:numId w:val="11"/>
        </w:num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iný právoplatný rozsudok súdu.</w:t>
      </w:r>
    </w:p>
    <w:p w14:paraId="7EFB595F"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p>
    <w:p w14:paraId="0BA082CF" w14:textId="1511D738" w:rsidR="006C4098" w:rsidRPr="002A1A5C" w:rsidRDefault="003F075C"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7</w:t>
      </w:r>
      <w:r w:rsidR="006C4098" w:rsidRPr="002A1A5C">
        <w:rPr>
          <w:rFonts w:asciiTheme="minorHAnsi" w:hAnsiTheme="minorHAnsi" w:cstheme="minorHAnsi"/>
          <w:sz w:val="20"/>
          <w:szCs w:val="20"/>
          <w:lang w:eastAsia="sk-SK"/>
        </w:rPr>
        <w:t>. Uchádzač sa považuje za spĺňajúceho podmienky účasti týkajúce sa osobného postavenia podľa odseku 1 písm. b) a c), ak zaplatil nedoplatky alebo mu bolo povolené nedoplatky platiť v splátkach.</w:t>
      </w:r>
    </w:p>
    <w:p w14:paraId="27C6E4E4"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p>
    <w:p w14:paraId="1447C052" w14:textId="64FB3094" w:rsidR="006C4098" w:rsidRPr="002A1A5C" w:rsidRDefault="00884CA9"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8</w:t>
      </w:r>
      <w:r w:rsidR="006C4098" w:rsidRPr="002A1A5C">
        <w:rPr>
          <w:rFonts w:asciiTheme="minorHAnsi" w:hAnsiTheme="minorHAnsi" w:cstheme="minorHAnsi"/>
          <w:sz w:val="20"/>
          <w:szCs w:val="20"/>
          <w:lang w:eastAsia="sk-SK"/>
        </w:rPr>
        <w:t>. Uchádzač môže preukázať splnenie podmienok účasti osobného postavenia uvedených v odseku 1. písm. a) až f),  zápisom do zoznamu hospodárskych subjektov.</w:t>
      </w:r>
    </w:p>
    <w:p w14:paraId="1FA9B3D3" w14:textId="1992B058"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p>
    <w:p w14:paraId="2B83D372" w14:textId="3DF5B060" w:rsidR="00884CA9" w:rsidRPr="002A1A5C" w:rsidRDefault="00884CA9"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Ak uchádzač alebo záujemca má sídlo, miesto podnikania alebo obvyklý pobyt mimo územia Slovenskej republiky a štát jeho sídla, miest podnikania alebo obvyklého pobytu nevydáva niektoré z uvedených dokladov alebo nevydáva ani rovnocenné doklady, možno ich nahradiť čestným vyhlásením podľa predpisov platných v štáte jeho sídla, miesta podnikania alebo obvyklého pobytu.</w:t>
      </w:r>
    </w:p>
    <w:p w14:paraId="4A45B617" w14:textId="77777777" w:rsidR="00884CA9" w:rsidRPr="002A1A5C" w:rsidRDefault="00884CA9" w:rsidP="006C4098">
      <w:pPr>
        <w:tabs>
          <w:tab w:val="left" w:pos="344"/>
        </w:tabs>
        <w:autoSpaceDE w:val="0"/>
        <w:spacing w:line="251" w:lineRule="exact"/>
        <w:jc w:val="both"/>
        <w:rPr>
          <w:rFonts w:asciiTheme="minorHAnsi" w:hAnsiTheme="minorHAnsi" w:cstheme="minorHAnsi"/>
          <w:sz w:val="20"/>
          <w:szCs w:val="20"/>
          <w:lang w:eastAsia="sk-SK"/>
        </w:rPr>
      </w:pPr>
    </w:p>
    <w:p w14:paraId="4C647BAB" w14:textId="77777777" w:rsidR="006C4098" w:rsidRPr="002A1A5C" w:rsidRDefault="006C4098" w:rsidP="006C4098">
      <w:pPr>
        <w:tabs>
          <w:tab w:val="left" w:pos="344"/>
        </w:tabs>
        <w:autoSpaceDE w:val="0"/>
        <w:jc w:val="both"/>
        <w:rPr>
          <w:rStyle w:val="FontStyle66"/>
          <w:rFonts w:asciiTheme="minorHAnsi" w:hAnsiTheme="minorHAnsi" w:cstheme="minorHAnsi"/>
          <w:sz w:val="20"/>
          <w:szCs w:val="20"/>
          <w:lang w:eastAsia="sk-SK"/>
        </w:rPr>
      </w:pPr>
      <w:r w:rsidRPr="002A1A5C">
        <w:rPr>
          <w:rStyle w:val="FontStyle66"/>
          <w:rFonts w:asciiTheme="minorHAnsi" w:hAnsiTheme="minorHAnsi" w:cstheme="minorHAnsi"/>
          <w:b/>
          <w:lang w:eastAsia="sk-SK"/>
        </w:rPr>
        <w:t>2. EKONOMICKÉ A FINAČNÉ POSTAVENIE.</w:t>
      </w:r>
    </w:p>
    <w:p w14:paraId="45E93D0A" w14:textId="77777777" w:rsidR="006C4098" w:rsidRPr="002A1A5C" w:rsidRDefault="006C4098" w:rsidP="006C4098">
      <w:pPr>
        <w:tabs>
          <w:tab w:val="left" w:pos="344"/>
        </w:tabs>
        <w:autoSpaceDE w:val="0"/>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Nepožaduje sa.</w:t>
      </w:r>
    </w:p>
    <w:p w14:paraId="1FD79462" w14:textId="77777777" w:rsidR="006C4098" w:rsidRPr="002A1A5C" w:rsidRDefault="006C4098" w:rsidP="006C4098">
      <w:pPr>
        <w:tabs>
          <w:tab w:val="left" w:pos="344"/>
        </w:tabs>
        <w:autoSpaceDE w:val="0"/>
        <w:jc w:val="both"/>
        <w:rPr>
          <w:rFonts w:asciiTheme="minorHAnsi" w:hAnsiTheme="minorHAnsi" w:cstheme="minorHAnsi"/>
          <w:sz w:val="20"/>
          <w:szCs w:val="20"/>
          <w:lang w:eastAsia="sk-SK"/>
        </w:rPr>
      </w:pPr>
    </w:p>
    <w:p w14:paraId="2C642EB9" w14:textId="77777777" w:rsidR="006C4098" w:rsidRPr="002A1A5C" w:rsidRDefault="006C4098" w:rsidP="006C4098">
      <w:pPr>
        <w:tabs>
          <w:tab w:val="left" w:pos="344"/>
        </w:tabs>
        <w:autoSpaceDE w:val="0"/>
        <w:jc w:val="both"/>
        <w:rPr>
          <w:rFonts w:asciiTheme="minorHAnsi" w:hAnsiTheme="minorHAnsi" w:cstheme="minorHAnsi"/>
          <w:b/>
          <w:sz w:val="22"/>
          <w:lang w:eastAsia="sk-SK"/>
        </w:rPr>
      </w:pPr>
      <w:r w:rsidRPr="002A1A5C">
        <w:rPr>
          <w:rStyle w:val="FontStyle66"/>
          <w:rFonts w:asciiTheme="minorHAnsi" w:hAnsiTheme="minorHAnsi" w:cstheme="minorHAnsi"/>
          <w:b/>
          <w:lang w:eastAsia="sk-SK"/>
        </w:rPr>
        <w:t>3.  TECHNICKÁ ALEBO ODBORNÁ SPÔSOBILOSŤ.</w:t>
      </w:r>
    </w:p>
    <w:p w14:paraId="1A612EC0"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Podmienky účasti technickej a odbornej spôsobilosti preukáže uchádzač predložením nasledujúcich dokladov:</w:t>
      </w:r>
    </w:p>
    <w:p w14:paraId="4D840CA5" w14:textId="77777777" w:rsidR="003936DD" w:rsidRPr="002A1A5C" w:rsidRDefault="003936DD" w:rsidP="00B751DC">
      <w:pPr>
        <w:tabs>
          <w:tab w:val="left" w:pos="344"/>
        </w:tabs>
        <w:autoSpaceDE w:val="0"/>
        <w:spacing w:line="251" w:lineRule="exact"/>
        <w:jc w:val="both"/>
        <w:rPr>
          <w:rFonts w:asciiTheme="minorHAnsi" w:hAnsiTheme="minorHAnsi" w:cstheme="minorHAnsi"/>
          <w:sz w:val="20"/>
          <w:szCs w:val="20"/>
          <w:lang w:eastAsia="sk-SK"/>
        </w:rPr>
      </w:pPr>
    </w:p>
    <w:p w14:paraId="51DAA18B" w14:textId="77777777" w:rsidR="00444B1A" w:rsidRPr="002A1A5C" w:rsidRDefault="00444B1A" w:rsidP="00444B1A">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b/>
          <w:sz w:val="20"/>
          <w:szCs w:val="20"/>
          <w:lang w:eastAsia="sk-SK"/>
        </w:rPr>
        <w:t>1.</w:t>
      </w:r>
      <w:r w:rsidRPr="002A1A5C">
        <w:rPr>
          <w:rFonts w:asciiTheme="minorHAnsi" w:hAnsiTheme="minorHAnsi" w:cstheme="minorHAnsi"/>
          <w:b/>
          <w:sz w:val="20"/>
          <w:szCs w:val="20"/>
          <w:lang w:eastAsia="sk-SK"/>
        </w:rPr>
        <w:tab/>
        <w:t>Uchádzač preukáže splnenie podmienky účasti podľa § 34 ods. 1 písm. b) ZVO</w:t>
      </w:r>
      <w:r w:rsidRPr="002A1A5C">
        <w:rPr>
          <w:rFonts w:asciiTheme="minorHAnsi" w:hAnsiTheme="minorHAnsi" w:cstheme="minorHAnsi"/>
          <w:sz w:val="20"/>
          <w:szCs w:val="20"/>
          <w:lang w:eastAsia="sk-SK"/>
        </w:rPr>
        <w:t xml:space="preserve"> predložením zoznamu stavebných prác uskutočnených za predchádzajúcich päť rokov od vyhlásenia verejného obstarávania s uvedením cien, miest a lehôt uskutočnenia stavebných prác; zoznam musí byť doplnený potvrdením (potvrdeniami) o uspokojivom vykonaní stavebných prác a zhodnotení uskutočnených stavebných prác podľa obchodných podmienok, ak odberateľom</w:t>
      </w:r>
    </w:p>
    <w:p w14:paraId="4B74312E" w14:textId="77777777" w:rsidR="00444B1A" w:rsidRPr="002A1A5C" w:rsidRDefault="00444B1A" w:rsidP="00444B1A">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1. bol verejný obstarávateľ alebo obstarávateľ podľa ZVO, dokladom je referencia,</w:t>
      </w:r>
    </w:p>
    <w:p w14:paraId="438F89D4" w14:textId="77777777" w:rsidR="00444B1A" w:rsidRPr="002A1A5C" w:rsidRDefault="00444B1A" w:rsidP="00444B1A">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26FB418" w14:textId="13E6F120" w:rsidR="00444B1A" w:rsidRPr="002A1A5C" w:rsidRDefault="00444B1A" w:rsidP="00444B1A">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 xml:space="preserve">Minimálna úroveň. </w:t>
      </w:r>
    </w:p>
    <w:p w14:paraId="56A3ED77" w14:textId="77777777" w:rsidR="002F0D88" w:rsidRDefault="00195FE2" w:rsidP="006C4098">
      <w:pPr>
        <w:tabs>
          <w:tab w:val="left" w:pos="344"/>
        </w:tabs>
        <w:autoSpaceDE w:val="0"/>
        <w:spacing w:line="251" w:lineRule="exact"/>
        <w:jc w:val="both"/>
        <w:rPr>
          <w:rFonts w:ascii="Calibri" w:hAnsi="Calibri" w:cs="Calibri"/>
          <w:sz w:val="20"/>
          <w:szCs w:val="20"/>
        </w:rPr>
      </w:pPr>
      <w:r w:rsidRPr="00195FE2">
        <w:rPr>
          <w:rFonts w:ascii="Calibri" w:hAnsi="Calibri" w:cs="Calibri"/>
          <w:sz w:val="20"/>
          <w:szCs w:val="20"/>
        </w:rPr>
        <w:lastRenderedPageBreak/>
        <w:t xml:space="preserve">Verejný obstarávateľ požaduje preukázať uskutočnenie stavebných prác rovnakého alebo obdobného charakteru ako predmet zákazky (práce na výstavbe/ a/alebo prestavbe cestných mostných konštrukcií) v kumulatívnej hodnote minimálne dosahujúcej 500 000 EUR bez DPH, pričom uchádzač týmto zoznamom zároveň preukáže splnenie nasledujúcej podmienky: minimálne jeden projekt/plnenie/zmluva, ktorého predmetom bola stavebná práca rovnakého alebo podobného charakteru ako je predmet zákazky, bola realizovaná minimálne v hodnote 300 000 EUR bez DPH. </w:t>
      </w:r>
    </w:p>
    <w:p w14:paraId="25B38246" w14:textId="77777777" w:rsidR="002F0D88" w:rsidRDefault="002F0D88" w:rsidP="006C4098">
      <w:pPr>
        <w:tabs>
          <w:tab w:val="left" w:pos="344"/>
        </w:tabs>
        <w:autoSpaceDE w:val="0"/>
        <w:spacing w:line="251" w:lineRule="exact"/>
        <w:jc w:val="both"/>
        <w:rPr>
          <w:rFonts w:ascii="Calibri" w:hAnsi="Calibri" w:cs="Calibri"/>
          <w:sz w:val="20"/>
          <w:szCs w:val="20"/>
        </w:rPr>
      </w:pPr>
    </w:p>
    <w:p w14:paraId="79D8D3DF" w14:textId="64D6F64B" w:rsidR="007135D0" w:rsidRDefault="00195FE2" w:rsidP="006C4098">
      <w:pPr>
        <w:tabs>
          <w:tab w:val="left" w:pos="344"/>
        </w:tabs>
        <w:autoSpaceDE w:val="0"/>
        <w:spacing w:line="251" w:lineRule="exact"/>
        <w:jc w:val="both"/>
        <w:rPr>
          <w:rFonts w:ascii="Calibri" w:hAnsi="Calibri" w:cs="Calibri"/>
          <w:sz w:val="20"/>
          <w:szCs w:val="20"/>
        </w:rPr>
      </w:pPr>
      <w:r w:rsidRPr="00195FE2">
        <w:rPr>
          <w:rFonts w:ascii="Calibri" w:hAnsi="Calibri" w:cs="Calibri"/>
          <w:sz w:val="20"/>
          <w:szCs w:val="20"/>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2DC9DEA5" w14:textId="77777777" w:rsidR="00195FE2" w:rsidRPr="00195FE2" w:rsidRDefault="00195FE2" w:rsidP="006C4098">
      <w:pPr>
        <w:tabs>
          <w:tab w:val="left" w:pos="344"/>
        </w:tabs>
        <w:autoSpaceDE w:val="0"/>
        <w:spacing w:line="251" w:lineRule="exact"/>
        <w:jc w:val="both"/>
        <w:rPr>
          <w:rFonts w:ascii="Calibri" w:hAnsi="Calibri" w:cs="Calibri"/>
          <w:sz w:val="20"/>
          <w:szCs w:val="20"/>
          <w:lang w:eastAsia="sk-SK"/>
        </w:rPr>
      </w:pPr>
    </w:p>
    <w:p w14:paraId="57C95A0A" w14:textId="77777777" w:rsidR="00444B1A" w:rsidRPr="002A1A5C" w:rsidRDefault="006C4098" w:rsidP="00444B1A">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b/>
          <w:sz w:val="20"/>
          <w:szCs w:val="20"/>
          <w:lang w:eastAsia="sk-SK"/>
        </w:rPr>
        <w:t xml:space="preserve">2. </w:t>
      </w:r>
      <w:r w:rsidR="00444B1A" w:rsidRPr="002A1A5C">
        <w:rPr>
          <w:rFonts w:asciiTheme="minorHAnsi" w:hAnsiTheme="minorHAnsi" w:cstheme="minorHAnsi"/>
          <w:b/>
          <w:sz w:val="20"/>
          <w:szCs w:val="20"/>
          <w:lang w:eastAsia="sk-SK"/>
        </w:rPr>
        <w:t xml:space="preserve">Uchádzač preukáže splnenie podmienky účasti podľa § 34 ods. 1 písm. g) ZVO </w:t>
      </w:r>
      <w:r w:rsidR="00444B1A" w:rsidRPr="002A1A5C">
        <w:rPr>
          <w:rFonts w:asciiTheme="minorHAnsi" w:hAnsiTheme="minorHAnsi" w:cstheme="minorHAnsi"/>
          <w:sz w:val="20"/>
          <w:szCs w:val="20"/>
          <w:lang w:eastAsia="sk-SK"/>
        </w:rPr>
        <w:t>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62900780" w14:textId="77777777" w:rsidR="00444B1A" w:rsidRPr="002A1A5C" w:rsidRDefault="00444B1A" w:rsidP="00444B1A">
      <w:pPr>
        <w:tabs>
          <w:tab w:val="left" w:pos="344"/>
        </w:tabs>
        <w:autoSpaceDE w:val="0"/>
        <w:spacing w:line="251" w:lineRule="exact"/>
        <w:jc w:val="both"/>
        <w:rPr>
          <w:rFonts w:asciiTheme="minorHAnsi" w:hAnsiTheme="minorHAnsi" w:cstheme="minorHAnsi"/>
          <w:sz w:val="20"/>
          <w:szCs w:val="20"/>
          <w:lang w:eastAsia="sk-SK"/>
        </w:rPr>
      </w:pPr>
    </w:p>
    <w:p w14:paraId="4A7C997C" w14:textId="77777777" w:rsidR="00444B1A" w:rsidRPr="002A1A5C" w:rsidRDefault="00444B1A" w:rsidP="00444B1A">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Minimálna úroveň:</w:t>
      </w:r>
    </w:p>
    <w:p w14:paraId="7A345F0F" w14:textId="77777777" w:rsidR="00195FE2" w:rsidRPr="00195FE2" w:rsidRDefault="00195FE2" w:rsidP="00203445">
      <w:pPr>
        <w:pStyle w:val="Odsekzoznamu"/>
        <w:numPr>
          <w:ilvl w:val="0"/>
          <w:numId w:val="10"/>
        </w:numPr>
        <w:tabs>
          <w:tab w:val="left" w:pos="344"/>
        </w:tabs>
        <w:autoSpaceDE w:val="0"/>
        <w:spacing w:line="251" w:lineRule="exact"/>
        <w:ind w:left="851"/>
        <w:jc w:val="both"/>
        <w:rPr>
          <w:rFonts w:ascii="Calibri" w:hAnsi="Calibri" w:cs="Calibri"/>
          <w:sz w:val="20"/>
          <w:szCs w:val="20"/>
          <w:lang w:eastAsia="sk-SK"/>
        </w:rPr>
      </w:pPr>
      <w:r w:rsidRPr="00195FE2">
        <w:rPr>
          <w:rFonts w:ascii="Calibri" w:hAnsi="Calibri" w:cs="Calibri"/>
          <w:sz w:val="20"/>
          <w:szCs w:val="20"/>
        </w:rPr>
        <w:t xml:space="preserve">Minimálne jedna osoba vo funkcii stavbyvedúci stavby uchádzača musí spĺňať nasledovné minimálne požiadavky: -musí mať odbornú spôsobilosť na výkon činnosti stavbyvedúceho pre konštrukcie inžinierskych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30DEC4ED" w14:textId="0569D073" w:rsidR="00444B1A" w:rsidRPr="00195FE2" w:rsidRDefault="00195FE2" w:rsidP="00203445">
      <w:pPr>
        <w:pStyle w:val="Odsekzoznamu"/>
        <w:numPr>
          <w:ilvl w:val="0"/>
          <w:numId w:val="10"/>
        </w:numPr>
        <w:tabs>
          <w:tab w:val="left" w:pos="344"/>
        </w:tabs>
        <w:autoSpaceDE w:val="0"/>
        <w:spacing w:line="251" w:lineRule="exact"/>
        <w:ind w:left="851"/>
        <w:jc w:val="both"/>
        <w:rPr>
          <w:rFonts w:ascii="Calibri" w:hAnsi="Calibri" w:cs="Calibri"/>
          <w:sz w:val="20"/>
          <w:szCs w:val="20"/>
          <w:lang w:eastAsia="sk-SK"/>
        </w:rPr>
      </w:pPr>
      <w:r w:rsidRPr="00195FE2">
        <w:rPr>
          <w:rFonts w:ascii="Calibri" w:hAnsi="Calibri" w:cs="Calibri"/>
          <w:sz w:val="20"/>
          <w:szCs w:val="20"/>
        </w:rPr>
        <w:t>musí mať odbornú prax súvisiacu s predmetom zákazky (práce na výstavbe/ a/alebo prestavbe cestných mostných konštrukcií) v dĺžke minimálne 3 roky.</w:t>
      </w:r>
    </w:p>
    <w:p w14:paraId="6D3595FB" w14:textId="77777777" w:rsidR="00444B1A" w:rsidRPr="002A1A5C" w:rsidRDefault="00444B1A" w:rsidP="00444B1A">
      <w:pPr>
        <w:tabs>
          <w:tab w:val="left" w:pos="344"/>
        </w:tabs>
        <w:autoSpaceDE w:val="0"/>
        <w:spacing w:line="251" w:lineRule="exact"/>
        <w:jc w:val="both"/>
        <w:rPr>
          <w:rFonts w:asciiTheme="minorHAnsi" w:hAnsiTheme="minorHAnsi" w:cstheme="minorHAnsi"/>
          <w:sz w:val="20"/>
          <w:szCs w:val="20"/>
          <w:lang w:eastAsia="sk-SK"/>
        </w:rPr>
      </w:pPr>
    </w:p>
    <w:p w14:paraId="3BC7AEE0" w14:textId="77777777" w:rsidR="00444B1A" w:rsidRPr="002A1A5C" w:rsidRDefault="00444B1A" w:rsidP="00444B1A">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Uchádzač predloží:</w:t>
      </w:r>
    </w:p>
    <w:p w14:paraId="768CA867" w14:textId="03454AA6" w:rsidR="00444B1A" w:rsidRPr="002A1A5C" w:rsidRDefault="00444B1A" w:rsidP="00203445">
      <w:pPr>
        <w:pStyle w:val="Odsekzoznamu"/>
        <w:numPr>
          <w:ilvl w:val="0"/>
          <w:numId w:val="10"/>
        </w:numPr>
        <w:tabs>
          <w:tab w:val="left" w:pos="344"/>
        </w:tabs>
        <w:autoSpaceDE w:val="0"/>
        <w:spacing w:line="251" w:lineRule="exact"/>
        <w:ind w:left="851"/>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 xml:space="preserve">doklad o oprávnení vykonávať činnosť stavbyvedúceho pre </w:t>
      </w:r>
      <w:r w:rsidR="004744F8" w:rsidRPr="002A1A5C">
        <w:rPr>
          <w:rFonts w:asciiTheme="minorHAnsi" w:hAnsiTheme="minorHAnsi" w:cstheme="minorHAnsi"/>
          <w:sz w:val="20"/>
          <w:szCs w:val="20"/>
          <w:lang w:eastAsia="sk-SK"/>
        </w:rPr>
        <w:t xml:space="preserve">konštrukcie </w:t>
      </w:r>
      <w:r w:rsidR="00195FE2">
        <w:rPr>
          <w:rFonts w:asciiTheme="minorHAnsi" w:hAnsiTheme="minorHAnsi" w:cstheme="minorHAnsi"/>
          <w:sz w:val="20"/>
          <w:szCs w:val="20"/>
          <w:lang w:eastAsia="sk-SK"/>
        </w:rPr>
        <w:t>inžinierskych</w:t>
      </w:r>
      <w:r w:rsidR="004744F8" w:rsidRPr="002A1A5C">
        <w:rPr>
          <w:rFonts w:asciiTheme="minorHAnsi" w:hAnsiTheme="minorHAnsi" w:cstheme="minorHAnsi"/>
          <w:sz w:val="20"/>
          <w:szCs w:val="20"/>
          <w:lang w:eastAsia="sk-SK"/>
        </w:rPr>
        <w:t xml:space="preserve"> stavieb </w:t>
      </w:r>
      <w:r w:rsidRPr="002A1A5C">
        <w:rPr>
          <w:rFonts w:asciiTheme="minorHAnsi" w:hAnsiTheme="minorHAnsi" w:cstheme="minorHAnsi"/>
          <w:sz w:val="20"/>
          <w:szCs w:val="20"/>
          <w:lang w:eastAsia="sk-SK"/>
        </w:rPr>
        <w:t>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0D25803E" w14:textId="5C7D1C08" w:rsidR="00444B1A" w:rsidRPr="002A1A5C" w:rsidRDefault="00444B1A" w:rsidP="00203445">
      <w:pPr>
        <w:pStyle w:val="Odsekzoznamu"/>
        <w:numPr>
          <w:ilvl w:val="0"/>
          <w:numId w:val="10"/>
        </w:numPr>
        <w:tabs>
          <w:tab w:val="left" w:pos="344"/>
        </w:tabs>
        <w:autoSpaceDE w:val="0"/>
        <w:spacing w:line="251" w:lineRule="exact"/>
        <w:ind w:left="851"/>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profesijný životopis so zoznamom odborných skúseností preukazujúcich požadovanú odbornú prax, v takom rozsahu, aby bolo možné posúdiť splnenie podmienky účasti.</w:t>
      </w:r>
    </w:p>
    <w:p w14:paraId="0FC8F143" w14:textId="77777777" w:rsidR="006C4098" w:rsidRPr="002A1A5C" w:rsidRDefault="006C4098" w:rsidP="00444B1A">
      <w:pPr>
        <w:tabs>
          <w:tab w:val="left" w:pos="344"/>
        </w:tabs>
        <w:autoSpaceDE w:val="0"/>
        <w:spacing w:line="251" w:lineRule="exact"/>
        <w:jc w:val="both"/>
        <w:rPr>
          <w:rFonts w:asciiTheme="minorHAnsi" w:hAnsiTheme="minorHAnsi" w:cstheme="minorHAnsi"/>
          <w:sz w:val="20"/>
          <w:szCs w:val="20"/>
          <w:lang w:eastAsia="sk-SK"/>
        </w:rPr>
      </w:pPr>
    </w:p>
    <w:p w14:paraId="2ADC4413" w14:textId="77777777" w:rsidR="006C4098" w:rsidRPr="002A1A5C" w:rsidRDefault="006C4098" w:rsidP="006C4098">
      <w:pPr>
        <w:tabs>
          <w:tab w:val="left" w:pos="344"/>
        </w:tabs>
        <w:autoSpaceDE w:val="0"/>
        <w:spacing w:line="251" w:lineRule="exact"/>
        <w:jc w:val="both"/>
        <w:rPr>
          <w:rFonts w:asciiTheme="minorHAnsi" w:hAnsiTheme="minorHAnsi" w:cstheme="minorHAnsi"/>
          <w:sz w:val="20"/>
          <w:szCs w:val="20"/>
          <w:lang w:eastAsia="sk-SK"/>
        </w:rPr>
      </w:pPr>
      <w:r w:rsidRPr="002A1A5C">
        <w:rPr>
          <w:rFonts w:asciiTheme="minorHAnsi" w:hAnsiTheme="minorHAnsi" w:cstheme="minorHAnsi"/>
          <w:sz w:val="20"/>
          <w:szCs w:val="20"/>
          <w:lang w:eastAsia="sk-SK"/>
        </w:rPr>
        <w:t>3.</w:t>
      </w:r>
      <w:r w:rsidRPr="002A1A5C">
        <w:rPr>
          <w:rFonts w:asciiTheme="minorHAnsi" w:hAnsiTheme="minorHAnsi" w:cstheme="minorHAns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2A1A5C">
        <w:rPr>
          <w:rFonts w:asciiTheme="minorHAnsi" w:hAnsiTheme="minorHAnsi" w:cstheme="minorHAnsi"/>
          <w:sz w:val="20"/>
          <w:szCs w:val="20"/>
          <w:lang w:eastAsia="sk-SK"/>
        </w:rPr>
        <w:t>ust</w:t>
      </w:r>
      <w:proofErr w:type="spellEnd"/>
      <w:r w:rsidRPr="002A1A5C">
        <w:rPr>
          <w:rFonts w:asciiTheme="minorHAnsi" w:hAnsiTheme="minorHAnsi" w:cstheme="minorHAnsi"/>
          <w:sz w:val="20"/>
          <w:szCs w:val="20"/>
          <w:lang w:eastAsia="sk-SK"/>
        </w:rPr>
        <w:t xml:space="preserve">.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2A1A5C">
        <w:rPr>
          <w:rFonts w:asciiTheme="minorHAnsi" w:hAnsiTheme="minorHAnsi" w:cstheme="minorHAnsi"/>
          <w:sz w:val="20"/>
          <w:szCs w:val="20"/>
          <w:lang w:eastAsia="sk-SK"/>
        </w:rPr>
        <w:t>ust</w:t>
      </w:r>
      <w:proofErr w:type="spellEnd"/>
      <w:r w:rsidRPr="002A1A5C">
        <w:rPr>
          <w:rFonts w:asciiTheme="minorHAnsi" w:hAnsiTheme="minorHAnsi" w:cstheme="minorHAnsi"/>
          <w:sz w:val="20"/>
          <w:szCs w:val="20"/>
          <w:lang w:eastAsia="sk-SK"/>
        </w:rPr>
        <w:t>. § 34 ods. 1 písm. g), ZVO uchádzač alebo záujemca môže využiť kapacity inej osoby len, ak táto bude reálne vykonávať stavebné práce alebo služby, na ktoré sa kapacity vyžadujú.</w:t>
      </w:r>
    </w:p>
    <w:p w14:paraId="399B1BF9" w14:textId="2C9F5922" w:rsidR="00E66413" w:rsidRPr="002A1A5C" w:rsidRDefault="00E66413" w:rsidP="006C4098">
      <w:pPr>
        <w:tabs>
          <w:tab w:val="left" w:pos="344"/>
        </w:tabs>
        <w:autoSpaceDE w:val="0"/>
        <w:jc w:val="both"/>
        <w:rPr>
          <w:rFonts w:asciiTheme="minorHAnsi" w:hAnsiTheme="minorHAnsi" w:cstheme="minorHAnsi"/>
          <w:b/>
          <w:sz w:val="22"/>
          <w:szCs w:val="20"/>
        </w:rPr>
      </w:pPr>
    </w:p>
    <w:p w14:paraId="465BC31E" w14:textId="77777777" w:rsidR="006C4098" w:rsidRPr="002A1A5C" w:rsidRDefault="006C4098" w:rsidP="006C4098">
      <w:pPr>
        <w:tabs>
          <w:tab w:val="left" w:pos="344"/>
        </w:tabs>
        <w:autoSpaceDE w:val="0"/>
        <w:jc w:val="both"/>
        <w:rPr>
          <w:rFonts w:asciiTheme="minorHAnsi" w:hAnsiTheme="minorHAnsi" w:cstheme="minorHAnsi"/>
          <w:b/>
          <w:sz w:val="22"/>
          <w:szCs w:val="20"/>
          <w:lang w:eastAsia="sk-SK"/>
        </w:rPr>
      </w:pPr>
      <w:r w:rsidRPr="002A1A5C">
        <w:rPr>
          <w:rFonts w:asciiTheme="minorHAnsi" w:hAnsiTheme="minorHAnsi" w:cstheme="minorHAnsi"/>
          <w:b/>
          <w:sz w:val="22"/>
          <w:szCs w:val="20"/>
        </w:rPr>
        <w:t>4. Doplňujúce informácie k podmienkam účasti.</w:t>
      </w:r>
    </w:p>
    <w:p w14:paraId="49592EEA" w14:textId="77777777"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7D6998C0" w14:textId="77777777" w:rsidR="006C4098" w:rsidRPr="002A1A5C" w:rsidRDefault="006C4098" w:rsidP="006C4098">
      <w:pPr>
        <w:pStyle w:val="Odsekzoznamu"/>
        <w:ind w:left="0"/>
        <w:jc w:val="both"/>
        <w:rPr>
          <w:rFonts w:asciiTheme="minorHAnsi" w:hAnsiTheme="minorHAnsi" w:cstheme="minorHAnsi"/>
          <w:sz w:val="20"/>
          <w:szCs w:val="20"/>
        </w:rPr>
      </w:pPr>
    </w:p>
    <w:p w14:paraId="57160478" w14:textId="77777777" w:rsidR="006C4098" w:rsidRPr="002A1A5C" w:rsidRDefault="006C4098" w:rsidP="006C4098">
      <w:pPr>
        <w:pStyle w:val="tl1"/>
        <w:rPr>
          <w:rFonts w:asciiTheme="minorHAnsi" w:hAnsiTheme="minorHAnsi" w:cstheme="minorHAnsi"/>
          <w:sz w:val="20"/>
          <w:szCs w:val="20"/>
        </w:rPr>
      </w:pPr>
      <w:r w:rsidRPr="002A1A5C">
        <w:rPr>
          <w:rFonts w:asciiTheme="minorHAnsi" w:hAnsiTheme="minorHAnsi" w:cstheme="minorHAnsi"/>
          <w:sz w:val="20"/>
          <w:szCs w:val="20"/>
        </w:rPr>
        <w:t xml:space="preserve">2. Členovia komisie budú vyhodnocovať splnenie podmienok účasti aplikovaním postupov uvedených </w:t>
      </w:r>
      <w:r w:rsidRPr="002A1A5C">
        <w:rPr>
          <w:rFonts w:asciiTheme="minorHAnsi" w:hAnsiTheme="minorHAnsi" w:cstheme="minorHAnsi"/>
          <w:sz w:val="20"/>
          <w:szCs w:val="20"/>
        </w:rPr>
        <w:br/>
        <w:t>v § 40 ZVO a § 152 ods. (4) ZVO.</w:t>
      </w:r>
    </w:p>
    <w:p w14:paraId="02B66037" w14:textId="77777777" w:rsidR="006C4098" w:rsidRPr="002A1A5C" w:rsidRDefault="006C4098" w:rsidP="006C4098">
      <w:pPr>
        <w:pStyle w:val="tl1"/>
        <w:rPr>
          <w:rFonts w:asciiTheme="minorHAnsi" w:hAnsiTheme="minorHAnsi" w:cstheme="minorHAnsi"/>
          <w:sz w:val="20"/>
          <w:szCs w:val="20"/>
        </w:rPr>
      </w:pPr>
    </w:p>
    <w:p w14:paraId="2995D1AF" w14:textId="77777777" w:rsidR="006C4098" w:rsidRPr="002A1A5C" w:rsidRDefault="006C4098" w:rsidP="006C4098">
      <w:pPr>
        <w:pStyle w:val="tl1"/>
        <w:rPr>
          <w:rFonts w:asciiTheme="minorHAnsi" w:hAnsiTheme="minorHAnsi" w:cstheme="minorHAnsi"/>
          <w:bCs/>
          <w:iCs/>
          <w:sz w:val="20"/>
          <w:szCs w:val="20"/>
        </w:rPr>
      </w:pPr>
      <w:r w:rsidRPr="002A1A5C">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399E6CA" w14:textId="77777777" w:rsidR="006C4098" w:rsidRPr="002A1A5C" w:rsidRDefault="006C4098" w:rsidP="006C4098">
      <w:pPr>
        <w:pStyle w:val="tl1"/>
        <w:jc w:val="left"/>
        <w:rPr>
          <w:rFonts w:asciiTheme="minorHAnsi" w:hAnsiTheme="minorHAnsi" w:cstheme="minorHAnsi"/>
          <w:b/>
          <w:bCs/>
          <w:iCs/>
          <w:sz w:val="20"/>
          <w:szCs w:val="20"/>
        </w:rPr>
      </w:pPr>
    </w:p>
    <w:p w14:paraId="31E3AABE" w14:textId="77777777" w:rsidR="00FF7740" w:rsidRPr="002A1A5C" w:rsidRDefault="00FF7740" w:rsidP="00FF7740">
      <w:pPr>
        <w:pStyle w:val="tl1"/>
        <w:rPr>
          <w:rFonts w:asciiTheme="minorHAnsi" w:hAnsiTheme="minorHAnsi" w:cstheme="minorHAnsi"/>
          <w:bCs/>
          <w:iCs/>
          <w:sz w:val="20"/>
          <w:szCs w:val="20"/>
        </w:rPr>
      </w:pPr>
      <w:r w:rsidRPr="002A1A5C">
        <w:rPr>
          <w:rFonts w:asciiTheme="minorHAnsi" w:hAnsiTheme="minorHAnsi" w:cstheme="minorHAnsi"/>
          <w:bCs/>
          <w:iCs/>
          <w:sz w:val="20"/>
          <w:szCs w:val="20"/>
        </w:rPr>
        <w:t>4. Hospodársky subjekt môže predbežne nahradiť doklady na preukázanie splnenia podmienok účasti určené verejným obstarávateľom predložením:</w:t>
      </w:r>
    </w:p>
    <w:p w14:paraId="061A0C66" w14:textId="77777777" w:rsidR="00FF7740" w:rsidRPr="002A1A5C" w:rsidRDefault="00FF7740" w:rsidP="00FF7740">
      <w:pPr>
        <w:pStyle w:val="tl1"/>
        <w:rPr>
          <w:rFonts w:asciiTheme="minorHAnsi" w:hAnsiTheme="minorHAnsi" w:cstheme="minorHAnsi"/>
          <w:bCs/>
          <w:iCs/>
          <w:sz w:val="20"/>
          <w:szCs w:val="20"/>
        </w:rPr>
      </w:pPr>
    </w:p>
    <w:p w14:paraId="305A6292" w14:textId="77777777" w:rsidR="00FF7740" w:rsidRPr="002A1A5C" w:rsidRDefault="00FF7740" w:rsidP="00203445">
      <w:pPr>
        <w:pStyle w:val="tl1"/>
        <w:numPr>
          <w:ilvl w:val="0"/>
          <w:numId w:val="17"/>
        </w:numPr>
        <w:rPr>
          <w:rFonts w:asciiTheme="minorHAnsi" w:hAnsiTheme="minorHAnsi" w:cstheme="minorHAnsi"/>
          <w:bCs/>
          <w:iCs/>
          <w:sz w:val="20"/>
          <w:szCs w:val="20"/>
        </w:rPr>
      </w:pPr>
      <w:r w:rsidRPr="002A1A5C">
        <w:rPr>
          <w:rFonts w:asciiTheme="minorHAnsi" w:hAnsiTheme="minorHAnsi" w:cstheme="minorHAnsi"/>
          <w:bCs/>
          <w:iCs/>
          <w:sz w:val="20"/>
          <w:szCs w:val="20"/>
        </w:rPr>
        <w:t xml:space="preserve">jednotného európskeho dokumentu. Náležitosti týkajúce sa jednotného európskeho dokumentu upravujú </w:t>
      </w:r>
      <w:proofErr w:type="spellStart"/>
      <w:r w:rsidRPr="002A1A5C">
        <w:rPr>
          <w:rFonts w:asciiTheme="minorHAnsi" w:hAnsiTheme="minorHAnsi" w:cstheme="minorHAnsi"/>
          <w:bCs/>
          <w:iCs/>
          <w:sz w:val="20"/>
          <w:szCs w:val="20"/>
        </w:rPr>
        <w:t>ust</w:t>
      </w:r>
      <w:proofErr w:type="spellEnd"/>
      <w:r w:rsidRPr="002A1A5C">
        <w:rPr>
          <w:rFonts w:asciiTheme="minorHAnsi" w:hAnsiTheme="minorHAnsi" w:cstheme="minorHAnsi"/>
          <w:bCs/>
          <w:iCs/>
          <w:sz w:val="20"/>
          <w:szCs w:val="20"/>
        </w:rPr>
        <w:t xml:space="preserve">. § 39 ZVO, vyhlášky Úradu pre verejné obstarávanie č. 155/2016 </w:t>
      </w:r>
      <w:proofErr w:type="spellStart"/>
      <w:r w:rsidRPr="002A1A5C">
        <w:rPr>
          <w:rFonts w:asciiTheme="minorHAnsi" w:hAnsiTheme="minorHAnsi" w:cstheme="minorHAnsi"/>
          <w:bCs/>
          <w:iCs/>
          <w:sz w:val="20"/>
          <w:szCs w:val="20"/>
        </w:rPr>
        <w:t>Z.z</w:t>
      </w:r>
      <w:proofErr w:type="spellEnd"/>
      <w:r w:rsidRPr="002A1A5C">
        <w:rPr>
          <w:rFonts w:asciiTheme="minorHAnsi" w:hAnsiTheme="minorHAnsi" w:cstheme="minorHAnsi"/>
          <w:bCs/>
          <w:iCs/>
          <w:sz w:val="20"/>
          <w:szCs w:val="20"/>
        </w:rPr>
        <w:t>., ktorou sa ustanovujú podrobnosti o jednotnom európskom dokumente a jeho obsahu a Vykonávacieho nariadenia Komisie (EÚ) 2016/7 z 5. januára 2016, ktorým sa ustanovuje štandardný formulár pre jednotný európsky dokument pre obstarávanie alebo</w:t>
      </w:r>
    </w:p>
    <w:p w14:paraId="168459C0" w14:textId="04D0A4D3" w:rsidR="00FF7740" w:rsidRPr="002A1A5C" w:rsidRDefault="00FF7740" w:rsidP="00203445">
      <w:pPr>
        <w:pStyle w:val="tl1"/>
        <w:numPr>
          <w:ilvl w:val="0"/>
          <w:numId w:val="17"/>
        </w:numPr>
        <w:rPr>
          <w:rFonts w:asciiTheme="minorHAnsi" w:hAnsiTheme="minorHAnsi" w:cstheme="minorHAnsi"/>
          <w:sz w:val="20"/>
          <w:szCs w:val="20"/>
        </w:rPr>
      </w:pPr>
      <w:r w:rsidRPr="002A1A5C">
        <w:rPr>
          <w:rFonts w:asciiTheme="minorHAnsi" w:hAnsiTheme="minorHAnsi" w:cstheme="minorHAnsi"/>
          <w:sz w:val="20"/>
          <w:szCs w:val="20"/>
        </w:rPr>
        <w:t xml:space="preserve">v zmysle § 114 ods. 1 ZVO čestného vyhlásenia, v ktorom vyhlási, že spĺňa všetky podmienky účasti určené verejným obstarávateľom a poskytne verejnému obstarávateľovi na požiadanie doklady, ktoré čestným vyhlásením nahradil </w:t>
      </w:r>
      <w:r w:rsidR="00E93B80" w:rsidRPr="002A1A5C">
        <w:rPr>
          <w:rFonts w:asciiTheme="minorHAnsi" w:hAnsiTheme="minorHAnsi" w:cstheme="minorHAnsi"/>
          <w:sz w:val="20"/>
          <w:szCs w:val="20"/>
        </w:rPr>
        <w:t>(Príloha č. „H“</w:t>
      </w:r>
      <w:r w:rsidRPr="002A1A5C">
        <w:rPr>
          <w:rFonts w:asciiTheme="minorHAnsi" w:hAnsiTheme="minorHAnsi" w:cstheme="minorHAnsi"/>
          <w:sz w:val="20"/>
          <w:szCs w:val="20"/>
        </w:rPr>
        <w:t xml:space="preserve"> SP).</w:t>
      </w:r>
    </w:p>
    <w:p w14:paraId="6E73E500" w14:textId="77777777" w:rsidR="00FF7740" w:rsidRPr="002A1A5C" w:rsidRDefault="00FF7740" w:rsidP="00FF7740">
      <w:pPr>
        <w:pStyle w:val="tl1"/>
        <w:rPr>
          <w:rFonts w:asciiTheme="minorHAnsi" w:hAnsiTheme="minorHAnsi" w:cstheme="minorHAnsi"/>
          <w:bCs/>
          <w:iCs/>
          <w:sz w:val="20"/>
          <w:szCs w:val="20"/>
        </w:rPr>
      </w:pPr>
    </w:p>
    <w:p w14:paraId="6F25316D" w14:textId="77777777" w:rsidR="00FF7740" w:rsidRPr="002A1A5C" w:rsidRDefault="00FF7740" w:rsidP="00FF7740">
      <w:pPr>
        <w:pStyle w:val="tl1"/>
        <w:rPr>
          <w:rFonts w:asciiTheme="minorHAnsi" w:hAnsiTheme="minorHAnsi" w:cstheme="minorHAnsi"/>
          <w:bCs/>
          <w:iCs/>
          <w:sz w:val="20"/>
          <w:szCs w:val="20"/>
        </w:rPr>
      </w:pPr>
      <w:r w:rsidRPr="002A1A5C">
        <w:rPr>
          <w:rFonts w:asciiTheme="minorHAnsi" w:hAnsiTheme="minorHAnsi" w:cstheme="minorHAnsi"/>
          <w:bCs/>
          <w:iCs/>
          <w:sz w:val="20"/>
          <w:szCs w:val="20"/>
        </w:rPr>
        <w:t xml:space="preserve">5. Verejný obstarávateľ umožňuje </w:t>
      </w:r>
      <w:r w:rsidRPr="002A1A5C">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2A1A5C">
        <w:rPr>
          <w:rFonts w:asciiTheme="minorHAnsi" w:hAnsiTheme="minorHAnsi" w:cstheme="minorHAnsi"/>
          <w:sz w:val="20"/>
          <w:szCs w:val="20"/>
          <w:u w:val="single"/>
        </w:rPr>
        <w:t>prostredníctvom globálneho údaju</w:t>
      </w:r>
      <w:r w:rsidRPr="002A1A5C">
        <w:rPr>
          <w:rFonts w:asciiTheme="minorHAnsi" w:hAnsiTheme="minorHAnsi" w:cstheme="minorHAnsi"/>
          <w:sz w:val="20"/>
          <w:szCs w:val="20"/>
        </w:rPr>
        <w:t xml:space="preserve"> α, uvedeného v oddiely IV. jednotného európskeho dokumentu.</w:t>
      </w:r>
    </w:p>
    <w:p w14:paraId="00E60954" w14:textId="77777777" w:rsidR="00FF7740" w:rsidRPr="002A1A5C" w:rsidRDefault="00FF7740" w:rsidP="00FF7740">
      <w:pPr>
        <w:pStyle w:val="tl1"/>
        <w:rPr>
          <w:rFonts w:asciiTheme="minorHAnsi" w:hAnsiTheme="minorHAnsi" w:cstheme="minorHAnsi"/>
          <w:bCs/>
          <w:iCs/>
          <w:sz w:val="20"/>
          <w:szCs w:val="20"/>
        </w:rPr>
      </w:pPr>
    </w:p>
    <w:p w14:paraId="14009031" w14:textId="4E1DCABE" w:rsidR="00FF7740" w:rsidRPr="002A1A5C" w:rsidRDefault="00FF7740" w:rsidP="00FF7740">
      <w:pPr>
        <w:pStyle w:val="tl1"/>
        <w:rPr>
          <w:rFonts w:asciiTheme="minorHAnsi" w:hAnsiTheme="minorHAnsi" w:cstheme="minorHAnsi"/>
        </w:rPr>
      </w:pPr>
      <w:r w:rsidRPr="002A1A5C">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2A1A5C">
        <w:rPr>
          <w:rFonts w:asciiTheme="minorHAnsi" w:hAnsiTheme="minorHAnsi" w:cstheme="minorHAnsi"/>
          <w:bCs/>
          <w:iCs/>
          <w:sz w:val="20"/>
          <w:szCs w:val="20"/>
        </w:rPr>
        <w:t>rtf</w:t>
      </w:r>
      <w:proofErr w:type="spellEnd"/>
      <w:r w:rsidRPr="002A1A5C">
        <w:rPr>
          <w:rFonts w:asciiTheme="minorHAnsi" w:hAnsiTheme="minorHAnsi" w:cstheme="minorHAnsi"/>
          <w:bCs/>
          <w:iCs/>
          <w:sz w:val="20"/>
          <w:szCs w:val="20"/>
        </w:rPr>
        <w:t xml:space="preserve"> je možné nájsť na webovom sídla Úradu pre verejné obstarávanie na adrese </w:t>
      </w:r>
      <w:hyperlink r:id="rId14" w:history="1">
        <w:r w:rsidR="00C717A9" w:rsidRPr="002A1A5C">
          <w:rPr>
            <w:rStyle w:val="Hypertextovprepojenie"/>
            <w:rFonts w:asciiTheme="minorHAnsi" w:hAnsiTheme="minorHAnsi" w:cstheme="minorHAnsi"/>
            <w:sz w:val="20"/>
            <w:szCs w:val="20"/>
          </w:rPr>
          <w:t>https://www.uvo.gov.sk/jednotny-europsky-dokument-pre-verejne-obstaravanie-602.html</w:t>
        </w:r>
      </w:hyperlink>
      <w:r w:rsidR="00C717A9" w:rsidRPr="002A1A5C">
        <w:rPr>
          <w:rFonts w:asciiTheme="minorHAnsi" w:hAnsiTheme="minorHAnsi" w:cstheme="minorHAnsi"/>
          <w:sz w:val="20"/>
          <w:szCs w:val="20"/>
        </w:rPr>
        <w:t>.</w:t>
      </w:r>
    </w:p>
    <w:p w14:paraId="15FAA89E" w14:textId="77777777" w:rsidR="00C717A9" w:rsidRPr="002A1A5C" w:rsidRDefault="00C717A9" w:rsidP="00FF7740">
      <w:pPr>
        <w:pStyle w:val="tl1"/>
        <w:rPr>
          <w:rFonts w:asciiTheme="minorHAnsi" w:hAnsiTheme="minorHAnsi" w:cstheme="minorHAnsi"/>
        </w:rPr>
      </w:pPr>
    </w:p>
    <w:p w14:paraId="3AA72CBF" w14:textId="77777777" w:rsidR="00C717A9" w:rsidRPr="002A1A5C" w:rsidRDefault="00C717A9" w:rsidP="00FF7740">
      <w:pPr>
        <w:pStyle w:val="tl1"/>
        <w:rPr>
          <w:rFonts w:asciiTheme="minorHAnsi" w:hAnsiTheme="minorHAnsi" w:cstheme="minorHAnsi"/>
          <w:b/>
          <w:bCs/>
          <w:iCs/>
          <w:sz w:val="20"/>
          <w:szCs w:val="20"/>
        </w:rPr>
      </w:pPr>
    </w:p>
    <w:p w14:paraId="341BE19F" w14:textId="77777777" w:rsidR="006C4098" w:rsidRPr="002A1A5C" w:rsidRDefault="006C4098" w:rsidP="006C4098">
      <w:pPr>
        <w:pStyle w:val="tl1"/>
        <w:jc w:val="left"/>
        <w:rPr>
          <w:rFonts w:asciiTheme="minorHAnsi" w:hAnsiTheme="minorHAnsi" w:cstheme="minorHAnsi"/>
          <w:b/>
          <w:bCs/>
          <w:iCs/>
          <w:sz w:val="20"/>
          <w:szCs w:val="20"/>
        </w:rPr>
      </w:pPr>
    </w:p>
    <w:p w14:paraId="2CAB7218" w14:textId="77777777" w:rsidR="006C4098" w:rsidRPr="002A1A5C" w:rsidRDefault="006C4098" w:rsidP="006C4098">
      <w:pPr>
        <w:pStyle w:val="tl1"/>
        <w:jc w:val="left"/>
        <w:rPr>
          <w:rFonts w:asciiTheme="minorHAnsi" w:hAnsiTheme="minorHAnsi" w:cstheme="minorHAnsi"/>
          <w:b/>
          <w:bCs/>
          <w:iCs/>
          <w:sz w:val="20"/>
          <w:szCs w:val="20"/>
        </w:rPr>
      </w:pPr>
    </w:p>
    <w:p w14:paraId="4844DAAF" w14:textId="77777777" w:rsidR="006C4098" w:rsidRPr="002A1A5C" w:rsidRDefault="006C4098" w:rsidP="006C4098">
      <w:pPr>
        <w:pStyle w:val="tl1"/>
        <w:jc w:val="left"/>
        <w:rPr>
          <w:rFonts w:asciiTheme="minorHAnsi" w:hAnsiTheme="minorHAnsi" w:cstheme="minorHAnsi"/>
          <w:b/>
          <w:bCs/>
          <w:iCs/>
          <w:sz w:val="20"/>
          <w:szCs w:val="20"/>
        </w:rPr>
      </w:pPr>
    </w:p>
    <w:p w14:paraId="14864EDB" w14:textId="77777777" w:rsidR="006C4098" w:rsidRPr="002A1A5C" w:rsidRDefault="006C4098" w:rsidP="006C4098">
      <w:pPr>
        <w:pStyle w:val="tl1"/>
        <w:jc w:val="left"/>
        <w:rPr>
          <w:rFonts w:asciiTheme="minorHAnsi" w:hAnsiTheme="minorHAnsi" w:cstheme="minorHAnsi"/>
          <w:b/>
          <w:bCs/>
          <w:iCs/>
          <w:sz w:val="20"/>
          <w:szCs w:val="20"/>
        </w:rPr>
      </w:pPr>
    </w:p>
    <w:p w14:paraId="7F8BF4E2" w14:textId="77777777" w:rsidR="006C4098" w:rsidRPr="002A1A5C" w:rsidRDefault="006C4098" w:rsidP="006C4098">
      <w:pPr>
        <w:pStyle w:val="tl1"/>
        <w:jc w:val="left"/>
        <w:rPr>
          <w:rFonts w:asciiTheme="minorHAnsi" w:hAnsiTheme="minorHAnsi" w:cstheme="minorHAnsi"/>
          <w:b/>
          <w:bCs/>
          <w:iCs/>
          <w:sz w:val="20"/>
          <w:szCs w:val="20"/>
        </w:rPr>
      </w:pPr>
    </w:p>
    <w:p w14:paraId="373E6D53" w14:textId="77777777" w:rsidR="006C4098" w:rsidRPr="002A1A5C" w:rsidRDefault="006C4098" w:rsidP="006C4098">
      <w:pPr>
        <w:pStyle w:val="tl1"/>
        <w:jc w:val="left"/>
        <w:rPr>
          <w:rFonts w:asciiTheme="minorHAnsi" w:hAnsiTheme="minorHAnsi" w:cstheme="minorHAnsi"/>
          <w:b/>
          <w:bCs/>
          <w:iCs/>
          <w:sz w:val="20"/>
          <w:szCs w:val="20"/>
        </w:rPr>
      </w:pPr>
    </w:p>
    <w:p w14:paraId="03A7B28E" w14:textId="1F145ACD" w:rsidR="006C4098" w:rsidRPr="002A1A5C" w:rsidRDefault="006C4098" w:rsidP="006C4098">
      <w:pPr>
        <w:pStyle w:val="tl1"/>
        <w:jc w:val="left"/>
        <w:rPr>
          <w:rFonts w:asciiTheme="minorHAnsi" w:hAnsiTheme="minorHAnsi" w:cstheme="minorHAnsi"/>
          <w:b/>
          <w:bCs/>
          <w:iCs/>
          <w:sz w:val="20"/>
          <w:szCs w:val="20"/>
        </w:rPr>
      </w:pPr>
    </w:p>
    <w:p w14:paraId="6AEC2CA2" w14:textId="49F47F2C" w:rsidR="00FF7740" w:rsidRPr="002A1A5C" w:rsidRDefault="00FF7740" w:rsidP="006C4098">
      <w:pPr>
        <w:pStyle w:val="tl1"/>
        <w:jc w:val="left"/>
        <w:rPr>
          <w:rFonts w:asciiTheme="minorHAnsi" w:hAnsiTheme="minorHAnsi" w:cstheme="minorHAnsi"/>
          <w:b/>
          <w:bCs/>
          <w:iCs/>
          <w:sz w:val="20"/>
          <w:szCs w:val="20"/>
        </w:rPr>
      </w:pPr>
    </w:p>
    <w:p w14:paraId="43BF8ED4" w14:textId="4B66151D" w:rsidR="00FF7740" w:rsidRPr="002A1A5C" w:rsidRDefault="00FF7740" w:rsidP="006C4098">
      <w:pPr>
        <w:pStyle w:val="tl1"/>
        <w:jc w:val="left"/>
        <w:rPr>
          <w:rFonts w:asciiTheme="minorHAnsi" w:hAnsiTheme="minorHAnsi" w:cstheme="minorHAnsi"/>
          <w:b/>
          <w:bCs/>
          <w:iCs/>
          <w:sz w:val="20"/>
          <w:szCs w:val="20"/>
        </w:rPr>
      </w:pPr>
    </w:p>
    <w:p w14:paraId="2644CF8E" w14:textId="113F8F4C" w:rsidR="00FF7740" w:rsidRDefault="00FF7740" w:rsidP="006C4098">
      <w:pPr>
        <w:pStyle w:val="tl1"/>
        <w:jc w:val="left"/>
        <w:rPr>
          <w:rFonts w:asciiTheme="minorHAnsi" w:hAnsiTheme="minorHAnsi" w:cstheme="minorHAnsi"/>
          <w:b/>
          <w:bCs/>
          <w:iCs/>
          <w:sz w:val="20"/>
          <w:szCs w:val="20"/>
        </w:rPr>
      </w:pPr>
    </w:p>
    <w:p w14:paraId="4E69133A" w14:textId="26754B19" w:rsidR="00DA25B3" w:rsidRDefault="00DA25B3" w:rsidP="006C4098">
      <w:pPr>
        <w:pStyle w:val="tl1"/>
        <w:jc w:val="left"/>
        <w:rPr>
          <w:rFonts w:asciiTheme="minorHAnsi" w:hAnsiTheme="minorHAnsi" w:cstheme="minorHAnsi"/>
          <w:b/>
          <w:bCs/>
          <w:iCs/>
          <w:sz w:val="20"/>
          <w:szCs w:val="20"/>
        </w:rPr>
      </w:pPr>
    </w:p>
    <w:p w14:paraId="7CCEBB98" w14:textId="77777777" w:rsidR="00DA25B3" w:rsidRPr="002A1A5C" w:rsidRDefault="00DA25B3" w:rsidP="006C4098">
      <w:pPr>
        <w:pStyle w:val="tl1"/>
        <w:jc w:val="left"/>
        <w:rPr>
          <w:rFonts w:asciiTheme="minorHAnsi" w:hAnsiTheme="minorHAnsi" w:cstheme="minorHAnsi"/>
          <w:b/>
          <w:bCs/>
          <w:iCs/>
          <w:sz w:val="20"/>
          <w:szCs w:val="20"/>
        </w:rPr>
      </w:pPr>
    </w:p>
    <w:p w14:paraId="5390ABDA" w14:textId="5BE8708F" w:rsidR="00FF7740" w:rsidRPr="002A1A5C" w:rsidRDefault="00FF7740" w:rsidP="006C4098">
      <w:pPr>
        <w:pStyle w:val="tl1"/>
        <w:jc w:val="left"/>
        <w:rPr>
          <w:rFonts w:asciiTheme="minorHAnsi" w:hAnsiTheme="minorHAnsi" w:cstheme="minorHAnsi"/>
          <w:b/>
          <w:bCs/>
          <w:iCs/>
          <w:sz w:val="20"/>
          <w:szCs w:val="20"/>
        </w:rPr>
      </w:pPr>
    </w:p>
    <w:p w14:paraId="7F33154E" w14:textId="48B5FAAE" w:rsidR="00FF7740" w:rsidRPr="002A1A5C" w:rsidRDefault="00FF7740" w:rsidP="006C4098">
      <w:pPr>
        <w:pStyle w:val="tl1"/>
        <w:jc w:val="left"/>
        <w:rPr>
          <w:rFonts w:asciiTheme="minorHAnsi" w:hAnsiTheme="minorHAnsi" w:cstheme="minorHAnsi"/>
          <w:b/>
          <w:bCs/>
          <w:iCs/>
          <w:sz w:val="20"/>
          <w:szCs w:val="20"/>
        </w:rPr>
      </w:pPr>
    </w:p>
    <w:p w14:paraId="085EB6D0" w14:textId="449147D6" w:rsidR="00FF7740" w:rsidRPr="002A1A5C" w:rsidRDefault="00FF7740" w:rsidP="006C4098">
      <w:pPr>
        <w:pStyle w:val="tl1"/>
        <w:jc w:val="left"/>
        <w:rPr>
          <w:rFonts w:asciiTheme="minorHAnsi" w:hAnsiTheme="minorHAnsi" w:cstheme="minorHAnsi"/>
          <w:b/>
          <w:bCs/>
          <w:iCs/>
          <w:sz w:val="20"/>
          <w:szCs w:val="20"/>
        </w:rPr>
      </w:pPr>
    </w:p>
    <w:p w14:paraId="147DC07A" w14:textId="29CF7C18" w:rsidR="00FF7740" w:rsidRDefault="00FF7740" w:rsidP="006C4098">
      <w:pPr>
        <w:pStyle w:val="tl1"/>
        <w:jc w:val="left"/>
        <w:rPr>
          <w:rFonts w:asciiTheme="minorHAnsi" w:hAnsiTheme="minorHAnsi" w:cstheme="minorHAnsi"/>
          <w:b/>
          <w:bCs/>
          <w:iCs/>
          <w:sz w:val="20"/>
          <w:szCs w:val="20"/>
        </w:rPr>
      </w:pPr>
    </w:p>
    <w:p w14:paraId="17D866F5" w14:textId="2BE56409" w:rsidR="00177860" w:rsidRDefault="00177860" w:rsidP="006C4098">
      <w:pPr>
        <w:pStyle w:val="tl1"/>
        <w:jc w:val="left"/>
        <w:rPr>
          <w:rFonts w:asciiTheme="minorHAnsi" w:hAnsiTheme="minorHAnsi" w:cstheme="minorHAnsi"/>
          <w:b/>
          <w:bCs/>
          <w:iCs/>
          <w:sz w:val="20"/>
          <w:szCs w:val="20"/>
        </w:rPr>
      </w:pPr>
    </w:p>
    <w:p w14:paraId="1A3B743B" w14:textId="77777777" w:rsidR="00177860" w:rsidRPr="002A1A5C" w:rsidRDefault="00177860" w:rsidP="006C4098">
      <w:pPr>
        <w:pStyle w:val="tl1"/>
        <w:jc w:val="left"/>
        <w:rPr>
          <w:rFonts w:asciiTheme="minorHAnsi" w:hAnsiTheme="minorHAnsi" w:cstheme="minorHAnsi"/>
          <w:b/>
          <w:bCs/>
          <w:iCs/>
          <w:sz w:val="20"/>
          <w:szCs w:val="20"/>
        </w:rPr>
      </w:pPr>
    </w:p>
    <w:p w14:paraId="4CDD2408" w14:textId="054D0498" w:rsidR="00FF7740" w:rsidRPr="002A1A5C" w:rsidRDefault="00FF7740" w:rsidP="006C4098">
      <w:pPr>
        <w:pStyle w:val="tl1"/>
        <w:jc w:val="left"/>
        <w:rPr>
          <w:rFonts w:asciiTheme="minorHAnsi" w:hAnsiTheme="minorHAnsi" w:cstheme="minorHAnsi"/>
          <w:b/>
          <w:bCs/>
          <w:iCs/>
          <w:sz w:val="20"/>
          <w:szCs w:val="20"/>
        </w:rPr>
      </w:pPr>
    </w:p>
    <w:p w14:paraId="76B5F2BD" w14:textId="2CDEE4A9" w:rsidR="00FF7740" w:rsidRPr="002A1A5C" w:rsidRDefault="00FF7740" w:rsidP="006C4098">
      <w:pPr>
        <w:pStyle w:val="tl1"/>
        <w:jc w:val="left"/>
        <w:rPr>
          <w:rFonts w:asciiTheme="minorHAnsi" w:hAnsiTheme="minorHAnsi" w:cstheme="minorHAnsi"/>
          <w:b/>
          <w:bCs/>
          <w:iCs/>
          <w:sz w:val="20"/>
          <w:szCs w:val="20"/>
        </w:rPr>
      </w:pPr>
    </w:p>
    <w:p w14:paraId="58D30BF8" w14:textId="77777777" w:rsidR="006C4098" w:rsidRPr="002A1A5C" w:rsidRDefault="006C4098" w:rsidP="006C4098">
      <w:pPr>
        <w:pStyle w:val="tl1"/>
        <w:jc w:val="left"/>
        <w:rPr>
          <w:rFonts w:asciiTheme="minorHAnsi" w:hAnsiTheme="minorHAnsi" w:cstheme="minorHAnsi"/>
          <w:b/>
          <w:bCs/>
          <w:iCs/>
          <w:sz w:val="24"/>
          <w:szCs w:val="20"/>
        </w:rPr>
      </w:pPr>
      <w:r w:rsidRPr="002A1A5C">
        <w:rPr>
          <w:rFonts w:asciiTheme="minorHAnsi" w:hAnsiTheme="minorHAnsi" w:cstheme="minorHAnsi"/>
          <w:b/>
          <w:bCs/>
          <w:iCs/>
          <w:sz w:val="24"/>
          <w:szCs w:val="20"/>
        </w:rPr>
        <w:t>G.  NÁVRH UCHÁDZAČA NA PLNENIE KRITÉRIA</w:t>
      </w:r>
    </w:p>
    <w:p w14:paraId="337F1AC3" w14:textId="77777777" w:rsidR="006C4098" w:rsidRPr="002A1A5C" w:rsidRDefault="006C4098" w:rsidP="006C4098">
      <w:pPr>
        <w:rPr>
          <w:rFonts w:asciiTheme="minorHAnsi" w:hAnsiTheme="minorHAnsi" w:cstheme="minorHAnsi"/>
          <w:szCs w:val="16"/>
        </w:rPr>
      </w:pPr>
    </w:p>
    <w:p w14:paraId="2E32735F" w14:textId="28A9B5BC" w:rsidR="006C4098" w:rsidRPr="002A1A5C" w:rsidRDefault="006C4098" w:rsidP="006C4098">
      <w:pPr>
        <w:jc w:val="both"/>
        <w:rPr>
          <w:rFonts w:asciiTheme="minorHAnsi" w:hAnsiTheme="minorHAnsi" w:cstheme="minorHAnsi"/>
          <w:sz w:val="20"/>
          <w:szCs w:val="20"/>
        </w:rPr>
      </w:pPr>
      <w:bookmarkStart w:id="33" w:name="OLE_LINK3"/>
      <w:r w:rsidRPr="002A1A5C">
        <w:rPr>
          <w:rFonts w:asciiTheme="minorHAnsi" w:hAnsiTheme="minorHAnsi" w:cstheme="minorHAnsi"/>
          <w:b/>
          <w:sz w:val="20"/>
          <w:szCs w:val="20"/>
        </w:rPr>
        <w:t>Postup verejného obstarávania:</w:t>
      </w:r>
      <w:r w:rsidRPr="002A1A5C">
        <w:rPr>
          <w:rFonts w:asciiTheme="minorHAnsi" w:hAnsiTheme="minorHAnsi" w:cstheme="minorHAnsi"/>
          <w:sz w:val="20"/>
          <w:szCs w:val="20"/>
        </w:rPr>
        <w:t xml:space="preserve"> </w:t>
      </w:r>
      <w:r w:rsidRPr="002A1A5C">
        <w:rPr>
          <w:rFonts w:asciiTheme="minorHAnsi" w:hAnsiTheme="minorHAnsi" w:cstheme="minorHAnsi"/>
          <w:sz w:val="20"/>
          <w:szCs w:val="20"/>
        </w:rPr>
        <w:tab/>
      </w:r>
      <w:r w:rsidRPr="002A1A5C">
        <w:rPr>
          <w:rFonts w:asciiTheme="minorHAnsi" w:hAnsiTheme="minorHAnsi" w:cstheme="minorHAnsi"/>
          <w:sz w:val="20"/>
          <w:szCs w:val="20"/>
        </w:rPr>
        <w:tab/>
        <w:t>Podlimitná zákazka bez využitia elektronického trhoviska</w:t>
      </w:r>
      <w:r w:rsidR="00CC19B8" w:rsidRPr="002A1A5C">
        <w:rPr>
          <w:rFonts w:asciiTheme="minorHAnsi" w:hAnsiTheme="minorHAnsi" w:cstheme="minorHAnsi"/>
          <w:sz w:val="20"/>
          <w:szCs w:val="20"/>
        </w:rPr>
        <w:t>.</w:t>
      </w:r>
    </w:p>
    <w:p w14:paraId="6080D6C1" w14:textId="258633B4" w:rsidR="006C4098" w:rsidRPr="002A1A5C" w:rsidRDefault="006C4098" w:rsidP="006C4098">
      <w:pPr>
        <w:jc w:val="both"/>
        <w:rPr>
          <w:rFonts w:asciiTheme="minorHAnsi" w:hAnsiTheme="minorHAnsi" w:cstheme="minorHAnsi"/>
          <w:sz w:val="20"/>
          <w:szCs w:val="20"/>
        </w:rPr>
      </w:pPr>
      <w:r w:rsidRPr="002A1A5C">
        <w:rPr>
          <w:rFonts w:asciiTheme="minorHAnsi" w:hAnsiTheme="minorHAnsi" w:cstheme="minorHAnsi"/>
          <w:b/>
          <w:sz w:val="20"/>
          <w:szCs w:val="20"/>
        </w:rPr>
        <w:t>Druh zákazky:</w:t>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00CC19B8" w:rsidRPr="002A1A5C">
        <w:rPr>
          <w:rFonts w:asciiTheme="minorHAnsi" w:hAnsiTheme="minorHAnsi" w:cstheme="minorHAnsi"/>
          <w:sz w:val="20"/>
          <w:szCs w:val="20"/>
        </w:rPr>
        <w:t>S</w:t>
      </w:r>
      <w:r w:rsidR="005C1EFB" w:rsidRPr="002A1A5C">
        <w:rPr>
          <w:rFonts w:asciiTheme="minorHAnsi" w:hAnsiTheme="minorHAnsi" w:cstheme="minorHAnsi"/>
          <w:sz w:val="20"/>
          <w:szCs w:val="20"/>
        </w:rPr>
        <w:t>tavebn</w:t>
      </w:r>
      <w:r w:rsidR="00CC19B8" w:rsidRPr="002A1A5C">
        <w:rPr>
          <w:rFonts w:asciiTheme="minorHAnsi" w:hAnsiTheme="minorHAnsi" w:cstheme="minorHAnsi"/>
          <w:sz w:val="20"/>
          <w:szCs w:val="20"/>
        </w:rPr>
        <w:t>á</w:t>
      </w:r>
      <w:r w:rsidR="005C1EFB" w:rsidRPr="002A1A5C">
        <w:rPr>
          <w:rFonts w:asciiTheme="minorHAnsi" w:hAnsiTheme="minorHAnsi" w:cstheme="minorHAnsi"/>
          <w:sz w:val="20"/>
          <w:szCs w:val="20"/>
        </w:rPr>
        <w:t xml:space="preserve"> prác</w:t>
      </w:r>
      <w:r w:rsidR="00CC19B8" w:rsidRPr="002A1A5C">
        <w:rPr>
          <w:rFonts w:asciiTheme="minorHAnsi" w:hAnsiTheme="minorHAnsi" w:cstheme="minorHAnsi"/>
          <w:sz w:val="20"/>
          <w:szCs w:val="20"/>
        </w:rPr>
        <w:t>a.</w:t>
      </w:r>
    </w:p>
    <w:p w14:paraId="328A5549" w14:textId="77777777" w:rsidR="002F0D88" w:rsidRPr="005E7963" w:rsidRDefault="006C4098" w:rsidP="002F0D88">
      <w:pPr>
        <w:rPr>
          <w:rFonts w:ascii="Calibri" w:hAnsi="Calibri" w:cs="Calibri"/>
          <w:b/>
          <w:sz w:val="12"/>
          <w:szCs w:val="12"/>
        </w:rPr>
      </w:pPr>
      <w:r w:rsidRPr="002A1A5C">
        <w:rPr>
          <w:rFonts w:asciiTheme="minorHAnsi" w:hAnsiTheme="minorHAnsi" w:cstheme="minorHAnsi"/>
          <w:b/>
          <w:sz w:val="20"/>
          <w:szCs w:val="20"/>
        </w:rPr>
        <w:t>Predmet zákazky:</w:t>
      </w:r>
      <w:r w:rsidRPr="002A1A5C">
        <w:rPr>
          <w:rFonts w:asciiTheme="minorHAnsi" w:hAnsiTheme="minorHAnsi" w:cstheme="minorHAnsi"/>
          <w:sz w:val="20"/>
          <w:szCs w:val="20"/>
        </w:rPr>
        <w:t xml:space="preserve"> </w:t>
      </w:r>
      <w:r w:rsidRPr="002A1A5C">
        <w:rPr>
          <w:rFonts w:asciiTheme="minorHAnsi" w:hAnsiTheme="minorHAnsi" w:cstheme="minorHAnsi"/>
          <w:sz w:val="20"/>
          <w:szCs w:val="20"/>
        </w:rPr>
        <w:tab/>
      </w:r>
      <w:r w:rsidR="000C34B9" w:rsidRPr="002A1A5C">
        <w:rPr>
          <w:rFonts w:asciiTheme="minorHAnsi" w:hAnsiTheme="minorHAnsi" w:cstheme="minorHAnsi"/>
          <w:sz w:val="20"/>
          <w:szCs w:val="20"/>
        </w:rPr>
        <w:tab/>
      </w:r>
      <w:r w:rsidR="000C34B9" w:rsidRPr="002A1A5C">
        <w:rPr>
          <w:rFonts w:asciiTheme="minorHAnsi" w:hAnsiTheme="minorHAnsi" w:cstheme="minorHAnsi"/>
          <w:sz w:val="20"/>
          <w:szCs w:val="20"/>
        </w:rPr>
        <w:tab/>
      </w:r>
      <w:r w:rsidR="002F0D88" w:rsidRPr="002F0D88">
        <w:rPr>
          <w:rFonts w:ascii="Calibri" w:hAnsi="Calibri" w:cs="Calibri"/>
          <w:color w:val="333333"/>
          <w:sz w:val="20"/>
          <w:szCs w:val="20"/>
          <w:shd w:val="clear" w:color="auto" w:fill="FFFFFF"/>
        </w:rPr>
        <w:t xml:space="preserve">Most cez Hron na ceste III/2379 </w:t>
      </w:r>
      <w:proofErr w:type="spellStart"/>
      <w:r w:rsidR="002F0D88" w:rsidRPr="002F0D88">
        <w:rPr>
          <w:rFonts w:ascii="Calibri" w:hAnsi="Calibri" w:cs="Calibri"/>
          <w:color w:val="333333"/>
          <w:sz w:val="20"/>
          <w:szCs w:val="20"/>
          <w:shd w:val="clear" w:color="auto" w:fill="FFFFFF"/>
        </w:rPr>
        <w:t>ev.č</w:t>
      </w:r>
      <w:proofErr w:type="spellEnd"/>
      <w:r w:rsidR="002F0D88" w:rsidRPr="002F0D88">
        <w:rPr>
          <w:rFonts w:ascii="Calibri" w:hAnsi="Calibri" w:cs="Calibri"/>
          <w:color w:val="333333"/>
          <w:sz w:val="20"/>
          <w:szCs w:val="20"/>
          <w:shd w:val="clear" w:color="auto" w:fill="FFFFFF"/>
        </w:rPr>
        <w:t xml:space="preserve">. 2379-4 </w:t>
      </w:r>
      <w:bookmarkStart w:id="34" w:name="_GoBack"/>
      <w:r w:rsidR="002F0D88" w:rsidRPr="002F0D88">
        <w:rPr>
          <w:rFonts w:ascii="Calibri" w:hAnsi="Calibri" w:cs="Calibri"/>
          <w:color w:val="333333"/>
          <w:sz w:val="20"/>
          <w:szCs w:val="20"/>
          <w:shd w:val="clear" w:color="auto" w:fill="FFFFFF"/>
        </w:rPr>
        <w:t>Neme</w:t>
      </w:r>
      <w:bookmarkEnd w:id="34"/>
      <w:r w:rsidR="002F0D88" w:rsidRPr="002F0D88">
        <w:rPr>
          <w:rFonts w:ascii="Calibri" w:hAnsi="Calibri" w:cs="Calibri"/>
          <w:color w:val="333333"/>
          <w:sz w:val="20"/>
          <w:szCs w:val="20"/>
          <w:shd w:val="clear" w:color="auto" w:fill="FFFFFF"/>
        </w:rPr>
        <w:t>cká</w:t>
      </w:r>
    </w:p>
    <w:p w14:paraId="161C4998" w14:textId="52256F73" w:rsidR="000C34B9" w:rsidRPr="002A1A5C" w:rsidRDefault="006C4098" w:rsidP="002F0D88">
      <w:pPr>
        <w:ind w:left="3540" w:hanging="3540"/>
        <w:rPr>
          <w:rFonts w:asciiTheme="minorHAnsi" w:hAnsiTheme="minorHAnsi" w:cstheme="minorHAnsi"/>
          <w:b/>
          <w:sz w:val="20"/>
          <w:szCs w:val="20"/>
          <w:lang w:val="hu-HU"/>
        </w:rPr>
      </w:pPr>
      <w:r w:rsidRPr="002A1A5C">
        <w:rPr>
          <w:rFonts w:asciiTheme="minorHAnsi" w:hAnsiTheme="minorHAnsi" w:cstheme="minorHAnsi"/>
          <w:b/>
          <w:sz w:val="20"/>
          <w:szCs w:val="20"/>
        </w:rPr>
        <w:t xml:space="preserve">Verejný obstarávateľ: </w:t>
      </w:r>
      <w:r w:rsidRPr="002A1A5C">
        <w:rPr>
          <w:rFonts w:asciiTheme="minorHAnsi" w:hAnsiTheme="minorHAnsi" w:cstheme="minorHAnsi"/>
          <w:b/>
          <w:sz w:val="20"/>
          <w:szCs w:val="20"/>
        </w:rPr>
        <w:tab/>
      </w:r>
      <w:r w:rsidRPr="002A1A5C">
        <w:rPr>
          <w:rFonts w:asciiTheme="minorHAnsi" w:hAnsiTheme="minorHAnsi" w:cstheme="minorHAnsi"/>
          <w:b/>
          <w:sz w:val="20"/>
          <w:szCs w:val="20"/>
        </w:rPr>
        <w:tab/>
      </w:r>
      <w:r w:rsidR="002F0D88">
        <w:rPr>
          <w:rFonts w:asciiTheme="minorHAnsi" w:hAnsiTheme="minorHAnsi" w:cstheme="minorHAnsi"/>
          <w:sz w:val="20"/>
          <w:szCs w:val="20"/>
        </w:rPr>
        <w:t>Banskobystrický samosprávny kraj, Námestie SNP 23, 974 01 Banská Bystrica</w:t>
      </w:r>
    </w:p>
    <w:p w14:paraId="3E5F6429" w14:textId="515A73E0" w:rsidR="006C4098" w:rsidRPr="002A1A5C" w:rsidRDefault="006C4098" w:rsidP="000C34B9">
      <w:pPr>
        <w:ind w:left="3540" w:hanging="3540"/>
        <w:rPr>
          <w:rFonts w:asciiTheme="minorHAnsi" w:hAnsiTheme="minorHAnsi" w:cstheme="minorHAnsi"/>
          <w:b/>
          <w:sz w:val="20"/>
          <w:szCs w:val="20"/>
        </w:rPr>
      </w:pPr>
      <w:r w:rsidRPr="002A1A5C">
        <w:rPr>
          <w:rFonts w:asciiTheme="minorHAnsi" w:hAnsiTheme="minorHAnsi" w:cstheme="minorHAnsi"/>
          <w:sz w:val="20"/>
          <w:szCs w:val="20"/>
        </w:rPr>
        <w:t xml:space="preserve"> </w:t>
      </w:r>
    </w:p>
    <w:p w14:paraId="6C924C83" w14:textId="77777777" w:rsidR="006C4098" w:rsidRPr="002A1A5C" w:rsidRDefault="006C4098" w:rsidP="006C4098">
      <w:pPr>
        <w:rPr>
          <w:rFonts w:asciiTheme="minorHAnsi" w:hAnsiTheme="minorHAnsi" w:cstheme="minorHAnsi"/>
          <w:sz w:val="20"/>
          <w:szCs w:val="20"/>
        </w:rPr>
      </w:pPr>
      <w:r w:rsidRPr="002A1A5C">
        <w:rPr>
          <w:rFonts w:asciiTheme="minorHAnsi" w:hAnsiTheme="minorHAnsi" w:cstheme="minorHAnsi"/>
          <w:b/>
          <w:sz w:val="20"/>
          <w:szCs w:val="20"/>
        </w:rPr>
        <w:t>Obchodné meno uchádzača:</w:t>
      </w:r>
      <w:r w:rsidRPr="002A1A5C">
        <w:rPr>
          <w:rFonts w:asciiTheme="minorHAnsi" w:hAnsiTheme="minorHAnsi" w:cstheme="minorHAnsi"/>
          <w:sz w:val="20"/>
          <w:szCs w:val="20"/>
        </w:rPr>
        <w:t xml:space="preserve">        </w:t>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i/>
          <w:sz w:val="20"/>
          <w:szCs w:val="20"/>
        </w:rPr>
        <w:t>(vyplní uchádzač)</w:t>
      </w:r>
    </w:p>
    <w:p w14:paraId="438E32B4" w14:textId="77777777" w:rsidR="006C4098" w:rsidRPr="002A1A5C" w:rsidRDefault="006C4098" w:rsidP="006C4098">
      <w:pPr>
        <w:rPr>
          <w:rFonts w:asciiTheme="minorHAnsi" w:hAnsiTheme="minorHAnsi" w:cstheme="minorHAnsi"/>
          <w:sz w:val="20"/>
          <w:szCs w:val="20"/>
        </w:rPr>
      </w:pPr>
      <w:r w:rsidRPr="002A1A5C">
        <w:rPr>
          <w:rFonts w:asciiTheme="minorHAnsi" w:hAnsiTheme="minorHAnsi" w:cstheme="minorHAnsi"/>
          <w:b/>
          <w:sz w:val="20"/>
          <w:szCs w:val="20"/>
        </w:rPr>
        <w:t>Sídlo alebo miesto podnikania:</w:t>
      </w:r>
      <w:r w:rsidRPr="002A1A5C">
        <w:rPr>
          <w:rFonts w:asciiTheme="minorHAnsi" w:hAnsiTheme="minorHAnsi" w:cstheme="minorHAnsi"/>
          <w:b/>
          <w:sz w:val="20"/>
          <w:szCs w:val="20"/>
        </w:rPr>
        <w:tab/>
      </w:r>
      <w:r w:rsidRPr="002A1A5C">
        <w:rPr>
          <w:rFonts w:asciiTheme="minorHAnsi" w:hAnsiTheme="minorHAnsi" w:cstheme="minorHAnsi"/>
          <w:sz w:val="20"/>
          <w:szCs w:val="20"/>
        </w:rPr>
        <w:tab/>
      </w:r>
      <w:r w:rsidRPr="002A1A5C">
        <w:rPr>
          <w:rFonts w:asciiTheme="minorHAnsi" w:hAnsiTheme="minorHAnsi" w:cstheme="minorHAnsi"/>
          <w:i/>
          <w:sz w:val="20"/>
          <w:szCs w:val="20"/>
        </w:rPr>
        <w:t>(vyplní uchádzač)</w:t>
      </w:r>
    </w:p>
    <w:p w14:paraId="413BF9A2" w14:textId="77777777" w:rsidR="006C4098" w:rsidRPr="002A1A5C" w:rsidRDefault="006C4098" w:rsidP="006C4098">
      <w:pPr>
        <w:rPr>
          <w:rFonts w:asciiTheme="minorHAnsi" w:hAnsiTheme="minorHAnsi" w:cstheme="minorHAnsi"/>
          <w:sz w:val="20"/>
          <w:szCs w:val="20"/>
        </w:rPr>
      </w:pPr>
      <w:r w:rsidRPr="002A1A5C">
        <w:rPr>
          <w:rFonts w:asciiTheme="minorHAnsi" w:hAnsiTheme="minorHAnsi" w:cstheme="minorHAnsi"/>
          <w:b/>
          <w:sz w:val="20"/>
          <w:szCs w:val="20"/>
        </w:rPr>
        <w:t>IČO uchádzača:</w:t>
      </w:r>
      <w:r w:rsidRPr="002A1A5C">
        <w:rPr>
          <w:rFonts w:asciiTheme="minorHAnsi" w:hAnsiTheme="minorHAnsi" w:cstheme="minorHAnsi"/>
          <w:sz w:val="20"/>
          <w:szCs w:val="20"/>
        </w:rPr>
        <w:t xml:space="preserve">                          </w:t>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i/>
          <w:sz w:val="20"/>
          <w:szCs w:val="20"/>
        </w:rPr>
        <w:t>(vyplní uchádzač)</w:t>
      </w:r>
    </w:p>
    <w:p w14:paraId="34E49850" w14:textId="6A58AD69" w:rsidR="006C4098" w:rsidRPr="002A1A5C" w:rsidRDefault="006C4098" w:rsidP="006C4098">
      <w:pPr>
        <w:rPr>
          <w:rFonts w:asciiTheme="minorHAnsi" w:hAnsiTheme="minorHAnsi" w:cstheme="minorHAnsi"/>
          <w:i/>
          <w:sz w:val="20"/>
          <w:szCs w:val="20"/>
        </w:rPr>
      </w:pPr>
      <w:r w:rsidRPr="002A1A5C">
        <w:rPr>
          <w:rFonts w:asciiTheme="minorHAnsi" w:hAnsiTheme="minorHAnsi" w:cstheme="minorHAnsi"/>
          <w:b/>
          <w:sz w:val="20"/>
          <w:szCs w:val="20"/>
        </w:rPr>
        <w:t>Kontaktná osoba uchádzača:</w:t>
      </w:r>
      <w:r w:rsidRPr="002A1A5C">
        <w:rPr>
          <w:rFonts w:asciiTheme="minorHAnsi" w:hAnsiTheme="minorHAnsi" w:cstheme="minorHAnsi"/>
          <w:sz w:val="20"/>
          <w:szCs w:val="20"/>
        </w:rPr>
        <w:t xml:space="preserve">                  </w:t>
      </w:r>
      <w:r w:rsidRPr="002A1A5C">
        <w:rPr>
          <w:rFonts w:asciiTheme="minorHAnsi" w:hAnsiTheme="minorHAnsi" w:cstheme="minorHAnsi"/>
          <w:sz w:val="20"/>
          <w:szCs w:val="20"/>
        </w:rPr>
        <w:tab/>
      </w:r>
      <w:r w:rsidRPr="002A1A5C">
        <w:rPr>
          <w:rFonts w:asciiTheme="minorHAnsi" w:hAnsiTheme="minorHAnsi" w:cstheme="minorHAnsi"/>
          <w:i/>
          <w:sz w:val="20"/>
          <w:szCs w:val="20"/>
        </w:rPr>
        <w:t>(vyplní uchádzač)</w:t>
      </w:r>
    </w:p>
    <w:p w14:paraId="67018CE1" w14:textId="452C76FC" w:rsidR="00C72E20" w:rsidRPr="002A1A5C" w:rsidRDefault="00C72E20" w:rsidP="006C4098">
      <w:pPr>
        <w:rPr>
          <w:rFonts w:asciiTheme="minorHAnsi" w:hAnsiTheme="minorHAnsi" w:cstheme="minorHAnsi"/>
          <w:sz w:val="20"/>
          <w:szCs w:val="20"/>
        </w:rPr>
      </w:pPr>
      <w:r w:rsidRPr="002A1A5C">
        <w:rPr>
          <w:rFonts w:asciiTheme="minorHAnsi" w:hAnsiTheme="minorHAnsi" w:cstheme="minorHAnsi"/>
          <w:b/>
          <w:sz w:val="20"/>
          <w:szCs w:val="20"/>
        </w:rPr>
        <w:t>Tel. a E-mail:</w:t>
      </w:r>
      <w:r w:rsidRPr="002A1A5C">
        <w:rPr>
          <w:rFonts w:asciiTheme="minorHAnsi" w:hAnsiTheme="minorHAnsi" w:cstheme="minorHAnsi"/>
          <w:sz w:val="20"/>
          <w:szCs w:val="20"/>
        </w:rPr>
        <w:t xml:space="preserve">                  </w:t>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i/>
          <w:sz w:val="20"/>
          <w:szCs w:val="20"/>
        </w:rPr>
        <w:t>(vyplní uchádzač)</w:t>
      </w:r>
    </w:p>
    <w:bookmarkEnd w:id="33"/>
    <w:p w14:paraId="57813C05" w14:textId="2160427A" w:rsidR="006C4098" w:rsidRPr="002A1A5C" w:rsidRDefault="006C4098" w:rsidP="00D56A3D">
      <w:pPr>
        <w:rPr>
          <w:rFonts w:asciiTheme="minorHAnsi" w:hAnsiTheme="minorHAnsi" w:cstheme="minorHAnsi"/>
          <w:b/>
          <w:sz w:val="18"/>
          <w:szCs w:val="20"/>
        </w:rPr>
      </w:pPr>
    </w:p>
    <w:p w14:paraId="13E86728" w14:textId="77777777" w:rsidR="006C4098" w:rsidRPr="002A1A5C" w:rsidRDefault="006C4098" w:rsidP="009D7329">
      <w:pPr>
        <w:rPr>
          <w:rFonts w:asciiTheme="minorHAnsi" w:hAnsiTheme="minorHAnsi" w:cstheme="minorHAnsi"/>
          <w:b/>
          <w:sz w:val="18"/>
          <w:szCs w:val="20"/>
        </w:rPr>
      </w:pPr>
    </w:p>
    <w:p w14:paraId="55CA2D1E" w14:textId="77777777" w:rsidR="006C4098" w:rsidRPr="002A1A5C" w:rsidRDefault="006C4098" w:rsidP="006C4098">
      <w:pPr>
        <w:jc w:val="center"/>
        <w:rPr>
          <w:rFonts w:asciiTheme="minorHAnsi" w:hAnsiTheme="minorHAnsi" w:cstheme="minorHAnsi"/>
          <w:b/>
          <w:sz w:val="20"/>
          <w:szCs w:val="20"/>
          <w:u w:val="single"/>
        </w:rPr>
      </w:pPr>
      <w:r w:rsidRPr="002A1A5C">
        <w:rPr>
          <w:rFonts w:asciiTheme="minorHAnsi" w:hAnsiTheme="minorHAnsi" w:cstheme="minorHAnsi"/>
          <w:b/>
          <w:sz w:val="20"/>
          <w:szCs w:val="20"/>
          <w:u w:val="single"/>
        </w:rPr>
        <w:t>Návrh uchádzača na plnenie kritéria (vyplní uchádzač)</w:t>
      </w:r>
    </w:p>
    <w:p w14:paraId="4831AB98" w14:textId="77777777" w:rsidR="006C4098" w:rsidRPr="002A1A5C" w:rsidRDefault="006C4098" w:rsidP="006C4098">
      <w:pPr>
        <w:jc w:val="center"/>
        <w:rPr>
          <w:rFonts w:asciiTheme="minorHAnsi" w:hAnsiTheme="minorHAnsi" w:cstheme="minorHAnsi"/>
          <w:b/>
          <w:sz w:val="20"/>
          <w:szCs w:val="20"/>
          <w:u w:val="single"/>
        </w:rPr>
      </w:pPr>
    </w:p>
    <w:p w14:paraId="3490BBF0" w14:textId="77777777" w:rsidR="006C4098" w:rsidRPr="002A1A5C" w:rsidRDefault="006C4098" w:rsidP="006C4098">
      <w:pPr>
        <w:rPr>
          <w:rFonts w:asciiTheme="minorHAnsi" w:hAnsiTheme="minorHAnsi" w:cstheme="minorHAnsi"/>
          <w:sz w:val="20"/>
          <w:szCs w:val="20"/>
        </w:rPr>
      </w:pPr>
    </w:p>
    <w:p w14:paraId="3E0478BE" w14:textId="7C73816C" w:rsidR="00A54C1D" w:rsidRPr="002A1A5C" w:rsidRDefault="00A54C1D" w:rsidP="00D56A3D">
      <w:pPr>
        <w:jc w:val="both"/>
        <w:rPr>
          <w:rFonts w:asciiTheme="minorHAnsi" w:hAnsiTheme="minorHAnsi" w:cstheme="minorHAnsi"/>
          <w:i/>
          <w:sz w:val="18"/>
          <w:szCs w:val="18"/>
        </w:rPr>
      </w:pPr>
      <w:r w:rsidRPr="002A1A5C">
        <w:rPr>
          <w:rFonts w:asciiTheme="minorHAnsi" w:hAnsiTheme="minorHAnsi" w:cstheme="minorHAnsi"/>
          <w:i/>
          <w:sz w:val="18"/>
          <w:szCs w:val="18"/>
        </w:rPr>
        <w:t>Pozn.: Uchádzačom uvedená</w:t>
      </w:r>
      <w:r w:rsidR="005A393E" w:rsidRPr="002A1A5C">
        <w:rPr>
          <w:rFonts w:asciiTheme="minorHAnsi" w:hAnsiTheme="minorHAnsi" w:cstheme="minorHAnsi"/>
          <w:i/>
          <w:sz w:val="18"/>
          <w:szCs w:val="18"/>
        </w:rPr>
        <w:t xml:space="preserve"> cena musí vychádzať z ocenených </w:t>
      </w:r>
      <w:proofErr w:type="spellStart"/>
      <w:r w:rsidR="005A393E" w:rsidRPr="002A1A5C">
        <w:rPr>
          <w:rFonts w:asciiTheme="minorHAnsi" w:hAnsiTheme="minorHAnsi" w:cstheme="minorHAnsi"/>
          <w:i/>
          <w:sz w:val="18"/>
          <w:szCs w:val="18"/>
        </w:rPr>
        <w:t>položkových</w:t>
      </w:r>
      <w:proofErr w:type="spellEnd"/>
      <w:r w:rsidRPr="002A1A5C">
        <w:rPr>
          <w:rFonts w:asciiTheme="minorHAnsi" w:hAnsiTheme="minorHAnsi" w:cstheme="minorHAnsi"/>
          <w:i/>
          <w:sz w:val="18"/>
          <w:szCs w:val="18"/>
        </w:rPr>
        <w:t xml:space="preserve"> </w:t>
      </w:r>
      <w:r w:rsidR="005A393E" w:rsidRPr="002A1A5C">
        <w:rPr>
          <w:rFonts w:asciiTheme="minorHAnsi" w:hAnsiTheme="minorHAnsi" w:cstheme="minorHAnsi"/>
          <w:i/>
          <w:sz w:val="18"/>
          <w:szCs w:val="18"/>
        </w:rPr>
        <w:t>rozpočtov, ktoré sú</w:t>
      </w:r>
      <w:r w:rsidR="00784565" w:rsidRPr="002A1A5C">
        <w:rPr>
          <w:rFonts w:asciiTheme="minorHAnsi" w:hAnsiTheme="minorHAnsi" w:cstheme="minorHAnsi"/>
          <w:i/>
          <w:sz w:val="18"/>
          <w:szCs w:val="18"/>
        </w:rPr>
        <w:t xml:space="preserve"> prílohou</w:t>
      </w:r>
      <w:r w:rsidR="002F0D88">
        <w:rPr>
          <w:rFonts w:asciiTheme="minorHAnsi" w:hAnsiTheme="minorHAnsi" w:cstheme="minorHAnsi"/>
          <w:i/>
          <w:sz w:val="18"/>
          <w:szCs w:val="18"/>
        </w:rPr>
        <w:t xml:space="preserve"> </w:t>
      </w:r>
      <w:r w:rsidR="001068A2" w:rsidRPr="002A1A5C">
        <w:rPr>
          <w:rFonts w:asciiTheme="minorHAnsi" w:hAnsiTheme="minorHAnsi" w:cstheme="minorHAnsi"/>
          <w:i/>
          <w:sz w:val="18"/>
          <w:szCs w:val="18"/>
        </w:rPr>
        <w:t>týchto Súťažných podkladov.</w:t>
      </w:r>
    </w:p>
    <w:p w14:paraId="1FA2670A" w14:textId="58578D33" w:rsidR="00A54C1D" w:rsidRPr="002A1A5C" w:rsidRDefault="00A54C1D" w:rsidP="006C4098">
      <w:pPr>
        <w:rPr>
          <w:rFonts w:asciiTheme="minorHAnsi" w:hAnsiTheme="minorHAnsi" w:cstheme="minorHAnsi"/>
          <w:sz w:val="20"/>
          <w:szCs w:val="20"/>
        </w:rPr>
      </w:pPr>
    </w:p>
    <w:p w14:paraId="2163966A" w14:textId="77777777" w:rsidR="00D56A3D" w:rsidRPr="002A1A5C" w:rsidRDefault="00D56A3D" w:rsidP="006C4098">
      <w:pPr>
        <w:rPr>
          <w:rFonts w:asciiTheme="minorHAnsi" w:hAnsiTheme="minorHAnsi" w:cstheme="minorHAnsi"/>
          <w:sz w:val="20"/>
          <w:szCs w:val="20"/>
        </w:rPr>
      </w:pPr>
    </w:p>
    <w:p w14:paraId="3457B137" w14:textId="513961A3" w:rsidR="006C4098" w:rsidRPr="002A1A5C" w:rsidRDefault="006C4098" w:rsidP="006C4098">
      <w:pPr>
        <w:rPr>
          <w:rFonts w:asciiTheme="minorHAnsi" w:hAnsiTheme="minorHAnsi" w:cstheme="minorHAnsi"/>
          <w:sz w:val="20"/>
          <w:szCs w:val="20"/>
        </w:rPr>
      </w:pPr>
      <w:r w:rsidRPr="002A1A5C">
        <w:rPr>
          <w:rFonts w:asciiTheme="minorHAnsi" w:hAnsiTheme="minorHAnsi" w:cstheme="minorHAnsi"/>
          <w:sz w:val="20"/>
          <w:szCs w:val="20"/>
        </w:rPr>
        <w:t>celková</w:t>
      </w:r>
      <w:r w:rsidR="001B0D6B" w:rsidRPr="002A1A5C">
        <w:rPr>
          <w:rFonts w:asciiTheme="minorHAnsi" w:hAnsiTheme="minorHAnsi" w:cstheme="minorHAnsi"/>
          <w:sz w:val="20"/>
          <w:szCs w:val="20"/>
        </w:rPr>
        <w:t xml:space="preserve"> cena za predmet zákazky v EUR bez</w:t>
      </w:r>
      <w:r w:rsidRPr="002A1A5C">
        <w:rPr>
          <w:rFonts w:asciiTheme="minorHAnsi" w:hAnsiTheme="minorHAnsi" w:cstheme="minorHAnsi"/>
          <w:sz w:val="20"/>
          <w:szCs w:val="20"/>
        </w:rPr>
        <w:t> DPH:</w:t>
      </w:r>
      <w:r w:rsidRPr="002A1A5C">
        <w:rPr>
          <w:rFonts w:asciiTheme="minorHAnsi" w:hAnsiTheme="minorHAnsi" w:cstheme="minorHAnsi"/>
          <w:sz w:val="20"/>
          <w:szCs w:val="20"/>
        </w:rPr>
        <w:tab/>
      </w:r>
      <w:r w:rsidRPr="002A1A5C">
        <w:rPr>
          <w:rFonts w:asciiTheme="minorHAnsi" w:hAnsiTheme="minorHAnsi" w:cstheme="minorHAnsi"/>
          <w:sz w:val="20"/>
          <w:szCs w:val="20"/>
        </w:rPr>
        <w:tab/>
        <w:t>.......................................................................</w:t>
      </w:r>
    </w:p>
    <w:p w14:paraId="233668DE" w14:textId="77777777" w:rsidR="006C4098" w:rsidRPr="002A1A5C" w:rsidRDefault="006C4098" w:rsidP="006C4098">
      <w:pPr>
        <w:rPr>
          <w:rFonts w:asciiTheme="minorHAnsi" w:hAnsiTheme="minorHAnsi" w:cstheme="minorHAnsi"/>
          <w:sz w:val="20"/>
          <w:szCs w:val="20"/>
        </w:rPr>
      </w:pPr>
    </w:p>
    <w:p w14:paraId="7961D6F9" w14:textId="77777777" w:rsidR="006C4098" w:rsidRPr="002A1A5C" w:rsidRDefault="006C4098" w:rsidP="006C4098">
      <w:pPr>
        <w:rPr>
          <w:rFonts w:asciiTheme="minorHAnsi" w:hAnsiTheme="minorHAnsi" w:cstheme="minorHAnsi"/>
          <w:sz w:val="20"/>
          <w:szCs w:val="20"/>
        </w:rPr>
      </w:pPr>
      <w:r w:rsidRPr="002A1A5C">
        <w:rPr>
          <w:rFonts w:asciiTheme="minorHAnsi" w:hAnsiTheme="minorHAnsi" w:cstheme="minorHAnsi"/>
          <w:sz w:val="20"/>
          <w:szCs w:val="20"/>
        </w:rPr>
        <w:t>DPH v EUR:</w:t>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t>.......................................................................</w:t>
      </w:r>
    </w:p>
    <w:p w14:paraId="398115DA" w14:textId="77777777" w:rsidR="006C4098" w:rsidRPr="002A1A5C" w:rsidRDefault="006C4098" w:rsidP="006C4098">
      <w:pPr>
        <w:rPr>
          <w:rFonts w:asciiTheme="minorHAnsi" w:hAnsiTheme="minorHAnsi" w:cstheme="minorHAnsi"/>
          <w:sz w:val="20"/>
          <w:szCs w:val="20"/>
        </w:rPr>
      </w:pPr>
    </w:p>
    <w:p w14:paraId="28302EBA" w14:textId="77777777" w:rsidR="006C4098" w:rsidRPr="002A1A5C" w:rsidRDefault="006C4098" w:rsidP="006C4098">
      <w:pPr>
        <w:rPr>
          <w:rFonts w:asciiTheme="minorHAnsi" w:hAnsiTheme="minorHAnsi" w:cstheme="minorHAnsi"/>
          <w:b/>
          <w:sz w:val="20"/>
          <w:szCs w:val="20"/>
        </w:rPr>
      </w:pPr>
      <w:r w:rsidRPr="002A1A5C">
        <w:rPr>
          <w:rFonts w:asciiTheme="minorHAnsi" w:hAnsiTheme="minorHAnsi" w:cstheme="minorHAnsi"/>
          <w:b/>
          <w:sz w:val="20"/>
          <w:szCs w:val="20"/>
        </w:rPr>
        <w:t xml:space="preserve">celková cena za predmet zákazky v EUR s DPH </w:t>
      </w:r>
    </w:p>
    <w:p w14:paraId="5B7D69F0" w14:textId="77777777" w:rsidR="006C4098" w:rsidRPr="002A1A5C" w:rsidRDefault="006C4098" w:rsidP="006C4098">
      <w:pPr>
        <w:rPr>
          <w:rFonts w:asciiTheme="minorHAnsi" w:hAnsiTheme="minorHAnsi" w:cstheme="minorHAnsi"/>
          <w:b/>
          <w:sz w:val="20"/>
          <w:szCs w:val="20"/>
        </w:rPr>
      </w:pPr>
      <w:r w:rsidRPr="002A1A5C">
        <w:rPr>
          <w:rFonts w:asciiTheme="minorHAnsi" w:hAnsiTheme="minorHAnsi" w:cstheme="minorHAnsi"/>
          <w:b/>
          <w:sz w:val="20"/>
          <w:szCs w:val="20"/>
        </w:rPr>
        <w:t>(návrh na plnenie kritéria):</w:t>
      </w:r>
      <w:r w:rsidRPr="002A1A5C">
        <w:rPr>
          <w:rFonts w:asciiTheme="minorHAnsi" w:hAnsiTheme="minorHAnsi" w:cstheme="minorHAnsi"/>
          <w:b/>
          <w:sz w:val="20"/>
          <w:szCs w:val="20"/>
        </w:rPr>
        <w:tab/>
      </w:r>
      <w:r w:rsidRPr="002A1A5C">
        <w:rPr>
          <w:rFonts w:asciiTheme="minorHAnsi" w:hAnsiTheme="minorHAnsi" w:cstheme="minorHAnsi"/>
          <w:b/>
          <w:sz w:val="20"/>
          <w:szCs w:val="20"/>
        </w:rPr>
        <w:tab/>
      </w:r>
      <w:r w:rsidRPr="002A1A5C">
        <w:rPr>
          <w:rFonts w:asciiTheme="minorHAnsi" w:hAnsiTheme="minorHAnsi" w:cstheme="minorHAnsi"/>
          <w:b/>
          <w:sz w:val="20"/>
          <w:szCs w:val="20"/>
        </w:rPr>
        <w:tab/>
      </w:r>
      <w:r w:rsidRPr="002A1A5C">
        <w:rPr>
          <w:rFonts w:asciiTheme="minorHAnsi" w:hAnsiTheme="minorHAnsi" w:cstheme="minorHAnsi"/>
          <w:b/>
          <w:sz w:val="20"/>
          <w:szCs w:val="20"/>
        </w:rPr>
        <w:tab/>
        <w:t>................................................................</w:t>
      </w:r>
      <w:r w:rsidR="00A54C1D" w:rsidRPr="002A1A5C">
        <w:rPr>
          <w:rFonts w:asciiTheme="minorHAnsi" w:hAnsiTheme="minorHAnsi" w:cstheme="minorHAnsi"/>
          <w:b/>
          <w:sz w:val="20"/>
          <w:szCs w:val="20"/>
        </w:rPr>
        <w:t>...</w:t>
      </w:r>
    </w:p>
    <w:p w14:paraId="75560A41" w14:textId="77777777" w:rsidR="006C4098" w:rsidRPr="002A1A5C" w:rsidRDefault="006C4098" w:rsidP="006C4098">
      <w:pPr>
        <w:rPr>
          <w:rFonts w:asciiTheme="minorHAnsi" w:hAnsiTheme="minorHAnsi" w:cstheme="minorHAnsi"/>
          <w:sz w:val="20"/>
          <w:szCs w:val="20"/>
        </w:rPr>
      </w:pPr>
    </w:p>
    <w:p w14:paraId="41465630" w14:textId="7B4CE866" w:rsidR="00854E92" w:rsidRPr="002A1A5C" w:rsidRDefault="00854E92" w:rsidP="00854E92">
      <w:pPr>
        <w:tabs>
          <w:tab w:val="num" w:pos="2280"/>
        </w:tabs>
        <w:autoSpaceDE w:val="0"/>
        <w:autoSpaceDN w:val="0"/>
        <w:adjustRightInd w:val="0"/>
        <w:jc w:val="both"/>
        <w:rPr>
          <w:rFonts w:asciiTheme="minorHAnsi" w:hAnsiTheme="minorHAnsi" w:cstheme="minorHAnsi"/>
          <w:b/>
          <w:i/>
          <w:sz w:val="18"/>
          <w:szCs w:val="18"/>
        </w:rPr>
      </w:pPr>
      <w:r w:rsidRPr="002A1A5C">
        <w:rPr>
          <w:rFonts w:asciiTheme="minorHAnsi" w:hAnsiTheme="minorHAnsi" w:cstheme="minorHAnsi"/>
          <w:sz w:val="18"/>
          <w:szCs w:val="18"/>
        </w:rPr>
        <w:t xml:space="preserve">* </w:t>
      </w:r>
      <w:r w:rsidRPr="002A1A5C">
        <w:rPr>
          <w:rFonts w:asciiTheme="minorHAnsi" w:hAnsiTheme="minorHAnsi" w:cstheme="minorHAnsi"/>
          <w:b/>
          <w:i/>
          <w:sz w:val="18"/>
          <w:szCs w:val="18"/>
        </w:rPr>
        <w:t>V prípade, ak uchádzač je zdaniteľnou osobou pre DPH, uvedie v stĺpci „</w:t>
      </w:r>
      <w:r w:rsidRPr="002A1A5C">
        <w:rPr>
          <w:rFonts w:asciiTheme="minorHAnsi" w:hAnsiTheme="minorHAnsi" w:cstheme="minorHAnsi"/>
          <w:b/>
          <w:sz w:val="18"/>
          <w:szCs w:val="18"/>
          <w:lang w:val="pl-PL" w:eastAsia="en-US"/>
        </w:rPr>
        <w:t xml:space="preserve">Celková cena </w:t>
      </w:r>
      <w:r w:rsidRPr="002A1A5C">
        <w:rPr>
          <w:rFonts w:asciiTheme="minorHAnsi" w:hAnsiTheme="minorHAnsi" w:cstheme="minorHAnsi"/>
          <w:b/>
          <w:bCs/>
          <w:sz w:val="18"/>
          <w:szCs w:val="18"/>
        </w:rPr>
        <w:t xml:space="preserve">za </w:t>
      </w:r>
      <w:r w:rsidR="00C72E20" w:rsidRPr="002A1A5C">
        <w:rPr>
          <w:rFonts w:asciiTheme="minorHAnsi" w:hAnsiTheme="minorHAnsi" w:cstheme="minorHAnsi"/>
          <w:b/>
          <w:bCs/>
          <w:sz w:val="18"/>
          <w:szCs w:val="18"/>
        </w:rPr>
        <w:t>celý predmet</w:t>
      </w:r>
      <w:r w:rsidRPr="002A1A5C">
        <w:rPr>
          <w:rFonts w:asciiTheme="minorHAnsi" w:hAnsiTheme="minorHAnsi" w:cstheme="minorHAnsi"/>
          <w:b/>
          <w:bCs/>
          <w:sz w:val="18"/>
          <w:szCs w:val="18"/>
        </w:rPr>
        <w:t xml:space="preserve"> zákazky </w:t>
      </w:r>
      <w:r w:rsidRPr="002A1A5C">
        <w:rPr>
          <w:rFonts w:asciiTheme="minorHAnsi" w:hAnsiTheme="minorHAnsi" w:cstheme="minorHAnsi"/>
          <w:b/>
          <w:sz w:val="18"/>
          <w:szCs w:val="18"/>
          <w:lang w:val="pl-PL" w:eastAsia="en-US"/>
        </w:rPr>
        <w:t>v EUR s DPH</w:t>
      </w:r>
      <w:r w:rsidRPr="002A1A5C">
        <w:rPr>
          <w:rFonts w:asciiTheme="minorHAnsi" w:hAnsiTheme="minorHAnsi" w:cstheme="minorHAnsi"/>
          <w:b/>
          <w:i/>
          <w:sz w:val="18"/>
          <w:szCs w:val="18"/>
          <w:lang w:val="pl-PL"/>
        </w:rPr>
        <w:t xml:space="preserve">” </w:t>
      </w:r>
      <w:r w:rsidRPr="002A1A5C">
        <w:rPr>
          <w:rFonts w:asciiTheme="minorHAnsi" w:hAnsiTheme="minorHAnsi" w:cstheme="minorHAnsi"/>
          <w:b/>
          <w:i/>
          <w:sz w:val="18"/>
          <w:szCs w:val="18"/>
        </w:rPr>
        <w:t>sumu zo stĺpca „</w:t>
      </w:r>
      <w:r w:rsidRPr="002A1A5C">
        <w:rPr>
          <w:rFonts w:asciiTheme="minorHAnsi" w:hAnsiTheme="minorHAnsi" w:cstheme="minorHAnsi"/>
          <w:b/>
          <w:sz w:val="18"/>
          <w:szCs w:val="18"/>
          <w:lang w:val="pl-PL" w:eastAsia="en-US"/>
        </w:rPr>
        <w:t xml:space="preserve">Celková cena </w:t>
      </w:r>
      <w:r w:rsidRPr="002A1A5C">
        <w:rPr>
          <w:rFonts w:asciiTheme="minorHAnsi" w:hAnsiTheme="minorHAnsi" w:cstheme="minorHAnsi"/>
          <w:b/>
          <w:bCs/>
          <w:sz w:val="18"/>
          <w:szCs w:val="18"/>
        </w:rPr>
        <w:t xml:space="preserve">za </w:t>
      </w:r>
      <w:r w:rsidR="00C72E20" w:rsidRPr="002A1A5C">
        <w:rPr>
          <w:rFonts w:asciiTheme="minorHAnsi" w:hAnsiTheme="minorHAnsi" w:cstheme="minorHAnsi"/>
          <w:b/>
          <w:bCs/>
          <w:sz w:val="18"/>
          <w:szCs w:val="18"/>
        </w:rPr>
        <w:t>celý predmet</w:t>
      </w:r>
      <w:r w:rsidRPr="002A1A5C">
        <w:rPr>
          <w:rFonts w:asciiTheme="minorHAnsi" w:hAnsiTheme="minorHAnsi" w:cstheme="minorHAnsi"/>
          <w:b/>
          <w:bCs/>
          <w:sz w:val="18"/>
          <w:szCs w:val="18"/>
        </w:rPr>
        <w:t xml:space="preserve"> zákazky</w:t>
      </w:r>
      <w:r w:rsidRPr="002A1A5C">
        <w:rPr>
          <w:rFonts w:asciiTheme="minorHAnsi" w:hAnsiTheme="minorHAnsi" w:cstheme="minorHAnsi"/>
          <w:b/>
          <w:i/>
          <w:sz w:val="18"/>
          <w:szCs w:val="18"/>
        </w:rPr>
        <w:t xml:space="preserve"> v EUR bez DPH“ navýšenú o aktuálne platnú sadzbu DPH.</w:t>
      </w:r>
    </w:p>
    <w:p w14:paraId="426548C1" w14:textId="7999A88B" w:rsidR="00854E92" w:rsidRPr="002A1A5C" w:rsidRDefault="00854E92" w:rsidP="00854E92">
      <w:pPr>
        <w:tabs>
          <w:tab w:val="num" w:pos="2280"/>
        </w:tabs>
        <w:autoSpaceDE w:val="0"/>
        <w:autoSpaceDN w:val="0"/>
        <w:adjustRightInd w:val="0"/>
        <w:jc w:val="both"/>
        <w:rPr>
          <w:rFonts w:asciiTheme="minorHAnsi" w:hAnsiTheme="minorHAnsi" w:cstheme="minorHAnsi"/>
          <w:b/>
          <w:i/>
          <w:sz w:val="18"/>
          <w:szCs w:val="18"/>
        </w:rPr>
      </w:pPr>
      <w:r w:rsidRPr="002A1A5C">
        <w:rPr>
          <w:rFonts w:asciiTheme="minorHAnsi" w:hAnsiTheme="minorHAnsi" w:cstheme="minorHAnsi"/>
          <w:b/>
          <w:i/>
          <w:sz w:val="18"/>
          <w:szCs w:val="18"/>
        </w:rPr>
        <w:t>V prípade, ak uchádzač nie je zdaniteľnou osobou pre DPH, uvedie v stĺpci „</w:t>
      </w:r>
      <w:r w:rsidRPr="002A1A5C">
        <w:rPr>
          <w:rFonts w:asciiTheme="minorHAnsi" w:hAnsiTheme="minorHAnsi" w:cstheme="minorHAnsi"/>
          <w:b/>
          <w:sz w:val="18"/>
          <w:szCs w:val="18"/>
          <w:lang w:val="pl-PL" w:eastAsia="en-US"/>
        </w:rPr>
        <w:t xml:space="preserve">Celková cena </w:t>
      </w:r>
      <w:r w:rsidR="00C72E20" w:rsidRPr="002A1A5C">
        <w:rPr>
          <w:rFonts w:asciiTheme="minorHAnsi" w:hAnsiTheme="minorHAnsi" w:cstheme="minorHAnsi"/>
          <w:b/>
          <w:bCs/>
          <w:sz w:val="18"/>
          <w:szCs w:val="18"/>
        </w:rPr>
        <w:t>za celý predmet</w:t>
      </w:r>
      <w:r w:rsidRPr="002A1A5C">
        <w:rPr>
          <w:rFonts w:asciiTheme="minorHAnsi" w:hAnsiTheme="minorHAnsi" w:cstheme="minorHAnsi"/>
          <w:b/>
          <w:bCs/>
          <w:sz w:val="18"/>
          <w:szCs w:val="18"/>
        </w:rPr>
        <w:t xml:space="preserve"> zákazky </w:t>
      </w:r>
      <w:r w:rsidRPr="002A1A5C">
        <w:rPr>
          <w:rFonts w:asciiTheme="minorHAnsi" w:hAnsiTheme="minorHAnsi" w:cstheme="minorHAnsi"/>
          <w:b/>
          <w:sz w:val="18"/>
          <w:szCs w:val="18"/>
          <w:lang w:val="pl-PL" w:eastAsia="en-US"/>
        </w:rPr>
        <w:t>v EUR s DPH</w:t>
      </w:r>
      <w:r w:rsidRPr="002A1A5C">
        <w:rPr>
          <w:rFonts w:asciiTheme="minorHAnsi" w:hAnsiTheme="minorHAnsi" w:cstheme="minorHAnsi"/>
          <w:b/>
          <w:i/>
          <w:sz w:val="18"/>
          <w:szCs w:val="18"/>
          <w:lang w:val="pl-PL"/>
        </w:rPr>
        <w:t xml:space="preserve">” </w:t>
      </w:r>
      <w:r w:rsidRPr="002A1A5C">
        <w:rPr>
          <w:rFonts w:asciiTheme="minorHAnsi" w:hAnsiTheme="minorHAnsi" w:cstheme="minorHAnsi"/>
          <w:b/>
          <w:i/>
          <w:sz w:val="18"/>
          <w:szCs w:val="18"/>
        </w:rPr>
        <w:t>rovnakú sumu ako uviedol v stĺpci „</w:t>
      </w:r>
      <w:r w:rsidRPr="002A1A5C">
        <w:rPr>
          <w:rFonts w:asciiTheme="minorHAnsi" w:hAnsiTheme="minorHAnsi" w:cstheme="minorHAnsi"/>
          <w:b/>
          <w:sz w:val="18"/>
          <w:szCs w:val="18"/>
          <w:lang w:val="pl-PL" w:eastAsia="en-US"/>
        </w:rPr>
        <w:t xml:space="preserve">Celková cena </w:t>
      </w:r>
      <w:r w:rsidRPr="002A1A5C">
        <w:rPr>
          <w:rFonts w:asciiTheme="minorHAnsi" w:hAnsiTheme="minorHAnsi" w:cstheme="minorHAnsi"/>
          <w:b/>
          <w:bCs/>
          <w:sz w:val="18"/>
          <w:szCs w:val="18"/>
        </w:rPr>
        <w:t xml:space="preserve">za </w:t>
      </w:r>
      <w:r w:rsidR="00C72E20" w:rsidRPr="002A1A5C">
        <w:rPr>
          <w:rFonts w:asciiTheme="minorHAnsi" w:hAnsiTheme="minorHAnsi" w:cstheme="minorHAnsi"/>
          <w:b/>
          <w:bCs/>
          <w:sz w:val="18"/>
          <w:szCs w:val="18"/>
        </w:rPr>
        <w:t>celý predmet</w:t>
      </w:r>
      <w:r w:rsidRPr="002A1A5C">
        <w:rPr>
          <w:rFonts w:asciiTheme="minorHAnsi" w:hAnsiTheme="minorHAnsi" w:cstheme="minorHAnsi"/>
          <w:b/>
          <w:bCs/>
          <w:sz w:val="18"/>
          <w:szCs w:val="18"/>
        </w:rPr>
        <w:t xml:space="preserve"> zákazky</w:t>
      </w:r>
      <w:r w:rsidRPr="002A1A5C">
        <w:rPr>
          <w:rFonts w:asciiTheme="minorHAnsi" w:hAnsiTheme="minorHAnsi" w:cstheme="minorHAnsi"/>
          <w:b/>
          <w:i/>
          <w:sz w:val="18"/>
          <w:szCs w:val="18"/>
        </w:rPr>
        <w:t xml:space="preserve"> v EUR bez DPH“. </w:t>
      </w:r>
    </w:p>
    <w:p w14:paraId="42A4DB5F" w14:textId="2DA0A446" w:rsidR="00854E92" w:rsidRPr="002A1A5C" w:rsidRDefault="00854E92" w:rsidP="00854E92">
      <w:pPr>
        <w:tabs>
          <w:tab w:val="num" w:pos="2280"/>
        </w:tabs>
        <w:autoSpaceDE w:val="0"/>
        <w:autoSpaceDN w:val="0"/>
        <w:adjustRightInd w:val="0"/>
        <w:jc w:val="both"/>
        <w:rPr>
          <w:rFonts w:asciiTheme="minorHAnsi" w:hAnsiTheme="minorHAnsi" w:cstheme="minorHAnsi"/>
          <w:b/>
          <w:i/>
          <w:sz w:val="18"/>
          <w:szCs w:val="18"/>
        </w:rPr>
      </w:pPr>
      <w:r w:rsidRPr="002A1A5C">
        <w:rPr>
          <w:rFonts w:asciiTheme="minorHAnsi" w:hAnsiTheme="minorHAnsi" w:cstheme="minorHAnsi"/>
          <w:b/>
          <w:i/>
          <w:sz w:val="18"/>
          <w:szCs w:val="18"/>
        </w:rPr>
        <w:t>V prípade, ak je uchádzač zahraničnou osobou, uvedie v stĺpci „</w:t>
      </w:r>
      <w:r w:rsidRPr="002A1A5C">
        <w:rPr>
          <w:rFonts w:asciiTheme="minorHAnsi" w:hAnsiTheme="minorHAnsi" w:cstheme="minorHAnsi"/>
          <w:b/>
          <w:sz w:val="18"/>
          <w:szCs w:val="18"/>
          <w:lang w:val="pl-PL" w:eastAsia="en-US"/>
        </w:rPr>
        <w:t xml:space="preserve">Celková cena </w:t>
      </w:r>
      <w:r w:rsidRPr="002A1A5C">
        <w:rPr>
          <w:rFonts w:asciiTheme="minorHAnsi" w:hAnsiTheme="minorHAnsi" w:cstheme="minorHAnsi"/>
          <w:b/>
          <w:bCs/>
          <w:sz w:val="18"/>
          <w:szCs w:val="18"/>
        </w:rPr>
        <w:t xml:space="preserve">za </w:t>
      </w:r>
      <w:r w:rsidR="00C72E20" w:rsidRPr="002A1A5C">
        <w:rPr>
          <w:rFonts w:asciiTheme="minorHAnsi" w:hAnsiTheme="minorHAnsi" w:cstheme="minorHAnsi"/>
          <w:b/>
          <w:bCs/>
          <w:sz w:val="18"/>
          <w:szCs w:val="18"/>
        </w:rPr>
        <w:t>celý predmet</w:t>
      </w:r>
      <w:r w:rsidRPr="002A1A5C">
        <w:rPr>
          <w:rFonts w:asciiTheme="minorHAnsi" w:hAnsiTheme="minorHAnsi" w:cstheme="minorHAnsi"/>
          <w:b/>
          <w:bCs/>
          <w:sz w:val="18"/>
          <w:szCs w:val="18"/>
        </w:rPr>
        <w:t xml:space="preserve"> zákazky </w:t>
      </w:r>
      <w:r w:rsidRPr="002A1A5C">
        <w:rPr>
          <w:rFonts w:asciiTheme="minorHAnsi" w:hAnsiTheme="minorHAnsi" w:cstheme="minorHAnsi"/>
          <w:b/>
          <w:sz w:val="18"/>
          <w:szCs w:val="18"/>
          <w:lang w:val="pl-PL" w:eastAsia="en-US"/>
        </w:rPr>
        <w:t>v EUR s DPH</w:t>
      </w:r>
      <w:r w:rsidRPr="002A1A5C">
        <w:rPr>
          <w:rFonts w:asciiTheme="minorHAnsi" w:hAnsiTheme="minorHAnsi" w:cstheme="minorHAnsi"/>
          <w:b/>
          <w:i/>
          <w:sz w:val="18"/>
          <w:szCs w:val="18"/>
          <w:lang w:val="pl-PL"/>
        </w:rPr>
        <w:t xml:space="preserve">” </w:t>
      </w:r>
      <w:r w:rsidRPr="002A1A5C">
        <w:rPr>
          <w:rFonts w:asciiTheme="minorHAnsi" w:hAnsiTheme="minorHAnsi" w:cstheme="minorHAnsi"/>
          <w:b/>
          <w:i/>
          <w:sz w:val="18"/>
          <w:szCs w:val="18"/>
        </w:rPr>
        <w:t>sumu zo stĺpca „</w:t>
      </w:r>
      <w:r w:rsidRPr="002A1A5C">
        <w:rPr>
          <w:rFonts w:asciiTheme="minorHAnsi" w:hAnsiTheme="minorHAnsi" w:cstheme="minorHAnsi"/>
          <w:b/>
          <w:sz w:val="18"/>
          <w:szCs w:val="18"/>
          <w:lang w:val="pl-PL" w:eastAsia="en-US"/>
        </w:rPr>
        <w:t xml:space="preserve">Celková cena </w:t>
      </w:r>
      <w:r w:rsidRPr="002A1A5C">
        <w:rPr>
          <w:rFonts w:asciiTheme="minorHAnsi" w:hAnsiTheme="minorHAnsi" w:cstheme="minorHAnsi"/>
          <w:b/>
          <w:bCs/>
          <w:sz w:val="18"/>
          <w:szCs w:val="18"/>
        </w:rPr>
        <w:t xml:space="preserve">za </w:t>
      </w:r>
      <w:r w:rsidR="00C72E20" w:rsidRPr="002A1A5C">
        <w:rPr>
          <w:rFonts w:asciiTheme="minorHAnsi" w:hAnsiTheme="minorHAnsi" w:cstheme="minorHAnsi"/>
          <w:b/>
          <w:bCs/>
          <w:sz w:val="18"/>
          <w:szCs w:val="18"/>
        </w:rPr>
        <w:t>celý predmet</w:t>
      </w:r>
      <w:r w:rsidRPr="002A1A5C">
        <w:rPr>
          <w:rFonts w:asciiTheme="minorHAnsi" w:hAnsiTheme="minorHAnsi" w:cstheme="minorHAnsi"/>
          <w:b/>
          <w:bCs/>
          <w:sz w:val="18"/>
          <w:szCs w:val="18"/>
        </w:rPr>
        <w:t xml:space="preserve"> zákazky</w:t>
      </w:r>
      <w:r w:rsidRPr="002A1A5C">
        <w:rPr>
          <w:rFonts w:asciiTheme="minorHAnsi" w:hAnsiTheme="minorHAnsi" w:cstheme="minorHAnsi"/>
          <w:b/>
          <w:i/>
          <w:sz w:val="18"/>
          <w:szCs w:val="18"/>
        </w:rPr>
        <w:t xml:space="preserve"> v EUR bez DPH“ (bez DPH platnej v krajine sídla uchádzača) navýšenú o aktuálne platnú sadzbu DPH v SR (DPH odvádza v prípade úspešnosti jeho ponuky verejný obstarávateľ).</w:t>
      </w:r>
    </w:p>
    <w:p w14:paraId="65D5F091" w14:textId="26C944B9" w:rsidR="00854E92" w:rsidRPr="002A1A5C" w:rsidRDefault="00854E92" w:rsidP="00854E92">
      <w:pPr>
        <w:tabs>
          <w:tab w:val="num" w:pos="2280"/>
        </w:tabs>
        <w:autoSpaceDE w:val="0"/>
        <w:autoSpaceDN w:val="0"/>
        <w:adjustRightInd w:val="0"/>
        <w:rPr>
          <w:rFonts w:asciiTheme="minorHAnsi" w:hAnsiTheme="minorHAnsi" w:cstheme="minorHAnsi"/>
          <w:b/>
          <w:i/>
          <w:sz w:val="20"/>
          <w:szCs w:val="20"/>
        </w:rPr>
      </w:pPr>
    </w:p>
    <w:p w14:paraId="5B7ACF14" w14:textId="77777777" w:rsidR="00854E92" w:rsidRPr="002A1A5C" w:rsidRDefault="00854E92" w:rsidP="00854E92">
      <w:pPr>
        <w:pStyle w:val="Bulletslevel1"/>
        <w:ind w:left="0" w:firstLine="0"/>
        <w:rPr>
          <w:rFonts w:asciiTheme="minorHAnsi" w:hAnsiTheme="minorHAnsi" w:cstheme="minorHAnsi"/>
          <w:b/>
          <w:i/>
          <w:sz w:val="20"/>
          <w:lang w:val="sk-SK"/>
        </w:rPr>
      </w:pPr>
      <w:r w:rsidRPr="002A1A5C">
        <w:rPr>
          <w:rFonts w:asciiTheme="minorHAnsi" w:hAnsiTheme="minorHAnsi" w:cstheme="minorHAnsi"/>
          <w:b/>
          <w:sz w:val="20"/>
          <w:lang w:val="sk-SK"/>
        </w:rPr>
        <w:t>Uchádzač vyhlasuje, že * JE / NIE JE platiteľom DPH (uchádzač zakrúžkuje relevantný údaj).</w:t>
      </w:r>
    </w:p>
    <w:p w14:paraId="00D4594D" w14:textId="77777777" w:rsidR="006C4098" w:rsidRPr="002A1A5C" w:rsidRDefault="006C4098" w:rsidP="009D7329">
      <w:pPr>
        <w:rPr>
          <w:rFonts w:asciiTheme="minorHAnsi" w:hAnsiTheme="minorHAnsi" w:cstheme="minorHAnsi"/>
          <w:b/>
          <w:sz w:val="20"/>
          <w:szCs w:val="20"/>
        </w:rPr>
      </w:pPr>
    </w:p>
    <w:p w14:paraId="6D7291D9" w14:textId="77777777" w:rsidR="006C4098" w:rsidRPr="002A1A5C" w:rsidRDefault="006C4098" w:rsidP="009D7329">
      <w:pPr>
        <w:rPr>
          <w:rFonts w:asciiTheme="minorHAnsi" w:hAnsiTheme="minorHAnsi" w:cstheme="minorHAnsi"/>
          <w:b/>
          <w:sz w:val="20"/>
          <w:szCs w:val="20"/>
        </w:rPr>
      </w:pPr>
    </w:p>
    <w:p w14:paraId="1DC74F18" w14:textId="77777777" w:rsidR="006C4098" w:rsidRPr="002A1A5C" w:rsidRDefault="006C4098" w:rsidP="006C4098">
      <w:pPr>
        <w:jc w:val="both"/>
        <w:rPr>
          <w:rFonts w:asciiTheme="minorHAnsi" w:hAnsiTheme="minorHAnsi" w:cstheme="minorHAnsi"/>
          <w:b/>
          <w:sz w:val="20"/>
          <w:szCs w:val="20"/>
        </w:rPr>
      </w:pPr>
      <w:r w:rsidRPr="002A1A5C">
        <w:rPr>
          <w:rFonts w:asciiTheme="minorHAnsi" w:hAnsiTheme="minorHAnsi" w:cstheme="minorHAnsi"/>
          <w:b/>
          <w:sz w:val="20"/>
          <w:szCs w:val="20"/>
        </w:rPr>
        <w:t>Ako uchádzač týmto čestne vyhlasujem, že uvedený návrh na plnenie stanoveného kritéria je v súlade s predloženou ponukou a jej prílohami.</w:t>
      </w:r>
    </w:p>
    <w:p w14:paraId="02321E5E" w14:textId="77777777" w:rsidR="006C4098" w:rsidRPr="002A1A5C" w:rsidRDefault="006C4098" w:rsidP="006C4098">
      <w:pPr>
        <w:rPr>
          <w:rFonts w:asciiTheme="minorHAnsi" w:hAnsiTheme="minorHAnsi" w:cstheme="minorHAnsi"/>
          <w:sz w:val="20"/>
          <w:szCs w:val="20"/>
        </w:rPr>
      </w:pPr>
    </w:p>
    <w:p w14:paraId="5D1CECBD" w14:textId="3AE54776" w:rsidR="003D3995" w:rsidRPr="002A1A5C" w:rsidRDefault="003D3995" w:rsidP="006C4098">
      <w:pPr>
        <w:rPr>
          <w:rFonts w:asciiTheme="minorHAnsi" w:hAnsiTheme="minorHAnsi" w:cstheme="minorHAnsi"/>
          <w:sz w:val="20"/>
          <w:szCs w:val="20"/>
        </w:rPr>
      </w:pPr>
    </w:p>
    <w:p w14:paraId="08F34B3E" w14:textId="5B471830" w:rsidR="00BE472B" w:rsidRPr="002A1A5C" w:rsidRDefault="00BE472B" w:rsidP="006C4098">
      <w:pPr>
        <w:rPr>
          <w:rFonts w:asciiTheme="minorHAnsi" w:hAnsiTheme="minorHAnsi" w:cstheme="minorHAnsi"/>
          <w:sz w:val="20"/>
          <w:szCs w:val="20"/>
        </w:rPr>
      </w:pPr>
    </w:p>
    <w:p w14:paraId="5177D76E" w14:textId="43A18FD1" w:rsidR="00BE472B" w:rsidRPr="002A1A5C" w:rsidRDefault="00BE472B" w:rsidP="006C4098">
      <w:pPr>
        <w:rPr>
          <w:rFonts w:asciiTheme="minorHAnsi" w:hAnsiTheme="minorHAnsi" w:cstheme="minorHAnsi"/>
          <w:sz w:val="20"/>
          <w:szCs w:val="20"/>
        </w:rPr>
      </w:pPr>
    </w:p>
    <w:p w14:paraId="28172C54" w14:textId="5344DDFB" w:rsidR="00BE472B" w:rsidRPr="002A1A5C" w:rsidRDefault="00BE472B" w:rsidP="006C4098">
      <w:pPr>
        <w:rPr>
          <w:rFonts w:asciiTheme="minorHAnsi" w:hAnsiTheme="minorHAnsi" w:cstheme="minorHAnsi"/>
          <w:sz w:val="20"/>
          <w:szCs w:val="20"/>
        </w:rPr>
      </w:pPr>
    </w:p>
    <w:p w14:paraId="1404DB13" w14:textId="36238160" w:rsidR="00BE472B" w:rsidRPr="002A1A5C" w:rsidRDefault="00BE472B" w:rsidP="006C4098">
      <w:pPr>
        <w:rPr>
          <w:rFonts w:asciiTheme="minorHAnsi" w:hAnsiTheme="minorHAnsi" w:cstheme="minorHAnsi"/>
          <w:sz w:val="20"/>
          <w:szCs w:val="20"/>
        </w:rPr>
      </w:pPr>
    </w:p>
    <w:p w14:paraId="0B2723AF" w14:textId="169FCADD" w:rsidR="00BE472B" w:rsidRPr="002A1A5C" w:rsidRDefault="00BE472B" w:rsidP="006C4098">
      <w:pPr>
        <w:rPr>
          <w:rFonts w:asciiTheme="minorHAnsi" w:hAnsiTheme="minorHAnsi" w:cstheme="minorHAnsi"/>
          <w:sz w:val="20"/>
          <w:szCs w:val="20"/>
        </w:rPr>
      </w:pPr>
    </w:p>
    <w:p w14:paraId="0B363530" w14:textId="1C44503A" w:rsidR="00BE472B" w:rsidRPr="002A1A5C" w:rsidRDefault="00BE472B" w:rsidP="006C4098">
      <w:pPr>
        <w:rPr>
          <w:rFonts w:asciiTheme="minorHAnsi" w:hAnsiTheme="minorHAnsi" w:cstheme="minorHAnsi"/>
          <w:sz w:val="20"/>
          <w:szCs w:val="20"/>
        </w:rPr>
      </w:pPr>
    </w:p>
    <w:p w14:paraId="03C68C3A" w14:textId="77777777" w:rsidR="00BE472B" w:rsidRPr="002A1A5C" w:rsidRDefault="00BE472B" w:rsidP="006C4098">
      <w:pPr>
        <w:rPr>
          <w:rFonts w:asciiTheme="minorHAnsi" w:hAnsiTheme="minorHAnsi" w:cstheme="minorHAnsi"/>
          <w:sz w:val="20"/>
          <w:szCs w:val="20"/>
        </w:rPr>
      </w:pPr>
    </w:p>
    <w:p w14:paraId="1C2AE6CF" w14:textId="77777777" w:rsidR="009F4AB1" w:rsidRPr="002A1A5C" w:rsidRDefault="009F4AB1" w:rsidP="006C4098">
      <w:pPr>
        <w:rPr>
          <w:rFonts w:asciiTheme="minorHAnsi" w:hAnsiTheme="minorHAnsi" w:cstheme="minorHAnsi"/>
          <w:sz w:val="20"/>
          <w:szCs w:val="20"/>
        </w:rPr>
      </w:pPr>
    </w:p>
    <w:p w14:paraId="7ABEB2ED" w14:textId="77777777" w:rsidR="006C4098" w:rsidRPr="002A1A5C" w:rsidRDefault="006C4098" w:rsidP="006C4098">
      <w:pPr>
        <w:rPr>
          <w:rFonts w:asciiTheme="minorHAnsi" w:hAnsiTheme="minorHAnsi" w:cstheme="minorHAnsi"/>
          <w:sz w:val="20"/>
          <w:szCs w:val="20"/>
        </w:rPr>
      </w:pPr>
    </w:p>
    <w:p w14:paraId="00E33652" w14:textId="77777777" w:rsidR="006C4098" w:rsidRPr="002A1A5C" w:rsidRDefault="006C4098" w:rsidP="006C4098">
      <w:pPr>
        <w:rPr>
          <w:rFonts w:asciiTheme="minorHAnsi" w:hAnsiTheme="minorHAnsi" w:cstheme="minorHAnsi"/>
          <w:sz w:val="20"/>
          <w:szCs w:val="20"/>
        </w:rPr>
      </w:pPr>
      <w:r w:rsidRPr="002A1A5C">
        <w:rPr>
          <w:rFonts w:asciiTheme="minorHAnsi" w:hAnsiTheme="minorHAnsi" w:cstheme="minorHAnsi"/>
          <w:sz w:val="20"/>
          <w:szCs w:val="20"/>
        </w:rPr>
        <w:t>V ...............................dňa.........................</w:t>
      </w:r>
      <w:r w:rsidRPr="002A1A5C">
        <w:rPr>
          <w:rFonts w:asciiTheme="minorHAnsi" w:hAnsiTheme="minorHAnsi" w:cstheme="minorHAnsi"/>
          <w:sz w:val="20"/>
          <w:szCs w:val="20"/>
        </w:rPr>
        <w:tab/>
        <w:t xml:space="preserve">      </w:t>
      </w:r>
      <w:r w:rsidRPr="002A1A5C">
        <w:rPr>
          <w:rFonts w:asciiTheme="minorHAnsi" w:hAnsiTheme="minorHAnsi" w:cstheme="minorHAnsi"/>
          <w:sz w:val="20"/>
          <w:szCs w:val="20"/>
        </w:rPr>
        <w:tab/>
        <w:t>......................................................................................</w:t>
      </w:r>
    </w:p>
    <w:p w14:paraId="27A7A3F5" w14:textId="77777777" w:rsidR="006C4098" w:rsidRPr="002A1A5C" w:rsidRDefault="006C4098" w:rsidP="006C4098">
      <w:pPr>
        <w:rPr>
          <w:rFonts w:asciiTheme="minorHAnsi" w:hAnsiTheme="minorHAnsi" w:cstheme="minorHAnsi"/>
          <w:sz w:val="20"/>
          <w:szCs w:val="20"/>
        </w:rPr>
      </w:pP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t>Potvrdenie štatutárnym orgánom uchádzača:</w:t>
      </w:r>
    </w:p>
    <w:p w14:paraId="080CC410" w14:textId="66DC5B35" w:rsidR="00225447" w:rsidRPr="002A1A5C" w:rsidRDefault="006C4098" w:rsidP="003D3995">
      <w:pPr>
        <w:ind w:left="4254"/>
        <w:rPr>
          <w:rFonts w:asciiTheme="minorHAnsi" w:hAnsiTheme="minorHAnsi" w:cstheme="minorHAnsi"/>
          <w:sz w:val="20"/>
          <w:szCs w:val="20"/>
        </w:rPr>
      </w:pPr>
      <w:r w:rsidRPr="002A1A5C">
        <w:rPr>
          <w:rFonts w:asciiTheme="minorHAnsi" w:hAnsiTheme="minorHAnsi" w:cstheme="minorHAnsi"/>
          <w:sz w:val="20"/>
          <w:szCs w:val="20"/>
        </w:rPr>
        <w:t>titul, meno, priezvisko, funkcia, podpis, pečiatka</w:t>
      </w:r>
      <w:r w:rsidRPr="002A1A5C">
        <w:rPr>
          <w:rFonts w:asciiTheme="minorHAnsi" w:hAnsiTheme="minorHAnsi" w:cstheme="minorHAnsi"/>
          <w:sz w:val="20"/>
          <w:szCs w:val="20"/>
        </w:rPr>
        <w:tab/>
      </w:r>
    </w:p>
    <w:p w14:paraId="7D4D3B13" w14:textId="77777777" w:rsidR="00177860" w:rsidRPr="002A1A5C" w:rsidRDefault="00177860" w:rsidP="00225447">
      <w:pPr>
        <w:pStyle w:val="tl1"/>
        <w:jc w:val="left"/>
        <w:rPr>
          <w:rFonts w:asciiTheme="minorHAnsi" w:hAnsiTheme="minorHAnsi" w:cstheme="minorHAnsi"/>
          <w:b/>
          <w:bCs/>
          <w:iCs/>
          <w:sz w:val="24"/>
          <w:szCs w:val="20"/>
        </w:rPr>
      </w:pPr>
    </w:p>
    <w:p w14:paraId="5902A0DB" w14:textId="12A42F13" w:rsidR="00225447" w:rsidRPr="002A1A5C" w:rsidRDefault="00225447" w:rsidP="00225447">
      <w:pPr>
        <w:pStyle w:val="tl1"/>
        <w:jc w:val="left"/>
        <w:rPr>
          <w:rFonts w:asciiTheme="minorHAnsi" w:hAnsiTheme="minorHAnsi" w:cstheme="minorHAnsi"/>
          <w:b/>
          <w:bCs/>
          <w:iCs/>
          <w:sz w:val="24"/>
          <w:szCs w:val="20"/>
        </w:rPr>
      </w:pPr>
      <w:r w:rsidRPr="002A1A5C">
        <w:rPr>
          <w:rFonts w:asciiTheme="minorHAnsi" w:hAnsiTheme="minorHAnsi" w:cstheme="minorHAnsi"/>
          <w:b/>
          <w:bCs/>
          <w:iCs/>
          <w:sz w:val="24"/>
          <w:szCs w:val="20"/>
        </w:rPr>
        <w:t>H.  ČESTNÉ VYHLÁSENIE K PREUKÁZANIU PODMIENOK ÚČASTI</w:t>
      </w:r>
    </w:p>
    <w:p w14:paraId="41A43AEF" w14:textId="54F149EA" w:rsidR="00225447" w:rsidRPr="002A1A5C" w:rsidRDefault="00225447" w:rsidP="003D3995">
      <w:pPr>
        <w:ind w:left="4254"/>
        <w:rPr>
          <w:rFonts w:asciiTheme="minorHAnsi" w:hAnsiTheme="minorHAnsi" w:cstheme="minorHAnsi"/>
          <w:sz w:val="20"/>
          <w:szCs w:val="20"/>
        </w:rPr>
      </w:pPr>
    </w:p>
    <w:p w14:paraId="081E9874" w14:textId="28EA6958" w:rsidR="00225447" w:rsidRPr="002A1A5C" w:rsidRDefault="00225447" w:rsidP="002F6560">
      <w:pPr>
        <w:pStyle w:val="Zkladntext10"/>
        <w:shd w:val="clear" w:color="auto" w:fill="auto"/>
        <w:spacing w:after="240"/>
        <w:rPr>
          <w:rFonts w:cstheme="minorHAnsi"/>
          <w:b/>
          <w:bCs/>
          <w:sz w:val="20"/>
          <w:szCs w:val="20"/>
        </w:rPr>
      </w:pPr>
      <w:r w:rsidRPr="002A1A5C">
        <w:rPr>
          <w:rFonts w:cstheme="minorHAnsi"/>
          <w:b/>
          <w:bCs/>
          <w:sz w:val="20"/>
          <w:szCs w:val="20"/>
        </w:rPr>
        <w:t xml:space="preserve">podľa </w:t>
      </w:r>
      <w:proofErr w:type="spellStart"/>
      <w:r w:rsidRPr="002A1A5C">
        <w:rPr>
          <w:rFonts w:cstheme="minorHAnsi"/>
          <w:b/>
          <w:bCs/>
          <w:sz w:val="20"/>
          <w:szCs w:val="20"/>
        </w:rPr>
        <w:t>ust</w:t>
      </w:r>
      <w:proofErr w:type="spellEnd"/>
      <w:r w:rsidRPr="002A1A5C">
        <w:rPr>
          <w:rFonts w:cstheme="minorHAnsi"/>
          <w:b/>
          <w:bCs/>
          <w:sz w:val="20"/>
          <w:szCs w:val="20"/>
        </w:rPr>
        <w:t>. §114 ods. 1 zákona č. 343/2015 Z. z. o verejnom obstarávaní a o zmene a doplnení niektorých zákonov v znení neskorších predpisov (ďalej len „ZVO“)</w:t>
      </w:r>
    </w:p>
    <w:p w14:paraId="43D82298" w14:textId="77777777" w:rsidR="00225447" w:rsidRPr="002A1A5C" w:rsidRDefault="00225447" w:rsidP="00225447">
      <w:pPr>
        <w:pStyle w:val="Zkladntext10"/>
        <w:shd w:val="clear" w:color="auto" w:fill="auto"/>
        <w:spacing w:after="240"/>
        <w:jc w:val="center"/>
        <w:rPr>
          <w:rFonts w:cstheme="minorHAnsi"/>
          <w:b/>
          <w:bCs/>
          <w:sz w:val="20"/>
          <w:szCs w:val="20"/>
        </w:rPr>
      </w:pPr>
    </w:p>
    <w:p w14:paraId="62B61168" w14:textId="77777777" w:rsidR="002F0D88" w:rsidRPr="002A1A5C" w:rsidRDefault="002F0D88" w:rsidP="002F0D88">
      <w:pPr>
        <w:jc w:val="both"/>
        <w:rPr>
          <w:rFonts w:asciiTheme="minorHAnsi" w:hAnsiTheme="minorHAnsi" w:cstheme="minorHAnsi"/>
          <w:sz w:val="20"/>
          <w:szCs w:val="20"/>
        </w:rPr>
      </w:pPr>
      <w:r w:rsidRPr="002A1A5C">
        <w:rPr>
          <w:rFonts w:asciiTheme="minorHAnsi" w:hAnsiTheme="minorHAnsi" w:cstheme="minorHAnsi"/>
          <w:b/>
          <w:sz w:val="20"/>
          <w:szCs w:val="20"/>
        </w:rPr>
        <w:t>Postup verejného obstarávania:</w:t>
      </w:r>
      <w:r w:rsidRPr="002A1A5C">
        <w:rPr>
          <w:rFonts w:asciiTheme="minorHAnsi" w:hAnsiTheme="minorHAnsi" w:cstheme="minorHAnsi"/>
          <w:sz w:val="20"/>
          <w:szCs w:val="20"/>
        </w:rPr>
        <w:t xml:space="preserve"> </w:t>
      </w:r>
      <w:r w:rsidRPr="002A1A5C">
        <w:rPr>
          <w:rFonts w:asciiTheme="minorHAnsi" w:hAnsiTheme="minorHAnsi" w:cstheme="minorHAnsi"/>
          <w:sz w:val="20"/>
          <w:szCs w:val="20"/>
        </w:rPr>
        <w:tab/>
      </w:r>
      <w:r w:rsidRPr="002A1A5C">
        <w:rPr>
          <w:rFonts w:asciiTheme="minorHAnsi" w:hAnsiTheme="minorHAnsi" w:cstheme="minorHAnsi"/>
          <w:sz w:val="20"/>
          <w:szCs w:val="20"/>
        </w:rPr>
        <w:tab/>
        <w:t>Podlimitná zákazka bez využitia elektronického trhoviska.</w:t>
      </w:r>
    </w:p>
    <w:p w14:paraId="7DC6B977" w14:textId="77777777" w:rsidR="002F0D88" w:rsidRPr="002A1A5C" w:rsidRDefault="002F0D88" w:rsidP="002F0D88">
      <w:pPr>
        <w:jc w:val="both"/>
        <w:rPr>
          <w:rFonts w:asciiTheme="minorHAnsi" w:hAnsiTheme="minorHAnsi" w:cstheme="minorHAnsi"/>
          <w:sz w:val="20"/>
          <w:szCs w:val="20"/>
        </w:rPr>
      </w:pPr>
      <w:r w:rsidRPr="002A1A5C">
        <w:rPr>
          <w:rFonts w:asciiTheme="minorHAnsi" w:hAnsiTheme="minorHAnsi" w:cstheme="minorHAnsi"/>
          <w:b/>
          <w:sz w:val="20"/>
          <w:szCs w:val="20"/>
        </w:rPr>
        <w:t>Druh zákazky:</w:t>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t>Stavebná práca.</w:t>
      </w:r>
    </w:p>
    <w:p w14:paraId="4BC5FFA5" w14:textId="77777777" w:rsidR="002F0D88" w:rsidRPr="005E7963" w:rsidRDefault="002F0D88" w:rsidP="002F0D88">
      <w:pPr>
        <w:rPr>
          <w:rFonts w:ascii="Calibri" w:hAnsi="Calibri" w:cs="Calibri"/>
          <w:b/>
          <w:sz w:val="12"/>
          <w:szCs w:val="12"/>
        </w:rPr>
      </w:pPr>
      <w:r w:rsidRPr="002A1A5C">
        <w:rPr>
          <w:rFonts w:asciiTheme="minorHAnsi" w:hAnsiTheme="minorHAnsi" w:cstheme="minorHAnsi"/>
          <w:b/>
          <w:sz w:val="20"/>
          <w:szCs w:val="20"/>
        </w:rPr>
        <w:t>Predmet zákazky:</w:t>
      </w:r>
      <w:r w:rsidRPr="002A1A5C">
        <w:rPr>
          <w:rFonts w:asciiTheme="minorHAnsi" w:hAnsiTheme="minorHAnsi" w:cstheme="minorHAnsi"/>
          <w:sz w:val="20"/>
          <w:szCs w:val="20"/>
        </w:rPr>
        <w:t xml:space="preserve"> </w:t>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F0D88">
        <w:rPr>
          <w:rFonts w:ascii="Calibri" w:hAnsi="Calibri" w:cs="Calibri"/>
          <w:color w:val="333333"/>
          <w:sz w:val="20"/>
          <w:szCs w:val="20"/>
          <w:shd w:val="clear" w:color="auto" w:fill="FFFFFF"/>
        </w:rPr>
        <w:t xml:space="preserve">Most cez Hron na ceste III/2379 </w:t>
      </w:r>
      <w:proofErr w:type="spellStart"/>
      <w:r w:rsidRPr="002F0D88">
        <w:rPr>
          <w:rFonts w:ascii="Calibri" w:hAnsi="Calibri" w:cs="Calibri"/>
          <w:color w:val="333333"/>
          <w:sz w:val="20"/>
          <w:szCs w:val="20"/>
          <w:shd w:val="clear" w:color="auto" w:fill="FFFFFF"/>
        </w:rPr>
        <w:t>ev.č</w:t>
      </w:r>
      <w:proofErr w:type="spellEnd"/>
      <w:r w:rsidRPr="002F0D88">
        <w:rPr>
          <w:rFonts w:ascii="Calibri" w:hAnsi="Calibri" w:cs="Calibri"/>
          <w:color w:val="333333"/>
          <w:sz w:val="20"/>
          <w:szCs w:val="20"/>
          <w:shd w:val="clear" w:color="auto" w:fill="FFFFFF"/>
        </w:rPr>
        <w:t>. 2379-4 Nemecká</w:t>
      </w:r>
    </w:p>
    <w:p w14:paraId="05ED28B3" w14:textId="77777777" w:rsidR="002F0D88" w:rsidRPr="002A1A5C" w:rsidRDefault="002F0D88" w:rsidP="002F0D88">
      <w:pPr>
        <w:ind w:left="3540" w:hanging="3540"/>
        <w:rPr>
          <w:rFonts w:asciiTheme="minorHAnsi" w:hAnsiTheme="minorHAnsi" w:cstheme="minorHAnsi"/>
          <w:b/>
          <w:sz w:val="20"/>
          <w:szCs w:val="20"/>
          <w:lang w:val="hu-HU"/>
        </w:rPr>
      </w:pPr>
      <w:r w:rsidRPr="002A1A5C">
        <w:rPr>
          <w:rFonts w:asciiTheme="minorHAnsi" w:hAnsiTheme="minorHAnsi" w:cstheme="minorHAnsi"/>
          <w:b/>
          <w:sz w:val="20"/>
          <w:szCs w:val="20"/>
        </w:rPr>
        <w:t xml:space="preserve">Verejný obstarávateľ: </w:t>
      </w:r>
      <w:r w:rsidRPr="002A1A5C">
        <w:rPr>
          <w:rFonts w:asciiTheme="minorHAnsi" w:hAnsiTheme="minorHAnsi" w:cstheme="minorHAnsi"/>
          <w:b/>
          <w:sz w:val="20"/>
          <w:szCs w:val="20"/>
        </w:rPr>
        <w:tab/>
      </w:r>
      <w:r w:rsidRPr="002A1A5C">
        <w:rPr>
          <w:rFonts w:asciiTheme="minorHAnsi" w:hAnsiTheme="minorHAnsi" w:cstheme="minorHAnsi"/>
          <w:b/>
          <w:sz w:val="20"/>
          <w:szCs w:val="20"/>
        </w:rPr>
        <w:tab/>
      </w:r>
      <w:r>
        <w:rPr>
          <w:rFonts w:asciiTheme="minorHAnsi" w:hAnsiTheme="minorHAnsi" w:cstheme="minorHAnsi"/>
          <w:sz w:val="20"/>
          <w:szCs w:val="20"/>
        </w:rPr>
        <w:t>Banskobystrický samosprávny kraj, Námestie SNP 23, 974 01 Banská Bystrica</w:t>
      </w:r>
    </w:p>
    <w:p w14:paraId="2EE604CD" w14:textId="77777777" w:rsidR="00CC19B8" w:rsidRPr="002A1A5C" w:rsidRDefault="00CC19B8" w:rsidP="00CC19B8">
      <w:pPr>
        <w:ind w:left="3540" w:hanging="3540"/>
        <w:rPr>
          <w:rFonts w:asciiTheme="minorHAnsi" w:hAnsiTheme="minorHAnsi" w:cstheme="minorHAnsi"/>
          <w:b/>
          <w:sz w:val="20"/>
          <w:szCs w:val="20"/>
        </w:rPr>
      </w:pPr>
      <w:r w:rsidRPr="002A1A5C">
        <w:rPr>
          <w:rFonts w:asciiTheme="minorHAnsi" w:hAnsiTheme="minorHAnsi" w:cstheme="minorHAnsi"/>
          <w:sz w:val="20"/>
          <w:szCs w:val="20"/>
        </w:rPr>
        <w:t xml:space="preserve"> </w:t>
      </w:r>
    </w:p>
    <w:p w14:paraId="4952EDA9" w14:textId="77777777" w:rsidR="00CC19B8" w:rsidRPr="002A1A5C" w:rsidRDefault="00CC19B8" w:rsidP="00CC19B8">
      <w:pPr>
        <w:rPr>
          <w:rFonts w:asciiTheme="minorHAnsi" w:hAnsiTheme="minorHAnsi" w:cstheme="minorHAnsi"/>
          <w:sz w:val="20"/>
          <w:szCs w:val="20"/>
        </w:rPr>
      </w:pPr>
      <w:r w:rsidRPr="002A1A5C">
        <w:rPr>
          <w:rFonts w:asciiTheme="minorHAnsi" w:hAnsiTheme="minorHAnsi" w:cstheme="minorHAnsi"/>
          <w:b/>
          <w:sz w:val="20"/>
          <w:szCs w:val="20"/>
        </w:rPr>
        <w:t>Obchodné meno uchádzača:</w:t>
      </w:r>
      <w:r w:rsidRPr="002A1A5C">
        <w:rPr>
          <w:rFonts w:asciiTheme="minorHAnsi" w:hAnsiTheme="minorHAnsi" w:cstheme="minorHAnsi"/>
          <w:sz w:val="20"/>
          <w:szCs w:val="20"/>
        </w:rPr>
        <w:t xml:space="preserve">        </w:t>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i/>
          <w:sz w:val="20"/>
          <w:szCs w:val="20"/>
        </w:rPr>
        <w:t>(vyplní uchádzač)</w:t>
      </w:r>
    </w:p>
    <w:p w14:paraId="0D744749" w14:textId="77777777" w:rsidR="00CC19B8" w:rsidRPr="002A1A5C" w:rsidRDefault="00CC19B8" w:rsidP="00CC19B8">
      <w:pPr>
        <w:rPr>
          <w:rFonts w:asciiTheme="minorHAnsi" w:hAnsiTheme="minorHAnsi" w:cstheme="minorHAnsi"/>
          <w:sz w:val="20"/>
          <w:szCs w:val="20"/>
        </w:rPr>
      </w:pPr>
      <w:r w:rsidRPr="002A1A5C">
        <w:rPr>
          <w:rFonts w:asciiTheme="minorHAnsi" w:hAnsiTheme="minorHAnsi" w:cstheme="minorHAnsi"/>
          <w:b/>
          <w:sz w:val="20"/>
          <w:szCs w:val="20"/>
        </w:rPr>
        <w:t>Sídlo alebo miesto podnikania:</w:t>
      </w:r>
      <w:r w:rsidRPr="002A1A5C">
        <w:rPr>
          <w:rFonts w:asciiTheme="minorHAnsi" w:hAnsiTheme="minorHAnsi" w:cstheme="minorHAnsi"/>
          <w:b/>
          <w:sz w:val="20"/>
          <w:szCs w:val="20"/>
        </w:rPr>
        <w:tab/>
      </w:r>
      <w:r w:rsidRPr="002A1A5C">
        <w:rPr>
          <w:rFonts w:asciiTheme="minorHAnsi" w:hAnsiTheme="minorHAnsi" w:cstheme="minorHAnsi"/>
          <w:sz w:val="20"/>
          <w:szCs w:val="20"/>
        </w:rPr>
        <w:tab/>
      </w:r>
      <w:r w:rsidRPr="002A1A5C">
        <w:rPr>
          <w:rFonts w:asciiTheme="minorHAnsi" w:hAnsiTheme="minorHAnsi" w:cstheme="minorHAnsi"/>
          <w:i/>
          <w:sz w:val="20"/>
          <w:szCs w:val="20"/>
        </w:rPr>
        <w:t>(vyplní uchádzač)</w:t>
      </w:r>
    </w:p>
    <w:p w14:paraId="40DF7BA9" w14:textId="77777777" w:rsidR="00CC19B8" w:rsidRPr="002A1A5C" w:rsidRDefault="00CC19B8" w:rsidP="00CC19B8">
      <w:pPr>
        <w:rPr>
          <w:rFonts w:asciiTheme="minorHAnsi" w:hAnsiTheme="minorHAnsi" w:cstheme="minorHAnsi"/>
          <w:sz w:val="20"/>
          <w:szCs w:val="20"/>
        </w:rPr>
      </w:pPr>
      <w:r w:rsidRPr="002A1A5C">
        <w:rPr>
          <w:rFonts w:asciiTheme="minorHAnsi" w:hAnsiTheme="minorHAnsi" w:cstheme="minorHAnsi"/>
          <w:b/>
          <w:sz w:val="20"/>
          <w:szCs w:val="20"/>
        </w:rPr>
        <w:t>IČO uchádzača:</w:t>
      </w:r>
      <w:r w:rsidRPr="002A1A5C">
        <w:rPr>
          <w:rFonts w:asciiTheme="minorHAnsi" w:hAnsiTheme="minorHAnsi" w:cstheme="minorHAnsi"/>
          <w:sz w:val="20"/>
          <w:szCs w:val="20"/>
        </w:rPr>
        <w:t xml:space="preserve">                          </w:t>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i/>
          <w:sz w:val="20"/>
          <w:szCs w:val="20"/>
        </w:rPr>
        <w:t>(vyplní uchádzač)</w:t>
      </w:r>
    </w:p>
    <w:p w14:paraId="5897C874" w14:textId="77777777" w:rsidR="00CC19B8" w:rsidRPr="002A1A5C" w:rsidRDefault="00CC19B8" w:rsidP="00CC19B8">
      <w:pPr>
        <w:rPr>
          <w:rFonts w:asciiTheme="minorHAnsi" w:hAnsiTheme="minorHAnsi" w:cstheme="minorHAnsi"/>
          <w:i/>
          <w:sz w:val="20"/>
          <w:szCs w:val="20"/>
        </w:rPr>
      </w:pPr>
      <w:r w:rsidRPr="002A1A5C">
        <w:rPr>
          <w:rFonts w:asciiTheme="minorHAnsi" w:hAnsiTheme="minorHAnsi" w:cstheme="minorHAnsi"/>
          <w:b/>
          <w:sz w:val="20"/>
          <w:szCs w:val="20"/>
        </w:rPr>
        <w:t>Kontaktná osoba uchádzača:</w:t>
      </w:r>
      <w:r w:rsidRPr="002A1A5C">
        <w:rPr>
          <w:rFonts w:asciiTheme="minorHAnsi" w:hAnsiTheme="minorHAnsi" w:cstheme="minorHAnsi"/>
          <w:sz w:val="20"/>
          <w:szCs w:val="20"/>
        </w:rPr>
        <w:t xml:space="preserve">                  </w:t>
      </w:r>
      <w:r w:rsidRPr="002A1A5C">
        <w:rPr>
          <w:rFonts w:asciiTheme="minorHAnsi" w:hAnsiTheme="minorHAnsi" w:cstheme="minorHAnsi"/>
          <w:sz w:val="20"/>
          <w:szCs w:val="20"/>
        </w:rPr>
        <w:tab/>
      </w:r>
      <w:r w:rsidRPr="002A1A5C">
        <w:rPr>
          <w:rFonts w:asciiTheme="minorHAnsi" w:hAnsiTheme="minorHAnsi" w:cstheme="minorHAnsi"/>
          <w:i/>
          <w:sz w:val="20"/>
          <w:szCs w:val="20"/>
        </w:rPr>
        <w:t>(vyplní uchádzač)</w:t>
      </w:r>
    </w:p>
    <w:p w14:paraId="51F1DD9C" w14:textId="77777777" w:rsidR="00CC19B8" w:rsidRPr="002A1A5C" w:rsidRDefault="00CC19B8" w:rsidP="00CC19B8">
      <w:pPr>
        <w:rPr>
          <w:rFonts w:asciiTheme="minorHAnsi" w:hAnsiTheme="minorHAnsi" w:cstheme="minorHAnsi"/>
          <w:sz w:val="20"/>
          <w:szCs w:val="20"/>
        </w:rPr>
      </w:pPr>
      <w:r w:rsidRPr="002A1A5C">
        <w:rPr>
          <w:rFonts w:asciiTheme="minorHAnsi" w:hAnsiTheme="minorHAnsi" w:cstheme="minorHAnsi"/>
          <w:b/>
          <w:sz w:val="20"/>
          <w:szCs w:val="20"/>
        </w:rPr>
        <w:t>Tel. a E-mail:</w:t>
      </w:r>
      <w:r w:rsidRPr="002A1A5C">
        <w:rPr>
          <w:rFonts w:asciiTheme="minorHAnsi" w:hAnsiTheme="minorHAnsi" w:cstheme="minorHAnsi"/>
          <w:sz w:val="20"/>
          <w:szCs w:val="20"/>
        </w:rPr>
        <w:t xml:space="preserve">                  </w:t>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i/>
          <w:sz w:val="20"/>
          <w:szCs w:val="20"/>
        </w:rPr>
        <w:t>(vyplní uchádzač)</w:t>
      </w:r>
    </w:p>
    <w:p w14:paraId="7A3484FC" w14:textId="77777777" w:rsidR="00225447" w:rsidRPr="002A1A5C" w:rsidRDefault="00225447" w:rsidP="00225447">
      <w:pPr>
        <w:rPr>
          <w:rFonts w:asciiTheme="minorHAnsi" w:hAnsiTheme="minorHAnsi" w:cstheme="minorHAnsi"/>
          <w:b/>
          <w:sz w:val="18"/>
          <w:szCs w:val="20"/>
        </w:rPr>
      </w:pPr>
    </w:p>
    <w:p w14:paraId="14C6E1C0" w14:textId="77777777" w:rsidR="00225447" w:rsidRPr="002A1A5C" w:rsidRDefault="00225447" w:rsidP="00225447">
      <w:pPr>
        <w:rPr>
          <w:rFonts w:asciiTheme="minorHAnsi" w:hAnsiTheme="minorHAnsi" w:cstheme="minorHAnsi"/>
          <w:sz w:val="20"/>
          <w:szCs w:val="20"/>
        </w:rPr>
      </w:pPr>
    </w:p>
    <w:p w14:paraId="273FFFA3" w14:textId="74C7F175" w:rsidR="00225447" w:rsidRPr="002A1A5C" w:rsidRDefault="00225447" w:rsidP="00225447">
      <w:pPr>
        <w:rPr>
          <w:rFonts w:asciiTheme="minorHAnsi" w:hAnsiTheme="minorHAnsi" w:cstheme="minorHAnsi"/>
          <w:sz w:val="20"/>
          <w:szCs w:val="20"/>
        </w:rPr>
      </w:pPr>
    </w:p>
    <w:p w14:paraId="5D3ED66C" w14:textId="77777777" w:rsidR="00225447" w:rsidRPr="002A1A5C" w:rsidRDefault="00225447" w:rsidP="00225447">
      <w:pPr>
        <w:autoSpaceDE w:val="0"/>
        <w:autoSpaceDN w:val="0"/>
        <w:adjustRightInd w:val="0"/>
        <w:jc w:val="both"/>
        <w:rPr>
          <w:rFonts w:asciiTheme="minorHAnsi" w:hAnsiTheme="minorHAnsi" w:cstheme="minorHAnsi"/>
          <w:sz w:val="20"/>
          <w:szCs w:val="20"/>
        </w:rPr>
      </w:pPr>
      <w:r w:rsidRPr="002A1A5C">
        <w:rPr>
          <w:rFonts w:asciiTheme="minorHAnsi" w:hAnsiTheme="minorHAnsi" w:cs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4EB4CEA4" w14:textId="77777777" w:rsidR="00225447" w:rsidRPr="002A1A5C" w:rsidRDefault="00225447" w:rsidP="00225447">
      <w:pPr>
        <w:autoSpaceDE w:val="0"/>
        <w:autoSpaceDN w:val="0"/>
        <w:adjustRightInd w:val="0"/>
        <w:jc w:val="both"/>
        <w:rPr>
          <w:rFonts w:asciiTheme="minorHAnsi" w:hAnsiTheme="minorHAnsi" w:cstheme="minorHAnsi"/>
          <w:sz w:val="20"/>
          <w:szCs w:val="20"/>
        </w:rPr>
      </w:pPr>
      <w:r w:rsidRPr="002A1A5C">
        <w:rPr>
          <w:rFonts w:asciiTheme="minorHAnsi" w:hAnsiTheme="minorHAnsi" w:cstheme="minorHAnsi"/>
          <w:sz w:val="20"/>
          <w:szCs w:val="20"/>
        </w:rPr>
        <w:t>Na požiadanie verejného obstarávateľa poskytneme požadované doklady, ktoré čestným vyhlásením nahrádzame.</w:t>
      </w:r>
    </w:p>
    <w:p w14:paraId="09684884" w14:textId="77777777" w:rsidR="00225447" w:rsidRPr="002A1A5C" w:rsidRDefault="00225447" w:rsidP="00225447">
      <w:pPr>
        <w:autoSpaceDE w:val="0"/>
        <w:autoSpaceDN w:val="0"/>
        <w:adjustRightInd w:val="0"/>
        <w:jc w:val="both"/>
        <w:rPr>
          <w:rFonts w:asciiTheme="minorHAnsi" w:hAnsiTheme="minorHAnsi" w:cstheme="minorHAnsi"/>
          <w:sz w:val="20"/>
          <w:szCs w:val="20"/>
        </w:rPr>
      </w:pPr>
    </w:p>
    <w:p w14:paraId="00B2A8C1" w14:textId="77777777" w:rsidR="00225447" w:rsidRPr="002A1A5C" w:rsidRDefault="00225447" w:rsidP="00225447">
      <w:pPr>
        <w:autoSpaceDE w:val="0"/>
        <w:autoSpaceDN w:val="0"/>
        <w:adjustRightInd w:val="0"/>
        <w:jc w:val="both"/>
        <w:rPr>
          <w:rFonts w:asciiTheme="minorHAnsi" w:hAnsiTheme="minorHAnsi" w:cstheme="minorHAnsi"/>
          <w:sz w:val="20"/>
          <w:szCs w:val="20"/>
        </w:rPr>
      </w:pPr>
      <w:r w:rsidRPr="002A1A5C">
        <w:rPr>
          <w:rFonts w:asciiTheme="minorHAnsi" w:hAnsiTheme="minorHAnsi" w:cstheme="minorHAnsi"/>
          <w:sz w:val="20"/>
          <w:szCs w:val="20"/>
        </w:rPr>
        <w:t xml:space="preserve">Ako uchádzač </w:t>
      </w:r>
      <w:r w:rsidRPr="002A1A5C">
        <w:rPr>
          <w:rFonts w:asciiTheme="minorHAnsi" w:hAnsiTheme="minorHAnsi" w:cstheme="minorHAnsi"/>
          <w:b/>
          <w:sz w:val="20"/>
          <w:szCs w:val="20"/>
        </w:rPr>
        <w:t>môžeme</w:t>
      </w:r>
      <w:r w:rsidRPr="002A1A5C">
        <w:rPr>
          <w:rFonts w:asciiTheme="minorHAnsi" w:hAnsiTheme="minorHAnsi" w:cstheme="minorHAnsi"/>
          <w:sz w:val="20"/>
          <w:szCs w:val="20"/>
        </w:rPr>
        <w:t xml:space="preserve"> podľa </w:t>
      </w:r>
      <w:proofErr w:type="spellStart"/>
      <w:r w:rsidRPr="002A1A5C">
        <w:rPr>
          <w:rFonts w:asciiTheme="minorHAnsi" w:hAnsiTheme="minorHAnsi" w:cstheme="minorHAnsi"/>
          <w:sz w:val="20"/>
          <w:szCs w:val="20"/>
        </w:rPr>
        <w:t>ust</w:t>
      </w:r>
      <w:proofErr w:type="spellEnd"/>
      <w:r w:rsidRPr="002A1A5C">
        <w:rPr>
          <w:rFonts w:asciiTheme="minorHAnsi" w:hAnsiTheme="minorHAnsi" w:cstheme="minorHAnsi"/>
          <w:sz w:val="20"/>
          <w:szCs w:val="20"/>
        </w:rPr>
        <w:t>. § 114 ods. 1 veta druhá ZVO uviesť aj informácie o dokladoch, ktoré sú priamo a bezodplatne prístupné v elektronických databázach: https://...........................</w:t>
      </w:r>
    </w:p>
    <w:p w14:paraId="61009B73" w14:textId="77777777" w:rsidR="00225447" w:rsidRPr="002A1A5C" w:rsidRDefault="00225447" w:rsidP="00225447">
      <w:pPr>
        <w:autoSpaceDE w:val="0"/>
        <w:autoSpaceDN w:val="0"/>
        <w:adjustRightInd w:val="0"/>
        <w:rPr>
          <w:rFonts w:asciiTheme="minorHAnsi" w:hAnsiTheme="minorHAnsi" w:cstheme="minorHAnsi"/>
          <w:sz w:val="20"/>
          <w:szCs w:val="20"/>
        </w:rPr>
      </w:pPr>
    </w:p>
    <w:p w14:paraId="6F58727A" w14:textId="77777777" w:rsidR="00225447" w:rsidRPr="002A1A5C" w:rsidRDefault="00225447" w:rsidP="00225447">
      <w:pPr>
        <w:autoSpaceDE w:val="0"/>
        <w:autoSpaceDN w:val="0"/>
        <w:adjustRightInd w:val="0"/>
        <w:rPr>
          <w:rFonts w:asciiTheme="minorHAnsi" w:hAnsiTheme="minorHAnsi" w:cstheme="minorHAnsi"/>
          <w:sz w:val="20"/>
          <w:szCs w:val="20"/>
        </w:rPr>
      </w:pPr>
    </w:p>
    <w:p w14:paraId="2F2CA69C" w14:textId="77777777" w:rsidR="00225447" w:rsidRPr="002A1A5C" w:rsidRDefault="00225447" w:rsidP="00225447">
      <w:pPr>
        <w:autoSpaceDE w:val="0"/>
        <w:autoSpaceDN w:val="0"/>
        <w:adjustRightInd w:val="0"/>
        <w:rPr>
          <w:rFonts w:asciiTheme="minorHAnsi" w:hAnsiTheme="minorHAnsi" w:cstheme="minorHAnsi"/>
          <w:sz w:val="20"/>
          <w:szCs w:val="20"/>
        </w:rPr>
      </w:pPr>
    </w:p>
    <w:p w14:paraId="47AD84C0" w14:textId="12F89DD9" w:rsidR="00225447" w:rsidRPr="002A1A5C" w:rsidRDefault="00225447" w:rsidP="003D3995">
      <w:pPr>
        <w:ind w:left="4254"/>
        <w:rPr>
          <w:rFonts w:asciiTheme="minorHAnsi" w:hAnsiTheme="minorHAnsi" w:cstheme="minorHAnsi"/>
          <w:sz w:val="20"/>
          <w:szCs w:val="20"/>
        </w:rPr>
      </w:pPr>
    </w:p>
    <w:p w14:paraId="66CC4C9F" w14:textId="2F6DE604" w:rsidR="00225447" w:rsidRPr="002A1A5C" w:rsidRDefault="00225447" w:rsidP="003D3995">
      <w:pPr>
        <w:ind w:left="4254"/>
        <w:rPr>
          <w:rFonts w:asciiTheme="minorHAnsi" w:hAnsiTheme="minorHAnsi" w:cstheme="minorHAnsi"/>
          <w:sz w:val="20"/>
          <w:szCs w:val="20"/>
        </w:rPr>
      </w:pPr>
    </w:p>
    <w:p w14:paraId="2772861B" w14:textId="179E8BE0" w:rsidR="00225447" w:rsidRPr="002A1A5C" w:rsidRDefault="00225447" w:rsidP="00225447">
      <w:pPr>
        <w:rPr>
          <w:rFonts w:asciiTheme="minorHAnsi" w:hAnsiTheme="minorHAnsi" w:cstheme="minorHAnsi"/>
          <w:sz w:val="20"/>
          <w:szCs w:val="20"/>
        </w:rPr>
      </w:pPr>
    </w:p>
    <w:p w14:paraId="3868CEF1" w14:textId="1A3A0257" w:rsidR="002F6560" w:rsidRPr="002A1A5C" w:rsidRDefault="002F6560" w:rsidP="00225447">
      <w:pPr>
        <w:rPr>
          <w:rFonts w:asciiTheme="minorHAnsi" w:hAnsiTheme="minorHAnsi" w:cstheme="minorHAnsi"/>
          <w:sz w:val="20"/>
          <w:szCs w:val="20"/>
        </w:rPr>
      </w:pPr>
    </w:p>
    <w:p w14:paraId="3E789281" w14:textId="77777777" w:rsidR="00CF71BB" w:rsidRPr="002A1A5C" w:rsidRDefault="00CF71BB" w:rsidP="00225447">
      <w:pPr>
        <w:rPr>
          <w:rFonts w:asciiTheme="minorHAnsi" w:hAnsiTheme="minorHAnsi" w:cstheme="minorHAnsi"/>
          <w:sz w:val="20"/>
          <w:szCs w:val="20"/>
        </w:rPr>
      </w:pPr>
    </w:p>
    <w:p w14:paraId="6DA3480C" w14:textId="77777777" w:rsidR="002F6560" w:rsidRPr="002A1A5C" w:rsidRDefault="002F6560" w:rsidP="00225447">
      <w:pPr>
        <w:rPr>
          <w:rFonts w:asciiTheme="minorHAnsi" w:hAnsiTheme="minorHAnsi" w:cstheme="minorHAnsi"/>
          <w:sz w:val="20"/>
          <w:szCs w:val="20"/>
        </w:rPr>
      </w:pPr>
    </w:p>
    <w:p w14:paraId="6F8F8256" w14:textId="77777777" w:rsidR="00225447" w:rsidRPr="002A1A5C" w:rsidRDefault="00225447" w:rsidP="00225447">
      <w:pPr>
        <w:rPr>
          <w:rFonts w:asciiTheme="minorHAnsi" w:hAnsiTheme="minorHAnsi" w:cstheme="minorHAnsi"/>
          <w:sz w:val="20"/>
          <w:szCs w:val="20"/>
        </w:rPr>
      </w:pPr>
    </w:p>
    <w:p w14:paraId="6F8816D9" w14:textId="77777777" w:rsidR="00225447" w:rsidRPr="002A1A5C" w:rsidRDefault="00225447" w:rsidP="00225447">
      <w:pPr>
        <w:rPr>
          <w:rFonts w:asciiTheme="minorHAnsi" w:hAnsiTheme="minorHAnsi" w:cstheme="minorHAnsi"/>
          <w:sz w:val="20"/>
          <w:szCs w:val="20"/>
        </w:rPr>
      </w:pPr>
      <w:r w:rsidRPr="002A1A5C">
        <w:rPr>
          <w:rFonts w:asciiTheme="minorHAnsi" w:hAnsiTheme="minorHAnsi" w:cstheme="minorHAnsi"/>
          <w:sz w:val="20"/>
          <w:szCs w:val="20"/>
        </w:rPr>
        <w:t>V ...............................dňa.........................</w:t>
      </w:r>
      <w:r w:rsidRPr="002A1A5C">
        <w:rPr>
          <w:rFonts w:asciiTheme="minorHAnsi" w:hAnsiTheme="minorHAnsi" w:cstheme="minorHAnsi"/>
          <w:sz w:val="20"/>
          <w:szCs w:val="20"/>
        </w:rPr>
        <w:tab/>
        <w:t xml:space="preserve">      </w:t>
      </w:r>
      <w:r w:rsidRPr="002A1A5C">
        <w:rPr>
          <w:rFonts w:asciiTheme="minorHAnsi" w:hAnsiTheme="minorHAnsi" w:cstheme="minorHAnsi"/>
          <w:sz w:val="20"/>
          <w:szCs w:val="20"/>
        </w:rPr>
        <w:tab/>
        <w:t>......................................................................................</w:t>
      </w:r>
    </w:p>
    <w:p w14:paraId="52E17B8A" w14:textId="77777777" w:rsidR="00225447" w:rsidRPr="002A1A5C" w:rsidRDefault="00225447" w:rsidP="00225447">
      <w:pPr>
        <w:rPr>
          <w:rFonts w:asciiTheme="minorHAnsi" w:hAnsiTheme="minorHAnsi" w:cstheme="minorHAnsi"/>
          <w:sz w:val="20"/>
          <w:szCs w:val="20"/>
        </w:rPr>
      </w:pP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r>
      <w:r w:rsidRPr="002A1A5C">
        <w:rPr>
          <w:rFonts w:asciiTheme="minorHAnsi" w:hAnsiTheme="minorHAnsi" w:cstheme="minorHAnsi"/>
          <w:sz w:val="20"/>
          <w:szCs w:val="20"/>
        </w:rPr>
        <w:tab/>
        <w:t>Potvrdenie štatutárnym orgánom uchádzača:</w:t>
      </w:r>
    </w:p>
    <w:p w14:paraId="2F4D4EF3" w14:textId="77777777" w:rsidR="00225447" w:rsidRPr="002A1A5C" w:rsidRDefault="00225447" w:rsidP="00225447">
      <w:pPr>
        <w:ind w:left="4254"/>
        <w:rPr>
          <w:rFonts w:asciiTheme="minorHAnsi" w:hAnsiTheme="minorHAnsi" w:cstheme="minorHAnsi"/>
          <w:sz w:val="20"/>
          <w:szCs w:val="20"/>
        </w:rPr>
      </w:pPr>
      <w:r w:rsidRPr="002A1A5C">
        <w:rPr>
          <w:rFonts w:asciiTheme="minorHAnsi" w:hAnsiTheme="minorHAnsi" w:cstheme="minorHAnsi"/>
          <w:sz w:val="20"/>
          <w:szCs w:val="20"/>
        </w:rPr>
        <w:t>titul, meno, priezvisko, funkcia, podpis, pečiatka</w:t>
      </w:r>
      <w:r w:rsidRPr="002A1A5C">
        <w:rPr>
          <w:rFonts w:asciiTheme="minorHAnsi" w:hAnsiTheme="minorHAnsi" w:cstheme="minorHAnsi"/>
          <w:sz w:val="20"/>
          <w:szCs w:val="20"/>
        </w:rPr>
        <w:tab/>
      </w:r>
    </w:p>
    <w:p w14:paraId="43DA96BF" w14:textId="77777777" w:rsidR="00225447" w:rsidRPr="002A1A5C" w:rsidRDefault="00225447" w:rsidP="00C909B8">
      <w:pPr>
        <w:ind w:left="4254" w:hanging="4254"/>
        <w:jc w:val="both"/>
        <w:rPr>
          <w:rFonts w:asciiTheme="minorHAnsi" w:hAnsiTheme="minorHAnsi" w:cstheme="minorHAnsi"/>
          <w:sz w:val="20"/>
          <w:szCs w:val="20"/>
        </w:rPr>
      </w:pPr>
    </w:p>
    <w:p w14:paraId="261DF049" w14:textId="33DA27E4" w:rsidR="00225447" w:rsidRPr="002A1A5C" w:rsidRDefault="00225447" w:rsidP="00C909B8">
      <w:pPr>
        <w:ind w:left="4254" w:hanging="4254"/>
        <w:jc w:val="both"/>
        <w:rPr>
          <w:rFonts w:asciiTheme="minorHAnsi" w:hAnsiTheme="minorHAnsi" w:cstheme="minorHAnsi"/>
          <w:sz w:val="20"/>
          <w:szCs w:val="20"/>
        </w:rPr>
      </w:pPr>
    </w:p>
    <w:p w14:paraId="53392F24" w14:textId="3EBCD5F8" w:rsidR="00225447" w:rsidRPr="002A1A5C" w:rsidRDefault="00225447" w:rsidP="00C909B8">
      <w:pPr>
        <w:ind w:left="4254" w:hanging="4254"/>
        <w:jc w:val="both"/>
        <w:rPr>
          <w:rFonts w:asciiTheme="minorHAnsi" w:hAnsiTheme="minorHAnsi" w:cstheme="minorHAnsi"/>
          <w:sz w:val="20"/>
          <w:szCs w:val="20"/>
        </w:rPr>
      </w:pPr>
    </w:p>
    <w:p w14:paraId="6D695EDC" w14:textId="7481BD01" w:rsidR="00225447" w:rsidRPr="002A1A5C" w:rsidRDefault="00225447" w:rsidP="00C909B8">
      <w:pPr>
        <w:ind w:left="4254" w:hanging="4254"/>
        <w:jc w:val="both"/>
        <w:rPr>
          <w:rFonts w:asciiTheme="minorHAnsi" w:hAnsiTheme="minorHAnsi" w:cstheme="minorHAnsi"/>
          <w:sz w:val="20"/>
          <w:szCs w:val="20"/>
        </w:rPr>
      </w:pPr>
    </w:p>
    <w:p w14:paraId="303CB544" w14:textId="45D51A22" w:rsidR="00225447" w:rsidRPr="002A1A5C" w:rsidRDefault="00225447" w:rsidP="00C909B8">
      <w:pPr>
        <w:ind w:left="4254" w:hanging="4254"/>
        <w:jc w:val="both"/>
        <w:rPr>
          <w:rFonts w:asciiTheme="minorHAnsi" w:hAnsiTheme="minorHAnsi" w:cstheme="minorHAnsi"/>
          <w:sz w:val="20"/>
          <w:szCs w:val="20"/>
        </w:rPr>
      </w:pPr>
    </w:p>
    <w:p w14:paraId="1B586624" w14:textId="39922A12" w:rsidR="00225447" w:rsidRPr="002A1A5C" w:rsidRDefault="00225447" w:rsidP="00C909B8">
      <w:pPr>
        <w:ind w:left="4254" w:hanging="4254"/>
        <w:jc w:val="both"/>
        <w:rPr>
          <w:rFonts w:asciiTheme="minorHAnsi" w:hAnsiTheme="minorHAnsi" w:cstheme="minorHAnsi"/>
          <w:sz w:val="20"/>
          <w:szCs w:val="20"/>
        </w:rPr>
      </w:pPr>
    </w:p>
    <w:p w14:paraId="3764D439" w14:textId="00F66721" w:rsidR="00225447" w:rsidRPr="002A1A5C" w:rsidRDefault="00225447" w:rsidP="00C909B8">
      <w:pPr>
        <w:ind w:left="4254" w:hanging="4254"/>
        <w:jc w:val="both"/>
        <w:rPr>
          <w:rFonts w:asciiTheme="minorHAnsi" w:hAnsiTheme="minorHAnsi" w:cstheme="minorHAnsi"/>
          <w:sz w:val="20"/>
          <w:szCs w:val="20"/>
        </w:rPr>
      </w:pPr>
    </w:p>
    <w:p w14:paraId="07DF054E" w14:textId="02E057CC" w:rsidR="00225447" w:rsidRPr="002A1A5C" w:rsidRDefault="00225447" w:rsidP="00C909B8">
      <w:pPr>
        <w:ind w:left="4254" w:hanging="4254"/>
        <w:jc w:val="both"/>
        <w:rPr>
          <w:rFonts w:asciiTheme="minorHAnsi" w:hAnsiTheme="minorHAnsi" w:cstheme="minorHAnsi"/>
          <w:sz w:val="20"/>
          <w:szCs w:val="20"/>
        </w:rPr>
      </w:pPr>
    </w:p>
    <w:p w14:paraId="7394E5AD" w14:textId="569D3061" w:rsidR="00225447" w:rsidRPr="002A1A5C" w:rsidRDefault="00225447" w:rsidP="00C909B8">
      <w:pPr>
        <w:ind w:left="4254" w:hanging="4254"/>
        <w:jc w:val="both"/>
        <w:rPr>
          <w:rFonts w:asciiTheme="minorHAnsi" w:hAnsiTheme="minorHAnsi" w:cstheme="minorHAnsi"/>
          <w:sz w:val="20"/>
          <w:szCs w:val="20"/>
        </w:rPr>
      </w:pPr>
    </w:p>
    <w:p w14:paraId="6755E92E" w14:textId="0FE8EE53" w:rsidR="00225447" w:rsidRPr="002A1A5C" w:rsidRDefault="00225447" w:rsidP="00C909B8">
      <w:pPr>
        <w:ind w:left="4254" w:hanging="4254"/>
        <w:jc w:val="both"/>
        <w:rPr>
          <w:rFonts w:asciiTheme="minorHAnsi" w:hAnsiTheme="minorHAnsi" w:cstheme="minorHAnsi"/>
          <w:sz w:val="20"/>
          <w:szCs w:val="20"/>
        </w:rPr>
      </w:pPr>
    </w:p>
    <w:p w14:paraId="760BAD55" w14:textId="172E4AAA" w:rsidR="00225447" w:rsidRPr="002A1A5C" w:rsidRDefault="00225447" w:rsidP="00C909B8">
      <w:pPr>
        <w:ind w:left="4254" w:hanging="4254"/>
        <w:jc w:val="both"/>
        <w:rPr>
          <w:rFonts w:asciiTheme="minorHAnsi" w:hAnsiTheme="minorHAnsi" w:cstheme="minorHAnsi"/>
          <w:sz w:val="20"/>
          <w:szCs w:val="20"/>
        </w:rPr>
      </w:pPr>
    </w:p>
    <w:p w14:paraId="23358708" w14:textId="44172A2C" w:rsidR="00FF3D85" w:rsidRPr="002A1A5C" w:rsidRDefault="00FF3D85" w:rsidP="00B80F3E">
      <w:pPr>
        <w:jc w:val="both"/>
        <w:rPr>
          <w:rFonts w:asciiTheme="minorHAnsi" w:hAnsiTheme="minorHAnsi" w:cstheme="minorHAnsi"/>
          <w:sz w:val="20"/>
          <w:szCs w:val="20"/>
        </w:rPr>
      </w:pPr>
    </w:p>
    <w:p w14:paraId="5838540B" w14:textId="0EEAA16B" w:rsidR="00225447" w:rsidRPr="002A1A5C" w:rsidRDefault="00225447" w:rsidP="00C909B8">
      <w:pPr>
        <w:ind w:left="4254" w:hanging="4254"/>
        <w:jc w:val="both"/>
        <w:rPr>
          <w:rFonts w:asciiTheme="minorHAnsi" w:hAnsiTheme="minorHAnsi" w:cstheme="minorHAnsi"/>
          <w:sz w:val="20"/>
          <w:szCs w:val="20"/>
        </w:rPr>
      </w:pPr>
    </w:p>
    <w:p w14:paraId="779C07CD" w14:textId="77777777" w:rsidR="00225447" w:rsidRPr="002A1A5C" w:rsidRDefault="00225447" w:rsidP="00225447">
      <w:pPr>
        <w:ind w:left="4254"/>
        <w:rPr>
          <w:rFonts w:asciiTheme="minorHAnsi" w:hAnsiTheme="minorHAnsi" w:cstheme="minorHAnsi"/>
          <w:sz w:val="20"/>
          <w:szCs w:val="20"/>
        </w:rPr>
      </w:pPr>
    </w:p>
    <w:sectPr w:rsidR="00225447" w:rsidRPr="002A1A5C" w:rsidSect="007417A4">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CC511" w14:textId="77777777" w:rsidR="0081074E" w:rsidRDefault="0081074E">
      <w:r>
        <w:separator/>
      </w:r>
    </w:p>
  </w:endnote>
  <w:endnote w:type="continuationSeparator" w:id="0">
    <w:p w14:paraId="3A7B19C4" w14:textId="77777777" w:rsidR="0081074E" w:rsidRDefault="0081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7D84" w14:textId="77777777" w:rsidR="00CD154E" w:rsidRDefault="00CD154E" w:rsidP="00B2730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AE42A56" w14:textId="77777777" w:rsidR="00CD154E" w:rsidRDefault="00CD154E" w:rsidP="00B2730B">
    <w:pPr>
      <w:pStyle w:val="Pta"/>
      <w:ind w:right="360"/>
    </w:pPr>
  </w:p>
  <w:p w14:paraId="5E3908F8" w14:textId="77777777" w:rsidR="00CD154E" w:rsidRDefault="00CD15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6E3D" w14:textId="77777777" w:rsidR="00CD154E" w:rsidRDefault="00CD154E" w:rsidP="008C570A">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5408" behindDoc="0" locked="0" layoutInCell="1" allowOverlap="1" wp14:anchorId="0D65EB59" wp14:editId="1A026271">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E560" id="Rovná spojnica 1"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5234F50C" w14:textId="77777777" w:rsidR="00CD154E" w:rsidRDefault="00CD154E" w:rsidP="008C570A">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6C52806B" w14:textId="77777777" w:rsidR="00CD154E" w:rsidRPr="005E7963" w:rsidRDefault="00CD154E" w:rsidP="005E7963">
    <w:pPr>
      <w:rPr>
        <w:rFonts w:ascii="Calibri" w:hAnsi="Calibri" w:cs="Calibri"/>
        <w:b/>
        <w:sz w:val="12"/>
        <w:szCs w:val="12"/>
      </w:rPr>
    </w:pPr>
    <w:r w:rsidRPr="005E7963">
      <w:rPr>
        <w:rFonts w:ascii="Calibri" w:hAnsi="Calibri" w:cs="Calibri"/>
        <w:b/>
        <w:color w:val="333333"/>
        <w:sz w:val="12"/>
        <w:szCs w:val="12"/>
        <w:shd w:val="clear" w:color="auto" w:fill="FFFFFF"/>
      </w:rPr>
      <w:t xml:space="preserve">Most cez Hron na ceste III/2379 </w:t>
    </w:r>
    <w:proofErr w:type="spellStart"/>
    <w:r w:rsidRPr="005E7963">
      <w:rPr>
        <w:rFonts w:ascii="Calibri" w:hAnsi="Calibri" w:cs="Calibri"/>
        <w:b/>
        <w:color w:val="333333"/>
        <w:sz w:val="12"/>
        <w:szCs w:val="12"/>
        <w:shd w:val="clear" w:color="auto" w:fill="FFFFFF"/>
      </w:rPr>
      <w:t>ev.č</w:t>
    </w:r>
    <w:proofErr w:type="spellEnd"/>
    <w:r w:rsidRPr="005E7963">
      <w:rPr>
        <w:rFonts w:ascii="Calibri" w:hAnsi="Calibri" w:cs="Calibri"/>
        <w:b/>
        <w:color w:val="333333"/>
        <w:sz w:val="12"/>
        <w:szCs w:val="12"/>
        <w:shd w:val="clear" w:color="auto" w:fill="FFFFFF"/>
      </w:rPr>
      <w:t>. 2379-4 Nemecká</w:t>
    </w:r>
  </w:p>
  <w:p w14:paraId="33A97720" w14:textId="79311DD6" w:rsidR="00CD154E" w:rsidRDefault="00CD154E" w:rsidP="00E63CCF">
    <w:pPr>
      <w:pStyle w:val="Pta"/>
      <w:tabs>
        <w:tab w:val="clear" w:pos="4536"/>
        <w:tab w:val="clear" w:pos="9072"/>
      </w:tabs>
      <w:rPr>
        <w:rFonts w:ascii="Cambria" w:hAnsi="Cambria" w:cs="Cambria"/>
        <w:sz w:val="12"/>
        <w:szCs w:val="12"/>
        <w:lang w:val="sk-SK"/>
      </w:rPr>
    </w:pPr>
    <w:r w:rsidRPr="00D20085">
      <w:rPr>
        <w:rFonts w:ascii="Cambria" w:hAnsi="Cambria" w:cs="Cambria"/>
        <w:sz w:val="12"/>
        <w:szCs w:val="12"/>
        <w:lang w:val="sk-SK"/>
      </w:rPr>
      <w:tab/>
    </w:r>
  </w:p>
  <w:p w14:paraId="7D740718" w14:textId="28125215" w:rsidR="00CD154E" w:rsidRPr="008C570A" w:rsidRDefault="00CD154E" w:rsidP="006B5290">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B11179">
      <w:rPr>
        <w:rFonts w:ascii="Cambria" w:hAnsi="Cambria" w:cs="Cambria"/>
        <w:noProof/>
        <w:sz w:val="12"/>
        <w:szCs w:val="12"/>
        <w:lang w:val="sk-SK"/>
      </w:rPr>
      <w:t>31</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5C87" w14:textId="77777777" w:rsidR="00CD154E" w:rsidRDefault="00CD154E" w:rsidP="00B2730B">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0288" behindDoc="0" locked="0" layoutInCell="1" allowOverlap="1" wp14:anchorId="4B536408" wp14:editId="59315A1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B54CF"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1B7A9B2F" w14:textId="77777777" w:rsidR="00CD154E" w:rsidRDefault="00CD154E" w:rsidP="00B2730B">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4B86DD06" w14:textId="77777777" w:rsidR="00CD154E" w:rsidRPr="005E7963" w:rsidRDefault="00CD154E" w:rsidP="005E7963">
    <w:pPr>
      <w:rPr>
        <w:rFonts w:ascii="Calibri" w:hAnsi="Calibri" w:cs="Calibri"/>
        <w:b/>
        <w:sz w:val="12"/>
        <w:szCs w:val="12"/>
      </w:rPr>
    </w:pPr>
    <w:r w:rsidRPr="005E7963">
      <w:rPr>
        <w:rFonts w:ascii="Calibri" w:hAnsi="Calibri" w:cs="Calibri"/>
        <w:b/>
        <w:color w:val="333333"/>
        <w:sz w:val="12"/>
        <w:szCs w:val="12"/>
        <w:shd w:val="clear" w:color="auto" w:fill="FFFFFF"/>
      </w:rPr>
      <w:t xml:space="preserve">Most cez Hron na ceste III/2379 </w:t>
    </w:r>
    <w:proofErr w:type="spellStart"/>
    <w:r w:rsidRPr="005E7963">
      <w:rPr>
        <w:rFonts w:ascii="Calibri" w:hAnsi="Calibri" w:cs="Calibri"/>
        <w:b/>
        <w:color w:val="333333"/>
        <w:sz w:val="12"/>
        <w:szCs w:val="12"/>
        <w:shd w:val="clear" w:color="auto" w:fill="FFFFFF"/>
      </w:rPr>
      <w:t>ev.č</w:t>
    </w:r>
    <w:proofErr w:type="spellEnd"/>
    <w:r w:rsidRPr="005E7963">
      <w:rPr>
        <w:rFonts w:ascii="Calibri" w:hAnsi="Calibri" w:cs="Calibri"/>
        <w:b/>
        <w:color w:val="333333"/>
        <w:sz w:val="12"/>
        <w:szCs w:val="12"/>
        <w:shd w:val="clear" w:color="auto" w:fill="FFFFFF"/>
      </w:rPr>
      <w:t>. 2379-4 Nemecká</w:t>
    </w:r>
  </w:p>
  <w:p w14:paraId="2D6A19E2" w14:textId="2230F72A" w:rsidR="00CD154E" w:rsidRDefault="00CD154E" w:rsidP="00B7111A">
    <w:pPr>
      <w:rPr>
        <w:rFonts w:ascii="Cambria" w:hAnsi="Cambria" w:cs="Cambria"/>
        <w:sz w:val="12"/>
        <w:szCs w:val="12"/>
      </w:rPr>
    </w:pPr>
  </w:p>
  <w:p w14:paraId="1F5987B0" w14:textId="51052286" w:rsidR="00CD154E" w:rsidRPr="008C570A" w:rsidRDefault="00CD154E" w:rsidP="006B5290">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B11179">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6235F" w14:textId="77777777" w:rsidR="0081074E" w:rsidRDefault="0081074E">
      <w:r>
        <w:separator/>
      </w:r>
    </w:p>
  </w:footnote>
  <w:footnote w:type="continuationSeparator" w:id="0">
    <w:p w14:paraId="7038FA3B" w14:textId="77777777" w:rsidR="0081074E" w:rsidRDefault="0081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2AF8" w14:textId="77777777" w:rsidR="00CD154E" w:rsidRDefault="00CD154E" w:rsidP="00B2730B">
    <w:pPr>
      <w:pStyle w:val="Hlavika"/>
      <w:rPr>
        <w:rFonts w:ascii="Cambria" w:hAnsi="Cambria"/>
        <w:lang w:val="sk-SK"/>
      </w:rPr>
    </w:pPr>
  </w:p>
  <w:p w14:paraId="4CAA378C" w14:textId="77777777" w:rsidR="00CD154E" w:rsidRPr="004765E3" w:rsidRDefault="00CD154E" w:rsidP="00B2730B">
    <w:pPr>
      <w:pStyle w:val="Hlavika"/>
      <w:rPr>
        <w:lang w:val="sk-SK"/>
      </w:rPr>
    </w:pPr>
    <w:r w:rsidRPr="00FE060C">
      <w:rPr>
        <w:noProof/>
        <w:sz w:val="28"/>
        <w:lang w:val="sk-SK" w:eastAsia="sk-SK"/>
      </w:rPr>
      <mc:AlternateContent>
        <mc:Choice Requires="wps">
          <w:drawing>
            <wp:anchor distT="0" distB="0" distL="114300" distR="114300" simplePos="0" relativeHeight="251659264" behindDoc="0" locked="0" layoutInCell="1" allowOverlap="1" wp14:anchorId="117EA922" wp14:editId="432B3A58">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C9633"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EED85" w14:textId="77777777" w:rsidR="00CD154E" w:rsidRDefault="00CD154E" w:rsidP="005E7963">
    <w:pPr>
      <w:pStyle w:val="Hlavika"/>
      <w:tabs>
        <w:tab w:val="clear" w:pos="4536"/>
        <w:tab w:val="right" w:pos="9354"/>
      </w:tabs>
      <w:jc w:val="right"/>
      <w:rPr>
        <w:rFonts w:asciiTheme="majorHAnsi" w:hAnsiTheme="majorHAnsi" w:cs="Arial"/>
        <w:b/>
        <w:sz w:val="20"/>
        <w:lang w:val="sk-SK"/>
      </w:rPr>
    </w:pPr>
    <w:r w:rsidRPr="00A6006E">
      <w:rPr>
        <w:rFonts w:asciiTheme="majorHAnsi" w:hAnsiTheme="majorHAnsi" w:cs="Arial"/>
        <w:noProof/>
        <w:lang w:val="sk-SK" w:eastAsia="sk-SK"/>
      </w:rPr>
      <mc:AlternateContent>
        <mc:Choice Requires="wps">
          <w:drawing>
            <wp:anchor distT="0" distB="0" distL="114300" distR="114300" simplePos="0" relativeHeight="251662336" behindDoc="0" locked="0" layoutInCell="1" allowOverlap="0" wp14:anchorId="35C2997E" wp14:editId="5BF58CB8">
              <wp:simplePos x="0" y="0"/>
              <wp:positionH relativeFrom="column">
                <wp:posOffset>534965</wp:posOffset>
              </wp:positionH>
              <wp:positionV relativeFrom="paragraph">
                <wp:posOffset>92046</wp:posOffset>
              </wp:positionV>
              <wp:extent cx="4238625" cy="888484"/>
              <wp:effectExtent l="0" t="0" r="0" b="698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8884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597C91" w14:textId="77777777" w:rsidR="00CD154E" w:rsidRPr="00EB1C21" w:rsidRDefault="00CD154E" w:rsidP="00B2730B">
                          <w:pPr>
                            <w:rPr>
                              <w:rFonts w:asciiTheme="minorHAnsi" w:hAnsiTheme="minorHAnsi"/>
                              <w:sz w:val="28"/>
                              <w:szCs w:val="28"/>
                            </w:rPr>
                          </w:pPr>
                          <w:r w:rsidRPr="00EB1C21">
                            <w:rPr>
                              <w:rFonts w:asciiTheme="minorHAnsi" w:hAnsiTheme="minorHAnsi"/>
                              <w:b/>
                              <w:spacing w:val="6"/>
                              <w:sz w:val="28"/>
                              <w:szCs w:val="28"/>
                            </w:rPr>
                            <w:t xml:space="preserve">BANSKOBYSTRICKÝ </w:t>
                          </w:r>
                          <w:r w:rsidRPr="00EB1C21">
                            <w:rPr>
                              <w:rFonts w:asciiTheme="minorHAnsi" w:hAnsiTheme="minorHAnsi"/>
                              <w:sz w:val="28"/>
                              <w:szCs w:val="28"/>
                            </w:rPr>
                            <w:t>SAMOSPRÁVNY KRAJ</w:t>
                          </w:r>
                        </w:p>
                        <w:p w14:paraId="650CB591" w14:textId="77777777" w:rsidR="00CD154E" w:rsidRPr="00353691" w:rsidRDefault="00CD154E" w:rsidP="00B2730B">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2997E" id="_x0000_t202" coordsize="21600,21600" o:spt="202" path="m,l,21600r21600,l21600,xe">
              <v:stroke joinstyle="miter"/>
              <v:path gradientshapeok="t" o:connecttype="rect"/>
            </v:shapetype>
            <v:shape id="Text Box 65" o:spid="_x0000_s1026" type="#_x0000_t202" style="position:absolute;left:0;text-align:left;margin-left:42.1pt;margin-top:7.25pt;width:333.75pt;height:6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" o:allowoverlap="f" filled="f" stroked="f">
              <v:textbox>
                <w:txbxContent>
                  <w:p w14:paraId="55597C91" w14:textId="77777777" w:rsidR="004E5FCD" w:rsidRPr="00EB1C21" w:rsidRDefault="004E5FCD" w:rsidP="00B2730B">
                    <w:pPr>
                      <w:rPr>
                        <w:rFonts w:asciiTheme="minorHAnsi" w:hAnsiTheme="minorHAnsi"/>
                        <w:sz w:val="28"/>
                        <w:szCs w:val="28"/>
                      </w:rPr>
                    </w:pPr>
                    <w:r w:rsidRPr="00EB1C21">
                      <w:rPr>
                        <w:rFonts w:asciiTheme="minorHAnsi" w:hAnsiTheme="minorHAnsi"/>
                        <w:b/>
                        <w:spacing w:val="6"/>
                        <w:sz w:val="28"/>
                        <w:szCs w:val="28"/>
                      </w:rPr>
                      <w:t xml:space="preserve">BANSKOBYSTRICKÝ </w:t>
                    </w:r>
                    <w:r w:rsidRPr="00EB1C21">
                      <w:rPr>
                        <w:rFonts w:asciiTheme="minorHAnsi" w:hAnsiTheme="minorHAnsi"/>
                        <w:sz w:val="28"/>
                        <w:szCs w:val="28"/>
                      </w:rPr>
                      <w:t>SAMOSPRÁVNY KRAJ</w:t>
                    </w:r>
                  </w:p>
                  <w:p w14:paraId="650CB591" w14:textId="77777777" w:rsidR="004E5FCD" w:rsidRPr="00353691" w:rsidRDefault="004E5FCD" w:rsidP="00B2730B">
                    <w:pPr>
                      <w:pStyle w:val="Hlavika"/>
                      <w:tabs>
                        <w:tab w:val="clear" w:pos="4536"/>
                      </w:tabs>
                      <w:rPr>
                        <w:b/>
                        <w:szCs w:val="24"/>
                      </w:rPr>
                    </w:pPr>
                  </w:p>
                </w:txbxContent>
              </v:textbox>
            </v:shape>
          </w:pict>
        </mc:Fallback>
      </mc:AlternateContent>
    </w:r>
    <w:r w:rsidRPr="00A6006E">
      <w:rPr>
        <w:rFonts w:asciiTheme="majorHAnsi" w:hAnsiTheme="majorHAnsi"/>
        <w:noProof/>
        <w:sz w:val="16"/>
        <w:szCs w:val="16"/>
        <w:lang w:val="sk-SK" w:eastAsia="sk-SK"/>
      </w:rPr>
      <w:drawing>
        <wp:anchor distT="0" distB="0" distL="114300" distR="114300" simplePos="0" relativeHeight="251663360" behindDoc="1" locked="0" layoutInCell="1" allowOverlap="0" wp14:anchorId="33070A64" wp14:editId="7B07BA2F">
          <wp:simplePos x="0" y="0"/>
          <wp:positionH relativeFrom="column">
            <wp:posOffset>59365</wp:posOffset>
          </wp:positionH>
          <wp:positionV relativeFrom="paragraph">
            <wp:posOffset>87674</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A8920" w14:textId="4403E5D2" w:rsidR="00CD154E" w:rsidRDefault="00CD154E" w:rsidP="005E7963">
    <w:pPr>
      <w:pStyle w:val="Hlavika"/>
      <w:tabs>
        <w:tab w:val="clear" w:pos="4536"/>
        <w:tab w:val="right" w:pos="9354"/>
      </w:tabs>
      <w:jc w:val="right"/>
      <w:rPr>
        <w:rFonts w:asciiTheme="majorHAnsi" w:hAnsiTheme="majorHAnsi" w:cs="Arial"/>
        <w:b/>
        <w:sz w:val="20"/>
        <w:lang w:val="sk-SK"/>
      </w:rPr>
    </w:pPr>
    <w:r>
      <w:rPr>
        <w:rFonts w:asciiTheme="majorHAnsi" w:hAnsiTheme="majorHAnsi" w:cs="Arial"/>
        <w:b/>
        <w:sz w:val="20"/>
        <w:lang w:val="sk-SK"/>
      </w:rPr>
      <w:t>Nám. SNP 23</w:t>
    </w:r>
  </w:p>
  <w:p w14:paraId="64947A96" w14:textId="4D39CF57" w:rsidR="00CD154E" w:rsidRDefault="00CD154E" w:rsidP="005E7963">
    <w:pPr>
      <w:pStyle w:val="Hlavika"/>
      <w:tabs>
        <w:tab w:val="clear" w:pos="4536"/>
        <w:tab w:val="right" w:pos="9354"/>
      </w:tabs>
      <w:jc w:val="right"/>
      <w:rPr>
        <w:rFonts w:asciiTheme="majorHAnsi" w:hAnsiTheme="majorHAnsi" w:cs="Arial"/>
        <w:b/>
        <w:sz w:val="20"/>
        <w:lang w:val="sk-SK"/>
      </w:rPr>
    </w:pPr>
    <w:r>
      <w:rPr>
        <w:rFonts w:asciiTheme="majorHAnsi" w:hAnsiTheme="majorHAnsi" w:cs="Arial"/>
        <w:b/>
        <w:sz w:val="20"/>
        <w:lang w:val="sk-SK"/>
      </w:rPr>
      <w:t>974 01 Banská Bystrica</w:t>
    </w:r>
  </w:p>
  <w:p w14:paraId="72A90BE6" w14:textId="77777777" w:rsidR="00CD154E" w:rsidRDefault="00CD154E" w:rsidP="005E7963">
    <w:pPr>
      <w:pStyle w:val="Hlavika"/>
      <w:tabs>
        <w:tab w:val="clear" w:pos="4536"/>
        <w:tab w:val="right" w:pos="9354"/>
      </w:tabs>
      <w:jc w:val="right"/>
      <w:rPr>
        <w:rFonts w:asciiTheme="majorHAnsi" w:hAnsiTheme="majorHAnsi" w:cs="Arial"/>
        <w:b/>
        <w:sz w:val="20"/>
        <w:lang w:val="sk-SK"/>
      </w:rPr>
    </w:pPr>
  </w:p>
  <w:p w14:paraId="1BDEAA24" w14:textId="77777777" w:rsidR="00CD154E" w:rsidRDefault="00CD154E" w:rsidP="005E7963">
    <w:pPr>
      <w:pStyle w:val="Hlavika"/>
      <w:tabs>
        <w:tab w:val="clear" w:pos="4536"/>
        <w:tab w:val="right" w:pos="9354"/>
      </w:tabs>
      <w:jc w:val="right"/>
      <w:rPr>
        <w:rFonts w:asciiTheme="majorHAnsi" w:hAnsiTheme="majorHAnsi" w:cs="Arial"/>
        <w:b/>
        <w:sz w:val="20"/>
        <w:lang w:val="sk-SK"/>
      </w:rPr>
    </w:pPr>
  </w:p>
  <w:p w14:paraId="2C7D8C33" w14:textId="2A15A81A" w:rsidR="00CD154E" w:rsidRPr="004E1DDC" w:rsidRDefault="00CD154E" w:rsidP="005E7963">
    <w:pPr>
      <w:pStyle w:val="Hlavika"/>
      <w:tabs>
        <w:tab w:val="clear" w:pos="4536"/>
        <w:tab w:val="right" w:pos="9354"/>
      </w:tabs>
      <w:jc w:val="right"/>
      <w:rPr>
        <w:rFonts w:asciiTheme="minorHAnsi" w:hAnsiTheme="minorHAnsi" w:cstheme="minorHAnsi"/>
        <w:b/>
        <w:sz w:val="20"/>
      </w:rPr>
    </w:pPr>
    <w:r>
      <w:rPr>
        <w:rFonts w:asciiTheme="majorHAnsi" w:hAnsiTheme="majorHAnsi" w:cs="Arial"/>
        <w:b/>
        <w:sz w:val="20"/>
        <w:lang w:val="sk-SK"/>
      </w:rPr>
      <w:t xml:space="preserve"> </w:t>
    </w:r>
  </w:p>
  <w:p w14:paraId="6C2EB5A2" w14:textId="3BA95AF9" w:rsidR="00CD154E" w:rsidRPr="004E1DDC" w:rsidRDefault="00CD154E" w:rsidP="002342F0">
    <w:pPr>
      <w:pStyle w:val="Hlavika"/>
      <w:pBdr>
        <w:bottom w:val="single" w:sz="4" w:space="6" w:color="auto"/>
      </w:pBdr>
      <w:tabs>
        <w:tab w:val="clear" w:pos="4536"/>
      </w:tabs>
      <w:jc w:val="right"/>
      <w:rPr>
        <w:rFonts w:asciiTheme="minorHAnsi" w:hAnsiTheme="minorHAnsi" w:cstheme="minorHAnsi"/>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921AF3"/>
    <w:multiLevelType w:val="hybridMultilevel"/>
    <w:tmpl w:val="3F6095D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hint="default"/>
      </w:rPr>
    </w:lvl>
    <w:lvl w:ilvl="1" w:tplc="041B0003">
      <w:start w:val="1"/>
      <w:numFmt w:val="bullet"/>
      <w:lvlText w:val="o"/>
      <w:lvlJc w:val="left"/>
      <w:pPr>
        <w:ind w:left="2007" w:hanging="360"/>
      </w:pPr>
      <w:rPr>
        <w:rFonts w:ascii="Courier New" w:hAnsi="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hint="default"/>
      </w:rPr>
    </w:lvl>
    <w:lvl w:ilvl="8" w:tplc="041B0005">
      <w:start w:val="1"/>
      <w:numFmt w:val="bullet"/>
      <w:lvlText w:val=""/>
      <w:lvlJc w:val="left"/>
      <w:pPr>
        <w:ind w:left="7047" w:hanging="360"/>
      </w:pPr>
      <w:rPr>
        <w:rFonts w:ascii="Wingdings" w:hAnsi="Wingdings" w:hint="default"/>
      </w:rPr>
    </w:lvl>
  </w:abstractNum>
  <w:abstractNum w:abstractNumId="5" w15:restartNumberingAfterBreak="0">
    <w:nsid w:val="126E4B20"/>
    <w:multiLevelType w:val="hybridMultilevel"/>
    <w:tmpl w:val="81ECB828"/>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91B47B6"/>
    <w:multiLevelType w:val="multilevel"/>
    <w:tmpl w:val="A97EC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9C4D16"/>
    <w:multiLevelType w:val="hybridMultilevel"/>
    <w:tmpl w:val="0DDAA39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A45AE3"/>
    <w:multiLevelType w:val="hybridMultilevel"/>
    <w:tmpl w:val="25885E8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25795276"/>
    <w:multiLevelType w:val="hybridMultilevel"/>
    <w:tmpl w:val="949EDB76"/>
    <w:lvl w:ilvl="0" w:tplc="041B0001">
      <w:start w:val="1"/>
      <w:numFmt w:val="bullet"/>
      <w:lvlText w:val=""/>
      <w:lvlJc w:val="left"/>
      <w:pPr>
        <w:tabs>
          <w:tab w:val="num" w:pos="1140"/>
        </w:tabs>
        <w:ind w:left="1140" w:hanging="360"/>
      </w:pPr>
      <w:rPr>
        <w:rFonts w:ascii="Symbol" w:hAnsi="Symbol" w:hint="default"/>
      </w:rPr>
    </w:lvl>
    <w:lvl w:ilvl="1" w:tplc="041B0003" w:tentative="1">
      <w:start w:val="1"/>
      <w:numFmt w:val="bullet"/>
      <w:lvlText w:val="o"/>
      <w:lvlJc w:val="left"/>
      <w:pPr>
        <w:tabs>
          <w:tab w:val="num" w:pos="1860"/>
        </w:tabs>
        <w:ind w:left="1860" w:hanging="360"/>
      </w:pPr>
      <w:rPr>
        <w:rFonts w:ascii="Courier New" w:hAnsi="Courier New" w:hint="default"/>
      </w:rPr>
    </w:lvl>
    <w:lvl w:ilvl="2" w:tplc="041B0005" w:tentative="1">
      <w:start w:val="1"/>
      <w:numFmt w:val="bullet"/>
      <w:lvlText w:val=""/>
      <w:lvlJc w:val="left"/>
      <w:pPr>
        <w:tabs>
          <w:tab w:val="num" w:pos="2580"/>
        </w:tabs>
        <w:ind w:left="2580" w:hanging="360"/>
      </w:pPr>
      <w:rPr>
        <w:rFonts w:ascii="Wingdings" w:hAnsi="Wingdings" w:hint="default"/>
      </w:rPr>
    </w:lvl>
    <w:lvl w:ilvl="3" w:tplc="041B0001" w:tentative="1">
      <w:start w:val="1"/>
      <w:numFmt w:val="bullet"/>
      <w:lvlText w:val=""/>
      <w:lvlJc w:val="left"/>
      <w:pPr>
        <w:tabs>
          <w:tab w:val="num" w:pos="3300"/>
        </w:tabs>
        <w:ind w:left="3300" w:hanging="360"/>
      </w:pPr>
      <w:rPr>
        <w:rFonts w:ascii="Symbol" w:hAnsi="Symbol" w:hint="default"/>
      </w:rPr>
    </w:lvl>
    <w:lvl w:ilvl="4" w:tplc="041B0003" w:tentative="1">
      <w:start w:val="1"/>
      <w:numFmt w:val="bullet"/>
      <w:lvlText w:val="o"/>
      <w:lvlJc w:val="left"/>
      <w:pPr>
        <w:tabs>
          <w:tab w:val="num" w:pos="4020"/>
        </w:tabs>
        <w:ind w:left="4020" w:hanging="360"/>
      </w:pPr>
      <w:rPr>
        <w:rFonts w:ascii="Courier New" w:hAnsi="Courier New" w:hint="default"/>
      </w:rPr>
    </w:lvl>
    <w:lvl w:ilvl="5" w:tplc="041B0005" w:tentative="1">
      <w:start w:val="1"/>
      <w:numFmt w:val="bullet"/>
      <w:lvlText w:val=""/>
      <w:lvlJc w:val="left"/>
      <w:pPr>
        <w:tabs>
          <w:tab w:val="num" w:pos="4740"/>
        </w:tabs>
        <w:ind w:left="4740" w:hanging="360"/>
      </w:pPr>
      <w:rPr>
        <w:rFonts w:ascii="Wingdings" w:hAnsi="Wingdings" w:hint="default"/>
      </w:rPr>
    </w:lvl>
    <w:lvl w:ilvl="6" w:tplc="041B0001" w:tentative="1">
      <w:start w:val="1"/>
      <w:numFmt w:val="bullet"/>
      <w:lvlText w:val=""/>
      <w:lvlJc w:val="left"/>
      <w:pPr>
        <w:tabs>
          <w:tab w:val="num" w:pos="5460"/>
        </w:tabs>
        <w:ind w:left="5460" w:hanging="360"/>
      </w:pPr>
      <w:rPr>
        <w:rFonts w:ascii="Symbol" w:hAnsi="Symbol" w:hint="default"/>
      </w:rPr>
    </w:lvl>
    <w:lvl w:ilvl="7" w:tplc="041B0003" w:tentative="1">
      <w:start w:val="1"/>
      <w:numFmt w:val="bullet"/>
      <w:lvlText w:val="o"/>
      <w:lvlJc w:val="left"/>
      <w:pPr>
        <w:tabs>
          <w:tab w:val="num" w:pos="6180"/>
        </w:tabs>
        <w:ind w:left="6180" w:hanging="360"/>
      </w:pPr>
      <w:rPr>
        <w:rFonts w:ascii="Courier New" w:hAnsi="Courier New" w:hint="default"/>
      </w:rPr>
    </w:lvl>
    <w:lvl w:ilvl="8" w:tplc="041B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2D317382"/>
    <w:multiLevelType w:val="hybridMultilevel"/>
    <w:tmpl w:val="288ABF6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4" w15:restartNumberingAfterBreak="0">
    <w:nsid w:val="2E680ADA"/>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EBC773C"/>
    <w:multiLevelType w:val="hybridMultilevel"/>
    <w:tmpl w:val="21809A5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0" w15:restartNumberingAfterBreak="0">
    <w:nsid w:val="4A113FEE"/>
    <w:multiLevelType w:val="hybridMultilevel"/>
    <w:tmpl w:val="49E43C0C"/>
    <w:lvl w:ilvl="0" w:tplc="DC7E6E70">
      <w:start w:val="1"/>
      <w:numFmt w:val="upperLetter"/>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1" w15:restartNumberingAfterBreak="0">
    <w:nsid w:val="4AF56C81"/>
    <w:multiLevelType w:val="hybridMultilevel"/>
    <w:tmpl w:val="A1EEAE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B082BC6"/>
    <w:multiLevelType w:val="hybridMultilevel"/>
    <w:tmpl w:val="811ED272"/>
    <w:lvl w:ilvl="0" w:tplc="E6E69F20">
      <w:start w:val="1"/>
      <w:numFmt w:val="lowerLetter"/>
      <w:lvlText w:val="%1)"/>
      <w:lvlJc w:val="left"/>
      <w:pPr>
        <w:ind w:left="1069" w:hanging="360"/>
      </w:pPr>
      <w:rPr>
        <w:rFonts w:asciiTheme="minorHAnsi" w:hAnsiTheme="minorHAnsi" w:hint="default"/>
        <w:sz w:val="20"/>
        <w:szCs w:val="2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1922391"/>
    <w:multiLevelType w:val="hybridMultilevel"/>
    <w:tmpl w:val="515EE98C"/>
    <w:lvl w:ilvl="0" w:tplc="E564C580">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7" w15:restartNumberingAfterBreak="0">
    <w:nsid w:val="5C586EBB"/>
    <w:multiLevelType w:val="hybridMultilevel"/>
    <w:tmpl w:val="7D6C3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1" w15:restartNumberingAfterBreak="0">
    <w:nsid w:val="74B816CA"/>
    <w:multiLevelType w:val="hybridMultilevel"/>
    <w:tmpl w:val="CAA47740"/>
    <w:lvl w:ilvl="0" w:tplc="B21A0568">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5534E43"/>
    <w:multiLevelType w:val="hybridMultilevel"/>
    <w:tmpl w:val="2FCC2022"/>
    <w:lvl w:ilvl="0" w:tplc="E12AC322">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6A4C73"/>
    <w:multiLevelType w:val="hybridMultilevel"/>
    <w:tmpl w:val="193EA29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7"/>
  </w:num>
  <w:num w:numId="3">
    <w:abstractNumId w:val="25"/>
  </w:num>
  <w:num w:numId="4">
    <w:abstractNumId w:val="3"/>
  </w:num>
  <w:num w:numId="5">
    <w:abstractNumId w:val="23"/>
  </w:num>
  <w:num w:numId="6">
    <w:abstractNumId w:val="15"/>
  </w:num>
  <w:num w:numId="7">
    <w:abstractNumId w:val="7"/>
  </w:num>
  <w:num w:numId="8">
    <w:abstractNumId w:val="8"/>
  </w:num>
  <w:num w:numId="9">
    <w:abstractNumId w:val="16"/>
  </w:num>
  <w:num w:numId="10">
    <w:abstractNumId w:val="28"/>
  </w:num>
  <w:num w:numId="11">
    <w:abstractNumId w:val="14"/>
  </w:num>
  <w:num w:numId="12">
    <w:abstractNumId w:val="6"/>
  </w:num>
  <w:num w:numId="13">
    <w:abstractNumId w:val="22"/>
  </w:num>
  <w:num w:numId="14">
    <w:abstractNumId w:val="26"/>
  </w:num>
  <w:num w:numId="15">
    <w:abstractNumId w:val="19"/>
  </w:num>
  <w:num w:numId="16">
    <w:abstractNumId w:val="5"/>
  </w:num>
  <w:num w:numId="17">
    <w:abstractNumId w:val="13"/>
  </w:num>
  <w:num w:numId="18">
    <w:abstractNumId w:val="29"/>
  </w:num>
  <w:num w:numId="19">
    <w:abstractNumId w:val="24"/>
  </w:num>
  <w:num w:numId="20">
    <w:abstractNumId w:val="21"/>
  </w:num>
  <w:num w:numId="21">
    <w:abstractNumId w:val="0"/>
  </w:num>
  <w:num w:numId="22">
    <w:abstractNumId w:val="1"/>
  </w:num>
  <w:num w:numId="23">
    <w:abstractNumId w:val="11"/>
  </w:num>
  <w:num w:numId="24">
    <w:abstractNumId w:val="33"/>
  </w:num>
  <w:num w:numId="25">
    <w:abstractNumId w:val="20"/>
  </w:num>
  <w:num w:numId="26">
    <w:abstractNumId w:val="31"/>
  </w:num>
  <w:num w:numId="27">
    <w:abstractNumId w:val="4"/>
  </w:num>
  <w:num w:numId="28">
    <w:abstractNumId w:val="9"/>
  </w:num>
  <w:num w:numId="29">
    <w:abstractNumId w:val="32"/>
  </w:num>
  <w:num w:numId="30">
    <w:abstractNumId w:val="27"/>
  </w:num>
  <w:num w:numId="31">
    <w:abstractNumId w:val="12"/>
  </w:num>
  <w:num w:numId="32">
    <w:abstractNumId w:val="10"/>
  </w:num>
  <w:num w:numId="33">
    <w:abstractNumId w:val="2"/>
  </w:num>
  <w:num w:numId="3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7C"/>
    <w:rsid w:val="00012026"/>
    <w:rsid w:val="00014B1A"/>
    <w:rsid w:val="00015C56"/>
    <w:rsid w:val="0002029C"/>
    <w:rsid w:val="000212E6"/>
    <w:rsid w:val="0002340C"/>
    <w:rsid w:val="00034AEA"/>
    <w:rsid w:val="00035890"/>
    <w:rsid w:val="0004625C"/>
    <w:rsid w:val="000510EC"/>
    <w:rsid w:val="00051DAD"/>
    <w:rsid w:val="00052335"/>
    <w:rsid w:val="00061E19"/>
    <w:rsid w:val="00063049"/>
    <w:rsid w:val="000672E6"/>
    <w:rsid w:val="00075B99"/>
    <w:rsid w:val="00076D3E"/>
    <w:rsid w:val="00076EE5"/>
    <w:rsid w:val="00081C59"/>
    <w:rsid w:val="00082416"/>
    <w:rsid w:val="00091C3A"/>
    <w:rsid w:val="000940C8"/>
    <w:rsid w:val="0009508C"/>
    <w:rsid w:val="00095C01"/>
    <w:rsid w:val="000A0C89"/>
    <w:rsid w:val="000A3BA0"/>
    <w:rsid w:val="000A49EA"/>
    <w:rsid w:val="000B4284"/>
    <w:rsid w:val="000C34B9"/>
    <w:rsid w:val="000C61DB"/>
    <w:rsid w:val="000C6D3C"/>
    <w:rsid w:val="000D078C"/>
    <w:rsid w:val="000E0FC4"/>
    <w:rsid w:val="000E3039"/>
    <w:rsid w:val="000E588B"/>
    <w:rsid w:val="000E7D02"/>
    <w:rsid w:val="000F03DB"/>
    <w:rsid w:val="000F1664"/>
    <w:rsid w:val="000F3A46"/>
    <w:rsid w:val="000F72E2"/>
    <w:rsid w:val="001001C2"/>
    <w:rsid w:val="001068A2"/>
    <w:rsid w:val="00114998"/>
    <w:rsid w:val="00114F1A"/>
    <w:rsid w:val="00114F5E"/>
    <w:rsid w:val="0012107A"/>
    <w:rsid w:val="00133940"/>
    <w:rsid w:val="001429E5"/>
    <w:rsid w:val="00147D82"/>
    <w:rsid w:val="001528C5"/>
    <w:rsid w:val="0015394F"/>
    <w:rsid w:val="0015743D"/>
    <w:rsid w:val="001677B2"/>
    <w:rsid w:val="00177860"/>
    <w:rsid w:val="00182171"/>
    <w:rsid w:val="00195FE2"/>
    <w:rsid w:val="00196C92"/>
    <w:rsid w:val="001A14A3"/>
    <w:rsid w:val="001A3A75"/>
    <w:rsid w:val="001A3CE5"/>
    <w:rsid w:val="001B0D6B"/>
    <w:rsid w:val="001B51C0"/>
    <w:rsid w:val="001B5EAB"/>
    <w:rsid w:val="001C045D"/>
    <w:rsid w:val="001C47D7"/>
    <w:rsid w:val="001D0F39"/>
    <w:rsid w:val="001D5458"/>
    <w:rsid w:val="001D625E"/>
    <w:rsid w:val="001E2061"/>
    <w:rsid w:val="001E45C3"/>
    <w:rsid w:val="00200C3C"/>
    <w:rsid w:val="00203445"/>
    <w:rsid w:val="002061C6"/>
    <w:rsid w:val="002202FA"/>
    <w:rsid w:val="00225447"/>
    <w:rsid w:val="0022769E"/>
    <w:rsid w:val="00233AD6"/>
    <w:rsid w:val="002342F0"/>
    <w:rsid w:val="00234482"/>
    <w:rsid w:val="00236A8B"/>
    <w:rsid w:val="00240BF7"/>
    <w:rsid w:val="00251FDA"/>
    <w:rsid w:val="0025560B"/>
    <w:rsid w:val="002637C3"/>
    <w:rsid w:val="00270F95"/>
    <w:rsid w:val="00271250"/>
    <w:rsid w:val="00272249"/>
    <w:rsid w:val="00275F4C"/>
    <w:rsid w:val="0028416E"/>
    <w:rsid w:val="0029325B"/>
    <w:rsid w:val="002A08FD"/>
    <w:rsid w:val="002A1A5C"/>
    <w:rsid w:val="002A4B3D"/>
    <w:rsid w:val="002A7E95"/>
    <w:rsid w:val="002B25DB"/>
    <w:rsid w:val="002C1683"/>
    <w:rsid w:val="002C5760"/>
    <w:rsid w:val="002C589D"/>
    <w:rsid w:val="002C65D5"/>
    <w:rsid w:val="002C673F"/>
    <w:rsid w:val="002C7050"/>
    <w:rsid w:val="002D03F6"/>
    <w:rsid w:val="002D2C4D"/>
    <w:rsid w:val="002D50AB"/>
    <w:rsid w:val="002E15B4"/>
    <w:rsid w:val="002F0D88"/>
    <w:rsid w:val="002F6560"/>
    <w:rsid w:val="002F75F0"/>
    <w:rsid w:val="00301B03"/>
    <w:rsid w:val="003067D6"/>
    <w:rsid w:val="0031170E"/>
    <w:rsid w:val="003158C3"/>
    <w:rsid w:val="0032057C"/>
    <w:rsid w:val="003226EC"/>
    <w:rsid w:val="00325189"/>
    <w:rsid w:val="00335909"/>
    <w:rsid w:val="00336137"/>
    <w:rsid w:val="00336345"/>
    <w:rsid w:val="00340B7E"/>
    <w:rsid w:val="00344ABC"/>
    <w:rsid w:val="00350308"/>
    <w:rsid w:val="00356077"/>
    <w:rsid w:val="00360A64"/>
    <w:rsid w:val="0036246B"/>
    <w:rsid w:val="003629E9"/>
    <w:rsid w:val="0037462D"/>
    <w:rsid w:val="00376362"/>
    <w:rsid w:val="00377ADB"/>
    <w:rsid w:val="0039087A"/>
    <w:rsid w:val="00391685"/>
    <w:rsid w:val="0039353D"/>
    <w:rsid w:val="003936DD"/>
    <w:rsid w:val="003957DB"/>
    <w:rsid w:val="00395B8B"/>
    <w:rsid w:val="003A4E7E"/>
    <w:rsid w:val="003B1AE5"/>
    <w:rsid w:val="003B2C34"/>
    <w:rsid w:val="003B333C"/>
    <w:rsid w:val="003B61D8"/>
    <w:rsid w:val="003C54BD"/>
    <w:rsid w:val="003C6998"/>
    <w:rsid w:val="003D0232"/>
    <w:rsid w:val="003D3995"/>
    <w:rsid w:val="003D4490"/>
    <w:rsid w:val="003D5112"/>
    <w:rsid w:val="003E566D"/>
    <w:rsid w:val="003F075C"/>
    <w:rsid w:val="003F1E3E"/>
    <w:rsid w:val="003F5507"/>
    <w:rsid w:val="00401D25"/>
    <w:rsid w:val="004157E1"/>
    <w:rsid w:val="00420741"/>
    <w:rsid w:val="004308DC"/>
    <w:rsid w:val="00434328"/>
    <w:rsid w:val="00443D1B"/>
    <w:rsid w:val="00444B1A"/>
    <w:rsid w:val="00445996"/>
    <w:rsid w:val="00453593"/>
    <w:rsid w:val="00457D07"/>
    <w:rsid w:val="0046137B"/>
    <w:rsid w:val="0046392F"/>
    <w:rsid w:val="004744F8"/>
    <w:rsid w:val="00476552"/>
    <w:rsid w:val="00484E12"/>
    <w:rsid w:val="00484EF5"/>
    <w:rsid w:val="00485CA9"/>
    <w:rsid w:val="0049176C"/>
    <w:rsid w:val="004924CA"/>
    <w:rsid w:val="00494DDC"/>
    <w:rsid w:val="004B702D"/>
    <w:rsid w:val="004C16F0"/>
    <w:rsid w:val="004C3651"/>
    <w:rsid w:val="004C3DF3"/>
    <w:rsid w:val="004C661D"/>
    <w:rsid w:val="004C6A07"/>
    <w:rsid w:val="004C76C7"/>
    <w:rsid w:val="004D1472"/>
    <w:rsid w:val="004D1F2D"/>
    <w:rsid w:val="004D4264"/>
    <w:rsid w:val="004E1DDC"/>
    <w:rsid w:val="004E2BC6"/>
    <w:rsid w:val="004E561E"/>
    <w:rsid w:val="004E5FCD"/>
    <w:rsid w:val="004F1233"/>
    <w:rsid w:val="004F174A"/>
    <w:rsid w:val="004F600F"/>
    <w:rsid w:val="004F6827"/>
    <w:rsid w:val="00511778"/>
    <w:rsid w:val="00513C6C"/>
    <w:rsid w:val="00514569"/>
    <w:rsid w:val="00515089"/>
    <w:rsid w:val="0052342F"/>
    <w:rsid w:val="005257E6"/>
    <w:rsid w:val="005275D7"/>
    <w:rsid w:val="00527C4C"/>
    <w:rsid w:val="005362E0"/>
    <w:rsid w:val="0054104A"/>
    <w:rsid w:val="00551B59"/>
    <w:rsid w:val="00552613"/>
    <w:rsid w:val="0055526B"/>
    <w:rsid w:val="00555EB4"/>
    <w:rsid w:val="00564553"/>
    <w:rsid w:val="00565756"/>
    <w:rsid w:val="00570E20"/>
    <w:rsid w:val="005723E4"/>
    <w:rsid w:val="00583051"/>
    <w:rsid w:val="005857B1"/>
    <w:rsid w:val="005A393E"/>
    <w:rsid w:val="005B47E5"/>
    <w:rsid w:val="005B76EA"/>
    <w:rsid w:val="005C1922"/>
    <w:rsid w:val="005C199E"/>
    <w:rsid w:val="005C1EFB"/>
    <w:rsid w:val="005D6737"/>
    <w:rsid w:val="005E1A76"/>
    <w:rsid w:val="005E7963"/>
    <w:rsid w:val="005F23FE"/>
    <w:rsid w:val="005F35FD"/>
    <w:rsid w:val="00605378"/>
    <w:rsid w:val="006062A6"/>
    <w:rsid w:val="00606CFD"/>
    <w:rsid w:val="00607705"/>
    <w:rsid w:val="006153EA"/>
    <w:rsid w:val="00615487"/>
    <w:rsid w:val="00622331"/>
    <w:rsid w:val="0062659B"/>
    <w:rsid w:val="006334CC"/>
    <w:rsid w:val="00635EC2"/>
    <w:rsid w:val="0063661F"/>
    <w:rsid w:val="006423BE"/>
    <w:rsid w:val="00645995"/>
    <w:rsid w:val="00652496"/>
    <w:rsid w:val="00654C50"/>
    <w:rsid w:val="00654E50"/>
    <w:rsid w:val="006558AF"/>
    <w:rsid w:val="006573FE"/>
    <w:rsid w:val="00670F8A"/>
    <w:rsid w:val="0067152E"/>
    <w:rsid w:val="00676F97"/>
    <w:rsid w:val="006854F4"/>
    <w:rsid w:val="00696D18"/>
    <w:rsid w:val="006B2B67"/>
    <w:rsid w:val="006B35B1"/>
    <w:rsid w:val="006B5290"/>
    <w:rsid w:val="006B63FC"/>
    <w:rsid w:val="006C0580"/>
    <w:rsid w:val="006C2E0B"/>
    <w:rsid w:val="006C4098"/>
    <w:rsid w:val="006D0A57"/>
    <w:rsid w:val="006E0D83"/>
    <w:rsid w:val="006E54B8"/>
    <w:rsid w:val="00700CF0"/>
    <w:rsid w:val="007057D5"/>
    <w:rsid w:val="00705E21"/>
    <w:rsid w:val="00707F9C"/>
    <w:rsid w:val="00712343"/>
    <w:rsid w:val="007135D0"/>
    <w:rsid w:val="007160AE"/>
    <w:rsid w:val="00721166"/>
    <w:rsid w:val="00726A67"/>
    <w:rsid w:val="00733DB2"/>
    <w:rsid w:val="007417A4"/>
    <w:rsid w:val="00746394"/>
    <w:rsid w:val="0075677F"/>
    <w:rsid w:val="00756881"/>
    <w:rsid w:val="00762754"/>
    <w:rsid w:val="007654AA"/>
    <w:rsid w:val="007659CB"/>
    <w:rsid w:val="00773753"/>
    <w:rsid w:val="00783B12"/>
    <w:rsid w:val="00784565"/>
    <w:rsid w:val="00784EA4"/>
    <w:rsid w:val="007A1E0E"/>
    <w:rsid w:val="007A6BE3"/>
    <w:rsid w:val="007B0957"/>
    <w:rsid w:val="007B2658"/>
    <w:rsid w:val="007B6667"/>
    <w:rsid w:val="007D68A7"/>
    <w:rsid w:val="007D6BFA"/>
    <w:rsid w:val="007F33E2"/>
    <w:rsid w:val="007F5BEC"/>
    <w:rsid w:val="00806023"/>
    <w:rsid w:val="00807140"/>
    <w:rsid w:val="0081074E"/>
    <w:rsid w:val="00812883"/>
    <w:rsid w:val="00816290"/>
    <w:rsid w:val="0081753D"/>
    <w:rsid w:val="008204A5"/>
    <w:rsid w:val="008241A0"/>
    <w:rsid w:val="00825E2E"/>
    <w:rsid w:val="00832D2C"/>
    <w:rsid w:val="00835C45"/>
    <w:rsid w:val="0084514E"/>
    <w:rsid w:val="008474F2"/>
    <w:rsid w:val="00850759"/>
    <w:rsid w:val="0085395A"/>
    <w:rsid w:val="00853A0E"/>
    <w:rsid w:val="00854E92"/>
    <w:rsid w:val="00864E06"/>
    <w:rsid w:val="00881419"/>
    <w:rsid w:val="00884CA9"/>
    <w:rsid w:val="00885046"/>
    <w:rsid w:val="0089179A"/>
    <w:rsid w:val="008920CC"/>
    <w:rsid w:val="008A069F"/>
    <w:rsid w:val="008A203D"/>
    <w:rsid w:val="008A6DB0"/>
    <w:rsid w:val="008C134E"/>
    <w:rsid w:val="008C382A"/>
    <w:rsid w:val="008C3B53"/>
    <w:rsid w:val="008C570A"/>
    <w:rsid w:val="008C7BB4"/>
    <w:rsid w:val="008E1EDF"/>
    <w:rsid w:val="008E4C0B"/>
    <w:rsid w:val="008F0BD7"/>
    <w:rsid w:val="008F4B7A"/>
    <w:rsid w:val="008F76BE"/>
    <w:rsid w:val="00903F4B"/>
    <w:rsid w:val="0090514C"/>
    <w:rsid w:val="00907E7C"/>
    <w:rsid w:val="0091055C"/>
    <w:rsid w:val="00923081"/>
    <w:rsid w:val="00931E16"/>
    <w:rsid w:val="00935CEE"/>
    <w:rsid w:val="009360FF"/>
    <w:rsid w:val="00967A31"/>
    <w:rsid w:val="00970D0F"/>
    <w:rsid w:val="00972D1F"/>
    <w:rsid w:val="00973A75"/>
    <w:rsid w:val="0097708E"/>
    <w:rsid w:val="00980573"/>
    <w:rsid w:val="00981ADD"/>
    <w:rsid w:val="0099128C"/>
    <w:rsid w:val="009919E4"/>
    <w:rsid w:val="009B068D"/>
    <w:rsid w:val="009B0EE1"/>
    <w:rsid w:val="009B5052"/>
    <w:rsid w:val="009B6448"/>
    <w:rsid w:val="009C725C"/>
    <w:rsid w:val="009D02D0"/>
    <w:rsid w:val="009D3473"/>
    <w:rsid w:val="009D7329"/>
    <w:rsid w:val="009E1E12"/>
    <w:rsid w:val="009E47D6"/>
    <w:rsid w:val="009E727E"/>
    <w:rsid w:val="009F0A9C"/>
    <w:rsid w:val="009F366B"/>
    <w:rsid w:val="009F4AB1"/>
    <w:rsid w:val="009F7065"/>
    <w:rsid w:val="009F70AB"/>
    <w:rsid w:val="00A01BAA"/>
    <w:rsid w:val="00A07054"/>
    <w:rsid w:val="00A07B70"/>
    <w:rsid w:val="00A14F4A"/>
    <w:rsid w:val="00A44AEC"/>
    <w:rsid w:val="00A47584"/>
    <w:rsid w:val="00A544C3"/>
    <w:rsid w:val="00A54C1D"/>
    <w:rsid w:val="00A57B1C"/>
    <w:rsid w:val="00A6514E"/>
    <w:rsid w:val="00A65587"/>
    <w:rsid w:val="00A67265"/>
    <w:rsid w:val="00A678CF"/>
    <w:rsid w:val="00A81A8B"/>
    <w:rsid w:val="00A86955"/>
    <w:rsid w:val="00A91DD8"/>
    <w:rsid w:val="00A9508D"/>
    <w:rsid w:val="00A97AFB"/>
    <w:rsid w:val="00AA0BDD"/>
    <w:rsid w:val="00AA0C8B"/>
    <w:rsid w:val="00AA2528"/>
    <w:rsid w:val="00AB3658"/>
    <w:rsid w:val="00AC34D9"/>
    <w:rsid w:val="00AC54D1"/>
    <w:rsid w:val="00AD5649"/>
    <w:rsid w:val="00AD5F10"/>
    <w:rsid w:val="00AD655D"/>
    <w:rsid w:val="00AE5F84"/>
    <w:rsid w:val="00AE6B85"/>
    <w:rsid w:val="00AE7B03"/>
    <w:rsid w:val="00AF463B"/>
    <w:rsid w:val="00B027AE"/>
    <w:rsid w:val="00B11179"/>
    <w:rsid w:val="00B17744"/>
    <w:rsid w:val="00B21B50"/>
    <w:rsid w:val="00B2407C"/>
    <w:rsid w:val="00B2730B"/>
    <w:rsid w:val="00B44881"/>
    <w:rsid w:val="00B453E0"/>
    <w:rsid w:val="00B473DD"/>
    <w:rsid w:val="00B52319"/>
    <w:rsid w:val="00B53A7E"/>
    <w:rsid w:val="00B55D8F"/>
    <w:rsid w:val="00B57730"/>
    <w:rsid w:val="00B6181C"/>
    <w:rsid w:val="00B7111A"/>
    <w:rsid w:val="00B732E9"/>
    <w:rsid w:val="00B751DC"/>
    <w:rsid w:val="00B76C39"/>
    <w:rsid w:val="00B80F3E"/>
    <w:rsid w:val="00B868B1"/>
    <w:rsid w:val="00BB30F6"/>
    <w:rsid w:val="00BD4230"/>
    <w:rsid w:val="00BE067D"/>
    <w:rsid w:val="00BE2511"/>
    <w:rsid w:val="00BE472B"/>
    <w:rsid w:val="00BF4A4B"/>
    <w:rsid w:val="00BF7A08"/>
    <w:rsid w:val="00C00707"/>
    <w:rsid w:val="00C01D81"/>
    <w:rsid w:val="00C063E2"/>
    <w:rsid w:val="00C122CA"/>
    <w:rsid w:val="00C15FDC"/>
    <w:rsid w:val="00C2415E"/>
    <w:rsid w:val="00C27D40"/>
    <w:rsid w:val="00C3103D"/>
    <w:rsid w:val="00C4717B"/>
    <w:rsid w:val="00C536A8"/>
    <w:rsid w:val="00C54D2E"/>
    <w:rsid w:val="00C56223"/>
    <w:rsid w:val="00C610C9"/>
    <w:rsid w:val="00C62735"/>
    <w:rsid w:val="00C641DA"/>
    <w:rsid w:val="00C6524C"/>
    <w:rsid w:val="00C70859"/>
    <w:rsid w:val="00C717A9"/>
    <w:rsid w:val="00C72E20"/>
    <w:rsid w:val="00C860A7"/>
    <w:rsid w:val="00C909B8"/>
    <w:rsid w:val="00CA3F38"/>
    <w:rsid w:val="00CA584D"/>
    <w:rsid w:val="00CB6F27"/>
    <w:rsid w:val="00CC19B8"/>
    <w:rsid w:val="00CC2D3D"/>
    <w:rsid w:val="00CC6F21"/>
    <w:rsid w:val="00CD0A88"/>
    <w:rsid w:val="00CD154E"/>
    <w:rsid w:val="00CD4486"/>
    <w:rsid w:val="00CD5CA5"/>
    <w:rsid w:val="00CE765E"/>
    <w:rsid w:val="00CF53F8"/>
    <w:rsid w:val="00CF6B38"/>
    <w:rsid w:val="00CF71BB"/>
    <w:rsid w:val="00D17805"/>
    <w:rsid w:val="00D20085"/>
    <w:rsid w:val="00D236B5"/>
    <w:rsid w:val="00D260B2"/>
    <w:rsid w:val="00D26A8E"/>
    <w:rsid w:val="00D31105"/>
    <w:rsid w:val="00D31482"/>
    <w:rsid w:val="00D421C0"/>
    <w:rsid w:val="00D464AE"/>
    <w:rsid w:val="00D47B29"/>
    <w:rsid w:val="00D5369E"/>
    <w:rsid w:val="00D56A3D"/>
    <w:rsid w:val="00D57DCD"/>
    <w:rsid w:val="00D62F3B"/>
    <w:rsid w:val="00D64C9C"/>
    <w:rsid w:val="00D704D4"/>
    <w:rsid w:val="00D7094E"/>
    <w:rsid w:val="00D748E4"/>
    <w:rsid w:val="00D77497"/>
    <w:rsid w:val="00D81DF6"/>
    <w:rsid w:val="00D86FFC"/>
    <w:rsid w:val="00D9565E"/>
    <w:rsid w:val="00D956E3"/>
    <w:rsid w:val="00D95DBA"/>
    <w:rsid w:val="00DA25B3"/>
    <w:rsid w:val="00DB0836"/>
    <w:rsid w:val="00DB15E3"/>
    <w:rsid w:val="00DB2ABA"/>
    <w:rsid w:val="00DD2CC4"/>
    <w:rsid w:val="00DE0698"/>
    <w:rsid w:val="00DE5C84"/>
    <w:rsid w:val="00DE79C9"/>
    <w:rsid w:val="00DF77A4"/>
    <w:rsid w:val="00E02895"/>
    <w:rsid w:val="00E03C95"/>
    <w:rsid w:val="00E05464"/>
    <w:rsid w:val="00E05F18"/>
    <w:rsid w:val="00E16E30"/>
    <w:rsid w:val="00E24BF3"/>
    <w:rsid w:val="00E31E36"/>
    <w:rsid w:val="00E32A11"/>
    <w:rsid w:val="00E34662"/>
    <w:rsid w:val="00E35F74"/>
    <w:rsid w:val="00E37692"/>
    <w:rsid w:val="00E6253F"/>
    <w:rsid w:val="00E63CCF"/>
    <w:rsid w:val="00E6559C"/>
    <w:rsid w:val="00E66413"/>
    <w:rsid w:val="00E72BC8"/>
    <w:rsid w:val="00E7410D"/>
    <w:rsid w:val="00E82502"/>
    <w:rsid w:val="00E83F6D"/>
    <w:rsid w:val="00E84BA1"/>
    <w:rsid w:val="00E916B8"/>
    <w:rsid w:val="00E91DC2"/>
    <w:rsid w:val="00E93B80"/>
    <w:rsid w:val="00E96E27"/>
    <w:rsid w:val="00EA40B0"/>
    <w:rsid w:val="00EA5808"/>
    <w:rsid w:val="00EB1C21"/>
    <w:rsid w:val="00EB54F7"/>
    <w:rsid w:val="00EB6838"/>
    <w:rsid w:val="00EC0918"/>
    <w:rsid w:val="00EC35DC"/>
    <w:rsid w:val="00ED190C"/>
    <w:rsid w:val="00ED293D"/>
    <w:rsid w:val="00EE0DA8"/>
    <w:rsid w:val="00F01232"/>
    <w:rsid w:val="00F146EA"/>
    <w:rsid w:val="00F26E57"/>
    <w:rsid w:val="00F31B18"/>
    <w:rsid w:val="00F33B51"/>
    <w:rsid w:val="00F37578"/>
    <w:rsid w:val="00F4240A"/>
    <w:rsid w:val="00F45711"/>
    <w:rsid w:val="00F50E21"/>
    <w:rsid w:val="00F60F9D"/>
    <w:rsid w:val="00F64317"/>
    <w:rsid w:val="00F6463C"/>
    <w:rsid w:val="00F71C57"/>
    <w:rsid w:val="00F72B0A"/>
    <w:rsid w:val="00F77F36"/>
    <w:rsid w:val="00F85B9C"/>
    <w:rsid w:val="00FA034B"/>
    <w:rsid w:val="00FA4ECD"/>
    <w:rsid w:val="00FA537B"/>
    <w:rsid w:val="00FB2767"/>
    <w:rsid w:val="00FC4E4C"/>
    <w:rsid w:val="00FC5025"/>
    <w:rsid w:val="00FD17CF"/>
    <w:rsid w:val="00FD19B9"/>
    <w:rsid w:val="00FD20B2"/>
    <w:rsid w:val="00FE7174"/>
    <w:rsid w:val="00FF3D85"/>
    <w:rsid w:val="00FF77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4DD27"/>
  <w15:chartTrackingRefBased/>
  <w15:docId w15:val="{599A31BE-8CB8-4503-A05F-CCD13450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40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6C4098"/>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6C4098"/>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6C4098"/>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6C4098"/>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6C4098"/>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6C4098"/>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6C4098"/>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6C4098"/>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4098"/>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6C4098"/>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6C4098"/>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6C4098"/>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6C4098"/>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6C4098"/>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6C4098"/>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C4098"/>
    <w:rPr>
      <w:rFonts w:ascii="Century Gothic" w:eastAsia="Times New Roman" w:hAnsi="Century Gothic" w:cs="Times New Roman"/>
      <w:b/>
      <w:sz w:val="20"/>
      <w:szCs w:val="20"/>
      <w:lang w:val="x-none" w:eastAsia="cs-CZ"/>
    </w:rPr>
  </w:style>
  <w:style w:type="paragraph" w:customStyle="1" w:styleId="tl1">
    <w:name w:val="Štýl1"/>
    <w:basedOn w:val="Normlny"/>
    <w:rsid w:val="006C4098"/>
    <w:pPr>
      <w:jc w:val="both"/>
    </w:pPr>
    <w:rPr>
      <w:rFonts w:ascii="Tahoma" w:hAnsi="Tahoma" w:cs="Tahoma"/>
      <w:sz w:val="18"/>
      <w:szCs w:val="18"/>
      <w:lang w:eastAsia="sk-SK"/>
    </w:rPr>
  </w:style>
  <w:style w:type="paragraph" w:styleId="Zkladntext3">
    <w:name w:val="Body Text 3"/>
    <w:basedOn w:val="Normlny"/>
    <w:link w:val="Zkladntext3Char"/>
    <w:uiPriority w:val="99"/>
    <w:rsid w:val="006C4098"/>
    <w:pPr>
      <w:jc w:val="center"/>
    </w:pPr>
    <w:rPr>
      <w:sz w:val="16"/>
      <w:szCs w:val="16"/>
      <w:lang w:val="x-none"/>
    </w:rPr>
  </w:style>
  <w:style w:type="character" w:customStyle="1" w:styleId="Zkladntext3Char">
    <w:name w:val="Základný text 3 Char"/>
    <w:basedOn w:val="Predvolenpsmoodseku"/>
    <w:link w:val="Zkladntext3"/>
    <w:uiPriority w:val="99"/>
    <w:rsid w:val="006C4098"/>
    <w:rPr>
      <w:rFonts w:ascii="Times New Roman" w:eastAsia="Times New Roman" w:hAnsi="Times New Roman" w:cs="Times New Roman"/>
      <w:sz w:val="16"/>
      <w:szCs w:val="16"/>
      <w:lang w:val="x-none" w:eastAsia="cs-CZ"/>
    </w:rPr>
  </w:style>
  <w:style w:type="paragraph" w:styleId="Zoznam">
    <w:name w:val="List"/>
    <w:basedOn w:val="Normlny"/>
    <w:uiPriority w:val="99"/>
    <w:rsid w:val="006C4098"/>
    <w:pPr>
      <w:ind w:left="283" w:hanging="283"/>
    </w:pPr>
    <w:rPr>
      <w:lang w:eastAsia="sk-SK"/>
    </w:rPr>
  </w:style>
  <w:style w:type="paragraph" w:styleId="Zkladntext">
    <w:name w:val="Body Text"/>
    <w:basedOn w:val="Normlny"/>
    <w:link w:val="ZkladntextChar"/>
    <w:rsid w:val="006C4098"/>
    <w:pPr>
      <w:jc w:val="both"/>
    </w:pPr>
    <w:rPr>
      <w:b/>
      <w:szCs w:val="20"/>
      <w:lang w:val="x-none" w:eastAsia="x-none"/>
    </w:rPr>
  </w:style>
  <w:style w:type="character" w:customStyle="1" w:styleId="ZkladntextChar">
    <w:name w:val="Základný text Char"/>
    <w:basedOn w:val="Predvolenpsmoodseku"/>
    <w:link w:val="Zkladntext"/>
    <w:rsid w:val="006C4098"/>
    <w:rPr>
      <w:rFonts w:ascii="Times New Roman" w:eastAsia="Times New Roman" w:hAnsi="Times New Roman" w:cs="Times New Roman"/>
      <w:b/>
      <w:sz w:val="24"/>
      <w:szCs w:val="20"/>
      <w:lang w:val="x-none" w:eastAsia="x-none"/>
    </w:rPr>
  </w:style>
  <w:style w:type="paragraph" w:styleId="Zoznam2">
    <w:name w:val="List 2"/>
    <w:basedOn w:val="Normlny"/>
    <w:uiPriority w:val="99"/>
    <w:rsid w:val="006C4098"/>
    <w:pPr>
      <w:ind w:left="566" w:hanging="283"/>
    </w:pPr>
    <w:rPr>
      <w:lang w:eastAsia="sk-SK"/>
    </w:rPr>
  </w:style>
  <w:style w:type="paragraph" w:styleId="Nzov">
    <w:name w:val="Title"/>
    <w:basedOn w:val="Normlny"/>
    <w:link w:val="NzovChar"/>
    <w:qFormat/>
    <w:rsid w:val="006C4098"/>
    <w:pPr>
      <w:jc w:val="center"/>
    </w:pPr>
    <w:rPr>
      <w:rFonts w:ascii="Tahoma" w:hAnsi="Tahoma"/>
      <w:sz w:val="36"/>
      <w:szCs w:val="20"/>
      <w:lang w:val="x-none"/>
    </w:rPr>
  </w:style>
  <w:style w:type="character" w:customStyle="1" w:styleId="NzovChar">
    <w:name w:val="Názov Char"/>
    <w:basedOn w:val="Predvolenpsmoodseku"/>
    <w:link w:val="Nzov"/>
    <w:rsid w:val="006C4098"/>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6C4098"/>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6C4098"/>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6C4098"/>
    <w:pPr>
      <w:ind w:left="840"/>
      <w:jc w:val="both"/>
    </w:pPr>
    <w:rPr>
      <w:lang w:val="x-none"/>
    </w:rPr>
  </w:style>
  <w:style w:type="character" w:customStyle="1" w:styleId="ZarkazkladnhotextuChar">
    <w:name w:val="Zarážka základného textu Char"/>
    <w:basedOn w:val="Predvolenpsmoodseku"/>
    <w:link w:val="Zarkazkladnhotextu"/>
    <w:uiPriority w:val="99"/>
    <w:rsid w:val="006C4098"/>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6C4098"/>
    <w:pPr>
      <w:tabs>
        <w:tab w:val="left" w:pos="720"/>
      </w:tabs>
    </w:pPr>
    <w:rPr>
      <w:rFonts w:ascii="Tahoma" w:hAnsi="Tahoma" w:cs="Tahoma"/>
    </w:rPr>
  </w:style>
  <w:style w:type="paragraph" w:styleId="Hlavika">
    <w:name w:val="header"/>
    <w:aliases w:val=" Char,Char"/>
    <w:basedOn w:val="Normlny"/>
    <w:link w:val="HlavikaChar"/>
    <w:uiPriority w:val="99"/>
    <w:rsid w:val="006C4098"/>
    <w:pPr>
      <w:tabs>
        <w:tab w:val="center" w:pos="4536"/>
        <w:tab w:val="right" w:pos="9072"/>
      </w:tabs>
    </w:pPr>
    <w:rPr>
      <w:szCs w:val="20"/>
      <w:lang w:val="x-none" w:eastAsia="x-none"/>
    </w:rPr>
  </w:style>
  <w:style w:type="character" w:customStyle="1" w:styleId="HlavikaChar">
    <w:name w:val="Hlavička Char"/>
    <w:aliases w:val=" Char Char,Char Char"/>
    <w:basedOn w:val="Predvolenpsmoodseku"/>
    <w:link w:val="Hlavika"/>
    <w:uiPriority w:val="99"/>
    <w:rsid w:val="006C4098"/>
    <w:rPr>
      <w:rFonts w:ascii="Times New Roman" w:eastAsia="Times New Roman" w:hAnsi="Times New Roman" w:cs="Times New Roman"/>
      <w:sz w:val="24"/>
      <w:szCs w:val="20"/>
      <w:lang w:val="x-none" w:eastAsia="x-none"/>
    </w:rPr>
  </w:style>
  <w:style w:type="character" w:styleId="slostrany">
    <w:name w:val="page number"/>
    <w:uiPriority w:val="99"/>
    <w:rsid w:val="006C4098"/>
    <w:rPr>
      <w:rFonts w:cs="Times New Roman"/>
    </w:rPr>
  </w:style>
  <w:style w:type="paragraph" w:styleId="Pta">
    <w:name w:val="footer"/>
    <w:basedOn w:val="Normlny"/>
    <w:link w:val="PtaChar"/>
    <w:uiPriority w:val="99"/>
    <w:rsid w:val="006C4098"/>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6C4098"/>
    <w:rPr>
      <w:rFonts w:ascii="Times New Roman" w:eastAsia="Times New Roman" w:hAnsi="Times New Roman" w:cs="Times New Roman"/>
      <w:sz w:val="24"/>
      <w:szCs w:val="20"/>
      <w:lang w:val="x-none" w:eastAsia="x-none"/>
    </w:rPr>
  </w:style>
  <w:style w:type="character" w:styleId="PsacstrojHTML">
    <w:name w:val="HTML Typewriter"/>
    <w:uiPriority w:val="99"/>
    <w:rsid w:val="006C4098"/>
    <w:rPr>
      <w:rFonts w:ascii="Courier New" w:hAnsi="Courier New" w:cs="Times New Roman"/>
      <w:sz w:val="20"/>
    </w:rPr>
  </w:style>
  <w:style w:type="paragraph" w:customStyle="1" w:styleId="Nzov1">
    <w:name w:val="Názov1"/>
    <w:basedOn w:val="Nadpis2"/>
    <w:uiPriority w:val="99"/>
    <w:rsid w:val="006C4098"/>
  </w:style>
  <w:style w:type="paragraph" w:customStyle="1" w:styleId="tl3">
    <w:name w:val="Štýl3"/>
    <w:basedOn w:val="Normlny"/>
    <w:uiPriority w:val="99"/>
    <w:rsid w:val="006C4098"/>
    <w:pPr>
      <w:tabs>
        <w:tab w:val="num" w:pos="360"/>
      </w:tabs>
      <w:ind w:left="360" w:hanging="360"/>
    </w:pPr>
  </w:style>
  <w:style w:type="paragraph" w:styleId="Zarkazkladnhotextu2">
    <w:name w:val="Body Text Indent 2"/>
    <w:basedOn w:val="Normlny"/>
    <w:link w:val="Zarkazkladnhotextu2Char"/>
    <w:rsid w:val="006C4098"/>
    <w:pPr>
      <w:ind w:left="720" w:hanging="360"/>
      <w:jc w:val="both"/>
    </w:pPr>
    <w:rPr>
      <w:lang w:val="x-none"/>
    </w:rPr>
  </w:style>
  <w:style w:type="character" w:customStyle="1" w:styleId="Zarkazkladnhotextu2Char">
    <w:name w:val="Zarážka základného textu 2 Char"/>
    <w:basedOn w:val="Predvolenpsmoodseku"/>
    <w:link w:val="Zarkazkladnhotextu2"/>
    <w:rsid w:val="006C4098"/>
    <w:rPr>
      <w:rFonts w:ascii="Times New Roman" w:eastAsia="Times New Roman" w:hAnsi="Times New Roman" w:cs="Times New Roman"/>
      <w:sz w:val="24"/>
      <w:szCs w:val="24"/>
      <w:lang w:val="x-none" w:eastAsia="cs-CZ"/>
    </w:rPr>
  </w:style>
  <w:style w:type="character" w:styleId="Hypertextovprepojenie">
    <w:name w:val="Hyperlink"/>
    <w:rsid w:val="006C4098"/>
    <w:rPr>
      <w:rFonts w:cs="Times New Roman"/>
      <w:color w:val="0000FF"/>
      <w:u w:val="single"/>
    </w:rPr>
  </w:style>
  <w:style w:type="paragraph" w:customStyle="1" w:styleId="Odrazkaseda">
    <w:name w:val="Odrazka seda"/>
    <w:basedOn w:val="Normlny"/>
    <w:uiPriority w:val="99"/>
    <w:rsid w:val="006C4098"/>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6C4098"/>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6C4098"/>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6C4098"/>
    <w:pPr>
      <w:numPr>
        <w:ilvl w:val="2"/>
      </w:numPr>
      <w:tabs>
        <w:tab w:val="num" w:pos="1440"/>
      </w:tabs>
      <w:ind w:left="1224" w:hanging="504"/>
    </w:pPr>
  </w:style>
  <w:style w:type="paragraph" w:customStyle="1" w:styleId="Zoznamslo4Char">
    <w:name w:val="Zoznam číslo 4 Char"/>
    <w:basedOn w:val="Zoznamslo2"/>
    <w:uiPriority w:val="99"/>
    <w:rsid w:val="006C4098"/>
    <w:pPr>
      <w:numPr>
        <w:ilvl w:val="3"/>
      </w:numPr>
      <w:tabs>
        <w:tab w:val="num" w:pos="1800"/>
      </w:tabs>
      <w:ind w:left="1728" w:hanging="648"/>
    </w:pPr>
  </w:style>
  <w:style w:type="paragraph" w:customStyle="1" w:styleId="Nadpisodsek">
    <w:name w:val="Nadpis odsek"/>
    <w:basedOn w:val="Normlny"/>
    <w:uiPriority w:val="99"/>
    <w:rsid w:val="006C4098"/>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6C4098"/>
    <w:rPr>
      <w:rFonts w:cs="Times New Roman"/>
      <w:color w:val="800080"/>
      <w:u w:val="single"/>
    </w:rPr>
  </w:style>
  <w:style w:type="paragraph" w:customStyle="1" w:styleId="xnormal">
    <w:name w:val="x normal"/>
    <w:basedOn w:val="Normlny"/>
    <w:uiPriority w:val="99"/>
    <w:rsid w:val="006C4098"/>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6C4098"/>
    <w:pPr>
      <w:jc w:val="center"/>
    </w:pPr>
  </w:style>
  <w:style w:type="paragraph" w:customStyle="1" w:styleId="xnormalB">
    <w:name w:val="x normal B"/>
    <w:basedOn w:val="xnormal"/>
    <w:uiPriority w:val="99"/>
    <w:rsid w:val="006C4098"/>
    <w:pPr>
      <w:spacing w:before="0"/>
    </w:pPr>
  </w:style>
  <w:style w:type="paragraph" w:styleId="Normlnywebov">
    <w:name w:val="Normal (Web)"/>
    <w:basedOn w:val="Normlny"/>
    <w:uiPriority w:val="99"/>
    <w:rsid w:val="006C4098"/>
    <w:pPr>
      <w:spacing w:before="167" w:after="84" w:line="251" w:lineRule="atLeast"/>
    </w:pPr>
    <w:rPr>
      <w:lang w:eastAsia="sk-SK"/>
    </w:rPr>
  </w:style>
  <w:style w:type="paragraph" w:styleId="Zkladntext2">
    <w:name w:val="Body Text 2"/>
    <w:basedOn w:val="Normlny"/>
    <w:link w:val="Zkladntext2Char"/>
    <w:uiPriority w:val="99"/>
    <w:rsid w:val="006C4098"/>
    <w:pPr>
      <w:spacing w:after="120" w:line="480" w:lineRule="auto"/>
    </w:pPr>
    <w:rPr>
      <w:lang w:val="x-none"/>
    </w:rPr>
  </w:style>
  <w:style w:type="character" w:customStyle="1" w:styleId="Zkladntext2Char">
    <w:name w:val="Základný text 2 Char"/>
    <w:basedOn w:val="Predvolenpsmoodseku"/>
    <w:link w:val="Zkladntext2"/>
    <w:uiPriority w:val="99"/>
    <w:rsid w:val="006C4098"/>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C4098"/>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6C4098"/>
    <w:rPr>
      <w:sz w:val="20"/>
      <w:szCs w:val="20"/>
      <w:lang w:val="x-none"/>
    </w:rPr>
  </w:style>
  <w:style w:type="character" w:customStyle="1" w:styleId="TextbublinyChar">
    <w:name w:val="Text bubliny Char"/>
    <w:basedOn w:val="Predvolenpsmoodseku"/>
    <w:link w:val="Textbubliny"/>
    <w:uiPriority w:val="99"/>
    <w:semiHidden/>
    <w:rsid w:val="006C4098"/>
    <w:rPr>
      <w:rFonts w:ascii="Times New Roman" w:eastAsia="Times New Roman" w:hAnsi="Times New Roman" w:cs="Times New Roman"/>
      <w:sz w:val="20"/>
      <w:szCs w:val="20"/>
      <w:lang w:val="x-none" w:eastAsia="cs-CZ"/>
    </w:rPr>
  </w:style>
  <w:style w:type="table" w:styleId="Mriekatabuky">
    <w:name w:val="Table Grid"/>
    <w:basedOn w:val="Normlnatabuka"/>
    <w:rsid w:val="006C4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6C4098"/>
    <w:rPr>
      <w:rFonts w:ascii="Times New Roman" w:hAnsi="Times New Roman" w:cs="Times New Roman"/>
      <w:sz w:val="20"/>
    </w:rPr>
  </w:style>
  <w:style w:type="paragraph" w:styleId="Textkomentra">
    <w:name w:val="annotation text"/>
    <w:basedOn w:val="Normlny"/>
    <w:link w:val="TextkomentraChar"/>
    <w:uiPriority w:val="99"/>
    <w:rsid w:val="006C4098"/>
    <w:rPr>
      <w:sz w:val="20"/>
      <w:szCs w:val="20"/>
      <w:lang w:val="x-none"/>
    </w:rPr>
  </w:style>
  <w:style w:type="character" w:customStyle="1" w:styleId="TextkomentraChar">
    <w:name w:val="Text komentára Char"/>
    <w:basedOn w:val="Predvolenpsmoodseku"/>
    <w:link w:val="Textkomentra"/>
    <w:uiPriority w:val="99"/>
    <w:rsid w:val="006C409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6C4098"/>
    <w:rPr>
      <w:b/>
      <w:bCs/>
    </w:rPr>
  </w:style>
  <w:style w:type="character" w:customStyle="1" w:styleId="PredmetkomentraChar">
    <w:name w:val="Predmet komentára Char"/>
    <w:basedOn w:val="TextkomentraChar"/>
    <w:link w:val="Predmetkomentra"/>
    <w:uiPriority w:val="99"/>
    <w:rsid w:val="006C4098"/>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6C4098"/>
    <w:pPr>
      <w:ind w:left="708"/>
    </w:pPr>
  </w:style>
  <w:style w:type="character" w:styleId="Zvraznenie">
    <w:name w:val="Emphasis"/>
    <w:uiPriority w:val="99"/>
    <w:qFormat/>
    <w:rsid w:val="006C4098"/>
    <w:rPr>
      <w:rFonts w:cs="Times New Roman"/>
      <w:i/>
    </w:rPr>
  </w:style>
  <w:style w:type="character" w:customStyle="1" w:styleId="apple-style-span">
    <w:name w:val="apple-style-span"/>
    <w:uiPriority w:val="99"/>
    <w:rsid w:val="006C4098"/>
    <w:rPr>
      <w:rFonts w:cs="Times New Roman"/>
    </w:rPr>
  </w:style>
  <w:style w:type="paragraph" w:customStyle="1" w:styleId="charchar2">
    <w:name w:val="charchar2"/>
    <w:basedOn w:val="Normlny"/>
    <w:uiPriority w:val="99"/>
    <w:rsid w:val="006C4098"/>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6C4098"/>
    <w:pPr>
      <w:spacing w:after="160" w:line="240" w:lineRule="exact"/>
    </w:pPr>
    <w:rPr>
      <w:rFonts w:ascii="Tahoma" w:hAnsi="Tahoma" w:cs="Tahoma"/>
      <w:sz w:val="20"/>
      <w:szCs w:val="20"/>
      <w:lang w:eastAsia="en-US"/>
    </w:rPr>
  </w:style>
  <w:style w:type="paragraph" w:customStyle="1" w:styleId="Zkladntext1">
    <w:name w:val="Základní text1"/>
    <w:uiPriority w:val="99"/>
    <w:rsid w:val="006C4098"/>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qFormat/>
    <w:rsid w:val="006C4098"/>
    <w:rPr>
      <w:rFonts w:cs="Times New Roman"/>
      <w:b/>
    </w:rPr>
  </w:style>
  <w:style w:type="character" w:customStyle="1" w:styleId="FontStyle66">
    <w:name w:val="Font Style66"/>
    <w:uiPriority w:val="99"/>
    <w:rsid w:val="006C4098"/>
    <w:rPr>
      <w:rFonts w:ascii="Times New Roman" w:hAnsi="Times New Roman"/>
      <w:sz w:val="22"/>
    </w:rPr>
  </w:style>
  <w:style w:type="character" w:customStyle="1" w:styleId="FontStyle63">
    <w:name w:val="Font Style63"/>
    <w:uiPriority w:val="99"/>
    <w:rsid w:val="006C4098"/>
    <w:rPr>
      <w:rFonts w:ascii="Times New Roman" w:hAnsi="Times New Roman"/>
      <w:b/>
      <w:sz w:val="14"/>
    </w:rPr>
  </w:style>
  <w:style w:type="paragraph" w:customStyle="1" w:styleId="Style22">
    <w:name w:val="Style22"/>
    <w:basedOn w:val="Normlny"/>
    <w:uiPriority w:val="99"/>
    <w:rsid w:val="006C4098"/>
    <w:pPr>
      <w:widowControl w:val="0"/>
      <w:autoSpaceDE w:val="0"/>
      <w:autoSpaceDN w:val="0"/>
      <w:adjustRightInd w:val="0"/>
      <w:jc w:val="both"/>
    </w:pPr>
    <w:rPr>
      <w:lang w:eastAsia="sk-SK"/>
    </w:rPr>
  </w:style>
  <w:style w:type="character" w:customStyle="1" w:styleId="pre">
    <w:name w:val="pre"/>
    <w:uiPriority w:val="99"/>
    <w:rsid w:val="006C4098"/>
    <w:rPr>
      <w:rFonts w:cs="Times New Roman"/>
    </w:rPr>
  </w:style>
  <w:style w:type="paragraph" w:customStyle="1" w:styleId="ListParagraph1">
    <w:name w:val="List Paragraph1"/>
    <w:basedOn w:val="Normlny"/>
    <w:uiPriority w:val="99"/>
    <w:rsid w:val="006C4098"/>
    <w:pPr>
      <w:suppressAutoHyphens/>
      <w:spacing w:line="100" w:lineRule="atLeast"/>
    </w:pPr>
    <w:rPr>
      <w:kern w:val="1"/>
      <w:lang w:eastAsia="ar-SA"/>
    </w:rPr>
  </w:style>
  <w:style w:type="paragraph" w:customStyle="1" w:styleId="Strednmrieka21">
    <w:name w:val="Stredná mriežka 21"/>
    <w:uiPriority w:val="99"/>
    <w:rsid w:val="006C4098"/>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C4098"/>
  </w:style>
  <w:style w:type="paragraph" w:customStyle="1" w:styleId="Nadpis">
    <w:name w:val="Nadpis"/>
    <w:basedOn w:val="Normlny"/>
    <w:next w:val="Zkladntext"/>
    <w:uiPriority w:val="99"/>
    <w:rsid w:val="006C4098"/>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6C4098"/>
    <w:pPr>
      <w:jc w:val="center"/>
    </w:pPr>
    <w:rPr>
      <w:rFonts w:cs="Times New Roman"/>
      <w:i/>
      <w:szCs w:val="20"/>
    </w:rPr>
  </w:style>
  <w:style w:type="character" w:customStyle="1" w:styleId="PodtitulChar">
    <w:name w:val="Podtitul Char"/>
    <w:basedOn w:val="Predvolenpsmoodseku"/>
    <w:link w:val="Podtitul"/>
    <w:uiPriority w:val="99"/>
    <w:rsid w:val="006C4098"/>
    <w:rPr>
      <w:rFonts w:ascii="Arial" w:eastAsia="SimSun" w:hAnsi="Arial" w:cs="Times New Roman"/>
      <w:i/>
      <w:sz w:val="28"/>
      <w:szCs w:val="20"/>
      <w:lang w:val="cs-CZ" w:eastAsia="ar-SA"/>
    </w:rPr>
  </w:style>
  <w:style w:type="paragraph" w:customStyle="1" w:styleId="Normlny1">
    <w:name w:val="Normálny1"/>
    <w:basedOn w:val="Normlny"/>
    <w:uiPriority w:val="99"/>
    <w:rsid w:val="006C4098"/>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6C4098"/>
    <w:pPr>
      <w:suppressAutoHyphens/>
    </w:pPr>
    <w:rPr>
      <w:rFonts w:ascii="Courier New" w:eastAsia="NSimSun" w:hAnsi="Courier New" w:cs="Courier New"/>
      <w:sz w:val="20"/>
      <w:szCs w:val="20"/>
      <w:lang w:val="cs-CZ" w:eastAsia="ar-SA"/>
    </w:rPr>
  </w:style>
  <w:style w:type="character" w:customStyle="1" w:styleId="nazov">
    <w:name w:val="nazov"/>
    <w:uiPriority w:val="99"/>
    <w:rsid w:val="006C4098"/>
    <w:rPr>
      <w:b/>
    </w:rPr>
  </w:style>
  <w:style w:type="character" w:customStyle="1" w:styleId="podnazov">
    <w:name w:val="podnazov"/>
    <w:uiPriority w:val="99"/>
    <w:rsid w:val="006C4098"/>
    <w:rPr>
      <w:rFonts w:cs="Times New Roman"/>
    </w:rPr>
  </w:style>
  <w:style w:type="paragraph" w:customStyle="1" w:styleId="Text">
    <w:name w:val="Text"/>
    <w:basedOn w:val="Normlny"/>
    <w:uiPriority w:val="99"/>
    <w:rsid w:val="006C4098"/>
    <w:pPr>
      <w:widowControl w:val="0"/>
      <w:autoSpaceDE w:val="0"/>
      <w:autoSpaceDN w:val="0"/>
      <w:adjustRightInd w:val="0"/>
      <w:spacing w:after="240"/>
    </w:pPr>
    <w:rPr>
      <w:lang w:eastAsia="sk-SK"/>
    </w:rPr>
  </w:style>
  <w:style w:type="character" w:customStyle="1" w:styleId="DeltaViewInsertion">
    <w:name w:val="DeltaView Insertion"/>
    <w:uiPriority w:val="99"/>
    <w:rsid w:val="006C4098"/>
    <w:rPr>
      <w:color w:val="0000FF"/>
      <w:spacing w:val="0"/>
      <w:u w:val="double"/>
    </w:rPr>
  </w:style>
  <w:style w:type="paragraph" w:customStyle="1" w:styleId="Cislovanie2">
    <w:name w:val="Cislovanie2"/>
    <w:basedOn w:val="Normlny"/>
    <w:rsid w:val="006C4098"/>
    <w:pPr>
      <w:numPr>
        <w:ilvl w:val="1"/>
        <w:numId w:val="4"/>
      </w:numPr>
      <w:spacing w:after="120"/>
      <w:jc w:val="both"/>
    </w:pPr>
  </w:style>
  <w:style w:type="paragraph" w:customStyle="1" w:styleId="msolistparagraph0">
    <w:name w:val="msolistparagraph"/>
    <w:basedOn w:val="Normlny"/>
    <w:uiPriority w:val="99"/>
    <w:rsid w:val="006C4098"/>
    <w:pPr>
      <w:spacing w:before="100" w:beforeAutospacing="1" w:after="100" w:afterAutospacing="1"/>
    </w:pPr>
    <w:rPr>
      <w:lang w:val="cs-CZ"/>
    </w:rPr>
  </w:style>
  <w:style w:type="paragraph" w:customStyle="1" w:styleId="ListParagraph2">
    <w:name w:val="List Paragraph2"/>
    <w:basedOn w:val="Normlny"/>
    <w:uiPriority w:val="99"/>
    <w:rsid w:val="006C4098"/>
    <w:pPr>
      <w:ind w:left="720"/>
      <w:contextualSpacing/>
    </w:pPr>
    <w:rPr>
      <w:rFonts w:ascii="Calibri" w:hAnsi="Calibri"/>
      <w:sz w:val="22"/>
      <w:szCs w:val="22"/>
      <w:lang w:eastAsia="en-US"/>
    </w:rPr>
  </w:style>
  <w:style w:type="paragraph" w:customStyle="1" w:styleId="Text2a">
    <w:name w:val="Text2a"/>
    <w:basedOn w:val="Normlny"/>
    <w:uiPriority w:val="99"/>
    <w:rsid w:val="006C4098"/>
    <w:pPr>
      <w:spacing w:before="240"/>
      <w:ind w:left="720"/>
      <w:jc w:val="both"/>
    </w:pPr>
  </w:style>
  <w:style w:type="character" w:customStyle="1" w:styleId="Bodytext">
    <w:name w:val="Body text_"/>
    <w:link w:val="Zkladntext10"/>
    <w:uiPriority w:val="99"/>
    <w:locked/>
    <w:rsid w:val="006C4098"/>
    <w:rPr>
      <w:sz w:val="25"/>
      <w:shd w:val="clear" w:color="auto" w:fill="FFFFFF"/>
    </w:rPr>
  </w:style>
  <w:style w:type="paragraph" w:customStyle="1" w:styleId="Zkladntext10">
    <w:name w:val="Základný text1"/>
    <w:basedOn w:val="Normlny"/>
    <w:link w:val="Bodytext"/>
    <w:rsid w:val="006C4098"/>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6C4098"/>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C4098"/>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C4098"/>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C4098"/>
  </w:style>
  <w:style w:type="character" w:customStyle="1" w:styleId="ZkladntextKurzva">
    <w:name w:val="Základný text + Kurzíva"/>
    <w:uiPriority w:val="99"/>
    <w:rsid w:val="006C4098"/>
    <w:rPr>
      <w:rFonts w:ascii="Arial" w:hAnsi="Arial"/>
      <w:i/>
      <w:spacing w:val="0"/>
      <w:sz w:val="19"/>
    </w:rPr>
  </w:style>
  <w:style w:type="paragraph" w:styleId="Odsekzoznamu">
    <w:name w:val="List Paragraph"/>
    <w:aliases w:val="body,Odsek zoznamu2,Odsek,List Paragraph"/>
    <w:basedOn w:val="Normlny"/>
    <w:link w:val="OdsekzoznamuChar"/>
    <w:uiPriority w:val="34"/>
    <w:qFormat/>
    <w:rsid w:val="006C4098"/>
    <w:pPr>
      <w:ind w:left="708"/>
    </w:pPr>
  </w:style>
  <w:style w:type="character" w:customStyle="1" w:styleId="OdsekzoznamuChar">
    <w:name w:val="Odsek zoznamu Char"/>
    <w:aliases w:val="body Char,Odsek zoznamu2 Char,Odsek Char,List Paragraph Char"/>
    <w:basedOn w:val="Predvolenpsmoodseku"/>
    <w:link w:val="Odsekzoznamu"/>
    <w:rsid w:val="006C4098"/>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6C4098"/>
    <w:rPr>
      <w:rFonts w:ascii="Arial" w:hAnsi="Arial"/>
      <w:sz w:val="19"/>
      <w:shd w:val="clear" w:color="auto" w:fill="FFFFFF"/>
    </w:rPr>
  </w:style>
  <w:style w:type="paragraph" w:customStyle="1" w:styleId="Zkladntext9">
    <w:name w:val="Základný text9"/>
    <w:basedOn w:val="Normlny"/>
    <w:link w:val="Zkladntext0"/>
    <w:uiPriority w:val="99"/>
    <w:rsid w:val="006C4098"/>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6C4098"/>
  </w:style>
  <w:style w:type="paragraph" w:customStyle="1" w:styleId="tl">
    <w:name w:val="Štýl"/>
    <w:uiPriority w:val="99"/>
    <w:rsid w:val="006C4098"/>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6C4098"/>
    <w:rPr>
      <w:rFonts w:cs="Times New Roman"/>
      <w:color w:val="808080"/>
    </w:rPr>
  </w:style>
  <w:style w:type="paragraph" w:customStyle="1" w:styleId="Alphapoints">
    <w:name w:val="Alpha points"/>
    <w:basedOn w:val="Zkladntext"/>
    <w:rsid w:val="006C4098"/>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6C4098"/>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6C4098"/>
    <w:pPr>
      <w:suppressAutoHyphens/>
    </w:pPr>
    <w:rPr>
      <w:rFonts w:ascii="Arial" w:hAnsi="Arial" w:cs="Arial"/>
      <w:sz w:val="16"/>
      <w:lang w:eastAsia="ar-SA"/>
    </w:rPr>
  </w:style>
  <w:style w:type="paragraph" w:customStyle="1" w:styleId="default0">
    <w:name w:val="default"/>
    <w:basedOn w:val="Normlny"/>
    <w:rsid w:val="006C4098"/>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6C4098"/>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6C4098"/>
    <w:rPr>
      <w:lang w:val="en-GB"/>
    </w:rPr>
  </w:style>
  <w:style w:type="paragraph" w:styleId="Textpoznmkypodiarou">
    <w:name w:val="footnote text"/>
    <w:basedOn w:val="Normlny"/>
    <w:link w:val="TextpoznmkypodiarouChar"/>
    <w:uiPriority w:val="99"/>
    <w:semiHidden/>
    <w:unhideWhenUsed/>
    <w:rsid w:val="006C4098"/>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6C4098"/>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6C4098"/>
  </w:style>
  <w:style w:type="paragraph" w:styleId="Textvysvetlivky">
    <w:name w:val="endnote text"/>
    <w:basedOn w:val="Normlny"/>
    <w:link w:val="TextvysvetlivkyChar"/>
    <w:uiPriority w:val="99"/>
    <w:semiHidden/>
    <w:unhideWhenUsed/>
    <w:rsid w:val="006C4098"/>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6C4098"/>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6C4098"/>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6C4098"/>
    <w:rPr>
      <w:rFonts w:ascii="Cambria" w:hAnsi="Cambria" w:cs="Cambria"/>
      <w:noProof/>
      <w:lang w:val="en-US"/>
    </w:rPr>
  </w:style>
  <w:style w:type="paragraph" w:customStyle="1" w:styleId="Bulleted2">
    <w:name w:val="!Bulleted 2"/>
    <w:basedOn w:val="Normlny"/>
    <w:rsid w:val="006C4098"/>
    <w:pPr>
      <w:numPr>
        <w:numId w:val="7"/>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854E9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854E92"/>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225447"/>
    <w:rPr>
      <w:rFonts w:ascii="Arial" w:eastAsia="Arial" w:hAnsi="Arial" w:cs="Arial"/>
      <w:b/>
      <w:bCs/>
      <w:shd w:val="clear" w:color="auto" w:fill="FFFFFF"/>
    </w:rPr>
  </w:style>
  <w:style w:type="paragraph" w:customStyle="1" w:styleId="Zhlavie30">
    <w:name w:val="Záhlavie #3"/>
    <w:basedOn w:val="Normlny"/>
    <w:link w:val="Zhlavie3"/>
    <w:rsid w:val="00225447"/>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225447"/>
    <w:rPr>
      <w:vertAlign w:val="superscript"/>
    </w:rPr>
  </w:style>
  <w:style w:type="numbering" w:customStyle="1" w:styleId="tl2">
    <w:name w:val="Štýl2"/>
    <w:rsid w:val="00570E20"/>
    <w:pPr>
      <w:numPr>
        <w:numId w:val="18"/>
      </w:numPr>
    </w:pPr>
  </w:style>
  <w:style w:type="character" w:customStyle="1" w:styleId="WW8Num8z2">
    <w:name w:val="WW8Num8z2"/>
    <w:rsid w:val="00654E50"/>
  </w:style>
  <w:style w:type="paragraph" w:customStyle="1" w:styleId="Zkladntextodsazen2">
    <w:name w:val="Základní text odsazený 2"/>
    <w:basedOn w:val="Normlny"/>
    <w:rsid w:val="00654E50"/>
    <w:pPr>
      <w:suppressAutoHyphens/>
      <w:ind w:firstLine="720"/>
      <w:jc w:val="both"/>
    </w:pPr>
    <w:rPr>
      <w:rFonts w:ascii="Arial" w:hAnsi="Arial" w:cs="Arial"/>
      <w:sz w:val="20"/>
      <w:szCs w:val="20"/>
    </w:rPr>
  </w:style>
  <w:style w:type="paragraph" w:customStyle="1" w:styleId="Normlny2">
    <w:name w:val="Normálny2"/>
    <w:rsid w:val="00C54D2E"/>
    <w:pPr>
      <w:widowControl w:val="0"/>
      <w:suppressAutoHyphens/>
      <w:spacing w:after="0" w:line="240" w:lineRule="auto"/>
    </w:pPr>
    <w:rPr>
      <w:rFonts w:ascii="Times New Roman" w:eastAsia="Arial" w:hAnsi="Times New Roman" w:cs="Times New Roman"/>
      <w:sz w:val="24"/>
      <w:szCs w:val="20"/>
      <w:lang w:eastAsia="ar-SA"/>
    </w:rPr>
  </w:style>
  <w:style w:type="paragraph" w:customStyle="1" w:styleId="ZkladntextIMP">
    <w:name w:val="Základní text_IMP"/>
    <w:basedOn w:val="Normlny"/>
    <w:rsid w:val="00EA40B0"/>
    <w:pPr>
      <w:suppressAutoHyphens/>
      <w:overflowPunct w:val="0"/>
      <w:autoSpaceDE w:val="0"/>
      <w:autoSpaceDN w:val="0"/>
      <w:adjustRightInd w:val="0"/>
      <w:spacing w:line="276" w:lineRule="auto"/>
      <w:textAlignment w:val="baseline"/>
    </w:pPr>
    <w:rPr>
      <w:szCs w:val="20"/>
      <w:lang w:eastAsia="sk-SK"/>
    </w:rPr>
  </w:style>
  <w:style w:type="paragraph" w:styleId="Bezriadkovania">
    <w:name w:val="No Spacing"/>
    <w:uiPriority w:val="1"/>
    <w:qFormat/>
    <w:rsid w:val="002F0D88"/>
    <w:pPr>
      <w:spacing w:after="0" w:line="240" w:lineRule="auto"/>
    </w:pPr>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5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uvo.gov.sk/jednotny-europsky-dokument-pre-verejne-obstaravanie-60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731A9-69B4-409B-AB2E-8CAC35E5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13698</Words>
  <Characters>78081</Characters>
  <Application>Microsoft Office Word</Application>
  <DocSecurity>0</DocSecurity>
  <Lines>650</Lines>
  <Paragraphs>183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Šuster Jaroslav</cp:lastModifiedBy>
  <cp:revision>8</cp:revision>
  <cp:lastPrinted>2019-05-29T09:19:00Z</cp:lastPrinted>
  <dcterms:created xsi:type="dcterms:W3CDTF">2019-09-30T11:15:00Z</dcterms:created>
  <dcterms:modified xsi:type="dcterms:W3CDTF">2019-10-02T06:54:00Z</dcterms:modified>
</cp:coreProperties>
</file>