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42B8A" w14:textId="238AB75F" w:rsidR="005028D1" w:rsidRPr="00AE16A5" w:rsidRDefault="006955EF" w:rsidP="009B779F">
      <w:pPr>
        <w:rPr>
          <w:rFonts w:asciiTheme="minorHAnsi" w:hAnsiTheme="minorHAnsi" w:cstheme="minorHAnsi"/>
          <w:b/>
        </w:rPr>
      </w:pPr>
      <w:r w:rsidRPr="00AE16A5">
        <w:rPr>
          <w:rFonts w:asciiTheme="minorHAnsi" w:hAnsiTheme="minorHAnsi" w:cstheme="minorHAnsi"/>
          <w:b/>
        </w:rPr>
        <w:t>Príloha č. 1 k Opisu predmetu zákazky – IS na správu registratúry, časť Dielo</w:t>
      </w:r>
    </w:p>
    <w:p w14:paraId="1BA9855D" w14:textId="77777777" w:rsidR="006955EF" w:rsidRPr="00AE16A5" w:rsidRDefault="006955EF" w:rsidP="009B779F">
      <w:pPr>
        <w:rPr>
          <w:rFonts w:asciiTheme="minorHAnsi" w:hAnsiTheme="minorHAnsi"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16A5" w:rsidRPr="00AE16A5" w14:paraId="6593C1F3" w14:textId="77777777" w:rsidTr="6D42B082">
        <w:tc>
          <w:tcPr>
            <w:tcW w:w="9062" w:type="dxa"/>
          </w:tcPr>
          <w:p w14:paraId="00CD787B" w14:textId="2EF37565" w:rsidR="006955EF" w:rsidRPr="00AE16A5" w:rsidRDefault="006955EF" w:rsidP="006955EF">
            <w:pPr>
              <w:pStyle w:val="Odsekzoznamu"/>
              <w:numPr>
                <w:ilvl w:val="0"/>
                <w:numId w:val="1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AE16A5">
              <w:rPr>
                <w:rFonts w:asciiTheme="minorHAnsi" w:hAnsiTheme="minorHAnsi" w:cstheme="minorHAnsi"/>
                <w:b/>
                <w:sz w:val="24"/>
                <w:shd w:val="clear" w:color="auto" w:fill="FFFFFF"/>
              </w:rPr>
              <w:t>Všeobecné požiadavky</w:t>
            </w:r>
          </w:p>
        </w:tc>
      </w:tr>
      <w:tr w:rsidR="00AE16A5" w:rsidRPr="00AE16A5" w14:paraId="700347D9" w14:textId="77777777" w:rsidTr="6D42B082">
        <w:tc>
          <w:tcPr>
            <w:tcW w:w="9062" w:type="dxa"/>
          </w:tcPr>
          <w:p w14:paraId="25740C29" w14:textId="2328829E" w:rsidR="006955EF" w:rsidRPr="00AE16A5" w:rsidRDefault="006955EF" w:rsidP="3E2A3BB8">
            <w:pPr>
              <w:jc w:val="both"/>
              <w:rPr>
                <w:rFonts w:asciiTheme="minorHAnsi" w:hAnsiTheme="minorHAnsi"/>
                <w:shd w:val="clear" w:color="auto" w:fill="FFFFFF"/>
              </w:rPr>
            </w:pPr>
            <w:r w:rsidRPr="00AE16A5">
              <w:rPr>
                <w:rFonts w:asciiTheme="minorHAnsi" w:hAnsiTheme="minorHAnsi"/>
                <w:shd w:val="clear" w:color="auto" w:fill="FFFFFF"/>
              </w:rPr>
              <w:t xml:space="preserve">IS na správu registratúry pre organizáciu bude budovaný s počtom používateľov 300, s očakávaným nárastom do </w:t>
            </w:r>
            <w:r w:rsidR="2D646D56" w:rsidRPr="00AE16A5">
              <w:rPr>
                <w:rFonts w:asciiTheme="minorHAnsi" w:hAnsiTheme="minorHAnsi"/>
                <w:shd w:val="clear" w:color="auto" w:fill="FFFFFF"/>
              </w:rPr>
              <w:t>500</w:t>
            </w:r>
            <w:r w:rsidRPr="00AE16A5">
              <w:rPr>
                <w:rFonts w:asciiTheme="minorHAnsi" w:hAnsiTheme="minorHAnsi"/>
                <w:shd w:val="clear" w:color="auto" w:fill="FFFFFF"/>
              </w:rPr>
              <w:t xml:space="preserve"> používateľov. Doplňovanie licencií bude prebiehať na základe požiadavky o vytvorenie licencie prostredníctvom vzájomne schválených objednávok.</w:t>
            </w:r>
            <w:r w:rsidR="0012343D" w:rsidRPr="00AE16A5">
              <w:rPr>
                <w:rFonts w:asciiTheme="minorHAnsi" w:hAnsiTheme="minorHAnsi"/>
                <w:shd w:val="clear" w:color="auto" w:fill="FFFFFF"/>
              </w:rPr>
              <w:t xml:space="preserve"> </w:t>
            </w:r>
            <w:r w:rsidRPr="00AE16A5">
              <w:rPr>
                <w:rFonts w:asciiTheme="minorHAnsi" w:hAnsiTheme="minorHAnsi"/>
                <w:shd w:val="clear" w:color="auto" w:fill="FFFFFF"/>
              </w:rPr>
              <w:t>Uchádzač uvedie cenu za úvodných 300 licencií a cenu za každú ďalšiu licenciu nad rámec 300 licencií.</w:t>
            </w:r>
          </w:p>
        </w:tc>
      </w:tr>
      <w:tr w:rsidR="00AE16A5" w:rsidRPr="00AE16A5" w14:paraId="13675A30" w14:textId="77777777" w:rsidTr="6D42B082">
        <w:tc>
          <w:tcPr>
            <w:tcW w:w="9062" w:type="dxa"/>
          </w:tcPr>
          <w:p w14:paraId="48E8508F" w14:textId="77777777" w:rsidR="006955EF" w:rsidRPr="00AE16A5" w:rsidRDefault="006955EF" w:rsidP="3E2A3BB8">
            <w:pPr>
              <w:jc w:val="both"/>
              <w:rPr>
                <w:rFonts w:asciiTheme="minorHAnsi" w:hAnsiTheme="minorHAnsi"/>
                <w:shd w:val="clear" w:color="auto" w:fill="FFFFFF"/>
              </w:rPr>
            </w:pPr>
            <w:r w:rsidRPr="00AE16A5">
              <w:rPr>
                <w:rFonts w:asciiTheme="minorHAnsi" w:hAnsiTheme="minorHAnsi"/>
                <w:shd w:val="clear" w:color="auto" w:fill="FFFFFF"/>
              </w:rPr>
              <w:t>Každý dokument v systéme bude implementovaný ako určitý objekt (hlavný dokument alebo príloha). Tento objekt bude obsahovať popisné údaje (metadáta - napr. názov dokumentu, dátum vzniku) a samotný obsah (napr. zoskenovaný obraz papierového dokumentu - súbor typu PDF, word, excel, ppt, jpg, audio formát).</w:t>
            </w:r>
          </w:p>
        </w:tc>
      </w:tr>
      <w:tr w:rsidR="00AE16A5" w:rsidRPr="00AE16A5" w14:paraId="184BD8FB" w14:textId="77777777" w:rsidTr="6D42B082">
        <w:tc>
          <w:tcPr>
            <w:tcW w:w="9062" w:type="dxa"/>
          </w:tcPr>
          <w:p w14:paraId="7EFBADEA" w14:textId="71B9D090" w:rsidR="006955EF" w:rsidRPr="00AE16A5" w:rsidRDefault="006955EF" w:rsidP="006955EF">
            <w:pPr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AE16A5">
              <w:rPr>
                <w:rFonts w:asciiTheme="minorHAnsi" w:hAnsiTheme="minorHAnsi" w:cstheme="minorHAnsi"/>
                <w:shd w:val="clear" w:color="auto" w:fill="FFFFFF"/>
              </w:rPr>
              <w:t>Systém musí podporovať previazanosť a väzbu na organizačnú štruktúru organizácie (napr. pre definovanie aktérov schvaľovania), zostane ponechaná aj možnosť manuálneho výberu.</w:t>
            </w:r>
          </w:p>
        </w:tc>
      </w:tr>
      <w:tr w:rsidR="00AE16A5" w:rsidRPr="00AE16A5" w14:paraId="2E630C4B" w14:textId="77777777" w:rsidTr="6D42B082">
        <w:tc>
          <w:tcPr>
            <w:tcW w:w="9062" w:type="dxa"/>
          </w:tcPr>
          <w:p w14:paraId="30CFC91C" w14:textId="77777777" w:rsidR="006955EF" w:rsidRPr="00AE16A5" w:rsidRDefault="006955EF" w:rsidP="006955EF">
            <w:pPr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AE16A5">
              <w:rPr>
                <w:rFonts w:asciiTheme="minorHAnsi" w:hAnsiTheme="minorHAnsi" w:cstheme="minorHAnsi"/>
                <w:shd w:val="clear" w:color="auto" w:fill="FFFFFF"/>
              </w:rPr>
              <w:t>Používateľské prostredie pre prácu so systémom musí byť riešené prostredníctvom web rozhrania.</w:t>
            </w:r>
          </w:p>
        </w:tc>
      </w:tr>
      <w:tr w:rsidR="00AE16A5" w:rsidRPr="00AE16A5" w14:paraId="0215101F" w14:textId="77777777" w:rsidTr="6D42B082">
        <w:tc>
          <w:tcPr>
            <w:tcW w:w="9062" w:type="dxa"/>
          </w:tcPr>
          <w:p w14:paraId="28DB59E9" w14:textId="77777777" w:rsidR="006955EF" w:rsidRPr="00AE16A5" w:rsidRDefault="006955EF" w:rsidP="006955EF">
            <w:pPr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AE16A5">
              <w:rPr>
                <w:rFonts w:asciiTheme="minorHAnsi" w:hAnsiTheme="minorHAnsi" w:cstheme="minorHAnsi"/>
                <w:shd w:val="clear" w:color="auto" w:fill="FFFFFF"/>
              </w:rPr>
              <w:t>Systém musí podporovať centralizované vedenie správy registratúry.</w:t>
            </w:r>
          </w:p>
        </w:tc>
      </w:tr>
      <w:tr w:rsidR="00AE16A5" w:rsidRPr="00AE16A5" w14:paraId="235866E8" w14:textId="77777777" w:rsidTr="6D42B082">
        <w:tc>
          <w:tcPr>
            <w:tcW w:w="9062" w:type="dxa"/>
          </w:tcPr>
          <w:p w14:paraId="7D182BE2" w14:textId="77777777" w:rsidR="006955EF" w:rsidRPr="00AE16A5" w:rsidRDefault="006955EF" w:rsidP="006955EF">
            <w:pPr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AE16A5">
              <w:rPr>
                <w:rFonts w:asciiTheme="minorHAnsi" w:hAnsiTheme="minorHAnsi" w:cstheme="minorHAnsi"/>
                <w:shd w:val="clear" w:color="auto" w:fill="FFFFFF"/>
              </w:rPr>
              <w:t>Systém musí umožniť validáciu a prednastavovanie údajov (kontrolu povinných údajov).</w:t>
            </w:r>
          </w:p>
        </w:tc>
      </w:tr>
      <w:tr w:rsidR="00AE16A5" w:rsidRPr="00AE16A5" w14:paraId="253B2FFA" w14:textId="77777777" w:rsidTr="6D42B082">
        <w:tc>
          <w:tcPr>
            <w:tcW w:w="9062" w:type="dxa"/>
          </w:tcPr>
          <w:p w14:paraId="117088C2" w14:textId="77777777" w:rsidR="006955EF" w:rsidRPr="00AE16A5" w:rsidRDefault="006955EF" w:rsidP="004E6A9E">
            <w:pPr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AE16A5">
              <w:rPr>
                <w:rFonts w:asciiTheme="minorHAnsi" w:hAnsiTheme="minorHAnsi" w:cstheme="minorHAnsi"/>
                <w:shd w:val="clear" w:color="auto" w:fill="FFFFFF"/>
              </w:rPr>
              <w:t>Systém musí umožňovať vkladanie informácií z emailu priamo do štruktúry dokumentov v správe registratúry.</w:t>
            </w:r>
          </w:p>
        </w:tc>
      </w:tr>
      <w:tr w:rsidR="00AE16A5" w:rsidRPr="00AE16A5" w14:paraId="70B1F07F" w14:textId="77777777" w:rsidTr="6D42B082">
        <w:tc>
          <w:tcPr>
            <w:tcW w:w="9062" w:type="dxa"/>
          </w:tcPr>
          <w:p w14:paraId="6AAC57D2" w14:textId="77777777" w:rsidR="006955EF" w:rsidRPr="00AE16A5" w:rsidRDefault="006955EF" w:rsidP="004E6A9E">
            <w:pPr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AE16A5">
              <w:rPr>
                <w:rFonts w:asciiTheme="minorHAnsi" w:hAnsiTheme="minorHAnsi" w:cstheme="minorHAnsi"/>
                <w:shd w:val="clear" w:color="auto" w:fill="FFFFFF"/>
              </w:rPr>
              <w:t>Systém musí byť lokalizovaný do slovenského jazyka.</w:t>
            </w:r>
          </w:p>
        </w:tc>
      </w:tr>
      <w:tr w:rsidR="00AE16A5" w:rsidRPr="00AE16A5" w14:paraId="2098B5F1" w14:textId="77777777" w:rsidTr="6D42B082">
        <w:tc>
          <w:tcPr>
            <w:tcW w:w="9062" w:type="dxa"/>
          </w:tcPr>
          <w:p w14:paraId="756436D6" w14:textId="77777777" w:rsidR="006955EF" w:rsidRPr="00AE16A5" w:rsidRDefault="006955EF" w:rsidP="004E6A9E">
            <w:pPr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AE16A5">
              <w:rPr>
                <w:rFonts w:asciiTheme="minorHAnsi" w:hAnsiTheme="minorHAnsi" w:cstheme="minorHAnsi"/>
                <w:shd w:val="clear" w:color="auto" w:fill="FFFFFF"/>
              </w:rPr>
              <w:t>Systém musí umožňovať nastavenie individuálnych alebo skupinových prístupových práv vrátane správcovských práv.</w:t>
            </w:r>
          </w:p>
        </w:tc>
      </w:tr>
      <w:tr w:rsidR="00AE16A5" w:rsidRPr="00AE16A5" w14:paraId="1D2E5302" w14:textId="77777777" w:rsidTr="6D42B082">
        <w:tc>
          <w:tcPr>
            <w:tcW w:w="9062" w:type="dxa"/>
          </w:tcPr>
          <w:p w14:paraId="1D889E51" w14:textId="77777777" w:rsidR="006955EF" w:rsidRPr="00AE16A5" w:rsidRDefault="006955EF" w:rsidP="00CE1358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AE16A5">
              <w:rPr>
                <w:rFonts w:asciiTheme="minorHAnsi" w:hAnsiTheme="minorHAnsi" w:cstheme="minorHAnsi"/>
                <w:shd w:val="clear" w:color="auto" w:fill="FFFFFF"/>
              </w:rPr>
              <w:t>Systém musí podporovať tzv. Single Sign On, t. j. overovanie používateľa voči Active Directory.</w:t>
            </w:r>
          </w:p>
        </w:tc>
      </w:tr>
      <w:tr w:rsidR="00AE16A5" w:rsidRPr="00AE16A5" w14:paraId="6895EEFD" w14:textId="77777777" w:rsidTr="6D42B082">
        <w:tc>
          <w:tcPr>
            <w:tcW w:w="9062" w:type="dxa"/>
          </w:tcPr>
          <w:p w14:paraId="15333571" w14:textId="77777777" w:rsidR="006955EF" w:rsidRPr="00AE16A5" w:rsidRDefault="006955EF" w:rsidP="004E6A9E">
            <w:pPr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AE16A5">
              <w:rPr>
                <w:rFonts w:asciiTheme="minorHAnsi" w:hAnsiTheme="minorHAnsi" w:cstheme="minorHAnsi"/>
                <w:shd w:val="clear" w:color="auto" w:fill="FFFFFF"/>
              </w:rPr>
              <w:t>Systém musí poskytovať flexibilný nástroj na evidovanie a aktualizovanie údajov organizačnej štruktúry NCZI, o zamestnancoch, ich pracovných pozíciách a organizačných objektoch.</w:t>
            </w:r>
          </w:p>
        </w:tc>
      </w:tr>
      <w:tr w:rsidR="00AE16A5" w:rsidRPr="00AE16A5" w14:paraId="694D2624" w14:textId="77777777" w:rsidTr="6D42B082">
        <w:tc>
          <w:tcPr>
            <w:tcW w:w="9062" w:type="dxa"/>
          </w:tcPr>
          <w:p w14:paraId="5AFE4FED" w14:textId="78954FED" w:rsidR="006955EF" w:rsidRPr="00AE16A5" w:rsidRDefault="006955EF" w:rsidP="006955EF">
            <w:pPr>
              <w:pStyle w:val="Odsekzoznamu"/>
              <w:numPr>
                <w:ilvl w:val="0"/>
                <w:numId w:val="1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AE16A5">
              <w:rPr>
                <w:rFonts w:asciiTheme="minorHAnsi" w:hAnsiTheme="minorHAnsi" w:cstheme="minorHAnsi"/>
                <w:b/>
                <w:sz w:val="24"/>
                <w:shd w:val="clear" w:color="auto" w:fill="FFFFFF"/>
              </w:rPr>
              <w:t>Súlad s legislatívou a európskymi štandardmi</w:t>
            </w:r>
          </w:p>
        </w:tc>
      </w:tr>
      <w:tr w:rsidR="00AE16A5" w:rsidRPr="00AE16A5" w14:paraId="23BF185F" w14:textId="77777777" w:rsidTr="6D42B082">
        <w:tc>
          <w:tcPr>
            <w:tcW w:w="9062" w:type="dxa"/>
          </w:tcPr>
          <w:p w14:paraId="4FBD1442" w14:textId="77777777" w:rsidR="006955EF" w:rsidRPr="00AE16A5" w:rsidRDefault="006955EF" w:rsidP="004E6A9E">
            <w:pPr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AE16A5">
              <w:rPr>
                <w:rFonts w:asciiTheme="minorHAnsi" w:hAnsiTheme="minorHAnsi" w:cstheme="minorHAnsi"/>
                <w:shd w:val="clear" w:color="auto" w:fill="FFFFFF"/>
              </w:rPr>
              <w:t>Riešenie musí byť implementované v súlade so zákonom č. 395/2002 Z. z. o archívoch a registratúrach a následných novelizácií po dobu minimálne 1 kalendárneho roka od odovzdania diela.</w:t>
            </w:r>
          </w:p>
        </w:tc>
      </w:tr>
      <w:tr w:rsidR="00AE16A5" w:rsidRPr="00AE16A5" w14:paraId="03DDC811" w14:textId="77777777" w:rsidTr="6D42B082">
        <w:tc>
          <w:tcPr>
            <w:tcW w:w="9062" w:type="dxa"/>
          </w:tcPr>
          <w:p w14:paraId="7516B9AB" w14:textId="77777777" w:rsidR="006955EF" w:rsidRPr="00AE16A5" w:rsidRDefault="006955EF" w:rsidP="00CE1358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AE16A5">
              <w:rPr>
                <w:rFonts w:asciiTheme="minorHAnsi" w:hAnsiTheme="minorHAnsi" w:cstheme="minorHAnsi"/>
                <w:shd w:val="clear" w:color="auto" w:fill="FFFFFF"/>
              </w:rPr>
              <w:t>Riešenie musí byť implementované v súlade s vyhlášku MV SR č. 628/2002 Z. z.</w:t>
            </w:r>
          </w:p>
        </w:tc>
      </w:tr>
      <w:tr w:rsidR="00AE16A5" w:rsidRPr="00AE16A5" w14:paraId="2EC2DB23" w14:textId="77777777" w:rsidTr="6D42B082">
        <w:tc>
          <w:tcPr>
            <w:tcW w:w="9062" w:type="dxa"/>
          </w:tcPr>
          <w:p w14:paraId="6E50D9DD" w14:textId="77777777" w:rsidR="006955EF" w:rsidRPr="00AE16A5" w:rsidRDefault="006955EF" w:rsidP="00CE1358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AE16A5">
              <w:rPr>
                <w:rFonts w:asciiTheme="minorHAnsi" w:hAnsiTheme="minorHAnsi" w:cstheme="minorHAnsi"/>
                <w:shd w:val="clear" w:color="auto" w:fill="FFFFFF"/>
              </w:rPr>
              <w:t>Riešenie musí byť implementované v súlade s vyhlášku MV SR č. 410/2015 Z. z.</w:t>
            </w:r>
          </w:p>
        </w:tc>
      </w:tr>
      <w:tr w:rsidR="00AE16A5" w:rsidRPr="00AE16A5" w14:paraId="168D544C" w14:textId="77777777" w:rsidTr="6D42B082">
        <w:tc>
          <w:tcPr>
            <w:tcW w:w="9062" w:type="dxa"/>
          </w:tcPr>
          <w:p w14:paraId="045D9E44" w14:textId="77777777" w:rsidR="006955EF" w:rsidRPr="00AE16A5" w:rsidRDefault="006955EF" w:rsidP="004E6A9E">
            <w:pPr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AE16A5">
              <w:rPr>
                <w:rFonts w:asciiTheme="minorHAnsi" w:hAnsiTheme="minorHAnsi" w:cstheme="minorHAnsi"/>
                <w:shd w:val="clear" w:color="auto" w:fill="FFFFFF"/>
              </w:rPr>
              <w:t>Riešenie musí byť implementované v súlade s ďalšími všeobecne záväznými právnymi predpismi, najmä zákon č. 305/2013 Z. z. o elektronickej podobe výkonu pôsobnosti orgánov verejnej moci a o zmene a doplnení niektorých zákonov, zákon na ochranu osobných údajov a následných novelizácií po dobu minimálne 1 kalendárneho roka od odovzdania diela.</w:t>
            </w:r>
          </w:p>
        </w:tc>
      </w:tr>
      <w:tr w:rsidR="00AE16A5" w:rsidRPr="00AE16A5" w14:paraId="3FFB983B" w14:textId="77777777" w:rsidTr="6D42B082">
        <w:tc>
          <w:tcPr>
            <w:tcW w:w="9062" w:type="dxa"/>
          </w:tcPr>
          <w:p w14:paraId="46E7A6EC" w14:textId="77777777" w:rsidR="006955EF" w:rsidRPr="00AE16A5" w:rsidRDefault="006955EF" w:rsidP="004E6A9E">
            <w:pPr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AE16A5">
              <w:rPr>
                <w:rFonts w:asciiTheme="minorHAnsi" w:hAnsiTheme="minorHAnsi" w:cstheme="minorHAnsi"/>
                <w:shd w:val="clear" w:color="auto" w:fill="FFFFFF"/>
              </w:rPr>
              <w:t>Systém musí disponovať certifikátom o posúdení zhody s požiadavkami výnosu Ministerstva vnútra SR č. 525/2011 Z. z. o štandardoch pre elektronické informačné systémy na správu registratúry s úrovňou hodnotenia „Vysoká úroveň“.</w:t>
            </w:r>
          </w:p>
        </w:tc>
      </w:tr>
      <w:tr w:rsidR="00AE16A5" w:rsidRPr="00AE16A5" w14:paraId="0E17F312" w14:textId="77777777" w:rsidTr="6D42B082">
        <w:tc>
          <w:tcPr>
            <w:tcW w:w="9062" w:type="dxa"/>
          </w:tcPr>
          <w:p w14:paraId="320BE9E0" w14:textId="253EFCE4" w:rsidR="006955EF" w:rsidRPr="00AE16A5" w:rsidRDefault="004E6A9E" w:rsidP="054923C3">
            <w:pPr>
              <w:jc w:val="both"/>
              <w:rPr>
                <w:rFonts w:asciiTheme="minorHAnsi" w:eastAsia="Times New Roman" w:hAnsiTheme="minorHAnsi"/>
                <w:lang w:eastAsia="sk-SK"/>
              </w:rPr>
            </w:pPr>
            <w:r w:rsidRPr="00AE16A5">
              <w:rPr>
                <w:rFonts w:asciiTheme="minorHAnsi" w:eastAsia="Times New Roman" w:hAnsiTheme="minorHAnsi"/>
                <w:lang w:eastAsia="sk-SK"/>
              </w:rPr>
              <w:t>Riešenie musí byť implementované v súlade so z</w:t>
            </w:r>
            <w:r w:rsidR="006955EF" w:rsidRPr="00AE16A5">
              <w:rPr>
                <w:rFonts w:asciiTheme="minorHAnsi" w:eastAsia="Times New Roman" w:hAnsiTheme="minorHAnsi"/>
                <w:lang w:eastAsia="sk-SK"/>
              </w:rPr>
              <w:t>ákon</w:t>
            </w:r>
            <w:r w:rsidRPr="00AE16A5">
              <w:rPr>
                <w:rFonts w:asciiTheme="minorHAnsi" w:eastAsia="Times New Roman" w:hAnsiTheme="minorHAnsi"/>
                <w:lang w:eastAsia="sk-SK"/>
              </w:rPr>
              <w:t>om</w:t>
            </w:r>
            <w:r w:rsidR="006955EF" w:rsidRPr="00AE16A5">
              <w:rPr>
                <w:rFonts w:asciiTheme="minorHAnsi" w:eastAsia="Times New Roman" w:hAnsiTheme="minorHAnsi"/>
                <w:lang w:eastAsia="sk-SK"/>
              </w:rPr>
              <w:t xml:space="preserve"> č. 95/2019 Z. z. o informačných technológiách vo verejnej sprá</w:t>
            </w:r>
            <w:r w:rsidR="006955EF" w:rsidRPr="00AE16A5">
              <w:rPr>
                <w:rFonts w:asciiTheme="minorHAnsi" w:eastAsia="Times New Roman" w:hAnsiTheme="minorHAnsi"/>
                <w:spacing w:val="1"/>
                <w:lang w:eastAsia="sk-SK"/>
              </w:rPr>
              <w:t xml:space="preserve">ve a o </w:t>
            </w:r>
            <w:r w:rsidR="006955EF" w:rsidRPr="00AE16A5">
              <w:rPr>
                <w:rFonts w:asciiTheme="minorHAnsi" w:eastAsia="Times New Roman" w:hAnsiTheme="minorHAnsi"/>
                <w:lang w:eastAsia="sk-SK"/>
              </w:rPr>
              <w:t>zmene a doplnení niektorých zákonov</w:t>
            </w:r>
            <w:r w:rsidRPr="00AE16A5">
              <w:rPr>
                <w:rFonts w:asciiTheme="minorHAnsi" w:eastAsia="Times New Roman" w:hAnsiTheme="minorHAnsi"/>
                <w:lang w:eastAsia="sk-SK"/>
              </w:rPr>
              <w:t>.</w:t>
            </w:r>
          </w:p>
        </w:tc>
      </w:tr>
      <w:tr w:rsidR="00AE16A5" w:rsidRPr="00AE16A5" w14:paraId="041FB334" w14:textId="77777777" w:rsidTr="6D42B082">
        <w:trPr>
          <w:trHeight w:val="300"/>
        </w:trPr>
        <w:tc>
          <w:tcPr>
            <w:tcW w:w="9062" w:type="dxa"/>
          </w:tcPr>
          <w:p w14:paraId="2CC27905" w14:textId="52E2898F" w:rsidR="3307DF45" w:rsidRPr="00AE16A5" w:rsidRDefault="3307DF45" w:rsidP="054923C3">
            <w:pPr>
              <w:jc w:val="both"/>
              <w:rPr>
                <w:rFonts w:asciiTheme="minorHAnsi" w:eastAsia="Times New Roman" w:hAnsiTheme="minorHAnsi"/>
                <w:lang w:eastAsia="sk-SK"/>
              </w:rPr>
            </w:pPr>
            <w:r w:rsidRPr="00AE16A5">
              <w:rPr>
                <w:rFonts w:asciiTheme="minorHAnsi" w:eastAsia="Times New Roman" w:hAnsiTheme="minorHAnsi"/>
                <w:lang w:eastAsia="sk-SK"/>
              </w:rPr>
              <w:t>Riešenie musí byť implementované v súlade s</w:t>
            </w:r>
            <w:r w:rsidRPr="00AE16A5">
              <w:rPr>
                <w:rFonts w:eastAsia="Calibri" w:cs="Calibri"/>
              </w:rPr>
              <w:t xml:space="preserve"> vyhláškou ÚPVII SR č. 78/2020 Z. z. o štandardoch pre informačné systémy verejnej správy v znení vyhlášky MIRRI č. 546/2021 Z. z.</w:t>
            </w:r>
          </w:p>
        </w:tc>
      </w:tr>
      <w:tr w:rsidR="00AE16A5" w:rsidRPr="00AE16A5" w14:paraId="7F13429A" w14:textId="77777777" w:rsidTr="6D42B082">
        <w:trPr>
          <w:trHeight w:val="300"/>
        </w:trPr>
        <w:tc>
          <w:tcPr>
            <w:tcW w:w="9062" w:type="dxa"/>
          </w:tcPr>
          <w:p w14:paraId="3C3516DA" w14:textId="49D0D8FB" w:rsidR="632A95F7" w:rsidRPr="00AE16A5" w:rsidRDefault="632A95F7" w:rsidP="054923C3">
            <w:pPr>
              <w:jc w:val="both"/>
              <w:rPr>
                <w:rFonts w:asciiTheme="minorHAnsi" w:eastAsia="Times New Roman" w:hAnsiTheme="minorHAnsi"/>
                <w:lang w:eastAsia="sk-SK"/>
              </w:rPr>
            </w:pPr>
            <w:r w:rsidRPr="00AE16A5">
              <w:rPr>
                <w:rFonts w:asciiTheme="minorHAnsi" w:eastAsia="Times New Roman" w:hAnsiTheme="minorHAnsi"/>
                <w:lang w:eastAsia="sk-SK"/>
              </w:rPr>
              <w:lastRenderedPageBreak/>
              <w:t>Riešenie musí byť implementované v súlade s</w:t>
            </w:r>
            <w:r w:rsidRPr="00AE16A5">
              <w:rPr>
                <w:rFonts w:eastAsia="Calibri" w:cs="Calibri"/>
              </w:rPr>
              <w:t xml:space="preserve"> vyhláškou ÚPVII SR č. 179/2020 Z. z., ktorou sa ustanovuje spôsob kategorizácie a obsah bezpečnostných opatrení informačných technológií verejnej správy.</w:t>
            </w:r>
          </w:p>
        </w:tc>
      </w:tr>
      <w:tr w:rsidR="00AE16A5" w:rsidRPr="00AE16A5" w14:paraId="45BBFB97" w14:textId="77777777" w:rsidTr="6D42B082">
        <w:tc>
          <w:tcPr>
            <w:tcW w:w="9062" w:type="dxa"/>
          </w:tcPr>
          <w:p w14:paraId="47D4B1F6" w14:textId="1965537A" w:rsidR="006955EF" w:rsidRPr="00AE16A5" w:rsidRDefault="004E6A9E" w:rsidP="004E6A9E">
            <w:pPr>
              <w:jc w:val="both"/>
              <w:rPr>
                <w:rFonts w:asciiTheme="minorHAnsi" w:eastAsia="Times New Roman" w:hAnsiTheme="minorHAnsi" w:cstheme="minorHAnsi"/>
                <w:lang w:eastAsia="sk-SK"/>
              </w:rPr>
            </w:pPr>
            <w:r w:rsidRPr="00AE16A5">
              <w:rPr>
                <w:rFonts w:asciiTheme="minorHAnsi" w:eastAsia="Times New Roman" w:hAnsiTheme="minorHAnsi" w:cstheme="minorHAnsi"/>
                <w:lang w:eastAsia="sk-SK"/>
              </w:rPr>
              <w:t>Riešenie musí byť implementované v súlade so zákonom</w:t>
            </w:r>
            <w:r w:rsidR="006955EF" w:rsidRPr="00AE16A5">
              <w:rPr>
                <w:rFonts w:asciiTheme="minorHAnsi" w:eastAsia="Times New Roman" w:hAnsiTheme="minorHAnsi" w:cstheme="minorHAnsi"/>
                <w:lang w:eastAsia="sk-SK"/>
              </w:rPr>
              <w:t xml:space="preserve"> č. </w:t>
            </w:r>
            <w:r w:rsidR="006955EF" w:rsidRPr="00AE16A5">
              <w:rPr>
                <w:rFonts w:asciiTheme="minorHAnsi" w:eastAsia="Times New Roman" w:hAnsiTheme="minorHAnsi" w:cstheme="minorHAnsi"/>
                <w:spacing w:val="-1"/>
                <w:lang w:eastAsia="sk-SK"/>
              </w:rPr>
              <w:t>69/2018 Z. z. o</w:t>
            </w:r>
            <w:r w:rsidR="006955EF" w:rsidRPr="00AE16A5">
              <w:rPr>
                <w:rFonts w:asciiTheme="minorHAnsi" w:eastAsia="Times New Roman" w:hAnsiTheme="minorHAnsi" w:cstheme="minorHAnsi"/>
                <w:lang w:eastAsia="sk-SK"/>
              </w:rPr>
              <w:t> kybernetickej bezpečnosti a o zmene a doplnení niektorých zákonov</w:t>
            </w:r>
            <w:r w:rsidRPr="00AE16A5">
              <w:rPr>
                <w:rFonts w:asciiTheme="minorHAnsi" w:eastAsia="Times New Roman" w:hAnsiTheme="minorHAnsi" w:cstheme="minorHAnsi"/>
                <w:lang w:eastAsia="sk-SK"/>
              </w:rPr>
              <w:t>.</w:t>
            </w:r>
          </w:p>
        </w:tc>
      </w:tr>
      <w:tr w:rsidR="00AE16A5" w:rsidRPr="00AE16A5" w14:paraId="389D32A7" w14:textId="77777777" w:rsidTr="6D42B082">
        <w:tc>
          <w:tcPr>
            <w:tcW w:w="9062" w:type="dxa"/>
          </w:tcPr>
          <w:p w14:paraId="70639D7A" w14:textId="46F644A8" w:rsidR="006955EF" w:rsidRPr="00AE16A5" w:rsidRDefault="004E6A9E" w:rsidP="3E526725">
            <w:pPr>
              <w:jc w:val="both"/>
              <w:rPr>
                <w:rFonts w:asciiTheme="minorHAnsi" w:eastAsia="Times New Roman" w:hAnsiTheme="minorHAnsi"/>
                <w:lang w:eastAsia="sk-SK"/>
              </w:rPr>
            </w:pPr>
            <w:r w:rsidRPr="00AE16A5">
              <w:rPr>
                <w:rFonts w:asciiTheme="minorHAnsi" w:eastAsia="Times New Roman" w:hAnsiTheme="minorHAnsi"/>
                <w:lang w:eastAsia="sk-SK"/>
              </w:rPr>
              <w:t>Riešenie musí byť implementované v súlade s vyhláškou MIRRI SR č. 70/2021 o zaručenej konverzii.</w:t>
            </w:r>
          </w:p>
        </w:tc>
      </w:tr>
      <w:tr w:rsidR="00AE16A5" w:rsidRPr="00AE16A5" w14:paraId="36A1EEF7" w14:textId="77777777" w:rsidTr="6D42B082">
        <w:trPr>
          <w:trHeight w:val="630"/>
        </w:trPr>
        <w:tc>
          <w:tcPr>
            <w:tcW w:w="9062" w:type="dxa"/>
          </w:tcPr>
          <w:p w14:paraId="0E60E79B" w14:textId="105810E3" w:rsidR="002128B1" w:rsidRPr="00AE16A5" w:rsidRDefault="002128B1" w:rsidP="3E526725">
            <w:pPr>
              <w:jc w:val="both"/>
              <w:rPr>
                <w:rFonts w:asciiTheme="minorHAnsi" w:eastAsia="Times New Roman" w:hAnsiTheme="minorHAnsi"/>
                <w:lang w:eastAsia="sk-SK"/>
              </w:rPr>
            </w:pPr>
            <w:r w:rsidRPr="00AE16A5">
              <w:rPr>
                <w:rFonts w:asciiTheme="minorHAnsi" w:eastAsia="Times New Roman" w:hAnsiTheme="minorHAnsi"/>
                <w:lang w:eastAsia="sk-SK"/>
              </w:rPr>
              <w:t>Riešenie musí byť implementované v súlade s vyhláškou ÚPVII SR č. 85/2018 Z. z. ktorou sa ustanovujú podrobnosti o spôsobe vyhotovenia a náležitostiach listinného rovnopisu elektronického úradného dokumentu.</w:t>
            </w:r>
          </w:p>
        </w:tc>
      </w:tr>
      <w:tr w:rsidR="00AE16A5" w:rsidRPr="00AE16A5" w14:paraId="0FAA9F13" w14:textId="77777777" w:rsidTr="6D42B082">
        <w:trPr>
          <w:trHeight w:val="630"/>
        </w:trPr>
        <w:tc>
          <w:tcPr>
            <w:tcW w:w="9062" w:type="dxa"/>
          </w:tcPr>
          <w:p w14:paraId="6A0F65E8" w14:textId="30E57B1C" w:rsidR="3E46BA0C" w:rsidRPr="00AE16A5" w:rsidRDefault="3E46BA0C" w:rsidP="054923C3">
            <w:pPr>
              <w:jc w:val="both"/>
              <w:rPr>
                <w:rFonts w:eastAsia="Calibri" w:cs="Calibri"/>
              </w:rPr>
            </w:pPr>
            <w:r w:rsidRPr="00AE16A5">
              <w:rPr>
                <w:rFonts w:eastAsia="Calibri" w:cs="Calibri"/>
              </w:rPr>
              <w:t>Riešenie musí byť implementované v súlade s legislatívou v oblasti kvalifikovaného elektronického podpisu, slovenských technických noriem (STN EN</w:t>
            </w:r>
            <w:r w:rsidR="02CE0380" w:rsidRPr="00AE16A5">
              <w:rPr>
                <w:rFonts w:eastAsia="Calibri" w:cs="Calibri"/>
              </w:rPr>
              <w:t xml:space="preserve"> ISO 216, STN 88 6101, STN 01 6910)</w:t>
            </w:r>
            <w:r w:rsidR="071B9EB9" w:rsidRPr="00AE16A5">
              <w:rPr>
                <w:rFonts w:eastAsia="Calibri" w:cs="Calibri"/>
              </w:rPr>
              <w:t xml:space="preserve"> a logotypov štátnej šprávy.</w:t>
            </w:r>
          </w:p>
        </w:tc>
      </w:tr>
      <w:tr w:rsidR="00AE16A5" w:rsidRPr="00AE16A5" w14:paraId="08786A11" w14:textId="77777777" w:rsidTr="6D42B082">
        <w:tc>
          <w:tcPr>
            <w:tcW w:w="9062" w:type="dxa"/>
          </w:tcPr>
          <w:p w14:paraId="57AFA5CC" w14:textId="4E56E7E8" w:rsidR="006955EF" w:rsidRPr="00AE16A5" w:rsidRDefault="006955EF" w:rsidP="3E526725">
            <w:pPr>
              <w:rPr>
                <w:rFonts w:asciiTheme="minorHAnsi" w:hAnsiTheme="minorHAnsi"/>
                <w:shd w:val="clear" w:color="auto" w:fill="FFFFFF"/>
              </w:rPr>
            </w:pPr>
            <w:r w:rsidRPr="00AE16A5">
              <w:rPr>
                <w:rFonts w:asciiTheme="minorHAnsi" w:hAnsiTheme="minorHAnsi"/>
                <w:shd w:val="clear" w:color="auto" w:fill="FFFFFF"/>
              </w:rPr>
              <w:t xml:space="preserve">Správa registratúrnych záznamov a spisov musí byť v súlade s platným registratúrnym poriadkom </w:t>
            </w:r>
            <w:r w:rsidR="004E6A9E" w:rsidRPr="00AE16A5">
              <w:rPr>
                <w:rFonts w:asciiTheme="minorHAnsi" w:hAnsiTheme="minorHAnsi"/>
                <w:shd w:val="clear" w:color="auto" w:fill="FFFFFF"/>
              </w:rPr>
              <w:t xml:space="preserve">a registratúrnym plánom </w:t>
            </w:r>
            <w:r w:rsidRPr="00AE16A5">
              <w:rPr>
                <w:rFonts w:asciiTheme="minorHAnsi" w:hAnsiTheme="minorHAnsi"/>
                <w:shd w:val="clear" w:color="auto" w:fill="FFFFFF"/>
              </w:rPr>
              <w:t>organizácie.</w:t>
            </w:r>
          </w:p>
        </w:tc>
      </w:tr>
      <w:tr w:rsidR="00AE16A5" w:rsidRPr="00AE16A5" w14:paraId="53645188" w14:textId="77777777" w:rsidTr="6D42B082">
        <w:tc>
          <w:tcPr>
            <w:tcW w:w="9062" w:type="dxa"/>
          </w:tcPr>
          <w:p w14:paraId="0E89B152" w14:textId="0C12C57A" w:rsidR="006955EF" w:rsidRPr="00AE16A5" w:rsidRDefault="006955EF" w:rsidP="3E526725">
            <w:pPr>
              <w:pStyle w:val="Odsekzoznamu"/>
              <w:numPr>
                <w:ilvl w:val="0"/>
                <w:numId w:val="1"/>
              </w:numPr>
              <w:rPr>
                <w:rFonts w:asciiTheme="minorHAnsi" w:hAnsiTheme="minorHAnsi"/>
                <w:b/>
                <w:bCs/>
                <w:shd w:val="clear" w:color="auto" w:fill="FFFFFF"/>
              </w:rPr>
            </w:pPr>
            <w:r w:rsidRPr="00AE16A5">
              <w:rPr>
                <w:rFonts w:asciiTheme="minorHAnsi" w:hAnsiTheme="minorHAnsi"/>
                <w:b/>
                <w:bCs/>
                <w:sz w:val="24"/>
                <w:szCs w:val="24"/>
                <w:shd w:val="clear" w:color="auto" w:fill="FFFFFF"/>
              </w:rPr>
              <w:t>Záznamy</w:t>
            </w:r>
          </w:p>
        </w:tc>
      </w:tr>
      <w:tr w:rsidR="00AE16A5" w:rsidRPr="00AE16A5" w14:paraId="5FD12FA8" w14:textId="77777777" w:rsidTr="6D42B082">
        <w:tc>
          <w:tcPr>
            <w:tcW w:w="9062" w:type="dxa"/>
          </w:tcPr>
          <w:p w14:paraId="4A98B7D4" w14:textId="386BB6C2" w:rsidR="006955EF" w:rsidRPr="00AE16A5" w:rsidRDefault="004E6A9E" w:rsidP="3E526725">
            <w:pPr>
              <w:rPr>
                <w:rFonts w:asciiTheme="minorHAnsi" w:hAnsiTheme="minorHAnsi"/>
                <w:shd w:val="clear" w:color="auto" w:fill="FFFFFF"/>
              </w:rPr>
            </w:pPr>
            <w:r w:rsidRPr="00AE16A5">
              <w:rPr>
                <w:rFonts w:asciiTheme="minorHAnsi" w:hAnsiTheme="minorHAnsi"/>
                <w:shd w:val="clear" w:color="auto" w:fill="FFFFFF"/>
              </w:rPr>
              <w:t xml:space="preserve">Systému musí podporovať prijímanie elektronických záznamov prostredníctvom </w:t>
            </w:r>
            <w:r w:rsidR="0012343D" w:rsidRPr="00AE16A5">
              <w:rPr>
                <w:rFonts w:asciiTheme="minorHAnsi" w:hAnsiTheme="minorHAnsi"/>
                <w:shd w:val="clear" w:color="auto" w:fill="FFFFFF"/>
              </w:rPr>
              <w:t>elektronickej schránky.</w:t>
            </w:r>
          </w:p>
        </w:tc>
      </w:tr>
      <w:tr w:rsidR="00AE16A5" w:rsidRPr="00AE16A5" w14:paraId="4437C7AE" w14:textId="77777777" w:rsidTr="6D42B082">
        <w:tc>
          <w:tcPr>
            <w:tcW w:w="9062" w:type="dxa"/>
          </w:tcPr>
          <w:p w14:paraId="4106FD7F" w14:textId="09EF27FF" w:rsidR="0012343D" w:rsidRPr="00AE16A5" w:rsidRDefault="0012343D" w:rsidP="3E526725">
            <w:pPr>
              <w:rPr>
                <w:rFonts w:asciiTheme="minorHAnsi" w:hAnsiTheme="minorHAnsi"/>
                <w:shd w:val="clear" w:color="auto" w:fill="FFFFFF"/>
              </w:rPr>
            </w:pPr>
            <w:r w:rsidRPr="00AE16A5">
              <w:rPr>
                <w:rFonts w:asciiTheme="minorHAnsi" w:hAnsiTheme="minorHAnsi"/>
                <w:shd w:val="clear" w:color="auto" w:fill="FFFFFF"/>
              </w:rPr>
              <w:t xml:space="preserve">Systém musí podporovať prijímanie neelektronických záznamov doručených v listinnej podobe. </w:t>
            </w:r>
          </w:p>
        </w:tc>
      </w:tr>
      <w:tr w:rsidR="00AE16A5" w:rsidRPr="00AE16A5" w14:paraId="597BC983" w14:textId="77777777" w:rsidTr="6D42B082">
        <w:tc>
          <w:tcPr>
            <w:tcW w:w="9062" w:type="dxa"/>
          </w:tcPr>
          <w:p w14:paraId="0704AD5F" w14:textId="17718DC9" w:rsidR="004E6A9E" w:rsidRPr="00AE16A5" w:rsidRDefault="004E6A9E" w:rsidP="3E526725">
            <w:pPr>
              <w:rPr>
                <w:rFonts w:asciiTheme="minorHAnsi" w:hAnsiTheme="minorHAnsi"/>
                <w:shd w:val="clear" w:color="auto" w:fill="FFFFFF"/>
              </w:rPr>
            </w:pPr>
            <w:r w:rsidRPr="00AE16A5">
              <w:rPr>
                <w:rFonts w:asciiTheme="minorHAnsi" w:hAnsiTheme="minorHAnsi"/>
                <w:shd w:val="clear" w:color="auto" w:fill="FFFFFF"/>
              </w:rPr>
              <w:t>Systém musí podporovať automatický obeh záznamov v elektronickej forme.</w:t>
            </w:r>
          </w:p>
        </w:tc>
      </w:tr>
      <w:tr w:rsidR="00AE16A5" w:rsidRPr="00AE16A5" w14:paraId="5C87E701" w14:textId="77777777" w:rsidTr="6D42B082">
        <w:tc>
          <w:tcPr>
            <w:tcW w:w="9062" w:type="dxa"/>
          </w:tcPr>
          <w:p w14:paraId="1D259B2F" w14:textId="7A5DD468" w:rsidR="0012343D" w:rsidRPr="00AE16A5" w:rsidRDefault="004E6A9E" w:rsidP="3E526725">
            <w:pPr>
              <w:jc w:val="both"/>
              <w:rPr>
                <w:rFonts w:asciiTheme="minorHAnsi" w:hAnsiTheme="minorHAnsi"/>
                <w:shd w:val="clear" w:color="auto" w:fill="FFFFFF"/>
              </w:rPr>
            </w:pPr>
            <w:r w:rsidRPr="00AE16A5">
              <w:rPr>
                <w:rFonts w:asciiTheme="minorHAnsi" w:hAnsiTheme="minorHAnsi"/>
                <w:shd w:val="clear" w:color="auto" w:fill="FFFFFF"/>
              </w:rPr>
              <w:t>Systém musí umožňovať automatizované evidovanie regist</w:t>
            </w:r>
            <w:r w:rsidR="0012343D" w:rsidRPr="00AE16A5">
              <w:rPr>
                <w:rFonts w:asciiTheme="minorHAnsi" w:hAnsiTheme="minorHAnsi"/>
                <w:shd w:val="clear" w:color="auto" w:fill="FFFFFF"/>
              </w:rPr>
              <w:t>ratúrnych záznamov z doručených</w:t>
            </w:r>
          </w:p>
          <w:p w14:paraId="771E3298" w14:textId="2F9D35D5" w:rsidR="004E6A9E" w:rsidRPr="00AE16A5" w:rsidRDefault="0012343D" w:rsidP="3E526725">
            <w:pPr>
              <w:jc w:val="both"/>
              <w:rPr>
                <w:rFonts w:asciiTheme="minorHAnsi" w:hAnsiTheme="minorHAnsi"/>
                <w:shd w:val="clear" w:color="auto" w:fill="FFFFFF"/>
              </w:rPr>
            </w:pPr>
            <w:r w:rsidRPr="00AE16A5">
              <w:rPr>
                <w:rFonts w:asciiTheme="minorHAnsi" w:hAnsiTheme="minorHAnsi"/>
                <w:shd w:val="clear" w:color="auto" w:fill="FFFFFF"/>
              </w:rPr>
              <w:t>e-</w:t>
            </w:r>
            <w:r w:rsidR="004E6A9E" w:rsidRPr="00AE16A5">
              <w:rPr>
                <w:rFonts w:asciiTheme="minorHAnsi" w:hAnsiTheme="minorHAnsi"/>
                <w:shd w:val="clear" w:color="auto" w:fill="FFFFFF"/>
              </w:rPr>
              <w:t xml:space="preserve">mailov vrátane všetkých príloh (bez viacnásobného pridelenia registratúrneho čísla jednotlivým </w:t>
            </w:r>
            <w:r w:rsidRPr="00AE16A5">
              <w:rPr>
                <w:rFonts w:asciiTheme="minorHAnsi" w:hAnsiTheme="minorHAnsi"/>
                <w:shd w:val="clear" w:color="auto" w:fill="FFFFFF"/>
              </w:rPr>
              <w:t>záznamom</w:t>
            </w:r>
            <w:r w:rsidR="004E6A9E" w:rsidRPr="00AE16A5">
              <w:rPr>
                <w:rFonts w:asciiTheme="minorHAnsi" w:hAnsiTheme="minorHAnsi"/>
                <w:shd w:val="clear" w:color="auto" w:fill="FFFFFF"/>
              </w:rPr>
              <w:t>).</w:t>
            </w:r>
          </w:p>
        </w:tc>
      </w:tr>
      <w:tr w:rsidR="00AE16A5" w:rsidRPr="00AE16A5" w14:paraId="352657DF" w14:textId="77777777" w:rsidTr="6D42B082">
        <w:tc>
          <w:tcPr>
            <w:tcW w:w="9062" w:type="dxa"/>
          </w:tcPr>
          <w:p w14:paraId="64B5FFE1" w14:textId="6E4D6DDB" w:rsidR="004E6A9E" w:rsidRPr="00AE16A5" w:rsidRDefault="004E6A9E" w:rsidP="3E526725">
            <w:pPr>
              <w:jc w:val="both"/>
              <w:rPr>
                <w:rFonts w:asciiTheme="minorHAnsi" w:hAnsiTheme="minorHAnsi"/>
                <w:shd w:val="clear" w:color="auto" w:fill="FFFFFF"/>
              </w:rPr>
            </w:pPr>
            <w:r w:rsidRPr="00AE16A5">
              <w:rPr>
                <w:rFonts w:asciiTheme="minorHAnsi" w:hAnsiTheme="minorHAnsi"/>
                <w:shd w:val="clear" w:color="auto" w:fill="FFFFFF"/>
              </w:rPr>
              <w:t>V procese tvorby odosielaných záznamov musí systém podporovať využitie preddefinovaných šablón</w:t>
            </w:r>
            <w:r w:rsidR="0012343D" w:rsidRPr="00AE16A5">
              <w:rPr>
                <w:rFonts w:asciiTheme="minorHAnsi" w:hAnsiTheme="minorHAnsi"/>
                <w:shd w:val="clear" w:color="auto" w:fill="FFFFFF"/>
              </w:rPr>
              <w:t xml:space="preserve"> organizácie a preddefinované vzory eForm - UPVS</w:t>
            </w:r>
            <w:r w:rsidRPr="00AE16A5">
              <w:rPr>
                <w:rFonts w:asciiTheme="minorHAnsi" w:hAnsiTheme="minorHAnsi"/>
                <w:shd w:val="clear" w:color="auto" w:fill="FFFFFF"/>
              </w:rPr>
              <w:t>.</w:t>
            </w:r>
          </w:p>
        </w:tc>
      </w:tr>
      <w:tr w:rsidR="00AE16A5" w:rsidRPr="00AE16A5" w14:paraId="479DEB94" w14:textId="77777777" w:rsidTr="6D42B082">
        <w:tc>
          <w:tcPr>
            <w:tcW w:w="9062" w:type="dxa"/>
          </w:tcPr>
          <w:p w14:paraId="1B05C687" w14:textId="116DDE04" w:rsidR="004E6A9E" w:rsidRPr="00AE16A5" w:rsidRDefault="004E6A9E" w:rsidP="3E526725">
            <w:pPr>
              <w:jc w:val="both"/>
              <w:rPr>
                <w:rFonts w:asciiTheme="minorHAnsi" w:hAnsiTheme="minorHAnsi"/>
                <w:shd w:val="clear" w:color="auto" w:fill="FFFFFF"/>
              </w:rPr>
            </w:pPr>
            <w:r w:rsidRPr="00AE16A5">
              <w:rPr>
                <w:rFonts w:asciiTheme="minorHAnsi" w:hAnsiTheme="minorHAnsi"/>
                <w:shd w:val="clear" w:color="auto" w:fill="FFFFFF"/>
              </w:rPr>
              <w:t xml:space="preserve">Obsah záznamov musí byť možné vytvárať prostredníctvom textového editora MS Word, </w:t>
            </w:r>
            <w:r w:rsidR="0012343D" w:rsidRPr="00AE16A5">
              <w:rPr>
                <w:rFonts w:asciiTheme="minorHAnsi" w:hAnsiTheme="minorHAnsi"/>
                <w:shd w:val="clear" w:color="auto" w:fill="FFFFFF"/>
              </w:rPr>
              <w:t>MS E</w:t>
            </w:r>
            <w:r w:rsidRPr="00AE16A5">
              <w:rPr>
                <w:rFonts w:asciiTheme="minorHAnsi" w:hAnsiTheme="minorHAnsi"/>
                <w:shd w:val="clear" w:color="auto" w:fill="FFFFFF"/>
              </w:rPr>
              <w:t xml:space="preserve">xcel, </w:t>
            </w:r>
            <w:r w:rsidR="0012343D" w:rsidRPr="00AE16A5">
              <w:rPr>
                <w:rFonts w:asciiTheme="minorHAnsi" w:hAnsiTheme="minorHAnsi"/>
                <w:shd w:val="clear" w:color="auto" w:fill="FFFFFF"/>
              </w:rPr>
              <w:t>MS PowerP</w:t>
            </w:r>
            <w:r w:rsidRPr="00AE16A5">
              <w:rPr>
                <w:rFonts w:asciiTheme="minorHAnsi" w:hAnsiTheme="minorHAnsi"/>
                <w:shd w:val="clear" w:color="auto" w:fill="FFFFFF"/>
              </w:rPr>
              <w:t xml:space="preserve">oint (kvôli kontrole pravopisu). </w:t>
            </w:r>
          </w:p>
        </w:tc>
      </w:tr>
      <w:tr w:rsidR="00AE16A5" w:rsidRPr="00AE16A5" w14:paraId="52190652" w14:textId="77777777" w:rsidTr="6D42B082">
        <w:tc>
          <w:tcPr>
            <w:tcW w:w="9062" w:type="dxa"/>
          </w:tcPr>
          <w:p w14:paraId="106371FF" w14:textId="77777777" w:rsidR="004E6A9E" w:rsidRPr="00AE16A5" w:rsidRDefault="004E6A9E" w:rsidP="3E526725">
            <w:pPr>
              <w:jc w:val="both"/>
              <w:rPr>
                <w:rFonts w:asciiTheme="minorHAnsi" w:hAnsiTheme="minorHAnsi"/>
                <w:shd w:val="clear" w:color="auto" w:fill="FFFFFF"/>
              </w:rPr>
            </w:pPr>
            <w:r w:rsidRPr="00AE16A5">
              <w:rPr>
                <w:rFonts w:asciiTheme="minorHAnsi" w:hAnsiTheme="minorHAnsi"/>
                <w:shd w:val="clear" w:color="auto" w:fill="FFFFFF"/>
              </w:rPr>
              <w:t>Systém musí umožňovať pružne meniť definície šablón vo vlastnej réžii NCZI na úrovni plne funkčnej role aplikačného správcu.</w:t>
            </w:r>
          </w:p>
        </w:tc>
      </w:tr>
      <w:tr w:rsidR="00AE16A5" w:rsidRPr="00AE16A5" w14:paraId="1B57F373" w14:textId="77777777" w:rsidTr="6D42B082">
        <w:tc>
          <w:tcPr>
            <w:tcW w:w="9062" w:type="dxa"/>
          </w:tcPr>
          <w:p w14:paraId="25146AF5" w14:textId="77777777" w:rsidR="004E6A9E" w:rsidRPr="00AE16A5" w:rsidRDefault="004E6A9E" w:rsidP="3E526725">
            <w:pPr>
              <w:jc w:val="both"/>
              <w:rPr>
                <w:rFonts w:asciiTheme="minorHAnsi" w:hAnsiTheme="minorHAnsi"/>
                <w:shd w:val="clear" w:color="auto" w:fill="FFFFFF"/>
              </w:rPr>
            </w:pPr>
            <w:r w:rsidRPr="00AE16A5">
              <w:rPr>
                <w:rFonts w:asciiTheme="minorHAnsi" w:hAnsiTheme="minorHAnsi"/>
                <w:shd w:val="clear" w:color="auto" w:fill="FFFFFF"/>
              </w:rPr>
              <w:t>Systém musí umožňovať výber adresáta z databázy kontaktov. Systém musí umožňovať implementovať kontakty z MS Excel v dohodnutej štruktúre.</w:t>
            </w:r>
          </w:p>
        </w:tc>
      </w:tr>
      <w:tr w:rsidR="00AE16A5" w:rsidRPr="00AE16A5" w14:paraId="1DCD8048" w14:textId="77777777" w:rsidTr="6D42B082">
        <w:tc>
          <w:tcPr>
            <w:tcW w:w="9062" w:type="dxa"/>
          </w:tcPr>
          <w:p w14:paraId="18235055" w14:textId="77777777" w:rsidR="004E6A9E" w:rsidRPr="00AE16A5" w:rsidRDefault="004E6A9E" w:rsidP="004E6A9E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AE16A5">
              <w:rPr>
                <w:rFonts w:asciiTheme="minorHAnsi" w:hAnsiTheme="minorHAnsi" w:cstheme="minorHAnsi"/>
                <w:shd w:val="clear" w:color="auto" w:fill="FFFFFF"/>
              </w:rPr>
              <w:t>Systém musí umožniť spracovanie každého záznamu v rámci spisu.</w:t>
            </w:r>
          </w:p>
        </w:tc>
      </w:tr>
      <w:tr w:rsidR="00AE16A5" w:rsidRPr="00AE16A5" w14:paraId="10901970" w14:textId="77777777" w:rsidTr="6D42B082">
        <w:tc>
          <w:tcPr>
            <w:tcW w:w="9062" w:type="dxa"/>
          </w:tcPr>
          <w:p w14:paraId="6FBF14DB" w14:textId="03E0C592" w:rsidR="004E6A9E" w:rsidRPr="00AE16A5" w:rsidRDefault="004E6A9E" w:rsidP="3E526725">
            <w:pPr>
              <w:jc w:val="both"/>
              <w:rPr>
                <w:rFonts w:asciiTheme="minorHAnsi" w:hAnsiTheme="minorHAnsi"/>
                <w:shd w:val="clear" w:color="auto" w:fill="FFFFFF"/>
              </w:rPr>
            </w:pPr>
            <w:r w:rsidRPr="00AE16A5">
              <w:rPr>
                <w:rFonts w:asciiTheme="minorHAnsi" w:hAnsiTheme="minorHAnsi"/>
                <w:shd w:val="clear" w:color="auto" w:fill="FFFFFF"/>
              </w:rPr>
              <w:t xml:space="preserve">Systém musí pokrývať kompletný životný cyklus registratúrnych záznamov – od ich vzniku, resp. doručenia do organizácie, cez zaevidovanie, pridelenie na organizačný </w:t>
            </w:r>
            <w:r w:rsidR="0012343D" w:rsidRPr="00AE16A5">
              <w:rPr>
                <w:rFonts w:asciiTheme="minorHAnsi" w:hAnsiTheme="minorHAnsi"/>
                <w:shd w:val="clear" w:color="auto" w:fill="FFFFFF"/>
              </w:rPr>
              <w:t>útvar</w:t>
            </w:r>
            <w:r w:rsidRPr="00AE16A5">
              <w:rPr>
                <w:rFonts w:asciiTheme="minorHAnsi" w:hAnsiTheme="minorHAnsi"/>
                <w:shd w:val="clear" w:color="auto" w:fill="FFFFFF"/>
              </w:rPr>
              <w:t>, pridelenie spracovateľovi, vloženie do spisu</w:t>
            </w:r>
            <w:r w:rsidR="0012343D" w:rsidRPr="00AE16A5">
              <w:rPr>
                <w:rFonts w:asciiTheme="minorHAnsi" w:hAnsiTheme="minorHAnsi"/>
                <w:shd w:val="clear" w:color="auto" w:fill="FFFFFF"/>
              </w:rPr>
              <w:t xml:space="preserve">, tvorbu odpovede, schválenie, </w:t>
            </w:r>
            <w:r w:rsidR="002128B1" w:rsidRPr="00AE16A5">
              <w:rPr>
                <w:rFonts w:asciiTheme="minorHAnsi" w:hAnsiTheme="minorHAnsi"/>
                <w:shd w:val="clear" w:color="auto" w:fill="FFFFFF"/>
              </w:rPr>
              <w:t xml:space="preserve">podpisovanie </w:t>
            </w:r>
            <w:r w:rsidR="0012343D" w:rsidRPr="00AE16A5">
              <w:rPr>
                <w:rFonts w:asciiTheme="minorHAnsi" w:hAnsiTheme="minorHAnsi"/>
                <w:shd w:val="clear" w:color="auto" w:fill="FFFFFF"/>
              </w:rPr>
              <w:t>ZEP mandátnym certifikátom</w:t>
            </w:r>
            <w:r w:rsidR="002128B1" w:rsidRPr="00AE16A5">
              <w:rPr>
                <w:rFonts w:asciiTheme="minorHAnsi" w:hAnsiTheme="minorHAnsi"/>
                <w:shd w:val="clear" w:color="auto" w:fill="FFFFFF"/>
              </w:rPr>
              <w:t xml:space="preserve"> alebo fyzickým podpisom</w:t>
            </w:r>
            <w:r w:rsidR="0012343D" w:rsidRPr="00AE16A5">
              <w:rPr>
                <w:rFonts w:asciiTheme="minorHAnsi" w:hAnsiTheme="minorHAnsi"/>
                <w:shd w:val="clear" w:color="auto" w:fill="FFFFFF"/>
              </w:rPr>
              <w:t xml:space="preserve"> až po odoslanie (elektronicky alebo listinne</w:t>
            </w:r>
            <w:r w:rsidR="002128B1" w:rsidRPr="00AE16A5">
              <w:rPr>
                <w:rFonts w:asciiTheme="minorHAnsi" w:hAnsiTheme="minorHAnsi"/>
                <w:shd w:val="clear" w:color="auto" w:fill="FFFFFF"/>
              </w:rPr>
              <w:t>)</w:t>
            </w:r>
            <w:r w:rsidRPr="00AE16A5">
              <w:rPr>
                <w:rFonts w:asciiTheme="minorHAnsi" w:hAnsiTheme="minorHAnsi"/>
                <w:shd w:val="clear" w:color="auto" w:fill="FFFFFF"/>
              </w:rPr>
              <w:t>.</w:t>
            </w:r>
          </w:p>
        </w:tc>
      </w:tr>
      <w:tr w:rsidR="00AE16A5" w:rsidRPr="00AE16A5" w14:paraId="5DFDDE9F" w14:textId="77777777" w:rsidTr="6D42B082">
        <w:tc>
          <w:tcPr>
            <w:tcW w:w="9062" w:type="dxa"/>
          </w:tcPr>
          <w:p w14:paraId="032C852E" w14:textId="77777777" w:rsidR="004E6A9E" w:rsidRPr="00AE16A5" w:rsidRDefault="004E6A9E" w:rsidP="002128B1">
            <w:pPr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AE16A5">
              <w:rPr>
                <w:rFonts w:asciiTheme="minorHAnsi" w:hAnsiTheme="minorHAnsi" w:cstheme="minorHAnsi"/>
                <w:shd w:val="clear" w:color="auto" w:fill="FFFFFF"/>
              </w:rPr>
              <w:t>Systém musí umožňovať elektronické parafovanie dokumentov v rámci interných procesov spracovania dokumentu – napr. na schválenie, zrušenie schvaľovania a pod.</w:t>
            </w:r>
          </w:p>
        </w:tc>
      </w:tr>
      <w:tr w:rsidR="00AE16A5" w:rsidRPr="00AE16A5" w14:paraId="4560D7FB" w14:textId="77777777" w:rsidTr="6D42B082">
        <w:tc>
          <w:tcPr>
            <w:tcW w:w="9062" w:type="dxa"/>
          </w:tcPr>
          <w:p w14:paraId="6F525A58" w14:textId="20C50B9C" w:rsidR="004E6A9E" w:rsidRPr="00AE16A5" w:rsidRDefault="004E6A9E" w:rsidP="3E526725">
            <w:pPr>
              <w:jc w:val="both"/>
              <w:rPr>
                <w:rFonts w:asciiTheme="minorHAnsi" w:hAnsiTheme="minorHAnsi"/>
                <w:shd w:val="clear" w:color="auto" w:fill="FFFFFF"/>
              </w:rPr>
            </w:pPr>
            <w:r w:rsidRPr="00AE16A5">
              <w:rPr>
                <w:rFonts w:asciiTheme="minorHAnsi" w:hAnsiTheme="minorHAnsi"/>
                <w:shd w:val="clear" w:color="auto" w:fill="FFFFFF"/>
              </w:rPr>
              <w:t xml:space="preserve">Systém musí umožniť určenie spracovateľa manuálnym výberom spracovateľa alebo organizačného </w:t>
            </w:r>
            <w:r w:rsidR="002128B1" w:rsidRPr="00AE16A5">
              <w:rPr>
                <w:rFonts w:asciiTheme="minorHAnsi" w:hAnsiTheme="minorHAnsi"/>
                <w:shd w:val="clear" w:color="auto" w:fill="FFFFFF"/>
              </w:rPr>
              <w:t>útvaru</w:t>
            </w:r>
            <w:r w:rsidRPr="00AE16A5">
              <w:rPr>
                <w:rFonts w:asciiTheme="minorHAnsi" w:hAnsiTheme="minorHAnsi"/>
                <w:shd w:val="clear" w:color="auto" w:fill="FFFFFF"/>
              </w:rPr>
              <w:t xml:space="preserve"> alebo automatizovane na základe logicky definovaných pravidiel pre konkrétny druh záznamu.</w:t>
            </w:r>
          </w:p>
        </w:tc>
      </w:tr>
      <w:tr w:rsidR="00AE16A5" w:rsidRPr="00AE16A5" w14:paraId="5B4F3C29" w14:textId="77777777" w:rsidTr="6D42B082">
        <w:tc>
          <w:tcPr>
            <w:tcW w:w="9062" w:type="dxa"/>
          </w:tcPr>
          <w:p w14:paraId="2F4A9552" w14:textId="77777777" w:rsidR="004E6A9E" w:rsidRPr="00AE16A5" w:rsidRDefault="004E6A9E" w:rsidP="00807809">
            <w:pPr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AE16A5">
              <w:rPr>
                <w:rFonts w:asciiTheme="minorHAnsi" w:hAnsiTheme="minorHAnsi" w:cstheme="minorHAnsi"/>
                <w:shd w:val="clear" w:color="auto" w:fill="FFFFFF"/>
              </w:rPr>
              <w:t>Systém musí zabezpečovať automatizáciu rutinných činností v súvislosti so spracovaním registratúrnej agendy – t. j. pri manipulácii s registratúrnymi záznamami a spismi.</w:t>
            </w:r>
          </w:p>
        </w:tc>
      </w:tr>
      <w:tr w:rsidR="00AE16A5" w:rsidRPr="00AE16A5" w14:paraId="38C68EA4" w14:textId="77777777" w:rsidTr="6D42B082">
        <w:tc>
          <w:tcPr>
            <w:tcW w:w="9062" w:type="dxa"/>
          </w:tcPr>
          <w:p w14:paraId="09C3D4C7" w14:textId="77777777" w:rsidR="004E6A9E" w:rsidRPr="00AE16A5" w:rsidRDefault="004E6A9E" w:rsidP="004E6A9E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AE16A5">
              <w:rPr>
                <w:rFonts w:asciiTheme="minorHAnsi" w:hAnsiTheme="minorHAnsi" w:cstheme="minorHAnsi"/>
                <w:shd w:val="clear" w:color="auto" w:fill="FFFFFF"/>
              </w:rPr>
              <w:lastRenderedPageBreak/>
              <w:t>Systém musí umožniť, aby každý registratúrny záznam bol vložený práve do jedného spisu. Systém umožní kópiu záznamu vložiť ako elektronický dokument do ďalších spisov avšak s uvedením správneho uloženia originálu.</w:t>
            </w:r>
          </w:p>
        </w:tc>
      </w:tr>
      <w:tr w:rsidR="00AE16A5" w:rsidRPr="00AE16A5" w14:paraId="20490C72" w14:textId="77777777" w:rsidTr="6D42B082">
        <w:tc>
          <w:tcPr>
            <w:tcW w:w="9062" w:type="dxa"/>
          </w:tcPr>
          <w:p w14:paraId="345AF3D5" w14:textId="0F420A2F" w:rsidR="004E6A9E" w:rsidRPr="00AE16A5" w:rsidRDefault="004E6A9E" w:rsidP="3E526725">
            <w:pPr>
              <w:rPr>
                <w:rFonts w:asciiTheme="minorHAnsi" w:hAnsiTheme="minorHAnsi"/>
                <w:shd w:val="clear" w:color="auto" w:fill="FFFFFF"/>
              </w:rPr>
            </w:pPr>
            <w:r w:rsidRPr="00AE16A5">
              <w:rPr>
                <w:rFonts w:asciiTheme="minorHAnsi" w:hAnsiTheme="minorHAnsi"/>
                <w:shd w:val="clear" w:color="auto" w:fill="FFFFFF"/>
              </w:rPr>
              <w:t xml:space="preserve">Systém musí </w:t>
            </w:r>
            <w:r w:rsidR="002128B1" w:rsidRPr="00AE16A5">
              <w:rPr>
                <w:rFonts w:asciiTheme="minorHAnsi" w:hAnsiTheme="minorHAnsi"/>
                <w:shd w:val="clear" w:color="auto" w:fill="FFFFFF"/>
              </w:rPr>
              <w:t>záznamy, ktoré</w:t>
            </w:r>
            <w:r w:rsidRPr="00AE16A5">
              <w:rPr>
                <w:rFonts w:asciiTheme="minorHAnsi" w:hAnsiTheme="minorHAnsi"/>
                <w:shd w:val="clear" w:color="auto" w:fill="FFFFFF"/>
              </w:rPr>
              <w:t xml:space="preserve"> bol</w:t>
            </w:r>
            <w:r w:rsidR="002128B1" w:rsidRPr="00AE16A5">
              <w:rPr>
                <w:rFonts w:asciiTheme="minorHAnsi" w:hAnsiTheme="minorHAnsi"/>
                <w:shd w:val="clear" w:color="auto" w:fill="FFFFFF"/>
              </w:rPr>
              <w:t>i</w:t>
            </w:r>
            <w:r w:rsidRPr="00AE16A5">
              <w:rPr>
                <w:rFonts w:asciiTheme="minorHAnsi" w:hAnsiTheme="minorHAnsi"/>
                <w:shd w:val="clear" w:color="auto" w:fill="FFFFFF"/>
              </w:rPr>
              <w:t xml:space="preserve"> doručen</w:t>
            </w:r>
            <w:r w:rsidR="002128B1" w:rsidRPr="00AE16A5">
              <w:rPr>
                <w:rFonts w:asciiTheme="minorHAnsi" w:hAnsiTheme="minorHAnsi"/>
                <w:shd w:val="clear" w:color="auto" w:fill="FFFFFF"/>
              </w:rPr>
              <w:t>é</w:t>
            </w:r>
            <w:r w:rsidRPr="00AE16A5">
              <w:rPr>
                <w:rFonts w:asciiTheme="minorHAnsi" w:hAnsiTheme="minorHAnsi"/>
                <w:shd w:val="clear" w:color="auto" w:fill="FFFFFF"/>
              </w:rPr>
              <w:t xml:space="preserve"> elektronicky</w:t>
            </w:r>
            <w:r w:rsidR="002128B1" w:rsidRPr="00AE16A5">
              <w:rPr>
                <w:rFonts w:asciiTheme="minorHAnsi" w:hAnsiTheme="minorHAnsi"/>
                <w:shd w:val="clear" w:color="auto" w:fill="FFFFFF"/>
              </w:rPr>
              <w:t xml:space="preserve"> (elektronickou schránkou, e-mailom)</w:t>
            </w:r>
            <w:r w:rsidRPr="00AE16A5">
              <w:rPr>
                <w:rFonts w:asciiTheme="minorHAnsi" w:hAnsiTheme="minorHAnsi"/>
                <w:shd w:val="clear" w:color="auto" w:fill="FFFFFF"/>
              </w:rPr>
              <w:t xml:space="preserve"> pri tlači označovať slovom „KÓPIA"</w:t>
            </w:r>
            <w:r w:rsidR="002128B1" w:rsidRPr="00AE16A5">
              <w:rPr>
                <w:rFonts w:asciiTheme="minorHAnsi" w:hAnsiTheme="minorHAnsi"/>
                <w:shd w:val="clear" w:color="auto" w:fill="FFFFFF"/>
              </w:rPr>
              <w:t>, číslom záznamu a dátumom doručenia.</w:t>
            </w:r>
          </w:p>
        </w:tc>
      </w:tr>
      <w:tr w:rsidR="00AE16A5" w:rsidRPr="00AE16A5" w14:paraId="1DCFBA84" w14:textId="77777777" w:rsidTr="6D42B082">
        <w:tc>
          <w:tcPr>
            <w:tcW w:w="9062" w:type="dxa"/>
          </w:tcPr>
          <w:p w14:paraId="2D6F31A1" w14:textId="77777777" w:rsidR="004E6A9E" w:rsidRPr="00AE16A5" w:rsidRDefault="004E6A9E" w:rsidP="002128B1">
            <w:pPr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AE16A5">
              <w:rPr>
                <w:rFonts w:asciiTheme="minorHAnsi" w:hAnsiTheme="minorHAnsi" w:cstheme="minorHAnsi"/>
                <w:shd w:val="clear" w:color="auto" w:fill="FFFFFF"/>
              </w:rPr>
              <w:t>Systém musí umožňovať sledovanie procesov a lehôt pre vybavenie podania.</w:t>
            </w:r>
          </w:p>
        </w:tc>
      </w:tr>
      <w:tr w:rsidR="00AE16A5" w:rsidRPr="00AE16A5" w14:paraId="56C45686" w14:textId="77777777" w:rsidTr="6D42B082">
        <w:tc>
          <w:tcPr>
            <w:tcW w:w="9062" w:type="dxa"/>
          </w:tcPr>
          <w:p w14:paraId="4533294D" w14:textId="69D39090" w:rsidR="004E6A9E" w:rsidRPr="00AE16A5" w:rsidRDefault="004E6A9E" w:rsidP="002128B1">
            <w:pPr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AE16A5">
              <w:rPr>
                <w:rFonts w:asciiTheme="minorHAnsi" w:hAnsiTheme="minorHAnsi" w:cstheme="minorHAnsi"/>
                <w:shd w:val="clear" w:color="auto" w:fill="FFFFFF"/>
              </w:rPr>
              <w:t xml:space="preserve">Systém musí umožniť stornovanie registratúrneho záznamu za určitých podmienok. Záznam bude označený ako zrušený, systém </w:t>
            </w:r>
            <w:r w:rsidR="002128B1" w:rsidRPr="00AE16A5">
              <w:rPr>
                <w:rFonts w:asciiTheme="minorHAnsi" w:hAnsiTheme="minorHAnsi" w:cstheme="minorHAnsi"/>
                <w:shd w:val="clear" w:color="auto" w:fill="FFFFFF"/>
              </w:rPr>
              <w:t xml:space="preserve">však </w:t>
            </w:r>
            <w:r w:rsidRPr="00AE16A5">
              <w:rPr>
                <w:rFonts w:asciiTheme="minorHAnsi" w:hAnsiTheme="minorHAnsi" w:cstheme="minorHAnsi"/>
                <w:shd w:val="clear" w:color="auto" w:fill="FFFFFF"/>
              </w:rPr>
              <w:t>nepovolí výmaz záznamu.</w:t>
            </w:r>
          </w:p>
        </w:tc>
      </w:tr>
      <w:tr w:rsidR="00AE16A5" w:rsidRPr="00AE16A5" w14:paraId="1738FA2E" w14:textId="77777777" w:rsidTr="6D42B082">
        <w:tc>
          <w:tcPr>
            <w:tcW w:w="9062" w:type="dxa"/>
          </w:tcPr>
          <w:p w14:paraId="45382D91" w14:textId="558BB823" w:rsidR="004E6A9E" w:rsidRPr="00AE16A5" w:rsidRDefault="004E6A9E" w:rsidP="002128B1">
            <w:pPr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AE16A5">
              <w:rPr>
                <w:rFonts w:asciiTheme="minorHAnsi" w:hAnsiTheme="minorHAnsi" w:cstheme="minorHAnsi"/>
                <w:shd w:val="clear" w:color="auto" w:fill="FFFFFF"/>
              </w:rPr>
              <w:t>Systém musí podporovať hromadné vybavovanie a rozposielanie zásie</w:t>
            </w:r>
            <w:r w:rsidR="002128B1" w:rsidRPr="00AE16A5">
              <w:rPr>
                <w:rFonts w:asciiTheme="minorHAnsi" w:hAnsiTheme="minorHAnsi" w:cstheme="minorHAnsi"/>
                <w:shd w:val="clear" w:color="auto" w:fill="FFFFFF"/>
              </w:rPr>
              <w:t xml:space="preserve">lok (hromadné tlačenie obálok) podľa </w:t>
            </w:r>
            <w:r w:rsidRPr="00AE16A5">
              <w:rPr>
                <w:rFonts w:asciiTheme="minorHAnsi" w:hAnsiTheme="minorHAnsi" w:cstheme="minorHAnsi"/>
                <w:shd w:val="clear" w:color="auto" w:fill="FFFFFF"/>
              </w:rPr>
              <w:t>interných a externých rozdeľovníkov.</w:t>
            </w:r>
          </w:p>
        </w:tc>
      </w:tr>
      <w:tr w:rsidR="00AE16A5" w:rsidRPr="00AE16A5" w14:paraId="2ED9650A" w14:textId="77777777" w:rsidTr="6D42B082">
        <w:tc>
          <w:tcPr>
            <w:tcW w:w="9062" w:type="dxa"/>
          </w:tcPr>
          <w:p w14:paraId="7FE27CC4" w14:textId="507C2C26" w:rsidR="004E6A9E" w:rsidRPr="00AE16A5" w:rsidRDefault="004E6A9E" w:rsidP="3E526725">
            <w:pPr>
              <w:jc w:val="both"/>
              <w:rPr>
                <w:rFonts w:asciiTheme="minorHAnsi" w:hAnsiTheme="minorHAnsi"/>
                <w:shd w:val="clear" w:color="auto" w:fill="FFFFFF"/>
              </w:rPr>
            </w:pPr>
            <w:r w:rsidRPr="00AE16A5">
              <w:rPr>
                <w:rFonts w:asciiTheme="minorHAnsi" w:hAnsiTheme="minorHAnsi"/>
                <w:shd w:val="clear" w:color="auto" w:fill="FFFFFF"/>
              </w:rPr>
              <w:t xml:space="preserve">Systém musí podporovať elektronický obeh záznamov – schvaľovanie, podpisovanie </w:t>
            </w:r>
            <w:r w:rsidR="001F48A6" w:rsidRPr="00AE16A5">
              <w:rPr>
                <w:rFonts w:asciiTheme="minorHAnsi" w:hAnsiTheme="minorHAnsi"/>
                <w:shd w:val="clear" w:color="auto" w:fill="FFFFFF"/>
              </w:rPr>
              <w:t xml:space="preserve">elektronickou </w:t>
            </w:r>
            <w:r w:rsidRPr="00AE16A5">
              <w:rPr>
                <w:rFonts w:asciiTheme="minorHAnsi" w:hAnsiTheme="minorHAnsi"/>
                <w:shd w:val="clear" w:color="auto" w:fill="FFFFFF"/>
              </w:rPr>
              <w:t>parafou</w:t>
            </w:r>
            <w:r w:rsidR="001F48A6" w:rsidRPr="00AE16A5">
              <w:rPr>
                <w:rFonts w:asciiTheme="minorHAnsi" w:hAnsiTheme="minorHAnsi"/>
                <w:shd w:val="clear" w:color="auto" w:fill="FFFFFF"/>
              </w:rPr>
              <w:t xml:space="preserve"> a ZEP-mandátnym certifikátom</w:t>
            </w:r>
            <w:r w:rsidRPr="00AE16A5">
              <w:rPr>
                <w:rFonts w:asciiTheme="minorHAnsi" w:hAnsiTheme="minorHAnsi"/>
                <w:shd w:val="clear" w:color="auto" w:fill="FFFFFF"/>
              </w:rPr>
              <w:t>, zaslanie na vedomie, vrátenie na dopracovanie</w:t>
            </w:r>
            <w:r w:rsidR="001F48A6" w:rsidRPr="00AE16A5">
              <w:rPr>
                <w:rFonts w:asciiTheme="minorHAnsi" w:hAnsiTheme="minorHAnsi"/>
                <w:shd w:val="clear" w:color="auto" w:fill="FFFFFF"/>
              </w:rPr>
              <w:t>/vrátenie</w:t>
            </w:r>
            <w:r w:rsidRPr="00AE16A5">
              <w:rPr>
                <w:rFonts w:asciiTheme="minorHAnsi" w:hAnsiTheme="minorHAnsi"/>
                <w:shd w:val="clear" w:color="auto" w:fill="FFFFFF"/>
              </w:rPr>
              <w:t>, vyžiadanie stanoviska.</w:t>
            </w:r>
          </w:p>
        </w:tc>
      </w:tr>
      <w:tr w:rsidR="00AE16A5" w:rsidRPr="00AE16A5" w14:paraId="30124091" w14:textId="77777777" w:rsidTr="6D42B082">
        <w:tc>
          <w:tcPr>
            <w:tcW w:w="9062" w:type="dxa"/>
          </w:tcPr>
          <w:p w14:paraId="6505F198" w14:textId="5A7DD626" w:rsidR="004E6A9E" w:rsidRPr="00AE16A5" w:rsidRDefault="004E6A9E" w:rsidP="3E526725">
            <w:pPr>
              <w:jc w:val="both"/>
              <w:rPr>
                <w:rFonts w:asciiTheme="minorHAnsi" w:hAnsiTheme="minorHAnsi"/>
                <w:shd w:val="clear" w:color="auto" w:fill="FFFFFF"/>
              </w:rPr>
            </w:pPr>
            <w:r w:rsidRPr="00AE16A5">
              <w:rPr>
                <w:rFonts w:asciiTheme="minorHAnsi" w:hAnsiTheme="minorHAnsi"/>
                <w:shd w:val="clear" w:color="auto" w:fill="FFFFFF"/>
              </w:rPr>
              <w:t>Elektronické procesy musia byť konfigurovateľné podľa typu záznamu</w:t>
            </w:r>
            <w:r w:rsidR="001F48A6" w:rsidRPr="00AE16A5">
              <w:rPr>
                <w:rFonts w:asciiTheme="minorHAnsi" w:hAnsiTheme="minorHAnsi"/>
                <w:shd w:val="clear" w:color="auto" w:fill="FFFFFF"/>
              </w:rPr>
              <w:t xml:space="preserve"> (odoslaný, doručený, záznam pre spis)</w:t>
            </w:r>
            <w:r w:rsidRPr="00AE16A5">
              <w:rPr>
                <w:rFonts w:asciiTheme="minorHAnsi" w:hAnsiTheme="minorHAnsi"/>
                <w:shd w:val="clear" w:color="auto" w:fill="FFFFFF"/>
              </w:rPr>
              <w:t>.</w:t>
            </w:r>
          </w:p>
        </w:tc>
      </w:tr>
      <w:tr w:rsidR="00AE16A5" w:rsidRPr="00AE16A5" w14:paraId="645A7C78" w14:textId="77777777" w:rsidTr="6D42B082">
        <w:tc>
          <w:tcPr>
            <w:tcW w:w="9062" w:type="dxa"/>
          </w:tcPr>
          <w:p w14:paraId="5FD40897" w14:textId="1F0A1CDD" w:rsidR="00AE14D3" w:rsidRPr="00AE16A5" w:rsidRDefault="00AE14D3" w:rsidP="3E526725">
            <w:pPr>
              <w:jc w:val="both"/>
              <w:rPr>
                <w:rFonts w:asciiTheme="minorHAnsi" w:hAnsiTheme="minorHAnsi"/>
                <w:shd w:val="clear" w:color="auto" w:fill="FFFFFF"/>
              </w:rPr>
            </w:pPr>
            <w:r w:rsidRPr="00AE16A5">
              <w:rPr>
                <w:rFonts w:asciiTheme="minorHAnsi" w:hAnsiTheme="minorHAnsi"/>
                <w:shd w:val="clear" w:color="auto" w:fill="FFFFFF"/>
              </w:rPr>
              <w:t xml:space="preserve">Systém musí umožniť spracovateľovi zaznamenať spôsob </w:t>
            </w:r>
            <w:r w:rsidR="00B446DB" w:rsidRPr="00AE16A5">
              <w:rPr>
                <w:rFonts w:asciiTheme="minorHAnsi" w:hAnsiTheme="minorHAnsi"/>
                <w:shd w:val="clear" w:color="auto" w:fill="FFFFFF"/>
              </w:rPr>
              <w:t xml:space="preserve">vybavenia záznamu (doručený, odoslaný externý, odoslaný interný) </w:t>
            </w:r>
            <w:r w:rsidRPr="00AE16A5">
              <w:rPr>
                <w:rFonts w:asciiTheme="minorHAnsi" w:hAnsiTheme="minorHAnsi"/>
                <w:shd w:val="clear" w:color="auto" w:fill="FFFFFF"/>
              </w:rPr>
              <w:t xml:space="preserve">z automaticky predvoleného zoznamu. </w:t>
            </w:r>
          </w:p>
        </w:tc>
      </w:tr>
      <w:tr w:rsidR="00AE16A5" w:rsidRPr="00AE16A5" w14:paraId="6F9559FD" w14:textId="77777777" w:rsidTr="6D42B082">
        <w:trPr>
          <w:trHeight w:val="300"/>
        </w:trPr>
        <w:tc>
          <w:tcPr>
            <w:tcW w:w="9062" w:type="dxa"/>
          </w:tcPr>
          <w:p w14:paraId="3C146F23" w14:textId="67C9CDD3" w:rsidR="7E29B52C" w:rsidRPr="00AE16A5" w:rsidRDefault="7E29B52C" w:rsidP="3E2A3BB8">
            <w:pPr>
              <w:jc w:val="both"/>
              <w:rPr>
                <w:rFonts w:asciiTheme="minorHAnsi" w:hAnsiTheme="minorHAnsi"/>
              </w:rPr>
            </w:pPr>
            <w:r w:rsidRPr="00AE16A5">
              <w:rPr>
                <w:rFonts w:asciiTheme="minorHAnsi" w:hAnsiTheme="minorHAnsi"/>
              </w:rPr>
              <w:t>Systém musí podporovať registrovanie a správu zvukovej a vizuálnej nahrávky v dohodnutom formáte</w:t>
            </w:r>
          </w:p>
        </w:tc>
      </w:tr>
      <w:tr w:rsidR="00AE16A5" w:rsidRPr="00AE16A5" w14:paraId="0E3CF4A6" w14:textId="77777777" w:rsidTr="6D42B082">
        <w:tc>
          <w:tcPr>
            <w:tcW w:w="9062" w:type="dxa"/>
          </w:tcPr>
          <w:p w14:paraId="4743C72D" w14:textId="4616C3DD" w:rsidR="004E6A9E" w:rsidRPr="00AE16A5" w:rsidRDefault="004E6A9E" w:rsidP="3E526725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4"/>
                <w:szCs w:val="24"/>
                <w:shd w:val="clear" w:color="auto" w:fill="FFFFFF"/>
              </w:rPr>
            </w:pPr>
            <w:r w:rsidRPr="00AE16A5">
              <w:rPr>
                <w:rFonts w:asciiTheme="minorHAnsi" w:hAnsiTheme="minorHAnsi"/>
                <w:b/>
                <w:bCs/>
                <w:sz w:val="24"/>
                <w:szCs w:val="24"/>
                <w:shd w:val="clear" w:color="auto" w:fill="FFFFFF"/>
              </w:rPr>
              <w:t>Spisy</w:t>
            </w:r>
          </w:p>
        </w:tc>
      </w:tr>
      <w:tr w:rsidR="00AE16A5" w:rsidRPr="00AE16A5" w14:paraId="4643BE16" w14:textId="77777777" w:rsidTr="6D42B082">
        <w:tc>
          <w:tcPr>
            <w:tcW w:w="9062" w:type="dxa"/>
          </w:tcPr>
          <w:p w14:paraId="53823BFA" w14:textId="7F24C0CC" w:rsidR="004E6A9E" w:rsidRPr="00AE16A5" w:rsidRDefault="004E6A9E" w:rsidP="3E526725">
            <w:pPr>
              <w:jc w:val="both"/>
              <w:rPr>
                <w:rFonts w:asciiTheme="minorHAnsi" w:hAnsiTheme="minorHAnsi"/>
                <w:shd w:val="clear" w:color="auto" w:fill="FFFFFF"/>
              </w:rPr>
            </w:pPr>
            <w:r w:rsidRPr="00AE16A5">
              <w:rPr>
                <w:rFonts w:asciiTheme="minorHAnsi" w:hAnsiTheme="minorHAnsi"/>
                <w:shd w:val="clear" w:color="auto" w:fill="FFFFFF"/>
              </w:rPr>
              <w:t xml:space="preserve">Systém musí umožniť jednoznačnú identifikáciu spisov v štruktúre podľa registratúrneho poriadku </w:t>
            </w:r>
            <w:r w:rsidR="00807809" w:rsidRPr="00AE16A5">
              <w:rPr>
                <w:rFonts w:asciiTheme="minorHAnsi" w:hAnsiTheme="minorHAnsi"/>
                <w:shd w:val="clear" w:color="auto" w:fill="FFFFFF"/>
              </w:rPr>
              <w:t xml:space="preserve">a registratúrneho plánu </w:t>
            </w:r>
            <w:r w:rsidRPr="00AE16A5">
              <w:rPr>
                <w:rFonts w:asciiTheme="minorHAnsi" w:hAnsiTheme="minorHAnsi"/>
                <w:shd w:val="clear" w:color="auto" w:fill="FFFFFF"/>
              </w:rPr>
              <w:t>organizácie.</w:t>
            </w:r>
          </w:p>
        </w:tc>
      </w:tr>
      <w:tr w:rsidR="00AE16A5" w:rsidRPr="00AE16A5" w14:paraId="31EAD024" w14:textId="77777777" w:rsidTr="6D42B082">
        <w:tc>
          <w:tcPr>
            <w:tcW w:w="9062" w:type="dxa"/>
          </w:tcPr>
          <w:p w14:paraId="68697CEF" w14:textId="7AE7B9D4" w:rsidR="00132C9C" w:rsidRPr="00AE16A5" w:rsidRDefault="00132C9C" w:rsidP="3E526725">
            <w:pPr>
              <w:jc w:val="both"/>
              <w:rPr>
                <w:rFonts w:asciiTheme="minorHAnsi" w:hAnsiTheme="minorHAnsi"/>
                <w:shd w:val="clear" w:color="auto" w:fill="FFFFFF"/>
              </w:rPr>
            </w:pPr>
            <w:r w:rsidRPr="00AE16A5">
              <w:rPr>
                <w:rFonts w:asciiTheme="minorHAnsi" w:hAnsiTheme="minorHAnsi"/>
                <w:shd w:val="clear" w:color="auto" w:fill="FFFFFF"/>
              </w:rPr>
              <w:t>Systém musí umožniť vytvárať spis ako elektronický spis, neelektronický spis alebo kombinovaný spis.</w:t>
            </w:r>
          </w:p>
        </w:tc>
      </w:tr>
      <w:tr w:rsidR="00AE16A5" w:rsidRPr="00AE16A5" w14:paraId="45D61DDC" w14:textId="77777777" w:rsidTr="6D42B082">
        <w:tc>
          <w:tcPr>
            <w:tcW w:w="9062" w:type="dxa"/>
          </w:tcPr>
          <w:p w14:paraId="2FE02AC9" w14:textId="77777777" w:rsidR="004E6A9E" w:rsidRPr="00AE16A5" w:rsidRDefault="004E6A9E" w:rsidP="3E526725">
            <w:pPr>
              <w:jc w:val="both"/>
              <w:rPr>
                <w:rFonts w:asciiTheme="minorHAnsi" w:hAnsiTheme="minorHAnsi"/>
                <w:shd w:val="clear" w:color="auto" w:fill="FFFFFF"/>
              </w:rPr>
            </w:pPr>
            <w:r w:rsidRPr="00AE16A5">
              <w:rPr>
                <w:rFonts w:asciiTheme="minorHAnsi" w:hAnsiTheme="minorHAnsi"/>
                <w:shd w:val="clear" w:color="auto" w:fill="FFFFFF"/>
              </w:rPr>
              <w:t>Systém musí zabezpečiť dodržanie predpísaného spôsobu manipulácie so spisom – od vzniku až po archiváciu/zničenie.</w:t>
            </w:r>
          </w:p>
        </w:tc>
      </w:tr>
      <w:tr w:rsidR="00AE16A5" w:rsidRPr="00AE16A5" w14:paraId="562F1BEC" w14:textId="77777777" w:rsidTr="6D42B082">
        <w:tc>
          <w:tcPr>
            <w:tcW w:w="9062" w:type="dxa"/>
          </w:tcPr>
          <w:p w14:paraId="42446DA5" w14:textId="77777777" w:rsidR="004E6A9E" w:rsidRPr="00AE16A5" w:rsidRDefault="004E6A9E" w:rsidP="3E526725">
            <w:pPr>
              <w:jc w:val="both"/>
              <w:rPr>
                <w:rFonts w:asciiTheme="minorHAnsi" w:hAnsiTheme="minorHAnsi"/>
                <w:shd w:val="clear" w:color="auto" w:fill="FFFFFF"/>
              </w:rPr>
            </w:pPr>
            <w:r w:rsidRPr="00AE16A5">
              <w:rPr>
                <w:rFonts w:asciiTheme="minorHAnsi" w:hAnsiTheme="minorHAnsi"/>
                <w:shd w:val="clear" w:color="auto" w:fill="FFFFFF"/>
              </w:rPr>
              <w:t>Systém musí podporovať typ spisu, viaceré stavy spisov a spisové zväzky.</w:t>
            </w:r>
          </w:p>
        </w:tc>
      </w:tr>
      <w:tr w:rsidR="00AE16A5" w:rsidRPr="00AE16A5" w14:paraId="3A434C82" w14:textId="77777777" w:rsidTr="6D42B082">
        <w:tc>
          <w:tcPr>
            <w:tcW w:w="9062" w:type="dxa"/>
          </w:tcPr>
          <w:p w14:paraId="684F036D" w14:textId="77777777" w:rsidR="004E6A9E" w:rsidRPr="00AE16A5" w:rsidRDefault="004E6A9E" w:rsidP="3E526725">
            <w:pPr>
              <w:jc w:val="both"/>
              <w:rPr>
                <w:rFonts w:asciiTheme="minorHAnsi" w:hAnsiTheme="minorHAnsi"/>
                <w:shd w:val="clear" w:color="auto" w:fill="FFFFFF"/>
              </w:rPr>
            </w:pPr>
            <w:r w:rsidRPr="00AE16A5">
              <w:rPr>
                <w:rFonts w:asciiTheme="minorHAnsi" w:hAnsiTheme="minorHAnsi"/>
                <w:shd w:val="clear" w:color="auto" w:fill="FFFFFF"/>
              </w:rPr>
              <w:t>Systém musí umožniť vizualizáciu podľa typov a stavov spisov.</w:t>
            </w:r>
          </w:p>
        </w:tc>
      </w:tr>
      <w:tr w:rsidR="00AE16A5" w:rsidRPr="00AE16A5" w14:paraId="617F0BF4" w14:textId="77777777" w:rsidTr="6D42B082">
        <w:tc>
          <w:tcPr>
            <w:tcW w:w="9062" w:type="dxa"/>
          </w:tcPr>
          <w:p w14:paraId="42DADDE2" w14:textId="77777777" w:rsidR="004E6A9E" w:rsidRPr="00AE16A5" w:rsidRDefault="004E6A9E" w:rsidP="3E526725">
            <w:pPr>
              <w:jc w:val="both"/>
              <w:rPr>
                <w:rFonts w:asciiTheme="minorHAnsi" w:hAnsiTheme="minorHAnsi"/>
                <w:shd w:val="clear" w:color="auto" w:fill="FFFFFF"/>
              </w:rPr>
            </w:pPr>
            <w:r w:rsidRPr="00AE16A5">
              <w:rPr>
                <w:rFonts w:asciiTheme="minorHAnsi" w:hAnsiTheme="minorHAnsi"/>
                <w:shd w:val="clear" w:color="auto" w:fill="FFFFFF"/>
              </w:rPr>
              <w:t>Systém musí umožňovať združovanie súvisiacich alebo nadväzných spisov do spisových zväzkov.</w:t>
            </w:r>
          </w:p>
        </w:tc>
      </w:tr>
      <w:tr w:rsidR="00AE16A5" w:rsidRPr="00AE16A5" w14:paraId="617C0506" w14:textId="77777777" w:rsidTr="6D42B082">
        <w:tc>
          <w:tcPr>
            <w:tcW w:w="9062" w:type="dxa"/>
          </w:tcPr>
          <w:p w14:paraId="61FA7C36" w14:textId="32D7AF3D" w:rsidR="004E6A9E" w:rsidRPr="00AE16A5" w:rsidRDefault="004E6A9E" w:rsidP="3E526725">
            <w:pPr>
              <w:jc w:val="both"/>
              <w:rPr>
                <w:rFonts w:asciiTheme="minorHAnsi" w:hAnsiTheme="minorHAnsi"/>
                <w:shd w:val="clear" w:color="auto" w:fill="FFFFFF"/>
              </w:rPr>
            </w:pPr>
            <w:r w:rsidRPr="00AE16A5">
              <w:rPr>
                <w:rFonts w:asciiTheme="minorHAnsi" w:hAnsiTheme="minorHAnsi"/>
                <w:shd w:val="clear" w:color="auto" w:fill="FFFFFF"/>
              </w:rPr>
              <w:t>Systém musí podporovať stavy spisov podľa platného registratúrneho poriadku</w:t>
            </w:r>
            <w:r w:rsidR="00AE14D3" w:rsidRPr="00AE16A5">
              <w:rPr>
                <w:rFonts w:asciiTheme="minorHAnsi" w:hAnsiTheme="minorHAnsi"/>
                <w:shd w:val="clear" w:color="auto" w:fill="FFFFFF"/>
              </w:rPr>
              <w:t xml:space="preserve"> a registratúrneho plánu organizácie</w:t>
            </w:r>
            <w:r w:rsidRPr="00AE16A5">
              <w:rPr>
                <w:rFonts w:asciiTheme="minorHAnsi" w:hAnsiTheme="minorHAnsi"/>
                <w:shd w:val="clear" w:color="auto" w:fill="FFFFFF"/>
              </w:rPr>
              <w:t>.</w:t>
            </w:r>
          </w:p>
        </w:tc>
      </w:tr>
      <w:tr w:rsidR="00AE16A5" w:rsidRPr="00AE16A5" w14:paraId="4F60B5B2" w14:textId="77777777" w:rsidTr="6D42B082">
        <w:tc>
          <w:tcPr>
            <w:tcW w:w="9062" w:type="dxa"/>
          </w:tcPr>
          <w:p w14:paraId="6DD9961D" w14:textId="77777777" w:rsidR="004E6A9E" w:rsidRPr="00AE16A5" w:rsidRDefault="004E6A9E" w:rsidP="3E526725">
            <w:pPr>
              <w:jc w:val="both"/>
              <w:rPr>
                <w:rFonts w:asciiTheme="minorHAnsi" w:hAnsiTheme="minorHAnsi"/>
                <w:shd w:val="clear" w:color="auto" w:fill="FFFFFF"/>
              </w:rPr>
            </w:pPr>
            <w:r w:rsidRPr="00AE16A5">
              <w:rPr>
                <w:rFonts w:asciiTheme="minorHAnsi" w:hAnsiTheme="minorHAnsi"/>
                <w:shd w:val="clear" w:color="auto" w:fill="FFFFFF"/>
              </w:rPr>
              <w:t>Systém musí zabezpečiť povinné priradenie spisu ku vecnej skupine registratúrneho plánu.</w:t>
            </w:r>
          </w:p>
        </w:tc>
      </w:tr>
      <w:tr w:rsidR="00AE16A5" w:rsidRPr="00AE16A5" w14:paraId="1823063B" w14:textId="77777777" w:rsidTr="6D42B082">
        <w:tc>
          <w:tcPr>
            <w:tcW w:w="9062" w:type="dxa"/>
          </w:tcPr>
          <w:p w14:paraId="4C273B84" w14:textId="0F61DCD3" w:rsidR="004E6A9E" w:rsidRPr="00AE16A5" w:rsidRDefault="004E6A9E" w:rsidP="3E526725">
            <w:pPr>
              <w:jc w:val="both"/>
              <w:rPr>
                <w:rFonts w:asciiTheme="minorHAnsi" w:hAnsiTheme="minorHAnsi"/>
                <w:shd w:val="clear" w:color="auto" w:fill="FFFFFF"/>
              </w:rPr>
            </w:pPr>
            <w:r w:rsidRPr="00AE16A5">
              <w:rPr>
                <w:rFonts w:asciiTheme="minorHAnsi" w:hAnsiTheme="minorHAnsi"/>
                <w:shd w:val="clear" w:color="auto" w:fill="FFFFFF"/>
              </w:rPr>
              <w:t>Systém musí umožniť spracovateľovi zaznamenať spôsob vybavenia spisu</w:t>
            </w:r>
            <w:r w:rsidR="001B54B2" w:rsidRPr="00AE16A5">
              <w:rPr>
                <w:rFonts w:asciiTheme="minorHAnsi" w:hAnsiTheme="minorHAnsi"/>
                <w:shd w:val="clear" w:color="auto" w:fill="FFFFFF"/>
              </w:rPr>
              <w:t xml:space="preserve"> - uzavretie</w:t>
            </w:r>
            <w:r w:rsidRPr="00AE16A5">
              <w:rPr>
                <w:rFonts w:asciiTheme="minorHAnsi" w:hAnsiTheme="minorHAnsi"/>
                <w:shd w:val="clear" w:color="auto" w:fill="FFFFFF"/>
              </w:rPr>
              <w:t>.</w:t>
            </w:r>
          </w:p>
        </w:tc>
      </w:tr>
      <w:tr w:rsidR="00AE16A5" w:rsidRPr="00AE16A5" w14:paraId="6E6F48AD" w14:textId="77777777" w:rsidTr="6D42B082">
        <w:tc>
          <w:tcPr>
            <w:tcW w:w="9062" w:type="dxa"/>
          </w:tcPr>
          <w:p w14:paraId="12B2BFA8" w14:textId="77777777" w:rsidR="004E6A9E" w:rsidRPr="00AE16A5" w:rsidRDefault="004E6A9E" w:rsidP="00132C9C">
            <w:pPr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AE16A5">
              <w:rPr>
                <w:rFonts w:asciiTheme="minorHAnsi" w:hAnsiTheme="minorHAnsi" w:cstheme="minorHAnsi"/>
                <w:shd w:val="clear" w:color="auto" w:fill="FFFFFF"/>
              </w:rPr>
              <w:t>Systém musí umožniť spracovateľovi sprístupnenie spisu iným používateľom.</w:t>
            </w:r>
          </w:p>
        </w:tc>
      </w:tr>
      <w:tr w:rsidR="00AE16A5" w:rsidRPr="00AE16A5" w14:paraId="51001279" w14:textId="77777777" w:rsidTr="6D42B082">
        <w:tc>
          <w:tcPr>
            <w:tcW w:w="9062" w:type="dxa"/>
          </w:tcPr>
          <w:p w14:paraId="3E43FAFA" w14:textId="77777777" w:rsidR="004E6A9E" w:rsidRPr="00AE16A5" w:rsidRDefault="004E6A9E" w:rsidP="00132C9C">
            <w:pPr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AE16A5">
              <w:rPr>
                <w:rFonts w:asciiTheme="minorHAnsi" w:hAnsiTheme="minorHAnsi" w:cstheme="minorHAnsi"/>
                <w:shd w:val="clear" w:color="auto" w:fill="FFFFFF"/>
              </w:rPr>
              <w:t>Systém musí umožniť delimitáciu spisu.</w:t>
            </w:r>
          </w:p>
        </w:tc>
      </w:tr>
      <w:tr w:rsidR="00AE16A5" w:rsidRPr="00AE16A5" w14:paraId="2634302F" w14:textId="77777777" w:rsidTr="6D42B082">
        <w:tc>
          <w:tcPr>
            <w:tcW w:w="9062" w:type="dxa"/>
          </w:tcPr>
          <w:p w14:paraId="0AD19B01" w14:textId="20A6271D" w:rsidR="004E6A9E" w:rsidRPr="00AE16A5" w:rsidRDefault="004E6A9E" w:rsidP="3E526725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4"/>
                <w:szCs w:val="24"/>
                <w:shd w:val="clear" w:color="auto" w:fill="FFFFFF"/>
              </w:rPr>
            </w:pPr>
            <w:r w:rsidRPr="00AE16A5">
              <w:rPr>
                <w:rFonts w:asciiTheme="minorHAnsi" w:hAnsiTheme="minorHAnsi"/>
                <w:b/>
                <w:bCs/>
                <w:sz w:val="24"/>
                <w:szCs w:val="24"/>
                <w:shd w:val="clear" w:color="auto" w:fill="FFFFFF"/>
              </w:rPr>
              <w:t>Práca s</w:t>
            </w:r>
            <w:r w:rsidR="00807809" w:rsidRPr="00AE16A5">
              <w:rPr>
                <w:rFonts w:asciiTheme="minorHAnsi" w:hAnsiTheme="minorHAnsi"/>
                <w:b/>
                <w:bCs/>
                <w:sz w:val="24"/>
                <w:szCs w:val="24"/>
                <w:shd w:val="clear" w:color="auto" w:fill="FFFFFF"/>
              </w:rPr>
              <w:t xml:space="preserve"> listinnými </w:t>
            </w:r>
            <w:r w:rsidRPr="00AE16A5">
              <w:rPr>
                <w:rFonts w:asciiTheme="minorHAnsi" w:hAnsiTheme="minorHAnsi"/>
                <w:b/>
                <w:bCs/>
                <w:sz w:val="24"/>
                <w:szCs w:val="24"/>
                <w:shd w:val="clear" w:color="auto" w:fill="FFFFFF"/>
              </w:rPr>
              <w:t>dokument</w:t>
            </w:r>
            <w:r w:rsidR="00807809" w:rsidRPr="00AE16A5">
              <w:rPr>
                <w:rFonts w:asciiTheme="minorHAnsi" w:hAnsiTheme="minorHAnsi"/>
                <w:b/>
                <w:bCs/>
                <w:sz w:val="24"/>
                <w:szCs w:val="24"/>
                <w:shd w:val="clear" w:color="auto" w:fill="FFFFFF"/>
              </w:rPr>
              <w:t>a</w:t>
            </w:r>
            <w:r w:rsidRPr="00AE16A5">
              <w:rPr>
                <w:rFonts w:asciiTheme="minorHAnsi" w:hAnsiTheme="minorHAnsi"/>
                <w:b/>
                <w:bCs/>
                <w:sz w:val="24"/>
                <w:szCs w:val="24"/>
                <w:shd w:val="clear" w:color="auto" w:fill="FFFFFF"/>
              </w:rPr>
              <w:t>mi</w:t>
            </w:r>
          </w:p>
        </w:tc>
      </w:tr>
      <w:tr w:rsidR="00AE16A5" w:rsidRPr="00AE16A5" w14:paraId="394CE1F8" w14:textId="77777777" w:rsidTr="6D42B082">
        <w:tc>
          <w:tcPr>
            <w:tcW w:w="9062" w:type="dxa"/>
          </w:tcPr>
          <w:p w14:paraId="3B29451B" w14:textId="77777777" w:rsidR="004E6A9E" w:rsidRPr="00AE16A5" w:rsidRDefault="004E6A9E" w:rsidP="3E526725">
            <w:pPr>
              <w:jc w:val="both"/>
              <w:rPr>
                <w:rFonts w:asciiTheme="minorHAnsi" w:hAnsiTheme="minorHAnsi"/>
                <w:shd w:val="clear" w:color="auto" w:fill="FFFFFF"/>
              </w:rPr>
            </w:pPr>
            <w:r w:rsidRPr="00AE16A5">
              <w:rPr>
                <w:rFonts w:asciiTheme="minorHAnsi" w:hAnsiTheme="minorHAnsi"/>
                <w:shd w:val="clear" w:color="auto" w:fill="FFFFFF"/>
              </w:rPr>
              <w:t>Systém musí umožniť import skenovaných dokumentov.</w:t>
            </w:r>
          </w:p>
        </w:tc>
      </w:tr>
      <w:tr w:rsidR="00AE16A5" w:rsidRPr="00AE16A5" w14:paraId="054A9964" w14:textId="77777777" w:rsidTr="6D42B082">
        <w:tc>
          <w:tcPr>
            <w:tcW w:w="9062" w:type="dxa"/>
          </w:tcPr>
          <w:p w14:paraId="5585B3AB" w14:textId="77777777" w:rsidR="004E6A9E" w:rsidRPr="00AE16A5" w:rsidRDefault="004E6A9E" w:rsidP="3E526725">
            <w:pPr>
              <w:jc w:val="both"/>
              <w:rPr>
                <w:rFonts w:asciiTheme="minorHAnsi" w:hAnsiTheme="minorHAnsi"/>
                <w:shd w:val="clear" w:color="auto" w:fill="FFFFFF"/>
              </w:rPr>
            </w:pPr>
            <w:r w:rsidRPr="00AE16A5">
              <w:rPr>
                <w:rFonts w:asciiTheme="minorHAnsi" w:hAnsiTheme="minorHAnsi"/>
                <w:shd w:val="clear" w:color="auto" w:fill="FFFFFF"/>
              </w:rPr>
              <w:t>Systém musí podporovať funkciu Drag&amp;Drop pri importe dokumentov.</w:t>
            </w:r>
          </w:p>
        </w:tc>
      </w:tr>
      <w:tr w:rsidR="00AE16A5" w:rsidRPr="00AE16A5" w14:paraId="71BE4460" w14:textId="77777777" w:rsidTr="6D42B082">
        <w:tc>
          <w:tcPr>
            <w:tcW w:w="9062" w:type="dxa"/>
          </w:tcPr>
          <w:p w14:paraId="19EB44E2" w14:textId="77777777" w:rsidR="004E6A9E" w:rsidRPr="00AE16A5" w:rsidRDefault="004E6A9E" w:rsidP="3E526725">
            <w:pPr>
              <w:jc w:val="both"/>
              <w:rPr>
                <w:rFonts w:asciiTheme="minorHAnsi" w:hAnsiTheme="minorHAnsi"/>
                <w:shd w:val="clear" w:color="auto" w:fill="FFFFFF"/>
              </w:rPr>
            </w:pPr>
            <w:r w:rsidRPr="00AE16A5">
              <w:rPr>
                <w:rFonts w:asciiTheme="minorHAnsi" w:hAnsiTheme="minorHAnsi"/>
                <w:shd w:val="clear" w:color="auto" w:fill="FFFFFF"/>
              </w:rPr>
              <w:t>Systém musí umožniť manuálne zadávanie atribútov pre importované zoskenované dokumenty.</w:t>
            </w:r>
          </w:p>
        </w:tc>
      </w:tr>
      <w:tr w:rsidR="00AE16A5" w:rsidRPr="00AE16A5" w14:paraId="069CD3FB" w14:textId="77777777" w:rsidTr="6D42B082">
        <w:tc>
          <w:tcPr>
            <w:tcW w:w="9062" w:type="dxa"/>
          </w:tcPr>
          <w:p w14:paraId="2B521282" w14:textId="7C059842" w:rsidR="004E6A9E" w:rsidRPr="00AE16A5" w:rsidRDefault="004E6A9E" w:rsidP="3E526725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4"/>
                <w:szCs w:val="24"/>
                <w:shd w:val="clear" w:color="auto" w:fill="FFFFFF"/>
              </w:rPr>
            </w:pPr>
            <w:r w:rsidRPr="00AE16A5">
              <w:rPr>
                <w:rFonts w:asciiTheme="minorHAnsi" w:hAnsiTheme="minorHAnsi"/>
                <w:b/>
                <w:bCs/>
                <w:sz w:val="24"/>
                <w:szCs w:val="24"/>
                <w:shd w:val="clear" w:color="auto" w:fill="FFFFFF"/>
              </w:rPr>
              <w:t>Tlačové zostavy a reporty</w:t>
            </w:r>
          </w:p>
        </w:tc>
      </w:tr>
      <w:tr w:rsidR="00AE16A5" w:rsidRPr="00AE16A5" w14:paraId="59A90667" w14:textId="77777777" w:rsidTr="6D42B082">
        <w:tc>
          <w:tcPr>
            <w:tcW w:w="9062" w:type="dxa"/>
          </w:tcPr>
          <w:p w14:paraId="497CF3FD" w14:textId="1EC1EF52" w:rsidR="004E6A9E" w:rsidRPr="00AE16A5" w:rsidRDefault="007A177E" w:rsidP="3E526725">
            <w:pPr>
              <w:jc w:val="both"/>
              <w:rPr>
                <w:rFonts w:asciiTheme="minorHAnsi" w:hAnsiTheme="minorHAnsi"/>
                <w:shd w:val="clear" w:color="auto" w:fill="FFFFFF"/>
              </w:rPr>
            </w:pPr>
            <w:r w:rsidRPr="00AE16A5">
              <w:rPr>
                <w:rFonts w:asciiTheme="minorHAnsi" w:hAnsiTheme="minorHAnsi"/>
                <w:shd w:val="clear" w:color="auto" w:fill="FFFFFF"/>
              </w:rPr>
              <w:t>Systém musí umožniť automatickú tvorbu všetkých tlačových zostáv</w:t>
            </w:r>
            <w:r w:rsidR="009842E6" w:rsidRPr="00AE16A5">
              <w:rPr>
                <w:rFonts w:asciiTheme="minorHAnsi" w:hAnsiTheme="minorHAnsi"/>
                <w:shd w:val="clear" w:color="auto" w:fill="FFFFFF"/>
              </w:rPr>
              <w:t>,</w:t>
            </w:r>
            <w:r w:rsidRPr="00AE16A5">
              <w:rPr>
                <w:rFonts w:asciiTheme="minorHAnsi" w:hAnsiTheme="minorHAnsi"/>
                <w:shd w:val="clear" w:color="auto" w:fill="FFFFFF"/>
              </w:rPr>
              <w:t xml:space="preserve"> reportov </w:t>
            </w:r>
            <w:r w:rsidR="009842E6" w:rsidRPr="00AE16A5">
              <w:rPr>
                <w:rFonts w:asciiTheme="minorHAnsi" w:hAnsiTheme="minorHAnsi"/>
                <w:shd w:val="clear" w:color="auto" w:fill="FFFFFF"/>
              </w:rPr>
              <w:t xml:space="preserve">a zoznamov </w:t>
            </w:r>
            <w:r w:rsidRPr="00AE16A5">
              <w:rPr>
                <w:rFonts w:asciiTheme="minorHAnsi" w:hAnsiTheme="minorHAnsi"/>
                <w:shd w:val="clear" w:color="auto" w:fill="FFFFFF"/>
              </w:rPr>
              <w:t>v organizáciou požadovanej štruktúre a členení.</w:t>
            </w:r>
          </w:p>
        </w:tc>
      </w:tr>
      <w:tr w:rsidR="00AE16A5" w:rsidRPr="00AE16A5" w14:paraId="5D932AD3" w14:textId="77777777" w:rsidTr="6D42B082">
        <w:tc>
          <w:tcPr>
            <w:tcW w:w="9062" w:type="dxa"/>
          </w:tcPr>
          <w:p w14:paraId="165BDF53" w14:textId="33BD2D0A" w:rsidR="007A177E" w:rsidRPr="00AE16A5" w:rsidRDefault="007A177E" w:rsidP="3E526725">
            <w:pPr>
              <w:jc w:val="both"/>
              <w:rPr>
                <w:rFonts w:asciiTheme="minorHAnsi" w:hAnsiTheme="minorHAnsi"/>
                <w:shd w:val="clear" w:color="auto" w:fill="FFFFFF"/>
              </w:rPr>
            </w:pPr>
            <w:r w:rsidRPr="00AE16A5">
              <w:rPr>
                <w:rFonts w:asciiTheme="minorHAnsi" w:hAnsiTheme="minorHAnsi"/>
                <w:shd w:val="clear" w:color="auto" w:fill="FFFFFF"/>
              </w:rPr>
              <w:lastRenderedPageBreak/>
              <w:t>Systém musí umožniť automatickú tvorbu všetkých evidenčných pomôcok požadovaných registratúrnym poriadkom a registratúrnym plánom organizácie (napr. registratúrny denník) v elektronickej aj tlačovej forme, evidencia výpožičiek fyzických spisov z registratúrneho strediska pre správcu registratúry</w:t>
            </w:r>
            <w:r w:rsidR="009842E6" w:rsidRPr="00AE16A5">
              <w:rPr>
                <w:rFonts w:asciiTheme="minorHAnsi" w:hAnsiTheme="minorHAnsi"/>
                <w:shd w:val="clear" w:color="auto" w:fill="FFFFFF"/>
              </w:rPr>
              <w:t>.</w:t>
            </w:r>
          </w:p>
        </w:tc>
      </w:tr>
      <w:tr w:rsidR="00AE16A5" w:rsidRPr="00AE16A5" w14:paraId="51C9BFF7" w14:textId="77777777" w:rsidTr="6D42B082">
        <w:tc>
          <w:tcPr>
            <w:tcW w:w="9062" w:type="dxa"/>
          </w:tcPr>
          <w:p w14:paraId="446780EC" w14:textId="2C7C0408" w:rsidR="004E6A9E" w:rsidRPr="00AE16A5" w:rsidRDefault="004E6A9E" w:rsidP="3E526725">
            <w:pPr>
              <w:jc w:val="both"/>
              <w:rPr>
                <w:rFonts w:asciiTheme="minorHAnsi" w:hAnsiTheme="minorHAnsi"/>
                <w:shd w:val="clear" w:color="auto" w:fill="FFFFFF"/>
              </w:rPr>
            </w:pPr>
            <w:r w:rsidRPr="00AE16A5">
              <w:rPr>
                <w:rFonts w:asciiTheme="minorHAnsi" w:hAnsiTheme="minorHAnsi"/>
                <w:shd w:val="clear" w:color="auto" w:fill="FFFFFF"/>
              </w:rPr>
              <w:t xml:space="preserve">Systém musí umožniť vedenie príslušnej dokumentácie o správe registratúry – možnosť tvorby dokumentácie týkajúcej sa správy registratúry: registratúrny denník spisov/záznamov, spisové obaly, </w:t>
            </w:r>
            <w:r w:rsidR="009842E6" w:rsidRPr="00AE16A5">
              <w:rPr>
                <w:rFonts w:asciiTheme="minorHAnsi" w:hAnsiTheme="minorHAnsi"/>
                <w:shd w:val="clear" w:color="auto" w:fill="FFFFFF"/>
              </w:rPr>
              <w:t xml:space="preserve">obsahy spisov, </w:t>
            </w:r>
            <w:r w:rsidRPr="00AE16A5">
              <w:rPr>
                <w:rFonts w:asciiTheme="minorHAnsi" w:hAnsiTheme="minorHAnsi"/>
                <w:shd w:val="clear" w:color="auto" w:fill="FFFFFF"/>
              </w:rPr>
              <w:t xml:space="preserve">zostava pre presun spisov do registratúrneho strediska, </w:t>
            </w:r>
            <w:r w:rsidR="009842E6" w:rsidRPr="00AE16A5">
              <w:rPr>
                <w:rFonts w:asciiTheme="minorHAnsi" w:hAnsiTheme="minorHAnsi"/>
                <w:shd w:val="clear" w:color="auto" w:fill="FFFFFF"/>
              </w:rPr>
              <w:t xml:space="preserve">zostava pre presun spisov do príručnej registratúry a </w:t>
            </w:r>
            <w:r w:rsidRPr="00AE16A5">
              <w:rPr>
                <w:rFonts w:asciiTheme="minorHAnsi" w:hAnsiTheme="minorHAnsi"/>
                <w:shd w:val="clear" w:color="auto" w:fill="FFFFFF"/>
              </w:rPr>
              <w:t>zostavy pre vyraďovanie.</w:t>
            </w:r>
          </w:p>
        </w:tc>
      </w:tr>
      <w:tr w:rsidR="00AE16A5" w:rsidRPr="00AE16A5" w14:paraId="0E388A0D" w14:textId="77777777" w:rsidTr="6D42B082">
        <w:tc>
          <w:tcPr>
            <w:tcW w:w="9062" w:type="dxa"/>
          </w:tcPr>
          <w:p w14:paraId="43D64597" w14:textId="1E79E039" w:rsidR="004E6A9E" w:rsidRPr="00AE16A5" w:rsidRDefault="004E6A9E" w:rsidP="3E526725">
            <w:pPr>
              <w:jc w:val="both"/>
              <w:rPr>
                <w:rFonts w:asciiTheme="minorHAnsi" w:hAnsiTheme="minorHAnsi"/>
                <w:shd w:val="clear" w:color="auto" w:fill="FFFFFF"/>
              </w:rPr>
            </w:pPr>
            <w:r w:rsidRPr="00AE16A5">
              <w:rPr>
                <w:rFonts w:asciiTheme="minorHAnsi" w:hAnsiTheme="minorHAnsi"/>
                <w:shd w:val="clear" w:color="auto" w:fill="FFFFFF"/>
              </w:rPr>
              <w:t>Systém musí umožniť vytvorenie a tlač spisového obalu a obsahu spisu alebo jeho časti v zmysle registratúrneho poriadku</w:t>
            </w:r>
            <w:r w:rsidR="00AE14D3" w:rsidRPr="00AE16A5">
              <w:rPr>
                <w:rFonts w:asciiTheme="minorHAnsi" w:hAnsiTheme="minorHAnsi"/>
                <w:shd w:val="clear" w:color="auto" w:fill="FFFFFF"/>
              </w:rPr>
              <w:t xml:space="preserve"> organizácie</w:t>
            </w:r>
            <w:r w:rsidRPr="00AE16A5">
              <w:rPr>
                <w:rFonts w:asciiTheme="minorHAnsi" w:hAnsiTheme="minorHAnsi"/>
                <w:shd w:val="clear" w:color="auto" w:fill="FFFFFF"/>
              </w:rPr>
              <w:t>.</w:t>
            </w:r>
          </w:p>
        </w:tc>
      </w:tr>
      <w:tr w:rsidR="00AE16A5" w:rsidRPr="00AE16A5" w14:paraId="791D8C09" w14:textId="77777777" w:rsidTr="6D42B082">
        <w:tc>
          <w:tcPr>
            <w:tcW w:w="9062" w:type="dxa"/>
          </w:tcPr>
          <w:p w14:paraId="2A14C02F" w14:textId="77777777" w:rsidR="004E6A9E" w:rsidRPr="00AE16A5" w:rsidRDefault="004E6A9E" w:rsidP="3E526725">
            <w:pPr>
              <w:jc w:val="both"/>
              <w:rPr>
                <w:rFonts w:asciiTheme="minorHAnsi" w:hAnsiTheme="minorHAnsi"/>
                <w:shd w:val="clear" w:color="auto" w:fill="FFFFFF"/>
              </w:rPr>
            </w:pPr>
            <w:r w:rsidRPr="00AE16A5">
              <w:rPr>
                <w:rFonts w:asciiTheme="minorHAnsi" w:hAnsiTheme="minorHAnsi"/>
                <w:shd w:val="clear" w:color="auto" w:fill="FFFFFF"/>
              </w:rPr>
              <w:t>Spisové obaly musia byť vytvárané prostredníctvom preddefinovanej šablóny.</w:t>
            </w:r>
          </w:p>
        </w:tc>
      </w:tr>
      <w:tr w:rsidR="00AE16A5" w:rsidRPr="00AE16A5" w14:paraId="6A20770C" w14:textId="77777777" w:rsidTr="6D42B082">
        <w:tc>
          <w:tcPr>
            <w:tcW w:w="9062" w:type="dxa"/>
          </w:tcPr>
          <w:p w14:paraId="7D92219D" w14:textId="77777777" w:rsidR="004E6A9E" w:rsidRPr="00AE16A5" w:rsidRDefault="004E6A9E" w:rsidP="3E526725">
            <w:pPr>
              <w:jc w:val="both"/>
              <w:rPr>
                <w:rFonts w:asciiTheme="minorHAnsi" w:hAnsiTheme="minorHAnsi"/>
                <w:shd w:val="clear" w:color="auto" w:fill="FFFFFF"/>
              </w:rPr>
            </w:pPr>
            <w:r w:rsidRPr="00AE16A5">
              <w:rPr>
                <w:rFonts w:asciiTheme="minorHAnsi" w:hAnsiTheme="minorHAnsi"/>
                <w:shd w:val="clear" w:color="auto" w:fill="FFFFFF"/>
              </w:rPr>
              <w:t>Systém musí umožniť vytvorenie reportu na kontrolingové účely pre nadriadených (napr. nedodržanie termínov vybavenia spisov a záznamov).</w:t>
            </w:r>
          </w:p>
        </w:tc>
      </w:tr>
      <w:tr w:rsidR="00AE16A5" w:rsidRPr="00AE16A5" w14:paraId="351A7CE2" w14:textId="77777777" w:rsidTr="6D42B082">
        <w:tc>
          <w:tcPr>
            <w:tcW w:w="9062" w:type="dxa"/>
          </w:tcPr>
          <w:p w14:paraId="7A8400AA" w14:textId="77777777" w:rsidR="004E6A9E" w:rsidRPr="00AE16A5" w:rsidRDefault="004E6A9E" w:rsidP="3E526725">
            <w:pPr>
              <w:rPr>
                <w:rFonts w:asciiTheme="minorHAnsi" w:hAnsiTheme="minorHAnsi"/>
                <w:shd w:val="clear" w:color="auto" w:fill="FFFFFF"/>
              </w:rPr>
            </w:pPr>
            <w:r w:rsidRPr="00AE16A5">
              <w:rPr>
                <w:rFonts w:asciiTheme="minorHAnsi" w:hAnsiTheme="minorHAnsi"/>
                <w:shd w:val="clear" w:color="auto" w:fill="FFFFFF"/>
              </w:rPr>
              <w:t>Systém musí umožniť tlač adries na obálku pre odoslanie.</w:t>
            </w:r>
          </w:p>
        </w:tc>
      </w:tr>
      <w:tr w:rsidR="00AE16A5" w:rsidRPr="00AE16A5" w14:paraId="2CF2CE80" w14:textId="77777777" w:rsidTr="6D42B082">
        <w:tc>
          <w:tcPr>
            <w:tcW w:w="9062" w:type="dxa"/>
          </w:tcPr>
          <w:p w14:paraId="5435BF25" w14:textId="77777777" w:rsidR="004E6A9E" w:rsidRPr="00AE16A5" w:rsidRDefault="004E6A9E" w:rsidP="3E526725">
            <w:pPr>
              <w:jc w:val="both"/>
              <w:rPr>
                <w:rFonts w:asciiTheme="minorHAnsi" w:hAnsiTheme="minorHAnsi"/>
                <w:shd w:val="clear" w:color="auto" w:fill="FFFFFF"/>
              </w:rPr>
            </w:pPr>
            <w:r w:rsidRPr="00AE16A5">
              <w:rPr>
                <w:rFonts w:asciiTheme="minorHAnsi" w:hAnsiTheme="minorHAnsi"/>
                <w:shd w:val="clear" w:color="auto" w:fill="FFFFFF"/>
              </w:rPr>
              <w:t>Systém musí umožniť vytvorenie a tlač podacieho hárku pre odoslanie vybavenia poštou a vedie ich evidenciu.</w:t>
            </w:r>
          </w:p>
        </w:tc>
      </w:tr>
      <w:tr w:rsidR="00AE16A5" w:rsidRPr="00AE16A5" w14:paraId="74DD4A54" w14:textId="77777777" w:rsidTr="6D42B082">
        <w:tc>
          <w:tcPr>
            <w:tcW w:w="9062" w:type="dxa"/>
          </w:tcPr>
          <w:p w14:paraId="79E8D917" w14:textId="797C86B9" w:rsidR="004E6A9E" w:rsidRPr="00AE16A5" w:rsidRDefault="004E6A9E" w:rsidP="3E526725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4"/>
                <w:szCs w:val="24"/>
                <w:shd w:val="clear" w:color="auto" w:fill="FFFFFF"/>
              </w:rPr>
            </w:pPr>
            <w:r w:rsidRPr="00AE16A5">
              <w:rPr>
                <w:rFonts w:asciiTheme="minorHAnsi" w:hAnsiTheme="minorHAnsi"/>
                <w:b/>
                <w:bCs/>
                <w:sz w:val="24"/>
                <w:szCs w:val="24"/>
                <w:shd w:val="clear" w:color="auto" w:fill="FFFFFF"/>
              </w:rPr>
              <w:t>Zastupovanie</w:t>
            </w:r>
          </w:p>
        </w:tc>
      </w:tr>
      <w:tr w:rsidR="00AE16A5" w:rsidRPr="00AE16A5" w14:paraId="14449D2F" w14:textId="77777777" w:rsidTr="6D42B082">
        <w:tc>
          <w:tcPr>
            <w:tcW w:w="9062" w:type="dxa"/>
          </w:tcPr>
          <w:p w14:paraId="687965D5" w14:textId="2DC1DE3F" w:rsidR="004E6A9E" w:rsidRPr="00AE16A5" w:rsidRDefault="004E6A9E" w:rsidP="3E526725">
            <w:pPr>
              <w:jc w:val="both"/>
              <w:rPr>
                <w:rFonts w:asciiTheme="minorHAnsi" w:hAnsiTheme="minorHAnsi"/>
                <w:shd w:val="clear" w:color="auto" w:fill="FFFFFF"/>
              </w:rPr>
            </w:pPr>
            <w:r w:rsidRPr="00AE16A5">
              <w:rPr>
                <w:rFonts w:asciiTheme="minorHAnsi" w:hAnsiTheme="minorHAnsi"/>
                <w:shd w:val="clear" w:color="auto" w:fill="FFFFFF"/>
              </w:rPr>
              <w:t>Systém musí poskytovať možnosť nastavenia zastupovania ako aj nastavenie zastupovania podriadených zamestnancov.</w:t>
            </w:r>
          </w:p>
        </w:tc>
      </w:tr>
      <w:tr w:rsidR="00AE16A5" w:rsidRPr="00AE16A5" w14:paraId="15ABCDFE" w14:textId="77777777" w:rsidTr="6D42B082">
        <w:tc>
          <w:tcPr>
            <w:tcW w:w="9062" w:type="dxa"/>
          </w:tcPr>
          <w:p w14:paraId="274ED0C5" w14:textId="77777777" w:rsidR="004E6A9E" w:rsidRPr="00AE16A5" w:rsidRDefault="004E6A9E" w:rsidP="3E526725">
            <w:pPr>
              <w:jc w:val="both"/>
              <w:rPr>
                <w:rFonts w:asciiTheme="minorHAnsi" w:hAnsiTheme="minorHAnsi"/>
                <w:shd w:val="clear" w:color="auto" w:fill="FFFFFF"/>
              </w:rPr>
            </w:pPr>
            <w:r w:rsidRPr="00AE16A5">
              <w:rPr>
                <w:rFonts w:asciiTheme="minorHAnsi" w:hAnsiTheme="minorHAnsi"/>
                <w:shd w:val="clear" w:color="auto" w:fill="FFFFFF"/>
              </w:rPr>
              <w:t>Jeden používateľ môže zastupovať viacerých používateľov.</w:t>
            </w:r>
          </w:p>
        </w:tc>
      </w:tr>
      <w:tr w:rsidR="00AE16A5" w:rsidRPr="00AE16A5" w14:paraId="517ED24B" w14:textId="77777777" w:rsidTr="6D42B082">
        <w:tc>
          <w:tcPr>
            <w:tcW w:w="9062" w:type="dxa"/>
          </w:tcPr>
          <w:p w14:paraId="7B0A3421" w14:textId="77777777" w:rsidR="004E6A9E" w:rsidRPr="00AE16A5" w:rsidRDefault="004E6A9E" w:rsidP="3E526725">
            <w:pPr>
              <w:jc w:val="both"/>
              <w:rPr>
                <w:rFonts w:asciiTheme="minorHAnsi" w:hAnsiTheme="minorHAnsi"/>
                <w:shd w:val="clear" w:color="auto" w:fill="FFFFFF"/>
              </w:rPr>
            </w:pPr>
            <w:r w:rsidRPr="00AE16A5">
              <w:rPr>
                <w:rFonts w:asciiTheme="minorHAnsi" w:hAnsiTheme="minorHAnsi"/>
                <w:shd w:val="clear" w:color="auto" w:fill="FFFFFF"/>
              </w:rPr>
              <w:t>Zastupovanie môže byť aj trvalé (t. j. bez obmedzenia dátumu ukončenia zastupovania).</w:t>
            </w:r>
          </w:p>
        </w:tc>
      </w:tr>
      <w:tr w:rsidR="00AE16A5" w:rsidRPr="00AE16A5" w14:paraId="53D143E7" w14:textId="77777777" w:rsidTr="6D42B082">
        <w:tc>
          <w:tcPr>
            <w:tcW w:w="9062" w:type="dxa"/>
          </w:tcPr>
          <w:p w14:paraId="09566E47" w14:textId="77777777" w:rsidR="004E6A9E" w:rsidRPr="00AE16A5" w:rsidRDefault="004E6A9E" w:rsidP="3E526725">
            <w:pPr>
              <w:jc w:val="both"/>
              <w:rPr>
                <w:rFonts w:asciiTheme="minorHAnsi" w:hAnsiTheme="minorHAnsi"/>
                <w:shd w:val="clear" w:color="auto" w:fill="FFFFFF"/>
              </w:rPr>
            </w:pPr>
            <w:r w:rsidRPr="00AE16A5">
              <w:rPr>
                <w:rFonts w:asciiTheme="minorHAnsi" w:hAnsiTheme="minorHAnsi"/>
                <w:shd w:val="clear" w:color="auto" w:fill="FFFFFF"/>
              </w:rPr>
              <w:t>Určený zástupca dostane počas stanoveného obdobia k dispozícii rolu zastupovaného a bude sa môcť do nej prepnúť a vykonávať činnosti zastupovaného. Analogicky daný používateľ môže mať viacerých zástupcov.</w:t>
            </w:r>
          </w:p>
        </w:tc>
      </w:tr>
      <w:tr w:rsidR="00AE16A5" w:rsidRPr="00AE16A5" w14:paraId="524F74B7" w14:textId="77777777" w:rsidTr="6D42B082">
        <w:tc>
          <w:tcPr>
            <w:tcW w:w="9062" w:type="dxa"/>
          </w:tcPr>
          <w:p w14:paraId="1E26D1E8" w14:textId="77777777" w:rsidR="004E6A9E" w:rsidRPr="00AE16A5" w:rsidRDefault="004E6A9E" w:rsidP="3E526725">
            <w:pPr>
              <w:jc w:val="both"/>
              <w:rPr>
                <w:rFonts w:asciiTheme="minorHAnsi" w:hAnsiTheme="minorHAnsi"/>
                <w:shd w:val="clear" w:color="auto" w:fill="FFFFFF"/>
              </w:rPr>
            </w:pPr>
            <w:r w:rsidRPr="00AE16A5">
              <w:rPr>
                <w:rFonts w:asciiTheme="minorHAnsi" w:hAnsiTheme="minorHAnsi"/>
                <w:shd w:val="clear" w:color="auto" w:fill="FFFFFF"/>
              </w:rPr>
              <w:t>Zastupovanie ohraničené koncovým dátumom bude automaticky systémom ukončené po tomto termíne (t. j. systém už neumožní zástupcovi prístup k role zastupovaného).</w:t>
            </w:r>
          </w:p>
        </w:tc>
      </w:tr>
      <w:tr w:rsidR="00AE16A5" w:rsidRPr="00AE16A5" w14:paraId="4AE1FDE8" w14:textId="77777777" w:rsidTr="6D42B082">
        <w:trPr>
          <w:trHeight w:val="56"/>
        </w:trPr>
        <w:tc>
          <w:tcPr>
            <w:tcW w:w="9062" w:type="dxa"/>
          </w:tcPr>
          <w:p w14:paraId="4D3D7C9A" w14:textId="0D3773C5" w:rsidR="004E6A9E" w:rsidRPr="00AE16A5" w:rsidRDefault="004E6A9E" w:rsidP="3E526725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4"/>
                <w:szCs w:val="24"/>
                <w:shd w:val="clear" w:color="auto" w:fill="FFFFFF"/>
              </w:rPr>
            </w:pPr>
            <w:r w:rsidRPr="00AE16A5">
              <w:rPr>
                <w:rFonts w:asciiTheme="minorHAnsi" w:hAnsiTheme="minorHAnsi"/>
                <w:b/>
                <w:bCs/>
                <w:sz w:val="24"/>
                <w:szCs w:val="24"/>
                <w:shd w:val="clear" w:color="auto" w:fill="FFFFFF"/>
              </w:rPr>
              <w:t>Notifikácie</w:t>
            </w:r>
          </w:p>
        </w:tc>
      </w:tr>
      <w:tr w:rsidR="00AE16A5" w:rsidRPr="00AE16A5" w14:paraId="71C2D0AD" w14:textId="77777777" w:rsidTr="6D42B082">
        <w:tc>
          <w:tcPr>
            <w:tcW w:w="9062" w:type="dxa"/>
          </w:tcPr>
          <w:p w14:paraId="5AD67E94" w14:textId="74A20440" w:rsidR="004E6A9E" w:rsidRPr="00AE16A5" w:rsidRDefault="009842E6" w:rsidP="3E526725">
            <w:pPr>
              <w:jc w:val="both"/>
              <w:rPr>
                <w:rFonts w:asciiTheme="minorHAnsi" w:hAnsiTheme="minorHAnsi"/>
                <w:shd w:val="clear" w:color="auto" w:fill="FFFFFF"/>
              </w:rPr>
            </w:pPr>
            <w:r w:rsidRPr="00AE16A5">
              <w:rPr>
                <w:rFonts w:asciiTheme="minorHAnsi" w:hAnsiTheme="minorHAnsi"/>
                <w:shd w:val="clear" w:color="auto" w:fill="FFFFFF"/>
              </w:rPr>
              <w:t>Systém musí umožniť automatické prepojenie s MS Outlook a umožniť zasielanie notifikácií.</w:t>
            </w:r>
          </w:p>
        </w:tc>
      </w:tr>
      <w:tr w:rsidR="00AE16A5" w:rsidRPr="00AE16A5" w14:paraId="2E5F04B1" w14:textId="77777777" w:rsidTr="6D42B082">
        <w:tc>
          <w:tcPr>
            <w:tcW w:w="9062" w:type="dxa"/>
          </w:tcPr>
          <w:p w14:paraId="79D653F0" w14:textId="7EC0E9A3" w:rsidR="009842E6" w:rsidRPr="00AE16A5" w:rsidRDefault="009842E6" w:rsidP="3E526725">
            <w:pPr>
              <w:jc w:val="both"/>
              <w:rPr>
                <w:rFonts w:asciiTheme="minorHAnsi" w:hAnsiTheme="minorHAnsi"/>
                <w:shd w:val="clear" w:color="auto" w:fill="FFFFFF"/>
              </w:rPr>
            </w:pPr>
            <w:r w:rsidRPr="00AE16A5">
              <w:rPr>
                <w:rFonts w:asciiTheme="minorHAnsi" w:hAnsiTheme="minorHAnsi"/>
                <w:shd w:val="clear" w:color="auto" w:fill="FFFFFF"/>
              </w:rPr>
              <w:t>Systém musí umožniť automatické zasielanie notifikácie o aktivite čakajúcej na vybavenie. Notifikácia bude obsahovať link na príslušnú aktivitu.</w:t>
            </w:r>
          </w:p>
        </w:tc>
      </w:tr>
      <w:tr w:rsidR="00AE16A5" w:rsidRPr="00AE16A5" w14:paraId="107F602B" w14:textId="77777777" w:rsidTr="6D42B082">
        <w:tc>
          <w:tcPr>
            <w:tcW w:w="9062" w:type="dxa"/>
          </w:tcPr>
          <w:p w14:paraId="59CC5FAD" w14:textId="77777777" w:rsidR="004E6A9E" w:rsidRPr="00AE16A5" w:rsidRDefault="004E6A9E" w:rsidP="3E526725">
            <w:pPr>
              <w:jc w:val="both"/>
              <w:rPr>
                <w:rFonts w:asciiTheme="minorHAnsi" w:hAnsiTheme="minorHAnsi"/>
                <w:shd w:val="clear" w:color="auto" w:fill="FFFFFF"/>
              </w:rPr>
            </w:pPr>
            <w:r w:rsidRPr="00AE16A5">
              <w:rPr>
                <w:rFonts w:asciiTheme="minorHAnsi" w:hAnsiTheme="minorHAnsi"/>
                <w:shd w:val="clear" w:color="auto" w:fill="FFFFFF"/>
              </w:rPr>
              <w:t>Systém musí umožniť podporu zasielania notifikácií (upozornenia) o blížiacom sa termíne ukončenia úlohy čakajúcej na vybavenie.</w:t>
            </w:r>
          </w:p>
        </w:tc>
      </w:tr>
      <w:tr w:rsidR="00AE16A5" w:rsidRPr="00AE16A5" w14:paraId="68006F42" w14:textId="77777777" w:rsidTr="6D42B082">
        <w:tc>
          <w:tcPr>
            <w:tcW w:w="9062" w:type="dxa"/>
          </w:tcPr>
          <w:p w14:paraId="01990FD1" w14:textId="77777777" w:rsidR="004E6A9E" w:rsidRPr="00AE16A5" w:rsidRDefault="004E6A9E" w:rsidP="3E526725">
            <w:pPr>
              <w:jc w:val="both"/>
              <w:rPr>
                <w:rFonts w:asciiTheme="minorHAnsi" w:hAnsiTheme="minorHAnsi"/>
                <w:shd w:val="clear" w:color="auto" w:fill="FFFFFF"/>
              </w:rPr>
            </w:pPr>
            <w:r w:rsidRPr="00AE16A5">
              <w:rPr>
                <w:rFonts w:asciiTheme="minorHAnsi" w:hAnsiTheme="minorHAnsi"/>
                <w:shd w:val="clear" w:color="auto" w:fill="FFFFFF"/>
              </w:rPr>
              <w:t>Systém musí poskytovať funkcie pre kontrolu spracovania záznamov a spisov formou farebného odlíšenia tesne pred a po uplynutí termínu.</w:t>
            </w:r>
          </w:p>
        </w:tc>
      </w:tr>
      <w:tr w:rsidR="00AE16A5" w:rsidRPr="00AE16A5" w14:paraId="2161B58D" w14:textId="77777777" w:rsidTr="6D42B082">
        <w:tc>
          <w:tcPr>
            <w:tcW w:w="9062" w:type="dxa"/>
          </w:tcPr>
          <w:p w14:paraId="73B928DE" w14:textId="77777777" w:rsidR="004E6A9E" w:rsidRPr="00AE16A5" w:rsidRDefault="004E6A9E" w:rsidP="3E526725">
            <w:pPr>
              <w:jc w:val="both"/>
              <w:rPr>
                <w:rFonts w:asciiTheme="minorHAnsi" w:hAnsiTheme="minorHAnsi"/>
                <w:shd w:val="clear" w:color="auto" w:fill="FFFFFF"/>
              </w:rPr>
            </w:pPr>
            <w:r w:rsidRPr="00AE16A5">
              <w:rPr>
                <w:rFonts w:asciiTheme="minorHAnsi" w:hAnsiTheme="minorHAnsi"/>
                <w:shd w:val="clear" w:color="auto" w:fill="FFFFFF"/>
              </w:rPr>
              <w:t>Systém musí umožňovať notifikovanie o definovaných udalostiach nielen spracovateľov, ale aj ich nadriadených.</w:t>
            </w:r>
          </w:p>
        </w:tc>
      </w:tr>
      <w:tr w:rsidR="00AE16A5" w:rsidRPr="00AE16A5" w14:paraId="60F6B20A" w14:textId="77777777" w:rsidTr="6D42B082">
        <w:tc>
          <w:tcPr>
            <w:tcW w:w="9062" w:type="dxa"/>
          </w:tcPr>
          <w:p w14:paraId="3C7EA117" w14:textId="64E322C5" w:rsidR="004E6A9E" w:rsidRPr="00AE16A5" w:rsidRDefault="004E6A9E" w:rsidP="3E526725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4"/>
                <w:szCs w:val="24"/>
                <w:shd w:val="clear" w:color="auto" w:fill="FFFFFF"/>
              </w:rPr>
            </w:pPr>
            <w:r w:rsidRPr="00AE16A5">
              <w:rPr>
                <w:rFonts w:asciiTheme="minorHAnsi" w:hAnsiTheme="minorHAnsi"/>
                <w:b/>
                <w:bCs/>
                <w:sz w:val="24"/>
                <w:szCs w:val="24"/>
                <w:shd w:val="clear" w:color="auto" w:fill="FFFFFF"/>
              </w:rPr>
              <w:t>Vyhľadávanie</w:t>
            </w:r>
          </w:p>
        </w:tc>
      </w:tr>
      <w:tr w:rsidR="00AE16A5" w:rsidRPr="00AE16A5" w14:paraId="25729EEB" w14:textId="77777777" w:rsidTr="6D42B082">
        <w:tc>
          <w:tcPr>
            <w:tcW w:w="9062" w:type="dxa"/>
          </w:tcPr>
          <w:p w14:paraId="73191CCB" w14:textId="2B58912E" w:rsidR="004E6A9E" w:rsidRPr="00AE16A5" w:rsidRDefault="004E6A9E" w:rsidP="3E526725">
            <w:pPr>
              <w:jc w:val="both"/>
              <w:rPr>
                <w:rFonts w:asciiTheme="minorHAnsi" w:hAnsiTheme="minorHAnsi"/>
                <w:shd w:val="clear" w:color="auto" w:fill="FFFFFF"/>
              </w:rPr>
            </w:pPr>
            <w:r w:rsidRPr="00AE16A5">
              <w:rPr>
                <w:rFonts w:asciiTheme="minorHAnsi" w:hAnsiTheme="minorHAnsi"/>
                <w:shd w:val="clear" w:color="auto" w:fill="FFFFFF"/>
              </w:rPr>
              <w:t>Systém musí umožniť vyhľadávanie registratúrnych záznamov a spisov ako aj iných objektov podľa jednoduchého filtra (jeden atribút) alebo podľa zloženého filtra (viacero atribútov) za dodržania pravidla oprávnených prístupov. T</w:t>
            </w:r>
            <w:r w:rsidR="00FB7D3F" w:rsidRPr="00AE16A5">
              <w:rPr>
                <w:rFonts w:asciiTheme="minorHAnsi" w:hAnsiTheme="minorHAnsi"/>
                <w:shd w:val="clear" w:color="auto" w:fill="FFFFFF"/>
              </w:rPr>
              <w:t>áto</w:t>
            </w:r>
            <w:r w:rsidRPr="00AE16A5">
              <w:rPr>
                <w:rFonts w:asciiTheme="minorHAnsi" w:hAnsiTheme="minorHAnsi"/>
                <w:shd w:val="clear" w:color="auto" w:fill="FFFFFF"/>
              </w:rPr>
              <w:t xml:space="preserve"> aktivit</w:t>
            </w:r>
            <w:r w:rsidR="00FB7D3F" w:rsidRPr="00AE16A5">
              <w:rPr>
                <w:rFonts w:asciiTheme="minorHAnsi" w:hAnsiTheme="minorHAnsi"/>
                <w:shd w:val="clear" w:color="auto" w:fill="FFFFFF"/>
              </w:rPr>
              <w:t>a</w:t>
            </w:r>
            <w:r w:rsidRPr="00AE16A5">
              <w:rPr>
                <w:rFonts w:asciiTheme="minorHAnsi" w:hAnsiTheme="minorHAnsi"/>
                <w:shd w:val="clear" w:color="auto" w:fill="FFFFFF"/>
              </w:rPr>
              <w:t xml:space="preserve"> </w:t>
            </w:r>
            <w:r w:rsidR="00FB7D3F" w:rsidRPr="00AE16A5">
              <w:rPr>
                <w:rFonts w:asciiTheme="minorHAnsi" w:hAnsiTheme="minorHAnsi"/>
                <w:shd w:val="clear" w:color="auto" w:fill="FFFFFF"/>
              </w:rPr>
              <w:t xml:space="preserve">bude sprístupnená </w:t>
            </w:r>
            <w:r w:rsidRPr="00AE16A5">
              <w:rPr>
                <w:rFonts w:asciiTheme="minorHAnsi" w:hAnsiTheme="minorHAnsi"/>
                <w:shd w:val="clear" w:color="auto" w:fill="FFFFFF"/>
              </w:rPr>
              <w:t>správcovi registratúry</w:t>
            </w:r>
            <w:r w:rsidR="00FB7D3F" w:rsidRPr="00AE16A5">
              <w:rPr>
                <w:rFonts w:asciiTheme="minorHAnsi" w:hAnsiTheme="minorHAnsi"/>
                <w:shd w:val="clear" w:color="auto" w:fill="FFFFFF"/>
              </w:rPr>
              <w:t xml:space="preserve"> a</w:t>
            </w:r>
            <w:r w:rsidRPr="00AE16A5">
              <w:rPr>
                <w:rFonts w:asciiTheme="minorHAnsi" w:hAnsiTheme="minorHAnsi"/>
                <w:shd w:val="clear" w:color="auto" w:fill="FFFFFF"/>
              </w:rPr>
              <w:t xml:space="preserve"> </w:t>
            </w:r>
            <w:r w:rsidR="00FB7D3F" w:rsidRPr="00AE16A5">
              <w:rPr>
                <w:rFonts w:asciiTheme="minorHAnsi" w:hAnsiTheme="minorHAnsi"/>
                <w:shd w:val="clear" w:color="auto" w:fill="FFFFFF"/>
              </w:rPr>
              <w:t>referentovi registratúry a podateľne.</w:t>
            </w:r>
          </w:p>
        </w:tc>
      </w:tr>
      <w:tr w:rsidR="00AE16A5" w:rsidRPr="00AE16A5" w14:paraId="03DDB981" w14:textId="77777777" w:rsidTr="6D42B082">
        <w:tc>
          <w:tcPr>
            <w:tcW w:w="9062" w:type="dxa"/>
          </w:tcPr>
          <w:p w14:paraId="39476AEC" w14:textId="1C4B5B2B" w:rsidR="004E6A9E" w:rsidRPr="00AE16A5" w:rsidRDefault="004E6A9E" w:rsidP="3E526725">
            <w:pPr>
              <w:pStyle w:val="Odsekzoznamu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  <w:shd w:val="clear" w:color="auto" w:fill="FFFFFF"/>
              </w:rPr>
            </w:pPr>
            <w:r w:rsidRPr="00AE16A5">
              <w:rPr>
                <w:rFonts w:asciiTheme="minorHAnsi" w:hAnsiTheme="minorHAnsi"/>
                <w:b/>
                <w:bCs/>
                <w:sz w:val="24"/>
                <w:szCs w:val="24"/>
                <w:shd w:val="clear" w:color="auto" w:fill="FFFFFF"/>
              </w:rPr>
              <w:t>Dokladovateľnosť</w:t>
            </w:r>
          </w:p>
        </w:tc>
      </w:tr>
      <w:tr w:rsidR="00AE16A5" w:rsidRPr="00AE16A5" w14:paraId="76535E66" w14:textId="77777777" w:rsidTr="6D42B082">
        <w:tc>
          <w:tcPr>
            <w:tcW w:w="9062" w:type="dxa"/>
          </w:tcPr>
          <w:p w14:paraId="6C222E33" w14:textId="77777777" w:rsidR="004E6A9E" w:rsidRPr="00AE16A5" w:rsidRDefault="004E6A9E" w:rsidP="3E526725">
            <w:pPr>
              <w:jc w:val="both"/>
              <w:rPr>
                <w:rFonts w:asciiTheme="minorHAnsi" w:hAnsiTheme="minorHAnsi"/>
                <w:shd w:val="clear" w:color="auto" w:fill="FFFFFF"/>
              </w:rPr>
            </w:pPr>
            <w:r w:rsidRPr="00AE16A5">
              <w:rPr>
                <w:rFonts w:asciiTheme="minorHAnsi" w:hAnsiTheme="minorHAnsi"/>
                <w:shd w:val="clear" w:color="auto" w:fill="FFFFFF"/>
              </w:rPr>
              <w:lastRenderedPageBreak/>
              <w:t>Systém musí zabezpečiť dokladovateľnosť - zaznamenávanie všetkých dôležitých operácií nad spismi, záznamami a ďalšími objektami registratúry a vedenie podrobnej histórie záznamu a spisu v dohodnutej štruktúre atribútov.</w:t>
            </w:r>
          </w:p>
        </w:tc>
      </w:tr>
      <w:tr w:rsidR="00AE16A5" w:rsidRPr="00AE16A5" w14:paraId="3B421D6B" w14:textId="77777777" w:rsidTr="6D42B082">
        <w:tc>
          <w:tcPr>
            <w:tcW w:w="9062" w:type="dxa"/>
          </w:tcPr>
          <w:p w14:paraId="77596344" w14:textId="30477610" w:rsidR="004E6A9E" w:rsidRPr="00AE16A5" w:rsidRDefault="004E6A9E" w:rsidP="3E526725">
            <w:pPr>
              <w:pStyle w:val="Odsekzoznamu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  <w:shd w:val="clear" w:color="auto" w:fill="FFFFFF"/>
              </w:rPr>
            </w:pPr>
            <w:r w:rsidRPr="00AE16A5">
              <w:rPr>
                <w:rFonts w:asciiTheme="minorHAnsi" w:hAnsiTheme="minorHAnsi"/>
                <w:b/>
                <w:bCs/>
                <w:sz w:val="24"/>
                <w:szCs w:val="24"/>
                <w:shd w:val="clear" w:color="auto" w:fill="FFFFFF"/>
              </w:rPr>
              <w:t>Integrácia</w:t>
            </w:r>
          </w:p>
        </w:tc>
      </w:tr>
      <w:tr w:rsidR="00AE16A5" w:rsidRPr="00AE16A5" w14:paraId="33D52136" w14:textId="77777777" w:rsidTr="6D42B082">
        <w:tc>
          <w:tcPr>
            <w:tcW w:w="9062" w:type="dxa"/>
          </w:tcPr>
          <w:p w14:paraId="726F5322" w14:textId="77777777" w:rsidR="004E6A9E" w:rsidRPr="00AE16A5" w:rsidRDefault="004E6A9E" w:rsidP="3E526725">
            <w:pPr>
              <w:rPr>
                <w:rFonts w:asciiTheme="minorHAnsi" w:hAnsiTheme="minorHAnsi"/>
                <w:shd w:val="clear" w:color="auto" w:fill="FFFFFF"/>
              </w:rPr>
            </w:pPr>
            <w:r w:rsidRPr="00AE16A5">
              <w:rPr>
                <w:rFonts w:asciiTheme="minorHAnsi" w:hAnsiTheme="minorHAnsi"/>
                <w:shd w:val="clear" w:color="auto" w:fill="FFFFFF"/>
              </w:rPr>
              <w:t>Systém musí byť plne integrovaný s bežne používanými kancelárskymi aplikáciami (textový a tabuľkový procesor).</w:t>
            </w:r>
          </w:p>
        </w:tc>
      </w:tr>
      <w:tr w:rsidR="00AE16A5" w:rsidRPr="00AE16A5" w14:paraId="771C105C" w14:textId="77777777" w:rsidTr="6D42B082">
        <w:tc>
          <w:tcPr>
            <w:tcW w:w="9062" w:type="dxa"/>
          </w:tcPr>
          <w:p w14:paraId="256D8F38" w14:textId="71AD8EF8" w:rsidR="00FB7D3F" w:rsidRPr="00AE16A5" w:rsidRDefault="00FB7D3F" w:rsidP="3E526725">
            <w:pPr>
              <w:rPr>
                <w:rFonts w:asciiTheme="minorHAnsi" w:hAnsiTheme="minorHAnsi"/>
                <w:shd w:val="clear" w:color="auto" w:fill="FFFFFF"/>
              </w:rPr>
            </w:pPr>
            <w:r w:rsidRPr="00AE16A5">
              <w:rPr>
                <w:rFonts w:asciiTheme="minorHAnsi" w:hAnsiTheme="minorHAnsi"/>
                <w:shd w:val="clear" w:color="auto" w:fill="FFFFFF"/>
              </w:rPr>
              <w:t>Systém musí byť plne prepojený s MS Outlook.</w:t>
            </w:r>
          </w:p>
        </w:tc>
      </w:tr>
      <w:tr w:rsidR="00AE16A5" w:rsidRPr="00AE16A5" w14:paraId="775C03F2" w14:textId="77777777" w:rsidTr="6D42B082">
        <w:tc>
          <w:tcPr>
            <w:tcW w:w="9062" w:type="dxa"/>
          </w:tcPr>
          <w:p w14:paraId="701F2F07" w14:textId="43F9EE61" w:rsidR="00FB7D3F" w:rsidRPr="00AE16A5" w:rsidRDefault="00FB7D3F" w:rsidP="3E526725">
            <w:pPr>
              <w:rPr>
                <w:rFonts w:asciiTheme="minorHAnsi" w:hAnsiTheme="minorHAnsi"/>
                <w:shd w:val="clear" w:color="auto" w:fill="FFFFFF"/>
              </w:rPr>
            </w:pPr>
            <w:r w:rsidRPr="00AE16A5">
              <w:rPr>
                <w:rFonts w:asciiTheme="minorHAnsi" w:hAnsiTheme="minorHAnsi"/>
                <w:shd w:val="clear" w:color="auto" w:fill="FFFFFF"/>
              </w:rPr>
              <w:t>Systém musí byť plne prepojený na elektronickú komunikáciu s modulmi ÚPVS (doručovanie, odosielanie).</w:t>
            </w:r>
          </w:p>
        </w:tc>
      </w:tr>
      <w:tr w:rsidR="00AE16A5" w:rsidRPr="00AE16A5" w14:paraId="33C18364" w14:textId="77777777" w:rsidTr="6D42B082">
        <w:tc>
          <w:tcPr>
            <w:tcW w:w="9062" w:type="dxa"/>
          </w:tcPr>
          <w:p w14:paraId="1267D0CA" w14:textId="5339F2B2" w:rsidR="004E6A9E" w:rsidRPr="00AE16A5" w:rsidRDefault="004E6A9E" w:rsidP="3E526725">
            <w:pPr>
              <w:pStyle w:val="Odsekzoznamu"/>
              <w:numPr>
                <w:ilvl w:val="0"/>
                <w:numId w:val="1"/>
              </w:numPr>
              <w:rPr>
                <w:rFonts w:asciiTheme="minorHAnsi" w:hAnsiTheme="minorHAnsi"/>
                <w:b/>
                <w:bCs/>
                <w:sz w:val="24"/>
                <w:szCs w:val="24"/>
                <w:shd w:val="clear" w:color="auto" w:fill="FFFFFF"/>
              </w:rPr>
            </w:pPr>
            <w:r w:rsidRPr="00AE16A5">
              <w:rPr>
                <w:rFonts w:asciiTheme="minorHAnsi" w:hAnsiTheme="minorHAnsi"/>
                <w:b/>
                <w:bCs/>
                <w:sz w:val="24"/>
                <w:szCs w:val="24"/>
                <w:shd w:val="clear" w:color="auto" w:fill="FFFFFF"/>
              </w:rPr>
              <w:t>Migrácia dát</w:t>
            </w:r>
          </w:p>
        </w:tc>
      </w:tr>
      <w:tr w:rsidR="00AE16A5" w:rsidRPr="00AE16A5" w14:paraId="50E33B97" w14:textId="77777777" w:rsidTr="6D42B082">
        <w:tc>
          <w:tcPr>
            <w:tcW w:w="9062" w:type="dxa"/>
          </w:tcPr>
          <w:p w14:paraId="21DA5B09" w14:textId="4FC86EDB" w:rsidR="004E6A9E" w:rsidRPr="00AE16A5" w:rsidRDefault="004E6A9E" w:rsidP="3E526725">
            <w:pPr>
              <w:rPr>
                <w:rFonts w:asciiTheme="minorHAnsi" w:hAnsiTheme="minorHAnsi"/>
                <w:shd w:val="clear" w:color="auto" w:fill="FFFFFF"/>
              </w:rPr>
            </w:pPr>
            <w:r w:rsidRPr="00AE16A5">
              <w:rPr>
                <w:rFonts w:asciiTheme="minorHAnsi" w:hAnsiTheme="minorHAnsi"/>
                <w:shd w:val="clear" w:color="auto" w:fill="FFFFFF"/>
              </w:rPr>
              <w:t xml:space="preserve">Objednávateľ nebude požadovať migráciu dát z existujúceho IS na správu registratúry </w:t>
            </w:r>
            <w:r w:rsidR="000B74A4" w:rsidRPr="00AE16A5">
              <w:rPr>
                <w:rFonts w:asciiTheme="minorHAnsi" w:hAnsiTheme="minorHAnsi"/>
                <w:shd w:val="clear" w:color="auto" w:fill="FFFFFF"/>
              </w:rPr>
              <w:t xml:space="preserve">IS Fabasoft </w:t>
            </w:r>
            <w:r w:rsidR="000B74A4" w:rsidRPr="00AE16A5">
              <w:rPr>
                <w:rFonts w:asciiTheme="minorHAnsi" w:hAnsiTheme="minorHAnsi"/>
              </w:rPr>
              <w:t xml:space="preserve">platforme Fabasoft eGov-Suite 2016, </w:t>
            </w:r>
            <w:r w:rsidRPr="00AE16A5">
              <w:rPr>
                <w:rFonts w:asciiTheme="minorHAnsi" w:hAnsiTheme="minorHAnsi"/>
                <w:shd w:val="clear" w:color="auto" w:fill="FFFFFF"/>
              </w:rPr>
              <w:t>do nového</w:t>
            </w:r>
            <w:r w:rsidR="284D5E42" w:rsidRPr="00AE16A5">
              <w:rPr>
                <w:rFonts w:asciiTheme="minorHAnsi" w:hAnsiTheme="minorHAnsi"/>
                <w:shd w:val="clear" w:color="auto" w:fill="FFFFFF"/>
              </w:rPr>
              <w:t xml:space="preserve"> IS</w:t>
            </w:r>
            <w:r w:rsidRPr="00AE16A5">
              <w:rPr>
                <w:rFonts w:asciiTheme="minorHAnsi" w:hAnsiTheme="minorHAnsi"/>
                <w:shd w:val="clear" w:color="auto" w:fill="FFFFFF"/>
              </w:rPr>
              <w:t>.</w:t>
            </w:r>
          </w:p>
        </w:tc>
      </w:tr>
      <w:tr w:rsidR="00AE16A5" w:rsidRPr="00AE16A5" w14:paraId="4A4D5A74" w14:textId="77777777" w:rsidTr="6D42B082">
        <w:tc>
          <w:tcPr>
            <w:tcW w:w="9062" w:type="dxa"/>
          </w:tcPr>
          <w:p w14:paraId="24682482" w14:textId="1FB3D260" w:rsidR="004E6A9E" w:rsidRPr="00AE16A5" w:rsidRDefault="004E6A9E" w:rsidP="000B74A4">
            <w:pPr>
              <w:pStyle w:val="Odsekzoznamu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hd w:val="clear" w:color="auto" w:fill="FFFFFF"/>
              </w:rPr>
            </w:pPr>
            <w:r w:rsidRPr="00AE16A5">
              <w:rPr>
                <w:rFonts w:asciiTheme="minorHAnsi" w:hAnsiTheme="minorHAnsi" w:cstheme="minorHAnsi"/>
                <w:b/>
                <w:sz w:val="24"/>
                <w:shd w:val="clear" w:color="auto" w:fill="FFFFFF"/>
              </w:rPr>
              <w:t>Správa registratúry</w:t>
            </w:r>
          </w:p>
        </w:tc>
      </w:tr>
      <w:tr w:rsidR="00AE16A5" w:rsidRPr="00AE16A5" w14:paraId="0C39EF8C" w14:textId="77777777" w:rsidTr="6D42B082">
        <w:tc>
          <w:tcPr>
            <w:tcW w:w="9062" w:type="dxa"/>
          </w:tcPr>
          <w:p w14:paraId="1493FC12" w14:textId="77777777" w:rsidR="004E6A9E" w:rsidRPr="00AE16A5" w:rsidRDefault="004E6A9E" w:rsidP="000B74A4">
            <w:pPr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AE16A5">
              <w:rPr>
                <w:rFonts w:asciiTheme="minorHAnsi" w:hAnsiTheme="minorHAnsi" w:cstheme="minorHAnsi"/>
                <w:shd w:val="clear" w:color="auto" w:fill="FFFFFF"/>
              </w:rPr>
              <w:t>Systém musí zabezpečovať automatické generovanie jednoznačných evidenčných čísel záznamov a spisov, umožňovať priraďovanie registratúrnych značiek, znakov hodnoty a lehoty uloženia v súlade s požiadavkami interných riadiacich noriem NCZI a pri zmene týchto noriem pružne reagovať na zmeny.</w:t>
            </w:r>
          </w:p>
        </w:tc>
      </w:tr>
      <w:tr w:rsidR="00AE16A5" w:rsidRPr="00AE16A5" w14:paraId="24E8DFA0" w14:textId="77777777" w:rsidTr="6D42B082">
        <w:tc>
          <w:tcPr>
            <w:tcW w:w="9062" w:type="dxa"/>
          </w:tcPr>
          <w:p w14:paraId="25A77965" w14:textId="77777777" w:rsidR="004E6A9E" w:rsidRPr="00AE16A5" w:rsidRDefault="004E6A9E" w:rsidP="000B74A4">
            <w:pPr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AE16A5">
              <w:rPr>
                <w:rFonts w:asciiTheme="minorHAnsi" w:hAnsiTheme="minorHAnsi" w:cstheme="minorHAnsi"/>
                <w:shd w:val="clear" w:color="auto" w:fill="FFFFFF"/>
              </w:rPr>
              <w:t>Systém musí podporovať vytvorenie a správu registratúrneho plánu správcom registratúry.</w:t>
            </w:r>
          </w:p>
        </w:tc>
      </w:tr>
      <w:tr w:rsidR="00AE16A5" w:rsidRPr="00AE16A5" w14:paraId="6E6AC28F" w14:textId="77777777" w:rsidTr="6D42B082">
        <w:tc>
          <w:tcPr>
            <w:tcW w:w="9062" w:type="dxa"/>
          </w:tcPr>
          <w:p w14:paraId="3A6922D9" w14:textId="61AC39DF" w:rsidR="00AE16A5" w:rsidRPr="00AE16A5" w:rsidRDefault="00AE16A5" w:rsidP="00AE16A5">
            <w:pPr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AE16A5">
              <w:rPr>
                <w:rFonts w:asciiTheme="minorHAnsi" w:hAnsiTheme="minorHAnsi" w:cstheme="minorHAnsi"/>
                <w:szCs w:val="20"/>
              </w:rPr>
              <w:t>Systém musí podporovať vytváranie a editovanie objektov organizačnej štruktúry.</w:t>
            </w:r>
          </w:p>
        </w:tc>
      </w:tr>
      <w:tr w:rsidR="00AE16A5" w:rsidRPr="00AE16A5" w14:paraId="647B9BDC" w14:textId="77777777" w:rsidTr="6D42B082">
        <w:tc>
          <w:tcPr>
            <w:tcW w:w="9062" w:type="dxa"/>
          </w:tcPr>
          <w:p w14:paraId="30C08358" w14:textId="6D17D5E3" w:rsidR="00AE16A5" w:rsidRPr="00AE16A5" w:rsidRDefault="00AE16A5" w:rsidP="00AE16A5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AE16A5">
              <w:rPr>
                <w:rFonts w:asciiTheme="minorHAnsi" w:hAnsiTheme="minorHAnsi" w:cstheme="minorHAnsi"/>
                <w:szCs w:val="20"/>
              </w:rPr>
              <w:t xml:space="preserve">Systém musí editovanie a aktualizáciu pracovných pozícií pri zmene OŠ. </w:t>
            </w:r>
          </w:p>
        </w:tc>
      </w:tr>
      <w:tr w:rsidR="00AE16A5" w:rsidRPr="00AE16A5" w14:paraId="33C6BCCA" w14:textId="77777777" w:rsidTr="6D42B082">
        <w:tc>
          <w:tcPr>
            <w:tcW w:w="9062" w:type="dxa"/>
          </w:tcPr>
          <w:p w14:paraId="14D7BEFD" w14:textId="67F75C0C" w:rsidR="004E6A9E" w:rsidRPr="00AE16A5" w:rsidRDefault="004E6A9E" w:rsidP="000B74A4">
            <w:pPr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AE16A5">
              <w:rPr>
                <w:rFonts w:asciiTheme="minorHAnsi" w:hAnsiTheme="minorHAnsi" w:cstheme="minorHAnsi"/>
                <w:shd w:val="clear" w:color="auto" w:fill="FFFFFF"/>
              </w:rPr>
              <w:t>Systém musí podporovať elektronický proces vyradenia spisov v zmysle registratúrneho poriadku</w:t>
            </w:r>
            <w:r w:rsidR="009A2A65" w:rsidRPr="00AE16A5">
              <w:rPr>
                <w:rFonts w:asciiTheme="minorHAnsi" w:hAnsiTheme="minorHAnsi" w:cstheme="minorHAnsi"/>
                <w:shd w:val="clear" w:color="auto" w:fill="FFFFFF"/>
              </w:rPr>
              <w:t xml:space="preserve"> a zákona 395/2002</w:t>
            </w:r>
            <w:r w:rsidRPr="00AE16A5">
              <w:rPr>
                <w:rFonts w:asciiTheme="minorHAnsi" w:hAnsiTheme="minorHAnsi" w:cstheme="minorHAnsi"/>
                <w:shd w:val="clear" w:color="auto" w:fill="FFFFFF"/>
              </w:rPr>
              <w:t>.</w:t>
            </w:r>
          </w:p>
        </w:tc>
      </w:tr>
      <w:tr w:rsidR="00AE16A5" w:rsidRPr="00AE16A5" w14:paraId="0086258B" w14:textId="77777777" w:rsidTr="6D42B082">
        <w:tc>
          <w:tcPr>
            <w:tcW w:w="9062" w:type="dxa"/>
          </w:tcPr>
          <w:p w14:paraId="6A4552CB" w14:textId="77777777" w:rsidR="004E6A9E" w:rsidRPr="00AE16A5" w:rsidRDefault="004E6A9E" w:rsidP="000B74A4">
            <w:pPr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AE16A5">
              <w:rPr>
                <w:rFonts w:asciiTheme="minorHAnsi" w:hAnsiTheme="minorHAnsi" w:cstheme="minorHAnsi"/>
                <w:shd w:val="clear" w:color="auto" w:fill="FFFFFF"/>
              </w:rPr>
              <w:t>Systém musí umožniť tvorbu a vyhotovenie všetkých dokumentov pre vyradenie spisov z evidencie registratúry.</w:t>
            </w:r>
          </w:p>
        </w:tc>
      </w:tr>
      <w:tr w:rsidR="00AE16A5" w:rsidRPr="00AE16A5" w14:paraId="7725EC7B" w14:textId="77777777" w:rsidTr="6D42B082">
        <w:tc>
          <w:tcPr>
            <w:tcW w:w="9062" w:type="dxa"/>
          </w:tcPr>
          <w:p w14:paraId="355AF946" w14:textId="77777777" w:rsidR="004E6A9E" w:rsidRPr="00AE16A5" w:rsidRDefault="004E6A9E" w:rsidP="000B74A4">
            <w:pPr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AE16A5">
              <w:rPr>
                <w:rFonts w:asciiTheme="minorHAnsi" w:hAnsiTheme="minorHAnsi" w:cstheme="minorHAnsi"/>
                <w:shd w:val="clear" w:color="auto" w:fill="FFFFFF"/>
              </w:rPr>
              <w:t>Systém musí podporovať vytvorenie tlačových zostáv registratúrneho denníka:</w:t>
            </w:r>
          </w:p>
          <w:p w14:paraId="7E19B99C" w14:textId="77777777" w:rsidR="004E6A9E" w:rsidRPr="00AE16A5" w:rsidRDefault="004E6A9E" w:rsidP="000B74A4">
            <w:pPr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AE16A5">
              <w:rPr>
                <w:rFonts w:asciiTheme="minorHAnsi" w:hAnsiTheme="minorHAnsi" w:cstheme="minorHAnsi"/>
                <w:shd w:val="clear" w:color="auto" w:fill="FFFFFF"/>
              </w:rPr>
              <w:t>- ročný zoznam spisov,</w:t>
            </w:r>
          </w:p>
          <w:p w14:paraId="3BF29071" w14:textId="77777777" w:rsidR="004E6A9E" w:rsidRPr="00AE16A5" w:rsidRDefault="004E6A9E" w:rsidP="000B74A4">
            <w:pPr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AE16A5">
              <w:rPr>
                <w:rFonts w:asciiTheme="minorHAnsi" w:hAnsiTheme="minorHAnsi" w:cstheme="minorHAnsi"/>
                <w:shd w:val="clear" w:color="auto" w:fill="FFFFFF"/>
              </w:rPr>
              <w:t>- zoznam registratúrnych záznamov v spise (obsah spisov),</w:t>
            </w:r>
          </w:p>
          <w:p w14:paraId="639C1D89" w14:textId="77777777" w:rsidR="004E6A9E" w:rsidRPr="00AE16A5" w:rsidRDefault="004E6A9E" w:rsidP="000B74A4">
            <w:pPr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AE16A5">
              <w:rPr>
                <w:rFonts w:asciiTheme="minorHAnsi" w:hAnsiTheme="minorHAnsi" w:cstheme="minorHAnsi"/>
                <w:shd w:val="clear" w:color="auto" w:fill="FFFFFF"/>
              </w:rPr>
              <w:t>- menný register.</w:t>
            </w:r>
          </w:p>
        </w:tc>
      </w:tr>
      <w:tr w:rsidR="00AE16A5" w:rsidRPr="00AE16A5" w14:paraId="3C1344B3" w14:textId="77777777" w:rsidTr="6D42B082">
        <w:tc>
          <w:tcPr>
            <w:tcW w:w="9062" w:type="dxa"/>
          </w:tcPr>
          <w:p w14:paraId="04EE111D" w14:textId="77777777" w:rsidR="004E6A9E" w:rsidRPr="00AE16A5" w:rsidRDefault="004E6A9E" w:rsidP="000B74A4">
            <w:pPr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AE16A5">
              <w:rPr>
                <w:rFonts w:asciiTheme="minorHAnsi" w:hAnsiTheme="minorHAnsi" w:cstheme="minorHAnsi"/>
                <w:shd w:val="clear" w:color="auto" w:fill="FFFFFF"/>
              </w:rPr>
              <w:t>Systém musí podporovať ročnú uzávierku spisov.</w:t>
            </w:r>
          </w:p>
        </w:tc>
      </w:tr>
      <w:tr w:rsidR="00AE16A5" w:rsidRPr="00AE16A5" w14:paraId="7D290E2B" w14:textId="77777777" w:rsidTr="6D42B082">
        <w:tc>
          <w:tcPr>
            <w:tcW w:w="9062" w:type="dxa"/>
          </w:tcPr>
          <w:p w14:paraId="4A3F6596" w14:textId="418CCD41" w:rsidR="004E6A9E" w:rsidRPr="00AE16A5" w:rsidRDefault="004E6A9E" w:rsidP="3E526725">
            <w:pPr>
              <w:jc w:val="both"/>
              <w:rPr>
                <w:rFonts w:asciiTheme="minorHAnsi" w:hAnsiTheme="minorHAnsi"/>
                <w:shd w:val="clear" w:color="auto" w:fill="FFFFFF"/>
              </w:rPr>
            </w:pPr>
            <w:r w:rsidRPr="00AE16A5">
              <w:rPr>
                <w:rFonts w:asciiTheme="minorHAnsi" w:hAnsiTheme="minorHAnsi"/>
                <w:shd w:val="clear" w:color="auto" w:fill="FFFFFF"/>
              </w:rPr>
              <w:t>Systém musí podporovať presun nevybavených a neuzatvorených bežných spisov z predchádzajúceho roku do nového registratúrneho roka. Prenosom sa musí prideliť nové číslo spisu</w:t>
            </w:r>
            <w:r w:rsidR="000B74A4" w:rsidRPr="00AE16A5">
              <w:rPr>
                <w:rFonts w:asciiTheme="minorHAnsi" w:hAnsiTheme="minorHAnsi"/>
                <w:shd w:val="clear" w:color="auto" w:fill="FFFFFF"/>
              </w:rPr>
              <w:t xml:space="preserve"> (prečíslovanie spisov)</w:t>
            </w:r>
            <w:r w:rsidRPr="00AE16A5">
              <w:rPr>
                <w:rFonts w:asciiTheme="minorHAnsi" w:hAnsiTheme="minorHAnsi"/>
                <w:shd w:val="clear" w:color="auto" w:fill="FFFFFF"/>
              </w:rPr>
              <w:t>.</w:t>
            </w:r>
          </w:p>
        </w:tc>
      </w:tr>
      <w:tr w:rsidR="00AE16A5" w:rsidRPr="00AE16A5" w14:paraId="5BD94CB6" w14:textId="77777777" w:rsidTr="6D42B082">
        <w:tc>
          <w:tcPr>
            <w:tcW w:w="9062" w:type="dxa"/>
          </w:tcPr>
          <w:p w14:paraId="2B11904B" w14:textId="4BECB25C" w:rsidR="004E6A9E" w:rsidRPr="00AE16A5" w:rsidRDefault="004E6A9E" w:rsidP="3E526725">
            <w:pPr>
              <w:rPr>
                <w:rFonts w:asciiTheme="minorHAnsi" w:hAnsiTheme="minorHAnsi"/>
                <w:shd w:val="clear" w:color="auto" w:fill="FFFFFF"/>
              </w:rPr>
            </w:pPr>
            <w:r w:rsidRPr="00AE16A5">
              <w:rPr>
                <w:rFonts w:asciiTheme="minorHAnsi" w:hAnsiTheme="minorHAnsi"/>
                <w:shd w:val="clear" w:color="auto" w:fill="FFFFFF"/>
              </w:rPr>
              <w:t>Systém musí podporovať presun spisov do registratúrneho strediska</w:t>
            </w:r>
            <w:r w:rsidR="000B74A4" w:rsidRPr="00AE16A5">
              <w:rPr>
                <w:rFonts w:asciiTheme="minorHAnsi" w:hAnsiTheme="minorHAnsi"/>
                <w:shd w:val="clear" w:color="auto" w:fill="FFFFFF"/>
              </w:rPr>
              <w:t xml:space="preserve"> a príručnej registratúry</w:t>
            </w:r>
            <w:r w:rsidRPr="00AE16A5">
              <w:rPr>
                <w:rFonts w:asciiTheme="minorHAnsi" w:hAnsiTheme="minorHAnsi"/>
                <w:shd w:val="clear" w:color="auto" w:fill="FFFFFF"/>
              </w:rPr>
              <w:t>.</w:t>
            </w:r>
          </w:p>
        </w:tc>
      </w:tr>
      <w:tr w:rsidR="00AE16A5" w:rsidRPr="00AE16A5" w14:paraId="2B3A21A3" w14:textId="77777777" w:rsidTr="6D42B082">
        <w:tc>
          <w:tcPr>
            <w:tcW w:w="9062" w:type="dxa"/>
          </w:tcPr>
          <w:p w14:paraId="3A60B630" w14:textId="4D345331" w:rsidR="004E6A9E" w:rsidRPr="00AE16A5" w:rsidRDefault="004E6A9E" w:rsidP="3E526725">
            <w:pPr>
              <w:jc w:val="both"/>
              <w:rPr>
                <w:rFonts w:asciiTheme="minorHAnsi" w:hAnsiTheme="minorHAnsi"/>
                <w:shd w:val="clear" w:color="auto" w:fill="FFFFFF"/>
              </w:rPr>
            </w:pPr>
            <w:r w:rsidRPr="00AE16A5">
              <w:rPr>
                <w:rFonts w:asciiTheme="minorHAnsi" w:hAnsiTheme="minorHAnsi"/>
                <w:shd w:val="clear" w:color="auto" w:fill="FFFFFF"/>
              </w:rPr>
              <w:t>Systém musí podporovať správu spisov v registratúrnom stredisku: evidencia presunu spisov do registratúrneho strediska</w:t>
            </w:r>
            <w:r w:rsidR="000B74A4" w:rsidRPr="00AE16A5">
              <w:rPr>
                <w:rFonts w:asciiTheme="minorHAnsi" w:hAnsiTheme="minorHAnsi"/>
                <w:shd w:val="clear" w:color="auto" w:fill="FFFFFF"/>
              </w:rPr>
              <w:t>, príručnej registratúry</w:t>
            </w:r>
            <w:r w:rsidRPr="00AE16A5">
              <w:rPr>
                <w:rFonts w:asciiTheme="minorHAnsi" w:hAnsiTheme="minorHAnsi"/>
                <w:shd w:val="clear" w:color="auto" w:fill="FFFFFF"/>
              </w:rPr>
              <w:t>, lokácia spisov, zmena lokácie spisu, výpožičky, nahliadnutie.</w:t>
            </w:r>
          </w:p>
        </w:tc>
      </w:tr>
      <w:tr w:rsidR="00AE16A5" w:rsidRPr="00AE16A5" w14:paraId="75E32FC5" w14:textId="77777777" w:rsidTr="6D42B082">
        <w:tc>
          <w:tcPr>
            <w:tcW w:w="9062" w:type="dxa"/>
          </w:tcPr>
          <w:p w14:paraId="702927A7" w14:textId="77777777" w:rsidR="004E6A9E" w:rsidRPr="00AE16A5" w:rsidRDefault="004E6A9E" w:rsidP="3E526725">
            <w:pPr>
              <w:jc w:val="both"/>
              <w:rPr>
                <w:rFonts w:asciiTheme="minorHAnsi" w:hAnsiTheme="minorHAnsi"/>
                <w:shd w:val="clear" w:color="auto" w:fill="FFFFFF"/>
              </w:rPr>
            </w:pPr>
            <w:r w:rsidRPr="00AE16A5">
              <w:rPr>
                <w:rFonts w:asciiTheme="minorHAnsi" w:hAnsiTheme="minorHAnsi"/>
                <w:shd w:val="clear" w:color="auto" w:fill="FFFFFF"/>
              </w:rPr>
              <w:t>Systém musí umožniť presné zaznačenie uloženia spisov v registratúrnom stredisku (miestnosť, regál a jeho časti, polica, ukladacia jednotka).</w:t>
            </w:r>
          </w:p>
        </w:tc>
      </w:tr>
      <w:tr w:rsidR="00AE16A5" w:rsidRPr="00AE16A5" w14:paraId="21B8A2F9" w14:textId="77777777" w:rsidTr="6D42B082">
        <w:tc>
          <w:tcPr>
            <w:tcW w:w="9062" w:type="dxa"/>
          </w:tcPr>
          <w:p w14:paraId="27AC8D62" w14:textId="5B1F7B8C" w:rsidR="004E6A9E" w:rsidRPr="00AE16A5" w:rsidRDefault="004E6A9E" w:rsidP="3E526725">
            <w:pPr>
              <w:jc w:val="both"/>
              <w:rPr>
                <w:rFonts w:asciiTheme="minorHAnsi" w:hAnsiTheme="minorHAnsi"/>
                <w:shd w:val="clear" w:color="auto" w:fill="FFFFFF"/>
              </w:rPr>
            </w:pPr>
            <w:r w:rsidRPr="00AE16A5">
              <w:rPr>
                <w:rFonts w:asciiTheme="minorHAnsi" w:hAnsiTheme="minorHAnsi"/>
                <w:shd w:val="clear" w:color="auto" w:fill="FFFFFF"/>
              </w:rPr>
              <w:t>Systém musí umožniť vytváranie reportov pre správcu registratúrneho strediska</w:t>
            </w:r>
            <w:r w:rsidR="000B74A4" w:rsidRPr="00AE16A5">
              <w:rPr>
                <w:rFonts w:asciiTheme="minorHAnsi" w:hAnsiTheme="minorHAnsi"/>
                <w:shd w:val="clear" w:color="auto" w:fill="FFFFFF"/>
              </w:rPr>
              <w:t xml:space="preserve"> a príručnej registratúry</w:t>
            </w:r>
            <w:r w:rsidRPr="00AE16A5">
              <w:rPr>
                <w:rFonts w:asciiTheme="minorHAnsi" w:hAnsiTheme="minorHAnsi"/>
                <w:shd w:val="clear" w:color="auto" w:fill="FFFFFF"/>
              </w:rPr>
              <w:t>.</w:t>
            </w:r>
          </w:p>
        </w:tc>
      </w:tr>
      <w:tr w:rsidR="00AE16A5" w:rsidRPr="00AE16A5" w14:paraId="133BEA85" w14:textId="77777777" w:rsidTr="6D42B082">
        <w:tc>
          <w:tcPr>
            <w:tcW w:w="9062" w:type="dxa"/>
          </w:tcPr>
          <w:p w14:paraId="4350F10A" w14:textId="77777777" w:rsidR="004E6A9E" w:rsidRPr="00AE16A5" w:rsidRDefault="004E6A9E" w:rsidP="3E526725">
            <w:pPr>
              <w:jc w:val="both"/>
              <w:rPr>
                <w:rFonts w:asciiTheme="minorHAnsi" w:hAnsiTheme="minorHAnsi"/>
                <w:shd w:val="clear" w:color="auto" w:fill="FFFFFF"/>
              </w:rPr>
            </w:pPr>
            <w:r w:rsidRPr="00AE16A5">
              <w:rPr>
                <w:rFonts w:asciiTheme="minorHAnsi" w:hAnsiTheme="minorHAnsi"/>
                <w:shd w:val="clear" w:color="auto" w:fill="FFFFFF"/>
              </w:rPr>
              <w:t>Systém musí umožňovať sledovanie umiestnenia vybavených spisov v rámci organizačných útvarov, príručnej registratúry a registratúrneho strediska.</w:t>
            </w:r>
          </w:p>
        </w:tc>
      </w:tr>
      <w:tr w:rsidR="00AE16A5" w:rsidRPr="00AE16A5" w14:paraId="3D252CF9" w14:textId="77777777" w:rsidTr="6D42B082">
        <w:tc>
          <w:tcPr>
            <w:tcW w:w="9062" w:type="dxa"/>
          </w:tcPr>
          <w:p w14:paraId="7CA0BAA4" w14:textId="77777777" w:rsidR="004E6A9E" w:rsidRPr="00AE16A5" w:rsidRDefault="004E6A9E" w:rsidP="3E526725">
            <w:pPr>
              <w:rPr>
                <w:rFonts w:asciiTheme="minorHAnsi" w:hAnsiTheme="minorHAnsi"/>
                <w:shd w:val="clear" w:color="auto" w:fill="FFFFFF"/>
              </w:rPr>
            </w:pPr>
            <w:r w:rsidRPr="00AE16A5">
              <w:rPr>
                <w:rFonts w:asciiTheme="minorHAnsi" w:hAnsiTheme="minorHAnsi"/>
                <w:shd w:val="clear" w:color="auto" w:fill="FFFFFF"/>
              </w:rPr>
              <w:t>Systém musí poskytovať nástroje na sledovanie znakov hodnoty a lehoty uloženia spisov.</w:t>
            </w:r>
          </w:p>
        </w:tc>
      </w:tr>
      <w:tr w:rsidR="00AE16A5" w:rsidRPr="00AE16A5" w14:paraId="37867448" w14:textId="77777777" w:rsidTr="6D42B082">
        <w:tc>
          <w:tcPr>
            <w:tcW w:w="9062" w:type="dxa"/>
          </w:tcPr>
          <w:p w14:paraId="563B2EFD" w14:textId="77777777" w:rsidR="004E6A9E" w:rsidRPr="00AE16A5" w:rsidRDefault="004E6A9E" w:rsidP="3E526725">
            <w:pPr>
              <w:rPr>
                <w:rFonts w:asciiTheme="minorHAnsi" w:hAnsiTheme="minorHAnsi"/>
                <w:shd w:val="clear" w:color="auto" w:fill="FFFFFF"/>
              </w:rPr>
            </w:pPr>
            <w:r w:rsidRPr="00AE16A5">
              <w:rPr>
                <w:rFonts w:asciiTheme="minorHAnsi" w:hAnsiTheme="minorHAnsi"/>
                <w:shd w:val="clear" w:color="auto" w:fill="FFFFFF"/>
              </w:rPr>
              <w:lastRenderedPageBreak/>
              <w:t>Systém musí umožňovať automatizovaný presun spisov z príručnej registratúry do registratúrneho strediska, vyraďovanie spisov a presun do archívu v súlade s požadovaným formátom MV SR pre elektronické žiadosti na vyradenie do štátneho archívu.</w:t>
            </w:r>
          </w:p>
        </w:tc>
      </w:tr>
      <w:tr w:rsidR="00AE16A5" w:rsidRPr="00AE16A5" w14:paraId="5A78B29B" w14:textId="77777777" w:rsidTr="6D42B082">
        <w:tc>
          <w:tcPr>
            <w:tcW w:w="9062" w:type="dxa"/>
          </w:tcPr>
          <w:p w14:paraId="3C27B5DD" w14:textId="7F901CCC" w:rsidR="004E6A9E" w:rsidRPr="00AE16A5" w:rsidRDefault="004E6A9E" w:rsidP="3E526725">
            <w:pPr>
              <w:pStyle w:val="Odsekzoznamu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  <w:shd w:val="clear" w:color="auto" w:fill="FFFFFF"/>
              </w:rPr>
            </w:pPr>
            <w:r w:rsidRPr="00AE16A5">
              <w:rPr>
                <w:rFonts w:asciiTheme="minorHAnsi" w:hAnsiTheme="minorHAnsi"/>
                <w:b/>
                <w:bCs/>
                <w:sz w:val="24"/>
                <w:szCs w:val="24"/>
                <w:shd w:val="clear" w:color="auto" w:fill="FFFFFF"/>
              </w:rPr>
              <w:t>Podpora elektronickej komunikácie</w:t>
            </w:r>
          </w:p>
        </w:tc>
      </w:tr>
      <w:tr w:rsidR="00AE16A5" w:rsidRPr="00AE16A5" w14:paraId="443C8A83" w14:textId="77777777" w:rsidTr="6D42B082">
        <w:tc>
          <w:tcPr>
            <w:tcW w:w="9062" w:type="dxa"/>
          </w:tcPr>
          <w:p w14:paraId="6368BD8C" w14:textId="77777777" w:rsidR="004E6A9E" w:rsidRPr="00AE16A5" w:rsidRDefault="004E6A9E" w:rsidP="3E526725">
            <w:pPr>
              <w:rPr>
                <w:rFonts w:asciiTheme="minorHAnsi" w:hAnsiTheme="minorHAnsi"/>
                <w:shd w:val="clear" w:color="auto" w:fill="FFFFFF"/>
              </w:rPr>
            </w:pPr>
            <w:r w:rsidRPr="00AE16A5">
              <w:rPr>
                <w:rFonts w:asciiTheme="minorHAnsi" w:hAnsiTheme="minorHAnsi"/>
                <w:shd w:val="clear" w:color="auto" w:fill="FFFFFF"/>
              </w:rPr>
              <w:t>Systém bude podporovať na úrovni integrácie elektronickú komunikáciu s modulmi ÚPVS.</w:t>
            </w:r>
          </w:p>
        </w:tc>
      </w:tr>
      <w:tr w:rsidR="00AE16A5" w:rsidRPr="00AE16A5" w14:paraId="02B620B9" w14:textId="77777777" w:rsidTr="6D42B082">
        <w:tc>
          <w:tcPr>
            <w:tcW w:w="9062" w:type="dxa"/>
          </w:tcPr>
          <w:p w14:paraId="619A9795" w14:textId="44A99DBF" w:rsidR="004E6A9E" w:rsidRPr="00AE16A5" w:rsidRDefault="004E6A9E" w:rsidP="3E526725">
            <w:pPr>
              <w:jc w:val="both"/>
              <w:rPr>
                <w:rFonts w:asciiTheme="minorHAnsi" w:hAnsiTheme="minorHAnsi"/>
                <w:shd w:val="clear" w:color="auto" w:fill="FFFFFF"/>
              </w:rPr>
            </w:pPr>
            <w:r w:rsidRPr="00AE16A5">
              <w:rPr>
                <w:rFonts w:asciiTheme="minorHAnsi" w:hAnsiTheme="minorHAnsi"/>
                <w:shd w:val="clear" w:color="auto" w:fill="FFFFFF"/>
              </w:rPr>
              <w:t xml:space="preserve">Systém bude automaticky preberať doručené správy z elektronickej schránky úradu na ÚPVS </w:t>
            </w:r>
            <w:r w:rsidR="000B74A4" w:rsidRPr="00AE16A5">
              <w:rPr>
                <w:rFonts w:asciiTheme="minorHAnsi" w:hAnsiTheme="minorHAnsi"/>
                <w:shd w:val="clear" w:color="auto" w:fill="FFFFFF"/>
              </w:rPr>
              <w:t xml:space="preserve">alebo do MS Outlook </w:t>
            </w:r>
            <w:r w:rsidRPr="00AE16A5">
              <w:rPr>
                <w:rFonts w:asciiTheme="minorHAnsi" w:hAnsiTheme="minorHAnsi"/>
                <w:shd w:val="clear" w:color="auto" w:fill="FFFFFF"/>
              </w:rPr>
              <w:t>a evidovať ich ako doručené registratúrne záznamy.</w:t>
            </w:r>
          </w:p>
        </w:tc>
      </w:tr>
      <w:tr w:rsidR="00AE16A5" w:rsidRPr="00AE16A5" w14:paraId="7DE7652B" w14:textId="77777777" w:rsidTr="6D42B082">
        <w:tc>
          <w:tcPr>
            <w:tcW w:w="9062" w:type="dxa"/>
          </w:tcPr>
          <w:p w14:paraId="05147C0B" w14:textId="1ADB2AD6" w:rsidR="000B74A4" w:rsidRPr="00AE16A5" w:rsidRDefault="000B74A4" w:rsidP="3E526725">
            <w:pPr>
              <w:jc w:val="both"/>
              <w:rPr>
                <w:rFonts w:asciiTheme="minorHAnsi" w:hAnsiTheme="minorHAnsi"/>
                <w:shd w:val="clear" w:color="auto" w:fill="FFFFFF"/>
              </w:rPr>
            </w:pPr>
            <w:r w:rsidRPr="00AE16A5">
              <w:rPr>
                <w:rFonts w:asciiTheme="minorHAnsi" w:hAnsiTheme="minorHAnsi"/>
                <w:shd w:val="clear" w:color="auto" w:fill="FFFFFF"/>
              </w:rPr>
              <w:t>Systém bude automaticky odosielať záznamy a do elektronickej schránky úradu na ÚPVS alebo do MS Outlook a evidovať ich ako odoslané registratúrne záznamy.</w:t>
            </w:r>
          </w:p>
        </w:tc>
      </w:tr>
      <w:tr w:rsidR="00AE16A5" w:rsidRPr="00AE16A5" w14:paraId="7199CEEF" w14:textId="77777777" w:rsidTr="6D42B082">
        <w:tc>
          <w:tcPr>
            <w:tcW w:w="9062" w:type="dxa"/>
          </w:tcPr>
          <w:p w14:paraId="20121AC6" w14:textId="77777777" w:rsidR="000B74A4" w:rsidRPr="00AE16A5" w:rsidRDefault="000B74A4" w:rsidP="3E526725">
            <w:pPr>
              <w:jc w:val="both"/>
              <w:rPr>
                <w:rFonts w:asciiTheme="minorHAnsi" w:hAnsiTheme="minorHAnsi"/>
                <w:shd w:val="clear" w:color="auto" w:fill="FFFFFF"/>
              </w:rPr>
            </w:pPr>
            <w:r w:rsidRPr="00AE16A5">
              <w:rPr>
                <w:rFonts w:asciiTheme="minorHAnsi" w:hAnsiTheme="minorHAnsi"/>
                <w:shd w:val="clear" w:color="auto" w:fill="FFFFFF"/>
              </w:rPr>
              <w:t>Systém bude ukladať dokumenty a prílohy elektronických podaní v čitateľnej podobe ako prílohy doručeného registratúrneho záznamu vo formáte pdf.</w:t>
            </w:r>
          </w:p>
        </w:tc>
      </w:tr>
      <w:tr w:rsidR="00AE16A5" w:rsidRPr="00AE16A5" w14:paraId="282A9170" w14:textId="77777777" w:rsidTr="6D42B082">
        <w:tc>
          <w:tcPr>
            <w:tcW w:w="9062" w:type="dxa"/>
          </w:tcPr>
          <w:p w14:paraId="34A48FBA" w14:textId="6CB87D89" w:rsidR="000B74A4" w:rsidRPr="00AE16A5" w:rsidRDefault="000B74A4" w:rsidP="000B74A4">
            <w:pPr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AE16A5">
              <w:rPr>
                <w:rFonts w:asciiTheme="minorHAnsi" w:hAnsiTheme="minorHAnsi" w:cstheme="minorHAnsi"/>
                <w:shd w:val="clear" w:color="auto" w:fill="FFFFFF"/>
              </w:rPr>
              <w:t>Systém bude umožňovať kategorizáciu typov elektronických podaní a automatické smerovanie konkrétneho typu podania na vecne príslušný organizačný útvar alebo priamo ku konkrétnemu používateľovi na základe konfigurácie daného typu podania.</w:t>
            </w:r>
          </w:p>
        </w:tc>
      </w:tr>
      <w:tr w:rsidR="00AE16A5" w:rsidRPr="00AE16A5" w14:paraId="7CF187AC" w14:textId="77777777" w:rsidTr="6D42B082">
        <w:tc>
          <w:tcPr>
            <w:tcW w:w="9062" w:type="dxa"/>
          </w:tcPr>
          <w:p w14:paraId="041A3861" w14:textId="77777777" w:rsidR="000B74A4" w:rsidRPr="00AE16A5" w:rsidRDefault="000B74A4" w:rsidP="000B74A4">
            <w:pPr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AE16A5">
              <w:rPr>
                <w:rFonts w:asciiTheme="minorHAnsi" w:hAnsiTheme="minorHAnsi" w:cstheme="minorHAnsi"/>
                <w:shd w:val="clear" w:color="auto" w:fill="FFFFFF"/>
              </w:rPr>
              <w:t>Systém bude zabezpečovať vizualizácie elektronických formulárov do html a pdf formátu.</w:t>
            </w:r>
          </w:p>
        </w:tc>
      </w:tr>
      <w:tr w:rsidR="00AE16A5" w:rsidRPr="00AE16A5" w14:paraId="5DFA7295" w14:textId="77777777" w:rsidTr="6D42B082">
        <w:tc>
          <w:tcPr>
            <w:tcW w:w="9062" w:type="dxa"/>
          </w:tcPr>
          <w:p w14:paraId="58EED8A7" w14:textId="77777777" w:rsidR="000B74A4" w:rsidRPr="00AE16A5" w:rsidRDefault="000B74A4" w:rsidP="000B74A4">
            <w:pPr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AE16A5">
              <w:rPr>
                <w:rFonts w:asciiTheme="minorHAnsi" w:hAnsiTheme="minorHAnsi" w:cstheme="minorHAnsi"/>
                <w:shd w:val="clear" w:color="auto" w:fill="FFFFFF"/>
              </w:rPr>
              <w:t>Pre potreby spracovania a vizualizácie obsahu elektronickej komunikácie bude mať systém implementovanú službu modulu MEF ÚPVS pre príjem registrovaných formulárových balíkov a ich zmien.</w:t>
            </w:r>
          </w:p>
        </w:tc>
      </w:tr>
      <w:tr w:rsidR="00AE16A5" w:rsidRPr="00AE16A5" w14:paraId="6D71F6E4" w14:textId="77777777" w:rsidTr="6D42B082">
        <w:tc>
          <w:tcPr>
            <w:tcW w:w="9062" w:type="dxa"/>
          </w:tcPr>
          <w:p w14:paraId="6C0A97E4" w14:textId="77777777" w:rsidR="000B74A4" w:rsidRPr="00AE16A5" w:rsidRDefault="000B74A4" w:rsidP="000B74A4">
            <w:pPr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AE16A5">
              <w:rPr>
                <w:rFonts w:asciiTheme="minorHAnsi" w:hAnsiTheme="minorHAnsi" w:cstheme="minorHAnsi"/>
                <w:shd w:val="clear" w:color="auto" w:fill="FFFFFF"/>
              </w:rPr>
              <w:t>Pre potreby vizualizácie a spracovania elektronických formulárov budú formulárové balíky ukladané v systéme v štruktúrovanej podobe.</w:t>
            </w:r>
          </w:p>
        </w:tc>
      </w:tr>
      <w:tr w:rsidR="00AE16A5" w:rsidRPr="00AE16A5" w14:paraId="173A8331" w14:textId="77777777" w:rsidTr="6D42B082">
        <w:tc>
          <w:tcPr>
            <w:tcW w:w="9062" w:type="dxa"/>
          </w:tcPr>
          <w:p w14:paraId="48198CC7" w14:textId="77777777" w:rsidR="000B74A4" w:rsidRPr="00AE16A5" w:rsidRDefault="000B74A4" w:rsidP="000B74A4">
            <w:pPr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AE16A5">
              <w:rPr>
                <w:rFonts w:asciiTheme="minorHAnsi" w:hAnsiTheme="minorHAnsi" w:cstheme="minorHAnsi"/>
                <w:shd w:val="clear" w:color="auto" w:fill="FFFFFF"/>
              </w:rPr>
              <w:t>Systém bude podporovať využitie existujúceho elektronického formulára všeobecnej agendy ÚPVS – „General agenda“ pre zasielanie elektronických úradných dokumentov.</w:t>
            </w:r>
          </w:p>
        </w:tc>
      </w:tr>
      <w:tr w:rsidR="00AE16A5" w:rsidRPr="00AE16A5" w14:paraId="16813CCA" w14:textId="77777777" w:rsidTr="6D42B082">
        <w:tc>
          <w:tcPr>
            <w:tcW w:w="9062" w:type="dxa"/>
          </w:tcPr>
          <w:p w14:paraId="3AC79A8F" w14:textId="77777777" w:rsidR="000B74A4" w:rsidRPr="00AE16A5" w:rsidRDefault="000B74A4" w:rsidP="000B74A4">
            <w:pPr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AE16A5">
              <w:rPr>
                <w:rFonts w:asciiTheme="minorHAnsi" w:hAnsiTheme="minorHAnsi" w:cstheme="minorHAnsi"/>
                <w:shd w:val="clear" w:color="auto" w:fill="FFFFFF"/>
              </w:rPr>
              <w:t>Systém bude podporovať automatické vyplnenie elektronického formulára všeobecnej agendy ÚPVS – „General agenda“ na základe údajov odoslaného registratúrneho záznamu a priloženie príloh, ktoré môžu byť podpísané zaručeným elektronickým podpisom.</w:t>
            </w:r>
          </w:p>
        </w:tc>
      </w:tr>
      <w:tr w:rsidR="00AE16A5" w:rsidRPr="00AE16A5" w14:paraId="19E2235B" w14:textId="77777777" w:rsidTr="6D42B082">
        <w:trPr>
          <w:trHeight w:val="1238"/>
        </w:trPr>
        <w:tc>
          <w:tcPr>
            <w:tcW w:w="9062" w:type="dxa"/>
          </w:tcPr>
          <w:p w14:paraId="7705C6E1" w14:textId="77777777" w:rsidR="000B74A4" w:rsidRPr="00AE16A5" w:rsidRDefault="000B74A4" w:rsidP="3E526725">
            <w:pPr>
              <w:rPr>
                <w:rFonts w:asciiTheme="minorHAnsi" w:hAnsiTheme="minorHAnsi"/>
                <w:shd w:val="clear" w:color="auto" w:fill="FFFFFF"/>
              </w:rPr>
            </w:pPr>
            <w:r w:rsidRPr="00AE16A5">
              <w:rPr>
                <w:rFonts w:asciiTheme="minorHAnsi" w:hAnsiTheme="minorHAnsi"/>
                <w:shd w:val="clear" w:color="auto" w:fill="FFFFFF"/>
              </w:rPr>
              <w:t>Systém bude na úrovni integrácie s ÚPVS a implementácie služieb modulu centrálnej elektronickej podateľne poskytovať nasledovnú funkcionalitu:</w:t>
            </w:r>
          </w:p>
          <w:p w14:paraId="33AB9A1A" w14:textId="726DFAE9" w:rsidR="000B74A4" w:rsidRPr="00AE16A5" w:rsidRDefault="000B74A4" w:rsidP="3E526725">
            <w:pPr>
              <w:rPr>
                <w:rFonts w:asciiTheme="minorHAnsi" w:hAnsiTheme="minorHAnsi"/>
                <w:shd w:val="clear" w:color="auto" w:fill="FFFFFF"/>
              </w:rPr>
            </w:pPr>
            <w:r w:rsidRPr="00AE16A5">
              <w:rPr>
                <w:rFonts w:asciiTheme="minorHAnsi" w:hAnsiTheme="minorHAnsi"/>
                <w:shd w:val="clear" w:color="auto" w:fill="FFFFFF"/>
              </w:rPr>
              <w:t>- podpísanie dokumentu/dokumentov zaručenou elektronickou pečaťou úradu, ZEP – mandátnym certifikátom,</w:t>
            </w:r>
          </w:p>
          <w:p w14:paraId="5943B4BB" w14:textId="77777777" w:rsidR="000B74A4" w:rsidRPr="00AE16A5" w:rsidRDefault="000B74A4" w:rsidP="3E526725">
            <w:pPr>
              <w:rPr>
                <w:rFonts w:asciiTheme="minorHAnsi" w:hAnsiTheme="minorHAnsi"/>
                <w:shd w:val="clear" w:color="auto" w:fill="FFFFFF"/>
              </w:rPr>
            </w:pPr>
            <w:r w:rsidRPr="00AE16A5">
              <w:rPr>
                <w:rFonts w:asciiTheme="minorHAnsi" w:hAnsiTheme="minorHAnsi"/>
                <w:shd w:val="clear" w:color="auto" w:fill="FFFFFF"/>
              </w:rPr>
              <w:t>- informatívne predbežné overenie podpisov a finálne overenie podpisov,</w:t>
            </w:r>
          </w:p>
          <w:p w14:paraId="1579493F" w14:textId="77777777" w:rsidR="000B74A4" w:rsidRPr="00AE16A5" w:rsidRDefault="000B74A4" w:rsidP="3E526725">
            <w:pPr>
              <w:rPr>
                <w:rFonts w:asciiTheme="minorHAnsi" w:hAnsiTheme="minorHAnsi"/>
                <w:shd w:val="clear" w:color="auto" w:fill="FFFFFF"/>
              </w:rPr>
            </w:pPr>
            <w:r w:rsidRPr="00AE16A5">
              <w:rPr>
                <w:rFonts w:asciiTheme="minorHAnsi" w:hAnsiTheme="minorHAnsi"/>
                <w:shd w:val="clear" w:color="auto" w:fill="FFFFFF"/>
              </w:rPr>
              <w:t>- poskytnutie časovej pečiatky,</w:t>
            </w:r>
          </w:p>
          <w:p w14:paraId="68FBAB29" w14:textId="1B63E8A3" w:rsidR="000B74A4" w:rsidRPr="00AE16A5" w:rsidRDefault="000B74A4" w:rsidP="3E526725">
            <w:pPr>
              <w:rPr>
                <w:rFonts w:asciiTheme="minorHAnsi" w:hAnsiTheme="minorHAnsi"/>
                <w:shd w:val="clear" w:color="auto" w:fill="FFFFFF"/>
              </w:rPr>
            </w:pPr>
            <w:r w:rsidRPr="00AE16A5">
              <w:rPr>
                <w:rFonts w:asciiTheme="minorHAnsi" w:hAnsiTheme="minorHAnsi"/>
                <w:shd w:val="clear" w:color="auto" w:fill="FFFFFF"/>
              </w:rPr>
              <w:t xml:space="preserve">- elektronická parafa pre validačný proces </w:t>
            </w:r>
            <w:r w:rsidR="00EF34C1" w:rsidRPr="00AE16A5">
              <w:rPr>
                <w:rFonts w:asciiTheme="minorHAnsi" w:hAnsiTheme="minorHAnsi"/>
                <w:shd w:val="clear" w:color="auto" w:fill="FFFFFF"/>
              </w:rPr>
              <w:t xml:space="preserve">interného </w:t>
            </w:r>
            <w:r w:rsidRPr="00AE16A5">
              <w:rPr>
                <w:rFonts w:asciiTheme="minorHAnsi" w:hAnsiTheme="minorHAnsi"/>
                <w:shd w:val="clear" w:color="auto" w:fill="FFFFFF"/>
              </w:rPr>
              <w:t>schvaľovania dokumentov.</w:t>
            </w:r>
          </w:p>
        </w:tc>
      </w:tr>
      <w:tr w:rsidR="00AE16A5" w:rsidRPr="00AE16A5" w14:paraId="4236B748" w14:textId="77777777" w:rsidTr="6D42B082">
        <w:tc>
          <w:tcPr>
            <w:tcW w:w="9062" w:type="dxa"/>
          </w:tcPr>
          <w:p w14:paraId="13731D46" w14:textId="77777777" w:rsidR="000B74A4" w:rsidRPr="00AE16A5" w:rsidRDefault="000B74A4" w:rsidP="3E526725">
            <w:pPr>
              <w:rPr>
                <w:rFonts w:asciiTheme="minorHAnsi" w:hAnsiTheme="minorHAnsi"/>
                <w:shd w:val="clear" w:color="auto" w:fill="FFFFFF"/>
              </w:rPr>
            </w:pPr>
            <w:r w:rsidRPr="00AE16A5">
              <w:rPr>
                <w:rFonts w:asciiTheme="minorHAnsi" w:hAnsiTheme="minorHAnsi"/>
                <w:shd w:val="clear" w:color="auto" w:fill="FFFFFF"/>
              </w:rPr>
              <w:t>Systém bude umožňovať spracovanie potvrdenia o finálnom overení podpisov a jeho priloženie k súvisiacemu doručenému registratúrnemu záznamu vo formáte pdf.</w:t>
            </w:r>
          </w:p>
        </w:tc>
      </w:tr>
      <w:tr w:rsidR="00AE16A5" w:rsidRPr="00AE16A5" w14:paraId="628451DB" w14:textId="77777777" w:rsidTr="6D42B082">
        <w:tc>
          <w:tcPr>
            <w:tcW w:w="9062" w:type="dxa"/>
          </w:tcPr>
          <w:p w14:paraId="48222F7B" w14:textId="6356C328" w:rsidR="000B74A4" w:rsidRPr="00AE16A5" w:rsidRDefault="000B74A4" w:rsidP="3E526725">
            <w:pPr>
              <w:rPr>
                <w:rFonts w:asciiTheme="minorHAnsi" w:hAnsiTheme="minorHAnsi"/>
                <w:shd w:val="clear" w:color="auto" w:fill="FFFFFF"/>
              </w:rPr>
            </w:pPr>
            <w:r w:rsidRPr="00AE16A5">
              <w:rPr>
                <w:rFonts w:asciiTheme="minorHAnsi" w:hAnsiTheme="minorHAnsi"/>
                <w:shd w:val="clear" w:color="auto" w:fill="FFFFFF"/>
              </w:rPr>
              <w:t xml:space="preserve">Na úrovni spracovania podpísaných elektronických podaní a elektronických úradných dokumentov bude systém umožňovať vyberanie a samostatné ukladanie čitateľných dokumentov zo súboru </w:t>
            </w:r>
            <w:r w:rsidR="00EF34C1" w:rsidRPr="00AE16A5">
              <w:rPr>
                <w:rFonts w:asciiTheme="minorHAnsi" w:hAnsiTheme="minorHAnsi"/>
                <w:shd w:val="clear" w:color="auto" w:fill="FFFFFF"/>
              </w:rPr>
              <w:t>Z</w:t>
            </w:r>
            <w:r w:rsidRPr="00AE16A5">
              <w:rPr>
                <w:rFonts w:asciiTheme="minorHAnsi" w:hAnsiTheme="minorHAnsi"/>
                <w:shd w:val="clear" w:color="auto" w:fill="FFFFFF"/>
              </w:rPr>
              <w:t>EP pre potreby ich ďalšieho spracovania a vizualizácie dokumentov.</w:t>
            </w:r>
          </w:p>
        </w:tc>
      </w:tr>
      <w:tr w:rsidR="00AE16A5" w:rsidRPr="00AE16A5" w14:paraId="3CD0FB31" w14:textId="77777777" w:rsidTr="6D42B082">
        <w:tc>
          <w:tcPr>
            <w:tcW w:w="9062" w:type="dxa"/>
          </w:tcPr>
          <w:p w14:paraId="0945260A" w14:textId="7D9E9239" w:rsidR="000B74A4" w:rsidRPr="00AE16A5" w:rsidRDefault="000B74A4" w:rsidP="3E526725">
            <w:pPr>
              <w:jc w:val="both"/>
              <w:rPr>
                <w:rFonts w:asciiTheme="minorHAnsi" w:hAnsiTheme="minorHAnsi"/>
                <w:shd w:val="clear" w:color="auto" w:fill="FFFFFF"/>
              </w:rPr>
            </w:pPr>
            <w:r w:rsidRPr="00AE16A5">
              <w:rPr>
                <w:rFonts w:asciiTheme="minorHAnsi" w:hAnsiTheme="minorHAnsi"/>
                <w:shd w:val="clear" w:color="auto" w:fill="FFFFFF"/>
              </w:rPr>
              <w:t>V procese schvaľovania odoslaného registratúrneho záznamu bude systém umožňovať pred odoslaním podpisovanie elektronických úradných dokumentov zaručenou elektronickou pečaťou</w:t>
            </w:r>
            <w:r w:rsidR="00EF34C1" w:rsidRPr="00AE16A5">
              <w:rPr>
                <w:rFonts w:asciiTheme="minorHAnsi" w:hAnsiTheme="minorHAnsi"/>
                <w:shd w:val="clear" w:color="auto" w:fill="FFFFFF"/>
              </w:rPr>
              <w:t xml:space="preserve"> a mandátnym certifikátom</w:t>
            </w:r>
            <w:r w:rsidRPr="00AE16A5">
              <w:rPr>
                <w:rFonts w:asciiTheme="minorHAnsi" w:hAnsiTheme="minorHAnsi"/>
                <w:shd w:val="clear" w:color="auto" w:fill="FFFFFF"/>
              </w:rPr>
              <w:t>.</w:t>
            </w:r>
          </w:p>
        </w:tc>
      </w:tr>
      <w:tr w:rsidR="00AE16A5" w:rsidRPr="00AE16A5" w14:paraId="3BE96A7F" w14:textId="77777777" w:rsidTr="6D42B082">
        <w:tc>
          <w:tcPr>
            <w:tcW w:w="9062" w:type="dxa"/>
          </w:tcPr>
          <w:p w14:paraId="38414B10" w14:textId="77777777" w:rsidR="000B74A4" w:rsidRPr="00AE16A5" w:rsidRDefault="000B74A4" w:rsidP="3E526725">
            <w:pPr>
              <w:jc w:val="both"/>
              <w:rPr>
                <w:rFonts w:asciiTheme="minorHAnsi" w:hAnsiTheme="minorHAnsi"/>
                <w:shd w:val="clear" w:color="auto" w:fill="FFFFFF"/>
              </w:rPr>
            </w:pPr>
            <w:r w:rsidRPr="00AE16A5">
              <w:rPr>
                <w:rFonts w:asciiTheme="minorHAnsi" w:hAnsiTheme="minorHAnsi"/>
                <w:shd w:val="clear" w:color="auto" w:fill="FFFFFF"/>
              </w:rPr>
              <w:t>Systém bude integrovaný na lokálnu podpisovú aplikáciu DSigner.</w:t>
            </w:r>
          </w:p>
        </w:tc>
      </w:tr>
      <w:tr w:rsidR="00AE16A5" w:rsidRPr="00AE16A5" w14:paraId="24460469" w14:textId="77777777" w:rsidTr="6D42B082">
        <w:tc>
          <w:tcPr>
            <w:tcW w:w="9062" w:type="dxa"/>
          </w:tcPr>
          <w:p w14:paraId="04A76122" w14:textId="77777777" w:rsidR="000B74A4" w:rsidRPr="00AE16A5" w:rsidRDefault="000B74A4" w:rsidP="3E526725">
            <w:pPr>
              <w:jc w:val="both"/>
              <w:rPr>
                <w:rFonts w:asciiTheme="minorHAnsi" w:hAnsiTheme="minorHAnsi"/>
                <w:shd w:val="clear" w:color="auto" w:fill="FFFFFF"/>
              </w:rPr>
            </w:pPr>
            <w:r w:rsidRPr="00AE16A5">
              <w:rPr>
                <w:rFonts w:asciiTheme="minorHAnsi" w:hAnsiTheme="minorHAnsi"/>
                <w:shd w:val="clear" w:color="auto" w:fill="FFFFFF"/>
              </w:rPr>
              <w:t>Systém bude poskytovať možnosť podpisovať zaručenou elektronickou pečaťou a mandátnym certifikátom len vybrané dokumenty registratúrneho záznamu.</w:t>
            </w:r>
          </w:p>
        </w:tc>
      </w:tr>
      <w:tr w:rsidR="00AE16A5" w:rsidRPr="00AE16A5" w14:paraId="554797C7" w14:textId="77777777" w:rsidTr="6D42B082">
        <w:tc>
          <w:tcPr>
            <w:tcW w:w="9062" w:type="dxa"/>
          </w:tcPr>
          <w:p w14:paraId="2D23E652" w14:textId="77777777" w:rsidR="000B74A4" w:rsidRPr="00AE16A5" w:rsidRDefault="000B74A4" w:rsidP="00EF34C1">
            <w:pPr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AE16A5">
              <w:rPr>
                <w:rFonts w:asciiTheme="minorHAnsi" w:hAnsiTheme="minorHAnsi" w:cstheme="minorHAnsi"/>
                <w:shd w:val="clear" w:color="auto" w:fill="FFFFFF"/>
              </w:rPr>
              <w:lastRenderedPageBreak/>
              <w:t>Systém bude úkony schválenia a podpísania dokumentov registratúrneho záznamu zaručenou elektronickou pečaťou alebo mandátnym certifikátom automaticky ukladať do logov.</w:t>
            </w:r>
          </w:p>
        </w:tc>
      </w:tr>
      <w:tr w:rsidR="00AE16A5" w:rsidRPr="00AE16A5" w14:paraId="487D2D01" w14:textId="77777777" w:rsidTr="6D42B082">
        <w:tc>
          <w:tcPr>
            <w:tcW w:w="9062" w:type="dxa"/>
          </w:tcPr>
          <w:p w14:paraId="36968BC7" w14:textId="77777777" w:rsidR="000B74A4" w:rsidRPr="00AE16A5" w:rsidRDefault="000B74A4" w:rsidP="00EF34C1">
            <w:pPr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AE16A5">
              <w:rPr>
                <w:rFonts w:asciiTheme="minorHAnsi" w:hAnsiTheme="minorHAnsi" w:cstheme="minorHAnsi"/>
                <w:shd w:val="clear" w:color="auto" w:fill="FFFFFF"/>
              </w:rPr>
              <w:t>Systém bude umožňovať prednastavenie povinného schvaľovania a podpísania elektronického dokumentu na základe zadefinovaného druhu registratúrneho záznamu.</w:t>
            </w:r>
          </w:p>
        </w:tc>
      </w:tr>
      <w:tr w:rsidR="00AE16A5" w:rsidRPr="00AE16A5" w14:paraId="4631DBD6" w14:textId="77777777" w:rsidTr="6D42B082">
        <w:tc>
          <w:tcPr>
            <w:tcW w:w="9062" w:type="dxa"/>
          </w:tcPr>
          <w:p w14:paraId="053465CB" w14:textId="77777777" w:rsidR="000B74A4" w:rsidRPr="00AE16A5" w:rsidRDefault="000B74A4" w:rsidP="00EF34C1">
            <w:pPr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AE16A5">
              <w:rPr>
                <w:rFonts w:asciiTheme="minorHAnsi" w:hAnsiTheme="minorHAnsi" w:cstheme="minorHAnsi"/>
                <w:shd w:val="clear" w:color="auto" w:fill="FFFFFF"/>
              </w:rPr>
              <w:t>V súvislosti s doručovaním úradných dokumentov bude systém prostredníctvom modulu doručovania podporovať proces elektronického doručovania aj doručovania v listinnej forme.</w:t>
            </w:r>
          </w:p>
        </w:tc>
      </w:tr>
      <w:tr w:rsidR="00AE16A5" w:rsidRPr="00AE16A5" w14:paraId="5D7D022F" w14:textId="77777777" w:rsidTr="6D42B082">
        <w:tc>
          <w:tcPr>
            <w:tcW w:w="9062" w:type="dxa"/>
          </w:tcPr>
          <w:p w14:paraId="01CB7856" w14:textId="77777777" w:rsidR="000B74A4" w:rsidRPr="00AE16A5" w:rsidRDefault="000B74A4" w:rsidP="00EF34C1">
            <w:pPr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AE16A5">
              <w:rPr>
                <w:rFonts w:asciiTheme="minorHAnsi" w:hAnsiTheme="minorHAnsi" w:cstheme="minorHAnsi"/>
                <w:shd w:val="clear" w:color="auto" w:fill="FFFFFF"/>
              </w:rPr>
              <w:t xml:space="preserve">V súvislosti s centrálnym elektronickým doručovaním elektronických úradných dokumentov bude systém na úrovni integrácie s ÚPVS a implementácie služieb modulu doručovania poskytovať nasledovnú funkcionalitu: </w:t>
            </w:r>
          </w:p>
          <w:p w14:paraId="75D43BAD" w14:textId="77777777" w:rsidR="000B74A4" w:rsidRPr="00AE16A5" w:rsidRDefault="000B74A4" w:rsidP="00EF34C1">
            <w:pPr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AE16A5">
              <w:rPr>
                <w:rFonts w:asciiTheme="minorHAnsi" w:hAnsiTheme="minorHAnsi" w:cstheme="minorHAnsi"/>
                <w:shd w:val="clear" w:color="auto" w:fill="FFFFFF"/>
              </w:rPr>
              <w:t>- informačné doručovanie správ do elektronickej schránky ÚPVS,</w:t>
            </w:r>
          </w:p>
          <w:p w14:paraId="6A026424" w14:textId="77777777" w:rsidR="000B74A4" w:rsidRPr="00AE16A5" w:rsidRDefault="000B74A4" w:rsidP="00EF34C1">
            <w:pPr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AE16A5">
              <w:rPr>
                <w:rFonts w:asciiTheme="minorHAnsi" w:hAnsiTheme="minorHAnsi" w:cstheme="minorHAnsi"/>
                <w:shd w:val="clear" w:color="auto" w:fill="FFFFFF"/>
              </w:rPr>
              <w:t>- doručovanie elektronických úradných dokumentov do elektronickej schránky ÚPVS,</w:t>
            </w:r>
          </w:p>
          <w:p w14:paraId="78C8B96D" w14:textId="77777777" w:rsidR="000B74A4" w:rsidRPr="00AE16A5" w:rsidRDefault="000B74A4" w:rsidP="00EF34C1">
            <w:pPr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AE16A5">
              <w:rPr>
                <w:rFonts w:asciiTheme="minorHAnsi" w:hAnsiTheme="minorHAnsi" w:cstheme="minorHAnsi"/>
                <w:shd w:val="clear" w:color="auto" w:fill="FFFFFF"/>
              </w:rPr>
              <w:t>- doručovanie elektronických úradných dokumentov do elektronickej schránky ÚPVS do vlastných rúk,</w:t>
            </w:r>
          </w:p>
          <w:p w14:paraId="477E9092" w14:textId="77777777" w:rsidR="000B74A4" w:rsidRPr="00AE16A5" w:rsidRDefault="000B74A4" w:rsidP="00EF34C1">
            <w:pPr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AE16A5">
              <w:rPr>
                <w:rFonts w:asciiTheme="minorHAnsi" w:hAnsiTheme="minorHAnsi" w:cstheme="minorHAnsi"/>
                <w:shd w:val="clear" w:color="auto" w:fill="FFFFFF"/>
              </w:rPr>
              <w:t>- doručovanie elektronických úradných dokumentov do elektronickej schránky ÚPVS do vlastných rúk s fikciou doručenia.</w:t>
            </w:r>
          </w:p>
        </w:tc>
      </w:tr>
      <w:tr w:rsidR="00AE16A5" w:rsidRPr="00AE16A5" w14:paraId="19013938" w14:textId="77777777" w:rsidTr="6D42B082">
        <w:tc>
          <w:tcPr>
            <w:tcW w:w="9062" w:type="dxa"/>
          </w:tcPr>
          <w:p w14:paraId="1FC9BA6A" w14:textId="77777777" w:rsidR="000B74A4" w:rsidRPr="00AE16A5" w:rsidRDefault="000B74A4" w:rsidP="00EF34C1">
            <w:pPr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AE16A5">
              <w:rPr>
                <w:rFonts w:asciiTheme="minorHAnsi" w:hAnsiTheme="minorHAnsi" w:cstheme="minorHAnsi"/>
                <w:shd w:val="clear" w:color="auto" w:fill="FFFFFF"/>
              </w:rPr>
              <w:t>Systém bude schopný prijať potvrdenie o doručení alebo nedoručení správy do elektronickej schránky a zaevidovať ho v štruktúrovanej podobe.</w:t>
            </w:r>
          </w:p>
        </w:tc>
      </w:tr>
      <w:tr w:rsidR="00AE16A5" w:rsidRPr="00AE16A5" w14:paraId="26892096" w14:textId="77777777" w:rsidTr="6D42B082">
        <w:tc>
          <w:tcPr>
            <w:tcW w:w="9062" w:type="dxa"/>
          </w:tcPr>
          <w:p w14:paraId="5EFCE279" w14:textId="77777777" w:rsidR="000B74A4" w:rsidRPr="00AE16A5" w:rsidRDefault="000B74A4" w:rsidP="00EF34C1">
            <w:pPr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AE16A5">
              <w:rPr>
                <w:rFonts w:asciiTheme="minorHAnsi" w:hAnsiTheme="minorHAnsi" w:cstheme="minorHAnsi"/>
                <w:shd w:val="clear" w:color="auto" w:fill="FFFFFF"/>
              </w:rPr>
              <w:t>Po zaevidovaní potvrdenia doručenia správy do elektronickej schránky ÚPVS systém automaticky zmení stav doručovania.</w:t>
            </w:r>
          </w:p>
        </w:tc>
      </w:tr>
      <w:tr w:rsidR="00AE16A5" w:rsidRPr="00AE16A5" w14:paraId="135DD64E" w14:textId="77777777" w:rsidTr="6D42B082">
        <w:tc>
          <w:tcPr>
            <w:tcW w:w="9062" w:type="dxa"/>
          </w:tcPr>
          <w:p w14:paraId="75B3F228" w14:textId="77777777" w:rsidR="000B74A4" w:rsidRPr="00AE16A5" w:rsidRDefault="000B74A4" w:rsidP="00EF34C1">
            <w:pPr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AE16A5">
              <w:rPr>
                <w:rFonts w:asciiTheme="minorHAnsi" w:hAnsiTheme="minorHAnsi" w:cstheme="minorHAnsi"/>
                <w:shd w:val="clear" w:color="auto" w:fill="FFFFFF"/>
              </w:rPr>
              <w:t>Po zaevidovaní správy o nedoručení úradného dokumentu do elektronickej schránky ÚPVS, systém automaticky zmení spôsob doručovania z elektronického na doručovanie v listinnej forme.</w:t>
            </w:r>
          </w:p>
        </w:tc>
      </w:tr>
      <w:tr w:rsidR="00AE16A5" w:rsidRPr="00AE16A5" w14:paraId="38003340" w14:textId="77777777" w:rsidTr="6D42B082">
        <w:tc>
          <w:tcPr>
            <w:tcW w:w="9062" w:type="dxa"/>
          </w:tcPr>
          <w:p w14:paraId="11F325DC" w14:textId="77777777" w:rsidR="000B74A4" w:rsidRPr="00AE16A5" w:rsidRDefault="000B74A4" w:rsidP="00EF34C1">
            <w:pPr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AE16A5">
              <w:rPr>
                <w:rFonts w:asciiTheme="minorHAnsi" w:hAnsiTheme="minorHAnsi" w:cstheme="minorHAnsi"/>
                <w:shd w:val="clear" w:color="auto" w:fill="FFFFFF"/>
              </w:rPr>
              <w:t>Systém bude podporovať proces doručovania v listinnej forme.</w:t>
            </w:r>
          </w:p>
        </w:tc>
      </w:tr>
      <w:tr w:rsidR="00AE16A5" w:rsidRPr="00AE16A5" w14:paraId="72E04F9C" w14:textId="77777777" w:rsidTr="6D42B082">
        <w:tc>
          <w:tcPr>
            <w:tcW w:w="9062" w:type="dxa"/>
          </w:tcPr>
          <w:p w14:paraId="7ABAFF47" w14:textId="77777777" w:rsidR="000B74A4" w:rsidRPr="00AE16A5" w:rsidRDefault="000B74A4" w:rsidP="00EF34C1">
            <w:pPr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AE16A5">
              <w:rPr>
                <w:rFonts w:asciiTheme="minorHAnsi" w:hAnsiTheme="minorHAnsi" w:cstheme="minorHAnsi"/>
                <w:shd w:val="clear" w:color="auto" w:fill="FFFFFF"/>
              </w:rPr>
              <w:t>Systém bude integrovaný na službu ePodací hárok Slovenskej pošty spôsobom, že poskytne používateľovi vygenerovanie poštového podacieho hárka vo formáte xml. Používateľ si bude môcť daný xml súbor uložiť na disk a importovať ho na portál ePodací hárok. Výsledkom bude vytvorenie ePodacieho hárka z údajov v systéme bez potreby opätovného manuálneho zadávania.</w:t>
            </w:r>
          </w:p>
        </w:tc>
      </w:tr>
      <w:tr w:rsidR="00AE16A5" w:rsidRPr="00AE16A5" w14:paraId="193EDF55" w14:textId="77777777" w:rsidTr="6D42B082">
        <w:tc>
          <w:tcPr>
            <w:tcW w:w="9062" w:type="dxa"/>
          </w:tcPr>
          <w:p w14:paraId="225B0797" w14:textId="77777777" w:rsidR="000B74A4" w:rsidRPr="00AE16A5" w:rsidRDefault="000B74A4" w:rsidP="000B74A4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AE16A5">
              <w:rPr>
                <w:rFonts w:asciiTheme="minorHAnsi" w:hAnsiTheme="minorHAnsi" w:cstheme="minorHAnsi"/>
                <w:shd w:val="clear" w:color="auto" w:fill="FFFFFF"/>
              </w:rPr>
              <w:t>Systém bude podporovať doručovanie e-mailom.</w:t>
            </w:r>
          </w:p>
        </w:tc>
      </w:tr>
      <w:tr w:rsidR="00AE16A5" w:rsidRPr="00AE16A5" w14:paraId="5C7EA79C" w14:textId="77777777" w:rsidTr="6D42B082">
        <w:tc>
          <w:tcPr>
            <w:tcW w:w="9062" w:type="dxa"/>
          </w:tcPr>
          <w:p w14:paraId="1C0A918E" w14:textId="77777777" w:rsidR="000B74A4" w:rsidRPr="00AE16A5" w:rsidRDefault="000B74A4" w:rsidP="000B74A4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AE16A5">
              <w:rPr>
                <w:rFonts w:asciiTheme="minorHAnsi" w:hAnsiTheme="minorHAnsi" w:cstheme="minorHAnsi"/>
                <w:shd w:val="clear" w:color="auto" w:fill="FFFFFF"/>
              </w:rPr>
              <w:t>Systém bude umožňovať automatické generovanie poštového podacieho hárka cez službu ePodací hárok.</w:t>
            </w:r>
          </w:p>
        </w:tc>
      </w:tr>
      <w:tr w:rsidR="00AE16A5" w:rsidRPr="00AE16A5" w14:paraId="15A3D618" w14:textId="77777777" w:rsidTr="6D42B082">
        <w:tc>
          <w:tcPr>
            <w:tcW w:w="9062" w:type="dxa"/>
          </w:tcPr>
          <w:p w14:paraId="01F10044" w14:textId="77777777" w:rsidR="000B74A4" w:rsidRPr="00AE16A5" w:rsidRDefault="000B74A4" w:rsidP="000B74A4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AE16A5">
              <w:rPr>
                <w:rFonts w:asciiTheme="minorHAnsi" w:hAnsiTheme="minorHAnsi" w:cstheme="minorHAnsi"/>
                <w:shd w:val="clear" w:color="auto" w:fill="FFFFFF"/>
              </w:rPr>
              <w:t>Systém bude automaticky evidovať stav doručovania zásielok cez službu ePodací hárok.</w:t>
            </w:r>
          </w:p>
        </w:tc>
      </w:tr>
      <w:tr w:rsidR="00AE16A5" w:rsidRPr="00AE16A5" w14:paraId="7B94FE8C" w14:textId="77777777" w:rsidTr="6D42B082">
        <w:tc>
          <w:tcPr>
            <w:tcW w:w="9062" w:type="dxa"/>
          </w:tcPr>
          <w:p w14:paraId="495922B3" w14:textId="77777777" w:rsidR="000B74A4" w:rsidRPr="00AE16A5" w:rsidRDefault="000B74A4" w:rsidP="000B74A4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AE16A5">
              <w:rPr>
                <w:rFonts w:asciiTheme="minorHAnsi" w:hAnsiTheme="minorHAnsi" w:cstheme="minorHAnsi"/>
                <w:shd w:val="clear" w:color="auto" w:fill="FFFFFF"/>
              </w:rPr>
              <w:t>Systém bude podporovať proces pre osobné doručenie zásielky.</w:t>
            </w:r>
          </w:p>
        </w:tc>
      </w:tr>
      <w:tr w:rsidR="00AE16A5" w:rsidRPr="00AE16A5" w14:paraId="0902ED65" w14:textId="77777777" w:rsidTr="6D42B082">
        <w:tc>
          <w:tcPr>
            <w:tcW w:w="9062" w:type="dxa"/>
          </w:tcPr>
          <w:p w14:paraId="1DF632AE" w14:textId="77777777" w:rsidR="000B74A4" w:rsidRPr="00AE16A5" w:rsidRDefault="000B74A4" w:rsidP="000B74A4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AE16A5">
              <w:rPr>
                <w:rFonts w:asciiTheme="minorHAnsi" w:hAnsiTheme="minorHAnsi" w:cstheme="minorHAnsi"/>
                <w:shd w:val="clear" w:color="auto" w:fill="FFFFFF"/>
              </w:rPr>
              <w:t>Systém bude umožňovať evidenciu vrátených zásielok.</w:t>
            </w:r>
          </w:p>
        </w:tc>
      </w:tr>
      <w:tr w:rsidR="00AE16A5" w:rsidRPr="00AE16A5" w14:paraId="240B43E0" w14:textId="77777777" w:rsidTr="6D42B082">
        <w:tc>
          <w:tcPr>
            <w:tcW w:w="9062" w:type="dxa"/>
          </w:tcPr>
          <w:p w14:paraId="5059E74D" w14:textId="77777777" w:rsidR="000B74A4" w:rsidRPr="00AE16A5" w:rsidRDefault="000B74A4" w:rsidP="000B74A4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AE16A5">
              <w:rPr>
                <w:rFonts w:asciiTheme="minorHAnsi" w:hAnsiTheme="minorHAnsi" w:cstheme="minorHAnsi"/>
                <w:shd w:val="clear" w:color="auto" w:fill="FFFFFF"/>
              </w:rPr>
              <w:t>Systém bude umožňovať evidovanie papierových doručeniek v štruktúrovanej podobe alebo ako sken.</w:t>
            </w:r>
          </w:p>
        </w:tc>
      </w:tr>
      <w:tr w:rsidR="00AE16A5" w:rsidRPr="00AE16A5" w14:paraId="74EC9A26" w14:textId="77777777" w:rsidTr="6D42B082">
        <w:tc>
          <w:tcPr>
            <w:tcW w:w="9062" w:type="dxa"/>
          </w:tcPr>
          <w:p w14:paraId="5F37A61D" w14:textId="77777777" w:rsidR="000B74A4" w:rsidRPr="00AE16A5" w:rsidRDefault="000B74A4" w:rsidP="000B74A4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AE16A5">
              <w:rPr>
                <w:rFonts w:asciiTheme="minorHAnsi" w:hAnsiTheme="minorHAnsi" w:cstheme="minorHAnsi"/>
                <w:shd w:val="clear" w:color="auto" w:fill="FFFFFF"/>
              </w:rPr>
              <w:t>Systém bude obsahovať funkcionalitu pre tvorbu a tlač vyplnených poštových podacích hárkov.</w:t>
            </w:r>
          </w:p>
        </w:tc>
      </w:tr>
      <w:tr w:rsidR="00AE16A5" w:rsidRPr="00AE16A5" w14:paraId="49A8C605" w14:textId="77777777" w:rsidTr="6D42B082">
        <w:tc>
          <w:tcPr>
            <w:tcW w:w="9062" w:type="dxa"/>
          </w:tcPr>
          <w:p w14:paraId="39C8065C" w14:textId="68FE5B69" w:rsidR="00EF34C1" w:rsidRPr="00AE16A5" w:rsidRDefault="00EF34C1" w:rsidP="00EF34C1">
            <w:pPr>
              <w:pStyle w:val="Odsekzoznamu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4"/>
                <w:shd w:val="clear" w:color="auto" w:fill="FFFFFF"/>
              </w:rPr>
            </w:pPr>
            <w:r w:rsidRPr="00AE16A5">
              <w:rPr>
                <w:rFonts w:asciiTheme="minorHAnsi" w:hAnsiTheme="minorHAnsi" w:cstheme="minorHAnsi"/>
                <w:b/>
                <w:sz w:val="24"/>
                <w:shd w:val="clear" w:color="auto" w:fill="FFFFFF"/>
              </w:rPr>
              <w:t>Školenia</w:t>
            </w:r>
          </w:p>
        </w:tc>
      </w:tr>
      <w:tr w:rsidR="00AE16A5" w:rsidRPr="00AE16A5" w14:paraId="148A82CA" w14:textId="77777777" w:rsidTr="6D42B082">
        <w:tc>
          <w:tcPr>
            <w:tcW w:w="9062" w:type="dxa"/>
          </w:tcPr>
          <w:p w14:paraId="18B6135B" w14:textId="5E8DED2A" w:rsidR="000B74A4" w:rsidRPr="00AE16A5" w:rsidRDefault="000B74A4" w:rsidP="3E526725">
            <w:pPr>
              <w:rPr>
                <w:rFonts w:asciiTheme="minorHAnsi" w:hAnsiTheme="minorHAnsi"/>
                <w:shd w:val="clear" w:color="auto" w:fill="FFFFFF"/>
              </w:rPr>
            </w:pPr>
            <w:r w:rsidRPr="00AE16A5">
              <w:rPr>
                <w:rFonts w:asciiTheme="minorHAnsi" w:hAnsiTheme="minorHAnsi"/>
                <w:shd w:val="clear" w:color="auto" w:fill="FFFFFF"/>
              </w:rPr>
              <w:t xml:space="preserve">Súčasťou dodávky je požadované kompletné zaškolenie pre kľúčových používateľov </w:t>
            </w:r>
            <w:r w:rsidR="00EF34C1" w:rsidRPr="00AE16A5">
              <w:rPr>
                <w:rFonts w:asciiTheme="minorHAnsi" w:hAnsiTheme="minorHAnsi"/>
                <w:shd w:val="clear" w:color="auto" w:fill="FFFFFF"/>
              </w:rPr>
              <w:t xml:space="preserve">(max. 10 </w:t>
            </w:r>
            <w:r w:rsidR="013CB1A5" w:rsidRPr="00AE16A5">
              <w:rPr>
                <w:rFonts w:asciiTheme="minorHAnsi" w:hAnsiTheme="minorHAnsi"/>
                <w:shd w:val="clear" w:color="auto" w:fill="FFFFFF"/>
              </w:rPr>
              <w:t>o</w:t>
            </w:r>
            <w:r w:rsidR="00EF34C1" w:rsidRPr="00AE16A5">
              <w:rPr>
                <w:rFonts w:asciiTheme="minorHAnsi" w:hAnsiTheme="minorHAnsi"/>
                <w:shd w:val="clear" w:color="auto" w:fill="FFFFFF"/>
              </w:rPr>
              <w:t>sôb):</w:t>
            </w:r>
          </w:p>
          <w:p w14:paraId="74EEFBC2" w14:textId="529CC609" w:rsidR="00EF34C1" w:rsidRPr="00AE16A5" w:rsidRDefault="00EF34C1" w:rsidP="3E526725">
            <w:pPr>
              <w:rPr>
                <w:rFonts w:asciiTheme="minorHAnsi" w:hAnsiTheme="minorHAnsi"/>
                <w:shd w:val="clear" w:color="auto" w:fill="FFFFFF"/>
              </w:rPr>
            </w:pPr>
            <w:r w:rsidRPr="00AE16A5">
              <w:rPr>
                <w:rFonts w:asciiTheme="minorHAnsi" w:hAnsiTheme="minorHAnsi"/>
                <w:shd w:val="clear" w:color="auto" w:fill="FFFFFF"/>
              </w:rPr>
              <w:t>- správca registratúry</w:t>
            </w:r>
            <w:r w:rsidR="00CE1358" w:rsidRPr="00AE16A5">
              <w:rPr>
                <w:rFonts w:asciiTheme="minorHAnsi" w:hAnsiTheme="minorHAnsi"/>
                <w:shd w:val="clear" w:color="auto" w:fill="FFFFFF"/>
              </w:rPr>
              <w:t>,</w:t>
            </w:r>
          </w:p>
          <w:p w14:paraId="6E54D798" w14:textId="0F5F0915" w:rsidR="00EF34C1" w:rsidRPr="00AE16A5" w:rsidRDefault="00EF34C1" w:rsidP="3E526725">
            <w:pPr>
              <w:rPr>
                <w:rFonts w:asciiTheme="minorHAnsi" w:hAnsiTheme="minorHAnsi"/>
                <w:shd w:val="clear" w:color="auto" w:fill="FFFFFF"/>
              </w:rPr>
            </w:pPr>
            <w:r w:rsidRPr="00AE16A5">
              <w:rPr>
                <w:rFonts w:asciiTheme="minorHAnsi" w:hAnsiTheme="minorHAnsi"/>
                <w:shd w:val="clear" w:color="auto" w:fill="FFFFFF"/>
              </w:rPr>
              <w:t xml:space="preserve">- referent </w:t>
            </w:r>
            <w:r w:rsidR="00CE1358" w:rsidRPr="00AE16A5">
              <w:rPr>
                <w:rFonts w:asciiTheme="minorHAnsi" w:hAnsiTheme="minorHAnsi"/>
                <w:shd w:val="clear" w:color="auto" w:fill="FFFFFF"/>
              </w:rPr>
              <w:t>registratúry a </w:t>
            </w:r>
            <w:r w:rsidRPr="00AE16A5">
              <w:rPr>
                <w:rFonts w:asciiTheme="minorHAnsi" w:hAnsiTheme="minorHAnsi"/>
                <w:shd w:val="clear" w:color="auto" w:fill="FFFFFF"/>
              </w:rPr>
              <w:t>podateľne</w:t>
            </w:r>
            <w:r w:rsidR="00CE1358" w:rsidRPr="00AE16A5">
              <w:rPr>
                <w:rFonts w:asciiTheme="minorHAnsi" w:hAnsiTheme="minorHAnsi"/>
                <w:shd w:val="clear" w:color="auto" w:fill="FFFFFF"/>
              </w:rPr>
              <w:t>,</w:t>
            </w:r>
          </w:p>
          <w:p w14:paraId="7047EA72" w14:textId="227132A7" w:rsidR="00EF34C1" w:rsidRPr="00AE16A5" w:rsidRDefault="00EF34C1" w:rsidP="3E526725">
            <w:pPr>
              <w:rPr>
                <w:rFonts w:asciiTheme="minorHAnsi" w:hAnsiTheme="minorHAnsi"/>
                <w:shd w:val="clear" w:color="auto" w:fill="FFFFFF"/>
              </w:rPr>
            </w:pPr>
            <w:r w:rsidRPr="00AE16A5">
              <w:rPr>
                <w:rFonts w:asciiTheme="minorHAnsi" w:hAnsiTheme="minorHAnsi"/>
                <w:shd w:val="clear" w:color="auto" w:fill="FFFFFF"/>
              </w:rPr>
              <w:t xml:space="preserve">- </w:t>
            </w:r>
            <w:r w:rsidR="2EB3F4A6" w:rsidRPr="00AE16A5">
              <w:rPr>
                <w:rFonts w:asciiTheme="minorHAnsi" w:hAnsiTheme="minorHAnsi"/>
                <w:shd w:val="clear" w:color="auto" w:fill="FFFFFF"/>
              </w:rPr>
              <w:t xml:space="preserve">2x </w:t>
            </w:r>
            <w:r w:rsidRPr="00AE16A5">
              <w:rPr>
                <w:rFonts w:asciiTheme="minorHAnsi" w:hAnsiTheme="minorHAnsi"/>
                <w:shd w:val="clear" w:color="auto" w:fill="FFFFFF"/>
              </w:rPr>
              <w:t>zástupca za prevádzku</w:t>
            </w:r>
            <w:r w:rsidR="00CE1358" w:rsidRPr="00AE16A5">
              <w:rPr>
                <w:rFonts w:asciiTheme="minorHAnsi" w:hAnsiTheme="minorHAnsi"/>
                <w:shd w:val="clear" w:color="auto" w:fill="FFFFFF"/>
              </w:rPr>
              <w:t>,</w:t>
            </w:r>
          </w:p>
          <w:p w14:paraId="1818466B" w14:textId="42703839" w:rsidR="00CE1358" w:rsidRPr="00AE16A5" w:rsidRDefault="00CE1358" w:rsidP="3E526725">
            <w:pPr>
              <w:rPr>
                <w:rFonts w:asciiTheme="minorHAnsi" w:hAnsiTheme="minorHAnsi"/>
                <w:shd w:val="clear" w:color="auto" w:fill="FFFFFF"/>
              </w:rPr>
            </w:pPr>
            <w:r w:rsidRPr="00AE16A5">
              <w:rPr>
                <w:rFonts w:asciiTheme="minorHAnsi" w:hAnsiTheme="minorHAnsi"/>
                <w:shd w:val="clear" w:color="auto" w:fill="FFFFFF"/>
              </w:rPr>
              <w:t xml:space="preserve">- </w:t>
            </w:r>
            <w:r w:rsidR="75D32A1D" w:rsidRPr="00AE16A5">
              <w:rPr>
                <w:rFonts w:asciiTheme="minorHAnsi" w:hAnsiTheme="minorHAnsi"/>
                <w:shd w:val="clear" w:color="auto" w:fill="FFFFFF"/>
              </w:rPr>
              <w:t xml:space="preserve">2x </w:t>
            </w:r>
            <w:r w:rsidRPr="00AE16A5">
              <w:rPr>
                <w:rFonts w:asciiTheme="minorHAnsi" w:hAnsiTheme="minorHAnsi"/>
                <w:shd w:val="clear" w:color="auto" w:fill="FFFFFF"/>
              </w:rPr>
              <w:t>zástupca za testovanie,</w:t>
            </w:r>
          </w:p>
          <w:p w14:paraId="04834188" w14:textId="27CA41A2" w:rsidR="00EF34C1" w:rsidRPr="00AE16A5" w:rsidRDefault="00EF34C1" w:rsidP="3E526725">
            <w:pPr>
              <w:rPr>
                <w:rFonts w:asciiTheme="minorHAnsi" w:hAnsiTheme="minorHAnsi"/>
                <w:shd w:val="clear" w:color="auto" w:fill="FFFFFF"/>
              </w:rPr>
            </w:pPr>
            <w:r w:rsidRPr="00AE16A5">
              <w:rPr>
                <w:rFonts w:asciiTheme="minorHAnsi" w:hAnsiTheme="minorHAnsi"/>
                <w:shd w:val="clear" w:color="auto" w:fill="FFFFFF"/>
              </w:rPr>
              <w:t>- zástupca za bezpečnosť</w:t>
            </w:r>
            <w:r w:rsidR="00CE1358" w:rsidRPr="00AE16A5">
              <w:rPr>
                <w:rFonts w:asciiTheme="minorHAnsi" w:hAnsiTheme="minorHAnsi"/>
                <w:shd w:val="clear" w:color="auto" w:fill="FFFFFF"/>
              </w:rPr>
              <w:t>,</w:t>
            </w:r>
          </w:p>
          <w:p w14:paraId="33E2880F" w14:textId="7228D337" w:rsidR="00EF34C1" w:rsidRPr="00AE16A5" w:rsidRDefault="00CE1358" w:rsidP="00AE16A5">
            <w:pPr>
              <w:rPr>
                <w:rFonts w:asciiTheme="minorHAnsi" w:hAnsiTheme="minorHAnsi"/>
                <w:shd w:val="clear" w:color="auto" w:fill="FFFFFF"/>
              </w:rPr>
            </w:pPr>
            <w:r w:rsidRPr="00AE16A5">
              <w:rPr>
                <w:rFonts w:asciiTheme="minorHAnsi" w:hAnsiTheme="minorHAnsi"/>
                <w:shd w:val="clear" w:color="auto" w:fill="FFFFFF"/>
              </w:rPr>
              <w:t xml:space="preserve">- </w:t>
            </w:r>
            <w:r w:rsidR="3D55AECD" w:rsidRPr="00AE16A5">
              <w:rPr>
                <w:rFonts w:asciiTheme="minorHAnsi" w:hAnsiTheme="minorHAnsi"/>
                <w:shd w:val="clear" w:color="auto" w:fill="FFFFFF"/>
              </w:rPr>
              <w:t xml:space="preserve">3x </w:t>
            </w:r>
            <w:r w:rsidRPr="00AE16A5">
              <w:rPr>
                <w:rFonts w:asciiTheme="minorHAnsi" w:hAnsiTheme="minorHAnsi"/>
                <w:shd w:val="clear" w:color="auto" w:fill="FFFFFF"/>
              </w:rPr>
              <w:t>zást</w:t>
            </w:r>
            <w:r w:rsidR="00AE16A5">
              <w:rPr>
                <w:rFonts w:asciiTheme="minorHAnsi" w:hAnsiTheme="minorHAnsi"/>
                <w:shd w:val="clear" w:color="auto" w:fill="FFFFFF"/>
              </w:rPr>
              <w:t>upca za odbornú asistentku</w:t>
            </w:r>
            <w:bookmarkStart w:id="0" w:name="_GoBack"/>
            <w:bookmarkEnd w:id="0"/>
            <w:r w:rsidR="00AE16A5">
              <w:rPr>
                <w:rFonts w:asciiTheme="minorHAnsi" w:hAnsiTheme="minorHAnsi"/>
                <w:shd w:val="clear" w:color="auto" w:fill="FFFFFF"/>
              </w:rPr>
              <w:t>.</w:t>
            </w:r>
          </w:p>
        </w:tc>
      </w:tr>
      <w:tr w:rsidR="00AE16A5" w:rsidRPr="00AE16A5" w14:paraId="5F80CE1F" w14:textId="77777777" w:rsidTr="6D42B082">
        <w:tc>
          <w:tcPr>
            <w:tcW w:w="9062" w:type="dxa"/>
          </w:tcPr>
          <w:p w14:paraId="77DC74FC" w14:textId="5C2B7A1D" w:rsidR="00EF34C1" w:rsidRPr="00AE16A5" w:rsidRDefault="00040BF6" w:rsidP="00040BF6">
            <w:pPr>
              <w:pStyle w:val="Odsekzoznamu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4"/>
                <w:shd w:val="clear" w:color="auto" w:fill="FFFFFF"/>
              </w:rPr>
            </w:pPr>
            <w:r w:rsidRPr="00AE16A5">
              <w:rPr>
                <w:rFonts w:asciiTheme="minorHAnsi" w:hAnsiTheme="minorHAnsi" w:cstheme="minorHAnsi"/>
                <w:b/>
                <w:sz w:val="24"/>
                <w:shd w:val="clear" w:color="auto" w:fill="FFFFFF"/>
              </w:rPr>
              <w:lastRenderedPageBreak/>
              <w:t>Dokumentácia</w:t>
            </w:r>
          </w:p>
        </w:tc>
      </w:tr>
      <w:tr w:rsidR="00AE16A5" w:rsidRPr="00AE16A5" w14:paraId="3DBDF7CA" w14:textId="77777777" w:rsidTr="6D42B082">
        <w:tc>
          <w:tcPr>
            <w:tcW w:w="9062" w:type="dxa"/>
          </w:tcPr>
          <w:p w14:paraId="63A9DCDC" w14:textId="77777777" w:rsidR="00040BF6" w:rsidRPr="00AE16A5" w:rsidRDefault="00EF34C1" w:rsidP="3E526725">
            <w:pPr>
              <w:jc w:val="both"/>
              <w:rPr>
                <w:rFonts w:asciiTheme="minorHAnsi" w:hAnsiTheme="minorHAnsi"/>
                <w:shd w:val="clear" w:color="auto" w:fill="FFFFFF"/>
              </w:rPr>
            </w:pPr>
            <w:r w:rsidRPr="00AE16A5">
              <w:rPr>
                <w:rFonts w:asciiTheme="minorHAnsi" w:hAnsiTheme="minorHAnsi"/>
                <w:shd w:val="clear" w:color="auto" w:fill="FFFFFF"/>
              </w:rPr>
              <w:t>Súčasťou dodávky bude požadované dodanie kompletnej dokumentácie v </w:t>
            </w:r>
            <w:r w:rsidR="00040BF6" w:rsidRPr="00AE16A5">
              <w:rPr>
                <w:rFonts w:asciiTheme="minorHAnsi" w:hAnsiTheme="minorHAnsi"/>
                <w:shd w:val="clear" w:color="auto" w:fill="FFFFFF"/>
              </w:rPr>
              <w:t>papierovej</w:t>
            </w:r>
            <w:r w:rsidRPr="00AE16A5">
              <w:rPr>
                <w:rFonts w:asciiTheme="minorHAnsi" w:hAnsiTheme="minorHAnsi"/>
                <w:shd w:val="clear" w:color="auto" w:fill="FFFFFF"/>
              </w:rPr>
              <w:t xml:space="preserve"> a elektronickej </w:t>
            </w:r>
            <w:r w:rsidR="00040BF6" w:rsidRPr="00AE16A5">
              <w:rPr>
                <w:rFonts w:asciiTheme="minorHAnsi" w:hAnsiTheme="minorHAnsi"/>
                <w:shd w:val="clear" w:color="auto" w:fill="FFFFFF"/>
              </w:rPr>
              <w:t>podobe:</w:t>
            </w:r>
          </w:p>
          <w:p w14:paraId="1251AEE5" w14:textId="1785C1A0" w:rsidR="00040BF6" w:rsidRPr="00AE16A5" w:rsidRDefault="00040BF6" w:rsidP="3E526725">
            <w:pPr>
              <w:jc w:val="both"/>
              <w:rPr>
                <w:rFonts w:asciiTheme="minorHAnsi" w:hAnsiTheme="minorHAnsi"/>
                <w:shd w:val="clear" w:color="auto" w:fill="FFFFFF"/>
              </w:rPr>
            </w:pPr>
            <w:r w:rsidRPr="00AE16A5">
              <w:rPr>
                <w:rFonts w:asciiTheme="minorHAnsi" w:hAnsiTheme="minorHAnsi"/>
                <w:shd w:val="clear" w:color="auto" w:fill="FFFFFF"/>
              </w:rPr>
              <w:t xml:space="preserve">- </w:t>
            </w:r>
            <w:r w:rsidR="00EF34C1" w:rsidRPr="00AE16A5">
              <w:rPr>
                <w:rFonts w:asciiTheme="minorHAnsi" w:hAnsiTheme="minorHAnsi"/>
                <w:shd w:val="clear" w:color="auto" w:fill="FFFFFF"/>
              </w:rPr>
              <w:t>p</w:t>
            </w:r>
            <w:r w:rsidR="000B74A4" w:rsidRPr="00AE16A5">
              <w:rPr>
                <w:rFonts w:asciiTheme="minorHAnsi" w:hAnsiTheme="minorHAnsi"/>
                <w:shd w:val="clear" w:color="auto" w:fill="FFFFFF"/>
              </w:rPr>
              <w:t>ríručk</w:t>
            </w:r>
            <w:r w:rsidR="00EF34C1" w:rsidRPr="00AE16A5">
              <w:rPr>
                <w:rFonts w:asciiTheme="minorHAnsi" w:hAnsiTheme="minorHAnsi"/>
                <w:shd w:val="clear" w:color="auto" w:fill="FFFFFF"/>
              </w:rPr>
              <w:t>a</w:t>
            </w:r>
            <w:r w:rsidR="000B74A4" w:rsidRPr="00AE16A5">
              <w:rPr>
                <w:rFonts w:asciiTheme="minorHAnsi" w:hAnsiTheme="minorHAnsi"/>
                <w:shd w:val="clear" w:color="auto" w:fill="FFFFFF"/>
              </w:rPr>
              <w:t xml:space="preserve"> pre </w:t>
            </w:r>
            <w:r w:rsidRPr="00AE16A5">
              <w:rPr>
                <w:rFonts w:asciiTheme="minorHAnsi" w:hAnsiTheme="minorHAnsi"/>
                <w:shd w:val="clear" w:color="auto" w:fill="FFFFFF"/>
              </w:rPr>
              <w:t>používateľa,</w:t>
            </w:r>
          </w:p>
          <w:p w14:paraId="6E1E7AA1" w14:textId="77777777" w:rsidR="00040BF6" w:rsidRPr="00AE16A5" w:rsidRDefault="00040BF6" w:rsidP="3E526725">
            <w:pPr>
              <w:jc w:val="both"/>
              <w:rPr>
                <w:rFonts w:asciiTheme="minorHAnsi" w:hAnsiTheme="minorHAnsi"/>
                <w:shd w:val="clear" w:color="auto" w:fill="FFFFFF"/>
              </w:rPr>
            </w:pPr>
            <w:r w:rsidRPr="00AE16A5">
              <w:rPr>
                <w:rFonts w:asciiTheme="minorHAnsi" w:hAnsiTheme="minorHAnsi"/>
                <w:shd w:val="clear" w:color="auto" w:fill="FFFFFF"/>
              </w:rPr>
              <w:t xml:space="preserve">- </w:t>
            </w:r>
            <w:r w:rsidR="000B74A4" w:rsidRPr="00AE16A5">
              <w:rPr>
                <w:rFonts w:asciiTheme="minorHAnsi" w:hAnsiTheme="minorHAnsi"/>
                <w:shd w:val="clear" w:color="auto" w:fill="FFFFFF"/>
              </w:rPr>
              <w:t>príručka pre administrátora IS</w:t>
            </w:r>
            <w:r w:rsidRPr="00AE16A5">
              <w:rPr>
                <w:rFonts w:asciiTheme="minorHAnsi" w:hAnsiTheme="minorHAnsi"/>
                <w:shd w:val="clear" w:color="auto" w:fill="FFFFFF"/>
              </w:rPr>
              <w:t>,</w:t>
            </w:r>
          </w:p>
          <w:p w14:paraId="3AC6EC75" w14:textId="281838A3" w:rsidR="00040BF6" w:rsidRPr="00AE16A5" w:rsidRDefault="00040BF6" w:rsidP="3E526725">
            <w:pPr>
              <w:jc w:val="both"/>
              <w:rPr>
                <w:rFonts w:asciiTheme="minorHAnsi" w:hAnsiTheme="minorHAnsi"/>
                <w:shd w:val="clear" w:color="auto" w:fill="FFFFFF"/>
              </w:rPr>
            </w:pPr>
            <w:r w:rsidRPr="00AE16A5">
              <w:rPr>
                <w:rFonts w:asciiTheme="minorHAnsi" w:hAnsiTheme="minorHAnsi"/>
                <w:shd w:val="clear" w:color="auto" w:fill="FFFFFF"/>
              </w:rPr>
              <w:t xml:space="preserve">- príručka </w:t>
            </w:r>
            <w:r w:rsidR="000B74A4" w:rsidRPr="00AE16A5">
              <w:rPr>
                <w:rFonts w:asciiTheme="minorHAnsi" w:hAnsiTheme="minorHAnsi"/>
                <w:shd w:val="clear" w:color="auto" w:fill="FFFFFF"/>
              </w:rPr>
              <w:t xml:space="preserve">pre </w:t>
            </w:r>
            <w:r w:rsidRPr="00AE16A5">
              <w:rPr>
                <w:rFonts w:asciiTheme="minorHAnsi" w:hAnsiTheme="minorHAnsi"/>
                <w:shd w:val="clear" w:color="auto" w:fill="FFFFFF"/>
              </w:rPr>
              <w:t>aplikačného správcu,</w:t>
            </w:r>
          </w:p>
          <w:p w14:paraId="3AEDDF25" w14:textId="77777777" w:rsidR="00040BF6" w:rsidRPr="00AE16A5" w:rsidRDefault="00040BF6" w:rsidP="3E526725">
            <w:pPr>
              <w:jc w:val="both"/>
              <w:rPr>
                <w:rFonts w:asciiTheme="minorHAnsi" w:hAnsiTheme="minorHAnsi"/>
                <w:shd w:val="clear" w:color="auto" w:fill="FFFFFF"/>
              </w:rPr>
            </w:pPr>
            <w:r w:rsidRPr="00AE16A5">
              <w:rPr>
                <w:rFonts w:asciiTheme="minorHAnsi" w:hAnsiTheme="minorHAnsi"/>
                <w:shd w:val="clear" w:color="auto" w:fill="FFFFFF"/>
              </w:rPr>
              <w:t xml:space="preserve">- príručka </w:t>
            </w:r>
            <w:r w:rsidR="000B74A4" w:rsidRPr="00AE16A5">
              <w:rPr>
                <w:rFonts w:asciiTheme="minorHAnsi" w:hAnsiTheme="minorHAnsi"/>
                <w:shd w:val="clear" w:color="auto" w:fill="FFFFFF"/>
              </w:rPr>
              <w:t>pre správcu registratúry</w:t>
            </w:r>
            <w:r w:rsidRPr="00AE16A5">
              <w:rPr>
                <w:rFonts w:asciiTheme="minorHAnsi" w:hAnsiTheme="minorHAnsi"/>
                <w:shd w:val="clear" w:color="auto" w:fill="FFFFFF"/>
              </w:rPr>
              <w:t>,</w:t>
            </w:r>
          </w:p>
          <w:p w14:paraId="28CF4559" w14:textId="77777777" w:rsidR="00040BF6" w:rsidRPr="00AE16A5" w:rsidRDefault="00040BF6" w:rsidP="3E526725">
            <w:pPr>
              <w:jc w:val="both"/>
              <w:rPr>
                <w:rFonts w:asciiTheme="minorHAnsi" w:hAnsiTheme="minorHAnsi"/>
                <w:shd w:val="clear" w:color="auto" w:fill="FFFFFF"/>
              </w:rPr>
            </w:pPr>
            <w:r w:rsidRPr="00AE16A5">
              <w:rPr>
                <w:rFonts w:asciiTheme="minorHAnsi" w:hAnsiTheme="minorHAnsi"/>
                <w:shd w:val="clear" w:color="auto" w:fill="FFFFFF"/>
              </w:rPr>
              <w:t xml:space="preserve">- príručka </w:t>
            </w:r>
            <w:r w:rsidR="000B74A4" w:rsidRPr="00AE16A5">
              <w:rPr>
                <w:rFonts w:asciiTheme="minorHAnsi" w:hAnsiTheme="minorHAnsi"/>
                <w:shd w:val="clear" w:color="auto" w:fill="FFFFFF"/>
              </w:rPr>
              <w:t xml:space="preserve">pre </w:t>
            </w:r>
            <w:r w:rsidRPr="00AE16A5">
              <w:rPr>
                <w:rFonts w:asciiTheme="minorHAnsi" w:hAnsiTheme="minorHAnsi"/>
                <w:shd w:val="clear" w:color="auto" w:fill="FFFFFF"/>
              </w:rPr>
              <w:t>správcu príručnej registratúry,</w:t>
            </w:r>
          </w:p>
          <w:p w14:paraId="0A80EA70" w14:textId="77777777" w:rsidR="00040BF6" w:rsidRPr="00AE16A5" w:rsidRDefault="00040BF6" w:rsidP="3E526725">
            <w:pPr>
              <w:jc w:val="both"/>
              <w:rPr>
                <w:rFonts w:asciiTheme="minorHAnsi" w:hAnsiTheme="minorHAnsi"/>
                <w:shd w:val="clear" w:color="auto" w:fill="FFFFFF"/>
              </w:rPr>
            </w:pPr>
            <w:r w:rsidRPr="00AE16A5">
              <w:rPr>
                <w:rFonts w:asciiTheme="minorHAnsi" w:hAnsiTheme="minorHAnsi"/>
                <w:shd w:val="clear" w:color="auto" w:fill="FFFFFF"/>
              </w:rPr>
              <w:t>- príručka pre správcu registra osôb,</w:t>
            </w:r>
          </w:p>
          <w:p w14:paraId="7CA1FD5D" w14:textId="77777777" w:rsidR="00040BF6" w:rsidRPr="00AE16A5" w:rsidRDefault="00040BF6" w:rsidP="3E526725">
            <w:pPr>
              <w:jc w:val="both"/>
              <w:rPr>
                <w:rFonts w:asciiTheme="minorHAnsi" w:hAnsiTheme="minorHAnsi"/>
                <w:shd w:val="clear" w:color="auto" w:fill="FFFFFF"/>
              </w:rPr>
            </w:pPr>
            <w:r w:rsidRPr="00AE16A5">
              <w:rPr>
                <w:rFonts w:asciiTheme="minorHAnsi" w:hAnsiTheme="minorHAnsi"/>
                <w:shd w:val="clear" w:color="auto" w:fill="FFFFFF"/>
              </w:rPr>
              <w:t xml:space="preserve">- príručka </w:t>
            </w:r>
            <w:r w:rsidR="000B74A4" w:rsidRPr="00AE16A5">
              <w:rPr>
                <w:rFonts w:asciiTheme="minorHAnsi" w:hAnsiTheme="minorHAnsi"/>
                <w:shd w:val="clear" w:color="auto" w:fill="FFFFFF"/>
              </w:rPr>
              <w:t xml:space="preserve">pre </w:t>
            </w:r>
            <w:r w:rsidR="00EF34C1" w:rsidRPr="00AE16A5">
              <w:rPr>
                <w:rFonts w:asciiTheme="minorHAnsi" w:hAnsiTheme="minorHAnsi"/>
                <w:shd w:val="clear" w:color="auto" w:fill="FFFFFF"/>
              </w:rPr>
              <w:t>podateľňu</w:t>
            </w:r>
            <w:r w:rsidRPr="00AE16A5">
              <w:rPr>
                <w:rFonts w:asciiTheme="minorHAnsi" w:hAnsiTheme="minorHAnsi"/>
                <w:shd w:val="clear" w:color="auto" w:fill="FFFFFF"/>
              </w:rPr>
              <w:t>,</w:t>
            </w:r>
          </w:p>
          <w:p w14:paraId="1D98E9BF" w14:textId="0CF06F1B" w:rsidR="00040BF6" w:rsidRPr="00AE16A5" w:rsidRDefault="00040BF6" w:rsidP="3E526725">
            <w:pPr>
              <w:jc w:val="both"/>
              <w:rPr>
                <w:rFonts w:asciiTheme="minorHAnsi" w:hAnsiTheme="minorHAnsi"/>
                <w:shd w:val="clear" w:color="auto" w:fill="FFFFFF"/>
              </w:rPr>
            </w:pPr>
            <w:r w:rsidRPr="00AE16A5">
              <w:rPr>
                <w:rFonts w:asciiTheme="minorHAnsi" w:hAnsiTheme="minorHAnsi"/>
                <w:shd w:val="clear" w:color="auto" w:fill="FFFFFF"/>
              </w:rPr>
              <w:t xml:space="preserve">- príručka </w:t>
            </w:r>
            <w:r w:rsidR="000B74A4" w:rsidRPr="00AE16A5">
              <w:rPr>
                <w:rFonts w:asciiTheme="minorHAnsi" w:hAnsiTheme="minorHAnsi"/>
                <w:shd w:val="clear" w:color="auto" w:fill="FFFFFF"/>
              </w:rPr>
              <w:t>pre správcu OŠ</w:t>
            </w:r>
            <w:r w:rsidRPr="00AE16A5">
              <w:rPr>
                <w:rFonts w:asciiTheme="minorHAnsi" w:hAnsiTheme="minorHAnsi"/>
                <w:shd w:val="clear" w:color="auto" w:fill="FFFFFF"/>
              </w:rPr>
              <w:t>,</w:t>
            </w:r>
          </w:p>
          <w:p w14:paraId="7EE32217" w14:textId="5DC99044" w:rsidR="002769CB" w:rsidRPr="00AE16A5" w:rsidRDefault="002769CB" w:rsidP="3E526725">
            <w:pPr>
              <w:jc w:val="both"/>
              <w:rPr>
                <w:rFonts w:asciiTheme="minorHAnsi" w:hAnsiTheme="minorHAnsi"/>
                <w:shd w:val="clear" w:color="auto" w:fill="FFFFFF"/>
              </w:rPr>
            </w:pPr>
            <w:r w:rsidRPr="00AE16A5">
              <w:rPr>
                <w:rFonts w:asciiTheme="minorHAnsi" w:hAnsiTheme="minorHAnsi"/>
                <w:shd w:val="clear" w:color="auto" w:fill="FFFFFF"/>
              </w:rPr>
              <w:t>- príručka pre prevádzku, aplikácie, programovanie</w:t>
            </w:r>
          </w:p>
          <w:p w14:paraId="20C842F8" w14:textId="68123570" w:rsidR="000B74A4" w:rsidRPr="00AE16A5" w:rsidRDefault="00040BF6" w:rsidP="3E526725">
            <w:pPr>
              <w:jc w:val="both"/>
              <w:rPr>
                <w:rFonts w:asciiTheme="minorHAnsi" w:hAnsiTheme="minorHAnsi"/>
                <w:shd w:val="clear" w:color="auto" w:fill="FFFFFF"/>
              </w:rPr>
            </w:pPr>
            <w:r w:rsidRPr="00AE16A5">
              <w:rPr>
                <w:rFonts w:asciiTheme="minorHAnsi" w:hAnsiTheme="minorHAnsi"/>
                <w:shd w:val="clear" w:color="auto" w:fill="FFFFFF"/>
              </w:rPr>
              <w:t>- A</w:t>
            </w:r>
            <w:r w:rsidR="000B74A4" w:rsidRPr="00AE16A5">
              <w:rPr>
                <w:rFonts w:asciiTheme="minorHAnsi" w:hAnsiTheme="minorHAnsi"/>
                <w:shd w:val="clear" w:color="auto" w:fill="FFFFFF"/>
              </w:rPr>
              <w:t>utomatizovan</w:t>
            </w:r>
            <w:r w:rsidRPr="00AE16A5">
              <w:rPr>
                <w:rFonts w:asciiTheme="minorHAnsi" w:hAnsiTheme="minorHAnsi"/>
                <w:shd w:val="clear" w:color="auto" w:fill="FFFFFF"/>
              </w:rPr>
              <w:t>á</w:t>
            </w:r>
            <w:r w:rsidR="000B74A4" w:rsidRPr="00AE16A5">
              <w:rPr>
                <w:rFonts w:asciiTheme="minorHAnsi" w:hAnsiTheme="minorHAnsi"/>
                <w:shd w:val="clear" w:color="auto" w:fill="FFFFFF"/>
              </w:rPr>
              <w:t xml:space="preserve"> príručk</w:t>
            </w:r>
            <w:r w:rsidRPr="00AE16A5">
              <w:rPr>
                <w:rFonts w:asciiTheme="minorHAnsi" w:hAnsiTheme="minorHAnsi"/>
                <w:shd w:val="clear" w:color="auto" w:fill="FFFFFF"/>
              </w:rPr>
              <w:t>a</w:t>
            </w:r>
            <w:r w:rsidR="000B74A4" w:rsidRPr="00AE16A5">
              <w:rPr>
                <w:rFonts w:asciiTheme="minorHAnsi" w:hAnsiTheme="minorHAnsi"/>
                <w:shd w:val="clear" w:color="auto" w:fill="FFFFFF"/>
              </w:rPr>
              <w:t>.</w:t>
            </w:r>
          </w:p>
        </w:tc>
      </w:tr>
    </w:tbl>
    <w:p w14:paraId="6643DA72" w14:textId="77777777" w:rsidR="006955EF" w:rsidRPr="00AE16A5" w:rsidRDefault="006955EF" w:rsidP="002769CB">
      <w:pPr>
        <w:rPr>
          <w:rFonts w:ascii="Arial" w:hAnsi="Arial" w:cs="Arial"/>
        </w:rPr>
      </w:pPr>
    </w:p>
    <w:sectPr w:rsidR="006955EF" w:rsidRPr="00AE16A5" w:rsidSect="00CE1358">
      <w:headerReference w:type="default" r:id="rId10"/>
      <w:footerReference w:type="default" r:id="rId11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FC3134F" w16cex:dateUtc="2023-10-16T14:36:28.125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E2DBAE5" w16cid:durableId="0FC3134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2773E" w14:textId="77777777" w:rsidR="00C823CC" w:rsidRDefault="00C823CC">
      <w:pPr>
        <w:spacing w:line="240" w:lineRule="auto"/>
      </w:pPr>
      <w:r>
        <w:separator/>
      </w:r>
    </w:p>
  </w:endnote>
  <w:endnote w:type="continuationSeparator" w:id="0">
    <w:p w14:paraId="72284474" w14:textId="77777777" w:rsidR="00C823CC" w:rsidRDefault="00C823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7817027"/>
      <w:docPartObj>
        <w:docPartGallery w:val="Page Numbers (Bottom of Page)"/>
        <w:docPartUnique/>
      </w:docPartObj>
    </w:sdtPr>
    <w:sdtEndPr/>
    <w:sdtContent>
      <w:p w14:paraId="4065F0BE" w14:textId="2BAC0FA8" w:rsidR="00CE1358" w:rsidRDefault="00CE135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6A5">
          <w:rPr>
            <w:noProof/>
          </w:rPr>
          <w:t>8</w:t>
        </w:r>
        <w:r>
          <w:fldChar w:fldCharType="end"/>
        </w:r>
      </w:p>
    </w:sdtContent>
  </w:sdt>
  <w:p w14:paraId="21D17620" w14:textId="77777777" w:rsidR="00CE1358" w:rsidRDefault="00CE135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9CDE7" w14:textId="77777777" w:rsidR="00C823CC" w:rsidRDefault="00C823CC">
      <w:pPr>
        <w:spacing w:line="240" w:lineRule="auto"/>
      </w:pPr>
      <w:r>
        <w:separator/>
      </w:r>
    </w:p>
  </w:footnote>
  <w:footnote w:type="continuationSeparator" w:id="0">
    <w:p w14:paraId="7FE7969E" w14:textId="77777777" w:rsidR="00C823CC" w:rsidRDefault="00C823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64906" w14:textId="4B0151EA" w:rsidR="00CE1358" w:rsidRDefault="00CE1358">
    <w:pPr>
      <w:pStyle w:val="Hlavika"/>
    </w:pPr>
    <w:r>
      <w:rPr>
        <w:noProof/>
        <w:lang w:eastAsia="sk-SK"/>
      </w:rPr>
      <w:drawing>
        <wp:inline distT="0" distB="0" distL="0" distR="0" wp14:anchorId="0CB06E2E" wp14:editId="677F8AF6">
          <wp:extent cx="2142857" cy="219048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42857" cy="219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A7F74"/>
    <w:multiLevelType w:val="hybridMultilevel"/>
    <w:tmpl w:val="51EC27E4"/>
    <w:lvl w:ilvl="0" w:tplc="93A83A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E70"/>
    <w:rsid w:val="00040BF6"/>
    <w:rsid w:val="00067C61"/>
    <w:rsid w:val="000A2FF0"/>
    <w:rsid w:val="000B74A4"/>
    <w:rsid w:val="000C548C"/>
    <w:rsid w:val="0012343D"/>
    <w:rsid w:val="00132C9C"/>
    <w:rsid w:val="0013376D"/>
    <w:rsid w:val="001B54B2"/>
    <w:rsid w:val="001F48A6"/>
    <w:rsid w:val="002128B1"/>
    <w:rsid w:val="002227B3"/>
    <w:rsid w:val="002609F4"/>
    <w:rsid w:val="00273131"/>
    <w:rsid w:val="002769CB"/>
    <w:rsid w:val="002A495E"/>
    <w:rsid w:val="00364E8B"/>
    <w:rsid w:val="00370BD0"/>
    <w:rsid w:val="004E6A9E"/>
    <w:rsid w:val="005028D1"/>
    <w:rsid w:val="005A5FBE"/>
    <w:rsid w:val="006204E0"/>
    <w:rsid w:val="006939DF"/>
    <w:rsid w:val="006955EF"/>
    <w:rsid w:val="007049B9"/>
    <w:rsid w:val="007A177E"/>
    <w:rsid w:val="00807809"/>
    <w:rsid w:val="008648BB"/>
    <w:rsid w:val="00892836"/>
    <w:rsid w:val="008F6ACA"/>
    <w:rsid w:val="009116BB"/>
    <w:rsid w:val="009455E8"/>
    <w:rsid w:val="00947D70"/>
    <w:rsid w:val="009842E6"/>
    <w:rsid w:val="009A2A65"/>
    <w:rsid w:val="009B779F"/>
    <w:rsid w:val="00AB10DC"/>
    <w:rsid w:val="00AC6E84"/>
    <w:rsid w:val="00AE14D3"/>
    <w:rsid w:val="00AE16A5"/>
    <w:rsid w:val="00B446DB"/>
    <w:rsid w:val="00C77764"/>
    <w:rsid w:val="00C823CC"/>
    <w:rsid w:val="00CE1358"/>
    <w:rsid w:val="00CE1F78"/>
    <w:rsid w:val="00D1250E"/>
    <w:rsid w:val="00D2707B"/>
    <w:rsid w:val="00E437E0"/>
    <w:rsid w:val="00EF34C1"/>
    <w:rsid w:val="00F50C55"/>
    <w:rsid w:val="00F61E70"/>
    <w:rsid w:val="00FB7D3F"/>
    <w:rsid w:val="013CB1A5"/>
    <w:rsid w:val="01BD6C99"/>
    <w:rsid w:val="02CE0380"/>
    <w:rsid w:val="054923C3"/>
    <w:rsid w:val="071B9EB9"/>
    <w:rsid w:val="0B6EC8F5"/>
    <w:rsid w:val="0DD636FB"/>
    <w:rsid w:val="0F72075C"/>
    <w:rsid w:val="109B930C"/>
    <w:rsid w:val="13ECFE3B"/>
    <w:rsid w:val="15C0FD46"/>
    <w:rsid w:val="20FA50EA"/>
    <w:rsid w:val="21C8E1C7"/>
    <w:rsid w:val="2728E5E0"/>
    <w:rsid w:val="284D5E42"/>
    <w:rsid w:val="28C4B641"/>
    <w:rsid w:val="2B7BABC1"/>
    <w:rsid w:val="2D646D56"/>
    <w:rsid w:val="2EB3F4A6"/>
    <w:rsid w:val="323A76BD"/>
    <w:rsid w:val="3307DF45"/>
    <w:rsid w:val="354D24F2"/>
    <w:rsid w:val="3D55AECD"/>
    <w:rsid w:val="3E2A3BB8"/>
    <w:rsid w:val="3E46BA0C"/>
    <w:rsid w:val="3E526725"/>
    <w:rsid w:val="3EAC4DC2"/>
    <w:rsid w:val="3F76BF02"/>
    <w:rsid w:val="42127F9D"/>
    <w:rsid w:val="43762154"/>
    <w:rsid w:val="4551439C"/>
    <w:rsid w:val="55E8E5A8"/>
    <w:rsid w:val="593A50D7"/>
    <w:rsid w:val="62207618"/>
    <w:rsid w:val="632A95F7"/>
    <w:rsid w:val="68E53EC6"/>
    <w:rsid w:val="6D42B082"/>
    <w:rsid w:val="711D5111"/>
    <w:rsid w:val="723FBEAD"/>
    <w:rsid w:val="75D32A1D"/>
    <w:rsid w:val="7AC9CADB"/>
    <w:rsid w:val="7E29B52C"/>
    <w:rsid w:val="7E60F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7E75AC"/>
  <w15:chartTrackingRefBased/>
  <w15:docId w15:val="{38D153E5-F16D-48BC-A3FE-CC7719877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7D70"/>
    <w:pPr>
      <w:spacing w:after="0" w:line="276" w:lineRule="auto"/>
    </w:pPr>
    <w:rPr>
      <w:rFonts w:ascii="Calibri" w:hAnsi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47D70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947D70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7D70"/>
    <w:rPr>
      <w:rFonts w:ascii="Calibri" w:hAnsi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33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376D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5A5FBE"/>
    <w:pPr>
      <w:spacing w:after="0" w:line="240" w:lineRule="auto"/>
    </w:pPr>
    <w:rPr>
      <w:rFonts w:ascii="Calibri" w:hAnsi="Calibri"/>
    </w:rPr>
  </w:style>
  <w:style w:type="character" w:styleId="Odkaznakomentr">
    <w:name w:val="annotation reference"/>
    <w:basedOn w:val="Predvolenpsmoodseku"/>
    <w:uiPriority w:val="99"/>
    <w:semiHidden/>
    <w:unhideWhenUsed/>
    <w:rsid w:val="006939D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939D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939DF"/>
    <w:rPr>
      <w:rFonts w:ascii="Calibri" w:hAnsi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939D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939DF"/>
    <w:rPr>
      <w:rFonts w:ascii="Calibri" w:hAnsi="Calibri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6955EF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955EF"/>
    <w:rPr>
      <w:rFonts w:ascii="Calibri" w:hAnsi="Calibri"/>
    </w:rPr>
  </w:style>
  <w:style w:type="paragraph" w:styleId="Odsekzoznamu">
    <w:name w:val="List Paragraph"/>
    <w:basedOn w:val="Normlny"/>
    <w:uiPriority w:val="34"/>
    <w:qFormat/>
    <w:rsid w:val="00695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3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906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af673e11862d4538" Type="http://schemas.microsoft.com/office/2018/08/relationships/commentsExtensible" Target="commentsExtensible.xml"/><Relationship Id="rId5" Type="http://schemas.openxmlformats.org/officeDocument/2006/relationships/styles" Target="styles.xml"/><Relationship Id="R2319121a18ce4abf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21E94"/>
    <w:rsid w:val="00A21E94"/>
    <w:rsid w:val="00D6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4B489B76345041987914901520B0AF" ma:contentTypeVersion="9" ma:contentTypeDescription="Umožňuje vytvoriť nový dokument." ma:contentTypeScope="" ma:versionID="db4a6a3c6e4a1cf252bb73c2382e7821">
  <xsd:schema xmlns:xsd="http://www.w3.org/2001/XMLSchema" xmlns:xs="http://www.w3.org/2001/XMLSchema" xmlns:p="http://schemas.microsoft.com/office/2006/metadata/properties" xmlns:ns2="98bab6e4-4ae0-40ec-96b0-8a65d50d628d" xmlns:ns3="c398631f-d93b-4cf5-aba3-e897e954f1b9" targetNamespace="http://schemas.microsoft.com/office/2006/metadata/properties" ma:root="true" ma:fieldsID="54101f084e7e2f5c87c9ef58e5d33ec9" ns2:_="" ns3:_="">
    <xsd:import namespace="98bab6e4-4ae0-40ec-96b0-8a65d50d628d"/>
    <xsd:import namespace="c398631f-d93b-4cf5-aba3-e897e954f1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ab6e4-4ae0-40ec-96b0-8a65d50d62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Značky obrázka" ma:readOnly="false" ma:fieldId="{5cf76f15-5ced-4ddc-b409-7134ff3c332f}" ma:taxonomyMulti="true" ma:sspId="5a19b9f6-c56a-42f5-88ea-65b68ba2e8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8631f-d93b-4cf5-aba3-e897e954f1b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9eb369ed-9153-4852-967d-55720f8c0f44}" ma:internalName="TaxCatchAll" ma:showField="CatchAllData" ma:web="c398631f-d93b-4cf5-aba3-e897e954f1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98631f-d93b-4cf5-aba3-e897e954f1b9" xsi:nil="true"/>
    <lcf76f155ced4ddcb4097134ff3c332f xmlns="98bab6e4-4ae0-40ec-96b0-8a65d50d628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616DCF6-5097-43A8-854C-75A0465907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447461-C166-4949-A5B5-75A81CFDA0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bab6e4-4ae0-40ec-96b0-8a65d50d628d"/>
    <ds:schemaRef ds:uri="c398631f-d93b-4cf5-aba3-e897e954f1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D314A5-631E-4473-B953-3CD5DF3EE9BE}">
  <ds:schemaRefs>
    <ds:schemaRef ds:uri="http://schemas.microsoft.com/office/2006/metadata/properties"/>
    <ds:schemaRef ds:uri="http://schemas.microsoft.com/office/infopath/2007/PartnerControls"/>
    <ds:schemaRef ds:uri="c398631f-d93b-4cf5-aba3-e897e954f1b9"/>
    <ds:schemaRef ds:uri="98bab6e4-4ae0-40ec-96b0-8a65d50d628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3054</Words>
  <Characters>17410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Gajdošová Lucia, Ing.</cp:lastModifiedBy>
  <cp:revision>16</cp:revision>
  <dcterms:created xsi:type="dcterms:W3CDTF">2023-08-16T08:12:00Z</dcterms:created>
  <dcterms:modified xsi:type="dcterms:W3CDTF">2023-11-30T12:53:00Z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0x010100A74B489B76345041987914901520B0AF</vt:lpwstr>
  </property>
  <property fmtid="{D5CDD505-2E9C-101B-9397-08002B2CF9AE}" pid="3" name="MediaServiceImageTags">
    <vt:lpwstr/>
  </property>
</Properties>
</file>