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bookmarkStart w:id="0" w:name="_GoBack"/>
      <w:bookmarkEnd w:id="0"/>
      <w:r w:rsidRPr="00984980">
        <w:rPr>
          <w:rFonts w:ascii="Times New Roman" w:hAnsi="Times New Roman"/>
          <w:b w:val="0"/>
          <w:smallCaps w:val="0"/>
        </w:rPr>
        <w:t>Príloha č. 3</w:t>
      </w: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sz w:val="22"/>
        </w:rPr>
        <w:t xml:space="preserve">V súvislosti so zákazkou na predmet </w:t>
      </w:r>
      <w:r w:rsidRPr="00793923">
        <w:rPr>
          <w:b/>
          <w:i/>
          <w:sz w:val="22"/>
        </w:rPr>
        <w:t>„</w:t>
      </w:r>
      <w:r w:rsidR="0046358E">
        <w:rPr>
          <w:b/>
          <w:i/>
          <w:sz w:val="22"/>
        </w:rPr>
        <w:t xml:space="preserve">KR PZ </w:t>
      </w:r>
      <w:r w:rsidR="003E6776">
        <w:rPr>
          <w:b/>
          <w:i/>
          <w:sz w:val="22"/>
        </w:rPr>
        <w:t>Nitra</w:t>
      </w:r>
      <w:r w:rsidR="0046358E">
        <w:rPr>
          <w:b/>
          <w:i/>
          <w:sz w:val="22"/>
        </w:rPr>
        <w:t>, Železničiarska 2, AB II – rekonštrukcia objektov</w:t>
      </w:r>
      <w:r w:rsidRPr="003D1FC2">
        <w:rPr>
          <w:b/>
          <w:i/>
          <w:sz w:val="22"/>
        </w:rPr>
        <w:t xml:space="preserve"> – výkon činnosti stavebného dozoru</w:t>
      </w:r>
      <w:r w:rsidRPr="00793923">
        <w:rPr>
          <w:b/>
          <w:bCs/>
          <w:i/>
          <w:iCs/>
          <w:sz w:val="22"/>
        </w:rPr>
        <w:t>.“</w:t>
      </w:r>
      <w:r w:rsidRPr="00793923">
        <w:rPr>
          <w:sz w:val="22"/>
        </w:rPr>
        <w:t xml:space="preserve"> 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Pr="00632577">
        <w:rPr>
          <w:sz w:val="22"/>
        </w:rPr>
        <w:t>DNS -</w:t>
      </w:r>
      <w:r w:rsidRPr="0061283F">
        <w:rPr>
          <w:sz w:val="22"/>
          <w:shd w:val="clear" w:color="auto" w:fill="FFFFFF" w:themeFill="background1"/>
        </w:rPr>
        <w:t xml:space="preserve"> </w:t>
      </w:r>
      <w:r w:rsidRPr="00AA6295">
        <w:rPr>
          <w:sz w:val="22"/>
          <w:shd w:val="clear" w:color="auto" w:fill="FFFFFF" w:themeFill="background1"/>
        </w:rPr>
        <w:t>Výkon činnosti stavebného dozoru s odborným zameraním pozemné stavby</w:t>
      </w:r>
      <w:r w:rsidRPr="00793923">
        <w:rPr>
          <w:sz w:val="22"/>
        </w:rPr>
        <w:t xml:space="preserve">“, ID </w:t>
      </w:r>
      <w:r>
        <w:rPr>
          <w:sz w:val="22"/>
        </w:rPr>
        <w:t>26269</w:t>
      </w:r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:rsidR="003D1FC2" w:rsidRPr="00793923" w:rsidRDefault="003D1FC2" w:rsidP="003D1FC2">
      <w:pPr>
        <w:rPr>
          <w:i/>
          <w:iCs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:rsidR="003D1FC2" w:rsidRDefault="003D1FC2" w:rsidP="003D1FC2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</w:t>
      </w:r>
      <w:r w:rsidR="003E6776" w:rsidRPr="00793923">
        <w:rPr>
          <w:sz w:val="22"/>
        </w:rPr>
        <w:t>P</w:t>
      </w:r>
      <w:r w:rsidRPr="00793923">
        <w:rPr>
          <w:sz w:val="22"/>
        </w:rPr>
        <w:t>odpis</w:t>
      </w:r>
    </w:p>
    <w:sectPr w:rsidR="003D1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101912"/>
    <w:rsid w:val="00172765"/>
    <w:rsid w:val="003D1FC2"/>
    <w:rsid w:val="003E6776"/>
    <w:rsid w:val="004373ED"/>
    <w:rsid w:val="0046358E"/>
    <w:rsid w:val="004E4D13"/>
    <w:rsid w:val="0060109A"/>
    <w:rsid w:val="00A64173"/>
    <w:rsid w:val="00A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Peter Matejovič</cp:lastModifiedBy>
  <cp:revision>2</cp:revision>
  <dcterms:created xsi:type="dcterms:W3CDTF">2024-01-02T08:19:00Z</dcterms:created>
  <dcterms:modified xsi:type="dcterms:W3CDTF">2024-01-02T08:19:00Z</dcterms:modified>
</cp:coreProperties>
</file>