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8A524" w14:textId="77777777" w:rsidR="00DD01FA" w:rsidRDefault="00DD01FA" w:rsidP="00A202D5">
      <w:pPr>
        <w:jc w:val="right"/>
        <w:rPr>
          <w:rFonts w:asciiTheme="minorHAnsi" w:hAnsiTheme="minorHAnsi" w:cstheme="minorHAnsi"/>
          <w:b/>
          <w:caps/>
          <w:sz w:val="22"/>
          <w:szCs w:val="22"/>
        </w:rPr>
      </w:pPr>
    </w:p>
    <w:p w14:paraId="724A19FB" w14:textId="52019FB4" w:rsidR="00A202D5" w:rsidRDefault="00A202D5" w:rsidP="00A202D5">
      <w:pPr>
        <w:jc w:val="right"/>
        <w:rPr>
          <w:rFonts w:asciiTheme="minorHAnsi" w:hAnsiTheme="minorHAnsi" w:cstheme="minorHAnsi"/>
          <w:b/>
          <w:sz w:val="22"/>
          <w:szCs w:val="22"/>
        </w:rPr>
      </w:pPr>
      <w:r>
        <w:rPr>
          <w:rFonts w:asciiTheme="minorHAnsi" w:hAnsiTheme="minorHAnsi" w:cstheme="minorHAnsi"/>
          <w:b/>
          <w:caps/>
          <w:sz w:val="22"/>
          <w:szCs w:val="22"/>
        </w:rPr>
        <w:t>p</w:t>
      </w:r>
      <w:r>
        <w:rPr>
          <w:rFonts w:asciiTheme="minorHAnsi" w:hAnsiTheme="minorHAnsi" w:cstheme="minorHAnsi"/>
          <w:b/>
          <w:sz w:val="22"/>
          <w:szCs w:val="22"/>
        </w:rPr>
        <w:t xml:space="preserve">říloha č. </w:t>
      </w:r>
      <w:r w:rsidR="001B4E1F">
        <w:rPr>
          <w:rFonts w:asciiTheme="minorHAnsi" w:hAnsiTheme="minorHAnsi" w:cstheme="minorHAnsi"/>
          <w:b/>
          <w:sz w:val="22"/>
          <w:szCs w:val="22"/>
        </w:rPr>
        <w:t>3 zadávacích podmínek</w:t>
      </w:r>
    </w:p>
    <w:p w14:paraId="1FD3A4AD" w14:textId="77777777" w:rsidR="00A202D5" w:rsidRPr="00A202D5" w:rsidRDefault="00A202D5" w:rsidP="00A202D5">
      <w:pPr>
        <w:jc w:val="right"/>
        <w:rPr>
          <w:rFonts w:asciiTheme="minorHAnsi" w:hAnsiTheme="minorHAnsi" w:cstheme="minorHAnsi"/>
          <w:b/>
          <w:sz w:val="22"/>
          <w:szCs w:val="22"/>
        </w:rPr>
      </w:pPr>
    </w:p>
    <w:p w14:paraId="1561494E" w14:textId="77777777" w:rsidR="006C5C67" w:rsidRPr="009F7312" w:rsidRDefault="006C5C67" w:rsidP="00B6050E">
      <w:pPr>
        <w:jc w:val="center"/>
        <w:rPr>
          <w:rFonts w:asciiTheme="minorHAnsi" w:hAnsiTheme="minorHAnsi" w:cstheme="minorHAnsi"/>
          <w:b/>
          <w:caps/>
          <w:sz w:val="28"/>
          <w:szCs w:val="28"/>
        </w:rPr>
      </w:pPr>
      <w:r w:rsidRPr="009F7312">
        <w:rPr>
          <w:rFonts w:asciiTheme="minorHAnsi" w:hAnsiTheme="minorHAnsi" w:cstheme="minorHAnsi"/>
          <w:b/>
          <w:caps/>
          <w:sz w:val="28"/>
          <w:szCs w:val="28"/>
        </w:rPr>
        <w:t>Smlouva o dílo</w:t>
      </w:r>
    </w:p>
    <w:p w14:paraId="5046019D" w14:textId="77777777" w:rsidR="00A202D5" w:rsidRPr="00E125F1" w:rsidRDefault="00A202D5" w:rsidP="00A202D5">
      <w:pPr>
        <w:jc w:val="center"/>
        <w:rPr>
          <w:rFonts w:ascii="Calibri" w:hAnsi="Calibri" w:cs="Calibri"/>
          <w:color w:val="323232"/>
          <w:sz w:val="18"/>
          <w:szCs w:val="18"/>
        </w:rPr>
      </w:pPr>
      <w:r w:rsidRPr="00E125F1">
        <w:rPr>
          <w:rFonts w:ascii="Calibri" w:hAnsi="Calibri" w:cs="Calibri"/>
          <w:color w:val="323232"/>
          <w:sz w:val="18"/>
          <w:szCs w:val="18"/>
        </w:rPr>
        <w:t xml:space="preserve">uzavřená ve smyslu </w:t>
      </w:r>
      <w:proofErr w:type="spellStart"/>
      <w:r w:rsidRPr="00E125F1">
        <w:rPr>
          <w:rFonts w:ascii="Calibri" w:hAnsi="Calibri" w:cs="Calibri"/>
          <w:color w:val="323232"/>
          <w:sz w:val="18"/>
          <w:szCs w:val="18"/>
        </w:rPr>
        <w:t>ust</w:t>
      </w:r>
      <w:proofErr w:type="spellEnd"/>
      <w:r w:rsidRPr="00E125F1">
        <w:rPr>
          <w:rFonts w:ascii="Calibri" w:hAnsi="Calibri" w:cs="Calibri"/>
          <w:color w:val="323232"/>
          <w:sz w:val="18"/>
          <w:szCs w:val="18"/>
        </w:rPr>
        <w:t>. § 2586 a násl. zákona č. 89/2012 Sb., občanský zákoník, ve znění pozdějších předpisů</w:t>
      </w:r>
    </w:p>
    <w:p w14:paraId="28B8BA6E" w14:textId="77777777" w:rsidR="00571BBA" w:rsidRPr="00571BBA" w:rsidRDefault="00571BBA" w:rsidP="00571BBA">
      <w:pPr>
        <w:jc w:val="center"/>
        <w:rPr>
          <w:rFonts w:asciiTheme="minorHAnsi" w:hAnsiTheme="minorHAnsi" w:cstheme="minorHAnsi"/>
          <w:b/>
          <w:bCs/>
        </w:rPr>
      </w:pPr>
    </w:p>
    <w:p w14:paraId="51D4D1FF" w14:textId="77777777" w:rsidR="00790814" w:rsidRPr="009F7312" w:rsidRDefault="00790814" w:rsidP="00B6050E">
      <w:pPr>
        <w:jc w:val="center"/>
        <w:rPr>
          <w:rFonts w:asciiTheme="minorHAnsi" w:hAnsiTheme="minorHAnsi" w:cstheme="minorHAnsi"/>
          <w:b/>
          <w:sz w:val="22"/>
          <w:szCs w:val="22"/>
        </w:rPr>
      </w:pPr>
    </w:p>
    <w:p w14:paraId="6C88FAC7" w14:textId="77777777" w:rsidR="006C5C67" w:rsidRPr="009F7312" w:rsidRDefault="006C5C67" w:rsidP="001B4E1F">
      <w:pPr>
        <w:shd w:val="clear" w:color="auto" w:fill="F2F2F2" w:themeFill="background1" w:themeFillShade="F2"/>
        <w:jc w:val="center"/>
        <w:rPr>
          <w:rFonts w:asciiTheme="minorHAnsi" w:hAnsiTheme="minorHAnsi" w:cstheme="minorHAnsi"/>
          <w:sz w:val="22"/>
          <w:szCs w:val="22"/>
        </w:rPr>
      </w:pPr>
      <w:r w:rsidRPr="009F7312">
        <w:rPr>
          <w:rFonts w:asciiTheme="minorHAnsi" w:hAnsiTheme="minorHAnsi" w:cstheme="minorHAnsi"/>
          <w:b/>
          <w:sz w:val="22"/>
          <w:szCs w:val="22"/>
        </w:rPr>
        <w:t>I.</w:t>
      </w:r>
      <w:r w:rsidRPr="009F7312">
        <w:rPr>
          <w:rFonts w:asciiTheme="minorHAnsi" w:hAnsiTheme="minorHAnsi" w:cstheme="minorHAnsi"/>
          <w:b/>
          <w:sz w:val="22"/>
          <w:szCs w:val="22"/>
        </w:rPr>
        <w:br/>
        <w:t>Smluvní strany</w:t>
      </w:r>
    </w:p>
    <w:p w14:paraId="608C241C" w14:textId="77777777" w:rsidR="007C01C6" w:rsidRDefault="007C01C6" w:rsidP="00B6050E">
      <w:pPr>
        <w:widowControl w:val="0"/>
        <w:autoSpaceDE w:val="0"/>
        <w:autoSpaceDN w:val="0"/>
        <w:jc w:val="both"/>
        <w:rPr>
          <w:rFonts w:asciiTheme="minorHAnsi" w:hAnsiTheme="minorHAnsi" w:cstheme="minorHAnsi"/>
          <w:b/>
          <w:sz w:val="22"/>
          <w:szCs w:val="22"/>
        </w:rPr>
      </w:pPr>
    </w:p>
    <w:p w14:paraId="5E0987A5" w14:textId="47B0B13C" w:rsidR="006C5C67" w:rsidRPr="007C01C6" w:rsidRDefault="00BA1B7A" w:rsidP="00B6050E">
      <w:pPr>
        <w:widowControl w:val="0"/>
        <w:autoSpaceDE w:val="0"/>
        <w:autoSpaceDN w:val="0"/>
        <w:jc w:val="both"/>
        <w:rPr>
          <w:rFonts w:asciiTheme="minorHAnsi" w:hAnsiTheme="minorHAnsi" w:cstheme="minorHAnsi"/>
          <w:b/>
          <w:sz w:val="22"/>
          <w:szCs w:val="22"/>
        </w:rPr>
      </w:pPr>
      <w:r w:rsidRPr="007C01C6">
        <w:rPr>
          <w:rFonts w:asciiTheme="minorHAnsi" w:hAnsiTheme="minorHAnsi" w:cstheme="minorHAnsi"/>
          <w:b/>
          <w:sz w:val="22"/>
          <w:szCs w:val="22"/>
        </w:rPr>
        <w:t>Město Zábřeh</w:t>
      </w:r>
    </w:p>
    <w:p w14:paraId="2EA5BFC0" w14:textId="322E3D28" w:rsidR="006C5C67" w:rsidRPr="007C01C6" w:rsidRDefault="006C5C67" w:rsidP="00B6050E">
      <w:pPr>
        <w:numPr>
          <w:ilvl w:val="12"/>
          <w:numId w:val="0"/>
        </w:numPr>
        <w:tabs>
          <w:tab w:val="left" w:pos="3119"/>
        </w:tabs>
        <w:jc w:val="both"/>
        <w:rPr>
          <w:rFonts w:asciiTheme="minorHAnsi" w:hAnsiTheme="minorHAnsi" w:cstheme="minorHAnsi"/>
          <w:sz w:val="22"/>
          <w:szCs w:val="22"/>
        </w:rPr>
      </w:pPr>
      <w:r w:rsidRPr="007C01C6">
        <w:rPr>
          <w:rFonts w:asciiTheme="minorHAnsi" w:hAnsiTheme="minorHAnsi" w:cstheme="minorHAnsi"/>
          <w:sz w:val="22"/>
          <w:szCs w:val="22"/>
        </w:rPr>
        <w:t>se sídlem:</w:t>
      </w:r>
      <w:r w:rsidRPr="007C01C6">
        <w:rPr>
          <w:rFonts w:asciiTheme="minorHAnsi" w:hAnsiTheme="minorHAnsi" w:cstheme="minorHAnsi"/>
          <w:sz w:val="22"/>
          <w:szCs w:val="22"/>
        </w:rPr>
        <w:tab/>
      </w:r>
      <w:r w:rsidR="00BA1B7A" w:rsidRPr="007C01C6">
        <w:rPr>
          <w:rFonts w:asciiTheme="minorHAnsi" w:hAnsiTheme="minorHAnsi" w:cstheme="minorHAnsi"/>
          <w:bCs/>
          <w:sz w:val="22"/>
          <w:szCs w:val="22"/>
        </w:rPr>
        <w:t>Masarykovo náměstí 510/6, 789 01 Zábřeh</w:t>
      </w:r>
    </w:p>
    <w:p w14:paraId="27B9F76D" w14:textId="75DCE2DA" w:rsidR="006C5C67" w:rsidRPr="007C01C6" w:rsidRDefault="006C5C67" w:rsidP="00B6050E">
      <w:pPr>
        <w:numPr>
          <w:ilvl w:val="12"/>
          <w:numId w:val="0"/>
        </w:numPr>
        <w:tabs>
          <w:tab w:val="left" w:pos="3119"/>
        </w:tabs>
        <w:jc w:val="both"/>
        <w:rPr>
          <w:rFonts w:asciiTheme="minorHAnsi" w:hAnsiTheme="minorHAnsi" w:cstheme="minorHAnsi"/>
          <w:sz w:val="22"/>
          <w:szCs w:val="22"/>
        </w:rPr>
      </w:pPr>
      <w:r w:rsidRPr="007C01C6">
        <w:rPr>
          <w:rFonts w:asciiTheme="minorHAnsi" w:hAnsiTheme="minorHAnsi" w:cstheme="minorHAnsi"/>
          <w:sz w:val="22"/>
          <w:szCs w:val="22"/>
        </w:rPr>
        <w:t>zastoupen</w:t>
      </w:r>
      <w:r w:rsidR="009E3E1F" w:rsidRPr="007C01C6">
        <w:rPr>
          <w:rFonts w:asciiTheme="minorHAnsi" w:hAnsiTheme="minorHAnsi" w:cstheme="minorHAnsi"/>
          <w:sz w:val="22"/>
          <w:szCs w:val="22"/>
        </w:rPr>
        <w:t>é</w:t>
      </w:r>
      <w:r w:rsidRPr="007C01C6">
        <w:rPr>
          <w:rFonts w:asciiTheme="minorHAnsi" w:hAnsiTheme="minorHAnsi" w:cstheme="minorHAnsi"/>
          <w:sz w:val="22"/>
          <w:szCs w:val="22"/>
        </w:rPr>
        <w:t>:</w:t>
      </w:r>
      <w:r w:rsidRPr="007C01C6">
        <w:rPr>
          <w:rFonts w:asciiTheme="minorHAnsi" w:hAnsiTheme="minorHAnsi" w:cstheme="minorHAnsi"/>
          <w:sz w:val="22"/>
          <w:szCs w:val="22"/>
        </w:rPr>
        <w:tab/>
      </w:r>
      <w:r w:rsidR="00BA1B7A" w:rsidRPr="007C01C6">
        <w:rPr>
          <w:rFonts w:asciiTheme="minorHAnsi" w:hAnsiTheme="minorHAnsi" w:cstheme="minorHAnsi"/>
          <w:bCs/>
          <w:sz w:val="22"/>
          <w:szCs w:val="22"/>
        </w:rPr>
        <w:t>RNDr. Mgr. Františkem Johnem, Ph.D., starostou</w:t>
      </w:r>
    </w:p>
    <w:p w14:paraId="0D776EBA" w14:textId="70556FE8" w:rsidR="006C5C67" w:rsidRDefault="006C5C67" w:rsidP="00B6050E">
      <w:pPr>
        <w:numPr>
          <w:ilvl w:val="12"/>
          <w:numId w:val="0"/>
        </w:numPr>
        <w:tabs>
          <w:tab w:val="left" w:pos="3119"/>
        </w:tabs>
        <w:jc w:val="both"/>
        <w:rPr>
          <w:rFonts w:asciiTheme="minorHAnsi" w:hAnsiTheme="minorHAnsi" w:cstheme="minorHAnsi"/>
          <w:sz w:val="22"/>
          <w:szCs w:val="22"/>
        </w:rPr>
      </w:pPr>
      <w:r w:rsidRPr="007C01C6">
        <w:rPr>
          <w:rFonts w:asciiTheme="minorHAnsi" w:hAnsiTheme="minorHAnsi" w:cstheme="minorHAnsi"/>
          <w:sz w:val="22"/>
          <w:szCs w:val="22"/>
        </w:rPr>
        <w:t>IČO:</w:t>
      </w:r>
      <w:r w:rsidRPr="007C01C6">
        <w:rPr>
          <w:rFonts w:asciiTheme="minorHAnsi" w:hAnsiTheme="minorHAnsi" w:cstheme="minorHAnsi"/>
          <w:sz w:val="22"/>
          <w:szCs w:val="22"/>
        </w:rPr>
        <w:tab/>
      </w:r>
      <w:r w:rsidR="00BA1B7A" w:rsidRPr="007C01C6">
        <w:rPr>
          <w:rFonts w:asciiTheme="minorHAnsi" w:hAnsiTheme="minorHAnsi" w:cstheme="minorHAnsi"/>
          <w:sz w:val="22"/>
          <w:szCs w:val="22"/>
        </w:rPr>
        <w:t>00303</w:t>
      </w:r>
      <w:r w:rsidR="00DC4856">
        <w:rPr>
          <w:rFonts w:asciiTheme="minorHAnsi" w:hAnsiTheme="minorHAnsi" w:cstheme="minorHAnsi"/>
          <w:sz w:val="22"/>
          <w:szCs w:val="22"/>
        </w:rPr>
        <w:t> </w:t>
      </w:r>
      <w:r w:rsidR="00BA1B7A" w:rsidRPr="007C01C6">
        <w:rPr>
          <w:rFonts w:asciiTheme="minorHAnsi" w:hAnsiTheme="minorHAnsi" w:cstheme="minorHAnsi"/>
          <w:sz w:val="22"/>
          <w:szCs w:val="22"/>
        </w:rPr>
        <w:t>640</w:t>
      </w:r>
    </w:p>
    <w:p w14:paraId="5003AD4C" w14:textId="2574F53F" w:rsidR="00DC4856" w:rsidRPr="007C01C6" w:rsidRDefault="00DC4856" w:rsidP="00B6050E">
      <w:pPr>
        <w:numPr>
          <w:ilvl w:val="12"/>
          <w:numId w:val="0"/>
        </w:numPr>
        <w:tabs>
          <w:tab w:val="left" w:pos="3119"/>
        </w:tabs>
        <w:jc w:val="both"/>
        <w:rPr>
          <w:rFonts w:asciiTheme="minorHAnsi" w:hAnsiTheme="minorHAnsi" w:cstheme="minorHAnsi"/>
          <w:sz w:val="22"/>
          <w:szCs w:val="22"/>
        </w:rPr>
      </w:pPr>
      <w:r>
        <w:rPr>
          <w:rFonts w:asciiTheme="minorHAnsi" w:hAnsiTheme="minorHAnsi" w:cstheme="minorHAnsi"/>
          <w:sz w:val="22"/>
          <w:szCs w:val="22"/>
        </w:rPr>
        <w:t>DIČ:</w:t>
      </w:r>
      <w:r>
        <w:rPr>
          <w:rFonts w:asciiTheme="minorHAnsi" w:hAnsiTheme="minorHAnsi" w:cstheme="minorHAnsi"/>
          <w:sz w:val="22"/>
          <w:szCs w:val="22"/>
        </w:rPr>
        <w:tab/>
        <w:t>CZ00303640</w:t>
      </w:r>
    </w:p>
    <w:p w14:paraId="39DF9256" w14:textId="4F762705" w:rsidR="006C5C67" w:rsidRPr="007C01C6" w:rsidRDefault="00B6050E" w:rsidP="00B6050E">
      <w:pPr>
        <w:numPr>
          <w:ilvl w:val="12"/>
          <w:numId w:val="0"/>
        </w:numPr>
        <w:tabs>
          <w:tab w:val="left" w:pos="3119"/>
        </w:tabs>
        <w:jc w:val="both"/>
        <w:rPr>
          <w:rFonts w:asciiTheme="minorHAnsi" w:hAnsiTheme="minorHAnsi" w:cstheme="minorHAnsi"/>
          <w:sz w:val="22"/>
          <w:szCs w:val="22"/>
        </w:rPr>
      </w:pPr>
      <w:r w:rsidRPr="007C01C6">
        <w:rPr>
          <w:rFonts w:asciiTheme="minorHAnsi" w:hAnsiTheme="minorHAnsi" w:cstheme="minorHAnsi"/>
          <w:sz w:val="22"/>
          <w:szCs w:val="22"/>
        </w:rPr>
        <w:t>kontaktní osoba</w:t>
      </w:r>
      <w:r w:rsidR="006C5C67" w:rsidRPr="007C01C6">
        <w:rPr>
          <w:rFonts w:asciiTheme="minorHAnsi" w:hAnsiTheme="minorHAnsi" w:cstheme="minorHAnsi"/>
          <w:sz w:val="22"/>
          <w:szCs w:val="22"/>
        </w:rPr>
        <w:t>:</w:t>
      </w:r>
      <w:r w:rsidRPr="007C01C6">
        <w:rPr>
          <w:rFonts w:asciiTheme="minorHAnsi" w:hAnsiTheme="minorHAnsi" w:cstheme="minorHAnsi"/>
          <w:sz w:val="22"/>
          <w:szCs w:val="22"/>
        </w:rPr>
        <w:tab/>
      </w:r>
      <w:r w:rsidR="009C21BA">
        <w:rPr>
          <w:rFonts w:asciiTheme="minorHAnsi" w:hAnsiTheme="minorHAnsi" w:cstheme="minorHAnsi"/>
          <w:sz w:val="22"/>
          <w:szCs w:val="22"/>
        </w:rPr>
        <w:t>Ing. Dalibor</w:t>
      </w:r>
      <w:r w:rsidR="009C21BA">
        <w:rPr>
          <w:rFonts w:asciiTheme="minorHAnsi" w:hAnsiTheme="minorHAnsi" w:cstheme="minorHAnsi"/>
          <w:sz w:val="22"/>
          <w:szCs w:val="22"/>
        </w:rPr>
        <w:t xml:space="preserve"> Bartoň, vedoucí</w:t>
      </w:r>
      <w:r w:rsidR="00BA1B7A" w:rsidRPr="007C01C6">
        <w:rPr>
          <w:rFonts w:asciiTheme="minorHAnsi" w:hAnsiTheme="minorHAnsi" w:cstheme="minorHAnsi"/>
          <w:sz w:val="22"/>
          <w:szCs w:val="22"/>
        </w:rPr>
        <w:t xml:space="preserve"> Odboru rozvoje a územního plánování</w:t>
      </w:r>
    </w:p>
    <w:p w14:paraId="50FDD2FE" w14:textId="54994BB2" w:rsidR="006C5C67" w:rsidRPr="007C01C6" w:rsidRDefault="00B6050E" w:rsidP="00B6050E">
      <w:pPr>
        <w:numPr>
          <w:ilvl w:val="12"/>
          <w:numId w:val="0"/>
        </w:numPr>
        <w:tabs>
          <w:tab w:val="left" w:pos="3119"/>
        </w:tabs>
        <w:jc w:val="both"/>
        <w:rPr>
          <w:rFonts w:asciiTheme="minorHAnsi" w:hAnsiTheme="minorHAnsi" w:cstheme="minorHAnsi"/>
          <w:sz w:val="22"/>
          <w:szCs w:val="22"/>
        </w:rPr>
      </w:pPr>
      <w:r w:rsidRPr="007C01C6">
        <w:rPr>
          <w:rFonts w:asciiTheme="minorHAnsi" w:hAnsiTheme="minorHAnsi" w:cstheme="minorHAnsi"/>
          <w:sz w:val="22"/>
          <w:szCs w:val="22"/>
        </w:rPr>
        <w:t>telefon, e</w:t>
      </w:r>
      <w:r w:rsidR="00722592">
        <w:rPr>
          <w:rFonts w:asciiTheme="minorHAnsi" w:hAnsiTheme="minorHAnsi" w:cstheme="minorHAnsi"/>
          <w:sz w:val="22"/>
          <w:szCs w:val="22"/>
        </w:rPr>
        <w:t>-</w:t>
      </w:r>
      <w:r w:rsidRPr="007C01C6">
        <w:rPr>
          <w:rFonts w:asciiTheme="minorHAnsi" w:hAnsiTheme="minorHAnsi" w:cstheme="minorHAnsi"/>
          <w:sz w:val="22"/>
          <w:szCs w:val="22"/>
        </w:rPr>
        <w:t>mail</w:t>
      </w:r>
      <w:r w:rsidR="006C5C67" w:rsidRPr="007C01C6">
        <w:rPr>
          <w:rFonts w:asciiTheme="minorHAnsi" w:hAnsiTheme="minorHAnsi" w:cstheme="minorHAnsi"/>
          <w:sz w:val="22"/>
          <w:szCs w:val="22"/>
        </w:rPr>
        <w:t>:</w:t>
      </w:r>
      <w:r w:rsidR="00A202D5" w:rsidRPr="007C01C6">
        <w:rPr>
          <w:rFonts w:asciiTheme="minorHAnsi" w:hAnsiTheme="minorHAnsi" w:cstheme="minorHAnsi"/>
          <w:sz w:val="22"/>
          <w:szCs w:val="22"/>
        </w:rPr>
        <w:tab/>
      </w:r>
      <w:r w:rsidR="009C21BA">
        <w:rPr>
          <w:rFonts w:asciiTheme="minorHAnsi" w:hAnsiTheme="minorHAnsi" w:cstheme="minorHAnsi"/>
          <w:sz w:val="22"/>
          <w:szCs w:val="22"/>
        </w:rPr>
        <w:t>+420 583 468 204</w:t>
      </w:r>
      <w:r w:rsidR="00BA1B7A" w:rsidRPr="007C01C6">
        <w:rPr>
          <w:rFonts w:asciiTheme="minorHAnsi" w:hAnsiTheme="minorHAnsi" w:cstheme="minorHAnsi"/>
          <w:sz w:val="22"/>
          <w:szCs w:val="22"/>
        </w:rPr>
        <w:t xml:space="preserve">, </w:t>
      </w:r>
      <w:r w:rsidR="009C21BA">
        <w:rPr>
          <w:rFonts w:asciiTheme="minorHAnsi" w:hAnsiTheme="minorHAnsi" w:cstheme="minorHAnsi"/>
          <w:sz w:val="22"/>
          <w:szCs w:val="22"/>
        </w:rPr>
        <w:t>dalibor.barton</w:t>
      </w:r>
      <w:r w:rsidR="00BA1B7A" w:rsidRPr="007C01C6">
        <w:rPr>
          <w:rFonts w:asciiTheme="minorHAnsi" w:hAnsiTheme="minorHAnsi" w:cstheme="minorHAnsi"/>
          <w:sz w:val="22"/>
          <w:szCs w:val="22"/>
        </w:rPr>
        <w:t>@muzabreh.cz</w:t>
      </w:r>
    </w:p>
    <w:p w14:paraId="34944DBD" w14:textId="1B6855AE" w:rsidR="00A202D5" w:rsidRPr="007C01C6" w:rsidRDefault="00FC4FA0" w:rsidP="00A202D5">
      <w:pPr>
        <w:tabs>
          <w:tab w:val="left" w:pos="3119"/>
        </w:tabs>
        <w:rPr>
          <w:rFonts w:asciiTheme="minorHAnsi" w:hAnsiTheme="minorHAnsi" w:cstheme="minorHAnsi"/>
          <w:sz w:val="22"/>
          <w:szCs w:val="22"/>
        </w:rPr>
      </w:pPr>
      <w:r>
        <w:rPr>
          <w:rFonts w:asciiTheme="minorHAnsi" w:hAnsiTheme="minorHAnsi" w:cstheme="minorHAnsi"/>
          <w:sz w:val="22"/>
          <w:szCs w:val="22"/>
        </w:rPr>
        <w:t>b</w:t>
      </w:r>
      <w:r w:rsidR="00A202D5" w:rsidRPr="007C01C6">
        <w:rPr>
          <w:rFonts w:asciiTheme="minorHAnsi" w:hAnsiTheme="minorHAnsi" w:cstheme="minorHAnsi"/>
          <w:sz w:val="22"/>
          <w:szCs w:val="22"/>
        </w:rPr>
        <w:t>ankovní spojení:</w:t>
      </w:r>
      <w:r w:rsidR="00A202D5" w:rsidRPr="007C01C6">
        <w:rPr>
          <w:rFonts w:asciiTheme="minorHAnsi" w:hAnsiTheme="minorHAnsi" w:cstheme="minorHAnsi"/>
          <w:sz w:val="22"/>
          <w:szCs w:val="22"/>
        </w:rPr>
        <w:tab/>
      </w:r>
      <w:r w:rsidR="004064EB">
        <w:rPr>
          <w:rFonts w:asciiTheme="minorHAnsi" w:hAnsiTheme="minorHAnsi" w:cstheme="minorHAnsi"/>
          <w:sz w:val="22"/>
          <w:szCs w:val="22"/>
        </w:rPr>
        <w:t>ČSOB</w:t>
      </w:r>
      <w:r>
        <w:rPr>
          <w:rFonts w:asciiTheme="minorHAnsi" w:hAnsiTheme="minorHAnsi" w:cstheme="minorHAnsi"/>
          <w:sz w:val="22"/>
          <w:szCs w:val="22"/>
        </w:rPr>
        <w:t>,</w:t>
      </w:r>
      <w:r w:rsidR="004064EB">
        <w:rPr>
          <w:rFonts w:asciiTheme="minorHAnsi" w:hAnsiTheme="minorHAnsi" w:cstheme="minorHAnsi"/>
          <w:sz w:val="22"/>
          <w:szCs w:val="22"/>
        </w:rPr>
        <w:t xml:space="preserve"> a.</w:t>
      </w:r>
      <w:r>
        <w:rPr>
          <w:rFonts w:asciiTheme="minorHAnsi" w:hAnsiTheme="minorHAnsi" w:cstheme="minorHAnsi"/>
          <w:sz w:val="22"/>
          <w:szCs w:val="22"/>
        </w:rPr>
        <w:t> </w:t>
      </w:r>
      <w:r w:rsidR="004064EB">
        <w:rPr>
          <w:rFonts w:asciiTheme="minorHAnsi" w:hAnsiTheme="minorHAnsi" w:cstheme="minorHAnsi"/>
          <w:sz w:val="22"/>
          <w:szCs w:val="22"/>
        </w:rPr>
        <w:t>s.</w:t>
      </w:r>
    </w:p>
    <w:p w14:paraId="387721FA" w14:textId="5AC34D70" w:rsidR="00A202D5" w:rsidRPr="007C01C6" w:rsidRDefault="00FC4FA0" w:rsidP="00A202D5">
      <w:pPr>
        <w:tabs>
          <w:tab w:val="left" w:pos="3119"/>
        </w:tabs>
        <w:rPr>
          <w:rFonts w:asciiTheme="minorHAnsi" w:hAnsiTheme="minorHAnsi" w:cstheme="minorHAnsi"/>
          <w:noProof/>
          <w:sz w:val="22"/>
          <w:szCs w:val="22"/>
        </w:rPr>
      </w:pPr>
      <w:r>
        <w:rPr>
          <w:rFonts w:asciiTheme="minorHAnsi" w:hAnsiTheme="minorHAnsi" w:cstheme="minorHAnsi"/>
          <w:sz w:val="22"/>
          <w:szCs w:val="22"/>
        </w:rPr>
        <w:t>č</w:t>
      </w:r>
      <w:r w:rsidR="00A202D5" w:rsidRPr="007C01C6">
        <w:rPr>
          <w:rFonts w:asciiTheme="minorHAnsi" w:hAnsiTheme="minorHAnsi" w:cstheme="minorHAnsi"/>
          <w:sz w:val="22"/>
          <w:szCs w:val="22"/>
        </w:rPr>
        <w:t>íslo účtu:</w:t>
      </w:r>
      <w:r w:rsidR="00A202D5" w:rsidRPr="007C01C6">
        <w:rPr>
          <w:rFonts w:asciiTheme="minorHAnsi" w:hAnsiTheme="minorHAnsi" w:cstheme="minorHAnsi"/>
          <w:sz w:val="22"/>
          <w:szCs w:val="22"/>
        </w:rPr>
        <w:tab/>
      </w:r>
      <w:r w:rsidR="004064EB">
        <w:rPr>
          <w:rFonts w:asciiTheme="minorHAnsi" w:hAnsiTheme="minorHAnsi" w:cstheme="minorHAnsi"/>
          <w:sz w:val="22"/>
          <w:szCs w:val="22"/>
        </w:rPr>
        <w:t>188491170/0300</w:t>
      </w:r>
    </w:p>
    <w:p w14:paraId="4D5F5740" w14:textId="77777777" w:rsidR="00A202D5" w:rsidRDefault="00A202D5" w:rsidP="00B6050E">
      <w:pPr>
        <w:numPr>
          <w:ilvl w:val="12"/>
          <w:numId w:val="0"/>
        </w:numPr>
        <w:jc w:val="both"/>
        <w:rPr>
          <w:rFonts w:asciiTheme="minorHAnsi" w:hAnsiTheme="minorHAnsi" w:cstheme="minorHAnsi"/>
          <w:sz w:val="22"/>
          <w:szCs w:val="22"/>
        </w:rPr>
      </w:pPr>
    </w:p>
    <w:p w14:paraId="5DA30D83" w14:textId="5928C558" w:rsidR="006C5C67" w:rsidRPr="00717C6A" w:rsidRDefault="006C5C67" w:rsidP="00B6050E">
      <w:pPr>
        <w:numPr>
          <w:ilvl w:val="12"/>
          <w:numId w:val="0"/>
        </w:numPr>
        <w:jc w:val="both"/>
        <w:rPr>
          <w:rFonts w:asciiTheme="minorHAnsi" w:hAnsiTheme="minorHAnsi" w:cstheme="minorHAnsi"/>
          <w:sz w:val="22"/>
          <w:szCs w:val="22"/>
        </w:rPr>
      </w:pPr>
      <w:r w:rsidRPr="00717C6A">
        <w:rPr>
          <w:rFonts w:asciiTheme="minorHAnsi" w:hAnsiTheme="minorHAnsi" w:cstheme="minorHAnsi"/>
          <w:sz w:val="22"/>
          <w:szCs w:val="22"/>
        </w:rPr>
        <w:t>(dále jen objednatel)</w:t>
      </w:r>
    </w:p>
    <w:p w14:paraId="534A3D92" w14:textId="77777777" w:rsidR="00D00077" w:rsidRPr="009F7312" w:rsidRDefault="00D00077" w:rsidP="00B6050E">
      <w:pPr>
        <w:numPr>
          <w:ilvl w:val="12"/>
          <w:numId w:val="0"/>
        </w:numPr>
        <w:ind w:left="357"/>
        <w:jc w:val="both"/>
        <w:rPr>
          <w:rFonts w:asciiTheme="minorHAnsi" w:hAnsiTheme="minorHAnsi" w:cstheme="minorHAnsi"/>
          <w:sz w:val="22"/>
          <w:szCs w:val="22"/>
        </w:rPr>
      </w:pPr>
    </w:p>
    <w:p w14:paraId="6228E1DA" w14:textId="77777777" w:rsidR="00D00077" w:rsidRPr="009F7312" w:rsidRDefault="00D00077" w:rsidP="00B6050E">
      <w:pPr>
        <w:pStyle w:val="Bezmezer"/>
        <w:tabs>
          <w:tab w:val="left" w:pos="3119"/>
        </w:tabs>
        <w:jc w:val="both"/>
        <w:rPr>
          <w:rFonts w:asciiTheme="minorHAnsi" w:hAnsiTheme="minorHAnsi" w:cstheme="minorHAnsi"/>
          <w:szCs w:val="22"/>
        </w:rPr>
      </w:pPr>
      <w:r w:rsidRPr="009F7312">
        <w:rPr>
          <w:rFonts w:asciiTheme="minorHAnsi" w:hAnsiTheme="minorHAnsi" w:cstheme="minorHAnsi"/>
          <w:b/>
          <w:szCs w:val="22"/>
          <w:highlight w:val="yellow"/>
        </w:rPr>
        <w:t>…………………………………...</w:t>
      </w:r>
      <w:r w:rsidRPr="009F7312">
        <w:rPr>
          <w:rFonts w:asciiTheme="minorHAnsi" w:hAnsiTheme="minorHAnsi" w:cstheme="minorHAnsi"/>
          <w:b/>
          <w:szCs w:val="22"/>
        </w:rPr>
        <w:t xml:space="preserve"> </w:t>
      </w:r>
      <w:r w:rsidRPr="009F7312">
        <w:rPr>
          <w:rFonts w:asciiTheme="minorHAnsi" w:hAnsiTheme="minorHAnsi" w:cstheme="minorHAnsi"/>
          <w:i/>
          <w:szCs w:val="22"/>
        </w:rPr>
        <w:t>(doplní zhotovitel)</w:t>
      </w:r>
    </w:p>
    <w:p w14:paraId="556D63E7" w14:textId="77777777" w:rsidR="00D00077" w:rsidRPr="009F7312" w:rsidRDefault="00D00077" w:rsidP="00B6050E">
      <w:pPr>
        <w:pStyle w:val="Bezmezer"/>
        <w:tabs>
          <w:tab w:val="left" w:pos="3119"/>
        </w:tabs>
        <w:jc w:val="both"/>
        <w:rPr>
          <w:rFonts w:asciiTheme="minorHAnsi" w:hAnsiTheme="minorHAnsi" w:cstheme="minorHAnsi"/>
          <w:szCs w:val="22"/>
        </w:rPr>
      </w:pPr>
      <w:r w:rsidRPr="009F7312">
        <w:rPr>
          <w:rFonts w:asciiTheme="minorHAnsi" w:hAnsiTheme="minorHAnsi" w:cstheme="minorHAnsi"/>
          <w:szCs w:val="22"/>
        </w:rPr>
        <w:t>se sídlem:</w:t>
      </w:r>
      <w:r w:rsidRPr="009F7312">
        <w:rPr>
          <w:rFonts w:asciiTheme="minorHAnsi" w:hAnsiTheme="minorHAnsi" w:cstheme="minorHAnsi"/>
          <w:szCs w:val="22"/>
        </w:rPr>
        <w:tab/>
      </w:r>
      <w:r w:rsidRPr="009F7312">
        <w:rPr>
          <w:rFonts w:asciiTheme="minorHAnsi" w:hAnsiTheme="minorHAnsi" w:cstheme="minorHAnsi"/>
          <w:szCs w:val="22"/>
          <w:highlight w:val="yellow"/>
        </w:rPr>
        <w:t>………………………………</w:t>
      </w:r>
    </w:p>
    <w:p w14:paraId="609E6A7C" w14:textId="77777777" w:rsidR="00D00077" w:rsidRPr="009F7312" w:rsidRDefault="00D00077" w:rsidP="00B6050E">
      <w:pPr>
        <w:pStyle w:val="Bezmezer"/>
        <w:tabs>
          <w:tab w:val="left" w:pos="3119"/>
        </w:tabs>
        <w:jc w:val="both"/>
        <w:rPr>
          <w:rFonts w:asciiTheme="minorHAnsi" w:hAnsiTheme="minorHAnsi" w:cstheme="minorHAnsi"/>
          <w:szCs w:val="22"/>
        </w:rPr>
      </w:pPr>
      <w:r w:rsidRPr="009F7312">
        <w:rPr>
          <w:rFonts w:asciiTheme="minorHAnsi" w:hAnsiTheme="minorHAnsi" w:cstheme="minorHAnsi"/>
          <w:szCs w:val="22"/>
        </w:rPr>
        <w:t>zastoupena:</w:t>
      </w:r>
      <w:r w:rsidRPr="009F7312">
        <w:rPr>
          <w:rFonts w:asciiTheme="minorHAnsi" w:hAnsiTheme="minorHAnsi" w:cstheme="minorHAnsi"/>
          <w:szCs w:val="22"/>
        </w:rPr>
        <w:tab/>
      </w:r>
      <w:r w:rsidRPr="009F7312">
        <w:rPr>
          <w:rFonts w:asciiTheme="minorHAnsi" w:hAnsiTheme="minorHAnsi" w:cstheme="minorHAnsi"/>
          <w:szCs w:val="22"/>
          <w:highlight w:val="yellow"/>
        </w:rPr>
        <w:t>………………………………</w:t>
      </w:r>
    </w:p>
    <w:p w14:paraId="38680185" w14:textId="7B5233CA" w:rsidR="00D00077" w:rsidRPr="009F7312" w:rsidRDefault="00D00077" w:rsidP="00B6050E">
      <w:pPr>
        <w:pStyle w:val="Bezmezer"/>
        <w:tabs>
          <w:tab w:val="left" w:pos="3119"/>
        </w:tabs>
        <w:jc w:val="both"/>
        <w:rPr>
          <w:rFonts w:asciiTheme="minorHAnsi" w:hAnsiTheme="minorHAnsi" w:cstheme="minorHAnsi"/>
          <w:szCs w:val="22"/>
        </w:rPr>
      </w:pPr>
      <w:r w:rsidRPr="009F7312">
        <w:rPr>
          <w:rFonts w:asciiTheme="minorHAnsi" w:hAnsiTheme="minorHAnsi" w:cstheme="minorHAnsi"/>
          <w:szCs w:val="22"/>
        </w:rPr>
        <w:t>IČ</w:t>
      </w:r>
      <w:r w:rsidR="007C01C6">
        <w:rPr>
          <w:rFonts w:asciiTheme="minorHAnsi" w:hAnsiTheme="minorHAnsi" w:cstheme="minorHAnsi"/>
          <w:szCs w:val="22"/>
        </w:rPr>
        <w:t>O</w:t>
      </w:r>
      <w:r w:rsidRPr="009F7312">
        <w:rPr>
          <w:rFonts w:asciiTheme="minorHAnsi" w:hAnsiTheme="minorHAnsi" w:cstheme="minorHAnsi"/>
          <w:szCs w:val="22"/>
        </w:rPr>
        <w:t>:</w:t>
      </w:r>
      <w:r w:rsidRPr="009F7312">
        <w:rPr>
          <w:rFonts w:asciiTheme="minorHAnsi" w:hAnsiTheme="minorHAnsi" w:cstheme="minorHAnsi"/>
          <w:szCs w:val="22"/>
        </w:rPr>
        <w:tab/>
      </w:r>
      <w:r w:rsidRPr="009F7312">
        <w:rPr>
          <w:rFonts w:asciiTheme="minorHAnsi" w:hAnsiTheme="minorHAnsi" w:cstheme="minorHAnsi"/>
          <w:szCs w:val="22"/>
          <w:highlight w:val="yellow"/>
        </w:rPr>
        <w:t>………………….</w:t>
      </w:r>
    </w:p>
    <w:p w14:paraId="090F296E" w14:textId="77777777" w:rsidR="00D00077" w:rsidRPr="009F7312" w:rsidRDefault="00D00077" w:rsidP="00B6050E">
      <w:pPr>
        <w:pStyle w:val="Bezmezer"/>
        <w:tabs>
          <w:tab w:val="left" w:pos="3119"/>
        </w:tabs>
        <w:jc w:val="both"/>
        <w:rPr>
          <w:rFonts w:asciiTheme="minorHAnsi" w:hAnsiTheme="minorHAnsi" w:cstheme="minorHAnsi"/>
          <w:szCs w:val="22"/>
        </w:rPr>
      </w:pPr>
      <w:r w:rsidRPr="009F7312">
        <w:rPr>
          <w:rFonts w:asciiTheme="minorHAnsi" w:hAnsiTheme="minorHAnsi" w:cstheme="minorHAnsi"/>
          <w:szCs w:val="22"/>
        </w:rPr>
        <w:t>DIČ:</w:t>
      </w:r>
      <w:r w:rsidRPr="009F7312">
        <w:rPr>
          <w:rFonts w:asciiTheme="minorHAnsi" w:hAnsiTheme="minorHAnsi" w:cstheme="minorHAnsi"/>
          <w:szCs w:val="22"/>
        </w:rPr>
        <w:tab/>
      </w:r>
      <w:r w:rsidRPr="009F7312">
        <w:rPr>
          <w:rFonts w:asciiTheme="minorHAnsi" w:hAnsiTheme="minorHAnsi" w:cstheme="minorHAnsi"/>
          <w:szCs w:val="22"/>
          <w:highlight w:val="yellow"/>
        </w:rPr>
        <w:t>CZ………………</w:t>
      </w:r>
    </w:p>
    <w:p w14:paraId="25B519D5" w14:textId="77777777" w:rsidR="00D00077" w:rsidRPr="00A202D5" w:rsidRDefault="00D00077" w:rsidP="00B6050E">
      <w:pPr>
        <w:pStyle w:val="Bezmezer"/>
        <w:tabs>
          <w:tab w:val="left" w:pos="3119"/>
        </w:tabs>
        <w:jc w:val="both"/>
        <w:rPr>
          <w:rFonts w:asciiTheme="minorHAnsi" w:hAnsiTheme="minorHAnsi" w:cstheme="minorHAnsi"/>
          <w:sz w:val="18"/>
          <w:szCs w:val="18"/>
        </w:rPr>
      </w:pPr>
      <w:r w:rsidRPr="00A202D5">
        <w:rPr>
          <w:rFonts w:asciiTheme="minorHAnsi" w:hAnsiTheme="minorHAnsi" w:cstheme="minorHAnsi"/>
          <w:sz w:val="18"/>
          <w:szCs w:val="18"/>
        </w:rPr>
        <w:t xml:space="preserve">společnost zapsaná v obchodním rejstříku vedeném </w:t>
      </w:r>
      <w:r w:rsidRPr="00A202D5">
        <w:rPr>
          <w:rFonts w:asciiTheme="minorHAnsi" w:hAnsiTheme="minorHAnsi" w:cstheme="minorHAnsi"/>
          <w:sz w:val="18"/>
          <w:szCs w:val="18"/>
          <w:highlight w:val="yellow"/>
        </w:rPr>
        <w:t>…………..</w:t>
      </w:r>
      <w:r w:rsidRPr="00A202D5">
        <w:rPr>
          <w:rFonts w:asciiTheme="minorHAnsi" w:hAnsiTheme="minorHAnsi" w:cstheme="minorHAnsi"/>
          <w:sz w:val="18"/>
          <w:szCs w:val="18"/>
        </w:rPr>
        <w:t xml:space="preserve"> v </w:t>
      </w:r>
      <w:r w:rsidRPr="00A202D5">
        <w:rPr>
          <w:rFonts w:asciiTheme="minorHAnsi" w:hAnsiTheme="minorHAnsi" w:cstheme="minorHAnsi"/>
          <w:sz w:val="18"/>
          <w:szCs w:val="18"/>
          <w:highlight w:val="yellow"/>
        </w:rPr>
        <w:t>…………..,</w:t>
      </w:r>
      <w:r w:rsidRPr="00A202D5">
        <w:rPr>
          <w:rFonts w:asciiTheme="minorHAnsi" w:hAnsiTheme="minorHAnsi" w:cstheme="minorHAnsi"/>
          <w:sz w:val="18"/>
          <w:szCs w:val="18"/>
        </w:rPr>
        <w:t xml:space="preserve"> oddíl </w:t>
      </w:r>
      <w:r w:rsidRPr="00A202D5">
        <w:rPr>
          <w:rFonts w:asciiTheme="minorHAnsi" w:hAnsiTheme="minorHAnsi" w:cstheme="minorHAnsi"/>
          <w:sz w:val="18"/>
          <w:szCs w:val="18"/>
          <w:highlight w:val="yellow"/>
        </w:rPr>
        <w:t>….,</w:t>
      </w:r>
      <w:r w:rsidRPr="00A202D5">
        <w:rPr>
          <w:rFonts w:asciiTheme="minorHAnsi" w:hAnsiTheme="minorHAnsi" w:cstheme="minorHAnsi"/>
          <w:sz w:val="18"/>
          <w:szCs w:val="18"/>
        </w:rPr>
        <w:t xml:space="preserve"> vložka </w:t>
      </w:r>
      <w:r w:rsidRPr="00A202D5">
        <w:rPr>
          <w:rFonts w:asciiTheme="minorHAnsi" w:hAnsiTheme="minorHAnsi" w:cstheme="minorHAnsi"/>
          <w:sz w:val="18"/>
          <w:szCs w:val="18"/>
          <w:highlight w:val="yellow"/>
        </w:rPr>
        <w:t>……….</w:t>
      </w:r>
    </w:p>
    <w:p w14:paraId="2FACD50D" w14:textId="77777777" w:rsidR="00D00077" w:rsidRPr="009F7312" w:rsidRDefault="00D00077" w:rsidP="00B6050E">
      <w:pPr>
        <w:pStyle w:val="Bezmezer"/>
        <w:tabs>
          <w:tab w:val="left" w:pos="3119"/>
        </w:tabs>
        <w:jc w:val="both"/>
        <w:rPr>
          <w:rFonts w:asciiTheme="minorHAnsi" w:hAnsiTheme="minorHAnsi" w:cstheme="minorHAnsi"/>
          <w:szCs w:val="22"/>
        </w:rPr>
      </w:pPr>
      <w:r w:rsidRPr="009F7312">
        <w:rPr>
          <w:rFonts w:asciiTheme="minorHAnsi" w:hAnsiTheme="minorHAnsi" w:cstheme="minorHAnsi"/>
          <w:szCs w:val="22"/>
        </w:rPr>
        <w:t>bankovní spojení:</w:t>
      </w:r>
      <w:r w:rsidRPr="009F7312">
        <w:rPr>
          <w:rFonts w:asciiTheme="minorHAnsi" w:hAnsiTheme="minorHAnsi" w:cstheme="minorHAnsi"/>
          <w:szCs w:val="22"/>
        </w:rPr>
        <w:tab/>
      </w:r>
      <w:r w:rsidRPr="009F7312">
        <w:rPr>
          <w:rFonts w:asciiTheme="minorHAnsi" w:hAnsiTheme="minorHAnsi" w:cstheme="minorHAnsi"/>
          <w:szCs w:val="22"/>
          <w:highlight w:val="yellow"/>
        </w:rPr>
        <w:t>………………………………</w:t>
      </w:r>
    </w:p>
    <w:p w14:paraId="147610F1" w14:textId="77777777" w:rsidR="00D00077" w:rsidRPr="009F7312" w:rsidRDefault="00D00077" w:rsidP="00B6050E">
      <w:pPr>
        <w:pStyle w:val="Bezmezer"/>
        <w:tabs>
          <w:tab w:val="left" w:pos="3119"/>
        </w:tabs>
        <w:jc w:val="both"/>
        <w:rPr>
          <w:rFonts w:asciiTheme="minorHAnsi" w:hAnsiTheme="minorHAnsi" w:cstheme="minorHAnsi"/>
          <w:szCs w:val="22"/>
        </w:rPr>
      </w:pPr>
      <w:r w:rsidRPr="009F7312">
        <w:rPr>
          <w:rFonts w:asciiTheme="minorHAnsi" w:hAnsiTheme="minorHAnsi" w:cstheme="minorHAnsi"/>
          <w:szCs w:val="22"/>
        </w:rPr>
        <w:t>číslo účtu:</w:t>
      </w:r>
      <w:r w:rsidRPr="009F7312">
        <w:rPr>
          <w:rFonts w:asciiTheme="minorHAnsi" w:hAnsiTheme="minorHAnsi" w:cstheme="minorHAnsi"/>
          <w:szCs w:val="22"/>
        </w:rPr>
        <w:tab/>
      </w:r>
      <w:r w:rsidRPr="009F7312">
        <w:rPr>
          <w:rFonts w:asciiTheme="minorHAnsi" w:hAnsiTheme="minorHAnsi" w:cstheme="minorHAnsi"/>
          <w:szCs w:val="22"/>
          <w:highlight w:val="yellow"/>
        </w:rPr>
        <w:t>………………………………</w:t>
      </w:r>
    </w:p>
    <w:p w14:paraId="1074B064" w14:textId="77777777" w:rsidR="00D00077" w:rsidRPr="009F7312" w:rsidRDefault="00D00077" w:rsidP="00B6050E">
      <w:pPr>
        <w:pStyle w:val="Bezmezer"/>
        <w:tabs>
          <w:tab w:val="left" w:pos="3119"/>
        </w:tabs>
        <w:jc w:val="both"/>
        <w:rPr>
          <w:rFonts w:asciiTheme="minorHAnsi" w:hAnsiTheme="minorHAnsi" w:cstheme="minorHAnsi"/>
          <w:szCs w:val="22"/>
        </w:rPr>
      </w:pPr>
      <w:r w:rsidRPr="009F7312">
        <w:rPr>
          <w:rFonts w:asciiTheme="minorHAnsi" w:hAnsiTheme="minorHAnsi" w:cstheme="minorHAnsi"/>
          <w:szCs w:val="22"/>
        </w:rPr>
        <w:t xml:space="preserve">osoba oprávněná jednat ve věcech technických:  </w:t>
      </w:r>
      <w:r w:rsidRPr="009F7312">
        <w:rPr>
          <w:rFonts w:asciiTheme="minorHAnsi" w:hAnsiTheme="minorHAnsi" w:cstheme="minorHAnsi"/>
          <w:szCs w:val="22"/>
          <w:highlight w:val="yellow"/>
        </w:rPr>
        <w:t>…………………………..</w:t>
      </w:r>
    </w:p>
    <w:p w14:paraId="679FA0B3" w14:textId="1BE41AE2" w:rsidR="00D00077" w:rsidRPr="009F7312" w:rsidRDefault="00FC4FA0" w:rsidP="00B6050E">
      <w:pPr>
        <w:pStyle w:val="Bezmezer"/>
        <w:tabs>
          <w:tab w:val="left" w:pos="3119"/>
        </w:tabs>
        <w:jc w:val="both"/>
        <w:rPr>
          <w:rFonts w:asciiTheme="minorHAnsi" w:hAnsiTheme="minorHAnsi" w:cstheme="minorHAnsi"/>
          <w:szCs w:val="22"/>
        </w:rPr>
      </w:pPr>
      <w:r>
        <w:rPr>
          <w:rFonts w:asciiTheme="minorHAnsi" w:hAnsiTheme="minorHAnsi" w:cstheme="minorHAnsi"/>
          <w:szCs w:val="22"/>
        </w:rPr>
        <w:t>t</w:t>
      </w:r>
      <w:r w:rsidR="00D00077" w:rsidRPr="009F7312">
        <w:rPr>
          <w:rFonts w:asciiTheme="minorHAnsi" w:hAnsiTheme="minorHAnsi" w:cstheme="minorHAnsi"/>
          <w:szCs w:val="22"/>
        </w:rPr>
        <w:t>el</w:t>
      </w:r>
      <w:r w:rsidR="004859C7">
        <w:rPr>
          <w:rFonts w:asciiTheme="minorHAnsi" w:hAnsiTheme="minorHAnsi" w:cstheme="minorHAnsi"/>
          <w:szCs w:val="22"/>
        </w:rPr>
        <w:t>efon</w:t>
      </w:r>
      <w:r>
        <w:rPr>
          <w:rFonts w:asciiTheme="minorHAnsi" w:hAnsiTheme="minorHAnsi" w:cstheme="minorHAnsi"/>
          <w:szCs w:val="22"/>
        </w:rPr>
        <w:t xml:space="preserve">, </w:t>
      </w:r>
      <w:r w:rsidR="00D00077" w:rsidRPr="009F7312">
        <w:rPr>
          <w:rFonts w:asciiTheme="minorHAnsi" w:hAnsiTheme="minorHAnsi" w:cstheme="minorHAnsi"/>
          <w:szCs w:val="22"/>
        </w:rPr>
        <w:t>e</w:t>
      </w:r>
      <w:r w:rsidR="00722592">
        <w:rPr>
          <w:rFonts w:asciiTheme="minorHAnsi" w:hAnsiTheme="minorHAnsi" w:cstheme="minorHAnsi"/>
          <w:szCs w:val="22"/>
        </w:rPr>
        <w:t>-</w:t>
      </w:r>
      <w:r w:rsidR="00D00077" w:rsidRPr="009F7312">
        <w:rPr>
          <w:rFonts w:asciiTheme="minorHAnsi" w:hAnsiTheme="minorHAnsi" w:cstheme="minorHAnsi"/>
          <w:szCs w:val="22"/>
        </w:rPr>
        <w:t xml:space="preserve">mail:                                    </w:t>
      </w:r>
      <w:r w:rsidR="00D00077" w:rsidRPr="009F7312">
        <w:rPr>
          <w:rFonts w:asciiTheme="minorHAnsi" w:hAnsiTheme="minorHAnsi" w:cstheme="minorHAnsi"/>
          <w:szCs w:val="22"/>
          <w:highlight w:val="yellow"/>
        </w:rPr>
        <w:t>……………</w:t>
      </w:r>
      <w:r>
        <w:rPr>
          <w:rFonts w:asciiTheme="minorHAnsi" w:hAnsiTheme="minorHAnsi" w:cstheme="minorHAnsi"/>
          <w:szCs w:val="22"/>
          <w:highlight w:val="yellow"/>
        </w:rPr>
        <w:t>,</w:t>
      </w:r>
      <w:r w:rsidR="00D00077" w:rsidRPr="009F7312">
        <w:rPr>
          <w:rFonts w:asciiTheme="minorHAnsi" w:hAnsiTheme="minorHAnsi" w:cstheme="minorHAnsi"/>
          <w:szCs w:val="22"/>
          <w:highlight w:val="yellow"/>
        </w:rPr>
        <w:t xml:space="preserve"> …………………</w:t>
      </w:r>
    </w:p>
    <w:p w14:paraId="04108C8B" w14:textId="77777777" w:rsidR="00BA1B7A" w:rsidRDefault="00BA1B7A" w:rsidP="00B6050E">
      <w:pPr>
        <w:numPr>
          <w:ilvl w:val="12"/>
          <w:numId w:val="0"/>
        </w:numPr>
        <w:jc w:val="both"/>
        <w:rPr>
          <w:rFonts w:asciiTheme="minorHAnsi" w:hAnsiTheme="minorHAnsi" w:cstheme="minorHAnsi"/>
          <w:sz w:val="22"/>
          <w:szCs w:val="22"/>
        </w:rPr>
      </w:pPr>
    </w:p>
    <w:p w14:paraId="71E4F1F4" w14:textId="3F58EFBA" w:rsidR="00D00077" w:rsidRPr="009F7312" w:rsidRDefault="00D00077" w:rsidP="00B6050E">
      <w:pPr>
        <w:numPr>
          <w:ilvl w:val="12"/>
          <w:numId w:val="0"/>
        </w:numPr>
        <w:jc w:val="both"/>
        <w:rPr>
          <w:rFonts w:asciiTheme="minorHAnsi" w:hAnsiTheme="minorHAnsi" w:cstheme="minorHAnsi"/>
          <w:sz w:val="22"/>
          <w:szCs w:val="22"/>
        </w:rPr>
      </w:pPr>
      <w:r w:rsidRPr="009F7312">
        <w:rPr>
          <w:rFonts w:asciiTheme="minorHAnsi" w:hAnsiTheme="minorHAnsi" w:cstheme="minorHAnsi"/>
          <w:sz w:val="22"/>
          <w:szCs w:val="22"/>
        </w:rPr>
        <w:t>(dále jen zhotovitel)</w:t>
      </w:r>
    </w:p>
    <w:p w14:paraId="7723124D" w14:textId="77777777" w:rsidR="00790814" w:rsidRPr="009F7312" w:rsidRDefault="00790814" w:rsidP="00B6050E">
      <w:pPr>
        <w:keepNext/>
        <w:jc w:val="center"/>
        <w:rPr>
          <w:rFonts w:asciiTheme="minorHAnsi" w:hAnsiTheme="minorHAnsi" w:cstheme="minorHAnsi"/>
          <w:b/>
          <w:sz w:val="22"/>
          <w:szCs w:val="22"/>
        </w:rPr>
      </w:pPr>
    </w:p>
    <w:p w14:paraId="17820D22" w14:textId="77777777" w:rsidR="006C5C67" w:rsidRPr="009F7312" w:rsidRDefault="006C5C67" w:rsidP="001B4E1F">
      <w:pPr>
        <w:shd w:val="clear" w:color="auto" w:fill="F2F2F2" w:themeFill="background1" w:themeFillShade="F2"/>
        <w:jc w:val="center"/>
        <w:rPr>
          <w:rFonts w:asciiTheme="minorHAnsi" w:hAnsiTheme="minorHAnsi" w:cstheme="minorHAnsi"/>
          <w:b/>
          <w:sz w:val="22"/>
          <w:szCs w:val="22"/>
        </w:rPr>
      </w:pPr>
      <w:r w:rsidRPr="009F7312">
        <w:rPr>
          <w:rFonts w:asciiTheme="minorHAnsi" w:hAnsiTheme="minorHAnsi" w:cstheme="minorHAnsi"/>
          <w:b/>
          <w:sz w:val="22"/>
          <w:szCs w:val="22"/>
        </w:rPr>
        <w:t>II.</w:t>
      </w:r>
      <w:r w:rsidRPr="009F7312">
        <w:rPr>
          <w:rFonts w:asciiTheme="minorHAnsi" w:hAnsiTheme="minorHAnsi" w:cstheme="minorHAnsi"/>
          <w:b/>
          <w:sz w:val="22"/>
          <w:szCs w:val="22"/>
        </w:rPr>
        <w:br/>
        <w:t>Základní ustanovení</w:t>
      </w:r>
    </w:p>
    <w:p w14:paraId="733EA040" w14:textId="0DD86D7D" w:rsidR="006C5C67" w:rsidRPr="009F7312" w:rsidRDefault="006C5C67" w:rsidP="007231E5">
      <w:pPr>
        <w:numPr>
          <w:ilvl w:val="0"/>
          <w:numId w:val="4"/>
        </w:numPr>
        <w:tabs>
          <w:tab w:val="clear" w:pos="360"/>
        </w:tabs>
        <w:ind w:left="357" w:hanging="357"/>
        <w:jc w:val="both"/>
        <w:rPr>
          <w:rFonts w:asciiTheme="minorHAnsi" w:hAnsiTheme="minorHAnsi" w:cstheme="minorHAnsi"/>
          <w:sz w:val="22"/>
          <w:szCs w:val="22"/>
        </w:rPr>
      </w:pPr>
      <w:r w:rsidRPr="009F7312">
        <w:rPr>
          <w:rFonts w:asciiTheme="minorHAnsi" w:hAnsiTheme="minorHAnsi" w:cstheme="minorHAnsi"/>
          <w:sz w:val="22"/>
          <w:szCs w:val="22"/>
        </w:rPr>
        <w:t xml:space="preserve">Tato smlouva je uzavřena dle § </w:t>
      </w:r>
      <w:smartTag w:uri="urn:schemas-microsoft-com:office:smarttags" w:element="metricconverter">
        <w:smartTagPr>
          <w:attr w:name="ProductID" w:val="2586 a"/>
        </w:smartTagPr>
        <w:r w:rsidRPr="009F7312">
          <w:rPr>
            <w:rFonts w:asciiTheme="minorHAnsi" w:hAnsiTheme="minorHAnsi" w:cstheme="minorHAnsi"/>
            <w:sz w:val="22"/>
            <w:szCs w:val="22"/>
          </w:rPr>
          <w:t>2586 a</w:t>
        </w:r>
      </w:smartTag>
      <w:r w:rsidRPr="009F7312">
        <w:rPr>
          <w:rFonts w:asciiTheme="minorHAnsi" w:hAnsiTheme="minorHAnsi" w:cstheme="minorHAnsi"/>
          <w:sz w:val="22"/>
          <w:szCs w:val="22"/>
        </w:rPr>
        <w:t xml:space="preserve"> násl. zákona č. 89/2012 Sb., občanský zákoník, ve znění pozdějších předpisů (dále jen občanský zákoník); práva a povinnosti stran touto smlouvou neupravená se řídí příslušnými ustanoveními občanského zákoníku.</w:t>
      </w:r>
    </w:p>
    <w:p w14:paraId="44969B5B" w14:textId="77777777" w:rsidR="006C5C67" w:rsidRPr="009F7312" w:rsidRDefault="006C5C67" w:rsidP="007231E5">
      <w:pPr>
        <w:numPr>
          <w:ilvl w:val="0"/>
          <w:numId w:val="4"/>
        </w:numPr>
        <w:tabs>
          <w:tab w:val="clear" w:pos="360"/>
        </w:tabs>
        <w:ind w:left="357" w:hanging="357"/>
        <w:jc w:val="both"/>
        <w:rPr>
          <w:rFonts w:asciiTheme="minorHAnsi" w:hAnsiTheme="minorHAnsi" w:cstheme="minorHAnsi"/>
          <w:sz w:val="22"/>
          <w:szCs w:val="22"/>
        </w:rPr>
      </w:pPr>
      <w:r w:rsidRPr="009F7312">
        <w:rPr>
          <w:rFonts w:asciiTheme="minorHAnsi" w:hAnsiTheme="minorHAnsi" w:cstheme="minorHAnsi"/>
          <w:sz w:val="22"/>
          <w:szCs w:val="22"/>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0D2BF4F" w14:textId="3B35FBE5" w:rsidR="00A202D5" w:rsidRDefault="006C5C67" w:rsidP="00A202D5">
      <w:pPr>
        <w:numPr>
          <w:ilvl w:val="0"/>
          <w:numId w:val="4"/>
        </w:numPr>
        <w:tabs>
          <w:tab w:val="clear" w:pos="360"/>
        </w:tabs>
        <w:ind w:left="357" w:hanging="357"/>
        <w:jc w:val="both"/>
        <w:rPr>
          <w:rFonts w:asciiTheme="minorHAnsi" w:hAnsiTheme="minorHAnsi" w:cstheme="minorHAnsi"/>
          <w:sz w:val="22"/>
          <w:szCs w:val="22"/>
        </w:rPr>
      </w:pPr>
      <w:r w:rsidRPr="009F7312">
        <w:rPr>
          <w:rFonts w:asciiTheme="minorHAnsi" w:hAnsiTheme="minorHAnsi" w:cstheme="minorHAnsi"/>
          <w:sz w:val="22"/>
          <w:szCs w:val="22"/>
        </w:rPr>
        <w:t>Je</w:t>
      </w:r>
      <w:r w:rsidRPr="009F7312">
        <w:rPr>
          <w:rFonts w:asciiTheme="minorHAnsi" w:hAnsiTheme="minorHAnsi" w:cstheme="minorHAnsi"/>
          <w:sz w:val="22"/>
          <w:szCs w:val="22"/>
        </w:rPr>
        <w:noBreakHyphen/>
        <w:t>li zhotovitel plátcem DPH, prohlašuje, že bankovní účet uvedený v čl. I této smlouvy je bankovním účtem zveřejněným ve smyslu zákona č. 235/2004 Sb., o dani z přidané hodnoty, ve </w:t>
      </w:r>
      <w:r w:rsidRPr="00A202D5">
        <w:rPr>
          <w:rFonts w:asciiTheme="minorHAnsi" w:hAnsiTheme="minorHAnsi" w:cstheme="minorHAnsi"/>
          <w:sz w:val="22"/>
          <w:szCs w:val="22"/>
        </w:rPr>
        <w:t>znění pozdějších předpisů (dále jen zákon o DPH). V případě změny účtu zhotovitele je zhotovitel povinen doložit vlastnictví k novému účtu, a to kopií příslušné smlouvy nebo potvrzením peněžního ústavu; je</w:t>
      </w:r>
      <w:r w:rsidRPr="00A202D5">
        <w:rPr>
          <w:rFonts w:asciiTheme="minorHAnsi" w:hAnsiTheme="minorHAnsi" w:cstheme="minorHAnsi"/>
          <w:sz w:val="22"/>
          <w:szCs w:val="22"/>
        </w:rPr>
        <w:noBreakHyphen/>
        <w:t>li zhotovitel plátcem DPH, musí být nový účet zveřejněným účtem ve smyslu předchozí věty.</w:t>
      </w:r>
    </w:p>
    <w:p w14:paraId="10021DF5" w14:textId="77777777" w:rsidR="006C5C67" w:rsidRPr="009F7312" w:rsidRDefault="006C5C67" w:rsidP="007231E5">
      <w:pPr>
        <w:numPr>
          <w:ilvl w:val="0"/>
          <w:numId w:val="4"/>
        </w:numPr>
        <w:tabs>
          <w:tab w:val="clear" w:pos="360"/>
        </w:tabs>
        <w:ind w:left="357" w:hanging="357"/>
        <w:jc w:val="both"/>
        <w:rPr>
          <w:rFonts w:asciiTheme="minorHAnsi" w:hAnsiTheme="minorHAnsi" w:cstheme="minorHAnsi"/>
          <w:sz w:val="22"/>
          <w:szCs w:val="22"/>
        </w:rPr>
      </w:pPr>
      <w:r w:rsidRPr="009F7312">
        <w:rPr>
          <w:rFonts w:asciiTheme="minorHAnsi" w:hAnsiTheme="minorHAnsi" w:cstheme="minorHAnsi"/>
          <w:sz w:val="22"/>
          <w:szCs w:val="22"/>
        </w:rPr>
        <w:t>Smluvní strany prohlašují, že osoby podepisující tuto smlouvu jsou k tomuto jednání oprávněny.</w:t>
      </w:r>
    </w:p>
    <w:p w14:paraId="3C43F4D4" w14:textId="77777777" w:rsidR="006C5C67" w:rsidRPr="009F7312" w:rsidRDefault="006C5C67" w:rsidP="007231E5">
      <w:pPr>
        <w:numPr>
          <w:ilvl w:val="0"/>
          <w:numId w:val="4"/>
        </w:numPr>
        <w:tabs>
          <w:tab w:val="clear" w:pos="360"/>
        </w:tabs>
        <w:ind w:left="357" w:hanging="357"/>
        <w:jc w:val="both"/>
        <w:rPr>
          <w:rFonts w:asciiTheme="minorHAnsi" w:hAnsiTheme="minorHAnsi" w:cstheme="minorHAnsi"/>
          <w:sz w:val="22"/>
          <w:szCs w:val="22"/>
        </w:rPr>
      </w:pPr>
      <w:r w:rsidRPr="009F7312">
        <w:rPr>
          <w:rFonts w:asciiTheme="minorHAnsi" w:hAnsiTheme="minorHAnsi" w:cstheme="minorHAnsi"/>
          <w:sz w:val="22"/>
          <w:szCs w:val="22"/>
        </w:rPr>
        <w:t>Smluvní strany prohlašují, že předmět plnění smlouvy není plněním nemožným a že smlouvu uzavírají po pečlivém zvážení všech možných důsledků.</w:t>
      </w:r>
    </w:p>
    <w:p w14:paraId="16144508" w14:textId="52D6ADF6" w:rsidR="006C5C67" w:rsidRPr="003D55C6" w:rsidRDefault="006C5C67" w:rsidP="007231E5">
      <w:pPr>
        <w:numPr>
          <w:ilvl w:val="0"/>
          <w:numId w:val="4"/>
        </w:numPr>
        <w:tabs>
          <w:tab w:val="clear" w:pos="360"/>
        </w:tabs>
        <w:ind w:left="357" w:hanging="357"/>
        <w:jc w:val="both"/>
        <w:rPr>
          <w:rFonts w:asciiTheme="minorHAnsi" w:hAnsiTheme="minorHAnsi" w:cstheme="minorHAnsi"/>
          <w:sz w:val="22"/>
          <w:szCs w:val="22"/>
        </w:rPr>
      </w:pPr>
      <w:r w:rsidRPr="003D55C6">
        <w:rPr>
          <w:rFonts w:asciiTheme="minorHAnsi" w:hAnsiTheme="minorHAnsi" w:cstheme="minorHAnsi"/>
          <w:sz w:val="22"/>
          <w:szCs w:val="22"/>
        </w:rPr>
        <w:lastRenderedPageBreak/>
        <w:t>Zhotovitel potvrzuje, že se detailně seznámil s rozsahem a povahou díla, že jsou mu známy veškeré technické, kvalitativní a jiné podmínky nezbytné k realizaci díla a že disponuje takovými kapacitami a</w:t>
      </w:r>
      <w:r w:rsidR="00297C05">
        <w:rPr>
          <w:rFonts w:asciiTheme="minorHAnsi" w:hAnsiTheme="minorHAnsi" w:cstheme="minorHAnsi"/>
          <w:sz w:val="22"/>
          <w:szCs w:val="22"/>
        </w:rPr>
        <w:t> </w:t>
      </w:r>
      <w:r w:rsidRPr="003D55C6">
        <w:rPr>
          <w:rFonts w:asciiTheme="minorHAnsi" w:hAnsiTheme="minorHAnsi" w:cstheme="minorHAnsi"/>
          <w:sz w:val="22"/>
          <w:szCs w:val="22"/>
        </w:rPr>
        <w:t>odbornými znalostmi, které jsou nezbytné pro realizaci díla za dohodnutou smluvní cenu uvedenou v čl. IV odst. 1 této smlouvy.</w:t>
      </w:r>
    </w:p>
    <w:p w14:paraId="22A8F97B" w14:textId="77777777" w:rsidR="0064693C" w:rsidRPr="009F7312" w:rsidRDefault="0064693C" w:rsidP="00B6050E">
      <w:pPr>
        <w:keepNext/>
        <w:ind w:left="357"/>
        <w:jc w:val="center"/>
        <w:rPr>
          <w:rFonts w:asciiTheme="minorHAnsi" w:hAnsiTheme="minorHAnsi" w:cstheme="minorHAnsi"/>
          <w:b/>
          <w:sz w:val="22"/>
          <w:szCs w:val="22"/>
        </w:rPr>
      </w:pPr>
    </w:p>
    <w:p w14:paraId="4777B8A7" w14:textId="77777777" w:rsidR="006C5C67" w:rsidRPr="009F7312" w:rsidRDefault="006C5C67" w:rsidP="001B4E1F">
      <w:pPr>
        <w:shd w:val="clear" w:color="auto" w:fill="F2F2F2" w:themeFill="background1" w:themeFillShade="F2"/>
        <w:jc w:val="center"/>
        <w:rPr>
          <w:rFonts w:asciiTheme="minorHAnsi" w:hAnsiTheme="minorHAnsi" w:cstheme="minorHAnsi"/>
          <w:b/>
          <w:sz w:val="22"/>
          <w:szCs w:val="22"/>
        </w:rPr>
      </w:pPr>
      <w:r w:rsidRPr="009F7312">
        <w:rPr>
          <w:rFonts w:asciiTheme="minorHAnsi" w:hAnsiTheme="minorHAnsi" w:cstheme="minorHAnsi"/>
          <w:b/>
          <w:sz w:val="22"/>
          <w:szCs w:val="22"/>
        </w:rPr>
        <w:t>III.</w:t>
      </w:r>
      <w:r w:rsidRPr="009F7312">
        <w:rPr>
          <w:rFonts w:asciiTheme="minorHAnsi" w:hAnsiTheme="minorHAnsi" w:cstheme="minorHAnsi"/>
          <w:b/>
          <w:sz w:val="22"/>
          <w:szCs w:val="22"/>
        </w:rPr>
        <w:br/>
        <w:t>Předmět smlouvy</w:t>
      </w:r>
    </w:p>
    <w:p w14:paraId="56F3B7C2" w14:textId="702587AB" w:rsidR="00D00077" w:rsidRPr="00A202D5" w:rsidRDefault="006C5C67" w:rsidP="00A202D5">
      <w:pPr>
        <w:numPr>
          <w:ilvl w:val="0"/>
          <w:numId w:val="12"/>
        </w:numPr>
        <w:jc w:val="both"/>
        <w:rPr>
          <w:rFonts w:asciiTheme="minorHAnsi" w:hAnsiTheme="minorHAnsi" w:cstheme="minorHAnsi"/>
          <w:sz w:val="22"/>
          <w:szCs w:val="22"/>
        </w:rPr>
      </w:pPr>
      <w:r w:rsidRPr="00A202D5">
        <w:rPr>
          <w:rFonts w:asciiTheme="minorHAnsi" w:hAnsiTheme="minorHAnsi" w:cstheme="minorHAnsi"/>
          <w:sz w:val="22"/>
          <w:szCs w:val="22"/>
        </w:rPr>
        <w:t xml:space="preserve">Předmětem </w:t>
      </w:r>
      <w:r w:rsidRPr="00A202D5">
        <w:rPr>
          <w:rFonts w:asciiTheme="minorHAnsi" w:hAnsiTheme="minorHAnsi" w:cstheme="minorHAnsi"/>
          <w:iCs/>
          <w:sz w:val="22"/>
          <w:szCs w:val="22"/>
        </w:rPr>
        <w:t>této</w:t>
      </w:r>
      <w:r w:rsidR="00571BBA" w:rsidRPr="00A202D5">
        <w:rPr>
          <w:rFonts w:asciiTheme="minorHAnsi" w:hAnsiTheme="minorHAnsi" w:cstheme="minorHAnsi"/>
          <w:sz w:val="22"/>
          <w:szCs w:val="22"/>
        </w:rPr>
        <w:t xml:space="preserve"> smlouvy je </w:t>
      </w:r>
      <w:r w:rsidR="00BA1B7A" w:rsidRPr="00BA1B7A">
        <w:rPr>
          <w:rFonts w:asciiTheme="minorHAnsi" w:hAnsiTheme="minorHAnsi" w:cstheme="minorHAnsi"/>
          <w:b/>
          <w:bCs/>
          <w:sz w:val="22"/>
          <w:szCs w:val="22"/>
        </w:rPr>
        <w:t>dodávka a montáž technologie pro městské kino Zábřeh</w:t>
      </w:r>
      <w:r w:rsidR="00F47649">
        <w:rPr>
          <w:rFonts w:asciiTheme="minorHAnsi" w:hAnsiTheme="minorHAnsi" w:cstheme="minorHAnsi"/>
          <w:sz w:val="22"/>
          <w:szCs w:val="22"/>
        </w:rPr>
        <w:t>.</w:t>
      </w:r>
    </w:p>
    <w:p w14:paraId="5EDD6631" w14:textId="4CA5B698" w:rsidR="00A202D5" w:rsidRPr="00BA1B7A" w:rsidRDefault="00717C6A" w:rsidP="007231E5">
      <w:pPr>
        <w:numPr>
          <w:ilvl w:val="0"/>
          <w:numId w:val="12"/>
        </w:numPr>
        <w:jc w:val="both"/>
        <w:rPr>
          <w:rFonts w:asciiTheme="minorHAnsi" w:hAnsiTheme="minorHAnsi" w:cstheme="minorHAnsi"/>
          <w:sz w:val="22"/>
          <w:szCs w:val="22"/>
        </w:rPr>
      </w:pPr>
      <w:r w:rsidRPr="000F14A2">
        <w:rPr>
          <w:rFonts w:asciiTheme="minorHAnsi" w:hAnsiTheme="minorHAnsi"/>
          <w:sz w:val="22"/>
          <w:szCs w:val="22"/>
        </w:rPr>
        <w:t xml:space="preserve">Předmět smlouvy bude realizován v souladu s ustanoveními </w:t>
      </w:r>
      <w:r>
        <w:rPr>
          <w:rFonts w:asciiTheme="minorHAnsi" w:hAnsiTheme="minorHAnsi"/>
          <w:sz w:val="22"/>
          <w:szCs w:val="22"/>
        </w:rPr>
        <w:t xml:space="preserve">této </w:t>
      </w:r>
      <w:r w:rsidRPr="000F14A2">
        <w:rPr>
          <w:rFonts w:asciiTheme="minorHAnsi" w:hAnsiTheme="minorHAnsi"/>
          <w:sz w:val="22"/>
          <w:szCs w:val="22"/>
        </w:rPr>
        <w:t>smlouvy</w:t>
      </w:r>
      <w:r>
        <w:rPr>
          <w:rFonts w:asciiTheme="minorHAnsi" w:hAnsiTheme="minorHAnsi"/>
          <w:sz w:val="22"/>
          <w:szCs w:val="22"/>
        </w:rPr>
        <w:t xml:space="preserve"> o dílo</w:t>
      </w:r>
      <w:r w:rsidRPr="000F14A2">
        <w:rPr>
          <w:rFonts w:asciiTheme="minorHAnsi" w:hAnsiTheme="minorHAnsi"/>
          <w:sz w:val="22"/>
          <w:szCs w:val="22"/>
        </w:rPr>
        <w:t xml:space="preserve">, se zadávacími podmínkami </w:t>
      </w:r>
      <w:r w:rsidR="00A202D5">
        <w:rPr>
          <w:rFonts w:asciiTheme="minorHAnsi" w:hAnsiTheme="minorHAnsi"/>
          <w:sz w:val="22"/>
          <w:szCs w:val="22"/>
        </w:rPr>
        <w:t xml:space="preserve">veřejné zakázky </w:t>
      </w:r>
      <w:r w:rsidRPr="000F14A2">
        <w:rPr>
          <w:rFonts w:asciiTheme="minorHAnsi" w:hAnsiTheme="minorHAnsi"/>
          <w:sz w:val="22"/>
          <w:szCs w:val="22"/>
        </w:rPr>
        <w:t xml:space="preserve">a s nabídkou podanou </w:t>
      </w:r>
      <w:r>
        <w:rPr>
          <w:rFonts w:asciiTheme="minorHAnsi" w:hAnsiTheme="minorHAnsi"/>
          <w:sz w:val="22"/>
          <w:szCs w:val="22"/>
        </w:rPr>
        <w:t xml:space="preserve">zhotovitelem </w:t>
      </w:r>
      <w:r w:rsidRPr="000F14A2">
        <w:rPr>
          <w:rFonts w:asciiTheme="minorHAnsi" w:hAnsiTheme="minorHAnsi"/>
          <w:sz w:val="22"/>
          <w:szCs w:val="22"/>
        </w:rPr>
        <w:t xml:space="preserve">k veřejné </w:t>
      </w:r>
      <w:r w:rsidR="00AD190C">
        <w:rPr>
          <w:rFonts w:asciiTheme="minorHAnsi" w:hAnsiTheme="minorHAnsi"/>
          <w:sz w:val="22"/>
          <w:szCs w:val="22"/>
        </w:rPr>
        <w:t xml:space="preserve">zakázce </w:t>
      </w:r>
      <w:r w:rsidR="00F47649">
        <w:rPr>
          <w:rFonts w:asciiTheme="minorHAnsi" w:hAnsiTheme="minorHAnsi"/>
          <w:sz w:val="22"/>
          <w:szCs w:val="22"/>
        </w:rPr>
        <w:t>zadávané podle zákona č. 134/2016 Sb., o zadávání veřejných zakázek, v</w:t>
      </w:r>
      <w:r w:rsidR="00297C05">
        <w:rPr>
          <w:rFonts w:asciiTheme="minorHAnsi" w:hAnsiTheme="minorHAnsi"/>
          <w:sz w:val="22"/>
          <w:szCs w:val="22"/>
        </w:rPr>
        <w:t xml:space="preserve">e znění pozdějších předpisů </w:t>
      </w:r>
      <w:r w:rsidR="00F47649">
        <w:rPr>
          <w:rFonts w:asciiTheme="minorHAnsi" w:hAnsiTheme="minorHAnsi"/>
          <w:sz w:val="22"/>
          <w:szCs w:val="22"/>
        </w:rPr>
        <w:t xml:space="preserve">(dále jen </w:t>
      </w:r>
      <w:r w:rsidR="00F47649" w:rsidRPr="00BA1B7A">
        <w:rPr>
          <w:rFonts w:asciiTheme="minorHAnsi" w:hAnsiTheme="minorHAnsi"/>
          <w:sz w:val="22"/>
          <w:szCs w:val="22"/>
        </w:rPr>
        <w:t xml:space="preserve">zákon). </w:t>
      </w:r>
    </w:p>
    <w:p w14:paraId="6EA64209" w14:textId="4A785DB8" w:rsidR="00F47649" w:rsidRPr="00BA1B7A" w:rsidRDefault="00A202D5" w:rsidP="00A202D5">
      <w:pPr>
        <w:numPr>
          <w:ilvl w:val="0"/>
          <w:numId w:val="12"/>
        </w:numPr>
        <w:jc w:val="both"/>
        <w:rPr>
          <w:rFonts w:ascii="Calibri" w:hAnsi="Calibri" w:cs="Calibri"/>
          <w:sz w:val="22"/>
          <w:szCs w:val="22"/>
        </w:rPr>
      </w:pPr>
      <w:r w:rsidRPr="00BA1B7A">
        <w:rPr>
          <w:rFonts w:ascii="Calibri" w:hAnsi="Calibri" w:cs="Calibri"/>
          <w:sz w:val="22"/>
          <w:szCs w:val="22"/>
        </w:rPr>
        <w:t xml:space="preserve">Rozsah předmětu díla je konkrétně </w:t>
      </w:r>
      <w:r w:rsidRPr="00BA1B7A">
        <w:rPr>
          <w:rFonts w:asciiTheme="minorHAnsi" w:hAnsiTheme="minorHAnsi" w:cstheme="minorHAnsi"/>
          <w:sz w:val="22"/>
          <w:szCs w:val="22"/>
        </w:rPr>
        <w:t>vymezen</w:t>
      </w:r>
      <w:r w:rsidR="00F47649" w:rsidRPr="00BA1B7A">
        <w:rPr>
          <w:rFonts w:asciiTheme="minorHAnsi" w:hAnsiTheme="minorHAnsi" w:cstheme="minorHAnsi"/>
          <w:sz w:val="22"/>
          <w:szCs w:val="22"/>
        </w:rPr>
        <w:t xml:space="preserve"> zadávacími podmínkami veřejné zakázky vyhlášené ve zjednodušeném podlimitním řízení </w:t>
      </w:r>
      <w:r w:rsidR="00B940A0">
        <w:rPr>
          <w:rFonts w:asciiTheme="minorHAnsi" w:hAnsiTheme="minorHAnsi" w:cstheme="minorHAnsi"/>
          <w:sz w:val="22"/>
          <w:szCs w:val="22"/>
        </w:rPr>
        <w:t xml:space="preserve">dle </w:t>
      </w:r>
      <w:r w:rsidR="00F47649" w:rsidRPr="00BA1B7A">
        <w:rPr>
          <w:rFonts w:asciiTheme="minorHAnsi" w:hAnsiTheme="minorHAnsi" w:cstheme="minorHAnsi"/>
          <w:sz w:val="22"/>
          <w:szCs w:val="22"/>
        </w:rPr>
        <w:t xml:space="preserve">zákona označené </w:t>
      </w:r>
      <w:r w:rsidR="00BA1B7A" w:rsidRPr="00BA1B7A">
        <w:rPr>
          <w:rFonts w:ascii="Calibri" w:hAnsi="Calibri" w:cs="Calibri"/>
          <w:b/>
          <w:bCs/>
          <w:sz w:val="22"/>
          <w:szCs w:val="22"/>
        </w:rPr>
        <w:t>D</w:t>
      </w:r>
      <w:r w:rsidR="00BA1B7A" w:rsidRPr="00BA1B7A">
        <w:rPr>
          <w:rFonts w:ascii="Calibri" w:hAnsi="Calibri" w:cs="Calibri"/>
          <w:b/>
          <w:bCs/>
          <w:color w:val="000000"/>
          <w:sz w:val="22"/>
          <w:szCs w:val="22"/>
          <w:shd w:val="clear" w:color="auto" w:fill="FFFFFF"/>
        </w:rPr>
        <w:t>odávka technologie pro městské kino Zábřeh</w:t>
      </w:r>
      <w:r w:rsidR="00BA1B7A" w:rsidRPr="00BA1B7A">
        <w:rPr>
          <w:rFonts w:asciiTheme="minorHAnsi" w:hAnsiTheme="minorHAnsi" w:cstheme="minorHAnsi"/>
          <w:sz w:val="22"/>
          <w:szCs w:val="22"/>
        </w:rPr>
        <w:t xml:space="preserve"> a </w:t>
      </w:r>
      <w:r w:rsidR="00F47649" w:rsidRPr="00BA1B7A">
        <w:rPr>
          <w:rFonts w:asciiTheme="minorHAnsi" w:hAnsiTheme="minorHAnsi" w:cstheme="minorHAnsi"/>
          <w:sz w:val="22"/>
          <w:szCs w:val="22"/>
        </w:rPr>
        <w:t xml:space="preserve">technickou </w:t>
      </w:r>
      <w:r w:rsidR="00BA1B7A" w:rsidRPr="00BA1B7A">
        <w:rPr>
          <w:rFonts w:asciiTheme="minorHAnsi" w:hAnsiTheme="minorHAnsi" w:cstheme="minorHAnsi"/>
          <w:sz w:val="22"/>
          <w:szCs w:val="22"/>
        </w:rPr>
        <w:t>specifikací</w:t>
      </w:r>
      <w:r w:rsidR="00F47649" w:rsidRPr="00BA1B7A">
        <w:rPr>
          <w:rFonts w:asciiTheme="minorHAnsi" w:hAnsiTheme="minorHAnsi" w:cstheme="minorHAnsi"/>
          <w:sz w:val="22"/>
          <w:szCs w:val="22"/>
        </w:rPr>
        <w:t>, které jako celek</w:t>
      </w:r>
      <w:r w:rsidR="00F47649" w:rsidRPr="00BA1B7A">
        <w:rPr>
          <w:rFonts w:ascii="Calibri" w:hAnsi="Calibri" w:cs="Calibri"/>
          <w:sz w:val="22"/>
          <w:szCs w:val="22"/>
        </w:rPr>
        <w:t xml:space="preserve"> tvoří </w:t>
      </w:r>
      <w:r w:rsidR="00F47649" w:rsidRPr="00D668AB">
        <w:rPr>
          <w:rFonts w:ascii="Calibri" w:hAnsi="Calibri" w:cs="Calibri"/>
          <w:b/>
          <w:bCs/>
          <w:sz w:val="22"/>
          <w:szCs w:val="22"/>
        </w:rPr>
        <w:t>Přílohu č. 1</w:t>
      </w:r>
      <w:r w:rsidR="00F47649" w:rsidRPr="00BA1B7A">
        <w:rPr>
          <w:rFonts w:ascii="Calibri" w:hAnsi="Calibri" w:cs="Calibri"/>
          <w:sz w:val="22"/>
          <w:szCs w:val="22"/>
        </w:rPr>
        <w:t xml:space="preserve"> této smlouvy.</w:t>
      </w:r>
    </w:p>
    <w:p w14:paraId="7B40441C" w14:textId="0DE4572C" w:rsidR="006C5C67" w:rsidRPr="009F7312" w:rsidRDefault="006C5C67" w:rsidP="007231E5">
      <w:pPr>
        <w:numPr>
          <w:ilvl w:val="0"/>
          <w:numId w:val="12"/>
        </w:numPr>
        <w:ind w:left="357" w:hanging="357"/>
        <w:jc w:val="both"/>
        <w:rPr>
          <w:rFonts w:asciiTheme="minorHAnsi" w:hAnsiTheme="minorHAnsi" w:cstheme="minorHAnsi"/>
          <w:sz w:val="22"/>
          <w:szCs w:val="22"/>
        </w:rPr>
      </w:pPr>
      <w:r w:rsidRPr="00BA1B7A">
        <w:rPr>
          <w:rFonts w:asciiTheme="minorHAnsi" w:hAnsiTheme="minorHAnsi" w:cstheme="minorHAnsi"/>
          <w:iCs/>
          <w:sz w:val="22"/>
          <w:szCs w:val="22"/>
        </w:rPr>
        <w:t>Zhotovitel</w:t>
      </w:r>
      <w:r w:rsidRPr="00BA1B7A">
        <w:rPr>
          <w:rFonts w:asciiTheme="minorHAnsi" w:hAnsiTheme="minorHAnsi" w:cstheme="minorHAnsi"/>
          <w:sz w:val="22"/>
          <w:szCs w:val="22"/>
        </w:rPr>
        <w:t xml:space="preserve"> se zavazuje </w:t>
      </w:r>
      <w:r w:rsidR="004A139D" w:rsidRPr="00BA1B7A">
        <w:rPr>
          <w:rFonts w:asciiTheme="minorHAnsi" w:hAnsiTheme="minorHAnsi" w:cstheme="minorHAnsi"/>
          <w:sz w:val="22"/>
          <w:szCs w:val="22"/>
        </w:rPr>
        <w:t xml:space="preserve">realizovat </w:t>
      </w:r>
      <w:r w:rsidRPr="00BA1B7A">
        <w:rPr>
          <w:rFonts w:asciiTheme="minorHAnsi" w:hAnsiTheme="minorHAnsi" w:cstheme="minorHAnsi"/>
          <w:sz w:val="22"/>
          <w:szCs w:val="22"/>
        </w:rPr>
        <w:t xml:space="preserve">na svůj náklad a nebezpečí pro objednatele </w:t>
      </w:r>
      <w:r w:rsidR="004A139D" w:rsidRPr="00BA1B7A">
        <w:rPr>
          <w:rFonts w:asciiTheme="minorHAnsi" w:hAnsiTheme="minorHAnsi" w:cstheme="minorHAnsi"/>
          <w:sz w:val="22"/>
          <w:szCs w:val="22"/>
        </w:rPr>
        <w:t>předmět plnění</w:t>
      </w:r>
      <w:r w:rsidR="004A139D" w:rsidRPr="009F7312">
        <w:rPr>
          <w:rFonts w:asciiTheme="minorHAnsi" w:hAnsiTheme="minorHAnsi" w:cstheme="minorHAnsi"/>
          <w:sz w:val="22"/>
          <w:szCs w:val="22"/>
        </w:rPr>
        <w:t xml:space="preserve"> </w:t>
      </w:r>
      <w:r w:rsidRPr="009F7312">
        <w:rPr>
          <w:rFonts w:asciiTheme="minorHAnsi" w:hAnsiTheme="minorHAnsi" w:cstheme="minorHAnsi"/>
          <w:sz w:val="22"/>
          <w:szCs w:val="22"/>
        </w:rPr>
        <w:t>v rozs</w:t>
      </w:r>
      <w:r w:rsidR="00337C81" w:rsidRPr="009F7312">
        <w:rPr>
          <w:rFonts w:asciiTheme="minorHAnsi" w:hAnsiTheme="minorHAnsi" w:cstheme="minorHAnsi"/>
          <w:sz w:val="22"/>
          <w:szCs w:val="22"/>
        </w:rPr>
        <w:t xml:space="preserve">ahu a kvalitě dle této smlouvy </w:t>
      </w:r>
      <w:r w:rsidRPr="009F7312">
        <w:rPr>
          <w:rFonts w:asciiTheme="minorHAnsi" w:hAnsiTheme="minorHAnsi" w:cstheme="minorHAnsi"/>
          <w:sz w:val="22"/>
          <w:szCs w:val="22"/>
        </w:rPr>
        <w:t>(dále jen dílo).</w:t>
      </w:r>
    </w:p>
    <w:p w14:paraId="6B81D54A" w14:textId="77777777" w:rsidR="006C5C67" w:rsidRPr="009F7312" w:rsidRDefault="006C5C67" w:rsidP="007231E5">
      <w:pPr>
        <w:numPr>
          <w:ilvl w:val="0"/>
          <w:numId w:val="12"/>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 xml:space="preserve">Součástí díla jsou veškeré práce a služby nezbytné pro řádné a úplné zprovoznění díla, včetně vytvoření dokumentací a postupů pro </w:t>
      </w:r>
      <w:r w:rsidR="007701B7" w:rsidRPr="009F7312">
        <w:rPr>
          <w:rFonts w:asciiTheme="minorHAnsi" w:hAnsiTheme="minorHAnsi" w:cstheme="minorHAnsi"/>
          <w:sz w:val="22"/>
          <w:szCs w:val="22"/>
        </w:rPr>
        <w:t>objednatele</w:t>
      </w:r>
      <w:r w:rsidR="00611093">
        <w:rPr>
          <w:rFonts w:asciiTheme="minorHAnsi" w:hAnsiTheme="minorHAnsi" w:cstheme="minorHAnsi"/>
          <w:sz w:val="22"/>
          <w:szCs w:val="22"/>
        </w:rPr>
        <w:t xml:space="preserve"> ke všem technickým částem díla, zaškolení, </w:t>
      </w:r>
      <w:r w:rsidR="00611093" w:rsidRPr="00886933">
        <w:rPr>
          <w:rFonts w:asciiTheme="minorHAnsi" w:hAnsiTheme="minorHAnsi"/>
          <w:bCs/>
          <w:sz w:val="22"/>
          <w:szCs w:val="22"/>
        </w:rPr>
        <w:t>doprava na místo určení</w:t>
      </w:r>
      <w:r w:rsidR="00611093">
        <w:rPr>
          <w:rFonts w:asciiTheme="minorHAnsi" w:hAnsiTheme="minorHAnsi"/>
          <w:bCs/>
          <w:sz w:val="22"/>
          <w:szCs w:val="22"/>
        </w:rPr>
        <w:t xml:space="preserve">, </w:t>
      </w:r>
      <w:r w:rsidR="00611093" w:rsidRPr="00886933">
        <w:rPr>
          <w:rFonts w:asciiTheme="minorHAnsi" w:hAnsiTheme="minorHAnsi"/>
          <w:bCs/>
          <w:sz w:val="22"/>
          <w:szCs w:val="22"/>
        </w:rPr>
        <w:t xml:space="preserve">osazení, jejich zapojení včetně všech případných montážních prací nezbytných pro řádné dokončení </w:t>
      </w:r>
      <w:r w:rsidR="00611093">
        <w:rPr>
          <w:rFonts w:asciiTheme="minorHAnsi" w:hAnsiTheme="minorHAnsi"/>
          <w:bCs/>
          <w:sz w:val="22"/>
          <w:szCs w:val="22"/>
        </w:rPr>
        <w:t>díla.</w:t>
      </w:r>
    </w:p>
    <w:p w14:paraId="6EE0601B" w14:textId="77777777" w:rsidR="006C5C67" w:rsidRPr="009F7312" w:rsidRDefault="006C5C67" w:rsidP="007231E5">
      <w:pPr>
        <w:numPr>
          <w:ilvl w:val="0"/>
          <w:numId w:val="12"/>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 xml:space="preserve">Objednatel se zavazuje řádně a včas provedené dílo převzít a uhradit za ně zhotoviteli sjednanou cenu </w:t>
      </w:r>
      <w:r w:rsidR="00F8543B" w:rsidRPr="009F7312">
        <w:rPr>
          <w:rFonts w:asciiTheme="minorHAnsi" w:hAnsiTheme="minorHAnsi" w:cstheme="minorHAnsi"/>
          <w:sz w:val="22"/>
          <w:szCs w:val="22"/>
        </w:rPr>
        <w:t>dle čl. IV odst. 1 této smlouvy</w:t>
      </w:r>
      <w:r w:rsidRPr="009F7312">
        <w:rPr>
          <w:rFonts w:asciiTheme="minorHAnsi" w:hAnsiTheme="minorHAnsi" w:cstheme="minorHAnsi"/>
          <w:sz w:val="22"/>
          <w:szCs w:val="22"/>
        </w:rPr>
        <w:t>.</w:t>
      </w:r>
    </w:p>
    <w:p w14:paraId="30D3DF20" w14:textId="77777777" w:rsidR="0064693C" w:rsidRPr="009F7312" w:rsidRDefault="0064693C" w:rsidP="00B6050E">
      <w:pPr>
        <w:keepNext/>
        <w:jc w:val="center"/>
        <w:rPr>
          <w:rFonts w:asciiTheme="minorHAnsi" w:hAnsiTheme="minorHAnsi" w:cstheme="minorHAnsi"/>
          <w:b/>
          <w:sz w:val="22"/>
          <w:szCs w:val="22"/>
        </w:rPr>
      </w:pPr>
    </w:p>
    <w:p w14:paraId="4B239715" w14:textId="77777777" w:rsidR="006C5C67" w:rsidRPr="009F7312" w:rsidRDefault="006C5C67" w:rsidP="001B4E1F">
      <w:pPr>
        <w:shd w:val="clear" w:color="auto" w:fill="F2F2F2" w:themeFill="background1" w:themeFillShade="F2"/>
        <w:jc w:val="center"/>
        <w:rPr>
          <w:rFonts w:asciiTheme="minorHAnsi" w:hAnsiTheme="minorHAnsi" w:cstheme="minorHAnsi"/>
          <w:b/>
          <w:sz w:val="22"/>
          <w:szCs w:val="22"/>
        </w:rPr>
      </w:pPr>
      <w:r w:rsidRPr="009F7312">
        <w:rPr>
          <w:rFonts w:asciiTheme="minorHAnsi" w:hAnsiTheme="minorHAnsi" w:cstheme="minorHAnsi"/>
          <w:b/>
          <w:sz w:val="22"/>
          <w:szCs w:val="22"/>
        </w:rPr>
        <w:t>IV.</w:t>
      </w:r>
      <w:r w:rsidRPr="009F7312">
        <w:rPr>
          <w:rFonts w:asciiTheme="minorHAnsi" w:hAnsiTheme="minorHAnsi" w:cstheme="minorHAnsi"/>
          <w:b/>
          <w:sz w:val="22"/>
          <w:szCs w:val="22"/>
        </w:rPr>
        <w:br/>
        <w:t>Cena za dílo</w:t>
      </w:r>
    </w:p>
    <w:p w14:paraId="2F67CCE8" w14:textId="77777777" w:rsidR="006C5C67" w:rsidRPr="00717C6A" w:rsidRDefault="006C5C67" w:rsidP="007231E5">
      <w:pPr>
        <w:widowControl w:val="0"/>
        <w:numPr>
          <w:ilvl w:val="0"/>
          <w:numId w:val="6"/>
        </w:numPr>
        <w:tabs>
          <w:tab w:val="left" w:pos="426"/>
        </w:tabs>
        <w:ind w:left="357" w:hanging="357"/>
        <w:jc w:val="both"/>
        <w:rPr>
          <w:rFonts w:asciiTheme="minorHAnsi" w:hAnsiTheme="minorHAnsi" w:cstheme="minorHAnsi"/>
          <w:snapToGrid w:val="0"/>
          <w:color w:val="000000" w:themeColor="text1"/>
          <w:sz w:val="22"/>
          <w:szCs w:val="22"/>
        </w:rPr>
      </w:pPr>
      <w:r w:rsidRPr="009F7312">
        <w:rPr>
          <w:rFonts w:asciiTheme="minorHAnsi" w:hAnsiTheme="minorHAnsi" w:cstheme="minorHAnsi"/>
          <w:snapToGrid w:val="0"/>
          <w:sz w:val="22"/>
          <w:szCs w:val="22"/>
        </w:rPr>
        <w:t>Cena v Kč za dílo činí</w:t>
      </w:r>
      <w:r w:rsidRPr="009F7312">
        <w:rPr>
          <w:rFonts w:asciiTheme="minorHAnsi" w:hAnsiTheme="minorHAnsi" w:cstheme="minorHAnsi"/>
          <w:snapToGrid w:val="0"/>
          <w:color w:val="000000" w:themeColor="text1"/>
          <w:sz w:val="22"/>
          <w:szCs w:val="22"/>
        </w:rPr>
        <w:t xml:space="preserve">: </w:t>
      </w:r>
      <w:r w:rsidRPr="009F7312">
        <w:rPr>
          <w:rFonts w:asciiTheme="minorHAnsi" w:hAnsiTheme="minorHAnsi" w:cstheme="minorHAnsi"/>
          <w:i/>
          <w:snapToGrid w:val="0"/>
          <w:color w:val="000000" w:themeColor="text1"/>
          <w:sz w:val="22"/>
          <w:szCs w:val="22"/>
        </w:rPr>
        <w:t>(doplní účastník)</w:t>
      </w:r>
    </w:p>
    <w:p w14:paraId="3C2CB6AD" w14:textId="77777777" w:rsidR="00717C6A" w:rsidRDefault="00717C6A" w:rsidP="00717C6A">
      <w:pPr>
        <w:tabs>
          <w:tab w:val="left" w:pos="426"/>
          <w:tab w:val="right" w:pos="8222"/>
        </w:tabs>
        <w:ind w:left="357"/>
        <w:rPr>
          <w:rFonts w:asciiTheme="minorHAnsi" w:hAnsiTheme="minorHAnsi" w:cstheme="minorHAnsi"/>
          <w:b/>
        </w:rPr>
      </w:pPr>
    </w:p>
    <w:p w14:paraId="184BAF39" w14:textId="77777777" w:rsidR="00F47649" w:rsidRPr="00717C6A" w:rsidRDefault="00F47649" w:rsidP="00F47649">
      <w:pPr>
        <w:tabs>
          <w:tab w:val="left" w:pos="426"/>
          <w:tab w:val="right" w:pos="8222"/>
        </w:tabs>
        <w:rPr>
          <w:rFonts w:asciiTheme="minorHAnsi" w:hAnsiTheme="minorHAnsi" w:cstheme="minorHAnsi"/>
          <w:b/>
        </w:rPr>
      </w:pPr>
      <w:r>
        <w:rPr>
          <w:rFonts w:asciiTheme="minorHAnsi" w:hAnsiTheme="minorHAnsi" w:cstheme="minorHAnsi"/>
          <w:b/>
        </w:rPr>
        <w:tab/>
      </w:r>
      <w:r w:rsidRPr="00717C6A">
        <w:rPr>
          <w:rFonts w:asciiTheme="minorHAnsi" w:hAnsiTheme="minorHAnsi" w:cstheme="minorHAnsi"/>
          <w:b/>
        </w:rPr>
        <w:t>CENA CELKEM bez DPH</w:t>
      </w:r>
      <w:r>
        <w:rPr>
          <w:rFonts w:asciiTheme="minorHAnsi" w:hAnsiTheme="minorHAnsi" w:cstheme="minorHAnsi"/>
          <w:b/>
          <w:vertAlign w:val="superscript"/>
        </w:rPr>
        <w:t xml:space="preserve"> </w:t>
      </w:r>
      <w:r w:rsidRPr="00F47649">
        <w:rPr>
          <w:rFonts w:asciiTheme="minorHAnsi" w:hAnsiTheme="minorHAnsi" w:cstheme="minorHAnsi"/>
          <w:b/>
          <w:color w:val="FF0000"/>
          <w:highlight w:val="yellow"/>
          <w:vertAlign w:val="superscript"/>
        </w:rPr>
        <w:t>PŘEDMĚTEM HODNOCENÍ</w:t>
      </w:r>
      <w:r w:rsidRPr="00717C6A">
        <w:rPr>
          <w:rFonts w:asciiTheme="minorHAnsi" w:hAnsiTheme="minorHAnsi" w:cstheme="minorHAnsi"/>
          <w:b/>
        </w:rPr>
        <w:tab/>
      </w:r>
      <w:r w:rsidRPr="00F47649">
        <w:rPr>
          <w:rFonts w:asciiTheme="minorHAnsi" w:hAnsiTheme="minorHAnsi" w:cstheme="minorHAnsi"/>
          <w:b/>
        </w:rPr>
        <w:t>…………………………………………….. Kč</w:t>
      </w:r>
      <w:r w:rsidRPr="00717C6A">
        <w:rPr>
          <w:rFonts w:asciiTheme="minorHAnsi" w:hAnsiTheme="minorHAnsi" w:cstheme="minorHAnsi"/>
          <w:b/>
        </w:rPr>
        <w:t xml:space="preserve"> </w:t>
      </w:r>
    </w:p>
    <w:p w14:paraId="2A8DDFF2" w14:textId="77777777" w:rsidR="00F47649" w:rsidRPr="00717C6A" w:rsidRDefault="00F47649" w:rsidP="00F47649">
      <w:pPr>
        <w:tabs>
          <w:tab w:val="left" w:pos="426"/>
          <w:tab w:val="right" w:pos="8222"/>
        </w:tabs>
        <w:rPr>
          <w:rFonts w:asciiTheme="minorHAnsi" w:hAnsiTheme="minorHAnsi" w:cstheme="minorHAnsi"/>
          <w:b/>
        </w:rPr>
      </w:pPr>
      <w:r>
        <w:rPr>
          <w:rFonts w:asciiTheme="minorHAnsi" w:hAnsiTheme="minorHAnsi" w:cstheme="minorHAnsi"/>
          <w:b/>
        </w:rPr>
        <w:tab/>
      </w:r>
      <w:r w:rsidRPr="00717C6A">
        <w:rPr>
          <w:rFonts w:asciiTheme="minorHAnsi" w:hAnsiTheme="minorHAnsi" w:cstheme="minorHAnsi"/>
          <w:b/>
        </w:rPr>
        <w:t>DPH</w:t>
      </w:r>
      <w:r w:rsidRPr="00717C6A">
        <w:rPr>
          <w:rFonts w:asciiTheme="minorHAnsi" w:hAnsiTheme="minorHAnsi" w:cstheme="minorHAnsi"/>
          <w:b/>
        </w:rPr>
        <w:tab/>
        <w:t>…………………………………………….. Kč</w:t>
      </w:r>
    </w:p>
    <w:p w14:paraId="1FD51045" w14:textId="77777777" w:rsidR="00F47649" w:rsidRPr="00717C6A" w:rsidRDefault="00F47649" w:rsidP="00F47649">
      <w:pPr>
        <w:tabs>
          <w:tab w:val="left" w:pos="426"/>
          <w:tab w:val="right" w:pos="8222"/>
        </w:tabs>
        <w:rPr>
          <w:rFonts w:asciiTheme="minorHAnsi" w:hAnsiTheme="minorHAnsi" w:cstheme="minorHAnsi"/>
          <w:b/>
          <w:vertAlign w:val="superscript"/>
        </w:rPr>
      </w:pPr>
      <w:r>
        <w:rPr>
          <w:rFonts w:asciiTheme="minorHAnsi" w:hAnsiTheme="minorHAnsi" w:cstheme="minorHAnsi"/>
          <w:b/>
        </w:rPr>
        <w:tab/>
      </w:r>
      <w:r w:rsidRPr="00717C6A">
        <w:rPr>
          <w:rFonts w:asciiTheme="minorHAnsi" w:hAnsiTheme="minorHAnsi" w:cstheme="minorHAnsi"/>
          <w:b/>
        </w:rPr>
        <w:t>CENA CELKEM včetně DPH</w:t>
      </w:r>
      <w:r w:rsidRPr="00717C6A">
        <w:rPr>
          <w:rFonts w:asciiTheme="minorHAnsi" w:hAnsiTheme="minorHAnsi" w:cstheme="minorHAnsi"/>
          <w:b/>
        </w:rPr>
        <w:tab/>
        <w:t>…………………………………………….. Kč</w:t>
      </w:r>
    </w:p>
    <w:p w14:paraId="4BDDFA3D" w14:textId="77777777" w:rsidR="00F47649" w:rsidRDefault="00F47649" w:rsidP="00B82713">
      <w:pPr>
        <w:widowControl w:val="0"/>
        <w:ind w:firstLine="357"/>
        <w:jc w:val="both"/>
        <w:rPr>
          <w:rFonts w:asciiTheme="minorHAnsi" w:hAnsiTheme="minorHAnsi" w:cstheme="minorHAnsi"/>
          <w:sz w:val="22"/>
          <w:szCs w:val="22"/>
        </w:rPr>
      </w:pPr>
    </w:p>
    <w:p w14:paraId="1DD5C177" w14:textId="77777777" w:rsidR="006C5C67" w:rsidRDefault="006C5C67" w:rsidP="00B82713">
      <w:pPr>
        <w:widowControl w:val="0"/>
        <w:ind w:firstLine="357"/>
        <w:jc w:val="both"/>
        <w:rPr>
          <w:rFonts w:asciiTheme="minorHAnsi" w:hAnsiTheme="minorHAnsi" w:cstheme="minorHAnsi"/>
          <w:sz w:val="22"/>
          <w:szCs w:val="22"/>
        </w:rPr>
      </w:pPr>
      <w:r w:rsidRPr="009F7312">
        <w:rPr>
          <w:rFonts w:asciiTheme="minorHAnsi" w:hAnsiTheme="minorHAnsi" w:cstheme="minorHAnsi"/>
          <w:sz w:val="22"/>
          <w:szCs w:val="22"/>
        </w:rPr>
        <w:t>Podrobný rozpis ceny za dílo</w:t>
      </w:r>
      <w:r w:rsidR="00956D3D" w:rsidRPr="009F7312">
        <w:rPr>
          <w:rFonts w:asciiTheme="minorHAnsi" w:hAnsiTheme="minorHAnsi" w:cstheme="minorHAnsi"/>
          <w:sz w:val="22"/>
          <w:szCs w:val="22"/>
        </w:rPr>
        <w:t xml:space="preserve"> dle jednotlivých </w:t>
      </w:r>
      <w:r w:rsidR="00717C6A">
        <w:rPr>
          <w:rFonts w:asciiTheme="minorHAnsi" w:hAnsiTheme="minorHAnsi" w:cstheme="minorHAnsi"/>
          <w:sz w:val="22"/>
          <w:szCs w:val="22"/>
        </w:rPr>
        <w:t>položek</w:t>
      </w:r>
      <w:r w:rsidR="00956D3D" w:rsidRPr="009F7312">
        <w:rPr>
          <w:rFonts w:asciiTheme="minorHAnsi" w:hAnsiTheme="minorHAnsi" w:cstheme="minorHAnsi"/>
          <w:sz w:val="22"/>
          <w:szCs w:val="22"/>
        </w:rPr>
        <w:t>,</w:t>
      </w:r>
      <w:r w:rsidRPr="009F7312">
        <w:rPr>
          <w:rFonts w:asciiTheme="minorHAnsi" w:hAnsiTheme="minorHAnsi" w:cstheme="minorHAnsi"/>
          <w:sz w:val="22"/>
          <w:szCs w:val="22"/>
        </w:rPr>
        <w:t xml:space="preserve"> je přílohou </w:t>
      </w:r>
      <w:r w:rsidR="00717C6A">
        <w:rPr>
          <w:rFonts w:asciiTheme="minorHAnsi" w:hAnsiTheme="minorHAnsi" w:cstheme="minorHAnsi"/>
          <w:sz w:val="22"/>
          <w:szCs w:val="22"/>
        </w:rPr>
        <w:t xml:space="preserve">č. 1 </w:t>
      </w:r>
      <w:r w:rsidRPr="009F7312">
        <w:rPr>
          <w:rFonts w:asciiTheme="minorHAnsi" w:hAnsiTheme="minorHAnsi" w:cstheme="minorHAnsi"/>
          <w:sz w:val="22"/>
          <w:szCs w:val="22"/>
        </w:rPr>
        <w:t>této smlouvy.</w:t>
      </w:r>
    </w:p>
    <w:p w14:paraId="2C6BBAC3" w14:textId="77777777" w:rsidR="00A202D5" w:rsidRPr="009F7312" w:rsidRDefault="00A202D5" w:rsidP="00B82713">
      <w:pPr>
        <w:widowControl w:val="0"/>
        <w:ind w:firstLine="357"/>
        <w:jc w:val="both"/>
        <w:rPr>
          <w:rFonts w:asciiTheme="minorHAnsi" w:hAnsiTheme="minorHAnsi" w:cstheme="minorHAnsi"/>
          <w:sz w:val="22"/>
          <w:szCs w:val="22"/>
        </w:rPr>
      </w:pPr>
    </w:p>
    <w:p w14:paraId="3BE89E16" w14:textId="77777777" w:rsidR="006C5C67" w:rsidRPr="009F7312" w:rsidRDefault="006C5C67" w:rsidP="007231E5">
      <w:pPr>
        <w:widowControl w:val="0"/>
        <w:numPr>
          <w:ilvl w:val="0"/>
          <w:numId w:val="6"/>
        </w:numPr>
        <w:ind w:left="357" w:hanging="357"/>
        <w:jc w:val="both"/>
        <w:rPr>
          <w:rFonts w:asciiTheme="minorHAnsi" w:hAnsiTheme="minorHAnsi" w:cstheme="minorHAnsi"/>
          <w:snapToGrid w:val="0"/>
          <w:sz w:val="22"/>
          <w:szCs w:val="22"/>
        </w:rPr>
      </w:pPr>
      <w:r w:rsidRPr="009F7312">
        <w:rPr>
          <w:rFonts w:asciiTheme="minorHAnsi" w:hAnsiTheme="minorHAnsi" w:cstheme="minorHAnsi"/>
          <w:snapToGrid w:val="0"/>
          <w:sz w:val="22"/>
          <w:szCs w:val="22"/>
        </w:rPr>
        <w:t xml:space="preserve">Cena za dílo podle odst. 1 tohoto článku smlouvy zahrnuje veškeré náklady zhotovitele spojené se splněním jeho závazků vyplývajících z této smlouvy, tj. cenu díla včetně dopravného, </w:t>
      </w:r>
      <w:r w:rsidR="00A202D5">
        <w:rPr>
          <w:rFonts w:asciiTheme="minorHAnsi" w:hAnsiTheme="minorHAnsi" w:cstheme="minorHAnsi"/>
          <w:snapToGrid w:val="0"/>
          <w:sz w:val="22"/>
          <w:szCs w:val="22"/>
        </w:rPr>
        <w:t>likvidace obalů</w:t>
      </w:r>
      <w:r w:rsidRPr="009F7312">
        <w:rPr>
          <w:rFonts w:asciiTheme="minorHAnsi" w:hAnsiTheme="minorHAnsi" w:cstheme="minorHAnsi"/>
          <w:snapToGrid w:val="0"/>
          <w:sz w:val="22"/>
          <w:szCs w:val="22"/>
        </w:rPr>
        <w:t xml:space="preserve"> apod. Cena za dílo je stanovena jako nejvýše přípustná a není ji možno překročit.</w:t>
      </w:r>
    </w:p>
    <w:p w14:paraId="66058443" w14:textId="77777777" w:rsidR="006C5C67" w:rsidRPr="009F7312" w:rsidRDefault="006C5C67" w:rsidP="007231E5">
      <w:pPr>
        <w:widowControl w:val="0"/>
        <w:numPr>
          <w:ilvl w:val="0"/>
          <w:numId w:val="6"/>
        </w:numPr>
        <w:ind w:left="357" w:hanging="357"/>
        <w:jc w:val="both"/>
        <w:rPr>
          <w:rFonts w:asciiTheme="minorHAnsi" w:hAnsiTheme="minorHAnsi" w:cstheme="minorHAnsi"/>
          <w:snapToGrid w:val="0"/>
          <w:sz w:val="22"/>
          <w:szCs w:val="22"/>
        </w:rPr>
      </w:pPr>
      <w:r w:rsidRPr="009F7312">
        <w:rPr>
          <w:rFonts w:asciiTheme="minorHAnsi" w:hAnsiTheme="minorHAnsi" w:cstheme="minorHAnsi"/>
          <w:snapToGrid w:val="0"/>
          <w:sz w:val="22"/>
          <w:szCs w:val="22"/>
        </w:rPr>
        <w:t>Je</w:t>
      </w:r>
      <w:r w:rsidRPr="009F7312">
        <w:rPr>
          <w:rFonts w:asciiTheme="minorHAnsi" w:hAnsiTheme="minorHAnsi" w:cstheme="minorHAnsi"/>
          <w:snapToGrid w:val="0"/>
          <w:sz w:val="22"/>
          <w:szCs w:val="22"/>
        </w:rPr>
        <w:noBreakHyphen/>
        <w:t>li zhotovitel plátcem DPH, odpovídá za to, že sazba daně z přidané hodnoty bude stanovena v souladu s platnými právními předpisy; v případě, že dojde ke změně zákonné sazby DPH, je zhotovitel k ceně díla bez DPH povinen účtovat DPH v platné výši. Smluvní strany se dohodly, že v případě změny ceny díla v důsledku změny sazby DPH není nutno ke smlouvě uzavírat dodatek. V případě, že zhotovitel stanoví sazbu DPH či DPH v rozporu s platnými právními předpisy, je povinen uhradit objednateli veškerou škodu, která mu v souvislosti s tím vznikla.</w:t>
      </w:r>
    </w:p>
    <w:p w14:paraId="7CAFE91C" w14:textId="77777777" w:rsidR="00A202D5" w:rsidRDefault="00A202D5" w:rsidP="00B6050E">
      <w:pPr>
        <w:keepNext/>
        <w:jc w:val="center"/>
        <w:rPr>
          <w:rFonts w:asciiTheme="minorHAnsi" w:hAnsiTheme="minorHAnsi" w:cstheme="minorHAnsi"/>
          <w:b/>
          <w:sz w:val="22"/>
          <w:szCs w:val="22"/>
        </w:rPr>
      </w:pPr>
    </w:p>
    <w:p w14:paraId="038ED129" w14:textId="77777777" w:rsidR="003D4978" w:rsidRPr="009F7312" w:rsidRDefault="006C5C67" w:rsidP="00BA1B7A">
      <w:pPr>
        <w:widowControl w:val="0"/>
        <w:shd w:val="clear" w:color="auto" w:fill="F2F2F2" w:themeFill="background1" w:themeFillShade="F2"/>
        <w:jc w:val="center"/>
        <w:rPr>
          <w:rFonts w:asciiTheme="minorHAnsi" w:hAnsiTheme="minorHAnsi" w:cstheme="minorHAnsi"/>
          <w:b/>
          <w:sz w:val="22"/>
          <w:szCs w:val="22"/>
        </w:rPr>
      </w:pPr>
      <w:r w:rsidRPr="009F7312">
        <w:rPr>
          <w:rFonts w:asciiTheme="minorHAnsi" w:hAnsiTheme="minorHAnsi" w:cstheme="minorHAnsi"/>
          <w:b/>
          <w:sz w:val="22"/>
          <w:szCs w:val="22"/>
        </w:rPr>
        <w:t>V.</w:t>
      </w:r>
      <w:r w:rsidRPr="009F7312">
        <w:rPr>
          <w:rFonts w:asciiTheme="minorHAnsi" w:hAnsiTheme="minorHAnsi" w:cstheme="minorHAnsi"/>
          <w:b/>
          <w:sz w:val="22"/>
          <w:szCs w:val="22"/>
        </w:rPr>
        <w:br/>
        <w:t xml:space="preserve">Doba a místo plnění </w:t>
      </w:r>
    </w:p>
    <w:p w14:paraId="18FABA49" w14:textId="52788EF2" w:rsidR="006C5C67" w:rsidRPr="00A202D5" w:rsidRDefault="00A202D5" w:rsidP="00BA1B7A">
      <w:pPr>
        <w:widowControl w:val="0"/>
        <w:tabs>
          <w:tab w:val="left" w:pos="426"/>
        </w:tabs>
        <w:ind w:left="357" w:hanging="357"/>
        <w:jc w:val="both"/>
        <w:rPr>
          <w:rFonts w:asciiTheme="minorHAnsi" w:hAnsiTheme="minorHAnsi" w:cstheme="minorHAnsi"/>
          <w:sz w:val="22"/>
          <w:szCs w:val="22"/>
        </w:rPr>
      </w:pPr>
      <w:r w:rsidRPr="00965794">
        <w:rPr>
          <w:rFonts w:asciiTheme="minorHAnsi" w:hAnsiTheme="minorHAnsi" w:cstheme="minorHAnsi"/>
          <w:sz w:val="22"/>
          <w:szCs w:val="22"/>
        </w:rPr>
        <w:t>1.</w:t>
      </w:r>
      <w:r w:rsidRPr="00965794">
        <w:rPr>
          <w:rFonts w:asciiTheme="minorHAnsi" w:hAnsiTheme="minorHAnsi" w:cstheme="minorHAnsi"/>
          <w:sz w:val="22"/>
          <w:szCs w:val="22"/>
        </w:rPr>
        <w:tab/>
      </w:r>
      <w:r w:rsidR="006C5C67" w:rsidRPr="00965794">
        <w:rPr>
          <w:rFonts w:asciiTheme="minorHAnsi" w:hAnsiTheme="minorHAnsi" w:cstheme="minorHAnsi"/>
          <w:sz w:val="22"/>
          <w:szCs w:val="22"/>
        </w:rPr>
        <w:t xml:space="preserve">Zhotovitel je povinen provést </w:t>
      </w:r>
      <w:r w:rsidR="009A35B1" w:rsidRPr="00965794">
        <w:rPr>
          <w:rFonts w:asciiTheme="minorHAnsi" w:hAnsiTheme="minorHAnsi" w:cstheme="minorHAnsi"/>
          <w:sz w:val="22"/>
          <w:szCs w:val="22"/>
        </w:rPr>
        <w:t>dílo nejpozději do</w:t>
      </w:r>
      <w:r w:rsidR="00755F32">
        <w:rPr>
          <w:rFonts w:asciiTheme="minorHAnsi" w:hAnsiTheme="minorHAnsi" w:cstheme="minorHAnsi"/>
          <w:sz w:val="22"/>
          <w:szCs w:val="22"/>
        </w:rPr>
        <w:t xml:space="preserve"> </w:t>
      </w:r>
      <w:r w:rsidR="00755F32" w:rsidRPr="00B65C54">
        <w:rPr>
          <w:rFonts w:asciiTheme="minorHAnsi" w:hAnsiTheme="minorHAnsi" w:cstheme="minorHAnsi"/>
          <w:b/>
          <w:sz w:val="22"/>
          <w:szCs w:val="22"/>
        </w:rPr>
        <w:t>95</w:t>
      </w:r>
      <w:r w:rsidR="00965794" w:rsidRPr="00B65C54">
        <w:rPr>
          <w:rFonts w:asciiTheme="minorHAnsi" w:hAnsiTheme="minorHAnsi" w:cstheme="minorHAnsi"/>
          <w:b/>
          <w:sz w:val="22"/>
          <w:szCs w:val="22"/>
        </w:rPr>
        <w:t xml:space="preserve"> </w:t>
      </w:r>
      <w:r w:rsidR="00B65C54">
        <w:rPr>
          <w:rFonts w:asciiTheme="minorHAnsi" w:hAnsiTheme="minorHAnsi" w:cstheme="minorHAnsi"/>
          <w:b/>
          <w:sz w:val="22"/>
          <w:szCs w:val="22"/>
        </w:rPr>
        <w:t xml:space="preserve">kalendářních </w:t>
      </w:r>
      <w:r w:rsidR="001C2396" w:rsidRPr="00B65C54">
        <w:rPr>
          <w:rFonts w:asciiTheme="minorHAnsi" w:hAnsiTheme="minorHAnsi" w:cstheme="minorHAnsi"/>
          <w:b/>
          <w:sz w:val="22"/>
          <w:szCs w:val="22"/>
        </w:rPr>
        <w:t>dní</w:t>
      </w:r>
      <w:r w:rsidR="008B4AC2" w:rsidRPr="00965794">
        <w:rPr>
          <w:rFonts w:asciiTheme="minorHAnsi" w:hAnsiTheme="minorHAnsi" w:cstheme="minorHAnsi"/>
          <w:sz w:val="22"/>
          <w:szCs w:val="22"/>
        </w:rPr>
        <w:t xml:space="preserve">, </w:t>
      </w:r>
      <w:r w:rsidR="00A86721" w:rsidRPr="00965794">
        <w:rPr>
          <w:rFonts w:asciiTheme="minorHAnsi" w:hAnsiTheme="minorHAnsi" w:cstheme="minorHAnsi"/>
          <w:sz w:val="22"/>
          <w:szCs w:val="22"/>
        </w:rPr>
        <w:t xml:space="preserve">a to </w:t>
      </w:r>
      <w:r w:rsidR="00755F32">
        <w:rPr>
          <w:rFonts w:asciiTheme="minorHAnsi" w:hAnsiTheme="minorHAnsi" w:cstheme="minorHAnsi"/>
          <w:sz w:val="22"/>
          <w:szCs w:val="22"/>
        </w:rPr>
        <w:t>od oboustranného podpisu této kupní smlouvy</w:t>
      </w:r>
      <w:r w:rsidR="00A86721" w:rsidRPr="00965794">
        <w:rPr>
          <w:rFonts w:asciiTheme="minorHAnsi" w:hAnsiTheme="minorHAnsi" w:cstheme="minorHAnsi"/>
          <w:sz w:val="22"/>
          <w:szCs w:val="22"/>
        </w:rPr>
        <w:t>.</w:t>
      </w:r>
      <w:r w:rsidR="00FE2A45" w:rsidRPr="00965794">
        <w:rPr>
          <w:rFonts w:asciiTheme="minorHAnsi" w:hAnsiTheme="minorHAnsi" w:cstheme="minorHAnsi"/>
          <w:sz w:val="22"/>
          <w:szCs w:val="22"/>
        </w:rPr>
        <w:t xml:space="preserve"> Běh této lhůty začne plynout dnem následujícím po dni</w:t>
      </w:r>
      <w:r w:rsidR="00755F32">
        <w:rPr>
          <w:rFonts w:asciiTheme="minorHAnsi" w:hAnsiTheme="minorHAnsi" w:cstheme="minorHAnsi"/>
          <w:sz w:val="22"/>
          <w:szCs w:val="22"/>
        </w:rPr>
        <w:t xml:space="preserve"> podpisu</w:t>
      </w:r>
      <w:r w:rsidR="00FE2A45" w:rsidRPr="003909F2">
        <w:rPr>
          <w:rFonts w:asciiTheme="minorHAnsi" w:hAnsiTheme="minorHAnsi" w:cstheme="minorHAnsi"/>
          <w:sz w:val="22"/>
          <w:szCs w:val="22"/>
        </w:rPr>
        <w:t xml:space="preserve">. </w:t>
      </w:r>
      <w:bookmarkStart w:id="0" w:name="_GoBack"/>
      <w:bookmarkEnd w:id="0"/>
    </w:p>
    <w:p w14:paraId="65C93252" w14:textId="03E4C41B" w:rsidR="006C5C67" w:rsidRPr="00A202D5" w:rsidRDefault="00A202D5" w:rsidP="00BA1B7A">
      <w:pPr>
        <w:widowControl w:val="0"/>
        <w:tabs>
          <w:tab w:val="left" w:pos="426"/>
        </w:tabs>
        <w:ind w:left="357" w:hanging="357"/>
        <w:jc w:val="both"/>
        <w:rPr>
          <w:rFonts w:asciiTheme="minorHAnsi" w:hAnsiTheme="minorHAnsi" w:cstheme="minorHAnsi"/>
          <w:sz w:val="22"/>
          <w:szCs w:val="22"/>
        </w:rPr>
      </w:pPr>
      <w:r w:rsidRPr="00A202D5">
        <w:rPr>
          <w:rFonts w:asciiTheme="minorHAnsi" w:hAnsiTheme="minorHAnsi" w:cstheme="minorHAnsi"/>
          <w:sz w:val="22"/>
          <w:szCs w:val="22"/>
        </w:rPr>
        <w:t>2.</w:t>
      </w:r>
      <w:r w:rsidRPr="00A202D5">
        <w:rPr>
          <w:rFonts w:asciiTheme="minorHAnsi" w:hAnsiTheme="minorHAnsi" w:cstheme="minorHAnsi"/>
          <w:sz w:val="22"/>
          <w:szCs w:val="22"/>
        </w:rPr>
        <w:tab/>
      </w:r>
      <w:r w:rsidR="006C5C67" w:rsidRPr="00A202D5">
        <w:rPr>
          <w:rFonts w:asciiTheme="minorHAnsi" w:hAnsiTheme="minorHAnsi" w:cstheme="minorHAnsi"/>
          <w:sz w:val="22"/>
          <w:szCs w:val="22"/>
        </w:rPr>
        <w:t xml:space="preserve">Zhotovitel je povinen předat objednateli dílo v místě plnění, kterým </w:t>
      </w:r>
      <w:r w:rsidR="00337C81" w:rsidRPr="00A202D5">
        <w:rPr>
          <w:rFonts w:asciiTheme="minorHAnsi" w:hAnsiTheme="minorHAnsi" w:cstheme="minorHAnsi"/>
          <w:sz w:val="22"/>
          <w:szCs w:val="22"/>
        </w:rPr>
        <w:t xml:space="preserve">je </w:t>
      </w:r>
      <w:r w:rsidRPr="00A202D5">
        <w:rPr>
          <w:rFonts w:asciiTheme="minorHAnsi" w:hAnsiTheme="minorHAnsi" w:cstheme="minorHAnsi"/>
          <w:sz w:val="22"/>
          <w:szCs w:val="22"/>
        </w:rPr>
        <w:t xml:space="preserve">adresa </w:t>
      </w:r>
      <w:r w:rsidR="00BA1B7A" w:rsidRPr="00BA1B7A">
        <w:rPr>
          <w:rFonts w:asciiTheme="minorHAnsi" w:hAnsiTheme="minorHAnsi" w:cstheme="minorHAnsi"/>
          <w:sz w:val="22"/>
          <w:szCs w:val="22"/>
        </w:rPr>
        <w:t>Kino Retro</w:t>
      </w:r>
      <w:r w:rsidR="001C2396">
        <w:rPr>
          <w:rFonts w:asciiTheme="minorHAnsi" w:hAnsiTheme="minorHAnsi" w:cstheme="minorHAnsi"/>
          <w:sz w:val="22"/>
          <w:szCs w:val="22"/>
        </w:rPr>
        <w:t xml:space="preserve">, </w:t>
      </w:r>
      <w:r w:rsidR="00BA1B7A" w:rsidRPr="00BA1B7A">
        <w:rPr>
          <w:rFonts w:asciiTheme="minorHAnsi" w:hAnsiTheme="minorHAnsi" w:cstheme="minorHAnsi"/>
          <w:sz w:val="22"/>
          <w:szCs w:val="22"/>
        </w:rPr>
        <w:t>Farní 14</w:t>
      </w:r>
      <w:r w:rsidR="00BA1B7A">
        <w:rPr>
          <w:rFonts w:asciiTheme="minorHAnsi" w:hAnsiTheme="minorHAnsi" w:cstheme="minorHAnsi"/>
          <w:sz w:val="22"/>
          <w:szCs w:val="22"/>
        </w:rPr>
        <w:t xml:space="preserve">, </w:t>
      </w:r>
      <w:r w:rsidR="00BA1B7A" w:rsidRPr="00BA1B7A">
        <w:rPr>
          <w:rFonts w:asciiTheme="minorHAnsi" w:hAnsiTheme="minorHAnsi" w:cstheme="minorHAnsi"/>
          <w:sz w:val="22"/>
          <w:szCs w:val="22"/>
        </w:rPr>
        <w:lastRenderedPageBreak/>
        <w:t>789 01 Zábřeh</w:t>
      </w:r>
    </w:p>
    <w:p w14:paraId="729C6FA5" w14:textId="77777777" w:rsidR="006C5C67" w:rsidRPr="00A202D5" w:rsidRDefault="00A202D5" w:rsidP="00BA1B7A">
      <w:pPr>
        <w:widowControl w:val="0"/>
        <w:tabs>
          <w:tab w:val="left" w:pos="426"/>
        </w:tabs>
        <w:ind w:left="357" w:hanging="357"/>
        <w:jc w:val="both"/>
        <w:rPr>
          <w:rFonts w:asciiTheme="minorHAnsi" w:hAnsiTheme="minorHAnsi" w:cstheme="minorHAnsi"/>
          <w:sz w:val="22"/>
          <w:szCs w:val="22"/>
        </w:rPr>
      </w:pPr>
      <w:r w:rsidRPr="00A202D5">
        <w:rPr>
          <w:rFonts w:asciiTheme="minorHAnsi" w:hAnsiTheme="minorHAnsi" w:cstheme="minorHAnsi"/>
          <w:sz w:val="22"/>
          <w:szCs w:val="22"/>
        </w:rPr>
        <w:t>3.</w:t>
      </w:r>
      <w:r w:rsidRPr="00A202D5">
        <w:rPr>
          <w:rFonts w:asciiTheme="minorHAnsi" w:hAnsiTheme="minorHAnsi" w:cstheme="minorHAnsi"/>
          <w:sz w:val="22"/>
          <w:szCs w:val="22"/>
        </w:rPr>
        <w:tab/>
      </w:r>
      <w:r w:rsidR="006C5C67" w:rsidRPr="00A202D5">
        <w:rPr>
          <w:rFonts w:asciiTheme="minorHAnsi" w:hAnsiTheme="minorHAnsi" w:cstheme="minorHAnsi"/>
          <w:sz w:val="22"/>
          <w:szCs w:val="22"/>
        </w:rPr>
        <w:t>Smluvní strany se dohodly, že objednatel není povinen dílo převzít, pokud toto vykazuje vady či nedodělky. Smluvní strany prohlašují, že jednotlivé součásti díla se samostatně nepřebírají, neboť plnění jednotlivých částí samostatně nemá pro objednatele význam a teprve provedením všech částí je možné ověřit funkčnost díla.</w:t>
      </w:r>
    </w:p>
    <w:p w14:paraId="7673F071" w14:textId="0E19B090" w:rsidR="00A202D5" w:rsidRPr="00A202D5" w:rsidRDefault="0003601E" w:rsidP="00BA1B7A">
      <w:pPr>
        <w:widowControl w:val="0"/>
        <w:tabs>
          <w:tab w:val="left" w:pos="426"/>
        </w:tabs>
        <w:ind w:left="357" w:hanging="357"/>
        <w:jc w:val="both"/>
        <w:rPr>
          <w:rFonts w:asciiTheme="minorHAnsi" w:hAnsiTheme="minorHAnsi" w:cstheme="minorHAnsi"/>
          <w:sz w:val="22"/>
          <w:szCs w:val="22"/>
        </w:rPr>
      </w:pPr>
      <w:r>
        <w:rPr>
          <w:rFonts w:asciiTheme="minorHAnsi" w:hAnsiTheme="minorHAnsi" w:cstheme="minorHAnsi"/>
          <w:sz w:val="22"/>
          <w:szCs w:val="22"/>
        </w:rPr>
        <w:t>4</w:t>
      </w:r>
      <w:r w:rsidR="00A202D5" w:rsidRPr="00A202D5">
        <w:rPr>
          <w:rFonts w:asciiTheme="minorHAnsi" w:hAnsiTheme="minorHAnsi" w:cstheme="minorHAnsi"/>
          <w:sz w:val="22"/>
          <w:szCs w:val="22"/>
        </w:rPr>
        <w:t>.</w:t>
      </w:r>
      <w:r w:rsidR="00A202D5" w:rsidRPr="00A202D5">
        <w:rPr>
          <w:rFonts w:asciiTheme="minorHAnsi" w:hAnsiTheme="minorHAnsi" w:cstheme="minorHAnsi"/>
          <w:sz w:val="22"/>
          <w:szCs w:val="22"/>
        </w:rPr>
        <w:tab/>
      </w:r>
      <w:r w:rsidR="006C5C67" w:rsidRPr="00A202D5">
        <w:rPr>
          <w:rFonts w:asciiTheme="minorHAnsi" w:hAnsiTheme="minorHAnsi" w:cstheme="minorHAnsi"/>
          <w:sz w:val="22"/>
          <w:szCs w:val="22"/>
        </w:rPr>
        <w:t xml:space="preserve">Objednatel se zavazuje dílo převzít v případě, že bude </w:t>
      </w:r>
      <w:r w:rsidR="0058290B">
        <w:rPr>
          <w:rFonts w:asciiTheme="minorHAnsi" w:hAnsiTheme="minorHAnsi" w:cstheme="minorHAnsi"/>
          <w:sz w:val="22"/>
          <w:szCs w:val="22"/>
        </w:rPr>
        <w:t xml:space="preserve">připraveno k předání </w:t>
      </w:r>
      <w:r w:rsidR="006C5C67" w:rsidRPr="00A202D5">
        <w:rPr>
          <w:rFonts w:asciiTheme="minorHAnsi" w:hAnsiTheme="minorHAnsi" w:cstheme="minorHAnsi"/>
          <w:sz w:val="22"/>
          <w:szCs w:val="22"/>
        </w:rPr>
        <w:t>bez vad a nedodělků</w:t>
      </w:r>
      <w:r w:rsidR="00517E9A" w:rsidRPr="00A202D5">
        <w:rPr>
          <w:rFonts w:asciiTheme="minorHAnsi" w:hAnsiTheme="minorHAnsi" w:cstheme="minorHAnsi"/>
          <w:sz w:val="22"/>
          <w:szCs w:val="22"/>
        </w:rPr>
        <w:t xml:space="preserve">. </w:t>
      </w:r>
    </w:p>
    <w:p w14:paraId="58DC27A5" w14:textId="044A311A" w:rsidR="006C5C67" w:rsidRPr="00A202D5" w:rsidRDefault="0003601E" w:rsidP="00BA1B7A">
      <w:pPr>
        <w:widowControl w:val="0"/>
        <w:tabs>
          <w:tab w:val="left" w:pos="426"/>
        </w:tabs>
        <w:ind w:left="357" w:hanging="357"/>
        <w:jc w:val="both"/>
        <w:rPr>
          <w:rFonts w:asciiTheme="minorHAnsi" w:hAnsiTheme="minorHAnsi" w:cstheme="minorHAnsi"/>
          <w:sz w:val="22"/>
          <w:szCs w:val="22"/>
        </w:rPr>
      </w:pPr>
      <w:r>
        <w:rPr>
          <w:rFonts w:asciiTheme="minorHAnsi" w:hAnsiTheme="minorHAnsi" w:cstheme="minorHAnsi"/>
          <w:sz w:val="22"/>
          <w:szCs w:val="22"/>
        </w:rPr>
        <w:t>5</w:t>
      </w:r>
      <w:r w:rsidR="00A202D5" w:rsidRPr="00A202D5">
        <w:rPr>
          <w:rFonts w:asciiTheme="minorHAnsi" w:hAnsiTheme="minorHAnsi" w:cstheme="minorHAnsi"/>
          <w:sz w:val="22"/>
          <w:szCs w:val="22"/>
        </w:rPr>
        <w:t>.</w:t>
      </w:r>
      <w:r w:rsidR="00A202D5" w:rsidRPr="00A202D5">
        <w:rPr>
          <w:rFonts w:asciiTheme="minorHAnsi" w:hAnsiTheme="minorHAnsi" w:cstheme="minorHAnsi"/>
          <w:sz w:val="22"/>
          <w:szCs w:val="22"/>
        </w:rPr>
        <w:tab/>
      </w:r>
      <w:r w:rsidR="006C5C67" w:rsidRPr="00A202D5">
        <w:rPr>
          <w:rFonts w:asciiTheme="minorHAnsi" w:hAnsiTheme="minorHAnsi" w:cstheme="minorHAnsi"/>
          <w:sz w:val="22"/>
          <w:szCs w:val="22"/>
        </w:rPr>
        <w:t>O předání a převzetí díla zhotovitel sepíše předávací protokol, ve kterém objednatel prohlásí, zda dílo přejímá či nikoli.</w:t>
      </w:r>
    </w:p>
    <w:p w14:paraId="10E9C3E1" w14:textId="6E502B86" w:rsidR="006C5C67" w:rsidRPr="00B931C4" w:rsidRDefault="0003601E" w:rsidP="00BA1B7A">
      <w:pPr>
        <w:widowControl w:val="0"/>
        <w:tabs>
          <w:tab w:val="left" w:pos="426"/>
        </w:tabs>
        <w:ind w:left="357" w:hanging="357"/>
        <w:jc w:val="both"/>
        <w:rPr>
          <w:rFonts w:asciiTheme="minorHAnsi" w:hAnsiTheme="minorHAnsi" w:cstheme="minorHAnsi"/>
          <w:sz w:val="22"/>
          <w:szCs w:val="22"/>
        </w:rPr>
      </w:pPr>
      <w:r>
        <w:rPr>
          <w:rFonts w:asciiTheme="minorHAnsi" w:hAnsiTheme="minorHAnsi" w:cstheme="minorHAnsi"/>
          <w:sz w:val="22"/>
          <w:szCs w:val="22"/>
        </w:rPr>
        <w:t>6</w:t>
      </w:r>
      <w:r w:rsidR="00A202D5" w:rsidRPr="00A202D5">
        <w:rPr>
          <w:rFonts w:asciiTheme="minorHAnsi" w:hAnsiTheme="minorHAnsi" w:cstheme="minorHAnsi"/>
          <w:sz w:val="22"/>
          <w:szCs w:val="22"/>
        </w:rPr>
        <w:t>.</w:t>
      </w:r>
      <w:r w:rsidR="00A202D5" w:rsidRPr="00A202D5">
        <w:rPr>
          <w:rFonts w:asciiTheme="minorHAnsi" w:hAnsiTheme="minorHAnsi" w:cstheme="minorHAnsi"/>
          <w:sz w:val="22"/>
          <w:szCs w:val="22"/>
        </w:rPr>
        <w:tab/>
      </w:r>
      <w:r w:rsidR="006C5C67" w:rsidRPr="00A202D5">
        <w:rPr>
          <w:rFonts w:asciiTheme="minorHAnsi" w:hAnsiTheme="minorHAnsi" w:cstheme="minorHAnsi"/>
          <w:sz w:val="22"/>
          <w:szCs w:val="22"/>
        </w:rPr>
        <w:t>Pokud objednatel dílo nepřevezme, protože obsahuje vady či nedodělky, potvrdí tuto skutečnost v</w:t>
      </w:r>
      <w:r w:rsidR="00722592">
        <w:rPr>
          <w:rFonts w:asciiTheme="minorHAnsi" w:hAnsiTheme="minorHAnsi" w:cstheme="minorHAnsi"/>
          <w:sz w:val="22"/>
          <w:szCs w:val="22"/>
        </w:rPr>
        <w:t> </w:t>
      </w:r>
      <w:r w:rsidR="006C5C67" w:rsidRPr="00A202D5">
        <w:rPr>
          <w:rFonts w:asciiTheme="minorHAnsi" w:hAnsiTheme="minorHAnsi" w:cstheme="minorHAnsi"/>
          <w:sz w:val="22"/>
          <w:szCs w:val="22"/>
        </w:rPr>
        <w:t xml:space="preserve">předávacím protokolu předloženém zhotovitelem. Objednatel je dále povinen tyto vady či </w:t>
      </w:r>
      <w:r w:rsidR="006C5C67" w:rsidRPr="00B931C4">
        <w:rPr>
          <w:rFonts w:asciiTheme="minorHAnsi" w:hAnsiTheme="minorHAnsi" w:cstheme="minorHAnsi"/>
          <w:sz w:val="22"/>
          <w:szCs w:val="22"/>
        </w:rPr>
        <w:t>nedodělky specifikovat a tuto specifikaci předat zhotoviteli. Specifikace vad a nedodělků díla vyhotovená objednatelem se tímto stane přílohou a nedílnou součástí předávacího protokolu vyhotoveného zhotovitelem. K vypracování specifikace vad a nedodělků je zhotovitel povinen poskytnout objednateli součinnost.</w:t>
      </w:r>
    </w:p>
    <w:p w14:paraId="730C4788" w14:textId="77777777" w:rsidR="006C5C67" w:rsidRPr="00B931C4" w:rsidRDefault="0003601E" w:rsidP="00BA1B7A">
      <w:pPr>
        <w:widowControl w:val="0"/>
        <w:tabs>
          <w:tab w:val="left" w:pos="426"/>
        </w:tabs>
        <w:ind w:left="357" w:hanging="357"/>
        <w:jc w:val="both"/>
        <w:rPr>
          <w:rFonts w:asciiTheme="minorHAnsi" w:hAnsiTheme="minorHAnsi" w:cstheme="minorHAnsi"/>
          <w:sz w:val="22"/>
          <w:szCs w:val="22"/>
        </w:rPr>
      </w:pPr>
      <w:r w:rsidRPr="00B931C4">
        <w:rPr>
          <w:rFonts w:asciiTheme="minorHAnsi" w:hAnsiTheme="minorHAnsi" w:cstheme="minorHAnsi"/>
          <w:sz w:val="22"/>
          <w:szCs w:val="22"/>
        </w:rPr>
        <w:t>7</w:t>
      </w:r>
      <w:r w:rsidR="00A202D5" w:rsidRPr="00B931C4">
        <w:rPr>
          <w:rFonts w:asciiTheme="minorHAnsi" w:hAnsiTheme="minorHAnsi" w:cstheme="minorHAnsi"/>
          <w:sz w:val="22"/>
          <w:szCs w:val="22"/>
        </w:rPr>
        <w:t>.</w:t>
      </w:r>
      <w:r w:rsidR="00A202D5" w:rsidRPr="00B931C4">
        <w:rPr>
          <w:rFonts w:asciiTheme="minorHAnsi" w:hAnsiTheme="minorHAnsi" w:cstheme="minorHAnsi"/>
          <w:sz w:val="22"/>
          <w:szCs w:val="22"/>
        </w:rPr>
        <w:tab/>
      </w:r>
      <w:r w:rsidR="006C5C67" w:rsidRPr="00B931C4">
        <w:rPr>
          <w:rFonts w:asciiTheme="minorHAnsi" w:hAnsiTheme="minorHAnsi" w:cstheme="minorHAnsi"/>
          <w:sz w:val="22"/>
          <w:szCs w:val="22"/>
        </w:rPr>
        <w:t>Předávací protokol musí obsahovat minimálně tyto náležitosti:</w:t>
      </w:r>
    </w:p>
    <w:p w14:paraId="39212079" w14:textId="77777777" w:rsidR="006C5C67" w:rsidRPr="00B931C4" w:rsidRDefault="006C5C67" w:rsidP="00BA1B7A">
      <w:pPr>
        <w:widowControl w:val="0"/>
        <w:numPr>
          <w:ilvl w:val="0"/>
          <w:numId w:val="13"/>
        </w:numPr>
        <w:tabs>
          <w:tab w:val="left" w:pos="714"/>
        </w:tabs>
        <w:ind w:left="714" w:hanging="357"/>
        <w:jc w:val="both"/>
        <w:rPr>
          <w:rFonts w:asciiTheme="minorHAnsi" w:hAnsiTheme="minorHAnsi" w:cstheme="minorHAnsi"/>
          <w:sz w:val="22"/>
          <w:szCs w:val="22"/>
        </w:rPr>
      </w:pPr>
      <w:r w:rsidRPr="00B931C4">
        <w:rPr>
          <w:rFonts w:asciiTheme="minorHAnsi" w:hAnsiTheme="minorHAnsi" w:cstheme="minorHAnsi"/>
          <w:sz w:val="22"/>
          <w:szCs w:val="22"/>
        </w:rPr>
        <w:t>číslo předávacího protokolu a datum jeho vyhotovení, místo vyhotovení,</w:t>
      </w:r>
    </w:p>
    <w:p w14:paraId="46E7835F" w14:textId="77777777" w:rsidR="006C5C67" w:rsidRPr="00B931C4" w:rsidRDefault="006C5C67" w:rsidP="00BA1B7A">
      <w:pPr>
        <w:widowControl w:val="0"/>
        <w:numPr>
          <w:ilvl w:val="0"/>
          <w:numId w:val="13"/>
        </w:numPr>
        <w:tabs>
          <w:tab w:val="left" w:pos="714"/>
        </w:tabs>
        <w:ind w:left="714" w:hanging="357"/>
        <w:jc w:val="both"/>
        <w:rPr>
          <w:rFonts w:asciiTheme="minorHAnsi" w:hAnsiTheme="minorHAnsi" w:cstheme="minorHAnsi"/>
          <w:sz w:val="22"/>
          <w:szCs w:val="22"/>
        </w:rPr>
      </w:pPr>
      <w:r w:rsidRPr="00B931C4">
        <w:rPr>
          <w:rFonts w:asciiTheme="minorHAnsi" w:hAnsiTheme="minorHAnsi" w:cstheme="minorHAnsi"/>
          <w:sz w:val="22"/>
          <w:szCs w:val="22"/>
        </w:rPr>
        <w:t>číslo této s</w:t>
      </w:r>
      <w:r w:rsidR="00CA1069" w:rsidRPr="00B931C4">
        <w:rPr>
          <w:rFonts w:asciiTheme="minorHAnsi" w:hAnsiTheme="minorHAnsi" w:cstheme="minorHAnsi"/>
          <w:sz w:val="22"/>
          <w:szCs w:val="22"/>
        </w:rPr>
        <w:t>mlouvy a datum jejího uzavření,</w:t>
      </w:r>
      <w:r w:rsidRPr="00B931C4">
        <w:rPr>
          <w:rFonts w:asciiTheme="minorHAnsi" w:hAnsiTheme="minorHAnsi" w:cstheme="minorHAnsi"/>
          <w:sz w:val="22"/>
          <w:szCs w:val="22"/>
        </w:rPr>
        <w:t xml:space="preserve"> </w:t>
      </w:r>
    </w:p>
    <w:p w14:paraId="3AA79CF1" w14:textId="77777777" w:rsidR="006C5C67" w:rsidRPr="00B931C4" w:rsidRDefault="006C5C67" w:rsidP="00BA1B7A">
      <w:pPr>
        <w:widowControl w:val="0"/>
        <w:numPr>
          <w:ilvl w:val="0"/>
          <w:numId w:val="13"/>
        </w:numPr>
        <w:tabs>
          <w:tab w:val="left" w:pos="714"/>
        </w:tabs>
        <w:ind w:left="714" w:hanging="357"/>
        <w:jc w:val="both"/>
        <w:rPr>
          <w:rFonts w:asciiTheme="minorHAnsi" w:hAnsiTheme="minorHAnsi" w:cstheme="minorHAnsi"/>
          <w:sz w:val="22"/>
          <w:szCs w:val="22"/>
        </w:rPr>
      </w:pPr>
      <w:r w:rsidRPr="00B931C4">
        <w:rPr>
          <w:rFonts w:asciiTheme="minorHAnsi" w:hAnsiTheme="minorHAnsi" w:cstheme="minorHAnsi"/>
          <w:sz w:val="22"/>
          <w:szCs w:val="22"/>
        </w:rPr>
        <w:t>označení objednatele a zhotovitele,</w:t>
      </w:r>
    </w:p>
    <w:p w14:paraId="4B3CA3B0" w14:textId="77777777" w:rsidR="006C5C67" w:rsidRPr="00B931C4" w:rsidRDefault="00571BBA" w:rsidP="00BA1B7A">
      <w:pPr>
        <w:widowControl w:val="0"/>
        <w:numPr>
          <w:ilvl w:val="0"/>
          <w:numId w:val="13"/>
        </w:numPr>
        <w:tabs>
          <w:tab w:val="left" w:pos="714"/>
        </w:tabs>
        <w:ind w:left="714" w:hanging="357"/>
        <w:jc w:val="both"/>
        <w:rPr>
          <w:rFonts w:asciiTheme="minorHAnsi" w:hAnsiTheme="minorHAnsi" w:cstheme="minorHAnsi"/>
          <w:sz w:val="22"/>
          <w:szCs w:val="22"/>
        </w:rPr>
      </w:pPr>
      <w:r w:rsidRPr="00B931C4">
        <w:rPr>
          <w:rFonts w:asciiTheme="minorHAnsi" w:hAnsiTheme="minorHAnsi"/>
          <w:sz w:val="22"/>
          <w:szCs w:val="22"/>
        </w:rPr>
        <w:t>název veřejné zakázky dle této smlouvy</w:t>
      </w:r>
      <w:r w:rsidR="0003601E" w:rsidRPr="00B931C4">
        <w:rPr>
          <w:rFonts w:asciiTheme="minorHAnsi" w:hAnsiTheme="minorHAnsi" w:cs="Arial"/>
          <w:sz w:val="22"/>
          <w:szCs w:val="22"/>
        </w:rPr>
        <w:t>,</w:t>
      </w:r>
    </w:p>
    <w:p w14:paraId="7060847B" w14:textId="77777777" w:rsidR="006C5C67" w:rsidRPr="00B931C4" w:rsidRDefault="006C5C67" w:rsidP="00BA1B7A">
      <w:pPr>
        <w:widowControl w:val="0"/>
        <w:numPr>
          <w:ilvl w:val="0"/>
          <w:numId w:val="13"/>
        </w:numPr>
        <w:tabs>
          <w:tab w:val="left" w:pos="714"/>
        </w:tabs>
        <w:ind w:left="714" w:hanging="357"/>
        <w:jc w:val="both"/>
        <w:rPr>
          <w:rFonts w:asciiTheme="minorHAnsi" w:hAnsiTheme="minorHAnsi" w:cstheme="minorHAnsi"/>
          <w:sz w:val="22"/>
          <w:szCs w:val="22"/>
        </w:rPr>
      </w:pPr>
      <w:r w:rsidRPr="00B931C4">
        <w:rPr>
          <w:rFonts w:asciiTheme="minorHAnsi" w:hAnsiTheme="minorHAnsi" w:cstheme="minorHAnsi"/>
          <w:sz w:val="22"/>
          <w:szCs w:val="22"/>
        </w:rPr>
        <w:t>prohlášení objednatele, že dílo přejímá či nikoliv a prohlášení zhotovitele, že předané dílo je bez vad a nedodělků a plně funkční; pokud dílo nebude objednatelem převzato, bude protokol obsahovat jako svou přílohu specifikaci vad díla dle předchozího odstavce této smlouvy,</w:t>
      </w:r>
    </w:p>
    <w:p w14:paraId="41C751F4" w14:textId="77777777" w:rsidR="006C5C67" w:rsidRPr="00B931C4" w:rsidRDefault="006C5C67" w:rsidP="00BA1B7A">
      <w:pPr>
        <w:widowControl w:val="0"/>
        <w:numPr>
          <w:ilvl w:val="0"/>
          <w:numId w:val="13"/>
        </w:numPr>
        <w:tabs>
          <w:tab w:val="left" w:pos="714"/>
        </w:tabs>
        <w:ind w:left="714" w:hanging="357"/>
        <w:jc w:val="both"/>
        <w:rPr>
          <w:rFonts w:asciiTheme="minorHAnsi" w:hAnsiTheme="minorHAnsi" w:cstheme="minorHAnsi"/>
          <w:sz w:val="22"/>
          <w:szCs w:val="22"/>
        </w:rPr>
      </w:pPr>
      <w:r w:rsidRPr="00B931C4">
        <w:rPr>
          <w:rFonts w:asciiTheme="minorHAnsi" w:hAnsiTheme="minorHAnsi" w:cstheme="minorHAnsi"/>
          <w:sz w:val="22"/>
          <w:szCs w:val="22"/>
        </w:rPr>
        <w:t>jména a podpisy zástupců objednatele a zhotovitele; kontaktní telefon a e-mail zástupce zhotovitele odpovědného za vyhotovení předávacího protokolu.</w:t>
      </w:r>
    </w:p>
    <w:p w14:paraId="169FCD71" w14:textId="2C43658F" w:rsidR="006C5C67" w:rsidRPr="00B931C4" w:rsidRDefault="00BA1B7A" w:rsidP="00BA1B7A">
      <w:pPr>
        <w:widowControl w:val="0"/>
        <w:ind w:left="357" w:hanging="357"/>
        <w:jc w:val="both"/>
        <w:rPr>
          <w:rFonts w:asciiTheme="minorHAnsi" w:hAnsiTheme="minorHAnsi" w:cstheme="minorHAnsi"/>
          <w:sz w:val="22"/>
          <w:szCs w:val="22"/>
        </w:rPr>
      </w:pPr>
      <w:r w:rsidRPr="00B931C4">
        <w:rPr>
          <w:rFonts w:asciiTheme="minorHAnsi" w:hAnsiTheme="minorHAnsi" w:cstheme="minorHAnsi"/>
          <w:sz w:val="22"/>
          <w:szCs w:val="22"/>
        </w:rPr>
        <w:t>8.</w:t>
      </w:r>
      <w:r w:rsidRPr="00B931C4">
        <w:rPr>
          <w:rFonts w:asciiTheme="minorHAnsi" w:hAnsiTheme="minorHAnsi" w:cstheme="minorHAnsi"/>
          <w:sz w:val="22"/>
          <w:szCs w:val="22"/>
        </w:rPr>
        <w:tab/>
      </w:r>
      <w:r w:rsidR="006C5C67" w:rsidRPr="00B931C4">
        <w:rPr>
          <w:rFonts w:asciiTheme="minorHAnsi" w:hAnsiTheme="minorHAnsi" w:cstheme="minorHAnsi"/>
          <w:sz w:val="22"/>
          <w:szCs w:val="22"/>
        </w:rPr>
        <w:t>Předávací protokol bude doručen doporučeně prostřednictvím provozovatele poštovních služeb, nebo osobně pověřenému zaměstnanci objednatele proti písemnému potvrzení.</w:t>
      </w:r>
    </w:p>
    <w:p w14:paraId="0B992CB0" w14:textId="27CC4076" w:rsidR="006C5C67" w:rsidRDefault="00B931C4" w:rsidP="00B931C4">
      <w:pPr>
        <w:tabs>
          <w:tab w:val="left" w:pos="284"/>
        </w:tabs>
        <w:ind w:left="284" w:hanging="284"/>
        <w:jc w:val="both"/>
        <w:rPr>
          <w:rFonts w:asciiTheme="minorHAnsi" w:hAnsiTheme="minorHAnsi" w:cstheme="minorHAnsi"/>
          <w:sz w:val="22"/>
          <w:szCs w:val="22"/>
        </w:rPr>
      </w:pPr>
      <w:r w:rsidRPr="00B931C4">
        <w:rPr>
          <w:rFonts w:asciiTheme="minorHAnsi" w:hAnsiTheme="minorHAnsi" w:cstheme="minorHAnsi"/>
          <w:sz w:val="22"/>
          <w:szCs w:val="22"/>
        </w:rPr>
        <w:t>9.</w:t>
      </w:r>
      <w:r w:rsidRPr="00B931C4">
        <w:rPr>
          <w:rFonts w:asciiTheme="minorHAnsi" w:hAnsiTheme="minorHAnsi" w:cstheme="minorHAnsi"/>
          <w:sz w:val="22"/>
          <w:szCs w:val="22"/>
        </w:rPr>
        <w:tab/>
      </w:r>
      <w:r w:rsidR="006C5C67" w:rsidRPr="00B931C4">
        <w:rPr>
          <w:rFonts w:asciiTheme="minorHAnsi" w:hAnsiTheme="minorHAnsi" w:cstheme="minorHAnsi"/>
          <w:sz w:val="22"/>
          <w:szCs w:val="22"/>
        </w:rPr>
        <w:t>Vlastnické právo k dílu, případně k věci, která je předmětem díla a nebezpečí škody na ní přechází na objednatele dnem převzetí díla objednatelem.</w:t>
      </w:r>
    </w:p>
    <w:p w14:paraId="39384D40" w14:textId="77777777" w:rsidR="00B931C4" w:rsidRPr="00B931C4" w:rsidRDefault="00B931C4" w:rsidP="00B931C4">
      <w:pPr>
        <w:tabs>
          <w:tab w:val="left" w:pos="284"/>
        </w:tabs>
        <w:ind w:left="284" w:hanging="284"/>
        <w:jc w:val="both"/>
        <w:rPr>
          <w:rFonts w:asciiTheme="minorHAnsi" w:hAnsiTheme="minorHAnsi" w:cstheme="minorHAnsi"/>
          <w:sz w:val="22"/>
          <w:szCs w:val="22"/>
        </w:rPr>
      </w:pPr>
    </w:p>
    <w:p w14:paraId="0E541E1A" w14:textId="77777777" w:rsidR="006C5C67" w:rsidRPr="009F7312" w:rsidRDefault="006C5C67" w:rsidP="001B4E1F">
      <w:pPr>
        <w:shd w:val="clear" w:color="auto" w:fill="F2F2F2" w:themeFill="background1" w:themeFillShade="F2"/>
        <w:jc w:val="center"/>
        <w:rPr>
          <w:rFonts w:asciiTheme="minorHAnsi" w:hAnsiTheme="minorHAnsi" w:cstheme="minorHAnsi"/>
          <w:b/>
          <w:sz w:val="22"/>
          <w:szCs w:val="22"/>
        </w:rPr>
      </w:pPr>
      <w:r w:rsidRPr="009F7312">
        <w:rPr>
          <w:rFonts w:asciiTheme="minorHAnsi" w:hAnsiTheme="minorHAnsi" w:cstheme="minorHAnsi"/>
          <w:b/>
          <w:sz w:val="22"/>
          <w:szCs w:val="22"/>
        </w:rPr>
        <w:t>VI.</w:t>
      </w:r>
      <w:r w:rsidRPr="009F7312">
        <w:rPr>
          <w:rFonts w:asciiTheme="minorHAnsi" w:hAnsiTheme="minorHAnsi" w:cstheme="minorHAnsi"/>
          <w:b/>
          <w:sz w:val="22"/>
          <w:szCs w:val="22"/>
        </w:rPr>
        <w:br/>
        <w:t>Práva a povinnosti smluvních stran</w:t>
      </w:r>
    </w:p>
    <w:p w14:paraId="4C138DD5" w14:textId="77777777" w:rsidR="006C5C67" w:rsidRPr="009F7312" w:rsidRDefault="006C5C67" w:rsidP="007231E5">
      <w:pPr>
        <w:numPr>
          <w:ilvl w:val="0"/>
          <w:numId w:val="7"/>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Není</w:t>
      </w:r>
      <w:r w:rsidRPr="009F7312">
        <w:rPr>
          <w:rFonts w:asciiTheme="minorHAnsi" w:hAnsiTheme="minorHAnsi" w:cstheme="minorHAnsi"/>
          <w:sz w:val="22"/>
          <w:szCs w:val="22"/>
        </w:rPr>
        <w:noBreakHyphen/>
        <w:t>li stanoveno touto smlouvou výslovně jinak, řídí se vzájemná práva a povinnosti smluvních stran ustanoveními § 2586 a následujícími občanského zákoníku.</w:t>
      </w:r>
    </w:p>
    <w:p w14:paraId="2534FBAC" w14:textId="77777777" w:rsidR="006C5C67" w:rsidRPr="009F7312" w:rsidRDefault="006C5C67" w:rsidP="007231E5">
      <w:pPr>
        <w:numPr>
          <w:ilvl w:val="0"/>
          <w:numId w:val="7"/>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Zhotovitel je zejména povinen:</w:t>
      </w:r>
    </w:p>
    <w:p w14:paraId="7CA7C069" w14:textId="2990A863" w:rsidR="006C5C67" w:rsidRPr="009F7312" w:rsidRDefault="006C5C67" w:rsidP="007231E5">
      <w:pPr>
        <w:numPr>
          <w:ilvl w:val="0"/>
          <w:numId w:val="22"/>
        </w:numPr>
        <w:tabs>
          <w:tab w:val="left" w:pos="714"/>
        </w:tabs>
        <w:ind w:left="714" w:hanging="357"/>
        <w:jc w:val="both"/>
        <w:rPr>
          <w:rFonts w:asciiTheme="minorHAnsi" w:hAnsiTheme="minorHAnsi" w:cstheme="minorHAnsi"/>
          <w:sz w:val="22"/>
          <w:szCs w:val="22"/>
        </w:rPr>
      </w:pPr>
      <w:r w:rsidRPr="009F7312">
        <w:rPr>
          <w:rFonts w:asciiTheme="minorHAnsi" w:hAnsiTheme="minorHAnsi" w:cstheme="minorHAnsi"/>
          <w:sz w:val="22"/>
          <w:szCs w:val="22"/>
        </w:rPr>
        <w:t>Provést dílo řádně a včas za použití materiálu a postupů odpovídajících právním předpisům a</w:t>
      </w:r>
      <w:r w:rsidR="00151982">
        <w:rPr>
          <w:rFonts w:asciiTheme="minorHAnsi" w:hAnsiTheme="minorHAnsi" w:cstheme="minorHAnsi"/>
          <w:sz w:val="22"/>
          <w:szCs w:val="22"/>
        </w:rPr>
        <w:t> </w:t>
      </w:r>
      <w:r w:rsidRPr="009F7312">
        <w:rPr>
          <w:rFonts w:asciiTheme="minorHAnsi" w:hAnsiTheme="minorHAnsi" w:cstheme="minorHAnsi"/>
          <w:sz w:val="22"/>
          <w:szCs w:val="22"/>
        </w:rPr>
        <w:t>technickým normám ČR. Smluvní strany se dohodly na I. jakosti díla. Dílo musí odpovídat příslušným právním předpisům, normám nebo jiné dokumentaci vztahující se k provedení díla a</w:t>
      </w:r>
      <w:r w:rsidR="007B0379">
        <w:rPr>
          <w:rFonts w:asciiTheme="minorHAnsi" w:hAnsiTheme="minorHAnsi" w:cstheme="minorHAnsi"/>
          <w:sz w:val="22"/>
          <w:szCs w:val="22"/>
        </w:rPr>
        <w:t> </w:t>
      </w:r>
      <w:r w:rsidRPr="009F7312">
        <w:rPr>
          <w:rFonts w:asciiTheme="minorHAnsi" w:hAnsiTheme="minorHAnsi" w:cstheme="minorHAnsi"/>
          <w:sz w:val="22"/>
          <w:szCs w:val="22"/>
        </w:rPr>
        <w:t>umožňovat užívání, k němuž bylo určeno a zhotoveno.</w:t>
      </w:r>
    </w:p>
    <w:p w14:paraId="4A8D6E8F" w14:textId="77777777" w:rsidR="006C5C67" w:rsidRPr="009F7312" w:rsidRDefault="006C5C67" w:rsidP="007231E5">
      <w:pPr>
        <w:numPr>
          <w:ilvl w:val="0"/>
          <w:numId w:val="22"/>
        </w:numPr>
        <w:tabs>
          <w:tab w:val="left" w:pos="714"/>
        </w:tabs>
        <w:ind w:left="714" w:hanging="357"/>
        <w:jc w:val="both"/>
        <w:rPr>
          <w:rFonts w:asciiTheme="minorHAnsi" w:hAnsiTheme="minorHAnsi" w:cstheme="minorHAnsi"/>
          <w:sz w:val="22"/>
          <w:szCs w:val="22"/>
        </w:rPr>
      </w:pPr>
      <w:r w:rsidRPr="009F7312">
        <w:rPr>
          <w:rFonts w:asciiTheme="minorHAnsi" w:hAnsiTheme="minorHAnsi" w:cstheme="minorHAnsi"/>
          <w:sz w:val="22"/>
          <w:szCs w:val="22"/>
        </w:rPr>
        <w:t>Řídit se při provádění díla pokyny objednatele.</w:t>
      </w:r>
    </w:p>
    <w:p w14:paraId="2ED74BE0" w14:textId="77777777" w:rsidR="006C5C67" w:rsidRPr="009F7312" w:rsidRDefault="006C5C67" w:rsidP="007231E5">
      <w:pPr>
        <w:numPr>
          <w:ilvl w:val="0"/>
          <w:numId w:val="22"/>
        </w:numPr>
        <w:tabs>
          <w:tab w:val="left" w:pos="714"/>
        </w:tabs>
        <w:ind w:left="714" w:hanging="357"/>
        <w:jc w:val="both"/>
        <w:rPr>
          <w:rFonts w:asciiTheme="minorHAnsi" w:hAnsiTheme="minorHAnsi" w:cstheme="minorHAnsi"/>
          <w:sz w:val="22"/>
          <w:szCs w:val="22"/>
        </w:rPr>
      </w:pPr>
      <w:r w:rsidRPr="009F7312">
        <w:rPr>
          <w:rFonts w:asciiTheme="minorHAnsi" w:hAnsiTheme="minorHAnsi" w:cstheme="minorHAnsi"/>
          <w:sz w:val="22"/>
          <w:szCs w:val="22"/>
        </w:rPr>
        <w:t>Umožnit objednateli kontrolu provádění díla, a to kdykoliv po dobu provádění díla. Pokud objednatel zjistí, že zhotovitel neprovádí dílo řádně či jinak porušuje svou povinnost, poskytne zhotoviteli lhůtu k nápravě; neučiní-li tak zhotovitel ve stanovené lhůtě, je objednatel oprávněn od smlouvy odstoupit.</w:t>
      </w:r>
    </w:p>
    <w:p w14:paraId="1486A7BF" w14:textId="77777777" w:rsidR="006C5C67" w:rsidRPr="009F7312" w:rsidRDefault="006C5C67" w:rsidP="007231E5">
      <w:pPr>
        <w:numPr>
          <w:ilvl w:val="0"/>
          <w:numId w:val="22"/>
        </w:numPr>
        <w:tabs>
          <w:tab w:val="left" w:pos="714"/>
        </w:tabs>
        <w:ind w:left="714" w:hanging="357"/>
        <w:jc w:val="both"/>
        <w:rPr>
          <w:rFonts w:asciiTheme="minorHAnsi" w:hAnsiTheme="minorHAnsi" w:cstheme="minorHAnsi"/>
          <w:sz w:val="22"/>
          <w:szCs w:val="22"/>
        </w:rPr>
      </w:pPr>
      <w:r w:rsidRPr="009F7312">
        <w:rPr>
          <w:rFonts w:asciiTheme="minorHAnsi" w:hAnsiTheme="minorHAnsi" w:cstheme="minorHAnsi"/>
          <w:sz w:val="22"/>
          <w:szCs w:val="22"/>
        </w:rPr>
        <w:t>Odstranit zjištěné vady a nedodělky na své náklady.</w:t>
      </w:r>
    </w:p>
    <w:p w14:paraId="0CDDF5EC" w14:textId="77777777" w:rsidR="006C5C67" w:rsidRPr="009F7312" w:rsidRDefault="006C5C67" w:rsidP="007231E5">
      <w:pPr>
        <w:numPr>
          <w:ilvl w:val="0"/>
          <w:numId w:val="22"/>
        </w:numPr>
        <w:tabs>
          <w:tab w:val="left" w:pos="714"/>
        </w:tabs>
        <w:ind w:left="714" w:hanging="357"/>
        <w:jc w:val="both"/>
        <w:rPr>
          <w:rFonts w:asciiTheme="minorHAnsi" w:hAnsiTheme="minorHAnsi" w:cstheme="minorHAnsi"/>
          <w:sz w:val="22"/>
          <w:szCs w:val="22"/>
        </w:rPr>
      </w:pPr>
      <w:r w:rsidRPr="009F7312">
        <w:rPr>
          <w:rFonts w:asciiTheme="minorHAnsi" w:hAnsiTheme="minorHAnsi" w:cstheme="minorHAnsi"/>
          <w:sz w:val="22"/>
          <w:szCs w:val="22"/>
        </w:rPr>
        <w:t>Dbát při provádění díla dle této smlouvy na ochranu životního prostředí a dodržovat platné technické, bezpečnostní, zdravotní, hygienické a jiné předpisy, včetně předpisů týkajících se ochrany životního prostředí.</w:t>
      </w:r>
    </w:p>
    <w:p w14:paraId="3A3026AB" w14:textId="4AA781FF" w:rsidR="006C5C67" w:rsidRPr="009F7312" w:rsidRDefault="006C5C67" w:rsidP="007231E5">
      <w:pPr>
        <w:numPr>
          <w:ilvl w:val="0"/>
          <w:numId w:val="22"/>
        </w:numPr>
        <w:tabs>
          <w:tab w:val="left" w:pos="714"/>
        </w:tabs>
        <w:ind w:left="714" w:hanging="357"/>
        <w:jc w:val="both"/>
        <w:rPr>
          <w:rFonts w:asciiTheme="minorHAnsi" w:hAnsiTheme="minorHAnsi" w:cstheme="minorHAnsi"/>
          <w:sz w:val="22"/>
          <w:szCs w:val="22"/>
        </w:rPr>
      </w:pPr>
      <w:r w:rsidRPr="009F7312">
        <w:rPr>
          <w:rFonts w:asciiTheme="minorHAnsi" w:hAnsiTheme="minorHAnsi" w:cstheme="minorHAnsi"/>
          <w:sz w:val="22"/>
          <w:szCs w:val="22"/>
        </w:rPr>
        <w:t>Postupovat při</w:t>
      </w:r>
      <w:r w:rsidR="00D12D30" w:rsidRPr="009F7312">
        <w:rPr>
          <w:rFonts w:asciiTheme="minorHAnsi" w:hAnsiTheme="minorHAnsi" w:cstheme="minorHAnsi"/>
          <w:sz w:val="22"/>
          <w:szCs w:val="22"/>
        </w:rPr>
        <w:t xml:space="preserve"> provádění díla s odbornou péčí a uvést prostory </w:t>
      </w:r>
      <w:r w:rsidR="0025100B" w:rsidRPr="009F7312">
        <w:rPr>
          <w:rFonts w:asciiTheme="minorHAnsi" w:hAnsiTheme="minorHAnsi" w:cstheme="minorHAnsi"/>
          <w:sz w:val="22"/>
          <w:szCs w:val="22"/>
        </w:rPr>
        <w:t xml:space="preserve">dotčené </w:t>
      </w:r>
      <w:r w:rsidR="00D12D30" w:rsidRPr="009F7312">
        <w:rPr>
          <w:rFonts w:asciiTheme="minorHAnsi" w:hAnsiTheme="minorHAnsi" w:cstheme="minorHAnsi"/>
          <w:sz w:val="22"/>
          <w:szCs w:val="22"/>
        </w:rPr>
        <w:t>stavebními zásahy do původního stavu.</w:t>
      </w:r>
    </w:p>
    <w:p w14:paraId="64482FFB" w14:textId="77777777" w:rsidR="006C5C67" w:rsidRPr="009F7312" w:rsidRDefault="006C5C67" w:rsidP="007231E5">
      <w:pPr>
        <w:numPr>
          <w:ilvl w:val="0"/>
          <w:numId w:val="7"/>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Objednatel je povinen poskytnout zhotoviteli součinnost nutnou k provedení díla.</w:t>
      </w:r>
    </w:p>
    <w:p w14:paraId="4065A36C" w14:textId="77777777" w:rsidR="006C5C67" w:rsidRPr="00611093" w:rsidRDefault="006C5C67" w:rsidP="007231E5">
      <w:pPr>
        <w:numPr>
          <w:ilvl w:val="0"/>
          <w:numId w:val="7"/>
        </w:numPr>
        <w:ind w:left="357" w:hanging="357"/>
        <w:jc w:val="both"/>
        <w:rPr>
          <w:rFonts w:asciiTheme="minorHAnsi" w:hAnsiTheme="minorHAnsi" w:cstheme="minorHAnsi"/>
          <w:sz w:val="22"/>
          <w:szCs w:val="22"/>
        </w:rPr>
      </w:pPr>
      <w:r w:rsidRPr="00611093">
        <w:rPr>
          <w:rFonts w:asciiTheme="minorHAnsi" w:hAnsiTheme="minorHAnsi" w:cstheme="minorHAnsi"/>
          <w:sz w:val="22"/>
          <w:szCs w:val="22"/>
        </w:rPr>
        <w:t>Zjistí-li zhotovitel při plnění předmětu smlouvy skryté překážky bránící řádnému provedení předmětu plnění, je povinen to bez odkladu oznámit objednateli a navrhnout další postup.</w:t>
      </w:r>
    </w:p>
    <w:p w14:paraId="163B4E03" w14:textId="77777777" w:rsidR="006C5C67" w:rsidRPr="009F7312" w:rsidRDefault="006C5C67" w:rsidP="007231E5">
      <w:pPr>
        <w:numPr>
          <w:ilvl w:val="0"/>
          <w:numId w:val="7"/>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 xml:space="preserve">Zhotovitel se zavazuje práce </w:t>
      </w:r>
      <w:r w:rsidR="001B4EFF" w:rsidRPr="009F7312">
        <w:rPr>
          <w:rFonts w:asciiTheme="minorHAnsi" w:hAnsiTheme="minorHAnsi" w:cstheme="minorHAnsi"/>
          <w:sz w:val="22"/>
          <w:szCs w:val="22"/>
        </w:rPr>
        <w:t>u objednatele</w:t>
      </w:r>
      <w:r w:rsidRPr="009F7312">
        <w:rPr>
          <w:rFonts w:asciiTheme="minorHAnsi" w:hAnsiTheme="minorHAnsi" w:cstheme="minorHAnsi"/>
          <w:sz w:val="22"/>
          <w:szCs w:val="22"/>
        </w:rPr>
        <w:t xml:space="preserve"> vykonávat po dohodě a v koordinaci </w:t>
      </w:r>
      <w:r w:rsidR="007701B7" w:rsidRPr="009F7312">
        <w:rPr>
          <w:rFonts w:asciiTheme="minorHAnsi" w:hAnsiTheme="minorHAnsi" w:cstheme="minorHAnsi"/>
          <w:sz w:val="22"/>
          <w:szCs w:val="22"/>
        </w:rPr>
        <w:t>s ním</w:t>
      </w:r>
      <w:r w:rsidRPr="009F7312">
        <w:rPr>
          <w:rFonts w:asciiTheme="minorHAnsi" w:hAnsiTheme="minorHAnsi" w:cstheme="minorHAnsi"/>
          <w:sz w:val="22"/>
          <w:szCs w:val="22"/>
        </w:rPr>
        <w:t>.</w:t>
      </w:r>
    </w:p>
    <w:p w14:paraId="7C2C9284" w14:textId="77777777" w:rsidR="006C5C67" w:rsidRPr="009F7312" w:rsidRDefault="006C5C67" w:rsidP="007231E5">
      <w:pPr>
        <w:numPr>
          <w:ilvl w:val="0"/>
          <w:numId w:val="7"/>
        </w:numPr>
        <w:ind w:left="357" w:hanging="357"/>
        <w:jc w:val="both"/>
        <w:rPr>
          <w:rFonts w:asciiTheme="minorHAnsi" w:hAnsiTheme="minorHAnsi" w:cstheme="minorHAnsi"/>
          <w:sz w:val="22"/>
          <w:szCs w:val="22"/>
        </w:rPr>
      </w:pPr>
      <w:r w:rsidRPr="00611093">
        <w:rPr>
          <w:rFonts w:asciiTheme="minorHAnsi" w:hAnsiTheme="minorHAnsi" w:cstheme="minorHAnsi"/>
          <w:sz w:val="22"/>
          <w:szCs w:val="22"/>
        </w:rPr>
        <w:lastRenderedPageBreak/>
        <w:t>Zhotovitel je povinen písemně informovat objednatele o všech svých poddodavatelích (včetně jejich identifikačních a kontaktních údajů a o tom, které služby a činnosti pro něj v rámci</w:t>
      </w:r>
      <w:r w:rsidRPr="009F7312">
        <w:rPr>
          <w:rFonts w:asciiTheme="minorHAnsi" w:hAnsiTheme="minorHAnsi" w:cstheme="minorHAnsi"/>
          <w:sz w:val="22"/>
          <w:szCs w:val="22"/>
        </w:rPr>
        <w:t xml:space="preserve"> předmětu plnění této smlouvy každý z poddodavatelů poskytuje) a o případné změně poddodavatele, a to nejpozději do 7 kalendářních dnů ode dne, kdy zhotovitel uzavřel s poddodavatelem smlouvu upravující takovou poddodávku či ode dne, kdy došlo ke změně poddodavatele. Zhotovitel je oprávněn změnit poddodavatele, pomocí něhož prokázal část splnění kvalifikace v rámci zadávacího řízení, jen z vážných důvodů a s předchozím písemným souhlasem objednatele, přičemž nový poddodavatel musí disponovat kvalifikací ve stejném či větším rozsahu, kterým původní poddodavatel prokázal splnění kvalifikace za zhotovitele.</w:t>
      </w:r>
    </w:p>
    <w:p w14:paraId="322144E7" w14:textId="77777777" w:rsidR="00D668AB" w:rsidRDefault="006C5C67" w:rsidP="00D668AB">
      <w:pPr>
        <w:numPr>
          <w:ilvl w:val="0"/>
          <w:numId w:val="7"/>
        </w:numPr>
        <w:ind w:left="284" w:hanging="284"/>
        <w:jc w:val="both"/>
        <w:rPr>
          <w:rFonts w:asciiTheme="minorHAnsi" w:hAnsiTheme="minorHAnsi" w:cstheme="minorHAnsi"/>
          <w:b/>
          <w:sz w:val="22"/>
          <w:szCs w:val="22"/>
        </w:rPr>
      </w:pPr>
      <w:r w:rsidRPr="00D668AB">
        <w:rPr>
          <w:rFonts w:asciiTheme="minorHAnsi" w:hAnsiTheme="minorHAnsi" w:cstheme="minorHAnsi"/>
          <w:sz w:val="22"/>
          <w:szCs w:val="22"/>
        </w:rPr>
        <w:t xml:space="preserve">Zhotovitel je povinen průběžně objednatele informovat o průběhu prací. V rámci kontrolních oprávnění objednatele dle odst. 2 písm. c) tohoto článku se budou konat pravidelné kontrolní dny v místě plnění, které budou probíhat ode dne nabytí účinnosti smlouvy, a to </w:t>
      </w:r>
      <w:r w:rsidR="002B056B" w:rsidRPr="00D668AB">
        <w:rPr>
          <w:rFonts w:asciiTheme="minorHAnsi" w:hAnsiTheme="minorHAnsi" w:cstheme="minorHAnsi"/>
          <w:sz w:val="22"/>
          <w:szCs w:val="22"/>
        </w:rPr>
        <w:t>minimálně 2</w:t>
      </w:r>
      <w:r w:rsidR="00A202D5" w:rsidRPr="00D668AB">
        <w:rPr>
          <w:rFonts w:asciiTheme="minorHAnsi" w:hAnsiTheme="minorHAnsi" w:cstheme="minorHAnsi"/>
          <w:sz w:val="22"/>
          <w:szCs w:val="22"/>
        </w:rPr>
        <w:t xml:space="preserve">x </w:t>
      </w:r>
      <w:r w:rsidR="002B056B" w:rsidRPr="00D668AB">
        <w:rPr>
          <w:rFonts w:asciiTheme="minorHAnsi" w:hAnsiTheme="minorHAnsi" w:cstheme="minorHAnsi"/>
          <w:sz w:val="22"/>
          <w:szCs w:val="22"/>
        </w:rPr>
        <w:t>během doby realizace</w:t>
      </w:r>
      <w:r w:rsidR="00A202D5" w:rsidRPr="00D668AB">
        <w:rPr>
          <w:rFonts w:asciiTheme="minorHAnsi" w:hAnsiTheme="minorHAnsi" w:cstheme="minorHAnsi"/>
          <w:sz w:val="22"/>
          <w:szCs w:val="22"/>
        </w:rPr>
        <w:t xml:space="preserve">. </w:t>
      </w:r>
      <w:r w:rsidRPr="00D668AB">
        <w:rPr>
          <w:rFonts w:asciiTheme="minorHAnsi" w:hAnsiTheme="minorHAnsi" w:cstheme="minorHAnsi"/>
          <w:sz w:val="22"/>
          <w:szCs w:val="22"/>
        </w:rPr>
        <w:t>Kontrolních dní se musí zúčastnit vždy minimálně jeden kompetentní a odpovědný člen realizačního týmu zhotovitele</w:t>
      </w:r>
      <w:r w:rsidRPr="00D668AB">
        <w:rPr>
          <w:rFonts w:asciiTheme="minorHAnsi" w:hAnsiTheme="minorHAnsi" w:cstheme="minorHAnsi"/>
          <w:b/>
          <w:sz w:val="22"/>
          <w:szCs w:val="22"/>
        </w:rPr>
        <w:t>.</w:t>
      </w:r>
      <w:r w:rsidR="003D55C6" w:rsidRPr="00D668AB">
        <w:rPr>
          <w:rFonts w:asciiTheme="minorHAnsi" w:hAnsiTheme="minorHAnsi" w:cstheme="minorHAnsi"/>
          <w:b/>
          <w:sz w:val="22"/>
          <w:szCs w:val="22"/>
        </w:rPr>
        <w:t xml:space="preserve"> </w:t>
      </w:r>
    </w:p>
    <w:p w14:paraId="5FAEA4F7" w14:textId="5852D464" w:rsidR="00D668AB" w:rsidRPr="00D668AB" w:rsidRDefault="006C5C67" w:rsidP="001E2230">
      <w:pPr>
        <w:numPr>
          <w:ilvl w:val="0"/>
          <w:numId w:val="7"/>
        </w:numPr>
        <w:ind w:left="284" w:hanging="284"/>
        <w:jc w:val="both"/>
        <w:rPr>
          <w:rFonts w:asciiTheme="minorHAnsi" w:hAnsiTheme="minorHAnsi" w:cstheme="minorHAnsi"/>
          <w:sz w:val="22"/>
          <w:szCs w:val="22"/>
        </w:rPr>
      </w:pPr>
      <w:r w:rsidRPr="00D668AB">
        <w:rPr>
          <w:rFonts w:asciiTheme="minorHAnsi" w:hAnsiTheme="minorHAnsi" w:cstheme="minorHAnsi"/>
          <w:sz w:val="22"/>
          <w:szCs w:val="22"/>
        </w:rPr>
        <w:t xml:space="preserve">Zhotovitel je povinen z každého jednání a z každého kontrolního dne týkajícího se plnění předmětu smlouvy bezprostředně po jeho skončení vyhotovit zápis o průběhu a závěrech jednání či kontrolního dne, který bude v případě odsouhlasení podepsán zástupci objednatele i zhotovitele, a to bezprostředně po jednání (nejpozději do </w:t>
      </w:r>
      <w:r w:rsidR="00A202D5" w:rsidRPr="00D668AB">
        <w:rPr>
          <w:rFonts w:asciiTheme="minorHAnsi" w:hAnsiTheme="minorHAnsi" w:cstheme="minorHAnsi"/>
          <w:sz w:val="22"/>
          <w:szCs w:val="22"/>
        </w:rPr>
        <w:t>tří</w:t>
      </w:r>
      <w:r w:rsidRPr="00D668AB">
        <w:rPr>
          <w:rFonts w:asciiTheme="minorHAnsi" w:hAnsiTheme="minorHAnsi" w:cstheme="minorHAnsi"/>
          <w:sz w:val="22"/>
          <w:szCs w:val="22"/>
        </w:rPr>
        <w:t xml:space="preserve"> pracovních dnů) a současně odeslán na e</w:t>
      </w:r>
      <w:r w:rsidRPr="00D668AB">
        <w:rPr>
          <w:rFonts w:asciiTheme="minorHAnsi" w:hAnsiTheme="minorHAnsi" w:cstheme="minorHAnsi"/>
          <w:sz w:val="22"/>
          <w:szCs w:val="22"/>
        </w:rPr>
        <w:noBreakHyphen/>
        <w:t xml:space="preserve">mail objednatele nebo bude objednateli předán </w:t>
      </w:r>
      <w:r w:rsidR="008F686C">
        <w:rPr>
          <w:rFonts w:asciiTheme="minorHAnsi" w:hAnsiTheme="minorHAnsi" w:cstheme="minorHAnsi"/>
          <w:sz w:val="22"/>
          <w:szCs w:val="22"/>
        </w:rPr>
        <w:t>osobně</w:t>
      </w:r>
      <w:r w:rsidRPr="00D668AB">
        <w:rPr>
          <w:rFonts w:asciiTheme="minorHAnsi" w:hAnsiTheme="minorHAnsi" w:cstheme="minorHAnsi"/>
          <w:sz w:val="22"/>
          <w:szCs w:val="22"/>
        </w:rPr>
        <w:t>. Každý ze zápisů bude obsahovat minimálně tyto náležitosti: pořadové číslo zápisu, datum konání, místo konání, seznam přítomných či omluvených účastníků, program jednání, popis sjednaných úkolů a závěrů jednání či kontrolního dne; popis splnění úkolů ujednaných na předchozím jednání či předchozím kontrolním dni.</w:t>
      </w:r>
    </w:p>
    <w:p w14:paraId="32B413E5" w14:textId="77777777" w:rsidR="00D668AB" w:rsidRDefault="006C5C67" w:rsidP="00D668AB">
      <w:pPr>
        <w:numPr>
          <w:ilvl w:val="0"/>
          <w:numId w:val="7"/>
        </w:numPr>
        <w:ind w:left="284" w:hanging="284"/>
        <w:jc w:val="both"/>
        <w:rPr>
          <w:rFonts w:asciiTheme="minorHAnsi" w:hAnsiTheme="minorHAnsi" w:cstheme="minorHAnsi"/>
          <w:sz w:val="22"/>
          <w:szCs w:val="22"/>
        </w:rPr>
      </w:pPr>
      <w:r w:rsidRPr="00D668AB">
        <w:rPr>
          <w:rFonts w:asciiTheme="minorHAnsi" w:hAnsiTheme="minorHAnsi" w:cstheme="minorHAnsi"/>
          <w:sz w:val="22"/>
          <w:szCs w:val="22"/>
        </w:rPr>
        <w:t>Zhotovitel je dále povinen bez zbytečného odkladu oznámit objednateli veškeré skutečnosti, které mohou mít vliv na povahu nebo na podmínky provádění díla. Zejména je povinen neprodleně písemně oznámit objednateli jakoukoliv změnu svých identifikačních údajů a změny své majetkoprávní struktury, jako je např. přeměna či fúze společnosti, snížení základního kapitálu, vstup do likvidace, vyhlášení úpadku či prohlášení konkurzu apod.</w:t>
      </w:r>
    </w:p>
    <w:p w14:paraId="5DC14115" w14:textId="14E5106E" w:rsidR="006C5C67" w:rsidRPr="00D668AB" w:rsidRDefault="006C5C67" w:rsidP="00656F64">
      <w:pPr>
        <w:numPr>
          <w:ilvl w:val="0"/>
          <w:numId w:val="7"/>
        </w:numPr>
        <w:ind w:left="284" w:hanging="426"/>
        <w:jc w:val="both"/>
        <w:rPr>
          <w:rFonts w:asciiTheme="minorHAnsi" w:hAnsiTheme="minorHAnsi" w:cstheme="minorHAnsi"/>
          <w:sz w:val="22"/>
          <w:szCs w:val="22"/>
        </w:rPr>
      </w:pPr>
      <w:r w:rsidRPr="00D668AB">
        <w:rPr>
          <w:rFonts w:asciiTheme="minorHAnsi" w:hAnsiTheme="minorHAnsi" w:cstheme="minorHAnsi"/>
          <w:sz w:val="22"/>
          <w:szCs w:val="22"/>
        </w:rPr>
        <w:t xml:space="preserve">Zhotovitel je povinen dodržovat bezpečnostní požadavky, které jsou zejména obsaženy v bezpečnostních zásadách a zásadách zabezpečení dat </w:t>
      </w:r>
      <w:r w:rsidR="007701B7" w:rsidRPr="00D668AB">
        <w:rPr>
          <w:rFonts w:asciiTheme="minorHAnsi" w:hAnsiTheme="minorHAnsi" w:cstheme="minorHAnsi"/>
          <w:sz w:val="22"/>
          <w:szCs w:val="22"/>
        </w:rPr>
        <w:t>objednatele</w:t>
      </w:r>
      <w:r w:rsidRPr="00D668AB">
        <w:rPr>
          <w:rFonts w:asciiTheme="minorHAnsi" w:hAnsiTheme="minorHAnsi" w:cstheme="minorHAnsi"/>
          <w:sz w:val="22"/>
          <w:szCs w:val="22"/>
        </w:rPr>
        <w:t>. Tyto zásady budou zhotoviteli na vyžádání poskytnuty.</w:t>
      </w:r>
    </w:p>
    <w:p w14:paraId="59EAA708" w14:textId="77777777" w:rsidR="00611093" w:rsidRDefault="00611093" w:rsidP="00B6050E">
      <w:pPr>
        <w:keepNext/>
        <w:jc w:val="center"/>
        <w:rPr>
          <w:rFonts w:asciiTheme="minorHAnsi" w:hAnsiTheme="minorHAnsi" w:cstheme="minorHAnsi"/>
          <w:b/>
          <w:sz w:val="22"/>
          <w:szCs w:val="22"/>
        </w:rPr>
      </w:pPr>
    </w:p>
    <w:p w14:paraId="1A16C709" w14:textId="77777777" w:rsidR="006C5C67" w:rsidRPr="009F7312" w:rsidRDefault="006C5C67" w:rsidP="001B4E1F">
      <w:pPr>
        <w:shd w:val="clear" w:color="auto" w:fill="F2F2F2" w:themeFill="background1" w:themeFillShade="F2"/>
        <w:jc w:val="center"/>
        <w:rPr>
          <w:rFonts w:asciiTheme="minorHAnsi" w:hAnsiTheme="minorHAnsi" w:cstheme="minorHAnsi"/>
          <w:b/>
          <w:sz w:val="22"/>
          <w:szCs w:val="22"/>
        </w:rPr>
      </w:pPr>
      <w:r w:rsidRPr="009F7312">
        <w:rPr>
          <w:rFonts w:asciiTheme="minorHAnsi" w:hAnsiTheme="minorHAnsi" w:cstheme="minorHAnsi"/>
          <w:b/>
          <w:sz w:val="22"/>
          <w:szCs w:val="22"/>
        </w:rPr>
        <w:t>VII.</w:t>
      </w:r>
      <w:r w:rsidRPr="009F7312">
        <w:rPr>
          <w:rFonts w:asciiTheme="minorHAnsi" w:hAnsiTheme="minorHAnsi" w:cstheme="minorHAnsi"/>
          <w:b/>
          <w:sz w:val="22"/>
          <w:szCs w:val="22"/>
        </w:rPr>
        <w:br/>
        <w:t>Platební a fakturační podmínky</w:t>
      </w:r>
    </w:p>
    <w:p w14:paraId="76DE51AC" w14:textId="77777777" w:rsidR="006C5C67" w:rsidRPr="009F7312" w:rsidRDefault="006C5C67" w:rsidP="007231E5">
      <w:pPr>
        <w:numPr>
          <w:ilvl w:val="0"/>
          <w:numId w:val="1"/>
        </w:numPr>
        <w:tabs>
          <w:tab w:val="clear" w:pos="360"/>
        </w:tabs>
        <w:ind w:left="357" w:hanging="357"/>
        <w:jc w:val="both"/>
        <w:rPr>
          <w:rFonts w:asciiTheme="minorHAnsi" w:hAnsiTheme="minorHAnsi" w:cstheme="minorHAnsi"/>
          <w:sz w:val="22"/>
          <w:szCs w:val="22"/>
        </w:rPr>
      </w:pPr>
      <w:r w:rsidRPr="009F7312">
        <w:rPr>
          <w:rFonts w:asciiTheme="minorHAnsi" w:hAnsiTheme="minorHAnsi" w:cstheme="minorHAnsi"/>
          <w:sz w:val="22"/>
          <w:szCs w:val="22"/>
        </w:rPr>
        <w:t>Úhrada ceny za dílo bude provedena jednorázově po provedení díla ve výši dle čl. IV odst. 1 této smlouvy. Zálohové platby nebudou poskytovány.</w:t>
      </w:r>
    </w:p>
    <w:p w14:paraId="49F03689" w14:textId="7035FCB0" w:rsidR="006C5C67" w:rsidRPr="009F7312" w:rsidRDefault="006C5C67" w:rsidP="007231E5">
      <w:pPr>
        <w:numPr>
          <w:ilvl w:val="0"/>
          <w:numId w:val="1"/>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Je</w:t>
      </w:r>
      <w:r w:rsidRPr="009F7312">
        <w:rPr>
          <w:rFonts w:asciiTheme="minorHAnsi" w:hAnsiTheme="minorHAnsi" w:cstheme="minorHAnsi"/>
          <w:sz w:val="22"/>
          <w:szCs w:val="22"/>
        </w:rPr>
        <w:noBreakHyphen/>
        <w:t>li zhotovitel plátcem DPH, podkladem pro úhradu ceny za dílo bud</w:t>
      </w:r>
      <w:r w:rsidR="00DC4856">
        <w:rPr>
          <w:rFonts w:asciiTheme="minorHAnsi" w:hAnsiTheme="minorHAnsi" w:cstheme="minorHAnsi"/>
          <w:sz w:val="22"/>
          <w:szCs w:val="22"/>
        </w:rPr>
        <w:t>e</w:t>
      </w:r>
      <w:r w:rsidRPr="009F7312">
        <w:rPr>
          <w:rFonts w:asciiTheme="minorHAnsi" w:hAnsiTheme="minorHAnsi" w:cstheme="minorHAnsi"/>
          <w:sz w:val="22"/>
          <w:szCs w:val="22"/>
        </w:rPr>
        <w:t xml:space="preserve"> faktur</w:t>
      </w:r>
      <w:r w:rsidR="00DC4856">
        <w:rPr>
          <w:rFonts w:asciiTheme="minorHAnsi" w:hAnsiTheme="minorHAnsi" w:cstheme="minorHAnsi"/>
          <w:sz w:val="22"/>
          <w:szCs w:val="22"/>
        </w:rPr>
        <w:t>a</w:t>
      </w:r>
      <w:r w:rsidRPr="009F7312">
        <w:rPr>
          <w:rFonts w:asciiTheme="minorHAnsi" w:hAnsiTheme="minorHAnsi" w:cstheme="minorHAnsi"/>
          <w:sz w:val="22"/>
          <w:szCs w:val="22"/>
        </w:rPr>
        <w:t>, kter</w:t>
      </w:r>
      <w:r w:rsidR="00DC4856">
        <w:rPr>
          <w:rFonts w:asciiTheme="minorHAnsi" w:hAnsiTheme="minorHAnsi" w:cstheme="minorHAnsi"/>
          <w:sz w:val="22"/>
          <w:szCs w:val="22"/>
        </w:rPr>
        <w:t>á</w:t>
      </w:r>
      <w:r w:rsidRPr="009F7312">
        <w:rPr>
          <w:rFonts w:asciiTheme="minorHAnsi" w:hAnsiTheme="minorHAnsi" w:cstheme="minorHAnsi"/>
          <w:sz w:val="22"/>
          <w:szCs w:val="22"/>
        </w:rPr>
        <w:t xml:space="preserve"> bud</w:t>
      </w:r>
      <w:r w:rsidR="00DC4856">
        <w:rPr>
          <w:rFonts w:asciiTheme="minorHAnsi" w:hAnsiTheme="minorHAnsi" w:cstheme="minorHAnsi"/>
          <w:sz w:val="22"/>
          <w:szCs w:val="22"/>
        </w:rPr>
        <w:t>e</w:t>
      </w:r>
      <w:r w:rsidRPr="009F7312">
        <w:rPr>
          <w:rFonts w:asciiTheme="minorHAnsi" w:hAnsiTheme="minorHAnsi" w:cstheme="minorHAnsi"/>
          <w:sz w:val="22"/>
          <w:szCs w:val="22"/>
        </w:rPr>
        <w:t xml:space="preserve"> mít náležitosti daňového dokladu dle zákona o DPH a náležitosti stanovené dalšími obecně závaznými právními předpisy. Není</w:t>
      </w:r>
      <w:r w:rsidRPr="009F7312">
        <w:rPr>
          <w:rFonts w:asciiTheme="minorHAnsi" w:hAnsiTheme="minorHAnsi" w:cstheme="minorHAnsi"/>
          <w:sz w:val="22"/>
          <w:szCs w:val="22"/>
        </w:rPr>
        <w:noBreakHyphen/>
        <w:t>li zhotovitel plátcem DPH, podkladem pro úhradu ceny za dílo bud</w:t>
      </w:r>
      <w:r w:rsidR="00DC4856">
        <w:rPr>
          <w:rFonts w:asciiTheme="minorHAnsi" w:hAnsiTheme="minorHAnsi" w:cstheme="minorHAnsi"/>
          <w:sz w:val="22"/>
          <w:szCs w:val="22"/>
        </w:rPr>
        <w:t>e</w:t>
      </w:r>
      <w:r w:rsidRPr="009F7312">
        <w:rPr>
          <w:rFonts w:asciiTheme="minorHAnsi" w:hAnsiTheme="minorHAnsi" w:cstheme="minorHAnsi"/>
          <w:sz w:val="22"/>
          <w:szCs w:val="22"/>
        </w:rPr>
        <w:t xml:space="preserve"> faktur</w:t>
      </w:r>
      <w:r w:rsidR="00DC4856">
        <w:rPr>
          <w:rFonts w:asciiTheme="minorHAnsi" w:hAnsiTheme="minorHAnsi" w:cstheme="minorHAnsi"/>
          <w:sz w:val="22"/>
          <w:szCs w:val="22"/>
        </w:rPr>
        <w:t>a</w:t>
      </w:r>
      <w:r w:rsidRPr="009F7312">
        <w:rPr>
          <w:rFonts w:asciiTheme="minorHAnsi" w:hAnsiTheme="minorHAnsi" w:cstheme="minorHAnsi"/>
          <w:sz w:val="22"/>
          <w:szCs w:val="22"/>
        </w:rPr>
        <w:t>, kter</w:t>
      </w:r>
      <w:r w:rsidR="00DC4856">
        <w:rPr>
          <w:rFonts w:asciiTheme="minorHAnsi" w:hAnsiTheme="minorHAnsi" w:cstheme="minorHAnsi"/>
          <w:sz w:val="22"/>
          <w:szCs w:val="22"/>
        </w:rPr>
        <w:t>á</w:t>
      </w:r>
      <w:r w:rsidRPr="009F7312">
        <w:rPr>
          <w:rFonts w:asciiTheme="minorHAnsi" w:hAnsiTheme="minorHAnsi" w:cstheme="minorHAnsi"/>
          <w:sz w:val="22"/>
          <w:szCs w:val="22"/>
        </w:rPr>
        <w:t xml:space="preserve"> bud</w:t>
      </w:r>
      <w:r w:rsidR="00DC4856">
        <w:rPr>
          <w:rFonts w:asciiTheme="minorHAnsi" w:hAnsiTheme="minorHAnsi" w:cstheme="minorHAnsi"/>
          <w:sz w:val="22"/>
          <w:szCs w:val="22"/>
        </w:rPr>
        <w:t>e</w:t>
      </w:r>
      <w:r w:rsidRPr="009F7312">
        <w:rPr>
          <w:rFonts w:asciiTheme="minorHAnsi" w:hAnsiTheme="minorHAnsi" w:cstheme="minorHAnsi"/>
          <w:sz w:val="22"/>
          <w:szCs w:val="22"/>
        </w:rPr>
        <w:t xml:space="preserve"> mít náležitosti </w:t>
      </w:r>
      <w:r w:rsidRPr="009F7312">
        <w:rPr>
          <w:rFonts w:asciiTheme="minorHAnsi" w:hAnsiTheme="minorHAnsi" w:cstheme="minorHAnsi"/>
          <w:spacing w:val="-6"/>
          <w:sz w:val="22"/>
          <w:szCs w:val="22"/>
        </w:rPr>
        <w:t>účetního dokladu dle zákona č. 563/1991 Sb., o účetnictví,</w:t>
      </w:r>
      <w:r w:rsidRPr="009F7312">
        <w:rPr>
          <w:rFonts w:asciiTheme="minorHAnsi" w:hAnsiTheme="minorHAnsi" w:cstheme="minorHAnsi"/>
          <w:sz w:val="22"/>
          <w:szCs w:val="22"/>
        </w:rPr>
        <w:t xml:space="preserve"> ve znění pozdějších předpisů a náležitosti stanovené dalšími obecně závaznými právními předpisy.</w:t>
      </w:r>
    </w:p>
    <w:p w14:paraId="1F68F3C6" w14:textId="78D1C3CE" w:rsidR="006C5C67" w:rsidRPr="009F7312" w:rsidRDefault="006C5C67" w:rsidP="00B6050E">
      <w:pPr>
        <w:keepNext/>
        <w:ind w:left="357"/>
        <w:jc w:val="both"/>
        <w:rPr>
          <w:rFonts w:asciiTheme="minorHAnsi" w:hAnsiTheme="minorHAnsi" w:cstheme="minorHAnsi"/>
          <w:sz w:val="22"/>
          <w:szCs w:val="22"/>
        </w:rPr>
      </w:pPr>
      <w:r w:rsidRPr="009F7312">
        <w:rPr>
          <w:rFonts w:asciiTheme="minorHAnsi" w:hAnsiTheme="minorHAnsi" w:cstheme="minorHAnsi"/>
          <w:sz w:val="22"/>
          <w:szCs w:val="22"/>
        </w:rPr>
        <w:t>Faktur</w:t>
      </w:r>
      <w:r w:rsidR="00DC4856">
        <w:rPr>
          <w:rFonts w:asciiTheme="minorHAnsi" w:hAnsiTheme="minorHAnsi" w:cstheme="minorHAnsi"/>
          <w:sz w:val="22"/>
          <w:szCs w:val="22"/>
        </w:rPr>
        <w:t>a</w:t>
      </w:r>
      <w:r w:rsidRPr="009F7312">
        <w:rPr>
          <w:rFonts w:asciiTheme="minorHAnsi" w:hAnsiTheme="minorHAnsi" w:cstheme="minorHAnsi"/>
          <w:sz w:val="22"/>
          <w:szCs w:val="22"/>
        </w:rPr>
        <w:t xml:space="preserve"> musí dále obsahovat:</w:t>
      </w:r>
    </w:p>
    <w:p w14:paraId="185CA9C8" w14:textId="1F3785A5" w:rsidR="00CA1069" w:rsidRPr="009F7312" w:rsidRDefault="00CA1069" w:rsidP="007231E5">
      <w:pPr>
        <w:numPr>
          <w:ilvl w:val="0"/>
          <w:numId w:val="14"/>
        </w:numPr>
        <w:tabs>
          <w:tab w:val="left" w:pos="714"/>
        </w:tabs>
        <w:ind w:left="714" w:hanging="357"/>
        <w:jc w:val="both"/>
        <w:rPr>
          <w:rFonts w:asciiTheme="minorHAnsi" w:hAnsiTheme="minorHAnsi" w:cstheme="minorHAnsi"/>
          <w:sz w:val="22"/>
          <w:szCs w:val="22"/>
        </w:rPr>
      </w:pPr>
      <w:r w:rsidRPr="009F7312">
        <w:rPr>
          <w:rFonts w:asciiTheme="minorHAnsi" w:hAnsiTheme="minorHAnsi" w:cstheme="minorHAnsi"/>
          <w:sz w:val="22"/>
          <w:szCs w:val="22"/>
        </w:rPr>
        <w:t>Číslo a datum vystavení faktury</w:t>
      </w:r>
      <w:r w:rsidR="0086693C">
        <w:rPr>
          <w:rFonts w:asciiTheme="minorHAnsi" w:hAnsiTheme="minorHAnsi" w:cstheme="minorHAnsi"/>
          <w:sz w:val="22"/>
          <w:szCs w:val="22"/>
        </w:rPr>
        <w:t>,</w:t>
      </w:r>
    </w:p>
    <w:p w14:paraId="35EA0FA2" w14:textId="4E071FCD" w:rsidR="00CA1069" w:rsidRPr="009F7312" w:rsidRDefault="00CA1069" w:rsidP="007231E5">
      <w:pPr>
        <w:numPr>
          <w:ilvl w:val="0"/>
          <w:numId w:val="14"/>
        </w:numPr>
        <w:tabs>
          <w:tab w:val="left" w:pos="714"/>
        </w:tabs>
        <w:ind w:left="714" w:hanging="357"/>
        <w:jc w:val="both"/>
        <w:rPr>
          <w:rFonts w:asciiTheme="minorHAnsi" w:hAnsiTheme="minorHAnsi" w:cstheme="minorHAnsi"/>
          <w:sz w:val="22"/>
          <w:szCs w:val="22"/>
        </w:rPr>
      </w:pPr>
      <w:r w:rsidRPr="009F7312">
        <w:rPr>
          <w:rFonts w:asciiTheme="minorHAnsi" w:hAnsiTheme="minorHAnsi" w:cstheme="minorHAnsi"/>
          <w:sz w:val="22"/>
          <w:szCs w:val="22"/>
        </w:rPr>
        <w:t>Číslo smlouvy, evidované u objednatele a datum jejího uzavření</w:t>
      </w:r>
      <w:r w:rsidR="0086693C">
        <w:rPr>
          <w:rFonts w:asciiTheme="minorHAnsi" w:hAnsiTheme="minorHAnsi" w:cstheme="minorHAnsi"/>
          <w:sz w:val="22"/>
          <w:szCs w:val="22"/>
        </w:rPr>
        <w:t>,</w:t>
      </w:r>
    </w:p>
    <w:p w14:paraId="6F66999B" w14:textId="69752D88" w:rsidR="006C5C67" w:rsidRPr="009F7312" w:rsidRDefault="006C5C67" w:rsidP="007231E5">
      <w:pPr>
        <w:numPr>
          <w:ilvl w:val="0"/>
          <w:numId w:val="14"/>
        </w:numPr>
        <w:tabs>
          <w:tab w:val="left" w:pos="714"/>
        </w:tabs>
        <w:ind w:left="714" w:hanging="357"/>
        <w:jc w:val="both"/>
        <w:rPr>
          <w:rFonts w:asciiTheme="minorHAnsi" w:hAnsiTheme="minorHAnsi" w:cstheme="minorHAnsi"/>
          <w:sz w:val="22"/>
          <w:szCs w:val="22"/>
        </w:rPr>
      </w:pPr>
      <w:r w:rsidRPr="009F7312">
        <w:rPr>
          <w:rFonts w:asciiTheme="minorHAnsi" w:hAnsiTheme="minorHAnsi" w:cstheme="minorHAnsi"/>
          <w:sz w:val="22"/>
          <w:szCs w:val="22"/>
        </w:rPr>
        <w:t>IČO</w:t>
      </w:r>
      <w:r w:rsidR="00CA1069" w:rsidRPr="009F7312">
        <w:rPr>
          <w:rFonts w:asciiTheme="minorHAnsi" w:hAnsiTheme="minorHAnsi" w:cstheme="minorHAnsi"/>
          <w:sz w:val="22"/>
          <w:szCs w:val="22"/>
        </w:rPr>
        <w:t xml:space="preserve"> a DIČ</w:t>
      </w:r>
      <w:r w:rsidRPr="009F7312">
        <w:rPr>
          <w:rFonts w:asciiTheme="minorHAnsi" w:hAnsiTheme="minorHAnsi" w:cstheme="minorHAnsi"/>
          <w:sz w:val="22"/>
          <w:szCs w:val="22"/>
        </w:rPr>
        <w:t xml:space="preserve"> objednatele</w:t>
      </w:r>
      <w:r w:rsidR="00CA1069" w:rsidRPr="009F7312">
        <w:rPr>
          <w:rFonts w:asciiTheme="minorHAnsi" w:hAnsiTheme="minorHAnsi" w:cstheme="minorHAnsi"/>
          <w:sz w:val="22"/>
          <w:szCs w:val="22"/>
        </w:rPr>
        <w:t xml:space="preserve"> a zhotovitele</w:t>
      </w:r>
      <w:r w:rsidRPr="009F7312">
        <w:rPr>
          <w:rFonts w:asciiTheme="minorHAnsi" w:hAnsiTheme="minorHAnsi" w:cstheme="minorHAnsi"/>
          <w:sz w:val="22"/>
          <w:szCs w:val="22"/>
        </w:rPr>
        <w:t>,</w:t>
      </w:r>
      <w:r w:rsidR="00CA1069" w:rsidRPr="009F7312">
        <w:rPr>
          <w:rFonts w:asciiTheme="minorHAnsi" w:hAnsiTheme="minorHAnsi" w:cstheme="minorHAnsi"/>
          <w:sz w:val="22"/>
          <w:szCs w:val="22"/>
        </w:rPr>
        <w:t xml:space="preserve"> jejich přesné názvy a sídlo</w:t>
      </w:r>
      <w:r w:rsidR="0086693C">
        <w:rPr>
          <w:rFonts w:asciiTheme="minorHAnsi" w:hAnsiTheme="minorHAnsi" w:cstheme="minorHAnsi"/>
          <w:sz w:val="22"/>
          <w:szCs w:val="22"/>
        </w:rPr>
        <w:t>,</w:t>
      </w:r>
    </w:p>
    <w:p w14:paraId="4E1FD4C1" w14:textId="315A49DA" w:rsidR="006C5C67" w:rsidRPr="009F7312" w:rsidRDefault="0086693C" w:rsidP="007231E5">
      <w:pPr>
        <w:numPr>
          <w:ilvl w:val="0"/>
          <w:numId w:val="14"/>
        </w:numPr>
        <w:tabs>
          <w:tab w:val="left" w:pos="714"/>
        </w:tabs>
        <w:ind w:left="714" w:hanging="357"/>
        <w:jc w:val="both"/>
        <w:rPr>
          <w:rFonts w:asciiTheme="minorHAnsi" w:hAnsiTheme="minorHAnsi" w:cstheme="minorHAnsi"/>
          <w:sz w:val="22"/>
          <w:szCs w:val="22"/>
        </w:rPr>
      </w:pPr>
      <w:r>
        <w:rPr>
          <w:rFonts w:asciiTheme="minorHAnsi" w:hAnsiTheme="minorHAnsi"/>
          <w:sz w:val="22"/>
          <w:szCs w:val="22"/>
        </w:rPr>
        <w:t>N</w:t>
      </w:r>
      <w:r w:rsidR="00571BBA" w:rsidRPr="002D017D">
        <w:rPr>
          <w:rFonts w:asciiTheme="minorHAnsi" w:hAnsiTheme="minorHAnsi"/>
          <w:sz w:val="22"/>
          <w:szCs w:val="22"/>
        </w:rPr>
        <w:t>ázev veřejné zakázky dle této smlouvy</w:t>
      </w:r>
      <w:r>
        <w:rPr>
          <w:rFonts w:asciiTheme="minorHAnsi" w:hAnsiTheme="minorHAnsi"/>
          <w:sz w:val="22"/>
          <w:szCs w:val="22"/>
        </w:rPr>
        <w:t>,</w:t>
      </w:r>
    </w:p>
    <w:p w14:paraId="3631DD49" w14:textId="52DA2111" w:rsidR="006C5C67" w:rsidRPr="009F7312" w:rsidRDefault="0086693C" w:rsidP="007231E5">
      <w:pPr>
        <w:numPr>
          <w:ilvl w:val="0"/>
          <w:numId w:val="14"/>
        </w:numPr>
        <w:tabs>
          <w:tab w:val="left" w:pos="714"/>
        </w:tabs>
        <w:ind w:left="714" w:hanging="357"/>
        <w:jc w:val="both"/>
        <w:rPr>
          <w:rFonts w:asciiTheme="minorHAnsi" w:hAnsiTheme="minorHAnsi" w:cstheme="minorHAnsi"/>
          <w:sz w:val="22"/>
          <w:szCs w:val="22"/>
        </w:rPr>
      </w:pPr>
      <w:r>
        <w:rPr>
          <w:rFonts w:asciiTheme="minorHAnsi" w:hAnsiTheme="minorHAnsi" w:cstheme="minorHAnsi"/>
          <w:sz w:val="22"/>
          <w:szCs w:val="22"/>
        </w:rPr>
        <w:t>P</w:t>
      </w:r>
      <w:r w:rsidR="00CA1069" w:rsidRPr="009F7312">
        <w:rPr>
          <w:rFonts w:asciiTheme="minorHAnsi" w:hAnsiTheme="minorHAnsi" w:cstheme="minorHAnsi"/>
          <w:sz w:val="22"/>
          <w:szCs w:val="22"/>
        </w:rPr>
        <w:t>ředmět smlouvy, jeho přesnou specifikaci</w:t>
      </w:r>
      <w:r>
        <w:rPr>
          <w:rFonts w:asciiTheme="minorHAnsi" w:hAnsiTheme="minorHAnsi" w:cstheme="minorHAnsi"/>
          <w:sz w:val="22"/>
          <w:szCs w:val="22"/>
        </w:rPr>
        <w:t>,</w:t>
      </w:r>
    </w:p>
    <w:p w14:paraId="320305F3" w14:textId="3397B526" w:rsidR="006C5C67" w:rsidRPr="009F7312" w:rsidRDefault="0086693C" w:rsidP="007231E5">
      <w:pPr>
        <w:numPr>
          <w:ilvl w:val="0"/>
          <w:numId w:val="14"/>
        </w:numPr>
        <w:tabs>
          <w:tab w:val="left" w:pos="714"/>
        </w:tabs>
        <w:ind w:left="714" w:hanging="357"/>
        <w:jc w:val="both"/>
        <w:rPr>
          <w:rFonts w:asciiTheme="minorHAnsi" w:hAnsiTheme="minorHAnsi" w:cstheme="minorHAnsi"/>
          <w:sz w:val="22"/>
          <w:szCs w:val="22"/>
        </w:rPr>
      </w:pPr>
      <w:r>
        <w:rPr>
          <w:rFonts w:asciiTheme="minorHAnsi" w:hAnsiTheme="minorHAnsi" w:cstheme="minorHAnsi"/>
          <w:sz w:val="22"/>
          <w:szCs w:val="22"/>
        </w:rPr>
        <w:t>O</w:t>
      </w:r>
      <w:r w:rsidR="006C5C67" w:rsidRPr="009F7312">
        <w:rPr>
          <w:rFonts w:asciiTheme="minorHAnsi" w:hAnsiTheme="minorHAnsi" w:cstheme="minorHAnsi"/>
          <w:sz w:val="22"/>
          <w:szCs w:val="22"/>
        </w:rPr>
        <w:t>značení banky a číslo účtu, na který musí být zaplaceno (pokud je číslo účtu odlišné od čísla uvedeného v čl. I, je zhotovitel povinen o této skutečnosti v souladu s čl. II odst. 2 této smlouvy informovat objednatele),</w:t>
      </w:r>
    </w:p>
    <w:p w14:paraId="3907F93E" w14:textId="2A2DE6A0" w:rsidR="006C5C67" w:rsidRPr="009F7312" w:rsidRDefault="0086693C" w:rsidP="007231E5">
      <w:pPr>
        <w:numPr>
          <w:ilvl w:val="0"/>
          <w:numId w:val="14"/>
        </w:numPr>
        <w:tabs>
          <w:tab w:val="left" w:pos="714"/>
        </w:tabs>
        <w:ind w:left="714" w:hanging="357"/>
        <w:jc w:val="both"/>
        <w:rPr>
          <w:rFonts w:asciiTheme="minorHAnsi" w:hAnsiTheme="minorHAnsi" w:cstheme="minorHAnsi"/>
          <w:sz w:val="22"/>
          <w:szCs w:val="22"/>
        </w:rPr>
      </w:pPr>
      <w:r>
        <w:rPr>
          <w:rFonts w:asciiTheme="minorHAnsi" w:hAnsiTheme="minorHAnsi" w:cstheme="minorHAnsi"/>
          <w:sz w:val="22"/>
          <w:szCs w:val="22"/>
        </w:rPr>
        <w:t>L</w:t>
      </w:r>
      <w:r w:rsidR="006C5C67" w:rsidRPr="009F7312">
        <w:rPr>
          <w:rFonts w:asciiTheme="minorHAnsi" w:hAnsiTheme="minorHAnsi" w:cstheme="minorHAnsi"/>
          <w:sz w:val="22"/>
          <w:szCs w:val="22"/>
        </w:rPr>
        <w:t>hůtu splatnosti faktury,</w:t>
      </w:r>
    </w:p>
    <w:p w14:paraId="01F1A1AF" w14:textId="50110B35" w:rsidR="006C5C67" w:rsidRPr="009F7312" w:rsidRDefault="0086693C" w:rsidP="007231E5">
      <w:pPr>
        <w:numPr>
          <w:ilvl w:val="0"/>
          <w:numId w:val="14"/>
        </w:numPr>
        <w:tabs>
          <w:tab w:val="left" w:pos="714"/>
        </w:tabs>
        <w:ind w:left="714" w:hanging="357"/>
        <w:jc w:val="both"/>
        <w:rPr>
          <w:rFonts w:asciiTheme="minorHAnsi" w:hAnsiTheme="minorHAnsi" w:cstheme="minorHAnsi"/>
          <w:sz w:val="22"/>
          <w:szCs w:val="22"/>
        </w:rPr>
      </w:pPr>
      <w:r>
        <w:rPr>
          <w:rFonts w:asciiTheme="minorHAnsi" w:hAnsiTheme="minorHAnsi" w:cstheme="minorHAnsi"/>
          <w:sz w:val="22"/>
          <w:szCs w:val="22"/>
        </w:rPr>
        <w:t>O</w:t>
      </w:r>
      <w:r w:rsidR="006C5C67" w:rsidRPr="009F7312">
        <w:rPr>
          <w:rFonts w:asciiTheme="minorHAnsi" w:hAnsiTheme="minorHAnsi" w:cstheme="minorHAnsi"/>
          <w:sz w:val="22"/>
          <w:szCs w:val="22"/>
        </w:rPr>
        <w:t>značení osoby, která fakturu vyhotovila, včetně jejího podpisu, kontaktního telefonu a e</w:t>
      </w:r>
      <w:r w:rsidR="006C5C67" w:rsidRPr="009F7312">
        <w:rPr>
          <w:rFonts w:asciiTheme="minorHAnsi" w:hAnsiTheme="minorHAnsi" w:cstheme="minorHAnsi"/>
          <w:sz w:val="22"/>
          <w:szCs w:val="22"/>
        </w:rPr>
        <w:noBreakHyphen/>
        <w:t>mailu,</w:t>
      </w:r>
    </w:p>
    <w:p w14:paraId="2DD4681A" w14:textId="6C02245D" w:rsidR="00CA1069" w:rsidRPr="009F7312" w:rsidRDefault="0086693C" w:rsidP="007231E5">
      <w:pPr>
        <w:numPr>
          <w:ilvl w:val="0"/>
          <w:numId w:val="14"/>
        </w:numPr>
        <w:tabs>
          <w:tab w:val="left" w:pos="714"/>
        </w:tabs>
        <w:ind w:left="714" w:hanging="357"/>
        <w:jc w:val="both"/>
        <w:rPr>
          <w:rFonts w:asciiTheme="minorHAnsi" w:hAnsiTheme="minorHAnsi" w:cstheme="minorHAnsi"/>
          <w:sz w:val="22"/>
          <w:szCs w:val="22"/>
        </w:rPr>
      </w:pPr>
      <w:r>
        <w:rPr>
          <w:rFonts w:asciiTheme="minorHAnsi" w:hAnsiTheme="minorHAnsi" w:cstheme="minorHAnsi"/>
          <w:sz w:val="22"/>
          <w:szCs w:val="22"/>
        </w:rPr>
        <w:lastRenderedPageBreak/>
        <w:t>S</w:t>
      </w:r>
      <w:r w:rsidR="00CA1069" w:rsidRPr="009F7312">
        <w:rPr>
          <w:rFonts w:asciiTheme="minorHAnsi" w:hAnsiTheme="minorHAnsi" w:cstheme="minorHAnsi"/>
          <w:sz w:val="22"/>
          <w:szCs w:val="22"/>
        </w:rPr>
        <w:t>oupis skutečně provedených prací odsouhlasený objednatelem nebo jím pověřeným zmocněncem</w:t>
      </w:r>
      <w:r w:rsidR="00E411C1">
        <w:rPr>
          <w:rFonts w:asciiTheme="minorHAnsi" w:hAnsiTheme="minorHAnsi" w:cstheme="minorHAnsi"/>
          <w:sz w:val="22"/>
          <w:szCs w:val="22"/>
        </w:rPr>
        <w:t>,</w:t>
      </w:r>
      <w:r w:rsidR="00CA1069" w:rsidRPr="009F7312">
        <w:rPr>
          <w:rFonts w:asciiTheme="minorHAnsi" w:hAnsiTheme="minorHAnsi" w:cstheme="minorHAnsi"/>
          <w:sz w:val="22"/>
          <w:szCs w:val="22"/>
        </w:rPr>
        <w:t xml:space="preserve"> a to jak v elektronické podobě ve formátu </w:t>
      </w:r>
      <w:proofErr w:type="spellStart"/>
      <w:r w:rsidR="00CA1069" w:rsidRPr="009F7312">
        <w:rPr>
          <w:rFonts w:asciiTheme="minorHAnsi" w:hAnsiTheme="minorHAnsi" w:cstheme="minorHAnsi"/>
          <w:sz w:val="22"/>
          <w:szCs w:val="22"/>
        </w:rPr>
        <w:t>xls</w:t>
      </w:r>
      <w:proofErr w:type="spellEnd"/>
      <w:r w:rsidR="00CA1069" w:rsidRPr="009F7312">
        <w:rPr>
          <w:rFonts w:asciiTheme="minorHAnsi" w:hAnsiTheme="minorHAnsi" w:cstheme="minorHAnsi"/>
          <w:sz w:val="22"/>
          <w:szCs w:val="22"/>
        </w:rPr>
        <w:t xml:space="preserve">, </w:t>
      </w:r>
      <w:proofErr w:type="spellStart"/>
      <w:r w:rsidR="00CA1069" w:rsidRPr="009F7312">
        <w:rPr>
          <w:rFonts w:asciiTheme="minorHAnsi" w:hAnsiTheme="minorHAnsi" w:cstheme="minorHAnsi"/>
          <w:sz w:val="22"/>
          <w:szCs w:val="22"/>
        </w:rPr>
        <w:t>pdf</w:t>
      </w:r>
      <w:proofErr w:type="spellEnd"/>
      <w:r w:rsidR="00E411C1">
        <w:rPr>
          <w:rFonts w:asciiTheme="minorHAnsi" w:hAnsiTheme="minorHAnsi" w:cstheme="minorHAnsi"/>
          <w:sz w:val="22"/>
          <w:szCs w:val="22"/>
        </w:rPr>
        <w:t>,</w:t>
      </w:r>
      <w:r w:rsidR="00CA1069" w:rsidRPr="009F7312">
        <w:rPr>
          <w:rFonts w:asciiTheme="minorHAnsi" w:hAnsiTheme="minorHAnsi" w:cstheme="minorHAnsi"/>
          <w:sz w:val="22"/>
          <w:szCs w:val="22"/>
        </w:rPr>
        <w:t xml:space="preserve"> tak v tištěné podobě. Přílohou faktury bude také rozpis jednotlivých položek zejména položek uváděných jako komplet</w:t>
      </w:r>
      <w:r>
        <w:rPr>
          <w:rFonts w:asciiTheme="minorHAnsi" w:hAnsiTheme="minorHAnsi" w:cstheme="minorHAnsi"/>
          <w:sz w:val="22"/>
          <w:szCs w:val="22"/>
        </w:rPr>
        <w:t>,</w:t>
      </w:r>
    </w:p>
    <w:p w14:paraId="48AA89C2" w14:textId="77777777" w:rsidR="00C73463" w:rsidRPr="0003601E" w:rsidRDefault="006C5C67" w:rsidP="0003601E">
      <w:pPr>
        <w:numPr>
          <w:ilvl w:val="0"/>
          <w:numId w:val="14"/>
        </w:numPr>
        <w:tabs>
          <w:tab w:val="left" w:pos="714"/>
        </w:tabs>
        <w:ind w:left="714" w:hanging="357"/>
        <w:jc w:val="both"/>
        <w:rPr>
          <w:rFonts w:asciiTheme="minorHAnsi" w:hAnsiTheme="minorHAnsi" w:cstheme="minorHAnsi"/>
          <w:sz w:val="22"/>
          <w:szCs w:val="22"/>
        </w:rPr>
      </w:pPr>
      <w:r w:rsidRPr="009F7312">
        <w:rPr>
          <w:rFonts w:asciiTheme="minorHAnsi" w:hAnsiTheme="minorHAnsi" w:cstheme="minorHAnsi"/>
          <w:sz w:val="22"/>
          <w:szCs w:val="22"/>
        </w:rPr>
        <w:t>Přílohou faktury b</w:t>
      </w:r>
      <w:r w:rsidR="0003601E">
        <w:rPr>
          <w:rFonts w:asciiTheme="minorHAnsi" w:hAnsiTheme="minorHAnsi" w:cstheme="minorHAnsi"/>
          <w:sz w:val="22"/>
          <w:szCs w:val="22"/>
        </w:rPr>
        <w:t>ude předávací protokol (kopie).</w:t>
      </w:r>
    </w:p>
    <w:p w14:paraId="5173BFED" w14:textId="77777777" w:rsidR="006C5C67" w:rsidRPr="009F7312" w:rsidRDefault="006C5C67" w:rsidP="007231E5">
      <w:pPr>
        <w:numPr>
          <w:ilvl w:val="0"/>
          <w:numId w:val="1"/>
        </w:numPr>
        <w:tabs>
          <w:tab w:val="clear" w:pos="360"/>
        </w:tabs>
        <w:ind w:left="357" w:hanging="357"/>
        <w:jc w:val="both"/>
        <w:rPr>
          <w:rFonts w:asciiTheme="minorHAnsi" w:hAnsiTheme="minorHAnsi" w:cstheme="minorHAnsi"/>
          <w:sz w:val="22"/>
          <w:szCs w:val="22"/>
        </w:rPr>
      </w:pPr>
      <w:r w:rsidRPr="009F7312">
        <w:rPr>
          <w:rFonts w:asciiTheme="minorHAnsi" w:hAnsiTheme="minorHAnsi" w:cstheme="minorHAnsi"/>
          <w:sz w:val="22"/>
          <w:szCs w:val="22"/>
        </w:rPr>
        <w:t>Povinnost zaplatit cenu za dílo je splněna dnem odepsání příslušné částky z účtu objednatele.</w:t>
      </w:r>
    </w:p>
    <w:p w14:paraId="6096C8E1" w14:textId="0753BF50" w:rsidR="006C5C67" w:rsidRPr="009F7312" w:rsidRDefault="006C5C67" w:rsidP="007231E5">
      <w:pPr>
        <w:numPr>
          <w:ilvl w:val="0"/>
          <w:numId w:val="1"/>
        </w:numPr>
        <w:tabs>
          <w:tab w:val="clear" w:pos="360"/>
        </w:tabs>
        <w:ind w:left="357" w:hanging="357"/>
        <w:jc w:val="both"/>
        <w:rPr>
          <w:rFonts w:asciiTheme="minorHAnsi" w:hAnsiTheme="minorHAnsi" w:cstheme="minorHAnsi"/>
          <w:sz w:val="22"/>
          <w:szCs w:val="22"/>
        </w:rPr>
      </w:pPr>
      <w:r w:rsidRPr="009F7312">
        <w:rPr>
          <w:rFonts w:asciiTheme="minorHAnsi" w:hAnsiTheme="minorHAnsi" w:cstheme="minorHAnsi"/>
          <w:sz w:val="22"/>
          <w:szCs w:val="22"/>
        </w:rPr>
        <w:t xml:space="preserve">Lhůta splatnosti faktury činí s ohledem na povahu závazku </w:t>
      </w:r>
      <w:r w:rsidR="0003601E">
        <w:rPr>
          <w:rFonts w:asciiTheme="minorHAnsi" w:hAnsiTheme="minorHAnsi" w:cstheme="minorHAnsi"/>
          <w:sz w:val="22"/>
          <w:szCs w:val="22"/>
        </w:rPr>
        <w:t>15</w:t>
      </w:r>
      <w:r w:rsidRPr="009F7312">
        <w:rPr>
          <w:rFonts w:asciiTheme="minorHAnsi" w:hAnsiTheme="minorHAnsi" w:cstheme="minorHAnsi"/>
          <w:sz w:val="22"/>
          <w:szCs w:val="22"/>
        </w:rPr>
        <w:t xml:space="preserve"> kalendářních dnů ode dne jejího doručení objednateli. Doručení faktury se provede osobně oproti podpisu zmocněné osoby objednatele nebo </w:t>
      </w:r>
      <w:r w:rsidR="0086693C">
        <w:rPr>
          <w:rFonts w:asciiTheme="minorHAnsi" w:hAnsiTheme="minorHAnsi" w:cstheme="minorHAnsi"/>
          <w:sz w:val="22"/>
          <w:szCs w:val="22"/>
        </w:rPr>
        <w:t>do datové schránky objednatele.</w:t>
      </w:r>
    </w:p>
    <w:p w14:paraId="13A53B27" w14:textId="77777777" w:rsidR="006C5C67" w:rsidRPr="009F7312" w:rsidRDefault="006C5C67" w:rsidP="007231E5">
      <w:pPr>
        <w:numPr>
          <w:ilvl w:val="0"/>
          <w:numId w:val="1"/>
        </w:numPr>
        <w:tabs>
          <w:tab w:val="clear" w:pos="360"/>
        </w:tabs>
        <w:ind w:left="357" w:hanging="357"/>
        <w:jc w:val="both"/>
        <w:rPr>
          <w:rFonts w:asciiTheme="minorHAnsi" w:hAnsiTheme="minorHAnsi" w:cstheme="minorHAnsi"/>
          <w:sz w:val="22"/>
          <w:szCs w:val="22"/>
        </w:rPr>
      </w:pPr>
      <w:r w:rsidRPr="009F7312">
        <w:rPr>
          <w:rFonts w:asciiTheme="minorHAnsi" w:hAnsiTheme="minorHAnsi" w:cstheme="minorHAnsi"/>
          <w:sz w:val="22"/>
          <w:szCs w:val="22"/>
        </w:rPr>
        <w:t>Nebude</w:t>
      </w:r>
      <w:r w:rsidRPr="009F7312">
        <w:rPr>
          <w:rFonts w:asciiTheme="minorHAnsi" w:hAnsiTheme="minorHAnsi" w:cstheme="minorHAnsi"/>
          <w:sz w:val="22"/>
          <w:szCs w:val="22"/>
        </w:rPr>
        <w:noBreakHyphen/>
        <w:t>li faktura obsahovat některou povinnou nebo dohodnutou náležitost nebo bude</w:t>
      </w:r>
      <w:r w:rsidRPr="009F7312">
        <w:rPr>
          <w:rFonts w:asciiTheme="minorHAnsi" w:hAnsiTheme="minorHAnsi" w:cstheme="minorHAnsi"/>
          <w:sz w:val="22"/>
          <w:szCs w:val="22"/>
        </w:rPr>
        <w:noBreakHyphen/>
        <w:t>li chybně vyúčtována cena nebo DPH, je objednatel oprávněn fakturu před uplynutím lhůty splatnosti vrátit druhé smluvní straně k provedení opravy s vyznačením důvodu vrácení. Zhotovitel provede opravu vystavením nové faktury. Vrácením vadné faktury zhotoviteli přestává běžet původní lhůta splatnosti. Nová lhůta splatnosti běží ode dne doručení nové faktury objednateli.</w:t>
      </w:r>
    </w:p>
    <w:p w14:paraId="44DB11B9" w14:textId="63159EDF" w:rsidR="006C5C67" w:rsidRPr="009F7312" w:rsidRDefault="006C5C67" w:rsidP="007231E5">
      <w:pPr>
        <w:numPr>
          <w:ilvl w:val="0"/>
          <w:numId w:val="1"/>
        </w:numPr>
        <w:tabs>
          <w:tab w:val="clear" w:pos="360"/>
        </w:tabs>
        <w:ind w:left="357" w:hanging="357"/>
        <w:jc w:val="both"/>
        <w:rPr>
          <w:rFonts w:asciiTheme="minorHAnsi" w:hAnsiTheme="minorHAnsi" w:cstheme="minorHAnsi"/>
          <w:sz w:val="22"/>
          <w:szCs w:val="22"/>
        </w:rPr>
      </w:pPr>
      <w:r w:rsidRPr="00DC4856">
        <w:rPr>
          <w:rFonts w:asciiTheme="minorHAnsi" w:hAnsiTheme="minorHAnsi" w:cstheme="minorHAnsi"/>
          <w:sz w:val="22"/>
          <w:szCs w:val="22"/>
        </w:rPr>
        <w:t>Je</w:t>
      </w:r>
      <w:r w:rsidRPr="00DC4856">
        <w:rPr>
          <w:rFonts w:asciiTheme="minorHAnsi" w:hAnsiTheme="minorHAnsi" w:cstheme="minorHAnsi"/>
          <w:sz w:val="22"/>
          <w:szCs w:val="22"/>
        </w:rPr>
        <w:noBreakHyphen/>
        <w:t>li zhotovitel plátcem DPH</w:t>
      </w:r>
      <w:r w:rsidRPr="009F7312">
        <w:rPr>
          <w:rFonts w:asciiTheme="minorHAnsi" w:hAnsiTheme="minorHAnsi" w:cstheme="minorHAnsi"/>
          <w:sz w:val="22"/>
          <w:szCs w:val="22"/>
        </w:rPr>
        <w:t>, objednatel uplatní institut zvláštního způsobu zajištění daně dle § 109a zákona o DPH a hodnotu plnění odpovídající dani z přidané hodnoty uhradí v termínu splatnosti faktury stanoveném dle smlouvy přímo na osobní depozitní účet zhotovitele vedený u</w:t>
      </w:r>
      <w:r w:rsidR="00717503">
        <w:rPr>
          <w:rFonts w:asciiTheme="minorHAnsi" w:hAnsiTheme="minorHAnsi" w:cstheme="minorHAnsi"/>
          <w:sz w:val="22"/>
          <w:szCs w:val="22"/>
        </w:rPr>
        <w:t> </w:t>
      </w:r>
      <w:r w:rsidRPr="009F7312">
        <w:rPr>
          <w:rFonts w:asciiTheme="minorHAnsi" w:hAnsiTheme="minorHAnsi" w:cstheme="minorHAnsi"/>
          <w:sz w:val="22"/>
          <w:szCs w:val="22"/>
        </w:rPr>
        <w:t>místně příslušného správce daně v případě, že:</w:t>
      </w:r>
    </w:p>
    <w:p w14:paraId="2343B5C8" w14:textId="66201370" w:rsidR="006C5C67" w:rsidRPr="009F7312" w:rsidRDefault="006C5C67" w:rsidP="007231E5">
      <w:pPr>
        <w:numPr>
          <w:ilvl w:val="0"/>
          <w:numId w:val="23"/>
        </w:numPr>
        <w:tabs>
          <w:tab w:val="left" w:pos="714"/>
        </w:tabs>
        <w:ind w:left="714" w:hanging="357"/>
        <w:jc w:val="both"/>
        <w:rPr>
          <w:rFonts w:asciiTheme="minorHAnsi" w:hAnsiTheme="minorHAnsi" w:cstheme="minorHAnsi"/>
          <w:sz w:val="22"/>
          <w:szCs w:val="22"/>
        </w:rPr>
      </w:pPr>
      <w:r w:rsidRPr="009F7312">
        <w:rPr>
          <w:rFonts w:asciiTheme="minorHAnsi" w:hAnsiTheme="minorHAnsi" w:cstheme="minorHAnsi"/>
          <w:sz w:val="22"/>
          <w:szCs w:val="22"/>
        </w:rPr>
        <w:t>zhotovitel bude ke dni poskytnutí úhrady nebo ke dni uskutečnění zdanitelného plnění zveřejněn v aplikaci Registr DPH jako nespolehlivý plátce, nebo</w:t>
      </w:r>
    </w:p>
    <w:p w14:paraId="77A18FBF" w14:textId="77777777" w:rsidR="006C5C67" w:rsidRPr="009F7312" w:rsidRDefault="006C5C67" w:rsidP="007231E5">
      <w:pPr>
        <w:numPr>
          <w:ilvl w:val="0"/>
          <w:numId w:val="23"/>
        </w:numPr>
        <w:tabs>
          <w:tab w:val="left" w:pos="714"/>
        </w:tabs>
        <w:ind w:left="714" w:hanging="357"/>
        <w:jc w:val="both"/>
        <w:rPr>
          <w:rFonts w:asciiTheme="minorHAnsi" w:hAnsiTheme="minorHAnsi" w:cstheme="minorHAnsi"/>
          <w:sz w:val="22"/>
          <w:szCs w:val="22"/>
        </w:rPr>
      </w:pPr>
      <w:r w:rsidRPr="009F7312">
        <w:rPr>
          <w:rFonts w:asciiTheme="minorHAnsi" w:hAnsiTheme="minorHAnsi" w:cstheme="minorHAnsi"/>
          <w:sz w:val="22"/>
          <w:szCs w:val="22"/>
        </w:rPr>
        <w:t>zhotovitel bude ke dni poskytnutí úhrady nebo ke dni uskutečnění zdanitelného plnění v insolvenčním řízení, nebo</w:t>
      </w:r>
    </w:p>
    <w:p w14:paraId="0C148747" w14:textId="157E0100" w:rsidR="006C5C67" w:rsidRPr="009F7312" w:rsidRDefault="006C5C67" w:rsidP="007231E5">
      <w:pPr>
        <w:numPr>
          <w:ilvl w:val="0"/>
          <w:numId w:val="23"/>
        </w:numPr>
        <w:tabs>
          <w:tab w:val="left" w:pos="714"/>
        </w:tabs>
        <w:ind w:left="714" w:hanging="357"/>
        <w:jc w:val="both"/>
        <w:rPr>
          <w:rFonts w:asciiTheme="minorHAnsi" w:hAnsiTheme="minorHAnsi" w:cstheme="minorHAnsi"/>
          <w:sz w:val="22"/>
          <w:szCs w:val="22"/>
        </w:rPr>
      </w:pPr>
      <w:r w:rsidRPr="009F7312">
        <w:rPr>
          <w:rFonts w:asciiTheme="minorHAnsi" w:hAnsiTheme="minorHAnsi" w:cstheme="minorHAnsi"/>
          <w:sz w:val="22"/>
          <w:szCs w:val="22"/>
        </w:rPr>
        <w:t>bankovní účet zhotovitele určený k úhradě plnění uvedený na faktuře nebude správcem daně zveřejněn v aplikaci Registr DPH.</w:t>
      </w:r>
    </w:p>
    <w:p w14:paraId="0A96700F" w14:textId="77777777" w:rsidR="006C5C67" w:rsidRPr="009F7312" w:rsidRDefault="006C5C67" w:rsidP="00B6050E">
      <w:pPr>
        <w:ind w:left="357"/>
        <w:jc w:val="both"/>
        <w:rPr>
          <w:rFonts w:asciiTheme="minorHAnsi" w:hAnsiTheme="minorHAnsi" w:cstheme="minorHAnsi"/>
          <w:sz w:val="22"/>
          <w:szCs w:val="22"/>
        </w:rPr>
      </w:pPr>
      <w:r w:rsidRPr="009F7312">
        <w:rPr>
          <w:rFonts w:asciiTheme="minorHAnsi" w:hAnsiTheme="minorHAnsi" w:cstheme="minorHAnsi"/>
          <w:sz w:val="22"/>
          <w:szCs w:val="22"/>
        </w:rPr>
        <w:t>Tato úhrada bude považována za splnění části závazku odpovídající příslušné výši 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p>
    <w:p w14:paraId="4855AAF1" w14:textId="77777777" w:rsidR="00611093" w:rsidRDefault="00611093" w:rsidP="00B6050E">
      <w:pPr>
        <w:keepNext/>
        <w:jc w:val="center"/>
        <w:outlineLvl w:val="1"/>
        <w:rPr>
          <w:rFonts w:asciiTheme="minorHAnsi" w:hAnsiTheme="minorHAnsi" w:cstheme="minorHAnsi"/>
          <w:b/>
          <w:bCs/>
          <w:sz w:val="22"/>
          <w:szCs w:val="22"/>
        </w:rPr>
      </w:pPr>
      <w:bookmarkStart w:id="1" w:name="_Toc485902995"/>
    </w:p>
    <w:p w14:paraId="198BC1EF" w14:textId="77777777" w:rsidR="006C5C67" w:rsidRPr="001B4E1F" w:rsidRDefault="006C5C67" w:rsidP="001B4E1F">
      <w:pPr>
        <w:shd w:val="clear" w:color="auto" w:fill="F2F2F2" w:themeFill="background1" w:themeFillShade="F2"/>
        <w:jc w:val="center"/>
        <w:rPr>
          <w:rFonts w:asciiTheme="minorHAnsi" w:hAnsiTheme="minorHAnsi" w:cstheme="minorHAnsi"/>
          <w:b/>
          <w:sz w:val="22"/>
          <w:szCs w:val="22"/>
        </w:rPr>
      </w:pPr>
      <w:r w:rsidRPr="001B4E1F">
        <w:rPr>
          <w:rFonts w:asciiTheme="minorHAnsi" w:hAnsiTheme="minorHAnsi" w:cstheme="minorHAnsi"/>
          <w:b/>
          <w:sz w:val="22"/>
          <w:szCs w:val="22"/>
        </w:rPr>
        <w:t>VIII.</w:t>
      </w:r>
      <w:r w:rsidRPr="001B4E1F">
        <w:rPr>
          <w:rFonts w:asciiTheme="minorHAnsi" w:hAnsiTheme="minorHAnsi" w:cstheme="minorHAnsi"/>
          <w:b/>
          <w:sz w:val="22"/>
          <w:szCs w:val="22"/>
        </w:rPr>
        <w:br/>
      </w:r>
      <w:bookmarkStart w:id="2" w:name="_Toc485902996"/>
      <w:bookmarkEnd w:id="1"/>
      <w:r w:rsidRPr="001B4E1F">
        <w:rPr>
          <w:rFonts w:asciiTheme="minorHAnsi" w:hAnsiTheme="minorHAnsi" w:cstheme="minorHAnsi"/>
          <w:b/>
          <w:sz w:val="22"/>
          <w:szCs w:val="22"/>
        </w:rPr>
        <w:t>Odpovědnost za škodu</w:t>
      </w:r>
      <w:bookmarkEnd w:id="2"/>
    </w:p>
    <w:p w14:paraId="219BB442" w14:textId="77777777" w:rsidR="006C5C67" w:rsidRPr="009F7312" w:rsidRDefault="006C5C67" w:rsidP="007231E5">
      <w:pPr>
        <w:numPr>
          <w:ilvl w:val="3"/>
          <w:numId w:val="8"/>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Zhotovitel bude povinen nahradit objednateli v plné výši škodu, která vznikla při realizaci a užívání díla z důvodů na straně zhotovitele nebo jako důsledek porušení povinností a závazků zhotovitele dle této smlouvy.</w:t>
      </w:r>
    </w:p>
    <w:p w14:paraId="6D5F17EC" w14:textId="1DA1E980" w:rsidR="006C5C67" w:rsidRPr="00EB0031" w:rsidRDefault="006C5C67" w:rsidP="007231E5">
      <w:pPr>
        <w:numPr>
          <w:ilvl w:val="3"/>
          <w:numId w:val="8"/>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 xml:space="preserve">Zhotovitel prohlašuje, že po celou dobu trvání této </w:t>
      </w:r>
      <w:r w:rsidR="00A202D5">
        <w:rPr>
          <w:rFonts w:asciiTheme="minorHAnsi" w:hAnsiTheme="minorHAnsi" w:cstheme="minorHAnsi"/>
          <w:sz w:val="22"/>
          <w:szCs w:val="22"/>
        </w:rPr>
        <w:t xml:space="preserve">smlouvy </w:t>
      </w:r>
      <w:r w:rsidRPr="009F7312">
        <w:rPr>
          <w:rFonts w:asciiTheme="minorHAnsi" w:hAnsiTheme="minorHAnsi" w:cstheme="minorHAnsi"/>
          <w:sz w:val="22"/>
          <w:szCs w:val="22"/>
        </w:rPr>
        <w:t xml:space="preserve">bude mít sjednánu pojistnou </w:t>
      </w:r>
      <w:r w:rsidRPr="00EB0031">
        <w:rPr>
          <w:rFonts w:asciiTheme="minorHAnsi" w:hAnsiTheme="minorHAnsi" w:cstheme="minorHAnsi"/>
          <w:sz w:val="22"/>
          <w:szCs w:val="22"/>
        </w:rPr>
        <w:t xml:space="preserve">smlouvu pro případ způsobení škody </w:t>
      </w:r>
      <w:r w:rsidR="00077F4E">
        <w:rPr>
          <w:rFonts w:asciiTheme="minorHAnsi" w:hAnsiTheme="minorHAnsi" w:cstheme="minorHAnsi"/>
          <w:sz w:val="22"/>
          <w:szCs w:val="22"/>
        </w:rPr>
        <w:t xml:space="preserve">objednateli nebo </w:t>
      </w:r>
      <w:r w:rsidRPr="00EB0031">
        <w:rPr>
          <w:rFonts w:asciiTheme="minorHAnsi" w:hAnsiTheme="minorHAnsi" w:cstheme="minorHAnsi"/>
          <w:sz w:val="22"/>
          <w:szCs w:val="22"/>
        </w:rPr>
        <w:t xml:space="preserve">třetí osobě s limitním plněním minimálně </w:t>
      </w:r>
      <w:r w:rsidR="00B931C4">
        <w:rPr>
          <w:rFonts w:asciiTheme="minorHAnsi" w:hAnsiTheme="minorHAnsi" w:cstheme="minorHAnsi"/>
          <w:sz w:val="22"/>
          <w:szCs w:val="22"/>
        </w:rPr>
        <w:t>2</w:t>
      </w:r>
      <w:r w:rsidR="0003601E">
        <w:rPr>
          <w:rFonts w:asciiTheme="minorHAnsi" w:hAnsiTheme="minorHAnsi" w:cstheme="minorHAnsi"/>
          <w:sz w:val="22"/>
          <w:szCs w:val="22"/>
        </w:rPr>
        <w:t xml:space="preserve"> mil.</w:t>
      </w:r>
      <w:r w:rsidR="00571BBA">
        <w:rPr>
          <w:rFonts w:asciiTheme="minorHAnsi" w:hAnsiTheme="minorHAnsi" w:cstheme="minorHAnsi"/>
          <w:sz w:val="22"/>
          <w:szCs w:val="22"/>
        </w:rPr>
        <w:t xml:space="preserve"> </w:t>
      </w:r>
      <w:r w:rsidRPr="00EB0031">
        <w:rPr>
          <w:rFonts w:asciiTheme="minorHAnsi" w:hAnsiTheme="minorHAnsi" w:cstheme="minorHAnsi"/>
          <w:sz w:val="22"/>
          <w:szCs w:val="22"/>
        </w:rPr>
        <w:t> Kč</w:t>
      </w:r>
      <w:r w:rsidR="00955EB7">
        <w:rPr>
          <w:rFonts w:asciiTheme="minorHAnsi" w:hAnsiTheme="minorHAnsi" w:cstheme="minorHAnsi"/>
          <w:sz w:val="22"/>
          <w:szCs w:val="22"/>
        </w:rPr>
        <w:t>.</w:t>
      </w:r>
      <w:r w:rsidR="00A202D5">
        <w:rPr>
          <w:rFonts w:asciiTheme="minorHAnsi" w:hAnsiTheme="minorHAnsi" w:cstheme="minorHAnsi"/>
          <w:sz w:val="22"/>
          <w:szCs w:val="22"/>
        </w:rPr>
        <w:t xml:space="preserve"> </w:t>
      </w:r>
    </w:p>
    <w:p w14:paraId="7425B1AA" w14:textId="77777777" w:rsidR="006C5C67" w:rsidRPr="009F7312" w:rsidRDefault="006C5C67" w:rsidP="007231E5">
      <w:pPr>
        <w:numPr>
          <w:ilvl w:val="3"/>
          <w:numId w:val="8"/>
        </w:numPr>
        <w:ind w:left="357" w:hanging="357"/>
        <w:jc w:val="both"/>
        <w:rPr>
          <w:rFonts w:asciiTheme="minorHAnsi" w:hAnsiTheme="minorHAnsi" w:cstheme="minorHAnsi"/>
          <w:sz w:val="22"/>
          <w:szCs w:val="22"/>
        </w:rPr>
      </w:pPr>
      <w:r w:rsidRPr="00EB0031">
        <w:rPr>
          <w:rFonts w:asciiTheme="minorHAnsi" w:hAnsiTheme="minorHAnsi" w:cstheme="minorHAnsi"/>
          <w:sz w:val="22"/>
          <w:szCs w:val="22"/>
        </w:rPr>
        <w:t>V případě, že při činnosti prováděné</w:t>
      </w:r>
      <w:r w:rsidRPr="009F7312">
        <w:rPr>
          <w:rFonts w:asciiTheme="minorHAnsi" w:hAnsiTheme="minorHAnsi" w:cstheme="minorHAnsi"/>
          <w:sz w:val="22"/>
          <w:szCs w:val="22"/>
        </w:rPr>
        <w:t xml:space="preserve"> zhotovitelem dojde ke způsobení škody objednateli nebo třetím osobám, která nebude kryta pojištěním sjednaným ve smyslu odstavce 2 tohoto článku, bude zhotovitel povinen tyto škody uhradit z vlastních prostředků.</w:t>
      </w:r>
    </w:p>
    <w:p w14:paraId="651DCD8D" w14:textId="77777777" w:rsidR="006C5C67" w:rsidRPr="009F7312" w:rsidRDefault="006C5C67" w:rsidP="007231E5">
      <w:pPr>
        <w:numPr>
          <w:ilvl w:val="3"/>
          <w:numId w:val="8"/>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Zhotovitel je povinen předat objednateli na vyžádání objednatelem kdykoliv v průběhu plnění závazku z této smlouvy ověřenou kopii pojistné smlouvy na požadované pojištění dle odst. 2 tohoto článku včetně všech dodatků a dále certifikáty příslušné pojišťovny prokazující existenci pojištění po dobu plnění závazku (dobu trvání pojištění, jeho rozsah, pojištěná rizika, pojistné částky, roční limity a </w:t>
      </w:r>
      <w:proofErr w:type="spellStart"/>
      <w:r w:rsidRPr="009F7312">
        <w:rPr>
          <w:rFonts w:asciiTheme="minorHAnsi" w:hAnsiTheme="minorHAnsi" w:cstheme="minorHAnsi"/>
          <w:sz w:val="22"/>
          <w:szCs w:val="22"/>
        </w:rPr>
        <w:t>sublimity</w:t>
      </w:r>
      <w:proofErr w:type="spellEnd"/>
      <w:r w:rsidRPr="009F7312">
        <w:rPr>
          <w:rFonts w:asciiTheme="minorHAnsi" w:hAnsiTheme="minorHAnsi" w:cstheme="minorHAnsi"/>
          <w:sz w:val="22"/>
          <w:szCs w:val="22"/>
        </w:rPr>
        <w:t xml:space="preserve"> plnění a výši spoluúčasti). Certifikát dle předchozí věty nesmí být starší jednoho měsíce.</w:t>
      </w:r>
    </w:p>
    <w:p w14:paraId="436391BC" w14:textId="77777777" w:rsidR="00611093" w:rsidRDefault="00611093" w:rsidP="00B6050E">
      <w:pPr>
        <w:keepNext/>
        <w:jc w:val="center"/>
        <w:outlineLvl w:val="1"/>
        <w:rPr>
          <w:rFonts w:asciiTheme="minorHAnsi" w:hAnsiTheme="minorHAnsi" w:cstheme="minorHAnsi"/>
          <w:b/>
          <w:bCs/>
          <w:sz w:val="22"/>
          <w:szCs w:val="22"/>
        </w:rPr>
      </w:pPr>
      <w:bookmarkStart w:id="3" w:name="_Toc485902997"/>
    </w:p>
    <w:p w14:paraId="5DDAA845" w14:textId="77777777" w:rsidR="006C5C67" w:rsidRPr="001B4E1F" w:rsidRDefault="00955EB7" w:rsidP="001B4E1F">
      <w:pPr>
        <w:shd w:val="clear" w:color="auto" w:fill="F2F2F2" w:themeFill="background1" w:themeFillShade="F2"/>
        <w:jc w:val="center"/>
        <w:rPr>
          <w:rFonts w:asciiTheme="minorHAnsi" w:hAnsiTheme="minorHAnsi" w:cstheme="minorHAnsi"/>
          <w:b/>
          <w:sz w:val="22"/>
          <w:szCs w:val="22"/>
        </w:rPr>
      </w:pPr>
      <w:r w:rsidRPr="001B4E1F">
        <w:rPr>
          <w:rFonts w:asciiTheme="minorHAnsi" w:hAnsiTheme="minorHAnsi" w:cstheme="minorHAnsi"/>
          <w:b/>
          <w:sz w:val="22"/>
          <w:szCs w:val="22"/>
        </w:rPr>
        <w:t>I</w:t>
      </w:r>
      <w:r w:rsidR="006C5C67" w:rsidRPr="001B4E1F">
        <w:rPr>
          <w:rFonts w:asciiTheme="minorHAnsi" w:hAnsiTheme="minorHAnsi" w:cstheme="minorHAnsi"/>
          <w:b/>
          <w:sz w:val="22"/>
          <w:szCs w:val="22"/>
        </w:rPr>
        <w:t>X.</w:t>
      </w:r>
      <w:r w:rsidR="006C5C67" w:rsidRPr="001B4E1F">
        <w:rPr>
          <w:rFonts w:asciiTheme="minorHAnsi" w:hAnsiTheme="minorHAnsi" w:cstheme="minorHAnsi"/>
          <w:b/>
          <w:sz w:val="22"/>
          <w:szCs w:val="22"/>
        </w:rPr>
        <w:br/>
        <w:t>Záruka za jakost, záruční podmínky, vady díla</w:t>
      </w:r>
      <w:bookmarkEnd w:id="3"/>
    </w:p>
    <w:p w14:paraId="28764A24" w14:textId="77777777" w:rsidR="006C5C67" w:rsidRPr="009F7312" w:rsidRDefault="006C5C67" w:rsidP="007231E5">
      <w:pPr>
        <w:numPr>
          <w:ilvl w:val="0"/>
          <w:numId w:val="18"/>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Zhotovitel odpovídá za to, že dílo má vlastnosti a funkční specifikaci stanovené touto smlouvou a že je způsobilé pro použití ke sjednanému účelu.</w:t>
      </w:r>
    </w:p>
    <w:p w14:paraId="5D071035" w14:textId="77777777" w:rsidR="006C5C67" w:rsidRPr="009F7312" w:rsidRDefault="006C5C67" w:rsidP="007231E5">
      <w:pPr>
        <w:numPr>
          <w:ilvl w:val="0"/>
          <w:numId w:val="18"/>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w:t>
      </w:r>
      <w:r w:rsidRPr="009F7312">
        <w:rPr>
          <w:rFonts w:asciiTheme="minorHAnsi" w:hAnsiTheme="minorHAnsi" w:cstheme="minorHAnsi"/>
          <w:sz w:val="22"/>
          <w:szCs w:val="22"/>
        </w:rPr>
        <w:noBreakHyphen/>
        <w:t xml:space="preserve">li se vada v průběhu </w:t>
      </w:r>
      <w:r w:rsidRPr="009F7312">
        <w:rPr>
          <w:rFonts w:asciiTheme="minorHAnsi" w:hAnsiTheme="minorHAnsi" w:cstheme="minorHAnsi"/>
          <w:sz w:val="22"/>
          <w:szCs w:val="22"/>
        </w:rPr>
        <w:lastRenderedPageBreak/>
        <w:t>6 měsíců od převzetí díla objednatelem, má se zato, že dílo bylo vadné již při převzetí, neprokáže-li zhotovitel opak.</w:t>
      </w:r>
    </w:p>
    <w:p w14:paraId="7305A5E1" w14:textId="2F98E0BD" w:rsidR="006C5C67" w:rsidRPr="009F7312" w:rsidRDefault="006C5C67" w:rsidP="007231E5">
      <w:pPr>
        <w:numPr>
          <w:ilvl w:val="0"/>
          <w:numId w:val="18"/>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 xml:space="preserve">Zhotovitel poskytuje objednateli na provedené dílo záruku za jakost (dále jen záruka) ve smyslu § 2619 a § 2113 a násl. občanského zákoníku, a to v délce </w:t>
      </w:r>
      <w:r w:rsidR="001C2396">
        <w:rPr>
          <w:rFonts w:asciiTheme="minorHAnsi" w:hAnsiTheme="minorHAnsi" w:cstheme="minorHAnsi"/>
          <w:b/>
          <w:sz w:val="22"/>
          <w:szCs w:val="22"/>
        </w:rPr>
        <w:t>36</w:t>
      </w:r>
      <w:r w:rsidRPr="009F7312">
        <w:rPr>
          <w:rFonts w:asciiTheme="minorHAnsi" w:hAnsiTheme="minorHAnsi" w:cstheme="minorHAnsi"/>
          <w:b/>
          <w:sz w:val="22"/>
          <w:szCs w:val="22"/>
        </w:rPr>
        <w:t xml:space="preserve"> měsíců</w:t>
      </w:r>
      <w:r w:rsidRPr="009F7312">
        <w:rPr>
          <w:rFonts w:asciiTheme="minorHAnsi" w:hAnsiTheme="minorHAnsi" w:cstheme="minorHAnsi"/>
          <w:sz w:val="22"/>
          <w:szCs w:val="22"/>
        </w:rPr>
        <w:t xml:space="preserve"> (dále též záruční doba)</w:t>
      </w:r>
      <w:r w:rsidR="00337C81" w:rsidRPr="009F7312">
        <w:rPr>
          <w:rFonts w:asciiTheme="minorHAnsi" w:hAnsiTheme="minorHAnsi" w:cstheme="minorHAnsi"/>
          <w:sz w:val="22"/>
          <w:szCs w:val="22"/>
        </w:rPr>
        <w:t xml:space="preserve"> </w:t>
      </w:r>
      <w:r w:rsidR="00337C81" w:rsidRPr="00717C6A">
        <w:rPr>
          <w:rFonts w:asciiTheme="minorHAnsi" w:hAnsiTheme="minorHAnsi" w:cstheme="minorHAnsi"/>
          <w:sz w:val="22"/>
          <w:szCs w:val="22"/>
        </w:rPr>
        <w:t xml:space="preserve">není-li stanoveno u konkrétního výrobku </w:t>
      </w:r>
      <w:r w:rsidR="00F06082" w:rsidRPr="00717C6A">
        <w:rPr>
          <w:rFonts w:asciiTheme="minorHAnsi" w:hAnsiTheme="minorHAnsi" w:cstheme="minorHAnsi"/>
          <w:sz w:val="22"/>
          <w:szCs w:val="22"/>
        </w:rPr>
        <w:t>jinak</w:t>
      </w:r>
      <w:r w:rsidRPr="00717C6A">
        <w:rPr>
          <w:rFonts w:asciiTheme="minorHAnsi" w:hAnsiTheme="minorHAnsi" w:cstheme="minorHAnsi"/>
          <w:sz w:val="22"/>
          <w:szCs w:val="22"/>
        </w:rPr>
        <w:t>.</w:t>
      </w:r>
      <w:r w:rsidRPr="009F7312">
        <w:rPr>
          <w:rFonts w:asciiTheme="minorHAnsi" w:hAnsiTheme="minorHAnsi" w:cstheme="minorHAnsi"/>
          <w:sz w:val="22"/>
          <w:szCs w:val="22"/>
        </w:rPr>
        <w:t xml:space="preserve"> Záruční doba začíná běžet od převzetí díla objednatelem. Záruční doba se staví po dobu, po kterou nemůže objednatel dílo řádně užívat pro vady, za které nese odpovědnost zhotovitel. Pro nahlašování a odstraňování vad v rámci záruky platí podmínky uvedené v čl. X odst. 2 a násl. této smlouvy.</w:t>
      </w:r>
    </w:p>
    <w:p w14:paraId="3AB9A6C5" w14:textId="57C84B1E" w:rsidR="006C5C67" w:rsidRPr="009F7312" w:rsidRDefault="006C5C67" w:rsidP="007231E5">
      <w:pPr>
        <w:numPr>
          <w:ilvl w:val="0"/>
          <w:numId w:val="18"/>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 xml:space="preserve">Po dobu záruční doby </w:t>
      </w:r>
      <w:r w:rsidR="00085193">
        <w:rPr>
          <w:rFonts w:asciiTheme="minorHAnsi" w:hAnsiTheme="minorHAnsi" w:cstheme="minorHAnsi"/>
          <w:sz w:val="22"/>
          <w:szCs w:val="22"/>
        </w:rPr>
        <w:t xml:space="preserve">odpovídá </w:t>
      </w:r>
      <w:r w:rsidRPr="009F7312">
        <w:rPr>
          <w:rFonts w:asciiTheme="minorHAnsi" w:hAnsiTheme="minorHAnsi" w:cstheme="minorHAnsi"/>
          <w:sz w:val="22"/>
          <w:szCs w:val="22"/>
        </w:rPr>
        <w:t>zhotovitel za to, že jím provedené dílo bude mít vlastnosti stanovené technickými normami platnými ke dni jeho předání a také vlastnosti pro něj obvyklé a</w:t>
      </w:r>
      <w:r w:rsidR="00085193">
        <w:rPr>
          <w:rFonts w:asciiTheme="minorHAnsi" w:hAnsiTheme="minorHAnsi" w:cstheme="minorHAnsi"/>
          <w:sz w:val="22"/>
          <w:szCs w:val="22"/>
        </w:rPr>
        <w:t> </w:t>
      </w:r>
      <w:r w:rsidRPr="009F7312">
        <w:rPr>
          <w:rFonts w:asciiTheme="minorHAnsi" w:hAnsiTheme="minorHAnsi" w:cstheme="minorHAnsi"/>
          <w:sz w:val="22"/>
          <w:szCs w:val="22"/>
        </w:rPr>
        <w:t>bude plnit zvláštní požadavky dohodnuté v technické specifikaci díla, která tvoří přílohu č. 1 této smlouvy a bude způsobilé pro použití ke smluvenému či jinak obvyklému účelu.</w:t>
      </w:r>
    </w:p>
    <w:p w14:paraId="7F3F9B1F" w14:textId="77777777" w:rsidR="006C5C67" w:rsidRPr="009F7312" w:rsidRDefault="006C5C67" w:rsidP="007231E5">
      <w:pPr>
        <w:numPr>
          <w:ilvl w:val="0"/>
          <w:numId w:val="18"/>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Záruka se nevztahuje na vady vzniklé neodborným užíváním díla nebo případným poškozením, které vzniklo prokazatelným zaviněním objed</w:t>
      </w:r>
      <w:r w:rsidR="007701B7" w:rsidRPr="009F7312">
        <w:rPr>
          <w:rFonts w:asciiTheme="minorHAnsi" w:hAnsiTheme="minorHAnsi" w:cstheme="minorHAnsi"/>
          <w:sz w:val="22"/>
          <w:szCs w:val="22"/>
        </w:rPr>
        <w:t>natele</w:t>
      </w:r>
      <w:r w:rsidRPr="009F7312">
        <w:rPr>
          <w:rFonts w:asciiTheme="minorHAnsi" w:hAnsiTheme="minorHAnsi" w:cstheme="minorHAnsi"/>
          <w:sz w:val="22"/>
          <w:szCs w:val="22"/>
        </w:rPr>
        <w:t>.</w:t>
      </w:r>
    </w:p>
    <w:p w14:paraId="462EE002" w14:textId="675641CE" w:rsidR="006C5C67" w:rsidRPr="009F7312" w:rsidRDefault="006C5C67" w:rsidP="007231E5">
      <w:pPr>
        <w:numPr>
          <w:ilvl w:val="0"/>
          <w:numId w:val="18"/>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 xml:space="preserve">Vady je zhotovitel povinen odstranit ve lhůtě stanovené v této smlouvě, nedojde-li mezi smluvními stranami k dohodě o jiném termínu, a to i v případech, kdy neuznává, že za vadu odpovídá. Pokud zhotovitel ve lhůtě sjednané touto smlouvou či ujednané mezi smluvními stranami vadu neodstraní, má objednatel právo zadat odstranění vad jiné osobě a zhotovitel je povinen tyto náklady objednateli uhradit. Pokud zhotovitel prokáže, že za vady </w:t>
      </w:r>
      <w:r w:rsidR="0042236F">
        <w:rPr>
          <w:rFonts w:asciiTheme="minorHAnsi" w:hAnsiTheme="minorHAnsi" w:cstheme="minorHAnsi"/>
          <w:sz w:val="22"/>
          <w:szCs w:val="22"/>
        </w:rPr>
        <w:t>neodpovídá</w:t>
      </w:r>
      <w:r w:rsidRPr="009F7312">
        <w:rPr>
          <w:rFonts w:asciiTheme="minorHAnsi" w:hAnsiTheme="minorHAnsi" w:cstheme="minorHAnsi"/>
          <w:sz w:val="22"/>
          <w:szCs w:val="22"/>
        </w:rPr>
        <w:t>, budou mu vynaložené náklady na odstranění vady proplaceny objednatelem.</w:t>
      </w:r>
    </w:p>
    <w:p w14:paraId="0F548E5D" w14:textId="1E958468" w:rsidR="006C5C67" w:rsidRPr="009F7312" w:rsidRDefault="006C5C67" w:rsidP="007231E5">
      <w:pPr>
        <w:numPr>
          <w:ilvl w:val="0"/>
          <w:numId w:val="18"/>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 xml:space="preserve">Uplatní-li objednatel během záruční doby vady podle čl. X odst. 2 této smlouvy, smluvní strany berou na vědomí a souhlasí s tím, že požaduje jejich bezplatné odstranění. O odstranění vady je zhotovitel povinen vypracovat písemný zápis, který předá objednateli a ten v něm vyznačí přijetí či nepřijetí </w:t>
      </w:r>
      <w:r w:rsidR="00814B24">
        <w:rPr>
          <w:rFonts w:asciiTheme="minorHAnsi" w:hAnsiTheme="minorHAnsi" w:cstheme="minorHAnsi"/>
          <w:sz w:val="22"/>
          <w:szCs w:val="22"/>
        </w:rPr>
        <w:t>odstranění vady</w:t>
      </w:r>
      <w:r w:rsidRPr="009F7312">
        <w:rPr>
          <w:rFonts w:asciiTheme="minorHAnsi" w:hAnsiTheme="minorHAnsi" w:cstheme="minorHAnsi"/>
          <w:sz w:val="22"/>
          <w:szCs w:val="22"/>
        </w:rPr>
        <w:t>. Záruční doba se prodlužuje o dobu odstranění vady (tj. o</w:t>
      </w:r>
      <w:r w:rsidR="00814B24">
        <w:rPr>
          <w:rFonts w:asciiTheme="minorHAnsi" w:hAnsiTheme="minorHAnsi" w:cstheme="minorHAnsi"/>
          <w:sz w:val="22"/>
          <w:szCs w:val="22"/>
        </w:rPr>
        <w:t> </w:t>
      </w:r>
      <w:r w:rsidRPr="009F7312">
        <w:rPr>
          <w:rFonts w:asciiTheme="minorHAnsi" w:hAnsiTheme="minorHAnsi" w:cstheme="minorHAnsi"/>
          <w:sz w:val="22"/>
          <w:szCs w:val="22"/>
        </w:rPr>
        <w:t>dobu od uplatnění vady do odstranění vady). V případě, že odstranění vady proběhne dodáním věci nové, místo věci neopravitelné, začíná pro tuto novou věc běžet nová záruční doba.</w:t>
      </w:r>
    </w:p>
    <w:p w14:paraId="39E62CE6" w14:textId="5F692A56" w:rsidR="006C5C67" w:rsidRPr="009F7312" w:rsidRDefault="006C5C67" w:rsidP="007231E5">
      <w:pPr>
        <w:numPr>
          <w:ilvl w:val="0"/>
          <w:numId w:val="18"/>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Zhotovitel je povinen odstranit vadu na své náklady v termínech stanovených v čl. X odst. 3 této smlouvy. Zhotovitel je povinen zahájit ihned po oznámení vad, které ohrožují bezpečnost a zdraví lidí a které se projevily v záruční době, jejich okamžité odstraňování, a tyto vady také v nejkratším možném čase odstranit.</w:t>
      </w:r>
    </w:p>
    <w:p w14:paraId="4E55465A" w14:textId="00A2407D" w:rsidR="006C5C67" w:rsidRPr="009F7312" w:rsidRDefault="006C5C67" w:rsidP="007231E5">
      <w:pPr>
        <w:numPr>
          <w:ilvl w:val="0"/>
          <w:numId w:val="18"/>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 xml:space="preserve">V případě, že se zjištěná vada díla či jeho části ve lhůtě dle čl. X odst. 3 této smlouvy ukáže jako vada neodstranitelná, je zhotovitel povinen dodat do </w:t>
      </w:r>
      <w:r w:rsidR="00955EB7">
        <w:rPr>
          <w:rFonts w:asciiTheme="minorHAnsi" w:hAnsiTheme="minorHAnsi" w:cstheme="minorHAnsi"/>
          <w:sz w:val="22"/>
          <w:szCs w:val="22"/>
        </w:rPr>
        <w:t>5</w:t>
      </w:r>
      <w:r w:rsidRPr="009F7312">
        <w:rPr>
          <w:rFonts w:asciiTheme="minorHAnsi" w:hAnsiTheme="minorHAnsi" w:cstheme="minorHAnsi"/>
          <w:sz w:val="22"/>
          <w:szCs w:val="22"/>
        </w:rPr>
        <w:t xml:space="preserve"> kalendářních dnů od zjištění této skutečnosti novou část díla tak, aby </w:t>
      </w:r>
      <w:r w:rsidR="00814B24">
        <w:rPr>
          <w:rFonts w:asciiTheme="minorHAnsi" w:hAnsiTheme="minorHAnsi" w:cstheme="minorHAnsi"/>
          <w:sz w:val="22"/>
          <w:szCs w:val="22"/>
        </w:rPr>
        <w:t xml:space="preserve">byla obnovena </w:t>
      </w:r>
      <w:r w:rsidRPr="009F7312">
        <w:rPr>
          <w:rFonts w:asciiTheme="minorHAnsi" w:hAnsiTheme="minorHAnsi" w:cstheme="minorHAnsi"/>
          <w:sz w:val="22"/>
          <w:szCs w:val="22"/>
        </w:rPr>
        <w:t>pln</w:t>
      </w:r>
      <w:r w:rsidR="00814B24">
        <w:rPr>
          <w:rFonts w:asciiTheme="minorHAnsi" w:hAnsiTheme="minorHAnsi" w:cstheme="minorHAnsi"/>
          <w:sz w:val="22"/>
          <w:szCs w:val="22"/>
        </w:rPr>
        <w:t>á</w:t>
      </w:r>
      <w:r w:rsidRPr="009F7312">
        <w:rPr>
          <w:rFonts w:asciiTheme="minorHAnsi" w:hAnsiTheme="minorHAnsi" w:cstheme="minorHAnsi"/>
          <w:sz w:val="22"/>
          <w:szCs w:val="22"/>
        </w:rPr>
        <w:t xml:space="preserve"> funkčnost díla podle této smlouvy, nedohodnou-li se strany jinak.</w:t>
      </w:r>
    </w:p>
    <w:p w14:paraId="3878B985" w14:textId="77777777" w:rsidR="00611093" w:rsidRDefault="00611093" w:rsidP="00B6050E">
      <w:pPr>
        <w:keepNext/>
        <w:jc w:val="center"/>
        <w:outlineLvl w:val="1"/>
        <w:rPr>
          <w:rFonts w:asciiTheme="minorHAnsi" w:hAnsiTheme="minorHAnsi" w:cstheme="minorHAnsi"/>
          <w:b/>
          <w:bCs/>
          <w:sz w:val="22"/>
          <w:szCs w:val="22"/>
        </w:rPr>
      </w:pPr>
      <w:bookmarkStart w:id="4" w:name="_Toc485902998"/>
    </w:p>
    <w:p w14:paraId="0A720075" w14:textId="77777777" w:rsidR="006C5C67" w:rsidRPr="001B4E1F" w:rsidRDefault="006C5C67" w:rsidP="001B4E1F">
      <w:pPr>
        <w:shd w:val="clear" w:color="auto" w:fill="F2F2F2" w:themeFill="background1" w:themeFillShade="F2"/>
        <w:jc w:val="center"/>
        <w:rPr>
          <w:rFonts w:asciiTheme="minorHAnsi" w:hAnsiTheme="minorHAnsi" w:cstheme="minorHAnsi"/>
          <w:b/>
          <w:sz w:val="22"/>
          <w:szCs w:val="22"/>
        </w:rPr>
      </w:pPr>
      <w:r w:rsidRPr="001B4E1F">
        <w:rPr>
          <w:rFonts w:asciiTheme="minorHAnsi" w:hAnsiTheme="minorHAnsi" w:cstheme="minorHAnsi"/>
          <w:b/>
          <w:sz w:val="22"/>
          <w:szCs w:val="22"/>
        </w:rPr>
        <w:t>X.</w:t>
      </w:r>
      <w:r w:rsidRPr="001B4E1F">
        <w:rPr>
          <w:rFonts w:asciiTheme="minorHAnsi" w:hAnsiTheme="minorHAnsi" w:cstheme="minorHAnsi"/>
          <w:b/>
          <w:sz w:val="22"/>
          <w:szCs w:val="22"/>
        </w:rPr>
        <w:br/>
        <w:t>Způsob nahlašování požadavků a odstraňování vad díla</w:t>
      </w:r>
      <w:bookmarkEnd w:id="4"/>
      <w:r w:rsidRPr="001B4E1F">
        <w:rPr>
          <w:rFonts w:asciiTheme="minorHAnsi" w:hAnsiTheme="minorHAnsi" w:cstheme="minorHAnsi"/>
          <w:b/>
          <w:sz w:val="22"/>
          <w:szCs w:val="22"/>
        </w:rPr>
        <w:t xml:space="preserve"> (reklamace)</w:t>
      </w:r>
    </w:p>
    <w:p w14:paraId="52883383" w14:textId="50E80E0D" w:rsidR="006C5C67" w:rsidRPr="009F7312" w:rsidRDefault="006C5C67" w:rsidP="007231E5">
      <w:pPr>
        <w:numPr>
          <w:ilvl w:val="0"/>
          <w:numId w:val="20"/>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Objednatel má právo uplatnit formou reklamace svoje práva z odpovědnosti zhotovitele za vady díla</w:t>
      </w:r>
      <w:r w:rsidR="005E459A">
        <w:rPr>
          <w:rFonts w:asciiTheme="minorHAnsi" w:hAnsiTheme="minorHAnsi" w:cstheme="minorHAnsi"/>
          <w:sz w:val="22"/>
          <w:szCs w:val="22"/>
        </w:rPr>
        <w:t xml:space="preserve"> a z poskytnuté záruky za jakost</w:t>
      </w:r>
      <w:r w:rsidRPr="009F7312">
        <w:rPr>
          <w:rFonts w:asciiTheme="minorHAnsi" w:hAnsiTheme="minorHAnsi" w:cstheme="minorHAnsi"/>
          <w:sz w:val="22"/>
          <w:szCs w:val="22"/>
        </w:rPr>
        <w:t>.</w:t>
      </w:r>
    </w:p>
    <w:p w14:paraId="4E2D0C78" w14:textId="77777777" w:rsidR="006C5C67" w:rsidRPr="009F7312" w:rsidRDefault="006C5C67" w:rsidP="007231E5">
      <w:pPr>
        <w:numPr>
          <w:ilvl w:val="0"/>
          <w:numId w:val="20"/>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Reklamace (vady) a ostatní požadavky budou hlášeny objednatelem díla jedním z následujících způsobů:</w:t>
      </w:r>
    </w:p>
    <w:p w14:paraId="3144364E" w14:textId="77777777" w:rsidR="006C5C67" w:rsidRPr="009F7312" w:rsidRDefault="006C5C67" w:rsidP="007231E5">
      <w:pPr>
        <w:numPr>
          <w:ilvl w:val="0"/>
          <w:numId w:val="15"/>
        </w:numPr>
        <w:ind w:left="709" w:hanging="283"/>
        <w:jc w:val="both"/>
        <w:rPr>
          <w:rFonts w:asciiTheme="minorHAnsi" w:hAnsiTheme="minorHAnsi" w:cstheme="minorHAnsi"/>
          <w:i/>
          <w:iCs/>
          <w:color w:val="000000" w:themeColor="text1"/>
          <w:sz w:val="22"/>
          <w:szCs w:val="22"/>
        </w:rPr>
      </w:pPr>
      <w:r w:rsidRPr="009F7312">
        <w:rPr>
          <w:rFonts w:asciiTheme="minorHAnsi" w:hAnsiTheme="minorHAnsi" w:cstheme="minorHAnsi"/>
          <w:sz w:val="22"/>
          <w:szCs w:val="22"/>
        </w:rPr>
        <w:t>e</w:t>
      </w:r>
      <w:r w:rsidRPr="009F7312">
        <w:rPr>
          <w:rFonts w:asciiTheme="minorHAnsi" w:hAnsiTheme="minorHAnsi" w:cstheme="minorHAnsi"/>
          <w:sz w:val="22"/>
          <w:szCs w:val="22"/>
        </w:rPr>
        <w:noBreakHyphen/>
        <w:t>mailem:</w:t>
      </w:r>
      <w:r w:rsidRPr="009F7312">
        <w:rPr>
          <w:rFonts w:asciiTheme="minorHAnsi" w:hAnsiTheme="minorHAnsi" w:cstheme="minorHAnsi"/>
          <w:sz w:val="22"/>
          <w:szCs w:val="22"/>
        </w:rPr>
        <w:tab/>
      </w:r>
      <w:r w:rsidRPr="00611093">
        <w:rPr>
          <w:rFonts w:asciiTheme="minorHAnsi" w:hAnsiTheme="minorHAnsi" w:cstheme="minorHAnsi"/>
          <w:i/>
          <w:iCs/>
          <w:color w:val="000000" w:themeColor="text1"/>
          <w:sz w:val="22"/>
          <w:szCs w:val="22"/>
          <w:highlight w:val="yellow"/>
        </w:rPr>
        <w:t>(kontaktní údaje doplní účastník)</w:t>
      </w:r>
    </w:p>
    <w:p w14:paraId="20E41898" w14:textId="34C236C3" w:rsidR="006C5C67" w:rsidRPr="00752189" w:rsidRDefault="006C5C67" w:rsidP="007231E5">
      <w:pPr>
        <w:numPr>
          <w:ilvl w:val="0"/>
          <w:numId w:val="15"/>
        </w:numPr>
        <w:ind w:left="709" w:hanging="283"/>
        <w:jc w:val="both"/>
        <w:rPr>
          <w:rFonts w:asciiTheme="minorHAnsi" w:hAnsiTheme="minorHAnsi" w:cstheme="minorHAnsi"/>
          <w:sz w:val="22"/>
          <w:szCs w:val="22"/>
        </w:rPr>
      </w:pPr>
      <w:r w:rsidRPr="00752189">
        <w:rPr>
          <w:rFonts w:asciiTheme="minorHAnsi" w:hAnsiTheme="minorHAnsi" w:cstheme="minorHAnsi"/>
          <w:sz w:val="22"/>
          <w:szCs w:val="22"/>
        </w:rPr>
        <w:t>telefonicky:</w:t>
      </w:r>
      <w:r w:rsidR="00085193">
        <w:rPr>
          <w:rFonts w:asciiTheme="minorHAnsi" w:hAnsiTheme="minorHAnsi" w:cstheme="minorHAnsi"/>
          <w:sz w:val="22"/>
          <w:szCs w:val="22"/>
        </w:rPr>
        <w:tab/>
      </w:r>
      <w:r w:rsidRPr="00752189">
        <w:rPr>
          <w:rFonts w:asciiTheme="minorHAnsi" w:hAnsiTheme="minorHAnsi" w:cstheme="minorHAnsi"/>
          <w:i/>
          <w:iCs/>
          <w:color w:val="000000" w:themeColor="text1"/>
          <w:sz w:val="22"/>
          <w:szCs w:val="22"/>
          <w:highlight w:val="yellow"/>
        </w:rPr>
        <w:t>(kontaktní údaje doplní účastník)</w:t>
      </w:r>
    </w:p>
    <w:p w14:paraId="699032EB" w14:textId="77777777" w:rsidR="00752189" w:rsidRPr="00752189" w:rsidRDefault="00752189" w:rsidP="007231E5">
      <w:pPr>
        <w:pStyle w:val="Styl5-slovn"/>
        <w:numPr>
          <w:ilvl w:val="0"/>
          <w:numId w:val="20"/>
        </w:numPr>
        <w:spacing w:after="0"/>
        <w:rPr>
          <w:rFonts w:asciiTheme="minorHAnsi" w:hAnsiTheme="minorHAnsi" w:cstheme="minorHAnsi"/>
        </w:rPr>
      </w:pPr>
      <w:r w:rsidRPr="00752189">
        <w:rPr>
          <w:rFonts w:asciiTheme="minorHAnsi" w:hAnsiTheme="minorHAnsi" w:cstheme="minorHAnsi"/>
        </w:rPr>
        <w:t>Požadavky na záruky a servisní podmínky</w:t>
      </w:r>
    </w:p>
    <w:p w14:paraId="5BFE47F2" w14:textId="77777777" w:rsidR="00B83752" w:rsidRPr="00752189" w:rsidRDefault="00B83752" w:rsidP="007231E5">
      <w:pPr>
        <w:pStyle w:val="Normln-Odstavec"/>
        <w:numPr>
          <w:ilvl w:val="3"/>
          <w:numId w:val="26"/>
        </w:numPr>
        <w:spacing w:after="0"/>
        <w:ind w:left="709" w:hanging="283"/>
        <w:rPr>
          <w:rFonts w:asciiTheme="minorHAnsi" w:hAnsiTheme="minorHAnsi" w:cstheme="minorHAnsi"/>
          <w:sz w:val="22"/>
          <w:szCs w:val="22"/>
        </w:rPr>
      </w:pPr>
      <w:r w:rsidRPr="00752189">
        <w:rPr>
          <w:rFonts w:asciiTheme="minorHAnsi" w:hAnsiTheme="minorHAnsi" w:cstheme="minorHAnsi"/>
          <w:sz w:val="22"/>
          <w:szCs w:val="22"/>
        </w:rPr>
        <w:t xml:space="preserve">Veškeré opravy po dobu záruky budou provedeny bez dalších nákladů pro </w:t>
      </w:r>
      <w:r w:rsidR="00752189">
        <w:rPr>
          <w:rFonts w:asciiTheme="minorHAnsi" w:hAnsiTheme="minorHAnsi" w:cstheme="minorHAnsi"/>
          <w:sz w:val="22"/>
          <w:szCs w:val="22"/>
        </w:rPr>
        <w:t>objednatele.</w:t>
      </w:r>
      <w:r w:rsidRPr="00752189">
        <w:rPr>
          <w:rFonts w:asciiTheme="minorHAnsi" w:hAnsiTheme="minorHAnsi" w:cstheme="minorHAnsi"/>
          <w:sz w:val="22"/>
          <w:szCs w:val="22"/>
        </w:rPr>
        <w:t xml:space="preserve"> </w:t>
      </w:r>
    </w:p>
    <w:p w14:paraId="451B024E" w14:textId="77777777" w:rsidR="00B83752" w:rsidRPr="00752189" w:rsidRDefault="00B83752" w:rsidP="007231E5">
      <w:pPr>
        <w:pStyle w:val="Normln-Odstavec"/>
        <w:numPr>
          <w:ilvl w:val="3"/>
          <w:numId w:val="26"/>
        </w:numPr>
        <w:spacing w:after="0"/>
        <w:ind w:left="709" w:hanging="283"/>
        <w:rPr>
          <w:rFonts w:asciiTheme="minorHAnsi" w:hAnsiTheme="minorHAnsi" w:cstheme="minorHAnsi"/>
          <w:sz w:val="22"/>
          <w:szCs w:val="22"/>
        </w:rPr>
      </w:pPr>
      <w:r w:rsidRPr="00752189">
        <w:rPr>
          <w:rFonts w:asciiTheme="minorHAnsi" w:hAnsiTheme="minorHAnsi" w:cstheme="minorHAnsi"/>
          <w:sz w:val="22"/>
          <w:szCs w:val="22"/>
        </w:rPr>
        <w:t xml:space="preserve">Veškeré komponenty, náhradní díly a práce, poskytnuté v rámci záruky budou poskytnuty bezplatně. </w:t>
      </w:r>
    </w:p>
    <w:p w14:paraId="383439B0" w14:textId="4A1B43B2" w:rsidR="00B83752" w:rsidRPr="00752189" w:rsidRDefault="00B83752" w:rsidP="007231E5">
      <w:pPr>
        <w:pStyle w:val="Normln-Odstavec"/>
        <w:numPr>
          <w:ilvl w:val="3"/>
          <w:numId w:val="26"/>
        </w:numPr>
        <w:spacing w:after="0"/>
        <w:ind w:left="709" w:hanging="283"/>
        <w:rPr>
          <w:rFonts w:asciiTheme="minorHAnsi" w:hAnsiTheme="minorHAnsi" w:cstheme="minorHAnsi"/>
          <w:sz w:val="22"/>
          <w:szCs w:val="22"/>
        </w:rPr>
      </w:pPr>
      <w:r w:rsidRPr="00752189">
        <w:rPr>
          <w:rFonts w:asciiTheme="minorHAnsi" w:hAnsiTheme="minorHAnsi" w:cstheme="minorHAnsi"/>
          <w:sz w:val="22"/>
          <w:szCs w:val="22"/>
        </w:rPr>
        <w:t>Není-li uvedeno u konk</w:t>
      </w:r>
      <w:r w:rsidR="00752189">
        <w:rPr>
          <w:rFonts w:asciiTheme="minorHAnsi" w:hAnsiTheme="minorHAnsi" w:cstheme="minorHAnsi"/>
          <w:sz w:val="22"/>
          <w:szCs w:val="22"/>
        </w:rPr>
        <w:t xml:space="preserve">rétní komodity jinak, požaduje objednatel </w:t>
      </w:r>
      <w:r w:rsidRPr="00752189">
        <w:rPr>
          <w:rFonts w:asciiTheme="minorHAnsi" w:hAnsiTheme="minorHAnsi" w:cstheme="minorHAnsi"/>
          <w:sz w:val="22"/>
          <w:szCs w:val="22"/>
        </w:rPr>
        <w:t>provedení záruční opravy do pěti pracovních dnů</w:t>
      </w:r>
      <w:r w:rsidR="00863D0C">
        <w:rPr>
          <w:rFonts w:asciiTheme="minorHAnsi" w:hAnsiTheme="minorHAnsi" w:cstheme="minorHAnsi"/>
          <w:sz w:val="22"/>
          <w:szCs w:val="22"/>
        </w:rPr>
        <w:t>.</w:t>
      </w:r>
    </w:p>
    <w:p w14:paraId="4695D620" w14:textId="6A782C9B" w:rsidR="00B83752" w:rsidRPr="00752189" w:rsidRDefault="00B83752" w:rsidP="007231E5">
      <w:pPr>
        <w:pStyle w:val="Normln-Odstavec"/>
        <w:numPr>
          <w:ilvl w:val="3"/>
          <w:numId w:val="26"/>
        </w:numPr>
        <w:spacing w:after="0"/>
        <w:ind w:left="709" w:hanging="283"/>
        <w:rPr>
          <w:rFonts w:asciiTheme="minorHAnsi" w:hAnsiTheme="minorHAnsi" w:cstheme="minorHAnsi"/>
          <w:sz w:val="22"/>
          <w:szCs w:val="22"/>
        </w:rPr>
      </w:pPr>
      <w:r w:rsidRPr="00752189">
        <w:rPr>
          <w:rFonts w:asciiTheme="minorHAnsi" w:hAnsiTheme="minorHAnsi" w:cstheme="minorHAnsi"/>
          <w:sz w:val="22"/>
          <w:szCs w:val="22"/>
        </w:rPr>
        <w:t xml:space="preserve">Po dobu </w:t>
      </w:r>
      <w:r w:rsidR="00955EB7">
        <w:rPr>
          <w:rFonts w:asciiTheme="minorHAnsi" w:hAnsiTheme="minorHAnsi" w:cstheme="minorHAnsi"/>
          <w:sz w:val="22"/>
          <w:szCs w:val="22"/>
        </w:rPr>
        <w:t>36</w:t>
      </w:r>
      <w:r w:rsidRPr="00752189">
        <w:rPr>
          <w:rFonts w:asciiTheme="minorHAnsi" w:hAnsiTheme="minorHAnsi" w:cstheme="minorHAnsi"/>
          <w:sz w:val="22"/>
          <w:szCs w:val="22"/>
        </w:rPr>
        <w:t xml:space="preserve"> měsíců od předání díla jako celku do plného provozu, musí dodavatel nebo výrobce všech zařízení garantovat běžnou dostupnost náhradních komponentů a dostupnost servisu.</w:t>
      </w:r>
    </w:p>
    <w:p w14:paraId="7D446482" w14:textId="77777777" w:rsidR="00B83752" w:rsidRPr="00752189" w:rsidRDefault="00752189" w:rsidP="007231E5">
      <w:pPr>
        <w:pStyle w:val="Normln-Odstavec"/>
        <w:numPr>
          <w:ilvl w:val="3"/>
          <w:numId w:val="26"/>
        </w:numPr>
        <w:spacing w:after="0"/>
        <w:ind w:left="709" w:hanging="283"/>
        <w:rPr>
          <w:rFonts w:asciiTheme="minorHAnsi" w:hAnsiTheme="minorHAnsi" w:cstheme="minorHAnsi"/>
          <w:sz w:val="22"/>
          <w:szCs w:val="22"/>
        </w:rPr>
      </w:pPr>
      <w:r>
        <w:rPr>
          <w:rFonts w:asciiTheme="minorHAnsi" w:hAnsiTheme="minorHAnsi" w:cstheme="minorHAnsi"/>
          <w:sz w:val="22"/>
          <w:szCs w:val="22"/>
        </w:rPr>
        <w:t>Zhotovitel v</w:t>
      </w:r>
      <w:r w:rsidR="00B83752" w:rsidRPr="00752189">
        <w:rPr>
          <w:rFonts w:asciiTheme="minorHAnsi" w:hAnsiTheme="minorHAnsi" w:cstheme="minorHAnsi"/>
          <w:sz w:val="22"/>
          <w:szCs w:val="22"/>
        </w:rPr>
        <w:t>e své nabídce výslovně uvede všechny podmínky záruk.</w:t>
      </w:r>
    </w:p>
    <w:p w14:paraId="43D0DC18" w14:textId="77777777" w:rsidR="00752189" w:rsidRPr="009F7312" w:rsidRDefault="00752189" w:rsidP="007231E5">
      <w:pPr>
        <w:numPr>
          <w:ilvl w:val="0"/>
          <w:numId w:val="20"/>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Ostatní nespecifikované případy bude zhotovitel řešit takto:</w:t>
      </w:r>
    </w:p>
    <w:p w14:paraId="3E984AC7" w14:textId="77777777" w:rsidR="00752189" w:rsidRPr="009F7312" w:rsidRDefault="00752189" w:rsidP="007231E5">
      <w:pPr>
        <w:numPr>
          <w:ilvl w:val="0"/>
          <w:numId w:val="26"/>
        </w:numPr>
        <w:jc w:val="both"/>
        <w:rPr>
          <w:rFonts w:asciiTheme="minorHAnsi" w:hAnsiTheme="minorHAnsi" w:cstheme="minorHAnsi"/>
          <w:sz w:val="22"/>
          <w:szCs w:val="22"/>
        </w:rPr>
      </w:pPr>
      <w:r w:rsidRPr="009F7312">
        <w:rPr>
          <w:rFonts w:asciiTheme="minorHAnsi" w:hAnsiTheme="minorHAnsi" w:cstheme="minorHAnsi"/>
          <w:sz w:val="22"/>
          <w:szCs w:val="22"/>
        </w:rPr>
        <w:lastRenderedPageBreak/>
        <w:t xml:space="preserve">Odstraněním vady nejpozději do 5 pracovních dnů od doručení oznámení o vadě, pokud se smluvní strany nedohodnou písemně jinak. </w:t>
      </w:r>
    </w:p>
    <w:p w14:paraId="737987C3" w14:textId="29D9FCFD" w:rsidR="00752189" w:rsidRPr="009F7312" w:rsidRDefault="00752189" w:rsidP="007231E5">
      <w:pPr>
        <w:numPr>
          <w:ilvl w:val="0"/>
          <w:numId w:val="26"/>
        </w:numPr>
        <w:jc w:val="both"/>
        <w:rPr>
          <w:rFonts w:asciiTheme="minorHAnsi" w:hAnsiTheme="minorHAnsi" w:cstheme="minorHAnsi"/>
          <w:sz w:val="22"/>
          <w:szCs w:val="22"/>
        </w:rPr>
      </w:pPr>
      <w:r w:rsidRPr="009F7312">
        <w:rPr>
          <w:rFonts w:asciiTheme="minorHAnsi" w:hAnsiTheme="minorHAnsi" w:cstheme="minorHAnsi"/>
          <w:sz w:val="22"/>
          <w:szCs w:val="22"/>
        </w:rPr>
        <w:t>V případě havárie započne s odstraněním vady neodkladně, nejpozději do 24</w:t>
      </w:r>
      <w:r w:rsidR="00863D0C">
        <w:rPr>
          <w:rFonts w:asciiTheme="minorHAnsi" w:hAnsiTheme="minorHAnsi" w:cstheme="minorHAnsi"/>
          <w:sz w:val="22"/>
          <w:szCs w:val="22"/>
        </w:rPr>
        <w:t xml:space="preserve"> </w:t>
      </w:r>
      <w:r w:rsidRPr="009F7312">
        <w:rPr>
          <w:rFonts w:asciiTheme="minorHAnsi" w:hAnsiTheme="minorHAnsi" w:cstheme="minorHAnsi"/>
          <w:sz w:val="22"/>
          <w:szCs w:val="22"/>
        </w:rPr>
        <w:t xml:space="preserve">hodin od doručení oznámení o vadě. </w:t>
      </w:r>
    </w:p>
    <w:p w14:paraId="185A2B05" w14:textId="77777777" w:rsidR="00752189" w:rsidRDefault="00752189" w:rsidP="007231E5">
      <w:pPr>
        <w:numPr>
          <w:ilvl w:val="0"/>
          <w:numId w:val="26"/>
        </w:numPr>
        <w:jc w:val="both"/>
        <w:rPr>
          <w:rFonts w:asciiTheme="minorHAnsi" w:hAnsiTheme="minorHAnsi" w:cstheme="minorHAnsi"/>
          <w:sz w:val="22"/>
          <w:szCs w:val="22"/>
        </w:rPr>
      </w:pPr>
      <w:r w:rsidRPr="009F7312">
        <w:rPr>
          <w:rFonts w:asciiTheme="minorHAnsi" w:hAnsiTheme="minorHAnsi" w:cstheme="minorHAnsi"/>
          <w:sz w:val="22"/>
          <w:szCs w:val="22"/>
        </w:rPr>
        <w:t>Nezapočne</w:t>
      </w:r>
      <w:r w:rsidRPr="009F7312">
        <w:rPr>
          <w:rFonts w:asciiTheme="minorHAnsi" w:hAnsiTheme="minorHAnsi" w:cstheme="minorHAnsi"/>
          <w:sz w:val="22"/>
          <w:szCs w:val="22"/>
        </w:rPr>
        <w:noBreakHyphen/>
        <w:t xml:space="preserve">li zhotovitel s odstraněním vady ve stanovené lhůtě, je objednatel oprávněn zajistit odstranění vady na náklady zhotovitele u jiné odborné osoby. </w:t>
      </w:r>
    </w:p>
    <w:p w14:paraId="563116F0" w14:textId="77777777" w:rsidR="006C5C67" w:rsidRPr="009F7312" w:rsidRDefault="006C5C67" w:rsidP="007231E5">
      <w:pPr>
        <w:numPr>
          <w:ilvl w:val="0"/>
          <w:numId w:val="20"/>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Objednatel má právo na odstranění vady dodáním nové věci nebo opravou; je-li vadné plnění podstatným porušením smlouvy, má také právo od smlouvy odstoupit. Právo volby plnění má objednatel.</w:t>
      </w:r>
    </w:p>
    <w:p w14:paraId="3449D0E7" w14:textId="77777777" w:rsidR="006C5C67" w:rsidRPr="009F7312" w:rsidRDefault="006C5C67" w:rsidP="007231E5">
      <w:pPr>
        <w:numPr>
          <w:ilvl w:val="0"/>
          <w:numId w:val="20"/>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Provedenou opravu vady díla zhotovitel objednateli předá písemným protokolem.</w:t>
      </w:r>
    </w:p>
    <w:p w14:paraId="0EDFEDFC" w14:textId="77777777" w:rsidR="007701B7" w:rsidRPr="009F7312" w:rsidRDefault="006C5C67" w:rsidP="007231E5">
      <w:pPr>
        <w:numPr>
          <w:ilvl w:val="0"/>
          <w:numId w:val="20"/>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 xml:space="preserve">Na provedenou opravu poskytne zhotovitel záruku </w:t>
      </w:r>
      <w:r w:rsidR="007701B7" w:rsidRPr="009F7312">
        <w:rPr>
          <w:rFonts w:asciiTheme="minorHAnsi" w:hAnsiTheme="minorHAnsi" w:cstheme="minorHAnsi"/>
          <w:sz w:val="22"/>
          <w:szCs w:val="22"/>
        </w:rPr>
        <w:t>ve stejných lhůtách, jako byla poskytnuta na původní výrobek</w:t>
      </w:r>
      <w:r w:rsidRPr="009F7312">
        <w:rPr>
          <w:rFonts w:asciiTheme="minorHAnsi" w:hAnsiTheme="minorHAnsi" w:cstheme="minorHAnsi"/>
          <w:sz w:val="22"/>
          <w:szCs w:val="22"/>
        </w:rPr>
        <w:t xml:space="preserve">. </w:t>
      </w:r>
    </w:p>
    <w:p w14:paraId="3FB99BA3" w14:textId="77777777" w:rsidR="006C5C67" w:rsidRPr="009F7312" w:rsidRDefault="006C5C67" w:rsidP="007231E5">
      <w:pPr>
        <w:numPr>
          <w:ilvl w:val="0"/>
          <w:numId w:val="20"/>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Zhotovitel je povinen uhradit objednateli škodu, která mu vznikla vadným plněním, a to v plné výši. Zhotovitel rovněž objednateli uhradí náklady vzniklé při uplatňování práv z vadného plnění.</w:t>
      </w:r>
    </w:p>
    <w:p w14:paraId="4E9493CE" w14:textId="77777777" w:rsidR="006E0DE6" w:rsidRDefault="006E0DE6" w:rsidP="00B6050E">
      <w:pPr>
        <w:keepNext/>
        <w:jc w:val="center"/>
        <w:outlineLvl w:val="1"/>
        <w:rPr>
          <w:rFonts w:asciiTheme="minorHAnsi" w:hAnsiTheme="minorHAnsi" w:cstheme="minorHAnsi"/>
          <w:b/>
          <w:bCs/>
          <w:sz w:val="22"/>
          <w:szCs w:val="22"/>
        </w:rPr>
      </w:pPr>
      <w:bookmarkStart w:id="5" w:name="_Toc485902999"/>
    </w:p>
    <w:p w14:paraId="34F72CA3" w14:textId="77777777" w:rsidR="006C5C67" w:rsidRPr="001B4E1F" w:rsidRDefault="006C5C67" w:rsidP="001B4E1F">
      <w:pPr>
        <w:shd w:val="clear" w:color="auto" w:fill="F2F2F2" w:themeFill="background1" w:themeFillShade="F2"/>
        <w:jc w:val="center"/>
        <w:rPr>
          <w:rFonts w:asciiTheme="minorHAnsi" w:hAnsiTheme="minorHAnsi" w:cstheme="minorHAnsi"/>
          <w:b/>
          <w:sz w:val="22"/>
          <w:szCs w:val="22"/>
        </w:rPr>
      </w:pPr>
      <w:r w:rsidRPr="001B4E1F">
        <w:rPr>
          <w:rFonts w:asciiTheme="minorHAnsi" w:hAnsiTheme="minorHAnsi" w:cstheme="minorHAnsi"/>
          <w:b/>
          <w:sz w:val="22"/>
          <w:szCs w:val="22"/>
        </w:rPr>
        <w:t>XI.</w:t>
      </w:r>
      <w:r w:rsidRPr="001B4E1F">
        <w:rPr>
          <w:rFonts w:asciiTheme="minorHAnsi" w:hAnsiTheme="minorHAnsi" w:cstheme="minorHAnsi"/>
          <w:b/>
          <w:sz w:val="22"/>
          <w:szCs w:val="22"/>
        </w:rPr>
        <w:br/>
        <w:t>Ochrana osobních údajů a důvěrných informací</w:t>
      </w:r>
      <w:bookmarkEnd w:id="5"/>
    </w:p>
    <w:p w14:paraId="09784B26" w14:textId="77AF05FA" w:rsidR="006C5C67" w:rsidRPr="009F7312" w:rsidRDefault="006C5C67" w:rsidP="007231E5">
      <w:pPr>
        <w:numPr>
          <w:ilvl w:val="0"/>
          <w:numId w:val="21"/>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 xml:space="preserve">V případě, že bude při plnění předmětu této smlouvy docházet ke zpracování osobních údajů, je tato smlouva zároveň Smlouvou o zpracování osobních údajů ve smyslu </w:t>
      </w:r>
      <w:r w:rsidR="007A66EB" w:rsidRPr="009F7312">
        <w:rPr>
          <w:rFonts w:asciiTheme="minorHAnsi" w:hAnsiTheme="minorHAnsi" w:cstheme="minorHAnsi"/>
          <w:sz w:val="22"/>
          <w:szCs w:val="22"/>
        </w:rPr>
        <w:t>zvláštních právních předpisů</w:t>
      </w:r>
      <w:r w:rsidRPr="009F7312">
        <w:rPr>
          <w:rFonts w:asciiTheme="minorHAnsi" w:hAnsiTheme="minorHAnsi" w:cstheme="minorHAnsi"/>
          <w:sz w:val="22"/>
          <w:szCs w:val="22"/>
        </w:rPr>
        <w:t>. Zhotovitel má pro účely ochrany osobních údajů postavení zpracovatele.</w:t>
      </w:r>
    </w:p>
    <w:p w14:paraId="66E7B3CA" w14:textId="77777777" w:rsidR="006C5C67" w:rsidRPr="009F7312" w:rsidRDefault="006C5C67" w:rsidP="007231E5">
      <w:pPr>
        <w:numPr>
          <w:ilvl w:val="0"/>
          <w:numId w:val="21"/>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Zhotovitel je oprávněn zpracovávat osobní údaje pouze za účelem plnění předmětu a účelu této smlouvy.</w:t>
      </w:r>
    </w:p>
    <w:p w14:paraId="61E9350E" w14:textId="1569D8EA" w:rsidR="006C5C67" w:rsidRPr="009F7312" w:rsidRDefault="006C5C67" w:rsidP="007231E5">
      <w:pPr>
        <w:numPr>
          <w:ilvl w:val="0"/>
          <w:numId w:val="21"/>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 xml:space="preserve">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po uplynutí této doby je povinen osobní údaje zlikvidovat. Zhotovitel je povinen na vyžádání předávat zpracované osobních údaje objednateli. Zhotovitel je povinen poskytovat objednateli nezbytnou součinnost k plnění povinností stanovených objednateli jako správci osobních údajů </w:t>
      </w:r>
      <w:r w:rsidR="003B5DB9">
        <w:rPr>
          <w:rFonts w:asciiTheme="minorHAnsi" w:hAnsiTheme="minorHAnsi" w:cstheme="minorHAnsi"/>
          <w:sz w:val="22"/>
          <w:szCs w:val="22"/>
        </w:rPr>
        <w:t>n</w:t>
      </w:r>
      <w:r w:rsidRPr="009F7312">
        <w:rPr>
          <w:rFonts w:asciiTheme="minorHAnsi" w:hAnsiTheme="minorHAnsi" w:cstheme="minorHAnsi"/>
          <w:sz w:val="22"/>
          <w:szCs w:val="22"/>
        </w:rPr>
        <w:t>ařízením Evropského parlamentu a Rady (EU) 2016/679 o</w:t>
      </w:r>
      <w:r w:rsidR="003B5DB9">
        <w:rPr>
          <w:rFonts w:asciiTheme="minorHAnsi" w:hAnsiTheme="minorHAnsi" w:cstheme="minorHAnsi"/>
          <w:sz w:val="22"/>
          <w:szCs w:val="22"/>
        </w:rPr>
        <w:t> </w:t>
      </w:r>
      <w:r w:rsidRPr="009F7312">
        <w:rPr>
          <w:rFonts w:asciiTheme="minorHAnsi" w:hAnsiTheme="minorHAnsi" w:cstheme="minorHAnsi"/>
          <w:sz w:val="22"/>
          <w:szCs w:val="22"/>
        </w:rPr>
        <w:t>ochraně fyzických osob v souvislosti se zpracováním osobních údajů a o volném pohybu těchto údajů, současně je povinen plnit veškeré povinnosti vyplývající pro něho jako zpracovatele osobních údajů z výše uvedeného nařízení.</w:t>
      </w:r>
    </w:p>
    <w:p w14:paraId="4AA550C6" w14:textId="03C646E4" w:rsidR="006C5C67" w:rsidRPr="009F7312" w:rsidRDefault="006C5C67" w:rsidP="007231E5">
      <w:pPr>
        <w:numPr>
          <w:ilvl w:val="0"/>
          <w:numId w:val="21"/>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Zhotovitel učiní v souladu s platnými právními předpisy dostatečná organizační a technická opatření zabraňující přístupu neoprávněných osob k osobním údajům, zejména se zavazuje zabezpečit veškerá uložená osobní a citlivá data uchovávaná v dodaném systému minimálně šifrováním a auditem přístupu.</w:t>
      </w:r>
    </w:p>
    <w:p w14:paraId="43188AFB" w14:textId="77777777" w:rsidR="006C5C67" w:rsidRPr="009F7312" w:rsidRDefault="006C5C67" w:rsidP="007231E5">
      <w:pPr>
        <w:numPr>
          <w:ilvl w:val="0"/>
          <w:numId w:val="21"/>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Zhotovitel zajistí, aby jeho zaměstnanci byli v souladu s platnými a účinnými právními předpisy poučeni o povinnosti mlčenlivosti a o možných následcích pro případ porušení této povinnosti.</w:t>
      </w:r>
    </w:p>
    <w:p w14:paraId="1F988ADD" w14:textId="77777777" w:rsidR="006C5C67" w:rsidRPr="009F7312" w:rsidRDefault="006C5C67" w:rsidP="007231E5">
      <w:pPr>
        <w:numPr>
          <w:ilvl w:val="0"/>
          <w:numId w:val="21"/>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Zhotovitel zajistí, aby písemnosti a jiné hmotné nosiče informací, které obsahují citlivé údaje, byly uchovávány v uzamykatelných skříních umístěných v uzamykatelných místnostech.</w:t>
      </w:r>
    </w:p>
    <w:p w14:paraId="3A14054B" w14:textId="77777777" w:rsidR="006C5C67" w:rsidRPr="009F7312" w:rsidRDefault="006C5C67" w:rsidP="007231E5">
      <w:pPr>
        <w:numPr>
          <w:ilvl w:val="0"/>
          <w:numId w:val="21"/>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Zhotovitel zajistí, aby elektronické datové soubory obsahující osobní údaje byly uchovávány v paměti počítače či jiného zařízení pouze:</w:t>
      </w:r>
    </w:p>
    <w:p w14:paraId="2D1BF340" w14:textId="77777777" w:rsidR="006C5C67" w:rsidRPr="009F7312" w:rsidRDefault="006C5C67" w:rsidP="007231E5">
      <w:pPr>
        <w:widowControl w:val="0"/>
        <w:numPr>
          <w:ilvl w:val="0"/>
          <w:numId w:val="3"/>
        </w:numPr>
        <w:tabs>
          <w:tab w:val="clear" w:pos="1312"/>
          <w:tab w:val="num" w:pos="709"/>
        </w:tabs>
        <w:autoSpaceDE w:val="0"/>
        <w:autoSpaceDN w:val="0"/>
        <w:adjustRightInd w:val="0"/>
        <w:ind w:left="709" w:hanging="283"/>
        <w:jc w:val="both"/>
        <w:rPr>
          <w:rFonts w:asciiTheme="minorHAnsi" w:hAnsiTheme="minorHAnsi" w:cstheme="minorHAnsi"/>
          <w:sz w:val="22"/>
          <w:szCs w:val="22"/>
        </w:rPr>
      </w:pPr>
      <w:r w:rsidRPr="009F7312">
        <w:rPr>
          <w:rFonts w:asciiTheme="minorHAnsi" w:hAnsiTheme="minorHAnsi" w:cstheme="minorHAnsi"/>
          <w:sz w:val="22"/>
          <w:szCs w:val="22"/>
        </w:rPr>
        <w:t>je-li přístup k takovýmto souborům chráněn heslem,</w:t>
      </w:r>
    </w:p>
    <w:p w14:paraId="244FB266" w14:textId="77777777" w:rsidR="006C5C67" w:rsidRPr="009F7312" w:rsidRDefault="006C5C67" w:rsidP="007231E5">
      <w:pPr>
        <w:widowControl w:val="0"/>
        <w:numPr>
          <w:ilvl w:val="0"/>
          <w:numId w:val="3"/>
        </w:numPr>
        <w:tabs>
          <w:tab w:val="clear" w:pos="1312"/>
          <w:tab w:val="num" w:pos="709"/>
        </w:tabs>
        <w:autoSpaceDE w:val="0"/>
        <w:autoSpaceDN w:val="0"/>
        <w:adjustRightInd w:val="0"/>
        <w:ind w:left="709" w:hanging="283"/>
        <w:jc w:val="both"/>
        <w:rPr>
          <w:rFonts w:asciiTheme="minorHAnsi" w:hAnsiTheme="minorHAnsi" w:cstheme="minorHAnsi"/>
          <w:sz w:val="22"/>
          <w:szCs w:val="22"/>
        </w:rPr>
      </w:pPr>
      <w:r w:rsidRPr="009F7312">
        <w:rPr>
          <w:rFonts w:asciiTheme="minorHAnsi" w:hAnsiTheme="minorHAnsi" w:cstheme="minorHAnsi"/>
          <w:sz w:val="22"/>
          <w:szCs w:val="22"/>
        </w:rPr>
        <w:t>je-li přístup k užívání počítače či jiného zařízení, v jehož paměti jsou tyto soubory umístěny, chráněn heslem.</w:t>
      </w:r>
    </w:p>
    <w:p w14:paraId="207BA5DC" w14:textId="77777777" w:rsidR="006C5C67" w:rsidRPr="009F7312" w:rsidRDefault="006C5C67" w:rsidP="007231E5">
      <w:pPr>
        <w:numPr>
          <w:ilvl w:val="0"/>
          <w:numId w:val="21"/>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Je-li pro účel kontroly správného fungování díla, odstranění vady nebo další vývoj díla nezbytné poskytnout zhotoviteli kopii databází, souborů nebo nosičů údajů obsahujících jakékoliv údaje o činnosti objednatele a jím určených organizací, je zhotovitel povinen s takovými údaji nakládat tak, aby nedošlo k jejich úniku či zneužití.</w:t>
      </w:r>
    </w:p>
    <w:p w14:paraId="4296A23E" w14:textId="77777777" w:rsidR="006C5C67" w:rsidRPr="009F7312" w:rsidRDefault="006C5C67" w:rsidP="007231E5">
      <w:pPr>
        <w:numPr>
          <w:ilvl w:val="0"/>
          <w:numId w:val="21"/>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w:t>
      </w:r>
    </w:p>
    <w:p w14:paraId="27DAFCA4" w14:textId="1A5AB613" w:rsidR="006C5C67" w:rsidRPr="009F7312" w:rsidRDefault="006C5C67" w:rsidP="007231E5">
      <w:pPr>
        <w:numPr>
          <w:ilvl w:val="0"/>
          <w:numId w:val="21"/>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lastRenderedPageBreak/>
        <w:t>Zhotovitel se zavazuje, že důvěrné informace jiným subjektům nesdělí, nezpřístupní, ani nevyužije pro sebe nebo pro jinou osobu. Zavazuje se zachovat je v přísné tajnosti a sdělit je výlučně těm svým zaměstnancům nebo poddodavatelům, kteří jsou pověřeni plněním smlouvy a za tímto účelem jsou oprávněni se s těmito informacemi v nezbytném rozsahu seznámit. Zhotovitel se zavazuje zabezpečit, aby i tyto osoby považovaly uvedené informace za důvěrné a zachovávaly o</w:t>
      </w:r>
      <w:r w:rsidR="00CF16DE">
        <w:rPr>
          <w:rFonts w:asciiTheme="minorHAnsi" w:hAnsiTheme="minorHAnsi" w:cstheme="minorHAnsi"/>
          <w:sz w:val="22"/>
          <w:szCs w:val="22"/>
        </w:rPr>
        <w:t> </w:t>
      </w:r>
      <w:r w:rsidRPr="009F7312">
        <w:rPr>
          <w:rFonts w:asciiTheme="minorHAnsi" w:hAnsiTheme="minorHAnsi" w:cstheme="minorHAnsi"/>
          <w:sz w:val="22"/>
          <w:szCs w:val="22"/>
        </w:rPr>
        <w:t>nich mlčenlivost.</w:t>
      </w:r>
    </w:p>
    <w:p w14:paraId="171AEA6F" w14:textId="77777777" w:rsidR="006C5C67" w:rsidRPr="009F7312" w:rsidRDefault="006C5C67" w:rsidP="007231E5">
      <w:pPr>
        <w:numPr>
          <w:ilvl w:val="0"/>
          <w:numId w:val="21"/>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Povinnost plnit ustanovení tohoto článku smlouvy ohledně důvěrných informací se nevztahuje na informace, které:</w:t>
      </w:r>
    </w:p>
    <w:p w14:paraId="7EA06968" w14:textId="77777777" w:rsidR="006C5C67" w:rsidRPr="009F7312" w:rsidRDefault="006C5C67" w:rsidP="007231E5">
      <w:pPr>
        <w:numPr>
          <w:ilvl w:val="0"/>
          <w:numId w:val="17"/>
        </w:numPr>
        <w:ind w:left="709" w:hanging="283"/>
        <w:jc w:val="both"/>
        <w:rPr>
          <w:rFonts w:asciiTheme="minorHAnsi" w:hAnsiTheme="minorHAnsi" w:cstheme="minorHAnsi"/>
          <w:sz w:val="22"/>
          <w:szCs w:val="22"/>
        </w:rPr>
      </w:pPr>
      <w:r w:rsidRPr="009F7312">
        <w:rPr>
          <w:rFonts w:asciiTheme="minorHAnsi" w:hAnsiTheme="minorHAnsi" w:cstheme="minorHAnsi"/>
          <w:sz w:val="22"/>
          <w:szCs w:val="22"/>
        </w:rPr>
        <w:t>mohou být zveřejněny bez porušení této smlouvy,</w:t>
      </w:r>
    </w:p>
    <w:p w14:paraId="6AF8A6C0" w14:textId="77777777" w:rsidR="006C5C67" w:rsidRPr="009F7312" w:rsidRDefault="006C5C67" w:rsidP="007231E5">
      <w:pPr>
        <w:numPr>
          <w:ilvl w:val="0"/>
          <w:numId w:val="17"/>
        </w:numPr>
        <w:ind w:left="709" w:hanging="283"/>
        <w:jc w:val="both"/>
        <w:rPr>
          <w:rFonts w:asciiTheme="minorHAnsi" w:hAnsiTheme="minorHAnsi" w:cstheme="minorHAnsi"/>
          <w:sz w:val="22"/>
          <w:szCs w:val="22"/>
        </w:rPr>
      </w:pPr>
      <w:r w:rsidRPr="009F7312">
        <w:rPr>
          <w:rFonts w:asciiTheme="minorHAnsi" w:hAnsiTheme="minorHAnsi" w:cstheme="minorHAnsi"/>
          <w:sz w:val="22"/>
          <w:szCs w:val="22"/>
        </w:rPr>
        <w:t>byly písemným souhlasem obou smluvních stran zproštěny těchto omezení,</w:t>
      </w:r>
    </w:p>
    <w:p w14:paraId="60220A36" w14:textId="77777777" w:rsidR="006C5C67" w:rsidRPr="009F7312" w:rsidRDefault="006C5C67" w:rsidP="007231E5">
      <w:pPr>
        <w:numPr>
          <w:ilvl w:val="0"/>
          <w:numId w:val="17"/>
        </w:numPr>
        <w:ind w:left="709" w:hanging="283"/>
        <w:jc w:val="both"/>
        <w:rPr>
          <w:rFonts w:asciiTheme="minorHAnsi" w:hAnsiTheme="minorHAnsi" w:cstheme="minorHAnsi"/>
          <w:sz w:val="22"/>
          <w:szCs w:val="22"/>
        </w:rPr>
      </w:pPr>
      <w:r w:rsidRPr="009F7312">
        <w:rPr>
          <w:rFonts w:asciiTheme="minorHAnsi" w:hAnsiTheme="minorHAnsi" w:cstheme="minorHAnsi"/>
          <w:sz w:val="22"/>
          <w:szCs w:val="22"/>
        </w:rPr>
        <w:t>jsou známé nebo byly zveřejněny jinak, než následkem porušení povinnosti jedné ze smluvních stran,</w:t>
      </w:r>
    </w:p>
    <w:p w14:paraId="14EE9A34" w14:textId="77777777" w:rsidR="006C5C67" w:rsidRPr="009F7312" w:rsidRDefault="006C5C67" w:rsidP="007231E5">
      <w:pPr>
        <w:numPr>
          <w:ilvl w:val="0"/>
          <w:numId w:val="17"/>
        </w:numPr>
        <w:ind w:left="709" w:hanging="283"/>
        <w:jc w:val="both"/>
        <w:rPr>
          <w:rFonts w:asciiTheme="minorHAnsi" w:hAnsiTheme="minorHAnsi" w:cstheme="minorHAnsi"/>
          <w:sz w:val="22"/>
          <w:szCs w:val="22"/>
        </w:rPr>
      </w:pPr>
      <w:r w:rsidRPr="009F7312">
        <w:rPr>
          <w:rFonts w:asciiTheme="minorHAnsi" w:hAnsiTheme="minorHAnsi" w:cstheme="minorHAnsi"/>
          <w:sz w:val="22"/>
          <w:szCs w:val="22"/>
        </w:rPr>
        <w:t>příjemce je zná dříve, než je sdělí smluvní strana,</w:t>
      </w:r>
    </w:p>
    <w:p w14:paraId="209E758A" w14:textId="77777777" w:rsidR="006C5C67" w:rsidRPr="009F7312" w:rsidRDefault="006C5C67" w:rsidP="007231E5">
      <w:pPr>
        <w:numPr>
          <w:ilvl w:val="0"/>
          <w:numId w:val="17"/>
        </w:numPr>
        <w:ind w:left="709" w:hanging="283"/>
        <w:jc w:val="both"/>
        <w:rPr>
          <w:rFonts w:asciiTheme="minorHAnsi" w:hAnsiTheme="minorHAnsi" w:cstheme="minorHAnsi"/>
          <w:sz w:val="22"/>
          <w:szCs w:val="22"/>
        </w:rPr>
      </w:pPr>
      <w:r w:rsidRPr="009F7312">
        <w:rPr>
          <w:rFonts w:asciiTheme="minorHAnsi" w:hAnsiTheme="minorHAnsi" w:cstheme="minorHAnsi"/>
          <w:sz w:val="22"/>
          <w:szCs w:val="22"/>
        </w:rPr>
        <w:t>jsou vyžádány soudem, státním zastupitelstvím nebo příslušným správním orgánem na základě zákona, popřípadě, jejichž uveřejnění je stanoveno zákonem,</w:t>
      </w:r>
    </w:p>
    <w:p w14:paraId="7A0FEEE5" w14:textId="77777777" w:rsidR="006C5C67" w:rsidRPr="009F7312" w:rsidRDefault="006C5C67" w:rsidP="007231E5">
      <w:pPr>
        <w:numPr>
          <w:ilvl w:val="0"/>
          <w:numId w:val="17"/>
        </w:numPr>
        <w:ind w:left="709" w:hanging="283"/>
        <w:jc w:val="both"/>
        <w:rPr>
          <w:rFonts w:asciiTheme="minorHAnsi" w:hAnsiTheme="minorHAnsi" w:cstheme="minorHAnsi"/>
          <w:sz w:val="22"/>
          <w:szCs w:val="22"/>
        </w:rPr>
      </w:pPr>
      <w:r w:rsidRPr="009F7312">
        <w:rPr>
          <w:rFonts w:asciiTheme="minorHAnsi" w:hAnsiTheme="minorHAnsi" w:cstheme="minorHAnsi"/>
          <w:sz w:val="22"/>
          <w:szCs w:val="22"/>
        </w:rPr>
        <w:t>smluvní strana sdělí osobě vázané zákonnou povinností mlčenlivosti (např. advokátovi nebo daňovému poradci) za účelem uplatňování svých práv.</w:t>
      </w:r>
    </w:p>
    <w:p w14:paraId="504CB722" w14:textId="77777777" w:rsidR="006C5C67" w:rsidRPr="009F7312" w:rsidRDefault="006C5C67" w:rsidP="007231E5">
      <w:pPr>
        <w:numPr>
          <w:ilvl w:val="0"/>
          <w:numId w:val="21"/>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Povinnost ochrany důvěrných informací trvá bez ohledu na ukončení účinnosti této smlouvy.</w:t>
      </w:r>
    </w:p>
    <w:p w14:paraId="2A1A7B94" w14:textId="4F3A6547" w:rsidR="006C5C67" w:rsidRPr="00CF16DE" w:rsidRDefault="006C5C67" w:rsidP="007231E5">
      <w:pPr>
        <w:numPr>
          <w:ilvl w:val="0"/>
          <w:numId w:val="21"/>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Vzhledem k</w:t>
      </w:r>
      <w:r w:rsidR="00FC2228" w:rsidRPr="009F7312">
        <w:rPr>
          <w:rFonts w:asciiTheme="minorHAnsi" w:hAnsiTheme="minorHAnsi" w:cstheme="minorHAnsi"/>
          <w:sz w:val="22"/>
          <w:szCs w:val="22"/>
        </w:rPr>
        <w:t xml:space="preserve"> dotovanému </w:t>
      </w:r>
      <w:r w:rsidRPr="009F7312">
        <w:rPr>
          <w:rFonts w:asciiTheme="minorHAnsi" w:hAnsiTheme="minorHAnsi" w:cstheme="minorHAnsi"/>
          <w:sz w:val="22"/>
          <w:szCs w:val="22"/>
        </w:rPr>
        <w:t>charakteru objednatele, zhotovitel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r w:rsidR="00CF16DE">
        <w:rPr>
          <w:rFonts w:asciiTheme="minorHAnsi" w:hAnsiTheme="minorHAnsi" w:cstheme="minorHAnsi"/>
          <w:sz w:val="22"/>
          <w:szCs w:val="22"/>
        </w:rPr>
        <w:t>,</w:t>
      </w:r>
      <w:r w:rsidRPr="009F7312">
        <w:rPr>
          <w:rFonts w:asciiTheme="minorHAnsi" w:hAnsiTheme="minorHAnsi" w:cstheme="minorHAnsi"/>
          <w:sz w:val="22"/>
          <w:szCs w:val="22"/>
        </w:rPr>
        <w:t xml:space="preserve"> zákona č.</w:t>
      </w:r>
      <w:r w:rsidR="00CF16DE">
        <w:rPr>
          <w:rFonts w:asciiTheme="minorHAnsi" w:hAnsiTheme="minorHAnsi" w:cstheme="minorHAnsi"/>
          <w:sz w:val="22"/>
          <w:szCs w:val="22"/>
        </w:rPr>
        <w:t> </w:t>
      </w:r>
      <w:r w:rsidRPr="009F7312">
        <w:rPr>
          <w:rFonts w:asciiTheme="minorHAnsi" w:hAnsiTheme="minorHAnsi" w:cstheme="minorHAnsi"/>
          <w:sz w:val="22"/>
          <w:szCs w:val="22"/>
        </w:rPr>
        <w:t>134/2016 Sb., o zadávání veřejných zakázek, ve znění pozdějších předpisů</w:t>
      </w:r>
      <w:r w:rsidR="00CF16DE">
        <w:rPr>
          <w:rFonts w:asciiTheme="minorHAnsi" w:hAnsiTheme="minorHAnsi" w:cstheme="minorHAnsi"/>
          <w:sz w:val="22"/>
          <w:szCs w:val="22"/>
        </w:rPr>
        <w:t xml:space="preserve"> </w:t>
      </w:r>
      <w:r w:rsidR="00CF16DE" w:rsidRPr="00CF16DE">
        <w:rPr>
          <w:rFonts w:asciiTheme="minorHAnsi" w:hAnsiTheme="minorHAnsi" w:cstheme="minorHAnsi"/>
          <w:sz w:val="22"/>
          <w:szCs w:val="22"/>
        </w:rPr>
        <w:t xml:space="preserve">a zákona č. 340/2015 Sb., </w:t>
      </w:r>
      <w:r w:rsidR="00CF16DE" w:rsidRPr="00CF16DE">
        <w:rPr>
          <w:rStyle w:val="s14"/>
          <w:rFonts w:asciiTheme="minorHAnsi" w:hAnsiTheme="minorHAnsi" w:cstheme="minorHAnsi"/>
          <w:sz w:val="22"/>
          <w:szCs w:val="22"/>
        </w:rPr>
        <w:t>o zvláštních podmínkách účinnosti některých smluv, uveřejňování těchto smluv a o registru smluv (zákon o registru smluv)</w:t>
      </w:r>
      <w:r w:rsidR="00CF16DE">
        <w:rPr>
          <w:rStyle w:val="s14"/>
          <w:rFonts w:asciiTheme="minorHAnsi" w:hAnsiTheme="minorHAnsi" w:cstheme="minorHAnsi"/>
          <w:sz w:val="22"/>
          <w:szCs w:val="22"/>
        </w:rPr>
        <w:t>, ve znění pozdějších předpisů</w:t>
      </w:r>
      <w:r w:rsidRPr="00CF16DE">
        <w:rPr>
          <w:rFonts w:asciiTheme="minorHAnsi" w:hAnsiTheme="minorHAnsi" w:cstheme="minorHAnsi"/>
          <w:sz w:val="22"/>
          <w:szCs w:val="22"/>
        </w:rPr>
        <w:t>.</w:t>
      </w:r>
    </w:p>
    <w:p w14:paraId="5503A9A4" w14:textId="77777777" w:rsidR="006E0DE6" w:rsidRDefault="006E0DE6" w:rsidP="00B6050E">
      <w:pPr>
        <w:keepNext/>
        <w:jc w:val="center"/>
        <w:outlineLvl w:val="1"/>
        <w:rPr>
          <w:rFonts w:asciiTheme="minorHAnsi" w:hAnsiTheme="minorHAnsi" w:cstheme="minorHAnsi"/>
          <w:b/>
          <w:bCs/>
          <w:sz w:val="22"/>
          <w:szCs w:val="22"/>
        </w:rPr>
      </w:pPr>
      <w:bookmarkStart w:id="6" w:name="_Toc485903000"/>
    </w:p>
    <w:p w14:paraId="088FE05C" w14:textId="77777777" w:rsidR="006C5C67" w:rsidRPr="001B4E1F" w:rsidRDefault="006C5C67" w:rsidP="001B4E1F">
      <w:pPr>
        <w:shd w:val="clear" w:color="auto" w:fill="F2F2F2" w:themeFill="background1" w:themeFillShade="F2"/>
        <w:jc w:val="center"/>
        <w:rPr>
          <w:rFonts w:asciiTheme="minorHAnsi" w:hAnsiTheme="minorHAnsi" w:cstheme="minorHAnsi"/>
          <w:b/>
          <w:sz w:val="22"/>
          <w:szCs w:val="22"/>
        </w:rPr>
      </w:pPr>
      <w:r w:rsidRPr="001B4E1F">
        <w:rPr>
          <w:rFonts w:asciiTheme="minorHAnsi" w:hAnsiTheme="minorHAnsi" w:cstheme="minorHAnsi"/>
          <w:b/>
          <w:sz w:val="22"/>
          <w:szCs w:val="22"/>
        </w:rPr>
        <w:t>XII.</w:t>
      </w:r>
      <w:r w:rsidRPr="001B4E1F">
        <w:rPr>
          <w:rFonts w:asciiTheme="minorHAnsi" w:hAnsiTheme="minorHAnsi" w:cstheme="minorHAnsi"/>
          <w:b/>
          <w:sz w:val="22"/>
          <w:szCs w:val="22"/>
        </w:rPr>
        <w:br/>
        <w:t>Sankce</w:t>
      </w:r>
      <w:bookmarkEnd w:id="6"/>
    </w:p>
    <w:p w14:paraId="129ECC7E" w14:textId="77777777" w:rsidR="006C5C67" w:rsidRPr="009F7312" w:rsidRDefault="006C5C67" w:rsidP="007231E5">
      <w:pPr>
        <w:numPr>
          <w:ilvl w:val="0"/>
          <w:numId w:val="19"/>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Smluvní strany se dohodly na následujících smluvních pokutách pro případ porušení jejich povinností vyplývajících z této smlouvy:</w:t>
      </w:r>
    </w:p>
    <w:p w14:paraId="7117B18C" w14:textId="77777777" w:rsidR="006C5C67" w:rsidRPr="009F7312" w:rsidRDefault="006C5C67" w:rsidP="007231E5">
      <w:pPr>
        <w:numPr>
          <w:ilvl w:val="0"/>
          <w:numId w:val="16"/>
        </w:numPr>
        <w:tabs>
          <w:tab w:val="left" w:pos="714"/>
        </w:tabs>
        <w:ind w:left="714" w:hanging="357"/>
        <w:jc w:val="both"/>
        <w:rPr>
          <w:rFonts w:asciiTheme="minorHAnsi" w:hAnsiTheme="minorHAnsi" w:cstheme="minorHAnsi"/>
          <w:sz w:val="22"/>
          <w:szCs w:val="22"/>
        </w:rPr>
      </w:pPr>
      <w:r w:rsidRPr="009F7312">
        <w:rPr>
          <w:rFonts w:asciiTheme="minorHAnsi" w:hAnsiTheme="minorHAnsi" w:cstheme="minorHAnsi"/>
          <w:sz w:val="22"/>
          <w:szCs w:val="22"/>
        </w:rPr>
        <w:t>V případě prodlení zhotovitele s předáním díla dle čl. V odst. 1 této smlouvy je zhotovitel povinen objednateli uhradit smluvní pokutu ve výši 0,</w:t>
      </w:r>
      <w:r w:rsidR="00076024">
        <w:rPr>
          <w:rFonts w:asciiTheme="minorHAnsi" w:hAnsiTheme="minorHAnsi" w:cstheme="minorHAnsi"/>
          <w:sz w:val="22"/>
          <w:szCs w:val="22"/>
        </w:rPr>
        <w:t>5</w:t>
      </w:r>
      <w:r w:rsidRPr="009F7312">
        <w:rPr>
          <w:rFonts w:asciiTheme="minorHAnsi" w:hAnsiTheme="minorHAnsi" w:cstheme="minorHAnsi"/>
          <w:sz w:val="22"/>
          <w:szCs w:val="22"/>
        </w:rPr>
        <w:t> % z ceny díla bez DPH uvedené v čl. IV odst. 1 této smlouvy, a to za každý započatý den prodlení.</w:t>
      </w:r>
    </w:p>
    <w:p w14:paraId="35033568" w14:textId="77777777" w:rsidR="006C5C67" w:rsidRPr="009F7312" w:rsidRDefault="006C5C67" w:rsidP="007231E5">
      <w:pPr>
        <w:numPr>
          <w:ilvl w:val="0"/>
          <w:numId w:val="16"/>
        </w:numPr>
        <w:tabs>
          <w:tab w:val="left" w:pos="714"/>
        </w:tabs>
        <w:ind w:left="714" w:hanging="357"/>
        <w:jc w:val="both"/>
        <w:rPr>
          <w:rFonts w:asciiTheme="minorHAnsi" w:hAnsiTheme="minorHAnsi" w:cstheme="minorHAnsi"/>
          <w:sz w:val="22"/>
          <w:szCs w:val="22"/>
        </w:rPr>
      </w:pPr>
      <w:r w:rsidRPr="009F7312">
        <w:rPr>
          <w:rFonts w:asciiTheme="minorHAnsi" w:hAnsiTheme="minorHAnsi" w:cstheme="minorHAnsi"/>
          <w:sz w:val="22"/>
          <w:szCs w:val="22"/>
        </w:rPr>
        <w:t xml:space="preserve">V případě prodlení zhotovitele s odstraněním vady díla ve lhůtách stanovených touto smlouvou je zhotovitel povinen objednateli uhradit smluvní pokutu ve výši </w:t>
      </w:r>
      <w:r w:rsidR="00BC73C3" w:rsidRPr="009F7312">
        <w:rPr>
          <w:rFonts w:asciiTheme="minorHAnsi" w:hAnsiTheme="minorHAnsi" w:cstheme="minorHAnsi"/>
          <w:sz w:val="22"/>
          <w:szCs w:val="22"/>
        </w:rPr>
        <w:t>2</w:t>
      </w:r>
      <w:r w:rsidRPr="009F7312">
        <w:rPr>
          <w:rFonts w:asciiTheme="minorHAnsi" w:hAnsiTheme="minorHAnsi" w:cstheme="minorHAnsi"/>
          <w:sz w:val="22"/>
          <w:szCs w:val="22"/>
        </w:rPr>
        <w:t>.000 Kč za každý započatý den prodlení.</w:t>
      </w:r>
    </w:p>
    <w:p w14:paraId="57249FD6" w14:textId="77777777" w:rsidR="006C5C67" w:rsidRPr="009F7312" w:rsidRDefault="006C5C67" w:rsidP="007231E5">
      <w:pPr>
        <w:numPr>
          <w:ilvl w:val="0"/>
          <w:numId w:val="16"/>
        </w:numPr>
        <w:tabs>
          <w:tab w:val="left" w:pos="714"/>
        </w:tabs>
        <w:ind w:left="714" w:hanging="357"/>
        <w:jc w:val="both"/>
        <w:rPr>
          <w:rFonts w:asciiTheme="minorHAnsi" w:hAnsiTheme="minorHAnsi" w:cstheme="minorHAnsi"/>
          <w:sz w:val="22"/>
          <w:szCs w:val="22"/>
        </w:rPr>
      </w:pPr>
      <w:r w:rsidRPr="009F7312">
        <w:rPr>
          <w:rFonts w:asciiTheme="minorHAnsi" w:hAnsiTheme="minorHAnsi" w:cstheme="minorHAnsi"/>
          <w:sz w:val="22"/>
          <w:szCs w:val="22"/>
        </w:rPr>
        <w:t>V případě nedodržení lhůty splatnosti faktury, kterou od zhotovitele převzal objednatel k úhradě, je objednatel povinen zhotoviteli uhradit úrok z prodlení v zákonné výši.</w:t>
      </w:r>
    </w:p>
    <w:p w14:paraId="3314B267" w14:textId="77777777" w:rsidR="006C5C67" w:rsidRPr="009F7312" w:rsidRDefault="006C5C67" w:rsidP="007231E5">
      <w:pPr>
        <w:numPr>
          <w:ilvl w:val="0"/>
          <w:numId w:val="16"/>
        </w:numPr>
        <w:tabs>
          <w:tab w:val="left" w:pos="714"/>
        </w:tabs>
        <w:ind w:left="714" w:hanging="357"/>
        <w:jc w:val="both"/>
        <w:rPr>
          <w:rFonts w:asciiTheme="minorHAnsi" w:hAnsiTheme="minorHAnsi" w:cstheme="minorHAnsi"/>
          <w:sz w:val="22"/>
          <w:szCs w:val="22"/>
        </w:rPr>
      </w:pPr>
      <w:r w:rsidRPr="009F7312">
        <w:rPr>
          <w:rFonts w:asciiTheme="minorHAnsi" w:hAnsiTheme="minorHAnsi" w:cstheme="minorHAnsi"/>
          <w:sz w:val="22"/>
          <w:szCs w:val="22"/>
        </w:rPr>
        <w:t xml:space="preserve">V případě porušení povinností zhotovitele dle čl. XI odst. 2 až 7 této smlouvy je zhotovitel povinen zaplatit objednateli smluvní pokutu ve výši </w:t>
      </w:r>
      <w:r w:rsidR="00BC73C3" w:rsidRPr="009F7312">
        <w:rPr>
          <w:rFonts w:asciiTheme="minorHAnsi" w:hAnsiTheme="minorHAnsi" w:cstheme="minorHAnsi"/>
          <w:sz w:val="22"/>
          <w:szCs w:val="22"/>
        </w:rPr>
        <w:t>10</w:t>
      </w:r>
      <w:r w:rsidRPr="009F7312">
        <w:rPr>
          <w:rFonts w:asciiTheme="minorHAnsi" w:hAnsiTheme="minorHAnsi" w:cstheme="minorHAnsi"/>
          <w:sz w:val="22"/>
          <w:szCs w:val="22"/>
        </w:rPr>
        <w:t>.000 Kč za každý jednotlivý případ.</w:t>
      </w:r>
    </w:p>
    <w:p w14:paraId="3C0CF535" w14:textId="77777777" w:rsidR="006C5C67" w:rsidRPr="009F7312" w:rsidRDefault="006C5C67" w:rsidP="007231E5">
      <w:pPr>
        <w:numPr>
          <w:ilvl w:val="0"/>
          <w:numId w:val="16"/>
        </w:numPr>
        <w:tabs>
          <w:tab w:val="left" w:pos="714"/>
        </w:tabs>
        <w:ind w:left="714" w:hanging="357"/>
        <w:jc w:val="both"/>
        <w:rPr>
          <w:rFonts w:asciiTheme="minorHAnsi" w:hAnsiTheme="minorHAnsi" w:cstheme="minorHAnsi"/>
          <w:sz w:val="22"/>
          <w:szCs w:val="22"/>
        </w:rPr>
      </w:pPr>
      <w:r w:rsidRPr="009F7312">
        <w:rPr>
          <w:rFonts w:asciiTheme="minorHAnsi" w:hAnsiTheme="minorHAnsi" w:cstheme="minorHAnsi"/>
          <w:sz w:val="22"/>
          <w:szCs w:val="22"/>
        </w:rPr>
        <w:t xml:space="preserve">V případě porušení povinnosti k ochraně důvěrných informací dle čl. XI odst. 9 až 12 této smlouvy je zhotovitel povinen zaplatit objednateli smluvní pokutu ve výši </w:t>
      </w:r>
      <w:r w:rsidR="00BC73C3" w:rsidRPr="009F7312">
        <w:rPr>
          <w:rFonts w:asciiTheme="minorHAnsi" w:hAnsiTheme="minorHAnsi" w:cstheme="minorHAnsi"/>
          <w:sz w:val="22"/>
          <w:szCs w:val="22"/>
        </w:rPr>
        <w:t>2</w:t>
      </w:r>
      <w:r w:rsidRPr="009F7312">
        <w:rPr>
          <w:rFonts w:asciiTheme="minorHAnsi" w:hAnsiTheme="minorHAnsi" w:cstheme="minorHAnsi"/>
          <w:sz w:val="22"/>
          <w:szCs w:val="22"/>
        </w:rPr>
        <w:t>.000 Kč za každý jednotlivý případ.</w:t>
      </w:r>
    </w:p>
    <w:p w14:paraId="5827B949" w14:textId="77777777" w:rsidR="006C5C67" w:rsidRPr="003909F2" w:rsidRDefault="006C5C67" w:rsidP="007231E5">
      <w:pPr>
        <w:numPr>
          <w:ilvl w:val="0"/>
          <w:numId w:val="16"/>
        </w:numPr>
        <w:tabs>
          <w:tab w:val="left" w:pos="714"/>
        </w:tabs>
        <w:ind w:left="714" w:hanging="357"/>
        <w:jc w:val="both"/>
        <w:rPr>
          <w:rFonts w:asciiTheme="minorHAnsi" w:hAnsiTheme="minorHAnsi" w:cstheme="minorHAnsi"/>
          <w:b/>
          <w:color w:val="FF0000"/>
          <w:sz w:val="22"/>
          <w:szCs w:val="22"/>
        </w:rPr>
      </w:pPr>
      <w:r w:rsidRPr="003909F2">
        <w:rPr>
          <w:rFonts w:asciiTheme="minorHAnsi" w:hAnsiTheme="minorHAnsi" w:cstheme="minorHAnsi"/>
          <w:sz w:val="22"/>
          <w:szCs w:val="22"/>
        </w:rPr>
        <w:t xml:space="preserve">V případě, že se zhotovitel nezúčastní pravidelných kontrolních dní dle čl. VI odst. 7 této smlouvy bez dřívějšího souhlasu objednatele, je zhotovitel povinen zaplatit objednateli smluvní pokutu ve výši </w:t>
      </w:r>
      <w:r w:rsidR="00BC73C3" w:rsidRPr="003909F2">
        <w:rPr>
          <w:rFonts w:asciiTheme="minorHAnsi" w:hAnsiTheme="minorHAnsi" w:cstheme="minorHAnsi"/>
          <w:sz w:val="22"/>
          <w:szCs w:val="22"/>
        </w:rPr>
        <w:t>2</w:t>
      </w:r>
      <w:r w:rsidRPr="003909F2">
        <w:rPr>
          <w:rFonts w:asciiTheme="minorHAnsi" w:hAnsiTheme="minorHAnsi" w:cstheme="minorHAnsi"/>
          <w:sz w:val="22"/>
          <w:szCs w:val="22"/>
        </w:rPr>
        <w:t>.000 Kč za každý jednotlivý takto zmařený průběh kontrolního dne či jednoho každého jednání týkajícího se předmětu smlouvy.</w:t>
      </w:r>
    </w:p>
    <w:p w14:paraId="06FC06DB" w14:textId="77777777" w:rsidR="006C5C67" w:rsidRPr="009F7312" w:rsidRDefault="006C5C67" w:rsidP="007231E5">
      <w:pPr>
        <w:numPr>
          <w:ilvl w:val="0"/>
          <w:numId w:val="16"/>
        </w:numPr>
        <w:tabs>
          <w:tab w:val="left" w:pos="714"/>
        </w:tabs>
        <w:ind w:left="714" w:hanging="357"/>
        <w:jc w:val="both"/>
        <w:rPr>
          <w:rFonts w:asciiTheme="minorHAnsi" w:hAnsiTheme="minorHAnsi" w:cstheme="minorHAnsi"/>
          <w:sz w:val="22"/>
          <w:szCs w:val="22"/>
        </w:rPr>
      </w:pPr>
      <w:r w:rsidRPr="009F7312">
        <w:rPr>
          <w:rFonts w:asciiTheme="minorHAnsi" w:hAnsiTheme="minorHAnsi" w:cstheme="minorHAnsi"/>
          <w:sz w:val="22"/>
          <w:szCs w:val="22"/>
        </w:rPr>
        <w:t>V případě, že zhotovitel nepředá či nedoručí zápis o průběhu a závěrech jednání či kontrolního dne dle čl. VI odst. 8 této smlouvy objednateli ani do pěti pracovních dní ode dne konání jednání či kontrolního dne, je zhotovitel povinen zaplatit objednateli smluvní pokutu ve výši 1.000 Kč, a to za každý i započatý den prodlení s předáním či doručením tohoto zápisu.</w:t>
      </w:r>
    </w:p>
    <w:p w14:paraId="0D9FB12A" w14:textId="57E6E315" w:rsidR="006C5C67" w:rsidRPr="009F7312" w:rsidRDefault="006C5C67" w:rsidP="007231E5">
      <w:pPr>
        <w:numPr>
          <w:ilvl w:val="0"/>
          <w:numId w:val="16"/>
        </w:numPr>
        <w:tabs>
          <w:tab w:val="left" w:pos="714"/>
        </w:tabs>
        <w:ind w:left="714" w:hanging="357"/>
        <w:jc w:val="both"/>
        <w:rPr>
          <w:rFonts w:asciiTheme="minorHAnsi" w:hAnsiTheme="minorHAnsi" w:cstheme="minorHAnsi"/>
          <w:sz w:val="22"/>
          <w:szCs w:val="22"/>
        </w:rPr>
      </w:pPr>
      <w:r w:rsidRPr="009F7312">
        <w:rPr>
          <w:rFonts w:asciiTheme="minorHAnsi" w:hAnsiTheme="minorHAnsi" w:cstheme="minorHAnsi"/>
          <w:sz w:val="22"/>
          <w:szCs w:val="22"/>
        </w:rPr>
        <w:t>Nebude-li zhotovitel dodržovat povinnosti stanovené v čl. VI odst. 9 – 1</w:t>
      </w:r>
      <w:r w:rsidR="00FD7DCE">
        <w:rPr>
          <w:rFonts w:asciiTheme="minorHAnsi" w:hAnsiTheme="minorHAnsi" w:cstheme="minorHAnsi"/>
          <w:sz w:val="22"/>
          <w:szCs w:val="22"/>
        </w:rPr>
        <w:t>10</w:t>
      </w:r>
      <w:r w:rsidRPr="009F7312">
        <w:rPr>
          <w:rFonts w:asciiTheme="minorHAnsi" w:hAnsiTheme="minorHAnsi" w:cstheme="minorHAnsi"/>
          <w:sz w:val="22"/>
          <w:szCs w:val="22"/>
        </w:rPr>
        <w:t xml:space="preserve"> této smlouvy, je povinen zaplatit objednateli smluvní pokutu ve výši </w:t>
      </w:r>
      <w:r w:rsidR="00BC73C3" w:rsidRPr="009F7312">
        <w:rPr>
          <w:rFonts w:asciiTheme="minorHAnsi" w:hAnsiTheme="minorHAnsi" w:cstheme="minorHAnsi"/>
          <w:sz w:val="22"/>
          <w:szCs w:val="22"/>
        </w:rPr>
        <w:t>2</w:t>
      </w:r>
      <w:r w:rsidRPr="009F7312">
        <w:rPr>
          <w:rFonts w:asciiTheme="minorHAnsi" w:hAnsiTheme="minorHAnsi" w:cstheme="minorHAnsi"/>
          <w:sz w:val="22"/>
          <w:szCs w:val="22"/>
        </w:rPr>
        <w:t>.000 Kč za každý jeden zjištěný případ.</w:t>
      </w:r>
    </w:p>
    <w:p w14:paraId="425C552D" w14:textId="38961FAD" w:rsidR="006C5C67" w:rsidRPr="009F7312" w:rsidRDefault="006C5C67" w:rsidP="007231E5">
      <w:pPr>
        <w:numPr>
          <w:ilvl w:val="0"/>
          <w:numId w:val="16"/>
        </w:numPr>
        <w:tabs>
          <w:tab w:val="left" w:pos="714"/>
        </w:tabs>
        <w:ind w:left="714" w:hanging="357"/>
        <w:jc w:val="both"/>
        <w:rPr>
          <w:rFonts w:asciiTheme="minorHAnsi" w:hAnsiTheme="minorHAnsi" w:cstheme="minorHAnsi"/>
          <w:sz w:val="22"/>
          <w:szCs w:val="22"/>
        </w:rPr>
      </w:pPr>
      <w:r w:rsidRPr="009F7312">
        <w:rPr>
          <w:rFonts w:asciiTheme="minorHAnsi" w:hAnsiTheme="minorHAnsi" w:cstheme="minorHAnsi"/>
          <w:sz w:val="22"/>
          <w:szCs w:val="22"/>
        </w:rPr>
        <w:lastRenderedPageBreak/>
        <w:t xml:space="preserve">V případě porušení povinnosti zhotovitele dle článku </w:t>
      </w:r>
      <w:r w:rsidR="00B9556F">
        <w:rPr>
          <w:rFonts w:asciiTheme="minorHAnsi" w:hAnsiTheme="minorHAnsi" w:cstheme="minorHAnsi"/>
          <w:sz w:val="22"/>
          <w:szCs w:val="22"/>
        </w:rPr>
        <w:t xml:space="preserve">VIII </w:t>
      </w:r>
      <w:r w:rsidRPr="009F7312">
        <w:rPr>
          <w:rFonts w:asciiTheme="minorHAnsi" w:hAnsiTheme="minorHAnsi" w:cstheme="minorHAnsi"/>
          <w:sz w:val="22"/>
          <w:szCs w:val="22"/>
        </w:rPr>
        <w:t xml:space="preserve">odst. 2 této smlouvy, je zhotovitel povinen zaplatit objednateli smluvní pokutu ve výši </w:t>
      </w:r>
      <w:r w:rsidR="00076024">
        <w:rPr>
          <w:rFonts w:asciiTheme="minorHAnsi" w:hAnsiTheme="minorHAnsi" w:cstheme="minorHAnsi"/>
          <w:sz w:val="22"/>
          <w:szCs w:val="22"/>
        </w:rPr>
        <w:t>5</w:t>
      </w:r>
      <w:r w:rsidRPr="009F7312">
        <w:rPr>
          <w:rFonts w:asciiTheme="minorHAnsi" w:hAnsiTheme="minorHAnsi" w:cstheme="minorHAnsi"/>
          <w:sz w:val="22"/>
          <w:szCs w:val="22"/>
        </w:rPr>
        <w:t>.000 Kč za každý i započatý měsíc, v němž nebude mít uzavřenou pojistnou smlouvu se stanovenými parametry.</w:t>
      </w:r>
    </w:p>
    <w:p w14:paraId="6B3C6CAC" w14:textId="77777777" w:rsidR="006C5C67" w:rsidRPr="009F7312" w:rsidRDefault="006C5C67" w:rsidP="007231E5">
      <w:pPr>
        <w:numPr>
          <w:ilvl w:val="0"/>
          <w:numId w:val="19"/>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Zaplacením smluvní pokuty není dotčen nárok oprávněné strany na náhradu škody, oprávněná strana má nárok na náhradu škody vedle smluvní pokuty v plné výši.</w:t>
      </w:r>
    </w:p>
    <w:p w14:paraId="0821EDB6" w14:textId="77777777" w:rsidR="006C5C67" w:rsidRPr="009F7312" w:rsidRDefault="006C5C67" w:rsidP="007231E5">
      <w:pPr>
        <w:numPr>
          <w:ilvl w:val="0"/>
          <w:numId w:val="19"/>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Zaplacením smluvní pokuty není dotčena povinnost splnění povinnosti, která je prostřednictvím smluvní pokuty zajištěna.</w:t>
      </w:r>
    </w:p>
    <w:p w14:paraId="18A90FE6" w14:textId="77777777" w:rsidR="006E0DE6" w:rsidRDefault="006E0DE6" w:rsidP="00B6050E">
      <w:pPr>
        <w:keepNext/>
        <w:jc w:val="center"/>
        <w:outlineLvl w:val="1"/>
        <w:rPr>
          <w:rFonts w:asciiTheme="minorHAnsi" w:hAnsiTheme="minorHAnsi" w:cstheme="minorHAnsi"/>
          <w:b/>
          <w:sz w:val="22"/>
          <w:szCs w:val="22"/>
        </w:rPr>
      </w:pPr>
      <w:bookmarkStart w:id="7" w:name="_Toc485903001"/>
    </w:p>
    <w:p w14:paraId="28D3A78C" w14:textId="0FA8EC73" w:rsidR="006C5C67" w:rsidRPr="009F7312" w:rsidRDefault="006C5C67" w:rsidP="001B4E1F">
      <w:pPr>
        <w:shd w:val="clear" w:color="auto" w:fill="F2F2F2" w:themeFill="background1" w:themeFillShade="F2"/>
        <w:jc w:val="center"/>
        <w:rPr>
          <w:rFonts w:asciiTheme="minorHAnsi" w:hAnsiTheme="minorHAnsi" w:cstheme="minorHAnsi"/>
          <w:b/>
          <w:sz w:val="22"/>
          <w:szCs w:val="22"/>
        </w:rPr>
      </w:pPr>
      <w:r w:rsidRPr="009F7312">
        <w:rPr>
          <w:rFonts w:asciiTheme="minorHAnsi" w:hAnsiTheme="minorHAnsi" w:cstheme="minorHAnsi"/>
          <w:b/>
          <w:sz w:val="22"/>
          <w:szCs w:val="22"/>
        </w:rPr>
        <w:t>XI</w:t>
      </w:r>
      <w:r w:rsidR="00FC06E8">
        <w:rPr>
          <w:rFonts w:asciiTheme="minorHAnsi" w:hAnsiTheme="minorHAnsi" w:cstheme="minorHAnsi"/>
          <w:b/>
          <w:sz w:val="22"/>
          <w:szCs w:val="22"/>
        </w:rPr>
        <w:t>II</w:t>
      </w:r>
      <w:r w:rsidRPr="009F7312">
        <w:rPr>
          <w:rFonts w:asciiTheme="minorHAnsi" w:hAnsiTheme="minorHAnsi" w:cstheme="minorHAnsi"/>
          <w:b/>
          <w:sz w:val="22"/>
          <w:szCs w:val="22"/>
        </w:rPr>
        <w:t>.</w:t>
      </w:r>
      <w:r w:rsidRPr="009F7312">
        <w:rPr>
          <w:rFonts w:asciiTheme="minorHAnsi" w:hAnsiTheme="minorHAnsi" w:cstheme="minorHAnsi"/>
          <w:b/>
          <w:sz w:val="22"/>
          <w:szCs w:val="22"/>
        </w:rPr>
        <w:br/>
        <w:t>Zánik smlouvy</w:t>
      </w:r>
      <w:bookmarkEnd w:id="7"/>
    </w:p>
    <w:p w14:paraId="5ACF7A27" w14:textId="77777777" w:rsidR="006C5C67" w:rsidRPr="009F7312" w:rsidRDefault="006C5C67" w:rsidP="007231E5">
      <w:pPr>
        <w:numPr>
          <w:ilvl w:val="0"/>
          <w:numId w:val="2"/>
        </w:numPr>
        <w:tabs>
          <w:tab w:val="clear" w:pos="360"/>
        </w:tabs>
        <w:ind w:left="426" w:hanging="426"/>
        <w:jc w:val="both"/>
        <w:rPr>
          <w:rFonts w:asciiTheme="minorHAnsi" w:hAnsiTheme="minorHAnsi" w:cstheme="minorHAnsi"/>
          <w:sz w:val="22"/>
          <w:szCs w:val="22"/>
        </w:rPr>
      </w:pPr>
      <w:r w:rsidRPr="009F7312">
        <w:rPr>
          <w:rFonts w:asciiTheme="minorHAnsi" w:hAnsiTheme="minorHAnsi" w:cstheme="minorHAnsi"/>
          <w:sz w:val="22"/>
          <w:szCs w:val="22"/>
        </w:rPr>
        <w:t>Smluvní strany se dohodly, že smlouva zaniká:</w:t>
      </w:r>
    </w:p>
    <w:p w14:paraId="648E1144" w14:textId="77777777" w:rsidR="006C5C67" w:rsidRPr="009F7312" w:rsidRDefault="006C5C67" w:rsidP="007231E5">
      <w:pPr>
        <w:numPr>
          <w:ilvl w:val="1"/>
          <w:numId w:val="2"/>
        </w:numPr>
        <w:tabs>
          <w:tab w:val="clear" w:pos="501"/>
          <w:tab w:val="num" w:pos="709"/>
        </w:tabs>
        <w:ind w:left="709" w:hanging="283"/>
        <w:jc w:val="both"/>
        <w:rPr>
          <w:rFonts w:asciiTheme="minorHAnsi" w:hAnsiTheme="minorHAnsi" w:cstheme="minorHAnsi"/>
          <w:sz w:val="22"/>
          <w:szCs w:val="22"/>
        </w:rPr>
      </w:pPr>
      <w:r w:rsidRPr="009F7312">
        <w:rPr>
          <w:rFonts w:asciiTheme="minorHAnsi" w:hAnsiTheme="minorHAnsi" w:cstheme="minorHAnsi"/>
          <w:sz w:val="22"/>
          <w:szCs w:val="22"/>
        </w:rPr>
        <w:t>dohodou smluvních stran</w:t>
      </w:r>
    </w:p>
    <w:p w14:paraId="39395B82" w14:textId="77777777" w:rsidR="006C5C67" w:rsidRPr="009F7312" w:rsidRDefault="006C5C67" w:rsidP="007231E5">
      <w:pPr>
        <w:numPr>
          <w:ilvl w:val="1"/>
          <w:numId w:val="2"/>
        </w:numPr>
        <w:tabs>
          <w:tab w:val="clear" w:pos="501"/>
          <w:tab w:val="num" w:pos="709"/>
        </w:tabs>
        <w:ind w:left="709" w:hanging="283"/>
        <w:jc w:val="both"/>
        <w:rPr>
          <w:rFonts w:asciiTheme="minorHAnsi" w:hAnsiTheme="minorHAnsi" w:cstheme="minorHAnsi"/>
          <w:sz w:val="22"/>
          <w:szCs w:val="22"/>
        </w:rPr>
      </w:pPr>
      <w:r w:rsidRPr="009F7312">
        <w:rPr>
          <w:rFonts w:asciiTheme="minorHAnsi" w:hAnsiTheme="minorHAnsi" w:cstheme="minorHAnsi"/>
          <w:sz w:val="22"/>
          <w:szCs w:val="22"/>
        </w:rPr>
        <w:t>jednostranným odstoupením od smlouvy pro její podstatné porušení druhou smluvní stranou, přičemž podstatným porušením smlouvy se rozumí zejména:</w:t>
      </w:r>
    </w:p>
    <w:p w14:paraId="68786317" w14:textId="77777777" w:rsidR="006C5C67" w:rsidRPr="009F7312" w:rsidRDefault="006C5C67" w:rsidP="007231E5">
      <w:pPr>
        <w:widowControl w:val="0"/>
        <w:numPr>
          <w:ilvl w:val="0"/>
          <w:numId w:val="3"/>
        </w:numPr>
        <w:tabs>
          <w:tab w:val="num" w:pos="993"/>
        </w:tabs>
        <w:autoSpaceDE w:val="0"/>
        <w:autoSpaceDN w:val="0"/>
        <w:adjustRightInd w:val="0"/>
        <w:ind w:left="426" w:firstLine="283"/>
        <w:jc w:val="both"/>
        <w:rPr>
          <w:rFonts w:asciiTheme="minorHAnsi" w:hAnsiTheme="minorHAnsi" w:cstheme="minorHAnsi"/>
          <w:sz w:val="22"/>
          <w:szCs w:val="22"/>
        </w:rPr>
      </w:pPr>
      <w:r w:rsidRPr="009F7312">
        <w:rPr>
          <w:rFonts w:asciiTheme="minorHAnsi" w:hAnsiTheme="minorHAnsi" w:cstheme="minorHAnsi"/>
          <w:sz w:val="22"/>
          <w:szCs w:val="22"/>
        </w:rPr>
        <w:t>neprovedení díla v době plnění dle čl. V odst. 1 této smlouvy,</w:t>
      </w:r>
    </w:p>
    <w:p w14:paraId="6D7E5387" w14:textId="77777777" w:rsidR="006C5C67" w:rsidRPr="009F7312" w:rsidRDefault="006C5C67" w:rsidP="007231E5">
      <w:pPr>
        <w:widowControl w:val="0"/>
        <w:numPr>
          <w:ilvl w:val="0"/>
          <w:numId w:val="3"/>
        </w:numPr>
        <w:tabs>
          <w:tab w:val="num" w:pos="1072"/>
        </w:tabs>
        <w:autoSpaceDE w:val="0"/>
        <w:autoSpaceDN w:val="0"/>
        <w:adjustRightInd w:val="0"/>
        <w:ind w:left="993" w:hanging="284"/>
        <w:jc w:val="both"/>
        <w:rPr>
          <w:rFonts w:asciiTheme="minorHAnsi" w:hAnsiTheme="minorHAnsi" w:cstheme="minorHAnsi"/>
          <w:sz w:val="22"/>
          <w:szCs w:val="22"/>
        </w:rPr>
      </w:pPr>
      <w:r w:rsidRPr="009F7312">
        <w:rPr>
          <w:rFonts w:asciiTheme="minorHAnsi" w:hAnsiTheme="minorHAnsi" w:cstheme="minorHAnsi"/>
          <w:sz w:val="22"/>
          <w:szCs w:val="22"/>
        </w:rPr>
        <w:t xml:space="preserve">neodstranění vad díla dle čl. X odst. </w:t>
      </w:r>
      <w:r w:rsidR="00B83752">
        <w:rPr>
          <w:rFonts w:asciiTheme="minorHAnsi" w:hAnsiTheme="minorHAnsi" w:cstheme="minorHAnsi"/>
          <w:sz w:val="22"/>
          <w:szCs w:val="22"/>
        </w:rPr>
        <w:t>3</w:t>
      </w:r>
      <w:r w:rsidRPr="009F7312">
        <w:rPr>
          <w:rFonts w:asciiTheme="minorHAnsi" w:hAnsiTheme="minorHAnsi" w:cstheme="minorHAnsi"/>
          <w:sz w:val="22"/>
          <w:szCs w:val="22"/>
        </w:rPr>
        <w:t xml:space="preserve"> smlouvy do 3 měsíců po uplynutí doby plnění dle čl. V odst. 1 smlouvy,</w:t>
      </w:r>
    </w:p>
    <w:p w14:paraId="22574AA5" w14:textId="77777777" w:rsidR="006C5C67" w:rsidRPr="009F7312" w:rsidRDefault="006C5C67" w:rsidP="007231E5">
      <w:pPr>
        <w:widowControl w:val="0"/>
        <w:numPr>
          <w:ilvl w:val="0"/>
          <w:numId w:val="3"/>
        </w:numPr>
        <w:tabs>
          <w:tab w:val="num" w:pos="993"/>
        </w:tabs>
        <w:autoSpaceDE w:val="0"/>
        <w:autoSpaceDN w:val="0"/>
        <w:adjustRightInd w:val="0"/>
        <w:ind w:left="993" w:hanging="284"/>
        <w:jc w:val="both"/>
        <w:rPr>
          <w:rFonts w:asciiTheme="minorHAnsi" w:hAnsiTheme="minorHAnsi" w:cstheme="minorHAnsi"/>
          <w:sz w:val="22"/>
          <w:szCs w:val="22"/>
        </w:rPr>
      </w:pPr>
      <w:r w:rsidRPr="009F7312">
        <w:rPr>
          <w:rFonts w:asciiTheme="minorHAnsi" w:hAnsiTheme="minorHAnsi" w:cstheme="minorHAnsi"/>
          <w:sz w:val="22"/>
          <w:szCs w:val="22"/>
        </w:rPr>
        <w:t>nedodržení pokynů objednatele, právních předpisů nebo technických norem, které se týkají provádění díla,</w:t>
      </w:r>
    </w:p>
    <w:p w14:paraId="09D7654D" w14:textId="77777777" w:rsidR="006C5C67" w:rsidRPr="009F7312" w:rsidRDefault="006C5C67" w:rsidP="007231E5">
      <w:pPr>
        <w:widowControl w:val="0"/>
        <w:numPr>
          <w:ilvl w:val="0"/>
          <w:numId w:val="3"/>
        </w:numPr>
        <w:tabs>
          <w:tab w:val="num" w:pos="993"/>
        </w:tabs>
        <w:autoSpaceDE w:val="0"/>
        <w:autoSpaceDN w:val="0"/>
        <w:adjustRightInd w:val="0"/>
        <w:ind w:left="426" w:firstLine="283"/>
        <w:jc w:val="both"/>
        <w:rPr>
          <w:rFonts w:asciiTheme="minorHAnsi" w:hAnsiTheme="minorHAnsi" w:cstheme="minorHAnsi"/>
          <w:sz w:val="22"/>
          <w:szCs w:val="22"/>
        </w:rPr>
      </w:pPr>
      <w:r w:rsidRPr="009F7312">
        <w:rPr>
          <w:rFonts w:asciiTheme="minorHAnsi" w:hAnsiTheme="minorHAnsi" w:cstheme="minorHAnsi"/>
          <w:sz w:val="22"/>
          <w:szCs w:val="22"/>
        </w:rPr>
        <w:t>nedodržení smluvních ujednání o záruce za jakost nebo o právech z vadného plnění,</w:t>
      </w:r>
    </w:p>
    <w:p w14:paraId="2755E7C8" w14:textId="77777777" w:rsidR="006C5C67" w:rsidRPr="009F7312" w:rsidRDefault="006C5C67" w:rsidP="007231E5">
      <w:pPr>
        <w:numPr>
          <w:ilvl w:val="0"/>
          <w:numId w:val="2"/>
        </w:numPr>
        <w:tabs>
          <w:tab w:val="clear" w:pos="360"/>
        </w:tabs>
        <w:ind w:left="426" w:hanging="426"/>
        <w:jc w:val="both"/>
        <w:rPr>
          <w:rFonts w:asciiTheme="minorHAnsi" w:hAnsiTheme="minorHAnsi" w:cstheme="minorHAnsi"/>
          <w:sz w:val="22"/>
          <w:szCs w:val="22"/>
        </w:rPr>
      </w:pPr>
      <w:r w:rsidRPr="009F7312">
        <w:rPr>
          <w:rFonts w:asciiTheme="minorHAnsi" w:hAnsiTheme="minorHAnsi" w:cstheme="minorHAnsi"/>
          <w:sz w:val="22"/>
          <w:szCs w:val="22"/>
        </w:rPr>
        <w:t>Objednatel je oprávněn od této smlouvy odstoupit v těchto případech:</w:t>
      </w:r>
    </w:p>
    <w:p w14:paraId="25A9AEF6" w14:textId="77777777" w:rsidR="006C5C67" w:rsidRPr="009F7312" w:rsidRDefault="006C5C67" w:rsidP="007231E5">
      <w:pPr>
        <w:numPr>
          <w:ilvl w:val="1"/>
          <w:numId w:val="2"/>
        </w:numPr>
        <w:tabs>
          <w:tab w:val="clear" w:pos="501"/>
          <w:tab w:val="num" w:pos="709"/>
        </w:tabs>
        <w:ind w:left="709" w:hanging="283"/>
        <w:jc w:val="both"/>
        <w:rPr>
          <w:rFonts w:asciiTheme="minorHAnsi" w:hAnsiTheme="minorHAnsi" w:cstheme="minorHAnsi"/>
          <w:color w:val="000000"/>
          <w:sz w:val="22"/>
          <w:szCs w:val="22"/>
        </w:rPr>
      </w:pPr>
      <w:r w:rsidRPr="009F7312">
        <w:rPr>
          <w:rFonts w:asciiTheme="minorHAnsi" w:hAnsiTheme="minorHAnsi" w:cstheme="minorHAnsi"/>
          <w:color w:val="000000"/>
          <w:sz w:val="22"/>
          <w:szCs w:val="22"/>
        </w:rPr>
        <w:t>bylo</w:t>
      </w:r>
      <w:r w:rsidRPr="009F7312">
        <w:rPr>
          <w:rFonts w:asciiTheme="minorHAnsi" w:hAnsiTheme="minorHAnsi" w:cstheme="minorHAnsi"/>
          <w:color w:val="000000"/>
          <w:sz w:val="22"/>
          <w:szCs w:val="22"/>
        </w:rPr>
        <w:noBreakHyphen/>
        <w:t>li příslušným soudem rozhodnuto o tom, že zhotovitel je v úpadku ve smyslu zákona č. 182/2006 Sb., o úpadku a způsobech jeho řešení (insolvenční zákon), ve znění pozdějších předpisů (a to bez ohledu na právní moc tohoto rozhodnutí);</w:t>
      </w:r>
    </w:p>
    <w:p w14:paraId="79A9DBE5" w14:textId="77777777" w:rsidR="006C5C67" w:rsidRPr="009F7312" w:rsidRDefault="006C5C67" w:rsidP="007231E5">
      <w:pPr>
        <w:numPr>
          <w:ilvl w:val="1"/>
          <w:numId w:val="2"/>
        </w:numPr>
        <w:tabs>
          <w:tab w:val="clear" w:pos="501"/>
          <w:tab w:val="num" w:pos="709"/>
        </w:tabs>
        <w:ind w:left="709" w:hanging="283"/>
        <w:jc w:val="both"/>
        <w:rPr>
          <w:rFonts w:asciiTheme="minorHAnsi" w:hAnsiTheme="minorHAnsi" w:cstheme="minorHAnsi"/>
          <w:color w:val="000000"/>
          <w:sz w:val="22"/>
          <w:szCs w:val="22"/>
        </w:rPr>
      </w:pPr>
      <w:r w:rsidRPr="009F7312">
        <w:rPr>
          <w:rFonts w:asciiTheme="minorHAnsi" w:hAnsiTheme="minorHAnsi" w:cstheme="minorHAnsi"/>
          <w:color w:val="000000"/>
          <w:sz w:val="22"/>
          <w:szCs w:val="22"/>
        </w:rPr>
        <w:t>podá-li zhotovitel sám na sebe insolvenční návrh.</w:t>
      </w:r>
    </w:p>
    <w:p w14:paraId="0465D9CE" w14:textId="4D6E6D70" w:rsidR="006C5C67" w:rsidRPr="009F7312" w:rsidRDefault="006C5C67" w:rsidP="007231E5">
      <w:pPr>
        <w:numPr>
          <w:ilvl w:val="0"/>
          <w:numId w:val="2"/>
        </w:numPr>
        <w:tabs>
          <w:tab w:val="clear" w:pos="360"/>
        </w:tabs>
        <w:ind w:left="426" w:hanging="426"/>
        <w:jc w:val="both"/>
        <w:rPr>
          <w:rFonts w:asciiTheme="minorHAnsi" w:hAnsiTheme="minorHAnsi" w:cstheme="minorHAnsi"/>
          <w:sz w:val="22"/>
          <w:szCs w:val="22"/>
        </w:rPr>
      </w:pPr>
      <w:r w:rsidRPr="009F7312">
        <w:rPr>
          <w:rFonts w:asciiTheme="minorHAnsi" w:hAnsiTheme="minorHAnsi" w:cstheme="minorHAnsi"/>
          <w:sz w:val="22"/>
          <w:szCs w:val="22"/>
        </w:rPr>
        <w:t>Pro účely této smlouvy se pod pojmem bez zbytečného odkladu dle § 2002 občanského zákoníku rozumí nejpozději do 3 týdnů.</w:t>
      </w:r>
    </w:p>
    <w:p w14:paraId="52615FD1" w14:textId="77777777" w:rsidR="006E0DE6" w:rsidRDefault="006E0DE6" w:rsidP="007231E5">
      <w:pPr>
        <w:keepNext/>
        <w:ind w:left="426" w:hanging="426"/>
        <w:jc w:val="center"/>
        <w:outlineLvl w:val="1"/>
        <w:rPr>
          <w:rFonts w:asciiTheme="minorHAnsi" w:hAnsiTheme="minorHAnsi" w:cstheme="minorHAnsi"/>
          <w:b/>
          <w:sz w:val="22"/>
          <w:szCs w:val="22"/>
        </w:rPr>
      </w:pPr>
      <w:bookmarkStart w:id="8" w:name="_Toc485903002"/>
    </w:p>
    <w:p w14:paraId="7CA5C6AA" w14:textId="3B5336FC" w:rsidR="006C5C67" w:rsidRPr="009F7312" w:rsidRDefault="006C5C67" w:rsidP="001B4E1F">
      <w:pPr>
        <w:shd w:val="clear" w:color="auto" w:fill="F2F2F2" w:themeFill="background1" w:themeFillShade="F2"/>
        <w:jc w:val="center"/>
        <w:rPr>
          <w:rFonts w:asciiTheme="minorHAnsi" w:hAnsiTheme="minorHAnsi" w:cstheme="minorHAnsi"/>
          <w:b/>
          <w:sz w:val="22"/>
          <w:szCs w:val="22"/>
        </w:rPr>
      </w:pPr>
      <w:r w:rsidRPr="009F7312">
        <w:rPr>
          <w:rFonts w:asciiTheme="minorHAnsi" w:hAnsiTheme="minorHAnsi" w:cstheme="minorHAnsi"/>
          <w:b/>
          <w:sz w:val="22"/>
          <w:szCs w:val="22"/>
        </w:rPr>
        <w:t>X</w:t>
      </w:r>
      <w:r w:rsidR="00FC06E8">
        <w:rPr>
          <w:rFonts w:asciiTheme="minorHAnsi" w:hAnsiTheme="minorHAnsi" w:cstheme="minorHAnsi"/>
          <w:b/>
          <w:sz w:val="22"/>
          <w:szCs w:val="22"/>
        </w:rPr>
        <w:t>I</w:t>
      </w:r>
      <w:r w:rsidRPr="009F7312">
        <w:rPr>
          <w:rFonts w:asciiTheme="minorHAnsi" w:hAnsiTheme="minorHAnsi" w:cstheme="minorHAnsi"/>
          <w:b/>
          <w:sz w:val="22"/>
          <w:szCs w:val="22"/>
        </w:rPr>
        <w:t>V.</w:t>
      </w:r>
      <w:r w:rsidRPr="009F7312">
        <w:rPr>
          <w:rFonts w:asciiTheme="minorHAnsi" w:hAnsiTheme="minorHAnsi" w:cstheme="minorHAnsi"/>
          <w:b/>
          <w:sz w:val="22"/>
          <w:szCs w:val="22"/>
        </w:rPr>
        <w:br/>
        <w:t>Závěrečná ustanovení</w:t>
      </w:r>
      <w:bookmarkEnd w:id="8"/>
    </w:p>
    <w:p w14:paraId="7EC35D9E" w14:textId="6F2AF21B" w:rsidR="006C5C67" w:rsidRPr="00571BBA" w:rsidRDefault="00B931C4" w:rsidP="007231E5">
      <w:pPr>
        <w:numPr>
          <w:ilvl w:val="3"/>
          <w:numId w:val="8"/>
        </w:numPr>
        <w:ind w:left="426" w:hanging="429"/>
        <w:jc w:val="both"/>
        <w:rPr>
          <w:rFonts w:asciiTheme="minorHAnsi" w:hAnsiTheme="minorHAnsi" w:cstheme="minorHAnsi"/>
          <w:sz w:val="22"/>
          <w:szCs w:val="22"/>
        </w:rPr>
      </w:pPr>
      <w:r w:rsidRPr="002A3339">
        <w:rPr>
          <w:rFonts w:ascii="Calibri" w:hAnsi="Calibri" w:cs="Calibri"/>
          <w:color w:val="000000"/>
          <w:sz w:val="22"/>
          <w:szCs w:val="22"/>
        </w:rPr>
        <w:t>Tato smlouva je platná dnem jejího podpisu oběma smluvními stranami</w:t>
      </w:r>
      <w:r w:rsidR="00BC73C3" w:rsidRPr="00571BBA">
        <w:rPr>
          <w:rFonts w:asciiTheme="minorHAnsi" w:hAnsiTheme="minorHAnsi" w:cstheme="minorHAnsi"/>
          <w:sz w:val="22"/>
          <w:szCs w:val="22"/>
        </w:rPr>
        <w:t>.</w:t>
      </w:r>
    </w:p>
    <w:p w14:paraId="27EB6BF6" w14:textId="415A679D" w:rsidR="00571BBA" w:rsidRPr="00752189" w:rsidRDefault="00571BBA" w:rsidP="007231E5">
      <w:pPr>
        <w:pStyle w:val="Styl5-slovn"/>
        <w:numPr>
          <w:ilvl w:val="0"/>
          <w:numId w:val="29"/>
        </w:numPr>
        <w:spacing w:after="0"/>
        <w:ind w:left="426" w:hanging="429"/>
        <w:rPr>
          <w:rFonts w:asciiTheme="minorHAnsi" w:hAnsiTheme="minorHAnsi" w:cstheme="minorHAnsi"/>
        </w:rPr>
      </w:pPr>
      <w:r w:rsidRPr="00571BBA">
        <w:rPr>
          <w:rFonts w:asciiTheme="minorHAnsi" w:hAnsiTheme="minorHAnsi" w:cstheme="minorHAnsi"/>
        </w:rPr>
        <w:t>Jakékoliv změny této smlouvy je možné činit v souladu se zákonem č. 134/2016 Sb., o zadávání veřejných</w:t>
      </w:r>
      <w:r w:rsidR="003F6B60">
        <w:rPr>
          <w:rFonts w:asciiTheme="minorHAnsi" w:hAnsiTheme="minorHAnsi" w:cstheme="minorHAnsi"/>
        </w:rPr>
        <w:t xml:space="preserve"> zakázek</w:t>
      </w:r>
      <w:r w:rsidRPr="00571BBA">
        <w:rPr>
          <w:rFonts w:asciiTheme="minorHAnsi" w:hAnsiTheme="minorHAnsi" w:cstheme="minorHAnsi"/>
        </w:rPr>
        <w:t>, v</w:t>
      </w:r>
      <w:r w:rsidR="003F6B60">
        <w:rPr>
          <w:rFonts w:asciiTheme="minorHAnsi" w:hAnsiTheme="minorHAnsi" w:cstheme="minorHAnsi"/>
        </w:rPr>
        <w:t>e</w:t>
      </w:r>
      <w:r w:rsidRPr="00571BBA">
        <w:rPr>
          <w:rFonts w:asciiTheme="minorHAnsi" w:hAnsiTheme="minorHAnsi" w:cstheme="minorHAnsi"/>
        </w:rPr>
        <w:t xml:space="preserve"> znění </w:t>
      </w:r>
      <w:r w:rsidR="003F6B60">
        <w:rPr>
          <w:rFonts w:asciiTheme="minorHAnsi" w:hAnsiTheme="minorHAnsi" w:cstheme="minorHAnsi"/>
        </w:rPr>
        <w:t xml:space="preserve">pozdějších předpisů </w:t>
      </w:r>
      <w:r w:rsidRPr="00571BBA">
        <w:rPr>
          <w:rFonts w:asciiTheme="minorHAnsi" w:hAnsiTheme="minorHAnsi" w:cstheme="minorHAnsi"/>
        </w:rPr>
        <w:t xml:space="preserve">a pouze po jejich odsouhlasení příslušnými orgány obou smluvních stran, a pouze formou dodatků podepsaných ze strany </w:t>
      </w:r>
      <w:r w:rsidR="007231E5">
        <w:rPr>
          <w:rFonts w:asciiTheme="minorHAnsi" w:hAnsiTheme="minorHAnsi" w:cstheme="minorHAnsi"/>
        </w:rPr>
        <w:t>objednatele</w:t>
      </w:r>
      <w:r w:rsidRPr="00571BBA">
        <w:rPr>
          <w:rFonts w:asciiTheme="minorHAnsi" w:hAnsiTheme="minorHAnsi" w:cstheme="minorHAnsi"/>
        </w:rPr>
        <w:t xml:space="preserve"> i </w:t>
      </w:r>
      <w:r w:rsidR="007231E5">
        <w:rPr>
          <w:rFonts w:asciiTheme="minorHAnsi" w:hAnsiTheme="minorHAnsi" w:cstheme="minorHAnsi"/>
        </w:rPr>
        <w:t>zhotovitele</w:t>
      </w:r>
      <w:r w:rsidRPr="00571BBA">
        <w:rPr>
          <w:rFonts w:asciiTheme="minorHAnsi" w:hAnsiTheme="minorHAnsi" w:cstheme="minorHAnsi"/>
        </w:rPr>
        <w:t xml:space="preserve"> jejich </w:t>
      </w:r>
      <w:r w:rsidR="003F6B60">
        <w:rPr>
          <w:rFonts w:asciiTheme="minorHAnsi" w:hAnsiTheme="minorHAnsi" w:cstheme="minorHAnsi"/>
        </w:rPr>
        <w:t>oprávněnými zástupci</w:t>
      </w:r>
      <w:r w:rsidRPr="00752189">
        <w:rPr>
          <w:rFonts w:asciiTheme="minorHAnsi" w:hAnsiTheme="minorHAnsi" w:cstheme="minorHAnsi"/>
        </w:rPr>
        <w:t>, popř. jinými orgány či osobami prokazatelně oprávněnými činit jménem nebo za příslušnou smluvní stranu takové právní úkony.</w:t>
      </w:r>
    </w:p>
    <w:p w14:paraId="0D99960F" w14:textId="6B32547C" w:rsidR="00752189" w:rsidRPr="00752189" w:rsidRDefault="00752189" w:rsidP="007231E5">
      <w:pPr>
        <w:pStyle w:val="Styl5-slovn"/>
        <w:numPr>
          <w:ilvl w:val="0"/>
          <w:numId w:val="29"/>
        </w:numPr>
        <w:spacing w:after="0"/>
        <w:ind w:left="426" w:hanging="429"/>
        <w:rPr>
          <w:rFonts w:asciiTheme="minorHAnsi" w:hAnsiTheme="minorHAnsi" w:cstheme="minorHAnsi"/>
        </w:rPr>
      </w:pPr>
      <w:r w:rsidRPr="00752189">
        <w:rPr>
          <w:rFonts w:asciiTheme="minorHAnsi" w:hAnsiTheme="minorHAnsi" w:cstheme="minorHAnsi"/>
        </w:rPr>
        <w:t xml:space="preserve">Smluvní strany berou na vědomí, že tato smlouva bude zveřejněna </w:t>
      </w:r>
      <w:r w:rsidR="00146B44">
        <w:rPr>
          <w:rFonts w:asciiTheme="minorHAnsi" w:hAnsiTheme="minorHAnsi" w:cstheme="minorHAnsi"/>
        </w:rPr>
        <w:t>o</w:t>
      </w:r>
      <w:r w:rsidR="007231E5">
        <w:rPr>
          <w:rFonts w:asciiTheme="minorHAnsi" w:hAnsiTheme="minorHAnsi" w:cstheme="minorHAnsi"/>
        </w:rPr>
        <w:t>bjednatelem</w:t>
      </w:r>
      <w:r w:rsidRPr="00752189">
        <w:rPr>
          <w:rFonts w:asciiTheme="minorHAnsi" w:hAnsiTheme="minorHAnsi" w:cstheme="minorHAnsi"/>
        </w:rPr>
        <w:t xml:space="preserve"> v registru smluv podle zákona č. 340/2015 Sb., o zvláštních podmínkách účinnosti některých smluv, uveřejňování těchto smluv a o registru smluv (zákon o registru smluv)</w:t>
      </w:r>
      <w:r w:rsidR="00146B44">
        <w:rPr>
          <w:rFonts w:asciiTheme="minorHAnsi" w:hAnsiTheme="minorHAnsi" w:cstheme="minorHAnsi"/>
        </w:rPr>
        <w:t>, ve znění pozdějších předpisů</w:t>
      </w:r>
      <w:r w:rsidRPr="00752189">
        <w:rPr>
          <w:rFonts w:asciiTheme="minorHAnsi" w:hAnsiTheme="minorHAnsi" w:cstheme="minorHAnsi"/>
        </w:rPr>
        <w:t xml:space="preserve">. </w:t>
      </w:r>
      <w:r w:rsidRPr="00752189">
        <w:rPr>
          <w:rStyle w:val="ZkladntextChar1"/>
          <w:rFonts w:asciiTheme="minorHAnsi" w:eastAsia="Calibri" w:hAnsiTheme="minorHAnsi" w:cstheme="minorHAnsi"/>
          <w:sz w:val="22"/>
          <w:szCs w:val="22"/>
        </w:rPr>
        <w:t>Smluvní strany se proto dohodly, že v souladu s příslušnými ustanoveními zákona o registru smluv zveřejnění uzavřené smlouvy zajistí objednatel. Zhotovitel podpisem této smlouvy dává svůj souhlas objednateli se zveřejněním jeho osobních údajů obsažených v této smlouv</w:t>
      </w:r>
      <w:r w:rsidR="00370C72">
        <w:rPr>
          <w:rStyle w:val="ZkladntextChar1"/>
          <w:rFonts w:asciiTheme="minorHAnsi" w:eastAsia="Calibri" w:hAnsiTheme="minorHAnsi" w:cstheme="minorHAnsi"/>
          <w:sz w:val="22"/>
          <w:szCs w:val="22"/>
        </w:rPr>
        <w:t>ě</w:t>
      </w:r>
      <w:r w:rsidRPr="00752189">
        <w:rPr>
          <w:rStyle w:val="ZkladntextChar1"/>
          <w:rFonts w:asciiTheme="minorHAnsi" w:eastAsia="Calibri" w:hAnsiTheme="minorHAnsi" w:cstheme="minorHAnsi"/>
          <w:sz w:val="22"/>
          <w:szCs w:val="22"/>
        </w:rPr>
        <w:t xml:space="preserve"> a nevyžaduje jejich </w:t>
      </w:r>
      <w:proofErr w:type="spellStart"/>
      <w:r w:rsidRPr="00752189">
        <w:rPr>
          <w:rStyle w:val="ZkladntextChar1"/>
          <w:rFonts w:asciiTheme="minorHAnsi" w:eastAsia="Calibri" w:hAnsiTheme="minorHAnsi" w:cstheme="minorHAnsi"/>
          <w:sz w:val="22"/>
          <w:szCs w:val="22"/>
        </w:rPr>
        <w:t>anonymizaci</w:t>
      </w:r>
      <w:proofErr w:type="spellEnd"/>
      <w:r w:rsidRPr="00752189">
        <w:rPr>
          <w:rStyle w:val="ZkladntextChar1"/>
          <w:rFonts w:asciiTheme="minorHAnsi" w:eastAsia="Calibri" w:hAnsiTheme="minorHAnsi" w:cstheme="minorHAnsi"/>
          <w:sz w:val="22"/>
          <w:szCs w:val="22"/>
        </w:rPr>
        <w:t xml:space="preserve">. </w:t>
      </w:r>
      <w:r w:rsidRPr="00752189">
        <w:rPr>
          <w:rFonts w:asciiTheme="minorHAnsi" w:hAnsiTheme="minorHAnsi" w:cstheme="minorHAnsi"/>
        </w:rPr>
        <w:t>Smlouva nabývá účinnosti nejdříve dnem uveřejnění v registru smluv v souladu s § 6 odst. 1 zákona č. 340/2015 Sb., o zvláštních podmínkách účinnosti některých smluv, uveřejňování těchto smluv a o registru smluv (zákon o registru smluv)</w:t>
      </w:r>
      <w:r w:rsidR="00370C72">
        <w:rPr>
          <w:rFonts w:asciiTheme="minorHAnsi" w:hAnsiTheme="minorHAnsi" w:cstheme="minorHAnsi"/>
        </w:rPr>
        <w:t>, ve znění pozdějších předpisů</w:t>
      </w:r>
      <w:r w:rsidRPr="00752189">
        <w:rPr>
          <w:rFonts w:asciiTheme="minorHAnsi" w:hAnsiTheme="minorHAnsi" w:cstheme="minorHAnsi"/>
        </w:rPr>
        <w:t>. 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w:t>
      </w:r>
      <w:r w:rsidR="00370C72">
        <w:rPr>
          <w:rFonts w:asciiTheme="minorHAnsi" w:hAnsiTheme="minorHAnsi" w:cstheme="minorHAnsi"/>
        </w:rPr>
        <w:t> </w:t>
      </w:r>
      <w:r w:rsidRPr="00752189">
        <w:rPr>
          <w:rFonts w:asciiTheme="minorHAnsi" w:hAnsiTheme="minorHAnsi" w:cstheme="minorHAnsi"/>
        </w:rPr>
        <w:t>v případě, že druhá strana takové plnění přijme a potvrdí jeho přijetí.</w:t>
      </w:r>
    </w:p>
    <w:p w14:paraId="581E812F" w14:textId="6E88D009" w:rsidR="00752189" w:rsidRPr="00752189" w:rsidRDefault="00FE2A45" w:rsidP="007231E5">
      <w:pPr>
        <w:pStyle w:val="Styl5-slovn"/>
        <w:numPr>
          <w:ilvl w:val="0"/>
          <w:numId w:val="29"/>
        </w:numPr>
        <w:spacing w:after="0"/>
        <w:ind w:left="426" w:hanging="429"/>
        <w:rPr>
          <w:rFonts w:asciiTheme="minorHAnsi" w:hAnsiTheme="minorHAnsi" w:cstheme="minorHAnsi"/>
        </w:rPr>
      </w:pPr>
      <w:r>
        <w:rPr>
          <w:rFonts w:asciiTheme="minorHAnsi" w:hAnsiTheme="minorHAnsi" w:cstheme="minorHAnsi"/>
        </w:rPr>
        <w:t>Ob</w:t>
      </w:r>
      <w:r w:rsidR="007231E5">
        <w:rPr>
          <w:rFonts w:asciiTheme="minorHAnsi" w:hAnsiTheme="minorHAnsi" w:cstheme="minorHAnsi"/>
        </w:rPr>
        <w:t>j</w:t>
      </w:r>
      <w:r>
        <w:rPr>
          <w:rFonts w:asciiTheme="minorHAnsi" w:hAnsiTheme="minorHAnsi" w:cstheme="minorHAnsi"/>
        </w:rPr>
        <w:t>e</w:t>
      </w:r>
      <w:r w:rsidR="007231E5">
        <w:rPr>
          <w:rFonts w:asciiTheme="minorHAnsi" w:hAnsiTheme="minorHAnsi" w:cstheme="minorHAnsi"/>
        </w:rPr>
        <w:t>dnatel</w:t>
      </w:r>
      <w:r w:rsidR="00752189" w:rsidRPr="00752189">
        <w:rPr>
          <w:rFonts w:asciiTheme="minorHAnsi" w:hAnsiTheme="minorHAnsi" w:cstheme="minorHAnsi"/>
        </w:rPr>
        <w:t xml:space="preserve"> zveřejní smlouvu včetně všech jejich změn a dodatků dle předchozího odstavce tohoto článku v plném znění. V případě, že smlouva, příp. dodatek obsahuje utajované informace, obchodní tajemství dle § 504 </w:t>
      </w:r>
      <w:proofErr w:type="spellStart"/>
      <w:r w:rsidR="00752189" w:rsidRPr="00752189">
        <w:rPr>
          <w:rFonts w:asciiTheme="minorHAnsi" w:hAnsiTheme="minorHAnsi" w:cstheme="minorHAnsi"/>
        </w:rPr>
        <w:t>obč</w:t>
      </w:r>
      <w:proofErr w:type="spellEnd"/>
      <w:r w:rsidR="00752189" w:rsidRPr="00752189">
        <w:rPr>
          <w:rFonts w:asciiTheme="minorHAnsi" w:hAnsiTheme="minorHAnsi" w:cstheme="minorHAnsi"/>
        </w:rPr>
        <w:t xml:space="preserve">. zákoníku, osobní/citlivé údaje, práva duševního vlastnictví či jiné informace, které nelze poskytnout při postupu podle předpisů upravujících svobodný přístup </w:t>
      </w:r>
      <w:r w:rsidR="00752189" w:rsidRPr="00752189">
        <w:rPr>
          <w:rFonts w:asciiTheme="minorHAnsi" w:hAnsiTheme="minorHAnsi" w:cstheme="minorHAnsi"/>
        </w:rPr>
        <w:lastRenderedPageBreak/>
        <w:t>k</w:t>
      </w:r>
      <w:r w:rsidR="00370C72">
        <w:rPr>
          <w:rFonts w:asciiTheme="minorHAnsi" w:hAnsiTheme="minorHAnsi" w:cstheme="minorHAnsi"/>
        </w:rPr>
        <w:t> </w:t>
      </w:r>
      <w:r w:rsidR="00752189" w:rsidRPr="00752189">
        <w:rPr>
          <w:rFonts w:asciiTheme="minorHAnsi" w:hAnsiTheme="minorHAnsi" w:cstheme="minorHAnsi"/>
        </w:rPr>
        <w:t xml:space="preserve">informacím (dále jen chráněné informace), je </w:t>
      </w:r>
      <w:r w:rsidR="007231E5">
        <w:rPr>
          <w:rFonts w:asciiTheme="minorHAnsi" w:hAnsiTheme="minorHAnsi" w:cstheme="minorHAnsi"/>
        </w:rPr>
        <w:t>zhotovitel</w:t>
      </w:r>
      <w:r w:rsidR="00752189" w:rsidRPr="00752189">
        <w:rPr>
          <w:rFonts w:asciiTheme="minorHAnsi" w:hAnsiTheme="minorHAnsi" w:cstheme="minorHAnsi"/>
        </w:rPr>
        <w:t xml:space="preserve"> povinen nejpozději v den uzavření smlouvy tuto skutečnost sdělit </w:t>
      </w:r>
      <w:r w:rsidR="007231E5">
        <w:rPr>
          <w:rFonts w:asciiTheme="minorHAnsi" w:hAnsiTheme="minorHAnsi" w:cstheme="minorHAnsi"/>
        </w:rPr>
        <w:t>objednateli</w:t>
      </w:r>
      <w:r w:rsidR="00752189" w:rsidRPr="00752189">
        <w:rPr>
          <w:rFonts w:asciiTheme="minorHAnsi" w:hAnsiTheme="minorHAnsi" w:cstheme="minorHAnsi"/>
        </w:rPr>
        <w:t xml:space="preserve">, tyto informace přesně identifikovat a kvalifikovat právní důvod jejich ochrany. Tyto části smlouvy, příp. dodatku (chráněné informace) pak </w:t>
      </w:r>
      <w:r w:rsidR="007231E5">
        <w:rPr>
          <w:rFonts w:asciiTheme="minorHAnsi" w:hAnsiTheme="minorHAnsi" w:cstheme="minorHAnsi"/>
        </w:rPr>
        <w:t>objednatelem</w:t>
      </w:r>
      <w:r w:rsidR="00752189" w:rsidRPr="00752189">
        <w:rPr>
          <w:rFonts w:asciiTheme="minorHAnsi" w:hAnsiTheme="minorHAnsi" w:cstheme="minorHAnsi"/>
        </w:rPr>
        <w:t xml:space="preserve"> nebudou uveřejněny. V opačném případě je </w:t>
      </w:r>
      <w:r w:rsidR="007231E5">
        <w:rPr>
          <w:rFonts w:asciiTheme="minorHAnsi" w:hAnsiTheme="minorHAnsi" w:cstheme="minorHAnsi"/>
        </w:rPr>
        <w:t>zhotovitel</w:t>
      </w:r>
      <w:r w:rsidR="00752189" w:rsidRPr="00752189">
        <w:rPr>
          <w:rFonts w:asciiTheme="minorHAnsi" w:hAnsiTheme="minorHAnsi" w:cstheme="minorHAnsi"/>
        </w:rPr>
        <w:t xml:space="preserve"> seznámen se skutečností, že zveřejnění smlouvy či dodatku v plném znění dle citovaných zákonů se nepovažuje za porušení obchodního tajemství a že smlouva nebo dodatek neobsahuje ani jiné chráněné informace a</w:t>
      </w:r>
      <w:r w:rsidR="00CA6A4B">
        <w:rPr>
          <w:rFonts w:asciiTheme="minorHAnsi" w:hAnsiTheme="minorHAnsi" w:cstheme="minorHAnsi"/>
        </w:rPr>
        <w:t> </w:t>
      </w:r>
      <w:r w:rsidR="007231E5">
        <w:rPr>
          <w:rFonts w:asciiTheme="minorHAnsi" w:hAnsiTheme="minorHAnsi" w:cstheme="minorHAnsi"/>
        </w:rPr>
        <w:t>zhotovitel</w:t>
      </w:r>
      <w:r w:rsidR="00752189" w:rsidRPr="00752189">
        <w:rPr>
          <w:rFonts w:asciiTheme="minorHAnsi" w:hAnsiTheme="minorHAnsi" w:cstheme="minorHAnsi"/>
        </w:rPr>
        <w:t xml:space="preserve"> s jejím zveřejněním výslovně souhlasí.</w:t>
      </w:r>
    </w:p>
    <w:p w14:paraId="254EC9B5" w14:textId="2F59936F" w:rsidR="00752189" w:rsidRPr="00752189" w:rsidRDefault="00752189" w:rsidP="007231E5">
      <w:pPr>
        <w:pStyle w:val="Styl5-slovn"/>
        <w:numPr>
          <w:ilvl w:val="0"/>
          <w:numId w:val="29"/>
        </w:numPr>
        <w:spacing w:after="0"/>
        <w:ind w:left="426" w:hanging="429"/>
        <w:rPr>
          <w:rFonts w:asciiTheme="minorHAnsi" w:hAnsiTheme="minorHAnsi" w:cstheme="minorHAnsi"/>
        </w:rPr>
      </w:pPr>
      <w:r w:rsidRPr="00752189">
        <w:rPr>
          <w:rFonts w:asciiTheme="minorHAnsi" w:hAnsiTheme="minorHAnsi" w:cstheme="minorHAnsi"/>
          <w:iCs/>
        </w:rPr>
        <w:t xml:space="preserve">Účastníci prohlašují, </w:t>
      </w:r>
      <w:r w:rsidRPr="00752189">
        <w:rPr>
          <w:rFonts w:asciiTheme="minorHAnsi" w:eastAsia="Batang" w:hAnsiTheme="minorHAnsi" w:cstheme="minorHAnsi"/>
        </w:rPr>
        <w:t>že se řádně seznámili s obsahem této smlouvy, který odpovídá jejich pravé a</w:t>
      </w:r>
      <w:r w:rsidR="00CA6A4B">
        <w:rPr>
          <w:rFonts w:asciiTheme="minorHAnsi" w:eastAsia="Batang" w:hAnsiTheme="minorHAnsi" w:cstheme="minorHAnsi"/>
        </w:rPr>
        <w:t> </w:t>
      </w:r>
      <w:r w:rsidRPr="00752189">
        <w:rPr>
          <w:rFonts w:asciiTheme="minorHAnsi" w:eastAsia="Batang" w:hAnsiTheme="minorHAnsi" w:cstheme="minorHAnsi"/>
        </w:rPr>
        <w:t>svobodné vůli, učiněné nikoliv v tísni či za nápadně nevýhodných podmínek a na důkaz toho připojují své podpisy.</w:t>
      </w:r>
    </w:p>
    <w:p w14:paraId="5A9CF23A" w14:textId="77777777" w:rsidR="00571BBA" w:rsidRPr="00752189" w:rsidRDefault="00571BBA" w:rsidP="007231E5">
      <w:pPr>
        <w:pStyle w:val="Styl5-slovn"/>
        <w:numPr>
          <w:ilvl w:val="0"/>
          <w:numId w:val="29"/>
        </w:numPr>
        <w:spacing w:after="0"/>
        <w:ind w:left="426" w:hanging="429"/>
        <w:rPr>
          <w:rFonts w:asciiTheme="minorHAnsi" w:hAnsiTheme="minorHAnsi" w:cstheme="minorHAnsi"/>
        </w:rPr>
      </w:pPr>
      <w:r w:rsidRPr="00752189">
        <w:rPr>
          <w:rFonts w:asciiTheme="minorHAnsi" w:hAnsiTheme="minorHAnsi" w:cstheme="minorHAnsi"/>
        </w:rPr>
        <w:t>Zhotovitel nemůže bez souhlasu objednatele postoupit svá práva a povinnosti plynoucí z této smlouvy třetí osobě.</w:t>
      </w:r>
    </w:p>
    <w:p w14:paraId="5205943B" w14:textId="7AC5012C" w:rsidR="00571BBA" w:rsidRPr="00571BBA" w:rsidRDefault="00B931C4" w:rsidP="007231E5">
      <w:pPr>
        <w:pStyle w:val="Styl5-slovn"/>
        <w:numPr>
          <w:ilvl w:val="0"/>
          <w:numId w:val="29"/>
        </w:numPr>
        <w:spacing w:after="0"/>
        <w:ind w:left="426" w:hanging="429"/>
        <w:rPr>
          <w:rFonts w:asciiTheme="minorHAnsi" w:hAnsiTheme="minorHAnsi" w:cstheme="minorHAnsi"/>
        </w:rPr>
      </w:pPr>
      <w:r w:rsidRPr="00DE7D9F">
        <w:rPr>
          <w:rFonts w:ascii="Calibri" w:hAnsi="Calibri" w:cs="Calibri"/>
        </w:rPr>
        <w:t>Tato smlouva je vyhotovena v elektronické podobě, přičemž obě smluvní strany obdrží její elektronický originál opatřený elektronickými podpisy. V případě, že tato smlouva z jakéhokoli důvodu nebude vyhotovena v elektronické podobě, bude vyhotovena ve dvou stejnopisech s</w:t>
      </w:r>
      <w:r w:rsidR="00304370">
        <w:rPr>
          <w:rFonts w:ascii="Calibri" w:hAnsi="Calibri" w:cs="Calibri"/>
        </w:rPr>
        <w:t> </w:t>
      </w:r>
      <w:r w:rsidRPr="00DE7D9F">
        <w:rPr>
          <w:rFonts w:ascii="Calibri" w:hAnsi="Calibri" w:cs="Calibri"/>
        </w:rPr>
        <w:t>platností originálu, z nichž každá ze smluvních stran obdrží jedno vyhotovení</w:t>
      </w:r>
    </w:p>
    <w:p w14:paraId="3B146A42" w14:textId="77777777" w:rsidR="00571BBA" w:rsidRPr="00571BBA" w:rsidRDefault="00571BBA" w:rsidP="007231E5">
      <w:pPr>
        <w:pStyle w:val="Styl5-slovn"/>
        <w:numPr>
          <w:ilvl w:val="0"/>
          <w:numId w:val="29"/>
        </w:numPr>
        <w:spacing w:after="0"/>
        <w:ind w:left="426" w:hanging="429"/>
        <w:rPr>
          <w:rFonts w:asciiTheme="minorHAnsi" w:hAnsiTheme="minorHAnsi" w:cstheme="minorHAnsi"/>
        </w:rPr>
      </w:pPr>
      <w:r w:rsidRPr="00571BBA">
        <w:rPr>
          <w:rFonts w:asciiTheme="minorHAnsi" w:hAnsiTheme="minorHAnsi" w:cstheme="minorHAnsi"/>
        </w:rPr>
        <w:t>Nedílnou součástí této smlouvy jsou následující přílohy</w:t>
      </w:r>
    </w:p>
    <w:p w14:paraId="193D431D" w14:textId="1C23F021" w:rsidR="006C5C67" w:rsidRDefault="006C5C67" w:rsidP="00E83A24">
      <w:pPr>
        <w:ind w:left="426"/>
        <w:rPr>
          <w:rFonts w:asciiTheme="minorHAnsi" w:hAnsiTheme="minorHAnsi" w:cstheme="minorHAnsi"/>
          <w:sz w:val="22"/>
          <w:szCs w:val="22"/>
        </w:rPr>
      </w:pPr>
      <w:r w:rsidRPr="00571BBA">
        <w:rPr>
          <w:rFonts w:asciiTheme="minorHAnsi" w:hAnsiTheme="minorHAnsi" w:cstheme="minorHAnsi"/>
          <w:sz w:val="22"/>
          <w:szCs w:val="22"/>
        </w:rPr>
        <w:t>Příloha č. 1 –</w:t>
      </w:r>
      <w:r w:rsidR="00076024">
        <w:rPr>
          <w:rFonts w:asciiTheme="minorHAnsi" w:hAnsiTheme="minorHAnsi" w:cstheme="minorHAnsi"/>
          <w:sz w:val="22"/>
          <w:szCs w:val="22"/>
        </w:rPr>
        <w:t xml:space="preserve"> </w:t>
      </w:r>
      <w:r w:rsidR="00D07693">
        <w:rPr>
          <w:rFonts w:asciiTheme="minorHAnsi" w:hAnsiTheme="minorHAnsi" w:cstheme="minorHAnsi"/>
          <w:sz w:val="22"/>
          <w:szCs w:val="22"/>
        </w:rPr>
        <w:t>Zadávací podmínky a t</w:t>
      </w:r>
      <w:r w:rsidR="00275690" w:rsidRPr="00571BBA">
        <w:rPr>
          <w:rFonts w:asciiTheme="minorHAnsi" w:hAnsiTheme="minorHAnsi" w:cstheme="minorHAnsi"/>
          <w:sz w:val="22"/>
          <w:szCs w:val="22"/>
        </w:rPr>
        <w:t>echnická specifikace</w:t>
      </w:r>
      <w:r w:rsidR="00571BBA">
        <w:rPr>
          <w:rFonts w:asciiTheme="minorHAnsi" w:hAnsiTheme="minorHAnsi" w:cstheme="minorHAnsi"/>
          <w:sz w:val="22"/>
          <w:szCs w:val="22"/>
        </w:rPr>
        <w:t xml:space="preserve"> s</w:t>
      </w:r>
      <w:r w:rsidR="00B931C4">
        <w:rPr>
          <w:rFonts w:asciiTheme="minorHAnsi" w:hAnsiTheme="minorHAnsi" w:cstheme="minorHAnsi"/>
          <w:sz w:val="22"/>
          <w:szCs w:val="22"/>
        </w:rPr>
        <w:t> položkovým rozpočtem</w:t>
      </w:r>
    </w:p>
    <w:p w14:paraId="5E4480E8" w14:textId="77777777" w:rsidR="00E83A24" w:rsidRDefault="00E83A24" w:rsidP="00E83A24">
      <w:pPr>
        <w:rPr>
          <w:rFonts w:asciiTheme="minorHAnsi" w:hAnsiTheme="minorHAnsi" w:cstheme="minorHAnsi"/>
          <w:sz w:val="22"/>
          <w:szCs w:val="22"/>
        </w:rPr>
      </w:pPr>
    </w:p>
    <w:p w14:paraId="0512282A" w14:textId="37A5F0CB" w:rsidR="00E83A24" w:rsidRPr="00B931C4" w:rsidRDefault="00E83A24" w:rsidP="00E83A24">
      <w:pPr>
        <w:tabs>
          <w:tab w:val="left" w:pos="426"/>
        </w:tabs>
        <w:rPr>
          <w:rFonts w:asciiTheme="minorHAnsi" w:hAnsiTheme="minorHAnsi" w:cstheme="minorHAnsi"/>
          <w:sz w:val="22"/>
          <w:szCs w:val="22"/>
        </w:rPr>
      </w:pPr>
      <w:r w:rsidRPr="00B931C4">
        <w:rPr>
          <w:rFonts w:asciiTheme="minorHAnsi" w:hAnsiTheme="minorHAnsi" w:cstheme="minorHAnsi"/>
          <w:sz w:val="22"/>
          <w:szCs w:val="22"/>
        </w:rPr>
        <w:tab/>
        <w:t>V</w:t>
      </w:r>
      <w:r w:rsidR="00B931C4">
        <w:rPr>
          <w:rFonts w:asciiTheme="minorHAnsi" w:hAnsiTheme="minorHAnsi" w:cstheme="minorHAnsi"/>
          <w:sz w:val="22"/>
          <w:szCs w:val="22"/>
        </w:rPr>
        <w:t> Zábřehu d</w:t>
      </w:r>
      <w:r w:rsidRPr="00B931C4">
        <w:rPr>
          <w:rFonts w:asciiTheme="minorHAnsi" w:hAnsiTheme="minorHAnsi" w:cstheme="minorHAnsi"/>
          <w:sz w:val="22"/>
          <w:szCs w:val="22"/>
        </w:rPr>
        <w:t>ne:</w:t>
      </w:r>
      <w:r w:rsidRPr="00B931C4">
        <w:rPr>
          <w:rFonts w:asciiTheme="minorHAnsi" w:hAnsiTheme="minorHAnsi" w:cstheme="minorHAnsi"/>
          <w:sz w:val="22"/>
          <w:szCs w:val="22"/>
        </w:rPr>
        <w:tab/>
      </w:r>
      <w:r w:rsidRPr="00B931C4">
        <w:rPr>
          <w:rFonts w:asciiTheme="minorHAnsi" w:hAnsiTheme="minorHAnsi" w:cstheme="minorHAnsi"/>
          <w:sz w:val="22"/>
          <w:szCs w:val="22"/>
        </w:rPr>
        <w:tab/>
      </w:r>
      <w:r w:rsidRPr="00B931C4">
        <w:rPr>
          <w:rFonts w:asciiTheme="minorHAnsi" w:hAnsiTheme="minorHAnsi" w:cstheme="minorHAnsi"/>
          <w:sz w:val="22"/>
          <w:szCs w:val="22"/>
        </w:rPr>
        <w:tab/>
      </w:r>
      <w:r w:rsidRPr="00B931C4">
        <w:rPr>
          <w:rFonts w:asciiTheme="minorHAnsi" w:hAnsiTheme="minorHAnsi" w:cstheme="minorHAnsi"/>
          <w:sz w:val="22"/>
          <w:szCs w:val="22"/>
        </w:rPr>
        <w:tab/>
      </w:r>
      <w:r w:rsidRPr="00B931C4">
        <w:rPr>
          <w:rFonts w:asciiTheme="minorHAnsi" w:hAnsiTheme="minorHAnsi" w:cstheme="minorHAnsi"/>
          <w:sz w:val="22"/>
          <w:szCs w:val="22"/>
        </w:rPr>
        <w:tab/>
      </w:r>
      <w:r w:rsidRPr="00B931C4">
        <w:rPr>
          <w:rFonts w:asciiTheme="minorHAnsi" w:hAnsiTheme="minorHAnsi" w:cstheme="minorHAnsi"/>
          <w:sz w:val="22"/>
          <w:szCs w:val="22"/>
        </w:rPr>
        <w:tab/>
        <w:t>V …………………….. dne:</w:t>
      </w:r>
    </w:p>
    <w:p w14:paraId="249B8B9B" w14:textId="77777777" w:rsidR="00E83A24" w:rsidRPr="00B931C4" w:rsidRDefault="00E83A24" w:rsidP="00E83A24">
      <w:pPr>
        <w:tabs>
          <w:tab w:val="left" w:pos="426"/>
        </w:tabs>
        <w:rPr>
          <w:rFonts w:asciiTheme="minorHAnsi" w:hAnsiTheme="minorHAnsi" w:cstheme="minorHAnsi"/>
          <w:sz w:val="22"/>
          <w:szCs w:val="22"/>
        </w:rPr>
      </w:pPr>
    </w:p>
    <w:p w14:paraId="7E47838F" w14:textId="77777777" w:rsidR="009E2849" w:rsidRPr="00B931C4" w:rsidRDefault="009E2849" w:rsidP="00E83A24">
      <w:pPr>
        <w:tabs>
          <w:tab w:val="left" w:pos="426"/>
        </w:tabs>
        <w:rPr>
          <w:rFonts w:asciiTheme="minorHAnsi" w:hAnsiTheme="minorHAnsi" w:cstheme="minorHAnsi"/>
          <w:sz w:val="22"/>
          <w:szCs w:val="22"/>
        </w:rPr>
      </w:pPr>
    </w:p>
    <w:p w14:paraId="188F0561" w14:textId="77777777" w:rsidR="009E2849" w:rsidRPr="00B931C4" w:rsidRDefault="009E2849" w:rsidP="00E83A24">
      <w:pPr>
        <w:tabs>
          <w:tab w:val="left" w:pos="426"/>
        </w:tabs>
        <w:rPr>
          <w:rFonts w:asciiTheme="minorHAnsi" w:hAnsiTheme="minorHAnsi" w:cstheme="minorHAnsi"/>
          <w:sz w:val="22"/>
          <w:szCs w:val="22"/>
        </w:rPr>
      </w:pPr>
    </w:p>
    <w:p w14:paraId="41CE1A9A" w14:textId="77777777" w:rsidR="00E83A24" w:rsidRPr="00B931C4" w:rsidRDefault="00E83A24" w:rsidP="00E83A24">
      <w:pPr>
        <w:tabs>
          <w:tab w:val="left" w:pos="426"/>
        </w:tabs>
        <w:rPr>
          <w:rFonts w:asciiTheme="minorHAnsi" w:hAnsiTheme="minorHAnsi" w:cstheme="minorHAnsi"/>
          <w:sz w:val="22"/>
          <w:szCs w:val="22"/>
        </w:rPr>
      </w:pPr>
      <w:r w:rsidRPr="00B931C4">
        <w:rPr>
          <w:rFonts w:asciiTheme="minorHAnsi" w:hAnsiTheme="minorHAnsi" w:cstheme="minorHAnsi"/>
          <w:sz w:val="22"/>
          <w:szCs w:val="22"/>
        </w:rPr>
        <w:tab/>
        <w:t>ZA OBJEDNATELE</w:t>
      </w:r>
      <w:r w:rsidRPr="00B931C4">
        <w:rPr>
          <w:rFonts w:asciiTheme="minorHAnsi" w:hAnsiTheme="minorHAnsi" w:cstheme="minorHAnsi"/>
          <w:sz w:val="22"/>
          <w:szCs w:val="22"/>
        </w:rPr>
        <w:tab/>
      </w:r>
      <w:r w:rsidRPr="00B931C4">
        <w:rPr>
          <w:rFonts w:asciiTheme="minorHAnsi" w:hAnsiTheme="minorHAnsi" w:cstheme="minorHAnsi"/>
          <w:sz w:val="22"/>
          <w:szCs w:val="22"/>
        </w:rPr>
        <w:tab/>
      </w:r>
      <w:r w:rsidRPr="00B931C4">
        <w:rPr>
          <w:rFonts w:asciiTheme="minorHAnsi" w:hAnsiTheme="minorHAnsi" w:cstheme="minorHAnsi"/>
          <w:sz w:val="22"/>
          <w:szCs w:val="22"/>
        </w:rPr>
        <w:tab/>
      </w:r>
      <w:r w:rsidRPr="00B931C4">
        <w:rPr>
          <w:rFonts w:asciiTheme="minorHAnsi" w:hAnsiTheme="minorHAnsi" w:cstheme="minorHAnsi"/>
          <w:sz w:val="22"/>
          <w:szCs w:val="22"/>
        </w:rPr>
        <w:tab/>
      </w:r>
      <w:r w:rsidRPr="00B931C4">
        <w:rPr>
          <w:rFonts w:asciiTheme="minorHAnsi" w:hAnsiTheme="minorHAnsi" w:cstheme="minorHAnsi"/>
          <w:sz w:val="22"/>
          <w:szCs w:val="22"/>
        </w:rPr>
        <w:tab/>
      </w:r>
      <w:r w:rsidRPr="00B931C4">
        <w:rPr>
          <w:rFonts w:asciiTheme="minorHAnsi" w:hAnsiTheme="minorHAnsi" w:cstheme="minorHAnsi"/>
          <w:sz w:val="22"/>
          <w:szCs w:val="22"/>
        </w:rPr>
        <w:tab/>
        <w:t>ZA ZHOTOVITELE</w:t>
      </w:r>
    </w:p>
    <w:p w14:paraId="1ADF60E9" w14:textId="77777777" w:rsidR="00E83A24" w:rsidRPr="00B931C4" w:rsidRDefault="00E83A24" w:rsidP="00E83A24">
      <w:pPr>
        <w:tabs>
          <w:tab w:val="left" w:pos="426"/>
        </w:tabs>
        <w:rPr>
          <w:rFonts w:asciiTheme="minorHAnsi" w:hAnsiTheme="minorHAnsi" w:cstheme="minorHAnsi"/>
          <w:sz w:val="22"/>
          <w:szCs w:val="22"/>
        </w:rPr>
      </w:pPr>
    </w:p>
    <w:p w14:paraId="069591C1" w14:textId="77777777" w:rsidR="00E83A24" w:rsidRPr="00B931C4" w:rsidRDefault="00E83A24" w:rsidP="00E83A24">
      <w:pPr>
        <w:tabs>
          <w:tab w:val="left" w:pos="426"/>
        </w:tabs>
        <w:rPr>
          <w:rFonts w:asciiTheme="minorHAnsi" w:hAnsiTheme="minorHAnsi" w:cstheme="minorHAnsi"/>
          <w:sz w:val="22"/>
          <w:szCs w:val="22"/>
        </w:rPr>
      </w:pPr>
    </w:p>
    <w:p w14:paraId="33055B0D" w14:textId="77777777" w:rsidR="00E83A24" w:rsidRPr="00B931C4" w:rsidRDefault="00E83A24" w:rsidP="00E83A24">
      <w:pPr>
        <w:tabs>
          <w:tab w:val="left" w:pos="426"/>
        </w:tabs>
        <w:rPr>
          <w:rFonts w:asciiTheme="minorHAnsi" w:hAnsiTheme="minorHAnsi" w:cstheme="minorHAnsi"/>
          <w:sz w:val="22"/>
          <w:szCs w:val="22"/>
        </w:rPr>
      </w:pPr>
    </w:p>
    <w:p w14:paraId="6F82D591" w14:textId="65B61E2C" w:rsidR="00E83A24" w:rsidRPr="00B931C4" w:rsidRDefault="00E83A24" w:rsidP="00E83A24">
      <w:pPr>
        <w:tabs>
          <w:tab w:val="left" w:pos="426"/>
        </w:tabs>
        <w:rPr>
          <w:rFonts w:asciiTheme="minorHAnsi" w:hAnsiTheme="minorHAnsi" w:cstheme="minorHAnsi"/>
          <w:sz w:val="22"/>
          <w:szCs w:val="22"/>
        </w:rPr>
      </w:pPr>
      <w:r w:rsidRPr="00B931C4">
        <w:rPr>
          <w:rFonts w:asciiTheme="minorHAnsi" w:hAnsiTheme="minorHAnsi" w:cstheme="minorHAnsi"/>
          <w:sz w:val="22"/>
          <w:szCs w:val="22"/>
        </w:rPr>
        <w:tab/>
        <w:t>……………………………………………</w:t>
      </w:r>
      <w:r w:rsidR="00B9556F">
        <w:rPr>
          <w:rFonts w:asciiTheme="minorHAnsi" w:hAnsiTheme="minorHAnsi" w:cstheme="minorHAnsi"/>
          <w:sz w:val="22"/>
          <w:szCs w:val="22"/>
        </w:rPr>
        <w:t>……..</w:t>
      </w:r>
      <w:r w:rsidRPr="00B931C4">
        <w:rPr>
          <w:rFonts w:asciiTheme="minorHAnsi" w:hAnsiTheme="minorHAnsi" w:cstheme="minorHAnsi"/>
          <w:sz w:val="22"/>
          <w:szCs w:val="22"/>
        </w:rPr>
        <w:tab/>
      </w:r>
      <w:r w:rsidRPr="00B931C4">
        <w:rPr>
          <w:rFonts w:asciiTheme="minorHAnsi" w:hAnsiTheme="minorHAnsi" w:cstheme="minorHAnsi"/>
          <w:sz w:val="22"/>
          <w:szCs w:val="22"/>
        </w:rPr>
        <w:tab/>
      </w:r>
      <w:r w:rsidRPr="00B931C4">
        <w:rPr>
          <w:rFonts w:asciiTheme="minorHAnsi" w:hAnsiTheme="minorHAnsi" w:cstheme="minorHAnsi"/>
          <w:sz w:val="22"/>
          <w:szCs w:val="22"/>
        </w:rPr>
        <w:tab/>
      </w:r>
      <w:r w:rsidRPr="00B931C4">
        <w:rPr>
          <w:rFonts w:asciiTheme="minorHAnsi" w:hAnsiTheme="minorHAnsi" w:cstheme="minorHAnsi"/>
          <w:sz w:val="22"/>
          <w:szCs w:val="22"/>
        </w:rPr>
        <w:tab/>
        <w:t>……………………………………………</w:t>
      </w:r>
    </w:p>
    <w:p w14:paraId="0947FF56" w14:textId="3612D57E" w:rsidR="00E83A24" w:rsidRPr="00B931C4" w:rsidRDefault="00E83A24" w:rsidP="00E83A24">
      <w:pPr>
        <w:tabs>
          <w:tab w:val="left" w:pos="426"/>
        </w:tabs>
        <w:rPr>
          <w:rFonts w:asciiTheme="minorHAnsi" w:hAnsiTheme="minorHAnsi" w:cstheme="minorHAnsi"/>
          <w:sz w:val="22"/>
          <w:szCs w:val="22"/>
        </w:rPr>
      </w:pPr>
      <w:r w:rsidRPr="00B931C4">
        <w:rPr>
          <w:rFonts w:asciiTheme="minorHAnsi" w:hAnsiTheme="minorHAnsi" w:cstheme="minorHAnsi"/>
          <w:sz w:val="22"/>
          <w:szCs w:val="22"/>
        </w:rPr>
        <w:tab/>
      </w:r>
      <w:r w:rsidR="001B4E1F" w:rsidRPr="00B931C4">
        <w:rPr>
          <w:rFonts w:asciiTheme="minorHAnsi" w:hAnsiTheme="minorHAnsi" w:cstheme="minorHAnsi"/>
          <w:bCs/>
          <w:sz w:val="22"/>
          <w:szCs w:val="22"/>
        </w:rPr>
        <w:t>RNDr. Mgr. František John, Ph.D.</w:t>
      </w:r>
      <w:r w:rsidRPr="00B931C4">
        <w:rPr>
          <w:rFonts w:asciiTheme="minorHAnsi" w:hAnsiTheme="minorHAnsi" w:cstheme="minorHAnsi"/>
          <w:sz w:val="22"/>
          <w:szCs w:val="22"/>
        </w:rPr>
        <w:tab/>
      </w:r>
    </w:p>
    <w:p w14:paraId="2A1B29D6" w14:textId="6E60541E" w:rsidR="00E83A24" w:rsidRPr="00B931C4" w:rsidRDefault="00E83A24" w:rsidP="00E83A24">
      <w:pPr>
        <w:tabs>
          <w:tab w:val="left" w:pos="426"/>
        </w:tabs>
        <w:rPr>
          <w:rFonts w:asciiTheme="minorHAnsi" w:hAnsiTheme="minorHAnsi" w:cstheme="minorHAnsi"/>
          <w:sz w:val="22"/>
          <w:szCs w:val="22"/>
        </w:rPr>
      </w:pPr>
      <w:r w:rsidRPr="00B931C4">
        <w:rPr>
          <w:rFonts w:asciiTheme="minorHAnsi" w:hAnsiTheme="minorHAnsi" w:cstheme="minorHAnsi"/>
          <w:sz w:val="22"/>
          <w:szCs w:val="22"/>
        </w:rPr>
        <w:tab/>
      </w:r>
      <w:r w:rsidR="001B4E1F" w:rsidRPr="00B931C4">
        <w:rPr>
          <w:rFonts w:asciiTheme="minorHAnsi" w:hAnsiTheme="minorHAnsi" w:cstheme="minorHAnsi"/>
          <w:sz w:val="22"/>
          <w:szCs w:val="22"/>
        </w:rPr>
        <w:t>starosta</w:t>
      </w:r>
    </w:p>
    <w:p w14:paraId="6F20B4EE" w14:textId="77777777" w:rsidR="00E83A24" w:rsidRPr="00B931C4" w:rsidRDefault="00E83A24" w:rsidP="00E83A24">
      <w:pPr>
        <w:tabs>
          <w:tab w:val="left" w:pos="426"/>
        </w:tabs>
        <w:rPr>
          <w:rFonts w:asciiTheme="minorHAnsi" w:hAnsiTheme="minorHAnsi" w:cstheme="minorHAnsi"/>
          <w:sz w:val="22"/>
          <w:szCs w:val="22"/>
        </w:rPr>
      </w:pPr>
    </w:p>
    <w:p w14:paraId="54CA0585" w14:textId="77777777" w:rsidR="00E83A24" w:rsidRDefault="00E83A24" w:rsidP="00E83A24">
      <w:pPr>
        <w:tabs>
          <w:tab w:val="left" w:pos="426"/>
        </w:tabs>
        <w:rPr>
          <w:rFonts w:asciiTheme="minorHAnsi" w:hAnsiTheme="minorHAnsi" w:cstheme="minorHAnsi"/>
          <w:sz w:val="22"/>
          <w:szCs w:val="22"/>
        </w:rPr>
      </w:pPr>
    </w:p>
    <w:p w14:paraId="6542B148" w14:textId="77777777" w:rsidR="00E83A24" w:rsidRDefault="00E83A24" w:rsidP="00E83A24">
      <w:pPr>
        <w:tabs>
          <w:tab w:val="left" w:pos="426"/>
        </w:tabs>
        <w:rPr>
          <w:rFonts w:asciiTheme="minorHAnsi" w:hAnsiTheme="minorHAnsi" w:cstheme="minorHAnsi"/>
          <w:sz w:val="22"/>
          <w:szCs w:val="22"/>
        </w:rPr>
      </w:pPr>
    </w:p>
    <w:p w14:paraId="4A97FB8F" w14:textId="64B6909C" w:rsidR="00E83A24" w:rsidRPr="009F7312" w:rsidRDefault="00E83A24" w:rsidP="00E83A24">
      <w:pPr>
        <w:tabs>
          <w:tab w:val="left" w:pos="426"/>
        </w:tabs>
        <w:rPr>
          <w:rFonts w:asciiTheme="minorHAnsi" w:hAnsiTheme="minorHAnsi" w:cstheme="minorHAnsi"/>
          <w:sz w:val="22"/>
          <w:szCs w:val="22"/>
        </w:rPr>
      </w:pPr>
      <w:r>
        <w:rPr>
          <w:rFonts w:asciiTheme="minorHAnsi" w:hAnsiTheme="minorHAnsi" w:cstheme="minorHAnsi"/>
          <w:sz w:val="22"/>
          <w:szCs w:val="22"/>
        </w:rPr>
        <w:tab/>
        <w:t>OTISK RAZÍTKA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OTISK RAZÍTKA</w:t>
      </w:r>
    </w:p>
    <w:sectPr w:rsidR="00E83A24" w:rsidRPr="009F7312" w:rsidSect="00571BBA">
      <w:footerReference w:type="default" r:id="rId8"/>
      <w:pgSz w:w="11906" w:h="16838"/>
      <w:pgMar w:top="1134" w:right="1418" w:bottom="1134" w:left="1418" w:header="709" w:footer="709"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28C53" w14:textId="77777777" w:rsidR="00787708" w:rsidRDefault="00787708" w:rsidP="006E48EF">
      <w:r>
        <w:separator/>
      </w:r>
    </w:p>
  </w:endnote>
  <w:endnote w:type="continuationSeparator" w:id="0">
    <w:p w14:paraId="6B8A7E82" w14:textId="77777777" w:rsidR="00787708" w:rsidRDefault="00787708" w:rsidP="006E4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
    <w:altName w:val="SimSun"/>
    <w:panose1 w:val="00000000000000000000"/>
    <w:charset w:val="80"/>
    <w:family w:val="auto"/>
    <w:notTrueType/>
    <w:pitch w:val="variable"/>
    <w:sig w:usb0="00000001" w:usb1="08070000" w:usb2="00000010" w:usb3="00000000" w:csb0="0002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7DC00" w14:textId="58BAFF40" w:rsidR="008F10D0" w:rsidRPr="008F10D0" w:rsidRDefault="008F10D0" w:rsidP="008F10D0">
    <w:pPr>
      <w:pStyle w:val="Zpat"/>
      <w:jc w:val="right"/>
      <w:rPr>
        <w:rFonts w:asciiTheme="minorHAnsi" w:hAnsiTheme="minorHAnsi" w:cstheme="minorHAnsi"/>
        <w:b/>
        <w:i/>
        <w:sz w:val="18"/>
        <w:szCs w:val="18"/>
      </w:rPr>
    </w:pPr>
    <w:r>
      <w:tab/>
    </w:r>
    <w:sdt>
      <w:sdtPr>
        <w:rPr>
          <w:rFonts w:asciiTheme="minorHAnsi" w:hAnsiTheme="minorHAnsi" w:cstheme="minorHAnsi"/>
          <w:b/>
          <w:i/>
          <w:sz w:val="18"/>
          <w:szCs w:val="18"/>
        </w:rPr>
        <w:id w:val="5313816"/>
        <w:docPartObj>
          <w:docPartGallery w:val="Page Numbers (Bottom of Page)"/>
          <w:docPartUnique/>
        </w:docPartObj>
      </w:sdtPr>
      <w:sdtEndPr/>
      <w:sdtContent>
        <w:r w:rsidRPr="008F10D0">
          <w:rPr>
            <w:rFonts w:asciiTheme="minorHAnsi" w:hAnsiTheme="minorHAnsi" w:cstheme="minorHAnsi"/>
            <w:sz w:val="18"/>
            <w:szCs w:val="18"/>
          </w:rPr>
          <w:t xml:space="preserve">strana </w:t>
        </w:r>
        <w:r w:rsidR="00F554B4" w:rsidRPr="008F10D0">
          <w:rPr>
            <w:rFonts w:asciiTheme="minorHAnsi" w:hAnsiTheme="minorHAnsi" w:cstheme="minorHAnsi"/>
            <w:sz w:val="18"/>
            <w:szCs w:val="18"/>
          </w:rPr>
          <w:fldChar w:fldCharType="begin"/>
        </w:r>
        <w:r w:rsidRPr="008F10D0">
          <w:rPr>
            <w:rFonts w:asciiTheme="minorHAnsi" w:hAnsiTheme="minorHAnsi" w:cstheme="minorHAnsi"/>
            <w:sz w:val="18"/>
            <w:szCs w:val="18"/>
          </w:rPr>
          <w:instrText xml:space="preserve"> PAGE   \* MERGEFORMAT </w:instrText>
        </w:r>
        <w:r w:rsidR="00F554B4" w:rsidRPr="008F10D0">
          <w:rPr>
            <w:rFonts w:asciiTheme="minorHAnsi" w:hAnsiTheme="minorHAnsi" w:cstheme="minorHAnsi"/>
            <w:sz w:val="18"/>
            <w:szCs w:val="18"/>
          </w:rPr>
          <w:fldChar w:fldCharType="separate"/>
        </w:r>
        <w:r w:rsidR="00B65C54">
          <w:rPr>
            <w:rFonts w:asciiTheme="minorHAnsi" w:hAnsiTheme="minorHAnsi" w:cstheme="minorHAnsi"/>
            <w:noProof/>
            <w:sz w:val="18"/>
            <w:szCs w:val="18"/>
          </w:rPr>
          <w:t>10</w:t>
        </w:r>
        <w:r w:rsidR="00F554B4" w:rsidRPr="008F10D0">
          <w:rPr>
            <w:rFonts w:asciiTheme="minorHAnsi" w:hAnsiTheme="minorHAnsi" w:cstheme="minorHAnsi"/>
            <w:sz w:val="18"/>
            <w:szCs w:val="18"/>
          </w:rPr>
          <w:fldChar w:fldCharType="end"/>
        </w:r>
        <w:r>
          <w:rPr>
            <w:rFonts w:asciiTheme="minorHAnsi" w:hAnsiTheme="minorHAnsi" w:cstheme="minorHAnsi"/>
            <w:sz w:val="18"/>
            <w:szCs w:val="18"/>
          </w:rPr>
          <w:t xml:space="preserve"> / 10</w:t>
        </w:r>
      </w:sdtContent>
    </w:sdt>
  </w:p>
  <w:p w14:paraId="2CFFD6B3" w14:textId="77777777" w:rsidR="008F10D0" w:rsidRDefault="008F10D0" w:rsidP="008F10D0">
    <w:pPr>
      <w:pStyle w:val="Zpat"/>
      <w:tabs>
        <w:tab w:val="clear" w:pos="4536"/>
        <w:tab w:val="clear" w:pos="9072"/>
        <w:tab w:val="left" w:pos="28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00997" w14:textId="77777777" w:rsidR="00787708" w:rsidRDefault="00787708" w:rsidP="006E48EF">
      <w:r>
        <w:separator/>
      </w:r>
    </w:p>
  </w:footnote>
  <w:footnote w:type="continuationSeparator" w:id="0">
    <w:p w14:paraId="36D1B6EB" w14:textId="77777777" w:rsidR="00787708" w:rsidRDefault="00787708" w:rsidP="006E48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A021692"/>
    <w:lvl w:ilvl="0">
      <w:start w:val="1"/>
      <w:numFmt w:val="bullet"/>
      <w:pStyle w:val="StylPalatinoLinotype11bZarovnatdoblokuPed6bZa1"/>
      <w:lvlText w:val=""/>
      <w:lvlJc w:val="left"/>
      <w:pPr>
        <w:tabs>
          <w:tab w:val="num" w:pos="360"/>
        </w:tabs>
        <w:ind w:left="360" w:hanging="360"/>
      </w:pPr>
      <w:rPr>
        <w:rFonts w:ascii="Symbol" w:hAnsi="Symbol" w:cs="Symbol" w:hint="default"/>
      </w:rPr>
    </w:lvl>
  </w:abstractNum>
  <w:abstractNum w:abstractNumId="1" w15:restartNumberingAfterBreak="0">
    <w:nsid w:val="0B28360F"/>
    <w:multiLevelType w:val="multilevel"/>
    <w:tmpl w:val="F6A6FD7C"/>
    <w:lvl w:ilvl="0">
      <w:start w:val="1"/>
      <w:numFmt w:val="decimal"/>
      <w:pStyle w:val="Styl5-slovn"/>
      <w:lvlText w:val="%1."/>
      <w:lvlJc w:val="left"/>
      <w:pPr>
        <w:tabs>
          <w:tab w:val="num" w:pos="453"/>
        </w:tabs>
        <w:ind w:left="453" w:hanging="453"/>
      </w:pPr>
      <w:rPr>
        <w:rFonts w:asciiTheme="minorHAnsi" w:hAnsiTheme="minorHAnsi" w:cstheme="minorHAnsi" w:hint="default"/>
        <w:b w:val="0"/>
        <w:sz w:val="22"/>
        <w:szCs w:val="22"/>
      </w:rPr>
    </w:lvl>
    <w:lvl w:ilvl="1">
      <w:start w:val="1"/>
      <w:numFmt w:val="lowerLetter"/>
      <w:lvlText w:val="%2)"/>
      <w:lvlJc w:val="left"/>
      <w:pPr>
        <w:tabs>
          <w:tab w:val="num" w:pos="1156"/>
        </w:tabs>
        <w:ind w:left="1156" w:hanging="360"/>
      </w:pPr>
      <w:rPr>
        <w:rFonts w:hint="default"/>
        <w:b w:val="0"/>
      </w:rPr>
    </w:lvl>
    <w:lvl w:ilvl="2">
      <w:start w:val="1"/>
      <w:numFmt w:val="lowerRoman"/>
      <w:lvlText w:val="%3."/>
      <w:lvlJc w:val="right"/>
      <w:pPr>
        <w:tabs>
          <w:tab w:val="num" w:pos="1876"/>
        </w:tabs>
        <w:ind w:left="1876" w:hanging="180"/>
      </w:pPr>
      <w:rPr>
        <w:rFonts w:hint="default"/>
      </w:rPr>
    </w:lvl>
    <w:lvl w:ilvl="3">
      <w:start w:val="1"/>
      <w:numFmt w:val="decimal"/>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abstractNum w:abstractNumId="2"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3" w15:restartNumberingAfterBreak="0">
    <w:nsid w:val="14D740DF"/>
    <w:multiLevelType w:val="hybridMultilevel"/>
    <w:tmpl w:val="5B624FA0"/>
    <w:lvl w:ilvl="0" w:tplc="9568654E">
      <w:start w:val="1"/>
      <w:numFmt w:val="decimal"/>
      <w:lvlText w:val="%1."/>
      <w:lvlJc w:val="left"/>
      <w:pPr>
        <w:tabs>
          <w:tab w:val="num" w:pos="360"/>
        </w:tabs>
        <w:ind w:left="340" w:hanging="340"/>
      </w:pPr>
      <w:rPr>
        <w:rFonts w:hint="default"/>
      </w:rPr>
    </w:lvl>
    <w:lvl w:ilvl="1" w:tplc="1848FE20">
      <w:start w:val="1"/>
      <w:numFmt w:val="lowerLetter"/>
      <w:lvlText w:val="%2)"/>
      <w:lvlJc w:val="left"/>
      <w:pPr>
        <w:tabs>
          <w:tab w:val="num" w:pos="501"/>
        </w:tabs>
        <w:ind w:left="501" w:hanging="360"/>
      </w:pPr>
      <w:rPr>
        <w:rFonts w:hint="default"/>
        <w:b w:val="0"/>
        <w:i w:val="0"/>
        <w:sz w:val="22"/>
        <w:szCs w:val="22"/>
      </w:rPr>
    </w:lvl>
    <w:lvl w:ilvl="2" w:tplc="1FCAD4C2">
      <w:start w:val="1"/>
      <w:numFmt w:val="bullet"/>
      <w:lvlText w:val=""/>
      <w:lvlJc w:val="left"/>
      <w:pPr>
        <w:tabs>
          <w:tab w:val="num" w:pos="2340"/>
        </w:tabs>
        <w:ind w:left="2320" w:hanging="340"/>
      </w:pPr>
      <w:rPr>
        <w:rFonts w:ascii="Symbol" w:hAnsi="Symbol" w:hint="default"/>
        <w:sz w:val="20"/>
      </w:rPr>
    </w:lvl>
    <w:lvl w:ilvl="3" w:tplc="06148420">
      <w:numFmt w:val="bullet"/>
      <w:lvlText w:val="•"/>
      <w:lvlJc w:val="left"/>
      <w:pPr>
        <w:ind w:left="3225" w:hanging="705"/>
      </w:pPr>
      <w:rPr>
        <w:rFonts w:ascii="Tahoma" w:eastAsia="Times New Roman" w:hAnsi="Tahoma" w:cs="Tahoma"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D7C5808"/>
    <w:multiLevelType w:val="hybridMultilevel"/>
    <w:tmpl w:val="EBAEFF34"/>
    <w:lvl w:ilvl="0" w:tplc="5EFA1CE6">
      <w:start w:val="13"/>
      <w:numFmt w:val="bullet"/>
      <w:lvlText w:val="-"/>
      <w:lvlJc w:val="left"/>
      <w:pPr>
        <w:ind w:left="717" w:hanging="360"/>
      </w:pPr>
      <w:rPr>
        <w:rFonts w:ascii="Tahoma" w:eastAsia="Times New Roman" w:hAnsi="Tahoma" w:cs="Tahoma"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5" w15:restartNumberingAfterBreak="0">
    <w:nsid w:val="21740572"/>
    <w:multiLevelType w:val="multilevel"/>
    <w:tmpl w:val="5C58F8DA"/>
    <w:lvl w:ilvl="0">
      <w:start w:val="1"/>
      <w:numFmt w:val="decimal"/>
      <w:lvlText w:val="%1."/>
      <w:lvlJc w:val="left"/>
      <w:pPr>
        <w:tabs>
          <w:tab w:val="num" w:pos="390"/>
        </w:tabs>
        <w:ind w:left="390" w:hanging="390"/>
      </w:pPr>
      <w:rPr>
        <w:rFonts w:hint="default"/>
        <w:b/>
        <w:sz w:val="22"/>
        <w:szCs w:val="22"/>
      </w:rPr>
    </w:lvl>
    <w:lvl w:ilvl="1">
      <w:start w:val="1"/>
      <w:numFmt w:val="decimal"/>
      <w:pStyle w:val="Smlouva4"/>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228B6E5B"/>
    <w:multiLevelType w:val="hybridMultilevel"/>
    <w:tmpl w:val="BCCC6354"/>
    <w:lvl w:ilvl="0" w:tplc="D7F67AB0">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7134858"/>
    <w:multiLevelType w:val="hybridMultilevel"/>
    <w:tmpl w:val="A824E5B8"/>
    <w:lvl w:ilvl="0" w:tplc="B890E260">
      <w:start w:val="1"/>
      <w:numFmt w:val="decimal"/>
      <w:lvlText w:val="%1."/>
      <w:lvlJc w:val="left"/>
      <w:pPr>
        <w:tabs>
          <w:tab w:val="num" w:pos="1212"/>
        </w:tabs>
        <w:ind w:left="1192" w:hanging="340"/>
      </w:pPr>
      <w:rPr>
        <w:rFonts w:hint="default"/>
        <w:b w:val="0"/>
        <w:i w:val="0"/>
      </w:rPr>
    </w:lvl>
    <w:lvl w:ilvl="1" w:tplc="04050019" w:tentative="1">
      <w:start w:val="1"/>
      <w:numFmt w:val="lowerLetter"/>
      <w:lvlText w:val="%2."/>
      <w:lvlJc w:val="left"/>
      <w:pPr>
        <w:tabs>
          <w:tab w:val="num" w:pos="2292"/>
        </w:tabs>
        <w:ind w:left="2292" w:hanging="360"/>
      </w:pPr>
    </w:lvl>
    <w:lvl w:ilvl="2" w:tplc="0405001B" w:tentative="1">
      <w:start w:val="1"/>
      <w:numFmt w:val="lowerRoman"/>
      <w:lvlText w:val="%3."/>
      <w:lvlJc w:val="right"/>
      <w:pPr>
        <w:tabs>
          <w:tab w:val="num" w:pos="3012"/>
        </w:tabs>
        <w:ind w:left="3012" w:hanging="180"/>
      </w:pPr>
    </w:lvl>
    <w:lvl w:ilvl="3" w:tplc="0405000F" w:tentative="1">
      <w:start w:val="1"/>
      <w:numFmt w:val="decimal"/>
      <w:lvlText w:val="%4."/>
      <w:lvlJc w:val="left"/>
      <w:pPr>
        <w:tabs>
          <w:tab w:val="num" w:pos="3732"/>
        </w:tabs>
        <w:ind w:left="3732" w:hanging="360"/>
      </w:pPr>
    </w:lvl>
    <w:lvl w:ilvl="4" w:tplc="04050019" w:tentative="1">
      <w:start w:val="1"/>
      <w:numFmt w:val="lowerLetter"/>
      <w:lvlText w:val="%5."/>
      <w:lvlJc w:val="left"/>
      <w:pPr>
        <w:tabs>
          <w:tab w:val="num" w:pos="4452"/>
        </w:tabs>
        <w:ind w:left="4452" w:hanging="360"/>
      </w:pPr>
    </w:lvl>
    <w:lvl w:ilvl="5" w:tplc="0405001B" w:tentative="1">
      <w:start w:val="1"/>
      <w:numFmt w:val="lowerRoman"/>
      <w:lvlText w:val="%6."/>
      <w:lvlJc w:val="right"/>
      <w:pPr>
        <w:tabs>
          <w:tab w:val="num" w:pos="5172"/>
        </w:tabs>
        <w:ind w:left="5172" w:hanging="180"/>
      </w:pPr>
    </w:lvl>
    <w:lvl w:ilvl="6" w:tplc="0405000F" w:tentative="1">
      <w:start w:val="1"/>
      <w:numFmt w:val="decimal"/>
      <w:lvlText w:val="%7."/>
      <w:lvlJc w:val="left"/>
      <w:pPr>
        <w:tabs>
          <w:tab w:val="num" w:pos="5892"/>
        </w:tabs>
        <w:ind w:left="5892" w:hanging="360"/>
      </w:pPr>
    </w:lvl>
    <w:lvl w:ilvl="7" w:tplc="04050019" w:tentative="1">
      <w:start w:val="1"/>
      <w:numFmt w:val="lowerLetter"/>
      <w:lvlText w:val="%8."/>
      <w:lvlJc w:val="left"/>
      <w:pPr>
        <w:tabs>
          <w:tab w:val="num" w:pos="6612"/>
        </w:tabs>
        <w:ind w:left="6612" w:hanging="360"/>
      </w:pPr>
    </w:lvl>
    <w:lvl w:ilvl="8" w:tplc="0405001B" w:tentative="1">
      <w:start w:val="1"/>
      <w:numFmt w:val="lowerRoman"/>
      <w:lvlText w:val="%9."/>
      <w:lvlJc w:val="right"/>
      <w:pPr>
        <w:tabs>
          <w:tab w:val="num" w:pos="7332"/>
        </w:tabs>
        <w:ind w:left="7332" w:hanging="180"/>
      </w:pPr>
    </w:lvl>
  </w:abstractNum>
  <w:abstractNum w:abstractNumId="9" w15:restartNumberingAfterBreak="0">
    <w:nsid w:val="2AD74688"/>
    <w:multiLevelType w:val="hybridMultilevel"/>
    <w:tmpl w:val="35E27584"/>
    <w:lvl w:ilvl="0" w:tplc="4AC036A2">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10" w15:restartNumberingAfterBreak="0">
    <w:nsid w:val="2C1E47A6"/>
    <w:multiLevelType w:val="hybridMultilevel"/>
    <w:tmpl w:val="4E3264BE"/>
    <w:lvl w:ilvl="0" w:tplc="A4945EF8">
      <w:start w:val="1"/>
      <w:numFmt w:val="decimal"/>
      <w:lvlText w:val="%1."/>
      <w:lvlJc w:val="left"/>
      <w:pPr>
        <w:tabs>
          <w:tab w:val="num" w:pos="360"/>
        </w:tabs>
        <w:ind w:left="360" w:hanging="360"/>
      </w:pPr>
      <w:rPr>
        <w:rFonts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01135FE"/>
    <w:multiLevelType w:val="hybridMultilevel"/>
    <w:tmpl w:val="01EE505C"/>
    <w:lvl w:ilvl="0" w:tplc="A99EA072">
      <w:start w:val="1"/>
      <w:numFmt w:val="decimal"/>
      <w:lvlText w:val="%1."/>
      <w:lvlJc w:val="left"/>
      <w:pPr>
        <w:tabs>
          <w:tab w:val="num" w:pos="705"/>
        </w:tabs>
        <w:ind w:left="705" w:hanging="70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1037A76"/>
    <w:multiLevelType w:val="hybridMultilevel"/>
    <w:tmpl w:val="DFCA00DE"/>
    <w:lvl w:ilvl="0" w:tplc="4AC036A2">
      <w:start w:val="1"/>
      <w:numFmt w:val="lowerLetter"/>
      <w:lvlText w:val="%1)"/>
      <w:lvlJc w:val="left"/>
      <w:pPr>
        <w:ind w:left="1097" w:hanging="360"/>
      </w:pPr>
      <w:rPr>
        <w:rFonts w:hint="default"/>
      </w:rPr>
    </w:lvl>
    <w:lvl w:ilvl="1" w:tplc="B99C3858">
      <w:start w:val="1"/>
      <w:numFmt w:val="lowerLetter"/>
      <w:lvlText w:val="a%2."/>
      <w:lvlJc w:val="left"/>
      <w:pPr>
        <w:ind w:left="1817" w:hanging="360"/>
      </w:pPr>
      <w:rPr>
        <w:rFonts w:hint="default"/>
      </w:r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13" w15:restartNumberingAfterBreak="0">
    <w:nsid w:val="3F490829"/>
    <w:multiLevelType w:val="hybridMultilevel"/>
    <w:tmpl w:val="35E27584"/>
    <w:lvl w:ilvl="0" w:tplc="4AC036A2">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14" w15:restartNumberingAfterBreak="0">
    <w:nsid w:val="40857ABB"/>
    <w:multiLevelType w:val="multilevel"/>
    <w:tmpl w:val="A9FEE51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b w:val="0"/>
        <w:i w:val="0"/>
        <w:strike w:val="0"/>
        <w:sz w:val="22"/>
        <w:szCs w:val="22"/>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u w:val="single"/>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120ED8"/>
    <w:multiLevelType w:val="hybridMultilevel"/>
    <w:tmpl w:val="CFA20E42"/>
    <w:lvl w:ilvl="0" w:tplc="3B12AE06">
      <w:start w:val="1"/>
      <w:numFmt w:val="lowerLetter"/>
      <w:lvlText w:val="%1)"/>
      <w:lvlJc w:val="left"/>
      <w:pPr>
        <w:ind w:left="1097" w:hanging="360"/>
      </w:pPr>
      <w:rPr>
        <w:rFonts w:hint="default"/>
        <w:b w:val="0"/>
        <w:bCs/>
        <w:color w:val="auto"/>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16" w15:restartNumberingAfterBreak="0">
    <w:nsid w:val="45D95084"/>
    <w:multiLevelType w:val="hybridMultilevel"/>
    <w:tmpl w:val="5E32FACA"/>
    <w:lvl w:ilvl="0" w:tplc="9568654E">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C9C3B14"/>
    <w:multiLevelType w:val="hybridMultilevel"/>
    <w:tmpl w:val="23B09C00"/>
    <w:lvl w:ilvl="0" w:tplc="611265CE">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8" w15:restartNumberingAfterBreak="0">
    <w:nsid w:val="532C7735"/>
    <w:multiLevelType w:val="hybridMultilevel"/>
    <w:tmpl w:val="7CC2BACA"/>
    <w:lvl w:ilvl="0" w:tplc="80A4AF5E">
      <w:start w:val="1"/>
      <w:numFmt w:val="lowerLetter"/>
      <w:lvlText w:val="%1)"/>
      <w:lvlJc w:val="left"/>
      <w:pPr>
        <w:ind w:left="1097" w:hanging="360"/>
      </w:pPr>
      <w:rPr>
        <w:rFonts w:hint="default"/>
        <w:i w:val="0"/>
        <w:color w:val="auto"/>
      </w:rPr>
    </w:lvl>
    <w:lvl w:ilvl="1" w:tplc="04050019">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19" w15:restartNumberingAfterBreak="0">
    <w:nsid w:val="58D70049"/>
    <w:multiLevelType w:val="hybridMultilevel"/>
    <w:tmpl w:val="35E27584"/>
    <w:lvl w:ilvl="0" w:tplc="3FD63EB8">
      <w:start w:val="1"/>
      <w:numFmt w:val="lowerLetter"/>
      <w:lvlText w:val="%1)"/>
      <w:lvlJc w:val="left"/>
      <w:pPr>
        <w:ind w:left="1097" w:hanging="360"/>
      </w:pPr>
      <w:rPr>
        <w:rFonts w:hint="default"/>
      </w:rPr>
    </w:lvl>
    <w:lvl w:ilvl="1" w:tplc="68643C46" w:tentative="1">
      <w:start w:val="1"/>
      <w:numFmt w:val="lowerLetter"/>
      <w:lvlText w:val="%2."/>
      <w:lvlJc w:val="left"/>
      <w:pPr>
        <w:ind w:left="1817" w:hanging="360"/>
      </w:pPr>
    </w:lvl>
    <w:lvl w:ilvl="2" w:tplc="C7A20582" w:tentative="1">
      <w:start w:val="1"/>
      <w:numFmt w:val="lowerRoman"/>
      <w:lvlText w:val="%3."/>
      <w:lvlJc w:val="right"/>
      <w:pPr>
        <w:ind w:left="2537" w:hanging="180"/>
      </w:pPr>
    </w:lvl>
    <w:lvl w:ilvl="3" w:tplc="8D3E2CB6" w:tentative="1">
      <w:start w:val="1"/>
      <w:numFmt w:val="decimal"/>
      <w:lvlText w:val="%4."/>
      <w:lvlJc w:val="left"/>
      <w:pPr>
        <w:ind w:left="3257" w:hanging="360"/>
      </w:pPr>
    </w:lvl>
    <w:lvl w:ilvl="4" w:tplc="ACA6D664" w:tentative="1">
      <w:start w:val="1"/>
      <w:numFmt w:val="lowerLetter"/>
      <w:lvlText w:val="%5."/>
      <w:lvlJc w:val="left"/>
      <w:pPr>
        <w:ind w:left="3977" w:hanging="360"/>
      </w:pPr>
    </w:lvl>
    <w:lvl w:ilvl="5" w:tplc="4ADE9D5A" w:tentative="1">
      <w:start w:val="1"/>
      <w:numFmt w:val="lowerRoman"/>
      <w:lvlText w:val="%6."/>
      <w:lvlJc w:val="right"/>
      <w:pPr>
        <w:ind w:left="4697" w:hanging="180"/>
      </w:pPr>
    </w:lvl>
    <w:lvl w:ilvl="6" w:tplc="0B7002DA" w:tentative="1">
      <w:start w:val="1"/>
      <w:numFmt w:val="decimal"/>
      <w:lvlText w:val="%7."/>
      <w:lvlJc w:val="left"/>
      <w:pPr>
        <w:ind w:left="5417" w:hanging="360"/>
      </w:pPr>
    </w:lvl>
    <w:lvl w:ilvl="7" w:tplc="DACAF964" w:tentative="1">
      <w:start w:val="1"/>
      <w:numFmt w:val="lowerLetter"/>
      <w:lvlText w:val="%8."/>
      <w:lvlJc w:val="left"/>
      <w:pPr>
        <w:ind w:left="6137" w:hanging="360"/>
      </w:pPr>
    </w:lvl>
    <w:lvl w:ilvl="8" w:tplc="236C709A" w:tentative="1">
      <w:start w:val="1"/>
      <w:numFmt w:val="lowerRoman"/>
      <w:lvlText w:val="%9."/>
      <w:lvlJc w:val="right"/>
      <w:pPr>
        <w:ind w:left="6857" w:hanging="180"/>
      </w:pPr>
    </w:lvl>
  </w:abstractNum>
  <w:abstractNum w:abstractNumId="20" w15:restartNumberingAfterBreak="0">
    <w:nsid w:val="5A0239F9"/>
    <w:multiLevelType w:val="multilevel"/>
    <w:tmpl w:val="B3FA0F62"/>
    <w:lvl w:ilvl="0">
      <w:start w:val="1"/>
      <w:numFmt w:val="decimal"/>
      <w:lvlText w:val="%1."/>
      <w:lvlJc w:val="left"/>
      <w:pPr>
        <w:ind w:left="644" w:hanging="360"/>
      </w:pPr>
      <w:rPr>
        <w:rFonts w:hint="default"/>
        <w:b/>
      </w:rPr>
    </w:lvl>
    <w:lvl w:ilvl="1">
      <w:start w:val="1"/>
      <w:numFmt w:val="decimal"/>
      <w:pStyle w:val="erCOOLnadpis1cislovany"/>
      <w:lvlText w:val="%1.%2."/>
      <w:lvlJc w:val="left"/>
      <w:pPr>
        <w:ind w:left="1142" w:hanging="432"/>
      </w:pPr>
      <w:rPr>
        <w:rFonts w:hint="default"/>
        <w:i w:val="0"/>
      </w:rPr>
    </w:lvl>
    <w:lvl w:ilvl="2">
      <w:start w:val="1"/>
      <w:numFmt w:val="decimal"/>
      <w:lvlText w:val="%1.%2.%3."/>
      <w:lvlJc w:val="left"/>
      <w:pPr>
        <w:ind w:left="1224" w:hanging="50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4."/>
      <w:lvlJc w:val="left"/>
      <w:pPr>
        <w:ind w:left="1728" w:hanging="648"/>
      </w:pPr>
      <w:rPr>
        <w:rFonts w:ascii="Calibri" w:eastAsia="MS ??" w:hAnsi="Calibri"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AD851BD"/>
    <w:multiLevelType w:val="hybridMultilevel"/>
    <w:tmpl w:val="C8202E88"/>
    <w:lvl w:ilvl="0" w:tplc="A734E77E">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2F91C3F"/>
    <w:multiLevelType w:val="hybridMultilevel"/>
    <w:tmpl w:val="1120401E"/>
    <w:lvl w:ilvl="0" w:tplc="596009EC">
      <w:start w:val="1"/>
      <w:numFmt w:val="bullet"/>
      <w:pStyle w:val="text-odrazky"/>
      <w:lvlText w:val=""/>
      <w:lvlJc w:val="left"/>
      <w:pPr>
        <w:ind w:left="720" w:hanging="360"/>
      </w:pPr>
      <w:rPr>
        <w:rFonts w:ascii="Symbol" w:hAnsi="Symbol" w:hint="default"/>
      </w:rPr>
    </w:lvl>
    <w:lvl w:ilvl="1" w:tplc="04050019">
      <w:start w:val="1"/>
      <w:numFmt w:val="bullet"/>
      <w:pStyle w:val="text-odrazky2urov"/>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3" w15:restartNumberingAfterBreak="0">
    <w:nsid w:val="73CC386A"/>
    <w:multiLevelType w:val="hybridMultilevel"/>
    <w:tmpl w:val="5FCA4C66"/>
    <w:lvl w:ilvl="0" w:tplc="04050001">
      <w:start w:val="1"/>
      <w:numFmt w:val="bullet"/>
      <w:pStyle w:val="Normln-odrka"/>
      <w:lvlText w:val=""/>
      <w:lvlJc w:val="left"/>
      <w:pPr>
        <w:tabs>
          <w:tab w:val="num" w:pos="360"/>
        </w:tabs>
        <w:ind w:left="357" w:hanging="357"/>
      </w:pPr>
      <w:rPr>
        <w:rFonts w:ascii="Symbol" w:hAnsi="Symbol" w:hint="default"/>
        <w:color w:val="FF0000"/>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120FE6"/>
    <w:multiLevelType w:val="hybridMultilevel"/>
    <w:tmpl w:val="35E27584"/>
    <w:lvl w:ilvl="0" w:tplc="C010A088">
      <w:start w:val="1"/>
      <w:numFmt w:val="lowerLetter"/>
      <w:lvlText w:val="%1)"/>
      <w:lvlJc w:val="left"/>
      <w:pPr>
        <w:ind w:left="1097" w:hanging="360"/>
      </w:pPr>
      <w:rPr>
        <w:rFonts w:hint="default"/>
      </w:rPr>
    </w:lvl>
    <w:lvl w:ilvl="1" w:tplc="4C7EF378" w:tentative="1">
      <w:start w:val="1"/>
      <w:numFmt w:val="lowerLetter"/>
      <w:lvlText w:val="%2."/>
      <w:lvlJc w:val="left"/>
      <w:pPr>
        <w:ind w:left="1817" w:hanging="360"/>
      </w:pPr>
    </w:lvl>
    <w:lvl w:ilvl="2" w:tplc="04050005" w:tentative="1">
      <w:start w:val="1"/>
      <w:numFmt w:val="lowerRoman"/>
      <w:lvlText w:val="%3."/>
      <w:lvlJc w:val="right"/>
      <w:pPr>
        <w:ind w:left="2537" w:hanging="180"/>
      </w:pPr>
    </w:lvl>
    <w:lvl w:ilvl="3" w:tplc="04050001" w:tentative="1">
      <w:start w:val="1"/>
      <w:numFmt w:val="decimal"/>
      <w:lvlText w:val="%4."/>
      <w:lvlJc w:val="left"/>
      <w:pPr>
        <w:ind w:left="3257" w:hanging="360"/>
      </w:pPr>
    </w:lvl>
    <w:lvl w:ilvl="4" w:tplc="04050003" w:tentative="1">
      <w:start w:val="1"/>
      <w:numFmt w:val="lowerLetter"/>
      <w:lvlText w:val="%5."/>
      <w:lvlJc w:val="left"/>
      <w:pPr>
        <w:ind w:left="3977" w:hanging="360"/>
      </w:pPr>
    </w:lvl>
    <w:lvl w:ilvl="5" w:tplc="04050005" w:tentative="1">
      <w:start w:val="1"/>
      <w:numFmt w:val="lowerRoman"/>
      <w:lvlText w:val="%6."/>
      <w:lvlJc w:val="right"/>
      <w:pPr>
        <w:ind w:left="4697" w:hanging="180"/>
      </w:pPr>
    </w:lvl>
    <w:lvl w:ilvl="6" w:tplc="04050001" w:tentative="1">
      <w:start w:val="1"/>
      <w:numFmt w:val="decimal"/>
      <w:lvlText w:val="%7."/>
      <w:lvlJc w:val="left"/>
      <w:pPr>
        <w:ind w:left="5417" w:hanging="360"/>
      </w:pPr>
    </w:lvl>
    <w:lvl w:ilvl="7" w:tplc="04050003" w:tentative="1">
      <w:start w:val="1"/>
      <w:numFmt w:val="lowerLetter"/>
      <w:lvlText w:val="%8."/>
      <w:lvlJc w:val="left"/>
      <w:pPr>
        <w:ind w:left="6137" w:hanging="360"/>
      </w:pPr>
    </w:lvl>
    <w:lvl w:ilvl="8" w:tplc="04050005" w:tentative="1">
      <w:start w:val="1"/>
      <w:numFmt w:val="lowerRoman"/>
      <w:lvlText w:val="%9."/>
      <w:lvlJc w:val="right"/>
      <w:pPr>
        <w:ind w:left="6857" w:hanging="180"/>
      </w:pPr>
    </w:lvl>
  </w:abstractNum>
  <w:num w:numId="1">
    <w:abstractNumId w:val="7"/>
  </w:num>
  <w:num w:numId="2">
    <w:abstractNumId w:val="3"/>
  </w:num>
  <w:num w:numId="3">
    <w:abstractNumId w:val="2"/>
  </w:num>
  <w:num w:numId="4">
    <w:abstractNumId w:val="10"/>
  </w:num>
  <w:num w:numId="5">
    <w:abstractNumId w:val="16"/>
  </w:num>
  <w:num w:numId="6">
    <w:abstractNumId w:val="8"/>
  </w:num>
  <w:num w:numId="7">
    <w:abstractNumId w:val="21"/>
  </w:num>
  <w:num w:numId="8">
    <w:abstractNumId w:val="1"/>
  </w:num>
  <w:num w:numId="9">
    <w:abstractNumId w:val="0"/>
  </w:num>
  <w:num w:numId="10">
    <w:abstractNumId w:val="6"/>
  </w:num>
  <w:num w:numId="11">
    <w:abstractNumId w:val="20"/>
  </w:num>
  <w:num w:numId="12">
    <w:abstractNumId w:val="14"/>
  </w:num>
  <w:num w:numId="13">
    <w:abstractNumId w:val="19"/>
  </w:num>
  <w:num w:numId="14">
    <w:abstractNumId w:val="13"/>
  </w:num>
  <w:num w:numId="15">
    <w:abstractNumId w:val="18"/>
  </w:num>
  <w:num w:numId="16">
    <w:abstractNumId w:val="15"/>
  </w:num>
  <w:num w:numId="17">
    <w:abstractNumId w:val="9"/>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4"/>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4"/>
  </w:num>
  <w:num w:numId="27">
    <w:abstractNumId w:val="23"/>
  </w:num>
  <w:num w:numId="28">
    <w:abstractNumId w:val="17"/>
  </w:num>
  <w:num w:numId="2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8EF"/>
    <w:rsid w:val="00035F27"/>
    <w:rsid w:val="0003601E"/>
    <w:rsid w:val="00042ACF"/>
    <w:rsid w:val="00076024"/>
    <w:rsid w:val="00077F4E"/>
    <w:rsid w:val="00085193"/>
    <w:rsid w:val="000929FC"/>
    <w:rsid w:val="00097674"/>
    <w:rsid w:val="000A3F5D"/>
    <w:rsid w:val="000C35C9"/>
    <w:rsid w:val="000E3883"/>
    <w:rsid w:val="000F3A04"/>
    <w:rsid w:val="000F65BC"/>
    <w:rsid w:val="001078E9"/>
    <w:rsid w:val="00117870"/>
    <w:rsid w:val="00132205"/>
    <w:rsid w:val="00146B44"/>
    <w:rsid w:val="00151982"/>
    <w:rsid w:val="00153C17"/>
    <w:rsid w:val="00172C13"/>
    <w:rsid w:val="0017332E"/>
    <w:rsid w:val="00177C0A"/>
    <w:rsid w:val="001A66F8"/>
    <w:rsid w:val="001B4E1F"/>
    <w:rsid w:val="001B4EFF"/>
    <w:rsid w:val="001C0F8C"/>
    <w:rsid w:val="001C2396"/>
    <w:rsid w:val="001E05F9"/>
    <w:rsid w:val="001E2335"/>
    <w:rsid w:val="001F0B88"/>
    <w:rsid w:val="0025006E"/>
    <w:rsid w:val="0025100B"/>
    <w:rsid w:val="00256712"/>
    <w:rsid w:val="002701BA"/>
    <w:rsid w:val="00275690"/>
    <w:rsid w:val="00283ACE"/>
    <w:rsid w:val="00297C05"/>
    <w:rsid w:val="002A7A94"/>
    <w:rsid w:val="002B016B"/>
    <w:rsid w:val="002B056B"/>
    <w:rsid w:val="002C2CDE"/>
    <w:rsid w:val="002D4C99"/>
    <w:rsid w:val="002D718F"/>
    <w:rsid w:val="002D757A"/>
    <w:rsid w:val="002F50BB"/>
    <w:rsid w:val="00304370"/>
    <w:rsid w:val="0031331B"/>
    <w:rsid w:val="00314F58"/>
    <w:rsid w:val="00317A02"/>
    <w:rsid w:val="00337C81"/>
    <w:rsid w:val="0036498C"/>
    <w:rsid w:val="00370C72"/>
    <w:rsid w:val="00376C4E"/>
    <w:rsid w:val="003909F2"/>
    <w:rsid w:val="003A21DF"/>
    <w:rsid w:val="003B5DB9"/>
    <w:rsid w:val="003D4978"/>
    <w:rsid w:val="003D55C6"/>
    <w:rsid w:val="003E4896"/>
    <w:rsid w:val="003E4A0D"/>
    <w:rsid w:val="003F1A29"/>
    <w:rsid w:val="003F6B60"/>
    <w:rsid w:val="00405DFB"/>
    <w:rsid w:val="004064EB"/>
    <w:rsid w:val="00411D33"/>
    <w:rsid w:val="0042236F"/>
    <w:rsid w:val="00452509"/>
    <w:rsid w:val="00457DDC"/>
    <w:rsid w:val="004738B3"/>
    <w:rsid w:val="004859C7"/>
    <w:rsid w:val="004A139D"/>
    <w:rsid w:val="004B0155"/>
    <w:rsid w:val="004E21FD"/>
    <w:rsid w:val="004F4EF8"/>
    <w:rsid w:val="00501852"/>
    <w:rsid w:val="0050276B"/>
    <w:rsid w:val="00517E9A"/>
    <w:rsid w:val="00520BD7"/>
    <w:rsid w:val="00571BBA"/>
    <w:rsid w:val="0058290B"/>
    <w:rsid w:val="0059734C"/>
    <w:rsid w:val="005A57C1"/>
    <w:rsid w:val="005A6276"/>
    <w:rsid w:val="005A677D"/>
    <w:rsid w:val="005D5E75"/>
    <w:rsid w:val="005E459A"/>
    <w:rsid w:val="005E7AF9"/>
    <w:rsid w:val="00601F72"/>
    <w:rsid w:val="00611093"/>
    <w:rsid w:val="00633ACD"/>
    <w:rsid w:val="00637FEE"/>
    <w:rsid w:val="0064693C"/>
    <w:rsid w:val="00657853"/>
    <w:rsid w:val="0066496C"/>
    <w:rsid w:val="0069589B"/>
    <w:rsid w:val="006C2979"/>
    <w:rsid w:val="006C3C58"/>
    <w:rsid w:val="006C5C67"/>
    <w:rsid w:val="006D64E9"/>
    <w:rsid w:val="006D7C7A"/>
    <w:rsid w:val="006E0DE6"/>
    <w:rsid w:val="006E2B2A"/>
    <w:rsid w:val="006E48EF"/>
    <w:rsid w:val="006F7D06"/>
    <w:rsid w:val="007149F4"/>
    <w:rsid w:val="00716182"/>
    <w:rsid w:val="00717503"/>
    <w:rsid w:val="00717C6A"/>
    <w:rsid w:val="00722592"/>
    <w:rsid w:val="007231E5"/>
    <w:rsid w:val="00735BD2"/>
    <w:rsid w:val="007420AA"/>
    <w:rsid w:val="00743848"/>
    <w:rsid w:val="00752189"/>
    <w:rsid w:val="00755F32"/>
    <w:rsid w:val="00757500"/>
    <w:rsid w:val="00761DD7"/>
    <w:rsid w:val="007701B7"/>
    <w:rsid w:val="00773D05"/>
    <w:rsid w:val="00787708"/>
    <w:rsid w:val="00790814"/>
    <w:rsid w:val="007A3C70"/>
    <w:rsid w:val="007A66EB"/>
    <w:rsid w:val="007B0379"/>
    <w:rsid w:val="007C01C6"/>
    <w:rsid w:val="007D7FF4"/>
    <w:rsid w:val="007F3A74"/>
    <w:rsid w:val="008075AF"/>
    <w:rsid w:val="00814B24"/>
    <w:rsid w:val="00863D0C"/>
    <w:rsid w:val="0086693C"/>
    <w:rsid w:val="00871F0B"/>
    <w:rsid w:val="008754F1"/>
    <w:rsid w:val="008A009E"/>
    <w:rsid w:val="008A03A6"/>
    <w:rsid w:val="008B4AC2"/>
    <w:rsid w:val="008C3057"/>
    <w:rsid w:val="008F10D0"/>
    <w:rsid w:val="008F686C"/>
    <w:rsid w:val="008F73DC"/>
    <w:rsid w:val="00906013"/>
    <w:rsid w:val="00911ECD"/>
    <w:rsid w:val="00912247"/>
    <w:rsid w:val="00912E80"/>
    <w:rsid w:val="00942716"/>
    <w:rsid w:val="00955EB7"/>
    <w:rsid w:val="00956D3D"/>
    <w:rsid w:val="009619AF"/>
    <w:rsid w:val="00965794"/>
    <w:rsid w:val="009777AE"/>
    <w:rsid w:val="00984CA8"/>
    <w:rsid w:val="00985D77"/>
    <w:rsid w:val="009A35B1"/>
    <w:rsid w:val="009C21BA"/>
    <w:rsid w:val="009E2849"/>
    <w:rsid w:val="009E3E1F"/>
    <w:rsid w:val="009E4056"/>
    <w:rsid w:val="009F3D01"/>
    <w:rsid w:val="009F7312"/>
    <w:rsid w:val="00A202D5"/>
    <w:rsid w:val="00A23181"/>
    <w:rsid w:val="00A35674"/>
    <w:rsid w:val="00A506DF"/>
    <w:rsid w:val="00A83246"/>
    <w:rsid w:val="00A86721"/>
    <w:rsid w:val="00AA39E7"/>
    <w:rsid w:val="00AB7712"/>
    <w:rsid w:val="00AD04A4"/>
    <w:rsid w:val="00AD190C"/>
    <w:rsid w:val="00AF3F77"/>
    <w:rsid w:val="00B13237"/>
    <w:rsid w:val="00B505A0"/>
    <w:rsid w:val="00B6050E"/>
    <w:rsid w:val="00B65C54"/>
    <w:rsid w:val="00B6623D"/>
    <w:rsid w:val="00B679E4"/>
    <w:rsid w:val="00B82261"/>
    <w:rsid w:val="00B82713"/>
    <w:rsid w:val="00B8358B"/>
    <w:rsid w:val="00B83752"/>
    <w:rsid w:val="00B83FAF"/>
    <w:rsid w:val="00B931C4"/>
    <w:rsid w:val="00B940A0"/>
    <w:rsid w:val="00B9556F"/>
    <w:rsid w:val="00B95E4F"/>
    <w:rsid w:val="00B970FB"/>
    <w:rsid w:val="00BA1B7A"/>
    <w:rsid w:val="00BA51A2"/>
    <w:rsid w:val="00BC73C3"/>
    <w:rsid w:val="00BD38BE"/>
    <w:rsid w:val="00BE1352"/>
    <w:rsid w:val="00C3028D"/>
    <w:rsid w:val="00C30ACB"/>
    <w:rsid w:val="00C43495"/>
    <w:rsid w:val="00C53F15"/>
    <w:rsid w:val="00C73463"/>
    <w:rsid w:val="00CA1069"/>
    <w:rsid w:val="00CA6A4B"/>
    <w:rsid w:val="00CE2754"/>
    <w:rsid w:val="00CE3D9E"/>
    <w:rsid w:val="00CE7B3D"/>
    <w:rsid w:val="00CF16DE"/>
    <w:rsid w:val="00D00077"/>
    <w:rsid w:val="00D07693"/>
    <w:rsid w:val="00D12D30"/>
    <w:rsid w:val="00D1644E"/>
    <w:rsid w:val="00D37B26"/>
    <w:rsid w:val="00D61FD1"/>
    <w:rsid w:val="00D63FDF"/>
    <w:rsid w:val="00D668AB"/>
    <w:rsid w:val="00D71A0B"/>
    <w:rsid w:val="00D73228"/>
    <w:rsid w:val="00D82064"/>
    <w:rsid w:val="00D97A23"/>
    <w:rsid w:val="00DC4856"/>
    <w:rsid w:val="00DD01FA"/>
    <w:rsid w:val="00DD3D3C"/>
    <w:rsid w:val="00DD46D2"/>
    <w:rsid w:val="00DE4328"/>
    <w:rsid w:val="00DF63B5"/>
    <w:rsid w:val="00E07460"/>
    <w:rsid w:val="00E10C15"/>
    <w:rsid w:val="00E121E7"/>
    <w:rsid w:val="00E21592"/>
    <w:rsid w:val="00E27ED3"/>
    <w:rsid w:val="00E32CE7"/>
    <w:rsid w:val="00E411C1"/>
    <w:rsid w:val="00E518B0"/>
    <w:rsid w:val="00E565DC"/>
    <w:rsid w:val="00E600EC"/>
    <w:rsid w:val="00E60380"/>
    <w:rsid w:val="00E83A24"/>
    <w:rsid w:val="00EB0031"/>
    <w:rsid w:val="00EC068A"/>
    <w:rsid w:val="00EE5B11"/>
    <w:rsid w:val="00F03DD5"/>
    <w:rsid w:val="00F06082"/>
    <w:rsid w:val="00F160D8"/>
    <w:rsid w:val="00F227FA"/>
    <w:rsid w:val="00F27738"/>
    <w:rsid w:val="00F41A2F"/>
    <w:rsid w:val="00F47649"/>
    <w:rsid w:val="00F53940"/>
    <w:rsid w:val="00F554B4"/>
    <w:rsid w:val="00F61900"/>
    <w:rsid w:val="00F7300A"/>
    <w:rsid w:val="00F8020B"/>
    <w:rsid w:val="00F8543B"/>
    <w:rsid w:val="00FC06E8"/>
    <w:rsid w:val="00FC2228"/>
    <w:rsid w:val="00FC4FA0"/>
    <w:rsid w:val="00FD7DCE"/>
    <w:rsid w:val="00FE2A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7815DFD"/>
  <w15:docId w15:val="{A5CBAFBB-5443-41E1-B0A8-381EF3DB1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20AA"/>
    <w:rPr>
      <w:sz w:val="24"/>
      <w:szCs w:val="24"/>
    </w:rPr>
  </w:style>
  <w:style w:type="paragraph" w:styleId="Nadpis1">
    <w:name w:val="heading 1"/>
    <w:basedOn w:val="Normln"/>
    <w:next w:val="Normln"/>
    <w:link w:val="Nadpis1Char"/>
    <w:uiPriority w:val="9"/>
    <w:qFormat/>
    <w:rsid w:val="006C5C67"/>
    <w:pPr>
      <w:keepNext/>
      <w:tabs>
        <w:tab w:val="left" w:pos="7371"/>
      </w:tabs>
      <w:jc w:val="center"/>
      <w:outlineLvl w:val="0"/>
    </w:pPr>
    <w:rPr>
      <w:b/>
      <w:bCs/>
      <w:sz w:val="28"/>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Normln"/>
    <w:link w:val="Nadpis2Char"/>
    <w:uiPriority w:val="99"/>
    <w:qFormat/>
    <w:rsid w:val="006C5C67"/>
    <w:pPr>
      <w:keepNext/>
      <w:tabs>
        <w:tab w:val="left" w:pos="540"/>
        <w:tab w:val="left" w:pos="1260"/>
        <w:tab w:val="left" w:pos="1980"/>
        <w:tab w:val="left" w:pos="3960"/>
      </w:tabs>
      <w:jc w:val="center"/>
      <w:outlineLvl w:val="1"/>
    </w:pPr>
    <w:rPr>
      <w:b/>
      <w:bCs/>
    </w:rPr>
  </w:style>
  <w:style w:type="paragraph" w:styleId="Nadpis3">
    <w:name w:val="heading 3"/>
    <w:aliases w:val="Záhlaví 3,V_Head3,V_Head31,V_Head32,Podkapitola2,ASAPHeading 3,PA Minor Section,H3,Nadpis 3T,Sub Paragraph,h3,H3-Heading 3,l3.3,l3,Titre 3,3,Bold Head,bh,Titolo3,título 3,título 31,título 32,título 33,título 34,list 3,list3,hoofdstuk 1.1.1,H31"/>
    <w:basedOn w:val="Normln"/>
    <w:next w:val="Normln"/>
    <w:link w:val="Nadpis3Char"/>
    <w:uiPriority w:val="99"/>
    <w:qFormat/>
    <w:rsid w:val="006C5C67"/>
    <w:pPr>
      <w:keepNext/>
      <w:jc w:val="both"/>
      <w:outlineLvl w:val="2"/>
    </w:pPr>
    <w:rPr>
      <w:b/>
      <w:szCs w:val="20"/>
      <w:u w:val="single"/>
    </w:rPr>
  </w:style>
  <w:style w:type="paragraph" w:styleId="Nadpis4">
    <w:name w:val="heading 4"/>
    <w:basedOn w:val="Normln"/>
    <w:next w:val="Normln"/>
    <w:link w:val="Nadpis4Char"/>
    <w:uiPriority w:val="9"/>
    <w:qFormat/>
    <w:rsid w:val="006C5C67"/>
    <w:pPr>
      <w:keepNext/>
      <w:tabs>
        <w:tab w:val="left" w:pos="567"/>
        <w:tab w:val="left" w:pos="1701"/>
      </w:tabs>
      <w:spacing w:after="60"/>
      <w:ind w:firstLine="360"/>
      <w:outlineLvl w:val="3"/>
    </w:pPr>
    <w:rPr>
      <w:i/>
      <w:iCs/>
    </w:rPr>
  </w:style>
  <w:style w:type="paragraph" w:styleId="Nadpis5">
    <w:name w:val="heading 5"/>
    <w:basedOn w:val="Normln"/>
    <w:next w:val="Normln"/>
    <w:link w:val="Nadpis5Char"/>
    <w:uiPriority w:val="9"/>
    <w:qFormat/>
    <w:rsid w:val="006C5C67"/>
    <w:pPr>
      <w:keepNext/>
      <w:widowControl w:val="0"/>
      <w:autoSpaceDE w:val="0"/>
      <w:autoSpaceDN w:val="0"/>
      <w:spacing w:before="120"/>
      <w:outlineLvl w:val="4"/>
    </w:pPr>
  </w:style>
  <w:style w:type="paragraph" w:styleId="Nadpis6">
    <w:name w:val="heading 6"/>
    <w:basedOn w:val="Normln"/>
    <w:next w:val="Normln"/>
    <w:link w:val="Nadpis6Char"/>
    <w:uiPriority w:val="9"/>
    <w:qFormat/>
    <w:rsid w:val="006C5C67"/>
    <w:pPr>
      <w:tabs>
        <w:tab w:val="num" w:pos="1152"/>
      </w:tabs>
      <w:spacing w:before="240" w:after="60"/>
      <w:ind w:left="1152" w:hanging="1152"/>
      <w:jc w:val="both"/>
      <w:outlineLvl w:val="5"/>
    </w:pPr>
    <w:rPr>
      <w:b/>
      <w:bCs/>
      <w:sz w:val="22"/>
      <w:szCs w:val="22"/>
    </w:rPr>
  </w:style>
  <w:style w:type="paragraph" w:styleId="Nadpis7">
    <w:name w:val="heading 7"/>
    <w:basedOn w:val="Normln"/>
    <w:next w:val="Normln"/>
    <w:link w:val="Nadpis7Char"/>
    <w:uiPriority w:val="9"/>
    <w:qFormat/>
    <w:rsid w:val="006C5C67"/>
    <w:pPr>
      <w:tabs>
        <w:tab w:val="num" w:pos="1296"/>
      </w:tabs>
      <w:spacing w:before="240" w:after="60"/>
      <w:ind w:left="1296" w:hanging="1296"/>
      <w:jc w:val="both"/>
      <w:outlineLvl w:val="6"/>
    </w:pPr>
  </w:style>
  <w:style w:type="paragraph" w:styleId="Nadpis8">
    <w:name w:val="heading 8"/>
    <w:basedOn w:val="Normln"/>
    <w:next w:val="Normln"/>
    <w:link w:val="Nadpis8Char"/>
    <w:uiPriority w:val="9"/>
    <w:qFormat/>
    <w:rsid w:val="006C5C67"/>
    <w:pPr>
      <w:keepNext/>
      <w:tabs>
        <w:tab w:val="left" w:pos="567"/>
        <w:tab w:val="left" w:pos="1701"/>
      </w:tabs>
      <w:outlineLvl w:val="7"/>
    </w:pPr>
    <w:rPr>
      <w:i/>
      <w:iCs/>
      <w:sz w:val="28"/>
      <w:u w:val="single"/>
    </w:rPr>
  </w:style>
  <w:style w:type="paragraph" w:styleId="Nadpis9">
    <w:name w:val="heading 9"/>
    <w:basedOn w:val="Normln"/>
    <w:next w:val="Normln"/>
    <w:link w:val="Nadpis9Char"/>
    <w:uiPriority w:val="9"/>
    <w:qFormat/>
    <w:rsid w:val="006C5C67"/>
    <w:pPr>
      <w:tabs>
        <w:tab w:val="num" w:pos="1584"/>
      </w:tabs>
      <w:spacing w:before="240" w:after="60"/>
      <w:ind w:left="1584" w:hanging="1584"/>
      <w:jc w:val="both"/>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C5C67"/>
    <w:rPr>
      <w:b/>
      <w:bCs/>
      <w:sz w:val="28"/>
      <w:szCs w:val="24"/>
    </w:rPr>
  </w:style>
  <w:style w:type="character" w:customStyle="1" w:styleId="Nadpis2Char">
    <w:name w:val="Nadpis 2 Char"/>
    <w:aliases w:val="h2 Char,hlavicka Char,F2 Char,F21 Char,ASAPHeading 2 Char,PA Major Section Char,2 Char,sub-sect Char,21 Char,sub-sect1 Char,22 Char,sub-sect2 Char,211 Char,sub-sect11 Char,Nadpis 2T Char,Reshdr2 Char,section header Char,23 Char,24 Char"/>
    <w:basedOn w:val="Standardnpsmoodstavce"/>
    <w:link w:val="Nadpis2"/>
    <w:uiPriority w:val="9"/>
    <w:rsid w:val="006C5C67"/>
    <w:rPr>
      <w:b/>
      <w:bCs/>
      <w:sz w:val="24"/>
      <w:szCs w:val="24"/>
    </w:rPr>
  </w:style>
  <w:style w:type="character" w:customStyle="1" w:styleId="Nadpis3Char">
    <w:name w:val="Nadpis 3 Char"/>
    <w:aliases w:val="Záhlaví 3 Char,V_Head3 Char,V_Head31 Char,V_Head32 Char,Podkapitola2 Char,ASAPHeading 3 Char,PA Minor Section Char,H3 Char,Nadpis 3T Char,Sub Paragraph Char,h3 Char,H3-Heading 3 Char,l3.3 Char,l3 Char,Titre 3 Char,3 Char,Bold Head Char"/>
    <w:basedOn w:val="Standardnpsmoodstavce"/>
    <w:link w:val="Nadpis3"/>
    <w:uiPriority w:val="9"/>
    <w:rsid w:val="006C5C67"/>
    <w:rPr>
      <w:b/>
      <w:sz w:val="24"/>
      <w:u w:val="single"/>
    </w:rPr>
  </w:style>
  <w:style w:type="character" w:customStyle="1" w:styleId="Nadpis4Char">
    <w:name w:val="Nadpis 4 Char"/>
    <w:basedOn w:val="Standardnpsmoodstavce"/>
    <w:link w:val="Nadpis4"/>
    <w:uiPriority w:val="9"/>
    <w:rsid w:val="006C5C67"/>
    <w:rPr>
      <w:i/>
      <w:iCs/>
      <w:sz w:val="24"/>
      <w:szCs w:val="24"/>
    </w:rPr>
  </w:style>
  <w:style w:type="character" w:customStyle="1" w:styleId="Nadpis5Char">
    <w:name w:val="Nadpis 5 Char"/>
    <w:basedOn w:val="Standardnpsmoodstavce"/>
    <w:link w:val="Nadpis5"/>
    <w:uiPriority w:val="9"/>
    <w:rsid w:val="006C5C67"/>
    <w:rPr>
      <w:sz w:val="24"/>
      <w:szCs w:val="24"/>
    </w:rPr>
  </w:style>
  <w:style w:type="character" w:customStyle="1" w:styleId="Nadpis6Char">
    <w:name w:val="Nadpis 6 Char"/>
    <w:basedOn w:val="Standardnpsmoodstavce"/>
    <w:link w:val="Nadpis6"/>
    <w:uiPriority w:val="9"/>
    <w:rsid w:val="006C5C67"/>
    <w:rPr>
      <w:b/>
      <w:bCs/>
      <w:sz w:val="22"/>
      <w:szCs w:val="22"/>
    </w:rPr>
  </w:style>
  <w:style w:type="character" w:customStyle="1" w:styleId="Nadpis7Char">
    <w:name w:val="Nadpis 7 Char"/>
    <w:basedOn w:val="Standardnpsmoodstavce"/>
    <w:link w:val="Nadpis7"/>
    <w:uiPriority w:val="9"/>
    <w:rsid w:val="006C5C67"/>
    <w:rPr>
      <w:sz w:val="24"/>
      <w:szCs w:val="24"/>
    </w:rPr>
  </w:style>
  <w:style w:type="character" w:customStyle="1" w:styleId="Nadpis8Char">
    <w:name w:val="Nadpis 8 Char"/>
    <w:basedOn w:val="Standardnpsmoodstavce"/>
    <w:link w:val="Nadpis8"/>
    <w:uiPriority w:val="9"/>
    <w:rsid w:val="006C5C67"/>
    <w:rPr>
      <w:i/>
      <w:iCs/>
      <w:sz w:val="28"/>
      <w:szCs w:val="24"/>
      <w:u w:val="single"/>
    </w:rPr>
  </w:style>
  <w:style w:type="character" w:customStyle="1" w:styleId="Nadpis9Char">
    <w:name w:val="Nadpis 9 Char"/>
    <w:basedOn w:val="Standardnpsmoodstavce"/>
    <w:link w:val="Nadpis9"/>
    <w:uiPriority w:val="9"/>
    <w:rsid w:val="006C5C67"/>
    <w:rPr>
      <w:rFonts w:ascii="Arial" w:hAnsi="Arial"/>
      <w:sz w:val="22"/>
      <w:szCs w:val="22"/>
    </w:rPr>
  </w:style>
  <w:style w:type="character" w:styleId="Hypertextovodkaz">
    <w:name w:val="Hyperlink"/>
    <w:basedOn w:val="Standardnpsmoodstavce"/>
    <w:uiPriority w:val="99"/>
    <w:unhideWhenUsed/>
    <w:rsid w:val="006E48EF"/>
    <w:rPr>
      <w:color w:val="0563C1"/>
      <w:u w:val="single"/>
    </w:rPr>
  </w:style>
  <w:style w:type="paragraph" w:styleId="Zhlav">
    <w:name w:val="header"/>
    <w:basedOn w:val="Normln"/>
    <w:link w:val="ZhlavChar"/>
    <w:uiPriority w:val="99"/>
    <w:unhideWhenUsed/>
    <w:rsid w:val="006E48EF"/>
    <w:pPr>
      <w:tabs>
        <w:tab w:val="center" w:pos="4536"/>
        <w:tab w:val="right" w:pos="9072"/>
      </w:tabs>
    </w:pPr>
  </w:style>
  <w:style w:type="character" w:customStyle="1" w:styleId="ZhlavChar">
    <w:name w:val="Záhlaví Char"/>
    <w:basedOn w:val="Standardnpsmoodstavce"/>
    <w:link w:val="Zhlav"/>
    <w:uiPriority w:val="99"/>
    <w:rsid w:val="006E48EF"/>
    <w:rPr>
      <w:sz w:val="24"/>
      <w:szCs w:val="24"/>
    </w:rPr>
  </w:style>
  <w:style w:type="paragraph" w:styleId="Zpat">
    <w:name w:val="footer"/>
    <w:basedOn w:val="Normln"/>
    <w:link w:val="ZpatChar"/>
    <w:uiPriority w:val="99"/>
    <w:unhideWhenUsed/>
    <w:rsid w:val="006E48EF"/>
    <w:pPr>
      <w:tabs>
        <w:tab w:val="center" w:pos="4536"/>
        <w:tab w:val="right" w:pos="9072"/>
      </w:tabs>
    </w:pPr>
  </w:style>
  <w:style w:type="character" w:customStyle="1" w:styleId="ZpatChar">
    <w:name w:val="Zápatí Char"/>
    <w:basedOn w:val="Standardnpsmoodstavce"/>
    <w:link w:val="Zpat"/>
    <w:uiPriority w:val="99"/>
    <w:rsid w:val="006E48EF"/>
    <w:rPr>
      <w:sz w:val="24"/>
      <w:szCs w:val="24"/>
    </w:rPr>
  </w:style>
  <w:style w:type="paragraph" w:customStyle="1" w:styleId="Import16">
    <w:name w:val="Import 16"/>
    <w:basedOn w:val="Normln"/>
    <w:rsid w:val="006C5C67"/>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link w:val="Zkladntextodsazen2Char"/>
    <w:uiPriority w:val="99"/>
    <w:rsid w:val="006C5C67"/>
    <w:pPr>
      <w:widowControl w:val="0"/>
      <w:autoSpaceDE w:val="0"/>
      <w:autoSpaceDN w:val="0"/>
      <w:ind w:left="567" w:hanging="567"/>
      <w:jc w:val="both"/>
    </w:pPr>
  </w:style>
  <w:style w:type="character" w:customStyle="1" w:styleId="Zkladntextodsazen2Char">
    <w:name w:val="Základní text odsazený 2 Char"/>
    <w:basedOn w:val="Standardnpsmoodstavce"/>
    <w:link w:val="Zkladntextodsazen2"/>
    <w:uiPriority w:val="99"/>
    <w:rsid w:val="006C5C67"/>
    <w:rPr>
      <w:sz w:val="24"/>
      <w:szCs w:val="24"/>
    </w:rPr>
  </w:style>
  <w:style w:type="paragraph" w:customStyle="1" w:styleId="Import5">
    <w:name w:val="Import 5"/>
    <w:basedOn w:val="Normln"/>
    <w:rsid w:val="006C5C67"/>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6C5C67"/>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link w:val="Zkladntext3Char"/>
    <w:rsid w:val="006C5C67"/>
    <w:pPr>
      <w:spacing w:line="240" w:lineRule="exact"/>
      <w:jc w:val="both"/>
    </w:pPr>
    <w:rPr>
      <w:szCs w:val="20"/>
    </w:rPr>
  </w:style>
  <w:style w:type="character" w:customStyle="1" w:styleId="Zkladntext3Char">
    <w:name w:val="Základní text 3 Char"/>
    <w:basedOn w:val="Standardnpsmoodstavce"/>
    <w:link w:val="Zkladntext3"/>
    <w:rsid w:val="006C5C67"/>
    <w:rPr>
      <w:sz w:val="24"/>
    </w:rPr>
  </w:style>
  <w:style w:type="paragraph" w:customStyle="1" w:styleId="Smlouva-eslo">
    <w:name w:val="Smlouva-eíslo"/>
    <w:basedOn w:val="Normln"/>
    <w:rsid w:val="006C5C67"/>
    <w:pPr>
      <w:widowControl w:val="0"/>
      <w:spacing w:before="120" w:line="240" w:lineRule="atLeast"/>
      <w:jc w:val="both"/>
    </w:pPr>
    <w:rPr>
      <w:szCs w:val="20"/>
    </w:rPr>
  </w:style>
  <w:style w:type="paragraph" w:customStyle="1" w:styleId="Smlouva2">
    <w:name w:val="Smlouva2"/>
    <w:basedOn w:val="Normln"/>
    <w:rsid w:val="006C5C67"/>
    <w:pPr>
      <w:widowControl w:val="0"/>
      <w:jc w:val="center"/>
    </w:pPr>
    <w:rPr>
      <w:b/>
      <w:szCs w:val="20"/>
    </w:rPr>
  </w:style>
  <w:style w:type="paragraph" w:styleId="Zkladntext">
    <w:name w:val="Body Text"/>
    <w:aliases w:val="subtitle2,Základní tZákladní text,Body Text"/>
    <w:basedOn w:val="Normln"/>
    <w:link w:val="ZkladntextChar"/>
    <w:rsid w:val="006C5C67"/>
    <w:pPr>
      <w:tabs>
        <w:tab w:val="left" w:pos="540"/>
        <w:tab w:val="left" w:pos="1260"/>
        <w:tab w:val="left" w:pos="1980"/>
        <w:tab w:val="left" w:pos="3960"/>
      </w:tabs>
      <w:jc w:val="both"/>
    </w:pPr>
  </w:style>
  <w:style w:type="character" w:customStyle="1" w:styleId="ZkladntextChar">
    <w:name w:val="Základní text Char"/>
    <w:aliases w:val="subtitle2 Char,Základní tZákladní text Char,Body Text Char"/>
    <w:basedOn w:val="Standardnpsmoodstavce"/>
    <w:link w:val="Zkladntext"/>
    <w:rsid w:val="006C5C67"/>
    <w:rPr>
      <w:sz w:val="24"/>
      <w:szCs w:val="24"/>
    </w:rPr>
  </w:style>
  <w:style w:type="paragraph" w:styleId="Zkladntextodsazen">
    <w:name w:val="Body Text Indent"/>
    <w:basedOn w:val="Normln"/>
    <w:link w:val="ZkladntextodsazenChar"/>
    <w:rsid w:val="006C5C67"/>
    <w:pPr>
      <w:tabs>
        <w:tab w:val="left" w:pos="357"/>
        <w:tab w:val="left" w:pos="540"/>
        <w:tab w:val="left" w:pos="1980"/>
        <w:tab w:val="left" w:pos="7380"/>
      </w:tabs>
      <w:ind w:left="540" w:hanging="540"/>
      <w:jc w:val="both"/>
    </w:pPr>
  </w:style>
  <w:style w:type="character" w:customStyle="1" w:styleId="ZkladntextodsazenChar">
    <w:name w:val="Základní text odsazený Char"/>
    <w:basedOn w:val="Standardnpsmoodstavce"/>
    <w:link w:val="Zkladntextodsazen"/>
    <w:rsid w:val="006C5C67"/>
    <w:rPr>
      <w:sz w:val="24"/>
      <w:szCs w:val="24"/>
    </w:rPr>
  </w:style>
  <w:style w:type="character" w:styleId="slostrnky">
    <w:name w:val="page number"/>
    <w:basedOn w:val="Standardnpsmoodstavce"/>
    <w:uiPriority w:val="99"/>
    <w:rsid w:val="006C5C67"/>
  </w:style>
  <w:style w:type="paragraph" w:styleId="Zkladntextodsazen3">
    <w:name w:val="Body Text Indent 3"/>
    <w:basedOn w:val="Normln"/>
    <w:link w:val="Zkladntextodsazen3Char"/>
    <w:rsid w:val="006C5C67"/>
    <w:pPr>
      <w:tabs>
        <w:tab w:val="left" w:pos="426"/>
      </w:tabs>
      <w:ind w:left="357"/>
      <w:jc w:val="both"/>
    </w:pPr>
    <w:rPr>
      <w:i/>
      <w:iCs/>
    </w:rPr>
  </w:style>
  <w:style w:type="character" w:customStyle="1" w:styleId="Zkladntextodsazen3Char">
    <w:name w:val="Základní text odsazený 3 Char"/>
    <w:basedOn w:val="Standardnpsmoodstavce"/>
    <w:link w:val="Zkladntextodsazen3"/>
    <w:rsid w:val="006C5C67"/>
    <w:rPr>
      <w:i/>
      <w:iCs/>
      <w:sz w:val="24"/>
      <w:szCs w:val="24"/>
    </w:rPr>
  </w:style>
  <w:style w:type="paragraph" w:styleId="Zkladntext2">
    <w:name w:val="Body Text 2"/>
    <w:basedOn w:val="Normln"/>
    <w:link w:val="Zkladntext2Char"/>
    <w:rsid w:val="006C5C67"/>
    <w:pPr>
      <w:tabs>
        <w:tab w:val="left" w:pos="567"/>
        <w:tab w:val="left" w:pos="1701"/>
      </w:tabs>
      <w:spacing w:after="120"/>
    </w:pPr>
    <w:rPr>
      <w:sz w:val="20"/>
    </w:rPr>
  </w:style>
  <w:style w:type="character" w:customStyle="1" w:styleId="Zkladntext2Char">
    <w:name w:val="Základní text 2 Char"/>
    <w:basedOn w:val="Standardnpsmoodstavce"/>
    <w:link w:val="Zkladntext2"/>
    <w:rsid w:val="006C5C67"/>
    <w:rPr>
      <w:szCs w:val="24"/>
    </w:rPr>
  </w:style>
  <w:style w:type="paragraph" w:customStyle="1" w:styleId="slolnkuSmlouvy">
    <w:name w:val="ČísloČlánkuSmlouvy"/>
    <w:basedOn w:val="Normln"/>
    <w:next w:val="Normln"/>
    <w:rsid w:val="006C5C67"/>
    <w:pPr>
      <w:keepNext/>
      <w:spacing w:before="240"/>
      <w:jc w:val="center"/>
    </w:pPr>
    <w:rPr>
      <w:b/>
      <w:szCs w:val="20"/>
    </w:rPr>
  </w:style>
  <w:style w:type="paragraph" w:customStyle="1" w:styleId="NzevlnkuSmlouvy">
    <w:name w:val="NázevČlánkuSmlouvy"/>
    <w:basedOn w:val="Normln"/>
    <w:rsid w:val="006C5C67"/>
    <w:pPr>
      <w:keepNext/>
      <w:widowControl w:val="0"/>
      <w:spacing w:after="120"/>
      <w:jc w:val="center"/>
    </w:pPr>
    <w:rPr>
      <w:b/>
      <w:snapToGrid w:val="0"/>
      <w:szCs w:val="20"/>
    </w:rPr>
  </w:style>
  <w:style w:type="paragraph" w:customStyle="1" w:styleId="OdstavecSmlouvy">
    <w:name w:val="OdstavecSmlouvy"/>
    <w:basedOn w:val="Normln"/>
    <w:rsid w:val="006C5C67"/>
    <w:pPr>
      <w:keepLines/>
      <w:tabs>
        <w:tab w:val="left" w:pos="426"/>
        <w:tab w:val="left" w:pos="1701"/>
      </w:tabs>
      <w:spacing w:after="120"/>
      <w:jc w:val="both"/>
    </w:pPr>
    <w:rPr>
      <w:szCs w:val="20"/>
    </w:rPr>
  </w:style>
  <w:style w:type="paragraph" w:customStyle="1" w:styleId="Smlouva-slo">
    <w:name w:val="Smlouva-číslo"/>
    <w:basedOn w:val="Normln"/>
    <w:rsid w:val="006C5C67"/>
    <w:pPr>
      <w:widowControl w:val="0"/>
      <w:spacing w:before="120" w:line="240" w:lineRule="atLeast"/>
      <w:jc w:val="both"/>
    </w:pPr>
    <w:rPr>
      <w:snapToGrid w:val="0"/>
      <w:szCs w:val="20"/>
    </w:rPr>
  </w:style>
  <w:style w:type="paragraph" w:customStyle="1" w:styleId="Smlouva3">
    <w:name w:val="Smlouva3"/>
    <w:basedOn w:val="Normln"/>
    <w:rsid w:val="006C5C67"/>
    <w:pPr>
      <w:widowControl w:val="0"/>
      <w:spacing w:before="120"/>
      <w:jc w:val="both"/>
    </w:pPr>
    <w:rPr>
      <w:snapToGrid w:val="0"/>
      <w:szCs w:val="20"/>
    </w:rPr>
  </w:style>
  <w:style w:type="character" w:customStyle="1" w:styleId="TextkomenteChar">
    <w:name w:val="Text komentáře Char"/>
    <w:basedOn w:val="Standardnpsmoodstavce"/>
    <w:link w:val="Textkomente"/>
    <w:uiPriority w:val="99"/>
    <w:semiHidden/>
    <w:rsid w:val="006C5C67"/>
  </w:style>
  <w:style w:type="paragraph" w:styleId="Textkomente">
    <w:name w:val="annotation text"/>
    <w:basedOn w:val="Normln"/>
    <w:link w:val="TextkomenteChar"/>
    <w:uiPriority w:val="99"/>
    <w:rsid w:val="006C5C67"/>
    <w:rPr>
      <w:sz w:val="20"/>
      <w:szCs w:val="20"/>
    </w:rPr>
  </w:style>
  <w:style w:type="paragraph" w:styleId="Textbubliny">
    <w:name w:val="Balloon Text"/>
    <w:basedOn w:val="Normln"/>
    <w:link w:val="TextbublinyChar"/>
    <w:uiPriority w:val="99"/>
    <w:semiHidden/>
    <w:rsid w:val="006C5C67"/>
    <w:rPr>
      <w:rFonts w:ascii="Tahoma" w:hAnsi="Tahoma" w:cs="Tahoma"/>
      <w:sz w:val="16"/>
      <w:szCs w:val="16"/>
    </w:rPr>
  </w:style>
  <w:style w:type="character" w:customStyle="1" w:styleId="TextbublinyChar">
    <w:name w:val="Text bubliny Char"/>
    <w:basedOn w:val="Standardnpsmoodstavce"/>
    <w:link w:val="Textbubliny"/>
    <w:uiPriority w:val="99"/>
    <w:semiHidden/>
    <w:rsid w:val="006C5C67"/>
    <w:rPr>
      <w:rFonts w:ascii="Tahoma" w:hAnsi="Tahoma" w:cs="Tahoma"/>
      <w:sz w:val="16"/>
      <w:szCs w:val="16"/>
    </w:rPr>
  </w:style>
  <w:style w:type="paragraph" w:customStyle="1" w:styleId="CharCharChar">
    <w:name w:val="Char Char Char"/>
    <w:basedOn w:val="Normln"/>
    <w:rsid w:val="006C5C67"/>
    <w:pPr>
      <w:spacing w:after="160" w:line="240" w:lineRule="exact"/>
    </w:pPr>
    <w:rPr>
      <w:rFonts w:ascii="Verdana" w:hAnsi="Verdana" w:cs="Verdana"/>
      <w:sz w:val="20"/>
      <w:szCs w:val="20"/>
      <w:lang w:val="en-US" w:eastAsia="en-US"/>
    </w:rPr>
  </w:style>
  <w:style w:type="character" w:customStyle="1" w:styleId="PedmtkomenteChar">
    <w:name w:val="Předmět komentáře Char"/>
    <w:basedOn w:val="TextkomenteChar"/>
    <w:link w:val="Pedmtkomente"/>
    <w:semiHidden/>
    <w:rsid w:val="006C5C67"/>
    <w:rPr>
      <w:b/>
      <w:bCs/>
    </w:rPr>
  </w:style>
  <w:style w:type="paragraph" w:styleId="Pedmtkomente">
    <w:name w:val="annotation subject"/>
    <w:basedOn w:val="Textkomente"/>
    <w:next w:val="Textkomente"/>
    <w:link w:val="PedmtkomenteChar"/>
    <w:semiHidden/>
    <w:unhideWhenUsed/>
    <w:rsid w:val="006C5C67"/>
    <w:rPr>
      <w:b/>
      <w:bCs/>
    </w:rPr>
  </w:style>
  <w:style w:type="paragraph" w:customStyle="1" w:styleId="Styl5-slovn">
    <w:name w:val="Styl5 - číslování"/>
    <w:basedOn w:val="Normln"/>
    <w:uiPriority w:val="99"/>
    <w:rsid w:val="006C5C67"/>
    <w:pPr>
      <w:numPr>
        <w:numId w:val="8"/>
      </w:numPr>
      <w:spacing w:after="200"/>
      <w:jc w:val="both"/>
    </w:pPr>
    <w:rPr>
      <w:rFonts w:ascii="Palatino Linotype" w:hAnsi="Palatino Linotype" w:cs="Palatino Linotype"/>
      <w:sz w:val="22"/>
      <w:szCs w:val="22"/>
    </w:rPr>
  </w:style>
  <w:style w:type="paragraph" w:styleId="Odstavecseseznamem">
    <w:name w:val="List Paragraph"/>
    <w:aliases w:val="Nad,List Paragraph,Odstavec cíl se seznamem,Odstavec se seznamem5,Odstavec_muj,Odrážky,Nadpis3"/>
    <w:basedOn w:val="Normln"/>
    <w:link w:val="OdstavecseseznamemChar"/>
    <w:qFormat/>
    <w:rsid w:val="006C5C67"/>
    <w:pPr>
      <w:spacing w:after="200" w:line="252" w:lineRule="auto"/>
      <w:ind w:left="720"/>
      <w:contextualSpacing/>
    </w:pPr>
    <w:rPr>
      <w:rFonts w:ascii="Arial" w:hAnsi="Arial"/>
      <w:color w:val="808080"/>
      <w:sz w:val="22"/>
      <w:szCs w:val="22"/>
      <w:lang w:eastAsia="en-US"/>
    </w:rPr>
  </w:style>
  <w:style w:type="character" w:customStyle="1" w:styleId="OdstavecseseznamemChar">
    <w:name w:val="Odstavec se seznamem Char"/>
    <w:aliases w:val="Nad Char,List Paragraph Char,Odstavec cíl se seznamem Char,Odstavec se seznamem5 Char,Odstavec_muj Char,Odrážky Char,Nadpis3 Char"/>
    <w:link w:val="Odstavecseseznamem"/>
    <w:uiPriority w:val="34"/>
    <w:qFormat/>
    <w:rsid w:val="006C5C67"/>
    <w:rPr>
      <w:rFonts w:ascii="Arial" w:hAnsi="Arial"/>
      <w:color w:val="808080"/>
      <w:sz w:val="22"/>
      <w:szCs w:val="22"/>
      <w:lang w:eastAsia="en-US"/>
    </w:rPr>
  </w:style>
  <w:style w:type="character" w:customStyle="1" w:styleId="akcezoznamtext3">
    <w:name w:val="akcezoznamtext3"/>
    <w:rsid w:val="006C5C67"/>
    <w:rPr>
      <w:b/>
      <w:bCs/>
      <w:vanish w:val="0"/>
      <w:webHidden w:val="0"/>
      <w:specVanish w:val="0"/>
    </w:rPr>
  </w:style>
  <w:style w:type="paragraph" w:customStyle="1" w:styleId="erCOOLtext">
    <w:name w:val="erCOOL text"/>
    <w:basedOn w:val="Normln"/>
    <w:link w:val="erCOOLtextChar"/>
    <w:qFormat/>
    <w:rsid w:val="006C5C67"/>
    <w:pPr>
      <w:jc w:val="both"/>
    </w:pPr>
    <w:rPr>
      <w:rFonts w:ascii="Arial" w:hAnsi="Arial"/>
      <w:color w:val="737373"/>
      <w:sz w:val="22"/>
      <w:szCs w:val="22"/>
    </w:rPr>
  </w:style>
  <w:style w:type="character" w:customStyle="1" w:styleId="erCOOLtextChar">
    <w:name w:val="erCOOL text Char"/>
    <w:link w:val="erCOOLtext"/>
    <w:rsid w:val="006C5C67"/>
    <w:rPr>
      <w:rFonts w:ascii="Arial" w:hAnsi="Arial"/>
      <w:color w:val="737373"/>
      <w:sz w:val="22"/>
      <w:szCs w:val="22"/>
    </w:rPr>
  </w:style>
  <w:style w:type="paragraph" w:customStyle="1" w:styleId="StylPalatinoLinotype11bZarovnatdoblokuPed6bZa1">
    <w:name w:val="Styl Palatino Linotype 11 b. Zarovnat do bloku Před:  6 b. Za:...1"/>
    <w:basedOn w:val="Normln"/>
    <w:uiPriority w:val="99"/>
    <w:rsid w:val="006C5C67"/>
    <w:pPr>
      <w:numPr>
        <w:numId w:val="9"/>
      </w:numPr>
      <w:spacing w:before="120" w:after="120"/>
      <w:jc w:val="both"/>
    </w:pPr>
    <w:rPr>
      <w:rFonts w:ascii="Palatino Linotype" w:hAnsi="Palatino Linotype" w:cs="Palatino Linotype"/>
      <w:sz w:val="22"/>
      <w:szCs w:val="22"/>
    </w:rPr>
  </w:style>
  <w:style w:type="paragraph" w:customStyle="1" w:styleId="erCOOLnadpis1cislovany">
    <w:name w:val="erCOOL nadpis1 cislovany"/>
    <w:basedOn w:val="Normln"/>
    <w:next w:val="erCOOLtext"/>
    <w:qFormat/>
    <w:rsid w:val="006C5C67"/>
    <w:pPr>
      <w:keepNext/>
      <w:keepLines/>
      <w:numPr>
        <w:ilvl w:val="1"/>
        <w:numId w:val="11"/>
      </w:numPr>
      <w:spacing w:before="320" w:after="160"/>
      <w:ind w:left="2177" w:hanging="360"/>
      <w:jc w:val="both"/>
      <w:outlineLvl w:val="0"/>
    </w:pPr>
    <w:rPr>
      <w:rFonts w:ascii="Arial" w:hAnsi="Arial"/>
      <w:b/>
      <w:bCs/>
      <w:color w:val="737373"/>
      <w:sz w:val="32"/>
      <w:szCs w:val="28"/>
      <w:lang w:val="en-US"/>
    </w:rPr>
  </w:style>
  <w:style w:type="paragraph" w:customStyle="1" w:styleId="Styl1">
    <w:name w:val="Styl1"/>
    <w:basedOn w:val="Normln"/>
    <w:rsid w:val="006C5C67"/>
    <w:rPr>
      <w:rFonts w:ascii="Palatino Linotype" w:hAnsi="Palatino Linotype" w:cs="Palatino Linotype"/>
      <w:b/>
      <w:bCs/>
      <w:sz w:val="28"/>
      <w:szCs w:val="28"/>
    </w:rPr>
  </w:style>
  <w:style w:type="paragraph" w:customStyle="1" w:styleId="CharCharChar2">
    <w:name w:val="Char Char Char2"/>
    <w:basedOn w:val="Normln"/>
    <w:rsid w:val="006C5C67"/>
    <w:pPr>
      <w:spacing w:after="160" w:line="240" w:lineRule="exact"/>
    </w:pPr>
    <w:rPr>
      <w:rFonts w:ascii="Verdana" w:hAnsi="Verdana" w:cs="Verdana"/>
      <w:sz w:val="20"/>
      <w:szCs w:val="20"/>
      <w:lang w:val="en-US" w:eastAsia="en-US"/>
    </w:rPr>
  </w:style>
  <w:style w:type="paragraph" w:customStyle="1" w:styleId="CharCharChar1">
    <w:name w:val="Char Char Char1"/>
    <w:basedOn w:val="Normln"/>
    <w:rsid w:val="006C5C67"/>
    <w:pPr>
      <w:spacing w:after="160" w:line="240" w:lineRule="exact"/>
    </w:pPr>
    <w:rPr>
      <w:rFonts w:ascii="Verdana" w:hAnsi="Verdana" w:cs="Verdana"/>
      <w:sz w:val="20"/>
      <w:szCs w:val="20"/>
      <w:lang w:val="en-US" w:eastAsia="en-US"/>
    </w:rPr>
  </w:style>
  <w:style w:type="character" w:styleId="Siln">
    <w:name w:val="Strong"/>
    <w:basedOn w:val="Standardnpsmoodstavce"/>
    <w:uiPriority w:val="22"/>
    <w:qFormat/>
    <w:rsid w:val="006C5C67"/>
    <w:rPr>
      <w:b/>
      <w:bCs/>
    </w:rPr>
  </w:style>
  <w:style w:type="paragraph" w:customStyle="1" w:styleId="Text">
    <w:name w:val="Text"/>
    <w:qFormat/>
    <w:rsid w:val="006C5C67"/>
    <w:pPr>
      <w:spacing w:before="40" w:after="120" w:line="259" w:lineRule="auto"/>
      <w:jc w:val="both"/>
    </w:pPr>
    <w:rPr>
      <w:rFonts w:ascii="Tahoma" w:eastAsiaTheme="minorHAnsi" w:hAnsi="Tahoma" w:cs="Tahoma"/>
      <w:color w:val="000000"/>
      <w:sz w:val="22"/>
      <w:szCs w:val="36"/>
      <w:lang w:eastAsia="en-US"/>
    </w:rPr>
  </w:style>
  <w:style w:type="character" w:customStyle="1" w:styleId="datalabel">
    <w:name w:val="datalabel"/>
    <w:basedOn w:val="Standardnpsmoodstavce"/>
    <w:rsid w:val="006C5C67"/>
  </w:style>
  <w:style w:type="table" w:styleId="Mkatabulky">
    <w:name w:val="Table Grid"/>
    <w:basedOn w:val="Normlntabulka"/>
    <w:uiPriority w:val="59"/>
    <w:rsid w:val="006C5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5C67"/>
    <w:pPr>
      <w:autoSpaceDE w:val="0"/>
      <w:autoSpaceDN w:val="0"/>
      <w:adjustRightInd w:val="0"/>
    </w:pPr>
    <w:rPr>
      <w:rFonts w:ascii="Tahoma" w:hAnsi="Tahoma" w:cs="Tahoma"/>
      <w:color w:val="000000"/>
      <w:sz w:val="24"/>
      <w:szCs w:val="24"/>
    </w:rPr>
  </w:style>
  <w:style w:type="paragraph" w:customStyle="1" w:styleId="CharCharChar4">
    <w:name w:val="Char Char Char4"/>
    <w:basedOn w:val="Normln"/>
    <w:rsid w:val="006C5C67"/>
    <w:pPr>
      <w:spacing w:after="160" w:line="240" w:lineRule="exact"/>
    </w:pPr>
    <w:rPr>
      <w:rFonts w:ascii="Verdana" w:hAnsi="Verdana" w:cs="Verdana"/>
      <w:sz w:val="20"/>
      <w:szCs w:val="20"/>
      <w:lang w:val="en-US" w:eastAsia="en-US"/>
    </w:rPr>
  </w:style>
  <w:style w:type="paragraph" w:customStyle="1" w:styleId="CharCharChar3">
    <w:name w:val="Char Char Char3"/>
    <w:basedOn w:val="Normln"/>
    <w:rsid w:val="006C5C67"/>
    <w:pPr>
      <w:spacing w:after="160" w:line="240" w:lineRule="exact"/>
    </w:pPr>
    <w:rPr>
      <w:rFonts w:ascii="Verdana" w:hAnsi="Verdana" w:cs="Verdana"/>
      <w:sz w:val="20"/>
      <w:szCs w:val="20"/>
      <w:lang w:val="en-US" w:eastAsia="en-US"/>
    </w:rPr>
  </w:style>
  <w:style w:type="paragraph" w:customStyle="1" w:styleId="text0">
    <w:name w:val="text"/>
    <w:basedOn w:val="Normln"/>
    <w:link w:val="textChar"/>
    <w:qFormat/>
    <w:rsid w:val="006C5C67"/>
    <w:pPr>
      <w:suppressAutoHyphens/>
      <w:spacing w:before="120" w:after="120"/>
      <w:jc w:val="both"/>
    </w:pPr>
    <w:rPr>
      <w:rFonts w:ascii="Calibri" w:eastAsia="Calibri" w:hAnsi="Calibri" w:cs="Arial"/>
      <w:bCs/>
      <w:kern w:val="32"/>
      <w:sz w:val="20"/>
    </w:rPr>
  </w:style>
  <w:style w:type="character" w:customStyle="1" w:styleId="textChar">
    <w:name w:val="text Char"/>
    <w:basedOn w:val="Standardnpsmoodstavce"/>
    <w:link w:val="text0"/>
    <w:rsid w:val="006C5C67"/>
    <w:rPr>
      <w:rFonts w:ascii="Calibri" w:eastAsia="Calibri" w:hAnsi="Calibri" w:cs="Arial"/>
      <w:bCs/>
      <w:kern w:val="32"/>
      <w:szCs w:val="24"/>
    </w:rPr>
  </w:style>
  <w:style w:type="paragraph" w:styleId="Nzev">
    <w:name w:val="Title"/>
    <w:basedOn w:val="Normln"/>
    <w:next w:val="Normln"/>
    <w:link w:val="NzevChar"/>
    <w:uiPriority w:val="2"/>
    <w:qFormat/>
    <w:rsid w:val="006C5C67"/>
    <w:pPr>
      <w:pBdr>
        <w:bottom w:val="single" w:sz="8" w:space="4" w:color="5B9BD5" w:themeColor="accent1"/>
      </w:pBdr>
      <w:spacing w:after="300"/>
      <w:ind w:firstLine="340"/>
      <w:contextualSpacing/>
      <w:jc w:val="both"/>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NzevChar">
    <w:name w:val="Název Char"/>
    <w:basedOn w:val="Standardnpsmoodstavce"/>
    <w:link w:val="Nzev"/>
    <w:uiPriority w:val="2"/>
    <w:rsid w:val="006C5C67"/>
    <w:rPr>
      <w:rFonts w:asciiTheme="majorHAnsi" w:eastAsiaTheme="majorEastAsia" w:hAnsiTheme="majorHAnsi" w:cstheme="majorBidi"/>
      <w:color w:val="323E4F" w:themeColor="text2" w:themeShade="BF"/>
      <w:spacing w:val="5"/>
      <w:kern w:val="28"/>
      <w:sz w:val="52"/>
      <w:szCs w:val="52"/>
      <w:lang w:eastAsia="en-US"/>
    </w:rPr>
  </w:style>
  <w:style w:type="paragraph" w:styleId="Nadpisobsahu">
    <w:name w:val="TOC Heading"/>
    <w:basedOn w:val="Nadpis1"/>
    <w:next w:val="Normln"/>
    <w:uiPriority w:val="39"/>
    <w:unhideWhenUsed/>
    <w:qFormat/>
    <w:rsid w:val="006C5C67"/>
    <w:pPr>
      <w:keepLines/>
      <w:tabs>
        <w:tab w:val="clear" w:pos="7371"/>
      </w:tabs>
      <w:spacing w:before="480" w:after="240" w:line="276" w:lineRule="auto"/>
      <w:jc w:val="both"/>
      <w:outlineLvl w:val="9"/>
    </w:pPr>
    <w:rPr>
      <w:rFonts w:asciiTheme="majorHAnsi" w:eastAsiaTheme="majorEastAsia" w:hAnsiTheme="majorHAnsi" w:cstheme="majorBidi"/>
      <w:color w:val="2E74B5" w:themeColor="accent1" w:themeShade="BF"/>
      <w:szCs w:val="28"/>
    </w:rPr>
  </w:style>
  <w:style w:type="paragraph" w:styleId="Obsah1">
    <w:name w:val="toc 1"/>
    <w:basedOn w:val="Normln"/>
    <w:next w:val="Normln"/>
    <w:autoRedefine/>
    <w:uiPriority w:val="39"/>
    <w:unhideWhenUsed/>
    <w:rsid w:val="006C5C67"/>
    <w:pPr>
      <w:tabs>
        <w:tab w:val="left" w:pos="880"/>
        <w:tab w:val="right" w:leader="dot" w:pos="9062"/>
      </w:tabs>
      <w:spacing w:after="120" w:line="276" w:lineRule="auto"/>
      <w:ind w:firstLine="340"/>
      <w:jc w:val="both"/>
    </w:pPr>
    <w:rPr>
      <w:rFonts w:asciiTheme="minorHAnsi" w:eastAsiaTheme="minorHAnsi" w:hAnsiTheme="minorHAnsi" w:cstheme="minorBidi"/>
      <w:sz w:val="20"/>
      <w:szCs w:val="22"/>
      <w:lang w:eastAsia="en-US"/>
    </w:rPr>
  </w:style>
  <w:style w:type="paragraph" w:styleId="Obsah2">
    <w:name w:val="toc 2"/>
    <w:basedOn w:val="Normln"/>
    <w:next w:val="Normln"/>
    <w:autoRedefine/>
    <w:uiPriority w:val="39"/>
    <w:unhideWhenUsed/>
    <w:rsid w:val="006C5C67"/>
    <w:pPr>
      <w:tabs>
        <w:tab w:val="left" w:pos="1100"/>
        <w:tab w:val="right" w:leader="dot" w:pos="9062"/>
      </w:tabs>
      <w:spacing w:after="40" w:line="276" w:lineRule="auto"/>
      <w:ind w:left="221" w:firstLine="340"/>
      <w:jc w:val="both"/>
    </w:pPr>
    <w:rPr>
      <w:rFonts w:asciiTheme="minorHAnsi" w:eastAsiaTheme="minorHAnsi" w:hAnsiTheme="minorHAnsi" w:cstheme="minorBidi"/>
      <w:sz w:val="20"/>
      <w:szCs w:val="22"/>
      <w:lang w:eastAsia="en-US"/>
    </w:rPr>
  </w:style>
  <w:style w:type="paragraph" w:styleId="Obsah3">
    <w:name w:val="toc 3"/>
    <w:basedOn w:val="Normln"/>
    <w:next w:val="Normln"/>
    <w:autoRedefine/>
    <w:uiPriority w:val="39"/>
    <w:unhideWhenUsed/>
    <w:rsid w:val="006C5C67"/>
    <w:pPr>
      <w:spacing w:after="100" w:line="276" w:lineRule="auto"/>
      <w:ind w:left="440" w:firstLine="340"/>
      <w:jc w:val="both"/>
    </w:pPr>
    <w:rPr>
      <w:rFonts w:asciiTheme="minorHAnsi" w:eastAsiaTheme="minorHAnsi" w:hAnsiTheme="minorHAnsi" w:cstheme="minorBidi"/>
      <w:sz w:val="20"/>
      <w:szCs w:val="22"/>
      <w:lang w:eastAsia="en-US"/>
    </w:rPr>
  </w:style>
  <w:style w:type="paragraph" w:customStyle="1" w:styleId="Normln-Odstavec">
    <w:name w:val="Normální - Odstavec"/>
    <w:basedOn w:val="Normln"/>
    <w:link w:val="Normln-OdstavecCharChar"/>
    <w:uiPriority w:val="99"/>
    <w:rsid w:val="006C5C67"/>
    <w:pPr>
      <w:spacing w:after="120"/>
      <w:jc w:val="both"/>
    </w:pPr>
    <w:rPr>
      <w:rFonts w:ascii="Calibri" w:eastAsia="MS ??" w:hAnsi="Calibri"/>
      <w:sz w:val="20"/>
    </w:rPr>
  </w:style>
  <w:style w:type="character" w:customStyle="1" w:styleId="Normln-OdstavecCharChar">
    <w:name w:val="Normální - Odstavec Char Char"/>
    <w:link w:val="Normln-Odstavec"/>
    <w:uiPriority w:val="99"/>
    <w:locked/>
    <w:rsid w:val="006C5C67"/>
    <w:rPr>
      <w:rFonts w:ascii="Calibri" w:eastAsia="MS ??" w:hAnsi="Calibri"/>
      <w:szCs w:val="24"/>
    </w:rPr>
  </w:style>
  <w:style w:type="paragraph" w:customStyle="1" w:styleId="text-odrazky">
    <w:name w:val="text-odrazky"/>
    <w:basedOn w:val="text0"/>
    <w:rsid w:val="006C5C67"/>
    <w:pPr>
      <w:numPr>
        <w:numId w:val="25"/>
      </w:numPr>
      <w:tabs>
        <w:tab w:val="num" w:pos="360"/>
      </w:tabs>
      <w:spacing w:after="0"/>
      <w:ind w:left="714" w:hanging="357"/>
    </w:pPr>
  </w:style>
  <w:style w:type="paragraph" w:customStyle="1" w:styleId="text-odrazky2urov">
    <w:name w:val="text-odrazky2urov"/>
    <w:basedOn w:val="text-odrazky"/>
    <w:rsid w:val="006C5C67"/>
    <w:pPr>
      <w:numPr>
        <w:ilvl w:val="1"/>
      </w:numPr>
      <w:tabs>
        <w:tab w:val="num" w:pos="360"/>
      </w:tabs>
      <w:spacing w:before="60"/>
      <w:ind w:left="1434" w:hanging="357"/>
    </w:pPr>
  </w:style>
  <w:style w:type="paragraph" w:customStyle="1" w:styleId="CharCharChar5">
    <w:name w:val="Char Char Char5"/>
    <w:basedOn w:val="Normln"/>
    <w:rsid w:val="006C5C67"/>
    <w:pPr>
      <w:spacing w:after="160" w:line="240" w:lineRule="exact"/>
    </w:pPr>
    <w:rPr>
      <w:rFonts w:ascii="Verdana" w:hAnsi="Verdana" w:cs="Verdana"/>
      <w:sz w:val="20"/>
      <w:szCs w:val="20"/>
      <w:lang w:val="en-US" w:eastAsia="en-US"/>
    </w:rPr>
  </w:style>
  <w:style w:type="character" w:customStyle="1" w:styleId="highlight">
    <w:name w:val="highlight"/>
    <w:rsid w:val="006C5C67"/>
  </w:style>
  <w:style w:type="paragraph" w:customStyle="1" w:styleId="font5">
    <w:name w:val="font5"/>
    <w:basedOn w:val="Normln"/>
    <w:rsid w:val="006C5C67"/>
    <w:pPr>
      <w:spacing w:before="100" w:beforeAutospacing="1" w:after="100" w:afterAutospacing="1"/>
    </w:pPr>
    <w:rPr>
      <w:rFonts w:ascii="Calibri" w:hAnsi="Calibri" w:cs="Calibri"/>
      <w:color w:val="000000"/>
      <w:sz w:val="22"/>
      <w:szCs w:val="22"/>
    </w:rPr>
  </w:style>
  <w:style w:type="paragraph" w:customStyle="1" w:styleId="xl65">
    <w:name w:val="xl65"/>
    <w:basedOn w:val="Normln"/>
    <w:rsid w:val="006C5C67"/>
    <w:pPr>
      <w:pBdr>
        <w:top w:val="single" w:sz="8" w:space="0" w:color="000000"/>
      </w:pBdr>
      <w:shd w:val="clear" w:color="000000" w:fill="000000"/>
      <w:spacing w:before="100" w:beforeAutospacing="1" w:after="100" w:afterAutospacing="1"/>
      <w:jc w:val="center"/>
      <w:textAlignment w:val="center"/>
    </w:pPr>
    <w:rPr>
      <w:b/>
      <w:bCs/>
      <w:color w:val="FFFFFF"/>
    </w:rPr>
  </w:style>
  <w:style w:type="paragraph" w:customStyle="1" w:styleId="xl66">
    <w:name w:val="xl66"/>
    <w:basedOn w:val="Normln"/>
    <w:rsid w:val="006C5C67"/>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b/>
      <w:bCs/>
      <w:color w:val="000000"/>
    </w:rPr>
  </w:style>
  <w:style w:type="paragraph" w:customStyle="1" w:styleId="xl67">
    <w:name w:val="xl67"/>
    <w:basedOn w:val="Normln"/>
    <w:rsid w:val="006C5C67"/>
    <w:pPr>
      <w:pBdr>
        <w:left w:val="single" w:sz="8" w:space="31" w:color="auto"/>
        <w:bottom w:val="single" w:sz="4" w:space="0" w:color="auto"/>
        <w:right w:val="single" w:sz="8" w:space="0" w:color="auto"/>
      </w:pBdr>
      <w:spacing w:before="100" w:beforeAutospacing="1" w:after="100" w:afterAutospacing="1"/>
      <w:ind w:firstLineChars="500" w:firstLine="500"/>
      <w:textAlignment w:val="center"/>
    </w:pPr>
    <w:rPr>
      <w:color w:val="000000"/>
    </w:rPr>
  </w:style>
  <w:style w:type="paragraph" w:customStyle="1" w:styleId="xl68">
    <w:name w:val="xl68"/>
    <w:basedOn w:val="Normln"/>
    <w:rsid w:val="006C5C67"/>
    <w:pPr>
      <w:pBdr>
        <w:top w:val="single" w:sz="4" w:space="0" w:color="auto"/>
        <w:left w:val="single" w:sz="8" w:space="31" w:color="auto"/>
        <w:bottom w:val="single" w:sz="4" w:space="0" w:color="auto"/>
        <w:right w:val="single" w:sz="8" w:space="0" w:color="auto"/>
      </w:pBdr>
      <w:spacing w:before="100" w:beforeAutospacing="1" w:after="100" w:afterAutospacing="1"/>
      <w:ind w:firstLineChars="500" w:firstLine="500"/>
      <w:textAlignment w:val="center"/>
    </w:pPr>
    <w:rPr>
      <w:color w:val="000000"/>
    </w:rPr>
  </w:style>
  <w:style w:type="paragraph" w:customStyle="1" w:styleId="xl69">
    <w:name w:val="xl69"/>
    <w:basedOn w:val="Normln"/>
    <w:rsid w:val="006C5C67"/>
    <w:pPr>
      <w:pBdr>
        <w:top w:val="single" w:sz="8" w:space="0" w:color="auto"/>
        <w:bottom w:val="single" w:sz="8" w:space="0" w:color="auto"/>
      </w:pBdr>
      <w:shd w:val="clear" w:color="000000" w:fill="D9D9D9"/>
      <w:spacing w:before="100" w:beforeAutospacing="1" w:after="100" w:afterAutospacing="1"/>
      <w:jc w:val="center"/>
      <w:textAlignment w:val="center"/>
    </w:pPr>
    <w:rPr>
      <w:b/>
      <w:bCs/>
      <w:color w:val="000000"/>
    </w:rPr>
  </w:style>
  <w:style w:type="paragraph" w:customStyle="1" w:styleId="xl70">
    <w:name w:val="xl70"/>
    <w:basedOn w:val="Normln"/>
    <w:rsid w:val="006C5C6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ln"/>
    <w:rsid w:val="006C5C67"/>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72">
    <w:name w:val="xl72"/>
    <w:basedOn w:val="Normln"/>
    <w:rsid w:val="006C5C6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ln"/>
    <w:rsid w:val="006C5C67"/>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74">
    <w:name w:val="xl74"/>
    <w:basedOn w:val="Normln"/>
    <w:rsid w:val="006C5C67"/>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ln"/>
    <w:rsid w:val="006C5C67"/>
    <w:pPr>
      <w:pBdr>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76">
    <w:name w:val="xl76"/>
    <w:basedOn w:val="Normln"/>
    <w:rsid w:val="006C5C67"/>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77">
    <w:name w:val="xl77"/>
    <w:basedOn w:val="Normln"/>
    <w:rsid w:val="006C5C67"/>
    <w:pPr>
      <w:pBdr>
        <w:top w:val="single" w:sz="4" w:space="0" w:color="auto"/>
        <w:left w:val="single" w:sz="4" w:space="0" w:color="auto"/>
        <w:right w:val="single" w:sz="8" w:space="0" w:color="auto"/>
      </w:pBdr>
      <w:spacing w:before="100" w:beforeAutospacing="1" w:after="100" w:afterAutospacing="1"/>
      <w:textAlignment w:val="center"/>
    </w:pPr>
  </w:style>
  <w:style w:type="paragraph" w:customStyle="1" w:styleId="xl78">
    <w:name w:val="xl78"/>
    <w:basedOn w:val="Normln"/>
    <w:rsid w:val="006C5C67"/>
    <w:pPr>
      <w:pBdr>
        <w:top w:val="single" w:sz="8" w:space="0" w:color="auto"/>
        <w:left w:val="single" w:sz="8" w:space="31" w:color="auto"/>
        <w:bottom w:val="single" w:sz="4" w:space="0" w:color="auto"/>
        <w:right w:val="single" w:sz="8" w:space="0" w:color="auto"/>
      </w:pBdr>
      <w:spacing w:before="100" w:beforeAutospacing="1" w:after="100" w:afterAutospacing="1"/>
      <w:ind w:firstLineChars="500" w:firstLine="500"/>
      <w:textAlignment w:val="center"/>
    </w:pPr>
    <w:rPr>
      <w:color w:val="000000"/>
    </w:rPr>
  </w:style>
  <w:style w:type="paragraph" w:customStyle="1" w:styleId="xl79">
    <w:name w:val="xl79"/>
    <w:basedOn w:val="Normln"/>
    <w:rsid w:val="006C5C6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80">
    <w:name w:val="xl80"/>
    <w:basedOn w:val="Normln"/>
    <w:rsid w:val="006C5C67"/>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style>
  <w:style w:type="paragraph" w:customStyle="1" w:styleId="xl81">
    <w:name w:val="xl81"/>
    <w:basedOn w:val="Normln"/>
    <w:rsid w:val="006C5C67"/>
    <w:pPr>
      <w:pBdr>
        <w:top w:val="single" w:sz="8" w:space="0" w:color="auto"/>
        <w:left w:val="single" w:sz="8" w:space="0" w:color="auto"/>
        <w:right w:val="single" w:sz="8" w:space="0" w:color="auto"/>
      </w:pBdr>
      <w:shd w:val="clear" w:color="000000" w:fill="D9D9D9"/>
      <w:spacing w:before="100" w:beforeAutospacing="1" w:after="100" w:afterAutospacing="1"/>
      <w:textAlignment w:val="center"/>
    </w:pPr>
    <w:rPr>
      <w:b/>
      <w:bCs/>
      <w:color w:val="000000"/>
    </w:rPr>
  </w:style>
  <w:style w:type="paragraph" w:customStyle="1" w:styleId="xl82">
    <w:name w:val="xl82"/>
    <w:basedOn w:val="Normln"/>
    <w:rsid w:val="006C5C67"/>
    <w:pPr>
      <w:pBdr>
        <w:top w:val="single" w:sz="8" w:space="0" w:color="auto"/>
      </w:pBdr>
      <w:shd w:val="clear" w:color="000000" w:fill="D9D9D9"/>
      <w:spacing w:before="100" w:beforeAutospacing="1" w:after="100" w:afterAutospacing="1"/>
      <w:jc w:val="center"/>
      <w:textAlignment w:val="center"/>
    </w:pPr>
    <w:rPr>
      <w:b/>
      <w:bCs/>
      <w:color w:val="000000"/>
    </w:rPr>
  </w:style>
  <w:style w:type="paragraph" w:customStyle="1" w:styleId="xl83">
    <w:name w:val="xl83"/>
    <w:basedOn w:val="Normln"/>
    <w:rsid w:val="006C5C67"/>
    <w:pPr>
      <w:pBdr>
        <w:top w:val="single" w:sz="4" w:space="0" w:color="auto"/>
        <w:left w:val="single" w:sz="8" w:space="31" w:color="auto"/>
        <w:bottom w:val="single" w:sz="8" w:space="0" w:color="auto"/>
        <w:right w:val="single" w:sz="8" w:space="0" w:color="auto"/>
      </w:pBdr>
      <w:spacing w:before="100" w:beforeAutospacing="1" w:after="100" w:afterAutospacing="1"/>
      <w:ind w:firstLineChars="500" w:firstLine="500"/>
      <w:textAlignment w:val="center"/>
    </w:pPr>
    <w:rPr>
      <w:color w:val="000000"/>
    </w:rPr>
  </w:style>
  <w:style w:type="paragraph" w:customStyle="1" w:styleId="xl84">
    <w:name w:val="xl84"/>
    <w:basedOn w:val="Normln"/>
    <w:rsid w:val="006C5C67"/>
    <w:pPr>
      <w:pBdr>
        <w:top w:val="single" w:sz="4" w:space="0" w:color="auto"/>
        <w:left w:val="single" w:sz="8" w:space="31" w:color="auto"/>
        <w:right w:val="single" w:sz="8" w:space="0" w:color="auto"/>
      </w:pBdr>
      <w:spacing w:before="100" w:beforeAutospacing="1" w:after="100" w:afterAutospacing="1"/>
      <w:ind w:firstLineChars="500" w:firstLine="500"/>
      <w:textAlignment w:val="center"/>
    </w:pPr>
    <w:rPr>
      <w:color w:val="000000"/>
    </w:rPr>
  </w:style>
  <w:style w:type="paragraph" w:customStyle="1" w:styleId="xl85">
    <w:name w:val="xl85"/>
    <w:basedOn w:val="Normln"/>
    <w:rsid w:val="006C5C67"/>
    <w:pPr>
      <w:pBdr>
        <w:left w:val="single" w:sz="8" w:space="31" w:color="auto"/>
        <w:right w:val="single" w:sz="8" w:space="0" w:color="auto"/>
      </w:pBdr>
      <w:spacing w:before="100" w:beforeAutospacing="1" w:after="100" w:afterAutospacing="1"/>
      <w:ind w:firstLineChars="500" w:firstLine="500"/>
      <w:textAlignment w:val="center"/>
    </w:pPr>
    <w:rPr>
      <w:color w:val="000000"/>
    </w:rPr>
  </w:style>
  <w:style w:type="paragraph" w:customStyle="1" w:styleId="xl86">
    <w:name w:val="xl86"/>
    <w:basedOn w:val="Normln"/>
    <w:rsid w:val="006C5C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Normln"/>
    <w:rsid w:val="006C5C6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ln"/>
    <w:rsid w:val="006C5C67"/>
    <w:pPr>
      <w:pBdr>
        <w:top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ln"/>
    <w:rsid w:val="006C5C67"/>
    <w:pPr>
      <w:pBdr>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Normln"/>
    <w:rsid w:val="006C5C67"/>
    <w:pPr>
      <w:pBdr>
        <w:top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Normln"/>
    <w:rsid w:val="006C5C67"/>
    <w:pPr>
      <w:pBdr>
        <w:bottom w:val="single" w:sz="8" w:space="0" w:color="auto"/>
      </w:pBdr>
      <w:shd w:val="clear" w:color="000000" w:fill="D9D9D9"/>
      <w:spacing w:before="100" w:beforeAutospacing="1" w:after="100" w:afterAutospacing="1"/>
      <w:jc w:val="center"/>
      <w:textAlignment w:val="center"/>
    </w:pPr>
    <w:rPr>
      <w:b/>
      <w:bCs/>
      <w:color w:val="000000"/>
    </w:rPr>
  </w:style>
  <w:style w:type="paragraph" w:customStyle="1" w:styleId="xl92">
    <w:name w:val="xl92"/>
    <w:basedOn w:val="Normln"/>
    <w:rsid w:val="006C5C6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3">
    <w:name w:val="xl93"/>
    <w:basedOn w:val="Normln"/>
    <w:rsid w:val="006C5C67"/>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b/>
      <w:bCs/>
      <w:color w:val="000000"/>
    </w:rPr>
  </w:style>
  <w:style w:type="paragraph" w:customStyle="1" w:styleId="xl94">
    <w:name w:val="xl94"/>
    <w:basedOn w:val="Normln"/>
    <w:rsid w:val="006C5C67"/>
    <w:pPr>
      <w:pBdr>
        <w:top w:val="single" w:sz="8" w:space="0" w:color="auto"/>
        <w:bottom w:val="single" w:sz="8" w:space="0" w:color="auto"/>
      </w:pBdr>
      <w:shd w:val="clear" w:color="000000" w:fill="D9D9D9"/>
      <w:spacing w:before="100" w:beforeAutospacing="1" w:after="100" w:afterAutospacing="1"/>
      <w:jc w:val="center"/>
      <w:textAlignment w:val="center"/>
    </w:pPr>
    <w:rPr>
      <w:b/>
      <w:bCs/>
      <w:color w:val="000000"/>
    </w:rPr>
  </w:style>
  <w:style w:type="paragraph" w:customStyle="1" w:styleId="xl95">
    <w:name w:val="xl95"/>
    <w:basedOn w:val="Normln"/>
    <w:rsid w:val="006C5C6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96">
    <w:name w:val="xl96"/>
    <w:basedOn w:val="Normln"/>
    <w:rsid w:val="006C5C67"/>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97">
    <w:name w:val="xl97"/>
    <w:basedOn w:val="Normln"/>
    <w:rsid w:val="006C5C67"/>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98">
    <w:name w:val="xl98"/>
    <w:basedOn w:val="Normln"/>
    <w:rsid w:val="006C5C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9">
    <w:name w:val="xl99"/>
    <w:basedOn w:val="Normln"/>
    <w:rsid w:val="006C5C67"/>
    <w:pPr>
      <w:pBdr>
        <w:top w:val="single" w:sz="8" w:space="0" w:color="auto"/>
        <w:bottom w:val="single" w:sz="8" w:space="0" w:color="auto"/>
      </w:pBdr>
      <w:shd w:val="clear" w:color="000000" w:fill="000000"/>
      <w:spacing w:before="100" w:beforeAutospacing="1" w:after="100" w:afterAutospacing="1"/>
      <w:jc w:val="center"/>
      <w:textAlignment w:val="center"/>
    </w:pPr>
    <w:rPr>
      <w:b/>
      <w:bCs/>
      <w:color w:val="FFFFFF"/>
    </w:rPr>
  </w:style>
  <w:style w:type="paragraph" w:customStyle="1" w:styleId="xl100">
    <w:name w:val="xl100"/>
    <w:basedOn w:val="Normln"/>
    <w:rsid w:val="006C5C67"/>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textAlignment w:val="center"/>
    </w:pPr>
    <w:rPr>
      <w:b/>
      <w:bCs/>
      <w:color w:val="FFFFFF"/>
    </w:rPr>
  </w:style>
  <w:style w:type="paragraph" w:customStyle="1" w:styleId="xl101">
    <w:name w:val="xl101"/>
    <w:basedOn w:val="Normln"/>
    <w:rsid w:val="006C5C67"/>
    <w:pPr>
      <w:pBdr>
        <w:left w:val="single" w:sz="8" w:space="0" w:color="auto"/>
        <w:right w:val="single" w:sz="4" w:space="0" w:color="auto"/>
      </w:pBdr>
      <w:spacing w:before="100" w:beforeAutospacing="1" w:after="100" w:afterAutospacing="1"/>
      <w:jc w:val="center"/>
      <w:textAlignment w:val="center"/>
    </w:pPr>
  </w:style>
  <w:style w:type="paragraph" w:customStyle="1" w:styleId="xl102">
    <w:name w:val="xl102"/>
    <w:basedOn w:val="Normln"/>
    <w:rsid w:val="006C5C67"/>
    <w:pPr>
      <w:pBdr>
        <w:left w:val="single" w:sz="4" w:space="0" w:color="auto"/>
        <w:right w:val="single" w:sz="8" w:space="0" w:color="auto"/>
      </w:pBdr>
      <w:spacing w:before="100" w:beforeAutospacing="1" w:after="100" w:afterAutospacing="1"/>
      <w:textAlignment w:val="center"/>
    </w:pPr>
  </w:style>
  <w:style w:type="paragraph" w:customStyle="1" w:styleId="xl103">
    <w:name w:val="xl103"/>
    <w:basedOn w:val="Normln"/>
    <w:rsid w:val="006C5C6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Normln"/>
    <w:rsid w:val="006C5C67"/>
    <w:pPr>
      <w:pBdr>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ln"/>
    <w:rsid w:val="006C5C67"/>
    <w:pPr>
      <w:pBdr>
        <w:top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Normln"/>
    <w:rsid w:val="006C5C67"/>
    <w:pPr>
      <w:pBdr>
        <w:top w:val="single" w:sz="8" w:space="0" w:color="auto"/>
        <w:left w:val="single" w:sz="8" w:space="31" w:color="auto"/>
        <w:bottom w:val="single" w:sz="4" w:space="0" w:color="auto"/>
      </w:pBdr>
      <w:spacing w:before="100" w:beforeAutospacing="1" w:after="100" w:afterAutospacing="1"/>
      <w:ind w:firstLineChars="500" w:firstLine="500"/>
      <w:textAlignment w:val="center"/>
    </w:pPr>
    <w:rPr>
      <w:color w:val="000000"/>
    </w:rPr>
  </w:style>
  <w:style w:type="paragraph" w:customStyle="1" w:styleId="xl107">
    <w:name w:val="xl107"/>
    <w:basedOn w:val="Normln"/>
    <w:rsid w:val="006C5C67"/>
    <w:pPr>
      <w:pBdr>
        <w:left w:val="single" w:sz="8" w:space="31" w:color="auto"/>
        <w:bottom w:val="single" w:sz="4" w:space="0" w:color="auto"/>
      </w:pBdr>
      <w:spacing w:before="100" w:beforeAutospacing="1" w:after="100" w:afterAutospacing="1"/>
      <w:ind w:firstLineChars="500" w:firstLine="500"/>
      <w:textAlignment w:val="center"/>
    </w:pPr>
    <w:rPr>
      <w:color w:val="000000"/>
    </w:rPr>
  </w:style>
  <w:style w:type="paragraph" w:customStyle="1" w:styleId="xl108">
    <w:name w:val="xl108"/>
    <w:basedOn w:val="Normln"/>
    <w:rsid w:val="006C5C67"/>
    <w:pPr>
      <w:pBdr>
        <w:top w:val="single" w:sz="4" w:space="0" w:color="auto"/>
        <w:left w:val="single" w:sz="8" w:space="31" w:color="auto"/>
        <w:bottom w:val="single" w:sz="4" w:space="0" w:color="auto"/>
      </w:pBdr>
      <w:spacing w:before="100" w:beforeAutospacing="1" w:after="100" w:afterAutospacing="1"/>
      <w:ind w:firstLineChars="500" w:firstLine="500"/>
      <w:textAlignment w:val="center"/>
    </w:pPr>
    <w:rPr>
      <w:color w:val="000000"/>
    </w:rPr>
  </w:style>
  <w:style w:type="paragraph" w:customStyle="1" w:styleId="xl109">
    <w:name w:val="xl109"/>
    <w:basedOn w:val="Normln"/>
    <w:rsid w:val="006C5C67"/>
    <w:pPr>
      <w:pBdr>
        <w:top w:val="single" w:sz="4" w:space="0" w:color="auto"/>
        <w:left w:val="single" w:sz="8" w:space="31" w:color="auto"/>
      </w:pBdr>
      <w:spacing w:before="100" w:beforeAutospacing="1" w:after="100" w:afterAutospacing="1"/>
      <w:ind w:firstLineChars="500" w:firstLine="500"/>
      <w:textAlignment w:val="center"/>
    </w:pPr>
    <w:rPr>
      <w:color w:val="000000"/>
    </w:rPr>
  </w:style>
  <w:style w:type="paragraph" w:customStyle="1" w:styleId="xl110">
    <w:name w:val="xl110"/>
    <w:basedOn w:val="Normln"/>
    <w:rsid w:val="006C5C67"/>
    <w:pPr>
      <w:pBdr>
        <w:top w:val="single" w:sz="8" w:space="0" w:color="auto"/>
        <w:left w:val="single" w:sz="8" w:space="0" w:color="auto"/>
        <w:right w:val="single" w:sz="8" w:space="0" w:color="auto"/>
      </w:pBdr>
      <w:spacing w:before="100" w:beforeAutospacing="1" w:after="100" w:afterAutospacing="1"/>
    </w:pPr>
  </w:style>
  <w:style w:type="paragraph" w:customStyle="1" w:styleId="xl111">
    <w:name w:val="xl111"/>
    <w:basedOn w:val="Normln"/>
    <w:rsid w:val="006C5C67"/>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b/>
      <w:bCs/>
      <w:color w:val="000000"/>
    </w:rPr>
  </w:style>
  <w:style w:type="paragraph" w:customStyle="1" w:styleId="xl112">
    <w:name w:val="xl112"/>
    <w:basedOn w:val="Normln"/>
    <w:rsid w:val="006C5C67"/>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color w:val="000000"/>
    </w:rPr>
  </w:style>
  <w:style w:type="paragraph" w:customStyle="1" w:styleId="xl113">
    <w:name w:val="xl113"/>
    <w:basedOn w:val="Normln"/>
    <w:rsid w:val="006C5C67"/>
    <w:pPr>
      <w:pBdr>
        <w:left w:val="single" w:sz="8" w:space="31" w:color="auto"/>
      </w:pBdr>
      <w:spacing w:before="100" w:beforeAutospacing="1" w:after="100" w:afterAutospacing="1"/>
      <w:ind w:firstLineChars="500" w:firstLine="500"/>
      <w:textAlignment w:val="center"/>
    </w:pPr>
    <w:rPr>
      <w:color w:val="000000"/>
    </w:rPr>
  </w:style>
  <w:style w:type="paragraph" w:customStyle="1" w:styleId="xl114">
    <w:name w:val="xl114"/>
    <w:basedOn w:val="Normln"/>
    <w:rsid w:val="006C5C67"/>
    <w:pPr>
      <w:pBdr>
        <w:right w:val="single" w:sz="8" w:space="0" w:color="auto"/>
      </w:pBdr>
      <w:spacing w:before="100" w:beforeAutospacing="1" w:after="100" w:afterAutospacing="1"/>
      <w:textAlignment w:val="center"/>
    </w:pPr>
  </w:style>
  <w:style w:type="paragraph" w:customStyle="1" w:styleId="xl115">
    <w:name w:val="xl115"/>
    <w:basedOn w:val="Normln"/>
    <w:rsid w:val="006C5C67"/>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16">
    <w:name w:val="xl116"/>
    <w:basedOn w:val="Normln"/>
    <w:rsid w:val="006C5C67"/>
    <w:pPr>
      <w:pBdr>
        <w:top w:val="single" w:sz="8" w:space="0" w:color="auto"/>
        <w:left w:val="single" w:sz="4" w:space="0" w:color="auto"/>
        <w:right w:val="single" w:sz="8" w:space="0" w:color="auto"/>
      </w:pBdr>
      <w:spacing w:before="100" w:beforeAutospacing="1" w:after="100" w:afterAutospacing="1"/>
      <w:textAlignment w:val="center"/>
    </w:pPr>
  </w:style>
  <w:style w:type="paragraph" w:customStyle="1" w:styleId="xl117">
    <w:name w:val="xl117"/>
    <w:basedOn w:val="Normln"/>
    <w:rsid w:val="006C5C67"/>
    <w:pPr>
      <w:pBdr>
        <w:top w:val="single" w:sz="4" w:space="0" w:color="auto"/>
        <w:bottom w:val="single" w:sz="8" w:space="0" w:color="auto"/>
        <w:right w:val="single" w:sz="8" w:space="0" w:color="auto"/>
      </w:pBdr>
      <w:spacing w:before="100" w:beforeAutospacing="1" w:after="100" w:afterAutospacing="1"/>
      <w:textAlignment w:val="center"/>
    </w:pPr>
  </w:style>
  <w:style w:type="paragraph" w:customStyle="1" w:styleId="xl118">
    <w:name w:val="xl118"/>
    <w:basedOn w:val="Normln"/>
    <w:rsid w:val="006C5C67"/>
    <w:pPr>
      <w:pBdr>
        <w:top w:val="single" w:sz="8" w:space="0" w:color="auto"/>
        <w:left w:val="single" w:sz="8" w:space="0" w:color="auto"/>
        <w:right w:val="single" w:sz="8" w:space="0" w:color="auto"/>
      </w:pBdr>
      <w:shd w:val="clear" w:color="000000" w:fill="000000"/>
      <w:spacing w:before="100" w:beforeAutospacing="1" w:after="100" w:afterAutospacing="1"/>
      <w:textAlignment w:val="center"/>
    </w:pPr>
    <w:rPr>
      <w:b/>
      <w:bCs/>
      <w:color w:val="FFFFFF"/>
    </w:rPr>
  </w:style>
  <w:style w:type="paragraph" w:customStyle="1" w:styleId="xl119">
    <w:name w:val="xl119"/>
    <w:basedOn w:val="Normln"/>
    <w:rsid w:val="006C5C67"/>
    <w:pPr>
      <w:pBdr>
        <w:top w:val="single" w:sz="8" w:space="0" w:color="auto"/>
      </w:pBdr>
      <w:shd w:val="clear" w:color="000000" w:fill="000000"/>
      <w:spacing w:before="100" w:beforeAutospacing="1" w:after="100" w:afterAutospacing="1"/>
      <w:jc w:val="center"/>
      <w:textAlignment w:val="center"/>
    </w:pPr>
    <w:rPr>
      <w:b/>
      <w:bCs/>
      <w:color w:val="FFFFFF"/>
    </w:rPr>
  </w:style>
  <w:style w:type="paragraph" w:customStyle="1" w:styleId="xl120">
    <w:name w:val="xl120"/>
    <w:basedOn w:val="Normln"/>
    <w:rsid w:val="006C5C67"/>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color w:val="000000"/>
    </w:rPr>
  </w:style>
  <w:style w:type="paragraph" w:customStyle="1" w:styleId="xl121">
    <w:name w:val="xl121"/>
    <w:basedOn w:val="Normln"/>
    <w:rsid w:val="006C5C67"/>
    <w:pPr>
      <w:pBdr>
        <w:top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22">
    <w:name w:val="xl122"/>
    <w:basedOn w:val="Normln"/>
    <w:rsid w:val="006C5C67"/>
    <w:pPr>
      <w:pBdr>
        <w:left w:val="single" w:sz="8" w:space="31" w:color="auto"/>
        <w:bottom w:val="single" w:sz="4" w:space="0" w:color="auto"/>
      </w:pBdr>
      <w:spacing w:before="100" w:beforeAutospacing="1" w:after="100" w:afterAutospacing="1"/>
      <w:ind w:firstLineChars="500" w:firstLine="500"/>
      <w:textAlignment w:val="center"/>
    </w:pPr>
    <w:rPr>
      <w:color w:val="212121"/>
    </w:rPr>
  </w:style>
  <w:style w:type="paragraph" w:customStyle="1" w:styleId="xl123">
    <w:name w:val="xl123"/>
    <w:basedOn w:val="Normln"/>
    <w:rsid w:val="006C5C67"/>
    <w:pPr>
      <w:pBdr>
        <w:top w:val="single" w:sz="4" w:space="0" w:color="auto"/>
        <w:left w:val="single" w:sz="8" w:space="31" w:color="auto"/>
        <w:bottom w:val="single" w:sz="4" w:space="0" w:color="auto"/>
      </w:pBdr>
      <w:spacing w:before="100" w:beforeAutospacing="1" w:after="100" w:afterAutospacing="1"/>
      <w:ind w:firstLineChars="500" w:firstLine="500"/>
      <w:textAlignment w:val="center"/>
    </w:pPr>
    <w:rPr>
      <w:color w:val="212121"/>
    </w:rPr>
  </w:style>
  <w:style w:type="paragraph" w:customStyle="1" w:styleId="xl124">
    <w:name w:val="xl124"/>
    <w:basedOn w:val="Normln"/>
    <w:rsid w:val="006C5C67"/>
    <w:pPr>
      <w:pBdr>
        <w:top w:val="single" w:sz="4" w:space="0" w:color="auto"/>
        <w:left w:val="single" w:sz="8" w:space="31" w:color="auto"/>
        <w:bottom w:val="single" w:sz="4" w:space="0" w:color="auto"/>
      </w:pBdr>
      <w:spacing w:before="100" w:beforeAutospacing="1" w:after="100" w:afterAutospacing="1"/>
      <w:ind w:firstLineChars="500" w:firstLine="500"/>
    </w:pPr>
  </w:style>
  <w:style w:type="paragraph" w:customStyle="1" w:styleId="xl125">
    <w:name w:val="xl125"/>
    <w:basedOn w:val="Normln"/>
    <w:rsid w:val="006C5C67"/>
    <w:pPr>
      <w:pBdr>
        <w:top w:val="single" w:sz="8" w:space="0" w:color="auto"/>
        <w:left w:val="single" w:sz="8" w:space="31" w:color="auto"/>
        <w:bottom w:val="single" w:sz="4" w:space="0" w:color="auto"/>
        <w:right w:val="single" w:sz="4" w:space="0" w:color="auto"/>
      </w:pBdr>
      <w:spacing w:before="100" w:beforeAutospacing="1" w:after="100" w:afterAutospacing="1"/>
      <w:ind w:firstLineChars="500" w:firstLine="500"/>
      <w:textAlignment w:val="center"/>
    </w:pPr>
    <w:rPr>
      <w:color w:val="000000"/>
    </w:rPr>
  </w:style>
  <w:style w:type="paragraph" w:customStyle="1" w:styleId="xl126">
    <w:name w:val="xl126"/>
    <w:basedOn w:val="Normln"/>
    <w:rsid w:val="006C5C6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Normln"/>
    <w:rsid w:val="006C5C67"/>
    <w:pPr>
      <w:pBdr>
        <w:top w:val="single" w:sz="4" w:space="0" w:color="auto"/>
        <w:left w:val="single" w:sz="8" w:space="31" w:color="auto"/>
        <w:bottom w:val="single" w:sz="4" w:space="0" w:color="auto"/>
        <w:right w:val="single" w:sz="4" w:space="0" w:color="auto"/>
      </w:pBdr>
      <w:spacing w:before="100" w:beforeAutospacing="1" w:after="100" w:afterAutospacing="1"/>
      <w:ind w:firstLineChars="500" w:firstLine="500"/>
      <w:textAlignment w:val="center"/>
    </w:pPr>
    <w:rPr>
      <w:color w:val="000000"/>
    </w:rPr>
  </w:style>
  <w:style w:type="paragraph" w:customStyle="1" w:styleId="xl128">
    <w:name w:val="xl128"/>
    <w:basedOn w:val="Normln"/>
    <w:rsid w:val="006C5C67"/>
    <w:pPr>
      <w:pBdr>
        <w:left w:val="single" w:sz="8" w:space="0" w:color="auto"/>
      </w:pBdr>
      <w:spacing w:before="100" w:beforeAutospacing="1" w:after="100" w:afterAutospacing="1"/>
      <w:jc w:val="center"/>
      <w:textAlignment w:val="center"/>
    </w:pPr>
  </w:style>
  <w:style w:type="paragraph" w:customStyle="1" w:styleId="xl129">
    <w:name w:val="xl129"/>
    <w:basedOn w:val="Normln"/>
    <w:rsid w:val="006C5C67"/>
    <w:pPr>
      <w:pBdr>
        <w:top w:val="single" w:sz="8" w:space="0" w:color="auto"/>
        <w:right w:val="single" w:sz="4" w:space="0" w:color="auto"/>
      </w:pBdr>
      <w:spacing w:before="100" w:beforeAutospacing="1" w:after="100" w:afterAutospacing="1"/>
      <w:jc w:val="center"/>
      <w:textAlignment w:val="center"/>
    </w:pPr>
  </w:style>
  <w:style w:type="paragraph" w:customStyle="1" w:styleId="xl130">
    <w:name w:val="xl130"/>
    <w:basedOn w:val="Normln"/>
    <w:rsid w:val="006C5C67"/>
    <w:pPr>
      <w:pBdr>
        <w:top w:val="single" w:sz="4" w:space="0" w:color="auto"/>
        <w:left w:val="single" w:sz="8" w:space="31" w:color="auto"/>
        <w:bottom w:val="single" w:sz="8" w:space="0" w:color="auto"/>
      </w:pBdr>
      <w:spacing w:before="100" w:beforeAutospacing="1" w:after="100" w:afterAutospacing="1"/>
      <w:ind w:firstLineChars="500" w:firstLine="500"/>
      <w:textAlignment w:val="center"/>
    </w:pPr>
    <w:rPr>
      <w:color w:val="212121"/>
    </w:rPr>
  </w:style>
  <w:style w:type="paragraph" w:customStyle="1" w:styleId="xl131">
    <w:name w:val="xl131"/>
    <w:basedOn w:val="Normln"/>
    <w:rsid w:val="006C5C67"/>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2">
    <w:name w:val="xl132"/>
    <w:basedOn w:val="Normln"/>
    <w:rsid w:val="006C5C67"/>
    <w:pPr>
      <w:pBdr>
        <w:left w:val="single" w:sz="8" w:space="31" w:color="auto"/>
        <w:bottom w:val="single" w:sz="8" w:space="0" w:color="auto"/>
      </w:pBdr>
      <w:spacing w:before="100" w:beforeAutospacing="1" w:after="100" w:afterAutospacing="1"/>
      <w:ind w:firstLineChars="500" w:firstLine="500"/>
      <w:textAlignment w:val="center"/>
    </w:pPr>
    <w:rPr>
      <w:color w:val="212121"/>
    </w:rPr>
  </w:style>
  <w:style w:type="paragraph" w:customStyle="1" w:styleId="xl133">
    <w:name w:val="xl133"/>
    <w:basedOn w:val="Normln"/>
    <w:rsid w:val="006C5C67"/>
    <w:pPr>
      <w:pBdr>
        <w:left w:val="single" w:sz="4" w:space="0" w:color="auto"/>
        <w:bottom w:val="single" w:sz="8" w:space="0" w:color="auto"/>
        <w:right w:val="single" w:sz="8" w:space="0" w:color="auto"/>
      </w:pBdr>
      <w:spacing w:before="100" w:beforeAutospacing="1" w:after="100" w:afterAutospacing="1"/>
      <w:textAlignment w:val="center"/>
    </w:pPr>
  </w:style>
  <w:style w:type="paragraph" w:customStyle="1" w:styleId="xl134">
    <w:name w:val="xl134"/>
    <w:basedOn w:val="Normln"/>
    <w:rsid w:val="006C5C67"/>
    <w:pPr>
      <w:pBdr>
        <w:right w:val="single" w:sz="4" w:space="0" w:color="auto"/>
      </w:pBdr>
      <w:spacing w:before="100" w:beforeAutospacing="1" w:after="100" w:afterAutospacing="1"/>
      <w:jc w:val="center"/>
      <w:textAlignment w:val="center"/>
    </w:pPr>
  </w:style>
  <w:style w:type="paragraph" w:customStyle="1" w:styleId="xl135">
    <w:name w:val="xl135"/>
    <w:basedOn w:val="Normln"/>
    <w:rsid w:val="006C5C67"/>
    <w:pPr>
      <w:pBdr>
        <w:top w:val="single" w:sz="4" w:space="0" w:color="auto"/>
        <w:left w:val="single" w:sz="8" w:space="31" w:color="auto"/>
        <w:bottom w:val="single" w:sz="8" w:space="0" w:color="auto"/>
        <w:right w:val="single" w:sz="4" w:space="0" w:color="auto"/>
      </w:pBdr>
      <w:spacing w:before="100" w:beforeAutospacing="1" w:after="100" w:afterAutospacing="1"/>
      <w:ind w:firstLineChars="500" w:firstLine="500"/>
      <w:textAlignment w:val="center"/>
    </w:pPr>
    <w:rPr>
      <w:color w:val="000000"/>
    </w:rPr>
  </w:style>
  <w:style w:type="paragraph" w:customStyle="1" w:styleId="xl136">
    <w:name w:val="xl136"/>
    <w:basedOn w:val="Normln"/>
    <w:rsid w:val="006C5C6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7">
    <w:name w:val="xl137"/>
    <w:basedOn w:val="Normln"/>
    <w:rsid w:val="006C5C6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8">
    <w:name w:val="xl138"/>
    <w:basedOn w:val="Normln"/>
    <w:rsid w:val="006C5C6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9">
    <w:name w:val="xl139"/>
    <w:basedOn w:val="Normln"/>
    <w:rsid w:val="006C5C67"/>
    <w:pPr>
      <w:shd w:val="clear" w:color="000000" w:fill="000000"/>
      <w:spacing w:before="100" w:beforeAutospacing="1" w:after="100" w:afterAutospacing="1"/>
      <w:jc w:val="center"/>
      <w:textAlignment w:val="center"/>
    </w:pPr>
    <w:rPr>
      <w:b/>
      <w:bCs/>
      <w:color w:val="FFFFFF"/>
    </w:rPr>
  </w:style>
  <w:style w:type="paragraph" w:customStyle="1" w:styleId="xl140">
    <w:name w:val="xl140"/>
    <w:basedOn w:val="Normln"/>
    <w:rsid w:val="006C5C6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1">
    <w:name w:val="xl141"/>
    <w:basedOn w:val="Normln"/>
    <w:rsid w:val="006C5C6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2">
    <w:name w:val="xl142"/>
    <w:basedOn w:val="Normln"/>
    <w:rsid w:val="006C5C6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3">
    <w:name w:val="xl143"/>
    <w:basedOn w:val="Normln"/>
    <w:rsid w:val="006C5C6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4">
    <w:name w:val="xl144"/>
    <w:basedOn w:val="Normln"/>
    <w:rsid w:val="006C5C6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5">
    <w:name w:val="xl145"/>
    <w:basedOn w:val="Normln"/>
    <w:rsid w:val="006C5C67"/>
    <w:pPr>
      <w:pBdr>
        <w:top w:val="single" w:sz="4" w:space="0" w:color="auto"/>
        <w:left w:val="single" w:sz="8" w:space="0" w:color="auto"/>
        <w:bottom w:val="single" w:sz="4" w:space="0" w:color="auto"/>
      </w:pBdr>
      <w:spacing w:before="100" w:beforeAutospacing="1" w:after="100" w:afterAutospacing="1"/>
    </w:pPr>
  </w:style>
  <w:style w:type="paragraph" w:customStyle="1" w:styleId="xl146">
    <w:name w:val="xl146"/>
    <w:basedOn w:val="Normln"/>
    <w:rsid w:val="006C5C6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7">
    <w:name w:val="xl147"/>
    <w:basedOn w:val="Normln"/>
    <w:rsid w:val="006C5C67"/>
    <w:pPr>
      <w:pBdr>
        <w:top w:val="single" w:sz="4" w:space="0" w:color="auto"/>
        <w:left w:val="single" w:sz="8" w:space="0" w:color="auto"/>
        <w:bottom w:val="single" w:sz="4" w:space="0" w:color="auto"/>
      </w:pBdr>
      <w:spacing w:before="100" w:beforeAutospacing="1" w:after="100" w:afterAutospacing="1"/>
    </w:pPr>
  </w:style>
  <w:style w:type="paragraph" w:customStyle="1" w:styleId="xl148">
    <w:name w:val="xl148"/>
    <w:basedOn w:val="Normln"/>
    <w:rsid w:val="006C5C67"/>
    <w:pPr>
      <w:pBdr>
        <w:left w:val="single" w:sz="8" w:space="31" w:color="auto"/>
        <w:bottom w:val="single" w:sz="4" w:space="0" w:color="auto"/>
        <w:right w:val="single" w:sz="4" w:space="0" w:color="auto"/>
      </w:pBdr>
      <w:spacing w:before="100" w:beforeAutospacing="1" w:after="100" w:afterAutospacing="1"/>
      <w:ind w:firstLineChars="500" w:firstLine="500"/>
      <w:textAlignment w:val="center"/>
    </w:pPr>
    <w:rPr>
      <w:color w:val="000000"/>
    </w:rPr>
  </w:style>
  <w:style w:type="paragraph" w:customStyle="1" w:styleId="xl149">
    <w:name w:val="xl149"/>
    <w:basedOn w:val="Normln"/>
    <w:rsid w:val="006C5C67"/>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50">
    <w:name w:val="xl150"/>
    <w:basedOn w:val="Normln"/>
    <w:rsid w:val="006C5C67"/>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151">
    <w:name w:val="xl151"/>
    <w:basedOn w:val="Normln"/>
    <w:rsid w:val="006C5C67"/>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52">
    <w:name w:val="xl152"/>
    <w:basedOn w:val="Normln"/>
    <w:rsid w:val="006C5C67"/>
    <w:pPr>
      <w:pBdr>
        <w:top w:val="single" w:sz="8" w:space="0" w:color="auto"/>
        <w:left w:val="single" w:sz="8" w:space="0" w:color="auto"/>
        <w:bottom w:val="single" w:sz="8" w:space="0" w:color="auto"/>
      </w:pBdr>
      <w:shd w:val="clear" w:color="000000" w:fill="D9D9D9"/>
      <w:spacing w:before="100" w:beforeAutospacing="1" w:after="100" w:afterAutospacing="1"/>
      <w:textAlignment w:val="center"/>
    </w:pPr>
  </w:style>
  <w:style w:type="paragraph" w:customStyle="1" w:styleId="xl153">
    <w:name w:val="xl153"/>
    <w:basedOn w:val="Normln"/>
    <w:rsid w:val="006C5C67"/>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54">
    <w:name w:val="xl154"/>
    <w:basedOn w:val="Normln"/>
    <w:rsid w:val="006C5C67"/>
    <w:pPr>
      <w:pBdr>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55">
    <w:name w:val="xl155"/>
    <w:basedOn w:val="Normln"/>
    <w:rsid w:val="006C5C67"/>
    <w:pPr>
      <w:pBdr>
        <w:top w:val="single" w:sz="8" w:space="0" w:color="auto"/>
        <w:left w:val="single" w:sz="8" w:space="0" w:color="auto"/>
      </w:pBdr>
      <w:spacing w:before="100" w:beforeAutospacing="1" w:after="100" w:afterAutospacing="1"/>
      <w:jc w:val="center"/>
      <w:textAlignment w:val="center"/>
    </w:pPr>
    <w:rPr>
      <w:b/>
      <w:bCs/>
      <w:color w:val="000000"/>
    </w:rPr>
  </w:style>
  <w:style w:type="paragraph" w:customStyle="1" w:styleId="xl156">
    <w:name w:val="xl156"/>
    <w:basedOn w:val="Normln"/>
    <w:rsid w:val="006C5C67"/>
    <w:pPr>
      <w:pBdr>
        <w:left w:val="single" w:sz="8" w:space="0" w:color="auto"/>
      </w:pBdr>
      <w:spacing w:before="100" w:beforeAutospacing="1" w:after="100" w:afterAutospacing="1"/>
      <w:jc w:val="center"/>
      <w:textAlignment w:val="center"/>
    </w:pPr>
    <w:rPr>
      <w:b/>
      <w:bCs/>
      <w:color w:val="000000"/>
    </w:rPr>
  </w:style>
  <w:style w:type="paragraph" w:customStyle="1" w:styleId="xl157">
    <w:name w:val="xl157"/>
    <w:basedOn w:val="Normln"/>
    <w:rsid w:val="006C5C67"/>
    <w:pPr>
      <w:pBdr>
        <w:left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158">
    <w:name w:val="xl158"/>
    <w:basedOn w:val="Normln"/>
    <w:rsid w:val="006C5C67"/>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59">
    <w:name w:val="xl159"/>
    <w:basedOn w:val="Normln"/>
    <w:rsid w:val="006C5C67"/>
    <w:pPr>
      <w:pBdr>
        <w:left w:val="single" w:sz="8" w:space="0" w:color="auto"/>
        <w:right w:val="single" w:sz="8" w:space="0" w:color="auto"/>
      </w:pBdr>
      <w:spacing w:before="100" w:beforeAutospacing="1" w:after="100" w:afterAutospacing="1"/>
      <w:jc w:val="center"/>
    </w:pPr>
  </w:style>
  <w:style w:type="paragraph" w:customStyle="1" w:styleId="xl160">
    <w:name w:val="xl160"/>
    <w:basedOn w:val="Normln"/>
    <w:rsid w:val="006C5C67"/>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61">
    <w:name w:val="xl161"/>
    <w:basedOn w:val="Normln"/>
    <w:rsid w:val="006C5C67"/>
    <w:pPr>
      <w:pBdr>
        <w:top w:val="single" w:sz="8" w:space="0" w:color="auto"/>
        <w:left w:val="single" w:sz="8" w:space="0" w:color="auto"/>
      </w:pBdr>
      <w:spacing w:before="100" w:beforeAutospacing="1" w:after="100" w:afterAutospacing="1"/>
      <w:jc w:val="center"/>
    </w:pPr>
  </w:style>
  <w:style w:type="paragraph" w:customStyle="1" w:styleId="xl162">
    <w:name w:val="xl162"/>
    <w:basedOn w:val="Normln"/>
    <w:rsid w:val="006C5C67"/>
    <w:pPr>
      <w:pBdr>
        <w:left w:val="single" w:sz="8" w:space="0" w:color="auto"/>
      </w:pBdr>
      <w:spacing w:before="100" w:beforeAutospacing="1" w:after="100" w:afterAutospacing="1"/>
      <w:jc w:val="center"/>
    </w:pPr>
  </w:style>
  <w:style w:type="paragraph" w:customStyle="1" w:styleId="xl163">
    <w:name w:val="xl163"/>
    <w:basedOn w:val="Normln"/>
    <w:rsid w:val="006C5C67"/>
    <w:pPr>
      <w:pBdr>
        <w:top w:val="single" w:sz="8" w:space="0" w:color="auto"/>
        <w:left w:val="single" w:sz="8" w:space="0" w:color="auto"/>
        <w:bottom w:val="single" w:sz="8" w:space="0" w:color="auto"/>
      </w:pBdr>
      <w:shd w:val="clear" w:color="000000" w:fill="D9D9D9"/>
      <w:spacing w:before="100" w:beforeAutospacing="1" w:after="100" w:afterAutospacing="1"/>
      <w:textAlignment w:val="center"/>
    </w:pPr>
    <w:rPr>
      <w:color w:val="000000"/>
    </w:rPr>
  </w:style>
  <w:style w:type="paragraph" w:customStyle="1" w:styleId="xl164">
    <w:name w:val="xl164"/>
    <w:basedOn w:val="Normln"/>
    <w:rsid w:val="006C5C67"/>
    <w:pPr>
      <w:pBdr>
        <w:top w:val="single" w:sz="8" w:space="0" w:color="auto"/>
        <w:bottom w:val="single" w:sz="8" w:space="0" w:color="auto"/>
        <w:right w:val="single" w:sz="8" w:space="0" w:color="auto"/>
      </w:pBdr>
      <w:shd w:val="clear" w:color="000000" w:fill="D9D9D9"/>
      <w:spacing w:before="100" w:beforeAutospacing="1" w:after="100" w:afterAutospacing="1"/>
      <w:textAlignment w:val="center"/>
    </w:pPr>
    <w:rPr>
      <w:color w:val="000000"/>
    </w:rPr>
  </w:style>
  <w:style w:type="paragraph" w:customStyle="1" w:styleId="xl165">
    <w:name w:val="xl165"/>
    <w:basedOn w:val="Normln"/>
    <w:rsid w:val="006C5C67"/>
    <w:pPr>
      <w:pBdr>
        <w:left w:val="single" w:sz="8" w:space="0" w:color="auto"/>
      </w:pBdr>
      <w:shd w:val="clear" w:color="000000" w:fill="000000"/>
      <w:spacing w:before="100" w:beforeAutospacing="1" w:after="100" w:afterAutospacing="1"/>
      <w:textAlignment w:val="center"/>
    </w:pPr>
    <w:rPr>
      <w:color w:val="FFFFFF"/>
    </w:rPr>
  </w:style>
  <w:style w:type="paragraph" w:customStyle="1" w:styleId="xl166">
    <w:name w:val="xl166"/>
    <w:basedOn w:val="Normln"/>
    <w:rsid w:val="006C5C67"/>
    <w:pPr>
      <w:pBdr>
        <w:right w:val="single" w:sz="8" w:space="0" w:color="auto"/>
      </w:pBdr>
      <w:shd w:val="clear" w:color="000000" w:fill="000000"/>
      <w:spacing w:before="100" w:beforeAutospacing="1" w:after="100" w:afterAutospacing="1"/>
      <w:textAlignment w:val="center"/>
    </w:pPr>
    <w:rPr>
      <w:color w:val="FFFFFF"/>
    </w:rPr>
  </w:style>
  <w:style w:type="paragraph" w:customStyle="1" w:styleId="xl167">
    <w:name w:val="xl167"/>
    <w:basedOn w:val="Normln"/>
    <w:rsid w:val="006C5C67"/>
    <w:pPr>
      <w:pBdr>
        <w:top w:val="single" w:sz="8" w:space="0" w:color="auto"/>
        <w:left w:val="single" w:sz="8" w:space="0" w:color="auto"/>
      </w:pBdr>
      <w:shd w:val="clear" w:color="000000" w:fill="000000"/>
      <w:spacing w:before="100" w:beforeAutospacing="1" w:after="100" w:afterAutospacing="1"/>
      <w:textAlignment w:val="center"/>
    </w:pPr>
    <w:rPr>
      <w:color w:val="FFFFFF"/>
    </w:rPr>
  </w:style>
  <w:style w:type="paragraph" w:customStyle="1" w:styleId="xl168">
    <w:name w:val="xl168"/>
    <w:basedOn w:val="Normln"/>
    <w:rsid w:val="006C5C67"/>
    <w:pPr>
      <w:pBdr>
        <w:top w:val="single" w:sz="8" w:space="0" w:color="auto"/>
        <w:right w:val="single" w:sz="8" w:space="0" w:color="auto"/>
      </w:pBdr>
      <w:shd w:val="clear" w:color="000000" w:fill="000000"/>
      <w:spacing w:before="100" w:beforeAutospacing="1" w:after="100" w:afterAutospacing="1"/>
      <w:textAlignment w:val="center"/>
    </w:pPr>
    <w:rPr>
      <w:color w:val="FFFFFF"/>
    </w:rPr>
  </w:style>
  <w:style w:type="paragraph" w:customStyle="1" w:styleId="xl169">
    <w:name w:val="xl169"/>
    <w:basedOn w:val="Normln"/>
    <w:rsid w:val="006C5C67"/>
    <w:pPr>
      <w:pBdr>
        <w:top w:val="single" w:sz="8" w:space="0" w:color="auto"/>
        <w:left w:val="single" w:sz="8" w:space="0" w:color="auto"/>
        <w:bottom w:val="single" w:sz="8" w:space="0" w:color="auto"/>
      </w:pBdr>
      <w:shd w:val="clear" w:color="000000" w:fill="000000"/>
      <w:spacing w:before="100" w:beforeAutospacing="1" w:after="100" w:afterAutospacing="1"/>
      <w:textAlignment w:val="center"/>
    </w:pPr>
    <w:rPr>
      <w:color w:val="FFFFFF"/>
    </w:rPr>
  </w:style>
  <w:style w:type="paragraph" w:customStyle="1" w:styleId="xl170">
    <w:name w:val="xl170"/>
    <w:basedOn w:val="Normln"/>
    <w:rsid w:val="006C5C67"/>
    <w:pPr>
      <w:pBdr>
        <w:top w:val="single" w:sz="8" w:space="0" w:color="auto"/>
        <w:bottom w:val="single" w:sz="8" w:space="0" w:color="auto"/>
        <w:right w:val="single" w:sz="8" w:space="0" w:color="auto"/>
      </w:pBdr>
      <w:shd w:val="clear" w:color="000000" w:fill="000000"/>
      <w:spacing w:before="100" w:beforeAutospacing="1" w:after="100" w:afterAutospacing="1"/>
      <w:textAlignment w:val="center"/>
    </w:pPr>
    <w:rPr>
      <w:color w:val="FFFFFF"/>
    </w:rPr>
  </w:style>
  <w:style w:type="paragraph" w:customStyle="1" w:styleId="xl171">
    <w:name w:val="xl171"/>
    <w:basedOn w:val="Normln"/>
    <w:rsid w:val="006C5C67"/>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72">
    <w:name w:val="xl172"/>
    <w:basedOn w:val="Normln"/>
    <w:rsid w:val="006C5C67"/>
    <w:pPr>
      <w:pBdr>
        <w:top w:val="single" w:sz="8" w:space="0" w:color="auto"/>
        <w:bottom w:val="single" w:sz="8" w:space="0" w:color="auto"/>
        <w:right w:val="single" w:sz="8" w:space="0" w:color="auto"/>
      </w:pBdr>
      <w:shd w:val="clear" w:color="000000" w:fill="D9D9D9"/>
      <w:spacing w:before="100" w:beforeAutospacing="1" w:after="100" w:afterAutospacing="1"/>
      <w:textAlignment w:val="center"/>
    </w:pPr>
  </w:style>
  <w:style w:type="paragraph" w:customStyle="1" w:styleId="xl173">
    <w:name w:val="xl173"/>
    <w:basedOn w:val="Normln"/>
    <w:rsid w:val="006C5C67"/>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74">
    <w:name w:val="xl174"/>
    <w:basedOn w:val="Normln"/>
    <w:rsid w:val="006C5C67"/>
    <w:pPr>
      <w:pBdr>
        <w:left w:val="single" w:sz="4" w:space="0" w:color="auto"/>
        <w:right w:val="single" w:sz="4" w:space="0" w:color="auto"/>
      </w:pBdr>
      <w:spacing w:before="100" w:beforeAutospacing="1" w:after="100" w:afterAutospacing="1"/>
      <w:jc w:val="center"/>
    </w:pPr>
  </w:style>
  <w:style w:type="paragraph" w:customStyle="1" w:styleId="xl175">
    <w:name w:val="xl175"/>
    <w:basedOn w:val="Normln"/>
    <w:rsid w:val="006C5C67"/>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176">
    <w:name w:val="xl176"/>
    <w:basedOn w:val="Normln"/>
    <w:rsid w:val="006C5C67"/>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7">
    <w:name w:val="xl177"/>
    <w:basedOn w:val="Normln"/>
    <w:rsid w:val="006C5C67"/>
    <w:pPr>
      <w:pBdr>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8">
    <w:name w:val="xl178"/>
    <w:basedOn w:val="Normln"/>
    <w:rsid w:val="006C5C67"/>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79">
    <w:name w:val="xl179"/>
    <w:basedOn w:val="Normln"/>
    <w:rsid w:val="006C5C67"/>
    <w:pPr>
      <w:pBdr>
        <w:top w:val="single" w:sz="8" w:space="0" w:color="auto"/>
        <w:right w:val="single" w:sz="8" w:space="0" w:color="auto"/>
      </w:pBdr>
      <w:spacing w:before="100" w:beforeAutospacing="1" w:after="100" w:afterAutospacing="1"/>
      <w:textAlignment w:val="center"/>
    </w:pPr>
  </w:style>
  <w:style w:type="paragraph" w:customStyle="1" w:styleId="xl180">
    <w:name w:val="xl180"/>
    <w:basedOn w:val="Normln"/>
    <w:rsid w:val="006C5C67"/>
    <w:pPr>
      <w:pBdr>
        <w:top w:val="single" w:sz="8" w:space="0" w:color="auto"/>
        <w:left w:val="single" w:sz="8" w:space="0" w:color="auto"/>
        <w:bottom w:val="single" w:sz="8" w:space="0" w:color="auto"/>
      </w:pBdr>
      <w:shd w:val="clear" w:color="000000" w:fill="F2F2F2"/>
      <w:spacing w:before="100" w:beforeAutospacing="1" w:after="100" w:afterAutospacing="1"/>
      <w:textAlignment w:val="center"/>
    </w:pPr>
    <w:rPr>
      <w:i/>
      <w:iCs/>
      <w:color w:val="00B0F0"/>
    </w:rPr>
  </w:style>
  <w:style w:type="paragraph" w:customStyle="1" w:styleId="xl181">
    <w:name w:val="xl181"/>
    <w:basedOn w:val="Normln"/>
    <w:rsid w:val="006C5C67"/>
    <w:pPr>
      <w:pBdr>
        <w:top w:val="single" w:sz="8" w:space="0" w:color="auto"/>
        <w:bottom w:val="single" w:sz="8" w:space="0" w:color="auto"/>
      </w:pBdr>
      <w:shd w:val="clear" w:color="000000" w:fill="F2F2F2"/>
      <w:spacing w:before="100" w:beforeAutospacing="1" w:after="100" w:afterAutospacing="1"/>
      <w:textAlignment w:val="center"/>
    </w:pPr>
    <w:rPr>
      <w:i/>
      <w:iCs/>
      <w:color w:val="00B0F0"/>
    </w:rPr>
  </w:style>
  <w:style w:type="paragraph" w:customStyle="1" w:styleId="xl182">
    <w:name w:val="xl182"/>
    <w:basedOn w:val="Normln"/>
    <w:rsid w:val="006C5C67"/>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i/>
      <w:iCs/>
      <w:color w:val="00B0F0"/>
    </w:rPr>
  </w:style>
  <w:style w:type="paragraph" w:customStyle="1" w:styleId="xl183">
    <w:name w:val="xl183"/>
    <w:basedOn w:val="Normln"/>
    <w:rsid w:val="006C5C67"/>
    <w:pPr>
      <w:pBdr>
        <w:top w:val="single" w:sz="8" w:space="0" w:color="auto"/>
        <w:left w:val="single" w:sz="8" w:space="0" w:color="auto"/>
      </w:pBdr>
      <w:spacing w:before="100" w:beforeAutospacing="1" w:after="100" w:afterAutospacing="1"/>
      <w:textAlignment w:val="center"/>
    </w:pPr>
    <w:rPr>
      <w:b/>
      <w:bCs/>
      <w:color w:val="000000"/>
      <w:sz w:val="28"/>
      <w:szCs w:val="28"/>
    </w:rPr>
  </w:style>
  <w:style w:type="paragraph" w:customStyle="1" w:styleId="xl184">
    <w:name w:val="xl184"/>
    <w:basedOn w:val="Normln"/>
    <w:rsid w:val="006C5C67"/>
    <w:pPr>
      <w:pBdr>
        <w:top w:val="single" w:sz="8" w:space="0" w:color="auto"/>
      </w:pBdr>
      <w:spacing w:before="100" w:beforeAutospacing="1" w:after="100" w:afterAutospacing="1"/>
    </w:pPr>
  </w:style>
  <w:style w:type="paragraph" w:customStyle="1" w:styleId="xl185">
    <w:name w:val="xl185"/>
    <w:basedOn w:val="Normln"/>
    <w:rsid w:val="006C5C67"/>
    <w:pPr>
      <w:pBdr>
        <w:top w:val="single" w:sz="8" w:space="0" w:color="auto"/>
      </w:pBdr>
      <w:spacing w:before="100" w:beforeAutospacing="1" w:after="100" w:afterAutospacing="1"/>
      <w:jc w:val="center"/>
      <w:textAlignment w:val="center"/>
    </w:pPr>
  </w:style>
  <w:style w:type="paragraph" w:customStyle="1" w:styleId="xl186">
    <w:name w:val="xl186"/>
    <w:basedOn w:val="Normln"/>
    <w:rsid w:val="006C5C67"/>
    <w:pPr>
      <w:pBdr>
        <w:top w:val="single" w:sz="8" w:space="0" w:color="000000"/>
        <w:left w:val="single" w:sz="8" w:space="0" w:color="auto"/>
      </w:pBdr>
      <w:shd w:val="clear" w:color="000000" w:fill="000000"/>
      <w:spacing w:before="100" w:beforeAutospacing="1" w:after="100" w:afterAutospacing="1"/>
      <w:textAlignment w:val="center"/>
    </w:pPr>
    <w:rPr>
      <w:b/>
      <w:bCs/>
      <w:color w:val="FFFFFF"/>
    </w:rPr>
  </w:style>
  <w:style w:type="paragraph" w:customStyle="1" w:styleId="xl187">
    <w:name w:val="xl187"/>
    <w:basedOn w:val="Normln"/>
    <w:rsid w:val="006C5C67"/>
    <w:pPr>
      <w:pBdr>
        <w:top w:val="single" w:sz="8" w:space="0" w:color="000000"/>
        <w:right w:val="single" w:sz="8" w:space="0" w:color="auto"/>
      </w:pBdr>
      <w:shd w:val="clear" w:color="000000" w:fill="000000"/>
      <w:spacing w:before="100" w:beforeAutospacing="1" w:after="100" w:afterAutospacing="1"/>
      <w:jc w:val="center"/>
      <w:textAlignment w:val="center"/>
    </w:pPr>
    <w:rPr>
      <w:b/>
      <w:bCs/>
      <w:color w:val="FFFFFF"/>
    </w:rPr>
  </w:style>
  <w:style w:type="paragraph" w:customStyle="1" w:styleId="xl188">
    <w:name w:val="xl188"/>
    <w:basedOn w:val="Normln"/>
    <w:rsid w:val="006C5C67"/>
    <w:pPr>
      <w:pBdr>
        <w:left w:val="single" w:sz="8" w:space="0" w:color="auto"/>
      </w:pBdr>
      <w:spacing w:before="100" w:beforeAutospacing="1" w:after="100" w:afterAutospacing="1"/>
      <w:textAlignment w:val="center"/>
    </w:pPr>
    <w:rPr>
      <w:b/>
      <w:bCs/>
      <w:color w:val="000000"/>
      <w:sz w:val="28"/>
      <w:szCs w:val="28"/>
    </w:rPr>
  </w:style>
  <w:style w:type="paragraph" w:customStyle="1" w:styleId="xl189">
    <w:name w:val="xl189"/>
    <w:basedOn w:val="Normln"/>
    <w:rsid w:val="006C5C67"/>
    <w:pPr>
      <w:spacing w:before="100" w:beforeAutospacing="1" w:after="100" w:afterAutospacing="1"/>
      <w:jc w:val="center"/>
      <w:textAlignment w:val="center"/>
    </w:pPr>
  </w:style>
  <w:style w:type="paragraph" w:customStyle="1" w:styleId="xl190">
    <w:name w:val="xl190"/>
    <w:basedOn w:val="Normln"/>
    <w:rsid w:val="006C5C67"/>
    <w:pPr>
      <w:pBdr>
        <w:left w:val="single" w:sz="8" w:space="31" w:color="auto"/>
        <w:bottom w:val="single" w:sz="4" w:space="0" w:color="auto"/>
      </w:pBdr>
      <w:shd w:val="clear" w:color="000000" w:fill="FFFFFF"/>
      <w:spacing w:before="100" w:beforeAutospacing="1" w:after="100" w:afterAutospacing="1"/>
      <w:ind w:firstLineChars="500" w:firstLine="500"/>
      <w:textAlignment w:val="center"/>
    </w:pPr>
    <w:rPr>
      <w:color w:val="000000"/>
    </w:rPr>
  </w:style>
  <w:style w:type="paragraph" w:customStyle="1" w:styleId="xl191">
    <w:name w:val="xl191"/>
    <w:basedOn w:val="Normln"/>
    <w:rsid w:val="006C5C6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92">
    <w:name w:val="xl192"/>
    <w:basedOn w:val="Normln"/>
    <w:rsid w:val="006C5C67"/>
    <w:pPr>
      <w:pBdr>
        <w:top w:val="single" w:sz="4" w:space="0" w:color="auto"/>
        <w:left w:val="single" w:sz="8" w:space="31" w:color="auto"/>
        <w:bottom w:val="single" w:sz="4" w:space="0" w:color="auto"/>
      </w:pBdr>
      <w:shd w:val="clear" w:color="000000" w:fill="FFFFFF"/>
      <w:spacing w:before="100" w:beforeAutospacing="1" w:after="100" w:afterAutospacing="1"/>
      <w:ind w:firstLineChars="500" w:firstLine="500"/>
      <w:textAlignment w:val="center"/>
    </w:pPr>
    <w:rPr>
      <w:color w:val="000000"/>
    </w:rPr>
  </w:style>
  <w:style w:type="paragraph" w:customStyle="1" w:styleId="xl193">
    <w:name w:val="xl193"/>
    <w:basedOn w:val="Normln"/>
    <w:rsid w:val="006C5C6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94">
    <w:name w:val="xl194"/>
    <w:basedOn w:val="Normln"/>
    <w:rsid w:val="006C5C67"/>
    <w:pPr>
      <w:pBdr>
        <w:top w:val="single" w:sz="4" w:space="0" w:color="auto"/>
        <w:left w:val="single" w:sz="8" w:space="31" w:color="auto"/>
      </w:pBdr>
      <w:shd w:val="clear" w:color="000000" w:fill="FFFFFF"/>
      <w:spacing w:before="100" w:beforeAutospacing="1" w:after="100" w:afterAutospacing="1"/>
      <w:ind w:firstLineChars="500" w:firstLine="500"/>
      <w:textAlignment w:val="center"/>
    </w:pPr>
    <w:rPr>
      <w:color w:val="000000"/>
    </w:rPr>
  </w:style>
  <w:style w:type="paragraph" w:customStyle="1" w:styleId="xl195">
    <w:name w:val="xl195"/>
    <w:basedOn w:val="Normln"/>
    <w:rsid w:val="006C5C67"/>
    <w:pPr>
      <w:pBdr>
        <w:top w:val="single" w:sz="4" w:space="0" w:color="auto"/>
        <w:left w:val="single" w:sz="4" w:space="0" w:color="auto"/>
        <w:right w:val="single" w:sz="8" w:space="0" w:color="auto"/>
      </w:pBdr>
      <w:shd w:val="clear" w:color="000000" w:fill="FFFFFF"/>
      <w:spacing w:before="100" w:beforeAutospacing="1" w:after="100" w:afterAutospacing="1"/>
    </w:pPr>
  </w:style>
  <w:style w:type="paragraph" w:customStyle="1" w:styleId="xl196">
    <w:name w:val="xl196"/>
    <w:basedOn w:val="Normln"/>
    <w:rsid w:val="006C5C67"/>
    <w:pPr>
      <w:pBdr>
        <w:left w:val="single" w:sz="8" w:space="31" w:color="auto"/>
      </w:pBdr>
      <w:spacing w:before="100" w:beforeAutospacing="1" w:after="100" w:afterAutospacing="1"/>
      <w:ind w:firstLineChars="500" w:firstLine="500"/>
      <w:textAlignment w:val="center"/>
    </w:pPr>
    <w:rPr>
      <w:color w:val="212121"/>
    </w:rPr>
  </w:style>
  <w:style w:type="paragraph" w:customStyle="1" w:styleId="font6">
    <w:name w:val="font6"/>
    <w:basedOn w:val="Normln"/>
    <w:rsid w:val="006C5C67"/>
    <w:pPr>
      <w:spacing w:before="100" w:beforeAutospacing="1" w:after="100" w:afterAutospacing="1"/>
    </w:pPr>
    <w:rPr>
      <w:rFonts w:ascii="Tahoma" w:hAnsi="Tahoma" w:cs="Tahoma"/>
      <w:color w:val="000000"/>
      <w:sz w:val="22"/>
      <w:szCs w:val="22"/>
    </w:rPr>
  </w:style>
  <w:style w:type="paragraph" w:styleId="Normlnweb">
    <w:name w:val="Normal (Web)"/>
    <w:basedOn w:val="Normln"/>
    <w:uiPriority w:val="99"/>
    <w:rsid w:val="006C5C67"/>
    <w:pPr>
      <w:spacing w:before="100" w:beforeAutospacing="1" w:after="100" w:afterAutospacing="1"/>
      <w:jc w:val="both"/>
    </w:pPr>
  </w:style>
  <w:style w:type="character" w:styleId="PsacstrojHTML">
    <w:name w:val="HTML Typewriter"/>
    <w:uiPriority w:val="99"/>
    <w:rsid w:val="006C5C67"/>
    <w:rPr>
      <w:rFonts w:ascii="Courier New" w:hAnsi="Courier New" w:cs="Courier New"/>
      <w:sz w:val="20"/>
      <w:szCs w:val="20"/>
    </w:rPr>
  </w:style>
  <w:style w:type="paragraph" w:styleId="Titulek">
    <w:name w:val="caption"/>
    <w:basedOn w:val="Normln"/>
    <w:next w:val="Normln"/>
    <w:uiPriority w:val="35"/>
    <w:qFormat/>
    <w:rsid w:val="006C5C67"/>
    <w:pPr>
      <w:jc w:val="both"/>
    </w:pPr>
    <w:rPr>
      <w:rFonts w:ascii="Verdana" w:hAnsi="Verdana"/>
      <w:b/>
      <w:bCs/>
      <w:sz w:val="20"/>
      <w:szCs w:val="20"/>
    </w:rPr>
  </w:style>
  <w:style w:type="character" w:customStyle="1" w:styleId="RozloendokumentuChar">
    <w:name w:val="Rozložení dokumentu Char"/>
    <w:basedOn w:val="Standardnpsmoodstavce"/>
    <w:link w:val="Rozloendokumentu"/>
    <w:uiPriority w:val="99"/>
    <w:semiHidden/>
    <w:rsid w:val="006C5C67"/>
    <w:rPr>
      <w:sz w:val="2"/>
      <w:shd w:val="clear" w:color="auto" w:fill="000080"/>
    </w:rPr>
  </w:style>
  <w:style w:type="paragraph" w:styleId="Rozloendokumentu">
    <w:name w:val="Document Map"/>
    <w:basedOn w:val="Normln"/>
    <w:link w:val="RozloendokumentuChar"/>
    <w:uiPriority w:val="99"/>
    <w:semiHidden/>
    <w:rsid w:val="006C5C67"/>
    <w:pPr>
      <w:shd w:val="clear" w:color="auto" w:fill="000080"/>
      <w:jc w:val="both"/>
    </w:pPr>
    <w:rPr>
      <w:sz w:val="2"/>
      <w:szCs w:val="20"/>
    </w:rPr>
  </w:style>
  <w:style w:type="character" w:customStyle="1" w:styleId="RozloendokumentuChar1">
    <w:name w:val="Rozložení dokumentu Char1"/>
    <w:basedOn w:val="Standardnpsmoodstavce"/>
    <w:uiPriority w:val="99"/>
    <w:semiHidden/>
    <w:rsid w:val="006C5C67"/>
    <w:rPr>
      <w:rFonts w:ascii="Segoe UI" w:hAnsi="Segoe UI" w:cs="Segoe UI"/>
      <w:sz w:val="16"/>
      <w:szCs w:val="16"/>
    </w:rPr>
  </w:style>
  <w:style w:type="paragraph" w:customStyle="1" w:styleId="VText2">
    <w:name w:val="V_Text2"/>
    <w:basedOn w:val="Normln"/>
    <w:rsid w:val="006C5C67"/>
    <w:pPr>
      <w:spacing w:line="360" w:lineRule="auto"/>
      <w:ind w:firstLine="567"/>
      <w:jc w:val="both"/>
    </w:pPr>
    <w:rPr>
      <w:sz w:val="22"/>
      <w:szCs w:val="20"/>
    </w:rPr>
  </w:style>
  <w:style w:type="paragraph" w:customStyle="1" w:styleId="Normln-odrka">
    <w:name w:val="Normální - odrážka"/>
    <w:basedOn w:val="Normln"/>
    <w:link w:val="Normln-odrkaChar"/>
    <w:rsid w:val="006C5C67"/>
    <w:pPr>
      <w:numPr>
        <w:numId w:val="27"/>
      </w:numPr>
      <w:jc w:val="both"/>
    </w:pPr>
    <w:rPr>
      <w:sz w:val="22"/>
    </w:rPr>
  </w:style>
  <w:style w:type="character" w:customStyle="1" w:styleId="Normln-odrkaChar">
    <w:name w:val="Normální - odrážka Char"/>
    <w:link w:val="Normln-odrka"/>
    <w:locked/>
    <w:rsid w:val="006C5C67"/>
    <w:rPr>
      <w:sz w:val="22"/>
      <w:szCs w:val="24"/>
    </w:rPr>
  </w:style>
  <w:style w:type="table" w:styleId="Jednoduchtabulka1">
    <w:name w:val="Table Simple 1"/>
    <w:basedOn w:val="Normlntabulka"/>
    <w:uiPriority w:val="99"/>
    <w:rsid w:val="006C5C67"/>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Textpoznpodarou">
    <w:name w:val="footnote text"/>
    <w:basedOn w:val="Normln"/>
    <w:link w:val="TextpoznpodarouChar"/>
    <w:uiPriority w:val="99"/>
    <w:semiHidden/>
    <w:rsid w:val="006C5C67"/>
    <w:pPr>
      <w:jc w:val="both"/>
    </w:pPr>
    <w:rPr>
      <w:rFonts w:ascii="Verdana" w:hAnsi="Verdana"/>
      <w:sz w:val="20"/>
      <w:szCs w:val="20"/>
    </w:rPr>
  </w:style>
  <w:style w:type="character" w:customStyle="1" w:styleId="TextpoznpodarouChar">
    <w:name w:val="Text pozn. pod čarou Char"/>
    <w:basedOn w:val="Standardnpsmoodstavce"/>
    <w:link w:val="Textpoznpodarou"/>
    <w:uiPriority w:val="99"/>
    <w:semiHidden/>
    <w:rsid w:val="006C5C67"/>
    <w:rPr>
      <w:rFonts w:ascii="Verdana" w:hAnsi="Verdana"/>
    </w:rPr>
  </w:style>
  <w:style w:type="paragraph" w:styleId="Podnadpis">
    <w:name w:val="Subtitle"/>
    <w:basedOn w:val="Normln"/>
    <w:next w:val="Normln"/>
    <w:link w:val="PodnadpisChar"/>
    <w:uiPriority w:val="3"/>
    <w:qFormat/>
    <w:rsid w:val="006C5C67"/>
    <w:pPr>
      <w:numPr>
        <w:ilvl w:val="1"/>
      </w:numPr>
      <w:spacing w:after="800"/>
      <w:jc w:val="both"/>
    </w:pPr>
    <w:rPr>
      <w:rFonts w:ascii="Trebuchet MS" w:eastAsia="Trebuchet MS" w:hAnsi="Trebuchet MS"/>
      <w:b/>
      <w:bCs/>
      <w:color w:val="262626"/>
      <w:spacing w:val="15"/>
      <w:szCs w:val="20"/>
      <w:lang w:val="en-US" w:eastAsia="ja-JP"/>
    </w:rPr>
  </w:style>
  <w:style w:type="character" w:customStyle="1" w:styleId="PodnadpisChar">
    <w:name w:val="Podnadpis Char"/>
    <w:basedOn w:val="Standardnpsmoodstavce"/>
    <w:link w:val="Podnadpis"/>
    <w:uiPriority w:val="3"/>
    <w:rsid w:val="006C5C67"/>
    <w:rPr>
      <w:rFonts w:ascii="Trebuchet MS" w:eastAsia="Trebuchet MS" w:hAnsi="Trebuchet MS"/>
      <w:b/>
      <w:bCs/>
      <w:color w:val="262626"/>
      <w:spacing w:val="15"/>
      <w:sz w:val="24"/>
      <w:lang w:val="en-US" w:eastAsia="ja-JP"/>
    </w:rPr>
  </w:style>
  <w:style w:type="character" w:styleId="Znakapoznpodarou">
    <w:name w:val="footnote reference"/>
    <w:basedOn w:val="Standardnpsmoodstavce"/>
    <w:uiPriority w:val="99"/>
    <w:semiHidden/>
    <w:rsid w:val="001B4EFF"/>
    <w:rPr>
      <w:vertAlign w:val="superscript"/>
    </w:rPr>
  </w:style>
  <w:style w:type="paragraph" w:styleId="Bezmezer">
    <w:name w:val="No Spacing"/>
    <w:uiPriority w:val="1"/>
    <w:qFormat/>
    <w:rsid w:val="00D00077"/>
    <w:pPr>
      <w:widowControl w:val="0"/>
    </w:pPr>
    <w:rPr>
      <w:snapToGrid w:val="0"/>
      <w:sz w:val="22"/>
    </w:rPr>
  </w:style>
  <w:style w:type="character" w:styleId="Odkaznakoment">
    <w:name w:val="annotation reference"/>
    <w:basedOn w:val="Standardnpsmoodstavce"/>
    <w:semiHidden/>
    <w:unhideWhenUsed/>
    <w:rsid w:val="002A7A94"/>
    <w:rPr>
      <w:sz w:val="16"/>
      <w:szCs w:val="16"/>
    </w:rPr>
  </w:style>
  <w:style w:type="character" w:customStyle="1" w:styleId="TextkomenteChar1">
    <w:name w:val="Text komentáře Char1"/>
    <w:basedOn w:val="Standardnpsmoodstavce"/>
    <w:locked/>
    <w:rsid w:val="0017332E"/>
  </w:style>
  <w:style w:type="paragraph" w:customStyle="1" w:styleId="Normln-Psmeno">
    <w:name w:val="Normální - Písmeno"/>
    <w:basedOn w:val="Normln"/>
    <w:uiPriority w:val="99"/>
    <w:rsid w:val="00B83752"/>
    <w:pPr>
      <w:spacing w:after="120"/>
      <w:ind w:left="1134" w:hanging="850"/>
      <w:jc w:val="both"/>
    </w:pPr>
    <w:rPr>
      <w:rFonts w:eastAsia="MS ??"/>
      <w:sz w:val="22"/>
    </w:rPr>
  </w:style>
  <w:style w:type="paragraph" w:customStyle="1" w:styleId="Normln-msk">
    <w:name w:val="Normální - Římská"/>
    <w:basedOn w:val="Normln"/>
    <w:uiPriority w:val="99"/>
    <w:rsid w:val="00B83752"/>
    <w:pPr>
      <w:tabs>
        <w:tab w:val="num" w:pos="1701"/>
        <w:tab w:val="left" w:pos="1985"/>
      </w:tabs>
      <w:spacing w:after="120"/>
      <w:ind w:left="1134"/>
      <w:jc w:val="both"/>
    </w:pPr>
    <w:rPr>
      <w:rFonts w:eastAsia="MS ??"/>
      <w:sz w:val="22"/>
      <w:lang w:eastAsia="en-US"/>
    </w:rPr>
  </w:style>
  <w:style w:type="paragraph" w:customStyle="1" w:styleId="Smlouva4">
    <w:name w:val="Smlouva4"/>
    <w:basedOn w:val="Normln"/>
    <w:qFormat/>
    <w:rsid w:val="00752189"/>
    <w:pPr>
      <w:keepNext/>
      <w:numPr>
        <w:ilvl w:val="1"/>
        <w:numId w:val="30"/>
      </w:numPr>
      <w:spacing w:before="120" w:after="120"/>
      <w:jc w:val="both"/>
      <w:outlineLvl w:val="1"/>
    </w:pPr>
    <w:rPr>
      <w:rFonts w:ascii="Verdana" w:hAnsi="Verdana"/>
      <w:bCs/>
      <w:kern w:val="32"/>
      <w:sz w:val="20"/>
      <w:szCs w:val="20"/>
    </w:rPr>
  </w:style>
  <w:style w:type="character" w:customStyle="1" w:styleId="ZkladntextChar1">
    <w:name w:val="Základní text Char1"/>
    <w:locked/>
    <w:rsid w:val="00752189"/>
    <w:rPr>
      <w:rFonts w:ascii="Times New Roman" w:hAnsi="Times New Roman" w:cs="Times New Roman"/>
      <w:sz w:val="16"/>
      <w:szCs w:val="16"/>
      <w:u w:val="none"/>
    </w:rPr>
  </w:style>
  <w:style w:type="character" w:customStyle="1" w:styleId="s14">
    <w:name w:val="s14"/>
    <w:basedOn w:val="Standardnpsmoodstavce"/>
    <w:rsid w:val="00CF1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810566">
      <w:bodyDiv w:val="1"/>
      <w:marLeft w:val="0"/>
      <w:marRight w:val="0"/>
      <w:marTop w:val="0"/>
      <w:marBottom w:val="0"/>
      <w:divBdr>
        <w:top w:val="none" w:sz="0" w:space="0" w:color="auto"/>
        <w:left w:val="none" w:sz="0" w:space="0" w:color="auto"/>
        <w:bottom w:val="none" w:sz="0" w:space="0" w:color="auto"/>
        <w:right w:val="none" w:sz="0" w:space="0" w:color="auto"/>
      </w:divBdr>
    </w:div>
    <w:div w:id="449251769">
      <w:bodyDiv w:val="1"/>
      <w:marLeft w:val="0"/>
      <w:marRight w:val="0"/>
      <w:marTop w:val="0"/>
      <w:marBottom w:val="0"/>
      <w:divBdr>
        <w:top w:val="none" w:sz="0" w:space="0" w:color="auto"/>
        <w:left w:val="none" w:sz="0" w:space="0" w:color="auto"/>
        <w:bottom w:val="none" w:sz="0" w:space="0" w:color="auto"/>
        <w:right w:val="none" w:sz="0" w:space="0" w:color="auto"/>
      </w:divBdr>
    </w:div>
    <w:div w:id="609052401">
      <w:bodyDiv w:val="1"/>
      <w:marLeft w:val="0"/>
      <w:marRight w:val="0"/>
      <w:marTop w:val="0"/>
      <w:marBottom w:val="0"/>
      <w:divBdr>
        <w:top w:val="none" w:sz="0" w:space="0" w:color="auto"/>
        <w:left w:val="none" w:sz="0" w:space="0" w:color="auto"/>
        <w:bottom w:val="none" w:sz="0" w:space="0" w:color="auto"/>
        <w:right w:val="none" w:sz="0" w:space="0" w:color="auto"/>
      </w:divBdr>
    </w:div>
    <w:div w:id="946305300">
      <w:bodyDiv w:val="1"/>
      <w:marLeft w:val="0"/>
      <w:marRight w:val="0"/>
      <w:marTop w:val="0"/>
      <w:marBottom w:val="0"/>
      <w:divBdr>
        <w:top w:val="none" w:sz="0" w:space="0" w:color="auto"/>
        <w:left w:val="none" w:sz="0" w:space="0" w:color="auto"/>
        <w:bottom w:val="none" w:sz="0" w:space="0" w:color="auto"/>
        <w:right w:val="none" w:sz="0" w:space="0" w:color="auto"/>
      </w:divBdr>
    </w:div>
    <w:div w:id="213000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29AED7-03B8-45DC-924E-D154F9762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4958</Words>
  <Characters>28581</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Rostek Milan</dc:creator>
  <cp:lastModifiedBy>Hrubá Eliška</cp:lastModifiedBy>
  <cp:revision>7</cp:revision>
  <cp:lastPrinted>2019-07-11T09:03:00Z</cp:lastPrinted>
  <dcterms:created xsi:type="dcterms:W3CDTF">2023-12-07T13:25:00Z</dcterms:created>
  <dcterms:modified xsi:type="dcterms:W3CDTF">2023-12-12T14:11:00Z</dcterms:modified>
</cp:coreProperties>
</file>