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1974F" w14:textId="77777777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7AD67030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F9ACE04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0DE1B2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23C3E396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CFEAB1D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40F74529" w14:textId="77777777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41D5A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A3585D">
        <w:rPr>
          <w:rFonts w:ascii="Arial" w:eastAsia="Calibri" w:hAnsi="Arial" w:cs="Arial"/>
          <w:b/>
          <w:sz w:val="20"/>
          <w:szCs w:val="20"/>
          <w:lang w:eastAsia="en-US"/>
        </w:rPr>
        <w:t>............................................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692516A0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</w:p>
    <w:p w14:paraId="4EE1E512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4B1DC16D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4F923CED" w14:textId="77777777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</w:p>
    <w:p w14:paraId="38383121" w14:textId="77777777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5EC1A171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455B5FD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5D77A0C0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515EDF0F" w14:textId="77777777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fldSimple w:instr=" DOCPROPERTY  ObstaravatelNazov  \* MERGEFORMAT ">
        <w:r w:rsidR="00EE3C2B" w:rsidRPr="00191710">
          <w:rPr>
            <w:rFonts w:ascii="Arial" w:hAnsi="Arial" w:cs="Arial"/>
            <w:b/>
            <w:bCs/>
            <w:sz w:val="20"/>
          </w:rPr>
          <w:t>SOROKA s.r.o.</w:t>
        </w:r>
        <w:r w:rsidR="00EE3C2B">
          <w:rPr>
            <w:rFonts w:ascii="Arial" w:hAnsi="Arial" w:cs="Arial"/>
            <w:sz w:val="20"/>
          </w:rPr>
          <w:t xml:space="preserve"> </w:t>
        </w:r>
      </w:fldSimple>
    </w:p>
    <w:p w14:paraId="3FA01F36" w14:textId="77777777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>
        <w:rPr>
          <w:rFonts w:ascii="Arial" w:hAnsi="Arial" w:cs="Arial"/>
          <w:sz w:val="20"/>
        </w:rPr>
        <w:t xml:space="preserve"> </w:t>
      </w:r>
      <w:fldSimple w:instr=" DOCPROPERTY  ObstaravatelUlicaCislo  \* MERGEFORMAT ">
        <w:r w:rsidR="00EE3C2B">
          <w:rPr>
            <w:rFonts w:ascii="Arial" w:hAnsi="Arial" w:cs="Arial"/>
            <w:sz w:val="20"/>
          </w:rPr>
          <w:t>Beloveža 227</w:t>
        </w:r>
      </w:fldSimple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fldSimple w:instr=" DOCPROPERTY  ObstaravatelICO  \* MERGEFORMAT ">
        <w:r w:rsidR="00EE3C2B">
          <w:rPr>
            <w:rFonts w:ascii="Arial" w:hAnsi="Arial" w:cs="Arial"/>
            <w:sz w:val="20"/>
          </w:rPr>
          <w:t>36 794 031</w:t>
        </w:r>
      </w:fldSimple>
      <w:r w:rsidR="006D0A49" w:rsidRPr="006D0A49">
        <w:rPr>
          <w:rFonts w:ascii="Arial" w:hAnsi="Arial" w:cs="Arial"/>
          <w:sz w:val="20"/>
        </w:rPr>
        <w:t xml:space="preserve"> </w:t>
      </w:r>
      <w:fldSimple w:instr=" DOCPROPERTY  ObstaravatelMesto  \* MERGEFORMAT ">
        <w:r w:rsidR="00EE3C2B">
          <w:rPr>
            <w:rFonts w:ascii="Arial" w:hAnsi="Arial" w:cs="Arial"/>
            <w:sz w:val="20"/>
          </w:rPr>
          <w:t>Beloveža</w:t>
        </w:r>
      </w:fldSimple>
    </w:p>
    <w:p w14:paraId="7CDA2F82" w14:textId="77777777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1263D5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1263D5">
        <w:rPr>
          <w:rFonts w:ascii="Arial" w:hAnsi="Arial" w:cs="Arial"/>
          <w:sz w:val="20"/>
        </w:rPr>
        <w:fldChar w:fldCharType="separate"/>
      </w:r>
      <w:r w:rsidR="00EE3C2B">
        <w:rPr>
          <w:rFonts w:ascii="Arial" w:hAnsi="Arial" w:cs="Arial"/>
          <w:sz w:val="20"/>
        </w:rPr>
        <w:t xml:space="preserve">Ľubica </w:t>
      </w:r>
      <w:proofErr w:type="spellStart"/>
      <w:r w:rsidR="00EE3C2B">
        <w:rPr>
          <w:rFonts w:ascii="Arial" w:hAnsi="Arial" w:cs="Arial"/>
          <w:sz w:val="20"/>
        </w:rPr>
        <w:t>Soroková</w:t>
      </w:r>
      <w:proofErr w:type="spellEnd"/>
      <w:r w:rsidR="00EE3C2B">
        <w:rPr>
          <w:rFonts w:ascii="Arial" w:hAnsi="Arial" w:cs="Arial"/>
          <w:sz w:val="20"/>
        </w:rPr>
        <w:t xml:space="preserve"> </w:t>
      </w:r>
      <w:r w:rsidR="001263D5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fldSimple w:instr=" DOCPROPERTY  StatutarnyOrganFunkcia  \* MERGEFORMAT ">
        <w:r w:rsidR="00EE3C2B">
          <w:rPr>
            <w:rFonts w:ascii="Arial" w:hAnsi="Arial" w:cs="Arial"/>
            <w:sz w:val="20"/>
          </w:rPr>
          <w:t>konateľ</w:t>
        </w:r>
      </w:fldSimple>
    </w:p>
    <w:p w14:paraId="595D86B6" w14:textId="77777777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fldSimple w:instr=" DOCPROPERTY  ObstaravatelICO  \* MERGEFORMAT ">
        <w:r w:rsidR="00EE3C2B">
          <w:rPr>
            <w:rFonts w:ascii="Arial" w:hAnsi="Arial" w:cs="Arial"/>
            <w:sz w:val="20"/>
          </w:rPr>
          <w:t>36 794 031</w:t>
        </w:r>
      </w:fldSimple>
    </w:p>
    <w:p w14:paraId="7405D0F3" w14:textId="77777777"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fldSimple w:instr=" DOCPROPERTY  ObstaravatelDIC  \* MERGEFORMAT ">
        <w:r w:rsidR="00EE3C2B">
          <w:rPr>
            <w:rFonts w:ascii="Arial" w:hAnsi="Arial" w:cs="Arial"/>
            <w:sz w:val="20"/>
          </w:rPr>
          <w:t>2022396728</w:t>
        </w:r>
      </w:fldSimple>
    </w:p>
    <w:p w14:paraId="1E2DFC81" w14:textId="77777777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6D0A49">
        <w:rPr>
          <w:rFonts w:ascii="Arial" w:hAnsi="Arial" w:cs="Arial"/>
          <w:sz w:val="20"/>
        </w:rPr>
        <w:t>SK</w:t>
      </w:r>
      <w:fldSimple w:instr=" DOCPROPERTY  ObstaravatelDIC  \* MERGEFORMAT ">
        <w:r w:rsidR="00EE3C2B">
          <w:rPr>
            <w:rFonts w:ascii="Arial" w:hAnsi="Arial" w:cs="Arial"/>
            <w:sz w:val="20"/>
          </w:rPr>
          <w:t>2022396728</w:t>
        </w:r>
      </w:fldSimple>
    </w:p>
    <w:p w14:paraId="653CAF03" w14:textId="77777777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  <w:r w:rsidR="001263D5">
        <w:rPr>
          <w:rFonts w:ascii="Arial" w:hAnsi="Arial" w:cs="Arial"/>
          <w:sz w:val="20"/>
        </w:rPr>
        <w:fldChar w:fldCharType="begin"/>
      </w:r>
      <w:r w:rsidR="00514AC0">
        <w:rPr>
          <w:rFonts w:ascii="Arial" w:hAnsi="Arial" w:cs="Arial"/>
          <w:sz w:val="20"/>
        </w:rPr>
        <w:instrText xml:space="preserve"> DOCPROPERTY  ObstaravtelIBAN  \* MERGEFORMAT </w:instrText>
      </w:r>
      <w:r w:rsidR="001263D5">
        <w:rPr>
          <w:rFonts w:ascii="Arial" w:hAnsi="Arial" w:cs="Arial"/>
          <w:sz w:val="20"/>
        </w:rPr>
        <w:fldChar w:fldCharType="end"/>
      </w:r>
    </w:p>
    <w:p w14:paraId="6412F13C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45BD8142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1214A17D" w14:textId="77777777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predloženie ponuky pre zákazku s názvom „</w:t>
      </w:r>
      <w:fldSimple w:instr=" DOCPROPERTY  NazovZakazky  \* MERGEFORMAT ">
        <w:r w:rsidR="00EE3C2B">
          <w:rPr>
            <w:rFonts w:ascii="Arial" w:hAnsi="Arial" w:cs="Arial"/>
            <w:b/>
            <w:bCs/>
            <w:sz w:val="20"/>
            <w:szCs w:val="20"/>
          </w:rPr>
          <w:t>Obstaranie technológie pre mäsiarsku výrobu spoločnosti SOROKA s.r.o.</w:t>
        </w:r>
      </w:fldSimple>
      <w:r w:rsidRPr="00C80BE5">
        <w:rPr>
          <w:rFonts w:ascii="Arial" w:hAnsi="Arial" w:cs="Arial"/>
          <w:sz w:val="20"/>
          <w:szCs w:val="20"/>
        </w:rPr>
        <w:t>“.</w:t>
      </w:r>
    </w:p>
    <w:p w14:paraId="3C83EA17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2BB8383E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14:paraId="55526BBA" w14:textId="77777777"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14:paraId="55FBAA2B" w14:textId="77777777"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32BC072B" w14:textId="77777777"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(stroje) špecifikovaný v Prílohe č.1 ktorá je neoddeliteľnou súčasťou zmluvy a kupujúci sa zaväzuje, že tento tovar prevezme a zaplatí zaň dohodnutú cenu.</w:t>
      </w:r>
    </w:p>
    <w:p w14:paraId="726BC466" w14:textId="77777777"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14:paraId="2B5A7DB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14:paraId="49955DF2" w14:textId="77777777"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14:paraId="0241FAEA" w14:textId="77777777"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84388FF" w14:textId="77777777"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fldSimple w:instr=" DOCPROPERTY  TerminDodania  \* MERGEFORMAT ">
        <w:r w:rsidR="00EE3C2B">
          <w:rPr>
            <w:rFonts w:ascii="Arial" w:hAnsi="Arial" w:cs="Arial"/>
            <w:sz w:val="20"/>
          </w:rPr>
          <w:t>do 6 mesiacov odo dňa doručenia záväznej objednávky na dodanie predmetu zmluvy.</w:t>
        </w:r>
      </w:fldSimple>
      <w:r w:rsidR="00EE3C2B">
        <w:rPr>
          <w:rFonts w:ascii="Arial" w:hAnsi="Arial" w:cs="Arial"/>
          <w:sz w:val="20"/>
        </w:rPr>
        <w:t xml:space="preserve"> </w:t>
      </w:r>
      <w:r w:rsidR="00EE3C2B" w:rsidRPr="00EE3C2B">
        <w:rPr>
          <w:rFonts w:ascii="Arial" w:hAnsi="Arial" w:cs="Arial"/>
          <w:sz w:val="20"/>
        </w:rPr>
        <w:t>Predmet zmluvy je možné objednávať aj po jednotlivých častiach (zariadeniach). Vtedy platí termín plnenia predmetu zmluvy (lehota dodania) 6 mesiacov odo dňa doručenia záväznej objednávky na každú objednávanú časť (zariadenie) samostatne.</w:t>
      </w:r>
    </w:p>
    <w:p w14:paraId="11EB7C0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200E2EC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470E1FD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14:paraId="03E79BF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675678E4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7B68A4D5" w14:textId="77777777" w:rsidR="00C80BE5" w:rsidRPr="00253B98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595D3F">
        <w:rPr>
          <w:rFonts w:ascii="Arial" w:hAnsi="Arial" w:cs="Arial"/>
          <w:sz w:val="20"/>
        </w:rPr>
        <w:t xml:space="preserve">Miestom dodania predmetu zmluvy je: </w:t>
      </w:r>
      <w:fldSimple w:instr=" DOCPROPERTY  ObstaravatelUlicaCislo  \* MERGEFORMAT ">
        <w:r w:rsidR="00EE3C2B">
          <w:rPr>
            <w:rFonts w:ascii="Arial" w:hAnsi="Arial" w:cs="Arial"/>
            <w:sz w:val="20"/>
          </w:rPr>
          <w:t>Beloveža 227</w:t>
        </w:r>
      </w:fldSimple>
      <w:r w:rsidR="006D0A49" w:rsidRPr="000955A7">
        <w:rPr>
          <w:rFonts w:ascii="Arial" w:hAnsi="Arial" w:cs="Arial"/>
          <w:sz w:val="20"/>
        </w:rPr>
        <w:t xml:space="preserve">, </w:t>
      </w:r>
      <w:fldSimple w:instr=" DOCPROPERTY  ObstaravatelPSC  \* MERGEFORMAT ">
        <w:r w:rsidR="00EE3C2B">
          <w:rPr>
            <w:rFonts w:ascii="Arial" w:hAnsi="Arial" w:cs="Arial"/>
            <w:sz w:val="20"/>
          </w:rPr>
          <w:t>086 14</w:t>
        </w:r>
      </w:fldSimple>
      <w:r w:rsidR="000955A7" w:rsidRPr="000955A7">
        <w:rPr>
          <w:rFonts w:ascii="Arial" w:hAnsi="Arial" w:cs="Arial"/>
          <w:sz w:val="20"/>
        </w:rPr>
        <w:t xml:space="preserve"> </w:t>
      </w:r>
      <w:fldSimple w:instr=" DOCPROPERTY  ObstaravatelMesto  \* MERGEFORMAT ">
        <w:r w:rsidR="00EE3C2B">
          <w:rPr>
            <w:rFonts w:ascii="Arial" w:hAnsi="Arial" w:cs="Arial"/>
            <w:sz w:val="20"/>
          </w:rPr>
          <w:t>Beloveža</w:t>
        </w:r>
      </w:fldSimple>
      <w:r w:rsidR="00992CA4" w:rsidRPr="000955A7">
        <w:rPr>
          <w:rFonts w:ascii="Arial" w:hAnsi="Arial" w:cs="Arial"/>
          <w:sz w:val="20"/>
        </w:rPr>
        <w:t>.</w:t>
      </w:r>
    </w:p>
    <w:p w14:paraId="78886FB1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2531E44B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060FE8FE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B6A0049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14:paraId="1C99CA36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52EF3D5A" w14:textId="77777777" w:rsidR="00C80BE5" w:rsidRDefault="00C80BE5" w:rsidP="00C80BE5">
      <w:pPr>
        <w:rPr>
          <w:rFonts w:ascii="Arial" w:hAnsi="Arial" w:cs="Arial"/>
          <w:b/>
          <w:sz w:val="20"/>
          <w:szCs w:val="20"/>
        </w:rPr>
      </w:pPr>
    </w:p>
    <w:p w14:paraId="3F118754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1E816EFE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IV.</w:t>
      </w:r>
    </w:p>
    <w:p w14:paraId="668BD91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1E13565E" w14:textId="77777777" w:rsidR="00C142C4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6E50AEB" w14:textId="77777777" w:rsidR="00EE3C2B" w:rsidRDefault="00EE3C2B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BE0D11A" w14:textId="77777777" w:rsidR="00EE3C2B" w:rsidRPr="00C80BE5" w:rsidRDefault="00EE3C2B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AC2DCAF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lastRenderedPageBreak/>
        <w:t>Rozpis kúpnej ceny:</w:t>
      </w:r>
    </w:p>
    <w:p w14:paraId="20992AB9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14:paraId="6FE29FAB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2F08CC81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7F9A4DC5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5DA687C2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58B30DCB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14:paraId="6825094C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6AD7C57E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64145503" w14:textId="77777777" w:rsidR="00227879" w:rsidRDefault="00EE3C2B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E3C2B">
              <w:rPr>
                <w:rFonts w:ascii="Arial" w:hAnsi="Arial" w:cs="Arial"/>
                <w:sz w:val="20"/>
                <w:szCs w:val="20"/>
              </w:rPr>
              <w:t xml:space="preserve">Automatická </w:t>
            </w:r>
            <w:proofErr w:type="spellStart"/>
            <w:r w:rsidRPr="00EE3C2B">
              <w:rPr>
                <w:rFonts w:ascii="Arial" w:hAnsi="Arial" w:cs="Arial"/>
                <w:sz w:val="20"/>
                <w:szCs w:val="20"/>
              </w:rPr>
              <w:t>sťahovačka</w:t>
            </w:r>
            <w:proofErr w:type="spellEnd"/>
            <w:r w:rsidRPr="00EE3C2B">
              <w:rPr>
                <w:rFonts w:ascii="Arial" w:hAnsi="Arial" w:cs="Arial"/>
                <w:sz w:val="20"/>
                <w:szCs w:val="20"/>
              </w:rPr>
              <w:t xml:space="preserve"> kože zo slaniny</w:t>
            </w:r>
          </w:p>
        </w:tc>
        <w:tc>
          <w:tcPr>
            <w:tcW w:w="1139" w:type="dxa"/>
            <w:vAlign w:val="center"/>
          </w:tcPr>
          <w:p w14:paraId="7B0E3186" w14:textId="77777777" w:rsidR="00227879" w:rsidRDefault="00000000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fldSimple w:instr=" DOCPROPERTY  PredmetZakazky1Mnozstvo  \* MERGEFORMAT ">
              <w:r w:rsidR="00EE3C2B">
                <w:rPr>
                  <w:rFonts w:ascii="Arial" w:hAnsi="Arial" w:cs="Arial"/>
                  <w:sz w:val="20"/>
                  <w:szCs w:val="20"/>
                </w:rPr>
                <w:t xml:space="preserve">1ks, </w:t>
              </w:r>
            </w:fldSimple>
          </w:p>
        </w:tc>
        <w:tc>
          <w:tcPr>
            <w:tcW w:w="1606" w:type="dxa"/>
            <w:vAlign w:val="center"/>
          </w:tcPr>
          <w:p w14:paraId="6A8ECEEC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03A52DA6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72D4DAB8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C25" w14:paraId="0F0AF1D3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72C06E54" w14:textId="77777777" w:rsidR="008E4C25" w:rsidRDefault="00EE3C2B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E3C2B">
              <w:rPr>
                <w:rFonts w:ascii="Arial" w:hAnsi="Arial" w:cs="Arial"/>
                <w:sz w:val="20"/>
                <w:szCs w:val="20"/>
              </w:rPr>
              <w:t>Pásová píla</w:t>
            </w:r>
          </w:p>
        </w:tc>
        <w:tc>
          <w:tcPr>
            <w:tcW w:w="1139" w:type="dxa"/>
            <w:vAlign w:val="center"/>
          </w:tcPr>
          <w:p w14:paraId="5B557A95" w14:textId="77777777" w:rsidR="008E4C25" w:rsidRDefault="00000000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fldSimple w:instr=" DOCPROPERTY  PredmetZakazky2Mnozstvo  \* MERGEFORMAT ">
              <w:r w:rsidR="00EE3C2B">
                <w:rPr>
                  <w:rFonts w:ascii="Arial" w:hAnsi="Arial" w:cs="Arial"/>
                  <w:sz w:val="20"/>
                  <w:szCs w:val="20"/>
                </w:rPr>
                <w:t xml:space="preserve">1ks, </w:t>
              </w:r>
            </w:fldSimple>
          </w:p>
        </w:tc>
        <w:tc>
          <w:tcPr>
            <w:tcW w:w="1606" w:type="dxa"/>
            <w:vAlign w:val="center"/>
          </w:tcPr>
          <w:p w14:paraId="794C9FE2" w14:textId="77777777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0B9EA7AD" w14:textId="77777777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0935403" w14:textId="77777777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C25" w14:paraId="31DE534C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31EBF35C" w14:textId="77777777" w:rsidR="008E4C25" w:rsidRDefault="00EE3C2B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3C2B">
              <w:rPr>
                <w:rFonts w:ascii="Arial" w:hAnsi="Arial" w:cs="Arial"/>
                <w:sz w:val="20"/>
                <w:szCs w:val="20"/>
              </w:rPr>
              <w:t>Rozrábková</w:t>
            </w:r>
            <w:proofErr w:type="spellEnd"/>
            <w:r w:rsidRPr="00EE3C2B">
              <w:rPr>
                <w:rFonts w:ascii="Arial" w:hAnsi="Arial" w:cs="Arial"/>
                <w:sz w:val="20"/>
                <w:szCs w:val="20"/>
              </w:rPr>
              <w:t xml:space="preserve"> píla kotúčová</w:t>
            </w:r>
          </w:p>
        </w:tc>
        <w:tc>
          <w:tcPr>
            <w:tcW w:w="1139" w:type="dxa"/>
            <w:vAlign w:val="center"/>
          </w:tcPr>
          <w:p w14:paraId="43E3E3BE" w14:textId="77777777" w:rsidR="008E4C25" w:rsidRDefault="00000000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fldSimple w:instr=" DOCPROPERTY  PredmetZakazky3Mnozstvo  \* MERGEFORMAT ">
              <w:r w:rsidR="00EE3C2B">
                <w:rPr>
                  <w:rFonts w:ascii="Arial" w:hAnsi="Arial" w:cs="Arial"/>
                  <w:sz w:val="20"/>
                  <w:szCs w:val="20"/>
                </w:rPr>
                <w:t xml:space="preserve">1ks, </w:t>
              </w:r>
            </w:fldSimple>
          </w:p>
        </w:tc>
        <w:tc>
          <w:tcPr>
            <w:tcW w:w="1606" w:type="dxa"/>
            <w:vAlign w:val="center"/>
          </w:tcPr>
          <w:p w14:paraId="18A4C944" w14:textId="77777777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04C9F5FF" w14:textId="77777777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2EEE544" w14:textId="77777777"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C2B" w14:paraId="36D0B9C9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392E4C2C" w14:textId="77777777" w:rsidR="00EE3C2B" w:rsidRDefault="00EE3C2B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E3C2B">
              <w:rPr>
                <w:rFonts w:ascii="Arial" w:hAnsi="Arial" w:cs="Arial"/>
                <w:sz w:val="20"/>
                <w:szCs w:val="20"/>
              </w:rPr>
              <w:t>Umývačka prepraviek s elektrickým posuvom</w:t>
            </w:r>
          </w:p>
        </w:tc>
        <w:tc>
          <w:tcPr>
            <w:tcW w:w="1139" w:type="dxa"/>
            <w:vAlign w:val="center"/>
          </w:tcPr>
          <w:p w14:paraId="402D0B5A" w14:textId="77777777" w:rsidR="00EE3C2B" w:rsidRDefault="00000000" w:rsidP="00483BC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fldSimple w:instr=" DOCPROPERTY  PredmetZakazky1Mnozstvo  \* MERGEFORMAT ">
              <w:r w:rsidR="00EE3C2B">
                <w:rPr>
                  <w:rFonts w:ascii="Arial" w:hAnsi="Arial" w:cs="Arial"/>
                  <w:sz w:val="20"/>
                  <w:szCs w:val="20"/>
                </w:rPr>
                <w:t xml:space="preserve">1ks, </w:t>
              </w:r>
            </w:fldSimple>
          </w:p>
        </w:tc>
        <w:tc>
          <w:tcPr>
            <w:tcW w:w="1606" w:type="dxa"/>
            <w:vAlign w:val="center"/>
          </w:tcPr>
          <w:p w14:paraId="1B194D98" w14:textId="77777777" w:rsidR="00EE3C2B" w:rsidRDefault="00EE3C2B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4C28827" w14:textId="77777777" w:rsidR="00EE3C2B" w:rsidRDefault="00EE3C2B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25EE0208" w14:textId="77777777" w:rsidR="00EE3C2B" w:rsidRDefault="00EE3C2B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C2B" w14:paraId="0C1B771F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00741570" w14:textId="77777777" w:rsidR="00EE3C2B" w:rsidRDefault="00EE3C2B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E3C2B">
              <w:rPr>
                <w:rFonts w:ascii="Arial" w:hAnsi="Arial" w:cs="Arial"/>
                <w:sz w:val="20"/>
                <w:szCs w:val="20"/>
              </w:rPr>
              <w:t>Separátor</w:t>
            </w:r>
          </w:p>
        </w:tc>
        <w:tc>
          <w:tcPr>
            <w:tcW w:w="1139" w:type="dxa"/>
            <w:vAlign w:val="center"/>
          </w:tcPr>
          <w:p w14:paraId="00670CC2" w14:textId="77777777" w:rsidR="00EE3C2B" w:rsidRDefault="00000000" w:rsidP="00483BC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fldSimple w:instr=" DOCPROPERTY  PredmetZakazky2Mnozstvo  \* MERGEFORMAT ">
              <w:r w:rsidR="00EE3C2B">
                <w:rPr>
                  <w:rFonts w:ascii="Arial" w:hAnsi="Arial" w:cs="Arial"/>
                  <w:sz w:val="20"/>
                  <w:szCs w:val="20"/>
                </w:rPr>
                <w:t xml:space="preserve">1ks, </w:t>
              </w:r>
            </w:fldSimple>
          </w:p>
        </w:tc>
        <w:tc>
          <w:tcPr>
            <w:tcW w:w="1606" w:type="dxa"/>
            <w:vAlign w:val="center"/>
          </w:tcPr>
          <w:p w14:paraId="0C612242" w14:textId="77777777" w:rsidR="00EE3C2B" w:rsidRDefault="00EE3C2B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056BEA4C" w14:textId="77777777" w:rsidR="00EE3C2B" w:rsidRDefault="00EE3C2B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1808290C" w14:textId="77777777" w:rsidR="00EE3C2B" w:rsidRDefault="00EE3C2B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C2B" w14:paraId="5762E6FB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14B597DD" w14:textId="77777777" w:rsidR="00EE3C2B" w:rsidRDefault="00EE3C2B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E3C2B">
              <w:rPr>
                <w:rFonts w:ascii="Arial" w:hAnsi="Arial" w:cs="Arial"/>
                <w:sz w:val="20"/>
                <w:szCs w:val="20"/>
              </w:rPr>
              <w:t>Vákuová balička jednokomorová</w:t>
            </w:r>
          </w:p>
        </w:tc>
        <w:tc>
          <w:tcPr>
            <w:tcW w:w="1139" w:type="dxa"/>
            <w:vAlign w:val="center"/>
          </w:tcPr>
          <w:p w14:paraId="158FA439" w14:textId="77777777" w:rsidR="00EE3C2B" w:rsidRDefault="00000000" w:rsidP="00483BC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fldSimple w:instr=" DOCPROPERTY  PredmetZakazky3Mnozstvo  \* MERGEFORMAT ">
              <w:r w:rsidR="00EE3C2B">
                <w:rPr>
                  <w:rFonts w:ascii="Arial" w:hAnsi="Arial" w:cs="Arial"/>
                  <w:sz w:val="20"/>
                  <w:szCs w:val="20"/>
                </w:rPr>
                <w:t xml:space="preserve">1ks, </w:t>
              </w:r>
            </w:fldSimple>
          </w:p>
        </w:tc>
        <w:tc>
          <w:tcPr>
            <w:tcW w:w="1606" w:type="dxa"/>
            <w:vAlign w:val="center"/>
          </w:tcPr>
          <w:p w14:paraId="429BD541" w14:textId="77777777" w:rsidR="00EE3C2B" w:rsidRDefault="00EE3C2B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F510171" w14:textId="77777777" w:rsidR="00EE3C2B" w:rsidRDefault="00EE3C2B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11B13C4C" w14:textId="77777777" w:rsidR="00EE3C2B" w:rsidRDefault="00EE3C2B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C2B" w14:paraId="0FA21D6E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08440DF1" w14:textId="77777777" w:rsidR="00EE3C2B" w:rsidRDefault="00EE3C2B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3C2B">
              <w:rPr>
                <w:rFonts w:ascii="Arial" w:hAnsi="Arial" w:cs="Arial"/>
                <w:sz w:val="20"/>
                <w:szCs w:val="20"/>
              </w:rPr>
              <w:t>Zádrahovanie</w:t>
            </w:r>
            <w:proofErr w:type="spellEnd"/>
            <w:r w:rsidRPr="00EE3C2B">
              <w:rPr>
                <w:rFonts w:ascii="Arial" w:hAnsi="Arial" w:cs="Arial"/>
                <w:sz w:val="20"/>
                <w:szCs w:val="20"/>
              </w:rPr>
              <w:t xml:space="preserve"> rozrábky</w:t>
            </w:r>
          </w:p>
        </w:tc>
        <w:tc>
          <w:tcPr>
            <w:tcW w:w="1139" w:type="dxa"/>
            <w:vAlign w:val="center"/>
          </w:tcPr>
          <w:p w14:paraId="35D79976" w14:textId="77777777" w:rsidR="00EE3C2B" w:rsidRDefault="00EE3C2B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kpl,</w:t>
            </w:r>
          </w:p>
        </w:tc>
        <w:tc>
          <w:tcPr>
            <w:tcW w:w="1606" w:type="dxa"/>
            <w:vAlign w:val="center"/>
          </w:tcPr>
          <w:p w14:paraId="2B272593" w14:textId="77777777" w:rsidR="00EE3C2B" w:rsidRDefault="00EE3C2B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17D94CD9" w14:textId="77777777" w:rsidR="00EE3C2B" w:rsidRDefault="00EE3C2B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0665EF83" w14:textId="77777777" w:rsidR="00EE3C2B" w:rsidRDefault="00EE3C2B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C2B" w14:paraId="0A892BFA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594FB836" w14:textId="77777777" w:rsidR="00EE3C2B" w:rsidRDefault="00EE3C2B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E3C2B">
              <w:rPr>
                <w:rFonts w:ascii="Arial" w:hAnsi="Arial" w:cs="Arial"/>
                <w:sz w:val="20"/>
                <w:szCs w:val="20"/>
              </w:rPr>
              <w:t xml:space="preserve">Priebežný </w:t>
            </w:r>
            <w:proofErr w:type="spellStart"/>
            <w:r w:rsidRPr="00EE3C2B">
              <w:rPr>
                <w:rFonts w:ascii="Arial" w:hAnsi="Arial" w:cs="Arial"/>
                <w:sz w:val="20"/>
                <w:szCs w:val="20"/>
              </w:rPr>
              <w:t>kuter</w:t>
            </w:r>
            <w:proofErr w:type="spellEnd"/>
          </w:p>
        </w:tc>
        <w:tc>
          <w:tcPr>
            <w:tcW w:w="1139" w:type="dxa"/>
            <w:vAlign w:val="center"/>
          </w:tcPr>
          <w:p w14:paraId="625AD2BF" w14:textId="77777777" w:rsidR="00EE3C2B" w:rsidRDefault="00000000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fldSimple w:instr=" DOCPROPERTY  PredmetZakazky3Mnozstvo  \* MERGEFORMAT ">
              <w:r w:rsidR="00EE3C2B">
                <w:rPr>
                  <w:rFonts w:ascii="Arial" w:hAnsi="Arial" w:cs="Arial"/>
                  <w:sz w:val="20"/>
                  <w:szCs w:val="20"/>
                </w:rPr>
                <w:t xml:space="preserve">1ks, </w:t>
              </w:r>
            </w:fldSimple>
          </w:p>
        </w:tc>
        <w:tc>
          <w:tcPr>
            <w:tcW w:w="1606" w:type="dxa"/>
            <w:vAlign w:val="center"/>
          </w:tcPr>
          <w:p w14:paraId="5153CF23" w14:textId="77777777" w:rsidR="00EE3C2B" w:rsidRDefault="00EE3C2B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173E652F" w14:textId="77777777" w:rsidR="00EE3C2B" w:rsidRDefault="00EE3C2B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4FBC6C07" w14:textId="77777777" w:rsidR="00EE3C2B" w:rsidRDefault="00EE3C2B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C2B" w14:paraId="1E711797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4B68CAB8" w14:textId="77777777" w:rsidR="00EE3C2B" w:rsidRPr="00FD0696" w:rsidRDefault="00EE3C2B" w:rsidP="00866553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0E35D7D4" w14:textId="77777777" w:rsidR="00EE3C2B" w:rsidRDefault="00EE3C2B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42A59178" w14:textId="77777777" w:rsidR="00EE3C2B" w:rsidRDefault="00EE3C2B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4CA7DEF" w14:textId="77777777" w:rsidR="00EE3C2B" w:rsidRDefault="00EE3C2B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474E35C1" w14:textId="77777777" w:rsidR="00EE3C2B" w:rsidRDefault="00EE3C2B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A2B399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43D0FA2E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431A8B74" w14:textId="77777777" w:rsidR="00A3585D" w:rsidRDefault="00A3585D" w:rsidP="00A3585D">
      <w:pPr>
        <w:pStyle w:val="Riad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6C64CBB0" w14:textId="77777777" w:rsidR="00A3585D" w:rsidRDefault="00A3585D" w:rsidP="00A3585D">
      <w:pPr>
        <w:pStyle w:val="Riadok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71E70403" w14:textId="77777777" w:rsidR="00A3585D" w:rsidRDefault="00A3585D" w:rsidP="00A3585D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4691E8A4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20%: ................................................................................................................................................EUR</w:t>
      </w:r>
    </w:p>
    <w:p w14:paraId="6696B7AA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3F10D7AA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042E659C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02FCC4C7" w14:textId="77777777" w:rsidR="00A3585D" w:rsidRDefault="00A3585D" w:rsidP="00A3585D">
      <w:pPr>
        <w:pStyle w:val="Riad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celkom s 20% DPH: ......................................................................................................................EUR</w:t>
      </w:r>
    </w:p>
    <w:p w14:paraId="3615B520" w14:textId="77777777" w:rsidR="00C142C4" w:rsidRPr="00C80BE5" w:rsidRDefault="00A3585D" w:rsidP="00A3585D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79D25441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4F74B56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6E11D052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3C71CED4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5186A5D" w14:textId="77777777" w:rsidR="00C142C4" w:rsidRPr="000955A7" w:rsidRDefault="00FF38EF" w:rsidP="004225BE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Cena je splatná na základe faktúry predávajúceho</w:t>
      </w:r>
      <w:r>
        <w:rPr>
          <w:rFonts w:ascii="Arial" w:hAnsi="Arial" w:cs="Arial"/>
          <w:sz w:val="20"/>
        </w:rPr>
        <w:t>.</w:t>
      </w:r>
      <w:r w:rsidRPr="00C80BE5">
        <w:rPr>
          <w:rFonts w:ascii="Arial" w:hAnsi="Arial" w:cs="Arial"/>
          <w:sz w:val="20"/>
        </w:rPr>
        <w:t xml:space="preserve"> Kupujúci </w:t>
      </w:r>
      <w:r>
        <w:rPr>
          <w:rFonts w:ascii="Arial" w:hAnsi="Arial" w:cs="Arial"/>
          <w:sz w:val="20"/>
        </w:rPr>
        <w:t>poskytne</w:t>
      </w:r>
      <w:r w:rsidRPr="00C80BE5">
        <w:rPr>
          <w:rFonts w:ascii="Arial" w:hAnsi="Arial" w:cs="Arial"/>
          <w:sz w:val="20"/>
        </w:rPr>
        <w:t xml:space="preserve"> predávajúcemu po vystavení záväznej objednávky </w:t>
      </w:r>
      <w:r w:rsidR="004225BE">
        <w:rPr>
          <w:rFonts w:ascii="Arial" w:hAnsi="Arial" w:cs="Arial"/>
          <w:sz w:val="20"/>
        </w:rPr>
        <w:t xml:space="preserve">1. </w:t>
      </w:r>
      <w:r w:rsidRPr="00253B98">
        <w:rPr>
          <w:rFonts w:ascii="Arial" w:hAnsi="Arial" w:cs="Arial"/>
          <w:sz w:val="20"/>
        </w:rPr>
        <w:t xml:space="preserve">zálohovú platbu maximálne do </w:t>
      </w:r>
      <w:r w:rsidR="004225BE">
        <w:rPr>
          <w:rFonts w:ascii="Arial" w:hAnsi="Arial" w:cs="Arial"/>
          <w:sz w:val="20"/>
        </w:rPr>
        <w:t>výšky 3</w:t>
      </w:r>
      <w:r w:rsidRPr="000955A7">
        <w:rPr>
          <w:rFonts w:ascii="Arial" w:hAnsi="Arial" w:cs="Arial"/>
          <w:sz w:val="20"/>
        </w:rPr>
        <w:t>0 % z ceny predmetu záka</w:t>
      </w:r>
      <w:r w:rsidR="004225BE">
        <w:rPr>
          <w:rFonts w:ascii="Arial" w:hAnsi="Arial" w:cs="Arial"/>
          <w:sz w:val="20"/>
        </w:rPr>
        <w:t xml:space="preserve">zky pri podpise zmluvy splatnú do 14 dní a 2. zálohovú platbu </w:t>
      </w:r>
      <w:r w:rsidR="004225BE" w:rsidRPr="004225BE">
        <w:rPr>
          <w:rFonts w:ascii="Arial" w:hAnsi="Arial" w:cs="Arial"/>
          <w:sz w:val="20"/>
        </w:rPr>
        <w:t xml:space="preserve">maximálne do výšky </w:t>
      </w:r>
      <w:r w:rsidR="004225BE">
        <w:rPr>
          <w:rFonts w:ascii="Arial" w:hAnsi="Arial" w:cs="Arial"/>
          <w:sz w:val="20"/>
        </w:rPr>
        <w:t xml:space="preserve">60% z ceny pred avízom dodania splatnú do 14 dní pred termínom dodania. </w:t>
      </w:r>
    </w:p>
    <w:p w14:paraId="44B55956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7C311347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t xml:space="preserve">Splatnosť </w:t>
      </w:r>
      <w:r w:rsidR="004225BE">
        <w:rPr>
          <w:rFonts w:ascii="Arial" w:hAnsi="Arial" w:cs="Arial"/>
          <w:sz w:val="20"/>
        </w:rPr>
        <w:t xml:space="preserve">vyúčtovacej </w:t>
      </w:r>
      <w:r w:rsidRPr="000955A7">
        <w:rPr>
          <w:rFonts w:ascii="Arial" w:hAnsi="Arial" w:cs="Arial"/>
          <w:sz w:val="20"/>
        </w:rPr>
        <w:t>f</w:t>
      </w:r>
      <w:r w:rsidR="00D7079A" w:rsidRPr="000955A7">
        <w:rPr>
          <w:rFonts w:ascii="Arial" w:hAnsi="Arial" w:cs="Arial"/>
          <w:sz w:val="20"/>
        </w:rPr>
        <w:t>aktúr</w:t>
      </w:r>
      <w:r w:rsidR="004225BE">
        <w:rPr>
          <w:rFonts w:ascii="Arial" w:hAnsi="Arial" w:cs="Arial"/>
          <w:sz w:val="20"/>
        </w:rPr>
        <w:t>y</w:t>
      </w:r>
      <w:r w:rsidR="00D7079A" w:rsidRPr="000955A7">
        <w:rPr>
          <w:rFonts w:ascii="Arial" w:hAnsi="Arial" w:cs="Arial"/>
          <w:sz w:val="20"/>
        </w:rPr>
        <w:t xml:space="preserve"> dojednali zmluvné strany </w:t>
      </w:r>
      <w:r w:rsidR="00D7079A" w:rsidRPr="000955A7">
        <w:rPr>
          <w:rFonts w:ascii="Arial" w:hAnsi="Arial" w:cs="Arial"/>
          <w:color w:val="000000" w:themeColor="text1"/>
          <w:sz w:val="20"/>
        </w:rPr>
        <w:t>do</w:t>
      </w:r>
      <w:r w:rsidRPr="000955A7">
        <w:rPr>
          <w:rFonts w:ascii="Arial" w:hAnsi="Arial" w:cs="Arial"/>
          <w:color w:val="000000" w:themeColor="text1"/>
          <w:sz w:val="20"/>
        </w:rPr>
        <w:t xml:space="preserve"> </w:t>
      </w:r>
      <w:r w:rsidRPr="000955A7">
        <w:rPr>
          <w:rFonts w:ascii="Arial" w:hAnsi="Arial" w:cs="Arial"/>
          <w:sz w:val="20"/>
        </w:rPr>
        <w:t>60 dní od vystavenia faktúry. 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14:paraId="01BD7F3C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C6DEC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15CC10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4E64E58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14:paraId="0FC665A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93689F0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lastRenderedPageBreak/>
        <w:t xml:space="preserve">Ak sa predávajúci dostane do omeškania s dodaním čo aj len časti tovaru, zaväzuje sa zaplatiť kupujúcemu zmluvnú pokutu vo výške 10 % z celkovej kúpnej ceny tovaru/tovarov bez DPH. </w:t>
      </w:r>
    </w:p>
    <w:p w14:paraId="4C56A6F6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34FFEFD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1EF5FEAA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E376F90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FBFBCCF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14:paraId="49BB0E5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282201D7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BAD4D9A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0286E524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C11418A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0D0C0C1A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38F810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7E9131FD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337A85B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p w14:paraId="29425ED6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723CFEE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290C930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14:paraId="62705D29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BB2D8E5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67378B5A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8E9E472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1FEDC0B5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7F06AAAE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3DCEC7A0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0CD2D0D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Predávajúci sa zaväzuje nastúpiť na servisný úkon do 2 dní od nahlásenia poruchy. Zároveň sa predávajúci zaväzuje odstrániť záručné vady tovaru v lehote najneskôr do troch kalendárnych dní od uplatnenia reklamácie kupujúcim. V prípade porúch brániacich prevádzke zariadení je nástup na servisný úkon do 24  hodín od nahlásenia poruchy.</w:t>
      </w:r>
    </w:p>
    <w:p w14:paraId="1A462317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FBCFB4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FFFB48B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14:paraId="6FBE20B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6BFA2615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7693DB8D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215AAE08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2ED31B7C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73D22ED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14:paraId="615B3921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03AB9729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8D2B025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</w:t>
      </w:r>
      <w:r w:rsidRPr="00C80BE5">
        <w:rPr>
          <w:rFonts w:ascii="Arial" w:hAnsi="Arial" w:cs="Arial"/>
          <w:sz w:val="20"/>
        </w:rPr>
        <w:lastRenderedPageBreak/>
        <w:t>explózie, požiare, výluky alebo okolnosti vyskytujúce sa nezávisle od vôle strán, mimo kontroly strán (ďalej len vyššia moc).</w:t>
      </w:r>
    </w:p>
    <w:p w14:paraId="75BC7ABE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5ABDBC2A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3BE87BE3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60E58B21" w14:textId="77777777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61175EC2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589B1649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50B2D83E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14:paraId="781EA7A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4B1379EE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5397075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79C1FE8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4B80D43B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285ACA2E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E0B0C05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48D8F654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466EDE8A" w14:textId="77777777"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14:paraId="265C2ECC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14:paraId="397C19B5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68F3072C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4E671BB1" w14:textId="77777777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649E470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2718407F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686F1742" w14:textId="77777777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1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1"/>
      <w:r w:rsidR="00961508" w:rsidRPr="00C80BE5">
        <w:rPr>
          <w:rFonts w:ascii="Arial" w:hAnsi="Arial" w:cs="Arial"/>
          <w:sz w:val="20"/>
        </w:rPr>
        <w:t>.</w:t>
      </w:r>
    </w:p>
    <w:p w14:paraId="08DC37FD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035CA5CD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14:paraId="1451687E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12225409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9FEA1D4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48932392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4FC884E9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5A9FB58F" w14:textId="77777777" w:rsidR="00C142C4" w:rsidRPr="004225BE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3C0523C3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C39D080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41007E1D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4AF3008B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67689E73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33938655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211B684C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37CE2AF" w14:textId="77777777" w:rsidR="00C142C4" w:rsidRPr="00C80BE5" w:rsidRDefault="00386073" w:rsidP="00C80BE5">
      <w:pPr>
        <w:jc w:val="both"/>
        <w:rPr>
          <w:rFonts w:ascii="Arial" w:hAnsi="Arial" w:cs="Arial"/>
          <w:sz w:val="20"/>
          <w:szCs w:val="20"/>
        </w:rPr>
      </w:pPr>
      <w:r w:rsidRPr="00386073">
        <w:rPr>
          <w:rFonts w:ascii="Arial" w:hAnsi="Arial" w:cs="Arial"/>
          <w:sz w:val="20"/>
          <w:szCs w:val="20"/>
        </w:rPr>
        <w:t>V ............................., dňa: 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D3595">
        <w:rPr>
          <w:rFonts w:ascii="Arial" w:hAnsi="Arial" w:cs="Arial"/>
          <w:sz w:val="20"/>
          <w:szCs w:val="20"/>
        </w:rPr>
        <w:t xml:space="preserve">           </w:t>
      </w:r>
      <w:r w:rsidR="00961508" w:rsidRPr="00C80BE5">
        <w:rPr>
          <w:rFonts w:ascii="Arial" w:hAnsi="Arial" w:cs="Arial"/>
          <w:sz w:val="20"/>
          <w:szCs w:val="20"/>
        </w:rPr>
        <w:t>V ............................., dňa: ........................</w:t>
      </w:r>
    </w:p>
    <w:p w14:paraId="59111A75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030CDE7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6B57D0C3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2F0AB60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05EB3E59" w14:textId="77777777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CC37FD9" w14:textId="77777777" w:rsidR="00C80BE5" w:rsidRPr="00397E67" w:rsidRDefault="00386073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1263D5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1263D5">
        <w:rPr>
          <w:rFonts w:ascii="Arial" w:hAnsi="Arial" w:cs="Arial"/>
          <w:sz w:val="20"/>
          <w:szCs w:val="20"/>
        </w:rPr>
        <w:fldChar w:fldCharType="separate"/>
      </w:r>
      <w:r w:rsidR="00EE3C2B">
        <w:rPr>
          <w:rFonts w:ascii="Arial" w:hAnsi="Arial" w:cs="Arial"/>
          <w:sz w:val="20"/>
          <w:szCs w:val="20"/>
        </w:rPr>
        <w:t xml:space="preserve">Ľubica </w:t>
      </w:r>
      <w:proofErr w:type="spellStart"/>
      <w:r w:rsidR="00EE3C2B">
        <w:rPr>
          <w:rFonts w:ascii="Arial" w:hAnsi="Arial" w:cs="Arial"/>
          <w:sz w:val="20"/>
          <w:szCs w:val="20"/>
        </w:rPr>
        <w:t>Soroková</w:t>
      </w:r>
      <w:proofErr w:type="spellEnd"/>
      <w:r w:rsidR="00EE3C2B">
        <w:rPr>
          <w:rFonts w:ascii="Arial" w:hAnsi="Arial" w:cs="Arial"/>
          <w:sz w:val="20"/>
          <w:szCs w:val="20"/>
        </w:rPr>
        <w:t xml:space="preserve"> </w:t>
      </w:r>
      <w:r w:rsidR="001263D5">
        <w:rPr>
          <w:rFonts w:ascii="Arial" w:hAnsi="Arial" w:cs="Arial"/>
          <w:sz w:val="20"/>
          <w:szCs w:val="20"/>
        </w:rPr>
        <w:fldChar w:fldCharType="end"/>
      </w:r>
    </w:p>
    <w:p w14:paraId="7B770773" w14:textId="0B2CE89B" w:rsidR="00C142C4" w:rsidRPr="00C80BE5" w:rsidRDefault="00C80BE5" w:rsidP="00191710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fldSimple w:instr=" DOCPROPERTY  StatutarnyOrganFunkcia  \* MERGEFORMAT ">
        <w:r w:rsidR="00EE3C2B">
          <w:rPr>
            <w:rFonts w:ascii="Arial" w:hAnsi="Arial" w:cs="Arial"/>
            <w:sz w:val="20"/>
            <w:szCs w:val="20"/>
          </w:rPr>
          <w:t>konateľ</w:t>
        </w:r>
      </w:fldSimple>
      <w:r w:rsidR="00961508" w:rsidRPr="00C80BE5">
        <w:rPr>
          <w:rFonts w:ascii="Arial" w:hAnsi="Arial" w:cs="Arial"/>
          <w:b/>
          <w:sz w:val="20"/>
          <w:szCs w:val="20"/>
        </w:rPr>
        <w:tab/>
      </w:r>
    </w:p>
    <w:p w14:paraId="2065CE2D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 w:rsidSect="009E6AC1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F7FD3" w14:textId="77777777" w:rsidR="009E6AC1" w:rsidRDefault="009E6AC1">
      <w:r>
        <w:separator/>
      </w:r>
    </w:p>
  </w:endnote>
  <w:endnote w:type="continuationSeparator" w:id="0">
    <w:p w14:paraId="2EB746BB" w14:textId="77777777" w:rsidR="009E6AC1" w:rsidRDefault="009E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0CE1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 w:rsidR="001263D5">
      <w:rPr>
        <w:rFonts w:ascii="Tahoma" w:hAnsi="Tahoma" w:cs="Tahoma"/>
        <w:sz w:val="20"/>
        <w:szCs w:val="20"/>
      </w:rPr>
      <w:fldChar w:fldCharType="begin"/>
    </w:r>
    <w:r>
      <w:instrText>PAGE</w:instrText>
    </w:r>
    <w:r w:rsidR="001263D5">
      <w:fldChar w:fldCharType="separate"/>
    </w:r>
    <w:r w:rsidR="00EE3C2B">
      <w:rPr>
        <w:noProof/>
      </w:rPr>
      <w:t>1</w:t>
    </w:r>
    <w:r w:rsidR="001263D5">
      <w:fldChar w:fldCharType="end"/>
    </w:r>
  </w:p>
  <w:p w14:paraId="259EECE8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1CE3C" w14:textId="77777777" w:rsidR="009E6AC1" w:rsidRDefault="009E6AC1">
      <w:r>
        <w:separator/>
      </w:r>
    </w:p>
  </w:footnote>
  <w:footnote w:type="continuationSeparator" w:id="0">
    <w:p w14:paraId="5715BB94" w14:textId="77777777" w:rsidR="009E6AC1" w:rsidRDefault="009E6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45242564">
    <w:abstractNumId w:val="10"/>
  </w:num>
  <w:num w:numId="2" w16cid:durableId="1643387421">
    <w:abstractNumId w:val="2"/>
  </w:num>
  <w:num w:numId="3" w16cid:durableId="1991060801">
    <w:abstractNumId w:val="16"/>
  </w:num>
  <w:num w:numId="4" w16cid:durableId="454175985">
    <w:abstractNumId w:val="8"/>
  </w:num>
  <w:num w:numId="5" w16cid:durableId="1814986044">
    <w:abstractNumId w:val="15"/>
  </w:num>
  <w:num w:numId="6" w16cid:durableId="377625697">
    <w:abstractNumId w:val="6"/>
  </w:num>
  <w:num w:numId="7" w16cid:durableId="1453327636">
    <w:abstractNumId w:val="7"/>
  </w:num>
  <w:num w:numId="8" w16cid:durableId="797409044">
    <w:abstractNumId w:val="24"/>
  </w:num>
  <w:num w:numId="9" w16cid:durableId="840006881">
    <w:abstractNumId w:val="25"/>
  </w:num>
  <w:num w:numId="10" w16cid:durableId="93669215">
    <w:abstractNumId w:val="9"/>
  </w:num>
  <w:num w:numId="11" w16cid:durableId="205064449">
    <w:abstractNumId w:val="5"/>
  </w:num>
  <w:num w:numId="12" w16cid:durableId="1485076568">
    <w:abstractNumId w:val="18"/>
  </w:num>
  <w:num w:numId="13" w16cid:durableId="613902869">
    <w:abstractNumId w:val="20"/>
  </w:num>
  <w:num w:numId="14" w16cid:durableId="1937789289">
    <w:abstractNumId w:val="12"/>
  </w:num>
  <w:num w:numId="15" w16cid:durableId="13464075">
    <w:abstractNumId w:val="3"/>
  </w:num>
  <w:num w:numId="16" w16cid:durableId="1813643687">
    <w:abstractNumId w:val="23"/>
  </w:num>
  <w:num w:numId="17" w16cid:durableId="2051562985">
    <w:abstractNumId w:val="17"/>
  </w:num>
  <w:num w:numId="18" w16cid:durableId="634722492">
    <w:abstractNumId w:val="19"/>
  </w:num>
  <w:num w:numId="19" w16cid:durableId="1678996795">
    <w:abstractNumId w:val="0"/>
  </w:num>
  <w:num w:numId="20" w16cid:durableId="392899103">
    <w:abstractNumId w:val="26"/>
  </w:num>
  <w:num w:numId="21" w16cid:durableId="902451840">
    <w:abstractNumId w:val="22"/>
  </w:num>
  <w:num w:numId="22" w16cid:durableId="943196674">
    <w:abstractNumId w:val="14"/>
  </w:num>
  <w:num w:numId="23" w16cid:durableId="960766807">
    <w:abstractNumId w:val="13"/>
  </w:num>
  <w:num w:numId="24" w16cid:durableId="1930580749">
    <w:abstractNumId w:val="1"/>
  </w:num>
  <w:num w:numId="25" w16cid:durableId="1047297396">
    <w:abstractNumId w:val="21"/>
  </w:num>
  <w:num w:numId="26" w16cid:durableId="443228245">
    <w:abstractNumId w:val="4"/>
  </w:num>
  <w:num w:numId="27" w16cid:durableId="3869499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2C4"/>
    <w:rsid w:val="00026B97"/>
    <w:rsid w:val="00041480"/>
    <w:rsid w:val="000425AB"/>
    <w:rsid w:val="000955A7"/>
    <w:rsid w:val="000B762B"/>
    <w:rsid w:val="000C481B"/>
    <w:rsid w:val="001263D5"/>
    <w:rsid w:val="00191710"/>
    <w:rsid w:val="001D5277"/>
    <w:rsid w:val="001E622D"/>
    <w:rsid w:val="00227879"/>
    <w:rsid w:val="00245F03"/>
    <w:rsid w:val="00253B98"/>
    <w:rsid w:val="0025634D"/>
    <w:rsid w:val="00311512"/>
    <w:rsid w:val="00351F04"/>
    <w:rsid w:val="00386073"/>
    <w:rsid w:val="003956B2"/>
    <w:rsid w:val="00397E67"/>
    <w:rsid w:val="003B0949"/>
    <w:rsid w:val="003C03A8"/>
    <w:rsid w:val="004225BE"/>
    <w:rsid w:val="00514AC0"/>
    <w:rsid w:val="00524F1F"/>
    <w:rsid w:val="00564742"/>
    <w:rsid w:val="00595D3F"/>
    <w:rsid w:val="0061641D"/>
    <w:rsid w:val="006810DC"/>
    <w:rsid w:val="006851AC"/>
    <w:rsid w:val="006C5B12"/>
    <w:rsid w:val="006D0A49"/>
    <w:rsid w:val="006E3172"/>
    <w:rsid w:val="006F2961"/>
    <w:rsid w:val="006F6A74"/>
    <w:rsid w:val="00782858"/>
    <w:rsid w:val="007C08AD"/>
    <w:rsid w:val="007F2E64"/>
    <w:rsid w:val="00863E7F"/>
    <w:rsid w:val="00866553"/>
    <w:rsid w:val="008E1A4F"/>
    <w:rsid w:val="008E4C25"/>
    <w:rsid w:val="0092308B"/>
    <w:rsid w:val="0095438F"/>
    <w:rsid w:val="00961508"/>
    <w:rsid w:val="00976491"/>
    <w:rsid w:val="00992CA4"/>
    <w:rsid w:val="009E6AC1"/>
    <w:rsid w:val="00A04BCF"/>
    <w:rsid w:val="00A3585D"/>
    <w:rsid w:val="00A36D6D"/>
    <w:rsid w:val="00A43522"/>
    <w:rsid w:val="00A71A3E"/>
    <w:rsid w:val="00A935B2"/>
    <w:rsid w:val="00AA4B4F"/>
    <w:rsid w:val="00AD3595"/>
    <w:rsid w:val="00AE24D5"/>
    <w:rsid w:val="00B3636B"/>
    <w:rsid w:val="00B81002"/>
    <w:rsid w:val="00B84E3B"/>
    <w:rsid w:val="00BB446D"/>
    <w:rsid w:val="00BC2670"/>
    <w:rsid w:val="00C142C4"/>
    <w:rsid w:val="00C4222B"/>
    <w:rsid w:val="00C73058"/>
    <w:rsid w:val="00C765E1"/>
    <w:rsid w:val="00C80BE5"/>
    <w:rsid w:val="00CA4D16"/>
    <w:rsid w:val="00CB7D82"/>
    <w:rsid w:val="00CC6D89"/>
    <w:rsid w:val="00CE58D4"/>
    <w:rsid w:val="00D25B38"/>
    <w:rsid w:val="00D56094"/>
    <w:rsid w:val="00D7079A"/>
    <w:rsid w:val="00DC2733"/>
    <w:rsid w:val="00DF038F"/>
    <w:rsid w:val="00DF27E4"/>
    <w:rsid w:val="00E461DF"/>
    <w:rsid w:val="00E6189F"/>
    <w:rsid w:val="00EC18DC"/>
    <w:rsid w:val="00ED1A62"/>
    <w:rsid w:val="00EE3C2B"/>
    <w:rsid w:val="00EF0E16"/>
    <w:rsid w:val="00F41D5A"/>
    <w:rsid w:val="00FC3DF8"/>
    <w:rsid w:val="00FC6846"/>
    <w:rsid w:val="00FD0696"/>
    <w:rsid w:val="00FD3057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3E47"/>
  <w15:docId w15:val="{27432161-B29A-412B-AD67-DF089599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sid w:val="001263D5"/>
    <w:rPr>
      <w:rFonts w:eastAsia="Times New Roman" w:cs="Times New Roman"/>
    </w:rPr>
  </w:style>
  <w:style w:type="character" w:customStyle="1" w:styleId="ListLabel2">
    <w:name w:val="ListLabel 2"/>
    <w:qFormat/>
    <w:rsid w:val="001263D5"/>
    <w:rPr>
      <w:rFonts w:cs="Arial"/>
    </w:rPr>
  </w:style>
  <w:style w:type="character" w:customStyle="1" w:styleId="ListLabel3">
    <w:name w:val="ListLabel 3"/>
    <w:qFormat/>
    <w:rsid w:val="001263D5"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rsid w:val="001263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sid w:val="001263D5"/>
    <w:rPr>
      <w:rFonts w:cs="Mangal"/>
    </w:rPr>
  </w:style>
  <w:style w:type="paragraph" w:styleId="Popis">
    <w:name w:val="caption"/>
    <w:basedOn w:val="Normlny"/>
    <w:rsid w:val="001263D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  <w:rsid w:val="001263D5"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475F8-FEDC-4E4A-8C6D-2BDBA9991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1500</Words>
  <Characters>9334</Characters>
  <Application>Microsoft Office Word</Application>
  <DocSecurity>0</DocSecurity>
  <Lines>282</Lines>
  <Paragraphs>115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12</cp:revision>
  <cp:lastPrinted>2019-02-06T16:14:00Z</cp:lastPrinted>
  <dcterms:created xsi:type="dcterms:W3CDTF">2022-07-26T08:05:00Z</dcterms:created>
  <dcterms:modified xsi:type="dcterms:W3CDTF">2024-03-13T11:02:00Z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\\10.0.0.17\vo\Prebiehajuce sutaze\PPA\Soroka\VO\VARIABLES_PPA_VO.xlsx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4.2 – Podpora pre investície na spracovanie /uvádzanie na trh  a/alebo vývoj poľnohospodárskych výrobkov</vt:lpwstr>
  </property>
  <property fmtid="{D5CDD505-2E9C-101B-9397-08002B2CF9AE}" pid="12" name="CisloVyzvy">
    <vt:lpwstr>51/PRV/2021</vt:lpwstr>
  </property>
  <property fmtid="{D5CDD505-2E9C-101B-9397-08002B2CF9AE}" pid="13" name="Druhzakazky">
    <vt:lpwstr>Tovary</vt:lpwstr>
  </property>
  <property fmtid="{D5CDD505-2E9C-101B-9397-08002B2CF9AE}" pid="14" name="ObstaravatelNazov">
    <vt:lpwstr>SOROKA s.r.o. </vt:lpwstr>
  </property>
  <property fmtid="{D5CDD505-2E9C-101B-9397-08002B2CF9AE}" pid="15" name="ObstaravatelUlicaCislo">
    <vt:lpwstr>Beloveža 227</vt:lpwstr>
  </property>
  <property fmtid="{D5CDD505-2E9C-101B-9397-08002B2CF9AE}" pid="16" name="ObstaravatelMesto">
    <vt:lpwstr>Beloveža</vt:lpwstr>
  </property>
  <property fmtid="{D5CDD505-2E9C-101B-9397-08002B2CF9AE}" pid="17" name="ObstaravatelPSC">
    <vt:lpwstr>086 14</vt:lpwstr>
  </property>
  <property fmtid="{D5CDD505-2E9C-101B-9397-08002B2CF9AE}" pid="18" name="ObstaravatelICO">
    <vt:lpwstr>36 794 031</vt:lpwstr>
  </property>
  <property fmtid="{D5CDD505-2E9C-101B-9397-08002B2CF9AE}" pid="19" name="ObstaravatelDIC">
    <vt:lpwstr>2022396728</vt:lpwstr>
  </property>
  <property fmtid="{D5CDD505-2E9C-101B-9397-08002B2CF9AE}" pid="20" name="StatutarnyOrgan">
    <vt:lpwstr>Ľubica Soroková 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Obstaranie technológie pre mäsiarsku výrobu spoločnosti SOROKA s.r.o.</vt:lpwstr>
  </property>
  <property fmtid="{D5CDD505-2E9C-101B-9397-08002B2CF9AE}" pid="23" name="NazovProjektu">
    <vt:lpwstr>Inovácia a modernizácia výrobného procesu spoločnosti SOROKA s.r.o.</vt:lpwstr>
  </property>
  <property fmtid="{D5CDD505-2E9C-101B-9397-08002B2CF9AE}" pid="24" name="PredmetZakazky1">
    <vt:lpwstr>Automatická sťahovačka kože zo slaniny</vt:lpwstr>
  </property>
  <property fmtid="{D5CDD505-2E9C-101B-9397-08002B2CF9AE}" pid="25" name="PredmetZakazky2">
    <vt:lpwstr>Pásová píla </vt:lpwstr>
  </property>
  <property fmtid="{D5CDD505-2E9C-101B-9397-08002B2CF9AE}" pid="26" name="PredmetZakazky3">
    <vt:lpwstr>Rozrábková píla kotúčová</vt:lpwstr>
  </property>
  <property fmtid="{D5CDD505-2E9C-101B-9397-08002B2CF9AE}" pid="27" name="ObstaravtelIBAN">
    <vt:lpwstr/>
  </property>
  <property fmtid="{D5CDD505-2E9C-101B-9397-08002B2CF9AE}" pid="28" name="RozdelenieZakazky">
    <vt:lpwstr>Zákazka je rozdelená na časti z dôvodu, že časti tvoria samostatné hnuteľné veci, ktoré je možné dodávať aj jednotlivo.</vt:lpwstr>
  </property>
  <property fmtid="{D5CDD505-2E9C-101B-9397-08002B2CF9AE}" pid="29" name="Lehotanapredkladanieponuk">
    <vt:lpwstr>10.01.2024 do 10:00 h</vt:lpwstr>
  </property>
  <property fmtid="{D5CDD505-2E9C-101B-9397-08002B2CF9AE}" pid="30" name="DatumOtvaraniaAVyhodnoteniaPonuk">
    <vt:lpwstr>10.01.2024 o 11:00 h</vt:lpwstr>
  </property>
  <property fmtid="{D5CDD505-2E9C-101B-9397-08002B2CF9AE}" pid="31" name="DatumPodpisuVyzva">
    <vt:lpwstr>10.01.2024</vt:lpwstr>
  </property>
  <property fmtid="{D5CDD505-2E9C-101B-9397-08002B2CF9AE}" pid="32" name="DatumPodpisuZaznam">
    <vt:lpwstr>10.01.2024</vt:lpwstr>
  </property>
  <property fmtid="{D5CDD505-2E9C-101B-9397-08002B2CF9AE}" pid="33" name="DatumPodpisuSplnomocnenie">
    <vt:lpwstr>04.01.2024</vt:lpwstr>
  </property>
  <property fmtid="{D5CDD505-2E9C-101B-9397-08002B2CF9AE}" pid="34" name="KodProjektu">
    <vt:lpwstr>042PO510081</vt:lpwstr>
  </property>
  <property fmtid="{D5CDD505-2E9C-101B-9397-08002B2CF9AE}" pid="35" name="IDObstaravania">
    <vt:lpwstr>51254</vt:lpwstr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39711200-1 Prístroje na spracovanie potravín</vt:lpwstr>
  </property>
  <property fmtid="{D5CDD505-2E9C-101B-9397-08002B2CF9AE}" pid="40" name="MiestoDodaniaUlicaCislo">
    <vt:lpwstr>Beloveža 227</vt:lpwstr>
  </property>
  <property fmtid="{D5CDD505-2E9C-101B-9397-08002B2CF9AE}" pid="41" name="MiestoDodaniaPSC">
    <vt:lpwstr>086 14</vt:lpwstr>
  </property>
  <property fmtid="{D5CDD505-2E9C-101B-9397-08002B2CF9AE}" pid="42" name="MiestoDodaniaObec">
    <vt:lpwstr>Beloveža</vt:lpwstr>
  </property>
  <property fmtid="{D5CDD505-2E9C-101B-9397-08002B2CF9AE}" pid="43" name="TerminDodania">
    <vt:lpwstr>do 6 mesiacov odo dňa doručenia záväznej objednávky na dodanie predmetu zmluvy. 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6 mesiacov od lehoty na predkladanie ponúk</vt:lpwstr>
  </property>
  <property fmtid="{D5CDD505-2E9C-101B-9397-08002B2CF9AE}" pid="46" name="IDUdajeUchadzac1">
    <vt:lpwstr>Volvo Group Slovakia, s.r.o (IČO: 35729066, SK)</vt:lpwstr>
  </property>
  <property fmtid="{D5CDD505-2E9C-101B-9397-08002B2CF9AE}" pid="47" name="PonukaUchadzac1">
    <vt:lpwstr>138 640,00</vt:lpwstr>
  </property>
  <property fmtid="{D5CDD505-2E9C-101B-9397-08002B2CF9AE}" pid="48" name="IDUdajeUchadzac2">
    <vt:lpwstr>PROCAR a.s. (IČO: 36384992, SK)</vt:lpwstr>
  </property>
  <property fmtid="{D5CDD505-2E9C-101B-9397-08002B2CF9AE}" pid="49" name="PonukaUchadzac2">
    <vt:lpwstr>149 750,00</vt:lpwstr>
  </property>
  <property fmtid="{D5CDD505-2E9C-101B-9397-08002B2CF9AE}" pid="50" name="IDUdajeUchadzac3">
    <vt:lpwstr>HYCA s.r.o. (IČO: 35900008, SK)</vt:lpwstr>
  </property>
  <property fmtid="{D5CDD505-2E9C-101B-9397-08002B2CF9AE}" pid="51" name="PonukaUchadzac3">
    <vt:lpwstr>156 300,00</vt:lpwstr>
  </property>
  <property fmtid="{D5CDD505-2E9C-101B-9397-08002B2CF9AE}" pid="52" name="PHZbezDPH">
    <vt:lpwstr>0,00</vt:lpwstr>
  </property>
  <property fmtid="{D5CDD505-2E9C-101B-9397-08002B2CF9AE}" pid="53" name="PHZsDPH">
    <vt:lpwstr>0,00</vt:lpwstr>
  </property>
  <property fmtid="{D5CDD505-2E9C-101B-9397-08002B2CF9AE}" pid="54" name="StatutarnyOrgan2">
    <vt:lpwstr/>
  </property>
  <property fmtid="{D5CDD505-2E9C-101B-9397-08002B2CF9AE}" pid="55" name="StatutarnyOrgan3">
    <vt:lpwstr/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DatumNarodenia">
    <vt:lpwstr>13.3.1976</vt:lpwstr>
  </property>
  <property fmtid="{D5CDD505-2E9C-101B-9397-08002B2CF9AE}" pid="58" name="Uchadzac1Nazov">
    <vt:lpwstr>AGROSPOL Kalinovo, s.r.o.</vt:lpwstr>
  </property>
  <property fmtid="{D5CDD505-2E9C-101B-9397-08002B2CF9AE}" pid="59" name="Uchadzac1UlicaCislo">
    <vt:lpwstr>Zvolenská cesta 2740</vt:lpwstr>
  </property>
  <property fmtid="{D5CDD505-2E9C-101B-9397-08002B2CF9AE}" pid="60" name="Uchadzac1Mesto">
    <vt:lpwstr>984 01 Lučenec</vt:lpwstr>
  </property>
  <property fmtid="{D5CDD505-2E9C-101B-9397-08002B2CF9AE}" pid="61" name="Uchadzac1StatutarnyZastupca">
    <vt:lpwstr>J K</vt:lpwstr>
  </property>
  <property fmtid="{D5CDD505-2E9C-101B-9397-08002B2CF9AE}" pid="62" name="Uchadzac1ICO">
    <vt:lpwstr>123456</vt:lpwstr>
  </property>
  <property fmtid="{D5CDD505-2E9C-101B-9397-08002B2CF9AE}" pid="63" name="Uchadzac1DatumACaspredlozenia">
    <vt:lpwstr>13.5.2022 o 11:17 hod </vt:lpwstr>
  </property>
  <property fmtid="{D5CDD505-2E9C-101B-9397-08002B2CF9AE}" pid="64" name="Uchadzac1Ponuka">
    <vt:lpwstr>35 004,00</vt:lpwstr>
  </property>
  <property fmtid="{D5CDD505-2E9C-101B-9397-08002B2CF9AE}" pid="65" name="Uchadzac2Nazov">
    <vt:lpwstr>TEKMA SLOVENSKO s.r.o.</vt:lpwstr>
  </property>
  <property fmtid="{D5CDD505-2E9C-101B-9397-08002B2CF9AE}" pid="66" name="Uchadzac2UlicaCislo">
    <vt:lpwstr>Bystrický rad 314/69</vt:lpwstr>
  </property>
  <property fmtid="{D5CDD505-2E9C-101B-9397-08002B2CF9AE}" pid="67" name="Uchadzac2Mesto">
    <vt:lpwstr>960 01 Zvolen</vt:lpwstr>
  </property>
  <property fmtid="{D5CDD505-2E9C-101B-9397-08002B2CF9AE}" pid="68" name="Uchadzac2StatutarnyZastupca">
    <vt:lpwstr>MR</vt:lpwstr>
  </property>
  <property fmtid="{D5CDD505-2E9C-101B-9397-08002B2CF9AE}" pid="69" name="Uchadzac2ICO">
    <vt:lpwstr>789456</vt:lpwstr>
  </property>
  <property fmtid="{D5CDD505-2E9C-101B-9397-08002B2CF9AE}" pid="70" name="Uchadzac2DatumACaspredlozenia">
    <vt:lpwstr>13.5.2022 o 11:28 hod </vt:lpwstr>
  </property>
  <property fmtid="{D5CDD505-2E9C-101B-9397-08002B2CF9AE}" pid="71" name="Uchadzac2Ponuka">
    <vt:lpwstr>20 000,00</vt:lpwstr>
  </property>
  <property fmtid="{D5CDD505-2E9C-101B-9397-08002B2CF9AE}" pid="72" name="Uchadzac3Nazov">
    <vt:lpwstr>MILKING, spol. s r.o.</vt:lpwstr>
  </property>
  <property fmtid="{D5CDD505-2E9C-101B-9397-08002B2CF9AE}" pid="73" name="Uchadzac3UlicaCislo">
    <vt:lpwstr>Studená 21</vt:lpwstr>
  </property>
  <property fmtid="{D5CDD505-2E9C-101B-9397-08002B2CF9AE}" pid="74" name="Uchadzac3Mesto">
    <vt:lpwstr>821 04 Bratislava</vt:lpwstr>
  </property>
  <property fmtid="{D5CDD505-2E9C-101B-9397-08002B2CF9AE}" pid="75" name="Uchadzac3StatutarnyZastupca">
    <vt:lpwstr>AL</vt:lpwstr>
  </property>
  <property fmtid="{D5CDD505-2E9C-101B-9397-08002B2CF9AE}" pid="76" name="Uchadzac3ICO">
    <vt:lpwstr>987321</vt:lpwstr>
  </property>
  <property fmtid="{D5CDD505-2E9C-101B-9397-08002B2CF9AE}" pid="77" name="Uchadzac3DatumACaspredlozenia">
    <vt:lpwstr>13.5.2022 o 11:39 hod </vt:lpwstr>
  </property>
  <property fmtid="{D5CDD505-2E9C-101B-9397-08002B2CF9AE}" pid="78" name="Uchadzac3Ponuka">
    <vt:lpwstr>59 025,00</vt:lpwstr>
  </property>
  <property fmtid="{D5CDD505-2E9C-101B-9397-08002B2CF9AE}" pid="79" name="Uchadzac1Poradie">
    <vt:lpwstr>2</vt:lpwstr>
  </property>
  <property fmtid="{D5CDD505-2E9C-101B-9397-08002B2CF9AE}" pid="80" name="Uchadzac2Poradie">
    <vt:lpwstr>1</vt:lpwstr>
  </property>
  <property fmtid="{D5CDD505-2E9C-101B-9397-08002B2CF9AE}" pid="81" name="Uchadzac3Poradie">
    <vt:lpwstr>3</vt:lpwstr>
  </property>
  <property fmtid="{D5CDD505-2E9C-101B-9397-08002B2CF9AE}" pid="82" name="VitaznaPonuka">
    <vt:lpwstr>20 000,00</vt:lpwstr>
  </property>
  <property fmtid="{D5CDD505-2E9C-101B-9397-08002B2CF9AE}" pid="83" name="VitaznyUchadzacNazov">
    <vt:lpwstr>TEKMA SLOVENSKO s.r.o.</vt:lpwstr>
  </property>
  <property fmtid="{D5CDD505-2E9C-101B-9397-08002B2CF9AE}" pid="84" name="VitaznyUchadzacUlicaCislo">
    <vt:lpwstr>Bystrický rad 314/69</vt:lpwstr>
  </property>
  <property fmtid="{D5CDD505-2E9C-101B-9397-08002B2CF9AE}" pid="85" name="VitaznyUchadzacPSCMesto">
    <vt:lpwstr>960 01 Zvolen</vt:lpwstr>
  </property>
  <property fmtid="{D5CDD505-2E9C-101B-9397-08002B2CF9AE}" pid="86" name="VitaznyUchadzacStatutarnyZastupca">
    <vt:lpwstr>MR</vt:lpwstr>
  </property>
  <property fmtid="{D5CDD505-2E9C-101B-9397-08002B2CF9AE}" pid="87" name="VitaznyUchadzaICO">
    <vt:lpwstr>789456</vt:lpwstr>
  </property>
  <property fmtid="{D5CDD505-2E9C-101B-9397-08002B2CF9AE}" pid="88" name="VitaznyUchadzacDatumACaspredlozenia">
    <vt:lpwstr>13.5.2022 o 11:28 hod </vt:lpwstr>
  </property>
  <property fmtid="{D5CDD505-2E9C-101B-9397-08002B2CF9AE}" pid="89" name="2Ponuka">
    <vt:lpwstr>35 004,00</vt:lpwstr>
  </property>
  <property fmtid="{D5CDD505-2E9C-101B-9397-08002B2CF9AE}" pid="90" name="2UchadzacNazov">
    <vt:lpwstr>AGROSPOL Kalinovo, s.r.o.</vt:lpwstr>
  </property>
  <property fmtid="{D5CDD505-2E9C-101B-9397-08002B2CF9AE}" pid="91" name="2UchadzacUlicaCislo">
    <vt:lpwstr>Zvolenská cesta 2740</vt:lpwstr>
  </property>
  <property fmtid="{D5CDD505-2E9C-101B-9397-08002B2CF9AE}" pid="92" name="2UchadzacPSCMesto">
    <vt:lpwstr>984 01 Lučenec</vt:lpwstr>
  </property>
  <property fmtid="{D5CDD505-2E9C-101B-9397-08002B2CF9AE}" pid="93" name="2UchadzacStatutarnyZastupca">
    <vt:lpwstr>J K</vt:lpwstr>
  </property>
  <property fmtid="{D5CDD505-2E9C-101B-9397-08002B2CF9AE}" pid="94" name="2UchadzacICO">
    <vt:lpwstr>123456</vt:lpwstr>
  </property>
  <property fmtid="{D5CDD505-2E9C-101B-9397-08002B2CF9AE}" pid="95" name="2UchadzacDatumACaspredlozenia">
    <vt:lpwstr>13.5.2022 o 11:17 hod </vt:lpwstr>
  </property>
  <property fmtid="{D5CDD505-2E9C-101B-9397-08002B2CF9AE}" pid="96" name="3Ponuka">
    <vt:lpwstr>59 025,00</vt:lpwstr>
  </property>
  <property fmtid="{D5CDD505-2E9C-101B-9397-08002B2CF9AE}" pid="97" name="3UchadzacNazov">
    <vt:lpwstr>MILKING, spol. s r.o.</vt:lpwstr>
  </property>
  <property fmtid="{D5CDD505-2E9C-101B-9397-08002B2CF9AE}" pid="98" name="3UchadzacUlicaCislo">
    <vt:lpwstr>Studená 21</vt:lpwstr>
  </property>
  <property fmtid="{D5CDD505-2E9C-101B-9397-08002B2CF9AE}" pid="99" name="3UchadzacPSCMesto">
    <vt:lpwstr>821 04 Bratislava</vt:lpwstr>
  </property>
  <property fmtid="{D5CDD505-2E9C-101B-9397-08002B2CF9AE}" pid="100" name="3UchadzacStatutarnyZastupca">
    <vt:lpwstr>AL</vt:lpwstr>
  </property>
  <property fmtid="{D5CDD505-2E9C-101B-9397-08002B2CF9AE}" pid="101" name="3UchadzacICO">
    <vt:lpwstr>987321</vt:lpwstr>
  </property>
  <property fmtid="{D5CDD505-2E9C-101B-9397-08002B2CF9AE}" pid="102" name="3UchadzacDatumACaspredlozenia">
    <vt:lpwstr>13.5.2022 o 11:39 hod </vt:lpwstr>
  </property>
  <property fmtid="{D5CDD505-2E9C-101B-9397-08002B2CF9AE}" pid="103" name="PredmetZakazky1Mnozstvo">
    <vt:lpwstr>1ks, </vt:lpwstr>
  </property>
  <property fmtid="{D5CDD505-2E9C-101B-9397-08002B2CF9AE}" pid="104" name="PredmetZakazky1PHZ">
    <vt:lpwstr/>
  </property>
  <property fmtid="{D5CDD505-2E9C-101B-9397-08002B2CF9AE}" pid="105" name="PredmetZakazky2Mnozstvo">
    <vt:lpwstr>1ks, </vt:lpwstr>
  </property>
  <property fmtid="{D5CDD505-2E9C-101B-9397-08002B2CF9AE}" pid="106" name="PredmetZakazky2PHZ">
    <vt:lpwstr/>
  </property>
  <property fmtid="{D5CDD505-2E9C-101B-9397-08002B2CF9AE}" pid="107" name="PredmetZakazky3Mnozstvo">
    <vt:lpwstr>1ks, </vt:lpwstr>
  </property>
  <property fmtid="{D5CDD505-2E9C-101B-9397-08002B2CF9AE}" pid="108" name="PredmetZakazky3PHZ">
    <vt:lpwstr/>
  </property>
  <property fmtid="{D5CDD505-2E9C-101B-9397-08002B2CF9AE}" pid="109" name="PredmetZakazky4">
    <vt:lpwstr>Umývačka prepraviek s elektrickým posuvom</vt:lpwstr>
  </property>
  <property fmtid="{D5CDD505-2E9C-101B-9397-08002B2CF9AE}" pid="110" name="PredmetZakazky4Mnozstvo">
    <vt:lpwstr>1ks, </vt:lpwstr>
  </property>
  <property fmtid="{D5CDD505-2E9C-101B-9397-08002B2CF9AE}" pid="111" name="PredmetZakazky4PHZ">
    <vt:lpwstr/>
  </property>
  <property fmtid="{D5CDD505-2E9C-101B-9397-08002B2CF9AE}" pid="112" name="PredmetZakazky5">
    <vt:lpwstr>Separátor</vt:lpwstr>
  </property>
  <property fmtid="{D5CDD505-2E9C-101B-9397-08002B2CF9AE}" pid="113" name="PredmetZakazky5Mnozstvo">
    <vt:lpwstr>1ks, </vt:lpwstr>
  </property>
  <property fmtid="{D5CDD505-2E9C-101B-9397-08002B2CF9AE}" pid="114" name="PredmetZakazky5PHZ">
    <vt:lpwstr/>
  </property>
  <property fmtid="{D5CDD505-2E9C-101B-9397-08002B2CF9AE}" pid="115" name="PredmetZakazky6">
    <vt:lpwstr>Vákuová balička jednokomorová</vt:lpwstr>
  </property>
  <property fmtid="{D5CDD505-2E9C-101B-9397-08002B2CF9AE}" pid="116" name="PredmetZakazky6Mnozstvo">
    <vt:lpwstr>1ks, </vt:lpwstr>
  </property>
  <property fmtid="{D5CDD505-2E9C-101B-9397-08002B2CF9AE}" pid="117" name="PredmetZakazky6PHZ">
    <vt:lpwstr/>
  </property>
  <property fmtid="{D5CDD505-2E9C-101B-9397-08002B2CF9AE}" pid="118" name="PredmetZakazky7">
    <vt:lpwstr>Zádrahovanie rozrábky</vt:lpwstr>
  </property>
  <property fmtid="{D5CDD505-2E9C-101B-9397-08002B2CF9AE}" pid="119" name="PredmetZakazky7Mnozstvo">
    <vt:lpwstr>1kpl, </vt:lpwstr>
  </property>
  <property fmtid="{D5CDD505-2E9C-101B-9397-08002B2CF9AE}" pid="120" name="PredmetZakazky7PHZ">
    <vt:lpwstr/>
  </property>
</Properties>
</file>