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85E58" w:rsidRPr="00685E58">
        <w:rPr>
          <w:b/>
        </w:rPr>
        <w:t>VÝMĚNA STÁVAJÍCÍCH ROZVODŮ VODY V BYTOVÝCH DOMECH WERICHOVA 550 - 555</w:t>
      </w:r>
      <w:bookmarkStart w:id="0" w:name="_GoBack"/>
      <w:bookmarkEnd w:id="0"/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E90949">
        <w:rPr>
          <w:b/>
        </w:rPr>
        <w:t>2</w:t>
      </w:r>
      <w:r w:rsidR="00685E58">
        <w:rPr>
          <w:b/>
        </w:rPr>
        <w:t>3</w:t>
      </w:r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685E58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685E58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579C6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85E58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7</cp:revision>
  <cp:lastPrinted>2012-09-25T10:13:00Z</cp:lastPrinted>
  <dcterms:created xsi:type="dcterms:W3CDTF">2019-05-27T11:15:00Z</dcterms:created>
  <dcterms:modified xsi:type="dcterms:W3CDTF">2019-10-04T04:27:00Z</dcterms:modified>
</cp:coreProperties>
</file>