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E57FC6">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E57FC6">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E57FC6">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E57FC6">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8EC39C0" w14:textId="402D2B02"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5A739C">
        <w:rPr>
          <w:rFonts w:ascii="Garamond" w:eastAsia="Times New Roman" w:hAnsi="Garamond" w:cs="Times New Roman"/>
          <w:noProof/>
        </w:rPr>
        <w:t>4</w:t>
      </w:r>
    </w:p>
    <w:p w14:paraId="7979DB20" w14:textId="77777777" w:rsidR="00CD5A22" w:rsidRPr="00171E07" w:rsidRDefault="00CD5A22" w:rsidP="00E57FC6">
      <w:pPr>
        <w:keepNext/>
        <w:keepLines/>
        <w:spacing w:after="0" w:line="240" w:lineRule="auto"/>
        <w:jc w:val="center"/>
        <w:rPr>
          <w:rFonts w:ascii="Garamond" w:hAnsi="Garamond"/>
        </w:rPr>
      </w:pPr>
    </w:p>
    <w:p w14:paraId="52D85DD3" w14:textId="77777777" w:rsidR="00CD5A22" w:rsidRPr="00171E07" w:rsidRDefault="00CD5A22" w:rsidP="00E57FC6">
      <w:pPr>
        <w:keepNext/>
        <w:keepLines/>
        <w:spacing w:after="0" w:line="240" w:lineRule="auto"/>
        <w:jc w:val="center"/>
        <w:rPr>
          <w:rFonts w:ascii="Garamond" w:hAnsi="Garamond"/>
        </w:rPr>
      </w:pPr>
    </w:p>
    <w:p w14:paraId="51944397" w14:textId="77777777" w:rsidR="00CD5A22" w:rsidRPr="00171E07" w:rsidRDefault="00CD5A22" w:rsidP="00E57FC6">
      <w:pPr>
        <w:keepNext/>
        <w:keepLines/>
        <w:spacing w:after="0" w:line="240" w:lineRule="auto"/>
        <w:jc w:val="center"/>
        <w:rPr>
          <w:rFonts w:ascii="Garamond" w:hAnsi="Garamond"/>
        </w:rPr>
      </w:pPr>
    </w:p>
    <w:p w14:paraId="3FF1CCD3" w14:textId="77777777" w:rsidR="00CD5A22" w:rsidRPr="00171E07" w:rsidRDefault="00CD5A22" w:rsidP="00E57FC6">
      <w:pPr>
        <w:keepNext/>
        <w:keepLines/>
        <w:spacing w:after="0" w:line="240" w:lineRule="auto"/>
        <w:jc w:val="center"/>
        <w:rPr>
          <w:rFonts w:ascii="Garamond" w:hAnsi="Garamond"/>
        </w:rPr>
      </w:pPr>
    </w:p>
    <w:p w14:paraId="450A9805" w14:textId="77777777" w:rsidR="00161518" w:rsidRPr="00171E07" w:rsidRDefault="00161518" w:rsidP="00E57FC6">
      <w:pPr>
        <w:keepNext/>
        <w:keepLines/>
        <w:spacing w:after="0" w:line="240" w:lineRule="auto"/>
        <w:jc w:val="both"/>
        <w:rPr>
          <w:rFonts w:ascii="Garamond" w:hAnsi="Garamond"/>
        </w:rPr>
      </w:pPr>
    </w:p>
    <w:p w14:paraId="66D1C25C" w14:textId="77777777" w:rsidR="0084164C" w:rsidRPr="00171E07" w:rsidRDefault="0084164C" w:rsidP="00E57FC6">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E57FC6">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E57FC6">
      <w:pPr>
        <w:keepNext/>
        <w:keepLines/>
        <w:spacing w:after="0" w:line="240" w:lineRule="auto"/>
        <w:jc w:val="both"/>
        <w:rPr>
          <w:rFonts w:ascii="Garamond" w:eastAsia="Times New Roman" w:hAnsi="Garamond" w:cs="Times New Roman"/>
        </w:rPr>
      </w:pPr>
    </w:p>
    <w:p w14:paraId="45E08709" w14:textId="2F3B7608" w:rsidR="00CF2F37" w:rsidRPr="00F605F6" w:rsidRDefault="00CF2F37" w:rsidP="00E57FC6">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Pr>
          <w:rFonts w:ascii="Garamond" w:eastAsia="Times New Roman" w:hAnsi="Garamond" w:cs="Times New Roman"/>
        </w:rPr>
        <w:t>Mestského</w:t>
      </w:r>
      <w:r w:rsidRPr="00F605F6">
        <w:rPr>
          <w:rFonts w:ascii="Garamond" w:eastAsia="Times New Roman" w:hAnsi="Garamond" w:cs="Times New Roman"/>
        </w:rPr>
        <w:t xml:space="preserve"> súdu Bratislava </w:t>
      </w:r>
      <w:r>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a.s., číslo účtu: 48009012/0200, IBAN: SK98 0200 0000 0000 4800 9012, BIC (SWIFT): SUBASKBX, štatutárny orgán: Ing. Martin Rybanský, predseda predstavenstva a Ing. Milan Donoval, podpredseda predstavenstva – CTO, kontaktná osoba pre technické veci: </w:t>
      </w:r>
      <w:r w:rsidR="005A739C">
        <w:rPr>
          <w:rFonts w:ascii="Garamond" w:eastAsia="Times New Roman" w:hAnsi="Garamond" w:cs="Times New Roman"/>
        </w:rPr>
        <w:t>Ing. Jaroslava Dečmanová</w:t>
      </w:r>
      <w:r w:rsidRPr="00F605F6">
        <w:rPr>
          <w:rFonts w:ascii="Garamond" w:hAnsi="Garamond"/>
        </w:rPr>
        <w:t>,</w:t>
      </w:r>
      <w:r w:rsidR="005A739C">
        <w:rPr>
          <w:rFonts w:ascii="Garamond" w:hAnsi="Garamond"/>
        </w:rPr>
        <w:t xml:space="preserve"> PhD.,</w:t>
      </w:r>
      <w:r w:rsidRPr="00F605F6">
        <w:rPr>
          <w:rFonts w:ascii="Garamond" w:hAnsi="Garamond"/>
        </w:rPr>
        <w:t xml:space="preserve"> telefón: </w:t>
      </w:r>
      <w:r>
        <w:rPr>
          <w:rFonts w:ascii="Garamond" w:hAnsi="Garamond"/>
        </w:rPr>
        <w:t xml:space="preserve">+421 (0)2 5950 </w:t>
      </w:r>
      <w:r w:rsidR="005A739C">
        <w:rPr>
          <w:rFonts w:ascii="Garamond" w:hAnsi="Garamond"/>
        </w:rPr>
        <w:t>2550</w:t>
      </w:r>
      <w:r w:rsidRPr="00F605F6">
        <w:rPr>
          <w:rFonts w:ascii="Garamond" w:hAnsi="Garamond"/>
        </w:rPr>
        <w:t>, e-</w:t>
      </w:r>
      <w:r w:rsidRPr="00F605F6">
        <w:rPr>
          <w:rFonts w:ascii="Garamond" w:hAnsi="Garamond"/>
          <w:color w:val="000000" w:themeColor="text1"/>
        </w:rPr>
        <w:t xml:space="preserve">mail: </w:t>
      </w:r>
      <w:hyperlink r:id="rId8" w:history="1">
        <w:r w:rsidR="005A739C" w:rsidRPr="006C599C">
          <w:rPr>
            <w:rStyle w:val="Hypertextovprepojenie"/>
            <w:rFonts w:ascii="Garamond" w:hAnsi="Garamond"/>
          </w:rPr>
          <w:t>decmanova.jaroslava@dpb.sk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4F2DA951" w14:textId="77777777" w:rsidR="006E4DB5" w:rsidRPr="00171E07" w:rsidRDefault="006E4DB5" w:rsidP="00E57FC6">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5A739C" w:rsidRDefault="006E4DB5" w:rsidP="00E57FC6">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e</w:t>
      </w:r>
      <w:r w:rsidRPr="005A739C">
        <w:rPr>
          <w:rFonts w:ascii="Garamond" w:hAnsi="Garamond"/>
          <w:lang w:eastAsia="cs-CZ"/>
        </w:rPr>
        <w:t xml:space="preserv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kontaktná osoba pre zmluvné veci: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telefón: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w:t>
      </w:r>
      <w:r w:rsidRPr="005A739C">
        <w:rPr>
          <w:rFonts w:ascii="Garamond" w:eastAsia="Times New Roman" w:hAnsi="Garamond" w:cs="Times New Roman"/>
          <w:lang w:eastAsia="cs-CZ"/>
        </w:rPr>
        <w:t>(ďalej len „</w:t>
      </w:r>
      <w:r w:rsidRPr="005A739C">
        <w:rPr>
          <w:rFonts w:ascii="Garamond" w:eastAsia="Times New Roman" w:hAnsi="Garamond" w:cs="Times New Roman"/>
          <w:b/>
          <w:lang w:eastAsia="cs-CZ"/>
        </w:rPr>
        <w:t>Poskytovateľ</w:t>
      </w:r>
      <w:r w:rsidRPr="005A739C">
        <w:rPr>
          <w:rFonts w:ascii="Garamond" w:eastAsia="Times New Roman" w:hAnsi="Garamond" w:cs="Times New Roman"/>
          <w:lang w:eastAsia="cs-CZ"/>
        </w:rPr>
        <w:t xml:space="preserve">”) na druhej strane. </w:t>
      </w:r>
    </w:p>
    <w:p w14:paraId="227F838C" w14:textId="77777777" w:rsidR="006E4DB5" w:rsidRPr="005A739C" w:rsidRDefault="006E4DB5" w:rsidP="00E57FC6">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5A739C" w:rsidRDefault="006E4DB5" w:rsidP="00E57FC6">
      <w:pPr>
        <w:keepNext/>
        <w:keepLines/>
        <w:spacing w:after="0" w:line="240" w:lineRule="auto"/>
        <w:jc w:val="both"/>
        <w:rPr>
          <w:rFonts w:ascii="Garamond" w:eastAsia="Times New Roman" w:hAnsi="Garamond" w:cs="Times New Roman"/>
          <w:b/>
          <w:bCs/>
        </w:rPr>
      </w:pPr>
      <w:r w:rsidRPr="005A739C">
        <w:rPr>
          <w:rFonts w:ascii="Garamond" w:eastAsia="Times New Roman" w:hAnsi="Garamond" w:cs="Times New Roman"/>
          <w:b/>
          <w:bCs/>
        </w:rPr>
        <w:t>Vzhľadom k tomu, že:</w:t>
      </w:r>
    </w:p>
    <w:p w14:paraId="6F156DDB" w14:textId="77777777" w:rsidR="006E4DB5" w:rsidRPr="005A739C" w:rsidRDefault="006E4DB5" w:rsidP="00E57FC6">
      <w:pPr>
        <w:keepNext/>
        <w:keepLines/>
        <w:spacing w:after="0" w:line="240" w:lineRule="auto"/>
        <w:jc w:val="both"/>
        <w:rPr>
          <w:rFonts w:ascii="Garamond" w:hAnsi="Garamond"/>
        </w:rPr>
      </w:pPr>
    </w:p>
    <w:p w14:paraId="243CCC53" w14:textId="160AEC49" w:rsidR="005A739C" w:rsidRPr="005A739C" w:rsidRDefault="00CF2F37" w:rsidP="00E57FC6">
      <w:pPr>
        <w:keepNext/>
        <w:keepLines/>
        <w:numPr>
          <w:ilvl w:val="0"/>
          <w:numId w:val="2"/>
        </w:numPr>
        <w:tabs>
          <w:tab w:val="num" w:pos="720"/>
        </w:tabs>
        <w:spacing w:after="0" w:line="240" w:lineRule="auto"/>
        <w:ind w:left="720"/>
        <w:jc w:val="both"/>
        <w:rPr>
          <w:rFonts w:ascii="Garamond" w:eastAsia="Times New Roman" w:hAnsi="Garamond" w:cs="Times New Roman"/>
        </w:rPr>
      </w:pPr>
      <w:r w:rsidRPr="005A739C">
        <w:rPr>
          <w:rFonts w:ascii="Garamond" w:eastAsia="Times New Roman" w:hAnsi="Garamond" w:cs="Times New Roman"/>
        </w:rPr>
        <w:t xml:space="preserve">Objednávateľ má záujem </w:t>
      </w:r>
      <w:r w:rsidRPr="005A739C">
        <w:rPr>
          <w:rFonts w:ascii="Garamond" w:hAnsi="Garamond"/>
        </w:rPr>
        <w:t>o poskytnutie služby –</w:t>
      </w:r>
      <w:r w:rsidRPr="005A739C">
        <w:rPr>
          <w:rFonts w:ascii="Garamond" w:eastAsia="Times New Roman" w:hAnsi="Garamond" w:cs="Times New Roman"/>
        </w:rPr>
        <w:t xml:space="preserve"> </w:t>
      </w:r>
      <w:r w:rsidR="00946FC9">
        <w:rPr>
          <w:rFonts w:ascii="Garamond" w:eastAsia="Times New Roman" w:hAnsi="Garamond" w:cs="Times New Roman"/>
        </w:rPr>
        <w:t xml:space="preserve">externé </w:t>
      </w:r>
      <w:r w:rsidRPr="005A739C">
        <w:rPr>
          <w:rFonts w:ascii="Garamond" w:eastAsia="Times New Roman" w:hAnsi="Garamond" w:cs="Times New Roman"/>
        </w:rPr>
        <w:t>opravy autobusov</w:t>
      </w:r>
      <w:r w:rsidRPr="005A739C">
        <w:rPr>
          <w:rFonts w:ascii="Garamond" w:eastAsia="Times New Roman" w:hAnsi="Garamond" w:cs="Times New Roman"/>
          <w:bCs/>
        </w:rPr>
        <w:t>,</w:t>
      </w:r>
      <w:r w:rsidRPr="005A739C">
        <w:rPr>
          <w:rFonts w:ascii="Garamond" w:eastAsia="Times New Roman" w:hAnsi="Garamond" w:cs="Times New Roman"/>
        </w:rPr>
        <w:t xml:space="preserve"> </w:t>
      </w:r>
      <w:r w:rsidR="005A739C" w:rsidRPr="005A739C">
        <w:rPr>
          <w:rFonts w:ascii="Garamond" w:hAnsi="Garamond"/>
          <w:color w:val="000000" w:themeColor="text1"/>
        </w:rPr>
        <w:t xml:space="preserve">za účelom čoho realizoval </w:t>
      </w:r>
      <w:r w:rsidR="005A739C" w:rsidRPr="005A739C">
        <w:rPr>
          <w:rFonts w:ascii="Garamond" w:hAnsi="Garamond" w:cs="Garamond"/>
        </w:rPr>
        <w:t xml:space="preserve">zákazku označenú interným číslom CP </w:t>
      </w:r>
      <w:r w:rsidR="002C05E2">
        <w:rPr>
          <w:rFonts w:ascii="Garamond" w:hAnsi="Garamond" w:cs="Garamond"/>
        </w:rPr>
        <w:t>1</w:t>
      </w:r>
      <w:r w:rsidR="005A739C" w:rsidRPr="005A739C">
        <w:rPr>
          <w:rFonts w:ascii="Garamond" w:hAnsi="Garamond" w:cs="Garamond"/>
        </w:rPr>
        <w:t>/202</w:t>
      </w:r>
      <w:r w:rsidR="00946FC9">
        <w:rPr>
          <w:rFonts w:ascii="Garamond" w:hAnsi="Garamond" w:cs="Garamond"/>
        </w:rPr>
        <w:t>4</w:t>
      </w:r>
      <w:r w:rsidR="005A739C" w:rsidRPr="005A739C">
        <w:rPr>
          <w:rFonts w:ascii="Garamond" w:hAnsi="Garamond"/>
          <w:lang w:eastAsia="cs-CZ"/>
        </w:rPr>
        <w:t xml:space="preserve"> </w:t>
      </w:r>
      <w:r w:rsidR="005A739C" w:rsidRPr="005A739C">
        <w:rPr>
          <w:rFonts w:ascii="Garamond" w:hAnsi="Garamond" w:cs="Garamond"/>
        </w:rPr>
        <w:t xml:space="preserve">v zmysle internej smernice č. ER 97/2017 o obstarávaní v podmienkach DPB, a.s. na predmet zákazky </w:t>
      </w:r>
      <w:r w:rsidR="005A739C" w:rsidRPr="005A739C">
        <w:rPr>
          <w:rFonts w:ascii="Garamond" w:hAnsi="Garamond"/>
        </w:rPr>
        <w:t>„</w:t>
      </w:r>
      <w:r w:rsidR="00946FC9">
        <w:rPr>
          <w:rFonts w:ascii="Garamond" w:hAnsi="Garamond"/>
          <w:b/>
          <w:bCs/>
        </w:rPr>
        <w:t>Externé opravy autobusov</w:t>
      </w:r>
      <w:r w:rsidR="00C133D9">
        <w:rPr>
          <w:rFonts w:ascii="Garamond" w:hAnsi="Garamond"/>
          <w:b/>
          <w:bCs/>
        </w:rPr>
        <w:t xml:space="preserve">: </w:t>
      </w:r>
      <w:r w:rsidR="00E64D7D">
        <w:rPr>
          <w:rFonts w:ascii="Garamond" w:hAnsi="Garamond"/>
          <w:b/>
          <w:bCs/>
        </w:rPr>
        <w:t>4</w:t>
      </w:r>
      <w:r w:rsidR="00C133D9">
        <w:rPr>
          <w:rFonts w:ascii="Garamond" w:hAnsi="Garamond"/>
          <w:b/>
          <w:bCs/>
        </w:rPr>
        <w:t xml:space="preserve">. časť: </w:t>
      </w:r>
      <w:r w:rsidR="00E64D7D" w:rsidRPr="00E64D7D">
        <w:rPr>
          <w:rFonts w:ascii="Garamond" w:eastAsia="Times New Roman" w:hAnsi="Garamond" w:cs="Arial"/>
          <w:b/>
        </w:rPr>
        <w:t>Zváračské a sústružnícke</w:t>
      </w:r>
      <w:r w:rsidR="00E64D7D" w:rsidRPr="003419D0">
        <w:rPr>
          <w:rFonts w:ascii="Garamond" w:eastAsia="Times New Roman" w:hAnsi="Garamond" w:cs="Arial"/>
          <w:bCs/>
        </w:rPr>
        <w:t xml:space="preserve"> </w:t>
      </w:r>
      <w:r w:rsidR="00C133D9">
        <w:rPr>
          <w:rFonts w:ascii="Garamond" w:hAnsi="Garamond"/>
          <w:b/>
          <w:bCs/>
        </w:rPr>
        <w:t>práce</w:t>
      </w:r>
      <w:r w:rsidR="005A739C" w:rsidRPr="005A739C">
        <w:rPr>
          <w:rFonts w:ascii="Garamond" w:hAnsi="Garamond"/>
        </w:rPr>
        <w:t>“</w:t>
      </w:r>
      <w:r w:rsidR="005A739C" w:rsidRPr="005A739C">
        <w:rPr>
          <w:rFonts w:ascii="Garamond" w:eastAsia="Times New Roman" w:hAnsi="Garamond" w:cs="Times New Roman"/>
        </w:rPr>
        <w:t>;</w:t>
      </w:r>
    </w:p>
    <w:p w14:paraId="4B776504" w14:textId="77777777" w:rsidR="005A739C" w:rsidRPr="005A739C" w:rsidRDefault="005A739C" w:rsidP="00E57FC6">
      <w:pPr>
        <w:keepNext/>
        <w:keepLines/>
        <w:spacing w:after="0" w:line="240" w:lineRule="auto"/>
        <w:ind w:left="720"/>
        <w:jc w:val="both"/>
        <w:rPr>
          <w:rFonts w:ascii="Garamond" w:hAnsi="Garamond"/>
        </w:rPr>
      </w:pPr>
    </w:p>
    <w:p w14:paraId="3E6B34A0" w14:textId="4850B578"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color w:val="000000" w:themeColor="text1"/>
        </w:rPr>
        <w:t xml:space="preserve">Poskytovateľ </w:t>
      </w:r>
      <w:r w:rsidRPr="005A739C">
        <w:rPr>
          <w:rFonts w:ascii="Garamond" w:hAnsi="Garamond" w:cs="Garamond"/>
        </w:rPr>
        <w:t xml:space="preserve">je úspešným uchádzačom realizovanej zákazky označenej interným číslom </w:t>
      </w:r>
      <w:r w:rsidR="00946FC9" w:rsidRPr="005A739C">
        <w:rPr>
          <w:rFonts w:ascii="Garamond" w:hAnsi="Garamond" w:cs="Garamond"/>
        </w:rPr>
        <w:t>CP</w:t>
      </w:r>
      <w:r w:rsidR="002C05E2">
        <w:rPr>
          <w:rFonts w:ascii="Garamond" w:hAnsi="Garamond" w:cs="Garamond"/>
        </w:rPr>
        <w:t xml:space="preserve"> 1</w:t>
      </w:r>
      <w:r w:rsidR="00946FC9" w:rsidRPr="005A739C">
        <w:rPr>
          <w:rFonts w:ascii="Garamond" w:hAnsi="Garamond" w:cs="Garamond"/>
        </w:rPr>
        <w:t>/202</w:t>
      </w:r>
      <w:r w:rsidR="00946FC9">
        <w:rPr>
          <w:rFonts w:ascii="Garamond" w:hAnsi="Garamond" w:cs="Garamond"/>
        </w:rPr>
        <w:t>4</w:t>
      </w:r>
      <w:r w:rsidR="00946FC9" w:rsidRPr="005A739C">
        <w:rPr>
          <w:rFonts w:ascii="Garamond" w:hAnsi="Garamond"/>
          <w:lang w:eastAsia="cs-CZ"/>
        </w:rPr>
        <w:t xml:space="preserve"> </w:t>
      </w:r>
      <w:r w:rsidRPr="005A739C">
        <w:rPr>
          <w:rFonts w:ascii="Garamond" w:hAnsi="Garamond" w:cs="Garamond"/>
        </w:rPr>
        <w:t xml:space="preserve">na predmet zákazky </w:t>
      </w:r>
      <w:r w:rsidRPr="005A739C">
        <w:rPr>
          <w:rFonts w:ascii="Garamond" w:hAnsi="Garamond"/>
        </w:rPr>
        <w:t>„</w:t>
      </w:r>
      <w:r w:rsidR="00946FC9">
        <w:rPr>
          <w:rFonts w:ascii="Garamond" w:hAnsi="Garamond"/>
          <w:b/>
          <w:bCs/>
        </w:rPr>
        <w:t>Externé opravy autobusov</w:t>
      </w:r>
      <w:r w:rsidR="00C133D9">
        <w:rPr>
          <w:rFonts w:ascii="Garamond" w:hAnsi="Garamond"/>
          <w:b/>
          <w:bCs/>
        </w:rPr>
        <w:t xml:space="preserve">: </w:t>
      </w:r>
      <w:r w:rsidR="00E64D7D">
        <w:rPr>
          <w:rFonts w:ascii="Garamond" w:hAnsi="Garamond"/>
          <w:b/>
          <w:bCs/>
        </w:rPr>
        <w:t>4</w:t>
      </w:r>
      <w:r w:rsidR="00185416">
        <w:rPr>
          <w:rFonts w:ascii="Garamond" w:hAnsi="Garamond"/>
          <w:b/>
          <w:bCs/>
        </w:rPr>
        <w:t xml:space="preserve">. časť: </w:t>
      </w:r>
      <w:r w:rsidR="00E64D7D" w:rsidRPr="00E64D7D">
        <w:rPr>
          <w:rFonts w:ascii="Garamond" w:eastAsia="Times New Roman" w:hAnsi="Garamond" w:cs="Arial"/>
          <w:b/>
        </w:rPr>
        <w:t>Zváračské a sústružnícke</w:t>
      </w:r>
      <w:r w:rsidR="00E64D7D" w:rsidRPr="003419D0">
        <w:rPr>
          <w:rFonts w:ascii="Garamond" w:eastAsia="Times New Roman" w:hAnsi="Garamond" w:cs="Arial"/>
          <w:bCs/>
        </w:rPr>
        <w:t xml:space="preserve"> </w:t>
      </w:r>
      <w:r w:rsidR="00C133D9">
        <w:rPr>
          <w:rFonts w:ascii="Garamond" w:hAnsi="Garamond"/>
          <w:b/>
          <w:bCs/>
        </w:rPr>
        <w:t>práce</w:t>
      </w:r>
      <w:r w:rsidRPr="005A739C">
        <w:rPr>
          <w:rFonts w:ascii="Garamond" w:hAnsi="Garamond"/>
        </w:rPr>
        <w:t>“</w:t>
      </w:r>
      <w:r w:rsidRPr="005A739C">
        <w:rPr>
          <w:rFonts w:ascii="Garamond" w:eastAsia="Calibri" w:hAnsi="Garamond" w:cs="Times New Roman"/>
        </w:rPr>
        <w:t>; a</w:t>
      </w:r>
    </w:p>
    <w:p w14:paraId="31CEC6BA" w14:textId="77777777" w:rsidR="005A739C" w:rsidRPr="005A739C" w:rsidRDefault="005A739C" w:rsidP="00E57FC6">
      <w:pPr>
        <w:keepNext/>
        <w:keepLines/>
        <w:spacing w:after="0" w:line="240" w:lineRule="auto"/>
        <w:ind w:left="720"/>
        <w:jc w:val="both"/>
        <w:rPr>
          <w:rFonts w:ascii="Garamond" w:hAnsi="Garamond"/>
        </w:rPr>
      </w:pPr>
    </w:p>
    <w:p w14:paraId="64AA96EC" w14:textId="77777777"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rPr>
        <w:t>Zmluvné strany majú záujem upraviť si vzájomné práva a povinnosti súvisiace s poskytnutím Služby;</w:t>
      </w:r>
    </w:p>
    <w:p w14:paraId="4D3DE287" w14:textId="7F6CD544" w:rsidR="006E4DB5" w:rsidRPr="005A739C" w:rsidRDefault="006E4DB5" w:rsidP="00E57FC6">
      <w:pPr>
        <w:keepNext/>
        <w:keepLines/>
        <w:spacing w:after="0" w:line="240" w:lineRule="auto"/>
        <w:ind w:left="720"/>
        <w:jc w:val="both"/>
        <w:rPr>
          <w:rFonts w:ascii="Garamond" w:hAnsi="Garamond"/>
        </w:rPr>
      </w:pPr>
    </w:p>
    <w:p w14:paraId="5A2828D0" w14:textId="77777777" w:rsidR="006E4DB5" w:rsidRPr="00171E07" w:rsidRDefault="006E4DB5" w:rsidP="00E57FC6">
      <w:pPr>
        <w:keepNext/>
        <w:keepLines/>
        <w:spacing w:after="0" w:line="240" w:lineRule="auto"/>
        <w:jc w:val="both"/>
        <w:rPr>
          <w:rFonts w:ascii="Garamond" w:hAnsi="Garamond"/>
          <w:color w:val="000000" w:themeColor="text1"/>
        </w:rPr>
      </w:pPr>
      <w:r w:rsidRPr="005A739C">
        <w:rPr>
          <w:rFonts w:ascii="Garamond" w:hAnsi="Garamond"/>
          <w:b/>
        </w:rPr>
        <w:t>DOHODLO SA NASLEDOVNÉ</w:t>
      </w:r>
      <w:r w:rsidRPr="00171E07">
        <w:rPr>
          <w:rFonts w:ascii="Garamond" w:hAnsi="Garamond"/>
          <w:b/>
        </w:rPr>
        <w:t>:</w:t>
      </w:r>
    </w:p>
    <w:p w14:paraId="51B2903F"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E57FC6">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E57FC6">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4878660C" w:rsidR="0031461D" w:rsidRPr="00171E07" w:rsidRDefault="0031461D"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odplatu za poskytnutie Služby 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025519E9" w14:textId="2025F6CB" w:rsidR="00CF2F37" w:rsidRPr="00F605F6"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946FC9">
        <w:rPr>
          <w:rFonts w:ascii="Garamond" w:eastAsia="Times New Roman" w:hAnsi="Garamond" w:cs="Times New Roman"/>
          <w:bCs/>
          <w:color w:val="000000" w:themeColor="text1"/>
          <w:lang w:eastAsia="cs-CZ"/>
        </w:rPr>
        <w:t xml:space="preserve">upresnené </w:t>
      </w:r>
      <w:r w:rsidR="00C133D9">
        <w:rPr>
          <w:rFonts w:ascii="Garamond" w:eastAsia="Times New Roman" w:hAnsi="Garamond" w:cs="Times New Roman"/>
          <w:bCs/>
          <w:color w:val="000000" w:themeColor="text1"/>
          <w:lang w:eastAsia="cs-CZ"/>
        </w:rPr>
        <w:t xml:space="preserve">v objednávke, </w:t>
      </w:r>
      <w:r>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28003E14"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E57FC6">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E57FC6">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171E07" w:rsidRDefault="00165AF7" w:rsidP="00E57FC6">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1A5E5AC2" w14:textId="1AD5C127" w:rsidR="00165AF7"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 xml:space="preserve">Služba </w:t>
      </w:r>
      <w:r w:rsidRPr="00F605F6">
        <w:rPr>
          <w:rFonts w:ascii="Garamond" w:eastAsia="Times New Roman" w:hAnsi="Garamond" w:cs="Times New Roman"/>
          <w:noProof/>
        </w:rPr>
        <w:t xml:space="preserve">znamená </w:t>
      </w:r>
      <w:r w:rsidR="00C133D9">
        <w:rPr>
          <w:rFonts w:ascii="Garamond" w:eastAsia="Times New Roman" w:hAnsi="Garamond" w:cs="Times New Roman"/>
          <w:noProof/>
        </w:rPr>
        <w:t xml:space="preserve">externá </w:t>
      </w:r>
      <w:r w:rsidRPr="00F605F6">
        <w:rPr>
          <w:rFonts w:ascii="Garamond" w:eastAsia="Times New Roman" w:hAnsi="Garamond" w:cs="Times New Roman"/>
          <w:noProof/>
        </w:rPr>
        <w:t xml:space="preserve">oprava </w:t>
      </w:r>
      <w:r>
        <w:rPr>
          <w:rFonts w:ascii="Garamond" w:eastAsia="Times New Roman" w:hAnsi="Garamond" w:cs="Times New Roman"/>
          <w:noProof/>
        </w:rPr>
        <w:t>autobusov</w:t>
      </w:r>
      <w:r w:rsidRPr="00F605F6">
        <w:rPr>
          <w:rFonts w:ascii="Garamond" w:eastAsia="Times New Roman" w:hAnsi="Garamond" w:cs="Times New Roman"/>
          <w:noProof/>
        </w:rPr>
        <w:t xml:space="preserve"> </w:t>
      </w:r>
      <w:r>
        <w:rPr>
          <w:rFonts w:ascii="Garamond" w:eastAsia="Times New Roman" w:hAnsi="Garamond" w:cs="Times New Roman"/>
          <w:noProof/>
        </w:rPr>
        <w:t>(typ SOR</w:t>
      </w:r>
      <w:r w:rsidR="00C133D9">
        <w:rPr>
          <w:rFonts w:ascii="Garamond" w:eastAsia="Times New Roman" w:hAnsi="Garamond" w:cs="Times New Roman"/>
          <w:noProof/>
        </w:rPr>
        <w:t>,</w:t>
      </w:r>
      <w:r>
        <w:rPr>
          <w:rFonts w:ascii="Garamond" w:eastAsia="Times New Roman" w:hAnsi="Garamond" w:cs="Times New Roman"/>
          <w:noProof/>
        </w:rPr>
        <w:t xml:space="preserve"> Solaris</w:t>
      </w:r>
      <w:r w:rsidR="00C133D9">
        <w:rPr>
          <w:rFonts w:ascii="Garamond" w:eastAsia="Times New Roman" w:hAnsi="Garamond" w:cs="Times New Roman"/>
          <w:noProof/>
        </w:rPr>
        <w:t xml:space="preserve">, </w:t>
      </w:r>
      <w:r>
        <w:rPr>
          <w:rFonts w:ascii="Garamond" w:eastAsia="Times New Roman" w:hAnsi="Garamond" w:cs="Times New Roman"/>
          <w:noProof/>
        </w:rPr>
        <w:t>Mercedes</w:t>
      </w:r>
      <w:r w:rsidR="00C133D9">
        <w:rPr>
          <w:rFonts w:ascii="Garamond" w:eastAsia="Times New Roman" w:hAnsi="Garamond" w:cs="Times New Roman"/>
          <w:noProof/>
        </w:rPr>
        <w:t xml:space="preserve">, </w:t>
      </w:r>
      <w:r>
        <w:rPr>
          <w:rFonts w:ascii="Garamond" w:eastAsia="Times New Roman" w:hAnsi="Garamond" w:cs="Times New Roman"/>
          <w:noProof/>
        </w:rPr>
        <w:t>Iveco</w:t>
      </w:r>
      <w:r w:rsidR="00C133D9">
        <w:rPr>
          <w:rFonts w:ascii="Garamond" w:eastAsia="Times New Roman" w:hAnsi="Garamond" w:cs="Times New Roman"/>
          <w:noProof/>
        </w:rPr>
        <w:t xml:space="preserve"> a iné</w:t>
      </w:r>
      <w:r>
        <w:rPr>
          <w:rFonts w:ascii="Garamond" w:eastAsia="Times New Roman" w:hAnsi="Garamond" w:cs="Times New Roman"/>
          <w:noProof/>
        </w:rPr>
        <w:t>), pričom oprava zahŕňa: obhliadka, diagnostika poškodenia, cenový návrh opravy</w:t>
      </w:r>
      <w:r w:rsidR="00DE748A">
        <w:rPr>
          <w:rFonts w:ascii="Garamond" w:eastAsia="Times New Roman" w:hAnsi="Garamond" w:cs="Times New Roman"/>
          <w:noProof/>
        </w:rPr>
        <w:t xml:space="preserve"> vzhľadom na čas opravy vozidla</w:t>
      </w:r>
      <w:r>
        <w:rPr>
          <w:rFonts w:ascii="Garamond" w:eastAsia="Times New Roman" w:hAnsi="Garamond" w:cs="Times New Roman"/>
          <w:noProof/>
        </w:rPr>
        <w:t>, vykonanie opravy</w:t>
      </w:r>
      <w:r>
        <w:rPr>
          <w:rFonts w:ascii="Garamond" w:hAnsi="Garamond" w:cs="Times New Roman"/>
        </w:rPr>
        <w:t>,</w:t>
      </w:r>
      <w:r w:rsidR="00DE748A">
        <w:rPr>
          <w:rFonts w:ascii="Garamond" w:hAnsi="Garamond" w:cs="Times New Roman"/>
        </w:rPr>
        <w:t xml:space="preserve"> </w:t>
      </w:r>
      <w:r>
        <w:rPr>
          <w:rFonts w:ascii="Garamond" w:hAnsi="Garamond" w:cs="Times New Roman"/>
        </w:rPr>
        <w:t xml:space="preserve">demontáž a montáž súčastí podliehajúcich oprave, </w:t>
      </w:r>
      <w:r w:rsidR="00DE748A">
        <w:rPr>
          <w:rFonts w:ascii="Garamond" w:hAnsi="Garamond" w:cs="Times New Roman"/>
        </w:rPr>
        <w:t xml:space="preserve">fotodokumentácia poškodeného dielu, </w:t>
      </w:r>
      <w:r>
        <w:rPr>
          <w:rFonts w:ascii="Garamond" w:hAnsi="Garamond" w:cs="Times New Roman"/>
        </w:rPr>
        <w:t xml:space="preserve">kontrola a preskúšanie opravovaných súčastí, </w:t>
      </w:r>
      <w:r w:rsidR="00DE748A">
        <w:rPr>
          <w:rFonts w:ascii="Garamond" w:hAnsi="Garamond" w:cs="Times New Roman"/>
        </w:rPr>
        <w:t>vyhotovenie denníka vykonávaných prác, resp.</w:t>
      </w:r>
      <w:r w:rsidR="00CD3DCB">
        <w:rPr>
          <w:rFonts w:ascii="Garamond" w:hAnsi="Garamond" w:cs="Times New Roman"/>
        </w:rPr>
        <w:t xml:space="preserve"> zákazkového listu</w:t>
      </w:r>
      <w:r w:rsidRPr="00F605F6">
        <w:rPr>
          <w:rFonts w:ascii="Garamond" w:hAnsi="Garamond" w:cs="Times New Roman"/>
        </w:rPr>
        <w:t>,</w:t>
      </w:r>
      <w:r w:rsidR="00DE748A">
        <w:rPr>
          <w:rFonts w:ascii="Garamond" w:hAnsi="Garamond" w:cs="Times New Roman"/>
        </w:rPr>
        <w:t xml:space="preserve"> pričom Služba bude</w:t>
      </w:r>
      <w:r w:rsidRPr="00F605F6">
        <w:rPr>
          <w:rFonts w:ascii="Garamond" w:hAnsi="Garamond" w:cs="Times New Roman"/>
        </w:rPr>
        <w:t xml:space="preserve">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r w:rsidR="00DE748A">
        <w:rPr>
          <w:rFonts w:ascii="Garamond" w:eastAsia="Times New Roman" w:hAnsi="Garamond" w:cs="Times New Roman"/>
          <w:noProof/>
        </w:rPr>
        <w:t xml:space="preserve"> a </w:t>
      </w:r>
    </w:p>
    <w:p w14:paraId="1486345A" w14:textId="77777777" w:rsidR="00DE748A" w:rsidRPr="00DE748A" w:rsidRDefault="00DE748A" w:rsidP="00E57FC6">
      <w:pPr>
        <w:keepNext/>
        <w:keepLines/>
        <w:spacing w:after="0" w:line="240" w:lineRule="auto"/>
        <w:ind w:left="1418"/>
        <w:contextualSpacing/>
        <w:jc w:val="both"/>
        <w:rPr>
          <w:rFonts w:ascii="Garamond" w:eastAsia="Times New Roman" w:hAnsi="Garamond" w:cs="Times New Roman"/>
          <w:noProof/>
        </w:rPr>
      </w:pPr>
    </w:p>
    <w:p w14:paraId="30CC9780" w14:textId="1167A399" w:rsidR="00165AF7" w:rsidRPr="00171E07" w:rsidRDefault="00165AF7" w:rsidP="00E57FC6">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CB067C">
        <w:rPr>
          <w:rFonts w:ascii="Garamond" w:eastAsia="Calibri" w:hAnsi="Garamond" w:cs="Times New Roman"/>
          <w:b/>
          <w:noProof/>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00DE748A">
        <w:rPr>
          <w:rFonts w:ascii="Garamond" w:eastAsia="Times New Roman" w:hAnsi="Garamond" w:cs="Times New Roman"/>
          <w:noProof/>
        </w:rPr>
        <w:t>.</w:t>
      </w:r>
    </w:p>
    <w:p w14:paraId="427E18BB"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E57FC6">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E57FC6">
      <w:pPr>
        <w:keepNext/>
        <w:keepLines/>
        <w:spacing w:after="0" w:line="240" w:lineRule="auto"/>
        <w:rPr>
          <w:rFonts w:ascii="Garamond" w:eastAsia="Times New Roman" w:hAnsi="Garamond" w:cs="Times New Roman"/>
          <w:noProof/>
        </w:rPr>
      </w:pPr>
    </w:p>
    <w:p w14:paraId="62B867A7"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E57FC6">
      <w:pPr>
        <w:keepNext/>
        <w:keepLines/>
        <w:spacing w:after="0" w:line="240" w:lineRule="auto"/>
        <w:rPr>
          <w:rFonts w:ascii="Garamond" w:eastAsia="Times New Roman" w:hAnsi="Garamond" w:cs="Times New Roman"/>
          <w:noProof/>
        </w:rPr>
      </w:pPr>
    </w:p>
    <w:p w14:paraId="195230BE"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E57FC6">
      <w:pPr>
        <w:keepNext/>
        <w:keepLines/>
        <w:spacing w:after="0" w:line="240" w:lineRule="auto"/>
        <w:rPr>
          <w:rFonts w:ascii="Garamond" w:eastAsia="Times New Roman" w:hAnsi="Garamond" w:cs="Times New Roman"/>
          <w:noProof/>
        </w:rPr>
      </w:pPr>
    </w:p>
    <w:p w14:paraId="770D0FB8"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E57FC6">
      <w:pPr>
        <w:keepNext/>
        <w:keepLines/>
        <w:spacing w:after="0" w:line="240" w:lineRule="auto"/>
        <w:rPr>
          <w:rFonts w:ascii="Garamond" w:eastAsia="Times New Roman" w:hAnsi="Garamond" w:cs="Times New Roman"/>
          <w:noProof/>
        </w:rPr>
      </w:pPr>
    </w:p>
    <w:p w14:paraId="493D4253"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E57FC6">
      <w:pPr>
        <w:keepNext/>
        <w:keepLines/>
        <w:spacing w:after="0" w:line="240" w:lineRule="auto"/>
        <w:rPr>
          <w:rFonts w:ascii="Garamond" w:eastAsia="Times New Roman" w:hAnsi="Garamond" w:cs="Times New Roman"/>
          <w:noProof/>
        </w:rPr>
      </w:pPr>
    </w:p>
    <w:p w14:paraId="2AB273FA"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E57FC6">
      <w:pPr>
        <w:keepNext/>
        <w:keepLines/>
        <w:spacing w:after="0" w:line="240" w:lineRule="auto"/>
        <w:rPr>
          <w:rFonts w:ascii="Garamond" w:eastAsia="Times New Roman" w:hAnsi="Garamond" w:cs="Times New Roman"/>
          <w:noProof/>
        </w:rPr>
      </w:pPr>
    </w:p>
    <w:p w14:paraId="03178530" w14:textId="77777777" w:rsidR="00165AF7" w:rsidRPr="00171E07" w:rsidRDefault="00165AF7" w:rsidP="00E57FC6">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E57FC6">
      <w:pPr>
        <w:keepNext/>
        <w:keepLines/>
        <w:spacing w:after="0" w:line="240" w:lineRule="auto"/>
        <w:rPr>
          <w:rFonts w:ascii="Garamond" w:eastAsia="Times New Roman" w:hAnsi="Garamond" w:cs="Times New Roman"/>
          <w:noProof/>
        </w:rPr>
      </w:pPr>
    </w:p>
    <w:p w14:paraId="69DECFB5" w14:textId="77777777" w:rsidR="00165AF7" w:rsidRPr="00171E07" w:rsidRDefault="00165AF7" w:rsidP="00E57FC6">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E57FC6">
      <w:pPr>
        <w:keepNext/>
        <w:keepLines/>
        <w:spacing w:after="0" w:line="240" w:lineRule="auto"/>
        <w:ind w:left="1440"/>
        <w:contextualSpacing/>
        <w:jc w:val="both"/>
        <w:rPr>
          <w:rFonts w:ascii="Garamond" w:eastAsia="Times New Roman" w:hAnsi="Garamond" w:cs="Times New Roman"/>
          <w:noProof/>
        </w:rPr>
      </w:pPr>
    </w:p>
    <w:p w14:paraId="35A896AA" w14:textId="3096876C"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w:t>
      </w:r>
      <w:r w:rsidR="00CB067C">
        <w:rPr>
          <w:rFonts w:ascii="Garamond" w:eastAsia="Times New Roman" w:hAnsi="Garamond" w:cs="Arial"/>
          <w:noProof/>
        </w:rPr>
        <w:t>ovanú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E57FC6">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E57FC6">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E57FC6">
      <w:pPr>
        <w:keepNext/>
        <w:keepLines/>
        <w:spacing w:after="0" w:line="240" w:lineRule="auto"/>
        <w:rPr>
          <w:rFonts w:ascii="Garamond" w:eastAsia="Times New Roman" w:hAnsi="Garamond" w:cs="Times New Roman"/>
          <w:noProof/>
        </w:rPr>
      </w:pPr>
    </w:p>
    <w:p w14:paraId="1A9EB698" w14:textId="32F057E7" w:rsidR="00B77671" w:rsidRDefault="00B77671" w:rsidP="00E57FC6">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471C2E8A" w14:textId="77777777" w:rsidR="00CF2F37" w:rsidRPr="00171E07" w:rsidRDefault="00CF2F37" w:rsidP="00E57FC6">
      <w:pPr>
        <w:keepNext/>
        <w:keepLines/>
        <w:spacing w:after="0" w:line="240" w:lineRule="auto"/>
        <w:ind w:left="720"/>
        <w:contextualSpacing/>
        <w:jc w:val="both"/>
        <w:rPr>
          <w:rFonts w:ascii="Garamond" w:hAnsi="Garamond"/>
        </w:rPr>
      </w:pPr>
    </w:p>
    <w:p w14:paraId="1A417D32" w14:textId="476BF5FC" w:rsidR="00B77671" w:rsidRPr="00171E07" w:rsidRDefault="00B77671" w:rsidP="00E57FC6">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Default="007520D6" w:rsidP="00E57FC6">
      <w:pPr>
        <w:keepNext/>
        <w:keepLines/>
        <w:tabs>
          <w:tab w:val="left" w:pos="720"/>
        </w:tabs>
        <w:spacing w:after="0" w:line="240" w:lineRule="auto"/>
        <w:ind w:left="720"/>
        <w:jc w:val="both"/>
        <w:outlineLvl w:val="1"/>
        <w:rPr>
          <w:rFonts w:ascii="Garamond" w:eastAsia="Calibri" w:hAnsi="Garamond"/>
          <w:b/>
          <w:bCs/>
        </w:rPr>
      </w:pPr>
    </w:p>
    <w:p w14:paraId="6E2D25B9"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477A6F88"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3D83E5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0EE3B59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2F4F6FA6"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34CE84DE"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E57FC6">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E57FC6">
      <w:pPr>
        <w:keepNext/>
        <w:keepLines/>
        <w:tabs>
          <w:tab w:val="left" w:pos="720"/>
        </w:tabs>
        <w:spacing w:after="0" w:line="240" w:lineRule="auto"/>
        <w:ind w:left="720"/>
        <w:jc w:val="both"/>
        <w:outlineLvl w:val="1"/>
        <w:rPr>
          <w:rFonts w:ascii="Garamond" w:hAnsi="Garamond"/>
          <w:b/>
          <w:bCs/>
        </w:rPr>
      </w:pPr>
    </w:p>
    <w:p w14:paraId="6C0170FA" w14:textId="1D26848E" w:rsidR="0078289A" w:rsidRPr="00CD3DCB" w:rsidRDefault="0078289A" w:rsidP="00E57FC6">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00DE748A">
        <w:rPr>
          <w:rFonts w:ascii="Garamond" w:hAnsi="Garamond"/>
        </w:rPr>
        <w:t>,</w:t>
      </w:r>
      <w:r w:rsidR="004404FC" w:rsidRPr="00171E07">
        <w:rPr>
          <w:rFonts w:ascii="Garamond" w:hAnsi="Garamond"/>
        </w:rPr>
        <w:t xml:space="preserve"> v </w:t>
      </w:r>
      <w:r w:rsidRPr="00171E07">
        <w:rPr>
          <w:rFonts w:ascii="Garamond" w:hAnsi="Garamond"/>
        </w:rPr>
        <w:t xml:space="preserve">rozsahu 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r w:rsidR="00DE748A">
        <w:rPr>
          <w:rFonts w:ascii="Garamond" w:hAnsi="Garamond"/>
        </w:rPr>
        <w:t xml:space="preserve">, pričom vozidlo prevezme do opravy najneskôr do 24 (dvadsiatichštyroch) hodín po doručení objednávky. </w:t>
      </w:r>
      <w:r w:rsidR="00613B54">
        <w:rPr>
          <w:rFonts w:ascii="Garamond" w:hAnsi="Garamond"/>
        </w:rPr>
        <w:t>O presnom dátume a čase prevzatia vozidla do opravy vyhotoví Poskytovateľ zápis do denníka vykonávaných prác</w:t>
      </w:r>
      <w:r w:rsidR="00CD3DCB">
        <w:rPr>
          <w:rFonts w:ascii="Garamond" w:hAnsi="Garamond"/>
        </w:rPr>
        <w:t xml:space="preserve">, resp. do zákazkového listu. Ak deň prevzatia vozidla pripadne na sobotu, nedeľu alebo sviatok, jeho prevzatie </w:t>
      </w:r>
      <w:r w:rsidR="00CD3DCB" w:rsidRPr="00171E07">
        <w:rPr>
          <w:rFonts w:ascii="Garamond" w:hAnsi="Garamond" w:cs="Arial"/>
          <w:lang w:eastAsia="ar-SA"/>
        </w:rPr>
        <w:t xml:space="preserve">sa </w:t>
      </w:r>
      <w:r w:rsidR="00CD3DCB" w:rsidRPr="00171E07">
        <w:rPr>
          <w:rFonts w:ascii="Garamond" w:hAnsi="Garamond"/>
        </w:rPr>
        <w:t>posúva</w:t>
      </w:r>
      <w:r w:rsidR="00CD3DCB" w:rsidRPr="00171E07">
        <w:rPr>
          <w:rFonts w:ascii="Garamond" w:hAnsi="Garamond" w:cs="Arial"/>
          <w:lang w:eastAsia="ar-SA"/>
        </w:rPr>
        <w:t xml:space="preserve"> na najbližší nasledujúci Pracovný deň.</w:t>
      </w:r>
      <w:r w:rsidR="00CD3DCB">
        <w:rPr>
          <w:rFonts w:ascii="Garamond" w:hAnsi="Garamond" w:cs="Arial"/>
          <w:lang w:eastAsia="ar-SA"/>
        </w:rPr>
        <w:t xml:space="preserve"> </w:t>
      </w:r>
      <w:r w:rsidR="00CD3DCB" w:rsidRPr="00806260">
        <w:rPr>
          <w:rFonts w:ascii="Garamond" w:hAnsi="Garamond"/>
        </w:rPr>
        <w:t xml:space="preserve">Poskytovateľ sa zaväzuje poskytnúť Službu v lehote uvedenej v objednávke podľa článku 2 bod 2.2 Zmluvy. V prípade vzniku potreby dlhšieho časového úseku na poskytnutie Služby ako je uvedené v objednávke, Objednávateľ vykoná storno pôvodnej objednávky a doručí Poskytovateľovi opravenú objednávku. </w:t>
      </w:r>
      <w:r w:rsidR="00CD3DCB" w:rsidRPr="00CD3DCB">
        <w:rPr>
          <w:rFonts w:ascii="Garamond" w:hAnsi="Garamond"/>
        </w:rPr>
        <w:t xml:space="preserve">Skutočný čas opravy nesmie presiahnuť </w:t>
      </w:r>
      <w:r w:rsidR="00CD3DCB" w:rsidRPr="00CD3DCB">
        <w:rPr>
          <w:rFonts w:ascii="Garamond" w:hAnsi="Garamond" w:cstheme="minorHAnsi"/>
        </w:rPr>
        <w:t>odporúčaný normovaný čas výrobcu vozidiel na opravu, resp. montáž a demontáž náhradných dielov, pokiaľ sa obe Zmluvné strany nedohodnú inak.</w:t>
      </w:r>
    </w:p>
    <w:p w14:paraId="403075BC" w14:textId="77777777" w:rsidR="00CD3DCB" w:rsidRPr="00CD3DCB" w:rsidRDefault="00CD3DCB" w:rsidP="006F0F80">
      <w:pPr>
        <w:pStyle w:val="Odsekzoznamu"/>
        <w:keepNext/>
        <w:keepLines/>
        <w:spacing w:after="0" w:line="240" w:lineRule="auto"/>
        <w:ind w:left="709"/>
        <w:jc w:val="both"/>
        <w:rPr>
          <w:rFonts w:ascii="Garamond" w:hAnsi="Garamond"/>
        </w:rPr>
      </w:pPr>
    </w:p>
    <w:p w14:paraId="5E6E1FEA" w14:textId="2A6873ED" w:rsidR="00CD3DCB" w:rsidRPr="00CD3DCB" w:rsidRDefault="00CD3DCB"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6F0F80">
        <w:rPr>
          <w:rFonts w:ascii="Garamond" w:hAnsi="Garamond"/>
        </w:rPr>
        <w:t xml:space="preserve">Poskytovateľ sa zaväzuje poskytovať Službu Objednávateľovi najmä v pracovných dňoch v čase od 6:00 do 14:00 hod, ak sa obe strany nedohodnú inak, pričom čas poskytovania Služby si Zmluvné strany vopred dohodnú. </w:t>
      </w:r>
    </w:p>
    <w:p w14:paraId="1202CB09" w14:textId="77777777" w:rsidR="0078289A" w:rsidRPr="00CD3DCB" w:rsidRDefault="0078289A" w:rsidP="00E57FC6">
      <w:pPr>
        <w:pStyle w:val="Odsekzoznamu"/>
        <w:keepNext/>
        <w:keepLines/>
        <w:spacing w:after="0" w:line="240" w:lineRule="auto"/>
        <w:ind w:left="644"/>
        <w:jc w:val="both"/>
        <w:rPr>
          <w:rFonts w:ascii="Garamond" w:hAnsi="Garamond"/>
        </w:rPr>
      </w:pPr>
    </w:p>
    <w:p w14:paraId="7A9A9F98" w14:textId="38A053E1" w:rsidR="004404FC"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CD3DCB">
        <w:rPr>
          <w:rFonts w:ascii="Garamond" w:hAnsi="Garamond"/>
        </w:rPr>
        <w:t>Poskytovateľ sa zaväzuje poskytnúť Objednávateľovi Službu vo vlastnom mene, na vlastnú zodpovednosť a na vlastné nebezpečenstvo</w:t>
      </w:r>
      <w:r w:rsidRPr="008D23CC">
        <w:rPr>
          <w:rFonts w:ascii="Garamond" w:hAnsi="Garamond"/>
        </w:rPr>
        <w:t>, za podmienok dohodnutých v Zmluve, samostatne, na požadovanej odbornej úrovni a</w:t>
      </w:r>
      <w:r w:rsidRPr="008D23CC">
        <w:rPr>
          <w:rFonts w:ascii="Garamond" w:eastAsia="Calibri" w:hAnsi="Garamond"/>
          <w:bCs/>
        </w:rPr>
        <w:t xml:space="preserve"> v súlade s príslušnými osobitnými predpismi a slovenskými technickými normami.</w:t>
      </w:r>
      <w:r w:rsidRPr="008D23CC">
        <w:rPr>
          <w:rFonts w:ascii="Garamond" w:hAnsi="Garamond"/>
        </w:rPr>
        <w:t xml:space="preserve"> </w:t>
      </w:r>
    </w:p>
    <w:p w14:paraId="4977C7B2" w14:textId="77777777" w:rsidR="003752D3" w:rsidRPr="003752D3" w:rsidRDefault="003752D3" w:rsidP="00E57FC6">
      <w:pPr>
        <w:keepNext/>
        <w:keepLines/>
        <w:spacing w:after="0" w:line="240" w:lineRule="auto"/>
        <w:jc w:val="both"/>
        <w:rPr>
          <w:rFonts w:ascii="Garamond" w:hAnsi="Garamond"/>
        </w:rPr>
      </w:pPr>
    </w:p>
    <w:p w14:paraId="1CFB6BA7" w14:textId="06932824" w:rsidR="003752D3" w:rsidRPr="00171E07" w:rsidRDefault="003752D3" w:rsidP="00E57FC6">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Poskytovateľ sa zaväzuje viesť denník vykonávaných prác o poskytnutej Službe</w:t>
      </w:r>
      <w:r w:rsidR="00CD3DCB">
        <w:rPr>
          <w:rFonts w:ascii="Garamond" w:hAnsi="Garamond"/>
        </w:rPr>
        <w:t>, resp. zákazkový list</w:t>
      </w:r>
      <w:r w:rsidR="006E0E7F">
        <w:rPr>
          <w:rFonts w:ascii="Garamond" w:hAnsi="Garamond"/>
        </w:rPr>
        <w:t xml:space="preserve">, ktorého </w:t>
      </w:r>
      <w:r>
        <w:rPr>
          <w:rFonts w:ascii="Garamond" w:hAnsi="Garamond"/>
        </w:rPr>
        <w:t xml:space="preserve">súčasťou bude fotodokumentácia montovaných a demontovaných náhradných dielov. </w:t>
      </w:r>
    </w:p>
    <w:p w14:paraId="5F944118" w14:textId="77777777" w:rsidR="008D23CC" w:rsidRPr="008D23CC" w:rsidRDefault="008D23CC" w:rsidP="00E57FC6">
      <w:pPr>
        <w:pStyle w:val="Odsekzoznamu"/>
        <w:keepNext/>
        <w:keepLines/>
        <w:spacing w:after="0" w:line="240" w:lineRule="auto"/>
        <w:ind w:left="709"/>
        <w:jc w:val="both"/>
        <w:rPr>
          <w:rFonts w:ascii="Garamond" w:hAnsi="Garamond"/>
        </w:rPr>
      </w:pPr>
    </w:p>
    <w:p w14:paraId="23E72102" w14:textId="062160E0" w:rsidR="008D23CC" w:rsidRPr="008D23CC" w:rsidRDefault="008D23C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8D23CC">
        <w:rPr>
          <w:rFonts w:ascii="Garamond" w:hAnsi="Garamond"/>
        </w:rPr>
        <w:t>Objednávateľ s</w:t>
      </w:r>
      <w:r>
        <w:rPr>
          <w:rFonts w:ascii="Garamond" w:hAnsi="Garamond"/>
        </w:rPr>
        <w:t>a</w:t>
      </w:r>
      <w:r w:rsidRPr="008D23CC">
        <w:rPr>
          <w:rFonts w:ascii="Garamond" w:hAnsi="Garamond"/>
        </w:rPr>
        <w:t> zaväzuje zabezpečiť náhradné diely potrebné k poskytnutiu Služby</w:t>
      </w:r>
      <w:r w:rsidR="002C05E2">
        <w:rPr>
          <w:rFonts w:ascii="Garamond" w:hAnsi="Garamond"/>
        </w:rPr>
        <w:t>, ak sa Zmluvné strany nedohodnú inak</w:t>
      </w:r>
      <w:r w:rsidRPr="008D23CC">
        <w:rPr>
          <w:rFonts w:ascii="Garamond" w:hAnsi="Garamond"/>
        </w:rPr>
        <w:t xml:space="preserve">. </w:t>
      </w:r>
      <w:r>
        <w:rPr>
          <w:rFonts w:ascii="Garamond" w:hAnsi="Garamond"/>
        </w:rPr>
        <w:t>V prípade zmeny</w:t>
      </w:r>
      <w:r w:rsidRPr="008D23CC">
        <w:rPr>
          <w:rFonts w:ascii="Garamond" w:hAnsi="Garamond" w:cstheme="minorHAnsi"/>
        </w:rPr>
        <w:t xml:space="preserve"> opravy, resp. </w:t>
      </w:r>
      <w:r>
        <w:rPr>
          <w:rFonts w:ascii="Garamond" w:hAnsi="Garamond" w:cstheme="minorHAnsi"/>
        </w:rPr>
        <w:t xml:space="preserve">v prípade </w:t>
      </w:r>
      <w:r w:rsidRPr="008D23CC">
        <w:rPr>
          <w:rFonts w:ascii="Garamond" w:hAnsi="Garamond" w:cstheme="minorHAnsi"/>
        </w:rPr>
        <w:t>potreb</w:t>
      </w:r>
      <w:r>
        <w:rPr>
          <w:rFonts w:ascii="Garamond" w:hAnsi="Garamond" w:cstheme="minorHAnsi"/>
        </w:rPr>
        <w:t>y</w:t>
      </w:r>
      <w:r w:rsidRPr="008D23CC">
        <w:rPr>
          <w:rFonts w:ascii="Garamond" w:hAnsi="Garamond" w:cstheme="minorHAnsi"/>
        </w:rPr>
        <w:t xml:space="preserve"> výmeny ďalšieho náhradného dielu</w:t>
      </w:r>
      <w:r>
        <w:rPr>
          <w:rFonts w:ascii="Garamond" w:hAnsi="Garamond" w:cstheme="minorHAnsi"/>
        </w:rPr>
        <w:t xml:space="preserve"> sa Poskytovateľ zaväzuje</w:t>
      </w:r>
      <w:r w:rsidRPr="008D23CC">
        <w:rPr>
          <w:rFonts w:ascii="Garamond" w:hAnsi="Garamond" w:cstheme="minorHAnsi"/>
        </w:rPr>
        <w:t xml:space="preserve"> pred </w:t>
      </w:r>
      <w:r>
        <w:rPr>
          <w:rFonts w:ascii="Garamond" w:hAnsi="Garamond" w:cstheme="minorHAnsi"/>
        </w:rPr>
        <w:t>poskytnutím takejto Služby</w:t>
      </w:r>
      <w:r w:rsidRPr="008D23CC">
        <w:rPr>
          <w:rFonts w:ascii="Garamond" w:hAnsi="Garamond" w:cstheme="minorHAnsi"/>
        </w:rPr>
        <w:t xml:space="preserve"> kontaktovať </w:t>
      </w:r>
      <w:r>
        <w:rPr>
          <w:rFonts w:ascii="Garamond" w:hAnsi="Garamond" w:cstheme="minorHAnsi"/>
        </w:rPr>
        <w:t>O</w:t>
      </w:r>
      <w:r w:rsidRPr="008D23CC">
        <w:rPr>
          <w:rFonts w:ascii="Garamond" w:hAnsi="Garamond" w:cstheme="minorHAnsi"/>
        </w:rPr>
        <w:t>bjednávateľa</w:t>
      </w:r>
      <w:r>
        <w:rPr>
          <w:rFonts w:ascii="Garamond" w:hAnsi="Garamond" w:cstheme="minorHAnsi"/>
        </w:rPr>
        <w:t>, pričom Poskytovateľ</w:t>
      </w:r>
      <w:r w:rsidRPr="008D23CC">
        <w:rPr>
          <w:rFonts w:ascii="Garamond" w:hAnsi="Garamond" w:cstheme="minorHAnsi"/>
        </w:rPr>
        <w:t xml:space="preserve"> vyhotoví fotodokumentáciu uvedeného poškodeného náhradného dielu, ktorú zašle </w:t>
      </w:r>
      <w:r>
        <w:rPr>
          <w:rFonts w:ascii="Garamond" w:hAnsi="Garamond" w:cstheme="minorHAnsi"/>
        </w:rPr>
        <w:t>O</w:t>
      </w:r>
      <w:r w:rsidRPr="008D23CC">
        <w:rPr>
          <w:rFonts w:ascii="Garamond" w:hAnsi="Garamond" w:cstheme="minorHAnsi"/>
        </w:rPr>
        <w:t>bjednávateľovi so žiadosťou na odsúhlasenie a dodanie náhradného dielu.</w:t>
      </w:r>
    </w:p>
    <w:p w14:paraId="7D3AFAA7" w14:textId="77777777" w:rsidR="008D23CC" w:rsidRPr="008D23CC" w:rsidRDefault="008D23CC" w:rsidP="00E57FC6">
      <w:pPr>
        <w:pStyle w:val="Odsekzoznamu"/>
        <w:keepNext/>
        <w:keepLines/>
        <w:spacing w:after="0" w:line="240" w:lineRule="auto"/>
        <w:ind w:left="709"/>
        <w:jc w:val="both"/>
        <w:rPr>
          <w:rFonts w:ascii="Garamond" w:hAnsi="Garamond"/>
        </w:rPr>
      </w:pPr>
    </w:p>
    <w:p w14:paraId="790442D7" w14:textId="3F156986" w:rsidR="00600DBC" w:rsidRPr="00171E07" w:rsidRDefault="00AD344F"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E57FC6">
      <w:pPr>
        <w:pStyle w:val="Odsekzoznamu"/>
        <w:keepNext/>
        <w:keepLines/>
        <w:spacing w:after="0" w:line="240" w:lineRule="auto"/>
        <w:ind w:left="709"/>
        <w:jc w:val="both"/>
        <w:rPr>
          <w:rFonts w:ascii="Garamond" w:hAnsi="Garamond"/>
        </w:rPr>
      </w:pPr>
    </w:p>
    <w:p w14:paraId="28969C74" w14:textId="32EF34FA"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E57FC6">
      <w:pPr>
        <w:keepNext/>
        <w:keepLines/>
        <w:spacing w:after="0" w:line="240" w:lineRule="auto"/>
        <w:jc w:val="both"/>
        <w:rPr>
          <w:rFonts w:ascii="Garamond" w:hAnsi="Garamond"/>
        </w:rPr>
      </w:pPr>
    </w:p>
    <w:p w14:paraId="1FE5B560" w14:textId="77777777"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E57FC6">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E57FC6">
      <w:pPr>
        <w:keepNext/>
        <w:keepLines/>
        <w:spacing w:after="0" w:line="240" w:lineRule="auto"/>
        <w:ind w:left="1418" w:hanging="709"/>
        <w:contextualSpacing/>
        <w:rPr>
          <w:rFonts w:ascii="Garamond" w:hAnsi="Garamond"/>
        </w:rPr>
      </w:pPr>
    </w:p>
    <w:p w14:paraId="37795E6D" w14:textId="1F32435E"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r w:rsidR="00CF2F37">
        <w:rPr>
          <w:rFonts w:ascii="Garamond" w:hAnsi="Garamond"/>
        </w:rPr>
        <w:t>a</w:t>
      </w:r>
    </w:p>
    <w:p w14:paraId="30CEF446" w14:textId="77777777" w:rsidR="009A790F" w:rsidRPr="00171E07" w:rsidRDefault="009A790F" w:rsidP="00E57FC6">
      <w:pPr>
        <w:keepNext/>
        <w:keepLines/>
        <w:spacing w:after="0" w:line="240" w:lineRule="auto"/>
        <w:ind w:left="1418"/>
        <w:contextualSpacing/>
        <w:jc w:val="both"/>
        <w:rPr>
          <w:rFonts w:ascii="Garamond" w:hAnsi="Garamond"/>
        </w:rPr>
      </w:pPr>
    </w:p>
    <w:p w14:paraId="48906EA7" w14:textId="5256C65B"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E57FC6">
      <w:pPr>
        <w:keepNext/>
        <w:keepLines/>
        <w:spacing w:after="0" w:line="240" w:lineRule="auto"/>
        <w:contextualSpacing/>
        <w:jc w:val="both"/>
        <w:rPr>
          <w:rFonts w:ascii="Garamond" w:hAnsi="Garamond"/>
        </w:rPr>
      </w:pPr>
    </w:p>
    <w:p w14:paraId="46628C82" w14:textId="237B937B"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E57FC6">
      <w:pPr>
        <w:keepNext/>
        <w:keepLines/>
        <w:spacing w:after="0" w:line="240" w:lineRule="auto"/>
        <w:jc w:val="both"/>
        <w:rPr>
          <w:rFonts w:ascii="Garamond" w:hAnsi="Garamond"/>
        </w:rPr>
      </w:pPr>
    </w:p>
    <w:p w14:paraId="39AF9BCA" w14:textId="25CB8392"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7C5CA0FF" w14:textId="7FA5CEA8"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E57FC6">
      <w:pPr>
        <w:keepNext/>
        <w:keepLines/>
        <w:spacing w:after="0" w:line="240" w:lineRule="auto"/>
        <w:jc w:val="both"/>
        <w:rPr>
          <w:rFonts w:ascii="Garamond" w:hAnsi="Garamond"/>
        </w:rPr>
      </w:pPr>
    </w:p>
    <w:p w14:paraId="1B39CB8B" w14:textId="3C0405EE" w:rsidR="00504CC0"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5FC9948A" w14:textId="77777777" w:rsidR="008D23CC" w:rsidRPr="008D23CC" w:rsidRDefault="008D23CC" w:rsidP="00E57FC6">
      <w:pPr>
        <w:pStyle w:val="Odsekzoznamu"/>
        <w:keepNext/>
        <w:keepLines/>
        <w:rPr>
          <w:rFonts w:ascii="Garamond" w:hAnsi="Garamond"/>
        </w:rPr>
      </w:pPr>
    </w:p>
    <w:p w14:paraId="716349D3" w14:textId="38A4B2B9" w:rsidR="004404FC"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003752D3">
        <w:rPr>
          <w:rFonts w:ascii="Garamond" w:eastAsia="Times New Roman" w:hAnsi="Garamond" w:cs="Arial"/>
          <w:lang w:eastAsia="ar-SA"/>
        </w:rPr>
        <w:t xml:space="preserve"> a odovzdaním kópie denníka vykonaných prác</w:t>
      </w:r>
      <w:r w:rsidR="00CD3DCB">
        <w:rPr>
          <w:rFonts w:ascii="Garamond" w:eastAsia="Times New Roman" w:hAnsi="Garamond" w:cs="Arial"/>
          <w:lang w:eastAsia="ar-SA"/>
        </w:rPr>
        <w:t>, resp. zákazkového</w:t>
      </w:r>
      <w:r w:rsidR="003752D3">
        <w:rPr>
          <w:rFonts w:ascii="Garamond" w:eastAsia="Times New Roman" w:hAnsi="Garamond" w:cs="Arial"/>
          <w:lang w:eastAsia="ar-SA"/>
        </w:rPr>
        <w:t xml:space="preserve"> </w:t>
      </w:r>
      <w:r w:rsidR="00CD3DCB">
        <w:rPr>
          <w:rFonts w:ascii="Garamond" w:eastAsia="Times New Roman" w:hAnsi="Garamond" w:cs="Arial"/>
          <w:lang w:eastAsia="ar-SA"/>
        </w:rPr>
        <w:t xml:space="preserve">listu </w:t>
      </w:r>
      <w:r w:rsidR="003752D3">
        <w:rPr>
          <w:rFonts w:ascii="Garamond" w:eastAsia="Times New Roman" w:hAnsi="Garamond" w:cs="Arial"/>
          <w:lang w:eastAsia="ar-SA"/>
        </w:rPr>
        <w:t>Poskytovateľom Objednávateľovi</w:t>
      </w:r>
      <w:r w:rsidR="00CD3DCB">
        <w:rPr>
          <w:rFonts w:ascii="Garamond" w:eastAsia="Times New Roman" w:hAnsi="Garamond" w:cs="Arial"/>
          <w:lang w:eastAsia="ar-SA"/>
        </w:rPr>
        <w:t>.</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w:t>
      </w:r>
      <w:r w:rsidR="003752D3">
        <w:rPr>
          <w:rFonts w:ascii="Garamond" w:hAnsi="Garamond"/>
        </w:rPr>
        <w:t xml:space="preserve">, </w:t>
      </w:r>
      <w:r w:rsidRPr="00171E07">
        <w:rPr>
          <w:rFonts w:ascii="Garamond" w:hAnsi="Garamond"/>
        </w:rPr>
        <w:t>so Zmluvou</w:t>
      </w:r>
      <w:r w:rsidR="003752D3">
        <w:rPr>
          <w:rFonts w:ascii="Garamond" w:hAnsi="Garamond"/>
        </w:rPr>
        <w:t xml:space="preserve"> alebo s denníkom vykonaných prác</w:t>
      </w:r>
      <w:r w:rsidRPr="00171E07">
        <w:rPr>
          <w:rFonts w:ascii="Garamond" w:hAnsi="Garamond"/>
        </w:rPr>
        <w:t xml:space="preserve">, </w:t>
      </w:r>
      <w:r w:rsidR="00CD3DCB">
        <w:rPr>
          <w:rFonts w:ascii="Garamond" w:hAnsi="Garamond"/>
        </w:rPr>
        <w:t xml:space="preserve">resp. so zákazkovým listom, </w:t>
      </w:r>
      <w:r w:rsidRPr="00171E07">
        <w:rPr>
          <w:rFonts w:ascii="Garamond" w:hAnsi="Garamond"/>
        </w:rPr>
        <w:t xml:space="preserve">je Poskytovateľ povinný v lehote určenej Objednávateľom tento rozpor odôvodniť. </w:t>
      </w:r>
    </w:p>
    <w:p w14:paraId="239B4F82" w14:textId="77777777" w:rsidR="003752D3" w:rsidRPr="003752D3" w:rsidRDefault="003752D3" w:rsidP="00E57FC6">
      <w:pPr>
        <w:keepNext/>
        <w:keepLines/>
        <w:spacing w:after="0" w:line="240" w:lineRule="auto"/>
        <w:jc w:val="both"/>
        <w:rPr>
          <w:rFonts w:ascii="Garamond" w:hAnsi="Garamond"/>
        </w:rPr>
      </w:pPr>
    </w:p>
    <w:p w14:paraId="652ED49D" w14:textId="41C069F2" w:rsidR="004404FC" w:rsidRPr="00171E07"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6E0E7F">
        <w:rPr>
          <w:rFonts w:ascii="Garamond" w:hAnsi="Garamond" w:cs="Arial"/>
          <w:lang w:eastAsia="ar-SA"/>
        </w:rPr>
        <w:t>autobusu</w:t>
      </w:r>
      <w:r w:rsidRPr="00171E07">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E57FC6">
      <w:pPr>
        <w:keepNext/>
        <w:keepLines/>
        <w:spacing w:after="0" w:line="240" w:lineRule="auto"/>
        <w:jc w:val="both"/>
        <w:rPr>
          <w:rFonts w:ascii="Garamond" w:hAnsi="Garamond" w:cs="Arial"/>
          <w:lang w:eastAsia="ar-SA"/>
        </w:rPr>
      </w:pPr>
    </w:p>
    <w:p w14:paraId="2B8A1F61" w14:textId="77777777" w:rsidR="003752D3" w:rsidRPr="00706C38"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w:t>
      </w:r>
      <w:r w:rsidRPr="00706C38">
        <w:rPr>
          <w:rFonts w:ascii="Garamond" w:hAnsi="Garamond"/>
        </w:rPr>
        <w:t>odstrániť bez zbytočného odkladu prípadné chyby, ktoré Objednávateľ nezistil počas preberacieho konania aj po termíne splnenia všetkých záväzkov</w:t>
      </w:r>
      <w:r w:rsidRPr="00706C38">
        <w:rPr>
          <w:rFonts w:ascii="Garamond" w:hAnsi="Garamond" w:cs="Arial"/>
          <w:lang w:eastAsia="ar-SA"/>
        </w:rPr>
        <w:t>.</w:t>
      </w:r>
    </w:p>
    <w:p w14:paraId="282E4FF7" w14:textId="77777777" w:rsidR="00706C38" w:rsidRPr="00706C38" w:rsidRDefault="00706C38" w:rsidP="00E57FC6">
      <w:pPr>
        <w:pStyle w:val="Odsekzoznamu"/>
        <w:keepNext/>
        <w:keepLines/>
        <w:spacing w:after="0" w:line="240" w:lineRule="auto"/>
        <w:ind w:left="709"/>
        <w:jc w:val="both"/>
        <w:rPr>
          <w:rFonts w:ascii="Garamond" w:hAnsi="Garamond" w:cs="Arial"/>
          <w:lang w:eastAsia="ar-SA"/>
        </w:rPr>
      </w:pPr>
    </w:p>
    <w:p w14:paraId="26D2C898" w14:textId="0E1DFD50" w:rsidR="003752D3" w:rsidRPr="00706C38" w:rsidRDefault="00706C38"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706C38">
        <w:rPr>
          <w:rFonts w:ascii="Garamond" w:eastAsia="Calibri" w:hAnsi="Garamond"/>
          <w:bCs/>
        </w:rPr>
        <w:t>Poskytovateľ</w:t>
      </w:r>
      <w:r w:rsidRPr="00706C38">
        <w:rPr>
          <w:rFonts w:ascii="Garamond" w:hAnsi="Garamond"/>
        </w:rPr>
        <w:t xml:space="preserve"> </w:t>
      </w:r>
      <w:r w:rsidR="003752D3" w:rsidRPr="00706C38">
        <w:rPr>
          <w:rFonts w:ascii="Garamond" w:hAnsi="Garamond" w:cstheme="minorHAnsi"/>
        </w:rPr>
        <w:t xml:space="preserve">sa zaväzuje, že </w:t>
      </w:r>
      <w:r w:rsidRPr="00706C38">
        <w:rPr>
          <w:rFonts w:ascii="Garamond" w:hAnsi="Garamond" w:cstheme="minorHAnsi"/>
        </w:rPr>
        <w:t xml:space="preserve">po poskytnutí Služby bude </w:t>
      </w:r>
      <w:r w:rsidR="003752D3" w:rsidRPr="00706C38">
        <w:rPr>
          <w:rFonts w:ascii="Garamond" w:hAnsi="Garamond" w:cstheme="minorHAnsi"/>
        </w:rPr>
        <w:t>vozidlo spĺňať všetky požiadavky na premávku na pozemných komunikáciách v rámci Slovenskej republiky</w:t>
      </w:r>
      <w:r w:rsidRPr="00706C38">
        <w:rPr>
          <w:rFonts w:ascii="Garamond" w:hAnsi="Garamond" w:cstheme="minorHAnsi"/>
        </w:rPr>
        <w:t>,</w:t>
      </w:r>
      <w:r w:rsidR="003752D3" w:rsidRPr="00706C38">
        <w:rPr>
          <w:rFonts w:ascii="Garamond" w:hAnsi="Garamond" w:cstheme="minorHAnsi"/>
        </w:rPr>
        <w:t xml:space="preserve"> ako aj všetky </w:t>
      </w:r>
      <w:r w:rsidRPr="00706C38">
        <w:rPr>
          <w:rFonts w:ascii="Garamond" w:hAnsi="Garamond" w:cstheme="minorHAnsi"/>
        </w:rPr>
        <w:t xml:space="preserve">všeobecne záväzné právne predpisy účinné </w:t>
      </w:r>
      <w:r w:rsidR="003752D3" w:rsidRPr="00706C38">
        <w:rPr>
          <w:rFonts w:ascii="Garamond" w:hAnsi="Garamond" w:cstheme="minorHAnsi"/>
        </w:rPr>
        <w:t>v Slovenskej republike</w:t>
      </w:r>
      <w:r w:rsidRPr="00706C38">
        <w:rPr>
          <w:rFonts w:ascii="Garamond" w:hAnsi="Garamond" w:cstheme="minorHAnsi"/>
        </w:rPr>
        <w:t>.</w:t>
      </w:r>
    </w:p>
    <w:p w14:paraId="677F052E" w14:textId="77777777" w:rsidR="004404FC" w:rsidRPr="00706C38" w:rsidRDefault="004404FC" w:rsidP="00E57FC6">
      <w:pPr>
        <w:pStyle w:val="Odsekzoznamu"/>
        <w:keepNext/>
        <w:keepLines/>
        <w:spacing w:after="0" w:line="240" w:lineRule="auto"/>
        <w:ind w:left="709"/>
        <w:jc w:val="both"/>
        <w:rPr>
          <w:rFonts w:ascii="Garamond" w:hAnsi="Garamond" w:cs="Arial"/>
          <w:lang w:eastAsia="ar-SA"/>
        </w:rPr>
      </w:pPr>
    </w:p>
    <w:p w14:paraId="3CF42350" w14:textId="77777777" w:rsidR="0072797C" w:rsidRPr="00171E07" w:rsidRDefault="0072797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706C38">
        <w:rPr>
          <w:rFonts w:ascii="Garamond" w:hAnsi="Garamond"/>
        </w:rPr>
        <w:t>Zmluvné strany sa zaväzujú, že počas účinnosti Zmluvy budú navzájom spolupracovať a poskytnú si navzájom súčinnosť potrebnú na</w:t>
      </w:r>
      <w:r w:rsidRPr="00171E07">
        <w:rPr>
          <w:rFonts w:ascii="Garamond" w:hAnsi="Garamond"/>
        </w:rPr>
        <w:t xml:space="preserve"> realizáciu predmetu Zmluvy.</w:t>
      </w:r>
    </w:p>
    <w:bookmarkEnd w:id="0"/>
    <w:p w14:paraId="23850BBF" w14:textId="77777777" w:rsidR="0072797C" w:rsidRPr="00171E07" w:rsidRDefault="0072797C" w:rsidP="00E57FC6">
      <w:pPr>
        <w:keepNext/>
        <w:keepLines/>
        <w:spacing w:after="0" w:line="240" w:lineRule="auto"/>
        <w:contextualSpacing/>
        <w:jc w:val="both"/>
        <w:rPr>
          <w:rFonts w:ascii="Garamond" w:hAnsi="Garamond"/>
          <w:b/>
          <w:bCs/>
        </w:rPr>
      </w:pPr>
    </w:p>
    <w:p w14:paraId="3585663E" w14:textId="77777777" w:rsidR="0072797C" w:rsidRPr="00171E07" w:rsidRDefault="0072797C" w:rsidP="00E57FC6">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E57FC6">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E57FC6">
      <w:pPr>
        <w:keepNext/>
        <w:keepLines/>
        <w:tabs>
          <w:tab w:val="left" w:pos="709"/>
        </w:tabs>
        <w:spacing w:after="0" w:line="240" w:lineRule="auto"/>
        <w:contextualSpacing/>
        <w:jc w:val="both"/>
        <w:rPr>
          <w:rFonts w:ascii="Garamond" w:hAnsi="Garamond" w:cs="Arial"/>
          <w:lang w:eastAsia="ar-SA"/>
        </w:rPr>
      </w:pPr>
    </w:p>
    <w:p w14:paraId="18111F67" w14:textId="1D206F1B"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E57FC6">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E57FC6">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E57FC6">
      <w:pPr>
        <w:keepNext/>
        <w:keepLines/>
        <w:tabs>
          <w:tab w:val="left" w:pos="709"/>
        </w:tabs>
        <w:spacing w:after="0" w:line="240" w:lineRule="auto"/>
        <w:jc w:val="both"/>
        <w:rPr>
          <w:rFonts w:ascii="Garamond" w:hAnsi="Garamond"/>
        </w:rPr>
      </w:pPr>
    </w:p>
    <w:p w14:paraId="2AF90A88" w14:textId="41CCF0D5"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FC3F86">
        <w:rPr>
          <w:rFonts w:ascii="Garamond" w:hAnsi="Garamond"/>
        </w:rPr>
        <w:t> </w:t>
      </w:r>
      <w:r w:rsidR="006E0E7F">
        <w:rPr>
          <w:rFonts w:ascii="Garamond" w:hAnsi="Garamond"/>
        </w:rPr>
        <w:t>preberací</w:t>
      </w:r>
      <w:r w:rsidR="00FC3F86">
        <w:rPr>
          <w:rFonts w:ascii="Garamond" w:hAnsi="Garamond"/>
        </w:rPr>
        <w:t xml:space="preserve">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E57FC6">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0BF4ED72"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lastRenderedPageBreak/>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E57FC6">
      <w:pPr>
        <w:keepNext/>
        <w:keepLines/>
        <w:spacing w:after="0" w:line="240" w:lineRule="auto"/>
        <w:ind w:left="720"/>
        <w:contextualSpacing/>
        <w:jc w:val="both"/>
        <w:rPr>
          <w:rFonts w:ascii="Garamond" w:hAnsi="Garamond"/>
        </w:rPr>
      </w:pPr>
    </w:p>
    <w:p w14:paraId="005E4A12" w14:textId="77777777" w:rsidR="00F232D1" w:rsidRPr="00171E07" w:rsidRDefault="00F232D1" w:rsidP="00E57FC6">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E57FC6">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6F0F80"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016F09B9" w14:textId="77777777" w:rsidR="00CD3DCB" w:rsidRPr="00171E07" w:rsidRDefault="00CD3DCB"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7F4D08C8" w14:textId="54B4BBDF" w:rsidR="00F232D1" w:rsidRPr="002C05E2"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6E0E7F">
        <w:rPr>
          <w:rFonts w:ascii="Garamond" w:eastAsia="Calibri" w:hAnsi="Garamond" w:cs="Times New Roman"/>
          <w:noProof/>
        </w:rPr>
        <w:t>3</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FC3F86">
        <w:rPr>
          <w:rFonts w:ascii="Garamond" w:eastAsia="Calibri" w:hAnsi="Garamond" w:cs="Times New Roman"/>
          <w:b/>
          <w:bCs/>
          <w:noProof/>
        </w:rPr>
        <w:t>[</w:t>
      </w:r>
      <w:r w:rsidR="00FC3F86" w:rsidRPr="00FC3F86">
        <w:rPr>
          <w:rFonts w:ascii="Garamond" w:eastAsia="Calibri" w:hAnsi="Garamond" w:cs="Times New Roman"/>
          <w:b/>
          <w:bCs/>
          <w:noProof/>
          <w:highlight w:val="yellow"/>
        </w:rPr>
        <w:t>doplniť</w:t>
      </w:r>
      <w:r w:rsidR="00FC3F86">
        <w:rPr>
          <w:rFonts w:ascii="Garamond" w:eastAsia="Calibri" w:hAnsi="Garamond" w:cs="Times New Roman"/>
          <w:b/>
          <w:bCs/>
          <w:noProof/>
        </w:rPr>
        <w:t>]</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7789A185" w14:textId="77777777" w:rsidR="006D7351" w:rsidRPr="00FC3F86" w:rsidRDefault="006D7351" w:rsidP="00E57FC6">
      <w:pPr>
        <w:keepNext/>
        <w:keepLines/>
        <w:tabs>
          <w:tab w:val="left" w:pos="0"/>
          <w:tab w:val="center" w:pos="4536"/>
          <w:tab w:val="right" w:pos="9072"/>
        </w:tabs>
        <w:spacing w:after="0" w:line="240" w:lineRule="auto"/>
        <w:jc w:val="both"/>
        <w:rPr>
          <w:rFonts w:ascii="Garamond" w:eastAsia="Times New Roman" w:hAnsi="Garamond" w:cs="Times New Roman"/>
        </w:rPr>
      </w:pPr>
    </w:p>
    <w:p w14:paraId="21B5CF6F" w14:textId="77777777" w:rsidR="00F232D1" w:rsidRPr="00171E07"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127238BE" w14:textId="77777777" w:rsidR="00CD3DCB" w:rsidRPr="009E2F1D" w:rsidRDefault="00F232D1" w:rsidP="00CD3DCB">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CD3DCB">
        <w:rPr>
          <w:rFonts w:ascii="Garamond" w:hAnsi="Garamond"/>
          <w:noProof/>
        </w:rPr>
        <w:t>Reklamáciu</w:t>
      </w:r>
      <w:r w:rsidRPr="00CD3DCB">
        <w:rPr>
          <w:rFonts w:ascii="Garamond" w:eastAsia="Calibri" w:hAnsi="Garamond" w:cs="Times New Roman"/>
          <w:noProof/>
        </w:rPr>
        <w:t xml:space="preserve"> a </w:t>
      </w:r>
      <w:r w:rsidRPr="00CD3DCB">
        <w:rPr>
          <w:rFonts w:ascii="Garamond" w:hAnsi="Garamond"/>
          <w:noProof/>
        </w:rPr>
        <w:t>jej</w:t>
      </w:r>
      <w:r w:rsidRPr="00CD3DCB">
        <w:rPr>
          <w:rFonts w:ascii="Garamond" w:eastAsia="Calibri" w:hAnsi="Garamond" w:cs="Times New Roman"/>
          <w:noProof/>
        </w:rPr>
        <w:t xml:space="preserve"> </w:t>
      </w:r>
      <w:r w:rsidRPr="00CD3DCB">
        <w:rPr>
          <w:rFonts w:ascii="Garamond" w:eastAsia="Calibri" w:hAnsi="Garamond"/>
        </w:rPr>
        <w:t>špecifikáciu</w:t>
      </w:r>
      <w:r w:rsidRPr="00CD3DCB">
        <w:rPr>
          <w:rFonts w:ascii="Garamond" w:eastAsia="Calibri" w:hAnsi="Garamond" w:cs="Times New Roman"/>
          <w:noProof/>
        </w:rPr>
        <w:t xml:space="preserve"> uplatní Objednávateľ u Poskytovateľa ihneď po zistení, že poskytnutá Služba vykazuje vady nekvality, </w:t>
      </w:r>
      <w:r w:rsidR="00CD3DCB" w:rsidRPr="009E2F1D">
        <w:rPr>
          <w:rFonts w:ascii="Garamond" w:eastAsia="Calibri" w:hAnsi="Garamond" w:cs="Times New Roman"/>
          <w:noProof/>
        </w:rPr>
        <w:t xml:space="preserve">a to </w:t>
      </w:r>
      <w:r w:rsidR="00CD3DCB">
        <w:rPr>
          <w:rFonts w:ascii="Garamond" w:eastAsia="Calibri" w:hAnsi="Garamond" w:cs="Times New Roman"/>
          <w:noProof/>
        </w:rPr>
        <w:t>prostredníctvom e-mailu s popisom vád</w:t>
      </w:r>
      <w:r w:rsidR="00CD3DCB" w:rsidRPr="009E2F1D">
        <w:rPr>
          <w:rFonts w:ascii="Garamond" w:eastAsia="Calibri" w:hAnsi="Garamond" w:cs="Times New Roman"/>
          <w:noProof/>
        </w:rPr>
        <w:t xml:space="preserve"> </w:t>
      </w:r>
      <w:r w:rsidR="00CD3DCB">
        <w:rPr>
          <w:rFonts w:ascii="Garamond" w:eastAsia="Calibri" w:hAnsi="Garamond" w:cs="Times New Roman"/>
          <w:noProof/>
        </w:rPr>
        <w:t xml:space="preserve">a reklamáciou </w:t>
      </w:r>
      <w:r w:rsidR="00CD3DCB" w:rsidRPr="009E2F1D">
        <w:rPr>
          <w:rFonts w:ascii="Garamond" w:eastAsia="Calibri" w:hAnsi="Garamond" w:cs="Times New Roman"/>
          <w:noProof/>
        </w:rPr>
        <w:t>v zmysle článku 8 Zmluvy.</w:t>
      </w:r>
    </w:p>
    <w:p w14:paraId="12110EC4" w14:textId="77777777" w:rsidR="00F232D1" w:rsidRPr="00CD3DCB" w:rsidRDefault="00F232D1"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5B16E43C"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 xml:space="preserve">Zmluvné strany sa dohodli, že Objednávateľ má právo požadovať od Poskytovateľa bezplatné odstránenie akejkoľvek vady </w:t>
      </w:r>
      <w:r w:rsidRPr="00171E07">
        <w:rPr>
          <w:rFonts w:ascii="Garamond" w:hAnsi="Garamond"/>
          <w:noProof/>
        </w:rPr>
        <w:t>poskytnutých</w:t>
      </w:r>
      <w:r w:rsidRPr="00171E07">
        <w:rPr>
          <w:rFonts w:ascii="Garamond" w:hAnsi="Garamond"/>
        </w:rPr>
        <w:t xml:space="preserve"> Služieb bezodkladne, najneskôr v lehote uvedenej v tomto článku bod 5.</w:t>
      </w:r>
      <w:r w:rsidR="00CD3DCB">
        <w:rPr>
          <w:rFonts w:ascii="Garamond" w:hAnsi="Garamond"/>
        </w:rPr>
        <w:t>6</w:t>
      </w:r>
      <w:r w:rsidRPr="00171E07">
        <w:rPr>
          <w:rFonts w:ascii="Garamond" w:hAnsi="Garamond"/>
        </w:rPr>
        <w:t xml:space="preserve"> Zmluvy, a to aj vtedy, ak neuznáva, že za vady predmetu Zmluvy zodpovedá. V sporných prípadoch nesie náklady až do rozhodnutia o reklamácii Poskytovateľ.</w:t>
      </w:r>
    </w:p>
    <w:p w14:paraId="7308D388"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w:t>
      </w:r>
      <w:r w:rsidRPr="00171E07">
        <w:rPr>
          <w:rFonts w:ascii="Garamond" w:hAnsi="Garamond"/>
          <w:noProof/>
        </w:rPr>
        <w:t>Objednávateľovho</w:t>
      </w:r>
      <w:r w:rsidRPr="00171E07">
        <w:rPr>
          <w:rFonts w:ascii="Garamond" w:hAnsi="Garamond"/>
        </w:rPr>
        <w:t xml:space="preserve">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E57FC6">
      <w:pPr>
        <w:keepNext/>
        <w:keepLines/>
        <w:spacing w:after="0" w:line="240" w:lineRule="auto"/>
        <w:ind w:left="720"/>
        <w:contextualSpacing/>
        <w:rPr>
          <w:rFonts w:ascii="Garamond" w:hAnsi="Garamond" w:cs="Arial"/>
        </w:rPr>
      </w:pPr>
    </w:p>
    <w:p w14:paraId="7F9570A3" w14:textId="0D348625" w:rsidR="00D139CF" w:rsidRPr="00171E07" w:rsidRDefault="00D139C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E57FC6">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044881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CF2F37">
        <w:rPr>
          <w:rFonts w:ascii="Garamond" w:hAnsi="Garamond"/>
          <w:noProof/>
        </w:rPr>
        <w:t>[</w:t>
      </w:r>
      <w:r w:rsidR="00CF2F37" w:rsidRPr="00192E30">
        <w:rPr>
          <w:rFonts w:ascii="Garamond" w:hAnsi="Garamond"/>
          <w:noProof/>
          <w:highlight w:val="yellow"/>
        </w:rPr>
        <w:t>doplniť</w:t>
      </w:r>
      <w:r w:rsidR="00CF2F37">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E57FC6">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7E092CBA" w14:textId="77777777" w:rsidR="00FC3F86" w:rsidRPr="00171E07" w:rsidRDefault="00FC3F86"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E57FC6">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E57FC6">
      <w:pPr>
        <w:keepNext/>
        <w:keepLines/>
        <w:spacing w:after="0" w:line="240" w:lineRule="auto"/>
        <w:jc w:val="both"/>
        <w:rPr>
          <w:rFonts w:ascii="Garamond" w:hAnsi="Garamond"/>
        </w:rPr>
      </w:pPr>
    </w:p>
    <w:p w14:paraId="41586269" w14:textId="09043DBD" w:rsidR="00A96123" w:rsidRPr="006E0E7F"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6E0E7F">
        <w:rPr>
          <w:rFonts w:ascii="Garamond" w:hAnsi="Garamond"/>
        </w:rPr>
        <w:t>é jednotlivé porušenie povinnosti a každý</w:t>
      </w:r>
      <w:r w:rsidR="005A7BAF" w:rsidRPr="00171E07">
        <w:rPr>
          <w:rFonts w:ascii="Garamond" w:hAnsi="Garamond"/>
        </w:rPr>
        <w:t xml:space="preserve"> </w:t>
      </w:r>
      <w:r w:rsidR="006E0E7F">
        <w:rPr>
          <w:rFonts w:ascii="Garamond" w:hAnsi="Garamond"/>
        </w:rPr>
        <w:t xml:space="preserve">aj začatý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393102C9" w14:textId="77777777" w:rsidR="006E0E7F" w:rsidRPr="006E0E7F" w:rsidRDefault="006E0E7F" w:rsidP="00E57FC6">
      <w:pPr>
        <w:pStyle w:val="Odsekzoznamu"/>
        <w:keepNext/>
        <w:keepLines/>
        <w:tabs>
          <w:tab w:val="left" w:pos="0"/>
        </w:tabs>
        <w:spacing w:after="0" w:line="240" w:lineRule="auto"/>
        <w:ind w:left="709"/>
        <w:jc w:val="both"/>
        <w:rPr>
          <w:rFonts w:ascii="Garamond" w:eastAsia="Calibri" w:hAnsi="Garamond"/>
        </w:rPr>
      </w:pPr>
    </w:p>
    <w:p w14:paraId="24CF8189" w14:textId="300F04AC" w:rsidR="006E0E7F" w:rsidRPr="006E0E7F" w:rsidRDefault="006E0E7F"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ktorejkoľvek </w:t>
      </w:r>
      <w:r w:rsidRPr="00171E07">
        <w:rPr>
          <w:rFonts w:ascii="Garamond" w:hAnsi="Garamond"/>
        </w:rPr>
        <w:t xml:space="preserve">zmluvnej povinnosti Poskytovateľa podľa článku 3  Zmluvy, Objednávateľ je oprávnený požadovať od Poskytovateľa zaplatenie zmluvnej pokuty vo výške </w:t>
      </w:r>
      <w:r>
        <w:rPr>
          <w:rFonts w:ascii="Garamond" w:hAnsi="Garamond"/>
        </w:rPr>
        <w:t>15</w:t>
      </w:r>
      <w:r w:rsidRPr="00171E07">
        <w:rPr>
          <w:rFonts w:ascii="Garamond" w:hAnsi="Garamond"/>
        </w:rPr>
        <w:t>0 EUR (slovom: jednostopäťdesiat eur) za každ</w:t>
      </w:r>
      <w:r>
        <w:rPr>
          <w:rFonts w:ascii="Garamond" w:hAnsi="Garamond"/>
        </w:rPr>
        <w:t>é jednotlivé porušenie povinnosti a každý</w:t>
      </w:r>
      <w:r w:rsidRPr="00171E07">
        <w:rPr>
          <w:rFonts w:ascii="Garamond" w:hAnsi="Garamond"/>
        </w:rPr>
        <w:t xml:space="preserve"> </w:t>
      </w:r>
      <w:r>
        <w:rPr>
          <w:rFonts w:ascii="Garamond" w:hAnsi="Garamond"/>
        </w:rPr>
        <w:t xml:space="preserve">aj začatý </w:t>
      </w:r>
      <w:r w:rsidRPr="00171E07">
        <w:rPr>
          <w:rFonts w:ascii="Garamond" w:hAnsi="Garamond"/>
        </w:rPr>
        <w:t xml:space="preserve">deň omeškania. </w:t>
      </w:r>
    </w:p>
    <w:p w14:paraId="4F0A55F8" w14:textId="77777777" w:rsidR="00887A91" w:rsidRPr="00171E07" w:rsidRDefault="00887A91" w:rsidP="00E57FC6">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E57FC6">
      <w:pPr>
        <w:keepNext/>
        <w:keepLines/>
        <w:tabs>
          <w:tab w:val="left" w:pos="0"/>
        </w:tabs>
        <w:spacing w:after="0" w:line="240" w:lineRule="auto"/>
        <w:ind w:left="709"/>
        <w:contextualSpacing/>
        <w:jc w:val="both"/>
        <w:rPr>
          <w:rFonts w:ascii="Garamond" w:eastAsia="Calibri" w:hAnsi="Garamond"/>
        </w:rPr>
      </w:pPr>
    </w:p>
    <w:p w14:paraId="4676D7B1" w14:textId="3506234D" w:rsidR="006E0E7F" w:rsidRPr="006E0E7F" w:rsidRDefault="00DF1C9B"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t>V prípade, ak sa Poskytovateľ dostane do omeškania so splnením svojej povinnosti odstrániť vady na poskytnutej Službe podľa článku 5 bodu 5.</w:t>
      </w:r>
      <w:r w:rsidR="00CD3DCB">
        <w:rPr>
          <w:rFonts w:ascii="Garamond" w:hAnsi="Garamond"/>
        </w:rPr>
        <w:t>6</w:t>
      </w:r>
      <w:r w:rsidRPr="00171E07">
        <w:rPr>
          <w:rFonts w:ascii="Garamond" w:hAnsi="Garamond"/>
        </w:rPr>
        <w:t xml:space="preserve">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3A2DFA32" w14:textId="77777777" w:rsidR="00A96123" w:rsidRPr="00FC3F86" w:rsidRDefault="00A96123" w:rsidP="00E57FC6">
      <w:pPr>
        <w:keepNext/>
        <w:keepLines/>
        <w:tabs>
          <w:tab w:val="left" w:pos="0"/>
        </w:tabs>
        <w:spacing w:after="0" w:line="240" w:lineRule="auto"/>
        <w:jc w:val="both"/>
        <w:rPr>
          <w:rFonts w:ascii="Garamond" w:eastAsia="Calibri" w:hAnsi="Garamond"/>
        </w:rPr>
      </w:pPr>
    </w:p>
    <w:p w14:paraId="10E42822" w14:textId="36018543" w:rsidR="00A96123" w:rsidRPr="00171E07"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E57FC6">
      <w:pPr>
        <w:pStyle w:val="Odsekzoznamu"/>
        <w:keepNext/>
        <w:keepLines/>
        <w:tabs>
          <w:tab w:val="left" w:pos="0"/>
        </w:tabs>
        <w:spacing w:after="0" w:line="240" w:lineRule="auto"/>
        <w:ind w:left="709"/>
        <w:jc w:val="both"/>
        <w:rPr>
          <w:rFonts w:ascii="Garamond" w:eastAsia="Calibri" w:hAnsi="Garamond"/>
        </w:rPr>
      </w:pPr>
    </w:p>
    <w:p w14:paraId="22DAED65" w14:textId="4B0AC5E0" w:rsidR="00A96123"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FC3F86">
        <w:rPr>
          <w:rFonts w:ascii="Garamond" w:hAnsi="Garamond" w:cs="Arial"/>
        </w:rPr>
        <w:t>7</w:t>
      </w:r>
      <w:r w:rsidR="006D7351" w:rsidRPr="00171E07">
        <w:rPr>
          <w:rFonts w:ascii="Garamond" w:hAnsi="Garamond" w:cs="Arial"/>
        </w:rPr>
        <w:t>.1</w:t>
      </w:r>
      <w:r w:rsidR="00E57FC6">
        <w:rPr>
          <w:rFonts w:ascii="Garamond" w:hAnsi="Garamond" w:cs="Arial"/>
        </w:rPr>
        <w:t>, 7.2 a</w:t>
      </w:r>
      <w:r w:rsidR="00FC3F86">
        <w:rPr>
          <w:rFonts w:ascii="Garamond" w:hAnsi="Garamond" w:cs="Arial"/>
        </w:rPr>
        <w:t xml:space="preserve"> 7</w:t>
      </w:r>
      <w:r w:rsidR="00BE2CA5" w:rsidRPr="00171E07">
        <w:rPr>
          <w:rFonts w:ascii="Garamond" w:hAnsi="Garamond" w:cs="Arial"/>
        </w:rPr>
        <w:t>.</w:t>
      </w:r>
      <w:r w:rsidR="00E57FC6">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E57FC6">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nasl.</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E57FC6">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E57FC6">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E57FC6">
      <w:pPr>
        <w:pStyle w:val="Odsekzoznamu"/>
        <w:keepNext/>
        <w:keepLines/>
        <w:spacing w:after="0" w:line="240" w:lineRule="auto"/>
        <w:ind w:left="709"/>
        <w:jc w:val="both"/>
        <w:rPr>
          <w:rFonts w:ascii="Garamond" w:hAnsi="Garamond"/>
        </w:rPr>
      </w:pPr>
    </w:p>
    <w:p w14:paraId="31B186D6" w14:textId="775DBF50"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lastRenderedPageBreak/>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E57FC6">
      <w:pPr>
        <w:pStyle w:val="Odsekzoznamu"/>
        <w:keepNext/>
        <w:keepLines/>
        <w:spacing w:after="0" w:line="240" w:lineRule="auto"/>
        <w:ind w:left="709"/>
        <w:jc w:val="both"/>
        <w:rPr>
          <w:rFonts w:ascii="Garamond" w:hAnsi="Garamond"/>
        </w:rPr>
      </w:pPr>
    </w:p>
    <w:p w14:paraId="318A531D" w14:textId="76AE1071"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E57FC6">
      <w:pPr>
        <w:keepNext/>
        <w:keepLines/>
        <w:spacing w:after="0" w:line="240" w:lineRule="auto"/>
        <w:ind w:left="1418"/>
        <w:contextualSpacing/>
        <w:jc w:val="both"/>
        <w:rPr>
          <w:rFonts w:ascii="Garamond" w:hAnsi="Garamond"/>
        </w:rPr>
      </w:pPr>
    </w:p>
    <w:p w14:paraId="70B6D464" w14:textId="7347A392"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E57FC6">
      <w:pPr>
        <w:keepNext/>
        <w:keepLines/>
        <w:spacing w:after="0" w:line="240" w:lineRule="auto"/>
        <w:ind w:left="1418"/>
        <w:contextualSpacing/>
        <w:jc w:val="both"/>
        <w:rPr>
          <w:rFonts w:ascii="Garamond" w:hAnsi="Garamond"/>
        </w:rPr>
      </w:pPr>
    </w:p>
    <w:p w14:paraId="3FC76A1E" w14:textId="19A19125" w:rsidR="00D4515F"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547E71B1" w14:textId="77777777" w:rsidR="002C05E2" w:rsidRPr="00171E07" w:rsidRDefault="002C05E2" w:rsidP="002C05E2">
      <w:pPr>
        <w:keepNext/>
        <w:keepLines/>
        <w:spacing w:after="0" w:line="240" w:lineRule="auto"/>
        <w:contextualSpacing/>
        <w:jc w:val="both"/>
        <w:rPr>
          <w:rFonts w:ascii="Garamond" w:hAnsi="Garamond"/>
        </w:rPr>
      </w:pPr>
    </w:p>
    <w:p w14:paraId="6873DE25" w14:textId="41FC14B6"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E57FC6">
      <w:pPr>
        <w:pStyle w:val="Odsekzoznamu"/>
        <w:keepNext/>
        <w:keepLines/>
        <w:spacing w:after="0" w:line="240" w:lineRule="auto"/>
        <w:ind w:left="709"/>
        <w:jc w:val="both"/>
        <w:rPr>
          <w:rFonts w:ascii="Garamond" w:hAnsi="Garamond"/>
        </w:rPr>
      </w:pPr>
    </w:p>
    <w:p w14:paraId="60D0BF35" w14:textId="767C0886"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E57FC6">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E57FC6">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E57FC6">
      <w:pPr>
        <w:pStyle w:val="Odsekzoznamu"/>
        <w:keepNext/>
        <w:keepLines/>
        <w:spacing w:after="0" w:line="240" w:lineRule="auto"/>
        <w:jc w:val="both"/>
        <w:rPr>
          <w:rFonts w:ascii="Garamond" w:hAnsi="Garamond"/>
          <w:b/>
        </w:rPr>
      </w:pPr>
    </w:p>
    <w:p w14:paraId="7C6D354B" w14:textId="2E5D25C2" w:rsidR="00800837" w:rsidRPr="00171E07"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E57FC6">
        <w:rPr>
          <w:rFonts w:ascii="Garamond" w:hAnsi="Garamond"/>
          <w:b/>
        </w:rPr>
        <w:t>12 (dvanásť)</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E57FC6">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E57FC6"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E57FC6">
        <w:rPr>
          <w:rFonts w:ascii="Garamond" w:hAnsi="Garamond"/>
        </w:rPr>
        <w:t>do</w:t>
      </w:r>
      <w:r w:rsidR="005A7BAF" w:rsidRPr="00E57FC6">
        <w:rPr>
          <w:rFonts w:ascii="Garamond" w:hAnsi="Garamond"/>
        </w:rPr>
        <w:t xml:space="preserve"> </w:t>
      </w:r>
      <w:r w:rsidRPr="00E57FC6">
        <w:rPr>
          <w:rFonts w:ascii="Garamond" w:hAnsi="Garamond"/>
        </w:rPr>
        <w:t>vyčerpania</w:t>
      </w:r>
      <w:r w:rsidR="005A7BAF" w:rsidRPr="00E57FC6">
        <w:rPr>
          <w:rFonts w:ascii="Garamond" w:hAnsi="Garamond"/>
        </w:rPr>
        <w:t xml:space="preserve"> </w:t>
      </w:r>
      <w:r w:rsidRPr="00E57FC6">
        <w:rPr>
          <w:rFonts w:ascii="Garamond" w:hAnsi="Garamond"/>
        </w:rPr>
        <w:t>obchodovateľného</w:t>
      </w:r>
      <w:r w:rsidR="005A7BAF" w:rsidRPr="00E57FC6">
        <w:rPr>
          <w:rFonts w:ascii="Garamond" w:hAnsi="Garamond"/>
        </w:rPr>
        <w:t xml:space="preserve"> </w:t>
      </w:r>
      <w:r w:rsidRPr="00E57FC6">
        <w:rPr>
          <w:rFonts w:ascii="Garamond" w:hAnsi="Garamond"/>
        </w:rPr>
        <w:t>finančného</w:t>
      </w:r>
      <w:r w:rsidR="005A7BAF" w:rsidRPr="00E57FC6">
        <w:rPr>
          <w:rFonts w:ascii="Garamond" w:hAnsi="Garamond"/>
        </w:rPr>
        <w:t xml:space="preserve"> </w:t>
      </w:r>
      <w:r w:rsidRPr="00E57FC6">
        <w:rPr>
          <w:rFonts w:ascii="Garamond" w:hAnsi="Garamond"/>
        </w:rPr>
        <w:t>objemu</w:t>
      </w:r>
      <w:r w:rsidR="005A7BAF" w:rsidRPr="00E57FC6">
        <w:rPr>
          <w:rFonts w:ascii="Garamond" w:hAnsi="Garamond"/>
        </w:rPr>
        <w:t xml:space="preserve"> </w:t>
      </w:r>
      <w:r w:rsidRPr="00E57FC6">
        <w:rPr>
          <w:rFonts w:ascii="Garamond" w:hAnsi="Garamond"/>
        </w:rPr>
        <w:t>podľa</w:t>
      </w:r>
      <w:r w:rsidR="005A7BAF" w:rsidRPr="00E57FC6">
        <w:rPr>
          <w:rFonts w:ascii="Garamond" w:hAnsi="Garamond"/>
        </w:rPr>
        <w:t xml:space="preserve"> </w:t>
      </w:r>
      <w:r w:rsidRPr="00E57FC6">
        <w:rPr>
          <w:rFonts w:ascii="Garamond" w:hAnsi="Garamond"/>
        </w:rPr>
        <w:t>článku</w:t>
      </w:r>
      <w:r w:rsidR="005A7BAF" w:rsidRPr="00E57FC6">
        <w:rPr>
          <w:rFonts w:ascii="Garamond" w:hAnsi="Garamond"/>
        </w:rPr>
        <w:t xml:space="preserve"> </w:t>
      </w:r>
      <w:r w:rsidRPr="00E57FC6">
        <w:rPr>
          <w:rFonts w:ascii="Garamond" w:hAnsi="Garamond"/>
        </w:rPr>
        <w:t>2</w:t>
      </w:r>
      <w:r w:rsidR="005A7BAF" w:rsidRPr="00E57FC6">
        <w:rPr>
          <w:rFonts w:ascii="Garamond" w:hAnsi="Garamond"/>
        </w:rPr>
        <w:t xml:space="preserve"> </w:t>
      </w:r>
      <w:r w:rsidRPr="00E57FC6">
        <w:rPr>
          <w:rFonts w:ascii="Garamond" w:hAnsi="Garamond"/>
        </w:rPr>
        <w:t>bod</w:t>
      </w:r>
      <w:r w:rsidR="005A7BAF" w:rsidRPr="00E57FC6">
        <w:rPr>
          <w:rFonts w:ascii="Garamond" w:hAnsi="Garamond"/>
        </w:rPr>
        <w:t xml:space="preserve"> </w:t>
      </w:r>
      <w:r w:rsidRPr="00E57FC6">
        <w:rPr>
          <w:rFonts w:ascii="Garamond" w:hAnsi="Garamond"/>
        </w:rPr>
        <w:t>2.</w:t>
      </w:r>
      <w:r w:rsidR="00BE2CA5" w:rsidRPr="00E57FC6">
        <w:rPr>
          <w:rFonts w:ascii="Garamond" w:hAnsi="Garamond"/>
        </w:rPr>
        <w:t>3</w:t>
      </w:r>
      <w:r w:rsidR="005A7BAF" w:rsidRPr="00E57FC6">
        <w:rPr>
          <w:rFonts w:ascii="Garamond" w:hAnsi="Garamond"/>
        </w:rPr>
        <w:t xml:space="preserve"> </w:t>
      </w:r>
      <w:r w:rsidRPr="00E57FC6">
        <w:rPr>
          <w:rFonts w:ascii="Garamond" w:hAnsi="Garamond"/>
        </w:rPr>
        <w:t>Zmluvy;</w:t>
      </w:r>
    </w:p>
    <w:p w14:paraId="720A5DED" w14:textId="77777777" w:rsidR="00800837" w:rsidRPr="00E57FC6" w:rsidRDefault="00800837" w:rsidP="00E57FC6">
      <w:pPr>
        <w:keepNext/>
        <w:keepLines/>
        <w:tabs>
          <w:tab w:val="left" w:pos="0"/>
          <w:tab w:val="left" w:pos="709"/>
        </w:tabs>
        <w:spacing w:after="0" w:line="240" w:lineRule="auto"/>
        <w:ind w:left="709"/>
        <w:jc w:val="both"/>
        <w:rPr>
          <w:rFonts w:ascii="Garamond" w:hAnsi="Garamond"/>
        </w:rPr>
      </w:pPr>
    </w:p>
    <w:p w14:paraId="384E714A" w14:textId="76D81433" w:rsidR="00E57FC6" w:rsidRPr="00E57FC6" w:rsidRDefault="00E57FC6" w:rsidP="00E57FC6">
      <w:pPr>
        <w:keepNext/>
        <w:keepLines/>
        <w:spacing w:after="0" w:line="240" w:lineRule="auto"/>
        <w:ind w:left="708"/>
        <w:jc w:val="both"/>
        <w:rPr>
          <w:rFonts w:ascii="Garamond" w:hAnsi="Garamond" w:cs="Arial"/>
          <w:b/>
        </w:rPr>
      </w:pPr>
      <w:r w:rsidRPr="00E57FC6">
        <w:rPr>
          <w:rFonts w:ascii="Garamond" w:hAnsi="Garamond" w:cs="Arial"/>
        </w:rPr>
        <w:t xml:space="preserve">podľa toho, ktorá z vyššie uvedených skutočností nastane skôr. V prípade, že nedôjde k vyčerpaniu obchodovateľného objemu podľa článku 2 bod 2.3 Zmluvy počas </w:t>
      </w:r>
      <w:r>
        <w:rPr>
          <w:rFonts w:ascii="Garamond" w:hAnsi="Garamond" w:cs="Arial"/>
        </w:rPr>
        <w:t>12</w:t>
      </w:r>
      <w:r w:rsidRPr="00E57FC6">
        <w:rPr>
          <w:rFonts w:ascii="Garamond" w:hAnsi="Garamond" w:cs="Arial"/>
        </w:rPr>
        <w:t xml:space="preserve"> </w:t>
      </w:r>
      <w:r>
        <w:rPr>
          <w:rFonts w:ascii="Garamond" w:hAnsi="Garamond" w:cs="Arial"/>
        </w:rPr>
        <w:t xml:space="preserve">(dvanástich) </w:t>
      </w:r>
      <w:r w:rsidRPr="00E57FC6">
        <w:rPr>
          <w:rFonts w:ascii="Garamond" w:hAnsi="Garamond" w:cs="Arial"/>
        </w:rPr>
        <w:t>mesiacov odo dňa účinnosti Zmluvy, môže byť Zmluva na návrh Objednávateľa za podmienok stanovených Zákonom o verejnom obstarávaní predĺžená do vyčerpania obchodovateľného objemu. Zmluva bude predĺžená podľa predchádzajúcej vety uzatvorením písomného dodatku k Zmluve.</w:t>
      </w:r>
    </w:p>
    <w:p w14:paraId="43221476" w14:textId="77777777" w:rsidR="00800837" w:rsidRPr="00171E07" w:rsidRDefault="00800837" w:rsidP="00E57FC6">
      <w:pPr>
        <w:keepNext/>
        <w:keepLines/>
        <w:tabs>
          <w:tab w:val="left" w:pos="0"/>
          <w:tab w:val="left" w:pos="709"/>
        </w:tabs>
        <w:spacing w:after="0" w:line="240" w:lineRule="auto"/>
        <w:ind w:left="709"/>
        <w:jc w:val="both"/>
        <w:rPr>
          <w:rFonts w:ascii="Garamond" w:hAnsi="Garamond"/>
        </w:rPr>
      </w:pPr>
    </w:p>
    <w:p w14:paraId="0D77CAFC" w14:textId="7F1BE50D"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E57FC6">
        <w:rPr>
          <w:rFonts w:ascii="Garamond" w:hAnsi="Garamond" w:cs="Arial"/>
        </w:rPr>
        <w:t>9</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E57FC6">
      <w:pPr>
        <w:pStyle w:val="Odsekzoznamu"/>
        <w:keepNext/>
        <w:keepLines/>
        <w:spacing w:after="0" w:line="240" w:lineRule="auto"/>
        <w:jc w:val="both"/>
        <w:rPr>
          <w:rFonts w:ascii="Garamond" w:hAnsi="Garamond" w:cs="Arial"/>
        </w:rPr>
      </w:pPr>
    </w:p>
    <w:p w14:paraId="36BD6481" w14:textId="73ADABF0" w:rsidR="0080083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E57FC6">
      <w:pPr>
        <w:pStyle w:val="Odsekzoznamu"/>
        <w:keepNext/>
        <w:keepLines/>
        <w:spacing w:after="0" w:line="240" w:lineRule="auto"/>
        <w:jc w:val="both"/>
        <w:rPr>
          <w:rFonts w:ascii="Garamond" w:hAnsi="Garamond" w:cs="Arial"/>
        </w:rPr>
      </w:pPr>
    </w:p>
    <w:p w14:paraId="0013AA27" w14:textId="66A6D6C4" w:rsidR="00BE2CA5"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E57FC6">
      <w:pPr>
        <w:pStyle w:val="Odsekzoznamu"/>
        <w:keepNext/>
        <w:keepLines/>
        <w:spacing w:after="0" w:line="240" w:lineRule="auto"/>
        <w:jc w:val="both"/>
        <w:rPr>
          <w:rFonts w:ascii="Garamond" w:hAnsi="Garamond" w:cs="Arial"/>
        </w:rPr>
      </w:pPr>
    </w:p>
    <w:p w14:paraId="5D2CF64F" w14:textId="6C2F16BC" w:rsidR="00BE2CA5"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Zmluvy;</w:t>
      </w:r>
    </w:p>
    <w:p w14:paraId="616DF129" w14:textId="77777777" w:rsidR="00E57FC6" w:rsidRDefault="00E57FC6" w:rsidP="00E57FC6">
      <w:pPr>
        <w:keepNext/>
        <w:keepLines/>
        <w:tabs>
          <w:tab w:val="left" w:pos="1418"/>
        </w:tabs>
        <w:autoSpaceDE w:val="0"/>
        <w:autoSpaceDN w:val="0"/>
        <w:adjustRightInd w:val="0"/>
        <w:spacing w:after="0" w:line="240" w:lineRule="auto"/>
        <w:ind w:left="709"/>
        <w:contextualSpacing/>
        <w:jc w:val="both"/>
        <w:rPr>
          <w:rFonts w:ascii="Garamond" w:hAnsi="Garamond"/>
        </w:rPr>
      </w:pPr>
    </w:p>
    <w:p w14:paraId="7963A755" w14:textId="3631E903" w:rsidR="00E57FC6" w:rsidRPr="00171E07" w:rsidRDefault="00E57FC6"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Pr>
          <w:rFonts w:ascii="Garamond" w:hAnsi="Garamond"/>
        </w:rPr>
        <w:t xml:space="preserve">Poskytovateľ bude poskytovať Službu v rozpore s článkom 3 Zmluvy, </w:t>
      </w:r>
      <w:r w:rsidRPr="00171E07">
        <w:rPr>
          <w:rFonts w:ascii="Garamond" w:eastAsia="Times New Roman" w:hAnsi="Garamond" w:cs="Arial"/>
        </w:rPr>
        <w:t>a ak Poskytovateľ nezjedná nápravu ani po výzve Objednávateľa, v ktorej Objednávateľ poskytne dodatočnú primeranú lehotu k náprave a/alebo určené opatrenia k</w:t>
      </w:r>
      <w:r>
        <w:rPr>
          <w:rFonts w:ascii="Garamond" w:eastAsia="Times New Roman" w:hAnsi="Garamond" w:cs="Arial"/>
        </w:rPr>
        <w:t> </w:t>
      </w:r>
      <w:r w:rsidRPr="00171E07">
        <w:rPr>
          <w:rFonts w:ascii="Garamond" w:eastAsia="Times New Roman" w:hAnsi="Garamond" w:cs="Arial"/>
        </w:rPr>
        <w:t>náprave</w:t>
      </w:r>
      <w:r>
        <w:rPr>
          <w:rFonts w:ascii="Garamond" w:eastAsia="Times New Roman" w:hAnsi="Garamond" w:cs="Arial"/>
        </w:rPr>
        <w:t>;</w:t>
      </w:r>
    </w:p>
    <w:p w14:paraId="20F217D5"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E57FC6">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0E2351C6" w:rsidR="000C399A" w:rsidRPr="00171E07" w:rsidRDefault="000C399A"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w:t>
      </w:r>
    </w:p>
    <w:p w14:paraId="5DAF23AB"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76895EAE"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w:t>
      </w:r>
      <w:r w:rsidR="00CD3DCB">
        <w:rPr>
          <w:rFonts w:ascii="Garamond" w:hAnsi="Garamond"/>
        </w:rPr>
        <w:t>6</w:t>
      </w:r>
      <w:r w:rsidRPr="00171E07">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1A86B34B" w14:textId="70218C9F" w:rsidR="00800837" w:rsidRPr="00171E07" w:rsidRDefault="00800837" w:rsidP="00E57FC6">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lastRenderedPageBreak/>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E57FC6">
      <w:pPr>
        <w:keepNext/>
        <w:keepLines/>
        <w:spacing w:after="0" w:line="240" w:lineRule="auto"/>
        <w:jc w:val="both"/>
        <w:rPr>
          <w:rFonts w:ascii="Garamond" w:hAnsi="Garamond"/>
        </w:rPr>
      </w:pPr>
    </w:p>
    <w:p w14:paraId="56FEFC5D" w14:textId="1AF8A565"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E57FC6">
        <w:rPr>
          <w:rFonts w:ascii="Garamond" w:hAnsi="Garamond" w:cs="Arial"/>
        </w:rPr>
        <w:t>8</w:t>
      </w:r>
      <w:r w:rsidR="004D66BF" w:rsidRPr="00171E07">
        <w:rPr>
          <w:rFonts w:ascii="Garamond" w:hAnsi="Garamond" w:cs="Arial"/>
        </w:rPr>
        <w:t xml:space="preserve"> bod </w:t>
      </w:r>
      <w:r w:rsidR="00E57FC6">
        <w:rPr>
          <w:rFonts w:ascii="Garamond" w:hAnsi="Garamond" w:cs="Arial"/>
        </w:rPr>
        <w:t>8</w:t>
      </w:r>
      <w:r w:rsidR="004D66BF" w:rsidRPr="00171E07">
        <w:rPr>
          <w:rFonts w:ascii="Garamond" w:hAnsi="Garamond" w:cs="Arial"/>
        </w:rPr>
        <w:t>.3 Zmluvy.</w:t>
      </w:r>
    </w:p>
    <w:p w14:paraId="0F246909"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E57FC6">
      <w:pPr>
        <w:keepNext/>
        <w:keepLines/>
        <w:spacing w:after="0" w:line="240" w:lineRule="auto"/>
        <w:jc w:val="both"/>
        <w:rPr>
          <w:rFonts w:ascii="Garamond" w:hAnsi="Garamond" w:cs="Arial"/>
        </w:rPr>
      </w:pPr>
    </w:p>
    <w:p w14:paraId="2688E346" w14:textId="1BFFDE84"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E57FC6">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E57FC6">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E57FC6">
      <w:pPr>
        <w:pStyle w:val="Odsekzoznamu"/>
        <w:keepNext/>
        <w:keepLines/>
        <w:spacing w:after="0" w:line="240" w:lineRule="auto"/>
        <w:jc w:val="both"/>
        <w:rPr>
          <w:rFonts w:ascii="Garamond" w:hAnsi="Garamond" w:cs="Arial"/>
        </w:rPr>
      </w:pPr>
    </w:p>
    <w:p w14:paraId="130579B0" w14:textId="5F33EB02"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E57FC6">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E57FC6">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E57FC6">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E57FC6">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E57FC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E57FC6">
      <w:pPr>
        <w:pStyle w:val="Odsekzoznamu"/>
        <w:keepNext/>
        <w:keepLines/>
        <w:spacing w:after="0" w:line="240" w:lineRule="auto"/>
        <w:jc w:val="both"/>
        <w:rPr>
          <w:rFonts w:ascii="Garamond" w:hAnsi="Garamond" w:cs="Arial"/>
        </w:rPr>
      </w:pPr>
    </w:p>
    <w:p w14:paraId="34B72D0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E57FC6">
      <w:pPr>
        <w:keepNext/>
        <w:keepLines/>
        <w:spacing w:after="0" w:line="240" w:lineRule="auto"/>
        <w:jc w:val="both"/>
        <w:rPr>
          <w:rFonts w:ascii="Garamond" w:hAnsi="Garamond" w:cs="Arial"/>
        </w:rPr>
      </w:pPr>
    </w:p>
    <w:p w14:paraId="71954CCC" w14:textId="77777777" w:rsidR="006F0F80" w:rsidRPr="006F0F80"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w:t>
      </w:r>
    </w:p>
    <w:p w14:paraId="602FF43C" w14:textId="1258BE9D" w:rsidR="004D66BF" w:rsidRPr="006F0F80" w:rsidRDefault="004D66BF" w:rsidP="006F0F80">
      <w:pPr>
        <w:keepNext/>
        <w:keepLines/>
        <w:spacing w:after="0" w:line="240" w:lineRule="auto"/>
        <w:jc w:val="both"/>
        <w:rPr>
          <w:rFonts w:ascii="Garamond" w:hAnsi="Garamond" w:cs="Arial"/>
        </w:rPr>
      </w:pPr>
      <w:r w:rsidRPr="006F0F80">
        <w:rPr>
          <w:rFonts w:ascii="Garamond" w:hAnsi="Garamond" w:cs="Garamond"/>
        </w:rPr>
        <w:t xml:space="preserve"> </w:t>
      </w:r>
    </w:p>
    <w:p w14:paraId="2B021448" w14:textId="056132E9"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E57FC6">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E57FC6">
      <w:pPr>
        <w:pStyle w:val="Odsekzoznamu"/>
        <w:keepNext/>
        <w:keepLines/>
        <w:spacing w:after="0" w:line="240" w:lineRule="auto"/>
        <w:jc w:val="both"/>
        <w:rPr>
          <w:rFonts w:ascii="Garamond" w:hAnsi="Garamond" w:cs="Arial"/>
        </w:rPr>
      </w:pPr>
    </w:p>
    <w:p w14:paraId="50C766D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5E2029B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E57FC6">
      <w:pPr>
        <w:pStyle w:val="Odsekzoznamu"/>
        <w:keepNext/>
        <w:keepLines/>
        <w:spacing w:after="0" w:line="240" w:lineRule="auto"/>
        <w:jc w:val="both"/>
        <w:rPr>
          <w:rFonts w:ascii="Garamond" w:hAnsi="Garamond" w:cs="Arial"/>
        </w:rPr>
      </w:pPr>
    </w:p>
    <w:p w14:paraId="5D87C9E8"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E57FC6">
      <w:pPr>
        <w:pStyle w:val="Odsekzoznamu"/>
        <w:keepNext/>
        <w:keepLines/>
        <w:spacing w:after="0" w:line="240" w:lineRule="auto"/>
        <w:jc w:val="both"/>
        <w:rPr>
          <w:rFonts w:ascii="Garamond" w:hAnsi="Garamond" w:cs="Arial"/>
        </w:rPr>
      </w:pPr>
    </w:p>
    <w:p w14:paraId="329190E9"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E57FC6">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p>
    <w:p w14:paraId="25926A22" w14:textId="77775ECA" w:rsidR="00161518" w:rsidRPr="00171E07" w:rsidRDefault="00D4515F"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w:t>
      </w:r>
      <w:r w:rsidR="00CB067C">
        <w:rPr>
          <w:rFonts w:ascii="Garamond" w:eastAsia="Times New Roman" w:hAnsi="Garamond" w:cs="Arial"/>
        </w:rPr>
        <w:t>by</w:t>
      </w:r>
    </w:p>
    <w:p w14:paraId="3C3D7055" w14:textId="33ACCE1D"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E57FC6">
      <w:pPr>
        <w:keepNext/>
        <w:keepLines/>
        <w:spacing w:after="0" w:line="240" w:lineRule="auto"/>
        <w:jc w:val="center"/>
        <w:rPr>
          <w:rFonts w:ascii="Garamond" w:eastAsia="Times New Roman" w:hAnsi="Garamond" w:cs="Arial"/>
          <w:b/>
        </w:rPr>
      </w:pPr>
    </w:p>
    <w:p w14:paraId="74ACE6F6" w14:textId="2978D7E1" w:rsidR="00D4515F" w:rsidRPr="00171E07" w:rsidRDefault="00D4515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E57FC6">
      <w:pPr>
        <w:keepNext/>
        <w:keepLines/>
        <w:spacing w:after="0" w:line="240" w:lineRule="auto"/>
        <w:jc w:val="center"/>
        <w:rPr>
          <w:rFonts w:ascii="Garamond" w:eastAsia="Times New Roman" w:hAnsi="Garamond" w:cs="Arial"/>
          <w:b/>
        </w:rPr>
      </w:pPr>
    </w:p>
    <w:p w14:paraId="3074AE20" w14:textId="692CBD6E" w:rsidR="00E57FC6" w:rsidRPr="00E57FC6" w:rsidRDefault="00E57FC6" w:rsidP="00E57FC6">
      <w:pPr>
        <w:keepNext/>
        <w:keepLines/>
        <w:tabs>
          <w:tab w:val="left" w:pos="3882"/>
        </w:tabs>
        <w:rPr>
          <w:rFonts w:ascii="Garamond" w:hAnsi="Garamond"/>
          <w:b/>
          <w:bCs/>
        </w:rPr>
      </w:pPr>
      <w:r w:rsidRPr="00E57FC6">
        <w:rPr>
          <w:rFonts w:ascii="Garamond" w:hAnsi="Garamond"/>
          <w:b/>
          <w:bCs/>
        </w:rPr>
        <w:t xml:space="preserve">Požiadavky: </w:t>
      </w:r>
    </w:p>
    <w:p w14:paraId="0CA4EDF5" w14:textId="1D4AD396" w:rsidR="003409F2" w:rsidRPr="003409F2" w:rsidRDefault="003409F2"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3409F2">
        <w:rPr>
          <w:rFonts w:ascii="Garamond" w:hAnsi="Garamond" w:cstheme="minorHAnsi"/>
        </w:rPr>
        <w:t>Objednávateľ požaduje vykonávanie opráv vozidiel (</w:t>
      </w:r>
      <w:r>
        <w:rPr>
          <w:rFonts w:ascii="Garamond" w:hAnsi="Garamond" w:cstheme="minorHAnsi"/>
        </w:rPr>
        <w:t xml:space="preserve">mestských </w:t>
      </w:r>
      <w:r w:rsidRPr="003409F2">
        <w:rPr>
          <w:rFonts w:ascii="Garamond" w:hAnsi="Garamond" w:cstheme="minorHAnsi"/>
        </w:rPr>
        <w:t xml:space="preserve">autobusov) </w:t>
      </w:r>
      <w:r>
        <w:rPr>
          <w:rFonts w:ascii="Garamond" w:hAnsi="Garamond" w:cstheme="minorHAnsi"/>
        </w:rPr>
        <w:t>značiek</w:t>
      </w:r>
      <w:r w:rsidRPr="003409F2">
        <w:rPr>
          <w:rFonts w:ascii="Garamond" w:hAnsi="Garamond" w:cstheme="minorHAnsi"/>
        </w:rPr>
        <w:t xml:space="preserve"> </w:t>
      </w:r>
      <w:r w:rsidRPr="003409F2">
        <w:rPr>
          <w:rFonts w:ascii="Garamond" w:hAnsi="Garamond"/>
        </w:rPr>
        <w:t xml:space="preserve">SOR, IVECO, MERCEDES BENZ, SOLARIS </w:t>
      </w:r>
      <w:r>
        <w:rPr>
          <w:rFonts w:ascii="Garamond" w:hAnsi="Garamond"/>
        </w:rPr>
        <w:t>a príp. iných značiek</w:t>
      </w:r>
      <w:r w:rsidRPr="003409F2">
        <w:rPr>
          <w:rFonts w:ascii="Garamond" w:hAnsi="Garamond"/>
        </w:rPr>
        <w:t xml:space="preserve"> autobusov podľa potrieb zadávateľa</w:t>
      </w:r>
      <w:r>
        <w:rPr>
          <w:rFonts w:ascii="Garamond" w:hAnsi="Garamond"/>
        </w:rPr>
        <w:t xml:space="preserve"> s celkovom dĺžkou </w:t>
      </w:r>
      <w:r w:rsidR="00BF1861">
        <w:rPr>
          <w:rFonts w:ascii="Garamond" w:hAnsi="Garamond"/>
        </w:rPr>
        <w:t>vozidla do 19,5 m</w:t>
      </w:r>
      <w:r w:rsidR="00CD3DCB">
        <w:rPr>
          <w:rFonts w:ascii="Garamond" w:hAnsi="Garamond"/>
        </w:rPr>
        <w:t>;</w:t>
      </w:r>
      <w:r w:rsidR="00BF1861">
        <w:rPr>
          <w:rFonts w:ascii="Garamond" w:hAnsi="Garamond"/>
        </w:rPr>
        <w:t xml:space="preserve"> </w:t>
      </w:r>
      <w:r>
        <w:rPr>
          <w:rFonts w:ascii="Garamond" w:hAnsi="Garamond"/>
        </w:rPr>
        <w:t xml:space="preserve"> </w:t>
      </w:r>
    </w:p>
    <w:p w14:paraId="5476BCB2" w14:textId="06051936"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E57FC6">
        <w:rPr>
          <w:rFonts w:ascii="Garamond" w:hAnsi="Garamond" w:cstheme="minorHAnsi"/>
        </w:rPr>
        <w:t>pri opravách vozidiel</w:t>
      </w:r>
      <w:r>
        <w:rPr>
          <w:rFonts w:ascii="Garamond" w:hAnsi="Garamond" w:cstheme="minorHAnsi"/>
        </w:rPr>
        <w:t xml:space="preserve"> Objednávateľ</w:t>
      </w:r>
      <w:r w:rsidRPr="00E57FC6">
        <w:rPr>
          <w:rFonts w:ascii="Garamond" w:hAnsi="Garamond" w:cstheme="minorHAnsi"/>
        </w:rPr>
        <w:t xml:space="preserve"> požaduje, aby boli vozidlá opravené v súlade s technologickými postupmi výrobcu vozidla</w:t>
      </w:r>
      <w:r>
        <w:rPr>
          <w:rFonts w:ascii="Garamond" w:hAnsi="Garamond" w:cstheme="minorHAnsi"/>
        </w:rPr>
        <w:t>;</w:t>
      </w:r>
    </w:p>
    <w:p w14:paraId="44AA19B5" w14:textId="753BDC02"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pred samotným začatím opravy prebehne zo strany </w:t>
      </w:r>
      <w:r>
        <w:rPr>
          <w:rFonts w:ascii="Garamond" w:hAnsi="Garamond" w:cstheme="minorHAnsi"/>
        </w:rPr>
        <w:t>Poskytovateľa</w:t>
      </w:r>
      <w:r w:rsidRPr="00E57FC6">
        <w:rPr>
          <w:rFonts w:ascii="Garamond" w:hAnsi="Garamond" w:cstheme="minorHAnsi"/>
        </w:rPr>
        <w:t xml:space="preserve"> obhliadka vozidla a bude stanovený predpokladaný čas opravy vozidla, ktorý musí byť odsúhlasený </w:t>
      </w:r>
      <w:r>
        <w:rPr>
          <w:rFonts w:ascii="Garamond" w:hAnsi="Garamond" w:cstheme="minorHAnsi"/>
        </w:rPr>
        <w:t>O</w:t>
      </w:r>
      <w:r w:rsidRPr="00E57FC6">
        <w:rPr>
          <w:rFonts w:ascii="Garamond" w:hAnsi="Garamond" w:cstheme="minorHAnsi"/>
        </w:rPr>
        <w:t>bjednávateľom</w:t>
      </w:r>
      <w:r>
        <w:rPr>
          <w:rFonts w:ascii="Garamond" w:hAnsi="Garamond" w:cstheme="minorHAnsi"/>
        </w:rPr>
        <w:t>;</w:t>
      </w:r>
    </w:p>
    <w:p w14:paraId="4CA9126A" w14:textId="3202F7AB"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reálny čas opravy vozidla by nemal presiahnuť odporúčaný normovaný čas výrobcu vozidiel na opravu, resp. montáž a demontáž náhradných dielov, pokiaľ sa obe </w:t>
      </w:r>
      <w:r>
        <w:rPr>
          <w:rFonts w:ascii="Garamond" w:hAnsi="Garamond" w:cstheme="minorHAnsi"/>
        </w:rPr>
        <w:t xml:space="preserve">Zmluvné </w:t>
      </w:r>
      <w:r w:rsidRPr="00E57FC6">
        <w:rPr>
          <w:rFonts w:ascii="Garamond" w:hAnsi="Garamond" w:cstheme="minorHAnsi"/>
        </w:rPr>
        <w:t>strany nedohodnú inak</w:t>
      </w:r>
      <w:r>
        <w:rPr>
          <w:rFonts w:ascii="Garamond" w:hAnsi="Garamond" w:cstheme="minorHAnsi"/>
        </w:rPr>
        <w:t>;</w:t>
      </w:r>
      <w:r w:rsidRPr="00E57FC6">
        <w:rPr>
          <w:rFonts w:ascii="Garamond" w:hAnsi="Garamond" w:cstheme="minorHAnsi"/>
        </w:rPr>
        <w:t xml:space="preserve"> </w:t>
      </w:r>
    </w:p>
    <w:p w14:paraId="3D676B37" w14:textId="724E6706" w:rsidR="002C05E2" w:rsidRPr="002C05E2" w:rsidRDefault="002C05E2" w:rsidP="002C05E2">
      <w:pPr>
        <w:pStyle w:val="Odsekzoznamu"/>
        <w:keepNext/>
        <w:keepLines/>
        <w:numPr>
          <w:ilvl w:val="0"/>
          <w:numId w:val="33"/>
        </w:numPr>
        <w:spacing w:after="0" w:line="240" w:lineRule="auto"/>
        <w:ind w:left="567" w:hanging="567"/>
        <w:jc w:val="both"/>
        <w:rPr>
          <w:rFonts w:ascii="Garamond" w:hAnsi="Garamond" w:cstheme="minorHAnsi"/>
        </w:rPr>
      </w:pPr>
      <w:r w:rsidRPr="002C05E2">
        <w:rPr>
          <w:rFonts w:ascii="Garamond" w:hAnsi="Garamond" w:cstheme="minorHAnsi"/>
        </w:rPr>
        <w:t xml:space="preserve">pri oprave vozidiel </w:t>
      </w:r>
      <w:r>
        <w:rPr>
          <w:rFonts w:ascii="Garamond" w:hAnsi="Garamond" w:cstheme="minorHAnsi"/>
        </w:rPr>
        <w:t xml:space="preserve">Poskytovateľ </w:t>
      </w:r>
      <w:r w:rsidRPr="002C05E2">
        <w:rPr>
          <w:rFonts w:ascii="Garamond" w:hAnsi="Garamond" w:cstheme="minorHAnsi"/>
        </w:rPr>
        <w:t xml:space="preserve">použije náhradné diely dodané </w:t>
      </w:r>
      <w:r>
        <w:rPr>
          <w:rFonts w:ascii="Garamond" w:hAnsi="Garamond" w:cstheme="minorHAnsi"/>
        </w:rPr>
        <w:t>O</w:t>
      </w:r>
      <w:r w:rsidRPr="002C05E2">
        <w:rPr>
          <w:rFonts w:ascii="Garamond" w:hAnsi="Garamond" w:cstheme="minorHAnsi"/>
        </w:rPr>
        <w:t>bjednávateľom, ktorému odovzdá demontované náhradné diely</w:t>
      </w:r>
      <w:r>
        <w:rPr>
          <w:rFonts w:ascii="Garamond" w:hAnsi="Garamond" w:cstheme="minorHAnsi"/>
        </w:rPr>
        <w:t>.</w:t>
      </w:r>
    </w:p>
    <w:p w14:paraId="0C504379" w14:textId="77777777" w:rsidR="00E57FC6" w:rsidRPr="00E57FC6" w:rsidRDefault="00E57FC6" w:rsidP="00E57FC6">
      <w:pPr>
        <w:keepNext/>
        <w:keepLines/>
        <w:rPr>
          <w:rFonts w:ascii="Garamond" w:hAnsi="Garamond"/>
        </w:rPr>
      </w:pPr>
    </w:p>
    <w:p w14:paraId="716DA180" w14:textId="7E392B3B" w:rsidR="00B17701" w:rsidRPr="00171E07" w:rsidRDefault="00B17701" w:rsidP="00E57FC6">
      <w:pPr>
        <w:keepNext/>
        <w:keepLines/>
        <w:rPr>
          <w:rFonts w:ascii="Garamond" w:hAnsi="Garamond" w:cs="Arial"/>
        </w:rPr>
      </w:pPr>
    </w:p>
    <w:p w14:paraId="56A92631" w14:textId="77777777" w:rsidR="00E57FC6" w:rsidRDefault="00E57FC6">
      <w:pPr>
        <w:rPr>
          <w:rFonts w:ascii="Garamond" w:eastAsia="Times New Roman" w:hAnsi="Garamond" w:cs="Arial"/>
          <w:b/>
        </w:rPr>
      </w:pPr>
      <w:r>
        <w:rPr>
          <w:rFonts w:ascii="Garamond" w:eastAsia="Times New Roman" w:hAnsi="Garamond" w:cs="Arial"/>
          <w:b/>
        </w:rPr>
        <w:br w:type="page"/>
      </w:r>
    </w:p>
    <w:p w14:paraId="7C0E7CDD" w14:textId="5AAA69C9" w:rsidR="00D4515F"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E57FC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Style w:val="Mriekatabuky"/>
        <w:tblW w:w="10065" w:type="dxa"/>
        <w:tblInd w:w="-5" w:type="dxa"/>
        <w:tblLook w:val="04A0" w:firstRow="1" w:lastRow="0" w:firstColumn="1" w:lastColumn="0" w:noHBand="0" w:noVBand="1"/>
      </w:tblPr>
      <w:tblGrid>
        <w:gridCol w:w="993"/>
        <w:gridCol w:w="2976"/>
        <w:gridCol w:w="1701"/>
        <w:gridCol w:w="2268"/>
        <w:gridCol w:w="2127"/>
      </w:tblGrid>
      <w:tr w:rsidR="003419D0" w14:paraId="2B6EDF5E" w14:textId="77777777" w:rsidTr="00E64D7D">
        <w:tc>
          <w:tcPr>
            <w:tcW w:w="993" w:type="dxa"/>
            <w:shd w:val="clear" w:color="auto" w:fill="D9D9D9" w:themeFill="background1" w:themeFillShade="D9"/>
            <w:vAlign w:val="center"/>
          </w:tcPr>
          <w:p w14:paraId="072E2BB9" w14:textId="6F4AC758"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Časť</w:t>
            </w:r>
            <w:r w:rsidR="00530650">
              <w:rPr>
                <w:rFonts w:ascii="Garamond" w:eastAsia="Times New Roman" w:hAnsi="Garamond" w:cs="Arial"/>
                <w:b/>
              </w:rPr>
              <w:t xml:space="preserve"> 4</w:t>
            </w:r>
          </w:p>
        </w:tc>
        <w:tc>
          <w:tcPr>
            <w:tcW w:w="2976" w:type="dxa"/>
            <w:shd w:val="clear" w:color="auto" w:fill="D9D9D9" w:themeFill="background1" w:themeFillShade="D9"/>
            <w:vAlign w:val="center"/>
          </w:tcPr>
          <w:p w14:paraId="114FFEA6" w14:textId="5DD08FEA"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Názov</w:t>
            </w:r>
          </w:p>
        </w:tc>
        <w:tc>
          <w:tcPr>
            <w:tcW w:w="1701" w:type="dxa"/>
            <w:shd w:val="clear" w:color="auto" w:fill="D9D9D9" w:themeFill="background1" w:themeFillShade="D9"/>
            <w:vAlign w:val="center"/>
          </w:tcPr>
          <w:p w14:paraId="44E8E0C0" w14:textId="7504A768"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Predpokladaný počet hodín</w:t>
            </w:r>
          </w:p>
        </w:tc>
        <w:tc>
          <w:tcPr>
            <w:tcW w:w="2268" w:type="dxa"/>
            <w:shd w:val="clear" w:color="auto" w:fill="D9D9D9" w:themeFill="background1" w:themeFillShade="D9"/>
            <w:vAlign w:val="center"/>
          </w:tcPr>
          <w:p w14:paraId="3502F34D" w14:textId="7561CEAD"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za 1 hodinu v EUR bez DPH</w:t>
            </w:r>
          </w:p>
        </w:tc>
        <w:tc>
          <w:tcPr>
            <w:tcW w:w="2127" w:type="dxa"/>
            <w:shd w:val="clear" w:color="auto" w:fill="D9D9D9" w:themeFill="background1" w:themeFillShade="D9"/>
            <w:vAlign w:val="center"/>
          </w:tcPr>
          <w:p w14:paraId="4D3CAABC" w14:textId="464456B6"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spolu v EUR bez DPH</w:t>
            </w:r>
          </w:p>
        </w:tc>
      </w:tr>
      <w:tr w:rsidR="003419D0" w14:paraId="5590B38B" w14:textId="77777777" w:rsidTr="00E64D7D">
        <w:tc>
          <w:tcPr>
            <w:tcW w:w="993" w:type="dxa"/>
          </w:tcPr>
          <w:p w14:paraId="577BD04B" w14:textId="2BF95102" w:rsidR="003419D0" w:rsidRPr="003419D0" w:rsidRDefault="003419D0" w:rsidP="006F0F80">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2976" w:type="dxa"/>
          </w:tcPr>
          <w:p w14:paraId="43F2C176" w14:textId="56B19D28" w:rsidR="003419D0" w:rsidRPr="003419D0" w:rsidRDefault="00E64D7D"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Pr>
                <w:rFonts w:ascii="Garamond" w:eastAsia="Times New Roman" w:hAnsi="Garamond" w:cs="Arial"/>
                <w:bCs/>
              </w:rPr>
              <w:t>Zváračské a sústružnícke</w:t>
            </w:r>
            <w:r w:rsidR="003419D0" w:rsidRPr="003419D0">
              <w:rPr>
                <w:rFonts w:ascii="Garamond" w:eastAsia="Times New Roman" w:hAnsi="Garamond" w:cs="Arial"/>
                <w:bCs/>
              </w:rPr>
              <w:t xml:space="preserve"> práce</w:t>
            </w:r>
          </w:p>
        </w:tc>
        <w:tc>
          <w:tcPr>
            <w:tcW w:w="1701" w:type="dxa"/>
          </w:tcPr>
          <w:p w14:paraId="52F49B24" w14:textId="397B8A14" w:rsidR="003419D0" w:rsidRPr="003419D0" w:rsidRDefault="00185416"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Pr>
                <w:rFonts w:ascii="Garamond" w:eastAsia="Times New Roman" w:hAnsi="Garamond" w:cs="Arial"/>
                <w:bCs/>
              </w:rPr>
              <w:t>5</w:t>
            </w:r>
            <w:r w:rsidR="003419D0" w:rsidRPr="003419D0">
              <w:rPr>
                <w:rFonts w:ascii="Garamond" w:eastAsia="Times New Roman" w:hAnsi="Garamond" w:cs="Arial"/>
                <w:bCs/>
              </w:rPr>
              <w:t>00</w:t>
            </w:r>
          </w:p>
        </w:tc>
        <w:tc>
          <w:tcPr>
            <w:tcW w:w="2268" w:type="dxa"/>
          </w:tcPr>
          <w:p w14:paraId="0CF094AA" w14:textId="458B71AB"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c>
          <w:tcPr>
            <w:tcW w:w="2127" w:type="dxa"/>
          </w:tcPr>
          <w:p w14:paraId="0483F668" w14:textId="1194998C"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r>
    </w:tbl>
    <w:p w14:paraId="1977BD98" w14:textId="21B138AD"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3F04D1A8" w:rsidR="00643EA5" w:rsidRPr="00FC3F86" w:rsidRDefault="00703E93" w:rsidP="00E57FC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EB702CE" w14:textId="040FE15D" w:rsidR="00CD5A22" w:rsidRPr="00171E07" w:rsidRDefault="00CD5A22" w:rsidP="00E57FC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E57FC6">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E57FC6">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E57FC6">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E57FC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E57FC6">
      <w:pPr>
        <w:pStyle w:val="AODocTxt"/>
        <w:keepNext/>
        <w:keepLines/>
        <w:spacing w:before="0" w:line="240" w:lineRule="auto"/>
        <w:ind w:left="0"/>
        <w:rPr>
          <w:rFonts w:ascii="Garamond" w:hAnsi="Garamond"/>
          <w:b/>
        </w:rPr>
      </w:pPr>
    </w:p>
    <w:sectPr w:rsidR="001C59C3" w:rsidRPr="00171E07" w:rsidSect="007356D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3914" w14:textId="77777777" w:rsidR="00C65BA1" w:rsidRDefault="00C65BA1" w:rsidP="006B4B49">
      <w:pPr>
        <w:spacing w:after="0" w:line="240" w:lineRule="auto"/>
      </w:pPr>
      <w:r>
        <w:separator/>
      </w:r>
    </w:p>
  </w:endnote>
  <w:endnote w:type="continuationSeparator" w:id="0">
    <w:p w14:paraId="3D7426B2" w14:textId="77777777" w:rsidR="00C65BA1" w:rsidRDefault="00C65BA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932B" w14:textId="77777777" w:rsidR="00C65BA1" w:rsidRDefault="00C65BA1" w:rsidP="006B4B49">
      <w:pPr>
        <w:spacing w:after="0" w:line="240" w:lineRule="auto"/>
      </w:pPr>
      <w:r>
        <w:separator/>
      </w:r>
    </w:p>
  </w:footnote>
  <w:footnote w:type="continuationSeparator" w:id="0">
    <w:p w14:paraId="54090D58" w14:textId="77777777" w:rsidR="00C65BA1" w:rsidRDefault="00C65BA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3DAC7ECA"/>
    <w:lvl w:ilvl="0" w:tplc="DD9AF8E6">
      <w:start w:val="1"/>
      <w:numFmt w:val="decimal"/>
      <w:lvlText w:val="8.%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750A7D9A"/>
    <w:lvl w:ilvl="0" w:tplc="B5A621BE">
      <w:start w:val="1"/>
      <w:numFmt w:val="decimal"/>
      <w:lvlText w:val="10.%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C0549B"/>
    <w:multiLevelType w:val="hybridMultilevel"/>
    <w:tmpl w:val="7486B7B6"/>
    <w:lvl w:ilvl="0" w:tplc="1A709AF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6D6947"/>
    <w:multiLevelType w:val="singleLevel"/>
    <w:tmpl w:val="0F58FD08"/>
    <w:lvl w:ilvl="0">
      <w:start w:val="1"/>
      <w:numFmt w:val="decimal"/>
      <w:lvlText w:val="7.%1"/>
      <w:lvlJc w:val="left"/>
      <w:pPr>
        <w:ind w:left="360" w:hanging="360"/>
      </w:pPr>
      <w:rPr>
        <w:rFonts w:hint="default"/>
        <w:b w:val="0"/>
        <w:color w:val="auto"/>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0" w15:restartNumberingAfterBreak="0">
    <w:nsid w:val="44AA5FEF"/>
    <w:multiLevelType w:val="hybridMultilevel"/>
    <w:tmpl w:val="B5DC626A"/>
    <w:lvl w:ilvl="0" w:tplc="498CDBE0">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3"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6"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2A0651C"/>
    <w:multiLevelType w:val="hybridMultilevel"/>
    <w:tmpl w:val="61A20730"/>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DE18C2EC">
      <w:start w:val="1"/>
      <w:numFmt w:val="decimal"/>
      <w:lvlText w:val="%4"/>
      <w:lvlJc w:val="left"/>
      <w:pPr>
        <w:ind w:left="3600" w:hanging="360"/>
      </w:pPr>
      <w:rPr>
        <w:rFonts w:hint="default"/>
      </w:r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4"/>
  </w:num>
  <w:num w:numId="5" w16cid:durableId="1653945339">
    <w:abstractNumId w:val="30"/>
  </w:num>
  <w:num w:numId="6" w16cid:durableId="958953824">
    <w:abstractNumId w:val="31"/>
  </w:num>
  <w:num w:numId="7" w16cid:durableId="1290163889">
    <w:abstractNumId w:val="32"/>
  </w:num>
  <w:num w:numId="8" w16cid:durableId="184296036">
    <w:abstractNumId w:val="22"/>
  </w:num>
  <w:num w:numId="9" w16cid:durableId="988368482">
    <w:abstractNumId w:val="15"/>
  </w:num>
  <w:num w:numId="10" w16cid:durableId="1471749959">
    <w:abstractNumId w:val="19"/>
  </w:num>
  <w:num w:numId="11" w16cid:durableId="1632006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5"/>
  </w:num>
  <w:num w:numId="14" w16cid:durableId="1208832348">
    <w:abstractNumId w:val="23"/>
  </w:num>
  <w:num w:numId="15" w16cid:durableId="682896754">
    <w:abstractNumId w:val="9"/>
  </w:num>
  <w:num w:numId="16" w16cid:durableId="1034846021">
    <w:abstractNumId w:val="18"/>
  </w:num>
  <w:num w:numId="17" w16cid:durableId="787815810">
    <w:abstractNumId w:val="8"/>
  </w:num>
  <w:num w:numId="18" w16cid:durableId="729962203">
    <w:abstractNumId w:val="12"/>
  </w:num>
  <w:num w:numId="19" w16cid:durableId="73743555">
    <w:abstractNumId w:val="26"/>
  </w:num>
  <w:num w:numId="20" w16cid:durableId="916137526">
    <w:abstractNumId w:val="5"/>
  </w:num>
  <w:num w:numId="21" w16cid:durableId="584610292">
    <w:abstractNumId w:val="20"/>
  </w:num>
  <w:num w:numId="22" w16cid:durableId="1833568409">
    <w:abstractNumId w:val="29"/>
  </w:num>
  <w:num w:numId="23" w16cid:durableId="29040624">
    <w:abstractNumId w:val="10"/>
  </w:num>
  <w:num w:numId="24" w16cid:durableId="336689728">
    <w:abstractNumId w:val="27"/>
  </w:num>
  <w:num w:numId="25" w16cid:durableId="1275794635">
    <w:abstractNumId w:val="28"/>
  </w:num>
  <w:num w:numId="26" w16cid:durableId="1561557272">
    <w:abstractNumId w:val="21"/>
  </w:num>
  <w:num w:numId="27" w16cid:durableId="361638177">
    <w:abstractNumId w:val="17"/>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6"/>
  </w:num>
  <w:num w:numId="33" w16cid:durableId="10621011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85416"/>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05E2"/>
    <w:rsid w:val="002C16FB"/>
    <w:rsid w:val="002C48DB"/>
    <w:rsid w:val="002D1936"/>
    <w:rsid w:val="002D364D"/>
    <w:rsid w:val="002D3758"/>
    <w:rsid w:val="002E2677"/>
    <w:rsid w:val="002E2A6B"/>
    <w:rsid w:val="002E6FB0"/>
    <w:rsid w:val="0030223D"/>
    <w:rsid w:val="00303574"/>
    <w:rsid w:val="00305538"/>
    <w:rsid w:val="0030759B"/>
    <w:rsid w:val="003140A0"/>
    <w:rsid w:val="0031461D"/>
    <w:rsid w:val="00323923"/>
    <w:rsid w:val="00324028"/>
    <w:rsid w:val="00324B61"/>
    <w:rsid w:val="00335FC7"/>
    <w:rsid w:val="00336E72"/>
    <w:rsid w:val="003409F2"/>
    <w:rsid w:val="003419D0"/>
    <w:rsid w:val="003444C9"/>
    <w:rsid w:val="00345E03"/>
    <w:rsid w:val="00346389"/>
    <w:rsid w:val="00347684"/>
    <w:rsid w:val="003556A5"/>
    <w:rsid w:val="00356027"/>
    <w:rsid w:val="003645F7"/>
    <w:rsid w:val="00367FC3"/>
    <w:rsid w:val="003752D3"/>
    <w:rsid w:val="003803CE"/>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278B"/>
    <w:rsid w:val="004559F2"/>
    <w:rsid w:val="004606E3"/>
    <w:rsid w:val="00460BDA"/>
    <w:rsid w:val="004679C4"/>
    <w:rsid w:val="00474013"/>
    <w:rsid w:val="00475EFE"/>
    <w:rsid w:val="00476275"/>
    <w:rsid w:val="00480972"/>
    <w:rsid w:val="00490FCF"/>
    <w:rsid w:val="00491508"/>
    <w:rsid w:val="0049397C"/>
    <w:rsid w:val="00495343"/>
    <w:rsid w:val="00495717"/>
    <w:rsid w:val="00496BFB"/>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0650"/>
    <w:rsid w:val="00531A05"/>
    <w:rsid w:val="00531DD2"/>
    <w:rsid w:val="00537BDD"/>
    <w:rsid w:val="00537D1D"/>
    <w:rsid w:val="00540954"/>
    <w:rsid w:val="00543625"/>
    <w:rsid w:val="00543BD1"/>
    <w:rsid w:val="00544319"/>
    <w:rsid w:val="00551A91"/>
    <w:rsid w:val="00552BDE"/>
    <w:rsid w:val="00556483"/>
    <w:rsid w:val="005576FF"/>
    <w:rsid w:val="00563209"/>
    <w:rsid w:val="00564FF8"/>
    <w:rsid w:val="00565486"/>
    <w:rsid w:val="005735C0"/>
    <w:rsid w:val="0057437A"/>
    <w:rsid w:val="00576B9B"/>
    <w:rsid w:val="00587796"/>
    <w:rsid w:val="00591272"/>
    <w:rsid w:val="00593448"/>
    <w:rsid w:val="00597AB8"/>
    <w:rsid w:val="005A0418"/>
    <w:rsid w:val="005A2076"/>
    <w:rsid w:val="005A4B4B"/>
    <w:rsid w:val="005A6AAA"/>
    <w:rsid w:val="005A739C"/>
    <w:rsid w:val="005A7BAF"/>
    <w:rsid w:val="005B1F05"/>
    <w:rsid w:val="005B47F3"/>
    <w:rsid w:val="005C21C7"/>
    <w:rsid w:val="005C32B4"/>
    <w:rsid w:val="005C72B8"/>
    <w:rsid w:val="005D36FF"/>
    <w:rsid w:val="005D6405"/>
    <w:rsid w:val="005D75FC"/>
    <w:rsid w:val="005E2F79"/>
    <w:rsid w:val="005F2BF1"/>
    <w:rsid w:val="005F2C28"/>
    <w:rsid w:val="005F562D"/>
    <w:rsid w:val="005F7714"/>
    <w:rsid w:val="00600DBC"/>
    <w:rsid w:val="00604498"/>
    <w:rsid w:val="00605123"/>
    <w:rsid w:val="00605728"/>
    <w:rsid w:val="00613697"/>
    <w:rsid w:val="00613B54"/>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0E7F"/>
    <w:rsid w:val="006E23A6"/>
    <w:rsid w:val="006E2858"/>
    <w:rsid w:val="006E4DB5"/>
    <w:rsid w:val="006F0C2B"/>
    <w:rsid w:val="006F0F80"/>
    <w:rsid w:val="006F6D9D"/>
    <w:rsid w:val="006F7AFF"/>
    <w:rsid w:val="00703E93"/>
    <w:rsid w:val="00706C38"/>
    <w:rsid w:val="00713C0B"/>
    <w:rsid w:val="007161E6"/>
    <w:rsid w:val="0072179F"/>
    <w:rsid w:val="00721D84"/>
    <w:rsid w:val="00722E2B"/>
    <w:rsid w:val="00723F65"/>
    <w:rsid w:val="007243BB"/>
    <w:rsid w:val="00726B66"/>
    <w:rsid w:val="0072797C"/>
    <w:rsid w:val="00734DCD"/>
    <w:rsid w:val="007356DF"/>
    <w:rsid w:val="00735E84"/>
    <w:rsid w:val="007361E1"/>
    <w:rsid w:val="007370D5"/>
    <w:rsid w:val="0074696E"/>
    <w:rsid w:val="007520D6"/>
    <w:rsid w:val="00754B12"/>
    <w:rsid w:val="00754C4D"/>
    <w:rsid w:val="0075716D"/>
    <w:rsid w:val="00763597"/>
    <w:rsid w:val="007671FD"/>
    <w:rsid w:val="00772AAD"/>
    <w:rsid w:val="0078035C"/>
    <w:rsid w:val="0078289A"/>
    <w:rsid w:val="00786591"/>
    <w:rsid w:val="00787A1A"/>
    <w:rsid w:val="00791E0C"/>
    <w:rsid w:val="007A1418"/>
    <w:rsid w:val="007A495E"/>
    <w:rsid w:val="007B1CC7"/>
    <w:rsid w:val="007C3C3F"/>
    <w:rsid w:val="007C5C23"/>
    <w:rsid w:val="007C702C"/>
    <w:rsid w:val="007D4960"/>
    <w:rsid w:val="007E0304"/>
    <w:rsid w:val="007E2193"/>
    <w:rsid w:val="007E31B4"/>
    <w:rsid w:val="007E617B"/>
    <w:rsid w:val="007F2C23"/>
    <w:rsid w:val="007F3AAC"/>
    <w:rsid w:val="00800837"/>
    <w:rsid w:val="00804CF1"/>
    <w:rsid w:val="00805E09"/>
    <w:rsid w:val="00806F24"/>
    <w:rsid w:val="00820BE8"/>
    <w:rsid w:val="00820EC9"/>
    <w:rsid w:val="008238DC"/>
    <w:rsid w:val="008249C4"/>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5631"/>
    <w:rsid w:val="0086598E"/>
    <w:rsid w:val="00872059"/>
    <w:rsid w:val="008749B5"/>
    <w:rsid w:val="00875815"/>
    <w:rsid w:val="00877DC5"/>
    <w:rsid w:val="00877F0F"/>
    <w:rsid w:val="0088049D"/>
    <w:rsid w:val="00880727"/>
    <w:rsid w:val="00883CED"/>
    <w:rsid w:val="00884968"/>
    <w:rsid w:val="008850E0"/>
    <w:rsid w:val="00886726"/>
    <w:rsid w:val="00887A91"/>
    <w:rsid w:val="00891098"/>
    <w:rsid w:val="00894EB1"/>
    <w:rsid w:val="008A1327"/>
    <w:rsid w:val="008A3F89"/>
    <w:rsid w:val="008A6116"/>
    <w:rsid w:val="008B0876"/>
    <w:rsid w:val="008C3011"/>
    <w:rsid w:val="008C4BBB"/>
    <w:rsid w:val="008C5D4C"/>
    <w:rsid w:val="008D23CC"/>
    <w:rsid w:val="008D5073"/>
    <w:rsid w:val="008E7789"/>
    <w:rsid w:val="008F145A"/>
    <w:rsid w:val="008F2FAD"/>
    <w:rsid w:val="008F5E69"/>
    <w:rsid w:val="009017B6"/>
    <w:rsid w:val="00903B4E"/>
    <w:rsid w:val="00905195"/>
    <w:rsid w:val="00915B28"/>
    <w:rsid w:val="00920667"/>
    <w:rsid w:val="00920ABF"/>
    <w:rsid w:val="00920AF8"/>
    <w:rsid w:val="00924374"/>
    <w:rsid w:val="00924B7A"/>
    <w:rsid w:val="00925FF6"/>
    <w:rsid w:val="009320F2"/>
    <w:rsid w:val="009327AB"/>
    <w:rsid w:val="0093304F"/>
    <w:rsid w:val="009376E9"/>
    <w:rsid w:val="00944E00"/>
    <w:rsid w:val="00946FC9"/>
    <w:rsid w:val="009536AA"/>
    <w:rsid w:val="009538FD"/>
    <w:rsid w:val="00961ECE"/>
    <w:rsid w:val="00963128"/>
    <w:rsid w:val="009665F2"/>
    <w:rsid w:val="00970127"/>
    <w:rsid w:val="0097559E"/>
    <w:rsid w:val="00976812"/>
    <w:rsid w:val="00987582"/>
    <w:rsid w:val="00991911"/>
    <w:rsid w:val="00991B75"/>
    <w:rsid w:val="00997AD8"/>
    <w:rsid w:val="00997F8B"/>
    <w:rsid w:val="009A34D0"/>
    <w:rsid w:val="009A5FB8"/>
    <w:rsid w:val="009A6E08"/>
    <w:rsid w:val="009A790F"/>
    <w:rsid w:val="009B2DEC"/>
    <w:rsid w:val="009C0ED3"/>
    <w:rsid w:val="009C1FCB"/>
    <w:rsid w:val="009C24F1"/>
    <w:rsid w:val="009C4234"/>
    <w:rsid w:val="009C6CA5"/>
    <w:rsid w:val="009D079C"/>
    <w:rsid w:val="009D4836"/>
    <w:rsid w:val="009D71A1"/>
    <w:rsid w:val="009E2F1D"/>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31AA"/>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50B9"/>
    <w:rsid w:val="00B1681A"/>
    <w:rsid w:val="00B17701"/>
    <w:rsid w:val="00B217C0"/>
    <w:rsid w:val="00B21A7C"/>
    <w:rsid w:val="00B22C08"/>
    <w:rsid w:val="00B27044"/>
    <w:rsid w:val="00B30F42"/>
    <w:rsid w:val="00B32169"/>
    <w:rsid w:val="00B33F9F"/>
    <w:rsid w:val="00B36510"/>
    <w:rsid w:val="00B377EB"/>
    <w:rsid w:val="00B44A9E"/>
    <w:rsid w:val="00B51461"/>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1861"/>
    <w:rsid w:val="00BF261E"/>
    <w:rsid w:val="00BF27AC"/>
    <w:rsid w:val="00BF414C"/>
    <w:rsid w:val="00BF516F"/>
    <w:rsid w:val="00BF5C81"/>
    <w:rsid w:val="00BF67B7"/>
    <w:rsid w:val="00BF7AB6"/>
    <w:rsid w:val="00C0016C"/>
    <w:rsid w:val="00C01717"/>
    <w:rsid w:val="00C0555A"/>
    <w:rsid w:val="00C06BF0"/>
    <w:rsid w:val="00C11754"/>
    <w:rsid w:val="00C133D9"/>
    <w:rsid w:val="00C178E0"/>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5BA1"/>
    <w:rsid w:val="00C66F70"/>
    <w:rsid w:val="00C7068B"/>
    <w:rsid w:val="00C723FD"/>
    <w:rsid w:val="00C73FB9"/>
    <w:rsid w:val="00C7408B"/>
    <w:rsid w:val="00C756EE"/>
    <w:rsid w:val="00C75A8C"/>
    <w:rsid w:val="00C80403"/>
    <w:rsid w:val="00C83828"/>
    <w:rsid w:val="00C91019"/>
    <w:rsid w:val="00C92D54"/>
    <w:rsid w:val="00C946D4"/>
    <w:rsid w:val="00C96D79"/>
    <w:rsid w:val="00CA038B"/>
    <w:rsid w:val="00CA0627"/>
    <w:rsid w:val="00CA082A"/>
    <w:rsid w:val="00CA6F40"/>
    <w:rsid w:val="00CA78C4"/>
    <w:rsid w:val="00CB067C"/>
    <w:rsid w:val="00CB1F3D"/>
    <w:rsid w:val="00CB24C4"/>
    <w:rsid w:val="00CC15FA"/>
    <w:rsid w:val="00CC1606"/>
    <w:rsid w:val="00CC2416"/>
    <w:rsid w:val="00CC455A"/>
    <w:rsid w:val="00CC70CA"/>
    <w:rsid w:val="00CC7263"/>
    <w:rsid w:val="00CD3DCB"/>
    <w:rsid w:val="00CD562F"/>
    <w:rsid w:val="00CD5A22"/>
    <w:rsid w:val="00CD7C58"/>
    <w:rsid w:val="00CE2177"/>
    <w:rsid w:val="00CE3041"/>
    <w:rsid w:val="00CF0CE3"/>
    <w:rsid w:val="00CF138F"/>
    <w:rsid w:val="00CF2F37"/>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E748A"/>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7FC6"/>
    <w:rsid w:val="00E640A6"/>
    <w:rsid w:val="00E64315"/>
    <w:rsid w:val="00E64D7D"/>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57E6B"/>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F86"/>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4519</Words>
  <Characters>25759</Characters>
  <Application>Microsoft Office Word</Application>
  <DocSecurity>0</DocSecurity>
  <Lines>214</Lines>
  <Paragraphs>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Notová Barbora</cp:lastModifiedBy>
  <cp:revision>3</cp:revision>
  <cp:lastPrinted>2019-04-12T09:08:00Z</cp:lastPrinted>
  <dcterms:created xsi:type="dcterms:W3CDTF">2024-01-12T07:09:00Z</dcterms:created>
  <dcterms:modified xsi:type="dcterms:W3CDTF">2024-01-12T14:43:00Z</dcterms:modified>
</cp:coreProperties>
</file>