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/>
      </w:r>
    </w:p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 xml:space="preserve">Dotyczy: </w:t>
      </w: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>Przebudowa układu komunikacyjnego na osiedlu Jana Pawła II w Andrychowie – Etap I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BZP.271.2.2024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139" w:gutter="0" w:header="870" w:top="1422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937250" cy="753745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37250" cy="753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LibreOffice/7.4.7.2$Windows_X86_64 LibreOffice_project/723314e595e8007d3cf785c16538505a1c878ca5</Application>
  <AppVersion>15.0000</AppVersion>
  <Pages>3</Pages>
  <Words>179</Words>
  <Characters>1343</Characters>
  <CharactersWithSpaces>1501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2024-01-23T09:18:53Z</cp:lastPrinted>
  <dcterms:modified xsi:type="dcterms:W3CDTF">2024-01-30T07:52:10Z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