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771" w:rsidRPr="00EE0771" w:rsidRDefault="00EE0771" w:rsidP="00EE0771">
      <w:pPr>
        <w:keepNext/>
        <w:spacing w:line="360" w:lineRule="auto"/>
        <w:outlineLvl w:val="1"/>
        <w:rPr>
          <w:rFonts w:cs="Arial"/>
          <w:b/>
          <w:bCs/>
          <w:noProof w:val="0"/>
          <w:sz w:val="24"/>
          <w:szCs w:val="30"/>
        </w:rPr>
      </w:pPr>
      <w:bookmarkStart w:id="0" w:name="_Toc1743436"/>
      <w:bookmarkStart w:id="1" w:name="_Toc110409036"/>
      <w:bookmarkStart w:id="2" w:name="_Toc115165175"/>
      <w:r w:rsidRPr="00EE0771">
        <w:rPr>
          <w:rFonts w:cs="Arial"/>
          <w:b/>
          <w:bCs/>
          <w:noProof w:val="0"/>
          <w:sz w:val="24"/>
          <w:szCs w:val="30"/>
        </w:rPr>
        <w:t>Príloha č. 1</w:t>
      </w:r>
      <w:bookmarkEnd w:id="0"/>
      <w:r w:rsidRPr="00EE0771">
        <w:rPr>
          <w:rFonts w:cs="Arial"/>
          <w:b/>
          <w:bCs/>
          <w:noProof w:val="0"/>
          <w:sz w:val="24"/>
          <w:szCs w:val="30"/>
        </w:rPr>
        <w:t xml:space="preserve"> - Návrh na plnenie kritérií na vyhodnotenie ponúk</w:t>
      </w:r>
      <w:bookmarkEnd w:id="1"/>
      <w:bookmarkEnd w:id="2"/>
      <w:r w:rsidRPr="00EE0771">
        <w:rPr>
          <w:rFonts w:cs="Arial"/>
          <w:b/>
          <w:bCs/>
          <w:noProof w:val="0"/>
          <w:sz w:val="24"/>
          <w:szCs w:val="30"/>
        </w:rPr>
        <w:t xml:space="preserve"> </w:t>
      </w:r>
    </w:p>
    <w:p w:rsidR="00EE0771" w:rsidRPr="00EE0771" w:rsidRDefault="00EE0771" w:rsidP="00EE0771">
      <w:pPr>
        <w:jc w:val="center"/>
        <w:rPr>
          <w:rFonts w:cs="Arial"/>
          <w:b/>
          <w:noProof w:val="0"/>
          <w:sz w:val="28"/>
          <w:szCs w:val="28"/>
        </w:rPr>
      </w:pPr>
      <w:r w:rsidRPr="00EE0771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EE0771" w:rsidRPr="00EE0771" w:rsidRDefault="00EE0771" w:rsidP="00EE0771">
      <w:pPr>
        <w:rPr>
          <w:rFonts w:cs="Arial"/>
          <w:noProof w:val="0"/>
          <w:sz w:val="20"/>
          <w:szCs w:val="20"/>
        </w:rPr>
      </w:pPr>
    </w:p>
    <w:p w:rsidR="00EE0771" w:rsidRPr="00EE0771" w:rsidRDefault="00EE0771" w:rsidP="00EE0771">
      <w:pPr>
        <w:rPr>
          <w:rFonts w:cs="Arial"/>
          <w:b/>
          <w:noProof w:val="0"/>
          <w:sz w:val="20"/>
          <w:szCs w:val="20"/>
        </w:rPr>
      </w:pPr>
      <w:r w:rsidRPr="00EE0771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EE0771" w:rsidRPr="00EE0771" w:rsidRDefault="00EE0771" w:rsidP="00EE0771">
      <w:pPr>
        <w:rPr>
          <w:rFonts w:cs="Arial"/>
          <w:b/>
          <w:noProof w:val="0"/>
          <w:sz w:val="20"/>
          <w:szCs w:val="20"/>
        </w:rPr>
      </w:pPr>
    </w:p>
    <w:tbl>
      <w:tblPr>
        <w:tblW w:w="5119" w:type="pct"/>
        <w:tblLook w:val="04A0" w:firstRow="1" w:lastRow="0" w:firstColumn="1" w:lastColumn="0" w:noHBand="0" w:noVBand="1"/>
      </w:tblPr>
      <w:tblGrid>
        <w:gridCol w:w="3416"/>
        <w:gridCol w:w="5872"/>
      </w:tblGrid>
      <w:tr w:rsidR="00EE0771" w:rsidRPr="007C51FD" w:rsidTr="00EE0771">
        <w:trPr>
          <w:trHeight w:val="228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EE0771" w:rsidRPr="007C51FD" w:rsidTr="00EE0771">
        <w:trPr>
          <w:trHeight w:val="339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EE0771" w:rsidRPr="007C51FD" w:rsidTr="00EE0771">
        <w:trPr>
          <w:trHeight w:val="352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C51FD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7C51FD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EE0771" w:rsidRPr="007C51FD" w:rsidTr="00EE0771">
        <w:trPr>
          <w:trHeight w:val="339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EE0771" w:rsidRPr="007C51FD" w:rsidTr="00EE0771">
        <w:trPr>
          <w:trHeight w:val="339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Ing. Daniel Benček - vedúci organizačnej zložky OZ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Tribeč</w:t>
            </w:r>
          </w:p>
        </w:tc>
      </w:tr>
      <w:tr w:rsidR="00EE0771" w:rsidRPr="007C51FD" w:rsidTr="00EE0771">
        <w:trPr>
          <w:trHeight w:val="352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EE0771" w:rsidRPr="007C51FD" w:rsidTr="00EE0771">
        <w:trPr>
          <w:trHeight w:val="339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EE0771" w:rsidRPr="007C51FD" w:rsidTr="00EE0771">
        <w:trPr>
          <w:trHeight w:val="352"/>
        </w:trPr>
        <w:tc>
          <w:tcPr>
            <w:tcW w:w="1839" w:type="pct"/>
            <w:shd w:val="clear" w:color="auto" w:fill="auto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7C51F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EE0771" w:rsidRPr="007C51FD" w:rsidRDefault="00EE0771" w:rsidP="004F580C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7C51F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EE0771" w:rsidRPr="00EE0771" w:rsidRDefault="00EE0771" w:rsidP="00EE0771">
      <w:pPr>
        <w:widowControl w:val="0"/>
        <w:rPr>
          <w:rFonts w:cs="Arial"/>
          <w:b/>
          <w:noProof w:val="0"/>
          <w:sz w:val="20"/>
          <w:szCs w:val="20"/>
        </w:rPr>
      </w:pPr>
      <w:r w:rsidRPr="00EE0771">
        <w:rPr>
          <w:rFonts w:cs="Arial"/>
          <w:b/>
          <w:noProof w:val="0"/>
          <w:sz w:val="20"/>
          <w:szCs w:val="20"/>
        </w:rPr>
        <w:t>Uchádzač:</w:t>
      </w:r>
    </w:p>
    <w:tbl>
      <w:tblPr>
        <w:tblW w:w="5249" w:type="pct"/>
        <w:tblLook w:val="04A0" w:firstRow="1" w:lastRow="0" w:firstColumn="1" w:lastColumn="0" w:noHBand="0" w:noVBand="1"/>
      </w:tblPr>
      <w:tblGrid>
        <w:gridCol w:w="3503"/>
        <w:gridCol w:w="6021"/>
      </w:tblGrid>
      <w:tr w:rsidR="00EE0771" w:rsidRPr="00EE0771" w:rsidTr="00EE0771">
        <w:trPr>
          <w:trHeight w:val="290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304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290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290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290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EE0771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584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color w:val="000000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bookmarkStart w:id="3" w:name="_GoBack"/>
            <w:bookmarkEnd w:id="3"/>
          </w:p>
        </w:tc>
      </w:tr>
      <w:tr w:rsidR="00EE0771" w:rsidRPr="00EE0771" w:rsidTr="00EE0771">
        <w:trPr>
          <w:trHeight w:val="304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color w:val="000000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E0771" w:rsidRPr="00EE0771" w:rsidTr="00EE0771">
        <w:trPr>
          <w:trHeight w:val="279"/>
        </w:trPr>
        <w:tc>
          <w:tcPr>
            <w:tcW w:w="1839" w:type="pct"/>
            <w:shd w:val="clear" w:color="auto" w:fill="auto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color w:val="000000"/>
                <w:sz w:val="20"/>
                <w:szCs w:val="20"/>
              </w:rPr>
            </w:pPr>
            <w:r w:rsidRPr="00EE0771">
              <w:rPr>
                <w:rFonts w:cs="Arial"/>
                <w:noProof w:val="0"/>
                <w:color w:val="000000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EE0771" w:rsidRPr="00EE0771" w:rsidRDefault="00EE0771" w:rsidP="00EE0771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EE0771" w:rsidRPr="00EE0771" w:rsidRDefault="00EE0771" w:rsidP="00EE0771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EE0771">
        <w:rPr>
          <w:rFonts w:cs="Arial"/>
          <w:b/>
          <w:noProof w:val="0"/>
          <w:sz w:val="20"/>
          <w:szCs w:val="20"/>
        </w:rPr>
        <w:t xml:space="preserve">Názov zákazky: </w:t>
      </w:r>
      <w:r w:rsidRPr="00EE0771">
        <w:rPr>
          <w:rFonts w:cs="Arial"/>
          <w:b/>
          <w:sz w:val="20"/>
          <w:szCs w:val="20"/>
        </w:rPr>
        <w:t xml:space="preserve">Lesnícke služby v pestovnej činnosti na organizačnej </w:t>
      </w:r>
      <w:r w:rsidR="00B50AD5">
        <w:rPr>
          <w:rFonts w:cs="Arial"/>
          <w:b/>
          <w:sz w:val="20"/>
          <w:szCs w:val="20"/>
        </w:rPr>
        <w:t>zložke OZ Tribeč na obdobie 2024</w:t>
      </w:r>
      <w:r w:rsidRPr="00EE0771">
        <w:rPr>
          <w:rFonts w:cs="Arial"/>
          <w:b/>
          <w:sz w:val="20"/>
          <w:szCs w:val="20"/>
        </w:rPr>
        <w:t xml:space="preserve"> – 2026</w:t>
      </w:r>
      <w:r w:rsidR="00620F45">
        <w:rPr>
          <w:rFonts w:cs="Arial"/>
          <w:b/>
          <w:sz w:val="20"/>
          <w:szCs w:val="20"/>
        </w:rPr>
        <w:t xml:space="preserve"> VC 5 LS Šášov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45"/>
        <w:gridCol w:w="2485"/>
        <w:gridCol w:w="2464"/>
        <w:gridCol w:w="1633"/>
        <w:gridCol w:w="1633"/>
      </w:tblGrid>
      <w:tr w:rsidR="00EE0771" w:rsidRPr="00EE0771" w:rsidTr="004F580C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Názov časti (výrobného celku)</w:t>
            </w:r>
          </w:p>
        </w:tc>
        <w:tc>
          <w:tcPr>
            <w:tcW w:w="13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EE0771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EE0771" w:rsidRPr="00EE0771" w:rsidTr="00B50AD5">
        <w:trPr>
          <w:trHeight w:val="789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B50AD5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3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620F45" w:rsidP="00620F4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VC 5</w:t>
            </w:r>
            <w:r w:rsidR="00EE0771" w:rsidRPr="00EE0771">
              <w:rPr>
                <w:rFonts w:cs="Arial"/>
                <w:noProof w:val="0"/>
                <w:sz w:val="20"/>
                <w:szCs w:val="20"/>
              </w:rPr>
              <w:t xml:space="preserve"> LS </w:t>
            </w:r>
            <w:r>
              <w:rPr>
                <w:rFonts w:cs="Arial"/>
                <w:noProof w:val="0"/>
                <w:sz w:val="20"/>
                <w:szCs w:val="20"/>
              </w:rPr>
              <w:t>Šášov</w:t>
            </w:r>
          </w:p>
        </w:tc>
        <w:tc>
          <w:tcPr>
            <w:tcW w:w="13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EE0771" w:rsidRDefault="00EE0771" w:rsidP="00EE077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B50AD5" w:rsidRDefault="00B50AD5" w:rsidP="00EE077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B50AD5" w:rsidRPr="00EE0771" w:rsidRDefault="00B50AD5" w:rsidP="00EE077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EE0771" w:rsidRDefault="00EE0771" w:rsidP="00EE077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EE0771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EE0771" w:rsidRDefault="00EE0771" w:rsidP="00EE077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B50AD5" w:rsidRDefault="00B50AD5" w:rsidP="00EE077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B50AD5" w:rsidRDefault="00B50AD5" w:rsidP="00EE077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B50AD5" w:rsidRDefault="00B50AD5" w:rsidP="00EE077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B50AD5" w:rsidRPr="00EE0771" w:rsidRDefault="00B50AD5" w:rsidP="00EE077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EE0771" w:rsidRPr="00EE0771" w:rsidTr="004F580C">
        <w:tc>
          <w:tcPr>
            <w:tcW w:w="2500" w:type="pct"/>
          </w:tcPr>
          <w:p w:rsidR="00EE0771" w:rsidRPr="00EE0771" w:rsidRDefault="00EE0771" w:rsidP="00EE0771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EE0771" w:rsidRPr="00EE0771" w:rsidRDefault="00EE0771" w:rsidP="00EE0771">
            <w:pPr>
              <w:jc w:val="center"/>
              <w:rPr>
                <w:rFonts w:cs="Arial"/>
                <w:noProof w:val="0"/>
                <w:szCs w:val="20"/>
              </w:rPr>
            </w:pPr>
            <w:r w:rsidRPr="00EE0771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EE0771" w:rsidRPr="00EE0771" w:rsidRDefault="00EE0771" w:rsidP="00EE0771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EE0771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053B41" w:rsidRDefault="00274F54" w:rsidP="00EE0771"/>
    <w:sectPr w:rsidR="00053B4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F54" w:rsidRDefault="00274F54" w:rsidP="00EE0771">
      <w:r>
        <w:separator/>
      </w:r>
    </w:p>
  </w:endnote>
  <w:endnote w:type="continuationSeparator" w:id="0">
    <w:p w:rsidR="00274F54" w:rsidRDefault="00274F54" w:rsidP="00EE0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F54" w:rsidRDefault="00274F54" w:rsidP="00EE0771">
      <w:r>
        <w:separator/>
      </w:r>
    </w:p>
  </w:footnote>
  <w:footnote w:type="continuationSeparator" w:id="0">
    <w:p w:rsidR="00274F54" w:rsidRDefault="00274F54" w:rsidP="00EE0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E0771" w:rsidRPr="00EE0771" w:rsidTr="00EE0771">
      <w:tc>
        <w:tcPr>
          <w:tcW w:w="1271" w:type="dxa"/>
        </w:tcPr>
        <w:p w:rsidR="00EE0771" w:rsidRPr="00EE0771" w:rsidRDefault="00EE0771" w:rsidP="00EE0771">
          <w:r w:rsidRPr="00EE0771">
            <mc:AlternateContent>
              <mc:Choice Requires="wpg">
                <w:drawing>
                  <wp:inline distT="0" distB="0" distL="0" distR="0" wp14:anchorId="515267A1" wp14:editId="615E7942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AA8E31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EE0771" w:rsidRPr="00EE0771" w:rsidRDefault="00EE0771" w:rsidP="00EE077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EE077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EE0771" w:rsidRPr="00EE0771" w:rsidRDefault="00EE0771" w:rsidP="00EE0771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EE0771">
            <w:rPr>
              <w:b/>
              <w:bCs/>
              <w:color w:val="005941"/>
              <w:sz w:val="24"/>
            </w:rPr>
            <w:t>organizačná zložka OZ Tribeč</w:t>
          </w:r>
        </w:p>
        <w:p w:rsidR="00EE0771" w:rsidRPr="00EE0771" w:rsidRDefault="00EE0771" w:rsidP="00EE0771">
          <w:pPr>
            <w:keepNext/>
            <w:jc w:val="center"/>
            <w:outlineLvl w:val="3"/>
            <w:rPr>
              <w:b/>
              <w:bCs/>
            </w:rPr>
          </w:pPr>
          <w:r w:rsidRPr="00EE0771">
            <w:rPr>
              <w:b/>
              <w:bCs/>
              <w:color w:val="005941"/>
              <w:sz w:val="24"/>
            </w:rPr>
            <w:t>Parková 7, 951 93 Topoľčianky</w:t>
          </w:r>
        </w:p>
      </w:tc>
    </w:tr>
  </w:tbl>
  <w:p w:rsidR="00EE0771" w:rsidRDefault="00EE077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71"/>
    <w:rsid w:val="000B2588"/>
    <w:rsid w:val="00274F54"/>
    <w:rsid w:val="00360006"/>
    <w:rsid w:val="004218D9"/>
    <w:rsid w:val="00620F45"/>
    <w:rsid w:val="00745012"/>
    <w:rsid w:val="00B50AD5"/>
    <w:rsid w:val="00E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33D0D"/>
  <w15:chartTrackingRefBased/>
  <w15:docId w15:val="{189B5658-C274-4E9D-93A6-552717DE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077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EE077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07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EE077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table" w:styleId="Mriekatabuky">
    <w:name w:val="Table Grid"/>
    <w:basedOn w:val="Normlnatabuka"/>
    <w:uiPriority w:val="39"/>
    <w:rsid w:val="00EE0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EE077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E077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EE07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E077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07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E077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077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3</cp:revision>
  <dcterms:created xsi:type="dcterms:W3CDTF">2022-11-15T05:45:00Z</dcterms:created>
  <dcterms:modified xsi:type="dcterms:W3CDTF">2024-02-07T05:27:00Z</dcterms:modified>
</cp:coreProperties>
</file>