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B89" w14:textId="78AE9F06" w:rsidR="001C7811" w:rsidRPr="00285F8C" w:rsidRDefault="001C7811" w:rsidP="001C7811">
      <w:pPr>
        <w:rPr>
          <w:b/>
          <w:bCs/>
          <w:color w:val="000000"/>
          <w:sz w:val="32"/>
          <w:szCs w:val="32"/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 xml:space="preserve">Príloha č. 1  </w:t>
      </w:r>
      <w:r w:rsidRPr="00285F8C">
        <w:rPr>
          <w:b/>
          <w:bCs/>
          <w:color w:val="000000"/>
          <w:sz w:val="32"/>
          <w:szCs w:val="32"/>
          <w:lang w:eastAsia="sk-SK"/>
        </w:rPr>
        <w:t xml:space="preserve">Technická špecifikácia </w:t>
      </w:r>
      <w:r>
        <w:rPr>
          <w:b/>
          <w:bCs/>
          <w:color w:val="000000"/>
          <w:sz w:val="32"/>
          <w:szCs w:val="32"/>
          <w:lang w:eastAsia="sk-SK"/>
        </w:rPr>
        <w:t>a jednotkové ceny:</w:t>
      </w:r>
    </w:p>
    <w:p w14:paraId="364C561A" w14:textId="298FFDBC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1405EA6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59CEAF21" w14:textId="1DC1FE7A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IDENTIFIKAČNÉ ÚDAJE UCHÁDZAČA</w:t>
      </w:r>
    </w:p>
    <w:p w14:paraId="6921777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43F18924" w14:textId="62DD7A6D" w:rsidR="001C7811" w:rsidRDefault="001C7811" w:rsidP="001C7811">
      <w:pPr>
        <w:pStyle w:val="LO-normal"/>
        <w:jc w:val="center"/>
        <w:rPr>
          <w:rFonts w:cs="Times New Roman"/>
          <w:i/>
          <w:sz w:val="24"/>
          <w:szCs w:val="24"/>
        </w:rPr>
      </w:pPr>
      <w:r w:rsidRPr="001C7811">
        <w:rPr>
          <w:rFonts w:cs="Times New Roman"/>
          <w:i/>
          <w:sz w:val="24"/>
          <w:szCs w:val="24"/>
        </w:rPr>
        <w:t>„Obstaranie teleskopického</w:t>
      </w:r>
      <w:r w:rsidR="00C72233">
        <w:rPr>
          <w:rFonts w:cs="Times New Roman"/>
          <w:i/>
          <w:sz w:val="24"/>
          <w:szCs w:val="24"/>
        </w:rPr>
        <w:t xml:space="preserve"> </w:t>
      </w:r>
      <w:r w:rsidRPr="001C7811">
        <w:rPr>
          <w:rFonts w:cs="Times New Roman"/>
          <w:i/>
          <w:sz w:val="24"/>
          <w:szCs w:val="24"/>
        </w:rPr>
        <w:t>nakladača“</w:t>
      </w:r>
    </w:p>
    <w:p w14:paraId="242713A7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0A29C4E3" w14:textId="77777777" w:rsidR="001C7811" w:rsidRDefault="001C7811" w:rsidP="001C7811">
      <w:pPr>
        <w:pStyle w:val="LO-normal"/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Na základe Vašej výzvy na predloženie cenovej ponuky, ktorú som prebral </w:t>
      </w:r>
      <w:r>
        <w:rPr>
          <w:rFonts w:cs="Times New Roman"/>
          <w:b/>
          <w:sz w:val="24"/>
          <w:szCs w:val="24"/>
        </w:rPr>
        <w:t>osobne / poštou / emailom</w:t>
      </w:r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nehodiace</w:t>
      </w:r>
      <w:proofErr w:type="spellEnd"/>
      <w:r>
        <w:rPr>
          <w:rFonts w:cs="Times New Roman"/>
          <w:sz w:val="24"/>
          <w:szCs w:val="24"/>
        </w:rPr>
        <w:t xml:space="preserve"> sa prečiarknite) dňa ....................................., Vám predkladáme cenovú ponuku a vyhlasujeme, že sme si preštudovali Výzvu na predloženie cenovej ponuky a súhlasíme s podmienkami uvedenými vo Výzve na predloženie cenovej ponuky.</w:t>
      </w:r>
    </w:p>
    <w:p w14:paraId="7F72FC6C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794AB1C5" w14:textId="77777777" w:rsidR="001C7811" w:rsidRDefault="001C7811" w:rsidP="001C7811">
      <w:pPr>
        <w:pStyle w:val="LO-normal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Identifikačné údaje uchádzača:</w:t>
      </w:r>
    </w:p>
    <w:p w14:paraId="4192BA31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2547"/>
        <w:gridCol w:w="6469"/>
      </w:tblGrid>
      <w:tr w:rsidR="001C7811" w14:paraId="7B93E8D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FDCBBC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Obchodný názov: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AE49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092BDC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5803B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DF70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77FBA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8853E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adresa: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1364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9130E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2A108F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2C5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5896D3FE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27926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3F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1E039C4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4FA69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D217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67F19B00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8EA35D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Štatutárny zástupca: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E546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4068988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D4307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495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1EABA65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9D6F48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D6B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2916ADE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FD953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9D91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1B2673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3A9F0350" w14:textId="77777777" w:rsidR="001C7811" w:rsidRDefault="001C7811" w:rsidP="001C7811">
      <w:pPr>
        <w:pStyle w:val="LO-normal"/>
        <w:spacing w:line="259" w:lineRule="auto"/>
        <w:rPr>
          <w:rFonts w:cs="Times New Roman"/>
        </w:rPr>
      </w:pPr>
    </w:p>
    <w:p w14:paraId="014EDF5F" w14:textId="77777777" w:rsidR="001C7811" w:rsidRDefault="001C7811" w:rsidP="001C7811">
      <w:pPr>
        <w:pStyle w:val="LO-normal"/>
        <w:spacing w:line="259" w:lineRule="auto"/>
        <w:rPr>
          <w:rFonts w:cs="Times New Roman"/>
          <w:b/>
          <w:color w:val="000000"/>
          <w:sz w:val="32"/>
          <w:szCs w:val="32"/>
        </w:rPr>
      </w:pPr>
    </w:p>
    <w:p w14:paraId="7FD197B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A392B11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6158289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EC485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026E3AB4" w14:textId="7A9130EA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0E7107" w14:textId="5812E24C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78065C2" w14:textId="43CCAFBF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E7F1E49" w14:textId="0DB99F94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49C78902" w14:textId="77777777" w:rsidR="001C7811" w:rsidRDefault="001C7811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3F19A6EF" w14:textId="36D7E6E0" w:rsidR="00A033AA" w:rsidRPr="00F34BA8" w:rsidRDefault="001C7811" w:rsidP="00F34BA8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F34BA8">
        <w:rPr>
          <w:b/>
          <w:color w:val="000000"/>
          <w:sz w:val="24"/>
          <w:u w:val="single"/>
          <w:lang w:eastAsia="sk-SK"/>
        </w:rPr>
        <w:lastRenderedPageBreak/>
        <w:t>Teleskopický nakladač</w:t>
      </w:r>
    </w:p>
    <w:p w14:paraId="5625EC4D" w14:textId="77777777" w:rsidR="00A033AA" w:rsidRPr="00647DAF" w:rsidRDefault="00A033A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6B9A083B" w:rsidR="00A033AA" w:rsidRPr="00C562B7" w:rsidRDefault="001C7811" w:rsidP="00AC346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Teleskopický nakladač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A033AA" w:rsidRPr="00C562B7" w14:paraId="04C2E2FB" w14:textId="77777777" w:rsidTr="00DC5030">
        <w:tc>
          <w:tcPr>
            <w:tcW w:w="3340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45DAA" w:rsidRPr="00C562B7" w14:paraId="018E1B1B" w14:textId="77777777" w:rsidTr="00445DAA">
        <w:tc>
          <w:tcPr>
            <w:tcW w:w="5000" w:type="pct"/>
            <w:gridSpan w:val="2"/>
            <w:shd w:val="clear" w:color="auto" w:fill="auto"/>
            <w:vAlign w:val="center"/>
          </w:tcPr>
          <w:p w14:paraId="2D3C68D2" w14:textId="53221FE1" w:rsidR="00445DAA" w:rsidRPr="009413F5" w:rsidRDefault="00445D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9413F5">
              <w:rPr>
                <w:b/>
                <w:sz w:val="22"/>
                <w:szCs w:val="22"/>
              </w:rPr>
              <w:t>Základné technické parametre:</w:t>
            </w:r>
          </w:p>
        </w:tc>
      </w:tr>
      <w:tr w:rsidR="00445DAA" w:rsidRPr="00C562B7" w14:paraId="5FAA61BA" w14:textId="77777777" w:rsidTr="00321B7F">
        <w:tc>
          <w:tcPr>
            <w:tcW w:w="3340" w:type="pct"/>
            <w:shd w:val="clear" w:color="auto" w:fill="auto"/>
            <w:vAlign w:val="center"/>
          </w:tcPr>
          <w:p w14:paraId="1926CD09" w14:textId="558F7718" w:rsidR="00445DAA" w:rsidRPr="009413F5" w:rsidRDefault="00445DAA" w:rsidP="00470D1E">
            <w:pPr>
              <w:pStyle w:val="Bezriadkovania"/>
              <w:rPr>
                <w:rFonts w:ascii="Times New Roman" w:hAnsi="Times New Roman" w:cs="Times New Roman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Maximálna  výška zdvihu Min.6900 mm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0094987B" w14:textId="77777777" w:rsidR="00445DAA" w:rsidRPr="009413F5" w:rsidRDefault="00445D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622A" w:rsidRPr="00C562B7" w14:paraId="2270A459" w14:textId="77777777" w:rsidTr="00321B7F">
        <w:tc>
          <w:tcPr>
            <w:tcW w:w="3340" w:type="pct"/>
            <w:shd w:val="clear" w:color="auto" w:fill="auto"/>
            <w:vAlign w:val="center"/>
          </w:tcPr>
          <w:p w14:paraId="43B293FB" w14:textId="7D2AFB5E" w:rsidR="0041622A" w:rsidRPr="009413F5" w:rsidRDefault="006D1D64" w:rsidP="00470D1E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Maximálna nosnosť Min. 4000 kg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4E3CE5D" w14:textId="77777777" w:rsidR="0041622A" w:rsidRPr="009413F5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45DAA" w:rsidRPr="00C562B7" w14:paraId="1BDE1243" w14:textId="77777777" w:rsidTr="00445DAA">
        <w:tc>
          <w:tcPr>
            <w:tcW w:w="5000" w:type="pct"/>
            <w:gridSpan w:val="2"/>
            <w:shd w:val="clear" w:color="auto" w:fill="auto"/>
          </w:tcPr>
          <w:p w14:paraId="58464BFD" w14:textId="478EA48A" w:rsidR="00445DAA" w:rsidRPr="009413F5" w:rsidRDefault="00445DAA" w:rsidP="00445DA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9413F5">
              <w:rPr>
                <w:b/>
                <w:sz w:val="22"/>
                <w:szCs w:val="22"/>
              </w:rPr>
              <w:t>Rozmery, riadenie  a</w:t>
            </w:r>
            <w:r w:rsidRPr="009413F5">
              <w:rPr>
                <w:b/>
              </w:rPr>
              <w:t> </w:t>
            </w:r>
            <w:r w:rsidRPr="009413F5">
              <w:rPr>
                <w:b/>
                <w:sz w:val="22"/>
                <w:szCs w:val="22"/>
              </w:rPr>
              <w:t>pojazd</w:t>
            </w:r>
            <w:r w:rsidRPr="009413F5">
              <w:rPr>
                <w:b/>
              </w:rPr>
              <w:t>:</w:t>
            </w:r>
          </w:p>
        </w:tc>
      </w:tr>
      <w:tr w:rsidR="0041622A" w:rsidRPr="00B16CFD" w14:paraId="5FBD167F" w14:textId="77777777" w:rsidTr="00321B7F">
        <w:tc>
          <w:tcPr>
            <w:tcW w:w="3340" w:type="pct"/>
            <w:shd w:val="clear" w:color="auto" w:fill="auto"/>
            <w:vAlign w:val="center"/>
          </w:tcPr>
          <w:p w14:paraId="565DA6A6" w14:textId="16F3E050" w:rsidR="0041622A" w:rsidRPr="009413F5" w:rsidRDefault="006D1D64" w:rsidP="0032491A">
            <w:pPr>
              <w:pStyle w:val="Bezriadkovania"/>
              <w:rPr>
                <w:rFonts w:ascii="Times New Roman" w:hAnsi="Times New Roman" w:cs="Times New Roman"/>
                <w:vertAlign w:val="superscript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Rázvor náprav Max. 2900 mm</w:t>
            </w:r>
          </w:p>
        </w:tc>
        <w:tc>
          <w:tcPr>
            <w:tcW w:w="1660" w:type="pct"/>
            <w:vAlign w:val="center"/>
          </w:tcPr>
          <w:p w14:paraId="61CF109C" w14:textId="2F5DD0EE" w:rsidR="0041622A" w:rsidRPr="009413F5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136035" w:rsidRPr="00B16CFD" w14:paraId="18AB930C" w14:textId="77777777" w:rsidTr="00321B7F">
        <w:tc>
          <w:tcPr>
            <w:tcW w:w="3340" w:type="pct"/>
            <w:shd w:val="clear" w:color="auto" w:fill="auto"/>
            <w:vAlign w:val="center"/>
          </w:tcPr>
          <w:p w14:paraId="18592BD3" w14:textId="33C9679C" w:rsidR="00136035" w:rsidRPr="009413F5" w:rsidRDefault="00136035" w:rsidP="0032491A">
            <w:pPr>
              <w:pStyle w:val="Bezriadkovania"/>
              <w:rPr>
                <w:rFonts w:ascii="Times New Roman" w:hAnsi="Times New Roman" w:cs="Times New Roman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Maximálna výška stroja, bez majáku ( pri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pneu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 xml:space="preserve"> 405/70 R24) Max. 2500 mm</w:t>
            </w:r>
          </w:p>
        </w:tc>
        <w:tc>
          <w:tcPr>
            <w:tcW w:w="1660" w:type="pct"/>
            <w:vAlign w:val="center"/>
          </w:tcPr>
          <w:p w14:paraId="2FF3024A" w14:textId="77777777" w:rsidR="00136035" w:rsidRPr="009413F5" w:rsidRDefault="00136035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41622A" w:rsidRPr="00B16CFD" w14:paraId="42BFE8AD" w14:textId="77777777" w:rsidTr="00321B7F">
        <w:tc>
          <w:tcPr>
            <w:tcW w:w="3340" w:type="pct"/>
            <w:shd w:val="clear" w:color="auto" w:fill="auto"/>
            <w:vAlign w:val="center"/>
          </w:tcPr>
          <w:p w14:paraId="74150091" w14:textId="2AD9DD73" w:rsidR="0041622A" w:rsidRPr="009413F5" w:rsidRDefault="006D1D64" w:rsidP="00E72CD3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Celková dĺžka stroja od predného nosiča bez zadného závesu Max. 4800 mm</w:t>
            </w:r>
          </w:p>
        </w:tc>
        <w:tc>
          <w:tcPr>
            <w:tcW w:w="1660" w:type="pct"/>
            <w:vAlign w:val="center"/>
          </w:tcPr>
          <w:p w14:paraId="64C3B33C" w14:textId="77777777" w:rsidR="0041622A" w:rsidRPr="009413F5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622A" w:rsidRPr="00B16CFD" w14:paraId="6826E7F4" w14:textId="77777777" w:rsidTr="00321B7F">
        <w:tc>
          <w:tcPr>
            <w:tcW w:w="3340" w:type="pct"/>
            <w:shd w:val="clear" w:color="auto" w:fill="auto"/>
            <w:vAlign w:val="center"/>
          </w:tcPr>
          <w:p w14:paraId="574E138E" w14:textId="2BDE12E7" w:rsidR="0041622A" w:rsidRPr="009413F5" w:rsidRDefault="006D1D64" w:rsidP="0032491A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Polomer zatáčania (nad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pneu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 xml:space="preserve"> šírky 405/70 R24) Max. 3920 mm</w:t>
            </w:r>
          </w:p>
        </w:tc>
        <w:tc>
          <w:tcPr>
            <w:tcW w:w="1660" w:type="pct"/>
            <w:vAlign w:val="center"/>
          </w:tcPr>
          <w:p w14:paraId="69511F33" w14:textId="77777777" w:rsidR="0041622A" w:rsidRPr="009413F5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622A" w:rsidRPr="00B16CFD" w14:paraId="10FFCADD" w14:textId="77777777" w:rsidTr="00321B7F">
        <w:tc>
          <w:tcPr>
            <w:tcW w:w="3340" w:type="pct"/>
            <w:shd w:val="clear" w:color="auto" w:fill="auto"/>
            <w:vAlign w:val="center"/>
          </w:tcPr>
          <w:p w14:paraId="379D6238" w14:textId="2FB7605D" w:rsidR="0041622A" w:rsidRPr="009413F5" w:rsidRDefault="006D1D64" w:rsidP="00470D1E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Maximálna svetlá výška  ( pri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pneu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 xml:space="preserve"> 405/70 R24)</w:t>
            </w:r>
            <w:r w:rsidR="00136035" w:rsidRPr="009413F5">
              <w:rPr>
                <w:rFonts w:ascii="Times New Roman" w:hAnsi="Times New Roman" w:cs="Times New Roman"/>
                <w:lang w:eastAsia="cs-CZ"/>
              </w:rPr>
              <w:t xml:space="preserve"> Max. 410 mm</w:t>
            </w:r>
          </w:p>
        </w:tc>
        <w:tc>
          <w:tcPr>
            <w:tcW w:w="1660" w:type="pct"/>
            <w:vAlign w:val="center"/>
          </w:tcPr>
          <w:p w14:paraId="2BCDCB5F" w14:textId="77777777" w:rsidR="0041622A" w:rsidRPr="009413F5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70D1E" w:rsidRPr="00B16CFD" w14:paraId="4D4CD9F8" w14:textId="77777777" w:rsidTr="00321B7F">
        <w:tc>
          <w:tcPr>
            <w:tcW w:w="3340" w:type="pct"/>
            <w:shd w:val="clear" w:color="auto" w:fill="auto"/>
            <w:vAlign w:val="center"/>
          </w:tcPr>
          <w:p w14:paraId="40164179" w14:textId="1BDC9D50" w:rsidR="00470D1E" w:rsidRPr="009413F5" w:rsidRDefault="006D1D64" w:rsidP="00563178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Plne hydrostatická prevodovka s reverzáciou na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joysticku</w:t>
            </w:r>
            <w:proofErr w:type="spellEnd"/>
          </w:p>
        </w:tc>
        <w:tc>
          <w:tcPr>
            <w:tcW w:w="1660" w:type="pct"/>
            <w:vAlign w:val="center"/>
          </w:tcPr>
          <w:p w14:paraId="30DA99D9" w14:textId="77777777" w:rsidR="00470D1E" w:rsidRPr="009413F5" w:rsidRDefault="00470D1E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7290E868" w14:textId="77777777" w:rsidTr="00321B7F">
        <w:tc>
          <w:tcPr>
            <w:tcW w:w="3340" w:type="pct"/>
            <w:shd w:val="clear" w:color="auto" w:fill="auto"/>
            <w:vAlign w:val="center"/>
          </w:tcPr>
          <w:p w14:paraId="1852EB85" w14:textId="0A38B988" w:rsidR="006D1D64" w:rsidRPr="009413F5" w:rsidRDefault="006D1D64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Minimálne 3 jazdné rýchlostné rozsahy radené aj počas jazdy</w:t>
            </w:r>
          </w:p>
        </w:tc>
        <w:tc>
          <w:tcPr>
            <w:tcW w:w="1660" w:type="pct"/>
            <w:vAlign w:val="center"/>
          </w:tcPr>
          <w:p w14:paraId="4021FA6C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7DE11F0F" w14:textId="77777777" w:rsidTr="00321B7F">
        <w:tc>
          <w:tcPr>
            <w:tcW w:w="3340" w:type="pct"/>
            <w:shd w:val="clear" w:color="auto" w:fill="auto"/>
            <w:vAlign w:val="center"/>
          </w:tcPr>
          <w:p w14:paraId="3C30E28E" w14:textId="1666BD96" w:rsidR="006D1D64" w:rsidRPr="009413F5" w:rsidRDefault="006D1D64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Maximálna rýchlosť min. 40 km/h</w:t>
            </w:r>
          </w:p>
        </w:tc>
        <w:tc>
          <w:tcPr>
            <w:tcW w:w="1660" w:type="pct"/>
            <w:vAlign w:val="center"/>
          </w:tcPr>
          <w:p w14:paraId="3A703655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17475878" w14:textId="77777777" w:rsidTr="00321B7F">
        <w:tc>
          <w:tcPr>
            <w:tcW w:w="3340" w:type="pct"/>
            <w:shd w:val="clear" w:color="auto" w:fill="auto"/>
            <w:vAlign w:val="center"/>
          </w:tcPr>
          <w:p w14:paraId="40718DE4" w14:textId="561C8427" w:rsidR="006D1D64" w:rsidRPr="009413F5" w:rsidRDefault="006D1D64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Permanentný pohon všetkých 4 kolies </w:t>
            </w:r>
          </w:p>
        </w:tc>
        <w:tc>
          <w:tcPr>
            <w:tcW w:w="1660" w:type="pct"/>
            <w:vAlign w:val="center"/>
          </w:tcPr>
          <w:p w14:paraId="5F5D3F04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097298F3" w14:textId="77777777" w:rsidTr="00321B7F">
        <w:tc>
          <w:tcPr>
            <w:tcW w:w="3340" w:type="pct"/>
            <w:shd w:val="clear" w:color="auto" w:fill="auto"/>
            <w:vAlign w:val="center"/>
          </w:tcPr>
          <w:p w14:paraId="2719A92B" w14:textId="36DAE043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Elektronická parkovacia brzda s automatickou aktiváciou</w:t>
            </w:r>
          </w:p>
        </w:tc>
        <w:tc>
          <w:tcPr>
            <w:tcW w:w="1660" w:type="pct"/>
            <w:vAlign w:val="center"/>
          </w:tcPr>
          <w:p w14:paraId="1E7BAB98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72382A0C" w14:textId="77777777" w:rsidTr="00321B7F">
        <w:tc>
          <w:tcPr>
            <w:tcW w:w="3340" w:type="pct"/>
            <w:shd w:val="clear" w:color="auto" w:fill="auto"/>
            <w:vAlign w:val="center"/>
          </w:tcPr>
          <w:p w14:paraId="0C6254A2" w14:textId="7B631A04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Minimálne 4 režimy riadenia kolies (riadenie kolies prednej nápravy, riadenie všetkých 4 kolies, krabí chod, manuálny krabí chod)</w:t>
            </w:r>
          </w:p>
        </w:tc>
        <w:tc>
          <w:tcPr>
            <w:tcW w:w="1660" w:type="pct"/>
            <w:vAlign w:val="center"/>
          </w:tcPr>
          <w:p w14:paraId="335580BA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17920908" w14:textId="77777777" w:rsidTr="00321B7F">
        <w:tc>
          <w:tcPr>
            <w:tcW w:w="3340" w:type="pct"/>
            <w:shd w:val="clear" w:color="auto" w:fill="auto"/>
            <w:vAlign w:val="center"/>
          </w:tcPr>
          <w:p w14:paraId="6FB1FD53" w14:textId="06421AA9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Režimy riadenia kolies s automatickou synchronizáciou smeru kolies oboch náprav.</w:t>
            </w:r>
          </w:p>
        </w:tc>
        <w:tc>
          <w:tcPr>
            <w:tcW w:w="1660" w:type="pct"/>
            <w:vAlign w:val="center"/>
          </w:tcPr>
          <w:p w14:paraId="1A5059CF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7BD23B67" w14:textId="77777777" w:rsidTr="00321B7F">
        <w:tc>
          <w:tcPr>
            <w:tcW w:w="3340" w:type="pct"/>
            <w:shd w:val="clear" w:color="auto" w:fill="auto"/>
            <w:vAlign w:val="center"/>
          </w:tcPr>
          <w:p w14:paraId="58713F89" w14:textId="62494ADF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Uzávierka diferenciálu na prednej náprave</w:t>
            </w:r>
          </w:p>
        </w:tc>
        <w:tc>
          <w:tcPr>
            <w:tcW w:w="1660" w:type="pct"/>
            <w:vAlign w:val="center"/>
          </w:tcPr>
          <w:p w14:paraId="0B9F5D7D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45DAA" w:rsidRPr="00B16CFD" w14:paraId="057883FA" w14:textId="77777777" w:rsidTr="00445DAA">
        <w:tc>
          <w:tcPr>
            <w:tcW w:w="5000" w:type="pct"/>
            <w:gridSpan w:val="2"/>
            <w:shd w:val="clear" w:color="auto" w:fill="auto"/>
            <w:vAlign w:val="center"/>
          </w:tcPr>
          <w:p w14:paraId="6983EF19" w14:textId="27E0D5F1" w:rsidR="00445DAA" w:rsidRPr="009413F5" w:rsidRDefault="00445DAA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9413F5">
              <w:rPr>
                <w:b/>
                <w:sz w:val="22"/>
                <w:szCs w:val="22"/>
              </w:rPr>
              <w:t>Kabína:</w:t>
            </w:r>
          </w:p>
        </w:tc>
      </w:tr>
      <w:tr w:rsidR="006D1D64" w:rsidRPr="00B16CFD" w14:paraId="4C10446F" w14:textId="77777777" w:rsidTr="00321B7F">
        <w:tc>
          <w:tcPr>
            <w:tcW w:w="3340" w:type="pct"/>
            <w:shd w:val="clear" w:color="auto" w:fill="auto"/>
            <w:vAlign w:val="center"/>
          </w:tcPr>
          <w:p w14:paraId="4B3DEB0F" w14:textId="1B94C865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Sedadlo vzduchom odpružené s vyhrievaním</w:t>
            </w:r>
          </w:p>
        </w:tc>
        <w:tc>
          <w:tcPr>
            <w:tcW w:w="1660" w:type="pct"/>
            <w:vAlign w:val="center"/>
          </w:tcPr>
          <w:p w14:paraId="216F760B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1D220C0B" w14:textId="77777777" w:rsidTr="00321B7F">
        <w:tc>
          <w:tcPr>
            <w:tcW w:w="3340" w:type="pct"/>
            <w:shd w:val="clear" w:color="auto" w:fill="auto"/>
            <w:vAlign w:val="center"/>
          </w:tcPr>
          <w:p w14:paraId="271E3842" w14:textId="0A2C679A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Vykurovanie kabíny vrátane klimatizácie</w:t>
            </w:r>
          </w:p>
        </w:tc>
        <w:tc>
          <w:tcPr>
            <w:tcW w:w="1660" w:type="pct"/>
            <w:vAlign w:val="center"/>
          </w:tcPr>
          <w:p w14:paraId="4D60FEF6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315D9DC9" w14:textId="77777777" w:rsidTr="00321B7F">
        <w:tc>
          <w:tcPr>
            <w:tcW w:w="3340" w:type="pct"/>
            <w:shd w:val="clear" w:color="auto" w:fill="auto"/>
            <w:vAlign w:val="center"/>
          </w:tcPr>
          <w:p w14:paraId="3E34D252" w14:textId="2620EBC1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Proporcionálny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joystick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 xml:space="preserve"> pre ovládanie rôznych funkcii teleskopického ramena</w:t>
            </w:r>
          </w:p>
        </w:tc>
        <w:tc>
          <w:tcPr>
            <w:tcW w:w="1660" w:type="pct"/>
            <w:vAlign w:val="center"/>
          </w:tcPr>
          <w:p w14:paraId="0B7562D8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6D1D64" w:rsidRPr="00B16CFD" w14:paraId="1C757102" w14:textId="77777777" w:rsidTr="00321B7F">
        <w:tc>
          <w:tcPr>
            <w:tcW w:w="3340" w:type="pct"/>
            <w:shd w:val="clear" w:color="auto" w:fill="auto"/>
            <w:vAlign w:val="center"/>
          </w:tcPr>
          <w:p w14:paraId="6F7AED07" w14:textId="272335A3" w:rsidR="006D1D64" w:rsidRPr="009413F5" w:rsidRDefault="00344951" w:rsidP="006D1D64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Posuvný a teleskopicky nastaviteľný stĺpik riadenia</w:t>
            </w:r>
          </w:p>
        </w:tc>
        <w:tc>
          <w:tcPr>
            <w:tcW w:w="1660" w:type="pct"/>
            <w:vAlign w:val="center"/>
          </w:tcPr>
          <w:p w14:paraId="59E40A8C" w14:textId="77777777" w:rsidR="006D1D64" w:rsidRPr="009413F5" w:rsidRDefault="006D1D64" w:rsidP="006D1D6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681595AF" w14:textId="77777777" w:rsidTr="00321B7F">
        <w:tc>
          <w:tcPr>
            <w:tcW w:w="3340" w:type="pct"/>
            <w:shd w:val="clear" w:color="auto" w:fill="auto"/>
            <w:vAlign w:val="center"/>
          </w:tcPr>
          <w:p w14:paraId="607D0C87" w14:textId="42C1C73E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Priebežné jednodielne čelné a stropné sklo – bez vodorovnej priečky</w:t>
            </w:r>
          </w:p>
        </w:tc>
        <w:tc>
          <w:tcPr>
            <w:tcW w:w="1660" w:type="pct"/>
            <w:vAlign w:val="center"/>
          </w:tcPr>
          <w:p w14:paraId="385676BA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289303FD" w14:textId="77777777" w:rsidTr="00321B7F">
        <w:tc>
          <w:tcPr>
            <w:tcW w:w="3340" w:type="pct"/>
            <w:shd w:val="clear" w:color="auto" w:fill="auto"/>
            <w:vAlign w:val="center"/>
          </w:tcPr>
          <w:p w14:paraId="1F1C4BCB" w14:textId="17888673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Stierače a ostrekovače čelnej a strešnej časti okna</w:t>
            </w:r>
          </w:p>
        </w:tc>
        <w:tc>
          <w:tcPr>
            <w:tcW w:w="1660" w:type="pct"/>
            <w:vAlign w:val="center"/>
          </w:tcPr>
          <w:p w14:paraId="1B946FD5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27A3DDF3" w14:textId="77777777" w:rsidTr="00321B7F">
        <w:tc>
          <w:tcPr>
            <w:tcW w:w="3340" w:type="pct"/>
            <w:shd w:val="clear" w:color="auto" w:fill="auto"/>
            <w:vAlign w:val="center"/>
          </w:tcPr>
          <w:p w14:paraId="2B0CD0EF" w14:textId="517B5AB8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Slnečná clona čelného a strešného okna</w:t>
            </w:r>
          </w:p>
        </w:tc>
        <w:tc>
          <w:tcPr>
            <w:tcW w:w="1660" w:type="pct"/>
            <w:vAlign w:val="center"/>
          </w:tcPr>
          <w:p w14:paraId="25B83A5E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0B133C04" w14:textId="77777777" w:rsidTr="00321B7F">
        <w:tc>
          <w:tcPr>
            <w:tcW w:w="3340" w:type="pct"/>
            <w:shd w:val="clear" w:color="auto" w:fill="auto"/>
            <w:vAlign w:val="center"/>
          </w:tcPr>
          <w:p w14:paraId="548676C9" w14:textId="3EBDE9B1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Otvárateľné zadné okno</w:t>
            </w:r>
          </w:p>
        </w:tc>
        <w:tc>
          <w:tcPr>
            <w:tcW w:w="1660" w:type="pct"/>
            <w:vAlign w:val="center"/>
          </w:tcPr>
          <w:p w14:paraId="4587F01C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2EE8BFBC" w14:textId="77777777" w:rsidTr="00321B7F">
        <w:tc>
          <w:tcPr>
            <w:tcW w:w="3340" w:type="pct"/>
            <w:shd w:val="clear" w:color="auto" w:fill="auto"/>
            <w:vAlign w:val="center"/>
          </w:tcPr>
          <w:p w14:paraId="7BF210C2" w14:textId="329342C0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Indikátor preťaženia</w:t>
            </w:r>
          </w:p>
        </w:tc>
        <w:tc>
          <w:tcPr>
            <w:tcW w:w="1660" w:type="pct"/>
            <w:vAlign w:val="center"/>
          </w:tcPr>
          <w:p w14:paraId="1079E23C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7651A4BD" w14:textId="77777777" w:rsidTr="00321B7F">
        <w:tc>
          <w:tcPr>
            <w:tcW w:w="3340" w:type="pct"/>
            <w:shd w:val="clear" w:color="auto" w:fill="auto"/>
            <w:vAlign w:val="center"/>
          </w:tcPr>
          <w:p w14:paraId="32106205" w14:textId="51100D49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Vnútorné spätné zrkadlo</w:t>
            </w:r>
          </w:p>
        </w:tc>
        <w:tc>
          <w:tcPr>
            <w:tcW w:w="1660" w:type="pct"/>
            <w:vAlign w:val="center"/>
          </w:tcPr>
          <w:p w14:paraId="398D21AC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3E9D0A2B" w14:textId="77777777" w:rsidTr="00321B7F">
        <w:tc>
          <w:tcPr>
            <w:tcW w:w="3340" w:type="pct"/>
            <w:shd w:val="clear" w:color="auto" w:fill="auto"/>
            <w:vAlign w:val="center"/>
          </w:tcPr>
          <w:p w14:paraId="3529DE06" w14:textId="1A0770D1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Kontrola hladiny oleja v kabíne</w:t>
            </w:r>
          </w:p>
        </w:tc>
        <w:tc>
          <w:tcPr>
            <w:tcW w:w="1660" w:type="pct"/>
            <w:vAlign w:val="center"/>
          </w:tcPr>
          <w:p w14:paraId="22374D4B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0964FC04" w14:textId="77777777" w:rsidTr="00321B7F">
        <w:tc>
          <w:tcPr>
            <w:tcW w:w="3340" w:type="pct"/>
            <w:shd w:val="clear" w:color="auto" w:fill="auto"/>
            <w:vAlign w:val="center"/>
          </w:tcPr>
          <w:p w14:paraId="299BD7E2" w14:textId="7FC52E2B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Držiak na terminál</w:t>
            </w:r>
          </w:p>
        </w:tc>
        <w:tc>
          <w:tcPr>
            <w:tcW w:w="1660" w:type="pct"/>
            <w:vAlign w:val="center"/>
          </w:tcPr>
          <w:p w14:paraId="5AB5BEC9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4E422E32" w14:textId="77777777" w:rsidTr="00321B7F">
        <w:tc>
          <w:tcPr>
            <w:tcW w:w="3340" w:type="pct"/>
            <w:shd w:val="clear" w:color="auto" w:fill="auto"/>
            <w:vAlign w:val="center"/>
          </w:tcPr>
          <w:p w14:paraId="0224D483" w14:textId="06E87CBE" w:rsidR="00344951" w:rsidRPr="009413F5" w:rsidRDefault="00344951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Rádio s MP3</w:t>
            </w:r>
          </w:p>
        </w:tc>
        <w:tc>
          <w:tcPr>
            <w:tcW w:w="1660" w:type="pct"/>
            <w:vAlign w:val="center"/>
          </w:tcPr>
          <w:p w14:paraId="59F95BC3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576B224B" w14:textId="77777777" w:rsidTr="00321B7F">
        <w:tc>
          <w:tcPr>
            <w:tcW w:w="3340" w:type="pct"/>
            <w:shd w:val="clear" w:color="auto" w:fill="auto"/>
            <w:vAlign w:val="center"/>
          </w:tcPr>
          <w:p w14:paraId="5BF30349" w14:textId="356DAC57" w:rsidR="00344951" w:rsidRPr="009413F5" w:rsidRDefault="00445DAA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Zámok vyklápania náradia</w:t>
            </w:r>
          </w:p>
        </w:tc>
        <w:tc>
          <w:tcPr>
            <w:tcW w:w="1660" w:type="pct"/>
            <w:vAlign w:val="center"/>
          </w:tcPr>
          <w:p w14:paraId="14D20088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344951" w:rsidRPr="00B16CFD" w14:paraId="5037484F" w14:textId="77777777" w:rsidTr="00321B7F">
        <w:tc>
          <w:tcPr>
            <w:tcW w:w="3340" w:type="pct"/>
            <w:shd w:val="clear" w:color="auto" w:fill="auto"/>
            <w:vAlign w:val="center"/>
          </w:tcPr>
          <w:p w14:paraId="440F7CA0" w14:textId="6B77965D" w:rsidR="00344951" w:rsidRPr="009413F5" w:rsidRDefault="00445DAA" w:rsidP="00344951">
            <w:pPr>
              <w:pStyle w:val="Bezriadkovania"/>
              <w:rPr>
                <w:rFonts w:ascii="Times New Roman" w:hAnsi="Times New Roman" w:cs="Times New Roman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Automatický prerušovač batérie</w:t>
            </w:r>
          </w:p>
        </w:tc>
        <w:tc>
          <w:tcPr>
            <w:tcW w:w="1660" w:type="pct"/>
            <w:vAlign w:val="center"/>
          </w:tcPr>
          <w:p w14:paraId="212CD6C0" w14:textId="77777777" w:rsidR="00344951" w:rsidRPr="009413F5" w:rsidRDefault="00344951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45DAA" w:rsidRPr="00B16CFD" w14:paraId="73371F4C" w14:textId="77777777" w:rsidTr="00445DAA">
        <w:tc>
          <w:tcPr>
            <w:tcW w:w="5000" w:type="pct"/>
            <w:gridSpan w:val="2"/>
            <w:shd w:val="clear" w:color="auto" w:fill="auto"/>
            <w:vAlign w:val="center"/>
          </w:tcPr>
          <w:p w14:paraId="34747848" w14:textId="0E908745" w:rsidR="00445DAA" w:rsidRPr="009413F5" w:rsidRDefault="00445DAA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2"/>
                <w:lang w:eastAsia="sk-SK"/>
              </w:rPr>
            </w:pPr>
            <w:r w:rsidRPr="009413F5">
              <w:rPr>
                <w:b/>
              </w:rPr>
              <w:t>Teleskopické rameno</w:t>
            </w:r>
            <w:r w:rsidR="00140410" w:rsidRPr="009413F5">
              <w:rPr>
                <w:b/>
              </w:rPr>
              <w:t>:</w:t>
            </w:r>
          </w:p>
        </w:tc>
      </w:tr>
      <w:tr w:rsidR="00445DAA" w:rsidRPr="00B16CFD" w14:paraId="502DFB1D" w14:textId="77777777" w:rsidTr="00321B7F">
        <w:tc>
          <w:tcPr>
            <w:tcW w:w="3340" w:type="pct"/>
            <w:shd w:val="clear" w:color="auto" w:fill="auto"/>
            <w:vAlign w:val="center"/>
          </w:tcPr>
          <w:p w14:paraId="352481CB" w14:textId="2BB6D730" w:rsidR="00445DAA" w:rsidRPr="009413F5" w:rsidRDefault="00445DAA" w:rsidP="00344951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Bočné vedenie ramena</w:t>
            </w:r>
          </w:p>
        </w:tc>
        <w:tc>
          <w:tcPr>
            <w:tcW w:w="1660" w:type="pct"/>
            <w:vAlign w:val="center"/>
          </w:tcPr>
          <w:p w14:paraId="54941672" w14:textId="77777777" w:rsidR="00445DAA" w:rsidRPr="009413F5" w:rsidRDefault="00445DAA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45DAA" w:rsidRPr="00B16CFD" w14:paraId="6730AFDF" w14:textId="77777777" w:rsidTr="00321B7F">
        <w:tc>
          <w:tcPr>
            <w:tcW w:w="3340" w:type="pct"/>
            <w:shd w:val="clear" w:color="auto" w:fill="auto"/>
            <w:vAlign w:val="center"/>
          </w:tcPr>
          <w:p w14:paraId="43269B62" w14:textId="39D03384" w:rsidR="00445DAA" w:rsidRPr="009413F5" w:rsidRDefault="00140410" w:rsidP="00344951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Systém odpruženia ramena aktivovaný/deaktivovaný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tlačítkom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 xml:space="preserve"> aj počas jazdy</w:t>
            </w:r>
          </w:p>
        </w:tc>
        <w:tc>
          <w:tcPr>
            <w:tcW w:w="1660" w:type="pct"/>
            <w:vAlign w:val="center"/>
          </w:tcPr>
          <w:p w14:paraId="3B23CB07" w14:textId="77777777" w:rsidR="00445DAA" w:rsidRPr="009413F5" w:rsidRDefault="00445DAA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45DAA" w:rsidRPr="00B16CFD" w14:paraId="01619FA3" w14:textId="77777777" w:rsidTr="00321B7F">
        <w:tc>
          <w:tcPr>
            <w:tcW w:w="3340" w:type="pct"/>
            <w:shd w:val="clear" w:color="auto" w:fill="auto"/>
            <w:vAlign w:val="center"/>
          </w:tcPr>
          <w:p w14:paraId="10D6E2E8" w14:textId="494EB3B4" w:rsidR="00445DAA" w:rsidRPr="009413F5" w:rsidRDefault="00140410" w:rsidP="00344951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3. a 4. okruh hydrauliky na ramene ovládaný na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joysticku</w:t>
            </w:r>
            <w:proofErr w:type="spellEnd"/>
          </w:p>
        </w:tc>
        <w:tc>
          <w:tcPr>
            <w:tcW w:w="1660" w:type="pct"/>
            <w:vAlign w:val="center"/>
          </w:tcPr>
          <w:p w14:paraId="1ECB895E" w14:textId="77777777" w:rsidR="00445DAA" w:rsidRPr="009413F5" w:rsidRDefault="00445DAA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45DAA" w:rsidRPr="00B16CFD" w14:paraId="2C11C10C" w14:textId="77777777" w:rsidTr="00321B7F">
        <w:tc>
          <w:tcPr>
            <w:tcW w:w="3340" w:type="pct"/>
            <w:shd w:val="clear" w:color="auto" w:fill="auto"/>
            <w:vAlign w:val="center"/>
          </w:tcPr>
          <w:p w14:paraId="0F0D2E42" w14:textId="44627470" w:rsidR="00445DAA" w:rsidRPr="009413F5" w:rsidRDefault="00140410" w:rsidP="00344951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color w:val="000000" w:themeColor="text1"/>
                <w:lang w:eastAsia="cs-CZ"/>
              </w:rPr>
              <w:t xml:space="preserve">Pripojovacia </w:t>
            </w:r>
            <w:proofErr w:type="spellStart"/>
            <w:r w:rsidRPr="009413F5">
              <w:rPr>
                <w:rFonts w:ascii="Times New Roman" w:hAnsi="Times New Roman" w:cs="Times New Roman"/>
                <w:color w:val="000000" w:themeColor="text1"/>
                <w:lang w:eastAsia="cs-CZ"/>
              </w:rPr>
              <w:t>rychloupínacia</w:t>
            </w:r>
            <w:proofErr w:type="spellEnd"/>
            <w:r w:rsidRPr="009413F5">
              <w:rPr>
                <w:rFonts w:ascii="Times New Roman" w:hAnsi="Times New Roman" w:cs="Times New Roman"/>
                <w:color w:val="000000" w:themeColor="text1"/>
                <w:lang w:eastAsia="cs-CZ"/>
              </w:rPr>
              <w:t xml:space="preserve"> doska so zaistením prípojných adaptérov z kabíny (bez použitia náradia)</w:t>
            </w:r>
          </w:p>
        </w:tc>
        <w:tc>
          <w:tcPr>
            <w:tcW w:w="1660" w:type="pct"/>
            <w:vAlign w:val="center"/>
          </w:tcPr>
          <w:p w14:paraId="07B45446" w14:textId="77777777" w:rsidR="00445DAA" w:rsidRPr="009413F5" w:rsidRDefault="00445DAA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22782DCA" w14:textId="77777777" w:rsidTr="00140410">
        <w:tc>
          <w:tcPr>
            <w:tcW w:w="5000" w:type="pct"/>
            <w:gridSpan w:val="2"/>
            <w:shd w:val="clear" w:color="auto" w:fill="auto"/>
            <w:vAlign w:val="center"/>
          </w:tcPr>
          <w:p w14:paraId="4127ED2E" w14:textId="77777777" w:rsidR="006F5174" w:rsidRDefault="006F5174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</w:rPr>
            </w:pPr>
          </w:p>
          <w:p w14:paraId="2B70D3C0" w14:textId="6A14F5D5" w:rsidR="00140410" w:rsidRPr="009413F5" w:rsidRDefault="00140410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9413F5">
              <w:rPr>
                <w:b/>
              </w:rPr>
              <w:lastRenderedPageBreak/>
              <w:t>Motor:</w:t>
            </w:r>
          </w:p>
        </w:tc>
      </w:tr>
      <w:tr w:rsidR="00140410" w:rsidRPr="00B16CFD" w14:paraId="2C8284B3" w14:textId="77777777" w:rsidTr="00321B7F">
        <w:tc>
          <w:tcPr>
            <w:tcW w:w="3340" w:type="pct"/>
            <w:shd w:val="clear" w:color="auto" w:fill="auto"/>
            <w:vAlign w:val="center"/>
          </w:tcPr>
          <w:p w14:paraId="7875E195" w14:textId="41AE7A81" w:rsidR="00140410" w:rsidRPr="009413F5" w:rsidRDefault="00140410" w:rsidP="00344951">
            <w:pPr>
              <w:pStyle w:val="Bezriadkovania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lastRenderedPageBreak/>
              <w:t xml:space="preserve">4-valcový dieselový motor, chladený vodou,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Stage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 xml:space="preserve"> V</w:t>
            </w:r>
          </w:p>
        </w:tc>
        <w:tc>
          <w:tcPr>
            <w:tcW w:w="1660" w:type="pct"/>
            <w:vAlign w:val="center"/>
          </w:tcPr>
          <w:p w14:paraId="5D5BF994" w14:textId="77777777" w:rsidR="00140410" w:rsidRPr="009413F5" w:rsidRDefault="00140410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7D295E65" w14:textId="77777777" w:rsidTr="00321B7F">
        <w:tc>
          <w:tcPr>
            <w:tcW w:w="3340" w:type="pct"/>
            <w:shd w:val="clear" w:color="auto" w:fill="auto"/>
            <w:vAlign w:val="center"/>
          </w:tcPr>
          <w:p w14:paraId="02059888" w14:textId="3EF4F385" w:rsidR="00140410" w:rsidRPr="009413F5" w:rsidRDefault="00140410" w:rsidP="00344951">
            <w:pPr>
              <w:pStyle w:val="Bezriadkovania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Výkon  motora Min. 95 kW</w:t>
            </w:r>
          </w:p>
        </w:tc>
        <w:tc>
          <w:tcPr>
            <w:tcW w:w="1660" w:type="pct"/>
            <w:vAlign w:val="center"/>
          </w:tcPr>
          <w:p w14:paraId="2BB94218" w14:textId="77777777" w:rsidR="00140410" w:rsidRPr="009413F5" w:rsidRDefault="00140410" w:rsidP="003449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40035A5B" w14:textId="77777777" w:rsidTr="00321B7F">
        <w:tc>
          <w:tcPr>
            <w:tcW w:w="3340" w:type="pct"/>
            <w:shd w:val="clear" w:color="auto" w:fill="auto"/>
            <w:vAlign w:val="center"/>
          </w:tcPr>
          <w:p w14:paraId="21C2D882" w14:textId="7C65FEA1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Krútiaci moment Min. 490 Nm-1</w:t>
            </w:r>
          </w:p>
        </w:tc>
        <w:tc>
          <w:tcPr>
            <w:tcW w:w="1660" w:type="pct"/>
            <w:vAlign w:val="center"/>
          </w:tcPr>
          <w:p w14:paraId="4AF8A5F4" w14:textId="6FE66F74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42420E48" w14:textId="77777777" w:rsidTr="00321B7F">
        <w:tc>
          <w:tcPr>
            <w:tcW w:w="3340" w:type="pct"/>
            <w:shd w:val="clear" w:color="auto" w:fill="auto"/>
            <w:vAlign w:val="center"/>
          </w:tcPr>
          <w:p w14:paraId="2E9E69F6" w14:textId="29662757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Objem palivové nádrže Min. </w:t>
            </w:r>
            <w:r w:rsidRPr="009413F5">
              <w:rPr>
                <w:rFonts w:ascii="Times New Roman" w:hAnsi="Times New Roman" w:cs="Times New Roman"/>
              </w:rPr>
              <w:t>145 l</w:t>
            </w:r>
          </w:p>
        </w:tc>
        <w:tc>
          <w:tcPr>
            <w:tcW w:w="1660" w:type="pct"/>
            <w:vAlign w:val="center"/>
          </w:tcPr>
          <w:p w14:paraId="0E53DC96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2E25C416" w14:textId="77777777" w:rsidTr="00321B7F">
        <w:tc>
          <w:tcPr>
            <w:tcW w:w="3340" w:type="pct"/>
            <w:shd w:val="clear" w:color="auto" w:fill="auto"/>
            <w:vAlign w:val="center"/>
          </w:tcPr>
          <w:p w14:paraId="4AA89DE3" w14:textId="6B19BD3A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Objem nádrže na močovinu </w:t>
            </w:r>
            <w:r w:rsidRPr="009413F5">
              <w:rPr>
                <w:rFonts w:ascii="Times New Roman" w:hAnsi="Times New Roman" w:cs="Times New Roman"/>
              </w:rPr>
              <w:t>Min.10 l</w:t>
            </w:r>
          </w:p>
        </w:tc>
        <w:tc>
          <w:tcPr>
            <w:tcW w:w="1660" w:type="pct"/>
            <w:vAlign w:val="center"/>
          </w:tcPr>
          <w:p w14:paraId="41BDEC79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51B23369" w14:textId="77777777" w:rsidTr="00321B7F">
        <w:tc>
          <w:tcPr>
            <w:tcW w:w="3340" w:type="pct"/>
            <w:shd w:val="clear" w:color="auto" w:fill="auto"/>
            <w:vAlign w:val="center"/>
          </w:tcPr>
          <w:p w14:paraId="5E8893E9" w14:textId="314D6FFA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Reverz ventilátora chladiča kedykoľvek, pri akýchkoľvek otáčkach motora</w:t>
            </w:r>
          </w:p>
        </w:tc>
        <w:tc>
          <w:tcPr>
            <w:tcW w:w="1660" w:type="pct"/>
            <w:vAlign w:val="center"/>
          </w:tcPr>
          <w:p w14:paraId="389F48A2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74A70370" w14:textId="77777777" w:rsidTr="00140410">
        <w:tc>
          <w:tcPr>
            <w:tcW w:w="5000" w:type="pct"/>
            <w:gridSpan w:val="2"/>
            <w:shd w:val="clear" w:color="auto" w:fill="auto"/>
            <w:vAlign w:val="center"/>
          </w:tcPr>
          <w:p w14:paraId="3A51F168" w14:textId="6D26E321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9413F5">
              <w:rPr>
                <w:b/>
                <w:sz w:val="22"/>
                <w:szCs w:val="22"/>
              </w:rPr>
              <w:t>Hydraulický systém</w:t>
            </w:r>
          </w:p>
        </w:tc>
      </w:tr>
      <w:tr w:rsidR="00140410" w:rsidRPr="00B16CFD" w14:paraId="590126A1" w14:textId="77777777" w:rsidTr="00321B7F">
        <w:tc>
          <w:tcPr>
            <w:tcW w:w="3340" w:type="pct"/>
            <w:shd w:val="clear" w:color="auto" w:fill="auto"/>
            <w:vAlign w:val="center"/>
          </w:tcPr>
          <w:p w14:paraId="195DC4FB" w14:textId="1D35913E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Variabilné axiálne piestové čerpadlo (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Load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413F5">
              <w:rPr>
                <w:rFonts w:ascii="Times New Roman" w:hAnsi="Times New Roman" w:cs="Times New Roman"/>
                <w:lang w:eastAsia="cs-CZ"/>
              </w:rPr>
              <w:t>Sensing</w:t>
            </w:r>
            <w:proofErr w:type="spellEnd"/>
            <w:r w:rsidRPr="009413F5">
              <w:rPr>
                <w:rFonts w:ascii="Times New Roman" w:hAnsi="Times New Roman" w:cs="Times New Roman"/>
                <w:lang w:eastAsia="cs-CZ"/>
              </w:rPr>
              <w:t>)</w:t>
            </w:r>
          </w:p>
        </w:tc>
        <w:tc>
          <w:tcPr>
            <w:tcW w:w="1660" w:type="pct"/>
            <w:vAlign w:val="center"/>
          </w:tcPr>
          <w:p w14:paraId="3D5AA1E2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114010C9" w14:textId="77777777" w:rsidTr="00321B7F">
        <w:tc>
          <w:tcPr>
            <w:tcW w:w="3340" w:type="pct"/>
            <w:shd w:val="clear" w:color="auto" w:fill="auto"/>
            <w:vAlign w:val="center"/>
          </w:tcPr>
          <w:p w14:paraId="057A6485" w14:textId="7234F946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Maximálny výkon hydraulického čerpadla Min. </w:t>
            </w:r>
            <w:r w:rsidRPr="009413F5">
              <w:rPr>
                <w:rFonts w:ascii="Times New Roman" w:hAnsi="Times New Roman" w:cs="Times New Roman"/>
              </w:rPr>
              <w:t>155 l/min</w:t>
            </w:r>
          </w:p>
        </w:tc>
        <w:tc>
          <w:tcPr>
            <w:tcW w:w="1660" w:type="pct"/>
            <w:vAlign w:val="center"/>
          </w:tcPr>
          <w:p w14:paraId="436EEB27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1A526324" w14:textId="77777777" w:rsidTr="00321B7F">
        <w:tc>
          <w:tcPr>
            <w:tcW w:w="3340" w:type="pct"/>
            <w:shd w:val="clear" w:color="auto" w:fill="auto"/>
            <w:vAlign w:val="center"/>
          </w:tcPr>
          <w:p w14:paraId="4C783008" w14:textId="570BECC6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Prevádzkový tlak hydraulického systému Min. 265 bar</w:t>
            </w:r>
          </w:p>
        </w:tc>
        <w:tc>
          <w:tcPr>
            <w:tcW w:w="1660" w:type="pct"/>
            <w:vAlign w:val="center"/>
          </w:tcPr>
          <w:p w14:paraId="39D77939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51A51FA3" w14:textId="77777777" w:rsidTr="00140410">
        <w:tc>
          <w:tcPr>
            <w:tcW w:w="5000" w:type="pct"/>
            <w:gridSpan w:val="2"/>
            <w:shd w:val="clear" w:color="auto" w:fill="auto"/>
            <w:vAlign w:val="center"/>
          </w:tcPr>
          <w:p w14:paraId="27826D3A" w14:textId="40AF8B41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9413F5">
              <w:rPr>
                <w:b/>
                <w:sz w:val="22"/>
                <w:szCs w:val="22"/>
              </w:rPr>
              <w:t>Príslušenstvo</w:t>
            </w:r>
          </w:p>
        </w:tc>
      </w:tr>
      <w:tr w:rsidR="00140410" w:rsidRPr="00B16CFD" w14:paraId="2C366A0C" w14:textId="77777777" w:rsidTr="00321B7F">
        <w:tc>
          <w:tcPr>
            <w:tcW w:w="3340" w:type="pct"/>
            <w:shd w:val="clear" w:color="auto" w:fill="auto"/>
            <w:vAlign w:val="center"/>
          </w:tcPr>
          <w:p w14:paraId="3B821B98" w14:textId="630FDE81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Zadný záves pre príves</w:t>
            </w:r>
          </w:p>
        </w:tc>
        <w:tc>
          <w:tcPr>
            <w:tcW w:w="1660" w:type="pct"/>
            <w:vAlign w:val="center"/>
          </w:tcPr>
          <w:p w14:paraId="09696AE4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415E5F0E" w14:textId="77777777" w:rsidTr="00321B7F">
        <w:tc>
          <w:tcPr>
            <w:tcW w:w="3340" w:type="pct"/>
            <w:shd w:val="clear" w:color="auto" w:fill="auto"/>
            <w:vAlign w:val="center"/>
          </w:tcPr>
          <w:p w14:paraId="6384C77B" w14:textId="5ECB1AC2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Zadná 7-pólová zásuvka pre pripojenie prívesu</w:t>
            </w:r>
          </w:p>
        </w:tc>
        <w:tc>
          <w:tcPr>
            <w:tcW w:w="1660" w:type="pct"/>
            <w:vAlign w:val="center"/>
          </w:tcPr>
          <w:p w14:paraId="77E5AE58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74BE07A0" w14:textId="77777777" w:rsidTr="00321B7F">
        <w:tc>
          <w:tcPr>
            <w:tcW w:w="3340" w:type="pct"/>
            <w:shd w:val="clear" w:color="auto" w:fill="auto"/>
            <w:vAlign w:val="center"/>
          </w:tcPr>
          <w:p w14:paraId="69C9D732" w14:textId="759CF74B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Centralizované mazanie stroja max. na troch miestach</w:t>
            </w:r>
          </w:p>
        </w:tc>
        <w:tc>
          <w:tcPr>
            <w:tcW w:w="1660" w:type="pct"/>
            <w:vAlign w:val="center"/>
          </w:tcPr>
          <w:p w14:paraId="7F518090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04FF7462" w14:textId="77777777" w:rsidTr="00321B7F">
        <w:tc>
          <w:tcPr>
            <w:tcW w:w="3340" w:type="pct"/>
            <w:shd w:val="clear" w:color="auto" w:fill="auto"/>
            <w:vAlign w:val="center"/>
          </w:tcPr>
          <w:p w14:paraId="3E2EC604" w14:textId="1EDF911C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Stroj vybavený v súlade s pravidlami cestnej prevádzky SR</w:t>
            </w:r>
          </w:p>
        </w:tc>
        <w:tc>
          <w:tcPr>
            <w:tcW w:w="1660" w:type="pct"/>
            <w:vAlign w:val="center"/>
          </w:tcPr>
          <w:p w14:paraId="236F6EEE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717814AE" w14:textId="77777777" w:rsidTr="00321B7F">
        <w:tc>
          <w:tcPr>
            <w:tcW w:w="3340" w:type="pct"/>
            <w:shd w:val="clear" w:color="auto" w:fill="auto"/>
            <w:vAlign w:val="center"/>
          </w:tcPr>
          <w:p w14:paraId="6BA10715" w14:textId="45C67E1C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Pracovné svetlomety minimálne 2 x halogén vpredu na kabíne</w:t>
            </w:r>
          </w:p>
        </w:tc>
        <w:tc>
          <w:tcPr>
            <w:tcW w:w="1660" w:type="pct"/>
            <w:vAlign w:val="center"/>
          </w:tcPr>
          <w:p w14:paraId="1B99AC6A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01017429" w14:textId="77777777" w:rsidTr="00321B7F">
        <w:tc>
          <w:tcPr>
            <w:tcW w:w="3340" w:type="pct"/>
            <w:shd w:val="clear" w:color="auto" w:fill="auto"/>
            <w:vAlign w:val="center"/>
          </w:tcPr>
          <w:p w14:paraId="75077C8F" w14:textId="6C20BA6F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Pracovné svetlomety minimálne 2 x halogén vzadu na kabíne</w:t>
            </w:r>
          </w:p>
        </w:tc>
        <w:tc>
          <w:tcPr>
            <w:tcW w:w="1660" w:type="pct"/>
            <w:vAlign w:val="center"/>
          </w:tcPr>
          <w:p w14:paraId="3B427EA6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434F707B" w14:textId="77777777" w:rsidTr="00321B7F">
        <w:tc>
          <w:tcPr>
            <w:tcW w:w="3340" w:type="pct"/>
            <w:shd w:val="clear" w:color="auto" w:fill="auto"/>
            <w:vAlign w:val="center"/>
          </w:tcPr>
          <w:p w14:paraId="521E8F62" w14:textId="385905A9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>Pracovné svetlomety minimálne 2 x halogén vpredu na teleskop. ramene</w:t>
            </w:r>
          </w:p>
        </w:tc>
        <w:tc>
          <w:tcPr>
            <w:tcW w:w="1660" w:type="pct"/>
            <w:vAlign w:val="center"/>
          </w:tcPr>
          <w:p w14:paraId="796F7103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21DDA92E" w14:textId="77777777" w:rsidTr="00321B7F">
        <w:tc>
          <w:tcPr>
            <w:tcW w:w="3340" w:type="pct"/>
            <w:shd w:val="clear" w:color="auto" w:fill="auto"/>
            <w:vAlign w:val="center"/>
          </w:tcPr>
          <w:p w14:paraId="4CE03A48" w14:textId="73D6396D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Zakladací klin pod kolesá min. 1 ks </w:t>
            </w:r>
          </w:p>
        </w:tc>
        <w:tc>
          <w:tcPr>
            <w:tcW w:w="1660" w:type="pct"/>
            <w:vAlign w:val="center"/>
          </w:tcPr>
          <w:p w14:paraId="5128B612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693BBE60" w14:textId="77777777" w:rsidTr="00140410">
        <w:tc>
          <w:tcPr>
            <w:tcW w:w="5000" w:type="pct"/>
            <w:gridSpan w:val="2"/>
            <w:shd w:val="clear" w:color="auto" w:fill="auto"/>
            <w:vAlign w:val="center"/>
          </w:tcPr>
          <w:p w14:paraId="206BF8FD" w14:textId="12A2BDB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9413F5">
              <w:rPr>
                <w:b/>
                <w:sz w:val="22"/>
                <w:szCs w:val="22"/>
              </w:rPr>
              <w:t>Pneumatiky</w:t>
            </w:r>
          </w:p>
        </w:tc>
      </w:tr>
      <w:tr w:rsidR="00140410" w:rsidRPr="00B16CFD" w14:paraId="7F10F26D" w14:textId="77777777" w:rsidTr="00321B7F">
        <w:tc>
          <w:tcPr>
            <w:tcW w:w="3340" w:type="pct"/>
            <w:shd w:val="clear" w:color="auto" w:fill="auto"/>
            <w:vAlign w:val="center"/>
          </w:tcPr>
          <w:p w14:paraId="3A6BB6DE" w14:textId="74D76FD8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lang w:eastAsia="cs-CZ"/>
              </w:rPr>
              <w:t xml:space="preserve">460/70 R24 - Poľnohospodársky (šípový) profil pneumatík  </w:t>
            </w:r>
          </w:p>
        </w:tc>
        <w:tc>
          <w:tcPr>
            <w:tcW w:w="1660" w:type="pct"/>
            <w:vAlign w:val="center"/>
          </w:tcPr>
          <w:p w14:paraId="51532DCD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635616F2" w14:textId="77777777" w:rsidTr="00140410">
        <w:tc>
          <w:tcPr>
            <w:tcW w:w="5000" w:type="pct"/>
            <w:gridSpan w:val="2"/>
            <w:shd w:val="clear" w:color="auto" w:fill="auto"/>
            <w:vAlign w:val="center"/>
          </w:tcPr>
          <w:p w14:paraId="19C63118" w14:textId="2943FFB0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9413F5">
              <w:rPr>
                <w:b/>
                <w:sz w:val="22"/>
                <w:szCs w:val="22"/>
              </w:rPr>
              <w:t>Adaptéry:</w:t>
            </w:r>
          </w:p>
        </w:tc>
      </w:tr>
      <w:tr w:rsidR="00140410" w:rsidRPr="00B16CFD" w14:paraId="799576BC" w14:textId="77777777" w:rsidTr="00321B7F">
        <w:tc>
          <w:tcPr>
            <w:tcW w:w="3340" w:type="pct"/>
            <w:shd w:val="clear" w:color="auto" w:fill="auto"/>
            <w:vAlign w:val="center"/>
          </w:tcPr>
          <w:p w14:paraId="4A8D1B0C" w14:textId="023BC716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 xml:space="preserve">Veľkoobjemová lopata na ľahký materiál  max. 2,5 </w:t>
            </w:r>
            <w:proofErr w:type="spellStart"/>
            <w:r w:rsidRPr="009413F5">
              <w:rPr>
                <w:rFonts w:ascii="Times New Roman" w:hAnsi="Times New Roman" w:cs="Times New Roman"/>
                <w:bCs/>
                <w:lang w:eastAsia="cs-CZ"/>
              </w:rPr>
              <w:t>cbm</w:t>
            </w:r>
            <w:proofErr w:type="spellEnd"/>
            <w:r w:rsidRPr="009413F5">
              <w:rPr>
                <w:rFonts w:ascii="Times New Roman" w:hAnsi="Times New Roman" w:cs="Times New Roman"/>
                <w:bCs/>
                <w:lang w:eastAsia="cs-CZ"/>
              </w:rPr>
              <w:t xml:space="preserve"> s vymeniteľným </w:t>
            </w:r>
            <w:proofErr w:type="spellStart"/>
            <w:r w:rsidRPr="009413F5">
              <w:rPr>
                <w:rFonts w:ascii="Times New Roman" w:hAnsi="Times New Roman" w:cs="Times New Roman"/>
                <w:bCs/>
                <w:lang w:eastAsia="cs-CZ"/>
              </w:rPr>
              <w:t>šróbovaným</w:t>
            </w:r>
            <w:proofErr w:type="spellEnd"/>
            <w:r w:rsidRPr="009413F5">
              <w:rPr>
                <w:rFonts w:ascii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9413F5">
              <w:rPr>
                <w:rFonts w:ascii="Times New Roman" w:hAnsi="Times New Roman" w:cs="Times New Roman"/>
                <w:bCs/>
                <w:lang w:eastAsia="cs-CZ"/>
              </w:rPr>
              <w:t>britom</w:t>
            </w:r>
            <w:proofErr w:type="spellEnd"/>
          </w:p>
        </w:tc>
        <w:tc>
          <w:tcPr>
            <w:tcW w:w="1660" w:type="pct"/>
            <w:vAlign w:val="center"/>
          </w:tcPr>
          <w:p w14:paraId="22538802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78539AC1" w14:textId="77777777" w:rsidTr="00321B7F">
        <w:tc>
          <w:tcPr>
            <w:tcW w:w="3340" w:type="pct"/>
            <w:shd w:val="clear" w:color="auto" w:fill="auto"/>
            <w:vAlign w:val="center"/>
          </w:tcPr>
          <w:p w14:paraId="4231AC07" w14:textId="466C7302" w:rsidR="00140410" w:rsidRPr="009413F5" w:rsidRDefault="00196233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  <w:r w:rsidRPr="009413F5">
              <w:rPr>
                <w:rFonts w:ascii="Times New Roman" w:hAnsi="Times New Roman" w:cs="Times New Roman"/>
                <w:bCs/>
                <w:lang w:eastAsia="cs-CZ"/>
              </w:rPr>
              <w:t>Paletové vidly   ISO 3 B s nosnosťou  do 4,5 t</w:t>
            </w:r>
          </w:p>
        </w:tc>
        <w:tc>
          <w:tcPr>
            <w:tcW w:w="1660" w:type="pct"/>
            <w:vAlign w:val="center"/>
          </w:tcPr>
          <w:p w14:paraId="06A162AF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140410" w:rsidRPr="00B16CFD" w14:paraId="160E94A4" w14:textId="77777777" w:rsidTr="00321B7F">
        <w:tc>
          <w:tcPr>
            <w:tcW w:w="3340" w:type="pct"/>
            <w:shd w:val="clear" w:color="auto" w:fill="auto"/>
            <w:vAlign w:val="center"/>
          </w:tcPr>
          <w:p w14:paraId="40714C0D" w14:textId="77777777" w:rsidR="00140410" w:rsidRPr="009413F5" w:rsidRDefault="00140410" w:rsidP="00140410">
            <w:pPr>
              <w:pStyle w:val="Bezriadkovania"/>
              <w:rPr>
                <w:rFonts w:ascii="Times New Roman" w:hAnsi="Times New Roman" w:cs="Times New Roman"/>
                <w:bCs/>
                <w:lang w:eastAsia="cs-CZ"/>
              </w:rPr>
            </w:pPr>
          </w:p>
        </w:tc>
        <w:tc>
          <w:tcPr>
            <w:tcW w:w="1660" w:type="pct"/>
            <w:vAlign w:val="center"/>
          </w:tcPr>
          <w:p w14:paraId="557F773F" w14:textId="77777777" w:rsidR="00140410" w:rsidRPr="009413F5" w:rsidRDefault="00140410" w:rsidP="0014041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CC28E6" w:rsidRPr="006E0C17" w14:paraId="2FB0A94F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7F5B8F18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68D8EE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6B63DF38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275C10BF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11FB291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1A883D4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71776A51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D3692C0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02DA8D3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38D618B5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87EB68B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764AF7A0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72B24E3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3D6F6A3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350ABD0C" w14:textId="77777777" w:rsidR="00CC28E6" w:rsidRDefault="00CC28E6" w:rsidP="00CC28E6">
      <w:pPr>
        <w:rPr>
          <w:b/>
          <w:bCs/>
          <w:sz w:val="24"/>
          <w:szCs w:val="24"/>
          <w:lang w:eastAsia="sk-SK"/>
        </w:rPr>
      </w:pPr>
    </w:p>
    <w:p w14:paraId="21EFF1F3" w14:textId="77777777" w:rsidR="00A033AA" w:rsidRDefault="00A033AA" w:rsidP="00A033AA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0D21CEDF" w14:textId="77777777" w:rsidR="00321B7F" w:rsidRDefault="00321B7F" w:rsidP="00A033AA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650A0173" w14:textId="77777777" w:rsidR="00321B7F" w:rsidRDefault="00321B7F" w:rsidP="00A033AA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4BE67AB5" w14:textId="77777777" w:rsidR="009E0DAB" w:rsidRDefault="009E0DA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63FE5B1A" w14:textId="1AC49E4D" w:rsidR="002F3A6B" w:rsidRDefault="002F3A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3F9B1FD" w14:textId="1D2DEB5D" w:rsidR="009413F5" w:rsidRDefault="009413F5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5AB07F6" w14:textId="0D5D0C30" w:rsidR="009413F5" w:rsidRDefault="009413F5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5A93A2B" w14:textId="08296E53" w:rsidR="009413F5" w:rsidRDefault="009413F5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87A0C71" w14:textId="77777777" w:rsidR="009413F5" w:rsidRDefault="009413F5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FF9DD1F" w14:textId="712302C5" w:rsidR="002F3A6B" w:rsidRDefault="002F3A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E304F8B" w14:textId="77777777" w:rsidR="0032491A" w:rsidRDefault="0032491A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6E68532C" w14:textId="22AF9E78" w:rsidR="0032491A" w:rsidRDefault="0032491A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65F3404" w14:textId="4D5B4FCD" w:rsidR="007C2C64" w:rsidRDefault="007C2C64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31136DA" w14:textId="77777777" w:rsidR="007C2C64" w:rsidRDefault="007C2C64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6E70C964" w14:textId="77777777" w:rsidR="00F34BA8" w:rsidRPr="00C763F2" w:rsidRDefault="00F34BA8" w:rsidP="00F34BA8">
      <w:pPr>
        <w:jc w:val="both"/>
        <w:rPr>
          <w:b/>
          <w:bCs/>
          <w:sz w:val="24"/>
        </w:rPr>
      </w:pPr>
      <w:r w:rsidRPr="00C763F2">
        <w:rPr>
          <w:b/>
          <w:bCs/>
          <w:sz w:val="24"/>
        </w:rPr>
        <w:lastRenderedPageBreak/>
        <w:t>Sumarizácia cenovej ponuky:</w:t>
      </w:r>
    </w:p>
    <w:p w14:paraId="77EAFDB5" w14:textId="77777777" w:rsidR="00F34BA8" w:rsidRPr="00C763F2" w:rsidRDefault="00F34BA8" w:rsidP="00F34BA8">
      <w:pPr>
        <w:jc w:val="both"/>
        <w:rPr>
          <w:b/>
          <w:bCs/>
          <w:i/>
          <w:sz w:val="24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501"/>
        <w:gridCol w:w="4479"/>
      </w:tblGrid>
      <w:tr w:rsidR="00F34BA8" w:rsidRPr="00C763F2" w14:paraId="41DD68C9" w14:textId="77777777" w:rsidTr="001E0663">
        <w:trPr>
          <w:trHeight w:val="721"/>
        </w:trPr>
        <w:tc>
          <w:tcPr>
            <w:tcW w:w="4606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14:paraId="0D13F6AD" w14:textId="77777777" w:rsidR="00F34BA8" w:rsidRPr="00C763F2" w:rsidRDefault="00F34BA8" w:rsidP="001E0663">
            <w:pPr>
              <w:spacing w:line="288" w:lineRule="auto"/>
              <w:ind w:right="64"/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763F2">
              <w:rPr>
                <w:b/>
                <w:color w:val="000000"/>
                <w:sz w:val="24"/>
                <w:lang w:eastAsia="sk-SK"/>
              </w:rPr>
              <w:t>Cena spolu  v EUR bez DPH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shd w:val="clear" w:color="auto" w:fill="FFFF00"/>
          </w:tcPr>
          <w:p w14:paraId="51EB104E" w14:textId="77777777" w:rsidR="00F34BA8" w:rsidRPr="00C763F2" w:rsidRDefault="00F34BA8" w:rsidP="001E0663">
            <w:pPr>
              <w:widowControl w:val="0"/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F34BA8" w:rsidRPr="00C763F2" w14:paraId="002B3E06" w14:textId="77777777" w:rsidTr="001E0663">
        <w:trPr>
          <w:trHeight w:val="721"/>
        </w:trPr>
        <w:tc>
          <w:tcPr>
            <w:tcW w:w="4606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6609C8CD" w14:textId="77777777" w:rsidR="00F34BA8" w:rsidRPr="00C763F2" w:rsidRDefault="00F34BA8" w:rsidP="001E0663">
            <w:pPr>
              <w:widowControl w:val="0"/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763F2">
              <w:rPr>
                <w:b/>
                <w:color w:val="000000"/>
                <w:sz w:val="24"/>
                <w:lang w:eastAsia="sk-SK"/>
              </w:rPr>
              <w:t xml:space="preserve">Cena spolu  v EUR </w:t>
            </w:r>
            <w:r>
              <w:rPr>
                <w:b/>
                <w:color w:val="000000"/>
                <w:sz w:val="24"/>
                <w:lang w:eastAsia="sk-SK"/>
              </w:rPr>
              <w:t xml:space="preserve">s </w:t>
            </w:r>
            <w:r w:rsidRPr="00C763F2">
              <w:rPr>
                <w:b/>
                <w:color w:val="000000"/>
                <w:sz w:val="24"/>
                <w:lang w:eastAsia="sk-SK"/>
              </w:rPr>
              <w:t>DPH</w:t>
            </w:r>
          </w:p>
        </w:tc>
        <w:tc>
          <w:tcPr>
            <w:tcW w:w="4606" w:type="dxa"/>
            <w:tcBorders>
              <w:top w:val="single" w:sz="12" w:space="0" w:color="auto"/>
            </w:tcBorders>
            <w:shd w:val="clear" w:color="auto" w:fill="FFFF00"/>
          </w:tcPr>
          <w:p w14:paraId="20693BE3" w14:textId="77777777" w:rsidR="00F34BA8" w:rsidRPr="00C763F2" w:rsidRDefault="00F34BA8" w:rsidP="001E0663">
            <w:pPr>
              <w:widowControl w:val="0"/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15F71565" w14:textId="77777777" w:rsidR="00F34BA8" w:rsidRDefault="00F34BA8" w:rsidP="00F34BA8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996B776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6608ED73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25BEFCCC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2AF4F7BA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12D05757" w14:textId="326EF3C6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58ACFFD" w14:textId="77777777" w:rsidR="00DD3A3B" w:rsidRDefault="00DD3A3B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.................................................., dňa ...........................................................</w:t>
      </w:r>
    </w:p>
    <w:p w14:paraId="460FFABD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E12FAFA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9332C3F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6B6358EB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p w14:paraId="7F8A4ED5" w14:textId="77777777" w:rsidR="00B14B13" w:rsidRDefault="00B14B13" w:rsidP="00AC346A">
      <w:pPr>
        <w:autoSpaceDE w:val="0"/>
        <w:autoSpaceDN w:val="0"/>
        <w:adjustRightInd w:val="0"/>
        <w:jc w:val="both"/>
        <w:rPr>
          <w:sz w:val="24"/>
        </w:rPr>
      </w:pPr>
    </w:p>
    <w:sectPr w:rsidR="00B14B13" w:rsidSect="00483F06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9BEC" w14:textId="77777777" w:rsidR="00483F06" w:rsidRDefault="00483F06" w:rsidP="002D4C9B">
      <w:r>
        <w:separator/>
      </w:r>
    </w:p>
  </w:endnote>
  <w:endnote w:type="continuationSeparator" w:id="0">
    <w:p w14:paraId="022A46C3" w14:textId="77777777" w:rsidR="00483F06" w:rsidRDefault="00483F06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6D66" w14:textId="77777777" w:rsidR="00483F06" w:rsidRDefault="00483F06" w:rsidP="002D4C9B">
      <w:r>
        <w:separator/>
      </w:r>
    </w:p>
  </w:footnote>
  <w:footnote w:type="continuationSeparator" w:id="0">
    <w:p w14:paraId="584B711A" w14:textId="77777777" w:rsidR="00483F06" w:rsidRDefault="00483F06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BEE"/>
    <w:multiLevelType w:val="hybridMultilevel"/>
    <w:tmpl w:val="07583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3323">
    <w:abstractNumId w:val="0"/>
  </w:num>
  <w:num w:numId="2" w16cid:durableId="869150372">
    <w:abstractNumId w:val="1"/>
  </w:num>
  <w:num w:numId="3" w16cid:durableId="1448574577">
    <w:abstractNumId w:val="3"/>
  </w:num>
  <w:num w:numId="4" w16cid:durableId="825364168">
    <w:abstractNumId w:val="5"/>
  </w:num>
  <w:num w:numId="5" w16cid:durableId="842280856">
    <w:abstractNumId w:val="4"/>
  </w:num>
  <w:num w:numId="6" w16cid:durableId="243028180">
    <w:abstractNumId w:val="6"/>
  </w:num>
  <w:num w:numId="7" w16cid:durableId="44886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5484F"/>
    <w:rsid w:val="00136035"/>
    <w:rsid w:val="00140410"/>
    <w:rsid w:val="001716E3"/>
    <w:rsid w:val="0019507B"/>
    <w:rsid w:val="00196233"/>
    <w:rsid w:val="001B6653"/>
    <w:rsid w:val="001C7811"/>
    <w:rsid w:val="001D1BAB"/>
    <w:rsid w:val="00211DE7"/>
    <w:rsid w:val="00220B18"/>
    <w:rsid w:val="00234063"/>
    <w:rsid w:val="002A3FA1"/>
    <w:rsid w:val="002B1CA2"/>
    <w:rsid w:val="002D4C9B"/>
    <w:rsid w:val="002F3A6B"/>
    <w:rsid w:val="00313172"/>
    <w:rsid w:val="00321B7F"/>
    <w:rsid w:val="003238BD"/>
    <w:rsid w:val="0032491A"/>
    <w:rsid w:val="00337788"/>
    <w:rsid w:val="00344951"/>
    <w:rsid w:val="00363715"/>
    <w:rsid w:val="003A2397"/>
    <w:rsid w:val="003A2B35"/>
    <w:rsid w:val="003E5771"/>
    <w:rsid w:val="003E7F4B"/>
    <w:rsid w:val="0041622A"/>
    <w:rsid w:val="004221EB"/>
    <w:rsid w:val="00445DAA"/>
    <w:rsid w:val="00446758"/>
    <w:rsid w:val="00461C7A"/>
    <w:rsid w:val="00470D1E"/>
    <w:rsid w:val="00483F06"/>
    <w:rsid w:val="004D1AEC"/>
    <w:rsid w:val="004F0C88"/>
    <w:rsid w:val="004F6795"/>
    <w:rsid w:val="00537007"/>
    <w:rsid w:val="0054555C"/>
    <w:rsid w:val="00561C09"/>
    <w:rsid w:val="00563178"/>
    <w:rsid w:val="00572675"/>
    <w:rsid w:val="006015D3"/>
    <w:rsid w:val="0061449E"/>
    <w:rsid w:val="00630E42"/>
    <w:rsid w:val="00643860"/>
    <w:rsid w:val="00651A77"/>
    <w:rsid w:val="00673477"/>
    <w:rsid w:val="00683F47"/>
    <w:rsid w:val="006A27A5"/>
    <w:rsid w:val="006B06E4"/>
    <w:rsid w:val="006C15E3"/>
    <w:rsid w:val="006D1D64"/>
    <w:rsid w:val="006E4B8F"/>
    <w:rsid w:val="006F5174"/>
    <w:rsid w:val="00716FF8"/>
    <w:rsid w:val="00721B93"/>
    <w:rsid w:val="00732045"/>
    <w:rsid w:val="00746655"/>
    <w:rsid w:val="00753B46"/>
    <w:rsid w:val="00771FAA"/>
    <w:rsid w:val="007B313D"/>
    <w:rsid w:val="007B3C20"/>
    <w:rsid w:val="007C2C64"/>
    <w:rsid w:val="007F2789"/>
    <w:rsid w:val="007F2CD2"/>
    <w:rsid w:val="007F6DF3"/>
    <w:rsid w:val="00830315"/>
    <w:rsid w:val="00833F58"/>
    <w:rsid w:val="00855B94"/>
    <w:rsid w:val="008A6B7D"/>
    <w:rsid w:val="008E759F"/>
    <w:rsid w:val="008E7692"/>
    <w:rsid w:val="009413F5"/>
    <w:rsid w:val="009541A7"/>
    <w:rsid w:val="00954BDB"/>
    <w:rsid w:val="009827B1"/>
    <w:rsid w:val="009B4FD0"/>
    <w:rsid w:val="009E0DAB"/>
    <w:rsid w:val="009F2A6D"/>
    <w:rsid w:val="00A01379"/>
    <w:rsid w:val="00A033AA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50CE6"/>
    <w:rsid w:val="00C72233"/>
    <w:rsid w:val="00C732D3"/>
    <w:rsid w:val="00CC0D4A"/>
    <w:rsid w:val="00CC28E6"/>
    <w:rsid w:val="00CF0D65"/>
    <w:rsid w:val="00D35A31"/>
    <w:rsid w:val="00D525FD"/>
    <w:rsid w:val="00D83380"/>
    <w:rsid w:val="00D83E5D"/>
    <w:rsid w:val="00D931A5"/>
    <w:rsid w:val="00DC5030"/>
    <w:rsid w:val="00DC636B"/>
    <w:rsid w:val="00DD3A3B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23F64"/>
    <w:rsid w:val="00F34BA8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Henrieta Karahutová</cp:lastModifiedBy>
  <cp:revision>4</cp:revision>
  <cp:lastPrinted>2018-03-16T08:31:00Z</cp:lastPrinted>
  <dcterms:created xsi:type="dcterms:W3CDTF">2022-04-11T09:41:00Z</dcterms:created>
  <dcterms:modified xsi:type="dcterms:W3CDTF">2024-02-16T06:59:00Z</dcterms:modified>
</cp:coreProperties>
</file>