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5B2FBB5C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3C61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Mäso a mäsové výrobky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337B50CC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3C617B">
                    <w:rPr>
                      <w:rFonts w:ascii="Times New Roman" w:hAnsi="Times New Roman"/>
                      <w:sz w:val="24"/>
                      <w:szCs w:val="24"/>
                    </w:rPr>
                    <w:t xml:space="preserve">05.03.2024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pod č. </w:t>
                  </w:r>
                  <w:r w:rsidR="003C617B">
                    <w:rPr>
                      <w:rFonts w:ascii="Times New Roman" w:hAnsi="Times New Roman"/>
                      <w:sz w:val="24"/>
                      <w:szCs w:val="24"/>
                    </w:rPr>
                    <w:t>512146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21439193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="003C617B">
              <w:rPr>
                <w:rFonts w:ascii="Times New Roman" w:hAnsi="Times New Roman"/>
                <w:sz w:val="24"/>
                <w:szCs w:val="24"/>
                <w:lang w:eastAsia="cs-CZ"/>
              </w:rPr>
              <w:t>Erik,s.r.o</w:t>
            </w:r>
            <w:proofErr w:type="spellEnd"/>
            <w:r w:rsidR="003C617B">
              <w:rPr>
                <w:rFonts w:ascii="Times New Roman" w:hAnsi="Times New Roman"/>
                <w:sz w:val="24"/>
                <w:szCs w:val="24"/>
                <w:lang w:eastAsia="cs-CZ"/>
              </w:rPr>
              <w:t>., Pri Krásnej 3,040 12 Košice</w:t>
            </w:r>
          </w:p>
          <w:p w14:paraId="38346F86" w14:textId="2B70EF53" w:rsidR="003C617B" w:rsidRDefault="003C617B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                                                    IČO : 36177083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5DD5D2C0" w:rsidR="006B5847" w:rsidRDefault="003C617B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ERIK, s.r.o.</w:t>
                  </w:r>
                </w:p>
              </w:tc>
              <w:tc>
                <w:tcPr>
                  <w:tcW w:w="2628" w:type="dxa"/>
                </w:tcPr>
                <w:p w14:paraId="66CF2520" w14:textId="5BA63460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3A018A05" w:rsidR="006B5847" w:rsidRDefault="006720A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Uchádzač č. 2</w:t>
                  </w:r>
                </w:p>
              </w:tc>
              <w:tc>
                <w:tcPr>
                  <w:tcW w:w="2628" w:type="dxa"/>
                </w:tcPr>
                <w:p w14:paraId="0148C2C9" w14:textId="12343DE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192EF88A" w:rsidR="006B5847" w:rsidRDefault="006720A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Uchádzač č. 3</w:t>
                  </w: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70095A46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.................</w:t>
            </w:r>
          </w:p>
          <w:p w14:paraId="03868BD4" w14:textId="3C31A853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123B" w14:textId="77777777" w:rsidR="00D97C43" w:rsidRDefault="00D97C43" w:rsidP="00A85454">
      <w:pPr>
        <w:spacing w:after="0" w:line="240" w:lineRule="auto"/>
      </w:pPr>
      <w:r>
        <w:separator/>
      </w:r>
    </w:p>
  </w:endnote>
  <w:endnote w:type="continuationSeparator" w:id="0">
    <w:p w14:paraId="6EA3FB41" w14:textId="77777777" w:rsidR="00D97C43" w:rsidRDefault="00D97C43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6316E" w14:textId="77777777" w:rsidR="00D97C43" w:rsidRDefault="00D97C43" w:rsidP="00A85454">
      <w:pPr>
        <w:spacing w:after="0" w:line="240" w:lineRule="auto"/>
      </w:pPr>
      <w:r>
        <w:separator/>
      </w:r>
    </w:p>
  </w:footnote>
  <w:footnote w:type="continuationSeparator" w:id="0">
    <w:p w14:paraId="5002BAC2" w14:textId="77777777" w:rsidR="00D97C43" w:rsidRDefault="00D97C43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932D0"/>
    <w:rsid w:val="003A68B5"/>
    <w:rsid w:val="003B4E7E"/>
    <w:rsid w:val="003C617B"/>
    <w:rsid w:val="003E5AA9"/>
    <w:rsid w:val="003E5E05"/>
    <w:rsid w:val="003F2E83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97C43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Belyová, Lívia</cp:lastModifiedBy>
  <cp:revision>2</cp:revision>
  <cp:lastPrinted>2023-09-04T08:25:00Z</cp:lastPrinted>
  <dcterms:created xsi:type="dcterms:W3CDTF">2024-10-18T09:51:00Z</dcterms:created>
  <dcterms:modified xsi:type="dcterms:W3CDTF">2024-10-18T09:51:00Z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