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6D11" w14:textId="5FCF0E20" w:rsidR="00F24AF9" w:rsidRPr="000904B7" w:rsidRDefault="00F24AF9" w:rsidP="00C97152">
      <w:pPr>
        <w:ind w:right="-1"/>
        <w:jc w:val="center"/>
        <w:rPr>
          <w:rFonts w:ascii="Arial" w:hAnsi="Arial" w:cs="Arial"/>
          <w:b/>
          <w:bCs/>
        </w:rPr>
      </w:pPr>
      <w:r w:rsidRPr="000904B7">
        <w:rPr>
          <w:rFonts w:ascii="Arial" w:hAnsi="Arial" w:cs="Arial"/>
          <w:b/>
          <w:bCs/>
        </w:rPr>
        <w:t>Opis predmetu zákazky – technická špecifikácia</w:t>
      </w:r>
    </w:p>
    <w:p w14:paraId="0A8DDFE4" w14:textId="0E944D74" w:rsidR="001624B9" w:rsidRPr="00250F0A" w:rsidRDefault="00FD2920" w:rsidP="00C97152">
      <w:pPr>
        <w:spacing w:line="276" w:lineRule="auto"/>
        <w:ind w:right="-1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50F0A">
        <w:rPr>
          <w:rFonts w:ascii="Arial" w:hAnsi="Arial" w:cs="Arial"/>
          <w:b/>
          <w:bCs/>
          <w:sz w:val="28"/>
          <w:szCs w:val="28"/>
          <w:u w:val="single"/>
        </w:rPr>
        <w:t xml:space="preserve">Opravy kotlov </w:t>
      </w:r>
      <w:r w:rsidR="00190192" w:rsidRPr="00250F0A">
        <w:rPr>
          <w:rFonts w:ascii="Arial" w:hAnsi="Arial" w:cs="Arial"/>
          <w:b/>
          <w:bCs/>
          <w:sz w:val="28"/>
          <w:szCs w:val="28"/>
          <w:u w:val="single"/>
        </w:rPr>
        <w:t>K1</w:t>
      </w:r>
      <w:r w:rsidR="00BB79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190192" w:rsidRPr="00250F0A">
        <w:rPr>
          <w:rFonts w:ascii="Arial" w:hAnsi="Arial" w:cs="Arial"/>
          <w:b/>
          <w:bCs/>
          <w:sz w:val="28"/>
          <w:szCs w:val="28"/>
          <w:u w:val="single"/>
        </w:rPr>
        <w:t>K2</w:t>
      </w:r>
    </w:p>
    <w:p w14:paraId="60030B6A" w14:textId="77777777" w:rsidR="009E0723" w:rsidRPr="009E0723" w:rsidRDefault="009E0723" w:rsidP="00C97152">
      <w:pPr>
        <w:spacing w:line="276" w:lineRule="auto"/>
        <w:ind w:right="-1"/>
        <w:jc w:val="center"/>
        <w:rPr>
          <w:rFonts w:ascii="Arial" w:hAnsi="Arial" w:cs="Arial"/>
          <w:b/>
          <w:bCs/>
          <w:sz w:val="4"/>
          <w:szCs w:val="4"/>
          <w:u w:val="single"/>
        </w:rPr>
      </w:pPr>
    </w:p>
    <w:p w14:paraId="0B7F13F9" w14:textId="54617976" w:rsidR="00A439D7" w:rsidRPr="00EF2930" w:rsidRDefault="008578BC" w:rsidP="00C97152">
      <w:pPr>
        <w:ind w:right="-1"/>
        <w:jc w:val="both"/>
        <w:rPr>
          <w:rFonts w:ascii="Arial" w:hAnsi="Arial" w:cs="Arial"/>
          <w:b/>
          <w:bCs/>
          <w:u w:val="single"/>
        </w:rPr>
      </w:pPr>
      <w:r w:rsidRPr="00EF2930">
        <w:rPr>
          <w:rFonts w:ascii="Arial" w:hAnsi="Arial" w:cs="Arial"/>
          <w:b/>
          <w:bCs/>
          <w:u w:val="single"/>
        </w:rPr>
        <w:t>Body plnenia:</w:t>
      </w:r>
    </w:p>
    <w:p w14:paraId="6EC2CDC0" w14:textId="5B8BCCB9" w:rsidR="008E25D4" w:rsidRPr="001D4791" w:rsidRDefault="00FD0A6A" w:rsidP="001D4791">
      <w:pPr>
        <w:pStyle w:val="Odsekzoznamu"/>
        <w:numPr>
          <w:ilvl w:val="0"/>
          <w:numId w:val="1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>Dodávka</w:t>
      </w:r>
      <w:r w:rsidR="008E25D4" w:rsidRPr="001D4791">
        <w:rPr>
          <w:rFonts w:ascii="Arial" w:hAnsi="Arial" w:cs="Arial"/>
        </w:rPr>
        <w:t xml:space="preserve"> a </w:t>
      </w:r>
      <w:r w:rsidRPr="001D4791">
        <w:rPr>
          <w:rFonts w:ascii="Arial" w:hAnsi="Arial" w:cs="Arial"/>
        </w:rPr>
        <w:t>montáž</w:t>
      </w:r>
      <w:r w:rsidR="008E25D4" w:rsidRPr="001D4791">
        <w:rPr>
          <w:rFonts w:ascii="Arial" w:hAnsi="Arial" w:cs="Arial"/>
        </w:rPr>
        <w:t xml:space="preserve"> </w:t>
      </w:r>
      <w:r w:rsidRPr="001D4791">
        <w:rPr>
          <w:rFonts w:ascii="Arial" w:hAnsi="Arial" w:cs="Arial"/>
        </w:rPr>
        <w:t>trvalých</w:t>
      </w:r>
      <w:r w:rsidR="008E25D4" w:rsidRPr="001D4791">
        <w:rPr>
          <w:rFonts w:ascii="Arial" w:hAnsi="Arial" w:cs="Arial"/>
        </w:rPr>
        <w:t xml:space="preserve"> konzol pre lešenie v</w:t>
      </w:r>
      <w:r w:rsidR="00BE095E" w:rsidRPr="001D4791">
        <w:rPr>
          <w:rFonts w:ascii="Arial" w:hAnsi="Arial" w:cs="Arial"/>
        </w:rPr>
        <w:t xml:space="preserve"> oblasti „L“ v </w:t>
      </w:r>
      <w:r w:rsidR="008E25D4" w:rsidRPr="001D4791">
        <w:rPr>
          <w:rFonts w:ascii="Arial" w:hAnsi="Arial" w:cs="Arial"/>
        </w:rPr>
        <w:t xml:space="preserve">2. a 3. ťahu kotlov </w:t>
      </w:r>
      <w:r w:rsidR="00365685" w:rsidRPr="001D4791">
        <w:rPr>
          <w:rFonts w:ascii="Arial" w:hAnsi="Arial" w:cs="Arial"/>
        </w:rPr>
        <w:t>K1 a K2</w:t>
      </w:r>
    </w:p>
    <w:p w14:paraId="5CDD952D" w14:textId="3BA4BFAC" w:rsidR="005469D8" w:rsidRDefault="006A719F" w:rsidP="00094CD2">
      <w:pPr>
        <w:pStyle w:val="Odsekzoznamu"/>
        <w:numPr>
          <w:ilvl w:val="0"/>
          <w:numId w:val="1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6A719F">
        <w:rPr>
          <w:rFonts w:ascii="Arial" w:hAnsi="Arial" w:cs="Arial"/>
        </w:rPr>
        <w:t>Opravy membránových stien</w:t>
      </w:r>
      <w:r w:rsidR="00FD0A6A">
        <w:rPr>
          <w:rFonts w:ascii="Arial" w:hAnsi="Arial" w:cs="Arial"/>
        </w:rPr>
        <w:t xml:space="preserve"> </w:t>
      </w:r>
      <w:r w:rsidR="00FD0A6A" w:rsidRPr="006A719F">
        <w:rPr>
          <w:rFonts w:ascii="Arial" w:hAnsi="Arial" w:cs="Arial"/>
        </w:rPr>
        <w:t xml:space="preserve">v </w:t>
      </w:r>
      <w:r w:rsidR="00365685">
        <w:rPr>
          <w:rFonts w:ascii="Arial" w:hAnsi="Arial" w:cs="Arial"/>
        </w:rPr>
        <w:t>K1 a K2</w:t>
      </w:r>
      <w:r w:rsidRPr="006A719F">
        <w:rPr>
          <w:rFonts w:ascii="Arial" w:hAnsi="Arial" w:cs="Arial"/>
        </w:rPr>
        <w:t xml:space="preserve"> </w:t>
      </w:r>
      <w:proofErr w:type="spellStart"/>
      <w:r w:rsidRPr="006A719F">
        <w:rPr>
          <w:rFonts w:ascii="Arial" w:hAnsi="Arial" w:cs="Arial"/>
        </w:rPr>
        <w:t>návarom</w:t>
      </w:r>
      <w:proofErr w:type="spellEnd"/>
      <w:r w:rsidRPr="006A719F">
        <w:rPr>
          <w:rFonts w:ascii="Arial" w:hAnsi="Arial" w:cs="Arial"/>
        </w:rPr>
        <w:t xml:space="preserve"> NiCr625</w:t>
      </w:r>
    </w:p>
    <w:p w14:paraId="52D4A220" w14:textId="21B76C2F" w:rsidR="00B74548" w:rsidRPr="001D4791" w:rsidRDefault="00B74548" w:rsidP="00094CD2">
      <w:pPr>
        <w:pStyle w:val="Odsekzoznamu"/>
        <w:numPr>
          <w:ilvl w:val="0"/>
          <w:numId w:val="1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>Dodávka a výmena zavodňovacích rúr a vstupných otvorov v K1 a K2</w:t>
      </w:r>
    </w:p>
    <w:p w14:paraId="2DFA47AE" w14:textId="62F96B3B" w:rsidR="009009F2" w:rsidRPr="001D4791" w:rsidRDefault="0087163B" w:rsidP="00094CD2">
      <w:pPr>
        <w:pStyle w:val="Odsekzoznamu"/>
        <w:numPr>
          <w:ilvl w:val="0"/>
          <w:numId w:val="1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Modernizácia</w:t>
      </w:r>
      <w:r w:rsidRPr="001D4791">
        <w:rPr>
          <w:rFonts w:ascii="Arial" w:hAnsi="Arial" w:cs="Arial"/>
        </w:rPr>
        <w:t xml:space="preserve"> </w:t>
      </w:r>
      <w:r w:rsidR="00B74548" w:rsidRPr="001D4791">
        <w:rPr>
          <w:rFonts w:ascii="Arial" w:hAnsi="Arial" w:cs="Arial"/>
        </w:rPr>
        <w:t xml:space="preserve">pneumatických </w:t>
      </w:r>
      <w:proofErr w:type="spellStart"/>
      <w:r w:rsidR="00B74548" w:rsidRPr="001D4791">
        <w:rPr>
          <w:rFonts w:ascii="Arial" w:hAnsi="Arial" w:cs="Arial"/>
        </w:rPr>
        <w:t>oklepov</w:t>
      </w:r>
      <w:proofErr w:type="spellEnd"/>
      <w:r w:rsidR="00B74548" w:rsidRPr="001D4791">
        <w:rPr>
          <w:rFonts w:ascii="Arial" w:hAnsi="Arial" w:cs="Arial"/>
        </w:rPr>
        <w:t xml:space="preserve"> </w:t>
      </w:r>
      <w:proofErr w:type="spellStart"/>
      <w:r w:rsidR="00B74548" w:rsidRPr="001D4791">
        <w:rPr>
          <w:rFonts w:ascii="Arial" w:hAnsi="Arial" w:cs="Arial"/>
        </w:rPr>
        <w:t>prehrievačov</w:t>
      </w:r>
      <w:proofErr w:type="spellEnd"/>
      <w:r w:rsidR="00B74548" w:rsidRPr="001D4791">
        <w:rPr>
          <w:rFonts w:ascii="Arial" w:hAnsi="Arial" w:cs="Arial"/>
        </w:rPr>
        <w:t xml:space="preserve"> pary I/1 a I/2</w:t>
      </w:r>
      <w:r w:rsidR="005C2362">
        <w:rPr>
          <w:rFonts w:ascii="Arial" w:hAnsi="Arial" w:cs="Arial"/>
        </w:rPr>
        <w:t xml:space="preserve">, výmena </w:t>
      </w:r>
      <w:r w:rsidR="00B74548" w:rsidRPr="001D4791">
        <w:rPr>
          <w:rFonts w:ascii="Arial" w:hAnsi="Arial" w:cs="Arial"/>
        </w:rPr>
        <w:t>za vysokofrekvenčné</w:t>
      </w:r>
    </w:p>
    <w:p w14:paraId="06B6C62C" w14:textId="268E6F17" w:rsidR="00B653F6" w:rsidRPr="001D4791" w:rsidRDefault="00811A37" w:rsidP="00094CD2">
      <w:pPr>
        <w:pStyle w:val="Odsekzoznamu"/>
        <w:numPr>
          <w:ilvl w:val="0"/>
          <w:numId w:val="1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 xml:space="preserve">Vykonanie prípadných </w:t>
      </w:r>
      <w:r w:rsidR="00B74548" w:rsidRPr="001D4791">
        <w:rPr>
          <w:rFonts w:ascii="Arial" w:hAnsi="Arial" w:cs="Arial"/>
        </w:rPr>
        <w:t>naviac</w:t>
      </w:r>
      <w:r w:rsidR="00C34164" w:rsidRPr="001D4791">
        <w:rPr>
          <w:rFonts w:ascii="Arial" w:hAnsi="Arial" w:cs="Arial"/>
        </w:rPr>
        <w:t xml:space="preserve"> </w:t>
      </w:r>
      <w:r w:rsidR="00B74548" w:rsidRPr="001D4791">
        <w:rPr>
          <w:rFonts w:ascii="Arial" w:hAnsi="Arial" w:cs="Arial"/>
        </w:rPr>
        <w:t xml:space="preserve">prác na </w:t>
      </w:r>
      <w:r w:rsidR="00624981" w:rsidRPr="001D4791">
        <w:rPr>
          <w:rFonts w:ascii="Arial" w:hAnsi="Arial" w:cs="Arial"/>
        </w:rPr>
        <w:t xml:space="preserve">opravách </w:t>
      </w:r>
      <w:r w:rsidR="00B74548" w:rsidRPr="001D4791">
        <w:rPr>
          <w:rFonts w:ascii="Arial" w:hAnsi="Arial" w:cs="Arial"/>
        </w:rPr>
        <w:t>ko</w:t>
      </w:r>
      <w:r w:rsidR="005F6E33" w:rsidRPr="001D4791">
        <w:rPr>
          <w:rFonts w:ascii="Arial" w:hAnsi="Arial" w:cs="Arial"/>
        </w:rPr>
        <w:t>t</w:t>
      </w:r>
      <w:r w:rsidR="00B74548" w:rsidRPr="001D4791">
        <w:rPr>
          <w:rFonts w:ascii="Arial" w:hAnsi="Arial" w:cs="Arial"/>
        </w:rPr>
        <w:t>lov K1 a K2</w:t>
      </w:r>
    </w:p>
    <w:p w14:paraId="7A816C5A" w14:textId="3EADB162" w:rsidR="00C50263" w:rsidRDefault="00811A37" w:rsidP="001D4791">
      <w:pPr>
        <w:pStyle w:val="Odsekzoznamu"/>
        <w:numPr>
          <w:ilvl w:val="0"/>
          <w:numId w:val="1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Dodávka n</w:t>
      </w:r>
      <w:r w:rsidR="00B74548" w:rsidRPr="00B74548">
        <w:rPr>
          <w:rFonts w:ascii="Arial" w:hAnsi="Arial" w:cs="Arial"/>
        </w:rPr>
        <w:t>áhradn</w:t>
      </w:r>
      <w:r>
        <w:rPr>
          <w:rFonts w:ascii="Arial" w:hAnsi="Arial" w:cs="Arial"/>
        </w:rPr>
        <w:t>ých</w:t>
      </w:r>
      <w:r w:rsidR="00B74548" w:rsidRPr="00B74548">
        <w:rPr>
          <w:rFonts w:ascii="Arial" w:hAnsi="Arial" w:cs="Arial"/>
        </w:rPr>
        <w:t xml:space="preserve"> diel</w:t>
      </w:r>
      <w:r>
        <w:rPr>
          <w:rFonts w:ascii="Arial" w:hAnsi="Arial" w:cs="Arial"/>
        </w:rPr>
        <w:t>ov</w:t>
      </w:r>
      <w:r w:rsidR="00B74548" w:rsidRPr="00B74548">
        <w:rPr>
          <w:rFonts w:ascii="Arial" w:hAnsi="Arial" w:cs="Arial"/>
        </w:rPr>
        <w:t xml:space="preserve"> </w:t>
      </w:r>
      <w:r w:rsidR="00B27023">
        <w:rPr>
          <w:rFonts w:ascii="Arial" w:hAnsi="Arial" w:cs="Arial"/>
        </w:rPr>
        <w:t xml:space="preserve">pre čistiace zariadenie </w:t>
      </w:r>
      <w:r w:rsidR="00B27023" w:rsidRPr="001D4791">
        <w:rPr>
          <w:rFonts w:ascii="Arial" w:hAnsi="Arial" w:cs="Arial"/>
        </w:rPr>
        <w:t xml:space="preserve">ECO </w:t>
      </w:r>
      <w:r w:rsidRPr="001D4791">
        <w:rPr>
          <w:rFonts w:ascii="Arial" w:hAnsi="Arial" w:cs="Arial"/>
        </w:rPr>
        <w:t>kotlov K1 a K2</w:t>
      </w:r>
      <w:r>
        <w:rPr>
          <w:rFonts w:ascii="Arial" w:hAnsi="Arial" w:cs="Arial"/>
        </w:rPr>
        <w:t>,</w:t>
      </w:r>
      <w:r w:rsidRPr="00811A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(na sklad)</w:t>
      </w:r>
    </w:p>
    <w:p w14:paraId="242D3F38" w14:textId="77777777" w:rsidR="00DD3C1B" w:rsidRPr="00165BD2" w:rsidRDefault="00DD3C1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13FD33E5" w14:textId="77777777" w:rsidR="00BD64AB" w:rsidRPr="00BD64AB" w:rsidRDefault="00BD64AB" w:rsidP="00C97152">
      <w:pPr>
        <w:spacing w:line="276" w:lineRule="auto"/>
        <w:ind w:right="-1"/>
        <w:jc w:val="both"/>
        <w:rPr>
          <w:rFonts w:ascii="Arial" w:hAnsi="Arial" w:cs="Arial"/>
          <w:b/>
          <w:bCs/>
          <w:u w:val="single"/>
        </w:rPr>
      </w:pPr>
      <w:r w:rsidRPr="00BD64AB">
        <w:rPr>
          <w:rFonts w:ascii="Arial" w:hAnsi="Arial" w:cs="Arial"/>
          <w:b/>
          <w:bCs/>
          <w:u w:val="single"/>
        </w:rPr>
        <w:t>Plánované práce musia byť zrealizované v nasledovných termínoch:</w:t>
      </w:r>
    </w:p>
    <w:p w14:paraId="4EF9DB2D" w14:textId="1283BF3E" w:rsidR="00397F0F" w:rsidRDefault="00C42ECA" w:rsidP="00C97152">
      <w:pPr>
        <w:spacing w:line="240" w:lineRule="auto"/>
        <w:ind w:right="-1"/>
        <w:jc w:val="both"/>
        <w:rPr>
          <w:rFonts w:ascii="Arial" w:hAnsi="Arial" w:cs="Arial"/>
          <w:b/>
          <w:bCs/>
        </w:rPr>
      </w:pPr>
      <w:r w:rsidRPr="171FAC54">
        <w:rPr>
          <w:rFonts w:ascii="Arial" w:hAnsi="Arial" w:cs="Arial"/>
          <w:b/>
          <w:bCs/>
        </w:rPr>
        <w:t>M</w:t>
      </w:r>
      <w:r w:rsidR="00A30B73" w:rsidRPr="171FAC54">
        <w:rPr>
          <w:rFonts w:ascii="Arial" w:hAnsi="Arial" w:cs="Arial"/>
          <w:b/>
          <w:bCs/>
        </w:rPr>
        <w:t>áj</w:t>
      </w:r>
      <w:r w:rsidRPr="171FAC54">
        <w:rPr>
          <w:rFonts w:ascii="Arial" w:hAnsi="Arial" w:cs="Arial"/>
          <w:b/>
          <w:bCs/>
        </w:rPr>
        <w:t xml:space="preserve"> / jún</w:t>
      </w:r>
      <w:r w:rsidR="00A30B73" w:rsidRPr="171FAC54">
        <w:rPr>
          <w:rFonts w:ascii="Arial" w:hAnsi="Arial" w:cs="Arial"/>
          <w:b/>
          <w:bCs/>
        </w:rPr>
        <w:t xml:space="preserve"> 2024</w:t>
      </w:r>
    </w:p>
    <w:p w14:paraId="6D1B1678" w14:textId="09355F2D" w:rsidR="2E5F524A" w:rsidRPr="00B529FF" w:rsidRDefault="2E5F524A" w:rsidP="171FAC54">
      <w:pPr>
        <w:pStyle w:val="Odsekzoznamu"/>
        <w:numPr>
          <w:ilvl w:val="0"/>
          <w:numId w:val="24"/>
        </w:numPr>
        <w:spacing w:line="240" w:lineRule="auto"/>
        <w:ind w:left="284" w:right="-1" w:hanging="284"/>
        <w:jc w:val="both"/>
        <w:rPr>
          <w:rFonts w:ascii="Arial" w:hAnsi="Arial" w:cs="Arial"/>
        </w:rPr>
      </w:pPr>
      <w:r w:rsidRPr="22B73A0A">
        <w:rPr>
          <w:rFonts w:ascii="Arial" w:hAnsi="Arial" w:cs="Arial"/>
        </w:rPr>
        <w:t xml:space="preserve">Predbežný termín odstávky oznámi Obstarávateľ </w:t>
      </w:r>
      <w:r w:rsidR="00653293" w:rsidRPr="22B73A0A">
        <w:rPr>
          <w:rFonts w:ascii="Arial" w:hAnsi="Arial" w:cs="Arial"/>
        </w:rPr>
        <w:t>Zhotoviteľovi</w:t>
      </w:r>
      <w:r w:rsidRPr="22B73A0A">
        <w:rPr>
          <w:rFonts w:ascii="Arial" w:hAnsi="Arial" w:cs="Arial"/>
        </w:rPr>
        <w:t xml:space="preserve"> najneskôr </w:t>
      </w:r>
      <w:r w:rsidR="291C37C8" w:rsidRPr="22B73A0A">
        <w:rPr>
          <w:rFonts w:ascii="Arial" w:hAnsi="Arial" w:cs="Arial"/>
        </w:rPr>
        <w:t>do dvoch (2) dní odo dňa účinnosti zmluvy.</w:t>
      </w:r>
    </w:p>
    <w:p w14:paraId="6E885279" w14:textId="0F168F40" w:rsidR="009A0B45" w:rsidRPr="006815B1" w:rsidRDefault="003E057E" w:rsidP="00C97152">
      <w:pPr>
        <w:pStyle w:val="Odsekzoznamu"/>
        <w:numPr>
          <w:ilvl w:val="0"/>
          <w:numId w:val="24"/>
        </w:numPr>
        <w:spacing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6815B1">
        <w:rPr>
          <w:rFonts w:ascii="Arial" w:hAnsi="Arial" w:cs="Arial"/>
          <w:u w:val="single"/>
        </w:rPr>
        <w:t xml:space="preserve">Presný </w:t>
      </w:r>
      <w:r w:rsidR="0003384D">
        <w:rPr>
          <w:rFonts w:ascii="Arial" w:hAnsi="Arial" w:cs="Arial"/>
          <w:u w:val="single"/>
        </w:rPr>
        <w:t>termín zač</w:t>
      </w:r>
      <w:r w:rsidR="00A42C06">
        <w:rPr>
          <w:rFonts w:ascii="Arial" w:hAnsi="Arial" w:cs="Arial"/>
          <w:u w:val="single"/>
        </w:rPr>
        <w:t>iatku odstávky</w:t>
      </w:r>
      <w:r w:rsidR="0003384D" w:rsidRPr="006815B1">
        <w:rPr>
          <w:rFonts w:ascii="Arial" w:hAnsi="Arial" w:cs="Arial"/>
          <w:u w:val="single"/>
        </w:rPr>
        <w:t xml:space="preserve"> </w:t>
      </w:r>
      <w:r w:rsidRPr="006815B1">
        <w:rPr>
          <w:rFonts w:ascii="Arial" w:hAnsi="Arial" w:cs="Arial"/>
          <w:u w:val="single"/>
        </w:rPr>
        <w:t>dodá Obstarávateľ Zhotoviteľovi</w:t>
      </w:r>
      <w:r w:rsidR="00F951AC" w:rsidRPr="006815B1">
        <w:rPr>
          <w:rFonts w:ascii="Arial" w:hAnsi="Arial" w:cs="Arial"/>
          <w:u w:val="single"/>
        </w:rPr>
        <w:t xml:space="preserve"> najneskôr 30</w:t>
      </w:r>
      <w:r w:rsidR="00646CA0">
        <w:rPr>
          <w:rFonts w:ascii="Arial" w:hAnsi="Arial" w:cs="Arial"/>
          <w:u w:val="single"/>
        </w:rPr>
        <w:t xml:space="preserve"> </w:t>
      </w:r>
      <w:r w:rsidR="00F951AC" w:rsidRPr="006815B1">
        <w:rPr>
          <w:rFonts w:ascii="Arial" w:hAnsi="Arial" w:cs="Arial"/>
          <w:u w:val="single"/>
        </w:rPr>
        <w:t>dní pred začiatkom odstávky</w:t>
      </w:r>
    </w:p>
    <w:p w14:paraId="6C25CC9B" w14:textId="13986766" w:rsidR="00F772C2" w:rsidRDefault="00F772C2" w:rsidP="00C97152">
      <w:pPr>
        <w:pStyle w:val="Odsekzoznamu"/>
        <w:numPr>
          <w:ilvl w:val="0"/>
          <w:numId w:val="24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06258F">
        <w:rPr>
          <w:rFonts w:ascii="Arial" w:hAnsi="Arial" w:cs="Arial"/>
        </w:rPr>
        <w:t xml:space="preserve">Zhotoviteľ je povinný zrealizovať všetky požadované práce v uvedených termínoch s ohľadom na výkon ostatných </w:t>
      </w:r>
      <w:proofErr w:type="spellStart"/>
      <w:r w:rsidRPr="0006258F">
        <w:rPr>
          <w:rFonts w:ascii="Arial" w:hAnsi="Arial" w:cs="Arial"/>
        </w:rPr>
        <w:t>odstávkových</w:t>
      </w:r>
      <w:proofErr w:type="spellEnd"/>
      <w:r w:rsidRPr="0006258F">
        <w:rPr>
          <w:rFonts w:ascii="Arial" w:hAnsi="Arial" w:cs="Arial"/>
        </w:rPr>
        <w:t xml:space="preserve"> prác OLO </w:t>
      </w:r>
      <w:proofErr w:type="spellStart"/>
      <w:r w:rsidRPr="0006258F">
        <w:rPr>
          <w:rFonts w:ascii="Arial" w:hAnsi="Arial" w:cs="Arial"/>
        </w:rPr>
        <w:t>a.s</w:t>
      </w:r>
      <w:proofErr w:type="spellEnd"/>
      <w:r w:rsidRPr="0006258F">
        <w:rPr>
          <w:rFonts w:ascii="Arial" w:hAnsi="Arial" w:cs="Arial"/>
        </w:rPr>
        <w:t xml:space="preserve">., resp. podľa </w:t>
      </w:r>
      <w:r w:rsidR="00AB0D65">
        <w:rPr>
          <w:rFonts w:ascii="Arial" w:hAnsi="Arial" w:cs="Arial"/>
        </w:rPr>
        <w:t>Obstará</w:t>
      </w:r>
      <w:r w:rsidRPr="0006258F">
        <w:rPr>
          <w:rFonts w:ascii="Arial" w:hAnsi="Arial" w:cs="Arial"/>
        </w:rPr>
        <w:t xml:space="preserve">vateľom vopred </w:t>
      </w:r>
      <w:r w:rsidR="00181C71">
        <w:rPr>
          <w:rFonts w:ascii="Arial" w:hAnsi="Arial" w:cs="Arial"/>
        </w:rPr>
        <w:t>schváleného</w:t>
      </w:r>
      <w:r w:rsidR="00181C71" w:rsidRPr="0006258F">
        <w:rPr>
          <w:rFonts w:ascii="Arial" w:hAnsi="Arial" w:cs="Arial"/>
        </w:rPr>
        <w:t xml:space="preserve"> </w:t>
      </w:r>
      <w:r w:rsidRPr="0006258F">
        <w:rPr>
          <w:rFonts w:ascii="Arial" w:hAnsi="Arial" w:cs="Arial"/>
        </w:rPr>
        <w:t xml:space="preserve">harmonogramu prác. </w:t>
      </w:r>
    </w:p>
    <w:p w14:paraId="012758B0" w14:textId="77777777" w:rsidR="00F772C2" w:rsidRPr="0006258F" w:rsidRDefault="00F772C2" w:rsidP="00C97152">
      <w:pPr>
        <w:pStyle w:val="Odsekzoznamu"/>
        <w:numPr>
          <w:ilvl w:val="0"/>
          <w:numId w:val="24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Zhotoviteľ berie na vedomie skutočnosť, že počas odstávky prebieha v kotloch tzv. združená montáž (pieskovanie, výstavba lešení...) a tejto skutočnosti prispôsobí výkon svojich prác s ohľadom na nutnosť dokončenia diela v predpísaných termínoch.</w:t>
      </w:r>
    </w:p>
    <w:p w14:paraId="091E15FF" w14:textId="6075C17B" w:rsidR="00C305F1" w:rsidRDefault="00C305F1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62EBA89A" w14:textId="251215BF" w:rsidR="00196ED9" w:rsidRPr="00AE66FD" w:rsidRDefault="00196ED9" w:rsidP="171FAC54">
      <w:pPr>
        <w:spacing w:line="276" w:lineRule="auto"/>
        <w:ind w:right="-1"/>
        <w:jc w:val="both"/>
        <w:rPr>
          <w:rFonts w:ascii="Arial" w:hAnsi="Arial" w:cs="Arial"/>
          <w:i/>
          <w:iCs/>
          <w:u w:val="single"/>
        </w:rPr>
      </w:pPr>
      <w:r w:rsidRPr="171FAC54">
        <w:rPr>
          <w:rFonts w:ascii="Arial" w:hAnsi="Arial" w:cs="Arial"/>
          <w:i/>
          <w:iCs/>
          <w:u w:val="single"/>
        </w:rPr>
        <w:t xml:space="preserve">Všeobecné požiadavky </w:t>
      </w:r>
      <w:r w:rsidR="00B73F19" w:rsidRPr="171FAC54">
        <w:rPr>
          <w:rFonts w:ascii="Arial" w:hAnsi="Arial" w:cs="Arial"/>
          <w:i/>
          <w:iCs/>
          <w:u w:val="single"/>
        </w:rPr>
        <w:t xml:space="preserve">platné </w:t>
      </w:r>
      <w:r w:rsidRPr="171FAC54">
        <w:rPr>
          <w:rFonts w:ascii="Arial" w:hAnsi="Arial" w:cs="Arial"/>
          <w:i/>
          <w:iCs/>
          <w:u w:val="single"/>
        </w:rPr>
        <w:t xml:space="preserve">na vykonanie </w:t>
      </w:r>
      <w:r w:rsidR="00B73F19" w:rsidRPr="171FAC54">
        <w:rPr>
          <w:rFonts w:ascii="Arial" w:hAnsi="Arial" w:cs="Arial"/>
          <w:i/>
          <w:iCs/>
          <w:u w:val="single"/>
        </w:rPr>
        <w:t xml:space="preserve">všetkých </w:t>
      </w:r>
      <w:r w:rsidRPr="171FAC54">
        <w:rPr>
          <w:rFonts w:ascii="Arial" w:hAnsi="Arial" w:cs="Arial"/>
          <w:i/>
          <w:iCs/>
          <w:u w:val="single"/>
        </w:rPr>
        <w:t>opráv kotlo</w:t>
      </w:r>
      <w:r w:rsidR="00B73F19" w:rsidRPr="171FAC54">
        <w:rPr>
          <w:rFonts w:ascii="Arial" w:hAnsi="Arial" w:cs="Arial"/>
          <w:i/>
          <w:iCs/>
          <w:u w:val="single"/>
        </w:rPr>
        <w:t xml:space="preserve">v K1 a K2 ZEVO </w:t>
      </w:r>
      <w:r w:rsidRPr="171FAC54">
        <w:rPr>
          <w:rFonts w:ascii="Arial" w:hAnsi="Arial" w:cs="Arial"/>
          <w:i/>
          <w:iCs/>
          <w:u w:val="single"/>
        </w:rPr>
        <w:t xml:space="preserve">OLO </w:t>
      </w:r>
      <w:proofErr w:type="spellStart"/>
      <w:r w:rsidRPr="171FAC54">
        <w:rPr>
          <w:rFonts w:ascii="Arial" w:hAnsi="Arial" w:cs="Arial"/>
          <w:i/>
          <w:iCs/>
          <w:u w:val="single"/>
        </w:rPr>
        <w:t>a.s</w:t>
      </w:r>
      <w:proofErr w:type="spellEnd"/>
      <w:r w:rsidRPr="171FAC54">
        <w:rPr>
          <w:rFonts w:ascii="Arial" w:hAnsi="Arial" w:cs="Arial"/>
          <w:i/>
          <w:iCs/>
          <w:u w:val="single"/>
        </w:rPr>
        <w:t>.</w:t>
      </w:r>
      <w:r w:rsidR="00B73F19" w:rsidRPr="171FAC54">
        <w:rPr>
          <w:rFonts w:ascii="Arial" w:hAnsi="Arial" w:cs="Arial"/>
          <w:i/>
          <w:iCs/>
          <w:u w:val="single"/>
        </w:rPr>
        <w:t xml:space="preserve"> </w:t>
      </w:r>
      <w:r w:rsidRPr="171FAC54">
        <w:rPr>
          <w:rFonts w:ascii="Arial" w:hAnsi="Arial" w:cs="Arial"/>
          <w:i/>
          <w:iCs/>
          <w:u w:val="single"/>
        </w:rPr>
        <w:t>:</w:t>
      </w:r>
    </w:p>
    <w:p w14:paraId="71762846" w14:textId="54D1928A" w:rsidR="27F8BBE6" w:rsidRPr="00720743" w:rsidRDefault="27F8BBE6" w:rsidP="171FAC54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720743">
        <w:rPr>
          <w:rFonts w:ascii="Arial" w:hAnsi="Arial" w:cs="Arial"/>
        </w:rPr>
        <w:t>Zhotoviteľ zabezpečí pre svojich pracovníkov ubytovanie a stravu počas trvania opráv výlučne na svoje náklady</w:t>
      </w:r>
    </w:p>
    <w:p w14:paraId="231BA9FA" w14:textId="1E95780C" w:rsidR="00A75B0E" w:rsidRPr="00720743" w:rsidRDefault="00A75B0E" w:rsidP="22B73A0A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  <w:i/>
          <w:iCs/>
          <w:u w:val="single"/>
        </w:rPr>
      </w:pPr>
      <w:r w:rsidRPr="00720743">
        <w:rPr>
          <w:rFonts w:ascii="Arial" w:hAnsi="Arial" w:cs="Arial"/>
        </w:rPr>
        <w:t xml:space="preserve">Zhotoviteľ dodá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>vateľovi</w:t>
      </w:r>
      <w:r w:rsidR="00DA69EA" w:rsidRPr="00720743">
        <w:rPr>
          <w:rFonts w:ascii="Arial" w:hAnsi="Arial" w:cs="Arial"/>
        </w:rPr>
        <w:t xml:space="preserve"> harmonogram ním vykonaných prác na opravách kotlov K1, K2 </w:t>
      </w:r>
      <w:r w:rsidR="001F75CE" w:rsidRPr="00720743">
        <w:rPr>
          <w:rFonts w:ascii="Arial" w:hAnsi="Arial" w:cs="Arial"/>
        </w:rPr>
        <w:t xml:space="preserve">najneskôr </w:t>
      </w:r>
      <w:r w:rsidR="00720743" w:rsidRPr="00720743">
        <w:rPr>
          <w:rFonts w:ascii="Arial" w:hAnsi="Arial" w:cs="Arial"/>
        </w:rPr>
        <w:t>štyridsať (</w:t>
      </w:r>
      <w:r w:rsidR="00FD492C" w:rsidRPr="00720743">
        <w:rPr>
          <w:rFonts w:ascii="Arial" w:hAnsi="Arial" w:cs="Arial"/>
        </w:rPr>
        <w:t>40</w:t>
      </w:r>
      <w:r w:rsidR="00720743" w:rsidRPr="00720743">
        <w:rPr>
          <w:rFonts w:ascii="Arial" w:hAnsi="Arial" w:cs="Arial"/>
        </w:rPr>
        <w:t>)</w:t>
      </w:r>
      <w:r w:rsidR="001F75CE" w:rsidRPr="00720743">
        <w:rPr>
          <w:rFonts w:ascii="Arial" w:hAnsi="Arial" w:cs="Arial"/>
        </w:rPr>
        <w:t xml:space="preserve"> dní pred plánovanou odstávkou</w:t>
      </w:r>
    </w:p>
    <w:p w14:paraId="4E0CD6B1" w14:textId="535A9FD5" w:rsidR="00196ED9" w:rsidRPr="00720743" w:rsidRDefault="00196ED9" w:rsidP="22B73A0A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  <w:i/>
          <w:iCs/>
          <w:u w:val="single"/>
        </w:rPr>
      </w:pPr>
      <w:r w:rsidRPr="00720743">
        <w:rPr>
          <w:rFonts w:ascii="Arial" w:hAnsi="Arial" w:cs="Arial"/>
        </w:rPr>
        <w:t xml:space="preserve">Zhotoviteľ dodá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 xml:space="preserve">vateľovi plány výstavby lešení, plány rozsahu a kvality pieskovania, plány rozsahu demontáže oplechovania a tepelných izolácií najneskôr </w:t>
      </w:r>
      <w:r w:rsidR="00720743" w:rsidRPr="00720743">
        <w:rPr>
          <w:rFonts w:ascii="Arial" w:hAnsi="Arial" w:cs="Arial"/>
        </w:rPr>
        <w:t>40</w:t>
      </w:r>
      <w:r w:rsidRPr="00720743">
        <w:rPr>
          <w:rFonts w:ascii="Arial" w:hAnsi="Arial" w:cs="Arial"/>
        </w:rPr>
        <w:t xml:space="preserve"> dní pred plánovanou odstávkou kotlov K1 a K2</w:t>
      </w:r>
    </w:p>
    <w:p w14:paraId="3B267902" w14:textId="7A94EF5E" w:rsidR="00720743" w:rsidRPr="00720743" w:rsidRDefault="00720743" w:rsidP="22B73A0A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720743">
        <w:rPr>
          <w:rFonts w:ascii="Arial" w:hAnsi="Arial" w:cs="Arial"/>
        </w:rPr>
        <w:t>Zhotoviteľ sa zaväzuje vykonať dielo do 14 dní na každom kotly (K1 a K2) odo dňa začatia demontážnych prác, pričom demontážne práce je zhotoviteľ povinný začať vykonávať do 2 dní odo dňa prevzatia staveniska. Začiatok  pre každý kotol zvlášť sa zaeviduje v montážnom denníku.</w:t>
      </w:r>
    </w:p>
    <w:p w14:paraId="5D9530DF" w14:textId="36D70F90" w:rsidR="00196ED9" w:rsidRPr="00720743" w:rsidRDefault="00196ED9" w:rsidP="22B73A0A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  <w:i/>
          <w:iCs/>
          <w:u w:val="single"/>
        </w:rPr>
      </w:pPr>
      <w:r w:rsidRPr="00720743">
        <w:rPr>
          <w:rFonts w:ascii="Arial" w:hAnsi="Arial" w:cs="Arial"/>
        </w:rPr>
        <w:t xml:space="preserve">Zhotoviteľ dodá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 xml:space="preserve">vateľovi špecifikáciu (druh, množstvo, kvalita) všetkých médií, ktoré pre vykonanie opráv predpokladá požadovať od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 xml:space="preserve">vateľa ako súčasť protiplnení a to najneskôr </w:t>
      </w:r>
      <w:r w:rsidR="00FD492C" w:rsidRPr="00720743">
        <w:rPr>
          <w:rFonts w:ascii="Arial" w:hAnsi="Arial" w:cs="Arial"/>
        </w:rPr>
        <w:t xml:space="preserve">40 </w:t>
      </w:r>
      <w:r w:rsidRPr="00720743">
        <w:rPr>
          <w:rFonts w:ascii="Arial" w:hAnsi="Arial" w:cs="Arial"/>
        </w:rPr>
        <w:t>dní pred plánovanou odstávkou kotlov K1 a K2</w:t>
      </w:r>
    </w:p>
    <w:p w14:paraId="3F80BC6B" w14:textId="523C72D1" w:rsidR="00196ED9" w:rsidRPr="00720743" w:rsidRDefault="00196ED9" w:rsidP="22B73A0A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  <w:i/>
          <w:iCs/>
          <w:u w:val="single"/>
        </w:rPr>
      </w:pPr>
      <w:r w:rsidRPr="00720743">
        <w:rPr>
          <w:rFonts w:ascii="Arial" w:hAnsi="Arial" w:cs="Arial"/>
        </w:rPr>
        <w:t xml:space="preserve">Zhotoviteľ pre zabezpečenie kontajnerov (šatňové, sociálne (umývadlá, sprchy, WC), kancelárske) </w:t>
      </w:r>
      <w:r w:rsidR="00AB12AD" w:rsidRPr="00720743">
        <w:rPr>
          <w:rFonts w:ascii="Arial" w:hAnsi="Arial" w:cs="Arial"/>
        </w:rPr>
        <w:t>oznámi</w:t>
      </w:r>
      <w:r w:rsidRPr="00720743">
        <w:rPr>
          <w:rFonts w:ascii="Arial" w:hAnsi="Arial" w:cs="Arial"/>
        </w:rPr>
        <w:t xml:space="preserve">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 xml:space="preserve">vateľovi počet svojich pracovníkov, ktorí sa zúčastnia vykonania opráv a to najneskôr </w:t>
      </w:r>
      <w:r w:rsidR="00720743" w:rsidRPr="00720743">
        <w:rPr>
          <w:rFonts w:ascii="Arial" w:hAnsi="Arial" w:cs="Arial"/>
        </w:rPr>
        <w:t>40</w:t>
      </w:r>
      <w:r w:rsidRPr="00720743">
        <w:rPr>
          <w:rFonts w:ascii="Arial" w:hAnsi="Arial" w:cs="Arial"/>
        </w:rPr>
        <w:t xml:space="preserve"> dní pred plánovanou odstávkou kotlov K1 a K2</w:t>
      </w:r>
    </w:p>
    <w:p w14:paraId="48C933CE" w14:textId="67DC2F2F" w:rsidR="00196ED9" w:rsidRPr="00720743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  <w:i/>
          <w:iCs/>
          <w:u w:val="single"/>
        </w:rPr>
      </w:pPr>
      <w:r w:rsidRPr="00720743">
        <w:rPr>
          <w:rFonts w:ascii="Arial" w:hAnsi="Arial" w:cs="Arial"/>
        </w:rPr>
        <w:t xml:space="preserve">Zhotoviteľ dodá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 xml:space="preserve">vateľovi špecifikáciu (druh, množstvo, kvalita) všetkých odpadov, ktorých vznik predpokladá pri výkone opráv a ktorých likvidáciu predpokladá požadovať od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>vateľa ako súčasť protiplnení a to najneskôr 30 dní pred plánovanou odstávkou kotlov K1 a K2</w:t>
      </w:r>
    </w:p>
    <w:p w14:paraId="2C271D77" w14:textId="050B1BBC" w:rsidR="00B73F19" w:rsidRPr="00720743" w:rsidRDefault="00B73F19" w:rsidP="00B73F1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  <w:i/>
          <w:iCs/>
          <w:u w:val="single"/>
        </w:rPr>
      </w:pPr>
      <w:r w:rsidRPr="00720743">
        <w:rPr>
          <w:rFonts w:ascii="Arial" w:hAnsi="Arial" w:cs="Arial"/>
        </w:rPr>
        <w:lastRenderedPageBreak/>
        <w:t xml:space="preserve">Zhotoviteľ dodá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 xml:space="preserve">vateľovi technickú dokumentáciu pre vykonanie opráv kotlov (2 x v papierovej forme, 1 x v digitálnej forme) pre posúdenie a odsúhlasenie Technickou Inšpekciou SR najneskôr 30 dní pred začiatkom plánovanej odstávky kotlov K1 a K2 </w:t>
      </w:r>
    </w:p>
    <w:p w14:paraId="309A3A60" w14:textId="77777777" w:rsidR="00720743" w:rsidRPr="00720743" w:rsidRDefault="00B73F19" w:rsidP="00B73F1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  <w:i/>
          <w:iCs/>
          <w:u w:val="single"/>
        </w:rPr>
      </w:pPr>
      <w:r w:rsidRPr="00720743">
        <w:rPr>
          <w:rFonts w:ascii="Arial" w:hAnsi="Arial" w:cs="Arial"/>
        </w:rPr>
        <w:t xml:space="preserve">Zhotoviteľ dodá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 xml:space="preserve">vateľovi zoznam všetkých zváračov, ktorí budú vykonávať </w:t>
      </w:r>
      <w:r w:rsidR="009D39BC" w:rsidRPr="00720743">
        <w:rPr>
          <w:rFonts w:ascii="Arial" w:hAnsi="Arial" w:cs="Arial"/>
        </w:rPr>
        <w:t xml:space="preserve">zváračské práce na opravách </w:t>
      </w:r>
      <w:r w:rsidRPr="00720743">
        <w:rPr>
          <w:rFonts w:ascii="Arial" w:hAnsi="Arial" w:cs="Arial"/>
        </w:rPr>
        <w:t>kotlov</w:t>
      </w:r>
      <w:r w:rsidR="009D39BC" w:rsidRPr="00720743">
        <w:rPr>
          <w:rFonts w:ascii="Arial" w:hAnsi="Arial" w:cs="Arial"/>
        </w:rPr>
        <w:t>, vrátane navárania vrstiev NiCr625,</w:t>
      </w:r>
      <w:r w:rsidRPr="00720743">
        <w:rPr>
          <w:rFonts w:ascii="Arial" w:hAnsi="Arial" w:cs="Arial"/>
        </w:rPr>
        <w:t xml:space="preserve"> vrátane kópií ich zváračských oprávnení platných pre vykonávanie zváračských prác na území SR </w:t>
      </w:r>
      <w:r w:rsidR="009D39BC" w:rsidRPr="00720743">
        <w:rPr>
          <w:rFonts w:ascii="Arial" w:hAnsi="Arial" w:cs="Arial"/>
        </w:rPr>
        <w:t xml:space="preserve">počas celej doby výkonu zváračských prác / opráv kotlov a to </w:t>
      </w:r>
      <w:r w:rsidRPr="00720743">
        <w:rPr>
          <w:rFonts w:ascii="Arial" w:hAnsi="Arial" w:cs="Arial"/>
        </w:rPr>
        <w:t>najneskôr 30 dní pred začiatkom plánovanej odstávky kotlov K1 a K2</w:t>
      </w:r>
      <w:r w:rsidR="00720743" w:rsidRPr="00720743">
        <w:rPr>
          <w:rFonts w:ascii="Arial" w:hAnsi="Arial" w:cs="Arial"/>
        </w:rPr>
        <w:t>.</w:t>
      </w:r>
    </w:p>
    <w:p w14:paraId="69D544FE" w14:textId="6C1D8E18" w:rsidR="00196ED9" w:rsidRPr="00720743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720743">
        <w:rPr>
          <w:rFonts w:ascii="Arial" w:hAnsi="Arial" w:cs="Arial"/>
        </w:rPr>
        <w:t>Z časových dôvodov musí Zhotoviteľ počas výkonu prác zabezpečiť 2 zmennú prevádzku (1</w:t>
      </w:r>
      <w:r w:rsidR="00B73F19" w:rsidRPr="00720743">
        <w:rPr>
          <w:rFonts w:ascii="Arial" w:hAnsi="Arial" w:cs="Arial"/>
        </w:rPr>
        <w:t xml:space="preserve"> pracovná </w:t>
      </w:r>
      <w:r w:rsidRPr="00720743">
        <w:rPr>
          <w:rFonts w:ascii="Arial" w:hAnsi="Arial" w:cs="Arial"/>
        </w:rPr>
        <w:t>zmena</w:t>
      </w:r>
      <w:r w:rsidR="00B73F19" w:rsidRPr="00720743">
        <w:rPr>
          <w:rFonts w:ascii="Arial" w:hAnsi="Arial" w:cs="Arial"/>
        </w:rPr>
        <w:t> </w:t>
      </w:r>
      <w:r w:rsidRPr="00720743">
        <w:rPr>
          <w:rFonts w:ascii="Arial" w:hAnsi="Arial" w:cs="Arial"/>
        </w:rPr>
        <w:t>= 10 hodín)</w:t>
      </w:r>
    </w:p>
    <w:p w14:paraId="35C4B857" w14:textId="36695402" w:rsidR="00196ED9" w:rsidRPr="00720743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720743">
        <w:rPr>
          <w:rFonts w:ascii="Arial" w:hAnsi="Arial" w:cs="Arial"/>
        </w:rPr>
        <w:t xml:space="preserve">Zhotoviteľ zabezpečí </w:t>
      </w:r>
      <w:r w:rsidR="00B73F19" w:rsidRPr="00720743">
        <w:rPr>
          <w:rFonts w:ascii="Arial" w:hAnsi="Arial" w:cs="Arial"/>
        </w:rPr>
        <w:t>vykonanie</w:t>
      </w:r>
      <w:r w:rsidRPr="00720743">
        <w:rPr>
          <w:rFonts w:ascii="Arial" w:hAnsi="Arial" w:cs="Arial"/>
        </w:rPr>
        <w:t xml:space="preserve"> RTG </w:t>
      </w:r>
      <w:r w:rsidR="00B73F19" w:rsidRPr="00720743">
        <w:rPr>
          <w:rFonts w:ascii="Arial" w:hAnsi="Arial" w:cs="Arial"/>
        </w:rPr>
        <w:t xml:space="preserve">kontroly </w:t>
      </w:r>
      <w:r w:rsidRPr="00720743">
        <w:rPr>
          <w:rFonts w:ascii="Arial" w:hAnsi="Arial" w:cs="Arial"/>
        </w:rPr>
        <w:t>10% zvarov vykonaných na mieste opravy</w:t>
      </w:r>
    </w:p>
    <w:p w14:paraId="56E0A2F1" w14:textId="5588AD56" w:rsidR="00196ED9" w:rsidRPr="00720743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  <w:i/>
          <w:iCs/>
          <w:u w:val="single"/>
        </w:rPr>
      </w:pPr>
      <w:r w:rsidRPr="00720743">
        <w:rPr>
          <w:rFonts w:ascii="Arial" w:hAnsi="Arial" w:cs="Arial"/>
        </w:rPr>
        <w:t xml:space="preserve">Zhotoviteľ dodá </w:t>
      </w:r>
      <w:r w:rsidR="00AB0D65" w:rsidRPr="00720743">
        <w:rPr>
          <w:rFonts w:ascii="Arial" w:hAnsi="Arial" w:cs="Arial"/>
        </w:rPr>
        <w:t>Obstará</w:t>
      </w:r>
      <w:r w:rsidRPr="00720743">
        <w:rPr>
          <w:rFonts w:ascii="Arial" w:hAnsi="Arial" w:cs="Arial"/>
        </w:rPr>
        <w:t>vateľovi kompletnú výkresovú dokumentáciu vykonaných opráv vrátane zapracovania skutočného vyhotovenia najneskôr 60 dní po skončení odstávky (2 x v papierovej forme, 1 x v digitálnej forme)</w:t>
      </w:r>
    </w:p>
    <w:p w14:paraId="02D7E061" w14:textId="0F93D2A3" w:rsidR="00196ED9" w:rsidRPr="00556209" w:rsidRDefault="00196ED9" w:rsidP="00196ED9">
      <w:pPr>
        <w:spacing w:line="276" w:lineRule="auto"/>
        <w:ind w:right="-1"/>
        <w:jc w:val="both"/>
        <w:rPr>
          <w:rFonts w:ascii="Arial" w:hAnsi="Arial" w:cs="Arial"/>
          <w:i/>
          <w:iCs/>
          <w:u w:val="single"/>
        </w:rPr>
      </w:pPr>
      <w:r w:rsidRPr="00556209">
        <w:rPr>
          <w:rFonts w:ascii="Arial" w:hAnsi="Arial" w:cs="Arial"/>
          <w:i/>
          <w:iCs/>
          <w:u w:val="single"/>
        </w:rPr>
        <w:t xml:space="preserve">Protiplnenia OLO </w:t>
      </w:r>
      <w:proofErr w:type="spellStart"/>
      <w:r w:rsidRPr="00556209">
        <w:rPr>
          <w:rFonts w:ascii="Arial" w:hAnsi="Arial" w:cs="Arial"/>
          <w:i/>
          <w:iCs/>
          <w:u w:val="single"/>
        </w:rPr>
        <w:t>a.s</w:t>
      </w:r>
      <w:proofErr w:type="spellEnd"/>
      <w:r w:rsidR="00B73F19">
        <w:rPr>
          <w:rFonts w:ascii="Arial" w:hAnsi="Arial" w:cs="Arial"/>
          <w:i/>
          <w:iCs/>
          <w:u w:val="single"/>
        </w:rPr>
        <w:t xml:space="preserve">, platné na vykonanie všetkých opráv kotlov K1 a K2 ZEVO </w:t>
      </w:r>
      <w:r w:rsidR="00B73F19" w:rsidRPr="00AE66FD">
        <w:rPr>
          <w:rFonts w:ascii="Arial" w:hAnsi="Arial" w:cs="Arial"/>
          <w:i/>
          <w:iCs/>
          <w:u w:val="single"/>
        </w:rPr>
        <w:t xml:space="preserve">OLO </w:t>
      </w:r>
      <w:proofErr w:type="spellStart"/>
      <w:r w:rsidR="00B73F19" w:rsidRPr="00AE66FD">
        <w:rPr>
          <w:rFonts w:ascii="Arial" w:hAnsi="Arial" w:cs="Arial"/>
          <w:i/>
          <w:iCs/>
          <w:u w:val="single"/>
        </w:rPr>
        <w:t>a.s</w:t>
      </w:r>
      <w:proofErr w:type="spellEnd"/>
      <w:r w:rsidR="00B73F19" w:rsidRPr="00AE66FD">
        <w:rPr>
          <w:rFonts w:ascii="Arial" w:hAnsi="Arial" w:cs="Arial"/>
          <w:i/>
          <w:iCs/>
          <w:u w:val="single"/>
        </w:rPr>
        <w:t>.</w:t>
      </w:r>
      <w:r w:rsidRPr="00556209">
        <w:rPr>
          <w:rFonts w:ascii="Arial" w:hAnsi="Arial" w:cs="Arial"/>
          <w:i/>
          <w:iCs/>
          <w:u w:val="single"/>
        </w:rPr>
        <w:t>.:</w:t>
      </w:r>
    </w:p>
    <w:p w14:paraId="2EC7A123" w14:textId="2AE304BD" w:rsidR="00196ED9" w:rsidRPr="001D4791" w:rsidRDefault="00196ED9" w:rsidP="00B73F19">
      <w:pPr>
        <w:pStyle w:val="Odsekzoznamu"/>
        <w:spacing w:line="276" w:lineRule="auto"/>
        <w:ind w:left="0" w:right="-1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 xml:space="preserve">V rozsahu podľa Zhotoviteľom dodanej dokumentácie a plánov vykoná </w:t>
      </w:r>
      <w:r w:rsidR="00AB0D65" w:rsidRPr="001D4791">
        <w:rPr>
          <w:rFonts w:ascii="Arial" w:hAnsi="Arial" w:cs="Arial"/>
        </w:rPr>
        <w:t>Obstará</w:t>
      </w:r>
      <w:r w:rsidRPr="001D4791">
        <w:rPr>
          <w:rFonts w:ascii="Arial" w:hAnsi="Arial" w:cs="Arial"/>
        </w:rPr>
        <w:t>vateľ nasledovné protiplnenia pre vykonanie opráv kotlov:</w:t>
      </w:r>
    </w:p>
    <w:p w14:paraId="3B7D8286" w14:textId="44A6B35A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 xml:space="preserve">Zabezpečenie kontajnerov (šatňové, sociálne </w:t>
      </w:r>
      <w:r w:rsidR="00297467">
        <w:rPr>
          <w:rFonts w:ascii="Arial" w:hAnsi="Arial" w:cs="Arial"/>
        </w:rPr>
        <w:t xml:space="preserve">- </w:t>
      </w:r>
      <w:r w:rsidRPr="001D4791">
        <w:rPr>
          <w:rFonts w:ascii="Arial" w:hAnsi="Arial" w:cs="Arial"/>
        </w:rPr>
        <w:t>umývadlá, sprchy, WC, kancelárske) pre pracovníkov Zhotoviteľa</w:t>
      </w:r>
    </w:p>
    <w:p w14:paraId="5905321C" w14:textId="77777777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>Montáž a demontáž lešení</w:t>
      </w:r>
    </w:p>
    <w:p w14:paraId="3760376F" w14:textId="77777777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>Demontáž a montáž tepelnej izolácie kotlov</w:t>
      </w:r>
    </w:p>
    <w:p w14:paraId="013B804F" w14:textId="77777777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>Búranie starej a vybudovanie novej žiaruvzdornej výmurovky kotlov</w:t>
      </w:r>
    </w:p>
    <w:p w14:paraId="62B60826" w14:textId="5342F48C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 xml:space="preserve">Čistenie </w:t>
      </w:r>
      <w:proofErr w:type="spellStart"/>
      <w:r w:rsidR="00BD349B" w:rsidRPr="001D4791">
        <w:rPr>
          <w:rFonts w:ascii="Arial" w:hAnsi="Arial" w:cs="Arial"/>
        </w:rPr>
        <w:t>teplovýmenných</w:t>
      </w:r>
      <w:proofErr w:type="spellEnd"/>
      <w:r w:rsidR="00BD349B" w:rsidRPr="001D4791">
        <w:rPr>
          <w:rFonts w:ascii="Arial" w:hAnsi="Arial" w:cs="Arial"/>
        </w:rPr>
        <w:t xml:space="preserve"> plôch kotlov zo strany spalín</w:t>
      </w:r>
      <w:r w:rsidRPr="001D4791">
        <w:rPr>
          <w:rFonts w:ascii="Arial" w:hAnsi="Arial" w:cs="Arial"/>
        </w:rPr>
        <w:t xml:space="preserve">  K1 a K2 pieskovaním</w:t>
      </w:r>
    </w:p>
    <w:p w14:paraId="7C639582" w14:textId="77777777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>Zabezpečenie médií na vykonanie opráv - elektrina, voda, zváracie plyny, stlačený vzduch podľa špecifikácie Zhotoviteľa</w:t>
      </w:r>
    </w:p>
    <w:p w14:paraId="136BA3A0" w14:textId="77777777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 xml:space="preserve">Vetranie kotlov </w:t>
      </w:r>
      <w:proofErr w:type="spellStart"/>
      <w:r w:rsidRPr="001D4791">
        <w:rPr>
          <w:rFonts w:ascii="Arial" w:hAnsi="Arial" w:cs="Arial"/>
        </w:rPr>
        <w:t>spalinovými</w:t>
      </w:r>
      <w:proofErr w:type="spellEnd"/>
      <w:r w:rsidRPr="001D4791">
        <w:rPr>
          <w:rFonts w:ascii="Arial" w:hAnsi="Arial" w:cs="Arial"/>
        </w:rPr>
        <w:t xml:space="preserve"> ventilátormi počas výkonu prác</w:t>
      </w:r>
    </w:p>
    <w:p w14:paraId="2370ED4B" w14:textId="2BCBB266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 xml:space="preserve">Vykonanie jednej </w:t>
      </w:r>
      <w:r w:rsidR="00AB12AD" w:rsidRPr="001D4791">
        <w:rPr>
          <w:rFonts w:ascii="Arial" w:hAnsi="Arial" w:cs="Arial"/>
        </w:rPr>
        <w:t xml:space="preserve">/ prvej </w:t>
      </w:r>
      <w:r w:rsidRPr="001D4791">
        <w:rPr>
          <w:rFonts w:ascii="Arial" w:hAnsi="Arial" w:cs="Arial"/>
        </w:rPr>
        <w:t xml:space="preserve">úradnej tlakovej skúšky tlakového systému opravených kotlov. V prípade, že prvá úradná tlaková skúška bude neúspešná z dôvodu dodávok a prác vykonaných Zhotoviteľom, </w:t>
      </w:r>
      <w:r w:rsidR="00AB0D65" w:rsidRPr="001D4791">
        <w:rPr>
          <w:rFonts w:ascii="Arial" w:hAnsi="Arial" w:cs="Arial"/>
        </w:rPr>
        <w:t>Obstará</w:t>
      </w:r>
      <w:r w:rsidRPr="001D4791">
        <w:rPr>
          <w:rFonts w:ascii="Arial" w:hAnsi="Arial" w:cs="Arial"/>
        </w:rPr>
        <w:t>vateľ zabezpečí vykonanie ďalších tlakových skúšok na náklady Zhotoviteľa</w:t>
      </w:r>
    </w:p>
    <w:p w14:paraId="3E4C2A9E" w14:textId="77777777" w:rsidR="00196ED9" w:rsidRPr="001D4791" w:rsidRDefault="00196ED9" w:rsidP="00196ED9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1D4791">
        <w:rPr>
          <w:rFonts w:ascii="Arial" w:hAnsi="Arial" w:cs="Arial"/>
        </w:rPr>
        <w:t>Likvidácia odpadov vzniknutých pri oprave kotlov</w:t>
      </w:r>
    </w:p>
    <w:p w14:paraId="4A16E679" w14:textId="77777777" w:rsidR="00196ED9" w:rsidRDefault="00196ED9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1210EC85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0F9F045A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7E11ABCE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1A280C85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5D10BCB8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296947C6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7DFB97EB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74F24D4A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2B4CB09B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3AF94945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2F986247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6C151534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1C452F21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6ACD4811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5CA8A3F9" w14:textId="77777777" w:rsidR="00F31DDB" w:rsidRDefault="00F31DDB" w:rsidP="00C97152">
      <w:pPr>
        <w:spacing w:line="276" w:lineRule="auto"/>
        <w:ind w:right="-1"/>
        <w:jc w:val="both"/>
        <w:rPr>
          <w:rFonts w:ascii="Arial" w:hAnsi="Arial" w:cs="Arial"/>
        </w:rPr>
      </w:pPr>
    </w:p>
    <w:p w14:paraId="5E0F4142" w14:textId="4820E14A" w:rsidR="003C3CFB" w:rsidRPr="00FF7933" w:rsidRDefault="00FD0A6A" w:rsidP="00C97152">
      <w:pPr>
        <w:pStyle w:val="Odsekzoznamu"/>
        <w:numPr>
          <w:ilvl w:val="0"/>
          <w:numId w:val="3"/>
        </w:numPr>
        <w:ind w:left="284" w:right="-1" w:hanging="28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Dodávka</w:t>
      </w:r>
      <w:r w:rsidR="00C305F1" w:rsidRPr="00F772C2">
        <w:rPr>
          <w:rFonts w:ascii="Arial" w:hAnsi="Arial" w:cs="Arial"/>
          <w:b/>
          <w:bCs/>
          <w:sz w:val="24"/>
          <w:szCs w:val="24"/>
          <w:u w:val="single"/>
        </w:rPr>
        <w:t xml:space="preserve"> a </w:t>
      </w:r>
      <w:r>
        <w:rPr>
          <w:rFonts w:ascii="Arial" w:hAnsi="Arial" w:cs="Arial"/>
          <w:b/>
          <w:bCs/>
          <w:sz w:val="24"/>
          <w:szCs w:val="24"/>
          <w:u w:val="single"/>
        </w:rPr>
        <w:t>montáž</w:t>
      </w:r>
      <w:r w:rsidR="00C305F1" w:rsidRPr="00F772C2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916C85">
        <w:rPr>
          <w:rFonts w:ascii="Arial" w:hAnsi="Arial" w:cs="Arial"/>
          <w:b/>
          <w:bCs/>
          <w:sz w:val="24"/>
          <w:szCs w:val="24"/>
          <w:u w:val="single"/>
        </w:rPr>
        <w:t>trvalých</w:t>
      </w:r>
      <w:r w:rsidR="00C305F1" w:rsidRPr="00916C85">
        <w:rPr>
          <w:rFonts w:ascii="Arial" w:hAnsi="Arial" w:cs="Arial"/>
          <w:b/>
          <w:bCs/>
          <w:sz w:val="24"/>
          <w:szCs w:val="24"/>
          <w:u w:val="single"/>
        </w:rPr>
        <w:t xml:space="preserve"> konzol pre lešenie v</w:t>
      </w:r>
      <w:r w:rsidR="00BE095E" w:rsidRPr="00916C85">
        <w:rPr>
          <w:rFonts w:ascii="Arial" w:hAnsi="Arial" w:cs="Arial"/>
          <w:b/>
          <w:bCs/>
          <w:sz w:val="24"/>
          <w:szCs w:val="24"/>
          <w:u w:val="single"/>
        </w:rPr>
        <w:t> oblasti „L“ v</w:t>
      </w:r>
      <w:r w:rsidR="00C305F1" w:rsidRPr="00916C85">
        <w:rPr>
          <w:rFonts w:ascii="Arial" w:hAnsi="Arial" w:cs="Arial"/>
          <w:b/>
          <w:bCs/>
          <w:sz w:val="24"/>
          <w:szCs w:val="24"/>
          <w:u w:val="single"/>
        </w:rPr>
        <w:t xml:space="preserve"> 2. a 3. ťahu kotlov </w:t>
      </w:r>
      <w:r w:rsidR="00365685" w:rsidRPr="00916C85">
        <w:rPr>
          <w:rFonts w:ascii="Arial" w:hAnsi="Arial" w:cs="Arial"/>
          <w:b/>
          <w:bCs/>
          <w:sz w:val="24"/>
          <w:szCs w:val="24"/>
          <w:u w:val="single"/>
        </w:rPr>
        <w:t>K1 a K2</w:t>
      </w:r>
      <w:r w:rsidR="00FF7933" w:rsidRPr="00FF7933">
        <w:rPr>
          <w:rFonts w:ascii="Arial" w:hAnsi="Arial" w:cs="Arial"/>
          <w:b/>
          <w:bCs/>
          <w:sz w:val="24"/>
          <w:szCs w:val="24"/>
        </w:rPr>
        <w:tab/>
      </w:r>
      <w:r w:rsidR="00FF7933" w:rsidRPr="00FF7933">
        <w:rPr>
          <w:rFonts w:ascii="Arial" w:hAnsi="Arial" w:cs="Arial"/>
          <w:b/>
          <w:bCs/>
          <w:sz w:val="24"/>
          <w:szCs w:val="24"/>
        </w:rPr>
        <w:tab/>
      </w:r>
      <w:r w:rsidR="00F358B4">
        <w:rPr>
          <w:rFonts w:ascii="Arial" w:hAnsi="Arial" w:cs="Arial"/>
          <w:b/>
          <w:bCs/>
          <w:sz w:val="24"/>
          <w:szCs w:val="24"/>
        </w:rPr>
        <w:tab/>
      </w:r>
      <w:r w:rsidR="00F358B4">
        <w:rPr>
          <w:rFonts w:ascii="Arial" w:hAnsi="Arial" w:cs="Arial"/>
          <w:b/>
          <w:bCs/>
          <w:sz w:val="24"/>
          <w:szCs w:val="24"/>
        </w:rPr>
        <w:tab/>
      </w:r>
      <w:r w:rsidR="00F358B4">
        <w:rPr>
          <w:rFonts w:ascii="Arial" w:hAnsi="Arial" w:cs="Arial"/>
          <w:b/>
          <w:bCs/>
          <w:sz w:val="24"/>
          <w:szCs w:val="24"/>
        </w:rPr>
        <w:tab/>
      </w:r>
      <w:r w:rsidR="00F358B4">
        <w:rPr>
          <w:rFonts w:ascii="Arial" w:hAnsi="Arial" w:cs="Arial"/>
          <w:b/>
          <w:bCs/>
          <w:sz w:val="24"/>
          <w:szCs w:val="24"/>
        </w:rPr>
        <w:tab/>
      </w:r>
      <w:r w:rsidR="00F358B4">
        <w:rPr>
          <w:rFonts w:ascii="Arial" w:hAnsi="Arial" w:cs="Arial"/>
          <w:b/>
          <w:bCs/>
          <w:sz w:val="24"/>
          <w:szCs w:val="24"/>
        </w:rPr>
        <w:tab/>
      </w:r>
      <w:r w:rsidR="00F358B4">
        <w:rPr>
          <w:rFonts w:ascii="Arial" w:hAnsi="Arial" w:cs="Arial"/>
          <w:b/>
          <w:bCs/>
          <w:sz w:val="24"/>
          <w:szCs w:val="24"/>
        </w:rPr>
        <w:tab/>
      </w:r>
      <w:r w:rsidR="00F358B4">
        <w:rPr>
          <w:rFonts w:ascii="Arial" w:hAnsi="Arial" w:cs="Arial"/>
          <w:b/>
          <w:bCs/>
          <w:sz w:val="24"/>
          <w:szCs w:val="24"/>
        </w:rPr>
        <w:tab/>
      </w:r>
      <w:r w:rsidR="00F358B4">
        <w:rPr>
          <w:rFonts w:ascii="Arial" w:hAnsi="Arial" w:cs="Arial"/>
          <w:b/>
          <w:bCs/>
          <w:sz w:val="24"/>
          <w:szCs w:val="24"/>
        </w:rPr>
        <w:tab/>
      </w:r>
      <w:r w:rsidR="00B17B3E" w:rsidRPr="00554709">
        <w:rPr>
          <w:rFonts w:ascii="Arial" w:hAnsi="Arial" w:cs="Arial"/>
        </w:rPr>
        <w:t>Oblasť „</w:t>
      </w:r>
      <w:r w:rsidR="00D77ED2" w:rsidRPr="00554709">
        <w:rPr>
          <w:rFonts w:ascii="Arial" w:hAnsi="Arial" w:cs="Arial"/>
        </w:rPr>
        <w:t>L</w:t>
      </w:r>
      <w:r w:rsidR="00B17B3E" w:rsidRPr="00554709">
        <w:rPr>
          <w:rFonts w:ascii="Arial" w:hAnsi="Arial" w:cs="Arial"/>
        </w:rPr>
        <w:t>“</w:t>
      </w:r>
      <w:r w:rsidR="00C40523" w:rsidRPr="00FF7933">
        <w:rPr>
          <w:rFonts w:ascii="Arial" w:hAnsi="Arial" w:cs="Arial"/>
          <w:b/>
          <w:bCs/>
        </w:rPr>
        <w:t xml:space="preserve"> </w:t>
      </w:r>
      <w:r w:rsidR="001E7F15" w:rsidRPr="00FF7933">
        <w:rPr>
          <w:rFonts w:ascii="Arial" w:hAnsi="Arial" w:cs="Arial"/>
        </w:rPr>
        <w:t>(</w:t>
      </w:r>
      <w:r w:rsidR="00C40523" w:rsidRPr="00FF7933">
        <w:rPr>
          <w:rFonts w:ascii="Arial" w:hAnsi="Arial" w:cs="Arial"/>
        </w:rPr>
        <w:t>vi</w:t>
      </w:r>
      <w:r w:rsidR="001E7F15" w:rsidRPr="00FF7933">
        <w:rPr>
          <w:rFonts w:ascii="Arial" w:hAnsi="Arial" w:cs="Arial"/>
        </w:rPr>
        <w:t>ď. Príloha č.1a)</w:t>
      </w:r>
    </w:p>
    <w:p w14:paraId="49781265" w14:textId="2DE40130" w:rsidR="001D20CB" w:rsidRPr="001E7F15" w:rsidRDefault="00FD0A6A" w:rsidP="00C97152">
      <w:pPr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Montáž</w:t>
      </w:r>
      <w:r w:rsidR="001D20CB">
        <w:rPr>
          <w:rFonts w:ascii="Arial" w:hAnsi="Arial" w:cs="Arial"/>
        </w:rPr>
        <w:t xml:space="preserve"> </w:t>
      </w:r>
      <w:r w:rsidRPr="00916C85">
        <w:rPr>
          <w:rFonts w:ascii="Arial" w:hAnsi="Arial" w:cs="Arial"/>
        </w:rPr>
        <w:t>trvalých</w:t>
      </w:r>
      <w:r w:rsidR="001D20CB">
        <w:rPr>
          <w:rFonts w:ascii="Arial" w:hAnsi="Arial" w:cs="Arial"/>
        </w:rPr>
        <w:t xml:space="preserve"> chladených konzol pre rýchlu výstavbu lešení v 2. a 3. ťahu kotlov </w:t>
      </w:r>
      <w:r w:rsidR="00365685">
        <w:rPr>
          <w:rFonts w:ascii="Arial" w:hAnsi="Arial" w:cs="Arial"/>
        </w:rPr>
        <w:t>K1 a K2</w:t>
      </w:r>
      <w:r w:rsidR="001D20CB">
        <w:rPr>
          <w:rFonts w:ascii="Arial" w:hAnsi="Arial" w:cs="Arial"/>
        </w:rPr>
        <w:t xml:space="preserve"> je nutná z dôvodu skrátenia časov odstávok a taktiež bude v budúcnosti umožňovať operatívne odstránenie potenciálnych porúch menovanej oblasti.</w:t>
      </w:r>
    </w:p>
    <w:p w14:paraId="59B7D02F" w14:textId="4D67CAC0" w:rsidR="00C305F1" w:rsidRDefault="00C305F1" w:rsidP="00C97152">
      <w:pPr>
        <w:ind w:right="-1"/>
        <w:rPr>
          <w:rFonts w:ascii="Arial" w:hAnsi="Arial" w:cs="Arial"/>
          <w:i/>
          <w:iCs/>
          <w:u w:val="single"/>
        </w:rPr>
      </w:pPr>
      <w:r w:rsidRPr="00C938FA">
        <w:rPr>
          <w:rFonts w:ascii="Arial" w:hAnsi="Arial" w:cs="Arial"/>
          <w:i/>
          <w:iCs/>
          <w:u w:val="single"/>
        </w:rPr>
        <w:t xml:space="preserve">Požiadavky OLO </w:t>
      </w:r>
      <w:proofErr w:type="spellStart"/>
      <w:r w:rsidRPr="00C938FA">
        <w:rPr>
          <w:rFonts w:ascii="Arial" w:hAnsi="Arial" w:cs="Arial"/>
          <w:i/>
          <w:iCs/>
          <w:u w:val="single"/>
        </w:rPr>
        <w:t>a.s</w:t>
      </w:r>
      <w:proofErr w:type="spellEnd"/>
      <w:r w:rsidRPr="00C938FA">
        <w:rPr>
          <w:rFonts w:ascii="Arial" w:hAnsi="Arial" w:cs="Arial"/>
          <w:i/>
          <w:iCs/>
          <w:u w:val="single"/>
        </w:rPr>
        <w:t xml:space="preserve">. na inštaláciu a kvalitu </w:t>
      </w:r>
      <w:r w:rsidR="00FD0A6A">
        <w:rPr>
          <w:rFonts w:ascii="Arial" w:hAnsi="Arial" w:cs="Arial"/>
          <w:i/>
          <w:iCs/>
          <w:u w:val="single"/>
        </w:rPr>
        <w:t>trvalých</w:t>
      </w:r>
      <w:r w:rsidRPr="00C938FA">
        <w:rPr>
          <w:rFonts w:ascii="Arial" w:hAnsi="Arial" w:cs="Arial"/>
          <w:i/>
          <w:iCs/>
          <w:u w:val="single"/>
        </w:rPr>
        <w:t xml:space="preserve"> konzol:</w:t>
      </w:r>
    </w:p>
    <w:p w14:paraId="7BBA913C" w14:textId="2130B816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Konzoly musia byť osadené v 2. a 3. ťahu kotlov </w:t>
      </w:r>
      <w:r w:rsidR="00365685">
        <w:rPr>
          <w:rFonts w:ascii="Arial" w:hAnsi="Arial" w:cs="Arial"/>
        </w:rPr>
        <w:t>K1 a K2</w:t>
      </w:r>
      <w:r>
        <w:rPr>
          <w:rFonts w:ascii="Arial" w:hAnsi="Arial" w:cs="Arial"/>
        </w:rPr>
        <w:t xml:space="preserve"> v spodnej časti obratovej komory tak, aby bolo možné na nich vybudovať bezpečné lešenie pre opravu </w:t>
      </w:r>
      <w:r w:rsidR="00C96FE7">
        <w:rPr>
          <w:rFonts w:ascii="Arial" w:hAnsi="Arial" w:cs="Arial"/>
        </w:rPr>
        <w:t xml:space="preserve">a revíziu </w:t>
      </w:r>
      <w:r>
        <w:rPr>
          <w:rFonts w:ascii="Arial" w:hAnsi="Arial" w:cs="Arial"/>
        </w:rPr>
        <w:t xml:space="preserve">kotlov </w:t>
      </w:r>
      <w:r w:rsidR="00365685">
        <w:rPr>
          <w:rFonts w:ascii="Arial" w:hAnsi="Arial" w:cs="Arial"/>
        </w:rPr>
        <w:t>K1 a K2</w:t>
      </w:r>
      <w:r w:rsidR="00D92B30">
        <w:rPr>
          <w:rFonts w:ascii="Arial" w:hAnsi="Arial" w:cs="Arial"/>
        </w:rPr>
        <w:t>,</w:t>
      </w:r>
    </w:p>
    <w:p w14:paraId="3F62A42E" w14:textId="1F8D2824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 konzolách bude stáť lešenie pre každý ťah (2. aj 3.) samostatne na spoločnej základni</w:t>
      </w:r>
      <w:r w:rsidR="00D92B30">
        <w:rPr>
          <w:rFonts w:ascii="Arial" w:hAnsi="Arial" w:cs="Arial"/>
        </w:rPr>
        <w:t>,</w:t>
      </w:r>
    </w:p>
    <w:p w14:paraId="46415C71" w14:textId="05499D09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Konzoly musia byť osadené v dvoch radoch nad sebou,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2 rady na prednej membránovej stene výsypky 2.ťahu a 2 rady na zadnej membránovej stene 3.ťahu</w:t>
      </w:r>
      <w:r w:rsidR="00D92B30">
        <w:rPr>
          <w:rFonts w:ascii="Arial" w:hAnsi="Arial" w:cs="Arial"/>
        </w:rPr>
        <w:t>,</w:t>
      </w:r>
    </w:p>
    <w:p w14:paraId="2CB79B27" w14:textId="741A1F55" w:rsidR="000D74C3" w:rsidRDefault="005130B7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Zhotoviteľ ur</w:t>
      </w:r>
      <w:r w:rsidR="0051070B">
        <w:rPr>
          <w:rFonts w:ascii="Arial" w:hAnsi="Arial" w:cs="Arial"/>
        </w:rPr>
        <w:t xml:space="preserve">čí presné miesto osadenia konzol s ohľadom na </w:t>
      </w:r>
      <w:r w:rsidR="009F3B5C">
        <w:rPr>
          <w:rFonts w:ascii="Arial" w:hAnsi="Arial" w:cs="Arial"/>
        </w:rPr>
        <w:t xml:space="preserve">vnútorné rozmery komôr, priestorové </w:t>
      </w:r>
      <w:r w:rsidR="003D2AC4">
        <w:rPr>
          <w:rFonts w:ascii="Arial" w:hAnsi="Arial" w:cs="Arial"/>
        </w:rPr>
        <w:t xml:space="preserve">a technické </w:t>
      </w:r>
      <w:r w:rsidR="009F3B5C">
        <w:rPr>
          <w:rFonts w:ascii="Arial" w:hAnsi="Arial" w:cs="Arial"/>
        </w:rPr>
        <w:t>možnosti</w:t>
      </w:r>
      <w:r w:rsidR="003D2AC4">
        <w:rPr>
          <w:rFonts w:ascii="Arial" w:hAnsi="Arial" w:cs="Arial"/>
        </w:rPr>
        <w:t xml:space="preserve"> </w:t>
      </w:r>
      <w:r w:rsidR="00DA161B">
        <w:rPr>
          <w:rFonts w:ascii="Arial" w:hAnsi="Arial" w:cs="Arial"/>
        </w:rPr>
        <w:t>osadenia</w:t>
      </w:r>
      <w:r w:rsidR="00D5081C">
        <w:rPr>
          <w:rFonts w:ascii="Arial" w:hAnsi="Arial" w:cs="Arial"/>
        </w:rPr>
        <w:t xml:space="preserve"> a súčasne s ohľadom na čo najjednoduchšiu výstavbu lešení</w:t>
      </w:r>
      <w:r w:rsidR="00DC35E9">
        <w:rPr>
          <w:rFonts w:ascii="Arial" w:hAnsi="Arial" w:cs="Arial"/>
        </w:rPr>
        <w:t xml:space="preserve"> a ich statickú bezpečnosť</w:t>
      </w:r>
      <w:r w:rsidR="00D92B30">
        <w:rPr>
          <w:rFonts w:ascii="Arial" w:hAnsi="Arial" w:cs="Arial"/>
        </w:rPr>
        <w:t>,</w:t>
      </w:r>
    </w:p>
    <w:p w14:paraId="54842BD3" w14:textId="009FAF6C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Počet konzol v rade musí byť v počte min. 3 ks</w:t>
      </w:r>
      <w:r w:rsidR="008626A3">
        <w:rPr>
          <w:rFonts w:ascii="Arial" w:hAnsi="Arial" w:cs="Arial"/>
        </w:rPr>
        <w:t>,</w:t>
      </w:r>
    </w:p>
    <w:p w14:paraId="2B77E6AD" w14:textId="0919768A" w:rsidR="00CE13A1" w:rsidRDefault="006C408A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Konzoly sa musia skladať z</w:t>
      </w:r>
      <w:r w:rsidR="003C41C2">
        <w:rPr>
          <w:rFonts w:ascii="Arial" w:hAnsi="Arial" w:cs="Arial"/>
        </w:rPr>
        <w:t xml:space="preserve">: </w:t>
      </w:r>
      <w:r w:rsidR="00FE51AE">
        <w:rPr>
          <w:rFonts w:ascii="Arial" w:hAnsi="Arial" w:cs="Arial"/>
        </w:rPr>
        <w:t xml:space="preserve">1 ks nosnej </w:t>
      </w:r>
      <w:r w:rsidR="00BE02D4">
        <w:rPr>
          <w:rFonts w:ascii="Arial" w:hAnsi="Arial" w:cs="Arial"/>
        </w:rPr>
        <w:t xml:space="preserve">kotlovej </w:t>
      </w:r>
      <w:r w:rsidR="00FE51AE">
        <w:rPr>
          <w:rFonts w:ascii="Arial" w:hAnsi="Arial" w:cs="Arial"/>
        </w:rPr>
        <w:t xml:space="preserve">rúry </w:t>
      </w:r>
      <w:r>
        <w:rPr>
          <w:rFonts w:ascii="Arial" w:hAnsi="Arial" w:cs="Arial"/>
        </w:rPr>
        <w:t>Ø 60</w:t>
      </w:r>
      <w:r w:rsidR="00570AE3">
        <w:rPr>
          <w:rFonts w:ascii="Arial" w:hAnsi="Arial" w:cs="Arial"/>
        </w:rPr>
        <w:t>,3 x 5 a</w:t>
      </w:r>
      <w:r w:rsidR="00BB6A45">
        <w:rPr>
          <w:rFonts w:ascii="Arial" w:hAnsi="Arial" w:cs="Arial"/>
        </w:rPr>
        <w:t xml:space="preserve"> na nej privarený </w:t>
      </w:r>
      <w:r w:rsidR="00570AE3">
        <w:rPr>
          <w:rFonts w:ascii="Arial" w:hAnsi="Arial" w:cs="Arial"/>
        </w:rPr>
        <w:t>1ks</w:t>
      </w:r>
      <w:r w:rsidR="00BE02D4">
        <w:rPr>
          <w:rFonts w:ascii="Arial" w:hAnsi="Arial" w:cs="Arial"/>
        </w:rPr>
        <w:t xml:space="preserve"> zakrivenej nosnej </w:t>
      </w:r>
      <w:r w:rsidR="003C41C2">
        <w:rPr>
          <w:rFonts w:ascii="Arial" w:hAnsi="Arial" w:cs="Arial"/>
        </w:rPr>
        <w:t>kotlov</w:t>
      </w:r>
      <w:r w:rsidR="00BE02D4">
        <w:rPr>
          <w:rFonts w:ascii="Arial" w:hAnsi="Arial" w:cs="Arial"/>
        </w:rPr>
        <w:t>ej</w:t>
      </w:r>
      <w:r w:rsidR="003C41C2">
        <w:rPr>
          <w:rFonts w:ascii="Arial" w:hAnsi="Arial" w:cs="Arial"/>
        </w:rPr>
        <w:t xml:space="preserve"> rúr</w:t>
      </w:r>
      <w:r w:rsidR="00BE02D4">
        <w:rPr>
          <w:rFonts w:ascii="Arial" w:hAnsi="Arial" w:cs="Arial"/>
        </w:rPr>
        <w:t>y</w:t>
      </w:r>
      <w:r w:rsidR="003C41C2">
        <w:rPr>
          <w:rFonts w:ascii="Arial" w:hAnsi="Arial" w:cs="Arial"/>
        </w:rPr>
        <w:t xml:space="preserve"> </w:t>
      </w:r>
      <w:r w:rsidR="000E4D41">
        <w:rPr>
          <w:rFonts w:ascii="Arial" w:hAnsi="Arial" w:cs="Arial"/>
        </w:rPr>
        <w:t>Ø</w:t>
      </w:r>
      <w:r w:rsidR="008211BD">
        <w:rPr>
          <w:rFonts w:ascii="Arial" w:hAnsi="Arial" w:cs="Arial"/>
        </w:rPr>
        <w:t xml:space="preserve"> </w:t>
      </w:r>
      <w:r w:rsidR="000E4D41">
        <w:rPr>
          <w:rFonts w:ascii="Arial" w:hAnsi="Arial" w:cs="Arial"/>
        </w:rPr>
        <w:t>48,3 x 5</w:t>
      </w:r>
      <w:r w:rsidR="008626A3">
        <w:rPr>
          <w:rFonts w:ascii="Arial" w:hAnsi="Arial" w:cs="Arial"/>
        </w:rPr>
        <w:t>,</w:t>
      </w:r>
    </w:p>
    <w:p w14:paraId="6D921025" w14:textId="30E5375E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Materiálové vyhotovenie konzol: </w:t>
      </w:r>
      <w:r w:rsidR="00DE7BD7" w:rsidRPr="006B6AF2">
        <w:rPr>
          <w:rFonts w:ascii="Arial" w:hAnsi="Arial" w:cs="Arial"/>
        </w:rPr>
        <w:t>P</w:t>
      </w:r>
      <w:r w:rsidR="00FF3165" w:rsidRPr="006B6AF2">
        <w:rPr>
          <w:rFonts w:ascii="Arial" w:hAnsi="Arial" w:cs="Arial"/>
        </w:rPr>
        <w:t>235GH</w:t>
      </w:r>
      <w:r w:rsidR="003844AA" w:rsidRPr="006B6AF2">
        <w:rPr>
          <w:rFonts w:ascii="Arial" w:hAnsi="Arial" w:cs="Arial"/>
        </w:rPr>
        <w:t>-</w:t>
      </w:r>
      <w:r w:rsidR="00740102" w:rsidRPr="006B6AF2">
        <w:rPr>
          <w:rFonts w:ascii="Arial" w:hAnsi="Arial" w:cs="Arial"/>
        </w:rPr>
        <w:t>TC</w:t>
      </w:r>
      <w:r w:rsidR="00E34E1C" w:rsidRPr="006B6AF2">
        <w:rPr>
          <w:rFonts w:ascii="Arial" w:hAnsi="Arial" w:cs="Arial"/>
        </w:rPr>
        <w:t>2</w:t>
      </w:r>
      <w:r w:rsidRPr="006B6AF2">
        <w:rPr>
          <w:rFonts w:ascii="Arial" w:hAnsi="Arial" w:cs="Arial"/>
        </w:rPr>
        <w:t xml:space="preserve">, DIN </w:t>
      </w:r>
      <w:r w:rsidR="003806B0" w:rsidRPr="006B6AF2">
        <w:rPr>
          <w:rFonts w:ascii="Arial" w:hAnsi="Arial" w:cs="Arial"/>
        </w:rPr>
        <w:t xml:space="preserve">EN </w:t>
      </w:r>
      <w:r w:rsidR="00B55A58" w:rsidRPr="006B6AF2">
        <w:rPr>
          <w:rFonts w:ascii="Arial" w:hAnsi="Arial" w:cs="Arial"/>
        </w:rPr>
        <w:t>1</w:t>
      </w:r>
      <w:r w:rsidR="00DC2C3D" w:rsidRPr="006B6AF2">
        <w:rPr>
          <w:rFonts w:ascii="Arial" w:hAnsi="Arial" w:cs="Arial"/>
        </w:rPr>
        <w:t>0216-2</w:t>
      </w:r>
      <w:r w:rsidR="008626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17825B1F" w14:textId="60930F41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 w:rsidRPr="002B6E4F">
        <w:rPr>
          <w:rFonts w:ascii="Arial" w:hAnsi="Arial" w:cs="Arial"/>
          <w:u w:val="single"/>
        </w:rPr>
        <w:t xml:space="preserve">Všetky konzoly musia byť </w:t>
      </w:r>
      <w:r w:rsidR="005D6283" w:rsidRPr="002B6E4F">
        <w:rPr>
          <w:rFonts w:ascii="Arial" w:hAnsi="Arial" w:cs="Arial"/>
          <w:u w:val="single"/>
        </w:rPr>
        <w:t xml:space="preserve">počas výroby </w:t>
      </w:r>
      <w:r w:rsidRPr="002B6E4F">
        <w:rPr>
          <w:rFonts w:ascii="Arial" w:hAnsi="Arial" w:cs="Arial"/>
          <w:u w:val="single"/>
        </w:rPr>
        <w:t>ošetrené vrstvou NiCr625 v hrúbke min. 2 mm</w:t>
      </w:r>
      <w:r w:rsidR="008626A3">
        <w:rPr>
          <w:rFonts w:ascii="Arial" w:hAnsi="Arial" w:cs="Arial"/>
        </w:rPr>
        <w:t>,</w:t>
      </w:r>
    </w:p>
    <w:p w14:paraId="7EEE7B84" w14:textId="537DC0E2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Zhotoviteľ zabezpečí </w:t>
      </w:r>
      <w:r w:rsidR="00C1373E">
        <w:rPr>
          <w:rFonts w:ascii="Arial" w:hAnsi="Arial" w:cs="Arial"/>
        </w:rPr>
        <w:t xml:space="preserve">po montáži konzol </w:t>
      </w:r>
      <w:r>
        <w:rPr>
          <w:rFonts w:ascii="Arial" w:hAnsi="Arial" w:cs="Arial"/>
        </w:rPr>
        <w:t>prepojenie vrstiev NiCr625 v</w:t>
      </w:r>
      <w:r w:rsidR="00C1373E">
        <w:rPr>
          <w:rFonts w:ascii="Arial" w:hAnsi="Arial" w:cs="Arial"/>
        </w:rPr>
        <w:t xml:space="preserve"> miestach </w:t>
      </w:r>
      <w:r>
        <w:rPr>
          <w:rFonts w:ascii="Arial" w:hAnsi="Arial" w:cs="Arial"/>
        </w:rPr>
        <w:t>styku všetkých osadených konzol a membránových stien</w:t>
      </w:r>
      <w:r w:rsidR="008626A3">
        <w:rPr>
          <w:rFonts w:ascii="Arial" w:hAnsi="Arial" w:cs="Arial"/>
        </w:rPr>
        <w:t>,</w:t>
      </w:r>
    </w:p>
    <w:p w14:paraId="1E056D31" w14:textId="53744F07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Konzoly musia byť inštalované na jednotlivé rúrky membránových stien tak, aby nimi </w:t>
      </w:r>
      <w:r w:rsidR="00876BF2">
        <w:rPr>
          <w:rFonts w:ascii="Arial" w:hAnsi="Arial" w:cs="Arial"/>
        </w:rPr>
        <w:t>počas</w:t>
      </w:r>
      <w:r>
        <w:rPr>
          <w:rFonts w:ascii="Arial" w:hAnsi="Arial" w:cs="Arial"/>
        </w:rPr>
        <w:t xml:space="preserve"> prevádzky kotlov prúdila </w:t>
      </w:r>
      <w:proofErr w:type="spellStart"/>
      <w:r>
        <w:rPr>
          <w:rFonts w:ascii="Arial" w:hAnsi="Arial" w:cs="Arial"/>
        </w:rPr>
        <w:t>vodoparná</w:t>
      </w:r>
      <w:proofErr w:type="spellEnd"/>
      <w:r>
        <w:rPr>
          <w:rFonts w:ascii="Arial" w:hAnsi="Arial" w:cs="Arial"/>
        </w:rPr>
        <w:t xml:space="preserve"> zmes – čím budú chladené</w:t>
      </w:r>
      <w:r w:rsidR="00023123">
        <w:rPr>
          <w:rFonts w:ascii="Arial" w:hAnsi="Arial" w:cs="Arial"/>
        </w:rPr>
        <w:t>,</w:t>
      </w:r>
    </w:p>
    <w:p w14:paraId="513ABC8D" w14:textId="3008B196" w:rsidR="00C305F1" w:rsidRPr="002D13C0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 w:rsidRPr="002D13C0">
        <w:rPr>
          <w:rFonts w:ascii="Arial" w:hAnsi="Arial" w:cs="Arial"/>
        </w:rPr>
        <w:t xml:space="preserve">Každý rad konzol musí byť osadený v rovine s presnosťou +- </w:t>
      </w:r>
      <w:r w:rsidR="0055120E" w:rsidRPr="002D13C0">
        <w:rPr>
          <w:rFonts w:ascii="Arial" w:hAnsi="Arial" w:cs="Arial"/>
        </w:rPr>
        <w:t>5</w:t>
      </w:r>
      <w:r w:rsidRPr="002D13C0">
        <w:rPr>
          <w:rFonts w:ascii="Arial" w:hAnsi="Arial" w:cs="Arial"/>
        </w:rPr>
        <w:t xml:space="preserve"> mm</w:t>
      </w:r>
      <w:r w:rsidR="00023123">
        <w:rPr>
          <w:rFonts w:ascii="Arial" w:hAnsi="Arial" w:cs="Arial"/>
        </w:rPr>
        <w:t>,</w:t>
      </w:r>
    </w:p>
    <w:p w14:paraId="55605F90" w14:textId="58918C80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Zhotoviteľ preberá zodpovednosť za statické osadenie konzol</w:t>
      </w:r>
      <w:r w:rsidR="00023123">
        <w:rPr>
          <w:rFonts w:ascii="Arial" w:hAnsi="Arial" w:cs="Arial"/>
        </w:rPr>
        <w:t>,</w:t>
      </w:r>
    </w:p>
    <w:p w14:paraId="6D3EF831" w14:textId="4087B631" w:rsidR="00C305F1" w:rsidRPr="00FD2139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 w:rsidRPr="001F3A60">
        <w:rPr>
          <w:rFonts w:ascii="Arial" w:hAnsi="Arial" w:cs="Arial"/>
          <w:u w:val="single"/>
        </w:rPr>
        <w:t xml:space="preserve">Zhotoviteľ dodá </w:t>
      </w:r>
      <w:r w:rsidR="00AB0D65">
        <w:rPr>
          <w:rFonts w:ascii="Arial" w:hAnsi="Arial" w:cs="Arial"/>
          <w:u w:val="single"/>
        </w:rPr>
        <w:t>Obstará</w:t>
      </w:r>
      <w:r w:rsidRPr="001F3A60">
        <w:rPr>
          <w:rFonts w:ascii="Arial" w:hAnsi="Arial" w:cs="Arial"/>
          <w:u w:val="single"/>
        </w:rPr>
        <w:t xml:space="preserve">vateľovi </w:t>
      </w:r>
      <w:r w:rsidR="009B2C65" w:rsidRPr="007A2938">
        <w:rPr>
          <w:rFonts w:ascii="Arial" w:hAnsi="Arial" w:cs="Arial"/>
          <w:u w:val="single"/>
        </w:rPr>
        <w:t>v technickej dokumentácii</w:t>
      </w:r>
      <w:r w:rsidR="009B2C65">
        <w:rPr>
          <w:rFonts w:ascii="Arial" w:hAnsi="Arial" w:cs="Arial"/>
          <w:u w:val="single"/>
        </w:rPr>
        <w:t xml:space="preserve"> aj </w:t>
      </w:r>
      <w:r w:rsidRPr="001F3A60">
        <w:rPr>
          <w:rFonts w:ascii="Arial" w:hAnsi="Arial" w:cs="Arial"/>
          <w:u w:val="single"/>
        </w:rPr>
        <w:t>statický výpočet únosnosti konzolového systému</w:t>
      </w:r>
      <w:r w:rsidR="00023123">
        <w:rPr>
          <w:rFonts w:ascii="Arial" w:hAnsi="Arial" w:cs="Arial"/>
        </w:rPr>
        <w:t>,</w:t>
      </w:r>
    </w:p>
    <w:p w14:paraId="23C46AAF" w14:textId="3165460D" w:rsidR="00C305F1" w:rsidRDefault="00C305F1" w:rsidP="00C97152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Zhotoviteľ dodá </w:t>
      </w:r>
      <w:r w:rsidR="00AB0D65">
        <w:rPr>
          <w:rFonts w:ascii="Arial" w:hAnsi="Arial" w:cs="Arial"/>
        </w:rPr>
        <w:t>Obstará</w:t>
      </w:r>
      <w:r>
        <w:rPr>
          <w:rFonts w:ascii="Arial" w:hAnsi="Arial" w:cs="Arial"/>
        </w:rPr>
        <w:t xml:space="preserve">vateľovi plán výstavby lešení na ním dodaných </w:t>
      </w:r>
      <w:r w:rsidR="00023123">
        <w:rPr>
          <w:rFonts w:ascii="Arial" w:hAnsi="Arial" w:cs="Arial"/>
        </w:rPr>
        <w:t xml:space="preserve">a osadených </w:t>
      </w:r>
      <w:r>
        <w:rPr>
          <w:rFonts w:ascii="Arial" w:hAnsi="Arial" w:cs="Arial"/>
        </w:rPr>
        <w:t>konzolách</w:t>
      </w:r>
    </w:p>
    <w:p w14:paraId="1454AA3F" w14:textId="3C62D684" w:rsidR="00C305F1" w:rsidRPr="00E02836" w:rsidRDefault="001A7D11" w:rsidP="002126EC">
      <w:pPr>
        <w:spacing w:line="276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lastRenderedPageBreak/>
        <w:drawing>
          <wp:inline distT="0" distB="0" distL="0" distR="0" wp14:anchorId="5A66CAC0" wp14:editId="547B88C8">
            <wp:extent cx="6027088" cy="4005920"/>
            <wp:effectExtent l="0" t="0" r="0" b="0"/>
            <wp:docPr id="3296633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896" cy="400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6E72D" w14:textId="5C42EE98" w:rsidR="000D0002" w:rsidRPr="00F772C2" w:rsidRDefault="000D0002" w:rsidP="00C97152">
      <w:pPr>
        <w:pStyle w:val="Odsekzoznamu"/>
        <w:numPr>
          <w:ilvl w:val="0"/>
          <w:numId w:val="3"/>
        </w:numPr>
        <w:spacing w:line="276" w:lineRule="auto"/>
        <w:ind w:left="284" w:right="-1" w:hanging="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31858992"/>
      <w:r w:rsidRPr="00F772C2">
        <w:rPr>
          <w:rFonts w:ascii="Arial" w:hAnsi="Arial" w:cs="Arial"/>
          <w:b/>
          <w:bCs/>
          <w:sz w:val="24"/>
          <w:szCs w:val="24"/>
          <w:u w:val="single"/>
        </w:rPr>
        <w:t xml:space="preserve">Opravy membránových stien </w:t>
      </w:r>
      <w:r w:rsidR="00BE095E" w:rsidRPr="00F772C2">
        <w:rPr>
          <w:rFonts w:ascii="Arial" w:hAnsi="Arial" w:cs="Arial"/>
          <w:b/>
          <w:bCs/>
          <w:sz w:val="24"/>
          <w:szCs w:val="24"/>
          <w:u w:val="single"/>
        </w:rPr>
        <w:t xml:space="preserve">v </w:t>
      </w:r>
      <w:r w:rsidR="00BE095E">
        <w:rPr>
          <w:rFonts w:ascii="Arial" w:hAnsi="Arial" w:cs="Arial"/>
          <w:b/>
          <w:bCs/>
          <w:sz w:val="24"/>
          <w:szCs w:val="24"/>
          <w:u w:val="single"/>
        </w:rPr>
        <w:t xml:space="preserve">K1 a K2 </w:t>
      </w:r>
      <w:proofErr w:type="spellStart"/>
      <w:r w:rsidRPr="00F772C2">
        <w:rPr>
          <w:rFonts w:ascii="Arial" w:hAnsi="Arial" w:cs="Arial"/>
          <w:b/>
          <w:bCs/>
          <w:sz w:val="24"/>
          <w:szCs w:val="24"/>
          <w:u w:val="single"/>
        </w:rPr>
        <w:t>návarom</w:t>
      </w:r>
      <w:proofErr w:type="spellEnd"/>
      <w:r w:rsidRPr="00F772C2">
        <w:rPr>
          <w:rFonts w:ascii="Arial" w:hAnsi="Arial" w:cs="Arial"/>
          <w:b/>
          <w:bCs/>
          <w:sz w:val="24"/>
          <w:szCs w:val="24"/>
          <w:u w:val="single"/>
        </w:rPr>
        <w:t xml:space="preserve"> NiCr625</w:t>
      </w:r>
    </w:p>
    <w:bookmarkEnd w:id="0"/>
    <w:p w14:paraId="235B4F76" w14:textId="0ED7E50F" w:rsidR="001D20CB" w:rsidRPr="005B24F9" w:rsidRDefault="001D20CB" w:rsidP="00C97152">
      <w:pPr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Opravy membránových stien </w:t>
      </w:r>
      <w:proofErr w:type="spellStart"/>
      <w:r>
        <w:rPr>
          <w:rFonts w:ascii="Arial" w:hAnsi="Arial" w:cs="Arial"/>
        </w:rPr>
        <w:t>návarom</w:t>
      </w:r>
      <w:proofErr w:type="spellEnd"/>
      <w:r>
        <w:rPr>
          <w:rFonts w:ascii="Arial" w:hAnsi="Arial" w:cs="Arial"/>
        </w:rPr>
        <w:t xml:space="preserve"> vrstvy NiCr625 sú vynútené znížením hrúbky membránových stien v oblasti</w:t>
      </w:r>
      <w:r w:rsidR="00706F6E">
        <w:rPr>
          <w:rFonts w:ascii="Arial" w:hAnsi="Arial" w:cs="Arial"/>
        </w:rPr>
        <w:t>ach</w:t>
      </w:r>
      <w:r>
        <w:rPr>
          <w:rFonts w:ascii="Arial" w:hAnsi="Arial" w:cs="Arial"/>
        </w:rPr>
        <w:t xml:space="preserve"> </w:t>
      </w:r>
      <w:r w:rsidR="00706F6E" w:rsidRPr="00706F6E">
        <w:rPr>
          <w:rFonts w:ascii="Arial" w:hAnsi="Arial" w:cs="Arial"/>
        </w:rPr>
        <w:t>A, B, C, D, E, F, G, H</w:t>
      </w:r>
      <w:r w:rsidR="00706F6E" w:rsidRPr="00706F6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kotlov </w:t>
      </w:r>
      <w:r w:rsidR="00365685">
        <w:rPr>
          <w:rFonts w:ascii="Arial" w:hAnsi="Arial" w:cs="Arial"/>
        </w:rPr>
        <w:t>K1 a K2</w:t>
      </w:r>
      <w:r>
        <w:rPr>
          <w:rFonts w:ascii="Arial" w:hAnsi="Arial" w:cs="Arial"/>
        </w:rPr>
        <w:t xml:space="preserve"> pod bezpečnú hranicu ich prevádzkovania.</w:t>
      </w:r>
      <w:r w:rsidR="00906FD7">
        <w:rPr>
          <w:rFonts w:ascii="Arial" w:hAnsi="Arial" w:cs="Arial"/>
        </w:rPr>
        <w:t xml:space="preserve"> </w:t>
      </w:r>
      <w:r w:rsidR="00B540B5">
        <w:rPr>
          <w:rFonts w:ascii="Arial" w:hAnsi="Arial" w:cs="Arial"/>
        </w:rPr>
        <w:t>Opravy predĺžia životnosť membránových stien</w:t>
      </w:r>
      <w:r w:rsidR="00FC6969">
        <w:rPr>
          <w:rFonts w:ascii="Arial" w:hAnsi="Arial" w:cs="Arial"/>
        </w:rPr>
        <w:t>, zabezpečia bezpečnú a stabilnú prevádzku kotlov.</w:t>
      </w:r>
    </w:p>
    <w:p w14:paraId="67347D1E" w14:textId="77777777" w:rsidR="001D20CB" w:rsidRPr="000D0002" w:rsidRDefault="001D20CB" w:rsidP="00C97152">
      <w:pPr>
        <w:pStyle w:val="Odsekzoznamu"/>
        <w:spacing w:line="276" w:lineRule="auto"/>
        <w:ind w:right="-1"/>
        <w:jc w:val="both"/>
        <w:rPr>
          <w:rFonts w:ascii="Arial" w:hAnsi="Arial" w:cs="Arial"/>
          <w:b/>
          <w:bCs/>
          <w:u w:val="single"/>
        </w:rPr>
      </w:pPr>
    </w:p>
    <w:p w14:paraId="41FF1000" w14:textId="0C7D3F86" w:rsidR="003A168D" w:rsidRPr="008842F1" w:rsidRDefault="003C5DF8" w:rsidP="00C97152">
      <w:pPr>
        <w:pStyle w:val="Odsekzoznamu"/>
        <w:numPr>
          <w:ilvl w:val="0"/>
          <w:numId w:val="8"/>
        </w:numPr>
        <w:spacing w:line="276" w:lineRule="auto"/>
        <w:ind w:left="567" w:right="-1" w:hanging="283"/>
        <w:jc w:val="both"/>
        <w:rPr>
          <w:rFonts w:ascii="Arial" w:hAnsi="Arial" w:cs="Arial"/>
          <w:b/>
          <w:bCs/>
          <w:u w:val="single"/>
        </w:rPr>
      </w:pPr>
      <w:bookmarkStart w:id="1" w:name="_Hlk131792628"/>
      <w:r w:rsidRPr="008842F1">
        <w:rPr>
          <w:rFonts w:ascii="Arial" w:hAnsi="Arial" w:cs="Arial"/>
          <w:b/>
          <w:bCs/>
          <w:u w:val="single"/>
        </w:rPr>
        <w:t xml:space="preserve">Oblasť „A“ </w:t>
      </w:r>
      <w:r w:rsidR="003A168D" w:rsidRPr="008842F1">
        <w:rPr>
          <w:rFonts w:ascii="Arial" w:hAnsi="Arial" w:cs="Arial"/>
          <w:b/>
          <w:bCs/>
          <w:u w:val="single"/>
        </w:rPr>
        <w:t>r</w:t>
      </w:r>
      <w:r w:rsidR="00F20E86" w:rsidRPr="008842F1">
        <w:rPr>
          <w:rFonts w:ascii="Arial" w:hAnsi="Arial" w:cs="Arial"/>
          <w:b/>
          <w:bCs/>
          <w:u w:val="single"/>
        </w:rPr>
        <w:t>ozsah</w:t>
      </w:r>
      <w:r w:rsidR="003A168D" w:rsidRPr="008842F1">
        <w:rPr>
          <w:rFonts w:ascii="Arial" w:hAnsi="Arial" w:cs="Arial"/>
          <w:b/>
          <w:bCs/>
          <w:u w:val="single"/>
        </w:rPr>
        <w:t xml:space="preserve"> prác</w:t>
      </w:r>
      <w:r w:rsidR="00677DBB">
        <w:rPr>
          <w:rFonts w:ascii="Arial" w:hAnsi="Arial" w:cs="Arial"/>
          <w:b/>
          <w:bCs/>
          <w:u w:val="single"/>
        </w:rPr>
        <w:t xml:space="preserve"> v </w:t>
      </w:r>
      <w:r w:rsidR="00365685">
        <w:rPr>
          <w:rFonts w:ascii="Arial" w:hAnsi="Arial" w:cs="Arial"/>
          <w:b/>
          <w:bCs/>
          <w:u w:val="single"/>
        </w:rPr>
        <w:t>K1 a K2</w:t>
      </w:r>
      <w:r w:rsidR="00D805F8" w:rsidRPr="008842F1">
        <w:rPr>
          <w:rFonts w:ascii="Arial" w:hAnsi="Arial" w:cs="Arial"/>
          <w:b/>
          <w:bCs/>
          <w:u w:val="single"/>
        </w:rPr>
        <w:t>:</w:t>
      </w:r>
      <w:r w:rsidR="00D20CE2" w:rsidRPr="008842F1">
        <w:rPr>
          <w:rFonts w:ascii="Arial" w:hAnsi="Arial" w:cs="Arial"/>
          <w:b/>
          <w:bCs/>
          <w:u w:val="single"/>
        </w:rPr>
        <w:t xml:space="preserve"> </w:t>
      </w:r>
    </w:p>
    <w:bookmarkEnd w:id="1"/>
    <w:p w14:paraId="59C95B9C" w14:textId="54D83B5B" w:rsidR="00AC37D9" w:rsidRPr="00F11F9D" w:rsidRDefault="0019557D" w:rsidP="00C97152">
      <w:pPr>
        <w:spacing w:line="276" w:lineRule="auto"/>
        <w:ind w:left="349" w:right="-1"/>
        <w:jc w:val="both"/>
        <w:rPr>
          <w:rFonts w:ascii="Arial" w:hAnsi="Arial" w:cs="Arial"/>
          <w:i/>
          <w:iCs/>
          <w:u w:val="single"/>
        </w:rPr>
      </w:pPr>
      <w:r w:rsidRPr="00F11F9D">
        <w:rPr>
          <w:rFonts w:ascii="Arial" w:hAnsi="Arial" w:cs="Arial"/>
          <w:i/>
          <w:iCs/>
          <w:u w:val="single"/>
        </w:rPr>
        <w:t>N</w:t>
      </w:r>
      <w:r w:rsidR="00646E51" w:rsidRPr="00F11F9D">
        <w:rPr>
          <w:rFonts w:ascii="Arial" w:hAnsi="Arial" w:cs="Arial"/>
          <w:i/>
          <w:iCs/>
          <w:u w:val="single"/>
        </w:rPr>
        <w:t>aváranie</w:t>
      </w:r>
      <w:r w:rsidRPr="00F11F9D">
        <w:rPr>
          <w:rFonts w:ascii="Arial" w:hAnsi="Arial" w:cs="Arial"/>
          <w:i/>
          <w:iCs/>
          <w:u w:val="single"/>
        </w:rPr>
        <w:t xml:space="preserve"> vrstvy NiCr625</w:t>
      </w:r>
      <w:r w:rsidR="00180A26" w:rsidRPr="00F11F9D">
        <w:rPr>
          <w:rFonts w:ascii="Arial" w:hAnsi="Arial" w:cs="Arial"/>
          <w:i/>
          <w:iCs/>
          <w:u w:val="single"/>
        </w:rPr>
        <w:t xml:space="preserve"> na prednej</w:t>
      </w:r>
      <w:r w:rsidR="0079755A" w:rsidRPr="00F11F9D">
        <w:rPr>
          <w:rFonts w:ascii="Arial" w:hAnsi="Arial" w:cs="Arial"/>
          <w:i/>
          <w:iCs/>
          <w:u w:val="single"/>
        </w:rPr>
        <w:t>, zadnej, oboch bočných membránových stenách</w:t>
      </w:r>
      <w:r w:rsidR="006A524D" w:rsidRPr="00F11F9D">
        <w:rPr>
          <w:rFonts w:ascii="Arial" w:hAnsi="Arial" w:cs="Arial"/>
          <w:i/>
          <w:iCs/>
          <w:u w:val="single"/>
        </w:rPr>
        <w:t xml:space="preserve"> v</w:t>
      </w:r>
      <w:r w:rsidR="00C97EAC" w:rsidRPr="00F11F9D">
        <w:rPr>
          <w:rFonts w:ascii="Arial" w:hAnsi="Arial" w:cs="Arial"/>
          <w:i/>
          <w:iCs/>
          <w:u w:val="single"/>
        </w:rPr>
        <w:t xml:space="preserve"> 3. ťahu </w:t>
      </w:r>
      <w:r w:rsidR="00CF0F1D">
        <w:rPr>
          <w:rFonts w:ascii="Arial" w:hAnsi="Arial" w:cs="Arial"/>
          <w:i/>
          <w:iCs/>
          <w:u w:val="single"/>
        </w:rPr>
        <w:t xml:space="preserve">kotlov </w:t>
      </w:r>
      <w:r w:rsidR="009F5215" w:rsidRPr="00F11F9D">
        <w:rPr>
          <w:rFonts w:ascii="Arial" w:hAnsi="Arial" w:cs="Arial"/>
          <w:i/>
          <w:iCs/>
          <w:u w:val="single"/>
        </w:rPr>
        <w:t>od kó</w:t>
      </w:r>
      <w:r w:rsidR="00C97EAC" w:rsidRPr="00F11F9D">
        <w:rPr>
          <w:rFonts w:ascii="Arial" w:hAnsi="Arial" w:cs="Arial"/>
          <w:i/>
          <w:iCs/>
          <w:u w:val="single"/>
        </w:rPr>
        <w:t>ty + 17,</w:t>
      </w:r>
      <w:r w:rsidR="008E5729">
        <w:rPr>
          <w:rFonts w:ascii="Arial" w:hAnsi="Arial" w:cs="Arial"/>
          <w:i/>
          <w:iCs/>
          <w:u w:val="single"/>
        </w:rPr>
        <w:t>470</w:t>
      </w:r>
      <w:r w:rsidR="00C97EAC" w:rsidRPr="00F11F9D">
        <w:rPr>
          <w:rFonts w:ascii="Arial" w:hAnsi="Arial" w:cs="Arial"/>
          <w:i/>
          <w:iCs/>
          <w:u w:val="single"/>
        </w:rPr>
        <w:t xml:space="preserve"> m po kótu +</w:t>
      </w:r>
      <w:r w:rsidR="00AB5834">
        <w:rPr>
          <w:rFonts w:ascii="Arial" w:hAnsi="Arial" w:cs="Arial"/>
          <w:i/>
          <w:iCs/>
          <w:u w:val="single"/>
        </w:rPr>
        <w:t>20,5</w:t>
      </w:r>
      <w:r w:rsidR="00C97EAC" w:rsidRPr="00F11F9D">
        <w:rPr>
          <w:rFonts w:ascii="Arial" w:hAnsi="Arial" w:cs="Arial"/>
          <w:i/>
          <w:iCs/>
          <w:u w:val="single"/>
        </w:rPr>
        <w:t>0</w:t>
      </w:r>
      <w:r w:rsidR="003F0957" w:rsidRPr="00F11F9D">
        <w:rPr>
          <w:rFonts w:ascii="Arial" w:hAnsi="Arial" w:cs="Arial"/>
          <w:i/>
          <w:iCs/>
          <w:u w:val="single"/>
        </w:rPr>
        <w:t>0</w:t>
      </w:r>
      <w:r w:rsidR="00C97EAC" w:rsidRPr="00F11F9D">
        <w:rPr>
          <w:rFonts w:ascii="Arial" w:hAnsi="Arial" w:cs="Arial"/>
          <w:i/>
          <w:iCs/>
          <w:u w:val="single"/>
        </w:rPr>
        <w:t xml:space="preserve"> m</w:t>
      </w:r>
      <w:r w:rsidR="003F0957" w:rsidRPr="00F11F9D">
        <w:rPr>
          <w:rFonts w:ascii="Arial" w:hAnsi="Arial" w:cs="Arial"/>
          <w:i/>
          <w:iCs/>
          <w:u w:val="single"/>
        </w:rPr>
        <w:t xml:space="preserve"> (</w:t>
      </w:r>
      <w:r w:rsidR="006A524D" w:rsidRPr="00F11F9D">
        <w:rPr>
          <w:rFonts w:ascii="Arial" w:hAnsi="Arial" w:cs="Arial"/>
          <w:i/>
          <w:iCs/>
          <w:u w:val="single"/>
        </w:rPr>
        <w:t xml:space="preserve">cca </w:t>
      </w:r>
      <w:r w:rsidR="00AB5834">
        <w:rPr>
          <w:rFonts w:ascii="Arial" w:hAnsi="Arial" w:cs="Arial"/>
          <w:i/>
          <w:iCs/>
          <w:u w:val="single"/>
        </w:rPr>
        <w:t>30</w:t>
      </w:r>
      <w:r w:rsidR="00A37048">
        <w:rPr>
          <w:rFonts w:ascii="Arial" w:hAnsi="Arial" w:cs="Arial"/>
          <w:i/>
          <w:iCs/>
          <w:u w:val="single"/>
        </w:rPr>
        <w:t>30</w:t>
      </w:r>
      <w:r w:rsidR="006A524D" w:rsidRPr="00F11F9D">
        <w:rPr>
          <w:rFonts w:ascii="Arial" w:hAnsi="Arial" w:cs="Arial"/>
          <w:i/>
          <w:iCs/>
          <w:u w:val="single"/>
        </w:rPr>
        <w:t xml:space="preserve"> mm výšky</w:t>
      </w:r>
      <w:r w:rsidR="00F0384D" w:rsidRPr="00F11F9D">
        <w:rPr>
          <w:rFonts w:ascii="Arial" w:hAnsi="Arial" w:cs="Arial"/>
          <w:i/>
          <w:iCs/>
          <w:u w:val="single"/>
        </w:rPr>
        <w:t>)</w:t>
      </w:r>
      <w:r w:rsidR="006A524D" w:rsidRPr="00F11F9D">
        <w:rPr>
          <w:rFonts w:ascii="Arial" w:hAnsi="Arial" w:cs="Arial"/>
          <w:i/>
          <w:iCs/>
          <w:u w:val="single"/>
        </w:rPr>
        <w:t xml:space="preserve"> a</w:t>
      </w:r>
      <w:r w:rsidR="00DE68AB">
        <w:rPr>
          <w:rFonts w:ascii="Arial" w:hAnsi="Arial" w:cs="Arial"/>
          <w:i/>
          <w:iCs/>
          <w:u w:val="single"/>
        </w:rPr>
        <w:t xml:space="preserve"> cca </w:t>
      </w:r>
      <w:r w:rsidR="00AB5834">
        <w:rPr>
          <w:rFonts w:ascii="Arial" w:hAnsi="Arial" w:cs="Arial"/>
          <w:i/>
          <w:iCs/>
          <w:u w:val="single"/>
        </w:rPr>
        <w:t>4</w:t>
      </w:r>
      <w:r w:rsidR="008B3B95">
        <w:rPr>
          <w:rFonts w:ascii="Arial" w:hAnsi="Arial" w:cs="Arial"/>
          <w:i/>
          <w:iCs/>
          <w:u w:val="single"/>
        </w:rPr>
        <w:t>6,5</w:t>
      </w:r>
      <w:r w:rsidR="006A524D" w:rsidRPr="00F11F9D">
        <w:rPr>
          <w:rFonts w:ascii="Arial" w:hAnsi="Arial" w:cs="Arial"/>
          <w:i/>
          <w:iCs/>
          <w:u w:val="single"/>
        </w:rPr>
        <w:t xml:space="preserve"> m</w:t>
      </w:r>
      <w:r w:rsidR="006A524D" w:rsidRPr="00F11F9D">
        <w:rPr>
          <w:rFonts w:ascii="Arial" w:hAnsi="Arial" w:cs="Arial"/>
          <w:i/>
          <w:iCs/>
          <w:u w:val="single"/>
          <w:vertAlign w:val="superscript"/>
        </w:rPr>
        <w:t>2</w:t>
      </w:r>
      <w:r w:rsidR="006A524D" w:rsidRPr="00F11F9D">
        <w:rPr>
          <w:rFonts w:ascii="Arial" w:hAnsi="Arial" w:cs="Arial"/>
          <w:i/>
          <w:iCs/>
          <w:u w:val="single"/>
        </w:rPr>
        <w:t xml:space="preserve"> plochy. </w:t>
      </w:r>
    </w:p>
    <w:p w14:paraId="358635E5" w14:textId="40EB56FB" w:rsidR="00045BB6" w:rsidRPr="00F11F9D" w:rsidRDefault="00045BB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bookmarkStart w:id="2" w:name="_Hlk89611732"/>
      <w:bookmarkStart w:id="3" w:name="_Hlk131794305"/>
      <w:r w:rsidRPr="00F11F9D">
        <w:rPr>
          <w:rFonts w:ascii="Arial" w:hAnsi="Arial" w:cs="Arial"/>
        </w:rPr>
        <w:t xml:space="preserve">Membránové steny v mieste </w:t>
      </w:r>
      <w:r w:rsidR="00B9064A">
        <w:rPr>
          <w:rFonts w:ascii="Arial" w:hAnsi="Arial" w:cs="Arial"/>
        </w:rPr>
        <w:t xml:space="preserve">navárania budú ošetrené </w:t>
      </w:r>
      <w:r w:rsidRPr="00F11F9D">
        <w:rPr>
          <w:rFonts w:ascii="Arial" w:hAnsi="Arial" w:cs="Arial"/>
        </w:rPr>
        <w:t xml:space="preserve">pieskovaním na kvalitu SA 2,5. </w:t>
      </w:r>
      <w:bookmarkStart w:id="4" w:name="_Hlk89704324"/>
      <w:r w:rsidRPr="00F11F9D">
        <w:rPr>
          <w:rFonts w:ascii="Arial" w:hAnsi="Arial" w:cs="Arial"/>
        </w:rPr>
        <w:t>Kvalita opieskovania povrchu membránových stien kotlov bude skontrolovaná a odsúhlasená Zhotoviteľom. Následne ihneď po opieskovaní a prevzatí bude povrch membránových stien ošetrený (Zhotoviteľom) špeciálnou náterovou hmotou na ochranu pred koróziou až do začiatku navárania povlaku z NiCr625.</w:t>
      </w:r>
    </w:p>
    <w:bookmarkEnd w:id="2"/>
    <w:bookmarkEnd w:id="4"/>
    <w:p w14:paraId="78CE6223" w14:textId="77777777" w:rsidR="00045BB6" w:rsidRPr="00064FE8" w:rsidRDefault="00045BB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>Realizácia navárania na jestvujúce povrchy membránových stien bude na mieste v ZEVO, automatickým a ručným zváraním.</w:t>
      </w:r>
    </w:p>
    <w:p w14:paraId="2097D1A7" w14:textId="1B472A95" w:rsidR="00045BB6" w:rsidRPr="00064FE8" w:rsidRDefault="00045BB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bookmarkStart w:id="5" w:name="_Hlk73610394"/>
      <w:r w:rsidRPr="00064FE8">
        <w:rPr>
          <w:rFonts w:ascii="Arial" w:hAnsi="Arial" w:cs="Arial"/>
        </w:rPr>
        <w:t xml:space="preserve">Bude potrebné robiť záznam o meraniach hrúbky vrstvy &gt; </w:t>
      </w:r>
      <w:smartTag w:uri="urn:schemas-microsoft-com:office:smarttags" w:element="metricconverter">
        <w:smartTagPr>
          <w:attr w:name="ProductID" w:val="2 mm"/>
        </w:smartTagPr>
        <w:r w:rsidRPr="00064FE8">
          <w:rPr>
            <w:rFonts w:ascii="Arial" w:hAnsi="Arial" w:cs="Arial"/>
          </w:rPr>
          <w:t>2 mm</w:t>
        </w:r>
      </w:smartTag>
      <w:r w:rsidRPr="00064FE8">
        <w:rPr>
          <w:rFonts w:ascii="Arial" w:hAnsi="Arial" w:cs="Arial"/>
        </w:rPr>
        <w:t xml:space="preserve">. Meranie bude vykonané na každej druhej rúre každých </w:t>
      </w:r>
      <w:smartTag w:uri="urn:schemas-microsoft-com:office:smarttags" w:element="metricconverter">
        <w:smartTagPr>
          <w:attr w:name="ProductID" w:val="500 mm"/>
        </w:smartTagPr>
        <w:r w:rsidRPr="00064FE8">
          <w:rPr>
            <w:rFonts w:ascii="Arial" w:hAnsi="Arial" w:cs="Arial"/>
          </w:rPr>
          <w:t>500 mm</w:t>
        </w:r>
      </w:smartTag>
      <w:r w:rsidRPr="00064FE8">
        <w:rPr>
          <w:rFonts w:ascii="Arial" w:hAnsi="Arial" w:cs="Arial"/>
        </w:rPr>
        <w:t>.</w:t>
      </w:r>
      <w:r w:rsidR="00E14680">
        <w:rPr>
          <w:rFonts w:ascii="Arial" w:hAnsi="Arial" w:cs="Arial"/>
        </w:rPr>
        <w:t xml:space="preserve"> </w:t>
      </w:r>
      <w:r w:rsidR="00E14680" w:rsidRPr="006815B1">
        <w:rPr>
          <w:rFonts w:ascii="Arial" w:hAnsi="Arial" w:cs="Arial"/>
        </w:rPr>
        <w:t xml:space="preserve">Meranie bude realizovať </w:t>
      </w:r>
      <w:r w:rsidR="00886A20" w:rsidRPr="006815B1">
        <w:rPr>
          <w:rFonts w:ascii="Arial" w:hAnsi="Arial" w:cs="Arial"/>
        </w:rPr>
        <w:t>Zhotoviteľ.</w:t>
      </w:r>
    </w:p>
    <w:p w14:paraId="7B52ADBC" w14:textId="45B717A6" w:rsidR="00045BB6" w:rsidRPr="00927D23" w:rsidRDefault="00045BB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Platí podmienka, že rúrky membránových stien budú mať na začiatku navárania zostatkovú hrúbku steny minimálne </w:t>
      </w:r>
      <w:smartTag w:uri="urn:schemas-microsoft-com:office:smarttags" w:element="metricconverter">
        <w:smartTagPr>
          <w:attr w:name="ProductID" w:val="3 mm"/>
        </w:smartTagPr>
        <w:r w:rsidRPr="00927D23">
          <w:rPr>
            <w:rFonts w:ascii="Arial" w:hAnsi="Arial" w:cs="Arial"/>
          </w:rPr>
          <w:t>3 mm</w:t>
        </w:r>
      </w:smartTag>
      <w:r w:rsidR="00927D23">
        <w:rPr>
          <w:rFonts w:ascii="Arial" w:hAnsi="Arial" w:cs="Arial"/>
        </w:rPr>
        <w:t>.</w:t>
      </w:r>
    </w:p>
    <w:p w14:paraId="2DDFFCBC" w14:textId="47DF54E9" w:rsidR="00045BB6" w:rsidRPr="00927D23" w:rsidRDefault="00045BB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Na chladenie stien kotla pri naváraní vrstvy NiCr625 bude kotol naplnený napájacou vodou </w:t>
      </w:r>
      <w:r w:rsidRPr="006815B1">
        <w:rPr>
          <w:rFonts w:ascii="Arial" w:hAnsi="Arial" w:cs="Arial"/>
        </w:rPr>
        <w:t>a</w:t>
      </w:r>
      <w:r w:rsidR="00593144" w:rsidRPr="006815B1">
        <w:rPr>
          <w:rFonts w:ascii="Arial" w:hAnsi="Arial" w:cs="Arial"/>
        </w:rPr>
        <w:t> v prípade potreby</w:t>
      </w:r>
      <w:r w:rsidR="00593144">
        <w:rPr>
          <w:rFonts w:ascii="Arial" w:hAnsi="Arial" w:cs="Arial"/>
        </w:rPr>
        <w:t xml:space="preserve"> </w:t>
      </w:r>
      <w:r w:rsidRPr="00927D23">
        <w:rPr>
          <w:rFonts w:ascii="Arial" w:hAnsi="Arial" w:cs="Arial"/>
        </w:rPr>
        <w:t>bude zapnutý ventilátor spalín kotla.</w:t>
      </w:r>
    </w:p>
    <w:bookmarkEnd w:id="5"/>
    <w:p w14:paraId="04EF8075" w14:textId="77777777" w:rsidR="00045BB6" w:rsidRPr="00927D23" w:rsidRDefault="00045BB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Pri samotnom naváraní povrchov rúrok NiCr625 bude potrebné dodržať: </w:t>
      </w:r>
    </w:p>
    <w:p w14:paraId="731FB8E8" w14:textId="5A3B1BC6" w:rsidR="00045BB6" w:rsidRDefault="00045BB6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v prídavnom materiáli ≤ 1 %</w:t>
      </w:r>
    </w:p>
    <w:p w14:paraId="23058329" w14:textId="77777777" w:rsidR="00045BB6" w:rsidRDefault="00045BB6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na navarenom povrchu &lt; 7 %, v prípade ručného zvárania &lt;10 %</w:t>
      </w:r>
    </w:p>
    <w:p w14:paraId="25857E82" w14:textId="77777777" w:rsidR="00045BB6" w:rsidRPr="00004AB4" w:rsidRDefault="00045BB6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Zváranie realizovať podľa noriem STN EN ISO 3834-2, STN EN 12952-5.</w:t>
      </w:r>
    </w:p>
    <w:p w14:paraId="47C956FA" w14:textId="77777777" w:rsidR="00927D23" w:rsidRPr="001D4791" w:rsidRDefault="00927D23" w:rsidP="00C97152">
      <w:pPr>
        <w:spacing w:after="0" w:line="240" w:lineRule="auto"/>
        <w:ind w:left="284" w:right="-1" w:hanging="284"/>
        <w:jc w:val="both"/>
        <w:rPr>
          <w:rFonts w:ascii="Arial" w:hAnsi="Arial" w:cs="Arial"/>
        </w:rPr>
      </w:pPr>
    </w:p>
    <w:p w14:paraId="784699A0" w14:textId="3C1C1D4B" w:rsidR="005208AF" w:rsidRDefault="00045BB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880FA2">
        <w:rPr>
          <w:rFonts w:ascii="Arial" w:hAnsi="Arial" w:cs="Arial"/>
          <w:u w:val="single"/>
        </w:rPr>
        <w:t>K vykonaným prácam Zhotoviteľ Obstarávateľovi dodá dokumentáciu konštrukčného spracovania, návrh testov, zváracie plány - WPS, návrh kontroly kvality</w:t>
      </w:r>
      <w:r w:rsidRPr="00927D23">
        <w:rPr>
          <w:rFonts w:ascii="Arial" w:hAnsi="Arial" w:cs="Arial"/>
        </w:rPr>
        <w:t>.</w:t>
      </w:r>
    </w:p>
    <w:p w14:paraId="0B19CDDA" w14:textId="77777777" w:rsidR="00535B22" w:rsidRPr="005208AF" w:rsidRDefault="00535B22" w:rsidP="00C97152">
      <w:pPr>
        <w:pStyle w:val="Odsekzoznamu"/>
        <w:spacing w:after="0" w:line="240" w:lineRule="auto"/>
        <w:ind w:left="567" w:right="-1"/>
        <w:jc w:val="both"/>
        <w:rPr>
          <w:rFonts w:ascii="Arial" w:hAnsi="Arial" w:cs="Arial"/>
        </w:rPr>
      </w:pPr>
    </w:p>
    <w:bookmarkEnd w:id="3"/>
    <w:p w14:paraId="1C24CD10" w14:textId="2A42D453" w:rsidR="00D64D41" w:rsidRDefault="005208AF" w:rsidP="00C97152">
      <w:pPr>
        <w:pStyle w:val="Odsekzoznamu"/>
        <w:spacing w:line="276" w:lineRule="auto"/>
        <w:ind w:left="284" w:right="-1" w:firstLine="142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87410B2" wp14:editId="675354CF">
            <wp:extent cx="3030658" cy="4039262"/>
            <wp:effectExtent l="0" t="0" r="0" b="0"/>
            <wp:docPr id="86365417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658" cy="403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5411D" w14:textId="74A7182F" w:rsidR="37746193" w:rsidRDefault="37746193" w:rsidP="37746193">
      <w:pPr>
        <w:pStyle w:val="Odsekzoznamu"/>
        <w:spacing w:line="276" w:lineRule="auto"/>
        <w:ind w:left="284" w:right="-1" w:firstLine="142"/>
        <w:jc w:val="center"/>
        <w:rPr>
          <w:rFonts w:ascii="Arial" w:hAnsi="Arial" w:cs="Arial"/>
        </w:rPr>
      </w:pPr>
    </w:p>
    <w:p w14:paraId="4A45E093" w14:textId="02E85DFC" w:rsidR="004D4BC6" w:rsidRPr="008842F1" w:rsidRDefault="004D4BC6" w:rsidP="00C97152">
      <w:pPr>
        <w:pStyle w:val="Odsekzoznamu"/>
        <w:numPr>
          <w:ilvl w:val="0"/>
          <w:numId w:val="8"/>
        </w:numPr>
        <w:spacing w:line="276" w:lineRule="auto"/>
        <w:ind w:left="709" w:right="-1" w:hanging="283"/>
        <w:jc w:val="both"/>
        <w:rPr>
          <w:rFonts w:ascii="Arial" w:hAnsi="Arial" w:cs="Arial"/>
          <w:b/>
          <w:bCs/>
          <w:u w:val="single"/>
        </w:rPr>
      </w:pPr>
      <w:bookmarkStart w:id="6" w:name="_Hlk131841958"/>
      <w:r w:rsidRPr="008842F1">
        <w:rPr>
          <w:rFonts w:ascii="Arial" w:hAnsi="Arial" w:cs="Arial"/>
          <w:b/>
          <w:bCs/>
          <w:u w:val="single"/>
        </w:rPr>
        <w:t>Oblasť „B“ rozsah prác</w:t>
      </w:r>
      <w:r w:rsidR="00677DBB">
        <w:rPr>
          <w:rFonts w:ascii="Arial" w:hAnsi="Arial" w:cs="Arial"/>
          <w:b/>
          <w:bCs/>
          <w:u w:val="single"/>
        </w:rPr>
        <w:t xml:space="preserve"> v </w:t>
      </w:r>
      <w:r w:rsidR="00365685">
        <w:rPr>
          <w:rFonts w:ascii="Arial" w:hAnsi="Arial" w:cs="Arial"/>
          <w:b/>
          <w:bCs/>
          <w:u w:val="single"/>
        </w:rPr>
        <w:t>K1 a K2</w:t>
      </w:r>
      <w:r w:rsidRPr="008842F1">
        <w:rPr>
          <w:rFonts w:ascii="Arial" w:hAnsi="Arial" w:cs="Arial"/>
          <w:b/>
          <w:bCs/>
          <w:u w:val="single"/>
        </w:rPr>
        <w:t xml:space="preserve">: </w:t>
      </w:r>
    </w:p>
    <w:bookmarkEnd w:id="6"/>
    <w:p w14:paraId="77459570" w14:textId="71086E91" w:rsidR="00AE226E" w:rsidRDefault="00CB079C" w:rsidP="00C97152">
      <w:pPr>
        <w:spacing w:line="276" w:lineRule="auto"/>
        <w:ind w:left="349" w:right="-1"/>
        <w:jc w:val="both"/>
        <w:rPr>
          <w:rFonts w:ascii="Arial" w:hAnsi="Arial" w:cs="Arial"/>
          <w:i/>
          <w:iCs/>
          <w:u w:val="single"/>
        </w:rPr>
      </w:pPr>
      <w:r w:rsidRPr="00F11F9D">
        <w:rPr>
          <w:rFonts w:ascii="Arial" w:hAnsi="Arial" w:cs="Arial"/>
          <w:i/>
          <w:iCs/>
          <w:u w:val="single"/>
        </w:rPr>
        <w:t xml:space="preserve">Naváranie vrstvy NiCr625 na </w:t>
      </w:r>
      <w:r w:rsidR="006D6C9F">
        <w:rPr>
          <w:rFonts w:ascii="Arial" w:hAnsi="Arial" w:cs="Arial"/>
          <w:i/>
          <w:iCs/>
          <w:u w:val="single"/>
        </w:rPr>
        <w:t>deliacej</w:t>
      </w:r>
      <w:r w:rsidR="00BD7218" w:rsidRPr="00CB079C">
        <w:rPr>
          <w:rFonts w:ascii="Arial" w:hAnsi="Arial" w:cs="Arial"/>
          <w:i/>
          <w:iCs/>
          <w:u w:val="single"/>
        </w:rPr>
        <w:t xml:space="preserve"> membránov</w:t>
      </w:r>
      <w:r>
        <w:rPr>
          <w:rFonts w:ascii="Arial" w:hAnsi="Arial" w:cs="Arial"/>
          <w:i/>
          <w:iCs/>
          <w:u w:val="single"/>
        </w:rPr>
        <w:t>ej</w:t>
      </w:r>
      <w:r w:rsidR="00BD7218" w:rsidRPr="00CB079C">
        <w:rPr>
          <w:rFonts w:ascii="Arial" w:hAnsi="Arial" w:cs="Arial"/>
          <w:i/>
          <w:iCs/>
          <w:u w:val="single"/>
        </w:rPr>
        <w:t xml:space="preserve"> sten</w:t>
      </w:r>
      <w:r>
        <w:rPr>
          <w:rFonts w:ascii="Arial" w:hAnsi="Arial" w:cs="Arial"/>
          <w:i/>
          <w:iCs/>
          <w:u w:val="single"/>
        </w:rPr>
        <w:t>e</w:t>
      </w:r>
      <w:r w:rsidR="00BD7218" w:rsidRPr="00CB079C">
        <w:rPr>
          <w:rFonts w:ascii="Arial" w:hAnsi="Arial" w:cs="Arial"/>
          <w:i/>
          <w:iCs/>
          <w:u w:val="single"/>
        </w:rPr>
        <w:t xml:space="preserve"> </w:t>
      </w:r>
      <w:r w:rsidR="00447C15">
        <w:rPr>
          <w:rFonts w:ascii="Arial" w:hAnsi="Arial" w:cs="Arial"/>
          <w:i/>
          <w:iCs/>
          <w:u w:val="single"/>
        </w:rPr>
        <w:t xml:space="preserve">medzi 2. a </w:t>
      </w:r>
      <w:r w:rsidR="00BD7218" w:rsidRPr="00CB079C">
        <w:rPr>
          <w:rFonts w:ascii="Arial" w:hAnsi="Arial" w:cs="Arial"/>
          <w:i/>
          <w:iCs/>
          <w:u w:val="single"/>
        </w:rPr>
        <w:t>3. ťah</w:t>
      </w:r>
      <w:r w:rsidR="00447C15">
        <w:rPr>
          <w:rFonts w:ascii="Arial" w:hAnsi="Arial" w:cs="Arial"/>
          <w:i/>
          <w:iCs/>
          <w:u w:val="single"/>
        </w:rPr>
        <w:t>om</w:t>
      </w:r>
      <w:r w:rsidR="00BD7218" w:rsidRPr="00CB079C">
        <w:rPr>
          <w:rFonts w:ascii="Arial" w:hAnsi="Arial" w:cs="Arial"/>
          <w:i/>
          <w:iCs/>
          <w:u w:val="single"/>
        </w:rPr>
        <w:t xml:space="preserve"> nad komorou +15,40</w:t>
      </w:r>
      <w:r>
        <w:rPr>
          <w:rFonts w:ascii="Arial" w:hAnsi="Arial" w:cs="Arial"/>
          <w:i/>
          <w:iCs/>
          <w:u w:val="single"/>
        </w:rPr>
        <w:t xml:space="preserve">0 </w:t>
      </w:r>
      <w:r w:rsidR="00BD7218" w:rsidRPr="00CB079C">
        <w:rPr>
          <w:rFonts w:ascii="Arial" w:hAnsi="Arial" w:cs="Arial"/>
          <w:i/>
          <w:iCs/>
          <w:u w:val="single"/>
        </w:rPr>
        <w:t>m</w:t>
      </w:r>
      <w:r w:rsidR="00A226A5">
        <w:rPr>
          <w:rFonts w:ascii="Arial" w:hAnsi="Arial" w:cs="Arial"/>
          <w:i/>
          <w:iCs/>
          <w:u w:val="single"/>
        </w:rPr>
        <w:t xml:space="preserve"> v mieste styku komory s vertikálnou membránovou stenou</w:t>
      </w:r>
      <w:r w:rsidR="009B6750">
        <w:rPr>
          <w:rFonts w:ascii="Arial" w:hAnsi="Arial" w:cs="Arial"/>
          <w:i/>
          <w:iCs/>
          <w:u w:val="single"/>
        </w:rPr>
        <w:t xml:space="preserve"> </w:t>
      </w:r>
      <w:r w:rsidR="0057458D" w:rsidRPr="0057458D">
        <w:rPr>
          <w:rFonts w:ascii="Arial" w:hAnsi="Arial" w:cs="Arial"/>
          <w:b/>
          <w:bCs/>
          <w:i/>
          <w:iCs/>
          <w:u w:val="single"/>
        </w:rPr>
        <w:t>obojstranne</w:t>
      </w:r>
      <w:r w:rsidR="0057458D">
        <w:rPr>
          <w:rFonts w:ascii="Arial" w:hAnsi="Arial" w:cs="Arial"/>
          <w:i/>
          <w:iCs/>
          <w:u w:val="single"/>
        </w:rPr>
        <w:t xml:space="preserve"> </w:t>
      </w:r>
      <w:r w:rsidR="00906DD0">
        <w:rPr>
          <w:rFonts w:ascii="Arial" w:hAnsi="Arial" w:cs="Arial"/>
          <w:i/>
          <w:iCs/>
          <w:u w:val="single"/>
        </w:rPr>
        <w:t xml:space="preserve">od kóty </w:t>
      </w:r>
      <w:r w:rsidR="00B8663F">
        <w:rPr>
          <w:rFonts w:ascii="Arial" w:hAnsi="Arial" w:cs="Arial"/>
          <w:i/>
          <w:iCs/>
          <w:u w:val="single"/>
        </w:rPr>
        <w:t xml:space="preserve">cca </w:t>
      </w:r>
      <w:r w:rsidR="00906DD0">
        <w:rPr>
          <w:rFonts w:ascii="Arial" w:hAnsi="Arial" w:cs="Arial"/>
          <w:i/>
          <w:iCs/>
          <w:u w:val="single"/>
        </w:rPr>
        <w:t>+15,500</w:t>
      </w:r>
      <w:r w:rsidR="00D20CDA">
        <w:rPr>
          <w:rFonts w:ascii="Arial" w:hAnsi="Arial" w:cs="Arial"/>
          <w:i/>
          <w:iCs/>
          <w:u w:val="single"/>
        </w:rPr>
        <w:t xml:space="preserve"> m</w:t>
      </w:r>
      <w:r w:rsidR="00906DD0">
        <w:rPr>
          <w:rFonts w:ascii="Arial" w:hAnsi="Arial" w:cs="Arial"/>
          <w:i/>
          <w:iCs/>
          <w:u w:val="single"/>
        </w:rPr>
        <w:t xml:space="preserve"> po kótu + </w:t>
      </w:r>
      <w:r w:rsidR="00906DD0" w:rsidRPr="00F244C3">
        <w:rPr>
          <w:rFonts w:ascii="Arial" w:hAnsi="Arial" w:cs="Arial"/>
          <w:i/>
          <w:iCs/>
          <w:u w:val="single"/>
        </w:rPr>
        <w:t>15,5</w:t>
      </w:r>
      <w:r w:rsidR="0057458D" w:rsidRPr="00F244C3">
        <w:rPr>
          <w:rFonts w:ascii="Arial" w:hAnsi="Arial" w:cs="Arial"/>
          <w:i/>
          <w:iCs/>
          <w:u w:val="single"/>
        </w:rPr>
        <w:t>8</w:t>
      </w:r>
      <w:r w:rsidR="00906DD0" w:rsidRPr="00F244C3">
        <w:rPr>
          <w:rFonts w:ascii="Arial" w:hAnsi="Arial" w:cs="Arial"/>
          <w:i/>
          <w:iCs/>
          <w:u w:val="single"/>
        </w:rPr>
        <w:t>0</w:t>
      </w:r>
      <w:r w:rsidR="00D20CDA" w:rsidRPr="00F244C3">
        <w:rPr>
          <w:rFonts w:ascii="Arial" w:hAnsi="Arial" w:cs="Arial"/>
          <w:i/>
          <w:iCs/>
          <w:u w:val="single"/>
        </w:rPr>
        <w:t xml:space="preserve"> m</w:t>
      </w:r>
      <w:r w:rsidR="00A226A5" w:rsidRPr="00F244C3">
        <w:rPr>
          <w:rFonts w:ascii="Arial" w:hAnsi="Arial" w:cs="Arial"/>
          <w:i/>
          <w:iCs/>
          <w:u w:val="single"/>
        </w:rPr>
        <w:t xml:space="preserve"> </w:t>
      </w:r>
      <w:r w:rsidR="00AE226E" w:rsidRPr="00F244C3">
        <w:rPr>
          <w:rFonts w:ascii="Arial" w:hAnsi="Arial" w:cs="Arial"/>
          <w:i/>
          <w:iCs/>
          <w:u w:val="single"/>
        </w:rPr>
        <w:t xml:space="preserve">(cca </w:t>
      </w:r>
      <w:r w:rsidR="00D57313">
        <w:rPr>
          <w:rFonts w:ascii="Arial" w:hAnsi="Arial" w:cs="Arial"/>
          <w:i/>
          <w:iCs/>
          <w:u w:val="single"/>
        </w:rPr>
        <w:t>120</w:t>
      </w:r>
      <w:r w:rsidR="00AE226E" w:rsidRPr="00F244C3">
        <w:rPr>
          <w:rFonts w:ascii="Arial" w:hAnsi="Arial" w:cs="Arial"/>
          <w:i/>
          <w:iCs/>
          <w:u w:val="single"/>
        </w:rPr>
        <w:t xml:space="preserve"> mm výšky) a</w:t>
      </w:r>
      <w:r w:rsidR="007A12F4">
        <w:rPr>
          <w:rFonts w:ascii="Arial" w:hAnsi="Arial" w:cs="Arial"/>
          <w:i/>
          <w:iCs/>
          <w:u w:val="single"/>
        </w:rPr>
        <w:t xml:space="preserve"> 1,25 </w:t>
      </w:r>
      <w:r w:rsidR="00AE226E" w:rsidRPr="00F244C3">
        <w:rPr>
          <w:rFonts w:ascii="Arial" w:hAnsi="Arial" w:cs="Arial"/>
          <w:i/>
          <w:iCs/>
          <w:u w:val="single"/>
        </w:rPr>
        <w:t>m</w:t>
      </w:r>
      <w:r w:rsidR="00AE226E" w:rsidRPr="00F244C3">
        <w:rPr>
          <w:rFonts w:ascii="Arial" w:hAnsi="Arial" w:cs="Arial"/>
          <w:i/>
          <w:iCs/>
          <w:u w:val="single"/>
          <w:vertAlign w:val="superscript"/>
        </w:rPr>
        <w:t>2</w:t>
      </w:r>
      <w:r w:rsidR="00AE226E" w:rsidRPr="00F244C3">
        <w:rPr>
          <w:rFonts w:ascii="Arial" w:hAnsi="Arial" w:cs="Arial"/>
          <w:i/>
          <w:iCs/>
          <w:u w:val="single"/>
        </w:rPr>
        <w:t xml:space="preserve"> plochy</w:t>
      </w:r>
      <w:r w:rsidR="00AE226E" w:rsidRPr="00F11F9D">
        <w:rPr>
          <w:rFonts w:ascii="Arial" w:hAnsi="Arial" w:cs="Arial"/>
          <w:i/>
          <w:iCs/>
          <w:u w:val="single"/>
        </w:rPr>
        <w:t xml:space="preserve">. </w:t>
      </w:r>
    </w:p>
    <w:p w14:paraId="0B8FA526" w14:textId="58E1B4EA" w:rsidR="0034642C" w:rsidRPr="00F11F9D" w:rsidRDefault="0034642C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bookmarkStart w:id="7" w:name="_Hlk131847507"/>
      <w:r w:rsidRPr="00F11F9D">
        <w:rPr>
          <w:rFonts w:ascii="Arial" w:hAnsi="Arial" w:cs="Arial"/>
        </w:rPr>
        <w:t xml:space="preserve">Membránové steny v mieste </w:t>
      </w:r>
      <w:r w:rsidR="00B9064A">
        <w:rPr>
          <w:rFonts w:ascii="Arial" w:hAnsi="Arial" w:cs="Arial"/>
        </w:rPr>
        <w:t xml:space="preserve">navárania budú ošetrené </w:t>
      </w:r>
      <w:r w:rsidRPr="00F11F9D">
        <w:rPr>
          <w:rFonts w:ascii="Arial" w:hAnsi="Arial" w:cs="Arial"/>
        </w:rPr>
        <w:t>pieskovaním na kvalitu SA 2,5. Kvalita opieskovania povrchu membránových stien kotlov bude skontrolovaná a odsúhlasená Zhotoviteľom. Následne ihneď po opieskovaní a prevzatí bude povrch membránových stien ošetrený (Zhotoviteľom) špeciálnou náterovou hmotou na ochranu pred koróziou až do začiatku navárania povlaku z NiCr625.</w:t>
      </w:r>
    </w:p>
    <w:p w14:paraId="20BF5469" w14:textId="77777777" w:rsidR="0034642C" w:rsidRPr="00064FE8" w:rsidRDefault="0034642C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>Realizácia navárania na jestvujúce povrchy membránových stien bude na mieste v ZEVO, automatickým a ručným zváraním.</w:t>
      </w:r>
    </w:p>
    <w:p w14:paraId="6715FD0F" w14:textId="2AA5BFCE" w:rsidR="0034642C" w:rsidRPr="00064FE8" w:rsidRDefault="0034642C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 xml:space="preserve">Bude potrebné robiť záznam o meraniach hrúbky vrstvy &gt; </w:t>
      </w:r>
      <w:smartTag w:uri="urn:schemas-microsoft-com:office:smarttags" w:element="metricconverter">
        <w:smartTagPr>
          <w:attr w:name="ProductID" w:val="2 mm"/>
        </w:smartTagPr>
        <w:r w:rsidRPr="00064FE8">
          <w:rPr>
            <w:rFonts w:ascii="Arial" w:hAnsi="Arial" w:cs="Arial"/>
          </w:rPr>
          <w:t>2 mm</w:t>
        </w:r>
      </w:smartTag>
      <w:r w:rsidRPr="00064FE8">
        <w:rPr>
          <w:rFonts w:ascii="Arial" w:hAnsi="Arial" w:cs="Arial"/>
        </w:rPr>
        <w:t xml:space="preserve">. Meranie bude vykonané na každej druhej rúre každých </w:t>
      </w:r>
      <w:smartTag w:uri="urn:schemas-microsoft-com:office:smarttags" w:element="metricconverter">
        <w:smartTagPr>
          <w:attr w:name="ProductID" w:val="500 mm"/>
        </w:smartTagPr>
        <w:r w:rsidRPr="00064FE8">
          <w:rPr>
            <w:rFonts w:ascii="Arial" w:hAnsi="Arial" w:cs="Arial"/>
          </w:rPr>
          <w:t>500 mm</w:t>
        </w:r>
      </w:smartTag>
      <w:r w:rsidRPr="006815B1">
        <w:rPr>
          <w:rFonts w:ascii="Arial" w:hAnsi="Arial" w:cs="Arial"/>
        </w:rPr>
        <w:t>.</w:t>
      </w:r>
      <w:r w:rsidR="00F81DA6" w:rsidRPr="006815B1">
        <w:rPr>
          <w:rFonts w:ascii="Arial" w:hAnsi="Arial" w:cs="Arial"/>
        </w:rPr>
        <w:t xml:space="preserve"> Meranie bude realizovať Zhotoviteľ.</w:t>
      </w:r>
    </w:p>
    <w:p w14:paraId="519A1C23" w14:textId="77777777" w:rsidR="0034642C" w:rsidRPr="00927D23" w:rsidRDefault="0034642C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Platí podmienka, že rúrky membránových stien budú mať na začiatku navárania zostatkovú hrúbku steny minimálne </w:t>
      </w:r>
      <w:smartTag w:uri="urn:schemas-microsoft-com:office:smarttags" w:element="metricconverter">
        <w:smartTagPr>
          <w:attr w:name="ProductID" w:val="3 mm"/>
        </w:smartTagPr>
        <w:r w:rsidRPr="00927D23">
          <w:rPr>
            <w:rFonts w:ascii="Arial" w:hAnsi="Arial" w:cs="Arial"/>
          </w:rPr>
          <w:t>3 mm</w:t>
        </w:r>
      </w:smartTag>
      <w:r>
        <w:rPr>
          <w:rFonts w:ascii="Arial" w:hAnsi="Arial" w:cs="Arial"/>
        </w:rPr>
        <w:t>.</w:t>
      </w:r>
    </w:p>
    <w:p w14:paraId="203655F1" w14:textId="0AA6B035" w:rsidR="0034642C" w:rsidRPr="00927D23" w:rsidRDefault="0034642C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Na chladenie stien kotla pri naváraní vrstvy NiCr625 bude kotol naplnený napájacou </w:t>
      </w:r>
      <w:r w:rsidRPr="006815B1">
        <w:rPr>
          <w:rFonts w:ascii="Arial" w:hAnsi="Arial" w:cs="Arial"/>
        </w:rPr>
        <w:t>vodou  </w:t>
      </w:r>
      <w:r w:rsidR="00BC6C5C" w:rsidRPr="006815B1">
        <w:rPr>
          <w:rFonts w:ascii="Arial" w:hAnsi="Arial" w:cs="Arial"/>
        </w:rPr>
        <w:t>a v prípade potreby</w:t>
      </w:r>
      <w:r w:rsidR="00BC6C5C">
        <w:rPr>
          <w:rFonts w:ascii="Arial" w:hAnsi="Arial" w:cs="Arial"/>
        </w:rPr>
        <w:t xml:space="preserve"> </w:t>
      </w:r>
      <w:r w:rsidRPr="00927D23">
        <w:rPr>
          <w:rFonts w:ascii="Arial" w:hAnsi="Arial" w:cs="Arial"/>
        </w:rPr>
        <w:t>bude zapnutý ventilátor spalín kotla.</w:t>
      </w:r>
    </w:p>
    <w:p w14:paraId="5F8BAF41" w14:textId="77777777" w:rsidR="0034642C" w:rsidRPr="00927D23" w:rsidRDefault="0034642C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Pri samotnom naváraní povrchov rúrok NiCr625 bude potrebné dodržať: </w:t>
      </w:r>
    </w:p>
    <w:p w14:paraId="0CCF2D01" w14:textId="77777777" w:rsidR="0034642C" w:rsidRDefault="0034642C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v prídavnom materiáli ≤ 1 %</w:t>
      </w:r>
    </w:p>
    <w:p w14:paraId="02FE316B" w14:textId="77777777" w:rsidR="0034642C" w:rsidRDefault="0034642C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na navarenom povrchu &lt; 7 %, v prípade ručného zvárania &lt;10 %</w:t>
      </w:r>
    </w:p>
    <w:p w14:paraId="6CBA963B" w14:textId="77777777" w:rsidR="0034642C" w:rsidRPr="00004AB4" w:rsidRDefault="0034642C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Zváranie realizovať podľa noriem STN EN ISO 3834-2, STN EN 12952-5.</w:t>
      </w:r>
    </w:p>
    <w:p w14:paraId="4D2256C3" w14:textId="77777777" w:rsidR="0034642C" w:rsidRPr="001D4791" w:rsidRDefault="0034642C" w:rsidP="00C97152">
      <w:pPr>
        <w:spacing w:after="0" w:line="240" w:lineRule="auto"/>
        <w:ind w:left="284" w:right="-1" w:hanging="284"/>
        <w:jc w:val="both"/>
        <w:rPr>
          <w:rFonts w:ascii="Arial" w:hAnsi="Arial" w:cs="Arial"/>
        </w:rPr>
      </w:pPr>
    </w:p>
    <w:p w14:paraId="39675507" w14:textId="77777777" w:rsidR="0034642C" w:rsidRPr="00880FA2" w:rsidRDefault="0034642C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880FA2">
        <w:rPr>
          <w:rFonts w:ascii="Arial" w:hAnsi="Arial" w:cs="Arial"/>
          <w:u w:val="single"/>
        </w:rPr>
        <w:t>K vykonaným prácam Zhotoviteľ Obstarávateľovi dodá dokumentáciu konštrukčného spracovania, návrh testov, zváracie plány - WPS, návrh kontroly kvality.</w:t>
      </w:r>
    </w:p>
    <w:bookmarkEnd w:id="7"/>
    <w:p w14:paraId="5CD55364" w14:textId="77777777" w:rsidR="00644AF2" w:rsidRPr="0034642C" w:rsidRDefault="00644AF2" w:rsidP="00C97152">
      <w:pPr>
        <w:spacing w:line="276" w:lineRule="auto"/>
        <w:ind w:left="349" w:right="-1"/>
        <w:jc w:val="both"/>
        <w:rPr>
          <w:rFonts w:ascii="Arial" w:hAnsi="Arial" w:cs="Arial"/>
        </w:rPr>
      </w:pPr>
    </w:p>
    <w:p w14:paraId="5DB06060" w14:textId="72EEF7AB" w:rsidR="00BD7218" w:rsidRDefault="00837343" w:rsidP="00C97152">
      <w:pPr>
        <w:spacing w:line="276" w:lineRule="auto"/>
        <w:ind w:left="349" w:right="-1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2A455BC" wp14:editId="7C3D30FC">
            <wp:extent cx="6300470" cy="4775835"/>
            <wp:effectExtent l="0" t="0" r="5080" b="5715"/>
            <wp:docPr id="1199839263" name="Obrázok 1" descr="Obrázok, na ktorom je rebrík, text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39263" name="Obrázok 1" descr="Obrázok, na ktorom je rebrík, text, budov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7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995D8" w14:textId="77777777" w:rsidR="00CC7023" w:rsidRDefault="00CC7023" w:rsidP="00C97152">
      <w:pPr>
        <w:spacing w:line="276" w:lineRule="auto"/>
        <w:ind w:left="349" w:right="-1"/>
        <w:jc w:val="center"/>
        <w:rPr>
          <w:rFonts w:ascii="Arial" w:hAnsi="Arial" w:cs="Arial"/>
        </w:rPr>
      </w:pPr>
    </w:p>
    <w:p w14:paraId="5D9912EB" w14:textId="5FC28EF6" w:rsidR="00236C8D" w:rsidRPr="008842F1" w:rsidRDefault="00236C8D" w:rsidP="00C97152">
      <w:pPr>
        <w:pStyle w:val="Odsekzoznamu"/>
        <w:numPr>
          <w:ilvl w:val="0"/>
          <w:numId w:val="8"/>
        </w:numPr>
        <w:spacing w:line="276" w:lineRule="auto"/>
        <w:ind w:left="709" w:right="-1" w:hanging="283"/>
        <w:jc w:val="both"/>
        <w:rPr>
          <w:rFonts w:ascii="Arial" w:hAnsi="Arial" w:cs="Arial"/>
          <w:b/>
          <w:bCs/>
          <w:u w:val="single"/>
        </w:rPr>
      </w:pPr>
      <w:r w:rsidRPr="008842F1">
        <w:rPr>
          <w:rFonts w:ascii="Arial" w:hAnsi="Arial" w:cs="Arial"/>
          <w:b/>
          <w:bCs/>
          <w:u w:val="single"/>
        </w:rPr>
        <w:t>Oblasť „C“ rozsah prác</w:t>
      </w:r>
      <w:r w:rsidR="00677DBB">
        <w:rPr>
          <w:rFonts w:ascii="Arial" w:hAnsi="Arial" w:cs="Arial"/>
          <w:b/>
          <w:bCs/>
          <w:u w:val="single"/>
        </w:rPr>
        <w:t xml:space="preserve"> v </w:t>
      </w:r>
      <w:r w:rsidR="00365685">
        <w:rPr>
          <w:rFonts w:ascii="Arial" w:hAnsi="Arial" w:cs="Arial"/>
          <w:b/>
          <w:bCs/>
          <w:u w:val="single"/>
        </w:rPr>
        <w:t>K1 a K2</w:t>
      </w:r>
      <w:r w:rsidRPr="008842F1">
        <w:rPr>
          <w:rFonts w:ascii="Arial" w:hAnsi="Arial" w:cs="Arial"/>
          <w:b/>
          <w:bCs/>
          <w:u w:val="single"/>
        </w:rPr>
        <w:t xml:space="preserve">: </w:t>
      </w:r>
    </w:p>
    <w:p w14:paraId="3FD55BB1" w14:textId="4FF2E71B" w:rsidR="00501135" w:rsidRDefault="00501135" w:rsidP="00C97152">
      <w:pPr>
        <w:spacing w:line="276" w:lineRule="auto"/>
        <w:ind w:left="349" w:right="-1"/>
        <w:jc w:val="both"/>
        <w:rPr>
          <w:rFonts w:ascii="Arial" w:hAnsi="Arial" w:cs="Arial"/>
          <w:i/>
          <w:iCs/>
          <w:u w:val="single"/>
        </w:rPr>
      </w:pPr>
      <w:bookmarkStart w:id="8" w:name="_Hlk131846245"/>
      <w:r w:rsidRPr="00F11F9D">
        <w:rPr>
          <w:rFonts w:ascii="Arial" w:hAnsi="Arial" w:cs="Arial"/>
          <w:i/>
          <w:iCs/>
          <w:u w:val="single"/>
        </w:rPr>
        <w:t xml:space="preserve">Naváranie vrstvy NiCr625 na </w:t>
      </w:r>
      <w:r>
        <w:rPr>
          <w:rFonts w:ascii="Arial" w:hAnsi="Arial" w:cs="Arial"/>
          <w:i/>
          <w:iCs/>
          <w:u w:val="single"/>
        </w:rPr>
        <w:t>p</w:t>
      </w:r>
      <w:r w:rsidRPr="00CB079C">
        <w:rPr>
          <w:rFonts w:ascii="Arial" w:hAnsi="Arial" w:cs="Arial"/>
          <w:i/>
          <w:iCs/>
          <w:u w:val="single"/>
        </w:rPr>
        <w:t>redn</w:t>
      </w:r>
      <w:r>
        <w:rPr>
          <w:rFonts w:ascii="Arial" w:hAnsi="Arial" w:cs="Arial"/>
          <w:i/>
          <w:iCs/>
          <w:u w:val="single"/>
        </w:rPr>
        <w:t>ej</w:t>
      </w:r>
      <w:r w:rsidRPr="00CB079C">
        <w:rPr>
          <w:rFonts w:ascii="Arial" w:hAnsi="Arial" w:cs="Arial"/>
          <w:i/>
          <w:iCs/>
          <w:u w:val="single"/>
        </w:rPr>
        <w:t xml:space="preserve"> membránov</w:t>
      </w:r>
      <w:r>
        <w:rPr>
          <w:rFonts w:ascii="Arial" w:hAnsi="Arial" w:cs="Arial"/>
          <w:i/>
          <w:iCs/>
          <w:u w:val="single"/>
        </w:rPr>
        <w:t>ej</w:t>
      </w:r>
      <w:r w:rsidRPr="00CB079C">
        <w:rPr>
          <w:rFonts w:ascii="Arial" w:hAnsi="Arial" w:cs="Arial"/>
          <w:i/>
          <w:iCs/>
          <w:u w:val="single"/>
        </w:rPr>
        <w:t xml:space="preserve"> sten</w:t>
      </w:r>
      <w:r>
        <w:rPr>
          <w:rFonts w:ascii="Arial" w:hAnsi="Arial" w:cs="Arial"/>
          <w:i/>
          <w:iCs/>
          <w:u w:val="single"/>
        </w:rPr>
        <w:t>e</w:t>
      </w:r>
      <w:r w:rsidRPr="00CB079C">
        <w:rPr>
          <w:rFonts w:ascii="Arial" w:hAnsi="Arial" w:cs="Arial"/>
          <w:i/>
          <w:iCs/>
          <w:u w:val="single"/>
        </w:rPr>
        <w:t xml:space="preserve"> </w:t>
      </w:r>
      <w:r w:rsidR="004E6846">
        <w:rPr>
          <w:rFonts w:ascii="Arial" w:hAnsi="Arial" w:cs="Arial"/>
          <w:i/>
          <w:iCs/>
          <w:u w:val="single"/>
        </w:rPr>
        <w:t>výsypky 2</w:t>
      </w:r>
      <w:r w:rsidRPr="00CB079C">
        <w:rPr>
          <w:rFonts w:ascii="Arial" w:hAnsi="Arial" w:cs="Arial"/>
          <w:i/>
          <w:iCs/>
          <w:u w:val="single"/>
        </w:rPr>
        <w:t xml:space="preserve">. ťahu </w:t>
      </w:r>
      <w:r w:rsidR="00FB5316">
        <w:rPr>
          <w:rFonts w:ascii="Arial" w:hAnsi="Arial" w:cs="Arial"/>
          <w:i/>
          <w:iCs/>
          <w:u w:val="single"/>
        </w:rPr>
        <w:t>od kóty</w:t>
      </w:r>
      <w:r w:rsidRPr="00CB079C">
        <w:rPr>
          <w:rFonts w:ascii="Arial" w:hAnsi="Arial" w:cs="Arial"/>
          <w:i/>
          <w:iCs/>
          <w:u w:val="single"/>
        </w:rPr>
        <w:t xml:space="preserve"> </w:t>
      </w:r>
      <w:r w:rsidR="00CB763E">
        <w:rPr>
          <w:rFonts w:ascii="Arial" w:hAnsi="Arial" w:cs="Arial"/>
          <w:i/>
          <w:iCs/>
          <w:u w:val="single"/>
        </w:rPr>
        <w:t>+</w:t>
      </w:r>
      <w:r w:rsidRPr="00CB079C">
        <w:rPr>
          <w:rFonts w:ascii="Arial" w:hAnsi="Arial" w:cs="Arial"/>
          <w:i/>
          <w:iCs/>
          <w:u w:val="single"/>
        </w:rPr>
        <w:t>1</w:t>
      </w:r>
      <w:r w:rsidR="00CB763E">
        <w:rPr>
          <w:rFonts w:ascii="Arial" w:hAnsi="Arial" w:cs="Arial"/>
          <w:i/>
          <w:iCs/>
          <w:u w:val="single"/>
        </w:rPr>
        <w:t>1</w:t>
      </w:r>
      <w:r w:rsidRPr="00CB079C">
        <w:rPr>
          <w:rFonts w:ascii="Arial" w:hAnsi="Arial" w:cs="Arial"/>
          <w:i/>
          <w:iCs/>
          <w:u w:val="single"/>
        </w:rPr>
        <w:t>,</w:t>
      </w:r>
      <w:r w:rsidR="00CB763E">
        <w:rPr>
          <w:rFonts w:ascii="Arial" w:hAnsi="Arial" w:cs="Arial"/>
          <w:i/>
          <w:iCs/>
          <w:u w:val="single"/>
        </w:rPr>
        <w:t>8</w:t>
      </w:r>
      <w:r w:rsidR="008F2391">
        <w:rPr>
          <w:rFonts w:ascii="Arial" w:hAnsi="Arial" w:cs="Arial"/>
          <w:i/>
          <w:iCs/>
          <w:u w:val="single"/>
        </w:rPr>
        <w:t>8</w:t>
      </w:r>
      <w:r>
        <w:rPr>
          <w:rFonts w:ascii="Arial" w:hAnsi="Arial" w:cs="Arial"/>
          <w:i/>
          <w:iCs/>
          <w:u w:val="single"/>
        </w:rPr>
        <w:t xml:space="preserve">0 </w:t>
      </w:r>
      <w:r w:rsidRPr="00CB079C">
        <w:rPr>
          <w:rFonts w:ascii="Arial" w:hAnsi="Arial" w:cs="Arial"/>
          <w:i/>
          <w:iCs/>
          <w:u w:val="single"/>
        </w:rPr>
        <w:t>m</w:t>
      </w:r>
      <w:r>
        <w:rPr>
          <w:rFonts w:ascii="Arial" w:hAnsi="Arial" w:cs="Arial"/>
          <w:i/>
          <w:iCs/>
          <w:u w:val="single"/>
        </w:rPr>
        <w:t xml:space="preserve"> </w:t>
      </w:r>
      <w:r w:rsidR="008B75BE">
        <w:rPr>
          <w:rFonts w:ascii="Arial" w:hAnsi="Arial" w:cs="Arial"/>
          <w:i/>
          <w:iCs/>
          <w:u w:val="single"/>
        </w:rPr>
        <w:t xml:space="preserve">až </w:t>
      </w:r>
      <w:r>
        <w:rPr>
          <w:rFonts w:ascii="Arial" w:hAnsi="Arial" w:cs="Arial"/>
          <w:i/>
          <w:iCs/>
          <w:u w:val="single"/>
        </w:rPr>
        <w:t xml:space="preserve">po </w:t>
      </w:r>
      <w:r w:rsidR="002B42EF">
        <w:rPr>
          <w:rFonts w:ascii="Arial" w:hAnsi="Arial" w:cs="Arial"/>
          <w:i/>
          <w:iCs/>
          <w:u w:val="single"/>
        </w:rPr>
        <w:t xml:space="preserve">miesto </w:t>
      </w:r>
      <w:r w:rsidR="007777BC">
        <w:rPr>
          <w:rFonts w:ascii="Arial" w:hAnsi="Arial" w:cs="Arial"/>
          <w:i/>
          <w:iCs/>
          <w:u w:val="single"/>
        </w:rPr>
        <w:t>vstupu prednej membránovej steny pod výmurovku</w:t>
      </w:r>
      <w:r>
        <w:rPr>
          <w:rFonts w:ascii="Arial" w:hAnsi="Arial" w:cs="Arial"/>
          <w:i/>
          <w:iCs/>
          <w:u w:val="single"/>
        </w:rPr>
        <w:t xml:space="preserve"> </w:t>
      </w:r>
      <w:r w:rsidRPr="00F11F9D">
        <w:rPr>
          <w:rFonts w:ascii="Arial" w:hAnsi="Arial" w:cs="Arial"/>
          <w:i/>
          <w:iCs/>
          <w:u w:val="single"/>
        </w:rPr>
        <w:t xml:space="preserve">(cca </w:t>
      </w:r>
      <w:r w:rsidR="0041100A">
        <w:rPr>
          <w:rFonts w:ascii="Arial" w:hAnsi="Arial" w:cs="Arial"/>
          <w:i/>
          <w:iCs/>
          <w:u w:val="single"/>
        </w:rPr>
        <w:t>12</w:t>
      </w:r>
      <w:r w:rsidR="005E6A76">
        <w:rPr>
          <w:rFonts w:ascii="Arial" w:hAnsi="Arial" w:cs="Arial"/>
          <w:i/>
          <w:iCs/>
          <w:u w:val="single"/>
        </w:rPr>
        <w:t>8</w:t>
      </w:r>
      <w:r w:rsidRPr="00F11F9D">
        <w:rPr>
          <w:rFonts w:ascii="Arial" w:hAnsi="Arial" w:cs="Arial"/>
          <w:i/>
          <w:iCs/>
          <w:u w:val="single"/>
        </w:rPr>
        <w:t>0 mm výšky) a</w:t>
      </w:r>
      <w:r w:rsidR="007C6194">
        <w:rPr>
          <w:rFonts w:ascii="Arial" w:hAnsi="Arial" w:cs="Arial"/>
          <w:i/>
          <w:iCs/>
          <w:u w:val="single"/>
        </w:rPr>
        <w:t> 6,5</w:t>
      </w:r>
      <w:r w:rsidRPr="00F11F9D">
        <w:rPr>
          <w:rFonts w:ascii="Arial" w:hAnsi="Arial" w:cs="Arial"/>
          <w:i/>
          <w:iCs/>
          <w:u w:val="single"/>
        </w:rPr>
        <w:t xml:space="preserve"> m</w:t>
      </w:r>
      <w:r w:rsidRPr="00F11F9D">
        <w:rPr>
          <w:rFonts w:ascii="Arial" w:hAnsi="Arial" w:cs="Arial"/>
          <w:i/>
          <w:iCs/>
          <w:u w:val="single"/>
          <w:vertAlign w:val="superscript"/>
        </w:rPr>
        <w:t>2</w:t>
      </w:r>
      <w:r w:rsidRPr="00F11F9D">
        <w:rPr>
          <w:rFonts w:ascii="Arial" w:hAnsi="Arial" w:cs="Arial"/>
          <w:i/>
          <w:iCs/>
          <w:u w:val="single"/>
        </w:rPr>
        <w:t xml:space="preserve"> plochy. </w:t>
      </w:r>
    </w:p>
    <w:p w14:paraId="4EA1BFF9" w14:textId="77777777" w:rsidR="00CD7D45" w:rsidRDefault="00CD7D45" w:rsidP="00C97152">
      <w:pPr>
        <w:pStyle w:val="Odsekzoznamu"/>
        <w:spacing w:line="276" w:lineRule="auto"/>
        <w:ind w:left="709" w:right="-1"/>
        <w:jc w:val="both"/>
        <w:rPr>
          <w:rFonts w:ascii="Arial" w:hAnsi="Arial" w:cs="Arial"/>
          <w:b/>
          <w:bCs/>
          <w:u w:val="single"/>
        </w:rPr>
      </w:pPr>
      <w:bookmarkStart w:id="9" w:name="_Hlk131846395"/>
      <w:bookmarkEnd w:id="8"/>
    </w:p>
    <w:p w14:paraId="2C651B1E" w14:textId="25E7EDC2" w:rsidR="008E0A1A" w:rsidRPr="008842F1" w:rsidRDefault="008E0A1A" w:rsidP="00C97152">
      <w:pPr>
        <w:pStyle w:val="Odsekzoznamu"/>
        <w:numPr>
          <w:ilvl w:val="0"/>
          <w:numId w:val="8"/>
        </w:numPr>
        <w:spacing w:line="276" w:lineRule="auto"/>
        <w:ind w:left="709" w:right="-1" w:hanging="283"/>
        <w:jc w:val="both"/>
        <w:rPr>
          <w:rFonts w:ascii="Arial" w:hAnsi="Arial" w:cs="Arial"/>
          <w:b/>
          <w:bCs/>
          <w:u w:val="single"/>
        </w:rPr>
      </w:pPr>
      <w:r w:rsidRPr="008842F1">
        <w:rPr>
          <w:rFonts w:ascii="Arial" w:hAnsi="Arial" w:cs="Arial"/>
          <w:b/>
          <w:bCs/>
          <w:u w:val="single"/>
        </w:rPr>
        <w:t>Oblasť „D“ rozsah prác</w:t>
      </w:r>
      <w:r w:rsidR="00677DBB">
        <w:rPr>
          <w:rFonts w:ascii="Arial" w:hAnsi="Arial" w:cs="Arial"/>
          <w:b/>
          <w:bCs/>
          <w:u w:val="single"/>
        </w:rPr>
        <w:t xml:space="preserve"> v </w:t>
      </w:r>
      <w:r w:rsidR="00365685">
        <w:rPr>
          <w:rFonts w:ascii="Arial" w:hAnsi="Arial" w:cs="Arial"/>
          <w:b/>
          <w:bCs/>
          <w:u w:val="single"/>
        </w:rPr>
        <w:t>K1 a K2</w:t>
      </w:r>
      <w:r w:rsidRPr="008842F1">
        <w:rPr>
          <w:rFonts w:ascii="Arial" w:hAnsi="Arial" w:cs="Arial"/>
          <w:b/>
          <w:bCs/>
          <w:u w:val="single"/>
        </w:rPr>
        <w:t xml:space="preserve">: </w:t>
      </w:r>
    </w:p>
    <w:bookmarkEnd w:id="9"/>
    <w:p w14:paraId="17896008" w14:textId="3D20B7CB" w:rsidR="007F74DC" w:rsidRDefault="007F74DC" w:rsidP="00C97152">
      <w:pPr>
        <w:spacing w:line="276" w:lineRule="auto"/>
        <w:ind w:left="349" w:right="-1"/>
        <w:jc w:val="both"/>
        <w:rPr>
          <w:rFonts w:ascii="Arial" w:hAnsi="Arial" w:cs="Arial"/>
          <w:i/>
          <w:iCs/>
          <w:u w:val="single"/>
        </w:rPr>
      </w:pPr>
      <w:r w:rsidRPr="00F11F9D">
        <w:rPr>
          <w:rFonts w:ascii="Arial" w:hAnsi="Arial" w:cs="Arial"/>
          <w:i/>
          <w:iCs/>
          <w:u w:val="single"/>
        </w:rPr>
        <w:t xml:space="preserve">Naváranie vrstvy NiCr625 na </w:t>
      </w:r>
      <w:r>
        <w:rPr>
          <w:rFonts w:ascii="Arial" w:hAnsi="Arial" w:cs="Arial"/>
          <w:i/>
          <w:iCs/>
          <w:u w:val="single"/>
        </w:rPr>
        <w:t>zadnej</w:t>
      </w:r>
      <w:r w:rsidRPr="00CB079C">
        <w:rPr>
          <w:rFonts w:ascii="Arial" w:hAnsi="Arial" w:cs="Arial"/>
          <w:i/>
          <w:iCs/>
          <w:u w:val="single"/>
        </w:rPr>
        <w:t xml:space="preserve"> membránov</w:t>
      </w:r>
      <w:r>
        <w:rPr>
          <w:rFonts w:ascii="Arial" w:hAnsi="Arial" w:cs="Arial"/>
          <w:i/>
          <w:iCs/>
          <w:u w:val="single"/>
        </w:rPr>
        <w:t>ej</w:t>
      </w:r>
      <w:r w:rsidRPr="00CB079C">
        <w:rPr>
          <w:rFonts w:ascii="Arial" w:hAnsi="Arial" w:cs="Arial"/>
          <w:i/>
          <w:iCs/>
          <w:u w:val="single"/>
        </w:rPr>
        <w:t xml:space="preserve"> sten</w:t>
      </w:r>
      <w:r>
        <w:rPr>
          <w:rFonts w:ascii="Arial" w:hAnsi="Arial" w:cs="Arial"/>
          <w:i/>
          <w:iCs/>
          <w:u w:val="single"/>
        </w:rPr>
        <w:t>e</w:t>
      </w:r>
      <w:r w:rsidRPr="00CB079C">
        <w:rPr>
          <w:rFonts w:ascii="Arial" w:hAnsi="Arial" w:cs="Arial"/>
          <w:i/>
          <w:iCs/>
          <w:u w:val="single"/>
        </w:rPr>
        <w:t xml:space="preserve"> </w:t>
      </w:r>
      <w:r>
        <w:rPr>
          <w:rFonts w:ascii="Arial" w:hAnsi="Arial" w:cs="Arial"/>
          <w:i/>
          <w:iCs/>
          <w:u w:val="single"/>
        </w:rPr>
        <w:t>výsypky 3</w:t>
      </w:r>
      <w:r w:rsidRPr="00CB079C">
        <w:rPr>
          <w:rFonts w:ascii="Arial" w:hAnsi="Arial" w:cs="Arial"/>
          <w:i/>
          <w:iCs/>
          <w:u w:val="single"/>
        </w:rPr>
        <w:t xml:space="preserve">. ťahu </w:t>
      </w:r>
      <w:r>
        <w:rPr>
          <w:rFonts w:ascii="Arial" w:hAnsi="Arial" w:cs="Arial"/>
          <w:i/>
          <w:iCs/>
          <w:u w:val="single"/>
        </w:rPr>
        <w:t>od kóty</w:t>
      </w:r>
      <w:r w:rsidRPr="00CB079C">
        <w:rPr>
          <w:rFonts w:ascii="Arial" w:hAnsi="Arial" w:cs="Arial"/>
          <w:i/>
          <w:iCs/>
          <w:u w:val="single"/>
        </w:rPr>
        <w:t xml:space="preserve"> </w:t>
      </w:r>
      <w:r>
        <w:rPr>
          <w:rFonts w:ascii="Arial" w:hAnsi="Arial" w:cs="Arial"/>
          <w:i/>
          <w:iCs/>
          <w:u w:val="single"/>
        </w:rPr>
        <w:t>+</w:t>
      </w:r>
      <w:r w:rsidRPr="00CB079C">
        <w:rPr>
          <w:rFonts w:ascii="Arial" w:hAnsi="Arial" w:cs="Arial"/>
          <w:i/>
          <w:iCs/>
          <w:u w:val="single"/>
        </w:rPr>
        <w:t>1</w:t>
      </w:r>
      <w:r>
        <w:rPr>
          <w:rFonts w:ascii="Arial" w:hAnsi="Arial" w:cs="Arial"/>
          <w:i/>
          <w:iCs/>
          <w:u w:val="single"/>
        </w:rPr>
        <w:t>1</w:t>
      </w:r>
      <w:r w:rsidRPr="00CB079C">
        <w:rPr>
          <w:rFonts w:ascii="Arial" w:hAnsi="Arial" w:cs="Arial"/>
          <w:i/>
          <w:iCs/>
          <w:u w:val="single"/>
        </w:rPr>
        <w:t>,</w:t>
      </w:r>
      <w:r>
        <w:rPr>
          <w:rFonts w:ascii="Arial" w:hAnsi="Arial" w:cs="Arial"/>
          <w:i/>
          <w:iCs/>
          <w:u w:val="single"/>
        </w:rPr>
        <w:t>8</w:t>
      </w:r>
      <w:r w:rsidR="008F2391">
        <w:rPr>
          <w:rFonts w:ascii="Arial" w:hAnsi="Arial" w:cs="Arial"/>
          <w:i/>
          <w:iCs/>
          <w:u w:val="single"/>
        </w:rPr>
        <w:t>8</w:t>
      </w:r>
      <w:r>
        <w:rPr>
          <w:rFonts w:ascii="Arial" w:hAnsi="Arial" w:cs="Arial"/>
          <w:i/>
          <w:iCs/>
          <w:u w:val="single"/>
        </w:rPr>
        <w:t xml:space="preserve">0 </w:t>
      </w:r>
      <w:r w:rsidRPr="00CB079C">
        <w:rPr>
          <w:rFonts w:ascii="Arial" w:hAnsi="Arial" w:cs="Arial"/>
          <w:i/>
          <w:iCs/>
          <w:u w:val="single"/>
        </w:rPr>
        <w:t>m</w:t>
      </w:r>
      <w:r>
        <w:rPr>
          <w:rFonts w:ascii="Arial" w:hAnsi="Arial" w:cs="Arial"/>
          <w:i/>
          <w:iCs/>
          <w:u w:val="single"/>
        </w:rPr>
        <w:t xml:space="preserve"> až po </w:t>
      </w:r>
      <w:r w:rsidR="004B2080">
        <w:rPr>
          <w:rFonts w:ascii="Arial" w:hAnsi="Arial" w:cs="Arial"/>
          <w:i/>
          <w:iCs/>
          <w:u w:val="single"/>
        </w:rPr>
        <w:t>kótu +10,365</w:t>
      </w:r>
      <w:r w:rsidR="00A50CAF">
        <w:rPr>
          <w:rFonts w:ascii="Arial" w:hAnsi="Arial" w:cs="Arial"/>
          <w:i/>
          <w:iCs/>
          <w:u w:val="single"/>
        </w:rPr>
        <w:t xml:space="preserve"> </w:t>
      </w:r>
      <w:r w:rsidR="004B2080">
        <w:rPr>
          <w:rFonts w:ascii="Arial" w:hAnsi="Arial" w:cs="Arial"/>
          <w:i/>
          <w:iCs/>
          <w:u w:val="single"/>
        </w:rPr>
        <w:t>m</w:t>
      </w:r>
      <w:r>
        <w:rPr>
          <w:rFonts w:ascii="Arial" w:hAnsi="Arial" w:cs="Arial"/>
          <w:i/>
          <w:iCs/>
          <w:u w:val="single"/>
        </w:rPr>
        <w:t xml:space="preserve"> </w:t>
      </w:r>
      <w:r w:rsidRPr="00F11F9D">
        <w:rPr>
          <w:rFonts w:ascii="Arial" w:hAnsi="Arial" w:cs="Arial"/>
          <w:i/>
          <w:iCs/>
          <w:u w:val="single"/>
        </w:rPr>
        <w:t xml:space="preserve">(cca </w:t>
      </w:r>
      <w:r>
        <w:rPr>
          <w:rFonts w:ascii="Arial" w:hAnsi="Arial" w:cs="Arial"/>
          <w:i/>
          <w:iCs/>
          <w:u w:val="single"/>
        </w:rPr>
        <w:t>1</w:t>
      </w:r>
      <w:r w:rsidR="00A50CAF">
        <w:rPr>
          <w:rFonts w:ascii="Arial" w:hAnsi="Arial" w:cs="Arial"/>
          <w:i/>
          <w:iCs/>
          <w:u w:val="single"/>
        </w:rPr>
        <w:t>5</w:t>
      </w:r>
      <w:r w:rsidR="00FE6C5F">
        <w:rPr>
          <w:rFonts w:ascii="Arial" w:hAnsi="Arial" w:cs="Arial"/>
          <w:i/>
          <w:iCs/>
          <w:u w:val="single"/>
        </w:rPr>
        <w:t>8</w:t>
      </w:r>
      <w:r w:rsidRPr="00F11F9D">
        <w:rPr>
          <w:rFonts w:ascii="Arial" w:hAnsi="Arial" w:cs="Arial"/>
          <w:i/>
          <w:iCs/>
          <w:u w:val="single"/>
        </w:rPr>
        <w:t>0 mm výšky) a</w:t>
      </w:r>
      <w:r w:rsidR="002132DA">
        <w:rPr>
          <w:rFonts w:ascii="Arial" w:hAnsi="Arial" w:cs="Arial"/>
          <w:i/>
          <w:iCs/>
          <w:u w:val="single"/>
        </w:rPr>
        <w:t> 8,0</w:t>
      </w:r>
      <w:r w:rsidRPr="00F11F9D">
        <w:rPr>
          <w:rFonts w:ascii="Arial" w:hAnsi="Arial" w:cs="Arial"/>
          <w:i/>
          <w:iCs/>
          <w:u w:val="single"/>
        </w:rPr>
        <w:t xml:space="preserve"> m</w:t>
      </w:r>
      <w:r w:rsidRPr="00F11F9D">
        <w:rPr>
          <w:rFonts w:ascii="Arial" w:hAnsi="Arial" w:cs="Arial"/>
          <w:i/>
          <w:iCs/>
          <w:u w:val="single"/>
          <w:vertAlign w:val="superscript"/>
        </w:rPr>
        <w:t>2</w:t>
      </w:r>
      <w:r w:rsidRPr="00F11F9D">
        <w:rPr>
          <w:rFonts w:ascii="Arial" w:hAnsi="Arial" w:cs="Arial"/>
          <w:i/>
          <w:iCs/>
          <w:u w:val="single"/>
        </w:rPr>
        <w:t xml:space="preserve"> plochy. </w:t>
      </w:r>
    </w:p>
    <w:p w14:paraId="11848C56" w14:textId="77777777" w:rsidR="00CD7D45" w:rsidRDefault="00CD7D45" w:rsidP="00C97152">
      <w:pPr>
        <w:spacing w:line="276" w:lineRule="auto"/>
        <w:ind w:left="709" w:right="-1" w:hanging="283"/>
        <w:jc w:val="both"/>
        <w:rPr>
          <w:rFonts w:ascii="Arial" w:hAnsi="Arial" w:cs="Arial"/>
          <w:b/>
          <w:bCs/>
        </w:rPr>
      </w:pPr>
    </w:p>
    <w:p w14:paraId="06B65EFB" w14:textId="32D431BA" w:rsidR="00D70734" w:rsidRPr="00D70734" w:rsidRDefault="00D70734" w:rsidP="00C97152">
      <w:pPr>
        <w:spacing w:line="276" w:lineRule="auto"/>
        <w:ind w:left="709" w:right="-1" w:hanging="283"/>
        <w:jc w:val="both"/>
        <w:rPr>
          <w:rFonts w:ascii="Arial" w:hAnsi="Arial" w:cs="Arial"/>
          <w:b/>
          <w:bCs/>
        </w:rPr>
      </w:pPr>
      <w:r w:rsidRPr="00D70734">
        <w:rPr>
          <w:rFonts w:ascii="Arial" w:hAnsi="Arial" w:cs="Arial"/>
          <w:b/>
          <w:bCs/>
        </w:rPr>
        <w:t xml:space="preserve">E. </w:t>
      </w:r>
      <w:r w:rsidRPr="008842F1">
        <w:rPr>
          <w:rFonts w:ascii="Arial" w:hAnsi="Arial" w:cs="Arial"/>
          <w:b/>
          <w:bCs/>
          <w:u w:val="single"/>
        </w:rPr>
        <w:t>Oblasť „E“ rozsah prác</w:t>
      </w:r>
      <w:r w:rsidRPr="00D70734">
        <w:rPr>
          <w:rFonts w:ascii="Arial" w:hAnsi="Arial" w:cs="Arial"/>
          <w:b/>
          <w:bCs/>
        </w:rPr>
        <w:t xml:space="preserve">: </w:t>
      </w:r>
    </w:p>
    <w:p w14:paraId="7FE62B03" w14:textId="42C1530C" w:rsidR="00D64D41" w:rsidRDefault="008842F1" w:rsidP="00C97152">
      <w:pPr>
        <w:spacing w:after="120" w:line="276" w:lineRule="auto"/>
        <w:ind w:right="-1" w:firstLine="425"/>
        <w:jc w:val="both"/>
        <w:rPr>
          <w:rFonts w:ascii="Arial" w:hAnsi="Arial" w:cs="Arial"/>
          <w:i/>
          <w:iCs/>
        </w:rPr>
      </w:pPr>
      <w:bookmarkStart w:id="10" w:name="_Hlk131847356"/>
      <w:r w:rsidRPr="00EA349A">
        <w:rPr>
          <w:rFonts w:ascii="Arial" w:hAnsi="Arial" w:cs="Arial"/>
          <w:b/>
          <w:bCs/>
          <w:i/>
          <w:iCs/>
        </w:rPr>
        <w:t xml:space="preserve">Kotol </w:t>
      </w:r>
      <w:r w:rsidR="000340F4" w:rsidRPr="00EA349A">
        <w:rPr>
          <w:rFonts w:ascii="Arial" w:hAnsi="Arial" w:cs="Arial"/>
          <w:b/>
          <w:bCs/>
          <w:i/>
          <w:iCs/>
        </w:rPr>
        <w:t>K1</w:t>
      </w:r>
      <w:r w:rsidR="000340F4" w:rsidRPr="00EA349A">
        <w:rPr>
          <w:rFonts w:ascii="Arial" w:hAnsi="Arial" w:cs="Arial"/>
          <w:i/>
          <w:iCs/>
        </w:rPr>
        <w:t xml:space="preserve">: </w:t>
      </w:r>
    </w:p>
    <w:p w14:paraId="2BA1E6DD" w14:textId="4C72011B" w:rsidR="00CD7D45" w:rsidRDefault="00CD7D45" w:rsidP="00C97152">
      <w:pPr>
        <w:spacing w:line="276" w:lineRule="auto"/>
        <w:ind w:left="426" w:right="-1"/>
        <w:jc w:val="both"/>
        <w:rPr>
          <w:rFonts w:ascii="Arial" w:hAnsi="Arial" w:cs="Arial"/>
          <w:i/>
          <w:iCs/>
          <w:u w:val="single"/>
        </w:rPr>
      </w:pPr>
      <w:bookmarkStart w:id="11" w:name="_Hlk131847372"/>
      <w:bookmarkEnd w:id="10"/>
      <w:r w:rsidRPr="00F11F9D">
        <w:rPr>
          <w:rFonts w:ascii="Arial" w:hAnsi="Arial" w:cs="Arial"/>
          <w:i/>
          <w:iCs/>
          <w:u w:val="single"/>
        </w:rPr>
        <w:t xml:space="preserve">Naváranie vrstvy NiCr625 na </w:t>
      </w:r>
      <w:r>
        <w:rPr>
          <w:rFonts w:ascii="Arial" w:hAnsi="Arial" w:cs="Arial"/>
          <w:i/>
          <w:iCs/>
          <w:u w:val="single"/>
        </w:rPr>
        <w:t>pravej</w:t>
      </w:r>
      <w:r w:rsidRPr="00CB079C">
        <w:rPr>
          <w:rFonts w:ascii="Arial" w:hAnsi="Arial" w:cs="Arial"/>
          <w:i/>
          <w:iCs/>
          <w:u w:val="single"/>
        </w:rPr>
        <w:t xml:space="preserve"> </w:t>
      </w:r>
      <w:r w:rsidR="005A1BD3">
        <w:rPr>
          <w:rFonts w:ascii="Arial" w:hAnsi="Arial" w:cs="Arial"/>
          <w:i/>
          <w:iCs/>
          <w:u w:val="single"/>
        </w:rPr>
        <w:t xml:space="preserve">bočnej </w:t>
      </w:r>
      <w:r w:rsidRPr="00CB079C">
        <w:rPr>
          <w:rFonts w:ascii="Arial" w:hAnsi="Arial" w:cs="Arial"/>
          <w:i/>
          <w:iCs/>
          <w:u w:val="single"/>
        </w:rPr>
        <w:t>membránov</w:t>
      </w:r>
      <w:r>
        <w:rPr>
          <w:rFonts w:ascii="Arial" w:hAnsi="Arial" w:cs="Arial"/>
          <w:i/>
          <w:iCs/>
          <w:u w:val="single"/>
        </w:rPr>
        <w:t>ej</w:t>
      </w:r>
      <w:r w:rsidRPr="00CB079C">
        <w:rPr>
          <w:rFonts w:ascii="Arial" w:hAnsi="Arial" w:cs="Arial"/>
          <w:i/>
          <w:iCs/>
          <w:u w:val="single"/>
        </w:rPr>
        <w:t xml:space="preserve"> sten</w:t>
      </w:r>
      <w:r>
        <w:rPr>
          <w:rFonts w:ascii="Arial" w:hAnsi="Arial" w:cs="Arial"/>
          <w:i/>
          <w:iCs/>
          <w:u w:val="single"/>
        </w:rPr>
        <w:t>e v spodnej časti obratovej komory medzi 2. a 3. ťahom</w:t>
      </w:r>
      <w:r w:rsidR="006E042E">
        <w:rPr>
          <w:rFonts w:ascii="Arial" w:hAnsi="Arial" w:cs="Arial"/>
          <w:i/>
          <w:iCs/>
          <w:u w:val="single"/>
        </w:rPr>
        <w:t xml:space="preserve"> od </w:t>
      </w:r>
      <w:r w:rsidR="001F360C">
        <w:rPr>
          <w:rFonts w:ascii="Arial" w:hAnsi="Arial" w:cs="Arial"/>
          <w:i/>
          <w:iCs/>
          <w:u w:val="single"/>
        </w:rPr>
        <w:t xml:space="preserve">vrchu </w:t>
      </w:r>
      <w:r w:rsidR="006E042E">
        <w:rPr>
          <w:rFonts w:ascii="Arial" w:hAnsi="Arial" w:cs="Arial"/>
          <w:i/>
          <w:iCs/>
          <w:u w:val="single"/>
        </w:rPr>
        <w:t xml:space="preserve">zavodňovacej komory </w:t>
      </w:r>
      <w:r w:rsidR="001F360C">
        <w:rPr>
          <w:rFonts w:ascii="Arial" w:hAnsi="Arial" w:cs="Arial"/>
          <w:i/>
          <w:iCs/>
          <w:u w:val="single"/>
        </w:rPr>
        <w:t xml:space="preserve">na kóte </w:t>
      </w:r>
      <w:r w:rsidR="000F28E8">
        <w:rPr>
          <w:rFonts w:ascii="Arial" w:hAnsi="Arial" w:cs="Arial"/>
          <w:i/>
          <w:iCs/>
          <w:u w:val="single"/>
        </w:rPr>
        <w:t>cca +11,850 m</w:t>
      </w:r>
      <w:r w:rsidR="00542B95">
        <w:rPr>
          <w:rFonts w:ascii="Arial" w:hAnsi="Arial" w:cs="Arial"/>
          <w:i/>
          <w:iCs/>
          <w:u w:val="single"/>
        </w:rPr>
        <w:t xml:space="preserve"> až po vrstvu pôvodného </w:t>
      </w:r>
      <w:proofErr w:type="spellStart"/>
      <w:r w:rsidR="00542B95">
        <w:rPr>
          <w:rFonts w:ascii="Arial" w:hAnsi="Arial" w:cs="Arial"/>
          <w:i/>
          <w:iCs/>
          <w:u w:val="single"/>
        </w:rPr>
        <w:t>návaru</w:t>
      </w:r>
      <w:proofErr w:type="spellEnd"/>
      <w:r w:rsidR="00542B95">
        <w:rPr>
          <w:rFonts w:ascii="Arial" w:hAnsi="Arial" w:cs="Arial"/>
          <w:i/>
          <w:iCs/>
          <w:u w:val="single"/>
        </w:rPr>
        <w:t xml:space="preserve"> NiC</w:t>
      </w:r>
      <w:r w:rsidR="00671913">
        <w:rPr>
          <w:rFonts w:ascii="Arial" w:hAnsi="Arial" w:cs="Arial"/>
          <w:i/>
          <w:iCs/>
          <w:u w:val="single"/>
        </w:rPr>
        <w:t>r</w:t>
      </w:r>
      <w:r w:rsidR="00542B95">
        <w:rPr>
          <w:rFonts w:ascii="Arial" w:hAnsi="Arial" w:cs="Arial"/>
          <w:i/>
          <w:iCs/>
          <w:u w:val="single"/>
        </w:rPr>
        <w:t>625</w:t>
      </w:r>
      <w:r w:rsidR="00671913">
        <w:rPr>
          <w:rFonts w:ascii="Arial" w:hAnsi="Arial" w:cs="Arial"/>
          <w:i/>
          <w:iCs/>
          <w:u w:val="single"/>
        </w:rPr>
        <w:t xml:space="preserve"> </w:t>
      </w:r>
      <w:r w:rsidR="00671913" w:rsidRPr="00694CB2">
        <w:rPr>
          <w:rFonts w:ascii="Arial" w:hAnsi="Arial" w:cs="Arial"/>
          <w:b/>
          <w:bCs/>
          <w:i/>
          <w:iCs/>
          <w:u w:val="single"/>
        </w:rPr>
        <w:t>(cca 100 mm)</w:t>
      </w:r>
      <w:r w:rsidR="00671913" w:rsidRPr="00694CB2">
        <w:rPr>
          <w:rFonts w:ascii="Arial" w:hAnsi="Arial" w:cs="Arial"/>
          <w:i/>
          <w:iCs/>
          <w:u w:val="single"/>
        </w:rPr>
        <w:t>.</w:t>
      </w:r>
      <w:r w:rsidR="00671913">
        <w:rPr>
          <w:rFonts w:ascii="Arial" w:hAnsi="Arial" w:cs="Arial"/>
          <w:i/>
          <w:iCs/>
          <w:u w:val="single"/>
        </w:rPr>
        <w:t xml:space="preserve"> Tiež </w:t>
      </w:r>
      <w:r w:rsidR="0066542D">
        <w:rPr>
          <w:rFonts w:ascii="Arial" w:hAnsi="Arial" w:cs="Arial"/>
          <w:i/>
          <w:iCs/>
          <w:u w:val="single"/>
        </w:rPr>
        <w:t>n</w:t>
      </w:r>
      <w:r w:rsidR="0066542D" w:rsidRPr="00F11F9D">
        <w:rPr>
          <w:rFonts w:ascii="Arial" w:hAnsi="Arial" w:cs="Arial"/>
          <w:i/>
          <w:iCs/>
          <w:u w:val="single"/>
        </w:rPr>
        <w:t xml:space="preserve">aváranie vrstvy NiCr625 na </w:t>
      </w:r>
      <w:r w:rsidR="0066542D">
        <w:rPr>
          <w:rFonts w:ascii="Arial" w:hAnsi="Arial" w:cs="Arial"/>
          <w:i/>
          <w:iCs/>
          <w:u w:val="single"/>
        </w:rPr>
        <w:t>ľavej</w:t>
      </w:r>
      <w:r w:rsidR="0066542D" w:rsidRPr="00CB079C">
        <w:rPr>
          <w:rFonts w:ascii="Arial" w:hAnsi="Arial" w:cs="Arial"/>
          <w:i/>
          <w:iCs/>
          <w:u w:val="single"/>
        </w:rPr>
        <w:t xml:space="preserve"> </w:t>
      </w:r>
      <w:r w:rsidR="004B51AF">
        <w:rPr>
          <w:rFonts w:ascii="Arial" w:hAnsi="Arial" w:cs="Arial"/>
          <w:i/>
          <w:iCs/>
          <w:u w:val="single"/>
        </w:rPr>
        <w:t xml:space="preserve">bočnej </w:t>
      </w:r>
      <w:r w:rsidR="0066542D" w:rsidRPr="00CB079C">
        <w:rPr>
          <w:rFonts w:ascii="Arial" w:hAnsi="Arial" w:cs="Arial"/>
          <w:i/>
          <w:iCs/>
          <w:u w:val="single"/>
        </w:rPr>
        <w:t>membránov</w:t>
      </w:r>
      <w:r w:rsidR="0066542D">
        <w:rPr>
          <w:rFonts w:ascii="Arial" w:hAnsi="Arial" w:cs="Arial"/>
          <w:i/>
          <w:iCs/>
          <w:u w:val="single"/>
        </w:rPr>
        <w:t>ej</w:t>
      </w:r>
      <w:r w:rsidR="0066542D" w:rsidRPr="00CB079C">
        <w:rPr>
          <w:rFonts w:ascii="Arial" w:hAnsi="Arial" w:cs="Arial"/>
          <w:i/>
          <w:iCs/>
          <w:u w:val="single"/>
        </w:rPr>
        <w:t xml:space="preserve"> sten</w:t>
      </w:r>
      <w:r w:rsidR="0066542D">
        <w:rPr>
          <w:rFonts w:ascii="Arial" w:hAnsi="Arial" w:cs="Arial"/>
          <w:i/>
          <w:iCs/>
          <w:u w:val="single"/>
        </w:rPr>
        <w:t>e v spodnej časti obratovej komory medzi 2. a 3. ťahom</w:t>
      </w:r>
      <w:r w:rsidR="0078445E">
        <w:rPr>
          <w:rFonts w:ascii="Arial" w:hAnsi="Arial" w:cs="Arial"/>
          <w:i/>
          <w:iCs/>
          <w:u w:val="single"/>
        </w:rPr>
        <w:t xml:space="preserve"> pod </w:t>
      </w:r>
      <w:r w:rsidR="00C97152">
        <w:rPr>
          <w:rFonts w:ascii="Arial" w:hAnsi="Arial" w:cs="Arial"/>
          <w:i/>
          <w:iCs/>
          <w:u w:val="single"/>
        </w:rPr>
        <w:t xml:space="preserve">vstupným </w:t>
      </w:r>
      <w:r w:rsidR="0078445E">
        <w:rPr>
          <w:rFonts w:ascii="Arial" w:hAnsi="Arial" w:cs="Arial"/>
          <w:i/>
          <w:iCs/>
          <w:u w:val="single"/>
        </w:rPr>
        <w:t xml:space="preserve">otvorom od kóty cca +11,850 m až po vrstvu pôvodného </w:t>
      </w:r>
      <w:proofErr w:type="spellStart"/>
      <w:r w:rsidR="0078445E">
        <w:rPr>
          <w:rFonts w:ascii="Arial" w:hAnsi="Arial" w:cs="Arial"/>
          <w:i/>
          <w:iCs/>
          <w:u w:val="single"/>
        </w:rPr>
        <w:t>návaru</w:t>
      </w:r>
      <w:proofErr w:type="spellEnd"/>
      <w:r w:rsidR="0078445E">
        <w:rPr>
          <w:rFonts w:ascii="Arial" w:hAnsi="Arial" w:cs="Arial"/>
          <w:i/>
          <w:iCs/>
          <w:u w:val="single"/>
        </w:rPr>
        <w:t xml:space="preserve"> NiCr625 (cca 50 - 100 mm).</w:t>
      </w:r>
    </w:p>
    <w:bookmarkEnd w:id="11"/>
    <w:p w14:paraId="57FBFFB3" w14:textId="1040F3E6" w:rsidR="004B51AF" w:rsidRDefault="004B51AF" w:rsidP="00C97152">
      <w:pPr>
        <w:spacing w:after="120" w:line="276" w:lineRule="auto"/>
        <w:ind w:right="-1" w:firstLine="425"/>
        <w:jc w:val="both"/>
        <w:rPr>
          <w:rFonts w:ascii="Arial" w:hAnsi="Arial" w:cs="Arial"/>
          <w:i/>
          <w:iCs/>
        </w:rPr>
      </w:pPr>
      <w:r w:rsidRPr="00EA349A">
        <w:rPr>
          <w:rFonts w:ascii="Arial" w:hAnsi="Arial" w:cs="Arial"/>
          <w:b/>
          <w:bCs/>
          <w:i/>
          <w:iCs/>
        </w:rPr>
        <w:t>Kotol K</w:t>
      </w:r>
      <w:r>
        <w:rPr>
          <w:rFonts w:ascii="Arial" w:hAnsi="Arial" w:cs="Arial"/>
          <w:b/>
          <w:bCs/>
          <w:i/>
          <w:iCs/>
        </w:rPr>
        <w:t>2</w:t>
      </w:r>
      <w:r w:rsidRPr="00EA349A">
        <w:rPr>
          <w:rFonts w:ascii="Arial" w:hAnsi="Arial" w:cs="Arial"/>
          <w:i/>
          <w:iCs/>
        </w:rPr>
        <w:t xml:space="preserve">: </w:t>
      </w:r>
    </w:p>
    <w:p w14:paraId="15F9C30B" w14:textId="295D9389" w:rsidR="004B51AF" w:rsidRDefault="004B51AF" w:rsidP="00C97152">
      <w:pPr>
        <w:spacing w:line="276" w:lineRule="auto"/>
        <w:ind w:left="426" w:right="-1"/>
        <w:jc w:val="both"/>
        <w:rPr>
          <w:rFonts w:ascii="Arial" w:hAnsi="Arial" w:cs="Arial"/>
          <w:i/>
          <w:iCs/>
          <w:u w:val="single"/>
        </w:rPr>
      </w:pPr>
      <w:r w:rsidRPr="00F11F9D">
        <w:rPr>
          <w:rFonts w:ascii="Arial" w:hAnsi="Arial" w:cs="Arial"/>
          <w:i/>
          <w:iCs/>
          <w:u w:val="single"/>
        </w:rPr>
        <w:t xml:space="preserve">Naváranie vrstvy NiCr625 na </w:t>
      </w:r>
      <w:r>
        <w:rPr>
          <w:rFonts w:ascii="Arial" w:hAnsi="Arial" w:cs="Arial"/>
          <w:i/>
          <w:iCs/>
          <w:u w:val="single"/>
        </w:rPr>
        <w:t>pravej</w:t>
      </w:r>
      <w:r w:rsidRPr="00CB079C">
        <w:rPr>
          <w:rFonts w:ascii="Arial" w:hAnsi="Arial" w:cs="Arial"/>
          <w:i/>
          <w:iCs/>
          <w:u w:val="single"/>
        </w:rPr>
        <w:t xml:space="preserve"> </w:t>
      </w:r>
      <w:r>
        <w:rPr>
          <w:rFonts w:ascii="Arial" w:hAnsi="Arial" w:cs="Arial"/>
          <w:i/>
          <w:iCs/>
          <w:u w:val="single"/>
        </w:rPr>
        <w:t xml:space="preserve">bočnej </w:t>
      </w:r>
      <w:r w:rsidRPr="00CB079C">
        <w:rPr>
          <w:rFonts w:ascii="Arial" w:hAnsi="Arial" w:cs="Arial"/>
          <w:i/>
          <w:iCs/>
          <w:u w:val="single"/>
        </w:rPr>
        <w:t>membránov</w:t>
      </w:r>
      <w:r>
        <w:rPr>
          <w:rFonts w:ascii="Arial" w:hAnsi="Arial" w:cs="Arial"/>
          <w:i/>
          <w:iCs/>
          <w:u w:val="single"/>
        </w:rPr>
        <w:t>ej</w:t>
      </w:r>
      <w:r w:rsidRPr="00CB079C">
        <w:rPr>
          <w:rFonts w:ascii="Arial" w:hAnsi="Arial" w:cs="Arial"/>
          <w:i/>
          <w:iCs/>
          <w:u w:val="single"/>
        </w:rPr>
        <w:t xml:space="preserve"> sten</w:t>
      </w:r>
      <w:r>
        <w:rPr>
          <w:rFonts w:ascii="Arial" w:hAnsi="Arial" w:cs="Arial"/>
          <w:i/>
          <w:iCs/>
          <w:u w:val="single"/>
        </w:rPr>
        <w:t xml:space="preserve">e v spodnej časti obratovej komory medzi 2. a 3. ťahom od vrchu zavodňovacej komory na kóte cca +11,850 m až po vrstvu pôvodného </w:t>
      </w:r>
      <w:proofErr w:type="spellStart"/>
      <w:r>
        <w:rPr>
          <w:rFonts w:ascii="Arial" w:hAnsi="Arial" w:cs="Arial"/>
          <w:i/>
          <w:iCs/>
          <w:u w:val="single"/>
        </w:rPr>
        <w:lastRenderedPageBreak/>
        <w:t>návaru</w:t>
      </w:r>
      <w:proofErr w:type="spellEnd"/>
      <w:r>
        <w:rPr>
          <w:rFonts w:ascii="Arial" w:hAnsi="Arial" w:cs="Arial"/>
          <w:i/>
          <w:iCs/>
          <w:u w:val="single"/>
        </w:rPr>
        <w:t xml:space="preserve"> NiCr625 </w:t>
      </w:r>
      <w:r w:rsidRPr="00790A1E">
        <w:rPr>
          <w:rFonts w:ascii="Arial" w:hAnsi="Arial" w:cs="Arial"/>
          <w:b/>
          <w:bCs/>
          <w:i/>
          <w:iCs/>
          <w:u w:val="single"/>
        </w:rPr>
        <w:t xml:space="preserve">(cca </w:t>
      </w:r>
      <w:r w:rsidR="002E2E75" w:rsidRPr="00790A1E">
        <w:rPr>
          <w:rFonts w:ascii="Arial" w:hAnsi="Arial" w:cs="Arial"/>
          <w:b/>
          <w:bCs/>
          <w:i/>
          <w:iCs/>
          <w:u w:val="single"/>
        </w:rPr>
        <w:t>250 - 3</w:t>
      </w:r>
      <w:r w:rsidRPr="00790A1E">
        <w:rPr>
          <w:rFonts w:ascii="Arial" w:hAnsi="Arial" w:cs="Arial"/>
          <w:b/>
          <w:bCs/>
          <w:i/>
          <w:iCs/>
          <w:u w:val="single"/>
        </w:rPr>
        <w:t>00 mm)</w:t>
      </w:r>
      <w:r w:rsidRPr="00790A1E">
        <w:rPr>
          <w:rFonts w:ascii="Arial" w:hAnsi="Arial" w:cs="Arial"/>
          <w:i/>
          <w:iCs/>
          <w:u w:val="single"/>
        </w:rPr>
        <w:t>.</w:t>
      </w:r>
      <w:r>
        <w:rPr>
          <w:rFonts w:ascii="Arial" w:hAnsi="Arial" w:cs="Arial"/>
          <w:i/>
          <w:iCs/>
          <w:u w:val="single"/>
        </w:rPr>
        <w:t xml:space="preserve"> Tiež n</w:t>
      </w:r>
      <w:r w:rsidRPr="00F11F9D">
        <w:rPr>
          <w:rFonts w:ascii="Arial" w:hAnsi="Arial" w:cs="Arial"/>
          <w:i/>
          <w:iCs/>
          <w:u w:val="single"/>
        </w:rPr>
        <w:t xml:space="preserve">aváranie vrstvy NiCr625 na </w:t>
      </w:r>
      <w:r>
        <w:rPr>
          <w:rFonts w:ascii="Arial" w:hAnsi="Arial" w:cs="Arial"/>
          <w:i/>
          <w:iCs/>
          <w:u w:val="single"/>
        </w:rPr>
        <w:t>ľavej</w:t>
      </w:r>
      <w:r w:rsidRPr="00CB079C">
        <w:rPr>
          <w:rFonts w:ascii="Arial" w:hAnsi="Arial" w:cs="Arial"/>
          <w:i/>
          <w:iCs/>
          <w:u w:val="single"/>
        </w:rPr>
        <w:t xml:space="preserve"> </w:t>
      </w:r>
      <w:r>
        <w:rPr>
          <w:rFonts w:ascii="Arial" w:hAnsi="Arial" w:cs="Arial"/>
          <w:i/>
          <w:iCs/>
          <w:u w:val="single"/>
        </w:rPr>
        <w:t xml:space="preserve">bočnej </w:t>
      </w:r>
      <w:r w:rsidRPr="00CB079C">
        <w:rPr>
          <w:rFonts w:ascii="Arial" w:hAnsi="Arial" w:cs="Arial"/>
          <w:i/>
          <w:iCs/>
          <w:u w:val="single"/>
        </w:rPr>
        <w:t>membránov</w:t>
      </w:r>
      <w:r>
        <w:rPr>
          <w:rFonts w:ascii="Arial" w:hAnsi="Arial" w:cs="Arial"/>
          <w:i/>
          <w:iCs/>
          <w:u w:val="single"/>
        </w:rPr>
        <w:t>ej</w:t>
      </w:r>
      <w:r w:rsidRPr="00CB079C">
        <w:rPr>
          <w:rFonts w:ascii="Arial" w:hAnsi="Arial" w:cs="Arial"/>
          <w:i/>
          <w:iCs/>
          <w:u w:val="single"/>
        </w:rPr>
        <w:t xml:space="preserve"> sten</w:t>
      </w:r>
      <w:r>
        <w:rPr>
          <w:rFonts w:ascii="Arial" w:hAnsi="Arial" w:cs="Arial"/>
          <w:i/>
          <w:iCs/>
          <w:u w:val="single"/>
        </w:rPr>
        <w:t xml:space="preserve">e v spodnej časti obratovej komory medzi 2. a 3. ťahom pod </w:t>
      </w:r>
      <w:r w:rsidR="00C97152">
        <w:rPr>
          <w:rFonts w:ascii="Arial" w:hAnsi="Arial" w:cs="Arial"/>
          <w:i/>
          <w:iCs/>
          <w:u w:val="single"/>
        </w:rPr>
        <w:t xml:space="preserve">vstupným </w:t>
      </w:r>
      <w:r>
        <w:rPr>
          <w:rFonts w:ascii="Arial" w:hAnsi="Arial" w:cs="Arial"/>
          <w:i/>
          <w:iCs/>
          <w:u w:val="single"/>
        </w:rPr>
        <w:t xml:space="preserve">otvorom od kóty cca +11,850 m až po vrstvu pôvodného </w:t>
      </w:r>
      <w:proofErr w:type="spellStart"/>
      <w:r>
        <w:rPr>
          <w:rFonts w:ascii="Arial" w:hAnsi="Arial" w:cs="Arial"/>
          <w:i/>
          <w:iCs/>
          <w:u w:val="single"/>
        </w:rPr>
        <w:t>návaru</w:t>
      </w:r>
      <w:proofErr w:type="spellEnd"/>
      <w:r>
        <w:rPr>
          <w:rFonts w:ascii="Arial" w:hAnsi="Arial" w:cs="Arial"/>
          <w:i/>
          <w:iCs/>
          <w:u w:val="single"/>
        </w:rPr>
        <w:t xml:space="preserve"> NiCr625 (cca </w:t>
      </w:r>
      <w:r w:rsidR="001C30CC">
        <w:rPr>
          <w:rFonts w:ascii="Arial" w:hAnsi="Arial" w:cs="Arial"/>
          <w:i/>
          <w:iCs/>
          <w:u w:val="single"/>
        </w:rPr>
        <w:t>10</w:t>
      </w:r>
      <w:r>
        <w:rPr>
          <w:rFonts w:ascii="Arial" w:hAnsi="Arial" w:cs="Arial"/>
          <w:i/>
          <w:iCs/>
          <w:u w:val="single"/>
        </w:rPr>
        <w:t>0 - 1</w:t>
      </w:r>
      <w:r w:rsidR="001C30CC">
        <w:rPr>
          <w:rFonts w:ascii="Arial" w:hAnsi="Arial" w:cs="Arial"/>
          <w:i/>
          <w:iCs/>
          <w:u w:val="single"/>
        </w:rPr>
        <w:t>5</w:t>
      </w:r>
      <w:r>
        <w:rPr>
          <w:rFonts w:ascii="Arial" w:hAnsi="Arial" w:cs="Arial"/>
          <w:i/>
          <w:iCs/>
          <w:u w:val="single"/>
        </w:rPr>
        <w:t>0 mm).</w:t>
      </w:r>
    </w:p>
    <w:p w14:paraId="1D95F361" w14:textId="77777777" w:rsidR="005A4210" w:rsidRDefault="005A4210" w:rsidP="00C97152">
      <w:pPr>
        <w:spacing w:after="120" w:line="276" w:lineRule="auto"/>
        <w:ind w:right="-1" w:firstLine="425"/>
        <w:jc w:val="both"/>
        <w:rPr>
          <w:rFonts w:ascii="Arial" w:hAnsi="Arial" w:cs="Arial"/>
          <w:b/>
          <w:bCs/>
          <w:u w:val="single"/>
        </w:rPr>
      </w:pPr>
    </w:p>
    <w:p w14:paraId="7D6EA04B" w14:textId="744BDE24" w:rsidR="004B51AF" w:rsidRPr="005A4210" w:rsidRDefault="005A4210" w:rsidP="00C97152">
      <w:pPr>
        <w:spacing w:after="120" w:line="276" w:lineRule="auto"/>
        <w:ind w:right="-1" w:firstLine="425"/>
        <w:jc w:val="both"/>
        <w:rPr>
          <w:rFonts w:ascii="Arial" w:hAnsi="Arial" w:cs="Arial"/>
          <w:b/>
          <w:bCs/>
          <w:u w:val="single"/>
        </w:rPr>
      </w:pPr>
      <w:r w:rsidRPr="005A4210">
        <w:rPr>
          <w:rFonts w:ascii="Arial" w:hAnsi="Arial" w:cs="Arial"/>
          <w:b/>
          <w:bCs/>
          <w:u w:val="single"/>
        </w:rPr>
        <w:t>Pre body C, D, E platí:</w:t>
      </w:r>
    </w:p>
    <w:p w14:paraId="20E50ACC" w14:textId="512378B7" w:rsidR="00B50926" w:rsidRPr="00F11F9D" w:rsidRDefault="00B5092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F11F9D">
        <w:rPr>
          <w:rFonts w:ascii="Arial" w:hAnsi="Arial" w:cs="Arial"/>
        </w:rPr>
        <w:t xml:space="preserve">Membránové steny v mieste </w:t>
      </w:r>
      <w:r w:rsidR="00B9064A">
        <w:rPr>
          <w:rFonts w:ascii="Arial" w:hAnsi="Arial" w:cs="Arial"/>
        </w:rPr>
        <w:t xml:space="preserve">navárania budú ošetrené </w:t>
      </w:r>
      <w:r w:rsidRPr="00F11F9D">
        <w:rPr>
          <w:rFonts w:ascii="Arial" w:hAnsi="Arial" w:cs="Arial"/>
        </w:rPr>
        <w:t>pieskovaním na kvalitu SA 2,5. Kvalita opieskovania povrchu membránových stien kotlov bude skontrolovaná a odsúhlasená Zhotoviteľom. Následne ihneď po opieskovaní a prevzatí bude povrch membránových stien ošetrený (Zhotoviteľom) špeciálnou náterovou hmotou na ochranu pred koróziou až do začiatku navárania povlaku z NiCr625.</w:t>
      </w:r>
    </w:p>
    <w:p w14:paraId="0DDBEE42" w14:textId="77777777" w:rsidR="00B50926" w:rsidRPr="00064FE8" w:rsidRDefault="00B5092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>Realizácia navárania na jestvujúce povrchy membránových stien bude na mieste v ZEVO, automatickým a ručným zváraním.</w:t>
      </w:r>
    </w:p>
    <w:p w14:paraId="49500BA7" w14:textId="5DA16347" w:rsidR="00B50926" w:rsidRPr="00064FE8" w:rsidRDefault="00B5092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 xml:space="preserve">Bude potrebné robiť záznam o meraniach hrúbky vrstvy &gt; </w:t>
      </w:r>
      <w:smartTag w:uri="urn:schemas-microsoft-com:office:smarttags" w:element="metricconverter">
        <w:smartTagPr>
          <w:attr w:name="ProductID" w:val="2 mm"/>
        </w:smartTagPr>
        <w:r w:rsidRPr="00064FE8">
          <w:rPr>
            <w:rFonts w:ascii="Arial" w:hAnsi="Arial" w:cs="Arial"/>
          </w:rPr>
          <w:t>2 mm</w:t>
        </w:r>
      </w:smartTag>
      <w:r w:rsidRPr="00064FE8">
        <w:rPr>
          <w:rFonts w:ascii="Arial" w:hAnsi="Arial" w:cs="Arial"/>
        </w:rPr>
        <w:t xml:space="preserve">. Meranie bude vykonané na každej druhej rúre každých </w:t>
      </w:r>
      <w:smartTag w:uri="urn:schemas-microsoft-com:office:smarttags" w:element="metricconverter">
        <w:smartTagPr>
          <w:attr w:name="ProductID" w:val="500 mm"/>
        </w:smartTagPr>
        <w:r w:rsidRPr="00064FE8">
          <w:rPr>
            <w:rFonts w:ascii="Arial" w:hAnsi="Arial" w:cs="Arial"/>
          </w:rPr>
          <w:t>500 mm</w:t>
        </w:r>
      </w:smartTag>
      <w:r w:rsidRPr="00064FE8">
        <w:rPr>
          <w:rFonts w:ascii="Arial" w:hAnsi="Arial" w:cs="Arial"/>
        </w:rPr>
        <w:t>.</w:t>
      </w:r>
      <w:r w:rsidR="003B3E14" w:rsidRPr="00D00CBA">
        <w:rPr>
          <w:rFonts w:ascii="Arial" w:hAnsi="Arial" w:cs="Arial"/>
        </w:rPr>
        <w:t xml:space="preserve"> Meranie bude realizovať Zhotoviteľ.</w:t>
      </w:r>
    </w:p>
    <w:p w14:paraId="1EDBEFEB" w14:textId="77777777" w:rsidR="00B50926" w:rsidRPr="00927D23" w:rsidRDefault="00B5092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Platí podmienka, že rúrky membránových stien budú mať na začiatku navárania zostatkovú hrúbku steny minimálne </w:t>
      </w:r>
      <w:smartTag w:uri="urn:schemas-microsoft-com:office:smarttags" w:element="metricconverter">
        <w:smartTagPr>
          <w:attr w:name="ProductID" w:val="3 mm"/>
        </w:smartTagPr>
        <w:r w:rsidRPr="00927D23">
          <w:rPr>
            <w:rFonts w:ascii="Arial" w:hAnsi="Arial" w:cs="Arial"/>
          </w:rPr>
          <w:t>3 mm</w:t>
        </w:r>
      </w:smartTag>
      <w:r>
        <w:rPr>
          <w:rFonts w:ascii="Arial" w:hAnsi="Arial" w:cs="Arial"/>
        </w:rPr>
        <w:t>.</w:t>
      </w:r>
    </w:p>
    <w:p w14:paraId="768FD393" w14:textId="5A6F72F9" w:rsidR="00B50926" w:rsidRPr="00927D23" w:rsidRDefault="00B5092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Na chladenie stien kotla pri naváraní vrstvy NiCr625 bude kotol naplnený napájacou vodou </w:t>
      </w:r>
      <w:r w:rsidR="003B3E14" w:rsidRPr="00D00CBA">
        <w:rPr>
          <w:rFonts w:ascii="Arial" w:hAnsi="Arial" w:cs="Arial"/>
        </w:rPr>
        <w:t>a v prípade potreby</w:t>
      </w:r>
      <w:r w:rsidR="003B3E14">
        <w:rPr>
          <w:rFonts w:ascii="Arial" w:hAnsi="Arial" w:cs="Arial"/>
        </w:rPr>
        <w:t xml:space="preserve"> </w:t>
      </w:r>
      <w:r w:rsidRPr="00927D23">
        <w:rPr>
          <w:rFonts w:ascii="Arial" w:hAnsi="Arial" w:cs="Arial"/>
        </w:rPr>
        <w:t>bude zapnutý ventilátor spalín kotla.</w:t>
      </w:r>
    </w:p>
    <w:p w14:paraId="06B49A01" w14:textId="77777777" w:rsidR="00B50926" w:rsidRPr="00927D23" w:rsidRDefault="00B5092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Pri samotnom naváraní povrchov rúrok NiCr625 bude potrebné dodržať: </w:t>
      </w:r>
    </w:p>
    <w:p w14:paraId="5984C58B" w14:textId="77777777" w:rsidR="00B50926" w:rsidRDefault="00B50926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v prídavnom materiáli ≤ 1 %</w:t>
      </w:r>
    </w:p>
    <w:p w14:paraId="559B53A4" w14:textId="77777777" w:rsidR="00B50926" w:rsidRDefault="00B50926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na navarenom povrchu &lt; 7 %, v prípade ručného zvárania &lt;10 %</w:t>
      </w:r>
    </w:p>
    <w:p w14:paraId="42E494DE" w14:textId="77777777" w:rsidR="00B50926" w:rsidRPr="00004AB4" w:rsidRDefault="00B50926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Zváranie realizovať podľa noriem STN EN ISO 3834-2, STN EN 12952-5.</w:t>
      </w:r>
    </w:p>
    <w:p w14:paraId="562FDDC4" w14:textId="77777777" w:rsidR="00B50926" w:rsidRPr="001D4791" w:rsidRDefault="00B50926" w:rsidP="00C97152">
      <w:pPr>
        <w:spacing w:after="0" w:line="240" w:lineRule="auto"/>
        <w:ind w:left="284" w:right="-1" w:hanging="284"/>
        <w:jc w:val="both"/>
        <w:rPr>
          <w:rFonts w:ascii="Arial" w:hAnsi="Arial" w:cs="Arial"/>
        </w:rPr>
      </w:pPr>
    </w:p>
    <w:p w14:paraId="055B8F3C" w14:textId="77777777" w:rsidR="00B50926" w:rsidRPr="00927D23" w:rsidRDefault="00B50926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0A5D21">
        <w:rPr>
          <w:rFonts w:ascii="Arial" w:hAnsi="Arial" w:cs="Arial"/>
          <w:u w:val="single"/>
        </w:rPr>
        <w:t>K vykonaným prácam Zhotoviteľ Obstarávateľovi dodá dokumentáciu konštrukčného spracovania, návrh testov, zváracie plány - WPS, návrh kontroly kvality</w:t>
      </w:r>
      <w:r w:rsidRPr="00927D23">
        <w:rPr>
          <w:rFonts w:ascii="Arial" w:hAnsi="Arial" w:cs="Arial"/>
        </w:rPr>
        <w:t>.</w:t>
      </w:r>
    </w:p>
    <w:p w14:paraId="4B25B9CD" w14:textId="77777777" w:rsidR="00CD7D45" w:rsidRPr="00236C8D" w:rsidRDefault="00CD7D45" w:rsidP="00C97152">
      <w:pPr>
        <w:spacing w:line="276" w:lineRule="auto"/>
        <w:ind w:right="-1" w:firstLine="426"/>
        <w:jc w:val="both"/>
        <w:rPr>
          <w:rFonts w:ascii="Arial" w:hAnsi="Arial" w:cs="Arial"/>
        </w:rPr>
      </w:pPr>
    </w:p>
    <w:p w14:paraId="31A1FBF6" w14:textId="2412E968" w:rsidR="00D64D41" w:rsidRDefault="00C75B81" w:rsidP="00C97152">
      <w:pPr>
        <w:spacing w:line="276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11DA251F" wp14:editId="086A2C88">
            <wp:extent cx="6154770" cy="4592472"/>
            <wp:effectExtent l="0" t="0" r="0" b="0"/>
            <wp:docPr id="182996439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859" cy="459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7416C" w14:textId="0BC9507F" w:rsidR="00D64D41" w:rsidRDefault="00C75B81" w:rsidP="00C97152">
      <w:pPr>
        <w:spacing w:line="276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lastRenderedPageBreak/>
        <w:drawing>
          <wp:inline distT="0" distB="0" distL="0" distR="0" wp14:anchorId="78D2B105" wp14:editId="288EC6B7">
            <wp:extent cx="6175612" cy="4601791"/>
            <wp:effectExtent l="0" t="0" r="0" b="8890"/>
            <wp:docPr id="182412530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720" cy="460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28BB3" w14:textId="54315E04" w:rsidR="00936CE0" w:rsidRPr="00B836BF" w:rsidRDefault="00936CE0" w:rsidP="00C97152">
      <w:pPr>
        <w:pStyle w:val="Odsekzoznamu"/>
        <w:numPr>
          <w:ilvl w:val="0"/>
          <w:numId w:val="25"/>
        </w:numPr>
        <w:spacing w:line="276" w:lineRule="auto"/>
        <w:ind w:left="709" w:right="-1"/>
        <w:jc w:val="both"/>
        <w:rPr>
          <w:rFonts w:ascii="Arial" w:hAnsi="Arial" w:cs="Arial"/>
          <w:b/>
          <w:bCs/>
          <w:u w:val="single"/>
        </w:rPr>
      </w:pPr>
      <w:r w:rsidRPr="00B836BF">
        <w:rPr>
          <w:rFonts w:ascii="Arial" w:hAnsi="Arial" w:cs="Arial"/>
          <w:b/>
          <w:bCs/>
          <w:u w:val="single"/>
        </w:rPr>
        <w:t xml:space="preserve">Oblasť „F“ rozsah prác v K1: </w:t>
      </w:r>
    </w:p>
    <w:p w14:paraId="422C8DE4" w14:textId="0B8F3EAF" w:rsidR="002A3F2F" w:rsidRPr="002A3F2F" w:rsidRDefault="002A3F2F" w:rsidP="00C97152">
      <w:pPr>
        <w:spacing w:line="276" w:lineRule="auto"/>
        <w:ind w:left="426" w:right="-1"/>
        <w:jc w:val="both"/>
        <w:rPr>
          <w:rFonts w:ascii="Arial" w:hAnsi="Arial" w:cs="Arial"/>
          <w:i/>
          <w:iCs/>
          <w:u w:val="single"/>
        </w:rPr>
      </w:pPr>
      <w:r w:rsidRPr="002A3F2F">
        <w:rPr>
          <w:rFonts w:ascii="Arial" w:hAnsi="Arial" w:cs="Arial"/>
          <w:i/>
          <w:iCs/>
          <w:u w:val="single"/>
        </w:rPr>
        <w:t xml:space="preserve">Naváranie vrstvy NiCr625 na </w:t>
      </w:r>
      <w:r>
        <w:rPr>
          <w:rFonts w:ascii="Arial" w:hAnsi="Arial" w:cs="Arial"/>
          <w:i/>
          <w:iCs/>
          <w:u w:val="single"/>
        </w:rPr>
        <w:t>prvej rúrke</w:t>
      </w:r>
      <w:r w:rsidR="002974E2">
        <w:rPr>
          <w:rFonts w:ascii="Arial" w:hAnsi="Arial" w:cs="Arial"/>
          <w:i/>
          <w:iCs/>
          <w:u w:val="single"/>
        </w:rPr>
        <w:t xml:space="preserve"> bočnej steny (od podávacieh</w:t>
      </w:r>
      <w:r w:rsidR="002926B4">
        <w:rPr>
          <w:rFonts w:ascii="Arial" w:hAnsi="Arial" w:cs="Arial"/>
          <w:i/>
          <w:iCs/>
          <w:u w:val="single"/>
        </w:rPr>
        <w:t>o</w:t>
      </w:r>
      <w:r w:rsidR="002974E2">
        <w:rPr>
          <w:rFonts w:ascii="Arial" w:hAnsi="Arial" w:cs="Arial"/>
          <w:i/>
          <w:iCs/>
          <w:u w:val="single"/>
        </w:rPr>
        <w:t xml:space="preserve"> stola)</w:t>
      </w:r>
      <w:r w:rsidRPr="002A3F2F">
        <w:rPr>
          <w:rFonts w:ascii="Arial" w:hAnsi="Arial" w:cs="Arial"/>
          <w:i/>
          <w:iCs/>
          <w:u w:val="single"/>
        </w:rPr>
        <w:t xml:space="preserve"> </w:t>
      </w:r>
      <w:r w:rsidR="002926B4">
        <w:rPr>
          <w:rFonts w:ascii="Arial" w:hAnsi="Arial" w:cs="Arial"/>
          <w:i/>
          <w:iCs/>
          <w:u w:val="single"/>
        </w:rPr>
        <w:t>v K1</w:t>
      </w:r>
      <w:r w:rsidR="0088754D">
        <w:rPr>
          <w:rFonts w:ascii="Arial" w:hAnsi="Arial" w:cs="Arial"/>
          <w:i/>
          <w:iCs/>
          <w:u w:val="single"/>
        </w:rPr>
        <w:t>,</w:t>
      </w:r>
      <w:r w:rsidR="002926B4">
        <w:rPr>
          <w:rFonts w:ascii="Arial" w:hAnsi="Arial" w:cs="Arial"/>
          <w:i/>
          <w:iCs/>
          <w:u w:val="single"/>
        </w:rPr>
        <w:t xml:space="preserve"> </w:t>
      </w:r>
      <w:r w:rsidR="0088754D" w:rsidRPr="00F11F9D">
        <w:rPr>
          <w:rFonts w:ascii="Arial" w:hAnsi="Arial" w:cs="Arial"/>
          <w:i/>
          <w:iCs/>
          <w:u w:val="single"/>
        </w:rPr>
        <w:t xml:space="preserve">cca </w:t>
      </w:r>
      <w:r w:rsidR="0088754D">
        <w:rPr>
          <w:rFonts w:ascii="Arial" w:hAnsi="Arial" w:cs="Arial"/>
          <w:i/>
          <w:iCs/>
          <w:u w:val="single"/>
        </w:rPr>
        <w:t>1300</w:t>
      </w:r>
      <w:r w:rsidR="0088754D" w:rsidRPr="00F11F9D">
        <w:rPr>
          <w:rFonts w:ascii="Arial" w:hAnsi="Arial" w:cs="Arial"/>
          <w:i/>
          <w:iCs/>
          <w:u w:val="single"/>
        </w:rPr>
        <w:t xml:space="preserve"> mm výšky</w:t>
      </w:r>
      <w:r w:rsidR="00891A7F">
        <w:rPr>
          <w:rFonts w:ascii="Arial" w:hAnsi="Arial" w:cs="Arial"/>
          <w:i/>
          <w:iCs/>
          <w:u w:val="single"/>
        </w:rPr>
        <w:t xml:space="preserve"> </w:t>
      </w:r>
      <w:r w:rsidR="0088754D" w:rsidRPr="00F11F9D">
        <w:rPr>
          <w:rFonts w:ascii="Arial" w:hAnsi="Arial" w:cs="Arial"/>
          <w:i/>
          <w:iCs/>
          <w:u w:val="single"/>
        </w:rPr>
        <w:t>a</w:t>
      </w:r>
      <w:r w:rsidR="0088754D">
        <w:rPr>
          <w:rFonts w:ascii="Arial" w:hAnsi="Arial" w:cs="Arial"/>
          <w:i/>
          <w:iCs/>
          <w:u w:val="single"/>
        </w:rPr>
        <w:t> 0,</w:t>
      </w:r>
      <w:r w:rsidR="00CF1C21">
        <w:rPr>
          <w:rFonts w:ascii="Arial" w:hAnsi="Arial" w:cs="Arial"/>
          <w:i/>
          <w:iCs/>
          <w:u w:val="single"/>
        </w:rPr>
        <w:t>35</w:t>
      </w:r>
      <w:r w:rsidR="0088754D" w:rsidRPr="00F11F9D">
        <w:rPr>
          <w:rFonts w:ascii="Arial" w:hAnsi="Arial" w:cs="Arial"/>
          <w:i/>
          <w:iCs/>
          <w:u w:val="single"/>
        </w:rPr>
        <w:t xml:space="preserve"> m</w:t>
      </w:r>
      <w:r w:rsidR="0088754D" w:rsidRPr="00F11F9D">
        <w:rPr>
          <w:rFonts w:ascii="Arial" w:hAnsi="Arial" w:cs="Arial"/>
          <w:i/>
          <w:iCs/>
          <w:u w:val="single"/>
          <w:vertAlign w:val="superscript"/>
        </w:rPr>
        <w:t>2</w:t>
      </w:r>
      <w:r w:rsidR="00AE120C">
        <w:rPr>
          <w:rFonts w:ascii="Arial" w:hAnsi="Arial" w:cs="Arial"/>
          <w:i/>
          <w:iCs/>
          <w:u w:val="single"/>
        </w:rPr>
        <w:t xml:space="preserve"> </w:t>
      </w:r>
      <w:r w:rsidR="0088754D" w:rsidRPr="00F11F9D">
        <w:rPr>
          <w:rFonts w:ascii="Arial" w:hAnsi="Arial" w:cs="Arial"/>
          <w:i/>
          <w:iCs/>
          <w:u w:val="single"/>
        </w:rPr>
        <w:t>plochy</w:t>
      </w:r>
      <w:r w:rsidR="00AE120C">
        <w:rPr>
          <w:rFonts w:ascii="Arial" w:hAnsi="Arial" w:cs="Arial"/>
          <w:i/>
          <w:iCs/>
          <w:u w:val="single"/>
        </w:rPr>
        <w:t>.</w:t>
      </w:r>
      <w:r w:rsidR="0088754D">
        <w:rPr>
          <w:rFonts w:ascii="Arial" w:hAnsi="Arial" w:cs="Arial"/>
          <w:i/>
          <w:iCs/>
          <w:u w:val="single"/>
        </w:rPr>
        <w:t xml:space="preserve"> </w:t>
      </w:r>
      <w:r w:rsidR="002926B4" w:rsidRPr="00FD6911">
        <w:rPr>
          <w:rFonts w:ascii="Arial" w:hAnsi="Arial" w:cs="Arial"/>
          <w:i/>
          <w:iCs/>
          <w:u w:val="single"/>
        </w:rPr>
        <w:t xml:space="preserve">Platí pre ľavú </w:t>
      </w:r>
      <w:r w:rsidR="00376BF8" w:rsidRPr="00FD6911">
        <w:rPr>
          <w:rFonts w:ascii="Arial" w:hAnsi="Arial" w:cs="Arial"/>
          <w:i/>
          <w:iCs/>
          <w:u w:val="single"/>
        </w:rPr>
        <w:t xml:space="preserve">bočnú </w:t>
      </w:r>
      <w:r w:rsidR="002926B4" w:rsidRPr="00FD6911">
        <w:rPr>
          <w:rFonts w:ascii="Arial" w:hAnsi="Arial" w:cs="Arial"/>
          <w:i/>
          <w:iCs/>
          <w:u w:val="single"/>
        </w:rPr>
        <w:t>aj pravú bočnú membránovú stenu</w:t>
      </w:r>
      <w:r w:rsidR="00376BF8" w:rsidRPr="00FD6911">
        <w:rPr>
          <w:rFonts w:ascii="Arial" w:hAnsi="Arial" w:cs="Arial"/>
          <w:i/>
          <w:iCs/>
          <w:u w:val="single"/>
        </w:rPr>
        <w:t>.</w:t>
      </w:r>
    </w:p>
    <w:p w14:paraId="444E99DF" w14:textId="76AFC023" w:rsidR="002A0F11" w:rsidRPr="00F11F9D" w:rsidRDefault="002A0F11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F11F9D">
        <w:rPr>
          <w:rFonts w:ascii="Arial" w:hAnsi="Arial" w:cs="Arial"/>
        </w:rPr>
        <w:t xml:space="preserve">Membránové steny v mieste </w:t>
      </w:r>
      <w:r w:rsidR="00B9064A">
        <w:rPr>
          <w:rFonts w:ascii="Arial" w:hAnsi="Arial" w:cs="Arial"/>
        </w:rPr>
        <w:t xml:space="preserve">navárania budú ošetrené </w:t>
      </w:r>
      <w:r w:rsidRPr="00F11F9D">
        <w:rPr>
          <w:rFonts w:ascii="Arial" w:hAnsi="Arial" w:cs="Arial"/>
        </w:rPr>
        <w:t>pieskovaním na kvalitu SA 2,5. Kvalita opieskovania povrchu membránových stien kotlov bude skontrolovaná a odsúhlasená Zhotoviteľom. Následne ihneď po opieskovaní a prevzatí bude povrch membránových stien ošetrený (Zhotoviteľom) špeciálnou náterovou hmotou na ochranu pred koróziou až do začiatku navárania povlaku z NiCr625.</w:t>
      </w:r>
    </w:p>
    <w:p w14:paraId="1671D25C" w14:textId="3AD41B60" w:rsidR="002A0F11" w:rsidRPr="00064FE8" w:rsidRDefault="002A0F11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>Realizácia navárania na jestvujúce povrchy membránových stien bude na mieste v ZEVO, ručným zváraním.</w:t>
      </w:r>
    </w:p>
    <w:p w14:paraId="279FDECD" w14:textId="3A283F7E" w:rsidR="002A0F11" w:rsidRPr="00064FE8" w:rsidRDefault="002A0F11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 xml:space="preserve">Bude potrebné robiť záznam o meraniach hrúbky vrstvy &gt; </w:t>
      </w:r>
      <w:smartTag w:uri="urn:schemas-microsoft-com:office:smarttags" w:element="metricconverter">
        <w:smartTagPr>
          <w:attr w:name="ProductID" w:val="2 mm"/>
        </w:smartTagPr>
        <w:r w:rsidRPr="00064FE8">
          <w:rPr>
            <w:rFonts w:ascii="Arial" w:hAnsi="Arial" w:cs="Arial"/>
          </w:rPr>
          <w:t>2 mm</w:t>
        </w:r>
      </w:smartTag>
      <w:r w:rsidRPr="00064FE8">
        <w:rPr>
          <w:rFonts w:ascii="Arial" w:hAnsi="Arial" w:cs="Arial"/>
        </w:rPr>
        <w:t xml:space="preserve">. </w:t>
      </w:r>
      <w:r w:rsidR="00F718ED" w:rsidRPr="00D00CBA">
        <w:rPr>
          <w:rFonts w:ascii="Arial" w:hAnsi="Arial" w:cs="Arial"/>
        </w:rPr>
        <w:t>Meranie bude realizovať Zhotoviteľ.</w:t>
      </w:r>
    </w:p>
    <w:p w14:paraId="3B332DF9" w14:textId="77777777" w:rsidR="002A0F11" w:rsidRPr="00927D23" w:rsidRDefault="002A0F11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Platí podmienka, že rúrky membránových stien budú mať na začiatku navárania zostatkovú hrúbku steny minimálne </w:t>
      </w:r>
      <w:smartTag w:uri="urn:schemas-microsoft-com:office:smarttags" w:element="metricconverter">
        <w:smartTagPr>
          <w:attr w:name="ProductID" w:val="3 mm"/>
        </w:smartTagPr>
        <w:r w:rsidRPr="00927D23">
          <w:rPr>
            <w:rFonts w:ascii="Arial" w:hAnsi="Arial" w:cs="Arial"/>
          </w:rPr>
          <w:t>3 mm</w:t>
        </w:r>
      </w:smartTag>
      <w:r>
        <w:rPr>
          <w:rFonts w:ascii="Arial" w:hAnsi="Arial" w:cs="Arial"/>
        </w:rPr>
        <w:t>.</w:t>
      </w:r>
    </w:p>
    <w:p w14:paraId="35777895" w14:textId="3A65A4EB" w:rsidR="002A0F11" w:rsidRPr="00927D23" w:rsidRDefault="002A0F11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Na chladenie stien kotla pri naváraní vrstvy NiCr625 bude kotol naplnený napájacou vodou </w:t>
      </w:r>
      <w:r w:rsidRPr="00D00CBA">
        <w:rPr>
          <w:rFonts w:ascii="Arial" w:hAnsi="Arial" w:cs="Arial"/>
        </w:rPr>
        <w:t>a</w:t>
      </w:r>
      <w:r w:rsidR="00F718ED" w:rsidRPr="00D00CBA">
        <w:rPr>
          <w:rFonts w:ascii="Arial" w:hAnsi="Arial" w:cs="Arial"/>
        </w:rPr>
        <w:t> v prípade potreby</w:t>
      </w:r>
      <w:r w:rsidR="00A24718">
        <w:rPr>
          <w:rFonts w:ascii="Arial" w:hAnsi="Arial" w:cs="Arial"/>
        </w:rPr>
        <w:t xml:space="preserve"> </w:t>
      </w:r>
      <w:r w:rsidRPr="00927D23">
        <w:rPr>
          <w:rFonts w:ascii="Arial" w:hAnsi="Arial" w:cs="Arial"/>
        </w:rPr>
        <w:t>bude zapnutý ventilátor spalín kotla.</w:t>
      </w:r>
    </w:p>
    <w:p w14:paraId="4359BEC6" w14:textId="77777777" w:rsidR="002A0F11" w:rsidRPr="00927D23" w:rsidRDefault="002A0F11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Pri samotnom naváraní povrchov rúrok NiCr625 bude potrebné dodržať: </w:t>
      </w:r>
    </w:p>
    <w:p w14:paraId="64F8992E" w14:textId="77777777" w:rsidR="002A0F11" w:rsidRDefault="002A0F11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v prídavnom materiáli ≤ 1 %</w:t>
      </w:r>
    </w:p>
    <w:p w14:paraId="30195F17" w14:textId="77777777" w:rsidR="002A0F11" w:rsidRDefault="002A0F11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na navarenom povrchu &lt; 7 %, v prípade ručného zvárania &lt;10 %</w:t>
      </w:r>
    </w:p>
    <w:p w14:paraId="5861C5FA" w14:textId="77777777" w:rsidR="002A0F11" w:rsidRPr="00004AB4" w:rsidRDefault="002A0F11" w:rsidP="00C9715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Zváranie realizovať podľa noriem STN EN ISO 3834-2, STN EN 12952-5.</w:t>
      </w:r>
    </w:p>
    <w:p w14:paraId="39F4F2BE" w14:textId="77777777" w:rsidR="002A0F11" w:rsidRPr="001D4791" w:rsidRDefault="002A0F11" w:rsidP="00C97152">
      <w:pPr>
        <w:spacing w:after="0" w:line="240" w:lineRule="auto"/>
        <w:ind w:left="284" w:right="-1" w:hanging="284"/>
        <w:jc w:val="both"/>
        <w:rPr>
          <w:rFonts w:ascii="Arial" w:hAnsi="Arial" w:cs="Arial"/>
        </w:rPr>
      </w:pPr>
    </w:p>
    <w:p w14:paraId="05114496" w14:textId="77777777" w:rsidR="002A0F11" w:rsidRPr="000A5D21" w:rsidRDefault="002A0F11" w:rsidP="00C9715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A5D21">
        <w:rPr>
          <w:rFonts w:ascii="Arial" w:hAnsi="Arial" w:cs="Arial"/>
          <w:u w:val="single"/>
        </w:rPr>
        <w:t>K vykonaným prácam Zhotoviteľ Obstarávateľovi dodá dokumentáciu konštrukčného spracovania, návrh testov, zváracie plány - WPS, návrh kontroly kvality.</w:t>
      </w:r>
    </w:p>
    <w:p w14:paraId="69AE2059" w14:textId="47EF88BC" w:rsidR="008901C6" w:rsidRDefault="008901C6" w:rsidP="001D4791">
      <w:p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</w:p>
    <w:p w14:paraId="443B7C7C" w14:textId="48673AA7" w:rsidR="008901C6" w:rsidRDefault="004457EE" w:rsidP="00C97152">
      <w:pPr>
        <w:tabs>
          <w:tab w:val="left" w:pos="9240"/>
        </w:tabs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lastRenderedPageBreak/>
        <w:drawing>
          <wp:inline distT="0" distB="0" distL="0" distR="0" wp14:anchorId="162FEC63" wp14:editId="5FEA2B44">
            <wp:extent cx="3792772" cy="5012609"/>
            <wp:effectExtent l="0" t="0" r="0" b="0"/>
            <wp:docPr id="1157211376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69" cy="502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6B07" w14:textId="77777777" w:rsidR="002176C8" w:rsidRDefault="002176C8" w:rsidP="00C97152">
      <w:pPr>
        <w:tabs>
          <w:tab w:val="left" w:pos="9240"/>
        </w:tabs>
        <w:ind w:right="-1"/>
        <w:jc w:val="center"/>
        <w:rPr>
          <w:rFonts w:ascii="Arial" w:hAnsi="Arial" w:cs="Arial"/>
        </w:rPr>
      </w:pPr>
    </w:p>
    <w:p w14:paraId="2ECEDE34" w14:textId="31EEA8AC" w:rsidR="00CF677B" w:rsidRDefault="00CF677B" w:rsidP="00C97152">
      <w:pPr>
        <w:pStyle w:val="Odsekzoznamu"/>
        <w:numPr>
          <w:ilvl w:val="0"/>
          <w:numId w:val="25"/>
        </w:numPr>
        <w:spacing w:line="276" w:lineRule="auto"/>
        <w:ind w:left="709" w:right="-1"/>
        <w:jc w:val="both"/>
        <w:rPr>
          <w:rFonts w:ascii="Arial" w:hAnsi="Arial" w:cs="Arial"/>
          <w:b/>
          <w:bCs/>
          <w:u w:val="single"/>
        </w:rPr>
      </w:pPr>
      <w:r w:rsidRPr="00CF677B">
        <w:rPr>
          <w:rFonts w:ascii="Arial" w:hAnsi="Arial" w:cs="Arial"/>
          <w:b/>
          <w:bCs/>
          <w:u w:val="single"/>
        </w:rPr>
        <w:t>Oblasť „</w:t>
      </w:r>
      <w:r w:rsidR="002B64A5">
        <w:rPr>
          <w:rFonts w:ascii="Arial" w:hAnsi="Arial" w:cs="Arial"/>
          <w:b/>
          <w:bCs/>
          <w:u w:val="single"/>
        </w:rPr>
        <w:t>G</w:t>
      </w:r>
      <w:r w:rsidRPr="00CF677B">
        <w:rPr>
          <w:rFonts w:ascii="Arial" w:hAnsi="Arial" w:cs="Arial"/>
          <w:b/>
          <w:bCs/>
          <w:u w:val="single"/>
        </w:rPr>
        <w:t>“ rozsah prác v </w:t>
      </w:r>
      <w:r w:rsidR="00365685">
        <w:rPr>
          <w:rFonts w:ascii="Arial" w:hAnsi="Arial" w:cs="Arial"/>
          <w:b/>
          <w:bCs/>
          <w:u w:val="single"/>
        </w:rPr>
        <w:t>K1 a K2</w:t>
      </w:r>
      <w:r w:rsidRPr="00CF677B">
        <w:rPr>
          <w:rFonts w:ascii="Arial" w:hAnsi="Arial" w:cs="Arial"/>
          <w:b/>
          <w:bCs/>
          <w:u w:val="single"/>
        </w:rPr>
        <w:t xml:space="preserve">: </w:t>
      </w:r>
    </w:p>
    <w:p w14:paraId="036EBEA2" w14:textId="48DDF4A5" w:rsidR="001A434A" w:rsidRDefault="00D53431" w:rsidP="00C97152">
      <w:pPr>
        <w:spacing w:line="276" w:lineRule="auto"/>
        <w:ind w:left="349" w:right="-1"/>
        <w:jc w:val="both"/>
        <w:rPr>
          <w:rFonts w:ascii="Arial" w:hAnsi="Arial" w:cs="Arial"/>
          <w:i/>
          <w:iCs/>
          <w:u w:val="single"/>
        </w:rPr>
      </w:pPr>
      <w:r w:rsidRPr="00ED634D">
        <w:rPr>
          <w:rFonts w:ascii="Arial" w:hAnsi="Arial" w:cs="Arial"/>
          <w:i/>
          <w:iCs/>
          <w:u w:val="single"/>
        </w:rPr>
        <w:t>Naváranie vrstvy NiCr625 na zadnej membránovej stene spaľovacej komory od kóty + 15,</w:t>
      </w:r>
      <w:r w:rsidR="000E3D6E" w:rsidRPr="00ED634D">
        <w:rPr>
          <w:rFonts w:ascii="Arial" w:hAnsi="Arial" w:cs="Arial"/>
          <w:i/>
          <w:iCs/>
          <w:u w:val="single"/>
        </w:rPr>
        <w:t>47</w:t>
      </w:r>
      <w:r w:rsidR="00932DEA" w:rsidRPr="00ED634D">
        <w:rPr>
          <w:rFonts w:ascii="Arial" w:hAnsi="Arial" w:cs="Arial"/>
          <w:i/>
          <w:iCs/>
          <w:u w:val="single"/>
        </w:rPr>
        <w:t>0</w:t>
      </w:r>
      <w:r w:rsidRPr="00ED634D">
        <w:rPr>
          <w:rFonts w:ascii="Arial" w:hAnsi="Arial" w:cs="Arial"/>
          <w:i/>
          <w:iCs/>
          <w:u w:val="single"/>
        </w:rPr>
        <w:t xml:space="preserve"> m po kótu + 17,</w:t>
      </w:r>
      <w:r w:rsidR="000E1060" w:rsidRPr="00ED634D">
        <w:rPr>
          <w:rFonts w:ascii="Arial" w:hAnsi="Arial" w:cs="Arial"/>
          <w:i/>
          <w:iCs/>
          <w:u w:val="single"/>
        </w:rPr>
        <w:t>53</w:t>
      </w:r>
      <w:r w:rsidR="00932DEA" w:rsidRPr="00ED634D">
        <w:rPr>
          <w:rFonts w:ascii="Arial" w:hAnsi="Arial" w:cs="Arial"/>
          <w:i/>
          <w:iCs/>
          <w:u w:val="single"/>
        </w:rPr>
        <w:t>0</w:t>
      </w:r>
      <w:r w:rsidRPr="00ED634D">
        <w:rPr>
          <w:rFonts w:ascii="Arial" w:hAnsi="Arial" w:cs="Arial"/>
          <w:i/>
          <w:iCs/>
          <w:u w:val="single"/>
        </w:rPr>
        <w:t xml:space="preserve"> m  </w:t>
      </w:r>
      <w:r w:rsidR="007C2595" w:rsidRPr="00ED634D">
        <w:rPr>
          <w:rFonts w:ascii="Arial" w:hAnsi="Arial" w:cs="Arial"/>
          <w:i/>
          <w:iCs/>
          <w:u w:val="single"/>
        </w:rPr>
        <w:t xml:space="preserve">cca </w:t>
      </w:r>
      <w:r w:rsidR="006D50EE">
        <w:rPr>
          <w:rFonts w:ascii="Arial" w:hAnsi="Arial" w:cs="Arial"/>
          <w:i/>
          <w:iCs/>
          <w:u w:val="single"/>
        </w:rPr>
        <w:t>10,5</w:t>
      </w:r>
      <w:r w:rsidR="00F62260" w:rsidRPr="00ED634D">
        <w:rPr>
          <w:rFonts w:ascii="Arial" w:hAnsi="Arial" w:cs="Arial"/>
          <w:i/>
          <w:iCs/>
          <w:u w:val="single"/>
        </w:rPr>
        <w:t xml:space="preserve"> m</w:t>
      </w:r>
      <w:r w:rsidR="00F62260" w:rsidRPr="00ED634D">
        <w:rPr>
          <w:rFonts w:ascii="Arial" w:hAnsi="Arial" w:cs="Arial"/>
          <w:i/>
          <w:iCs/>
          <w:u w:val="single"/>
          <w:vertAlign w:val="superscript"/>
        </w:rPr>
        <w:t>2</w:t>
      </w:r>
      <w:r w:rsidR="00F62260" w:rsidRPr="00ED634D">
        <w:rPr>
          <w:rFonts w:ascii="Arial" w:hAnsi="Arial" w:cs="Arial"/>
          <w:i/>
          <w:iCs/>
          <w:u w:val="single"/>
        </w:rPr>
        <w:t xml:space="preserve"> plochy</w:t>
      </w:r>
    </w:p>
    <w:p w14:paraId="52AD923C" w14:textId="574F28B4" w:rsidR="00A80252" w:rsidRPr="00F11F9D" w:rsidRDefault="00A80252" w:rsidP="00B73F1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F11F9D">
        <w:rPr>
          <w:rFonts w:ascii="Arial" w:hAnsi="Arial" w:cs="Arial"/>
        </w:rPr>
        <w:t xml:space="preserve">Membránové steny v mieste </w:t>
      </w:r>
      <w:r w:rsidR="00B9064A">
        <w:rPr>
          <w:rFonts w:ascii="Arial" w:hAnsi="Arial" w:cs="Arial"/>
        </w:rPr>
        <w:t xml:space="preserve">navárania budú ošetrené </w:t>
      </w:r>
      <w:r w:rsidRPr="00F11F9D">
        <w:rPr>
          <w:rFonts w:ascii="Arial" w:hAnsi="Arial" w:cs="Arial"/>
        </w:rPr>
        <w:t>pieskovaním na kvalitu SA 2,5. Kvalita opieskovania povrchu membránových stien kotlov bude skontrolovaná a odsúhlasená Zhotoviteľom. Následne ihneď po opieskovaní a prevzatí bude povrch membránových stien ošetrený (Zhotoviteľom) špeciálnou náterovou hmotou na ochranu pred koróziou až do začiatku navárania povlaku z NiCr625.</w:t>
      </w:r>
    </w:p>
    <w:p w14:paraId="67CFE0BC" w14:textId="77777777" w:rsidR="00A80252" w:rsidRPr="00064FE8" w:rsidRDefault="00A80252" w:rsidP="00B73F1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>Realizácia navárania na jestvujúce povrchy membránových stien bude na mieste v ZEVO, ručným zváraním.</w:t>
      </w:r>
    </w:p>
    <w:p w14:paraId="2CED7D71" w14:textId="3EADC16A" w:rsidR="00A80252" w:rsidRPr="00064FE8" w:rsidRDefault="00A80252" w:rsidP="00B73F1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 xml:space="preserve">Bude potrebné robiť záznam o meraniach hrúbky vrstvy &gt; </w:t>
      </w:r>
      <w:smartTag w:uri="urn:schemas-microsoft-com:office:smarttags" w:element="metricconverter">
        <w:smartTagPr>
          <w:attr w:name="ProductID" w:val="2 mm"/>
        </w:smartTagPr>
        <w:r w:rsidRPr="00064FE8">
          <w:rPr>
            <w:rFonts w:ascii="Arial" w:hAnsi="Arial" w:cs="Arial"/>
          </w:rPr>
          <w:t>2 mm</w:t>
        </w:r>
      </w:smartTag>
      <w:r w:rsidRPr="00064FE8">
        <w:rPr>
          <w:rFonts w:ascii="Arial" w:hAnsi="Arial" w:cs="Arial"/>
        </w:rPr>
        <w:t xml:space="preserve">. Meranie bude vykonané na každej druhej rúre každých </w:t>
      </w:r>
      <w:smartTag w:uri="urn:schemas-microsoft-com:office:smarttags" w:element="metricconverter">
        <w:smartTagPr>
          <w:attr w:name="ProductID" w:val="500 mm"/>
        </w:smartTagPr>
        <w:r w:rsidRPr="00064FE8">
          <w:rPr>
            <w:rFonts w:ascii="Arial" w:hAnsi="Arial" w:cs="Arial"/>
          </w:rPr>
          <w:t>500 mm</w:t>
        </w:r>
      </w:smartTag>
      <w:r w:rsidRPr="00D00CBA">
        <w:rPr>
          <w:rFonts w:ascii="Arial" w:hAnsi="Arial" w:cs="Arial"/>
        </w:rPr>
        <w:t>.</w:t>
      </w:r>
      <w:r w:rsidR="00822044" w:rsidRPr="00D00CBA">
        <w:rPr>
          <w:rFonts w:ascii="Arial" w:hAnsi="Arial" w:cs="Arial"/>
        </w:rPr>
        <w:t xml:space="preserve"> Meranie bude realizovať Zhotoviteľ.</w:t>
      </w:r>
    </w:p>
    <w:p w14:paraId="2DF2162B" w14:textId="77777777" w:rsidR="00A80252" w:rsidRPr="00927D23" w:rsidRDefault="00A80252" w:rsidP="00B73F1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Platí podmienka, že rúrky membránových stien budú mať na začiatku navárania zostatkovú hrúbku steny minimálne </w:t>
      </w:r>
      <w:smartTag w:uri="urn:schemas-microsoft-com:office:smarttags" w:element="metricconverter">
        <w:smartTagPr>
          <w:attr w:name="ProductID" w:val="3 mm"/>
        </w:smartTagPr>
        <w:r w:rsidRPr="00927D23">
          <w:rPr>
            <w:rFonts w:ascii="Arial" w:hAnsi="Arial" w:cs="Arial"/>
          </w:rPr>
          <w:t>3 mm</w:t>
        </w:r>
      </w:smartTag>
      <w:r>
        <w:rPr>
          <w:rFonts w:ascii="Arial" w:hAnsi="Arial" w:cs="Arial"/>
        </w:rPr>
        <w:t>.</w:t>
      </w:r>
    </w:p>
    <w:p w14:paraId="3B49395A" w14:textId="5AB2F349" w:rsidR="00A80252" w:rsidRPr="00927D23" w:rsidRDefault="00A80252" w:rsidP="00B73F1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Na chladenie stien kotla pri naváraní vrstvy NiCr625 bude kotol naplnený napájacou vodou </w:t>
      </w:r>
      <w:r w:rsidRPr="00D00CBA">
        <w:rPr>
          <w:rFonts w:ascii="Arial" w:hAnsi="Arial" w:cs="Arial"/>
        </w:rPr>
        <w:t>a</w:t>
      </w:r>
      <w:r w:rsidR="00822044" w:rsidRPr="00D00CBA">
        <w:rPr>
          <w:rFonts w:ascii="Arial" w:hAnsi="Arial" w:cs="Arial"/>
        </w:rPr>
        <w:t> v prípade potreby</w:t>
      </w:r>
      <w:r w:rsidR="00822044">
        <w:rPr>
          <w:rFonts w:ascii="Arial" w:hAnsi="Arial" w:cs="Arial"/>
        </w:rPr>
        <w:t xml:space="preserve"> </w:t>
      </w:r>
      <w:r w:rsidRPr="00927D23">
        <w:rPr>
          <w:rFonts w:ascii="Arial" w:hAnsi="Arial" w:cs="Arial"/>
        </w:rPr>
        <w:t>bude zapnutý ventilátor spalín kotla.</w:t>
      </w:r>
    </w:p>
    <w:p w14:paraId="032A0159" w14:textId="77777777" w:rsidR="00A80252" w:rsidRPr="00927D23" w:rsidRDefault="00A80252" w:rsidP="00B73F1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Pri samotnom naváraní povrchov rúrok NiCr625 bude potrebné dodržať: </w:t>
      </w:r>
    </w:p>
    <w:p w14:paraId="7D826A07" w14:textId="77777777" w:rsidR="00A80252" w:rsidRDefault="00A80252" w:rsidP="00B73F19">
      <w:pPr>
        <w:pStyle w:val="Odsekzoznamu"/>
        <w:numPr>
          <w:ilvl w:val="1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v prídavnom materiáli ≤ 1 %</w:t>
      </w:r>
    </w:p>
    <w:p w14:paraId="0F2A7F51" w14:textId="77777777" w:rsidR="00A80252" w:rsidRDefault="00A80252" w:rsidP="00B73F19">
      <w:pPr>
        <w:pStyle w:val="Odsekzoznamu"/>
        <w:numPr>
          <w:ilvl w:val="1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na navarenom povrchu &lt; 7 %, v prípade ručného zvárania &lt;10 %</w:t>
      </w:r>
    </w:p>
    <w:p w14:paraId="6C62F8B3" w14:textId="77777777" w:rsidR="00A80252" w:rsidRDefault="00A80252" w:rsidP="00B73F19">
      <w:pPr>
        <w:pStyle w:val="Odsekzoznamu"/>
        <w:numPr>
          <w:ilvl w:val="1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Zváranie realizovať podľa noriem STN EN ISO 3834-2, STN EN 12952-5.</w:t>
      </w:r>
    </w:p>
    <w:p w14:paraId="00D4A4B9" w14:textId="77777777" w:rsidR="00822044" w:rsidRPr="00483087" w:rsidRDefault="00822044" w:rsidP="00B73F19">
      <w:pPr>
        <w:pStyle w:val="Odsekzoznamu"/>
        <w:spacing w:after="0" w:line="240" w:lineRule="auto"/>
        <w:ind w:left="284" w:right="-1" w:hanging="284"/>
        <w:jc w:val="both"/>
        <w:rPr>
          <w:rFonts w:ascii="Arial" w:hAnsi="Arial" w:cs="Arial"/>
          <w:sz w:val="16"/>
          <w:szCs w:val="16"/>
        </w:rPr>
      </w:pPr>
    </w:p>
    <w:p w14:paraId="1121DEAC" w14:textId="77777777" w:rsidR="00822044" w:rsidRPr="000A5D21" w:rsidRDefault="00822044" w:rsidP="00B73F1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A5D21">
        <w:rPr>
          <w:rFonts w:ascii="Arial" w:hAnsi="Arial" w:cs="Arial"/>
          <w:u w:val="single"/>
        </w:rPr>
        <w:t>K vykonaným prácam Zhotoviteľ Obstarávateľovi dodá dokumentáciu konštrukčného spracovania, návrh testov, zváracie plány - WPS, návrh kontroly kvality.</w:t>
      </w:r>
    </w:p>
    <w:p w14:paraId="5F454B82" w14:textId="77777777" w:rsidR="00A80252" w:rsidRPr="00165092" w:rsidRDefault="00A80252" w:rsidP="00B73F19">
      <w:pPr>
        <w:spacing w:line="276" w:lineRule="auto"/>
        <w:ind w:left="284" w:right="-1" w:hanging="284"/>
        <w:jc w:val="both"/>
        <w:rPr>
          <w:rFonts w:ascii="Arial" w:hAnsi="Arial" w:cs="Arial"/>
          <w:sz w:val="18"/>
          <w:szCs w:val="18"/>
        </w:rPr>
      </w:pPr>
    </w:p>
    <w:p w14:paraId="2F2A2B38" w14:textId="50CE67ED" w:rsidR="00A80252" w:rsidRDefault="00F2732C" w:rsidP="00C97152">
      <w:pPr>
        <w:spacing w:line="276" w:lineRule="auto"/>
        <w:ind w:left="349" w:right="-1"/>
        <w:jc w:val="center"/>
        <w:rPr>
          <w:rFonts w:ascii="Arial" w:hAnsi="Arial" w:cs="Arial"/>
        </w:rPr>
      </w:pPr>
      <w:r>
        <w:rPr>
          <w:noProof/>
          <w:lang w:eastAsia="sk-SK"/>
        </w:rPr>
        <w:drawing>
          <wp:inline distT="0" distB="0" distL="0" distR="0" wp14:anchorId="0983F6A0" wp14:editId="2342B91A">
            <wp:extent cx="3712191" cy="4988221"/>
            <wp:effectExtent l="0" t="0" r="3175" b="3175"/>
            <wp:docPr id="75419164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262" cy="500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E62CA" w14:textId="723C3285" w:rsidR="00A80252" w:rsidRPr="008E2A19" w:rsidRDefault="008B5E55" w:rsidP="00C97152">
      <w:pPr>
        <w:pStyle w:val="Odsekzoznamu"/>
        <w:numPr>
          <w:ilvl w:val="0"/>
          <w:numId w:val="25"/>
        </w:numPr>
        <w:spacing w:line="276" w:lineRule="auto"/>
        <w:ind w:left="709" w:right="-1"/>
        <w:jc w:val="both"/>
        <w:rPr>
          <w:rFonts w:ascii="Arial" w:hAnsi="Arial" w:cs="Arial"/>
        </w:rPr>
      </w:pPr>
      <w:r w:rsidRPr="008E2A19">
        <w:rPr>
          <w:rFonts w:ascii="Arial" w:hAnsi="Arial" w:cs="Arial"/>
          <w:b/>
          <w:bCs/>
          <w:u w:val="single"/>
        </w:rPr>
        <w:t>Oblasť „H“ rozsah prác v </w:t>
      </w:r>
      <w:r w:rsidR="00365685">
        <w:rPr>
          <w:rFonts w:ascii="Arial" w:hAnsi="Arial" w:cs="Arial"/>
          <w:b/>
          <w:bCs/>
          <w:u w:val="single"/>
        </w:rPr>
        <w:t>K1 a K2</w:t>
      </w:r>
    </w:p>
    <w:p w14:paraId="5A4FE0C2" w14:textId="6CDFE920" w:rsidR="008939D6" w:rsidRDefault="00FF601E" w:rsidP="00C97152">
      <w:pPr>
        <w:spacing w:line="276" w:lineRule="auto"/>
        <w:ind w:left="349" w:right="-1"/>
        <w:jc w:val="both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 xml:space="preserve">Naváranie vrstvy NiCr625 </w:t>
      </w:r>
      <w:r w:rsidR="00937DA4">
        <w:rPr>
          <w:rFonts w:ascii="Arial" w:hAnsi="Arial" w:cs="Arial"/>
          <w:i/>
          <w:iCs/>
          <w:u w:val="single"/>
        </w:rPr>
        <w:t xml:space="preserve">po celom </w:t>
      </w:r>
      <w:r w:rsidR="00196ED9">
        <w:rPr>
          <w:rFonts w:ascii="Arial" w:hAnsi="Arial" w:cs="Arial"/>
          <w:i/>
          <w:iCs/>
          <w:u w:val="single"/>
        </w:rPr>
        <w:t xml:space="preserve">povrchu </w:t>
      </w:r>
      <w:r w:rsidR="00937DA4">
        <w:rPr>
          <w:rFonts w:ascii="Arial" w:hAnsi="Arial" w:cs="Arial"/>
          <w:i/>
          <w:iCs/>
          <w:u w:val="single"/>
        </w:rPr>
        <w:t xml:space="preserve">komory  +23,500 m vrátane </w:t>
      </w:r>
      <w:r w:rsidR="00072A67">
        <w:rPr>
          <w:rFonts w:ascii="Arial" w:hAnsi="Arial" w:cs="Arial"/>
          <w:i/>
          <w:iCs/>
          <w:u w:val="single"/>
        </w:rPr>
        <w:t xml:space="preserve">výstupkov rúrových pripojení. </w:t>
      </w:r>
      <w:r w:rsidR="0063381F">
        <w:rPr>
          <w:rFonts w:ascii="Arial" w:hAnsi="Arial" w:cs="Arial"/>
          <w:i/>
          <w:iCs/>
          <w:u w:val="single"/>
        </w:rPr>
        <w:t xml:space="preserve">Naváranie vrstvy NiCr625 </w:t>
      </w:r>
      <w:r w:rsidR="00CE71FF" w:rsidRPr="00F11F9D">
        <w:rPr>
          <w:rFonts w:ascii="Arial" w:hAnsi="Arial" w:cs="Arial"/>
          <w:i/>
          <w:iCs/>
          <w:u w:val="single"/>
        </w:rPr>
        <w:t xml:space="preserve">na </w:t>
      </w:r>
      <w:r w:rsidR="00CE71FF">
        <w:rPr>
          <w:rFonts w:ascii="Arial" w:hAnsi="Arial" w:cs="Arial"/>
          <w:i/>
          <w:iCs/>
          <w:u w:val="single"/>
        </w:rPr>
        <w:t>deliacej</w:t>
      </w:r>
      <w:r w:rsidR="00CE71FF" w:rsidRPr="00CB079C">
        <w:rPr>
          <w:rFonts w:ascii="Arial" w:hAnsi="Arial" w:cs="Arial"/>
          <w:i/>
          <w:iCs/>
          <w:u w:val="single"/>
        </w:rPr>
        <w:t xml:space="preserve"> membránov</w:t>
      </w:r>
      <w:r w:rsidR="00CE71FF">
        <w:rPr>
          <w:rFonts w:ascii="Arial" w:hAnsi="Arial" w:cs="Arial"/>
          <w:i/>
          <w:iCs/>
          <w:u w:val="single"/>
        </w:rPr>
        <w:t>ej</w:t>
      </w:r>
      <w:r w:rsidR="00CE71FF" w:rsidRPr="00CB079C">
        <w:rPr>
          <w:rFonts w:ascii="Arial" w:hAnsi="Arial" w:cs="Arial"/>
          <w:i/>
          <w:iCs/>
          <w:u w:val="single"/>
        </w:rPr>
        <w:t xml:space="preserve"> sten</w:t>
      </w:r>
      <w:r w:rsidR="00CE71FF">
        <w:rPr>
          <w:rFonts w:ascii="Arial" w:hAnsi="Arial" w:cs="Arial"/>
          <w:i/>
          <w:iCs/>
          <w:u w:val="single"/>
        </w:rPr>
        <w:t>e</w:t>
      </w:r>
      <w:r w:rsidR="00CE71FF" w:rsidRPr="00CB079C">
        <w:rPr>
          <w:rFonts w:ascii="Arial" w:hAnsi="Arial" w:cs="Arial"/>
          <w:i/>
          <w:iCs/>
          <w:u w:val="single"/>
        </w:rPr>
        <w:t xml:space="preserve"> </w:t>
      </w:r>
      <w:r w:rsidR="00CE71FF">
        <w:rPr>
          <w:rFonts w:ascii="Arial" w:hAnsi="Arial" w:cs="Arial"/>
          <w:i/>
          <w:iCs/>
          <w:u w:val="single"/>
        </w:rPr>
        <w:t xml:space="preserve">medzi </w:t>
      </w:r>
      <w:r w:rsidR="0044257D">
        <w:rPr>
          <w:rFonts w:ascii="Arial" w:hAnsi="Arial" w:cs="Arial"/>
          <w:i/>
          <w:iCs/>
          <w:u w:val="single"/>
        </w:rPr>
        <w:t>1</w:t>
      </w:r>
      <w:r w:rsidR="00CE71FF">
        <w:rPr>
          <w:rFonts w:ascii="Arial" w:hAnsi="Arial" w:cs="Arial"/>
          <w:i/>
          <w:iCs/>
          <w:u w:val="single"/>
        </w:rPr>
        <w:t xml:space="preserve">. a </w:t>
      </w:r>
      <w:r w:rsidR="0044257D">
        <w:rPr>
          <w:rFonts w:ascii="Arial" w:hAnsi="Arial" w:cs="Arial"/>
          <w:i/>
          <w:iCs/>
          <w:u w:val="single"/>
        </w:rPr>
        <w:t>2</w:t>
      </w:r>
      <w:r w:rsidR="00CE71FF" w:rsidRPr="00CB079C">
        <w:rPr>
          <w:rFonts w:ascii="Arial" w:hAnsi="Arial" w:cs="Arial"/>
          <w:i/>
          <w:iCs/>
          <w:u w:val="single"/>
        </w:rPr>
        <w:t>. ťah</w:t>
      </w:r>
      <w:r w:rsidR="00CE71FF">
        <w:rPr>
          <w:rFonts w:ascii="Arial" w:hAnsi="Arial" w:cs="Arial"/>
          <w:i/>
          <w:iCs/>
          <w:u w:val="single"/>
        </w:rPr>
        <w:t>om</w:t>
      </w:r>
      <w:r w:rsidR="00CE71FF" w:rsidRPr="00CB079C">
        <w:rPr>
          <w:rFonts w:ascii="Arial" w:hAnsi="Arial" w:cs="Arial"/>
          <w:i/>
          <w:iCs/>
          <w:u w:val="single"/>
        </w:rPr>
        <w:t xml:space="preserve"> </w:t>
      </w:r>
      <w:r w:rsidR="00912431">
        <w:rPr>
          <w:rFonts w:ascii="Arial" w:hAnsi="Arial" w:cs="Arial"/>
          <w:i/>
          <w:iCs/>
          <w:u w:val="single"/>
        </w:rPr>
        <w:t>pod</w:t>
      </w:r>
      <w:r w:rsidR="00CE71FF" w:rsidRPr="00CB079C">
        <w:rPr>
          <w:rFonts w:ascii="Arial" w:hAnsi="Arial" w:cs="Arial"/>
          <w:i/>
          <w:iCs/>
          <w:u w:val="single"/>
        </w:rPr>
        <w:t xml:space="preserve"> komorou </w:t>
      </w:r>
      <w:r w:rsidR="008939D6">
        <w:rPr>
          <w:rFonts w:ascii="Arial" w:hAnsi="Arial" w:cs="Arial"/>
          <w:i/>
          <w:iCs/>
          <w:u w:val="single"/>
        </w:rPr>
        <w:t xml:space="preserve"> </w:t>
      </w:r>
      <w:r w:rsidR="006D6D95">
        <w:rPr>
          <w:rFonts w:ascii="Arial" w:hAnsi="Arial" w:cs="Arial"/>
          <w:i/>
          <w:iCs/>
          <w:u w:val="single"/>
        </w:rPr>
        <w:t>+23,5</w:t>
      </w:r>
      <w:r w:rsidR="00932DEA">
        <w:rPr>
          <w:rFonts w:ascii="Arial" w:hAnsi="Arial" w:cs="Arial"/>
          <w:i/>
          <w:iCs/>
          <w:u w:val="single"/>
        </w:rPr>
        <w:t>0</w:t>
      </w:r>
      <w:r w:rsidR="006D6D95">
        <w:rPr>
          <w:rFonts w:ascii="Arial" w:hAnsi="Arial" w:cs="Arial"/>
          <w:i/>
          <w:iCs/>
          <w:u w:val="single"/>
        </w:rPr>
        <w:t xml:space="preserve">0 m </w:t>
      </w:r>
      <w:r w:rsidR="00882D09">
        <w:rPr>
          <w:rFonts w:ascii="Arial" w:hAnsi="Arial" w:cs="Arial"/>
          <w:i/>
          <w:iCs/>
          <w:u w:val="single"/>
        </w:rPr>
        <w:t xml:space="preserve">v mieste styku komory s vertikálnou membránovou stenou </w:t>
      </w:r>
      <w:r w:rsidR="00882D09" w:rsidRPr="0057458D">
        <w:rPr>
          <w:rFonts w:ascii="Arial" w:hAnsi="Arial" w:cs="Arial"/>
          <w:b/>
          <w:bCs/>
          <w:i/>
          <w:iCs/>
          <w:u w:val="single"/>
        </w:rPr>
        <w:t>obojstranne</w:t>
      </w:r>
      <w:r w:rsidR="00882D09">
        <w:rPr>
          <w:rFonts w:ascii="Arial" w:hAnsi="Arial" w:cs="Arial"/>
          <w:i/>
          <w:iCs/>
          <w:u w:val="single"/>
        </w:rPr>
        <w:t xml:space="preserve"> </w:t>
      </w:r>
      <w:r w:rsidR="008939D6">
        <w:rPr>
          <w:rFonts w:ascii="Arial" w:hAnsi="Arial" w:cs="Arial"/>
          <w:i/>
          <w:iCs/>
          <w:u w:val="single"/>
        </w:rPr>
        <w:t xml:space="preserve">od kóty </w:t>
      </w:r>
      <w:r w:rsidR="00B8663F">
        <w:rPr>
          <w:rFonts w:ascii="Arial" w:hAnsi="Arial" w:cs="Arial"/>
          <w:i/>
          <w:iCs/>
          <w:u w:val="single"/>
        </w:rPr>
        <w:t xml:space="preserve">cca </w:t>
      </w:r>
      <w:r w:rsidR="008939D6">
        <w:rPr>
          <w:rFonts w:ascii="Arial" w:hAnsi="Arial" w:cs="Arial"/>
          <w:i/>
          <w:iCs/>
          <w:u w:val="single"/>
        </w:rPr>
        <w:t>+</w:t>
      </w:r>
      <w:r w:rsidR="004359A0">
        <w:rPr>
          <w:rFonts w:ascii="Arial" w:hAnsi="Arial" w:cs="Arial"/>
          <w:i/>
          <w:iCs/>
          <w:u w:val="single"/>
        </w:rPr>
        <w:t>23</w:t>
      </w:r>
      <w:r w:rsidR="008939D6">
        <w:rPr>
          <w:rFonts w:ascii="Arial" w:hAnsi="Arial" w:cs="Arial"/>
          <w:i/>
          <w:iCs/>
          <w:u w:val="single"/>
        </w:rPr>
        <w:t>,</w:t>
      </w:r>
      <w:r w:rsidR="004359A0">
        <w:rPr>
          <w:rFonts w:ascii="Arial" w:hAnsi="Arial" w:cs="Arial"/>
          <w:i/>
          <w:iCs/>
          <w:u w:val="single"/>
        </w:rPr>
        <w:t>4</w:t>
      </w:r>
      <w:r w:rsidR="008939D6">
        <w:rPr>
          <w:rFonts w:ascii="Arial" w:hAnsi="Arial" w:cs="Arial"/>
          <w:i/>
          <w:iCs/>
          <w:u w:val="single"/>
        </w:rPr>
        <w:t>0</w:t>
      </w:r>
      <w:r w:rsidR="00932DEA">
        <w:rPr>
          <w:rFonts w:ascii="Arial" w:hAnsi="Arial" w:cs="Arial"/>
          <w:i/>
          <w:iCs/>
          <w:u w:val="single"/>
        </w:rPr>
        <w:t>0</w:t>
      </w:r>
      <w:r w:rsidR="008939D6">
        <w:rPr>
          <w:rFonts w:ascii="Arial" w:hAnsi="Arial" w:cs="Arial"/>
          <w:i/>
          <w:iCs/>
          <w:u w:val="single"/>
        </w:rPr>
        <w:t xml:space="preserve"> m po kótu +</w:t>
      </w:r>
      <w:r w:rsidR="00540F29">
        <w:rPr>
          <w:rFonts w:ascii="Arial" w:hAnsi="Arial" w:cs="Arial"/>
          <w:i/>
          <w:iCs/>
          <w:u w:val="single"/>
        </w:rPr>
        <w:t>23,</w:t>
      </w:r>
      <w:r w:rsidR="007F39D1">
        <w:rPr>
          <w:rFonts w:ascii="Arial" w:hAnsi="Arial" w:cs="Arial"/>
          <w:i/>
          <w:iCs/>
          <w:u w:val="single"/>
        </w:rPr>
        <w:t>320</w:t>
      </w:r>
      <w:r w:rsidR="008939D6">
        <w:rPr>
          <w:rFonts w:ascii="Arial" w:hAnsi="Arial" w:cs="Arial"/>
          <w:i/>
          <w:iCs/>
          <w:u w:val="single"/>
        </w:rPr>
        <w:t xml:space="preserve"> m </w:t>
      </w:r>
      <w:r w:rsidR="008939D6" w:rsidRPr="00F11F9D">
        <w:rPr>
          <w:rFonts w:ascii="Arial" w:hAnsi="Arial" w:cs="Arial"/>
          <w:i/>
          <w:iCs/>
          <w:u w:val="single"/>
        </w:rPr>
        <w:t xml:space="preserve">(cca </w:t>
      </w:r>
      <w:r w:rsidR="00DE1A31">
        <w:rPr>
          <w:rFonts w:ascii="Arial" w:hAnsi="Arial" w:cs="Arial"/>
          <w:i/>
          <w:iCs/>
          <w:u w:val="single"/>
        </w:rPr>
        <w:t>8</w:t>
      </w:r>
      <w:r w:rsidR="008939D6" w:rsidRPr="00F11F9D">
        <w:rPr>
          <w:rFonts w:ascii="Arial" w:hAnsi="Arial" w:cs="Arial"/>
          <w:i/>
          <w:iCs/>
          <w:u w:val="single"/>
        </w:rPr>
        <w:t>0 mm výšky) a</w:t>
      </w:r>
      <w:r w:rsidR="008939D6">
        <w:rPr>
          <w:rFonts w:ascii="Arial" w:hAnsi="Arial" w:cs="Arial"/>
          <w:i/>
          <w:iCs/>
          <w:u w:val="single"/>
        </w:rPr>
        <w:t> 0,</w:t>
      </w:r>
      <w:r w:rsidR="00DE1A31">
        <w:rPr>
          <w:rFonts w:ascii="Arial" w:hAnsi="Arial" w:cs="Arial"/>
          <w:i/>
          <w:iCs/>
          <w:u w:val="single"/>
        </w:rPr>
        <w:t>74</w:t>
      </w:r>
      <w:r w:rsidR="008939D6" w:rsidRPr="00F11F9D">
        <w:rPr>
          <w:rFonts w:ascii="Arial" w:hAnsi="Arial" w:cs="Arial"/>
          <w:i/>
          <w:iCs/>
          <w:u w:val="single"/>
        </w:rPr>
        <w:t xml:space="preserve"> m</w:t>
      </w:r>
      <w:r w:rsidR="008939D6" w:rsidRPr="00F11F9D">
        <w:rPr>
          <w:rFonts w:ascii="Arial" w:hAnsi="Arial" w:cs="Arial"/>
          <w:i/>
          <w:iCs/>
          <w:u w:val="single"/>
          <w:vertAlign w:val="superscript"/>
        </w:rPr>
        <w:t>2</w:t>
      </w:r>
      <w:r w:rsidR="008939D6" w:rsidRPr="00F11F9D">
        <w:rPr>
          <w:rFonts w:ascii="Arial" w:hAnsi="Arial" w:cs="Arial"/>
          <w:i/>
          <w:iCs/>
          <w:u w:val="single"/>
        </w:rPr>
        <w:t xml:space="preserve"> plochy. </w:t>
      </w:r>
      <w:r w:rsidR="00E246F3">
        <w:rPr>
          <w:rFonts w:ascii="Arial" w:hAnsi="Arial" w:cs="Arial"/>
          <w:i/>
          <w:iCs/>
          <w:u w:val="single"/>
        </w:rPr>
        <w:t>Spolu cca 700</w:t>
      </w:r>
      <w:r w:rsidR="00590EE0">
        <w:rPr>
          <w:rFonts w:ascii="Arial" w:hAnsi="Arial" w:cs="Arial"/>
          <w:i/>
          <w:iCs/>
          <w:u w:val="single"/>
        </w:rPr>
        <w:t xml:space="preserve"> </w:t>
      </w:r>
      <w:r w:rsidR="00C55926">
        <w:rPr>
          <w:rFonts w:ascii="Arial" w:hAnsi="Arial" w:cs="Arial"/>
          <w:i/>
          <w:iCs/>
          <w:u w:val="single"/>
        </w:rPr>
        <w:t>mm výšky a 3,2</w:t>
      </w:r>
      <w:r w:rsidR="00C55926" w:rsidRPr="00C55926">
        <w:rPr>
          <w:rFonts w:ascii="Arial" w:hAnsi="Arial" w:cs="Arial"/>
          <w:i/>
          <w:iCs/>
          <w:u w:val="single"/>
        </w:rPr>
        <w:t xml:space="preserve"> </w:t>
      </w:r>
      <w:r w:rsidR="00C55926" w:rsidRPr="00F11F9D">
        <w:rPr>
          <w:rFonts w:ascii="Arial" w:hAnsi="Arial" w:cs="Arial"/>
          <w:i/>
          <w:iCs/>
          <w:u w:val="single"/>
        </w:rPr>
        <w:t>m</w:t>
      </w:r>
      <w:r w:rsidR="00C55926" w:rsidRPr="00F11F9D">
        <w:rPr>
          <w:rFonts w:ascii="Arial" w:hAnsi="Arial" w:cs="Arial"/>
          <w:i/>
          <w:iCs/>
          <w:u w:val="single"/>
          <w:vertAlign w:val="superscript"/>
        </w:rPr>
        <w:t>2</w:t>
      </w:r>
      <w:r w:rsidR="00C55926" w:rsidRPr="00F11F9D">
        <w:rPr>
          <w:rFonts w:ascii="Arial" w:hAnsi="Arial" w:cs="Arial"/>
          <w:i/>
          <w:iCs/>
          <w:u w:val="single"/>
        </w:rPr>
        <w:t xml:space="preserve"> plochy</w:t>
      </w:r>
      <w:r w:rsidR="00C55926">
        <w:rPr>
          <w:rFonts w:ascii="Arial" w:hAnsi="Arial" w:cs="Arial"/>
          <w:i/>
          <w:iCs/>
          <w:u w:val="single"/>
        </w:rPr>
        <w:t>.</w:t>
      </w:r>
    </w:p>
    <w:p w14:paraId="53530A0D" w14:textId="5DF4F6CC" w:rsidR="00B36A3E" w:rsidRPr="00B36A3E" w:rsidRDefault="00A8133A" w:rsidP="00196ED9">
      <w:pPr>
        <w:spacing w:line="276" w:lineRule="auto"/>
        <w:ind w:right="-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Návar</w:t>
      </w:r>
      <w:proofErr w:type="spellEnd"/>
      <w:r>
        <w:rPr>
          <w:rFonts w:ascii="Arial" w:hAnsi="Arial" w:cs="Arial"/>
        </w:rPr>
        <w:t xml:space="preserve"> </w:t>
      </w:r>
      <w:r w:rsidR="00137146">
        <w:rPr>
          <w:rFonts w:ascii="Arial" w:hAnsi="Arial" w:cs="Arial"/>
        </w:rPr>
        <w:t xml:space="preserve">NiCr625 po </w:t>
      </w:r>
      <w:r w:rsidR="00196ED9">
        <w:rPr>
          <w:rFonts w:ascii="Arial" w:hAnsi="Arial" w:cs="Arial"/>
        </w:rPr>
        <w:t xml:space="preserve">celom povrchu </w:t>
      </w:r>
      <w:r w:rsidR="00137146">
        <w:rPr>
          <w:rFonts w:ascii="Arial" w:hAnsi="Arial" w:cs="Arial"/>
        </w:rPr>
        <w:t xml:space="preserve">komory + 23,500 m je vynútený </w:t>
      </w:r>
      <w:r w:rsidR="008558C7">
        <w:rPr>
          <w:rFonts w:ascii="Arial" w:hAnsi="Arial" w:cs="Arial"/>
        </w:rPr>
        <w:t xml:space="preserve">skrátením času plánovaných odstávok. V súčasnosti sa </w:t>
      </w:r>
      <w:r w:rsidR="000154CF">
        <w:rPr>
          <w:rFonts w:ascii="Arial" w:hAnsi="Arial" w:cs="Arial"/>
        </w:rPr>
        <w:t>na danom mieste nachádza žiaruvzdo</w:t>
      </w:r>
      <w:r w:rsidR="00D900E8">
        <w:rPr>
          <w:rFonts w:ascii="Arial" w:hAnsi="Arial" w:cs="Arial"/>
        </w:rPr>
        <w:t>r</w:t>
      </w:r>
      <w:r w:rsidR="000154CF">
        <w:rPr>
          <w:rFonts w:ascii="Arial" w:hAnsi="Arial" w:cs="Arial"/>
        </w:rPr>
        <w:t>ná výmurovka</w:t>
      </w:r>
      <w:r w:rsidR="00D900E8">
        <w:rPr>
          <w:rFonts w:ascii="Arial" w:hAnsi="Arial" w:cs="Arial"/>
        </w:rPr>
        <w:t xml:space="preserve">. Túto </w:t>
      </w:r>
      <w:r w:rsidR="00196ED9">
        <w:rPr>
          <w:rFonts w:ascii="Arial" w:hAnsi="Arial" w:cs="Arial"/>
        </w:rPr>
        <w:t xml:space="preserve">bolo </w:t>
      </w:r>
      <w:r w:rsidR="00D900E8">
        <w:rPr>
          <w:rFonts w:ascii="Arial" w:hAnsi="Arial" w:cs="Arial"/>
        </w:rPr>
        <w:t>treba pravidelne obmieňať</w:t>
      </w:r>
      <w:r w:rsidR="00B600CD">
        <w:rPr>
          <w:rFonts w:ascii="Arial" w:hAnsi="Arial" w:cs="Arial"/>
        </w:rPr>
        <w:t>,</w:t>
      </w:r>
      <w:r w:rsidR="00D900E8">
        <w:rPr>
          <w:rFonts w:ascii="Arial" w:hAnsi="Arial" w:cs="Arial"/>
        </w:rPr>
        <w:t xml:space="preserve"> čo prináša</w:t>
      </w:r>
      <w:r w:rsidR="00196ED9">
        <w:rPr>
          <w:rFonts w:ascii="Arial" w:hAnsi="Arial" w:cs="Arial"/>
        </w:rPr>
        <w:t>lo</w:t>
      </w:r>
      <w:r w:rsidR="00D900E8">
        <w:rPr>
          <w:rFonts w:ascii="Arial" w:hAnsi="Arial" w:cs="Arial"/>
        </w:rPr>
        <w:t xml:space="preserve"> nutnosť výstavby lešenia až pod strop spaľovacej komory a</w:t>
      </w:r>
      <w:r w:rsidR="00044BA6">
        <w:rPr>
          <w:rFonts w:ascii="Arial" w:hAnsi="Arial" w:cs="Arial"/>
        </w:rPr>
        <w:t> časové zdržanie na jej demontáž a opätovné zhotovenie.</w:t>
      </w:r>
    </w:p>
    <w:p w14:paraId="77D21FBB" w14:textId="44432ABC" w:rsidR="00513FA7" w:rsidRDefault="00BC37ED" w:rsidP="00D671E6">
      <w:pPr>
        <w:spacing w:line="276" w:lineRule="auto"/>
        <w:ind w:right="-1"/>
        <w:rPr>
          <w:rFonts w:ascii="Arial" w:hAnsi="Arial" w:cs="Arial"/>
        </w:rPr>
      </w:pPr>
      <w:r>
        <w:rPr>
          <w:noProof/>
          <w:lang w:eastAsia="sk-SK"/>
        </w:rPr>
        <w:lastRenderedPageBreak/>
        <w:drawing>
          <wp:inline distT="0" distB="0" distL="0" distR="0" wp14:anchorId="1D5A6D3E" wp14:editId="0B460AD7">
            <wp:extent cx="6300470" cy="4576445"/>
            <wp:effectExtent l="0" t="0" r="5080" b="0"/>
            <wp:docPr id="1752174664" name="Obrázok 2" descr="Obrázok, na ktorom je snímka obrazovky, vlak, exteriér, tra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74664" name="Obrázok 2" descr="Obrázok, na ktorom je snímka obrazovky, vlak, exteriér, trať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7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7324D" w14:textId="7CFE1177" w:rsidR="009D2419" w:rsidRPr="00F11F9D" w:rsidRDefault="009D2419" w:rsidP="00196ED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F11F9D">
        <w:rPr>
          <w:rFonts w:ascii="Arial" w:hAnsi="Arial" w:cs="Arial"/>
        </w:rPr>
        <w:t xml:space="preserve">Membránové steny </w:t>
      </w:r>
      <w:r w:rsidR="00426294">
        <w:rPr>
          <w:rFonts w:ascii="Arial" w:hAnsi="Arial" w:cs="Arial"/>
        </w:rPr>
        <w:t>a</w:t>
      </w:r>
      <w:r w:rsidR="00BA63F6">
        <w:rPr>
          <w:rFonts w:ascii="Arial" w:hAnsi="Arial" w:cs="Arial"/>
        </w:rPr>
        <w:t xml:space="preserve"> zberné komory </w:t>
      </w:r>
      <w:r w:rsidRPr="00F11F9D">
        <w:rPr>
          <w:rFonts w:ascii="Arial" w:hAnsi="Arial" w:cs="Arial"/>
        </w:rPr>
        <w:t xml:space="preserve">v mieste </w:t>
      </w:r>
      <w:r w:rsidR="00B9064A">
        <w:rPr>
          <w:rFonts w:ascii="Arial" w:hAnsi="Arial" w:cs="Arial"/>
        </w:rPr>
        <w:t xml:space="preserve">navárania budú ošetrené </w:t>
      </w:r>
      <w:r w:rsidRPr="00F11F9D">
        <w:rPr>
          <w:rFonts w:ascii="Arial" w:hAnsi="Arial" w:cs="Arial"/>
        </w:rPr>
        <w:t xml:space="preserve">pieskovaním na kvalitu SA 2,5. Kvalita opieskovania povrchu membránových stien kotlov bude skontrolovaná a odsúhlasená Zhotoviteľom. Následne ihneď po opieskovaní a prevzatí bude povrch membránových stien </w:t>
      </w:r>
      <w:r w:rsidR="00BA63F6">
        <w:rPr>
          <w:rFonts w:ascii="Arial" w:hAnsi="Arial" w:cs="Arial"/>
        </w:rPr>
        <w:t xml:space="preserve">a komôr </w:t>
      </w:r>
      <w:r w:rsidRPr="00F11F9D">
        <w:rPr>
          <w:rFonts w:ascii="Arial" w:hAnsi="Arial" w:cs="Arial"/>
        </w:rPr>
        <w:t>ošetrený (Zhotoviteľom) špeciálnou náterovou hmotou na ochranu pred koróziou až do začiatku navárania povlaku z NiCr625.</w:t>
      </w:r>
    </w:p>
    <w:p w14:paraId="60B187BE" w14:textId="77777777" w:rsidR="009D2419" w:rsidRPr="00064FE8" w:rsidRDefault="009D2419" w:rsidP="00196ED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>Realizácia navárania na jestvujúce povrchy membránových stien bude na mieste v ZEVO, ručným zváraním.</w:t>
      </w:r>
    </w:p>
    <w:p w14:paraId="15B160B6" w14:textId="2331054D" w:rsidR="009D2419" w:rsidRPr="00864644" w:rsidRDefault="009D2419" w:rsidP="00196ED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 xml:space="preserve">Bude potrebné robiť záznam o meraniach hrúbky vrstvy &gt; </w:t>
      </w:r>
      <w:smartTag w:uri="urn:schemas-microsoft-com:office:smarttags" w:element="metricconverter">
        <w:smartTagPr>
          <w:attr w:name="ProductID" w:val="2 mm"/>
        </w:smartTagPr>
        <w:r w:rsidRPr="00064FE8">
          <w:rPr>
            <w:rFonts w:ascii="Arial" w:hAnsi="Arial" w:cs="Arial"/>
          </w:rPr>
          <w:t>2 mm</w:t>
        </w:r>
      </w:smartTag>
      <w:r w:rsidRPr="00064FE8">
        <w:rPr>
          <w:rFonts w:ascii="Arial" w:hAnsi="Arial" w:cs="Arial"/>
        </w:rPr>
        <w:t xml:space="preserve">. Meranie bude vykonané na každej druhej rúre každých </w:t>
      </w:r>
      <w:smartTag w:uri="urn:schemas-microsoft-com:office:smarttags" w:element="metricconverter">
        <w:smartTagPr>
          <w:attr w:name="ProductID" w:val="500 mm"/>
        </w:smartTagPr>
        <w:r w:rsidRPr="00064FE8">
          <w:rPr>
            <w:rFonts w:ascii="Arial" w:hAnsi="Arial" w:cs="Arial"/>
          </w:rPr>
          <w:t>500 mm</w:t>
        </w:r>
      </w:smartTag>
      <w:r w:rsidRPr="00D00CBA">
        <w:rPr>
          <w:rFonts w:ascii="Arial" w:hAnsi="Arial" w:cs="Arial"/>
        </w:rPr>
        <w:t>.</w:t>
      </w:r>
      <w:r w:rsidR="00864644" w:rsidRPr="00D00CBA">
        <w:rPr>
          <w:rFonts w:ascii="Arial" w:hAnsi="Arial" w:cs="Arial"/>
        </w:rPr>
        <w:t xml:space="preserve"> Meranie bude realizovať Zhotoviteľ.</w:t>
      </w:r>
    </w:p>
    <w:p w14:paraId="50D7F40B" w14:textId="77777777" w:rsidR="009D2419" w:rsidRPr="00927D23" w:rsidRDefault="009D2419" w:rsidP="00196ED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Platí podmienka, že rúrky membránových stien budú mať na začiatku navárania zostatkovú hrúbku steny minimálne </w:t>
      </w:r>
      <w:smartTag w:uri="urn:schemas-microsoft-com:office:smarttags" w:element="metricconverter">
        <w:smartTagPr>
          <w:attr w:name="ProductID" w:val="3 mm"/>
        </w:smartTagPr>
        <w:r w:rsidRPr="00927D23">
          <w:rPr>
            <w:rFonts w:ascii="Arial" w:hAnsi="Arial" w:cs="Arial"/>
          </w:rPr>
          <w:t>3 mm</w:t>
        </w:r>
      </w:smartTag>
      <w:r>
        <w:rPr>
          <w:rFonts w:ascii="Arial" w:hAnsi="Arial" w:cs="Arial"/>
        </w:rPr>
        <w:t>.</w:t>
      </w:r>
    </w:p>
    <w:p w14:paraId="07BA203E" w14:textId="5B212168" w:rsidR="009D2419" w:rsidRPr="00927D23" w:rsidRDefault="009D2419" w:rsidP="00196ED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Na chladenie stien kotla pri naváraní vrstvy NiCr625 bude kotol naplnený napájacou vodou </w:t>
      </w:r>
      <w:r w:rsidRPr="00D00CBA">
        <w:rPr>
          <w:rFonts w:ascii="Arial" w:hAnsi="Arial" w:cs="Arial"/>
        </w:rPr>
        <w:t>a</w:t>
      </w:r>
      <w:r w:rsidR="00511378" w:rsidRPr="00D00CBA">
        <w:rPr>
          <w:rFonts w:ascii="Arial" w:hAnsi="Arial" w:cs="Arial"/>
        </w:rPr>
        <w:t> v prípade potreby</w:t>
      </w:r>
      <w:r w:rsidR="00511378">
        <w:rPr>
          <w:rFonts w:ascii="Arial" w:hAnsi="Arial" w:cs="Arial"/>
        </w:rPr>
        <w:t xml:space="preserve"> </w:t>
      </w:r>
      <w:r w:rsidRPr="00927D23">
        <w:rPr>
          <w:rFonts w:ascii="Arial" w:hAnsi="Arial" w:cs="Arial"/>
        </w:rPr>
        <w:t>bude zapnutý ventilátor spalín kotla.</w:t>
      </w:r>
    </w:p>
    <w:p w14:paraId="0A73A0A0" w14:textId="77777777" w:rsidR="009D2419" w:rsidRPr="00927D23" w:rsidRDefault="009D2419" w:rsidP="00196ED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Pri samotnom naváraní povrchov rúrok NiCr625 bude potrebné dodržať: </w:t>
      </w:r>
    </w:p>
    <w:p w14:paraId="10E5D326" w14:textId="77777777" w:rsidR="009D2419" w:rsidRDefault="009D2419" w:rsidP="00196ED9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v prídavnom materiáli ≤ 1 %</w:t>
      </w:r>
    </w:p>
    <w:p w14:paraId="5BE2150C" w14:textId="77777777" w:rsidR="009D2419" w:rsidRDefault="009D2419" w:rsidP="00196ED9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na navarenom povrchu &lt; 7 %, v prípade ručného zvárania &lt;10 %</w:t>
      </w:r>
    </w:p>
    <w:p w14:paraId="0B4E48B3" w14:textId="77777777" w:rsidR="009D2419" w:rsidRDefault="009D2419" w:rsidP="00196ED9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Zváranie realizovať podľa noriem STN EN ISO 3834-2, STN EN 12952-5.</w:t>
      </w:r>
    </w:p>
    <w:p w14:paraId="540EA8FB" w14:textId="77777777" w:rsidR="00513FA7" w:rsidRPr="00483087" w:rsidRDefault="00513FA7" w:rsidP="00196ED9">
      <w:pPr>
        <w:pStyle w:val="Odsekzoznamu"/>
        <w:spacing w:after="0" w:line="240" w:lineRule="auto"/>
        <w:ind w:left="284" w:right="-1" w:hanging="284"/>
        <w:jc w:val="both"/>
        <w:rPr>
          <w:rFonts w:ascii="Arial" w:hAnsi="Arial" w:cs="Arial"/>
          <w:sz w:val="16"/>
          <w:szCs w:val="16"/>
        </w:rPr>
      </w:pPr>
    </w:p>
    <w:p w14:paraId="6475C426" w14:textId="77777777" w:rsidR="00513FA7" w:rsidRPr="00927D23" w:rsidRDefault="00513FA7" w:rsidP="00196ED9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</w:rPr>
      </w:pPr>
      <w:r w:rsidRPr="000A5D21">
        <w:rPr>
          <w:rFonts w:ascii="Arial" w:hAnsi="Arial" w:cs="Arial"/>
          <w:u w:val="single"/>
        </w:rPr>
        <w:t>K vykonaným prácam Zhotoviteľ Obstarávateľovi dodá dokumentáciu konštrukčného spracovania, návrh testov, zváracie plány - WPS, návrh kontroly kvality</w:t>
      </w:r>
      <w:r w:rsidRPr="00927D23">
        <w:rPr>
          <w:rFonts w:ascii="Arial" w:hAnsi="Arial" w:cs="Arial"/>
        </w:rPr>
        <w:t>.</w:t>
      </w:r>
    </w:p>
    <w:p w14:paraId="6BFC7ABC" w14:textId="77777777" w:rsidR="00A80252" w:rsidRDefault="00A80252" w:rsidP="00C97152">
      <w:pPr>
        <w:spacing w:after="120" w:line="276" w:lineRule="auto"/>
        <w:ind w:left="352" w:right="-1"/>
        <w:jc w:val="both"/>
        <w:rPr>
          <w:rFonts w:ascii="Arial" w:hAnsi="Arial" w:cs="Arial"/>
        </w:rPr>
      </w:pPr>
    </w:p>
    <w:p w14:paraId="53D616E4" w14:textId="2204B0ED" w:rsidR="009A43AC" w:rsidRDefault="00BE095E" w:rsidP="001D4791">
      <w:pPr>
        <w:pStyle w:val="Odsekzoznamu"/>
        <w:numPr>
          <w:ilvl w:val="0"/>
          <w:numId w:val="3"/>
        </w:numPr>
        <w:spacing w:line="276" w:lineRule="auto"/>
        <w:ind w:left="284" w:right="-1" w:hanging="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E095E">
        <w:rPr>
          <w:rFonts w:ascii="Arial" w:hAnsi="Arial" w:cs="Arial"/>
          <w:b/>
          <w:bCs/>
          <w:sz w:val="24"/>
          <w:szCs w:val="24"/>
          <w:u w:val="single"/>
        </w:rPr>
        <w:t>Dodávka a výmena zavodňo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vacích rúr a </w:t>
      </w:r>
      <w:r w:rsidR="005D1BEC">
        <w:rPr>
          <w:rFonts w:ascii="Arial" w:hAnsi="Arial" w:cs="Arial"/>
          <w:b/>
          <w:bCs/>
          <w:sz w:val="24"/>
          <w:szCs w:val="24"/>
          <w:u w:val="single"/>
        </w:rPr>
        <w:t>vstupných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otvorov </w:t>
      </w:r>
      <w:r w:rsidR="009A43AC" w:rsidRPr="00930339">
        <w:rPr>
          <w:rFonts w:ascii="Arial" w:hAnsi="Arial" w:cs="Arial"/>
          <w:b/>
          <w:bCs/>
          <w:sz w:val="24"/>
          <w:szCs w:val="24"/>
          <w:u w:val="single"/>
        </w:rPr>
        <w:t xml:space="preserve"> v </w:t>
      </w:r>
      <w:r w:rsidR="00365685">
        <w:rPr>
          <w:rFonts w:ascii="Arial" w:hAnsi="Arial" w:cs="Arial"/>
          <w:b/>
          <w:bCs/>
          <w:sz w:val="24"/>
          <w:szCs w:val="24"/>
          <w:u w:val="single"/>
        </w:rPr>
        <w:t>K1 a K2</w:t>
      </w:r>
    </w:p>
    <w:p w14:paraId="2AC38444" w14:textId="77777777" w:rsidR="00AD05C2" w:rsidRPr="00483087" w:rsidRDefault="00AD05C2" w:rsidP="00AD05C2">
      <w:pPr>
        <w:pStyle w:val="Odsekzoznamu"/>
        <w:spacing w:line="276" w:lineRule="auto"/>
        <w:ind w:left="284" w:right="-1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1ADF339" w14:textId="41CEA918" w:rsidR="007B3E07" w:rsidRPr="00800589" w:rsidRDefault="007B3E07" w:rsidP="00C97152">
      <w:pPr>
        <w:pStyle w:val="Odsekzoznamu"/>
        <w:numPr>
          <w:ilvl w:val="0"/>
          <w:numId w:val="25"/>
        </w:numPr>
        <w:spacing w:line="276" w:lineRule="auto"/>
        <w:ind w:left="567" w:right="-1" w:hanging="283"/>
        <w:jc w:val="both"/>
        <w:rPr>
          <w:rFonts w:ascii="Arial" w:hAnsi="Arial" w:cs="Arial"/>
        </w:rPr>
      </w:pPr>
      <w:r w:rsidRPr="00800589">
        <w:rPr>
          <w:rFonts w:ascii="Arial" w:hAnsi="Arial" w:cs="Arial"/>
          <w:b/>
          <w:bCs/>
          <w:u w:val="single"/>
        </w:rPr>
        <w:t>Oblasť „</w:t>
      </w:r>
      <w:r w:rsidR="00800589">
        <w:rPr>
          <w:rFonts w:ascii="Arial" w:hAnsi="Arial" w:cs="Arial"/>
          <w:b/>
          <w:bCs/>
          <w:u w:val="single"/>
        </w:rPr>
        <w:t>I</w:t>
      </w:r>
      <w:r w:rsidRPr="00800589">
        <w:rPr>
          <w:rFonts w:ascii="Arial" w:hAnsi="Arial" w:cs="Arial"/>
          <w:b/>
          <w:bCs/>
          <w:u w:val="single"/>
        </w:rPr>
        <w:t>“ rozsah prác v </w:t>
      </w:r>
      <w:r w:rsidR="00365685">
        <w:rPr>
          <w:rFonts w:ascii="Arial" w:hAnsi="Arial" w:cs="Arial"/>
          <w:b/>
          <w:bCs/>
          <w:u w:val="single"/>
        </w:rPr>
        <w:t>K1 a K2</w:t>
      </w:r>
    </w:p>
    <w:p w14:paraId="303D8FB9" w14:textId="265BC3C4" w:rsidR="00F77122" w:rsidRPr="009E73AA" w:rsidRDefault="00FD0A6A" w:rsidP="00C97152">
      <w:pPr>
        <w:tabs>
          <w:tab w:val="left" w:pos="9240"/>
        </w:tabs>
        <w:ind w:left="284" w:right="-1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Dodávka</w:t>
      </w:r>
      <w:r w:rsidR="00020185" w:rsidRPr="009E73AA">
        <w:rPr>
          <w:rFonts w:ascii="Arial" w:hAnsi="Arial" w:cs="Arial"/>
          <w:i/>
          <w:iCs/>
          <w:u w:val="single"/>
        </w:rPr>
        <w:t xml:space="preserve"> a výmena 6 ks zavodňovacích rúr</w:t>
      </w:r>
      <w:r w:rsidR="0072595C" w:rsidRPr="009E73AA">
        <w:rPr>
          <w:rFonts w:ascii="Arial" w:hAnsi="Arial" w:cs="Arial"/>
          <w:i/>
          <w:iCs/>
          <w:u w:val="single"/>
        </w:rPr>
        <w:t xml:space="preserve"> Ø 88,9</w:t>
      </w:r>
      <w:r w:rsidR="009E73AA" w:rsidRPr="009E73AA">
        <w:rPr>
          <w:rFonts w:ascii="Arial" w:hAnsi="Arial" w:cs="Arial"/>
          <w:i/>
          <w:iCs/>
          <w:u w:val="single"/>
        </w:rPr>
        <w:t xml:space="preserve"> </w:t>
      </w:r>
      <w:r w:rsidR="00ED3C18">
        <w:rPr>
          <w:rFonts w:ascii="Arial" w:hAnsi="Arial" w:cs="Arial"/>
          <w:i/>
          <w:iCs/>
          <w:u w:val="single"/>
        </w:rPr>
        <w:t xml:space="preserve">mm </w:t>
      </w:r>
      <w:r w:rsidR="009E73AA" w:rsidRPr="009E73AA">
        <w:rPr>
          <w:rFonts w:ascii="Arial" w:hAnsi="Arial" w:cs="Arial"/>
          <w:i/>
          <w:iCs/>
          <w:u w:val="single"/>
        </w:rPr>
        <w:t>nad zavodňovacou komorou +23,500m</w:t>
      </w:r>
    </w:p>
    <w:p w14:paraId="7EF71506" w14:textId="2C013BA5" w:rsidR="00F77122" w:rsidRPr="006A193B" w:rsidRDefault="006A193B" w:rsidP="001D4791">
      <w:pPr>
        <w:tabs>
          <w:tab w:val="left" w:pos="9240"/>
        </w:tabs>
        <w:ind w:right="-1"/>
        <w:jc w:val="both"/>
        <w:rPr>
          <w:rFonts w:ascii="Arial" w:hAnsi="Arial" w:cs="Arial"/>
        </w:rPr>
      </w:pPr>
      <w:r w:rsidRPr="006A193B">
        <w:rPr>
          <w:rFonts w:ascii="Arial" w:hAnsi="Arial" w:cs="Arial"/>
        </w:rPr>
        <w:lastRenderedPageBreak/>
        <w:t>Súčasné rúr</w:t>
      </w:r>
      <w:r>
        <w:rPr>
          <w:rFonts w:ascii="Arial" w:hAnsi="Arial" w:cs="Arial"/>
        </w:rPr>
        <w:t>y</w:t>
      </w:r>
      <w:r w:rsidR="000B33D9">
        <w:rPr>
          <w:rFonts w:ascii="Arial" w:hAnsi="Arial" w:cs="Arial"/>
        </w:rPr>
        <w:t xml:space="preserve"> sú po 22 rokoch prevádzky silne napadnuté </w:t>
      </w:r>
      <w:r w:rsidR="00182CF9">
        <w:rPr>
          <w:rFonts w:ascii="Arial" w:hAnsi="Arial" w:cs="Arial"/>
        </w:rPr>
        <w:t>koróziou</w:t>
      </w:r>
      <w:r w:rsidR="00253D25">
        <w:rPr>
          <w:rFonts w:ascii="Arial" w:hAnsi="Arial" w:cs="Arial"/>
        </w:rPr>
        <w:t>,</w:t>
      </w:r>
      <w:r w:rsidR="00182CF9">
        <w:rPr>
          <w:rFonts w:ascii="Arial" w:hAnsi="Arial" w:cs="Arial"/>
        </w:rPr>
        <w:t xml:space="preserve"> v roku 2022 bola </w:t>
      </w:r>
      <w:r w:rsidR="00414000">
        <w:rPr>
          <w:rFonts w:ascii="Arial" w:hAnsi="Arial" w:cs="Arial"/>
        </w:rPr>
        <w:t xml:space="preserve">núdzovo </w:t>
      </w:r>
      <w:r w:rsidR="00EA30A8">
        <w:rPr>
          <w:rFonts w:ascii="Arial" w:hAnsi="Arial" w:cs="Arial"/>
        </w:rPr>
        <w:t xml:space="preserve">miestne </w:t>
      </w:r>
      <w:r w:rsidR="00414000">
        <w:rPr>
          <w:rFonts w:ascii="Arial" w:hAnsi="Arial" w:cs="Arial"/>
        </w:rPr>
        <w:t xml:space="preserve">opravená vrstva </w:t>
      </w:r>
      <w:proofErr w:type="spellStart"/>
      <w:r w:rsidR="00414000">
        <w:rPr>
          <w:rFonts w:ascii="Arial" w:hAnsi="Arial" w:cs="Arial"/>
        </w:rPr>
        <w:t>návaru</w:t>
      </w:r>
      <w:proofErr w:type="spellEnd"/>
      <w:r w:rsidR="00414000">
        <w:rPr>
          <w:rFonts w:ascii="Arial" w:hAnsi="Arial" w:cs="Arial"/>
        </w:rPr>
        <w:t xml:space="preserve"> NiCr625. </w:t>
      </w:r>
      <w:r w:rsidR="0009603A">
        <w:rPr>
          <w:rFonts w:ascii="Arial" w:hAnsi="Arial" w:cs="Arial"/>
        </w:rPr>
        <w:t>Výrobcom kotla bolo odporúčané</w:t>
      </w:r>
      <w:r w:rsidR="00C078C3">
        <w:rPr>
          <w:rFonts w:ascii="Arial" w:hAnsi="Arial" w:cs="Arial"/>
        </w:rPr>
        <w:t xml:space="preserve"> čo najskôr</w:t>
      </w:r>
      <w:r w:rsidR="0009603A">
        <w:rPr>
          <w:rFonts w:ascii="Arial" w:hAnsi="Arial" w:cs="Arial"/>
        </w:rPr>
        <w:t xml:space="preserve"> v</w:t>
      </w:r>
      <w:r w:rsidR="00203691">
        <w:rPr>
          <w:rFonts w:ascii="Arial" w:hAnsi="Arial" w:cs="Arial"/>
        </w:rPr>
        <w:t>ymeniť všetkých 12 ks rúr v oboch kotloch.</w:t>
      </w:r>
    </w:p>
    <w:p w14:paraId="5EC843E9" w14:textId="2659BDEE" w:rsidR="003A29C3" w:rsidRDefault="003A29C3" w:rsidP="00C97152">
      <w:pPr>
        <w:ind w:right="-1" w:firstLine="284"/>
        <w:rPr>
          <w:rFonts w:ascii="Arial" w:hAnsi="Arial" w:cs="Arial"/>
          <w:i/>
          <w:iCs/>
          <w:u w:val="single"/>
        </w:rPr>
      </w:pPr>
      <w:r w:rsidRPr="00C938FA">
        <w:rPr>
          <w:rFonts w:ascii="Arial" w:hAnsi="Arial" w:cs="Arial"/>
          <w:i/>
          <w:iCs/>
          <w:u w:val="single"/>
        </w:rPr>
        <w:t xml:space="preserve">Požiadavky OLO </w:t>
      </w:r>
      <w:proofErr w:type="spellStart"/>
      <w:r w:rsidRPr="00C938FA">
        <w:rPr>
          <w:rFonts w:ascii="Arial" w:hAnsi="Arial" w:cs="Arial"/>
          <w:i/>
          <w:iCs/>
          <w:u w:val="single"/>
        </w:rPr>
        <w:t>a.s</w:t>
      </w:r>
      <w:proofErr w:type="spellEnd"/>
      <w:r w:rsidRPr="00C938FA">
        <w:rPr>
          <w:rFonts w:ascii="Arial" w:hAnsi="Arial" w:cs="Arial"/>
          <w:i/>
          <w:iCs/>
          <w:u w:val="single"/>
        </w:rPr>
        <w:t xml:space="preserve">. na </w:t>
      </w:r>
      <w:r w:rsidR="00F03B08">
        <w:rPr>
          <w:rFonts w:ascii="Arial" w:hAnsi="Arial" w:cs="Arial"/>
          <w:i/>
          <w:iCs/>
          <w:u w:val="single"/>
        </w:rPr>
        <w:t>dodávku a</w:t>
      </w:r>
      <w:r w:rsidR="00B94E16">
        <w:rPr>
          <w:rFonts w:ascii="Arial" w:hAnsi="Arial" w:cs="Arial"/>
          <w:i/>
          <w:iCs/>
          <w:u w:val="single"/>
        </w:rPr>
        <w:t> </w:t>
      </w:r>
      <w:r w:rsidR="00F03B08">
        <w:rPr>
          <w:rFonts w:ascii="Arial" w:hAnsi="Arial" w:cs="Arial"/>
          <w:i/>
          <w:iCs/>
          <w:u w:val="single"/>
        </w:rPr>
        <w:t>inštaláciu</w:t>
      </w:r>
      <w:r w:rsidR="00B94E16">
        <w:rPr>
          <w:rFonts w:ascii="Arial" w:hAnsi="Arial" w:cs="Arial"/>
          <w:i/>
          <w:iCs/>
          <w:u w:val="single"/>
        </w:rPr>
        <w:t xml:space="preserve"> zavodňovacích rúr</w:t>
      </w:r>
      <w:r w:rsidRPr="00C938FA">
        <w:rPr>
          <w:rFonts w:ascii="Arial" w:hAnsi="Arial" w:cs="Arial"/>
          <w:i/>
          <w:iCs/>
          <w:u w:val="single"/>
        </w:rPr>
        <w:t>:</w:t>
      </w:r>
    </w:p>
    <w:p w14:paraId="179AD6C6" w14:textId="7927CD66" w:rsidR="00F77122" w:rsidRDefault="00945258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Typ a r</w:t>
      </w:r>
      <w:r w:rsidR="00EB2EC2" w:rsidRPr="00EB2EC2">
        <w:rPr>
          <w:rFonts w:ascii="Arial" w:hAnsi="Arial" w:cs="Arial"/>
        </w:rPr>
        <w:t>ozmery rúr</w:t>
      </w:r>
      <w:r w:rsidR="00EB2EC2" w:rsidRPr="00B66086">
        <w:rPr>
          <w:rFonts w:ascii="Arial" w:hAnsi="Arial" w:cs="Arial"/>
        </w:rPr>
        <w:t>: Ø 88,9</w:t>
      </w:r>
      <w:r w:rsidRPr="00B66086">
        <w:rPr>
          <w:rFonts w:ascii="Arial" w:hAnsi="Arial" w:cs="Arial"/>
        </w:rPr>
        <w:t xml:space="preserve"> x 6,3 – cca 4270 mm</w:t>
      </w:r>
      <w:r w:rsidR="00B66086" w:rsidRPr="00B66086">
        <w:rPr>
          <w:rFonts w:ascii="Arial" w:hAnsi="Arial" w:cs="Arial"/>
        </w:rPr>
        <w:t xml:space="preserve">, </w:t>
      </w:r>
      <w:r w:rsidR="00B66086" w:rsidRPr="00BD74DE">
        <w:rPr>
          <w:rFonts w:ascii="Arial" w:hAnsi="Arial" w:cs="Arial"/>
        </w:rPr>
        <w:t>materiál</w:t>
      </w:r>
      <w:r w:rsidR="00BD74DE">
        <w:rPr>
          <w:rFonts w:ascii="Arial" w:hAnsi="Arial" w:cs="Arial"/>
        </w:rPr>
        <w:t xml:space="preserve"> </w:t>
      </w:r>
      <w:r w:rsidR="002C1913" w:rsidRPr="006D41AC">
        <w:rPr>
          <w:rFonts w:ascii="Arial" w:hAnsi="Arial" w:cs="Arial"/>
        </w:rPr>
        <w:t>P235GH-TC2, DIN EN 10216-2</w:t>
      </w:r>
      <w:r w:rsidR="002C1913">
        <w:rPr>
          <w:rFonts w:ascii="Arial" w:hAnsi="Arial" w:cs="Arial"/>
        </w:rPr>
        <w:t xml:space="preserve"> </w:t>
      </w:r>
      <w:r w:rsidR="00BD74DE">
        <w:rPr>
          <w:rFonts w:ascii="Arial" w:hAnsi="Arial" w:cs="Arial"/>
        </w:rPr>
        <w:t>s</w:t>
      </w:r>
      <w:r w:rsidR="00A26714">
        <w:rPr>
          <w:rFonts w:ascii="Arial" w:hAnsi="Arial" w:cs="Arial"/>
        </w:rPr>
        <w:t> </w:t>
      </w:r>
      <w:r w:rsidR="00BD74DE">
        <w:rPr>
          <w:rFonts w:ascii="Arial" w:hAnsi="Arial" w:cs="Arial"/>
        </w:rPr>
        <w:t>vrstvou</w:t>
      </w:r>
      <w:r w:rsidR="00A26714">
        <w:rPr>
          <w:rFonts w:ascii="Arial" w:hAnsi="Arial" w:cs="Arial"/>
        </w:rPr>
        <w:t xml:space="preserve"> NiCr625 o hrúbke </w:t>
      </w:r>
      <w:r w:rsidR="004455BC">
        <w:rPr>
          <w:rFonts w:ascii="Arial" w:hAnsi="Arial" w:cs="Arial"/>
        </w:rPr>
        <w:t>≥ 2mm</w:t>
      </w:r>
      <w:r w:rsidR="004D5329">
        <w:rPr>
          <w:rFonts w:ascii="Arial" w:hAnsi="Arial" w:cs="Arial"/>
        </w:rPr>
        <w:t xml:space="preserve"> ošetrené od výroby</w:t>
      </w:r>
      <w:r w:rsidR="006933A4">
        <w:rPr>
          <w:rFonts w:ascii="Arial" w:hAnsi="Arial" w:cs="Arial"/>
        </w:rPr>
        <w:t>, pripra</w:t>
      </w:r>
      <w:r w:rsidR="00E863EB">
        <w:rPr>
          <w:rFonts w:ascii="Arial" w:hAnsi="Arial" w:cs="Arial"/>
        </w:rPr>
        <w:t>vené na montáž so zváracím úkosom 30˚</w:t>
      </w:r>
      <w:r w:rsidR="006A4C71">
        <w:rPr>
          <w:rFonts w:ascii="Arial" w:hAnsi="Arial" w:cs="Arial"/>
        </w:rPr>
        <w:t xml:space="preserve"> na oboch </w:t>
      </w:r>
      <w:r w:rsidR="007709ED">
        <w:rPr>
          <w:rFonts w:ascii="Arial" w:hAnsi="Arial" w:cs="Arial"/>
        </w:rPr>
        <w:t>koncoch</w:t>
      </w:r>
      <w:r w:rsidR="006A4C71">
        <w:rPr>
          <w:rFonts w:ascii="Arial" w:hAnsi="Arial" w:cs="Arial"/>
        </w:rPr>
        <w:t xml:space="preserve"> rúr</w:t>
      </w:r>
    </w:p>
    <w:p w14:paraId="352EEE25" w14:textId="54DDB74B" w:rsidR="008308AC" w:rsidRPr="008308AC" w:rsidRDefault="008308AC" w:rsidP="005D1BEC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8308AC">
        <w:rPr>
          <w:rFonts w:ascii="Arial" w:hAnsi="Arial" w:cs="Arial"/>
        </w:rPr>
        <w:t>Počet rúr: 6 ks / 1 kotol</w:t>
      </w:r>
    </w:p>
    <w:p w14:paraId="3998341F" w14:textId="7C92EBA0" w:rsidR="004455BC" w:rsidRDefault="004455BC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Vrstva NiCr625 musí </w:t>
      </w:r>
      <w:r w:rsidR="002A6281">
        <w:rPr>
          <w:rFonts w:ascii="Arial" w:hAnsi="Arial" w:cs="Arial"/>
        </w:rPr>
        <w:t xml:space="preserve">byť aplikovaná na </w:t>
      </w:r>
      <w:r w:rsidR="005D1BEC">
        <w:rPr>
          <w:rFonts w:ascii="Arial" w:hAnsi="Arial" w:cs="Arial"/>
        </w:rPr>
        <w:t>celom povrchu</w:t>
      </w:r>
      <w:r w:rsidR="002A6281">
        <w:rPr>
          <w:rFonts w:ascii="Arial" w:hAnsi="Arial" w:cs="Arial"/>
        </w:rPr>
        <w:t xml:space="preserve"> rúr</w:t>
      </w:r>
      <w:r w:rsidR="005845F0">
        <w:rPr>
          <w:rFonts w:ascii="Arial" w:hAnsi="Arial" w:cs="Arial"/>
        </w:rPr>
        <w:t xml:space="preserve"> </w:t>
      </w:r>
      <w:r w:rsidR="005D1BEC">
        <w:rPr>
          <w:rFonts w:ascii="Arial" w:hAnsi="Arial" w:cs="Arial"/>
        </w:rPr>
        <w:t xml:space="preserve">prichádzajúcom </w:t>
      </w:r>
      <w:r w:rsidR="005845F0">
        <w:rPr>
          <w:rFonts w:ascii="Arial" w:hAnsi="Arial" w:cs="Arial"/>
        </w:rPr>
        <w:t>do styku so spalinami</w:t>
      </w:r>
    </w:p>
    <w:p w14:paraId="4DC033F0" w14:textId="4D5DA8C4" w:rsidR="005845F0" w:rsidRPr="00986034" w:rsidRDefault="00301C85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  <w:u w:val="single"/>
        </w:rPr>
      </w:pPr>
      <w:r w:rsidRPr="00986034">
        <w:rPr>
          <w:rFonts w:ascii="Arial" w:hAnsi="Arial" w:cs="Arial"/>
          <w:u w:val="single"/>
        </w:rPr>
        <w:t xml:space="preserve">Zhotoviteľ zabezpečí </w:t>
      </w:r>
      <w:r w:rsidR="000C6578">
        <w:rPr>
          <w:rFonts w:ascii="Arial" w:hAnsi="Arial" w:cs="Arial"/>
          <w:u w:val="single"/>
        </w:rPr>
        <w:t xml:space="preserve">(staticky) </w:t>
      </w:r>
      <w:r w:rsidR="00B374F7" w:rsidRPr="00986034">
        <w:rPr>
          <w:rFonts w:ascii="Arial" w:hAnsi="Arial" w:cs="Arial"/>
          <w:u w:val="single"/>
        </w:rPr>
        <w:t xml:space="preserve">postup </w:t>
      </w:r>
      <w:r w:rsidR="00627CF3" w:rsidRPr="00986034">
        <w:rPr>
          <w:rFonts w:ascii="Arial" w:hAnsi="Arial" w:cs="Arial"/>
          <w:u w:val="single"/>
        </w:rPr>
        <w:t xml:space="preserve">demontáže a </w:t>
      </w:r>
      <w:r w:rsidR="00B374F7" w:rsidRPr="00986034">
        <w:rPr>
          <w:rFonts w:ascii="Arial" w:hAnsi="Arial" w:cs="Arial"/>
          <w:u w:val="single"/>
        </w:rPr>
        <w:t xml:space="preserve">montáže </w:t>
      </w:r>
      <w:r w:rsidR="000C6578">
        <w:rPr>
          <w:rFonts w:ascii="Arial" w:hAnsi="Arial" w:cs="Arial"/>
          <w:u w:val="single"/>
        </w:rPr>
        <w:t xml:space="preserve">rúr </w:t>
      </w:r>
      <w:r w:rsidR="00B374F7" w:rsidRPr="00986034">
        <w:rPr>
          <w:rFonts w:ascii="Arial" w:hAnsi="Arial" w:cs="Arial"/>
          <w:u w:val="single"/>
        </w:rPr>
        <w:t xml:space="preserve">tak, aby bol </w:t>
      </w:r>
      <w:r w:rsidR="0004441C" w:rsidRPr="00986034">
        <w:rPr>
          <w:rFonts w:ascii="Arial" w:hAnsi="Arial" w:cs="Arial"/>
          <w:u w:val="single"/>
        </w:rPr>
        <w:t>vylúčený pohyb, posunutie, prípadne deformácia</w:t>
      </w:r>
      <w:r w:rsidR="00FC3080" w:rsidRPr="00986034">
        <w:rPr>
          <w:rFonts w:ascii="Arial" w:hAnsi="Arial" w:cs="Arial"/>
          <w:u w:val="single"/>
        </w:rPr>
        <w:t xml:space="preserve"> priečnej membránovej steny</w:t>
      </w:r>
      <w:r w:rsidR="00747F77" w:rsidRPr="00986034">
        <w:rPr>
          <w:rFonts w:ascii="Arial" w:hAnsi="Arial" w:cs="Arial"/>
          <w:u w:val="single"/>
        </w:rPr>
        <w:t xml:space="preserve"> </w:t>
      </w:r>
      <w:r w:rsidR="005418BE" w:rsidRPr="00986034">
        <w:rPr>
          <w:rFonts w:ascii="Arial" w:hAnsi="Arial" w:cs="Arial"/>
          <w:u w:val="single"/>
        </w:rPr>
        <w:t xml:space="preserve">do ktorej sa cez komoru +23,500 m pripájajú </w:t>
      </w:r>
      <w:r w:rsidR="00CA3AC5" w:rsidRPr="00986034">
        <w:rPr>
          <w:rFonts w:ascii="Arial" w:hAnsi="Arial" w:cs="Arial"/>
          <w:u w:val="single"/>
        </w:rPr>
        <w:t>predmetné</w:t>
      </w:r>
      <w:r w:rsidR="00447790" w:rsidRPr="00986034">
        <w:rPr>
          <w:rFonts w:ascii="Arial" w:hAnsi="Arial" w:cs="Arial"/>
          <w:u w:val="single"/>
        </w:rPr>
        <w:t xml:space="preserve"> zavodňovacie rúry</w:t>
      </w:r>
    </w:p>
    <w:p w14:paraId="5697C488" w14:textId="77777777" w:rsidR="005E3404" w:rsidRDefault="009E4482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 ka</w:t>
      </w:r>
      <w:r w:rsidR="00AF6F1D">
        <w:rPr>
          <w:rFonts w:ascii="Arial" w:hAnsi="Arial" w:cs="Arial"/>
        </w:rPr>
        <w:t>žd</w:t>
      </w:r>
      <w:r>
        <w:rPr>
          <w:rFonts w:ascii="Arial" w:hAnsi="Arial" w:cs="Arial"/>
        </w:rPr>
        <w:t>ej</w:t>
      </w:r>
      <w:r w:rsidR="00AF6F1D">
        <w:rPr>
          <w:rFonts w:ascii="Arial" w:hAnsi="Arial" w:cs="Arial"/>
        </w:rPr>
        <w:t xml:space="preserve"> rúr</w:t>
      </w:r>
      <w:r>
        <w:rPr>
          <w:rFonts w:ascii="Arial" w:hAnsi="Arial" w:cs="Arial"/>
        </w:rPr>
        <w:t>e</w:t>
      </w:r>
      <w:r w:rsidR="00AF6F1D">
        <w:rPr>
          <w:rFonts w:ascii="Arial" w:hAnsi="Arial" w:cs="Arial"/>
        </w:rPr>
        <w:t xml:space="preserve"> musí byť v mieste prechodu </w:t>
      </w:r>
      <w:r>
        <w:rPr>
          <w:rFonts w:ascii="Arial" w:hAnsi="Arial" w:cs="Arial"/>
        </w:rPr>
        <w:t xml:space="preserve">stropom kotla </w:t>
      </w:r>
      <w:r w:rsidR="0065146F">
        <w:rPr>
          <w:rFonts w:ascii="Arial" w:hAnsi="Arial" w:cs="Arial"/>
        </w:rPr>
        <w:t>osadená tzv. oddeľovacia oceľová krabica</w:t>
      </w:r>
      <w:r w:rsidR="009F38EE">
        <w:rPr>
          <w:rFonts w:ascii="Arial" w:hAnsi="Arial" w:cs="Arial"/>
        </w:rPr>
        <w:t xml:space="preserve"> zaliata žiaruvzdornou výmurovkou</w:t>
      </w:r>
      <w:r w:rsidR="005E3404">
        <w:rPr>
          <w:rFonts w:ascii="Arial" w:hAnsi="Arial" w:cs="Arial"/>
        </w:rPr>
        <w:t>,</w:t>
      </w:r>
    </w:p>
    <w:p w14:paraId="6DF4FB89" w14:textId="4E34AFF2" w:rsidR="00447790" w:rsidRPr="005E3404" w:rsidRDefault="00FD0A6A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Montáž</w:t>
      </w:r>
      <w:r w:rsidR="005E3404">
        <w:rPr>
          <w:rFonts w:ascii="Arial" w:hAnsi="Arial" w:cs="Arial"/>
        </w:rPr>
        <w:t xml:space="preserve"> žiaruvzdornej výmurovky nespadá pod realizáciu prác Zhotoviteľa „Výmeny rúr“</w:t>
      </w:r>
    </w:p>
    <w:p w14:paraId="31671AF7" w14:textId="0E41B6ED" w:rsidR="0065146F" w:rsidRDefault="00627B79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Koncové časti rúr</w:t>
      </w:r>
      <w:r w:rsidR="00344488">
        <w:rPr>
          <w:rFonts w:ascii="Arial" w:hAnsi="Arial" w:cs="Arial"/>
        </w:rPr>
        <w:t xml:space="preserve"> budú </w:t>
      </w:r>
      <w:r w:rsidR="00A11D89">
        <w:rPr>
          <w:rFonts w:ascii="Arial" w:hAnsi="Arial" w:cs="Arial"/>
        </w:rPr>
        <w:t xml:space="preserve">po navarení </w:t>
      </w:r>
      <w:r w:rsidR="00344488">
        <w:rPr>
          <w:rFonts w:ascii="Arial" w:hAnsi="Arial" w:cs="Arial"/>
        </w:rPr>
        <w:t>na komoru +23,500 m</w:t>
      </w:r>
      <w:r w:rsidR="00A11D89">
        <w:rPr>
          <w:rFonts w:ascii="Arial" w:hAnsi="Arial" w:cs="Arial"/>
        </w:rPr>
        <w:t xml:space="preserve"> ošetrené</w:t>
      </w:r>
      <w:r>
        <w:rPr>
          <w:rFonts w:ascii="Arial" w:hAnsi="Arial" w:cs="Arial"/>
        </w:rPr>
        <w:t xml:space="preserve"> </w:t>
      </w:r>
      <w:proofErr w:type="spellStart"/>
      <w:r w:rsidR="001C19F0">
        <w:rPr>
          <w:rFonts w:ascii="Arial" w:hAnsi="Arial" w:cs="Arial"/>
        </w:rPr>
        <w:t>návarom</w:t>
      </w:r>
      <w:proofErr w:type="spellEnd"/>
      <w:r w:rsidR="001C19F0">
        <w:rPr>
          <w:rFonts w:ascii="Arial" w:hAnsi="Arial" w:cs="Arial"/>
        </w:rPr>
        <w:t xml:space="preserve"> NiCr625 o hrúbke ≥ 2</w:t>
      </w:r>
      <w:r w:rsidR="005D1BEC">
        <w:rPr>
          <w:rFonts w:ascii="Arial" w:hAnsi="Arial" w:cs="Arial"/>
        </w:rPr>
        <w:t> </w:t>
      </w:r>
      <w:r w:rsidR="001C19F0">
        <w:rPr>
          <w:rFonts w:ascii="Arial" w:hAnsi="Arial" w:cs="Arial"/>
        </w:rPr>
        <w:t xml:space="preserve">mm, rovnako ako celá </w:t>
      </w:r>
      <w:r w:rsidR="005D1BEC">
        <w:rPr>
          <w:rFonts w:ascii="Arial" w:hAnsi="Arial" w:cs="Arial"/>
        </w:rPr>
        <w:t xml:space="preserve">zavodňovacia </w:t>
      </w:r>
      <w:r w:rsidR="00170B16">
        <w:rPr>
          <w:rFonts w:ascii="Arial" w:hAnsi="Arial" w:cs="Arial"/>
        </w:rPr>
        <w:t xml:space="preserve">komora. (V súčasnosti je na </w:t>
      </w:r>
      <w:r w:rsidR="005D1BEC">
        <w:rPr>
          <w:rFonts w:ascii="Arial" w:hAnsi="Arial" w:cs="Arial"/>
        </w:rPr>
        <w:t xml:space="preserve">zavodňovacej </w:t>
      </w:r>
      <w:r w:rsidR="00170B16">
        <w:rPr>
          <w:rFonts w:ascii="Arial" w:hAnsi="Arial" w:cs="Arial"/>
        </w:rPr>
        <w:t>komore aplikovaná žiaruvzdorná výmurovka).</w:t>
      </w:r>
      <w:r w:rsidR="001C19F0">
        <w:rPr>
          <w:rFonts w:ascii="Arial" w:hAnsi="Arial" w:cs="Arial"/>
        </w:rPr>
        <w:t xml:space="preserve"> </w:t>
      </w:r>
    </w:p>
    <w:p w14:paraId="4602B243" w14:textId="32FBE5DA" w:rsidR="00F77122" w:rsidRDefault="008A755C" w:rsidP="00C97152">
      <w:pPr>
        <w:tabs>
          <w:tab w:val="left" w:pos="9240"/>
        </w:tabs>
        <w:ind w:right="-1"/>
        <w:jc w:val="center"/>
        <w:rPr>
          <w:rFonts w:ascii="Arial" w:hAnsi="Arial" w:cs="Arial"/>
          <w:b/>
          <w:bCs/>
        </w:rPr>
      </w:pPr>
      <w:r>
        <w:rPr>
          <w:noProof/>
          <w:lang w:eastAsia="sk-SK"/>
        </w:rPr>
        <w:drawing>
          <wp:inline distT="0" distB="0" distL="0" distR="0" wp14:anchorId="228FAD17" wp14:editId="7E5D2CBE">
            <wp:extent cx="5702342" cy="4341413"/>
            <wp:effectExtent l="0" t="0" r="0" b="2540"/>
            <wp:docPr id="1184277700" name="Obrázok 4" descr="Obrázok, na ktorom je vnútri, snímka obrazovky, oceľ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77700" name="Obrázok 4" descr="Obrázok, na ktorom je vnútri, snímka obrazovky, oceľ, budov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624" cy="436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8ABCC" w14:textId="11A27D74" w:rsidR="00F77122" w:rsidRDefault="00865AC9" w:rsidP="00C97152">
      <w:pPr>
        <w:tabs>
          <w:tab w:val="left" w:pos="9240"/>
        </w:tabs>
        <w:ind w:right="-1"/>
        <w:jc w:val="center"/>
        <w:rPr>
          <w:rFonts w:ascii="Arial" w:hAnsi="Arial" w:cs="Arial"/>
          <w:b/>
          <w:bCs/>
        </w:rPr>
      </w:pPr>
      <w:r>
        <w:rPr>
          <w:noProof/>
          <w:lang w:eastAsia="sk-SK"/>
        </w:rPr>
        <w:lastRenderedPageBreak/>
        <w:drawing>
          <wp:inline distT="0" distB="0" distL="0" distR="0" wp14:anchorId="20ED7E78" wp14:editId="47FEBDF0">
            <wp:extent cx="2494483" cy="3720439"/>
            <wp:effectExtent l="0" t="0" r="1270" b="0"/>
            <wp:docPr id="424281252" name="Obrázok 5" descr="Obrázok, na ktorom je snímka obrazovky, drevený, ty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281252" name="Obrázok 5" descr="Obrázok, na ktorom je snímka obrazovky, drevený, tyč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99" cy="372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8DA6B" w14:textId="51C8C7B3" w:rsidR="00F77122" w:rsidRDefault="00F77122" w:rsidP="00C97152">
      <w:pPr>
        <w:tabs>
          <w:tab w:val="left" w:pos="9240"/>
        </w:tabs>
        <w:ind w:right="-1"/>
        <w:rPr>
          <w:rFonts w:ascii="Arial" w:hAnsi="Arial" w:cs="Arial"/>
          <w:b/>
          <w:bCs/>
        </w:rPr>
      </w:pPr>
    </w:p>
    <w:p w14:paraId="306BD960" w14:textId="77777777" w:rsidR="0083475E" w:rsidRDefault="0083475E" w:rsidP="00C97152">
      <w:pPr>
        <w:tabs>
          <w:tab w:val="left" w:pos="9240"/>
        </w:tabs>
        <w:ind w:right="-1"/>
        <w:rPr>
          <w:rFonts w:ascii="Arial" w:hAnsi="Arial" w:cs="Arial"/>
          <w:b/>
          <w:bCs/>
        </w:rPr>
      </w:pPr>
    </w:p>
    <w:p w14:paraId="075C27BD" w14:textId="77777777" w:rsidR="0083475E" w:rsidRDefault="0083475E" w:rsidP="00C97152">
      <w:pPr>
        <w:tabs>
          <w:tab w:val="left" w:pos="9240"/>
        </w:tabs>
        <w:ind w:right="-1"/>
        <w:rPr>
          <w:rFonts w:ascii="Arial" w:hAnsi="Arial" w:cs="Arial"/>
          <w:b/>
          <w:bCs/>
        </w:rPr>
      </w:pPr>
    </w:p>
    <w:p w14:paraId="77734F5C" w14:textId="77777777" w:rsidR="0083475E" w:rsidRDefault="0083475E" w:rsidP="00C97152">
      <w:pPr>
        <w:tabs>
          <w:tab w:val="left" w:pos="9240"/>
        </w:tabs>
        <w:ind w:right="-1"/>
        <w:rPr>
          <w:rFonts w:ascii="Arial" w:hAnsi="Arial" w:cs="Arial"/>
          <w:b/>
          <w:bCs/>
        </w:rPr>
      </w:pPr>
    </w:p>
    <w:p w14:paraId="140C7DCA" w14:textId="74F30716" w:rsidR="171FAC54" w:rsidRDefault="171FAC54" w:rsidP="171FAC54">
      <w:pPr>
        <w:tabs>
          <w:tab w:val="left" w:pos="9240"/>
        </w:tabs>
        <w:ind w:right="-1"/>
        <w:rPr>
          <w:rFonts w:ascii="Arial" w:hAnsi="Arial" w:cs="Arial"/>
          <w:b/>
          <w:bCs/>
        </w:rPr>
      </w:pPr>
    </w:p>
    <w:p w14:paraId="4F241E49" w14:textId="5F7A2EFA" w:rsidR="00DA0651" w:rsidRPr="000D72E1" w:rsidRDefault="00DA0651" w:rsidP="00C97152">
      <w:pPr>
        <w:pStyle w:val="Odsekzoznamu"/>
        <w:numPr>
          <w:ilvl w:val="0"/>
          <w:numId w:val="25"/>
        </w:numPr>
        <w:spacing w:line="276" w:lineRule="auto"/>
        <w:ind w:left="567" w:right="-1" w:hanging="283"/>
        <w:jc w:val="both"/>
        <w:rPr>
          <w:rFonts w:ascii="Arial" w:hAnsi="Arial" w:cs="Arial"/>
        </w:rPr>
      </w:pPr>
      <w:r w:rsidRPr="000D72E1">
        <w:rPr>
          <w:rFonts w:ascii="Arial" w:hAnsi="Arial" w:cs="Arial"/>
          <w:b/>
          <w:bCs/>
          <w:u w:val="single"/>
        </w:rPr>
        <w:t>Oblasť „</w:t>
      </w:r>
      <w:r w:rsidR="000D72E1">
        <w:rPr>
          <w:rFonts w:ascii="Arial" w:hAnsi="Arial" w:cs="Arial"/>
          <w:b/>
          <w:bCs/>
          <w:u w:val="single"/>
        </w:rPr>
        <w:t>J</w:t>
      </w:r>
      <w:r w:rsidRPr="000D72E1">
        <w:rPr>
          <w:rFonts w:ascii="Arial" w:hAnsi="Arial" w:cs="Arial"/>
          <w:b/>
          <w:bCs/>
          <w:u w:val="single"/>
        </w:rPr>
        <w:t>“ rozsah prác v </w:t>
      </w:r>
      <w:r w:rsidR="00365685">
        <w:rPr>
          <w:rFonts w:ascii="Arial" w:hAnsi="Arial" w:cs="Arial"/>
          <w:b/>
          <w:bCs/>
          <w:u w:val="single"/>
        </w:rPr>
        <w:t>K1 a K2</w:t>
      </w:r>
    </w:p>
    <w:p w14:paraId="41081B18" w14:textId="1ACFB7DC" w:rsidR="009A43AC" w:rsidRDefault="00FD0A6A" w:rsidP="005D1BEC">
      <w:pPr>
        <w:ind w:left="284" w:right="-1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Dodávka</w:t>
      </w:r>
      <w:r w:rsidR="00F86335" w:rsidRPr="00F86335">
        <w:rPr>
          <w:rFonts w:ascii="Arial" w:hAnsi="Arial" w:cs="Arial"/>
          <w:i/>
          <w:iCs/>
          <w:u w:val="single"/>
        </w:rPr>
        <w:t xml:space="preserve"> a výmena </w:t>
      </w:r>
      <w:r w:rsidR="005D1BEC">
        <w:rPr>
          <w:rFonts w:ascii="Arial" w:hAnsi="Arial" w:cs="Arial"/>
          <w:i/>
          <w:iCs/>
          <w:u w:val="single"/>
        </w:rPr>
        <w:t>vstupných</w:t>
      </w:r>
      <w:r w:rsidR="00F86335" w:rsidRPr="00F86335">
        <w:rPr>
          <w:rFonts w:ascii="Arial" w:hAnsi="Arial" w:cs="Arial"/>
          <w:i/>
          <w:iCs/>
          <w:u w:val="single"/>
        </w:rPr>
        <w:t xml:space="preserve"> otvorov v obratovej komore</w:t>
      </w:r>
      <w:r w:rsidR="005D1BEC">
        <w:rPr>
          <w:rFonts w:ascii="Arial" w:hAnsi="Arial" w:cs="Arial"/>
          <w:i/>
          <w:iCs/>
          <w:u w:val="single"/>
        </w:rPr>
        <w:t xml:space="preserve"> medzi 2. a 3. ťahom</w:t>
      </w:r>
      <w:r w:rsidR="00F86335" w:rsidRPr="00F86335">
        <w:rPr>
          <w:rFonts w:ascii="Arial" w:hAnsi="Arial" w:cs="Arial"/>
          <w:i/>
          <w:iCs/>
          <w:u w:val="single"/>
        </w:rPr>
        <w:t xml:space="preserve"> kotlov</w:t>
      </w:r>
      <w:r w:rsidR="005D1BEC">
        <w:rPr>
          <w:rFonts w:ascii="Arial" w:hAnsi="Arial" w:cs="Arial"/>
          <w:i/>
          <w:iCs/>
          <w:u w:val="single"/>
        </w:rPr>
        <w:t xml:space="preserve"> K1 a K2</w:t>
      </w:r>
    </w:p>
    <w:p w14:paraId="4F4E1188" w14:textId="37E7D6DC" w:rsidR="00D1731C" w:rsidRDefault="00506CA2" w:rsidP="001D4791">
      <w:pPr>
        <w:tabs>
          <w:tab w:val="left" w:pos="9240"/>
        </w:tabs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Rúry </w:t>
      </w:r>
      <w:r w:rsidR="005D1BEC">
        <w:rPr>
          <w:rFonts w:ascii="Arial" w:hAnsi="Arial" w:cs="Arial"/>
        </w:rPr>
        <w:t xml:space="preserve">vstupných </w:t>
      </w:r>
      <w:r w:rsidR="00E76295">
        <w:rPr>
          <w:rFonts w:ascii="Arial" w:hAnsi="Arial" w:cs="Arial"/>
        </w:rPr>
        <w:t>otvor</w:t>
      </w:r>
      <w:r>
        <w:rPr>
          <w:rFonts w:ascii="Arial" w:hAnsi="Arial" w:cs="Arial"/>
        </w:rPr>
        <w:t>ov</w:t>
      </w:r>
      <w:r w:rsidR="00E76295">
        <w:rPr>
          <w:rFonts w:ascii="Arial" w:hAnsi="Arial" w:cs="Arial"/>
        </w:rPr>
        <w:t xml:space="preserve"> v obratových komorách kotlov </w:t>
      </w:r>
      <w:r w:rsidR="00365685">
        <w:rPr>
          <w:rFonts w:ascii="Arial" w:hAnsi="Arial" w:cs="Arial"/>
        </w:rPr>
        <w:t>K1 a K2</w:t>
      </w:r>
      <w:r w:rsidR="00E762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dosahujú </w:t>
      </w:r>
      <w:r w:rsidR="00E43991">
        <w:rPr>
          <w:rFonts w:ascii="Arial" w:hAnsi="Arial" w:cs="Arial"/>
        </w:rPr>
        <w:t>aktuálne stav minimálnej hrúbky</w:t>
      </w:r>
      <w:r w:rsidR="00D1731C">
        <w:rPr>
          <w:rFonts w:ascii="Arial" w:hAnsi="Arial" w:cs="Arial"/>
        </w:rPr>
        <w:t xml:space="preserve"> cca 2,6 mm. (Zistené pri inšpekcii v roku 2022). Výrobca kotlov odporučil výmenu komple</w:t>
      </w:r>
      <w:r w:rsidR="00195AAB">
        <w:rPr>
          <w:rFonts w:ascii="Arial" w:hAnsi="Arial" w:cs="Arial"/>
        </w:rPr>
        <w:t xml:space="preserve">tného </w:t>
      </w:r>
      <w:proofErr w:type="spellStart"/>
      <w:r w:rsidR="00195AAB">
        <w:rPr>
          <w:rFonts w:ascii="Arial" w:hAnsi="Arial" w:cs="Arial"/>
        </w:rPr>
        <w:t>rúrovania</w:t>
      </w:r>
      <w:proofErr w:type="spellEnd"/>
      <w:r w:rsidR="00195AAB">
        <w:rPr>
          <w:rFonts w:ascii="Arial" w:hAnsi="Arial" w:cs="Arial"/>
        </w:rPr>
        <w:t xml:space="preserve"> </w:t>
      </w:r>
      <w:r w:rsidR="005D1BEC">
        <w:rPr>
          <w:rFonts w:ascii="Arial" w:hAnsi="Arial" w:cs="Arial"/>
        </w:rPr>
        <w:t xml:space="preserve">vstupných </w:t>
      </w:r>
      <w:r w:rsidR="00195AAB">
        <w:rPr>
          <w:rFonts w:ascii="Arial" w:hAnsi="Arial" w:cs="Arial"/>
        </w:rPr>
        <w:t>otvorov.</w:t>
      </w:r>
    </w:p>
    <w:p w14:paraId="7FC1E361" w14:textId="542A94DB" w:rsidR="001B0D84" w:rsidRDefault="001B0D84" w:rsidP="00C97152">
      <w:pPr>
        <w:ind w:right="-1" w:firstLine="284"/>
        <w:rPr>
          <w:rFonts w:ascii="Arial" w:hAnsi="Arial" w:cs="Arial"/>
          <w:i/>
          <w:iCs/>
          <w:u w:val="single"/>
        </w:rPr>
      </w:pPr>
      <w:r w:rsidRPr="00C938FA">
        <w:rPr>
          <w:rFonts w:ascii="Arial" w:hAnsi="Arial" w:cs="Arial"/>
          <w:i/>
          <w:iCs/>
          <w:u w:val="single"/>
        </w:rPr>
        <w:t xml:space="preserve">Požiadavky OLO </w:t>
      </w:r>
      <w:proofErr w:type="spellStart"/>
      <w:r w:rsidRPr="00C938FA">
        <w:rPr>
          <w:rFonts w:ascii="Arial" w:hAnsi="Arial" w:cs="Arial"/>
          <w:i/>
          <w:iCs/>
          <w:u w:val="single"/>
        </w:rPr>
        <w:t>a.s</w:t>
      </w:r>
      <w:proofErr w:type="spellEnd"/>
      <w:r w:rsidRPr="00C938FA">
        <w:rPr>
          <w:rFonts w:ascii="Arial" w:hAnsi="Arial" w:cs="Arial"/>
          <w:i/>
          <w:iCs/>
          <w:u w:val="single"/>
        </w:rPr>
        <w:t xml:space="preserve">. na </w:t>
      </w:r>
      <w:r>
        <w:rPr>
          <w:rFonts w:ascii="Arial" w:hAnsi="Arial" w:cs="Arial"/>
          <w:i/>
          <w:iCs/>
          <w:u w:val="single"/>
        </w:rPr>
        <w:t xml:space="preserve">dodávku a inštaláciu </w:t>
      </w:r>
      <w:r w:rsidR="00D22072">
        <w:rPr>
          <w:rFonts w:ascii="Arial" w:hAnsi="Arial" w:cs="Arial"/>
          <w:i/>
          <w:iCs/>
          <w:u w:val="single"/>
        </w:rPr>
        <w:t xml:space="preserve">rúr </w:t>
      </w:r>
      <w:r w:rsidR="00094CD2">
        <w:rPr>
          <w:rFonts w:ascii="Arial" w:hAnsi="Arial" w:cs="Arial"/>
          <w:i/>
          <w:iCs/>
          <w:u w:val="single"/>
        </w:rPr>
        <w:t xml:space="preserve">vstupných </w:t>
      </w:r>
      <w:r w:rsidR="00D22072">
        <w:rPr>
          <w:rFonts w:ascii="Arial" w:hAnsi="Arial" w:cs="Arial"/>
          <w:i/>
          <w:iCs/>
          <w:u w:val="single"/>
        </w:rPr>
        <w:t>otvorov</w:t>
      </w:r>
      <w:r w:rsidRPr="00C938FA">
        <w:rPr>
          <w:rFonts w:ascii="Arial" w:hAnsi="Arial" w:cs="Arial"/>
          <w:i/>
          <w:iCs/>
          <w:u w:val="single"/>
        </w:rPr>
        <w:t>:</w:t>
      </w:r>
    </w:p>
    <w:p w14:paraId="2535F120" w14:textId="1256246D" w:rsidR="00094CD2" w:rsidRDefault="009C630E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 w:rsidRPr="00094CD2">
        <w:rPr>
          <w:rFonts w:ascii="Arial" w:hAnsi="Arial" w:cs="Arial"/>
        </w:rPr>
        <w:t xml:space="preserve">Demontáž </w:t>
      </w:r>
      <w:r w:rsidR="00020DF3" w:rsidRPr="00094CD2">
        <w:rPr>
          <w:rFonts w:ascii="Arial" w:hAnsi="Arial" w:cs="Arial"/>
        </w:rPr>
        <w:t xml:space="preserve">rúr </w:t>
      </w:r>
      <w:r w:rsidR="00094CD2" w:rsidRPr="00094CD2">
        <w:rPr>
          <w:rFonts w:ascii="Arial" w:hAnsi="Arial" w:cs="Arial"/>
        </w:rPr>
        <w:t xml:space="preserve">v okolí vstupných  </w:t>
      </w:r>
      <w:r w:rsidR="00020DF3" w:rsidRPr="00094CD2">
        <w:rPr>
          <w:rFonts w:ascii="Arial" w:hAnsi="Arial" w:cs="Arial"/>
        </w:rPr>
        <w:t xml:space="preserve">otvorov po </w:t>
      </w:r>
      <w:r w:rsidR="009B4B1B" w:rsidRPr="00094CD2">
        <w:rPr>
          <w:rFonts w:ascii="Arial" w:hAnsi="Arial" w:cs="Arial"/>
        </w:rPr>
        <w:t xml:space="preserve">vybúraní potrebného množstva </w:t>
      </w:r>
      <w:proofErr w:type="spellStart"/>
      <w:r w:rsidR="009B4B1B" w:rsidRPr="00094CD2">
        <w:rPr>
          <w:rFonts w:ascii="Arial" w:hAnsi="Arial" w:cs="Arial"/>
        </w:rPr>
        <w:t>žiarobetónu</w:t>
      </w:r>
      <w:proofErr w:type="spellEnd"/>
      <w:r w:rsidR="00AC133F">
        <w:rPr>
          <w:rFonts w:ascii="Arial" w:hAnsi="Arial" w:cs="Arial"/>
        </w:rPr>
        <w:t>,</w:t>
      </w:r>
    </w:p>
    <w:p w14:paraId="75923443" w14:textId="3D50B033" w:rsidR="000712C6" w:rsidRPr="00094CD2" w:rsidRDefault="000712C6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 w:rsidRPr="00094CD2">
        <w:rPr>
          <w:rFonts w:ascii="Arial" w:hAnsi="Arial" w:cs="Arial"/>
        </w:rPr>
        <w:t xml:space="preserve">Vybúranie a zhotovenie </w:t>
      </w:r>
      <w:proofErr w:type="spellStart"/>
      <w:r w:rsidRPr="00094CD2">
        <w:rPr>
          <w:rFonts w:ascii="Arial" w:hAnsi="Arial" w:cs="Arial"/>
        </w:rPr>
        <w:t>žiarobetónu</w:t>
      </w:r>
      <w:proofErr w:type="spellEnd"/>
      <w:r w:rsidRPr="00094CD2">
        <w:rPr>
          <w:rFonts w:ascii="Arial" w:hAnsi="Arial" w:cs="Arial"/>
        </w:rPr>
        <w:t xml:space="preserve"> n</w:t>
      </w:r>
      <w:r w:rsidR="003F2023" w:rsidRPr="00094CD2">
        <w:rPr>
          <w:rFonts w:ascii="Arial" w:hAnsi="Arial" w:cs="Arial"/>
        </w:rPr>
        <w:t xml:space="preserve">espadá pod Zhotoviteľa </w:t>
      </w:r>
      <w:r w:rsidR="00497F03" w:rsidRPr="00094CD2">
        <w:rPr>
          <w:rFonts w:ascii="Arial" w:hAnsi="Arial" w:cs="Arial"/>
        </w:rPr>
        <w:t xml:space="preserve">„Výmeny rúr </w:t>
      </w:r>
      <w:r w:rsidR="00094CD2">
        <w:rPr>
          <w:rFonts w:ascii="Arial" w:hAnsi="Arial" w:cs="Arial"/>
        </w:rPr>
        <w:t>vstupných</w:t>
      </w:r>
      <w:r w:rsidR="00094CD2" w:rsidRPr="00094CD2">
        <w:rPr>
          <w:rFonts w:ascii="Arial" w:hAnsi="Arial" w:cs="Arial"/>
        </w:rPr>
        <w:t xml:space="preserve"> </w:t>
      </w:r>
      <w:r w:rsidR="00497F03" w:rsidRPr="00094CD2">
        <w:rPr>
          <w:rFonts w:ascii="Arial" w:hAnsi="Arial" w:cs="Arial"/>
        </w:rPr>
        <w:t>otvorov“</w:t>
      </w:r>
      <w:r w:rsidR="00AF53AF" w:rsidRPr="00094CD2">
        <w:rPr>
          <w:rFonts w:ascii="Arial" w:hAnsi="Arial" w:cs="Arial"/>
        </w:rPr>
        <w:t>,</w:t>
      </w:r>
      <w:r w:rsidR="00094CD2" w:rsidRPr="00094CD2">
        <w:rPr>
          <w:rFonts w:ascii="Arial" w:hAnsi="Arial" w:cs="Arial"/>
        </w:rPr>
        <w:t xml:space="preserve"> (vybúranie </w:t>
      </w:r>
      <w:proofErr w:type="spellStart"/>
      <w:r w:rsidR="00094CD2" w:rsidRPr="00094CD2">
        <w:rPr>
          <w:rFonts w:ascii="Arial" w:hAnsi="Arial" w:cs="Arial"/>
        </w:rPr>
        <w:t>žiarobetónu</w:t>
      </w:r>
      <w:proofErr w:type="spellEnd"/>
      <w:r w:rsidR="00094CD2" w:rsidRPr="00094CD2">
        <w:rPr>
          <w:rFonts w:ascii="Arial" w:hAnsi="Arial" w:cs="Arial"/>
        </w:rPr>
        <w:t xml:space="preserve"> zabezpečí podľa dokumentácie Zhotoviteľa </w:t>
      </w:r>
      <w:r w:rsidR="00AB0D65">
        <w:rPr>
          <w:rFonts w:ascii="Arial" w:hAnsi="Arial" w:cs="Arial"/>
        </w:rPr>
        <w:t>Obstará</w:t>
      </w:r>
      <w:r w:rsidR="00094CD2" w:rsidRPr="00094CD2">
        <w:rPr>
          <w:rFonts w:ascii="Arial" w:hAnsi="Arial" w:cs="Arial"/>
        </w:rPr>
        <w:t>vateľ),</w:t>
      </w:r>
    </w:p>
    <w:p w14:paraId="3356671F" w14:textId="26AE4D75" w:rsidR="00497F03" w:rsidRDefault="00FA2CA8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Nastavenie</w:t>
      </w:r>
      <w:r w:rsidR="00F7796F">
        <w:rPr>
          <w:rFonts w:ascii="Arial" w:hAnsi="Arial" w:cs="Arial"/>
        </w:rPr>
        <w:t>, vyrovnanie a </w:t>
      </w:r>
      <w:r w:rsidR="00FD0A6A">
        <w:rPr>
          <w:rFonts w:ascii="Arial" w:hAnsi="Arial" w:cs="Arial"/>
        </w:rPr>
        <w:t>montáž</w:t>
      </w:r>
      <w:r w:rsidR="00F7796F">
        <w:rPr>
          <w:rFonts w:ascii="Arial" w:hAnsi="Arial" w:cs="Arial"/>
        </w:rPr>
        <w:t xml:space="preserve"> nových ohýbaných rúrok</w:t>
      </w:r>
      <w:r w:rsidR="00AF53AF">
        <w:rPr>
          <w:rFonts w:ascii="Arial" w:hAnsi="Arial" w:cs="Arial"/>
        </w:rPr>
        <w:t>,</w:t>
      </w:r>
    </w:p>
    <w:p w14:paraId="4B71E357" w14:textId="61DA603E" w:rsidR="00F7796F" w:rsidRDefault="00F7796F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Rúrky budú v</w:t>
      </w:r>
      <w:r w:rsidR="00094CD2">
        <w:rPr>
          <w:rFonts w:ascii="Arial" w:hAnsi="Arial" w:cs="Arial"/>
        </w:rPr>
        <w:t>o vyhotovení</w:t>
      </w:r>
      <w:r>
        <w:rPr>
          <w:rFonts w:ascii="Arial" w:hAnsi="Arial" w:cs="Arial"/>
        </w:rPr>
        <w:t xml:space="preserve">: </w:t>
      </w:r>
      <w:r w:rsidR="009F4E9B">
        <w:rPr>
          <w:rFonts w:ascii="Arial" w:hAnsi="Arial" w:cs="Arial"/>
        </w:rPr>
        <w:t>Ø</w:t>
      </w:r>
      <w:r w:rsidR="00A9697C">
        <w:rPr>
          <w:rFonts w:ascii="Arial" w:hAnsi="Arial" w:cs="Arial"/>
        </w:rPr>
        <w:t xml:space="preserve"> </w:t>
      </w:r>
      <w:r w:rsidR="009F4E9B">
        <w:rPr>
          <w:rFonts w:ascii="Arial" w:hAnsi="Arial" w:cs="Arial"/>
        </w:rPr>
        <w:t>60,3 x 5,0</w:t>
      </w:r>
      <w:r w:rsidR="003A3E31">
        <w:rPr>
          <w:rFonts w:ascii="Arial" w:hAnsi="Arial" w:cs="Arial"/>
        </w:rPr>
        <w:t xml:space="preserve"> pre formát dverí 500 x 800</w:t>
      </w:r>
      <w:r w:rsidR="003A2991">
        <w:rPr>
          <w:rFonts w:ascii="Arial" w:hAnsi="Arial" w:cs="Arial"/>
        </w:rPr>
        <w:t xml:space="preserve">. Materiál rúrok P235GH TC2 ošetrené </w:t>
      </w:r>
      <w:r w:rsidR="009B3849">
        <w:rPr>
          <w:rFonts w:ascii="Arial" w:hAnsi="Arial" w:cs="Arial"/>
        </w:rPr>
        <w:t xml:space="preserve">od výroby </w:t>
      </w:r>
      <w:r w:rsidR="003A2991">
        <w:rPr>
          <w:rFonts w:ascii="Arial" w:hAnsi="Arial" w:cs="Arial"/>
        </w:rPr>
        <w:t>vrstvou NiCr625</w:t>
      </w:r>
      <w:r w:rsidR="009B3849">
        <w:rPr>
          <w:rFonts w:ascii="Arial" w:hAnsi="Arial" w:cs="Arial"/>
        </w:rPr>
        <w:t xml:space="preserve"> o hrúbke ≥ 2mm, pripravené na montáž so zváracím úkosom 30˚ na oboch koncoch rúr</w:t>
      </w:r>
      <w:r w:rsidR="00AF53AF">
        <w:rPr>
          <w:rFonts w:ascii="Arial" w:hAnsi="Arial" w:cs="Arial"/>
        </w:rPr>
        <w:t>,</w:t>
      </w:r>
    </w:p>
    <w:p w14:paraId="2AE65E57" w14:textId="16AC893D" w:rsidR="00393FE1" w:rsidRDefault="00503BBA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Všetky miesta zvarov a všetky časti rúrok </w:t>
      </w:r>
      <w:r w:rsidR="00435408">
        <w:rPr>
          <w:rFonts w:ascii="Arial" w:hAnsi="Arial" w:cs="Arial"/>
        </w:rPr>
        <w:t xml:space="preserve">z vnútornej strany kotlov musia byť následne obvarené </w:t>
      </w:r>
      <w:r w:rsidR="00252312">
        <w:rPr>
          <w:rFonts w:ascii="Arial" w:hAnsi="Arial" w:cs="Arial"/>
        </w:rPr>
        <w:t>ručným zváraním vrstvou NiCr625 o hrúbke ≥ 2mm</w:t>
      </w:r>
      <w:r w:rsidR="00AF53AF">
        <w:rPr>
          <w:rFonts w:ascii="Arial" w:hAnsi="Arial" w:cs="Arial"/>
        </w:rPr>
        <w:t>,</w:t>
      </w:r>
    </w:p>
    <w:p w14:paraId="7FABE257" w14:textId="74199C09" w:rsidR="00403939" w:rsidRDefault="00403939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Osadenie </w:t>
      </w:r>
      <w:r w:rsidR="00EB430A">
        <w:rPr>
          <w:rFonts w:ascii="Arial" w:hAnsi="Arial" w:cs="Arial"/>
        </w:rPr>
        <w:t>kovovej inštalačnej krabice dverí</w:t>
      </w:r>
      <w:r w:rsidR="00AF53AF">
        <w:rPr>
          <w:rFonts w:ascii="Arial" w:hAnsi="Arial" w:cs="Arial"/>
        </w:rPr>
        <w:t>,</w:t>
      </w:r>
    </w:p>
    <w:p w14:paraId="6418BD71" w14:textId="1583EBED" w:rsidR="00EB430A" w:rsidRDefault="00EB430A" w:rsidP="005E7C40">
      <w:pPr>
        <w:pStyle w:val="Odsekzoznamu"/>
        <w:numPr>
          <w:ilvl w:val="0"/>
          <w:numId w:val="5"/>
        </w:numPr>
        <w:tabs>
          <w:tab w:val="left" w:pos="9240"/>
        </w:tabs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Osadenie </w:t>
      </w:r>
      <w:r w:rsidR="009E758C">
        <w:rPr>
          <w:rFonts w:ascii="Arial" w:hAnsi="Arial" w:cs="Arial"/>
        </w:rPr>
        <w:t>nových liatinových dverí so šamotovou schránkou</w:t>
      </w:r>
      <w:r w:rsidR="00AF53AF">
        <w:rPr>
          <w:rFonts w:ascii="Arial" w:hAnsi="Arial" w:cs="Arial"/>
        </w:rPr>
        <w:t>,</w:t>
      </w:r>
    </w:p>
    <w:p w14:paraId="0D9A87CE" w14:textId="638BB777" w:rsidR="006459FC" w:rsidRPr="00064FE8" w:rsidRDefault="006459FC" w:rsidP="001D4791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 xml:space="preserve">Realizácia navárania </w:t>
      </w:r>
      <w:r w:rsidR="007504DC">
        <w:rPr>
          <w:rFonts w:ascii="Arial" w:hAnsi="Arial" w:cs="Arial"/>
        </w:rPr>
        <w:t xml:space="preserve">vrstvy NiCr625 </w:t>
      </w:r>
      <w:r w:rsidRPr="00064FE8">
        <w:rPr>
          <w:rFonts w:ascii="Arial" w:hAnsi="Arial" w:cs="Arial"/>
        </w:rPr>
        <w:t xml:space="preserve">na </w:t>
      </w:r>
      <w:r w:rsidR="007C64B3">
        <w:rPr>
          <w:rFonts w:ascii="Arial" w:hAnsi="Arial" w:cs="Arial"/>
        </w:rPr>
        <w:t>miesta zvarov rúr</w:t>
      </w:r>
      <w:r w:rsidRPr="00064FE8">
        <w:rPr>
          <w:rFonts w:ascii="Arial" w:hAnsi="Arial" w:cs="Arial"/>
        </w:rPr>
        <w:t xml:space="preserve"> </w:t>
      </w:r>
      <w:r w:rsidR="00D33DD3">
        <w:rPr>
          <w:rFonts w:ascii="Arial" w:hAnsi="Arial" w:cs="Arial"/>
        </w:rPr>
        <w:t xml:space="preserve">a pridružené plôšky </w:t>
      </w:r>
      <w:r w:rsidRPr="00064FE8">
        <w:rPr>
          <w:rFonts w:ascii="Arial" w:hAnsi="Arial" w:cs="Arial"/>
        </w:rPr>
        <w:t xml:space="preserve">bude </w:t>
      </w:r>
      <w:r w:rsidR="00B4108A">
        <w:rPr>
          <w:rFonts w:ascii="Arial" w:hAnsi="Arial" w:cs="Arial"/>
        </w:rPr>
        <w:t>vykonaná na</w:t>
      </w:r>
      <w:r w:rsidRPr="00064FE8">
        <w:rPr>
          <w:rFonts w:ascii="Arial" w:hAnsi="Arial" w:cs="Arial"/>
        </w:rPr>
        <w:t xml:space="preserve"> mieste ručným zváraním.</w:t>
      </w:r>
    </w:p>
    <w:p w14:paraId="7C58AA0C" w14:textId="77777777" w:rsidR="006459FC" w:rsidRPr="00864644" w:rsidRDefault="006459FC" w:rsidP="00094CD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064FE8">
        <w:rPr>
          <w:rFonts w:ascii="Arial" w:hAnsi="Arial" w:cs="Arial"/>
        </w:rPr>
        <w:t xml:space="preserve">Bude potrebné robiť záznam o meraniach hrúbky vrstvy &gt; </w:t>
      </w:r>
      <w:smartTag w:uri="urn:schemas-microsoft-com:office:smarttags" w:element="metricconverter">
        <w:smartTagPr>
          <w:attr w:name="ProductID" w:val="2 mm"/>
        </w:smartTagPr>
        <w:r w:rsidRPr="00064FE8">
          <w:rPr>
            <w:rFonts w:ascii="Arial" w:hAnsi="Arial" w:cs="Arial"/>
          </w:rPr>
          <w:t>2 mm</w:t>
        </w:r>
      </w:smartTag>
      <w:r w:rsidRPr="00064FE8">
        <w:rPr>
          <w:rFonts w:ascii="Arial" w:hAnsi="Arial" w:cs="Arial"/>
        </w:rPr>
        <w:t xml:space="preserve">. Meranie bude vykonané na každej druhej rúre každých </w:t>
      </w:r>
      <w:smartTag w:uri="urn:schemas-microsoft-com:office:smarttags" w:element="metricconverter">
        <w:smartTagPr>
          <w:attr w:name="ProductID" w:val="500 mm"/>
        </w:smartTagPr>
        <w:r w:rsidRPr="00064FE8">
          <w:rPr>
            <w:rFonts w:ascii="Arial" w:hAnsi="Arial" w:cs="Arial"/>
          </w:rPr>
          <w:t>500 mm</w:t>
        </w:r>
      </w:smartTag>
      <w:r w:rsidRPr="0092112B">
        <w:rPr>
          <w:rFonts w:ascii="Arial" w:hAnsi="Arial" w:cs="Arial"/>
        </w:rPr>
        <w:t>. Meranie bude realizovať Zhotoviteľ.</w:t>
      </w:r>
    </w:p>
    <w:p w14:paraId="708081BF" w14:textId="77777777" w:rsidR="006459FC" w:rsidRPr="00927D23" w:rsidRDefault="006459FC" w:rsidP="00094CD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lastRenderedPageBreak/>
        <w:t xml:space="preserve">Platí podmienka, že rúrky membránových stien budú mať na začiatku navárania zostatkovú hrúbku steny minimálne </w:t>
      </w:r>
      <w:smartTag w:uri="urn:schemas-microsoft-com:office:smarttags" w:element="metricconverter">
        <w:smartTagPr>
          <w:attr w:name="ProductID" w:val="3 mm"/>
        </w:smartTagPr>
        <w:r w:rsidRPr="00927D23">
          <w:rPr>
            <w:rFonts w:ascii="Arial" w:hAnsi="Arial" w:cs="Arial"/>
          </w:rPr>
          <w:t>3 mm</w:t>
        </w:r>
      </w:smartTag>
      <w:r>
        <w:rPr>
          <w:rFonts w:ascii="Arial" w:hAnsi="Arial" w:cs="Arial"/>
        </w:rPr>
        <w:t>.</w:t>
      </w:r>
    </w:p>
    <w:p w14:paraId="0CFE721A" w14:textId="77777777" w:rsidR="006459FC" w:rsidRPr="00D653DC" w:rsidRDefault="006459FC" w:rsidP="00094CD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Na chladenie stien kotla pri naváraní vrstvy NiCr625 bude kotol naplnený napájacou vodou </w:t>
      </w:r>
      <w:r w:rsidRPr="0092112B">
        <w:rPr>
          <w:rFonts w:ascii="Arial" w:hAnsi="Arial" w:cs="Arial"/>
        </w:rPr>
        <w:t>a v prípade potreby</w:t>
      </w:r>
      <w:r>
        <w:rPr>
          <w:rFonts w:ascii="Arial" w:hAnsi="Arial" w:cs="Arial"/>
        </w:rPr>
        <w:t xml:space="preserve"> </w:t>
      </w:r>
      <w:r w:rsidRPr="00927D23">
        <w:rPr>
          <w:rFonts w:ascii="Arial" w:hAnsi="Arial" w:cs="Arial"/>
        </w:rPr>
        <w:t>bude zapnutý ventilátor spalín kotla.</w:t>
      </w:r>
    </w:p>
    <w:p w14:paraId="186C10B6" w14:textId="77777777" w:rsidR="006459FC" w:rsidRPr="00927D23" w:rsidRDefault="006459FC" w:rsidP="00094CD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927D23">
        <w:rPr>
          <w:rFonts w:ascii="Arial" w:hAnsi="Arial" w:cs="Arial"/>
        </w:rPr>
        <w:t xml:space="preserve">Pri samotnom naváraní povrchov rúrok NiCr625 bude potrebné dodržať: </w:t>
      </w:r>
    </w:p>
    <w:p w14:paraId="04C9D19D" w14:textId="77777777" w:rsidR="006459FC" w:rsidRDefault="006459FC" w:rsidP="00094CD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v prídavnom materiáli ≤ 1 %</w:t>
      </w:r>
    </w:p>
    <w:p w14:paraId="4D7B300D" w14:textId="77777777" w:rsidR="006459FC" w:rsidRDefault="006459FC" w:rsidP="00094CD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obsah Fe na navarenom povrchu &lt; 7 %, v prípade ručného zvárania &lt;10 %</w:t>
      </w:r>
    </w:p>
    <w:p w14:paraId="09EF4F86" w14:textId="77777777" w:rsidR="006459FC" w:rsidRDefault="006459FC" w:rsidP="00094CD2">
      <w:pPr>
        <w:pStyle w:val="Odsekzoznamu"/>
        <w:numPr>
          <w:ilvl w:val="1"/>
          <w:numId w:val="5"/>
        </w:numPr>
        <w:spacing w:after="0" w:line="240" w:lineRule="auto"/>
        <w:ind w:left="567" w:right="-1" w:hanging="284"/>
        <w:jc w:val="both"/>
        <w:rPr>
          <w:rFonts w:ascii="Arial" w:hAnsi="Arial" w:cs="Arial"/>
        </w:rPr>
      </w:pPr>
      <w:r w:rsidRPr="00004AB4">
        <w:rPr>
          <w:rFonts w:ascii="Arial" w:hAnsi="Arial" w:cs="Arial"/>
        </w:rPr>
        <w:t>Zváranie realizovať podľa noriem STN EN ISO 3834-2, STN EN 12952-5.</w:t>
      </w:r>
    </w:p>
    <w:p w14:paraId="3CCA7144" w14:textId="77777777" w:rsidR="006459FC" w:rsidRPr="005E7C40" w:rsidRDefault="006459FC" w:rsidP="00094CD2">
      <w:pPr>
        <w:pStyle w:val="Odsekzoznamu"/>
        <w:spacing w:after="0" w:line="240" w:lineRule="auto"/>
        <w:ind w:left="284" w:right="-1" w:hanging="284"/>
        <w:jc w:val="both"/>
        <w:rPr>
          <w:rFonts w:ascii="Arial" w:hAnsi="Arial" w:cs="Arial"/>
          <w:sz w:val="12"/>
          <w:szCs w:val="12"/>
        </w:rPr>
      </w:pPr>
    </w:p>
    <w:p w14:paraId="3D681046" w14:textId="77777777" w:rsidR="006459FC" w:rsidRPr="007A37E6" w:rsidRDefault="006459FC" w:rsidP="00094CD2">
      <w:pPr>
        <w:pStyle w:val="Odsekzoznamu"/>
        <w:numPr>
          <w:ilvl w:val="0"/>
          <w:numId w:val="5"/>
        </w:numPr>
        <w:spacing w:after="0" w:line="240" w:lineRule="auto"/>
        <w:ind w:left="284" w:right="-1" w:hanging="284"/>
        <w:jc w:val="both"/>
        <w:rPr>
          <w:rFonts w:ascii="Arial" w:hAnsi="Arial" w:cs="Arial"/>
          <w:u w:val="single"/>
        </w:rPr>
      </w:pPr>
      <w:r w:rsidRPr="007A37E6">
        <w:rPr>
          <w:rFonts w:ascii="Arial" w:hAnsi="Arial" w:cs="Arial"/>
          <w:u w:val="single"/>
        </w:rPr>
        <w:t>K vykonaným prácam Zhotoviteľ Obstarávateľovi dodá dokumentáciu konštrukčného spracovania, návrh testov, zváracie plány - WPS, návrh kontroly kvality.</w:t>
      </w:r>
    </w:p>
    <w:p w14:paraId="5C452DB6" w14:textId="77777777" w:rsidR="006459FC" w:rsidRPr="005E7A64" w:rsidRDefault="006459FC" w:rsidP="00C97152">
      <w:pPr>
        <w:spacing w:line="276" w:lineRule="auto"/>
        <w:ind w:left="349" w:right="-1"/>
        <w:jc w:val="both"/>
        <w:rPr>
          <w:rFonts w:ascii="Arial" w:hAnsi="Arial" w:cs="Arial"/>
          <w:sz w:val="4"/>
          <w:szCs w:val="4"/>
        </w:rPr>
      </w:pPr>
    </w:p>
    <w:p w14:paraId="48A88D0C" w14:textId="22CB0A19" w:rsidR="002634D0" w:rsidRPr="00514853" w:rsidRDefault="000F3BF4" w:rsidP="00C97152">
      <w:pPr>
        <w:spacing w:line="276" w:lineRule="auto"/>
        <w:ind w:left="142" w:right="-1"/>
        <w:jc w:val="center"/>
        <w:rPr>
          <w:rFonts w:ascii="Arial" w:hAnsi="Arial" w:cs="Arial"/>
        </w:rPr>
      </w:pPr>
      <w:r>
        <w:rPr>
          <w:noProof/>
          <w:lang w:eastAsia="sk-SK"/>
        </w:rPr>
        <w:drawing>
          <wp:inline distT="0" distB="0" distL="0" distR="0" wp14:anchorId="2C60C5CC" wp14:editId="33A15517">
            <wp:extent cx="2335198" cy="3527947"/>
            <wp:effectExtent l="0" t="0" r="8255" b="0"/>
            <wp:docPr id="2080125695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3" cy="361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5C305" w14:textId="2E56A071" w:rsidR="00697040" w:rsidRPr="000D72E1" w:rsidRDefault="00697040" w:rsidP="00C97152">
      <w:pPr>
        <w:pStyle w:val="Odsekzoznamu"/>
        <w:numPr>
          <w:ilvl w:val="0"/>
          <w:numId w:val="25"/>
        </w:numPr>
        <w:spacing w:line="276" w:lineRule="auto"/>
        <w:ind w:left="567" w:right="-1" w:hanging="283"/>
        <w:jc w:val="both"/>
        <w:rPr>
          <w:rFonts w:ascii="Arial" w:hAnsi="Arial" w:cs="Arial"/>
        </w:rPr>
      </w:pPr>
      <w:r w:rsidRPr="000D72E1">
        <w:rPr>
          <w:rFonts w:ascii="Arial" w:hAnsi="Arial" w:cs="Arial"/>
          <w:b/>
          <w:bCs/>
          <w:u w:val="single"/>
        </w:rPr>
        <w:t>Oblasť „</w:t>
      </w:r>
      <w:r>
        <w:rPr>
          <w:rFonts w:ascii="Arial" w:hAnsi="Arial" w:cs="Arial"/>
          <w:b/>
          <w:bCs/>
          <w:u w:val="single"/>
        </w:rPr>
        <w:t>K</w:t>
      </w:r>
      <w:r w:rsidRPr="000D72E1">
        <w:rPr>
          <w:rFonts w:ascii="Arial" w:hAnsi="Arial" w:cs="Arial"/>
          <w:b/>
          <w:bCs/>
          <w:u w:val="single"/>
        </w:rPr>
        <w:t>“ rozsah prác v </w:t>
      </w:r>
      <w:r w:rsidR="00365685">
        <w:rPr>
          <w:rFonts w:ascii="Arial" w:hAnsi="Arial" w:cs="Arial"/>
          <w:b/>
          <w:bCs/>
          <w:u w:val="single"/>
        </w:rPr>
        <w:t>K1 a K2</w:t>
      </w:r>
    </w:p>
    <w:p w14:paraId="6AEB5C94" w14:textId="020941AB" w:rsidR="00DF0B4A" w:rsidRDefault="00FD0A6A" w:rsidP="00094CD2">
      <w:pPr>
        <w:ind w:left="284" w:right="-1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Dodávka</w:t>
      </w:r>
      <w:r w:rsidR="00DF0B4A" w:rsidRPr="00F86335">
        <w:rPr>
          <w:rFonts w:ascii="Arial" w:hAnsi="Arial" w:cs="Arial"/>
          <w:i/>
          <w:iCs/>
          <w:u w:val="single"/>
        </w:rPr>
        <w:t xml:space="preserve"> a výmena </w:t>
      </w:r>
      <w:r w:rsidR="0008613F" w:rsidRPr="009E73AA">
        <w:rPr>
          <w:rFonts w:ascii="Arial" w:hAnsi="Arial" w:cs="Arial"/>
          <w:i/>
          <w:iCs/>
          <w:u w:val="single"/>
        </w:rPr>
        <w:t xml:space="preserve">6 ks zavodňovacích rúr </w:t>
      </w:r>
      <w:r w:rsidR="00094CD2" w:rsidRPr="00094CD2">
        <w:rPr>
          <w:rFonts w:ascii="Arial" w:hAnsi="Arial" w:cs="Arial"/>
          <w:i/>
          <w:iCs/>
          <w:u w:val="single"/>
        </w:rPr>
        <w:t xml:space="preserve">nad komorou, pred 4. ťahom kotla, pred </w:t>
      </w:r>
      <w:proofErr w:type="spellStart"/>
      <w:r w:rsidR="00094CD2" w:rsidRPr="00094CD2">
        <w:rPr>
          <w:rFonts w:ascii="Arial" w:hAnsi="Arial" w:cs="Arial"/>
          <w:i/>
          <w:iCs/>
          <w:u w:val="single"/>
        </w:rPr>
        <w:t>prehrievačom</w:t>
      </w:r>
      <w:proofErr w:type="spellEnd"/>
      <w:r w:rsidR="00094CD2" w:rsidRPr="00094CD2">
        <w:rPr>
          <w:rFonts w:ascii="Arial" w:hAnsi="Arial" w:cs="Arial"/>
          <w:i/>
          <w:iCs/>
          <w:u w:val="single"/>
        </w:rPr>
        <w:t xml:space="preserve"> pary</w:t>
      </w:r>
      <w:r w:rsidR="00906FE7">
        <w:rPr>
          <w:rFonts w:ascii="Arial" w:hAnsi="Arial" w:cs="Arial"/>
          <w:i/>
          <w:iCs/>
          <w:u w:val="single"/>
        </w:rPr>
        <w:t xml:space="preserve"> I/1.</w:t>
      </w:r>
    </w:p>
    <w:p w14:paraId="4408DB29" w14:textId="4919DF00" w:rsidR="00AA0A93" w:rsidRPr="0081054B" w:rsidRDefault="00470A50" w:rsidP="00094CD2">
      <w:pPr>
        <w:spacing w:line="276" w:lineRule="auto"/>
        <w:ind w:right="-1"/>
        <w:jc w:val="both"/>
        <w:rPr>
          <w:rFonts w:ascii="Arial" w:hAnsi="Arial" w:cs="Arial"/>
        </w:rPr>
      </w:pPr>
      <w:r w:rsidRPr="0081054B">
        <w:rPr>
          <w:rFonts w:ascii="Arial" w:hAnsi="Arial" w:cs="Arial"/>
        </w:rPr>
        <w:t>Počas inšpekcie v 2023</w:t>
      </w:r>
      <w:r w:rsidR="00AA0A93" w:rsidRPr="0081054B">
        <w:rPr>
          <w:rFonts w:ascii="Arial" w:hAnsi="Arial" w:cs="Arial"/>
        </w:rPr>
        <w:t xml:space="preserve"> </w:t>
      </w:r>
      <w:r w:rsidR="00154E7B" w:rsidRPr="0081054B">
        <w:rPr>
          <w:rFonts w:ascii="Arial" w:hAnsi="Arial" w:cs="Arial"/>
        </w:rPr>
        <w:t>bol na zadných stranách rúr zistený úbytok materiálu</w:t>
      </w:r>
      <w:r w:rsidR="00CF3774" w:rsidRPr="0081054B">
        <w:rPr>
          <w:rFonts w:ascii="Arial" w:hAnsi="Arial" w:cs="Arial"/>
        </w:rPr>
        <w:t xml:space="preserve"> </w:t>
      </w:r>
      <w:r w:rsidR="007C4C81" w:rsidRPr="0081054B">
        <w:rPr>
          <w:rFonts w:ascii="Arial" w:hAnsi="Arial" w:cs="Arial"/>
        </w:rPr>
        <w:t xml:space="preserve">ohrozujúci bezpečnú prevádzku kotlov </w:t>
      </w:r>
      <w:r w:rsidR="0099165F" w:rsidRPr="0081054B">
        <w:rPr>
          <w:rFonts w:ascii="Arial" w:hAnsi="Arial" w:cs="Arial"/>
        </w:rPr>
        <w:t>pokiaľ v nasledujúcich 2 rokoch nepríde k ich výmene.</w:t>
      </w:r>
      <w:r w:rsidR="00D45EB3" w:rsidRPr="0081054B">
        <w:rPr>
          <w:rFonts w:ascii="Arial" w:hAnsi="Arial" w:cs="Arial"/>
        </w:rPr>
        <w:t xml:space="preserve"> </w:t>
      </w:r>
      <w:r w:rsidR="00AA0A93" w:rsidRPr="0081054B">
        <w:rPr>
          <w:rFonts w:ascii="Arial" w:hAnsi="Arial" w:cs="Arial"/>
        </w:rPr>
        <w:t>Výrobcom kotla bolo odporúčané čo najskôr vymeniť všetkých 12 ks rúr v oboch kotloch.</w:t>
      </w:r>
    </w:p>
    <w:p w14:paraId="2E7D8AB2" w14:textId="0BDE75B5" w:rsidR="006171D2" w:rsidRDefault="006171D2" w:rsidP="00C97152">
      <w:pPr>
        <w:ind w:right="-1" w:firstLine="284"/>
        <w:rPr>
          <w:rFonts w:ascii="Arial" w:hAnsi="Arial" w:cs="Arial"/>
          <w:i/>
          <w:iCs/>
          <w:u w:val="single"/>
        </w:rPr>
      </w:pPr>
      <w:r w:rsidRPr="00C938FA">
        <w:rPr>
          <w:rFonts w:ascii="Arial" w:hAnsi="Arial" w:cs="Arial"/>
          <w:i/>
          <w:iCs/>
          <w:u w:val="single"/>
        </w:rPr>
        <w:t xml:space="preserve">Požiadavky OLO </w:t>
      </w:r>
      <w:proofErr w:type="spellStart"/>
      <w:r w:rsidRPr="00C938FA">
        <w:rPr>
          <w:rFonts w:ascii="Arial" w:hAnsi="Arial" w:cs="Arial"/>
          <w:i/>
          <w:iCs/>
          <w:u w:val="single"/>
        </w:rPr>
        <w:t>a.s</w:t>
      </w:r>
      <w:proofErr w:type="spellEnd"/>
      <w:r w:rsidRPr="00C938FA">
        <w:rPr>
          <w:rFonts w:ascii="Arial" w:hAnsi="Arial" w:cs="Arial"/>
          <w:i/>
          <w:iCs/>
          <w:u w:val="single"/>
        </w:rPr>
        <w:t xml:space="preserve">. na </w:t>
      </w:r>
      <w:r>
        <w:rPr>
          <w:rFonts w:ascii="Arial" w:hAnsi="Arial" w:cs="Arial"/>
          <w:i/>
          <w:iCs/>
          <w:u w:val="single"/>
        </w:rPr>
        <w:t>dodávku a inštaláciu rúr v oblasti „K</w:t>
      </w:r>
      <w:r w:rsidR="00B015FF">
        <w:rPr>
          <w:rFonts w:ascii="Arial" w:hAnsi="Arial" w:cs="Arial"/>
          <w:i/>
          <w:iCs/>
          <w:u w:val="single"/>
        </w:rPr>
        <w:t>“:</w:t>
      </w:r>
    </w:p>
    <w:p w14:paraId="299B149A" w14:textId="23EF675F" w:rsidR="000E4FDD" w:rsidRDefault="000E4FDD" w:rsidP="00C97152">
      <w:pPr>
        <w:spacing w:after="0" w:line="276" w:lineRule="auto"/>
        <w:ind w:left="426" w:right="-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Rozmery rúr:</w:t>
      </w:r>
      <w:r w:rsidRPr="000E4FDD">
        <w:rPr>
          <w:rFonts w:ascii="Arial" w:hAnsi="Arial" w:cs="Arial"/>
        </w:rPr>
        <w:t xml:space="preserve"> Ø 88,9</w:t>
      </w:r>
      <w:r w:rsidR="000B5279">
        <w:rPr>
          <w:rFonts w:ascii="Arial" w:hAnsi="Arial" w:cs="Arial"/>
        </w:rPr>
        <w:t xml:space="preserve"> x 5,6</w:t>
      </w:r>
      <w:r w:rsidR="00AF0152">
        <w:rPr>
          <w:rFonts w:ascii="Arial" w:hAnsi="Arial" w:cs="Arial"/>
        </w:rPr>
        <w:t xml:space="preserve"> </w:t>
      </w:r>
      <w:r w:rsidR="00785AF6">
        <w:rPr>
          <w:rFonts w:ascii="Arial" w:hAnsi="Arial" w:cs="Arial"/>
        </w:rPr>
        <w:t xml:space="preserve">- </w:t>
      </w:r>
      <w:r w:rsidR="00AF0152">
        <w:rPr>
          <w:rFonts w:ascii="Arial" w:hAnsi="Arial" w:cs="Arial"/>
        </w:rPr>
        <w:t>c</w:t>
      </w:r>
      <w:r w:rsidR="00785AF6">
        <w:rPr>
          <w:rFonts w:ascii="Arial" w:hAnsi="Arial" w:cs="Arial"/>
        </w:rPr>
        <w:t>c</w:t>
      </w:r>
      <w:r w:rsidR="00AF0152">
        <w:rPr>
          <w:rFonts w:ascii="Arial" w:hAnsi="Arial" w:cs="Arial"/>
        </w:rPr>
        <w:t>a 5300</w:t>
      </w:r>
      <w:r w:rsidR="00AC22F1">
        <w:rPr>
          <w:rFonts w:ascii="Arial" w:hAnsi="Arial" w:cs="Arial"/>
        </w:rPr>
        <w:t xml:space="preserve"> mm</w:t>
      </w:r>
      <w:r w:rsidR="00A52F8D">
        <w:rPr>
          <w:rFonts w:ascii="Arial" w:hAnsi="Arial" w:cs="Arial"/>
        </w:rPr>
        <w:t>, pripravené na montáž so zváracím úkosom 30</w:t>
      </w:r>
      <w:r w:rsidR="009069D1">
        <w:rPr>
          <w:rFonts w:ascii="Arial" w:hAnsi="Arial" w:cs="Arial"/>
        </w:rPr>
        <w:t>˚</w:t>
      </w:r>
    </w:p>
    <w:p w14:paraId="57C6D7E4" w14:textId="15FCBD35" w:rsidR="00E937DF" w:rsidRDefault="00B26DA4" w:rsidP="00C97152">
      <w:pPr>
        <w:spacing w:after="0" w:line="276" w:lineRule="auto"/>
        <w:ind w:left="426" w:right="-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Materiál rúr</w:t>
      </w:r>
      <w:r w:rsidR="000E4FDD">
        <w:rPr>
          <w:rFonts w:ascii="Arial" w:hAnsi="Arial" w:cs="Arial"/>
        </w:rPr>
        <w:t xml:space="preserve">: </w:t>
      </w:r>
      <w:r w:rsidR="005D76B4">
        <w:rPr>
          <w:rFonts w:ascii="Arial" w:hAnsi="Arial" w:cs="Arial"/>
        </w:rPr>
        <w:t xml:space="preserve">P235GH TC2, bez </w:t>
      </w:r>
      <w:proofErr w:type="spellStart"/>
      <w:r w:rsidR="005D76B4">
        <w:rPr>
          <w:rFonts w:ascii="Arial" w:hAnsi="Arial" w:cs="Arial"/>
        </w:rPr>
        <w:t>návaru</w:t>
      </w:r>
      <w:proofErr w:type="spellEnd"/>
      <w:r w:rsidR="005D76B4">
        <w:rPr>
          <w:rFonts w:ascii="Arial" w:hAnsi="Arial" w:cs="Arial"/>
        </w:rPr>
        <w:t xml:space="preserve"> NiCr625</w:t>
      </w:r>
    </w:p>
    <w:p w14:paraId="27C79D80" w14:textId="78216E96" w:rsidR="005D76B4" w:rsidRDefault="00C7794F" w:rsidP="00C97152">
      <w:pPr>
        <w:spacing w:line="276" w:lineRule="auto"/>
        <w:ind w:left="426" w:right="-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Počet rúr: 6 ks / 1 kotol</w:t>
      </w:r>
    </w:p>
    <w:p w14:paraId="3F3F0794" w14:textId="7FCA434D" w:rsidR="00D709C7" w:rsidRDefault="006D2BC5" w:rsidP="00094CD2">
      <w:pPr>
        <w:pStyle w:val="Odsekzoznamu"/>
        <w:numPr>
          <w:ilvl w:val="0"/>
          <w:numId w:val="5"/>
        </w:numPr>
        <w:spacing w:line="276" w:lineRule="auto"/>
        <w:ind w:left="284" w:right="-1" w:hanging="284"/>
        <w:jc w:val="both"/>
        <w:rPr>
          <w:rFonts w:ascii="Arial" w:hAnsi="Arial" w:cs="Arial"/>
        </w:rPr>
      </w:pPr>
      <w:r w:rsidRPr="009528A4">
        <w:rPr>
          <w:rFonts w:ascii="Arial" w:hAnsi="Arial" w:cs="Arial"/>
        </w:rPr>
        <w:t>Demontáž a následná montáž nových rúr</w:t>
      </w:r>
      <w:r w:rsidR="009528A4">
        <w:rPr>
          <w:rFonts w:ascii="Arial" w:hAnsi="Arial" w:cs="Arial"/>
        </w:rPr>
        <w:t>,</w:t>
      </w:r>
    </w:p>
    <w:p w14:paraId="3B7207AF" w14:textId="7DA49471" w:rsidR="009528A4" w:rsidRDefault="009528A4" w:rsidP="001D4791">
      <w:pPr>
        <w:pStyle w:val="Odsekzoznamu"/>
        <w:numPr>
          <w:ilvl w:val="0"/>
          <w:numId w:val="5"/>
        </w:numPr>
        <w:tabs>
          <w:tab w:val="left" w:pos="9240"/>
        </w:tabs>
        <w:ind w:left="284" w:right="-1" w:hanging="284"/>
        <w:jc w:val="both"/>
        <w:rPr>
          <w:rFonts w:ascii="Arial" w:hAnsi="Arial" w:cs="Arial"/>
          <w:u w:val="single"/>
        </w:rPr>
      </w:pPr>
      <w:r w:rsidRPr="00986034">
        <w:rPr>
          <w:rFonts w:ascii="Arial" w:hAnsi="Arial" w:cs="Arial"/>
          <w:u w:val="single"/>
        </w:rPr>
        <w:t xml:space="preserve">Zhotoviteľ zabezpečí </w:t>
      </w:r>
      <w:r w:rsidR="005340CC">
        <w:rPr>
          <w:rFonts w:ascii="Arial" w:hAnsi="Arial" w:cs="Arial"/>
          <w:u w:val="single"/>
        </w:rPr>
        <w:t xml:space="preserve">(staticky) </w:t>
      </w:r>
      <w:r w:rsidRPr="00986034">
        <w:rPr>
          <w:rFonts w:ascii="Arial" w:hAnsi="Arial" w:cs="Arial"/>
          <w:u w:val="single"/>
        </w:rPr>
        <w:t xml:space="preserve">postup demontáže a montáže </w:t>
      </w:r>
      <w:r w:rsidR="005340CC">
        <w:rPr>
          <w:rFonts w:ascii="Arial" w:hAnsi="Arial" w:cs="Arial"/>
          <w:u w:val="single"/>
        </w:rPr>
        <w:t xml:space="preserve">rúr </w:t>
      </w:r>
      <w:r w:rsidRPr="00986034">
        <w:rPr>
          <w:rFonts w:ascii="Arial" w:hAnsi="Arial" w:cs="Arial"/>
          <w:u w:val="single"/>
        </w:rPr>
        <w:t xml:space="preserve">tak, aby bol vylúčený pohyb, posunutie, prípadne deformácia priečnej membránovej steny do ktorej sa cez komoru </w:t>
      </w:r>
      <w:r w:rsidRPr="005340CC">
        <w:rPr>
          <w:rFonts w:ascii="Arial" w:hAnsi="Arial" w:cs="Arial"/>
          <w:u w:val="single"/>
        </w:rPr>
        <w:t>+2</w:t>
      </w:r>
      <w:r w:rsidR="000976D6" w:rsidRPr="005340CC">
        <w:rPr>
          <w:rFonts w:ascii="Arial" w:hAnsi="Arial" w:cs="Arial"/>
          <w:u w:val="single"/>
        </w:rPr>
        <w:t>2</w:t>
      </w:r>
      <w:r w:rsidRPr="005340CC">
        <w:rPr>
          <w:rFonts w:ascii="Arial" w:hAnsi="Arial" w:cs="Arial"/>
          <w:u w:val="single"/>
        </w:rPr>
        <w:t>,</w:t>
      </w:r>
      <w:r w:rsidR="000976D6" w:rsidRPr="005340CC">
        <w:rPr>
          <w:rFonts w:ascii="Arial" w:hAnsi="Arial" w:cs="Arial"/>
          <w:u w:val="single"/>
        </w:rPr>
        <w:t>6</w:t>
      </w:r>
      <w:r w:rsidRPr="005340CC">
        <w:rPr>
          <w:rFonts w:ascii="Arial" w:hAnsi="Arial" w:cs="Arial"/>
          <w:u w:val="single"/>
        </w:rPr>
        <w:t>00</w:t>
      </w:r>
      <w:r w:rsidRPr="00986034">
        <w:rPr>
          <w:rFonts w:ascii="Arial" w:hAnsi="Arial" w:cs="Arial"/>
          <w:u w:val="single"/>
        </w:rPr>
        <w:t xml:space="preserve"> m pripájajú predmetné zavodňovacie rúry</w:t>
      </w:r>
    </w:p>
    <w:p w14:paraId="06C1A1DA" w14:textId="553D8F60" w:rsidR="00D17027" w:rsidRDefault="00D17027" w:rsidP="00C97152">
      <w:pPr>
        <w:spacing w:line="276" w:lineRule="auto"/>
        <w:ind w:left="426" w:right="-1" w:hanging="142"/>
        <w:jc w:val="both"/>
        <w:rPr>
          <w:rFonts w:ascii="Arial" w:hAnsi="Arial" w:cs="Arial"/>
        </w:rPr>
      </w:pPr>
    </w:p>
    <w:p w14:paraId="0F210997" w14:textId="3A2A0FD6" w:rsidR="00BE2F5E" w:rsidRDefault="00BE2F5E" w:rsidP="0043754C">
      <w:pPr>
        <w:spacing w:line="276" w:lineRule="auto"/>
        <w:ind w:left="426" w:right="-1" w:hanging="142"/>
        <w:jc w:val="center"/>
        <w:rPr>
          <w:rFonts w:ascii="Arial" w:hAnsi="Arial" w:cs="Arial"/>
          <w:noProof/>
          <w:lang w:eastAsia="sk-SK"/>
        </w:rPr>
      </w:pPr>
      <w:r>
        <w:rPr>
          <w:noProof/>
        </w:rPr>
        <w:lastRenderedPageBreak/>
        <w:drawing>
          <wp:inline distT="0" distB="0" distL="0" distR="0" wp14:anchorId="2E92A155" wp14:editId="5C88CBBD">
            <wp:extent cx="5801304" cy="4071203"/>
            <wp:effectExtent l="19050" t="19050" r="28575" b="24765"/>
            <wp:docPr id="1687148614" name="Obrázok 1" descr="Obrázok, na ktorom je budova, snímka obrazovky, oceľ, trá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48614" name="Obrázok 1" descr="Obrázok, na ktorom je budova, snímka obrazovky, oceľ, trá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34" cy="40743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49A865" w14:textId="19543F56" w:rsidR="00DF0B4A" w:rsidRDefault="00E7738C" w:rsidP="00C97152">
      <w:pPr>
        <w:spacing w:line="276" w:lineRule="auto"/>
        <w:ind w:left="426" w:right="-1" w:hanging="142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C1AFDB" wp14:editId="0F727221">
            <wp:extent cx="3522428" cy="4677882"/>
            <wp:effectExtent l="0" t="0" r="1905" b="8890"/>
            <wp:docPr id="1241519652" name="Obrázok 2" descr="Obrázok, na ktorom je text, snímka obrazovky, štvor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19652" name="Obrázok 2" descr="Obrázok, na ktorom je text, snímka obrazovky, štvor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979" cy="469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0336" w14:textId="77777777" w:rsidR="00DF0B4A" w:rsidRDefault="00DF0B4A" w:rsidP="001D4791">
      <w:pPr>
        <w:spacing w:after="0" w:line="276" w:lineRule="auto"/>
        <w:jc w:val="both"/>
        <w:rPr>
          <w:rFonts w:ascii="Arial" w:hAnsi="Arial" w:cs="Arial"/>
        </w:rPr>
      </w:pPr>
    </w:p>
    <w:p w14:paraId="3737C0FC" w14:textId="77777777" w:rsidR="002C4A73" w:rsidRDefault="002C4A73" w:rsidP="001D4791">
      <w:pPr>
        <w:spacing w:after="0" w:line="276" w:lineRule="auto"/>
        <w:jc w:val="both"/>
        <w:rPr>
          <w:rFonts w:ascii="Arial" w:hAnsi="Arial" w:cs="Arial"/>
        </w:rPr>
      </w:pPr>
    </w:p>
    <w:p w14:paraId="414FE7C9" w14:textId="77777777" w:rsidR="002C4A73" w:rsidRDefault="002C4A73" w:rsidP="001D4791">
      <w:pPr>
        <w:spacing w:after="0" w:line="276" w:lineRule="auto"/>
        <w:jc w:val="both"/>
        <w:rPr>
          <w:rFonts w:ascii="Arial" w:hAnsi="Arial" w:cs="Arial"/>
        </w:rPr>
      </w:pPr>
    </w:p>
    <w:p w14:paraId="4BE9BA10" w14:textId="77777777" w:rsidR="00DC37FC" w:rsidRDefault="00DC37FC" w:rsidP="001D4791">
      <w:pPr>
        <w:tabs>
          <w:tab w:val="left" w:pos="9240"/>
        </w:tabs>
        <w:spacing w:after="0"/>
        <w:rPr>
          <w:rFonts w:ascii="Arial" w:hAnsi="Arial" w:cs="Arial"/>
          <w:b/>
          <w:bCs/>
          <w:u w:val="single"/>
        </w:rPr>
      </w:pPr>
    </w:p>
    <w:p w14:paraId="53405EDF" w14:textId="27B53BDF" w:rsidR="00FB3F5A" w:rsidRPr="00EB6D3C" w:rsidRDefault="0048021B" w:rsidP="00C97152">
      <w:pPr>
        <w:tabs>
          <w:tab w:val="left" w:pos="9240"/>
        </w:tabs>
        <w:ind w:right="-1"/>
        <w:rPr>
          <w:rFonts w:ascii="Arial" w:hAnsi="Arial" w:cs="Arial"/>
          <w:b/>
          <w:bCs/>
          <w:sz w:val="24"/>
          <w:szCs w:val="24"/>
          <w:u w:val="single"/>
        </w:rPr>
      </w:pPr>
      <w:r w:rsidRPr="00EB6D3C">
        <w:rPr>
          <w:rFonts w:ascii="Arial" w:hAnsi="Arial" w:cs="Arial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C6ACBB" wp14:editId="74B9779A">
                <wp:simplePos x="0" y="0"/>
                <wp:positionH relativeFrom="column">
                  <wp:posOffset>-31502</wp:posOffset>
                </wp:positionH>
                <wp:positionV relativeFrom="paragraph">
                  <wp:posOffset>-13059</wp:posOffset>
                </wp:positionV>
                <wp:extent cx="6416703" cy="2711395"/>
                <wp:effectExtent l="0" t="0" r="3175" b="0"/>
                <wp:wrapNone/>
                <wp:docPr id="1978466518" name="Vývojový diagram: dokumen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703" cy="2711395"/>
                        </a:xfrm>
                        <a:prstGeom prst="flowChartDocumen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0BD05A2"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 w14:anchorId="656844D4">
                <v:stroke joinstyle="miter"/>
                <v:path textboxrect="0,0,21600,17322" o:connecttype="custom" o:connectlocs="10800,0;0,10800;10800,20400;21600,10800"/>
              </v:shapetype>
              <v:shape id="Vývojový diagram: dokument 3" style="position:absolute;margin-left:-2.5pt;margin-top:-1.05pt;width:505.25pt;height:21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d966 [1943]" stroked="f" strokeweight="1pt" type="#_x0000_t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"/>
            </w:pict>
          </mc:Fallback>
        </mc:AlternateContent>
      </w:r>
      <w:r w:rsidR="00FB3F5A" w:rsidRPr="00EB6D3C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Pre body</w:t>
      </w:r>
      <w:r w:rsidR="00094CD2" w:rsidRPr="00EB6D3C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plnenia</w:t>
      </w:r>
      <w:r w:rsidR="00FB3F5A" w:rsidRPr="00EB6D3C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5D1E0936" w14:textId="5C8DC2A6" w:rsidR="00FB3F5A" w:rsidRPr="0003268F" w:rsidRDefault="00FB3F5A" w:rsidP="001D4791">
      <w:pPr>
        <w:tabs>
          <w:tab w:val="left" w:pos="9240"/>
        </w:tabs>
        <w:spacing w:after="0"/>
        <w:ind w:left="284" w:hanging="284"/>
        <w:rPr>
          <w:rFonts w:ascii="Arial" w:hAnsi="Arial" w:cs="Arial"/>
          <w:u w:val="single"/>
        </w:rPr>
      </w:pPr>
      <w:r w:rsidRPr="00EB6D3C">
        <w:rPr>
          <w:rFonts w:ascii="Arial" w:hAnsi="Arial" w:cs="Arial"/>
          <w:b/>
          <w:bCs/>
          <w:sz w:val="24"/>
          <w:szCs w:val="24"/>
        </w:rPr>
        <w:t>1</w:t>
      </w:r>
      <w:r w:rsidRPr="0003268F">
        <w:rPr>
          <w:rFonts w:ascii="Arial" w:hAnsi="Arial" w:cs="Arial"/>
          <w:b/>
          <w:bCs/>
        </w:rPr>
        <w:t>.</w:t>
      </w:r>
      <w:r w:rsidRPr="0003268F">
        <w:rPr>
          <w:rFonts w:ascii="Arial" w:hAnsi="Arial" w:cs="Arial"/>
        </w:rPr>
        <w:t xml:space="preserve"> </w:t>
      </w:r>
      <w:r w:rsidR="00094CD2" w:rsidRPr="0003268F">
        <w:rPr>
          <w:rFonts w:ascii="Arial" w:hAnsi="Arial" w:cs="Arial"/>
        </w:rPr>
        <w:t>Dodávka a montáž trvalých konzol pre lešenie v oblasti „L“ v 2. a 3. ťahu kotlov K1 a K2</w:t>
      </w:r>
    </w:p>
    <w:p w14:paraId="7455146B" w14:textId="755A4A3E" w:rsidR="008514A7" w:rsidRPr="0003268F" w:rsidRDefault="00FB3F5A" w:rsidP="001D4791">
      <w:pPr>
        <w:tabs>
          <w:tab w:val="left" w:pos="9240"/>
        </w:tabs>
        <w:spacing w:after="0"/>
        <w:ind w:left="284" w:hanging="284"/>
        <w:rPr>
          <w:rFonts w:ascii="Arial" w:hAnsi="Arial" w:cs="Arial"/>
          <w:u w:val="single"/>
        </w:rPr>
      </w:pPr>
      <w:r w:rsidRPr="00EB6D3C">
        <w:rPr>
          <w:rFonts w:ascii="Arial" w:hAnsi="Arial" w:cs="Arial"/>
          <w:b/>
          <w:bCs/>
          <w:sz w:val="24"/>
          <w:szCs w:val="24"/>
        </w:rPr>
        <w:t>2</w:t>
      </w:r>
      <w:r w:rsidRPr="0003268F">
        <w:rPr>
          <w:rFonts w:ascii="Arial" w:hAnsi="Arial" w:cs="Arial"/>
          <w:b/>
          <w:bCs/>
        </w:rPr>
        <w:t>.</w:t>
      </w:r>
      <w:r w:rsidRPr="0003268F">
        <w:rPr>
          <w:rFonts w:ascii="Arial" w:hAnsi="Arial" w:cs="Arial"/>
        </w:rPr>
        <w:t xml:space="preserve"> Opravy membránových stien </w:t>
      </w:r>
      <w:proofErr w:type="spellStart"/>
      <w:r w:rsidRPr="0003268F">
        <w:rPr>
          <w:rFonts w:ascii="Arial" w:hAnsi="Arial" w:cs="Arial"/>
        </w:rPr>
        <w:t>návarom</w:t>
      </w:r>
      <w:proofErr w:type="spellEnd"/>
      <w:r w:rsidRPr="0003268F">
        <w:rPr>
          <w:rFonts w:ascii="Arial" w:hAnsi="Arial" w:cs="Arial"/>
        </w:rPr>
        <w:t xml:space="preserve"> NiCr625 </w:t>
      </w:r>
      <w:r w:rsidR="008514A7" w:rsidRPr="0003268F">
        <w:rPr>
          <w:rFonts w:ascii="Arial" w:hAnsi="Arial" w:cs="Arial"/>
        </w:rPr>
        <w:t>v </w:t>
      </w:r>
      <w:r w:rsidR="00365685" w:rsidRPr="0003268F">
        <w:rPr>
          <w:rFonts w:ascii="Arial" w:hAnsi="Arial" w:cs="Arial"/>
        </w:rPr>
        <w:t>K1 a K2</w:t>
      </w:r>
      <w:r w:rsidR="008514A7" w:rsidRPr="0003268F">
        <w:rPr>
          <w:rFonts w:ascii="Arial" w:hAnsi="Arial" w:cs="Arial"/>
          <w:u w:val="single"/>
        </w:rPr>
        <w:t xml:space="preserve"> </w:t>
      </w:r>
    </w:p>
    <w:p w14:paraId="2E52066E" w14:textId="75EBC3D9" w:rsidR="008514A7" w:rsidRPr="0003268F" w:rsidRDefault="008514A7" w:rsidP="001D4791">
      <w:pPr>
        <w:tabs>
          <w:tab w:val="left" w:pos="9240"/>
        </w:tabs>
        <w:spacing w:after="0"/>
        <w:ind w:left="284" w:hanging="284"/>
        <w:rPr>
          <w:rFonts w:ascii="Arial" w:hAnsi="Arial" w:cs="Arial"/>
          <w:u w:val="single"/>
        </w:rPr>
      </w:pPr>
      <w:r w:rsidRPr="00EB6D3C">
        <w:rPr>
          <w:rFonts w:ascii="Arial" w:hAnsi="Arial" w:cs="Arial"/>
          <w:b/>
          <w:bCs/>
          <w:sz w:val="24"/>
          <w:szCs w:val="24"/>
        </w:rPr>
        <w:t>3.</w:t>
      </w:r>
      <w:r w:rsidRPr="0003268F">
        <w:rPr>
          <w:rFonts w:ascii="Arial" w:hAnsi="Arial" w:cs="Arial"/>
        </w:rPr>
        <w:t xml:space="preserve"> </w:t>
      </w:r>
      <w:r w:rsidR="00094CD2" w:rsidRPr="0003268F">
        <w:rPr>
          <w:rFonts w:ascii="Arial" w:hAnsi="Arial" w:cs="Arial"/>
        </w:rPr>
        <w:t>Dodávka a výmena zavodňovacích rúr a vstupných otvorov v K1 a K2</w:t>
      </w:r>
    </w:p>
    <w:p w14:paraId="253A1DCE" w14:textId="6277D7F2" w:rsidR="00F22613" w:rsidRPr="00EB6D3C" w:rsidRDefault="00AA3E7F" w:rsidP="006F7870">
      <w:pPr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u w:val="single"/>
        </w:rPr>
        <w:br/>
      </w:r>
      <w:r w:rsidR="00FB3F5A" w:rsidRPr="00EB6D3C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platí nasledovné:</w:t>
      </w:r>
      <w:r w:rsidR="005F226E" w:rsidRPr="00EB6D3C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70E69E54" w14:textId="2C4AC3BC" w:rsidR="00624981" w:rsidRPr="0003268F" w:rsidRDefault="37746193" w:rsidP="37746193">
      <w:pPr>
        <w:tabs>
          <w:tab w:val="left" w:pos="8931"/>
        </w:tabs>
        <w:ind w:right="-1"/>
        <w:jc w:val="both"/>
        <w:rPr>
          <w:rFonts w:ascii="Arial" w:hAnsi="Arial" w:cs="Arial"/>
          <w:i/>
          <w:iCs/>
        </w:rPr>
      </w:pPr>
      <w:r w:rsidRPr="37746193">
        <w:rPr>
          <w:rFonts w:ascii="Arial" w:hAnsi="Arial" w:cs="Arial"/>
          <w:b/>
          <w:bCs/>
          <w:i/>
          <w:iCs/>
        </w:rPr>
        <w:t>Maximálny čas realizácie bodov 1.,2.,3., v K1 a K2 je 14 dní / 1 kotol</w:t>
      </w:r>
      <w:r w:rsidRPr="37746193">
        <w:rPr>
          <w:rFonts w:ascii="Arial" w:hAnsi="Arial" w:cs="Arial"/>
          <w:i/>
          <w:iCs/>
        </w:rPr>
        <w:t xml:space="preserve"> a to odo dňa začiatku demontážnych prác po dokončenie inštalačných, </w:t>
      </w:r>
      <w:proofErr w:type="spellStart"/>
      <w:r w:rsidRPr="37746193">
        <w:rPr>
          <w:rFonts w:ascii="Arial" w:hAnsi="Arial" w:cs="Arial"/>
          <w:i/>
          <w:iCs/>
        </w:rPr>
        <w:t>naváracích</w:t>
      </w:r>
      <w:proofErr w:type="spellEnd"/>
      <w:r w:rsidRPr="37746193">
        <w:rPr>
          <w:rFonts w:ascii="Arial" w:hAnsi="Arial" w:cs="Arial"/>
          <w:i/>
          <w:iCs/>
        </w:rPr>
        <w:t xml:space="preserve"> prác a tlakových skúšok. Práce musia na seba nadväzovať v technicky a časovo logickom slede. Zhotoviteľ musí zabezpečiť splnenie daného časového termínu a v prípade potreby pracovať vo formáte 24/7 a to aj počas víkendov, sviatkov.</w:t>
      </w:r>
    </w:p>
    <w:p w14:paraId="0FA14D9C" w14:textId="0E5A9601" w:rsidR="0046462F" w:rsidRDefault="0046462F" w:rsidP="001D4791">
      <w:pPr>
        <w:ind w:right="-1"/>
        <w:rPr>
          <w:rFonts w:ascii="Arial" w:hAnsi="Arial" w:cs="Arial"/>
          <w:i/>
          <w:iCs/>
        </w:rPr>
      </w:pPr>
    </w:p>
    <w:p w14:paraId="23647CCB" w14:textId="015DDB1F" w:rsidR="0046462F" w:rsidRDefault="00920795" w:rsidP="00920795">
      <w:pPr>
        <w:tabs>
          <w:tab w:val="left" w:pos="8865"/>
        </w:tabs>
        <w:ind w:right="-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</w:p>
    <w:p w14:paraId="61A4EF05" w14:textId="77777777" w:rsidR="0046462F" w:rsidRDefault="0046462F" w:rsidP="001D4791">
      <w:pPr>
        <w:ind w:right="-1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DC5BF81" w14:textId="4BF61DCA" w:rsidR="00AC4874" w:rsidRDefault="00421955" w:rsidP="001D4791">
      <w:pPr>
        <w:pStyle w:val="Odsekzoznamu"/>
        <w:numPr>
          <w:ilvl w:val="0"/>
          <w:numId w:val="3"/>
        </w:numPr>
        <w:ind w:left="284" w:right="-1" w:hanging="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61659045">
        <w:rPr>
          <w:rFonts w:ascii="Arial" w:hAnsi="Arial" w:cs="Arial"/>
          <w:b/>
          <w:bCs/>
          <w:sz w:val="24"/>
          <w:szCs w:val="24"/>
          <w:u w:val="single"/>
        </w:rPr>
        <w:t>Modernizácia</w:t>
      </w:r>
      <w:r w:rsidR="00624981" w:rsidRPr="61659045">
        <w:rPr>
          <w:rFonts w:ascii="Arial" w:hAnsi="Arial" w:cs="Arial"/>
          <w:b/>
          <w:bCs/>
          <w:sz w:val="24"/>
          <w:szCs w:val="24"/>
          <w:u w:val="single"/>
        </w:rPr>
        <w:t xml:space="preserve"> pneumatických </w:t>
      </w:r>
      <w:proofErr w:type="spellStart"/>
      <w:r w:rsidR="00624981" w:rsidRPr="61659045">
        <w:rPr>
          <w:rFonts w:ascii="Arial" w:hAnsi="Arial" w:cs="Arial"/>
          <w:b/>
          <w:bCs/>
          <w:sz w:val="24"/>
          <w:szCs w:val="24"/>
          <w:u w:val="single"/>
        </w:rPr>
        <w:t>oklepov</w:t>
      </w:r>
      <w:proofErr w:type="spellEnd"/>
      <w:r w:rsidR="00624981" w:rsidRPr="6165904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624981" w:rsidRPr="61659045">
        <w:rPr>
          <w:rFonts w:ascii="Arial" w:hAnsi="Arial" w:cs="Arial"/>
          <w:b/>
          <w:bCs/>
          <w:sz w:val="24"/>
          <w:szCs w:val="24"/>
          <w:u w:val="single"/>
        </w:rPr>
        <w:t>prehrievačov</w:t>
      </w:r>
      <w:proofErr w:type="spellEnd"/>
      <w:r w:rsidR="00624981" w:rsidRPr="61659045">
        <w:rPr>
          <w:rFonts w:ascii="Arial" w:hAnsi="Arial" w:cs="Arial"/>
          <w:b/>
          <w:bCs/>
          <w:sz w:val="24"/>
          <w:szCs w:val="24"/>
          <w:u w:val="single"/>
        </w:rPr>
        <w:t xml:space="preserve"> pary I/1 a I/2</w:t>
      </w:r>
      <w:r w:rsidR="00947594" w:rsidRPr="61659045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624981" w:rsidRPr="6165904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947594" w:rsidRPr="61659045">
        <w:rPr>
          <w:rFonts w:ascii="Arial" w:hAnsi="Arial" w:cs="Arial"/>
          <w:b/>
          <w:bCs/>
          <w:sz w:val="24"/>
          <w:szCs w:val="24"/>
          <w:u w:val="single"/>
        </w:rPr>
        <w:t xml:space="preserve">výmena </w:t>
      </w:r>
      <w:r w:rsidR="00624981" w:rsidRPr="61659045">
        <w:rPr>
          <w:rFonts w:ascii="Arial" w:hAnsi="Arial" w:cs="Arial"/>
          <w:b/>
          <w:bCs/>
          <w:sz w:val="24"/>
          <w:szCs w:val="24"/>
          <w:u w:val="single"/>
        </w:rPr>
        <w:t>za vysokofrekvenčné</w:t>
      </w:r>
    </w:p>
    <w:p w14:paraId="5BCD9FC3" w14:textId="77777777" w:rsidR="00AC4874" w:rsidRDefault="00AC4874" w:rsidP="00C97152">
      <w:pPr>
        <w:pStyle w:val="Odsekzoznamu"/>
        <w:ind w:left="284" w:right="-1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D20F82D" w14:textId="16BAF739" w:rsidR="00AC4874" w:rsidRPr="004A0427" w:rsidRDefault="002C6E4B" w:rsidP="006F7870">
      <w:pPr>
        <w:pStyle w:val="Odsekzoznamu"/>
        <w:ind w:left="0" w:right="-1"/>
        <w:jc w:val="both"/>
        <w:rPr>
          <w:rFonts w:ascii="Arial" w:hAnsi="Arial" w:cs="Arial"/>
        </w:rPr>
      </w:pPr>
      <w:r w:rsidRPr="004A0427">
        <w:rPr>
          <w:rFonts w:ascii="Arial" w:hAnsi="Arial" w:cs="Arial"/>
        </w:rPr>
        <w:t xml:space="preserve">Pneumatické </w:t>
      </w:r>
      <w:proofErr w:type="spellStart"/>
      <w:r w:rsidRPr="004A0427">
        <w:rPr>
          <w:rFonts w:ascii="Arial" w:hAnsi="Arial" w:cs="Arial"/>
        </w:rPr>
        <w:t>oklepy</w:t>
      </w:r>
      <w:proofErr w:type="spellEnd"/>
      <w:r w:rsidRPr="004A0427">
        <w:rPr>
          <w:rFonts w:ascii="Arial" w:hAnsi="Arial" w:cs="Arial"/>
        </w:rPr>
        <w:t xml:space="preserve"> </w:t>
      </w:r>
      <w:r w:rsidR="00B022C3" w:rsidRPr="004A0427">
        <w:rPr>
          <w:rFonts w:ascii="Arial" w:hAnsi="Arial" w:cs="Arial"/>
        </w:rPr>
        <w:t xml:space="preserve">na kotloch </w:t>
      </w:r>
      <w:r w:rsidR="00365685">
        <w:rPr>
          <w:rFonts w:ascii="Arial" w:hAnsi="Arial" w:cs="Arial"/>
        </w:rPr>
        <w:t>K1 a K2</w:t>
      </w:r>
      <w:r w:rsidR="00B022C3" w:rsidRPr="004A0427">
        <w:rPr>
          <w:rFonts w:ascii="Arial" w:hAnsi="Arial" w:cs="Arial"/>
        </w:rPr>
        <w:t xml:space="preserve"> slúžia na priebežné striasanie us</w:t>
      </w:r>
      <w:r w:rsidR="00200881">
        <w:rPr>
          <w:rFonts w:ascii="Arial" w:hAnsi="Arial" w:cs="Arial"/>
        </w:rPr>
        <w:t>a</w:t>
      </w:r>
      <w:r w:rsidR="00B022C3" w:rsidRPr="004A0427">
        <w:rPr>
          <w:rFonts w:ascii="Arial" w:hAnsi="Arial" w:cs="Arial"/>
        </w:rPr>
        <w:t xml:space="preserve">deného </w:t>
      </w:r>
      <w:r w:rsidR="00200881">
        <w:rPr>
          <w:rFonts w:ascii="Arial" w:hAnsi="Arial" w:cs="Arial"/>
        </w:rPr>
        <w:t xml:space="preserve">kotlového </w:t>
      </w:r>
      <w:r w:rsidR="00B022C3" w:rsidRPr="004A0427">
        <w:rPr>
          <w:rFonts w:ascii="Arial" w:hAnsi="Arial" w:cs="Arial"/>
        </w:rPr>
        <w:t>popola z</w:t>
      </w:r>
      <w:r w:rsidR="00675CC2" w:rsidRPr="004A0427">
        <w:rPr>
          <w:rFonts w:ascii="Arial" w:hAnsi="Arial" w:cs="Arial"/>
        </w:rPr>
        <w:t> </w:t>
      </w:r>
      <w:proofErr w:type="spellStart"/>
      <w:r w:rsidR="00675CC2" w:rsidRPr="004A0427">
        <w:rPr>
          <w:rFonts w:ascii="Arial" w:hAnsi="Arial" w:cs="Arial"/>
        </w:rPr>
        <w:t>prehrievačových</w:t>
      </w:r>
      <w:proofErr w:type="spellEnd"/>
      <w:r w:rsidR="00675CC2" w:rsidRPr="004A0427">
        <w:rPr>
          <w:rFonts w:ascii="Arial" w:hAnsi="Arial" w:cs="Arial"/>
        </w:rPr>
        <w:t xml:space="preserve"> rúr. Sú umiestnené za nosnými stĺpmi</w:t>
      </w:r>
      <w:r w:rsidR="006B04B8" w:rsidRPr="004A0427">
        <w:rPr>
          <w:rFonts w:ascii="Arial" w:hAnsi="Arial" w:cs="Arial"/>
        </w:rPr>
        <w:t>, čo veľmi obmedzuje ich rozmery</w:t>
      </w:r>
      <w:r w:rsidR="003D019A">
        <w:rPr>
          <w:rFonts w:ascii="Arial" w:hAnsi="Arial" w:cs="Arial"/>
        </w:rPr>
        <w:t xml:space="preserve"> a</w:t>
      </w:r>
      <w:r w:rsidR="007954CD">
        <w:rPr>
          <w:rFonts w:ascii="Arial" w:hAnsi="Arial" w:cs="Arial"/>
        </w:rPr>
        <w:t> </w:t>
      </w:r>
      <w:r w:rsidR="003D019A">
        <w:rPr>
          <w:rFonts w:ascii="Arial" w:hAnsi="Arial" w:cs="Arial"/>
        </w:rPr>
        <w:t>prípadnú</w:t>
      </w:r>
      <w:r w:rsidR="007954CD">
        <w:rPr>
          <w:rFonts w:ascii="Arial" w:hAnsi="Arial" w:cs="Arial"/>
        </w:rPr>
        <w:t xml:space="preserve"> manipuláciu.</w:t>
      </w:r>
      <w:r w:rsidR="006B04B8" w:rsidRPr="004A0427">
        <w:rPr>
          <w:rFonts w:ascii="Arial" w:hAnsi="Arial" w:cs="Arial"/>
        </w:rPr>
        <w:t xml:space="preserve"> Ich počet je </w:t>
      </w:r>
      <w:r w:rsidR="00DB4199" w:rsidRPr="004A0427">
        <w:rPr>
          <w:rFonts w:ascii="Arial" w:hAnsi="Arial" w:cs="Arial"/>
        </w:rPr>
        <w:t xml:space="preserve">3 ks na </w:t>
      </w:r>
      <w:proofErr w:type="spellStart"/>
      <w:r w:rsidR="00DB4199" w:rsidRPr="004A0427">
        <w:rPr>
          <w:rFonts w:ascii="Arial" w:hAnsi="Arial" w:cs="Arial"/>
        </w:rPr>
        <w:t>prehrievači</w:t>
      </w:r>
      <w:proofErr w:type="spellEnd"/>
      <w:r w:rsidR="00DB4199" w:rsidRPr="004A0427">
        <w:rPr>
          <w:rFonts w:ascii="Arial" w:hAnsi="Arial" w:cs="Arial"/>
        </w:rPr>
        <w:t xml:space="preserve"> pary I/1 a 3 ks na </w:t>
      </w:r>
      <w:proofErr w:type="spellStart"/>
      <w:r w:rsidR="00DB4199" w:rsidRPr="004A0427">
        <w:rPr>
          <w:rFonts w:ascii="Arial" w:hAnsi="Arial" w:cs="Arial"/>
        </w:rPr>
        <w:t>prehrievači</w:t>
      </w:r>
      <w:proofErr w:type="spellEnd"/>
      <w:r w:rsidR="00DB4199" w:rsidRPr="004A0427">
        <w:rPr>
          <w:rFonts w:ascii="Arial" w:hAnsi="Arial" w:cs="Arial"/>
        </w:rPr>
        <w:t xml:space="preserve"> pary</w:t>
      </w:r>
      <w:r w:rsidR="00EE37BA">
        <w:rPr>
          <w:rFonts w:ascii="Arial" w:hAnsi="Arial" w:cs="Arial"/>
        </w:rPr>
        <w:t xml:space="preserve"> </w:t>
      </w:r>
      <w:r w:rsidR="00DB4199" w:rsidRPr="004A0427">
        <w:rPr>
          <w:rFonts w:ascii="Arial" w:hAnsi="Arial" w:cs="Arial"/>
        </w:rPr>
        <w:t>I/</w:t>
      </w:r>
      <w:r w:rsidR="00870AAA" w:rsidRPr="004A0427">
        <w:rPr>
          <w:rFonts w:ascii="Arial" w:hAnsi="Arial" w:cs="Arial"/>
        </w:rPr>
        <w:t xml:space="preserve">2, </w:t>
      </w:r>
      <w:proofErr w:type="spellStart"/>
      <w:r w:rsidR="00870AAA" w:rsidRPr="004A0427">
        <w:rPr>
          <w:rFonts w:ascii="Arial" w:hAnsi="Arial" w:cs="Arial"/>
        </w:rPr>
        <w:t>t.j</w:t>
      </w:r>
      <w:proofErr w:type="spellEnd"/>
      <w:r w:rsidR="00870AAA" w:rsidRPr="004A0427">
        <w:rPr>
          <w:rFonts w:ascii="Arial" w:hAnsi="Arial" w:cs="Arial"/>
        </w:rPr>
        <w:t>. 6 ks / kotol</w:t>
      </w:r>
      <w:r w:rsidR="00FD7283">
        <w:rPr>
          <w:rFonts w:ascii="Arial" w:hAnsi="Arial" w:cs="Arial"/>
        </w:rPr>
        <w:t xml:space="preserve">, pričom </w:t>
      </w:r>
      <w:r w:rsidR="00367895">
        <w:rPr>
          <w:rFonts w:ascii="Arial" w:hAnsi="Arial" w:cs="Arial"/>
        </w:rPr>
        <w:t xml:space="preserve">ich </w:t>
      </w:r>
      <w:r w:rsidR="00FD7283">
        <w:rPr>
          <w:rFonts w:ascii="Arial" w:hAnsi="Arial" w:cs="Arial"/>
        </w:rPr>
        <w:t>osadenie</w:t>
      </w:r>
      <w:r w:rsidR="00367895">
        <w:rPr>
          <w:rFonts w:ascii="Arial" w:hAnsi="Arial" w:cs="Arial"/>
        </w:rPr>
        <w:t xml:space="preserve"> na zberné komory nie je pri </w:t>
      </w:r>
      <w:r w:rsidR="000E3157">
        <w:rPr>
          <w:rFonts w:ascii="Arial" w:hAnsi="Arial" w:cs="Arial"/>
        </w:rPr>
        <w:t xml:space="preserve">jednotlivých </w:t>
      </w:r>
      <w:proofErr w:type="spellStart"/>
      <w:r w:rsidR="000E3157">
        <w:rPr>
          <w:rFonts w:ascii="Arial" w:hAnsi="Arial" w:cs="Arial"/>
        </w:rPr>
        <w:t>prehrievačoch</w:t>
      </w:r>
      <w:proofErr w:type="spellEnd"/>
      <w:r w:rsidR="000E3157">
        <w:rPr>
          <w:rFonts w:ascii="Arial" w:hAnsi="Arial" w:cs="Arial"/>
        </w:rPr>
        <w:t xml:space="preserve"> identické.</w:t>
      </w:r>
      <w:r w:rsidR="00367895">
        <w:rPr>
          <w:rFonts w:ascii="Arial" w:hAnsi="Arial" w:cs="Arial"/>
        </w:rPr>
        <w:t xml:space="preserve"> </w:t>
      </w:r>
    </w:p>
    <w:p w14:paraId="26BB1AC2" w14:textId="251FDE68" w:rsidR="004A0427" w:rsidRDefault="00624981" w:rsidP="006F7870">
      <w:pPr>
        <w:pStyle w:val="Odsekzoznamu"/>
        <w:ind w:left="0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Jestvujúce</w:t>
      </w:r>
      <w:r w:rsidRPr="004A0427">
        <w:rPr>
          <w:rFonts w:ascii="Arial" w:hAnsi="Arial" w:cs="Arial"/>
        </w:rPr>
        <w:t xml:space="preserve"> </w:t>
      </w:r>
      <w:r w:rsidR="00B26660" w:rsidRPr="004A0427">
        <w:rPr>
          <w:rFonts w:ascii="Arial" w:hAnsi="Arial" w:cs="Arial"/>
        </w:rPr>
        <w:t xml:space="preserve">pneumatické </w:t>
      </w:r>
      <w:proofErr w:type="spellStart"/>
      <w:r w:rsidR="00B26660" w:rsidRPr="004A0427">
        <w:rPr>
          <w:rFonts w:ascii="Arial" w:hAnsi="Arial" w:cs="Arial"/>
        </w:rPr>
        <w:t>oklepy</w:t>
      </w:r>
      <w:proofErr w:type="spellEnd"/>
      <w:r w:rsidR="00B26660" w:rsidRPr="004A0427">
        <w:rPr>
          <w:rFonts w:ascii="Arial" w:hAnsi="Arial" w:cs="Arial"/>
        </w:rPr>
        <w:t xml:space="preserve"> sa už nevyrábajú</w:t>
      </w:r>
      <w:r>
        <w:rPr>
          <w:rFonts w:ascii="Arial" w:hAnsi="Arial" w:cs="Arial"/>
        </w:rPr>
        <w:t xml:space="preserve"> a</w:t>
      </w:r>
      <w:r w:rsidR="00A8007B" w:rsidRPr="004A0427">
        <w:rPr>
          <w:rFonts w:ascii="Arial" w:hAnsi="Arial" w:cs="Arial"/>
        </w:rPr>
        <w:t xml:space="preserve"> niektoré </w:t>
      </w:r>
      <w:r>
        <w:rPr>
          <w:rFonts w:ascii="Arial" w:hAnsi="Arial" w:cs="Arial"/>
        </w:rPr>
        <w:t>v súčasnosti</w:t>
      </w:r>
      <w:r w:rsidRPr="004A0427">
        <w:rPr>
          <w:rFonts w:ascii="Arial" w:hAnsi="Arial" w:cs="Arial"/>
        </w:rPr>
        <w:t xml:space="preserve"> </w:t>
      </w:r>
      <w:r w:rsidR="00A8007B" w:rsidRPr="004A0427">
        <w:rPr>
          <w:rFonts w:ascii="Arial" w:hAnsi="Arial" w:cs="Arial"/>
        </w:rPr>
        <w:t xml:space="preserve">osadené už nefungujú. </w:t>
      </w:r>
      <w:r w:rsidR="005E13A0" w:rsidRPr="004A0427">
        <w:rPr>
          <w:rFonts w:ascii="Arial" w:hAnsi="Arial" w:cs="Arial"/>
        </w:rPr>
        <w:t> </w:t>
      </w:r>
    </w:p>
    <w:p w14:paraId="52394443" w14:textId="00EB63B4" w:rsidR="00870AAA" w:rsidRPr="004A0427" w:rsidRDefault="005E13A0" w:rsidP="006F7870">
      <w:pPr>
        <w:pStyle w:val="Odsekzoznamu"/>
        <w:ind w:left="0" w:right="-1"/>
        <w:jc w:val="both"/>
        <w:rPr>
          <w:rFonts w:ascii="Arial" w:hAnsi="Arial" w:cs="Arial"/>
        </w:rPr>
      </w:pPr>
      <w:r w:rsidRPr="004A0427">
        <w:rPr>
          <w:rFonts w:ascii="Arial" w:hAnsi="Arial" w:cs="Arial"/>
        </w:rPr>
        <w:t xml:space="preserve">OLO </w:t>
      </w:r>
      <w:proofErr w:type="spellStart"/>
      <w:r w:rsidRPr="004A0427">
        <w:rPr>
          <w:rFonts w:ascii="Arial" w:hAnsi="Arial" w:cs="Arial"/>
        </w:rPr>
        <w:t>a.s</w:t>
      </w:r>
      <w:proofErr w:type="spellEnd"/>
      <w:r w:rsidRPr="004A0427">
        <w:rPr>
          <w:rFonts w:ascii="Arial" w:hAnsi="Arial" w:cs="Arial"/>
        </w:rPr>
        <w:t xml:space="preserve">. požaduje modernizáciu </w:t>
      </w:r>
      <w:r w:rsidR="00A8007B" w:rsidRPr="004A0427">
        <w:rPr>
          <w:rFonts w:ascii="Arial" w:hAnsi="Arial" w:cs="Arial"/>
        </w:rPr>
        <w:t xml:space="preserve">pneumatických </w:t>
      </w:r>
      <w:proofErr w:type="spellStart"/>
      <w:r w:rsidR="00A8007B" w:rsidRPr="004A0427">
        <w:rPr>
          <w:rFonts w:ascii="Arial" w:hAnsi="Arial" w:cs="Arial"/>
        </w:rPr>
        <w:t>oklepov</w:t>
      </w:r>
      <w:proofErr w:type="spellEnd"/>
      <w:r w:rsidR="009108F5">
        <w:rPr>
          <w:rFonts w:ascii="Arial" w:hAnsi="Arial" w:cs="Arial"/>
        </w:rPr>
        <w:t xml:space="preserve"> so súčasným vylepšením ich vlastností</w:t>
      </w:r>
      <w:r w:rsidR="00A8007B" w:rsidRPr="004A0427">
        <w:rPr>
          <w:rFonts w:ascii="Arial" w:hAnsi="Arial" w:cs="Arial"/>
        </w:rPr>
        <w:t>.</w:t>
      </w:r>
      <w:r w:rsidRPr="004A0427">
        <w:rPr>
          <w:rFonts w:ascii="Arial" w:hAnsi="Arial" w:cs="Arial"/>
        </w:rPr>
        <w:t xml:space="preserve"> </w:t>
      </w:r>
    </w:p>
    <w:p w14:paraId="24AA0411" w14:textId="37FB83E6" w:rsidR="004A0427" w:rsidRDefault="004A0427" w:rsidP="00C97152">
      <w:pPr>
        <w:ind w:right="-1" w:firstLine="142"/>
        <w:rPr>
          <w:rFonts w:ascii="Arial" w:hAnsi="Arial" w:cs="Arial"/>
          <w:i/>
          <w:iCs/>
          <w:u w:val="single"/>
        </w:rPr>
      </w:pPr>
      <w:r w:rsidRPr="00C938FA">
        <w:rPr>
          <w:rFonts w:ascii="Arial" w:hAnsi="Arial" w:cs="Arial"/>
          <w:i/>
          <w:iCs/>
          <w:u w:val="single"/>
        </w:rPr>
        <w:t xml:space="preserve">Požiadavky OLO </w:t>
      </w:r>
      <w:proofErr w:type="spellStart"/>
      <w:r w:rsidRPr="00C938FA">
        <w:rPr>
          <w:rFonts w:ascii="Arial" w:hAnsi="Arial" w:cs="Arial"/>
          <w:i/>
          <w:iCs/>
          <w:u w:val="single"/>
        </w:rPr>
        <w:t>a.s</w:t>
      </w:r>
      <w:proofErr w:type="spellEnd"/>
      <w:r w:rsidRPr="00C938FA">
        <w:rPr>
          <w:rFonts w:ascii="Arial" w:hAnsi="Arial" w:cs="Arial"/>
          <w:i/>
          <w:iCs/>
          <w:u w:val="single"/>
        </w:rPr>
        <w:t xml:space="preserve">. na </w:t>
      </w:r>
      <w:r>
        <w:rPr>
          <w:rFonts w:ascii="Arial" w:hAnsi="Arial" w:cs="Arial"/>
          <w:i/>
          <w:iCs/>
          <w:u w:val="single"/>
        </w:rPr>
        <w:t xml:space="preserve">dodávku a inštaláciu </w:t>
      </w:r>
      <w:r w:rsidR="006B269B">
        <w:rPr>
          <w:rFonts w:ascii="Arial" w:hAnsi="Arial" w:cs="Arial"/>
          <w:i/>
          <w:iCs/>
          <w:u w:val="single"/>
        </w:rPr>
        <w:t xml:space="preserve">nových </w:t>
      </w:r>
      <w:proofErr w:type="spellStart"/>
      <w:r w:rsidR="006B269B">
        <w:rPr>
          <w:rFonts w:ascii="Arial" w:hAnsi="Arial" w:cs="Arial"/>
          <w:i/>
          <w:iCs/>
          <w:u w:val="single"/>
        </w:rPr>
        <w:t>oklepov</w:t>
      </w:r>
      <w:proofErr w:type="spellEnd"/>
      <w:r w:rsidR="006B269B">
        <w:rPr>
          <w:rFonts w:ascii="Arial" w:hAnsi="Arial" w:cs="Arial"/>
          <w:i/>
          <w:iCs/>
          <w:u w:val="single"/>
        </w:rPr>
        <w:t xml:space="preserve"> na K1 a K2:</w:t>
      </w:r>
    </w:p>
    <w:p w14:paraId="1F0B13B8" w14:textId="15EE909C" w:rsidR="00870AAA" w:rsidRDefault="00F31B8A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proofErr w:type="spellStart"/>
      <w:r w:rsidRPr="000E2213">
        <w:rPr>
          <w:rFonts w:ascii="Arial" w:hAnsi="Arial" w:cs="Arial"/>
        </w:rPr>
        <w:t>Oklepy</w:t>
      </w:r>
      <w:proofErr w:type="spellEnd"/>
      <w:r w:rsidRPr="000E2213">
        <w:rPr>
          <w:rFonts w:ascii="Arial" w:hAnsi="Arial" w:cs="Arial"/>
        </w:rPr>
        <w:t xml:space="preserve"> je nutné osadi</w:t>
      </w:r>
      <w:r w:rsidR="00765A7D" w:rsidRPr="000E2213">
        <w:rPr>
          <w:rFonts w:ascii="Arial" w:hAnsi="Arial" w:cs="Arial"/>
        </w:rPr>
        <w:t>ť na pôvodné miesta</w:t>
      </w:r>
      <w:r w:rsidR="009157A2" w:rsidRPr="000E2213">
        <w:rPr>
          <w:rFonts w:ascii="Arial" w:hAnsi="Arial" w:cs="Arial"/>
        </w:rPr>
        <w:t>, pričom ich u</w:t>
      </w:r>
      <w:r w:rsidR="000E2213">
        <w:rPr>
          <w:rFonts w:ascii="Arial" w:hAnsi="Arial" w:cs="Arial"/>
        </w:rPr>
        <w:t>kotvenie</w:t>
      </w:r>
      <w:r w:rsidR="009157A2" w:rsidRPr="000E2213">
        <w:rPr>
          <w:rFonts w:ascii="Arial" w:hAnsi="Arial" w:cs="Arial"/>
        </w:rPr>
        <w:t xml:space="preserve"> je nutné prispôsobiť</w:t>
      </w:r>
      <w:r w:rsidR="000E2213">
        <w:rPr>
          <w:rFonts w:ascii="Arial" w:hAnsi="Arial" w:cs="Arial"/>
        </w:rPr>
        <w:t>,</w:t>
      </w:r>
    </w:p>
    <w:p w14:paraId="2D1250EA" w14:textId="70352255" w:rsidR="000E2213" w:rsidRDefault="000E2213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nutné </w:t>
      </w:r>
      <w:r w:rsidR="000E5CB1">
        <w:rPr>
          <w:rFonts w:ascii="Arial" w:hAnsi="Arial" w:cs="Arial"/>
        </w:rPr>
        <w:t>využiť pôvodný rozvod stlačeného vzduch</w:t>
      </w:r>
      <w:r w:rsidR="00B21EC0">
        <w:rPr>
          <w:rFonts w:ascii="Arial" w:hAnsi="Arial" w:cs="Arial"/>
        </w:rPr>
        <w:t>u</w:t>
      </w:r>
      <w:r w:rsidR="00575E92">
        <w:rPr>
          <w:rFonts w:ascii="Arial" w:hAnsi="Arial" w:cs="Arial"/>
        </w:rPr>
        <w:t>,</w:t>
      </w:r>
    </w:p>
    <w:p w14:paraId="12D21D41" w14:textId="610290E3" w:rsidR="000E5CB1" w:rsidRPr="00575E92" w:rsidRDefault="0000383F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Zhotoviteľ musí</w:t>
      </w:r>
      <w:r w:rsidR="000E5CB1">
        <w:rPr>
          <w:rFonts w:ascii="Arial" w:hAnsi="Arial" w:cs="Arial"/>
        </w:rPr>
        <w:t xml:space="preserve"> zabezpeči</w:t>
      </w:r>
      <w:r w:rsidR="008D1762">
        <w:rPr>
          <w:rFonts w:ascii="Arial" w:hAnsi="Arial" w:cs="Arial"/>
        </w:rPr>
        <w:t xml:space="preserve">ť </w:t>
      </w:r>
      <w:proofErr w:type="spellStart"/>
      <w:r w:rsidR="008D1762">
        <w:rPr>
          <w:rFonts w:ascii="Arial" w:hAnsi="Arial" w:cs="Arial"/>
        </w:rPr>
        <w:t>MaR</w:t>
      </w:r>
      <w:proofErr w:type="spellEnd"/>
      <w:r w:rsidR="008D1762">
        <w:rPr>
          <w:rFonts w:ascii="Arial" w:hAnsi="Arial" w:cs="Arial"/>
        </w:rPr>
        <w:t xml:space="preserve"> rozvod s prepojením na riadiaci systém </w:t>
      </w:r>
      <w:proofErr w:type="spellStart"/>
      <w:r w:rsidR="008D1762">
        <w:rPr>
          <w:rFonts w:ascii="Arial" w:hAnsi="Arial" w:cs="Arial"/>
        </w:rPr>
        <w:t>Teleperm</w:t>
      </w:r>
      <w:proofErr w:type="spellEnd"/>
      <w:r w:rsidR="008D1762">
        <w:rPr>
          <w:rFonts w:ascii="Arial" w:hAnsi="Arial" w:cs="Arial"/>
        </w:rPr>
        <w:t xml:space="preserve"> </w:t>
      </w:r>
      <w:r w:rsidR="007D2E6C">
        <w:rPr>
          <w:rFonts w:ascii="Arial" w:hAnsi="Arial" w:cs="Arial"/>
        </w:rPr>
        <w:t>XP, verzia 8.5. (SPPA</w:t>
      </w:r>
      <w:r w:rsidR="00781B14">
        <w:rPr>
          <w:rFonts w:ascii="Arial" w:hAnsi="Arial" w:cs="Arial"/>
        </w:rPr>
        <w:t xml:space="preserve"> </w:t>
      </w:r>
      <w:r w:rsidR="007D2E6C">
        <w:rPr>
          <w:rFonts w:ascii="Arial" w:hAnsi="Arial" w:cs="Arial"/>
        </w:rPr>
        <w:t>-</w:t>
      </w:r>
      <w:r w:rsidR="00781B14">
        <w:rPr>
          <w:rFonts w:ascii="Arial" w:hAnsi="Arial" w:cs="Arial"/>
        </w:rPr>
        <w:t xml:space="preserve"> </w:t>
      </w:r>
      <w:r w:rsidR="007D2E6C">
        <w:rPr>
          <w:rFonts w:ascii="Arial" w:hAnsi="Arial" w:cs="Arial"/>
        </w:rPr>
        <w:t>T2000, upgrade 2012)</w:t>
      </w:r>
      <w:r w:rsidR="00575E92" w:rsidRPr="007D2E6C">
        <w:rPr>
          <w:rFonts w:ascii="Arial" w:hAnsi="Arial" w:cs="Arial"/>
        </w:rPr>
        <w:t>,</w:t>
      </w:r>
    </w:p>
    <w:p w14:paraId="71BC285A" w14:textId="4E314CBB" w:rsidR="00575E92" w:rsidRDefault="00575E92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proofErr w:type="spellStart"/>
      <w:r w:rsidRPr="00EF2239">
        <w:rPr>
          <w:rFonts w:ascii="Arial" w:hAnsi="Arial" w:cs="Arial"/>
        </w:rPr>
        <w:t>Oklepy</w:t>
      </w:r>
      <w:proofErr w:type="spellEnd"/>
      <w:r w:rsidRPr="00EF2239">
        <w:rPr>
          <w:rFonts w:ascii="Arial" w:hAnsi="Arial" w:cs="Arial"/>
        </w:rPr>
        <w:t xml:space="preserve"> </w:t>
      </w:r>
      <w:r w:rsidR="00091CC2" w:rsidRPr="00EF2239">
        <w:rPr>
          <w:rFonts w:ascii="Arial" w:hAnsi="Arial" w:cs="Arial"/>
        </w:rPr>
        <w:t xml:space="preserve">– úderníky </w:t>
      </w:r>
      <w:r w:rsidRPr="00EF2239">
        <w:rPr>
          <w:rFonts w:ascii="Arial" w:hAnsi="Arial" w:cs="Arial"/>
        </w:rPr>
        <w:t>musia pracovať na pneumatickej báz</w:t>
      </w:r>
      <w:r w:rsidR="00091CC2" w:rsidRPr="00EF2239">
        <w:rPr>
          <w:rFonts w:ascii="Arial" w:hAnsi="Arial" w:cs="Arial"/>
        </w:rPr>
        <w:t>e s</w:t>
      </w:r>
      <w:r w:rsidR="00624981">
        <w:rPr>
          <w:rFonts w:ascii="Arial" w:hAnsi="Arial" w:cs="Arial"/>
        </w:rPr>
        <w:t xml:space="preserve"> </w:t>
      </w:r>
      <w:r w:rsidR="00091CC2" w:rsidRPr="00EF2239">
        <w:rPr>
          <w:rFonts w:ascii="Arial" w:hAnsi="Arial" w:cs="Arial"/>
        </w:rPr>
        <w:t>fun</w:t>
      </w:r>
      <w:r w:rsidR="00EF2239" w:rsidRPr="00EF2239">
        <w:rPr>
          <w:rFonts w:ascii="Arial" w:hAnsi="Arial" w:cs="Arial"/>
        </w:rPr>
        <w:t>k</w:t>
      </w:r>
      <w:r w:rsidR="00091CC2" w:rsidRPr="00EF2239">
        <w:rPr>
          <w:rFonts w:ascii="Arial" w:hAnsi="Arial" w:cs="Arial"/>
        </w:rPr>
        <w:t>ciou vysokofrekvenčného oklepávania</w:t>
      </w:r>
      <w:r w:rsidR="00EF2239" w:rsidRPr="00EF2239">
        <w:rPr>
          <w:rFonts w:ascii="Arial" w:hAnsi="Arial" w:cs="Arial"/>
        </w:rPr>
        <w:t>,</w:t>
      </w:r>
      <w:r w:rsidR="00091CC2" w:rsidRPr="00EF2239">
        <w:rPr>
          <w:rFonts w:ascii="Arial" w:hAnsi="Arial" w:cs="Arial"/>
        </w:rPr>
        <w:t xml:space="preserve"> </w:t>
      </w:r>
    </w:p>
    <w:p w14:paraId="05BCD669" w14:textId="15B92277" w:rsidR="00495363" w:rsidRDefault="00495363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Oklepy</w:t>
      </w:r>
      <w:proofErr w:type="spellEnd"/>
      <w:r>
        <w:rPr>
          <w:rFonts w:ascii="Arial" w:hAnsi="Arial" w:cs="Arial"/>
        </w:rPr>
        <w:t xml:space="preserve"> musia vykonávať čiste</w:t>
      </w:r>
      <w:r w:rsidR="00B21EC0">
        <w:rPr>
          <w:rFonts w:ascii="Arial" w:hAnsi="Arial" w:cs="Arial"/>
        </w:rPr>
        <w:t xml:space="preserve">nie </w:t>
      </w:r>
      <w:proofErr w:type="spellStart"/>
      <w:r w:rsidR="00B21EC0">
        <w:rPr>
          <w:rFonts w:ascii="Arial" w:hAnsi="Arial" w:cs="Arial"/>
        </w:rPr>
        <w:t>prehrievačov</w:t>
      </w:r>
      <w:proofErr w:type="spellEnd"/>
      <w:r w:rsidR="00B21EC0">
        <w:rPr>
          <w:rFonts w:ascii="Arial" w:hAnsi="Arial" w:cs="Arial"/>
        </w:rPr>
        <w:t xml:space="preserve"> pary účinnejšie ako pôvodné</w:t>
      </w:r>
    </w:p>
    <w:p w14:paraId="18AE4260" w14:textId="5469C7DC" w:rsidR="00B21EC0" w:rsidRDefault="004C0DB3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Výrobcu</w:t>
      </w:r>
      <w:r w:rsidR="00B446E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typ </w:t>
      </w:r>
      <w:proofErr w:type="spellStart"/>
      <w:r>
        <w:rPr>
          <w:rFonts w:ascii="Arial" w:hAnsi="Arial" w:cs="Arial"/>
        </w:rPr>
        <w:t>oklepov</w:t>
      </w:r>
      <w:proofErr w:type="spellEnd"/>
      <w:r>
        <w:rPr>
          <w:rFonts w:ascii="Arial" w:hAnsi="Arial" w:cs="Arial"/>
        </w:rPr>
        <w:t xml:space="preserve"> si určí Zhotovite</w:t>
      </w:r>
      <w:r w:rsidR="009D1393">
        <w:rPr>
          <w:rFonts w:ascii="Arial" w:hAnsi="Arial" w:cs="Arial"/>
        </w:rPr>
        <w:t>ľ, pričom plne zodpovedá za ich správnu činnosť</w:t>
      </w:r>
      <w:r w:rsidR="00B446E7">
        <w:rPr>
          <w:rFonts w:ascii="Arial" w:hAnsi="Arial" w:cs="Arial"/>
        </w:rPr>
        <w:t>,</w:t>
      </w:r>
    </w:p>
    <w:p w14:paraId="5017467B" w14:textId="4D24BD84" w:rsidR="00B446E7" w:rsidRDefault="00B446E7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  <w:u w:val="single"/>
        </w:rPr>
      </w:pPr>
      <w:r w:rsidRPr="00730757">
        <w:rPr>
          <w:rFonts w:ascii="Arial" w:hAnsi="Arial" w:cs="Arial"/>
          <w:u w:val="single"/>
        </w:rPr>
        <w:t xml:space="preserve">Sila úderu </w:t>
      </w:r>
      <w:proofErr w:type="spellStart"/>
      <w:r w:rsidRPr="00730757">
        <w:rPr>
          <w:rFonts w:ascii="Arial" w:hAnsi="Arial" w:cs="Arial"/>
          <w:u w:val="single"/>
        </w:rPr>
        <w:t>okl</w:t>
      </w:r>
      <w:r w:rsidR="006F1CB7" w:rsidRPr="00730757">
        <w:rPr>
          <w:rFonts w:ascii="Arial" w:hAnsi="Arial" w:cs="Arial"/>
          <w:u w:val="single"/>
        </w:rPr>
        <w:t>epov</w:t>
      </w:r>
      <w:proofErr w:type="spellEnd"/>
      <w:r w:rsidR="006F1CB7" w:rsidRPr="00730757">
        <w:rPr>
          <w:rFonts w:ascii="Arial" w:hAnsi="Arial" w:cs="Arial"/>
          <w:u w:val="single"/>
        </w:rPr>
        <w:t xml:space="preserve"> musí byť zvolená tak, aby </w:t>
      </w:r>
      <w:r w:rsidR="00BA009C" w:rsidRPr="00730757">
        <w:rPr>
          <w:rFonts w:ascii="Arial" w:hAnsi="Arial" w:cs="Arial"/>
          <w:u w:val="single"/>
        </w:rPr>
        <w:t xml:space="preserve">úderníky </w:t>
      </w:r>
      <w:r w:rsidR="00667E3F" w:rsidRPr="00730757">
        <w:rPr>
          <w:rFonts w:ascii="Arial" w:hAnsi="Arial" w:cs="Arial"/>
          <w:u w:val="single"/>
        </w:rPr>
        <w:t xml:space="preserve">pri svojej činnosti </w:t>
      </w:r>
      <w:r w:rsidR="00BA009C" w:rsidRPr="00730757">
        <w:rPr>
          <w:rFonts w:ascii="Arial" w:hAnsi="Arial" w:cs="Arial"/>
          <w:u w:val="single"/>
        </w:rPr>
        <w:t>neprerazili</w:t>
      </w:r>
      <w:r w:rsidR="0000383F" w:rsidRPr="00730757">
        <w:rPr>
          <w:rFonts w:ascii="Arial" w:hAnsi="Arial" w:cs="Arial"/>
          <w:u w:val="single"/>
        </w:rPr>
        <w:t xml:space="preserve"> </w:t>
      </w:r>
      <w:r w:rsidR="00F40B08" w:rsidRPr="00730757">
        <w:rPr>
          <w:rFonts w:ascii="Arial" w:hAnsi="Arial" w:cs="Arial"/>
          <w:u w:val="single"/>
        </w:rPr>
        <w:t xml:space="preserve">dienka zberných komôr </w:t>
      </w:r>
      <w:proofErr w:type="spellStart"/>
      <w:r w:rsidR="00F40B08" w:rsidRPr="00730757">
        <w:rPr>
          <w:rFonts w:ascii="Arial" w:hAnsi="Arial" w:cs="Arial"/>
          <w:u w:val="single"/>
        </w:rPr>
        <w:t>prehrievačov</w:t>
      </w:r>
      <w:proofErr w:type="spellEnd"/>
      <w:r w:rsidR="00F40B08" w:rsidRPr="00730757">
        <w:rPr>
          <w:rFonts w:ascii="Arial" w:hAnsi="Arial" w:cs="Arial"/>
          <w:u w:val="single"/>
        </w:rPr>
        <w:t xml:space="preserve"> pary, ani inak nepoškodili či negatívne neovplyvnili </w:t>
      </w:r>
      <w:r w:rsidR="00CE396D" w:rsidRPr="00730757">
        <w:rPr>
          <w:rFonts w:ascii="Arial" w:hAnsi="Arial" w:cs="Arial"/>
          <w:u w:val="single"/>
        </w:rPr>
        <w:t xml:space="preserve">činnosť </w:t>
      </w:r>
      <w:proofErr w:type="spellStart"/>
      <w:r w:rsidR="00CE396D" w:rsidRPr="00730757">
        <w:rPr>
          <w:rFonts w:ascii="Arial" w:hAnsi="Arial" w:cs="Arial"/>
          <w:u w:val="single"/>
        </w:rPr>
        <w:t>prehrievačov</w:t>
      </w:r>
      <w:proofErr w:type="spellEnd"/>
      <w:r w:rsidR="00CE396D" w:rsidRPr="00730757">
        <w:rPr>
          <w:rFonts w:ascii="Arial" w:hAnsi="Arial" w:cs="Arial"/>
          <w:u w:val="single"/>
        </w:rPr>
        <w:t xml:space="preserve"> pary</w:t>
      </w:r>
      <w:r w:rsidR="00730757">
        <w:rPr>
          <w:rFonts w:ascii="Arial" w:hAnsi="Arial" w:cs="Arial"/>
          <w:u w:val="single"/>
        </w:rPr>
        <w:t>,</w:t>
      </w:r>
    </w:p>
    <w:p w14:paraId="018C8816" w14:textId="12AD352E" w:rsidR="00730757" w:rsidRDefault="00730757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 w:rsidRPr="0040270F">
        <w:rPr>
          <w:rFonts w:ascii="Arial" w:hAnsi="Arial" w:cs="Arial"/>
        </w:rPr>
        <w:t xml:space="preserve">Počet </w:t>
      </w:r>
      <w:proofErr w:type="spellStart"/>
      <w:r w:rsidRPr="0040270F">
        <w:rPr>
          <w:rFonts w:ascii="Arial" w:hAnsi="Arial" w:cs="Arial"/>
        </w:rPr>
        <w:t>oklepov</w:t>
      </w:r>
      <w:proofErr w:type="spellEnd"/>
      <w:r w:rsidRPr="0040270F">
        <w:rPr>
          <w:rFonts w:ascii="Arial" w:hAnsi="Arial" w:cs="Arial"/>
        </w:rPr>
        <w:t xml:space="preserve"> </w:t>
      </w:r>
      <w:proofErr w:type="spellStart"/>
      <w:r w:rsidRPr="0040270F">
        <w:rPr>
          <w:rFonts w:ascii="Arial" w:hAnsi="Arial" w:cs="Arial"/>
        </w:rPr>
        <w:t>zosta</w:t>
      </w:r>
      <w:r w:rsidR="0040270F" w:rsidRPr="0040270F">
        <w:rPr>
          <w:rFonts w:ascii="Arial" w:hAnsi="Arial" w:cs="Arial"/>
        </w:rPr>
        <w:t>vá</w:t>
      </w:r>
      <w:proofErr w:type="spellEnd"/>
      <w:r w:rsidR="0040270F" w:rsidRPr="0040270F">
        <w:rPr>
          <w:rFonts w:ascii="Arial" w:hAnsi="Arial" w:cs="Arial"/>
        </w:rPr>
        <w:t xml:space="preserve"> rovnaký</w:t>
      </w:r>
      <w:r w:rsidR="0040270F">
        <w:rPr>
          <w:rFonts w:ascii="Arial" w:hAnsi="Arial" w:cs="Arial"/>
        </w:rPr>
        <w:t xml:space="preserve"> </w:t>
      </w:r>
      <w:proofErr w:type="spellStart"/>
      <w:r w:rsidR="0040270F">
        <w:rPr>
          <w:rFonts w:ascii="Arial" w:hAnsi="Arial" w:cs="Arial"/>
        </w:rPr>
        <w:t>t.j</w:t>
      </w:r>
      <w:proofErr w:type="spellEnd"/>
      <w:r w:rsidR="0040270F">
        <w:rPr>
          <w:rFonts w:ascii="Arial" w:hAnsi="Arial" w:cs="Arial"/>
        </w:rPr>
        <w:t xml:space="preserve">. </w:t>
      </w:r>
      <w:r w:rsidR="0040270F" w:rsidRPr="004A0427">
        <w:rPr>
          <w:rFonts w:ascii="Arial" w:hAnsi="Arial" w:cs="Arial"/>
        </w:rPr>
        <w:t xml:space="preserve">3 ks na </w:t>
      </w:r>
      <w:proofErr w:type="spellStart"/>
      <w:r w:rsidR="0040270F" w:rsidRPr="004A0427">
        <w:rPr>
          <w:rFonts w:ascii="Arial" w:hAnsi="Arial" w:cs="Arial"/>
        </w:rPr>
        <w:t>prehrievači</w:t>
      </w:r>
      <w:proofErr w:type="spellEnd"/>
      <w:r w:rsidR="0040270F" w:rsidRPr="004A0427">
        <w:rPr>
          <w:rFonts w:ascii="Arial" w:hAnsi="Arial" w:cs="Arial"/>
        </w:rPr>
        <w:t xml:space="preserve"> pary I/1 a 3 ks na </w:t>
      </w:r>
      <w:proofErr w:type="spellStart"/>
      <w:r w:rsidR="0040270F" w:rsidRPr="004A0427">
        <w:rPr>
          <w:rFonts w:ascii="Arial" w:hAnsi="Arial" w:cs="Arial"/>
        </w:rPr>
        <w:t>prehrievači</w:t>
      </w:r>
      <w:proofErr w:type="spellEnd"/>
      <w:r w:rsidR="0040270F" w:rsidRPr="004A0427">
        <w:rPr>
          <w:rFonts w:ascii="Arial" w:hAnsi="Arial" w:cs="Arial"/>
        </w:rPr>
        <w:t xml:space="preserve"> pary I/2, </w:t>
      </w:r>
      <w:proofErr w:type="spellStart"/>
      <w:r w:rsidR="0040270F" w:rsidRPr="004A0427">
        <w:rPr>
          <w:rFonts w:ascii="Arial" w:hAnsi="Arial" w:cs="Arial"/>
        </w:rPr>
        <w:t>t.j</w:t>
      </w:r>
      <w:proofErr w:type="spellEnd"/>
      <w:r w:rsidR="0040270F" w:rsidRPr="004A0427">
        <w:rPr>
          <w:rFonts w:ascii="Arial" w:hAnsi="Arial" w:cs="Arial"/>
        </w:rPr>
        <w:t>. 6 ks / kotol</w:t>
      </w:r>
      <w:r w:rsidR="00A6485D">
        <w:rPr>
          <w:rFonts w:ascii="Arial" w:hAnsi="Arial" w:cs="Arial"/>
        </w:rPr>
        <w:t>,</w:t>
      </w:r>
    </w:p>
    <w:p w14:paraId="66879182" w14:textId="3CE69828" w:rsidR="00A6485D" w:rsidRDefault="00A6485D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Zhotoviteľ demontuje staré </w:t>
      </w:r>
      <w:proofErr w:type="spellStart"/>
      <w:r>
        <w:rPr>
          <w:rFonts w:ascii="Arial" w:hAnsi="Arial" w:cs="Arial"/>
        </w:rPr>
        <w:t>oklepy</w:t>
      </w:r>
      <w:proofErr w:type="spellEnd"/>
      <w:r w:rsidR="004834A8">
        <w:rPr>
          <w:rFonts w:ascii="Arial" w:hAnsi="Arial" w:cs="Arial"/>
        </w:rPr>
        <w:t xml:space="preserve">, skontroluje stav úderných dienok na </w:t>
      </w:r>
      <w:proofErr w:type="spellStart"/>
      <w:r w:rsidR="00ED0597">
        <w:rPr>
          <w:rFonts w:ascii="Arial" w:hAnsi="Arial" w:cs="Arial"/>
        </w:rPr>
        <w:t>prehrievačoch</w:t>
      </w:r>
      <w:proofErr w:type="spellEnd"/>
      <w:r w:rsidR="00ED0597">
        <w:rPr>
          <w:rFonts w:ascii="Arial" w:hAnsi="Arial" w:cs="Arial"/>
        </w:rPr>
        <w:t xml:space="preserve"> pary,</w:t>
      </w:r>
    </w:p>
    <w:p w14:paraId="32B6704A" w14:textId="201B23A2" w:rsidR="00ED0597" w:rsidRDefault="00ED0597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Osadí a nastaví nový typ vysokofrekvenčných </w:t>
      </w:r>
      <w:proofErr w:type="spellStart"/>
      <w:r w:rsidR="00FD7283">
        <w:rPr>
          <w:rFonts w:ascii="Arial" w:hAnsi="Arial" w:cs="Arial"/>
        </w:rPr>
        <w:t>oklepov</w:t>
      </w:r>
      <w:proofErr w:type="spellEnd"/>
      <w:r w:rsidR="005E03BD">
        <w:rPr>
          <w:rFonts w:ascii="Arial" w:hAnsi="Arial" w:cs="Arial"/>
        </w:rPr>
        <w:t>,</w:t>
      </w:r>
    </w:p>
    <w:p w14:paraId="3259365E" w14:textId="2B21487E" w:rsidR="00517433" w:rsidRDefault="00A37309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Zhotoviteľ </w:t>
      </w:r>
      <w:r w:rsidR="00D53F70">
        <w:rPr>
          <w:rFonts w:ascii="Arial" w:hAnsi="Arial" w:cs="Arial"/>
        </w:rPr>
        <w:t xml:space="preserve">vymení </w:t>
      </w:r>
      <w:r w:rsidR="00A755A6">
        <w:rPr>
          <w:rFonts w:ascii="Arial" w:hAnsi="Arial" w:cs="Arial"/>
        </w:rPr>
        <w:t xml:space="preserve">a upraví </w:t>
      </w:r>
      <w:r w:rsidR="00D53F70">
        <w:rPr>
          <w:rFonts w:ascii="Arial" w:hAnsi="Arial" w:cs="Arial"/>
        </w:rPr>
        <w:t xml:space="preserve">rozvod vzduchu od </w:t>
      </w:r>
      <w:r w:rsidR="00C54CEB">
        <w:rPr>
          <w:rFonts w:ascii="Arial" w:hAnsi="Arial" w:cs="Arial"/>
        </w:rPr>
        <w:t xml:space="preserve">hlavného prívodného miesta k jednotlivým </w:t>
      </w:r>
      <w:proofErr w:type="spellStart"/>
      <w:r w:rsidR="00C54CEB">
        <w:rPr>
          <w:rFonts w:ascii="Arial" w:hAnsi="Arial" w:cs="Arial"/>
        </w:rPr>
        <w:t>oklepom</w:t>
      </w:r>
      <w:proofErr w:type="spellEnd"/>
      <w:r w:rsidR="005E03BD">
        <w:rPr>
          <w:rFonts w:ascii="Arial" w:hAnsi="Arial" w:cs="Arial"/>
        </w:rPr>
        <w:t>,</w:t>
      </w:r>
    </w:p>
    <w:p w14:paraId="089438A0" w14:textId="36E6DD78" w:rsidR="00DC0F34" w:rsidRDefault="00DC0F34" w:rsidP="001D4791">
      <w:pPr>
        <w:pStyle w:val="Odsekzoznamu"/>
        <w:numPr>
          <w:ilvl w:val="0"/>
          <w:numId w:val="5"/>
        </w:numPr>
        <w:ind w:left="284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Zhotoviteľ prevedie skúšky nových </w:t>
      </w:r>
      <w:proofErr w:type="spellStart"/>
      <w:r>
        <w:rPr>
          <w:rFonts w:ascii="Arial" w:hAnsi="Arial" w:cs="Arial"/>
        </w:rPr>
        <w:t>oklepávacích</w:t>
      </w:r>
      <w:proofErr w:type="spellEnd"/>
      <w:r>
        <w:rPr>
          <w:rFonts w:ascii="Arial" w:hAnsi="Arial" w:cs="Arial"/>
        </w:rPr>
        <w:t xml:space="preserve"> zariadení</w:t>
      </w:r>
      <w:r w:rsidR="005E03BD">
        <w:rPr>
          <w:rFonts w:ascii="Arial" w:hAnsi="Arial" w:cs="Arial"/>
        </w:rPr>
        <w:t>, pričom musí zaškoliť pracovníkov obsluhy aj údržby ZEVO Bratislava,</w:t>
      </w:r>
    </w:p>
    <w:p w14:paraId="4972B5E9" w14:textId="4FE9444D" w:rsidR="00C34C92" w:rsidRPr="00C34C92" w:rsidRDefault="00C34C92" w:rsidP="00C34C92">
      <w:pPr>
        <w:pStyle w:val="Odsekzoznamu"/>
        <w:numPr>
          <w:ilvl w:val="0"/>
          <w:numId w:val="5"/>
        </w:numPr>
        <w:spacing w:line="276" w:lineRule="auto"/>
        <w:ind w:left="284" w:right="-143"/>
        <w:jc w:val="both"/>
        <w:rPr>
          <w:rFonts w:ascii="Arial" w:hAnsi="Arial" w:cs="Arial"/>
        </w:rPr>
      </w:pPr>
      <w:r w:rsidRPr="61659045">
        <w:rPr>
          <w:rFonts w:ascii="Arial" w:hAnsi="Arial" w:cs="Arial"/>
        </w:rPr>
        <w:t xml:space="preserve">Zhotoviteľ musí zabezpečiť modernizáciu </w:t>
      </w:r>
      <w:proofErr w:type="spellStart"/>
      <w:r w:rsidRPr="61659045">
        <w:rPr>
          <w:rFonts w:ascii="Arial" w:hAnsi="Arial" w:cs="Arial"/>
        </w:rPr>
        <w:t>oklepávacích</w:t>
      </w:r>
      <w:proofErr w:type="spellEnd"/>
      <w:r w:rsidRPr="61659045">
        <w:rPr>
          <w:rFonts w:ascii="Arial" w:hAnsi="Arial" w:cs="Arial"/>
        </w:rPr>
        <w:t xml:space="preserve"> zariadení časovo tak, aby neprekročil čas určený v harmonograme prác vyhradený na opravu kotlov K1, K2. Ideálne musí byť modernizácia </w:t>
      </w:r>
      <w:proofErr w:type="spellStart"/>
      <w:r w:rsidRPr="61659045">
        <w:rPr>
          <w:rFonts w:ascii="Arial" w:hAnsi="Arial" w:cs="Arial"/>
        </w:rPr>
        <w:t>oklepávacích</w:t>
      </w:r>
      <w:proofErr w:type="spellEnd"/>
      <w:r w:rsidRPr="61659045">
        <w:rPr>
          <w:rFonts w:ascii="Arial" w:hAnsi="Arial" w:cs="Arial"/>
        </w:rPr>
        <w:t xml:space="preserve"> zariadení dokončená k nábehu jednotlivých kotlov,</w:t>
      </w:r>
    </w:p>
    <w:p w14:paraId="6A433518" w14:textId="77777777" w:rsidR="0046462F" w:rsidRDefault="0046462F" w:rsidP="0046462F">
      <w:pPr>
        <w:ind w:right="-1"/>
        <w:jc w:val="both"/>
        <w:rPr>
          <w:rFonts w:ascii="Arial" w:hAnsi="Arial" w:cs="Arial"/>
        </w:rPr>
      </w:pPr>
    </w:p>
    <w:p w14:paraId="7D6337EB" w14:textId="5A171A34" w:rsidR="002436E7" w:rsidRPr="00AC4874" w:rsidRDefault="005F6E33" w:rsidP="00CC30B7">
      <w:pPr>
        <w:pStyle w:val="Odsekzoznamu"/>
        <w:numPr>
          <w:ilvl w:val="0"/>
          <w:numId w:val="3"/>
        </w:numPr>
        <w:ind w:left="284" w:right="-1" w:hanging="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C30B7">
        <w:rPr>
          <w:rFonts w:ascii="Arial" w:hAnsi="Arial" w:cs="Arial"/>
          <w:b/>
          <w:bCs/>
          <w:sz w:val="24"/>
          <w:szCs w:val="24"/>
          <w:u w:val="single"/>
        </w:rPr>
        <w:t>Vykonanie prípadných naviac</w:t>
      </w:r>
      <w:r w:rsidR="00492691" w:rsidRPr="00CC30B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CC30B7">
        <w:rPr>
          <w:rFonts w:ascii="Arial" w:hAnsi="Arial" w:cs="Arial"/>
          <w:b/>
          <w:bCs/>
          <w:sz w:val="24"/>
          <w:szCs w:val="24"/>
          <w:u w:val="single"/>
        </w:rPr>
        <w:t xml:space="preserve">prác na opravách </w:t>
      </w:r>
      <w:r w:rsidR="00E8184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2436E7" w:rsidRPr="00AC4874">
        <w:rPr>
          <w:rFonts w:ascii="Arial" w:hAnsi="Arial" w:cs="Arial"/>
          <w:b/>
          <w:bCs/>
          <w:sz w:val="24"/>
          <w:szCs w:val="24"/>
          <w:u w:val="single"/>
        </w:rPr>
        <w:t>kotlo</w:t>
      </w:r>
      <w:r w:rsidR="00E8184A">
        <w:rPr>
          <w:rFonts w:ascii="Arial" w:hAnsi="Arial" w:cs="Arial"/>
          <w:b/>
          <w:bCs/>
          <w:sz w:val="24"/>
          <w:szCs w:val="24"/>
          <w:u w:val="single"/>
        </w:rPr>
        <w:t>v</w:t>
      </w:r>
      <w:r w:rsidR="002436E7" w:rsidRPr="00AC487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65685">
        <w:rPr>
          <w:rFonts w:ascii="Arial" w:hAnsi="Arial" w:cs="Arial"/>
          <w:b/>
          <w:bCs/>
          <w:sz w:val="24"/>
          <w:szCs w:val="24"/>
          <w:u w:val="single"/>
        </w:rPr>
        <w:t>K1 a K2</w:t>
      </w:r>
    </w:p>
    <w:p w14:paraId="19041171" w14:textId="43551E73" w:rsidR="007053E8" w:rsidRPr="00E07D36" w:rsidRDefault="005F6E33" w:rsidP="00C97152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Hodinové paušály</w:t>
      </w:r>
      <w:r w:rsidR="00AD35AC" w:rsidRPr="00E07D36">
        <w:rPr>
          <w:rFonts w:ascii="Arial" w:hAnsi="Arial" w:cs="Arial"/>
          <w:b/>
          <w:bCs/>
        </w:rPr>
        <w:t>:</w:t>
      </w:r>
    </w:p>
    <w:p w14:paraId="16A77800" w14:textId="53F91963" w:rsidR="00BC0FEC" w:rsidRPr="00DE72D2" w:rsidRDefault="00757DED" w:rsidP="00C97152">
      <w:pPr>
        <w:spacing w:line="276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Položka zabezpečuje </w:t>
      </w:r>
      <w:r w:rsidR="00FF0F71" w:rsidRPr="00DE72D2">
        <w:rPr>
          <w:rFonts w:ascii="Arial" w:hAnsi="Arial" w:cs="Arial"/>
        </w:rPr>
        <w:t xml:space="preserve">možnosť úhrady </w:t>
      </w:r>
      <w:r w:rsidR="005F6E33">
        <w:rPr>
          <w:rFonts w:ascii="Arial" w:hAnsi="Arial" w:cs="Arial"/>
        </w:rPr>
        <w:t xml:space="preserve">prípadných / </w:t>
      </w:r>
      <w:r w:rsidR="00FF0F71" w:rsidRPr="00DE72D2">
        <w:rPr>
          <w:rFonts w:ascii="Arial" w:hAnsi="Arial" w:cs="Arial"/>
        </w:rPr>
        <w:t xml:space="preserve">nepredpokladaných servisných prác, ako sú </w:t>
      </w:r>
      <w:r w:rsidR="0086641D" w:rsidRPr="00DE72D2">
        <w:rPr>
          <w:rFonts w:ascii="Arial" w:hAnsi="Arial" w:cs="Arial"/>
        </w:rPr>
        <w:t>montážne práce</w:t>
      </w:r>
      <w:r w:rsidR="00C6636D" w:rsidRPr="00DE72D2">
        <w:rPr>
          <w:rFonts w:ascii="Arial" w:hAnsi="Arial" w:cs="Arial"/>
        </w:rPr>
        <w:t>, zváračské práce</w:t>
      </w:r>
      <w:r w:rsidR="005F6E33">
        <w:rPr>
          <w:rFonts w:ascii="Arial" w:hAnsi="Arial" w:cs="Arial"/>
        </w:rPr>
        <w:t xml:space="preserve"> vrátane </w:t>
      </w:r>
      <w:r w:rsidR="00CD3589" w:rsidRPr="00DE72D2">
        <w:rPr>
          <w:rFonts w:ascii="Arial" w:hAnsi="Arial" w:cs="Arial"/>
        </w:rPr>
        <w:t>navárani</w:t>
      </w:r>
      <w:r w:rsidR="00CD3589">
        <w:rPr>
          <w:rFonts w:ascii="Arial" w:hAnsi="Arial" w:cs="Arial"/>
        </w:rPr>
        <w:t>a</w:t>
      </w:r>
      <w:r w:rsidR="005F6E33" w:rsidRPr="00DE72D2">
        <w:rPr>
          <w:rFonts w:ascii="Arial" w:hAnsi="Arial" w:cs="Arial"/>
        </w:rPr>
        <w:t xml:space="preserve"> </w:t>
      </w:r>
      <w:r w:rsidR="00901DB1" w:rsidRPr="00DE72D2">
        <w:rPr>
          <w:rFonts w:ascii="Arial" w:hAnsi="Arial" w:cs="Arial"/>
        </w:rPr>
        <w:t>vrstiev NiCr625</w:t>
      </w:r>
      <w:r w:rsidR="005F6E33">
        <w:rPr>
          <w:rFonts w:ascii="Arial" w:hAnsi="Arial" w:cs="Arial"/>
        </w:rPr>
        <w:t>, práce majstra alebo technika Zhotoviteľa</w:t>
      </w:r>
      <w:r w:rsidR="0023568C">
        <w:rPr>
          <w:rFonts w:ascii="Arial" w:hAnsi="Arial" w:cs="Arial"/>
        </w:rPr>
        <w:t>.</w:t>
      </w:r>
      <w:r w:rsidR="00E07D36">
        <w:rPr>
          <w:rFonts w:ascii="Arial" w:hAnsi="Arial" w:cs="Arial"/>
        </w:rPr>
        <w:t xml:space="preserve"> </w:t>
      </w:r>
      <w:r w:rsidR="00CB4373">
        <w:rPr>
          <w:rFonts w:ascii="Arial" w:hAnsi="Arial" w:cs="Arial"/>
        </w:rPr>
        <w:t>Zhotoviteľ</w:t>
      </w:r>
      <w:r w:rsidR="00BC0FEC" w:rsidRPr="00DE72D2">
        <w:rPr>
          <w:rFonts w:ascii="Arial" w:hAnsi="Arial" w:cs="Arial"/>
        </w:rPr>
        <w:t xml:space="preserve"> </w:t>
      </w:r>
      <w:r w:rsidR="005F6E33">
        <w:rPr>
          <w:rFonts w:ascii="Arial" w:hAnsi="Arial" w:cs="Arial"/>
        </w:rPr>
        <w:t>o</w:t>
      </w:r>
      <w:r w:rsidR="005F6E33" w:rsidRPr="00DE72D2">
        <w:rPr>
          <w:rFonts w:ascii="Arial" w:hAnsi="Arial" w:cs="Arial"/>
        </w:rPr>
        <w:t>cení jednotkov</w:t>
      </w:r>
      <w:r w:rsidR="005F6E33">
        <w:rPr>
          <w:rFonts w:ascii="Arial" w:hAnsi="Arial" w:cs="Arial"/>
        </w:rPr>
        <w:t>é</w:t>
      </w:r>
      <w:r w:rsidR="005F6E33" w:rsidRPr="00DE72D2">
        <w:rPr>
          <w:rFonts w:ascii="Arial" w:hAnsi="Arial" w:cs="Arial"/>
        </w:rPr>
        <w:t xml:space="preserve"> cen</w:t>
      </w:r>
      <w:r w:rsidR="005F6E33">
        <w:rPr>
          <w:rFonts w:ascii="Arial" w:hAnsi="Arial" w:cs="Arial"/>
        </w:rPr>
        <w:t>y</w:t>
      </w:r>
      <w:r w:rsidR="005F6E33" w:rsidRPr="00DE72D2">
        <w:rPr>
          <w:rFonts w:ascii="Arial" w:hAnsi="Arial" w:cs="Arial"/>
        </w:rPr>
        <w:t xml:space="preserve"> </w:t>
      </w:r>
      <w:r w:rsidR="00591571" w:rsidRPr="00DE72D2">
        <w:rPr>
          <w:rFonts w:ascii="Arial" w:hAnsi="Arial" w:cs="Arial"/>
        </w:rPr>
        <w:t xml:space="preserve">za </w:t>
      </w:r>
      <w:r w:rsidR="001B31D3" w:rsidRPr="00DE72D2">
        <w:rPr>
          <w:rFonts w:ascii="Arial" w:hAnsi="Arial" w:cs="Arial"/>
        </w:rPr>
        <w:t xml:space="preserve">uvedené </w:t>
      </w:r>
      <w:r w:rsidR="00591571" w:rsidRPr="00DE72D2">
        <w:rPr>
          <w:rFonts w:ascii="Arial" w:hAnsi="Arial" w:cs="Arial"/>
        </w:rPr>
        <w:t>prác</w:t>
      </w:r>
      <w:r w:rsidR="001B31D3" w:rsidRPr="00DE72D2">
        <w:rPr>
          <w:rFonts w:ascii="Arial" w:hAnsi="Arial" w:cs="Arial"/>
        </w:rPr>
        <w:t>e</w:t>
      </w:r>
      <w:r w:rsidR="00FF080E" w:rsidRPr="00DE72D2">
        <w:rPr>
          <w:rFonts w:ascii="Arial" w:hAnsi="Arial" w:cs="Arial"/>
        </w:rPr>
        <w:t xml:space="preserve">, </w:t>
      </w:r>
      <w:r w:rsidR="00CD3DBD" w:rsidRPr="00DE72D2">
        <w:rPr>
          <w:rFonts w:ascii="Arial" w:hAnsi="Arial" w:cs="Arial"/>
        </w:rPr>
        <w:t>O</w:t>
      </w:r>
      <w:r w:rsidR="00FF080E" w:rsidRPr="00DE72D2">
        <w:rPr>
          <w:rFonts w:ascii="Arial" w:hAnsi="Arial" w:cs="Arial"/>
        </w:rPr>
        <w:t>bstarávateľ urč</w:t>
      </w:r>
      <w:r w:rsidR="001B31D3" w:rsidRPr="00DE72D2">
        <w:rPr>
          <w:rFonts w:ascii="Arial" w:hAnsi="Arial" w:cs="Arial"/>
        </w:rPr>
        <w:t>il</w:t>
      </w:r>
      <w:r w:rsidR="00FF080E" w:rsidRPr="00DE72D2">
        <w:rPr>
          <w:rFonts w:ascii="Arial" w:hAnsi="Arial" w:cs="Arial"/>
        </w:rPr>
        <w:t xml:space="preserve"> maximálny </w:t>
      </w:r>
      <w:r w:rsidR="00BF45FC" w:rsidRPr="00DE72D2">
        <w:rPr>
          <w:rFonts w:ascii="Arial" w:hAnsi="Arial" w:cs="Arial"/>
        </w:rPr>
        <w:t xml:space="preserve">počet </w:t>
      </w:r>
      <w:proofErr w:type="spellStart"/>
      <w:r w:rsidR="00BF45FC" w:rsidRPr="00DE72D2">
        <w:rPr>
          <w:rFonts w:ascii="Arial" w:hAnsi="Arial" w:cs="Arial"/>
        </w:rPr>
        <w:t>človekohodín</w:t>
      </w:r>
      <w:proofErr w:type="spellEnd"/>
      <w:r w:rsidR="005F6938" w:rsidRPr="00DE72D2">
        <w:rPr>
          <w:rFonts w:ascii="Arial" w:hAnsi="Arial" w:cs="Arial"/>
        </w:rPr>
        <w:t xml:space="preserve"> </w:t>
      </w:r>
      <w:r w:rsidR="000A5544" w:rsidRPr="00DE72D2">
        <w:rPr>
          <w:rFonts w:ascii="Arial" w:hAnsi="Arial" w:cs="Arial"/>
        </w:rPr>
        <w:t xml:space="preserve">na výkon </w:t>
      </w:r>
      <w:r w:rsidR="00485440" w:rsidRPr="00DE72D2">
        <w:rPr>
          <w:rFonts w:ascii="Arial" w:hAnsi="Arial" w:cs="Arial"/>
        </w:rPr>
        <w:t>servisn</w:t>
      </w:r>
      <w:r w:rsidR="00CD3DBD" w:rsidRPr="00DE72D2">
        <w:rPr>
          <w:rFonts w:ascii="Arial" w:hAnsi="Arial" w:cs="Arial"/>
        </w:rPr>
        <w:t>ých p</w:t>
      </w:r>
      <w:r w:rsidR="00485440" w:rsidRPr="00DE72D2">
        <w:rPr>
          <w:rFonts w:ascii="Arial" w:hAnsi="Arial" w:cs="Arial"/>
        </w:rPr>
        <w:t>rác.</w:t>
      </w:r>
      <w:r w:rsidR="00BC0FEC" w:rsidRPr="00DE72D2">
        <w:rPr>
          <w:rFonts w:ascii="Arial" w:hAnsi="Arial" w:cs="Arial"/>
        </w:rPr>
        <w:t xml:space="preserve"> </w:t>
      </w:r>
    </w:p>
    <w:p w14:paraId="24076051" w14:textId="06F448A5" w:rsidR="005C3E08" w:rsidRDefault="005F6E33" w:rsidP="00C97152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Prípadné naviac</w:t>
      </w:r>
      <w:r w:rsidR="00146C2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práce bude Zhotoviteľ fakturovať </w:t>
      </w:r>
      <w:r w:rsidR="005C3E08" w:rsidRPr="00535B5B">
        <w:rPr>
          <w:rFonts w:ascii="Arial" w:hAnsi="Arial" w:cs="Arial"/>
          <w:b/>
          <w:bCs/>
        </w:rPr>
        <w:t xml:space="preserve">na základe </w:t>
      </w:r>
      <w:r>
        <w:rPr>
          <w:rFonts w:ascii="Arial" w:hAnsi="Arial" w:cs="Arial"/>
          <w:b/>
          <w:bCs/>
        </w:rPr>
        <w:t xml:space="preserve">vzájomne odsúhlaseného počtu </w:t>
      </w:r>
      <w:r w:rsidR="00DE72D2" w:rsidRPr="00535B5B">
        <w:rPr>
          <w:rFonts w:ascii="Arial" w:hAnsi="Arial" w:cs="Arial"/>
          <w:b/>
          <w:bCs/>
        </w:rPr>
        <w:t>skutočne vykonaných hodín.</w:t>
      </w:r>
    </w:p>
    <w:p w14:paraId="204082BD" w14:textId="77777777" w:rsidR="005F6E33" w:rsidRDefault="005F6E33" w:rsidP="00C97152">
      <w:pPr>
        <w:spacing w:line="276" w:lineRule="auto"/>
        <w:ind w:right="-1"/>
        <w:jc w:val="both"/>
        <w:rPr>
          <w:rFonts w:ascii="Arial" w:hAnsi="Arial" w:cs="Arial"/>
          <w:b/>
          <w:bCs/>
        </w:rPr>
      </w:pPr>
    </w:p>
    <w:p w14:paraId="6F679800" w14:textId="018520B2" w:rsidR="008328DC" w:rsidRDefault="00FD0A6A" w:rsidP="00C97152">
      <w:pPr>
        <w:pStyle w:val="Odsekzoznamu"/>
        <w:numPr>
          <w:ilvl w:val="0"/>
          <w:numId w:val="3"/>
        </w:numPr>
        <w:tabs>
          <w:tab w:val="left" w:pos="1413"/>
        </w:tabs>
        <w:ind w:left="284" w:right="-1" w:hanging="28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Dodávka</w:t>
      </w:r>
      <w:r w:rsidR="00BD3541">
        <w:rPr>
          <w:rFonts w:ascii="Arial" w:hAnsi="Arial" w:cs="Arial"/>
          <w:b/>
          <w:bCs/>
          <w:sz w:val="24"/>
          <w:szCs w:val="24"/>
          <w:u w:val="single"/>
        </w:rPr>
        <w:t xml:space="preserve"> náhradných dielov pre čistiace zariadenia ECO</w:t>
      </w:r>
      <w:r w:rsidR="005F6E33">
        <w:rPr>
          <w:rFonts w:ascii="Arial" w:hAnsi="Arial" w:cs="Arial"/>
          <w:b/>
          <w:bCs/>
          <w:sz w:val="24"/>
          <w:szCs w:val="24"/>
          <w:u w:val="single"/>
        </w:rPr>
        <w:t xml:space="preserve"> kotlov</w:t>
      </w:r>
      <w:r w:rsidR="00BD354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65685">
        <w:rPr>
          <w:rFonts w:ascii="Arial" w:hAnsi="Arial" w:cs="Arial"/>
          <w:b/>
          <w:bCs/>
          <w:sz w:val="24"/>
          <w:szCs w:val="24"/>
          <w:u w:val="single"/>
        </w:rPr>
        <w:t>K1 a K2</w:t>
      </w:r>
    </w:p>
    <w:p w14:paraId="4B901642" w14:textId="6493A453" w:rsidR="00BD3541" w:rsidRDefault="00FD0A6A" w:rsidP="00C97152">
      <w:pPr>
        <w:tabs>
          <w:tab w:val="left" w:pos="1413"/>
        </w:tabs>
        <w:ind w:right="-1"/>
        <w:jc w:val="both"/>
        <w:rPr>
          <w:rFonts w:ascii="Arial" w:hAnsi="Arial" w:cs="Arial"/>
        </w:rPr>
      </w:pPr>
      <w:r w:rsidRPr="1ADFB77D">
        <w:rPr>
          <w:rFonts w:ascii="Arial" w:hAnsi="Arial" w:cs="Arial"/>
        </w:rPr>
        <w:t>Dodávka</w:t>
      </w:r>
      <w:r w:rsidR="0081275F" w:rsidRPr="1ADFB77D">
        <w:rPr>
          <w:rFonts w:ascii="Arial" w:hAnsi="Arial" w:cs="Arial"/>
        </w:rPr>
        <w:t xml:space="preserve"> </w:t>
      </w:r>
      <w:r w:rsidR="00D50B48" w:rsidRPr="1ADFB77D">
        <w:rPr>
          <w:rFonts w:ascii="Arial" w:hAnsi="Arial" w:cs="Arial"/>
        </w:rPr>
        <w:t>náhr</w:t>
      </w:r>
      <w:r w:rsidR="00CD54A3" w:rsidRPr="1ADFB77D">
        <w:rPr>
          <w:rFonts w:ascii="Arial" w:hAnsi="Arial" w:cs="Arial"/>
        </w:rPr>
        <w:t>adných dielov ako náhrada za bežne opotrebiteľné diely</w:t>
      </w:r>
      <w:r w:rsidR="000838E3" w:rsidRPr="1ADFB77D">
        <w:rPr>
          <w:rFonts w:ascii="Arial" w:hAnsi="Arial" w:cs="Arial"/>
        </w:rPr>
        <w:t xml:space="preserve"> čistiacich zariadení ECO na sklad ZEVO. </w:t>
      </w:r>
      <w:r w:rsidR="004421A2" w:rsidRPr="1ADFB77D">
        <w:rPr>
          <w:rFonts w:ascii="Arial" w:hAnsi="Arial" w:cs="Arial"/>
        </w:rPr>
        <w:t xml:space="preserve">Typy a počty dielov sú vyšpecifikované v tabuľke </w:t>
      </w:r>
      <w:r w:rsidR="005F6E33" w:rsidRPr="1ADFB77D">
        <w:rPr>
          <w:rFonts w:ascii="Arial" w:hAnsi="Arial" w:cs="Arial"/>
        </w:rPr>
        <w:t>ocenenia vrátane stanovenia ceny za balenie a dopravu predmetných náhradných dielov</w:t>
      </w:r>
      <w:r w:rsidR="004421A2" w:rsidRPr="1ADFB77D">
        <w:rPr>
          <w:rFonts w:ascii="Arial" w:hAnsi="Arial" w:cs="Arial"/>
        </w:rPr>
        <w:t>.</w:t>
      </w:r>
    </w:p>
    <w:p w14:paraId="02971CE3" w14:textId="77777777" w:rsidR="00F719D1" w:rsidRDefault="00F719D1" w:rsidP="00C97152">
      <w:pPr>
        <w:tabs>
          <w:tab w:val="left" w:pos="1413"/>
        </w:tabs>
        <w:ind w:right="-1"/>
        <w:jc w:val="both"/>
        <w:rPr>
          <w:rFonts w:ascii="Arial" w:hAnsi="Arial" w:cs="Arial"/>
        </w:rPr>
      </w:pPr>
    </w:p>
    <w:p w14:paraId="5CAB3FE5" w14:textId="0550F8C8" w:rsidR="00807402" w:rsidRDefault="00807402" w:rsidP="00C97152">
      <w:pPr>
        <w:spacing w:after="0" w:line="240" w:lineRule="auto"/>
        <w:ind w:right="-1"/>
        <w:jc w:val="both"/>
        <w:rPr>
          <w:rFonts w:ascii="Arial" w:hAnsi="Arial" w:cs="Arial"/>
          <w:lang w:eastAsia="cs-CZ"/>
        </w:rPr>
      </w:pPr>
    </w:p>
    <w:p w14:paraId="2D2273BA" w14:textId="77777777" w:rsidR="00807402" w:rsidRPr="007E6E5D" w:rsidRDefault="00807402" w:rsidP="00C97152">
      <w:pPr>
        <w:spacing w:after="0" w:line="240" w:lineRule="auto"/>
        <w:ind w:right="-1"/>
        <w:jc w:val="both"/>
        <w:rPr>
          <w:rFonts w:ascii="Arial" w:hAnsi="Arial" w:cs="Arial"/>
          <w:lang w:eastAsia="cs-CZ"/>
        </w:rPr>
      </w:pPr>
    </w:p>
    <w:p w14:paraId="063A49F1" w14:textId="22136AA6" w:rsidR="00B07275" w:rsidRPr="007E6E5D" w:rsidRDefault="00B07275" w:rsidP="00C97152">
      <w:pPr>
        <w:spacing w:after="0" w:line="240" w:lineRule="auto"/>
        <w:ind w:right="-1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E6E5D">
        <w:rPr>
          <w:rFonts w:ascii="Arial" w:hAnsi="Arial" w:cs="Arial"/>
          <w:b/>
          <w:bCs/>
          <w:sz w:val="24"/>
          <w:szCs w:val="24"/>
          <w:u w:val="single"/>
        </w:rPr>
        <w:t>Iné požiadavky na Zhotoviteľa</w:t>
      </w:r>
      <w:r w:rsidR="002D75D4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C26FD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26FD6" w:rsidRPr="000418BA">
        <w:rPr>
          <w:rFonts w:ascii="Arial" w:hAnsi="Arial" w:cs="Arial"/>
          <w:b/>
          <w:bCs/>
          <w:sz w:val="20"/>
          <w:szCs w:val="20"/>
          <w:u w:val="single"/>
        </w:rPr>
        <w:t>(platí pre kompletnú realizáciu)</w:t>
      </w:r>
      <w:r w:rsidR="007E6E5D" w:rsidRPr="000418BA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16202F9D" w14:textId="77777777" w:rsidR="00B07275" w:rsidRPr="00297467" w:rsidRDefault="00B07275" w:rsidP="00297467">
      <w:pPr>
        <w:spacing w:after="12" w:line="267" w:lineRule="auto"/>
        <w:ind w:right="-1"/>
        <w:jc w:val="both"/>
        <w:rPr>
          <w:rFonts w:ascii="Arial" w:hAnsi="Arial" w:cs="Arial"/>
          <w:vanish/>
        </w:rPr>
      </w:pPr>
    </w:p>
    <w:p w14:paraId="5C4068C5" w14:textId="09D9AA57" w:rsidR="00AB12AD" w:rsidRDefault="00AB12AD" w:rsidP="001D4791">
      <w:pPr>
        <w:pStyle w:val="Odsekzoznamu"/>
        <w:spacing w:after="12" w:line="267" w:lineRule="auto"/>
        <w:ind w:left="284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Zhotoviteľ na svoje náklady zabezpečí</w:t>
      </w:r>
      <w:r w:rsidR="0036549B">
        <w:rPr>
          <w:rFonts w:ascii="Arial" w:hAnsi="Arial" w:cs="Arial"/>
        </w:rPr>
        <w:t>:</w:t>
      </w:r>
    </w:p>
    <w:p w14:paraId="70655D7C" w14:textId="5A50790A" w:rsidR="00015DE7" w:rsidRDefault="00B07275" w:rsidP="00C97152">
      <w:pPr>
        <w:pStyle w:val="Odsekzoznamu"/>
        <w:numPr>
          <w:ilvl w:val="1"/>
          <w:numId w:val="23"/>
        </w:numPr>
        <w:spacing w:after="12" w:line="267" w:lineRule="auto"/>
        <w:ind w:right="-1"/>
        <w:jc w:val="both"/>
        <w:rPr>
          <w:rFonts w:ascii="Arial" w:hAnsi="Arial" w:cs="Arial"/>
        </w:rPr>
      </w:pPr>
      <w:r w:rsidRPr="00015DE7">
        <w:rPr>
          <w:rFonts w:ascii="Arial" w:hAnsi="Arial" w:cs="Arial"/>
        </w:rPr>
        <w:t>Všetky montážne mechanizmy, nástroje, náradie a prostriedky, nástroje na zváranie a zváracie príslušenstvo potrebné na kompletn</w:t>
      </w:r>
      <w:r w:rsidR="00015DE7" w:rsidRPr="00015DE7">
        <w:rPr>
          <w:rFonts w:ascii="Arial" w:hAnsi="Arial" w:cs="Arial"/>
        </w:rPr>
        <w:t>ú</w:t>
      </w:r>
      <w:r w:rsidRPr="00015DE7">
        <w:rPr>
          <w:rFonts w:ascii="Arial" w:hAnsi="Arial" w:cs="Arial"/>
        </w:rPr>
        <w:t xml:space="preserve"> </w:t>
      </w:r>
      <w:r w:rsidR="00CF1E75">
        <w:rPr>
          <w:rFonts w:ascii="Arial" w:hAnsi="Arial" w:cs="Arial"/>
        </w:rPr>
        <w:t xml:space="preserve">realizáciu opravy kotlov </w:t>
      </w:r>
      <w:r w:rsidR="00365685">
        <w:rPr>
          <w:rFonts w:ascii="Arial" w:hAnsi="Arial" w:cs="Arial"/>
        </w:rPr>
        <w:t>K1 a K2</w:t>
      </w:r>
    </w:p>
    <w:p w14:paraId="0C89B8FF" w14:textId="17D30979" w:rsidR="00B07275" w:rsidRPr="00015DE7" w:rsidRDefault="00B07275" w:rsidP="00C97152">
      <w:pPr>
        <w:pStyle w:val="Odsekzoznamu"/>
        <w:numPr>
          <w:ilvl w:val="1"/>
          <w:numId w:val="23"/>
        </w:numPr>
        <w:spacing w:after="12" w:line="267" w:lineRule="auto"/>
        <w:ind w:right="-1"/>
        <w:jc w:val="both"/>
        <w:rPr>
          <w:rFonts w:ascii="Arial" w:hAnsi="Arial" w:cs="Arial"/>
        </w:rPr>
      </w:pPr>
      <w:r w:rsidRPr="00015DE7">
        <w:rPr>
          <w:rFonts w:ascii="Arial" w:hAnsi="Arial" w:cs="Arial"/>
        </w:rPr>
        <w:t xml:space="preserve">Všetok spojovací materiál, zváracie a prídavné materiály a ostatné pomocné materiály, potrebné na </w:t>
      </w:r>
      <w:r w:rsidR="002809A3" w:rsidRPr="00015DE7">
        <w:rPr>
          <w:rFonts w:ascii="Arial" w:hAnsi="Arial" w:cs="Arial"/>
        </w:rPr>
        <w:t xml:space="preserve">kompletnú </w:t>
      </w:r>
      <w:r w:rsidR="002809A3">
        <w:rPr>
          <w:rFonts w:ascii="Arial" w:hAnsi="Arial" w:cs="Arial"/>
        </w:rPr>
        <w:t xml:space="preserve">realizáciu opravy kotlov </w:t>
      </w:r>
      <w:r w:rsidR="00365685">
        <w:rPr>
          <w:rFonts w:ascii="Arial" w:hAnsi="Arial" w:cs="Arial"/>
        </w:rPr>
        <w:t>K1 a K2</w:t>
      </w:r>
    </w:p>
    <w:p w14:paraId="1A8AC184" w14:textId="20FBFD4C" w:rsidR="00B07275" w:rsidRPr="00514E5B" w:rsidRDefault="00B07275" w:rsidP="00C97152">
      <w:pPr>
        <w:pStyle w:val="Odsekzoznamu"/>
        <w:numPr>
          <w:ilvl w:val="1"/>
          <w:numId w:val="23"/>
        </w:numPr>
        <w:spacing w:after="12" w:line="267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514E5B">
        <w:rPr>
          <w:rFonts w:ascii="Arial" w:hAnsi="Arial" w:cs="Arial"/>
        </w:rPr>
        <w:t>ontajner/ry na prepravu horeuvedených mechanizmov a materiálu na miesto zhotovenia diela  a ich uskladnenie na mieste zhotovenia diela</w:t>
      </w:r>
    </w:p>
    <w:p w14:paraId="582EA53E" w14:textId="359A5394" w:rsidR="00B07275" w:rsidRPr="00514E5B" w:rsidRDefault="00B07275" w:rsidP="00C97152">
      <w:pPr>
        <w:pStyle w:val="Odsekzoznamu"/>
        <w:numPr>
          <w:ilvl w:val="1"/>
          <w:numId w:val="23"/>
        </w:numPr>
        <w:spacing w:after="12" w:line="267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514E5B">
        <w:rPr>
          <w:rFonts w:ascii="Arial" w:hAnsi="Arial" w:cs="Arial"/>
        </w:rPr>
        <w:t xml:space="preserve">šetky osobné ochranné pracovné prostriedky zamestnancov Zhotoviteľa na zaistenie ich bezpečnosti a ochrany zdravia počas celej doby </w:t>
      </w:r>
      <w:r w:rsidR="00D97E08">
        <w:rPr>
          <w:rFonts w:ascii="Arial" w:hAnsi="Arial" w:cs="Arial"/>
        </w:rPr>
        <w:t xml:space="preserve">realizácie </w:t>
      </w:r>
      <w:proofErr w:type="spellStart"/>
      <w:r w:rsidR="00D97E08">
        <w:rPr>
          <w:rFonts w:ascii="Arial" w:hAnsi="Arial" w:cs="Arial"/>
        </w:rPr>
        <w:t>odstávkových</w:t>
      </w:r>
      <w:proofErr w:type="spellEnd"/>
      <w:r w:rsidR="00D97E08">
        <w:rPr>
          <w:rFonts w:ascii="Arial" w:hAnsi="Arial" w:cs="Arial"/>
        </w:rPr>
        <w:t xml:space="preserve"> prác </w:t>
      </w:r>
      <w:r w:rsidRPr="00514E5B">
        <w:rPr>
          <w:rFonts w:ascii="Arial" w:hAnsi="Arial" w:cs="Arial"/>
        </w:rPr>
        <w:t xml:space="preserve"> minimálne v rozsahu a v zmysle zák. NR SR č. 124/2006 Z. z. o bezpečnosti a ochrane zdravia pri práci v znení neskorších predpisov („zákon o BOZP“) a nariadenia vlády Slovenskej republiky č. 395/2006 Z. z. o minimálnych požiadavkách na poskytovanie a používanie osobných ochranných pracovných prostriedkov</w:t>
      </w:r>
    </w:p>
    <w:p w14:paraId="05CFCE8A" w14:textId="62FF52F0" w:rsidR="00AB12AD" w:rsidRDefault="00AB12AD" w:rsidP="00AB12AD">
      <w:pPr>
        <w:pStyle w:val="Odsekzoznamu"/>
        <w:numPr>
          <w:ilvl w:val="1"/>
          <w:numId w:val="23"/>
        </w:numPr>
        <w:spacing w:after="12" w:line="267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14E5B">
        <w:rPr>
          <w:rFonts w:ascii="Arial" w:hAnsi="Arial" w:cs="Arial"/>
        </w:rPr>
        <w:t>oprav</w:t>
      </w:r>
      <w:r>
        <w:rPr>
          <w:rFonts w:ascii="Arial" w:hAnsi="Arial" w:cs="Arial"/>
        </w:rPr>
        <w:t>u</w:t>
      </w:r>
      <w:r w:rsidRPr="00514E5B">
        <w:rPr>
          <w:rFonts w:ascii="Arial" w:hAnsi="Arial" w:cs="Arial"/>
        </w:rPr>
        <w:t xml:space="preserve"> </w:t>
      </w:r>
      <w:r w:rsidR="00B07275" w:rsidRPr="00514E5B">
        <w:rPr>
          <w:rFonts w:ascii="Arial" w:hAnsi="Arial" w:cs="Arial"/>
        </w:rPr>
        <w:t xml:space="preserve">všetkých horeuvedených kontajnerov, mechanizmov a materiálov na miesto </w:t>
      </w:r>
      <w:r w:rsidR="00D97E08">
        <w:rPr>
          <w:rFonts w:ascii="Arial" w:hAnsi="Arial" w:cs="Arial"/>
        </w:rPr>
        <w:t xml:space="preserve">realizácie </w:t>
      </w:r>
      <w:r w:rsidR="00AD18A1">
        <w:rPr>
          <w:rFonts w:ascii="Arial" w:hAnsi="Arial" w:cs="Arial"/>
        </w:rPr>
        <w:t xml:space="preserve">opráv kotlov </w:t>
      </w:r>
      <w:r w:rsidR="00365685">
        <w:rPr>
          <w:rFonts w:ascii="Arial" w:hAnsi="Arial" w:cs="Arial"/>
        </w:rPr>
        <w:t>K1 a K2</w:t>
      </w:r>
      <w:r w:rsidR="006D1B2D">
        <w:rPr>
          <w:rFonts w:ascii="Arial" w:hAnsi="Arial" w:cs="Arial"/>
        </w:rPr>
        <w:t xml:space="preserve">. Zhotoviteľ zabezpečí prepravu </w:t>
      </w:r>
      <w:r w:rsidR="005C5ED9">
        <w:rPr>
          <w:rFonts w:ascii="Arial" w:hAnsi="Arial" w:cs="Arial"/>
        </w:rPr>
        <w:t xml:space="preserve">a </w:t>
      </w:r>
      <w:r w:rsidR="006D1B2D">
        <w:rPr>
          <w:rFonts w:ascii="Arial" w:hAnsi="Arial" w:cs="Arial"/>
        </w:rPr>
        <w:t>Obstarávateľ</w:t>
      </w:r>
      <w:r w:rsidR="005C5ED9">
        <w:rPr>
          <w:rFonts w:ascii="Arial" w:hAnsi="Arial" w:cs="Arial"/>
        </w:rPr>
        <w:t xml:space="preserve"> </w:t>
      </w:r>
      <w:r w:rsidR="00126E6D">
        <w:rPr>
          <w:rFonts w:ascii="Arial" w:hAnsi="Arial" w:cs="Arial"/>
        </w:rPr>
        <w:t>uhradí</w:t>
      </w:r>
      <w:r w:rsidR="005C5ED9">
        <w:rPr>
          <w:rFonts w:ascii="Arial" w:hAnsi="Arial" w:cs="Arial"/>
        </w:rPr>
        <w:t xml:space="preserve"> prepravné.</w:t>
      </w:r>
    </w:p>
    <w:p w14:paraId="45553D57" w14:textId="77777777" w:rsidR="00AB12AD" w:rsidRPr="00AB12AD" w:rsidRDefault="00AB12AD" w:rsidP="001D4791">
      <w:pPr>
        <w:spacing w:after="12" w:line="267" w:lineRule="auto"/>
        <w:ind w:left="360" w:right="-1"/>
        <w:jc w:val="both"/>
        <w:rPr>
          <w:rFonts w:ascii="Arial" w:hAnsi="Arial" w:cs="Arial"/>
        </w:rPr>
      </w:pPr>
    </w:p>
    <w:p w14:paraId="7FA83A35" w14:textId="68897E3F" w:rsidR="007E7C5D" w:rsidRPr="00F62FC6" w:rsidRDefault="00AB12AD" w:rsidP="00C97152">
      <w:pPr>
        <w:pStyle w:val="Odsekzoznamu"/>
        <w:numPr>
          <w:ilvl w:val="1"/>
          <w:numId w:val="23"/>
        </w:numPr>
        <w:spacing w:after="12" w:line="267" w:lineRule="auto"/>
        <w:ind w:right="-1"/>
        <w:jc w:val="both"/>
        <w:rPr>
          <w:rFonts w:ascii="Arial" w:hAnsi="Arial" w:cs="Arial"/>
        </w:rPr>
      </w:pPr>
      <w:r w:rsidRPr="00090B22">
        <w:rPr>
          <w:rFonts w:ascii="Arial" w:hAnsi="Arial" w:cs="Arial"/>
        </w:rPr>
        <w:t xml:space="preserve">Zhotoviteľ zabezpečí, že </w:t>
      </w:r>
      <w:r w:rsidR="009D39BC" w:rsidRPr="00090B22">
        <w:rPr>
          <w:rFonts w:ascii="Arial" w:hAnsi="Arial" w:cs="Arial"/>
        </w:rPr>
        <w:t xml:space="preserve">zváračské práce na opravách kotlov, vrátane navárania vrstiev NiCr625, budú vykonávať iba a výhradne zvárači, ktorí majú </w:t>
      </w:r>
      <w:r w:rsidRPr="00090B22">
        <w:rPr>
          <w:rFonts w:ascii="Arial" w:hAnsi="Arial" w:cs="Arial"/>
        </w:rPr>
        <w:t>zváračsk</w:t>
      </w:r>
      <w:r w:rsidR="009D39BC" w:rsidRPr="00090B22">
        <w:rPr>
          <w:rFonts w:ascii="Arial" w:hAnsi="Arial" w:cs="Arial"/>
        </w:rPr>
        <w:t>é</w:t>
      </w:r>
      <w:r w:rsidRPr="00090B22">
        <w:rPr>
          <w:rFonts w:ascii="Arial" w:hAnsi="Arial" w:cs="Arial"/>
        </w:rPr>
        <w:t xml:space="preserve"> oprávnen</w:t>
      </w:r>
      <w:r w:rsidR="009D39BC" w:rsidRPr="00090B22">
        <w:rPr>
          <w:rFonts w:ascii="Arial" w:hAnsi="Arial" w:cs="Arial"/>
        </w:rPr>
        <w:t>ia</w:t>
      </w:r>
      <w:r w:rsidRPr="00090B22">
        <w:rPr>
          <w:rFonts w:ascii="Arial" w:hAnsi="Arial" w:cs="Arial"/>
        </w:rPr>
        <w:t xml:space="preserve"> platn</w:t>
      </w:r>
      <w:r w:rsidR="009D39BC" w:rsidRPr="00090B22">
        <w:rPr>
          <w:rFonts w:ascii="Arial" w:hAnsi="Arial" w:cs="Arial"/>
        </w:rPr>
        <w:t>é</w:t>
      </w:r>
      <w:r w:rsidRPr="00090B22">
        <w:rPr>
          <w:rFonts w:ascii="Arial" w:hAnsi="Arial" w:cs="Arial"/>
        </w:rPr>
        <w:t xml:space="preserve"> pre vykonávanie zváračských prác na území SR </w:t>
      </w:r>
      <w:r w:rsidR="009D39BC" w:rsidRPr="00090B22">
        <w:rPr>
          <w:rFonts w:ascii="Arial" w:hAnsi="Arial" w:cs="Arial"/>
        </w:rPr>
        <w:t>počas celej doby výkonu zváračských prác / opráv kotlov</w:t>
      </w:r>
      <w:r w:rsidR="009D39BC">
        <w:rPr>
          <w:rFonts w:ascii="Arial" w:hAnsi="Arial" w:cs="Arial"/>
        </w:rPr>
        <w:t xml:space="preserve">. </w:t>
      </w:r>
      <w:r w:rsidR="007E7C5D" w:rsidRPr="00F62FC6">
        <w:rPr>
          <w:rFonts w:ascii="Arial" w:hAnsi="Arial" w:cs="Arial"/>
        </w:rPr>
        <w:t>Dielo musí byť vykonané tak, aby spĺňalo všetky relevantné slovenské právne predpisy, nariadenia vlády SR, slovenské technické normy STN EN a interné smernice Obstarávateľa.</w:t>
      </w:r>
    </w:p>
    <w:p w14:paraId="73CDEEB3" w14:textId="77777777" w:rsidR="007E7C5D" w:rsidRPr="00F62FC6" w:rsidRDefault="007E7C5D" w:rsidP="00C97152">
      <w:pPr>
        <w:pStyle w:val="Odsekzoznamu"/>
        <w:spacing w:after="12" w:line="267" w:lineRule="auto"/>
        <w:ind w:right="-1"/>
        <w:jc w:val="both"/>
        <w:rPr>
          <w:rFonts w:ascii="Arial" w:hAnsi="Arial" w:cs="Arial"/>
        </w:rPr>
      </w:pPr>
      <w:r w:rsidRPr="00F62FC6">
        <w:rPr>
          <w:rFonts w:ascii="Arial" w:hAnsi="Arial" w:cs="Arial"/>
        </w:rPr>
        <w:t>Pokiaľ budú aplikované cudzie národné právne predpisy, návody a technické normy, Obstarávateľ musí ich použitie dopredu preukázateľne odsúhlasiť. Za týmto účelom musí Zhotoviteľ predložiť Obstarávateľovi originál a slovenský preklad predmetného predpisu.</w:t>
      </w:r>
    </w:p>
    <w:p w14:paraId="7EB9A638" w14:textId="77777777" w:rsidR="00A86DE2" w:rsidRPr="00A86DE2" w:rsidRDefault="00A86DE2" w:rsidP="00C97152">
      <w:pPr>
        <w:tabs>
          <w:tab w:val="left" w:pos="1413"/>
        </w:tabs>
        <w:ind w:right="-1"/>
        <w:jc w:val="both"/>
        <w:rPr>
          <w:rFonts w:ascii="Arial" w:hAnsi="Arial" w:cs="Arial"/>
        </w:rPr>
      </w:pPr>
    </w:p>
    <w:sectPr w:rsidR="00A86DE2" w:rsidRPr="00A86DE2" w:rsidSect="00232A40">
      <w:headerReference w:type="default" r:id="rId21"/>
      <w:footerReference w:type="default" r:id="rId22"/>
      <w:pgSz w:w="11906" w:h="16838"/>
      <w:pgMar w:top="1135" w:right="1133" w:bottom="567" w:left="851" w:header="708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1BD80" w14:textId="77777777" w:rsidR="00744C60" w:rsidRDefault="00744C60" w:rsidP="00FD6423">
      <w:pPr>
        <w:spacing w:after="0" w:line="240" w:lineRule="auto"/>
      </w:pPr>
      <w:r>
        <w:separator/>
      </w:r>
    </w:p>
  </w:endnote>
  <w:endnote w:type="continuationSeparator" w:id="0">
    <w:p w14:paraId="0A9088BA" w14:textId="77777777" w:rsidR="00744C60" w:rsidRDefault="00744C60" w:rsidP="00FD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955461"/>
      <w:docPartObj>
        <w:docPartGallery w:val="Page Numbers (Bottom of Page)"/>
        <w:docPartUnique/>
      </w:docPartObj>
    </w:sdtPr>
    <w:sdtEndPr/>
    <w:sdtContent>
      <w:p w14:paraId="0660207B" w14:textId="448D5965" w:rsidR="005F6E33" w:rsidRDefault="005F6E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9BC">
          <w:rPr>
            <w:noProof/>
          </w:rPr>
          <w:t>20</w:t>
        </w:r>
        <w:r>
          <w:fldChar w:fldCharType="end"/>
        </w:r>
      </w:p>
    </w:sdtContent>
  </w:sdt>
  <w:p w14:paraId="79609A54" w14:textId="77777777" w:rsidR="005F6E33" w:rsidRDefault="005F6E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B739" w14:textId="77777777" w:rsidR="00744C60" w:rsidRDefault="00744C60" w:rsidP="00FD6423">
      <w:pPr>
        <w:spacing w:after="0" w:line="240" w:lineRule="auto"/>
      </w:pPr>
      <w:r>
        <w:separator/>
      </w:r>
    </w:p>
  </w:footnote>
  <w:footnote w:type="continuationSeparator" w:id="0">
    <w:p w14:paraId="740B7882" w14:textId="77777777" w:rsidR="00744C60" w:rsidRDefault="00744C60" w:rsidP="00FD6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F29D" w14:textId="0EBC480D" w:rsidR="005F6E33" w:rsidRDefault="005F6E33">
    <w:pPr>
      <w:pStyle w:val="Hlavika"/>
    </w:pPr>
    <w:r>
      <w:tab/>
    </w:r>
    <w:r>
      <w:tab/>
      <w:t xml:space="preserve">     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080"/>
    <w:multiLevelType w:val="hybridMultilevel"/>
    <w:tmpl w:val="8012C322"/>
    <w:lvl w:ilvl="0" w:tplc="940C39C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E71FB"/>
    <w:multiLevelType w:val="hybridMultilevel"/>
    <w:tmpl w:val="35FEDDDA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9B22C2B"/>
    <w:multiLevelType w:val="hybridMultilevel"/>
    <w:tmpl w:val="9BD25C04"/>
    <w:lvl w:ilvl="0" w:tplc="FFFFFFFF">
      <w:start w:val="1"/>
      <w:numFmt w:val="upperLetter"/>
      <w:lvlText w:val="%1."/>
      <w:lvlJc w:val="left"/>
      <w:pPr>
        <w:ind w:left="319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0CA6758F"/>
    <w:multiLevelType w:val="hybridMultilevel"/>
    <w:tmpl w:val="AAE0F5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1891"/>
    <w:multiLevelType w:val="hybridMultilevel"/>
    <w:tmpl w:val="417CA2FE"/>
    <w:lvl w:ilvl="0" w:tplc="ADEA886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B76A4"/>
    <w:multiLevelType w:val="hybridMultilevel"/>
    <w:tmpl w:val="66F06738"/>
    <w:lvl w:ilvl="0" w:tplc="4C14EDD8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7B67"/>
    <w:multiLevelType w:val="hybridMultilevel"/>
    <w:tmpl w:val="27AEC774"/>
    <w:lvl w:ilvl="0" w:tplc="8F6455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F43F8"/>
    <w:multiLevelType w:val="hybridMultilevel"/>
    <w:tmpl w:val="9BD25C04"/>
    <w:lvl w:ilvl="0" w:tplc="FFFFFFFF">
      <w:start w:val="1"/>
      <w:numFmt w:val="upperLetter"/>
      <w:lvlText w:val="%1."/>
      <w:lvlJc w:val="left"/>
      <w:pPr>
        <w:ind w:left="114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C2019E"/>
    <w:multiLevelType w:val="hybridMultilevel"/>
    <w:tmpl w:val="705CF388"/>
    <w:lvl w:ilvl="0" w:tplc="9744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A73C2"/>
    <w:multiLevelType w:val="hybridMultilevel"/>
    <w:tmpl w:val="89FCEE56"/>
    <w:lvl w:ilvl="0" w:tplc="FFFFFFFF">
      <w:start w:val="6"/>
      <w:numFmt w:val="upperLetter"/>
      <w:lvlText w:val="%1."/>
      <w:lvlJc w:val="left"/>
      <w:pPr>
        <w:ind w:left="319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 w15:restartNumberingAfterBreak="0">
    <w:nsid w:val="1F6A5593"/>
    <w:multiLevelType w:val="hybridMultilevel"/>
    <w:tmpl w:val="9A7AE31A"/>
    <w:lvl w:ilvl="0" w:tplc="178474C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9B3"/>
    <w:multiLevelType w:val="hybridMultilevel"/>
    <w:tmpl w:val="9BD25C04"/>
    <w:lvl w:ilvl="0" w:tplc="FFFFFFFF">
      <w:start w:val="1"/>
      <w:numFmt w:val="upperLetter"/>
      <w:lvlText w:val="%1."/>
      <w:lvlJc w:val="left"/>
      <w:pPr>
        <w:ind w:left="114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4D4CDF"/>
    <w:multiLevelType w:val="hybridMultilevel"/>
    <w:tmpl w:val="9BD25C04"/>
    <w:lvl w:ilvl="0" w:tplc="FFFFFFFF">
      <w:start w:val="1"/>
      <w:numFmt w:val="upperLetter"/>
      <w:lvlText w:val="%1."/>
      <w:lvlJc w:val="left"/>
      <w:pPr>
        <w:ind w:left="114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7BF018D"/>
    <w:multiLevelType w:val="hybridMultilevel"/>
    <w:tmpl w:val="76AABC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E7C36"/>
    <w:multiLevelType w:val="hybridMultilevel"/>
    <w:tmpl w:val="DA2EA4C0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A291D70"/>
    <w:multiLevelType w:val="hybridMultilevel"/>
    <w:tmpl w:val="89FCEE56"/>
    <w:lvl w:ilvl="0" w:tplc="FFFFFFFF">
      <w:start w:val="6"/>
      <w:numFmt w:val="upperLetter"/>
      <w:lvlText w:val="%1."/>
      <w:lvlJc w:val="left"/>
      <w:pPr>
        <w:ind w:left="319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6" w15:restartNumberingAfterBreak="0">
    <w:nsid w:val="2A3B4954"/>
    <w:multiLevelType w:val="hybridMultilevel"/>
    <w:tmpl w:val="89FCEE56"/>
    <w:lvl w:ilvl="0" w:tplc="FFFFFFFF">
      <w:start w:val="6"/>
      <w:numFmt w:val="upperLetter"/>
      <w:lvlText w:val="%1."/>
      <w:lvlJc w:val="left"/>
      <w:pPr>
        <w:ind w:left="319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7" w15:restartNumberingAfterBreak="0">
    <w:nsid w:val="376275EE"/>
    <w:multiLevelType w:val="hybridMultilevel"/>
    <w:tmpl w:val="76AABC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82E5A"/>
    <w:multiLevelType w:val="hybridMultilevel"/>
    <w:tmpl w:val="EBDA976C"/>
    <w:lvl w:ilvl="0" w:tplc="FFFFFFFF">
      <w:start w:val="6"/>
      <w:numFmt w:val="upperLetter"/>
      <w:lvlText w:val="%1."/>
      <w:lvlJc w:val="left"/>
      <w:pPr>
        <w:ind w:left="31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9" w15:restartNumberingAfterBreak="0">
    <w:nsid w:val="3BA27402"/>
    <w:multiLevelType w:val="hybridMultilevel"/>
    <w:tmpl w:val="6FCA105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C7E7547"/>
    <w:multiLevelType w:val="hybridMultilevel"/>
    <w:tmpl w:val="9BD25C04"/>
    <w:lvl w:ilvl="0" w:tplc="EA86C298">
      <w:start w:val="1"/>
      <w:numFmt w:val="upperLetter"/>
      <w:lvlText w:val="%1."/>
      <w:lvlJc w:val="left"/>
      <w:pPr>
        <w:ind w:left="3196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3916" w:hanging="360"/>
      </w:pPr>
    </w:lvl>
    <w:lvl w:ilvl="2" w:tplc="041B001B" w:tentative="1">
      <w:start w:val="1"/>
      <w:numFmt w:val="lowerRoman"/>
      <w:lvlText w:val="%3."/>
      <w:lvlJc w:val="right"/>
      <w:pPr>
        <w:ind w:left="4636" w:hanging="180"/>
      </w:pPr>
    </w:lvl>
    <w:lvl w:ilvl="3" w:tplc="041B000F" w:tentative="1">
      <w:start w:val="1"/>
      <w:numFmt w:val="decimal"/>
      <w:lvlText w:val="%4."/>
      <w:lvlJc w:val="left"/>
      <w:pPr>
        <w:ind w:left="5356" w:hanging="360"/>
      </w:pPr>
    </w:lvl>
    <w:lvl w:ilvl="4" w:tplc="041B0019" w:tentative="1">
      <w:start w:val="1"/>
      <w:numFmt w:val="lowerLetter"/>
      <w:lvlText w:val="%5."/>
      <w:lvlJc w:val="left"/>
      <w:pPr>
        <w:ind w:left="6076" w:hanging="360"/>
      </w:pPr>
    </w:lvl>
    <w:lvl w:ilvl="5" w:tplc="041B001B" w:tentative="1">
      <w:start w:val="1"/>
      <w:numFmt w:val="lowerRoman"/>
      <w:lvlText w:val="%6."/>
      <w:lvlJc w:val="right"/>
      <w:pPr>
        <w:ind w:left="6796" w:hanging="180"/>
      </w:pPr>
    </w:lvl>
    <w:lvl w:ilvl="6" w:tplc="041B000F" w:tentative="1">
      <w:start w:val="1"/>
      <w:numFmt w:val="decimal"/>
      <w:lvlText w:val="%7."/>
      <w:lvlJc w:val="left"/>
      <w:pPr>
        <w:ind w:left="7516" w:hanging="360"/>
      </w:pPr>
    </w:lvl>
    <w:lvl w:ilvl="7" w:tplc="041B0019" w:tentative="1">
      <w:start w:val="1"/>
      <w:numFmt w:val="lowerLetter"/>
      <w:lvlText w:val="%8."/>
      <w:lvlJc w:val="left"/>
      <w:pPr>
        <w:ind w:left="8236" w:hanging="360"/>
      </w:pPr>
    </w:lvl>
    <w:lvl w:ilvl="8" w:tplc="041B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1" w15:restartNumberingAfterBreak="0">
    <w:nsid w:val="40AA0D59"/>
    <w:multiLevelType w:val="multilevel"/>
    <w:tmpl w:val="749E5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1E77DFC"/>
    <w:multiLevelType w:val="hybridMultilevel"/>
    <w:tmpl w:val="F2484D0C"/>
    <w:lvl w:ilvl="0" w:tplc="61D234DE">
      <w:start w:val="1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72C8A"/>
    <w:multiLevelType w:val="hybridMultilevel"/>
    <w:tmpl w:val="F4002C40"/>
    <w:lvl w:ilvl="0" w:tplc="99C493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6434B"/>
    <w:multiLevelType w:val="hybridMultilevel"/>
    <w:tmpl w:val="9BD25C04"/>
    <w:lvl w:ilvl="0" w:tplc="FFFFFFFF">
      <w:start w:val="1"/>
      <w:numFmt w:val="upperLetter"/>
      <w:lvlText w:val="%1."/>
      <w:lvlJc w:val="left"/>
      <w:pPr>
        <w:ind w:left="114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A41434E"/>
    <w:multiLevelType w:val="hybridMultilevel"/>
    <w:tmpl w:val="89FCEE56"/>
    <w:lvl w:ilvl="0" w:tplc="00309F12">
      <w:start w:val="6"/>
      <w:numFmt w:val="upperLetter"/>
      <w:lvlText w:val="%1."/>
      <w:lvlJc w:val="left"/>
      <w:pPr>
        <w:ind w:left="319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3916" w:hanging="360"/>
      </w:pPr>
    </w:lvl>
    <w:lvl w:ilvl="2" w:tplc="041B001B" w:tentative="1">
      <w:start w:val="1"/>
      <w:numFmt w:val="lowerRoman"/>
      <w:lvlText w:val="%3."/>
      <w:lvlJc w:val="right"/>
      <w:pPr>
        <w:ind w:left="4636" w:hanging="180"/>
      </w:pPr>
    </w:lvl>
    <w:lvl w:ilvl="3" w:tplc="041B000F" w:tentative="1">
      <w:start w:val="1"/>
      <w:numFmt w:val="decimal"/>
      <w:lvlText w:val="%4."/>
      <w:lvlJc w:val="left"/>
      <w:pPr>
        <w:ind w:left="5356" w:hanging="360"/>
      </w:pPr>
    </w:lvl>
    <w:lvl w:ilvl="4" w:tplc="041B0019" w:tentative="1">
      <w:start w:val="1"/>
      <w:numFmt w:val="lowerLetter"/>
      <w:lvlText w:val="%5."/>
      <w:lvlJc w:val="left"/>
      <w:pPr>
        <w:ind w:left="6076" w:hanging="360"/>
      </w:pPr>
    </w:lvl>
    <w:lvl w:ilvl="5" w:tplc="041B001B" w:tentative="1">
      <w:start w:val="1"/>
      <w:numFmt w:val="lowerRoman"/>
      <w:lvlText w:val="%6."/>
      <w:lvlJc w:val="right"/>
      <w:pPr>
        <w:ind w:left="6796" w:hanging="180"/>
      </w:pPr>
    </w:lvl>
    <w:lvl w:ilvl="6" w:tplc="041B000F" w:tentative="1">
      <w:start w:val="1"/>
      <w:numFmt w:val="decimal"/>
      <w:lvlText w:val="%7."/>
      <w:lvlJc w:val="left"/>
      <w:pPr>
        <w:ind w:left="7516" w:hanging="360"/>
      </w:pPr>
    </w:lvl>
    <w:lvl w:ilvl="7" w:tplc="041B0019" w:tentative="1">
      <w:start w:val="1"/>
      <w:numFmt w:val="lowerLetter"/>
      <w:lvlText w:val="%8."/>
      <w:lvlJc w:val="left"/>
      <w:pPr>
        <w:ind w:left="8236" w:hanging="360"/>
      </w:pPr>
    </w:lvl>
    <w:lvl w:ilvl="8" w:tplc="041B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6" w15:restartNumberingAfterBreak="0">
    <w:nsid w:val="679A53D0"/>
    <w:multiLevelType w:val="hybridMultilevel"/>
    <w:tmpl w:val="FA2ABE04"/>
    <w:lvl w:ilvl="0" w:tplc="1592D5AC">
      <w:start w:val="8"/>
      <w:numFmt w:val="upperLetter"/>
      <w:lvlText w:val="%1."/>
      <w:lvlJc w:val="left"/>
      <w:pPr>
        <w:ind w:left="3338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4058" w:hanging="360"/>
      </w:pPr>
    </w:lvl>
    <w:lvl w:ilvl="2" w:tplc="041B001B" w:tentative="1">
      <w:start w:val="1"/>
      <w:numFmt w:val="lowerRoman"/>
      <w:lvlText w:val="%3."/>
      <w:lvlJc w:val="right"/>
      <w:pPr>
        <w:ind w:left="4778" w:hanging="180"/>
      </w:pPr>
    </w:lvl>
    <w:lvl w:ilvl="3" w:tplc="041B000F" w:tentative="1">
      <w:start w:val="1"/>
      <w:numFmt w:val="decimal"/>
      <w:lvlText w:val="%4."/>
      <w:lvlJc w:val="left"/>
      <w:pPr>
        <w:ind w:left="5498" w:hanging="360"/>
      </w:pPr>
    </w:lvl>
    <w:lvl w:ilvl="4" w:tplc="041B0019" w:tentative="1">
      <w:start w:val="1"/>
      <w:numFmt w:val="lowerLetter"/>
      <w:lvlText w:val="%5."/>
      <w:lvlJc w:val="left"/>
      <w:pPr>
        <w:ind w:left="6218" w:hanging="360"/>
      </w:pPr>
    </w:lvl>
    <w:lvl w:ilvl="5" w:tplc="041B001B" w:tentative="1">
      <w:start w:val="1"/>
      <w:numFmt w:val="lowerRoman"/>
      <w:lvlText w:val="%6."/>
      <w:lvlJc w:val="right"/>
      <w:pPr>
        <w:ind w:left="6938" w:hanging="180"/>
      </w:pPr>
    </w:lvl>
    <w:lvl w:ilvl="6" w:tplc="041B000F" w:tentative="1">
      <w:start w:val="1"/>
      <w:numFmt w:val="decimal"/>
      <w:lvlText w:val="%7."/>
      <w:lvlJc w:val="left"/>
      <w:pPr>
        <w:ind w:left="7658" w:hanging="360"/>
      </w:pPr>
    </w:lvl>
    <w:lvl w:ilvl="7" w:tplc="041B0019" w:tentative="1">
      <w:start w:val="1"/>
      <w:numFmt w:val="lowerLetter"/>
      <w:lvlText w:val="%8."/>
      <w:lvlJc w:val="left"/>
      <w:pPr>
        <w:ind w:left="8378" w:hanging="360"/>
      </w:pPr>
    </w:lvl>
    <w:lvl w:ilvl="8" w:tplc="041B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7" w15:restartNumberingAfterBreak="0">
    <w:nsid w:val="68025A4D"/>
    <w:multiLevelType w:val="multilevel"/>
    <w:tmpl w:val="749850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B30620C"/>
    <w:multiLevelType w:val="hybridMultilevel"/>
    <w:tmpl w:val="9BD25C04"/>
    <w:lvl w:ilvl="0" w:tplc="FFFFFFFF">
      <w:start w:val="1"/>
      <w:numFmt w:val="upperLetter"/>
      <w:lvlText w:val="%1."/>
      <w:lvlJc w:val="left"/>
      <w:pPr>
        <w:ind w:left="114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0E7168A"/>
    <w:multiLevelType w:val="hybridMultilevel"/>
    <w:tmpl w:val="9BD25C04"/>
    <w:lvl w:ilvl="0" w:tplc="FFFFFFFF">
      <w:start w:val="1"/>
      <w:numFmt w:val="upperLetter"/>
      <w:lvlText w:val="%1."/>
      <w:lvlJc w:val="left"/>
      <w:pPr>
        <w:ind w:left="114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41D5E66"/>
    <w:multiLevelType w:val="multilevel"/>
    <w:tmpl w:val="2B109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A5E3B82"/>
    <w:multiLevelType w:val="hybridMultilevel"/>
    <w:tmpl w:val="9BD25C04"/>
    <w:lvl w:ilvl="0" w:tplc="FFFFFFFF">
      <w:start w:val="1"/>
      <w:numFmt w:val="upperLetter"/>
      <w:lvlText w:val="%1."/>
      <w:lvlJc w:val="left"/>
      <w:pPr>
        <w:ind w:left="114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86607626">
    <w:abstractNumId w:val="10"/>
  </w:num>
  <w:num w:numId="2" w16cid:durableId="175656146">
    <w:abstractNumId w:val="1"/>
  </w:num>
  <w:num w:numId="3" w16cid:durableId="1332220867">
    <w:abstractNumId w:val="4"/>
  </w:num>
  <w:num w:numId="4" w16cid:durableId="1075779966">
    <w:abstractNumId w:val="6"/>
  </w:num>
  <w:num w:numId="5" w16cid:durableId="1293825187">
    <w:abstractNumId w:val="23"/>
  </w:num>
  <w:num w:numId="6" w16cid:durableId="646974250">
    <w:abstractNumId w:val="17"/>
  </w:num>
  <w:num w:numId="7" w16cid:durableId="1528979902">
    <w:abstractNumId w:val="14"/>
  </w:num>
  <w:num w:numId="8" w16cid:durableId="267585549">
    <w:abstractNumId w:val="20"/>
  </w:num>
  <w:num w:numId="9" w16cid:durableId="1061563832">
    <w:abstractNumId w:val="24"/>
  </w:num>
  <w:num w:numId="10" w16cid:durableId="1156262207">
    <w:abstractNumId w:val="12"/>
  </w:num>
  <w:num w:numId="11" w16cid:durableId="1819033509">
    <w:abstractNumId w:val="31"/>
  </w:num>
  <w:num w:numId="12" w16cid:durableId="457529425">
    <w:abstractNumId w:val="11"/>
  </w:num>
  <w:num w:numId="13" w16cid:durableId="788427383">
    <w:abstractNumId w:val="29"/>
  </w:num>
  <w:num w:numId="14" w16cid:durableId="547837304">
    <w:abstractNumId w:val="7"/>
  </w:num>
  <w:num w:numId="15" w16cid:durableId="874078866">
    <w:abstractNumId w:val="28"/>
  </w:num>
  <w:num w:numId="16" w16cid:durableId="654647853">
    <w:abstractNumId w:val="2"/>
  </w:num>
  <w:num w:numId="17" w16cid:durableId="1514688277">
    <w:abstractNumId w:val="13"/>
  </w:num>
  <w:num w:numId="18" w16cid:durableId="1996568880">
    <w:abstractNumId w:val="21"/>
  </w:num>
  <w:num w:numId="19" w16cid:durableId="98764025">
    <w:abstractNumId w:val="5"/>
  </w:num>
  <w:num w:numId="20" w16cid:durableId="1377046058">
    <w:abstractNumId w:val="30"/>
  </w:num>
  <w:num w:numId="21" w16cid:durableId="2080864994">
    <w:abstractNumId w:val="22"/>
  </w:num>
  <w:num w:numId="22" w16cid:durableId="746465476">
    <w:abstractNumId w:val="8"/>
  </w:num>
  <w:num w:numId="23" w16cid:durableId="1902323871">
    <w:abstractNumId w:val="27"/>
  </w:num>
  <w:num w:numId="24" w16cid:durableId="947009971">
    <w:abstractNumId w:val="0"/>
  </w:num>
  <w:num w:numId="25" w16cid:durableId="1644189763">
    <w:abstractNumId w:val="25"/>
  </w:num>
  <w:num w:numId="26" w16cid:durableId="1262223644">
    <w:abstractNumId w:val="18"/>
  </w:num>
  <w:num w:numId="27" w16cid:durableId="2009670534">
    <w:abstractNumId w:val="3"/>
  </w:num>
  <w:num w:numId="28" w16cid:durableId="505175613">
    <w:abstractNumId w:val="9"/>
  </w:num>
  <w:num w:numId="29" w16cid:durableId="1239361402">
    <w:abstractNumId w:val="16"/>
  </w:num>
  <w:num w:numId="30" w16cid:durableId="541206734">
    <w:abstractNumId w:val="15"/>
  </w:num>
  <w:num w:numId="31" w16cid:durableId="277757408">
    <w:abstractNumId w:val="26"/>
  </w:num>
  <w:num w:numId="32" w16cid:durableId="7368537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F9"/>
    <w:rsid w:val="00003772"/>
    <w:rsid w:val="0000383F"/>
    <w:rsid w:val="0000415D"/>
    <w:rsid w:val="00004AB4"/>
    <w:rsid w:val="00005130"/>
    <w:rsid w:val="00010BAF"/>
    <w:rsid w:val="00013987"/>
    <w:rsid w:val="000154CF"/>
    <w:rsid w:val="00015DE7"/>
    <w:rsid w:val="00020185"/>
    <w:rsid w:val="00020DF3"/>
    <w:rsid w:val="0002213E"/>
    <w:rsid w:val="00022224"/>
    <w:rsid w:val="00023123"/>
    <w:rsid w:val="000240AD"/>
    <w:rsid w:val="00025273"/>
    <w:rsid w:val="00026930"/>
    <w:rsid w:val="00027438"/>
    <w:rsid w:val="000316EA"/>
    <w:rsid w:val="0003268F"/>
    <w:rsid w:val="000337BF"/>
    <w:rsid w:val="0003384D"/>
    <w:rsid w:val="000340F4"/>
    <w:rsid w:val="00036298"/>
    <w:rsid w:val="000363B2"/>
    <w:rsid w:val="000418BA"/>
    <w:rsid w:val="0004441C"/>
    <w:rsid w:val="00044BA6"/>
    <w:rsid w:val="00045BB6"/>
    <w:rsid w:val="0005065F"/>
    <w:rsid w:val="0006228F"/>
    <w:rsid w:val="000637D9"/>
    <w:rsid w:val="00064FE8"/>
    <w:rsid w:val="00067BE2"/>
    <w:rsid w:val="00070403"/>
    <w:rsid w:val="000712C6"/>
    <w:rsid w:val="000712E1"/>
    <w:rsid w:val="0007133D"/>
    <w:rsid w:val="00071852"/>
    <w:rsid w:val="00071CEA"/>
    <w:rsid w:val="00072065"/>
    <w:rsid w:val="00072A67"/>
    <w:rsid w:val="00082880"/>
    <w:rsid w:val="000838E3"/>
    <w:rsid w:val="0008613F"/>
    <w:rsid w:val="000865DB"/>
    <w:rsid w:val="00087062"/>
    <w:rsid w:val="0008724A"/>
    <w:rsid w:val="000873F4"/>
    <w:rsid w:val="00087C95"/>
    <w:rsid w:val="000904B7"/>
    <w:rsid w:val="00090B22"/>
    <w:rsid w:val="00091CC2"/>
    <w:rsid w:val="00094CD2"/>
    <w:rsid w:val="0009603A"/>
    <w:rsid w:val="000976D6"/>
    <w:rsid w:val="000A1009"/>
    <w:rsid w:val="000A1357"/>
    <w:rsid w:val="000A364B"/>
    <w:rsid w:val="000A3895"/>
    <w:rsid w:val="000A43B7"/>
    <w:rsid w:val="000A5544"/>
    <w:rsid w:val="000A5D21"/>
    <w:rsid w:val="000A6033"/>
    <w:rsid w:val="000B1EE4"/>
    <w:rsid w:val="000B33D9"/>
    <w:rsid w:val="000B5279"/>
    <w:rsid w:val="000C30F8"/>
    <w:rsid w:val="000C358E"/>
    <w:rsid w:val="000C3E91"/>
    <w:rsid w:val="000C4A45"/>
    <w:rsid w:val="000C5EF9"/>
    <w:rsid w:val="000C638D"/>
    <w:rsid w:val="000C6578"/>
    <w:rsid w:val="000D0002"/>
    <w:rsid w:val="000D251C"/>
    <w:rsid w:val="000D3318"/>
    <w:rsid w:val="000D6127"/>
    <w:rsid w:val="000D72E1"/>
    <w:rsid w:val="000D74C3"/>
    <w:rsid w:val="000E1060"/>
    <w:rsid w:val="000E17C8"/>
    <w:rsid w:val="000E18E1"/>
    <w:rsid w:val="000E2213"/>
    <w:rsid w:val="000E3157"/>
    <w:rsid w:val="000E3C65"/>
    <w:rsid w:val="000E3D6E"/>
    <w:rsid w:val="000E3E60"/>
    <w:rsid w:val="000E4D41"/>
    <w:rsid w:val="000E4FDD"/>
    <w:rsid w:val="000E5BF5"/>
    <w:rsid w:val="000E5CB1"/>
    <w:rsid w:val="000E638B"/>
    <w:rsid w:val="000F0038"/>
    <w:rsid w:val="000F07FD"/>
    <w:rsid w:val="000F0B58"/>
    <w:rsid w:val="000F237E"/>
    <w:rsid w:val="000F28E8"/>
    <w:rsid w:val="000F35FF"/>
    <w:rsid w:val="000F3BF4"/>
    <w:rsid w:val="000F5292"/>
    <w:rsid w:val="000F6422"/>
    <w:rsid w:val="000F6702"/>
    <w:rsid w:val="000F797A"/>
    <w:rsid w:val="001073C9"/>
    <w:rsid w:val="0011174E"/>
    <w:rsid w:val="001149AB"/>
    <w:rsid w:val="00121E9E"/>
    <w:rsid w:val="00123D41"/>
    <w:rsid w:val="00126E6D"/>
    <w:rsid w:val="00133DDD"/>
    <w:rsid w:val="00137146"/>
    <w:rsid w:val="00141084"/>
    <w:rsid w:val="00146C26"/>
    <w:rsid w:val="00147A12"/>
    <w:rsid w:val="00147C59"/>
    <w:rsid w:val="001507D6"/>
    <w:rsid w:val="00154E7B"/>
    <w:rsid w:val="0016123B"/>
    <w:rsid w:val="0016231E"/>
    <w:rsid w:val="001624B9"/>
    <w:rsid w:val="00163DA6"/>
    <w:rsid w:val="00165092"/>
    <w:rsid w:val="00165BD2"/>
    <w:rsid w:val="00167223"/>
    <w:rsid w:val="00167286"/>
    <w:rsid w:val="00170B16"/>
    <w:rsid w:val="00172374"/>
    <w:rsid w:val="00173A62"/>
    <w:rsid w:val="001775A4"/>
    <w:rsid w:val="00180A26"/>
    <w:rsid w:val="00181C71"/>
    <w:rsid w:val="00181CBD"/>
    <w:rsid w:val="00182CF9"/>
    <w:rsid w:val="00185C9F"/>
    <w:rsid w:val="00190192"/>
    <w:rsid w:val="00190807"/>
    <w:rsid w:val="0019472B"/>
    <w:rsid w:val="00194777"/>
    <w:rsid w:val="0019557D"/>
    <w:rsid w:val="00195AAB"/>
    <w:rsid w:val="00196ED9"/>
    <w:rsid w:val="00197226"/>
    <w:rsid w:val="001A434A"/>
    <w:rsid w:val="001A7D11"/>
    <w:rsid w:val="001B05B0"/>
    <w:rsid w:val="001B0D84"/>
    <w:rsid w:val="001B1400"/>
    <w:rsid w:val="001B20EB"/>
    <w:rsid w:val="001B2696"/>
    <w:rsid w:val="001B31D3"/>
    <w:rsid w:val="001B49ED"/>
    <w:rsid w:val="001B4B7B"/>
    <w:rsid w:val="001B5B73"/>
    <w:rsid w:val="001B7658"/>
    <w:rsid w:val="001C03B1"/>
    <w:rsid w:val="001C19F0"/>
    <w:rsid w:val="001C21C3"/>
    <w:rsid w:val="001C2C77"/>
    <w:rsid w:val="001C30CC"/>
    <w:rsid w:val="001C30F6"/>
    <w:rsid w:val="001C3C60"/>
    <w:rsid w:val="001C506D"/>
    <w:rsid w:val="001D20CB"/>
    <w:rsid w:val="001D2A12"/>
    <w:rsid w:val="001D4791"/>
    <w:rsid w:val="001D7B16"/>
    <w:rsid w:val="001E1B33"/>
    <w:rsid w:val="001E1B3C"/>
    <w:rsid w:val="001E2E61"/>
    <w:rsid w:val="001E6B03"/>
    <w:rsid w:val="001E7F15"/>
    <w:rsid w:val="001F360C"/>
    <w:rsid w:val="001F3A60"/>
    <w:rsid w:val="001F5758"/>
    <w:rsid w:val="001F75CE"/>
    <w:rsid w:val="00200881"/>
    <w:rsid w:val="00203691"/>
    <w:rsid w:val="002036AC"/>
    <w:rsid w:val="00206D10"/>
    <w:rsid w:val="00206F04"/>
    <w:rsid w:val="002126EC"/>
    <w:rsid w:val="002132DA"/>
    <w:rsid w:val="002139BD"/>
    <w:rsid w:val="002165DA"/>
    <w:rsid w:val="00216AC3"/>
    <w:rsid w:val="002176C8"/>
    <w:rsid w:val="00222DCC"/>
    <w:rsid w:val="00223F63"/>
    <w:rsid w:val="0022756E"/>
    <w:rsid w:val="00231854"/>
    <w:rsid w:val="00231F1C"/>
    <w:rsid w:val="00232A40"/>
    <w:rsid w:val="00233B83"/>
    <w:rsid w:val="00235314"/>
    <w:rsid w:val="0023550E"/>
    <w:rsid w:val="0023568C"/>
    <w:rsid w:val="00236C8D"/>
    <w:rsid w:val="00243305"/>
    <w:rsid w:val="002436E7"/>
    <w:rsid w:val="00245394"/>
    <w:rsid w:val="0024615E"/>
    <w:rsid w:val="00250F0A"/>
    <w:rsid w:val="00251C5E"/>
    <w:rsid w:val="00252312"/>
    <w:rsid w:val="00253D25"/>
    <w:rsid w:val="00254986"/>
    <w:rsid w:val="00255418"/>
    <w:rsid w:val="0026049E"/>
    <w:rsid w:val="002634D0"/>
    <w:rsid w:val="00266236"/>
    <w:rsid w:val="00277507"/>
    <w:rsid w:val="0027791A"/>
    <w:rsid w:val="002809A3"/>
    <w:rsid w:val="00281CD8"/>
    <w:rsid w:val="0028261A"/>
    <w:rsid w:val="00282F75"/>
    <w:rsid w:val="00283146"/>
    <w:rsid w:val="00287419"/>
    <w:rsid w:val="002926B4"/>
    <w:rsid w:val="00292DEF"/>
    <w:rsid w:val="0029581B"/>
    <w:rsid w:val="00296707"/>
    <w:rsid w:val="00297467"/>
    <w:rsid w:val="002974E2"/>
    <w:rsid w:val="002A0F11"/>
    <w:rsid w:val="002A1F8D"/>
    <w:rsid w:val="002A2200"/>
    <w:rsid w:val="002A3F2F"/>
    <w:rsid w:val="002A49FD"/>
    <w:rsid w:val="002A6281"/>
    <w:rsid w:val="002B293B"/>
    <w:rsid w:val="002B30F0"/>
    <w:rsid w:val="002B42EF"/>
    <w:rsid w:val="002B64A5"/>
    <w:rsid w:val="002B6E4F"/>
    <w:rsid w:val="002B7600"/>
    <w:rsid w:val="002C0369"/>
    <w:rsid w:val="002C145E"/>
    <w:rsid w:val="002C1913"/>
    <w:rsid w:val="002C1DF7"/>
    <w:rsid w:val="002C37EE"/>
    <w:rsid w:val="002C4A73"/>
    <w:rsid w:val="002C6E4B"/>
    <w:rsid w:val="002D13C0"/>
    <w:rsid w:val="002D3ED1"/>
    <w:rsid w:val="002D65F4"/>
    <w:rsid w:val="002D75D4"/>
    <w:rsid w:val="002E2E75"/>
    <w:rsid w:val="002E7047"/>
    <w:rsid w:val="002F3C2B"/>
    <w:rsid w:val="00301114"/>
    <w:rsid w:val="00301C85"/>
    <w:rsid w:val="003036A2"/>
    <w:rsid w:val="00303C79"/>
    <w:rsid w:val="0030501A"/>
    <w:rsid w:val="00306809"/>
    <w:rsid w:val="00314145"/>
    <w:rsid w:val="00315AF5"/>
    <w:rsid w:val="003215AE"/>
    <w:rsid w:val="003224D3"/>
    <w:rsid w:val="00325721"/>
    <w:rsid w:val="003258E8"/>
    <w:rsid w:val="00327E03"/>
    <w:rsid w:val="00330B32"/>
    <w:rsid w:val="00331C99"/>
    <w:rsid w:val="00332BCE"/>
    <w:rsid w:val="00340676"/>
    <w:rsid w:val="00340B64"/>
    <w:rsid w:val="00343233"/>
    <w:rsid w:val="00343975"/>
    <w:rsid w:val="00344488"/>
    <w:rsid w:val="00344635"/>
    <w:rsid w:val="003448D7"/>
    <w:rsid w:val="003451A8"/>
    <w:rsid w:val="003459CF"/>
    <w:rsid w:val="00346384"/>
    <w:rsid w:val="0034642C"/>
    <w:rsid w:val="003511EF"/>
    <w:rsid w:val="00351362"/>
    <w:rsid w:val="00353425"/>
    <w:rsid w:val="00356CEE"/>
    <w:rsid w:val="0036165C"/>
    <w:rsid w:val="00363D71"/>
    <w:rsid w:val="0036549B"/>
    <w:rsid w:val="00365685"/>
    <w:rsid w:val="00367895"/>
    <w:rsid w:val="003678F9"/>
    <w:rsid w:val="00372763"/>
    <w:rsid w:val="00373259"/>
    <w:rsid w:val="00374A75"/>
    <w:rsid w:val="00376BF8"/>
    <w:rsid w:val="0038044B"/>
    <w:rsid w:val="003806B0"/>
    <w:rsid w:val="003819A3"/>
    <w:rsid w:val="0038395A"/>
    <w:rsid w:val="003844AA"/>
    <w:rsid w:val="00387FEB"/>
    <w:rsid w:val="00393780"/>
    <w:rsid w:val="00393FE1"/>
    <w:rsid w:val="00394051"/>
    <w:rsid w:val="00397848"/>
    <w:rsid w:val="00397F0F"/>
    <w:rsid w:val="003A114F"/>
    <w:rsid w:val="003A168D"/>
    <w:rsid w:val="003A2350"/>
    <w:rsid w:val="003A2991"/>
    <w:rsid w:val="003A29C3"/>
    <w:rsid w:val="003A3E31"/>
    <w:rsid w:val="003A602F"/>
    <w:rsid w:val="003A7E81"/>
    <w:rsid w:val="003B3E14"/>
    <w:rsid w:val="003B4A55"/>
    <w:rsid w:val="003B7EF2"/>
    <w:rsid w:val="003C0FA4"/>
    <w:rsid w:val="003C3CFB"/>
    <w:rsid w:val="003C4149"/>
    <w:rsid w:val="003C41C2"/>
    <w:rsid w:val="003C5DF8"/>
    <w:rsid w:val="003D019A"/>
    <w:rsid w:val="003D2AC4"/>
    <w:rsid w:val="003D2D4E"/>
    <w:rsid w:val="003D3CAF"/>
    <w:rsid w:val="003D5156"/>
    <w:rsid w:val="003D5966"/>
    <w:rsid w:val="003E057E"/>
    <w:rsid w:val="003E05E4"/>
    <w:rsid w:val="003E2A0C"/>
    <w:rsid w:val="003F0957"/>
    <w:rsid w:val="003F11BE"/>
    <w:rsid w:val="003F2023"/>
    <w:rsid w:val="003F4A3C"/>
    <w:rsid w:val="003F4D40"/>
    <w:rsid w:val="0040270F"/>
    <w:rsid w:val="00403939"/>
    <w:rsid w:val="00405B24"/>
    <w:rsid w:val="00406E82"/>
    <w:rsid w:val="0041100A"/>
    <w:rsid w:val="004123AC"/>
    <w:rsid w:val="00414000"/>
    <w:rsid w:val="004208F9"/>
    <w:rsid w:val="00420CF5"/>
    <w:rsid w:val="00420F8A"/>
    <w:rsid w:val="00421955"/>
    <w:rsid w:val="00425B58"/>
    <w:rsid w:val="00426294"/>
    <w:rsid w:val="004274D4"/>
    <w:rsid w:val="0043256C"/>
    <w:rsid w:val="00435408"/>
    <w:rsid w:val="00435544"/>
    <w:rsid w:val="004359A0"/>
    <w:rsid w:val="00436D6C"/>
    <w:rsid w:val="0043754C"/>
    <w:rsid w:val="00440060"/>
    <w:rsid w:val="00440475"/>
    <w:rsid w:val="004421A2"/>
    <w:rsid w:val="0044257D"/>
    <w:rsid w:val="004455BC"/>
    <w:rsid w:val="004457EE"/>
    <w:rsid w:val="00447790"/>
    <w:rsid w:val="00447C15"/>
    <w:rsid w:val="00450046"/>
    <w:rsid w:val="00450190"/>
    <w:rsid w:val="0045138F"/>
    <w:rsid w:val="00453C55"/>
    <w:rsid w:val="00455A34"/>
    <w:rsid w:val="00460A5A"/>
    <w:rsid w:val="0046462F"/>
    <w:rsid w:val="0047035C"/>
    <w:rsid w:val="00470943"/>
    <w:rsid w:val="00470A50"/>
    <w:rsid w:val="0047131B"/>
    <w:rsid w:val="00474447"/>
    <w:rsid w:val="00475293"/>
    <w:rsid w:val="0048021B"/>
    <w:rsid w:val="00481425"/>
    <w:rsid w:val="00483087"/>
    <w:rsid w:val="00483173"/>
    <w:rsid w:val="004834A8"/>
    <w:rsid w:val="00484386"/>
    <w:rsid w:val="00485440"/>
    <w:rsid w:val="004856B9"/>
    <w:rsid w:val="00492691"/>
    <w:rsid w:val="004949A3"/>
    <w:rsid w:val="00495363"/>
    <w:rsid w:val="00497F03"/>
    <w:rsid w:val="004A0427"/>
    <w:rsid w:val="004A35B1"/>
    <w:rsid w:val="004A4201"/>
    <w:rsid w:val="004A7AF2"/>
    <w:rsid w:val="004B2080"/>
    <w:rsid w:val="004B31F3"/>
    <w:rsid w:val="004B3EFB"/>
    <w:rsid w:val="004B51AF"/>
    <w:rsid w:val="004B5FC8"/>
    <w:rsid w:val="004B6D90"/>
    <w:rsid w:val="004B72E9"/>
    <w:rsid w:val="004C0DB3"/>
    <w:rsid w:val="004C3187"/>
    <w:rsid w:val="004C423C"/>
    <w:rsid w:val="004C4955"/>
    <w:rsid w:val="004C5CD7"/>
    <w:rsid w:val="004D2589"/>
    <w:rsid w:val="004D4BC6"/>
    <w:rsid w:val="004D4FF8"/>
    <w:rsid w:val="004D5054"/>
    <w:rsid w:val="004D5329"/>
    <w:rsid w:val="004E500D"/>
    <w:rsid w:val="004E5C5B"/>
    <w:rsid w:val="004E65F2"/>
    <w:rsid w:val="004E6846"/>
    <w:rsid w:val="004F7BDC"/>
    <w:rsid w:val="00501135"/>
    <w:rsid w:val="00503BBA"/>
    <w:rsid w:val="00504BE5"/>
    <w:rsid w:val="00506CA2"/>
    <w:rsid w:val="0050722D"/>
    <w:rsid w:val="00510620"/>
    <w:rsid w:val="0051070B"/>
    <w:rsid w:val="00511378"/>
    <w:rsid w:val="00511E1A"/>
    <w:rsid w:val="0051247C"/>
    <w:rsid w:val="005130B7"/>
    <w:rsid w:val="00513FA7"/>
    <w:rsid w:val="00514853"/>
    <w:rsid w:val="005165CC"/>
    <w:rsid w:val="0051677F"/>
    <w:rsid w:val="00517433"/>
    <w:rsid w:val="005208AF"/>
    <w:rsid w:val="00521E3A"/>
    <w:rsid w:val="00523296"/>
    <w:rsid w:val="00523CAC"/>
    <w:rsid w:val="005269C6"/>
    <w:rsid w:val="00533541"/>
    <w:rsid w:val="00533671"/>
    <w:rsid w:val="005340CC"/>
    <w:rsid w:val="005341AF"/>
    <w:rsid w:val="0053596E"/>
    <w:rsid w:val="00535B22"/>
    <w:rsid w:val="00535B5B"/>
    <w:rsid w:val="00536C06"/>
    <w:rsid w:val="00540F29"/>
    <w:rsid w:val="005418BE"/>
    <w:rsid w:val="00542B95"/>
    <w:rsid w:val="00543B3C"/>
    <w:rsid w:val="0054572A"/>
    <w:rsid w:val="005469D8"/>
    <w:rsid w:val="00547686"/>
    <w:rsid w:val="005500C4"/>
    <w:rsid w:val="0055120E"/>
    <w:rsid w:val="005526F8"/>
    <w:rsid w:val="00554709"/>
    <w:rsid w:val="00556209"/>
    <w:rsid w:val="00562777"/>
    <w:rsid w:val="00566D3B"/>
    <w:rsid w:val="00570AE3"/>
    <w:rsid w:val="00571068"/>
    <w:rsid w:val="0057458D"/>
    <w:rsid w:val="00575E92"/>
    <w:rsid w:val="005819DA"/>
    <w:rsid w:val="00581CC9"/>
    <w:rsid w:val="005828DB"/>
    <w:rsid w:val="00583E38"/>
    <w:rsid w:val="00584395"/>
    <w:rsid w:val="005845F0"/>
    <w:rsid w:val="0058475E"/>
    <w:rsid w:val="00587C99"/>
    <w:rsid w:val="00590597"/>
    <w:rsid w:val="00590EE0"/>
    <w:rsid w:val="00591571"/>
    <w:rsid w:val="0059232B"/>
    <w:rsid w:val="00592A63"/>
    <w:rsid w:val="00593144"/>
    <w:rsid w:val="00596260"/>
    <w:rsid w:val="00596311"/>
    <w:rsid w:val="005A03B4"/>
    <w:rsid w:val="005A1BD3"/>
    <w:rsid w:val="005A3162"/>
    <w:rsid w:val="005A4210"/>
    <w:rsid w:val="005B0A36"/>
    <w:rsid w:val="005B12C1"/>
    <w:rsid w:val="005B1921"/>
    <w:rsid w:val="005B24F9"/>
    <w:rsid w:val="005B28D0"/>
    <w:rsid w:val="005B2B9F"/>
    <w:rsid w:val="005C0D40"/>
    <w:rsid w:val="005C2362"/>
    <w:rsid w:val="005C3E08"/>
    <w:rsid w:val="005C55DD"/>
    <w:rsid w:val="005C5ED9"/>
    <w:rsid w:val="005C6F59"/>
    <w:rsid w:val="005D1BEC"/>
    <w:rsid w:val="005D1E4D"/>
    <w:rsid w:val="005D3520"/>
    <w:rsid w:val="005D6283"/>
    <w:rsid w:val="005D76B4"/>
    <w:rsid w:val="005E03BD"/>
    <w:rsid w:val="005E13A0"/>
    <w:rsid w:val="005E3404"/>
    <w:rsid w:val="005E4019"/>
    <w:rsid w:val="005E6A76"/>
    <w:rsid w:val="005E72CC"/>
    <w:rsid w:val="005E7A64"/>
    <w:rsid w:val="005E7C40"/>
    <w:rsid w:val="005E7C6F"/>
    <w:rsid w:val="005F20DF"/>
    <w:rsid w:val="005F226E"/>
    <w:rsid w:val="005F3461"/>
    <w:rsid w:val="005F3608"/>
    <w:rsid w:val="005F6938"/>
    <w:rsid w:val="005F6E33"/>
    <w:rsid w:val="00601AC3"/>
    <w:rsid w:val="006047FB"/>
    <w:rsid w:val="006053FE"/>
    <w:rsid w:val="00606F86"/>
    <w:rsid w:val="00607AB3"/>
    <w:rsid w:val="006119E0"/>
    <w:rsid w:val="006171D2"/>
    <w:rsid w:val="00617CBF"/>
    <w:rsid w:val="006239DE"/>
    <w:rsid w:val="00624981"/>
    <w:rsid w:val="006249B5"/>
    <w:rsid w:val="00627140"/>
    <w:rsid w:val="00627427"/>
    <w:rsid w:val="00627B79"/>
    <w:rsid w:val="00627CF3"/>
    <w:rsid w:val="0063381F"/>
    <w:rsid w:val="0063562A"/>
    <w:rsid w:val="0063759E"/>
    <w:rsid w:val="00641A6A"/>
    <w:rsid w:val="0064359F"/>
    <w:rsid w:val="00643E27"/>
    <w:rsid w:val="00644AF2"/>
    <w:rsid w:val="006459FC"/>
    <w:rsid w:val="00646491"/>
    <w:rsid w:val="00646CA0"/>
    <w:rsid w:val="00646E51"/>
    <w:rsid w:val="00651455"/>
    <w:rsid w:val="0065146F"/>
    <w:rsid w:val="00653293"/>
    <w:rsid w:val="006616A2"/>
    <w:rsid w:val="00661EDF"/>
    <w:rsid w:val="0066542D"/>
    <w:rsid w:val="00667E3F"/>
    <w:rsid w:val="00670F61"/>
    <w:rsid w:val="00671913"/>
    <w:rsid w:val="00672036"/>
    <w:rsid w:val="00674442"/>
    <w:rsid w:val="00675CC2"/>
    <w:rsid w:val="00677DBB"/>
    <w:rsid w:val="006815B1"/>
    <w:rsid w:val="00683A20"/>
    <w:rsid w:val="006841D3"/>
    <w:rsid w:val="00685490"/>
    <w:rsid w:val="00687809"/>
    <w:rsid w:val="00691DDA"/>
    <w:rsid w:val="00692007"/>
    <w:rsid w:val="006933A4"/>
    <w:rsid w:val="00694CB2"/>
    <w:rsid w:val="006955AD"/>
    <w:rsid w:val="00697040"/>
    <w:rsid w:val="006A193B"/>
    <w:rsid w:val="006A4670"/>
    <w:rsid w:val="006A4C71"/>
    <w:rsid w:val="006A524D"/>
    <w:rsid w:val="006A545C"/>
    <w:rsid w:val="006A642A"/>
    <w:rsid w:val="006A6B99"/>
    <w:rsid w:val="006A6F7E"/>
    <w:rsid w:val="006A719F"/>
    <w:rsid w:val="006B04B8"/>
    <w:rsid w:val="006B0B1A"/>
    <w:rsid w:val="006B1F85"/>
    <w:rsid w:val="006B269B"/>
    <w:rsid w:val="006B380B"/>
    <w:rsid w:val="006B49C8"/>
    <w:rsid w:val="006B6AF2"/>
    <w:rsid w:val="006C408A"/>
    <w:rsid w:val="006C6705"/>
    <w:rsid w:val="006D1B2D"/>
    <w:rsid w:val="006D2BC5"/>
    <w:rsid w:val="006D41AC"/>
    <w:rsid w:val="006D50EE"/>
    <w:rsid w:val="006D6C9F"/>
    <w:rsid w:val="006D6D95"/>
    <w:rsid w:val="006D6ED6"/>
    <w:rsid w:val="006E042E"/>
    <w:rsid w:val="006E4F81"/>
    <w:rsid w:val="006F00FB"/>
    <w:rsid w:val="006F1A15"/>
    <w:rsid w:val="006F1CB7"/>
    <w:rsid w:val="006F5673"/>
    <w:rsid w:val="006F7870"/>
    <w:rsid w:val="00700C3A"/>
    <w:rsid w:val="00703BA9"/>
    <w:rsid w:val="007053E8"/>
    <w:rsid w:val="00705D0C"/>
    <w:rsid w:val="007064F8"/>
    <w:rsid w:val="00706F6E"/>
    <w:rsid w:val="007109A5"/>
    <w:rsid w:val="00720023"/>
    <w:rsid w:val="00720743"/>
    <w:rsid w:val="00720FCE"/>
    <w:rsid w:val="0072595C"/>
    <w:rsid w:val="00725E7B"/>
    <w:rsid w:val="00727D34"/>
    <w:rsid w:val="00730440"/>
    <w:rsid w:val="0073060B"/>
    <w:rsid w:val="00730757"/>
    <w:rsid w:val="0073144D"/>
    <w:rsid w:val="00731C1D"/>
    <w:rsid w:val="007325EF"/>
    <w:rsid w:val="007344D1"/>
    <w:rsid w:val="00737411"/>
    <w:rsid w:val="00740102"/>
    <w:rsid w:val="007429D2"/>
    <w:rsid w:val="0074393F"/>
    <w:rsid w:val="00744C60"/>
    <w:rsid w:val="00745B0B"/>
    <w:rsid w:val="00746AD2"/>
    <w:rsid w:val="007474CE"/>
    <w:rsid w:val="00747F77"/>
    <w:rsid w:val="007504DC"/>
    <w:rsid w:val="007517E0"/>
    <w:rsid w:val="007528E1"/>
    <w:rsid w:val="00753185"/>
    <w:rsid w:val="007537F8"/>
    <w:rsid w:val="007547B6"/>
    <w:rsid w:val="00757DED"/>
    <w:rsid w:val="007636EE"/>
    <w:rsid w:val="00763B3A"/>
    <w:rsid w:val="00764030"/>
    <w:rsid w:val="00765A7D"/>
    <w:rsid w:val="00766646"/>
    <w:rsid w:val="007709ED"/>
    <w:rsid w:val="0077113A"/>
    <w:rsid w:val="00771C62"/>
    <w:rsid w:val="00772197"/>
    <w:rsid w:val="00772B76"/>
    <w:rsid w:val="00774230"/>
    <w:rsid w:val="00775C56"/>
    <w:rsid w:val="007762AA"/>
    <w:rsid w:val="007768D4"/>
    <w:rsid w:val="007777BC"/>
    <w:rsid w:val="007815CA"/>
    <w:rsid w:val="007819EE"/>
    <w:rsid w:val="00781B14"/>
    <w:rsid w:val="00782A15"/>
    <w:rsid w:val="0078445E"/>
    <w:rsid w:val="007845BA"/>
    <w:rsid w:val="00784E5F"/>
    <w:rsid w:val="00785AF6"/>
    <w:rsid w:val="00790A1E"/>
    <w:rsid w:val="00791EA5"/>
    <w:rsid w:val="007954CD"/>
    <w:rsid w:val="00796899"/>
    <w:rsid w:val="0079755A"/>
    <w:rsid w:val="007A07D8"/>
    <w:rsid w:val="007A12F4"/>
    <w:rsid w:val="007A195C"/>
    <w:rsid w:val="007A2938"/>
    <w:rsid w:val="007A37E6"/>
    <w:rsid w:val="007A622F"/>
    <w:rsid w:val="007B04CA"/>
    <w:rsid w:val="007B3E07"/>
    <w:rsid w:val="007B436F"/>
    <w:rsid w:val="007C2595"/>
    <w:rsid w:val="007C2836"/>
    <w:rsid w:val="007C28B9"/>
    <w:rsid w:val="007C3AC4"/>
    <w:rsid w:val="007C4C81"/>
    <w:rsid w:val="007C594C"/>
    <w:rsid w:val="007C5AAB"/>
    <w:rsid w:val="007C6194"/>
    <w:rsid w:val="007C64B3"/>
    <w:rsid w:val="007D2E6C"/>
    <w:rsid w:val="007E077A"/>
    <w:rsid w:val="007E201A"/>
    <w:rsid w:val="007E22A0"/>
    <w:rsid w:val="007E2C78"/>
    <w:rsid w:val="007E620B"/>
    <w:rsid w:val="007E6E5D"/>
    <w:rsid w:val="007E7C5D"/>
    <w:rsid w:val="007F0B1F"/>
    <w:rsid w:val="007F1840"/>
    <w:rsid w:val="007F1E9B"/>
    <w:rsid w:val="007F39D1"/>
    <w:rsid w:val="007F74DC"/>
    <w:rsid w:val="00800589"/>
    <w:rsid w:val="0080395F"/>
    <w:rsid w:val="008059CA"/>
    <w:rsid w:val="00807402"/>
    <w:rsid w:val="0081054B"/>
    <w:rsid w:val="00811A37"/>
    <w:rsid w:val="0081275F"/>
    <w:rsid w:val="0081562A"/>
    <w:rsid w:val="00816B4B"/>
    <w:rsid w:val="00817DF7"/>
    <w:rsid w:val="008211BD"/>
    <w:rsid w:val="00822044"/>
    <w:rsid w:val="00827583"/>
    <w:rsid w:val="008302B6"/>
    <w:rsid w:val="008308AC"/>
    <w:rsid w:val="008318BD"/>
    <w:rsid w:val="008328DC"/>
    <w:rsid w:val="0083475E"/>
    <w:rsid w:val="00837343"/>
    <w:rsid w:val="00844E54"/>
    <w:rsid w:val="00847286"/>
    <w:rsid w:val="008514A7"/>
    <w:rsid w:val="008530E8"/>
    <w:rsid w:val="0085573F"/>
    <w:rsid w:val="008558C7"/>
    <w:rsid w:val="00856285"/>
    <w:rsid w:val="008578BC"/>
    <w:rsid w:val="008600A2"/>
    <w:rsid w:val="008626A3"/>
    <w:rsid w:val="00864644"/>
    <w:rsid w:val="00865AC9"/>
    <w:rsid w:val="0086641D"/>
    <w:rsid w:val="00870AAA"/>
    <w:rsid w:val="0087163B"/>
    <w:rsid w:val="00871CCF"/>
    <w:rsid w:val="0087402A"/>
    <w:rsid w:val="00874315"/>
    <w:rsid w:val="008765BA"/>
    <w:rsid w:val="00876BF2"/>
    <w:rsid w:val="00880FA2"/>
    <w:rsid w:val="00882D09"/>
    <w:rsid w:val="008842F1"/>
    <w:rsid w:val="00886A20"/>
    <w:rsid w:val="0088754D"/>
    <w:rsid w:val="00887D02"/>
    <w:rsid w:val="008901C6"/>
    <w:rsid w:val="00891A7F"/>
    <w:rsid w:val="00893163"/>
    <w:rsid w:val="008939D6"/>
    <w:rsid w:val="00897041"/>
    <w:rsid w:val="008A055A"/>
    <w:rsid w:val="008A755C"/>
    <w:rsid w:val="008A7A03"/>
    <w:rsid w:val="008B2987"/>
    <w:rsid w:val="008B3B95"/>
    <w:rsid w:val="008B5E55"/>
    <w:rsid w:val="008B6B93"/>
    <w:rsid w:val="008B75BE"/>
    <w:rsid w:val="008C04B8"/>
    <w:rsid w:val="008C1B1E"/>
    <w:rsid w:val="008C316D"/>
    <w:rsid w:val="008C4A04"/>
    <w:rsid w:val="008C787B"/>
    <w:rsid w:val="008D1762"/>
    <w:rsid w:val="008D17C1"/>
    <w:rsid w:val="008D2250"/>
    <w:rsid w:val="008D4670"/>
    <w:rsid w:val="008D62F3"/>
    <w:rsid w:val="008E0A1A"/>
    <w:rsid w:val="008E25D4"/>
    <w:rsid w:val="008E2A19"/>
    <w:rsid w:val="008E5729"/>
    <w:rsid w:val="008E7945"/>
    <w:rsid w:val="008F0633"/>
    <w:rsid w:val="008F104B"/>
    <w:rsid w:val="008F2391"/>
    <w:rsid w:val="008F2495"/>
    <w:rsid w:val="008F312F"/>
    <w:rsid w:val="008F378F"/>
    <w:rsid w:val="008F48D2"/>
    <w:rsid w:val="008F4922"/>
    <w:rsid w:val="008F5B53"/>
    <w:rsid w:val="009009F2"/>
    <w:rsid w:val="00901DB1"/>
    <w:rsid w:val="009045AC"/>
    <w:rsid w:val="009069D1"/>
    <w:rsid w:val="00906DD0"/>
    <w:rsid w:val="00906FD7"/>
    <w:rsid w:val="00906FE7"/>
    <w:rsid w:val="00907D49"/>
    <w:rsid w:val="00910768"/>
    <w:rsid w:val="009108F5"/>
    <w:rsid w:val="00912431"/>
    <w:rsid w:val="00913DC2"/>
    <w:rsid w:val="009157A2"/>
    <w:rsid w:val="00916C85"/>
    <w:rsid w:val="00920795"/>
    <w:rsid w:val="0092112B"/>
    <w:rsid w:val="0092249C"/>
    <w:rsid w:val="00925A43"/>
    <w:rsid w:val="00927D23"/>
    <w:rsid w:val="00930339"/>
    <w:rsid w:val="00932DEA"/>
    <w:rsid w:val="00933228"/>
    <w:rsid w:val="00934295"/>
    <w:rsid w:val="00936032"/>
    <w:rsid w:val="00936CE0"/>
    <w:rsid w:val="00937DA4"/>
    <w:rsid w:val="00943FEF"/>
    <w:rsid w:val="00944120"/>
    <w:rsid w:val="00945258"/>
    <w:rsid w:val="00946805"/>
    <w:rsid w:val="00947594"/>
    <w:rsid w:val="009503FC"/>
    <w:rsid w:val="0095069A"/>
    <w:rsid w:val="009513F6"/>
    <w:rsid w:val="009528A4"/>
    <w:rsid w:val="00953B26"/>
    <w:rsid w:val="00954ED3"/>
    <w:rsid w:val="009563CC"/>
    <w:rsid w:val="0096410F"/>
    <w:rsid w:val="00970073"/>
    <w:rsid w:val="009741C2"/>
    <w:rsid w:val="00976643"/>
    <w:rsid w:val="009770B1"/>
    <w:rsid w:val="0097799E"/>
    <w:rsid w:val="0098249F"/>
    <w:rsid w:val="00982C9B"/>
    <w:rsid w:val="00984AAF"/>
    <w:rsid w:val="00984F1B"/>
    <w:rsid w:val="00986034"/>
    <w:rsid w:val="00986174"/>
    <w:rsid w:val="0099165F"/>
    <w:rsid w:val="009941BB"/>
    <w:rsid w:val="009945CF"/>
    <w:rsid w:val="00997275"/>
    <w:rsid w:val="00997EED"/>
    <w:rsid w:val="009A0291"/>
    <w:rsid w:val="009A03EC"/>
    <w:rsid w:val="009A0AF5"/>
    <w:rsid w:val="009A0B45"/>
    <w:rsid w:val="009A1EA8"/>
    <w:rsid w:val="009A2142"/>
    <w:rsid w:val="009A43AC"/>
    <w:rsid w:val="009A500B"/>
    <w:rsid w:val="009A62F9"/>
    <w:rsid w:val="009A6D1C"/>
    <w:rsid w:val="009B04DB"/>
    <w:rsid w:val="009B1F77"/>
    <w:rsid w:val="009B2C65"/>
    <w:rsid w:val="009B3849"/>
    <w:rsid w:val="009B4190"/>
    <w:rsid w:val="009B4B1B"/>
    <w:rsid w:val="009B6750"/>
    <w:rsid w:val="009B7962"/>
    <w:rsid w:val="009C4C24"/>
    <w:rsid w:val="009C630E"/>
    <w:rsid w:val="009C6B64"/>
    <w:rsid w:val="009C6BDF"/>
    <w:rsid w:val="009C7E30"/>
    <w:rsid w:val="009D0DE5"/>
    <w:rsid w:val="009D1393"/>
    <w:rsid w:val="009D22AA"/>
    <w:rsid w:val="009D2419"/>
    <w:rsid w:val="009D36B1"/>
    <w:rsid w:val="009D39BC"/>
    <w:rsid w:val="009E044B"/>
    <w:rsid w:val="009E0723"/>
    <w:rsid w:val="009E1F84"/>
    <w:rsid w:val="009E4482"/>
    <w:rsid w:val="009E73AA"/>
    <w:rsid w:val="009E758C"/>
    <w:rsid w:val="009E7CE9"/>
    <w:rsid w:val="009F38EE"/>
    <w:rsid w:val="009F3B5C"/>
    <w:rsid w:val="009F4E9B"/>
    <w:rsid w:val="009F5215"/>
    <w:rsid w:val="009F6292"/>
    <w:rsid w:val="00A04CE2"/>
    <w:rsid w:val="00A101F4"/>
    <w:rsid w:val="00A10831"/>
    <w:rsid w:val="00A11D89"/>
    <w:rsid w:val="00A1365D"/>
    <w:rsid w:val="00A1465D"/>
    <w:rsid w:val="00A226A5"/>
    <w:rsid w:val="00A23797"/>
    <w:rsid w:val="00A24718"/>
    <w:rsid w:val="00A249D8"/>
    <w:rsid w:val="00A25065"/>
    <w:rsid w:val="00A259BA"/>
    <w:rsid w:val="00A2642F"/>
    <w:rsid w:val="00A26714"/>
    <w:rsid w:val="00A26AAF"/>
    <w:rsid w:val="00A27DC3"/>
    <w:rsid w:val="00A30B73"/>
    <w:rsid w:val="00A32346"/>
    <w:rsid w:val="00A37048"/>
    <w:rsid w:val="00A37098"/>
    <w:rsid w:val="00A37309"/>
    <w:rsid w:val="00A42C06"/>
    <w:rsid w:val="00A439D7"/>
    <w:rsid w:val="00A452D6"/>
    <w:rsid w:val="00A4598E"/>
    <w:rsid w:val="00A45B21"/>
    <w:rsid w:val="00A50CAF"/>
    <w:rsid w:val="00A52F8D"/>
    <w:rsid w:val="00A5369E"/>
    <w:rsid w:val="00A60097"/>
    <w:rsid w:val="00A602D8"/>
    <w:rsid w:val="00A60892"/>
    <w:rsid w:val="00A615A5"/>
    <w:rsid w:val="00A6319D"/>
    <w:rsid w:val="00A6485D"/>
    <w:rsid w:val="00A65C7C"/>
    <w:rsid w:val="00A65DA9"/>
    <w:rsid w:val="00A66DA6"/>
    <w:rsid w:val="00A67BDE"/>
    <w:rsid w:val="00A70543"/>
    <w:rsid w:val="00A7162F"/>
    <w:rsid w:val="00A71BD0"/>
    <w:rsid w:val="00A732B9"/>
    <w:rsid w:val="00A755A6"/>
    <w:rsid w:val="00A75815"/>
    <w:rsid w:val="00A75B0E"/>
    <w:rsid w:val="00A77723"/>
    <w:rsid w:val="00A8007B"/>
    <w:rsid w:val="00A80252"/>
    <w:rsid w:val="00A8133A"/>
    <w:rsid w:val="00A841BE"/>
    <w:rsid w:val="00A869C9"/>
    <w:rsid w:val="00A86DE2"/>
    <w:rsid w:val="00A914E6"/>
    <w:rsid w:val="00A93D44"/>
    <w:rsid w:val="00A9697C"/>
    <w:rsid w:val="00A96ED0"/>
    <w:rsid w:val="00A97439"/>
    <w:rsid w:val="00AA0A93"/>
    <w:rsid w:val="00AA1963"/>
    <w:rsid w:val="00AA30F1"/>
    <w:rsid w:val="00AA3E7F"/>
    <w:rsid w:val="00AA4472"/>
    <w:rsid w:val="00AA4DFD"/>
    <w:rsid w:val="00AA708B"/>
    <w:rsid w:val="00AA77B4"/>
    <w:rsid w:val="00AB0D65"/>
    <w:rsid w:val="00AB12AD"/>
    <w:rsid w:val="00AB57AE"/>
    <w:rsid w:val="00AB5834"/>
    <w:rsid w:val="00AC04EE"/>
    <w:rsid w:val="00AC133F"/>
    <w:rsid w:val="00AC22F1"/>
    <w:rsid w:val="00AC37D9"/>
    <w:rsid w:val="00AC4874"/>
    <w:rsid w:val="00AC54ED"/>
    <w:rsid w:val="00AC68E3"/>
    <w:rsid w:val="00AD05C2"/>
    <w:rsid w:val="00AD18A1"/>
    <w:rsid w:val="00AD21A7"/>
    <w:rsid w:val="00AD35AC"/>
    <w:rsid w:val="00AD5E74"/>
    <w:rsid w:val="00AD6E9A"/>
    <w:rsid w:val="00AE0EF7"/>
    <w:rsid w:val="00AE120C"/>
    <w:rsid w:val="00AE226E"/>
    <w:rsid w:val="00AE2397"/>
    <w:rsid w:val="00AE2F74"/>
    <w:rsid w:val="00AE36D8"/>
    <w:rsid w:val="00AE50C7"/>
    <w:rsid w:val="00AE66FD"/>
    <w:rsid w:val="00AF0152"/>
    <w:rsid w:val="00AF3621"/>
    <w:rsid w:val="00AF53AF"/>
    <w:rsid w:val="00AF6F1D"/>
    <w:rsid w:val="00B015FF"/>
    <w:rsid w:val="00B021AC"/>
    <w:rsid w:val="00B022C3"/>
    <w:rsid w:val="00B040E9"/>
    <w:rsid w:val="00B07275"/>
    <w:rsid w:val="00B14572"/>
    <w:rsid w:val="00B152AA"/>
    <w:rsid w:val="00B17B3E"/>
    <w:rsid w:val="00B21D8C"/>
    <w:rsid w:val="00B21EC0"/>
    <w:rsid w:val="00B24CC7"/>
    <w:rsid w:val="00B26660"/>
    <w:rsid w:val="00B268C0"/>
    <w:rsid w:val="00B268CD"/>
    <w:rsid w:val="00B26DA4"/>
    <w:rsid w:val="00B27023"/>
    <w:rsid w:val="00B321C1"/>
    <w:rsid w:val="00B36A3E"/>
    <w:rsid w:val="00B374F7"/>
    <w:rsid w:val="00B40CDB"/>
    <w:rsid w:val="00B4108A"/>
    <w:rsid w:val="00B42CAE"/>
    <w:rsid w:val="00B446E7"/>
    <w:rsid w:val="00B46A7D"/>
    <w:rsid w:val="00B4702D"/>
    <w:rsid w:val="00B50926"/>
    <w:rsid w:val="00B52034"/>
    <w:rsid w:val="00B522F5"/>
    <w:rsid w:val="00B529FF"/>
    <w:rsid w:val="00B534D8"/>
    <w:rsid w:val="00B540B5"/>
    <w:rsid w:val="00B55A58"/>
    <w:rsid w:val="00B55F9B"/>
    <w:rsid w:val="00B5726E"/>
    <w:rsid w:val="00B577FD"/>
    <w:rsid w:val="00B600CD"/>
    <w:rsid w:val="00B64BA9"/>
    <w:rsid w:val="00B653F6"/>
    <w:rsid w:val="00B66086"/>
    <w:rsid w:val="00B73F19"/>
    <w:rsid w:val="00B74548"/>
    <w:rsid w:val="00B76C6F"/>
    <w:rsid w:val="00B81CA1"/>
    <w:rsid w:val="00B81DF4"/>
    <w:rsid w:val="00B836BF"/>
    <w:rsid w:val="00B84F4E"/>
    <w:rsid w:val="00B8663F"/>
    <w:rsid w:val="00B87A5D"/>
    <w:rsid w:val="00B87BF1"/>
    <w:rsid w:val="00B87CEC"/>
    <w:rsid w:val="00B9064A"/>
    <w:rsid w:val="00B91531"/>
    <w:rsid w:val="00B91D37"/>
    <w:rsid w:val="00B94E16"/>
    <w:rsid w:val="00B96837"/>
    <w:rsid w:val="00B97EC6"/>
    <w:rsid w:val="00BA009C"/>
    <w:rsid w:val="00BA63F6"/>
    <w:rsid w:val="00BA7CB9"/>
    <w:rsid w:val="00BB1919"/>
    <w:rsid w:val="00BB226F"/>
    <w:rsid w:val="00BB6A45"/>
    <w:rsid w:val="00BB7969"/>
    <w:rsid w:val="00BC014F"/>
    <w:rsid w:val="00BC0FEC"/>
    <w:rsid w:val="00BC164A"/>
    <w:rsid w:val="00BC25E7"/>
    <w:rsid w:val="00BC37ED"/>
    <w:rsid w:val="00BC6C5C"/>
    <w:rsid w:val="00BD1B42"/>
    <w:rsid w:val="00BD349B"/>
    <w:rsid w:val="00BD3541"/>
    <w:rsid w:val="00BD4771"/>
    <w:rsid w:val="00BD64AB"/>
    <w:rsid w:val="00BD70B1"/>
    <w:rsid w:val="00BD7218"/>
    <w:rsid w:val="00BD74DE"/>
    <w:rsid w:val="00BE02D4"/>
    <w:rsid w:val="00BE095E"/>
    <w:rsid w:val="00BE1F3E"/>
    <w:rsid w:val="00BE2F5E"/>
    <w:rsid w:val="00BE462B"/>
    <w:rsid w:val="00BF27DF"/>
    <w:rsid w:val="00BF45FC"/>
    <w:rsid w:val="00BF4F8B"/>
    <w:rsid w:val="00BF62DC"/>
    <w:rsid w:val="00C00B16"/>
    <w:rsid w:val="00C03A17"/>
    <w:rsid w:val="00C04F2B"/>
    <w:rsid w:val="00C072DA"/>
    <w:rsid w:val="00C078C3"/>
    <w:rsid w:val="00C07982"/>
    <w:rsid w:val="00C1114C"/>
    <w:rsid w:val="00C1373E"/>
    <w:rsid w:val="00C153A0"/>
    <w:rsid w:val="00C1585F"/>
    <w:rsid w:val="00C22C53"/>
    <w:rsid w:val="00C24EF8"/>
    <w:rsid w:val="00C2501C"/>
    <w:rsid w:val="00C26CE1"/>
    <w:rsid w:val="00C26F1C"/>
    <w:rsid w:val="00C26FD6"/>
    <w:rsid w:val="00C305F1"/>
    <w:rsid w:val="00C3414A"/>
    <w:rsid w:val="00C34164"/>
    <w:rsid w:val="00C34C92"/>
    <w:rsid w:val="00C37D3A"/>
    <w:rsid w:val="00C40523"/>
    <w:rsid w:val="00C412B4"/>
    <w:rsid w:val="00C42ECA"/>
    <w:rsid w:val="00C50263"/>
    <w:rsid w:val="00C506A3"/>
    <w:rsid w:val="00C51422"/>
    <w:rsid w:val="00C52E36"/>
    <w:rsid w:val="00C53116"/>
    <w:rsid w:val="00C54CEB"/>
    <w:rsid w:val="00C55926"/>
    <w:rsid w:val="00C5676A"/>
    <w:rsid w:val="00C57D47"/>
    <w:rsid w:val="00C637AC"/>
    <w:rsid w:val="00C647CE"/>
    <w:rsid w:val="00C6636D"/>
    <w:rsid w:val="00C70C6D"/>
    <w:rsid w:val="00C7396B"/>
    <w:rsid w:val="00C75B81"/>
    <w:rsid w:val="00C7777F"/>
    <w:rsid w:val="00C7794F"/>
    <w:rsid w:val="00C904D8"/>
    <w:rsid w:val="00C906BE"/>
    <w:rsid w:val="00C913FE"/>
    <w:rsid w:val="00C938FA"/>
    <w:rsid w:val="00C939BB"/>
    <w:rsid w:val="00C93B6C"/>
    <w:rsid w:val="00C9405F"/>
    <w:rsid w:val="00C96FE7"/>
    <w:rsid w:val="00C97152"/>
    <w:rsid w:val="00C97687"/>
    <w:rsid w:val="00C97EAC"/>
    <w:rsid w:val="00CA3AC5"/>
    <w:rsid w:val="00CB045A"/>
    <w:rsid w:val="00CB079C"/>
    <w:rsid w:val="00CB2DE5"/>
    <w:rsid w:val="00CB4373"/>
    <w:rsid w:val="00CB6AE5"/>
    <w:rsid w:val="00CB763E"/>
    <w:rsid w:val="00CC30B7"/>
    <w:rsid w:val="00CC7023"/>
    <w:rsid w:val="00CC7A41"/>
    <w:rsid w:val="00CD3589"/>
    <w:rsid w:val="00CD3DBD"/>
    <w:rsid w:val="00CD54A3"/>
    <w:rsid w:val="00CD7D45"/>
    <w:rsid w:val="00CE13A1"/>
    <w:rsid w:val="00CE396D"/>
    <w:rsid w:val="00CE6CF0"/>
    <w:rsid w:val="00CE71FF"/>
    <w:rsid w:val="00CF0F1D"/>
    <w:rsid w:val="00CF1C21"/>
    <w:rsid w:val="00CF1E75"/>
    <w:rsid w:val="00CF3774"/>
    <w:rsid w:val="00CF57EC"/>
    <w:rsid w:val="00CF64B6"/>
    <w:rsid w:val="00CF677B"/>
    <w:rsid w:val="00CF6A42"/>
    <w:rsid w:val="00D00CBA"/>
    <w:rsid w:val="00D051F4"/>
    <w:rsid w:val="00D05D67"/>
    <w:rsid w:val="00D079AF"/>
    <w:rsid w:val="00D12BB5"/>
    <w:rsid w:val="00D15E06"/>
    <w:rsid w:val="00D17027"/>
    <w:rsid w:val="00D1731C"/>
    <w:rsid w:val="00D17564"/>
    <w:rsid w:val="00D17868"/>
    <w:rsid w:val="00D20CDA"/>
    <w:rsid w:val="00D20CE2"/>
    <w:rsid w:val="00D21830"/>
    <w:rsid w:val="00D21E99"/>
    <w:rsid w:val="00D22072"/>
    <w:rsid w:val="00D2385F"/>
    <w:rsid w:val="00D244C0"/>
    <w:rsid w:val="00D2768C"/>
    <w:rsid w:val="00D33406"/>
    <w:rsid w:val="00D33DD3"/>
    <w:rsid w:val="00D34573"/>
    <w:rsid w:val="00D44405"/>
    <w:rsid w:val="00D45A7B"/>
    <w:rsid w:val="00D45CA7"/>
    <w:rsid w:val="00D45EB3"/>
    <w:rsid w:val="00D465FC"/>
    <w:rsid w:val="00D47ECE"/>
    <w:rsid w:val="00D5081C"/>
    <w:rsid w:val="00D50B48"/>
    <w:rsid w:val="00D527B0"/>
    <w:rsid w:val="00D53431"/>
    <w:rsid w:val="00D53F70"/>
    <w:rsid w:val="00D57313"/>
    <w:rsid w:val="00D6146E"/>
    <w:rsid w:val="00D62760"/>
    <w:rsid w:val="00D64D41"/>
    <w:rsid w:val="00D653DC"/>
    <w:rsid w:val="00D671E6"/>
    <w:rsid w:val="00D677FF"/>
    <w:rsid w:val="00D70734"/>
    <w:rsid w:val="00D709C7"/>
    <w:rsid w:val="00D70B73"/>
    <w:rsid w:val="00D73386"/>
    <w:rsid w:val="00D75D81"/>
    <w:rsid w:val="00D77145"/>
    <w:rsid w:val="00D77ED2"/>
    <w:rsid w:val="00D805DA"/>
    <w:rsid w:val="00D805F8"/>
    <w:rsid w:val="00D8102D"/>
    <w:rsid w:val="00D900E8"/>
    <w:rsid w:val="00D91D67"/>
    <w:rsid w:val="00D91F67"/>
    <w:rsid w:val="00D92B30"/>
    <w:rsid w:val="00D932F0"/>
    <w:rsid w:val="00D96622"/>
    <w:rsid w:val="00D96992"/>
    <w:rsid w:val="00D9726A"/>
    <w:rsid w:val="00D97A1B"/>
    <w:rsid w:val="00D97A97"/>
    <w:rsid w:val="00D97E08"/>
    <w:rsid w:val="00DA0651"/>
    <w:rsid w:val="00DA1057"/>
    <w:rsid w:val="00DA161B"/>
    <w:rsid w:val="00DA2896"/>
    <w:rsid w:val="00DA54B2"/>
    <w:rsid w:val="00DA69EA"/>
    <w:rsid w:val="00DA6F00"/>
    <w:rsid w:val="00DB1410"/>
    <w:rsid w:val="00DB2A77"/>
    <w:rsid w:val="00DB4199"/>
    <w:rsid w:val="00DC0F34"/>
    <w:rsid w:val="00DC2C3D"/>
    <w:rsid w:val="00DC35E9"/>
    <w:rsid w:val="00DC37FC"/>
    <w:rsid w:val="00DC3EC8"/>
    <w:rsid w:val="00DC4913"/>
    <w:rsid w:val="00DC6FE4"/>
    <w:rsid w:val="00DC7831"/>
    <w:rsid w:val="00DD027B"/>
    <w:rsid w:val="00DD3C1B"/>
    <w:rsid w:val="00DD7B5B"/>
    <w:rsid w:val="00DE1A31"/>
    <w:rsid w:val="00DE211C"/>
    <w:rsid w:val="00DE4C92"/>
    <w:rsid w:val="00DE68AB"/>
    <w:rsid w:val="00DE72D2"/>
    <w:rsid w:val="00DE7BD7"/>
    <w:rsid w:val="00DF0B4A"/>
    <w:rsid w:val="00DF1B6B"/>
    <w:rsid w:val="00DF3F89"/>
    <w:rsid w:val="00DF631E"/>
    <w:rsid w:val="00DF7AF4"/>
    <w:rsid w:val="00E02836"/>
    <w:rsid w:val="00E03C2A"/>
    <w:rsid w:val="00E04EDA"/>
    <w:rsid w:val="00E07D36"/>
    <w:rsid w:val="00E14680"/>
    <w:rsid w:val="00E14CD8"/>
    <w:rsid w:val="00E15F7F"/>
    <w:rsid w:val="00E16C31"/>
    <w:rsid w:val="00E17DF1"/>
    <w:rsid w:val="00E246F3"/>
    <w:rsid w:val="00E27129"/>
    <w:rsid w:val="00E2714E"/>
    <w:rsid w:val="00E34E1C"/>
    <w:rsid w:val="00E42D57"/>
    <w:rsid w:val="00E43991"/>
    <w:rsid w:val="00E44263"/>
    <w:rsid w:val="00E4431E"/>
    <w:rsid w:val="00E517B5"/>
    <w:rsid w:val="00E536AE"/>
    <w:rsid w:val="00E55866"/>
    <w:rsid w:val="00E61682"/>
    <w:rsid w:val="00E620CF"/>
    <w:rsid w:val="00E636C0"/>
    <w:rsid w:val="00E651F7"/>
    <w:rsid w:val="00E6739E"/>
    <w:rsid w:val="00E6784A"/>
    <w:rsid w:val="00E70192"/>
    <w:rsid w:val="00E701C9"/>
    <w:rsid w:val="00E72989"/>
    <w:rsid w:val="00E74C1B"/>
    <w:rsid w:val="00E75182"/>
    <w:rsid w:val="00E75729"/>
    <w:rsid w:val="00E76295"/>
    <w:rsid w:val="00E7738C"/>
    <w:rsid w:val="00E8057E"/>
    <w:rsid w:val="00E8184A"/>
    <w:rsid w:val="00E81EA7"/>
    <w:rsid w:val="00E82983"/>
    <w:rsid w:val="00E82C04"/>
    <w:rsid w:val="00E863EB"/>
    <w:rsid w:val="00E86916"/>
    <w:rsid w:val="00E87C8A"/>
    <w:rsid w:val="00E9135F"/>
    <w:rsid w:val="00E91FD6"/>
    <w:rsid w:val="00E937DF"/>
    <w:rsid w:val="00E9513E"/>
    <w:rsid w:val="00E9580B"/>
    <w:rsid w:val="00E966F0"/>
    <w:rsid w:val="00EA30A8"/>
    <w:rsid w:val="00EA328E"/>
    <w:rsid w:val="00EA337B"/>
    <w:rsid w:val="00EA349A"/>
    <w:rsid w:val="00EB06B1"/>
    <w:rsid w:val="00EB2EC2"/>
    <w:rsid w:val="00EB2F8D"/>
    <w:rsid w:val="00EB430A"/>
    <w:rsid w:val="00EB466B"/>
    <w:rsid w:val="00EB4FD6"/>
    <w:rsid w:val="00EB6D3C"/>
    <w:rsid w:val="00EC2614"/>
    <w:rsid w:val="00ED0597"/>
    <w:rsid w:val="00ED3C18"/>
    <w:rsid w:val="00ED634D"/>
    <w:rsid w:val="00ED7C2D"/>
    <w:rsid w:val="00ED7CDA"/>
    <w:rsid w:val="00EE1049"/>
    <w:rsid w:val="00EE37BA"/>
    <w:rsid w:val="00EE4CCC"/>
    <w:rsid w:val="00EE562A"/>
    <w:rsid w:val="00EE6348"/>
    <w:rsid w:val="00EF07C1"/>
    <w:rsid w:val="00EF2239"/>
    <w:rsid w:val="00EF25C4"/>
    <w:rsid w:val="00EF2930"/>
    <w:rsid w:val="00EF5763"/>
    <w:rsid w:val="00EF5FC2"/>
    <w:rsid w:val="00F00574"/>
    <w:rsid w:val="00F029F7"/>
    <w:rsid w:val="00F0384D"/>
    <w:rsid w:val="00F03B08"/>
    <w:rsid w:val="00F05683"/>
    <w:rsid w:val="00F05BCA"/>
    <w:rsid w:val="00F11501"/>
    <w:rsid w:val="00F11F9D"/>
    <w:rsid w:val="00F13261"/>
    <w:rsid w:val="00F17953"/>
    <w:rsid w:val="00F20C3C"/>
    <w:rsid w:val="00F20E86"/>
    <w:rsid w:val="00F22613"/>
    <w:rsid w:val="00F244C3"/>
    <w:rsid w:val="00F24618"/>
    <w:rsid w:val="00F24AF9"/>
    <w:rsid w:val="00F24FBE"/>
    <w:rsid w:val="00F26A7A"/>
    <w:rsid w:val="00F2732C"/>
    <w:rsid w:val="00F2743D"/>
    <w:rsid w:val="00F31B8A"/>
    <w:rsid w:val="00F31DDB"/>
    <w:rsid w:val="00F32648"/>
    <w:rsid w:val="00F341D4"/>
    <w:rsid w:val="00F34317"/>
    <w:rsid w:val="00F3574B"/>
    <w:rsid w:val="00F358B4"/>
    <w:rsid w:val="00F40B08"/>
    <w:rsid w:val="00F41413"/>
    <w:rsid w:val="00F42A06"/>
    <w:rsid w:val="00F42BB6"/>
    <w:rsid w:val="00F42D9A"/>
    <w:rsid w:val="00F443DA"/>
    <w:rsid w:val="00F503D7"/>
    <w:rsid w:val="00F50503"/>
    <w:rsid w:val="00F50C10"/>
    <w:rsid w:val="00F529E7"/>
    <w:rsid w:val="00F5482D"/>
    <w:rsid w:val="00F556A7"/>
    <w:rsid w:val="00F56FC7"/>
    <w:rsid w:val="00F60263"/>
    <w:rsid w:val="00F61BCE"/>
    <w:rsid w:val="00F61C83"/>
    <w:rsid w:val="00F62260"/>
    <w:rsid w:val="00F640CC"/>
    <w:rsid w:val="00F64FEC"/>
    <w:rsid w:val="00F65D89"/>
    <w:rsid w:val="00F67E77"/>
    <w:rsid w:val="00F718ED"/>
    <w:rsid w:val="00F719D1"/>
    <w:rsid w:val="00F726A9"/>
    <w:rsid w:val="00F72F16"/>
    <w:rsid w:val="00F74BF3"/>
    <w:rsid w:val="00F758B4"/>
    <w:rsid w:val="00F75A94"/>
    <w:rsid w:val="00F77122"/>
    <w:rsid w:val="00F772C2"/>
    <w:rsid w:val="00F7796F"/>
    <w:rsid w:val="00F77CBA"/>
    <w:rsid w:val="00F80330"/>
    <w:rsid w:val="00F80549"/>
    <w:rsid w:val="00F81222"/>
    <w:rsid w:val="00F81DA6"/>
    <w:rsid w:val="00F859C0"/>
    <w:rsid w:val="00F86335"/>
    <w:rsid w:val="00F905B2"/>
    <w:rsid w:val="00F91FBA"/>
    <w:rsid w:val="00F94BB4"/>
    <w:rsid w:val="00F951AC"/>
    <w:rsid w:val="00F979F6"/>
    <w:rsid w:val="00FA1EEB"/>
    <w:rsid w:val="00FA2CA8"/>
    <w:rsid w:val="00FA345D"/>
    <w:rsid w:val="00FA4FE4"/>
    <w:rsid w:val="00FA62FB"/>
    <w:rsid w:val="00FB0CDA"/>
    <w:rsid w:val="00FB1CB2"/>
    <w:rsid w:val="00FB3F5A"/>
    <w:rsid w:val="00FB5316"/>
    <w:rsid w:val="00FC24F8"/>
    <w:rsid w:val="00FC3080"/>
    <w:rsid w:val="00FC6969"/>
    <w:rsid w:val="00FD0A6A"/>
    <w:rsid w:val="00FD0CDD"/>
    <w:rsid w:val="00FD1B83"/>
    <w:rsid w:val="00FD2139"/>
    <w:rsid w:val="00FD2390"/>
    <w:rsid w:val="00FD2920"/>
    <w:rsid w:val="00FD492C"/>
    <w:rsid w:val="00FD59CF"/>
    <w:rsid w:val="00FD6423"/>
    <w:rsid w:val="00FD6911"/>
    <w:rsid w:val="00FD7283"/>
    <w:rsid w:val="00FE1536"/>
    <w:rsid w:val="00FE51AE"/>
    <w:rsid w:val="00FE5853"/>
    <w:rsid w:val="00FE6C5F"/>
    <w:rsid w:val="00FE6DC8"/>
    <w:rsid w:val="00FE7D7A"/>
    <w:rsid w:val="00FF080E"/>
    <w:rsid w:val="00FF0F71"/>
    <w:rsid w:val="00FF278C"/>
    <w:rsid w:val="00FF3165"/>
    <w:rsid w:val="00FF601E"/>
    <w:rsid w:val="00FF7933"/>
    <w:rsid w:val="15D52D20"/>
    <w:rsid w:val="170861A8"/>
    <w:rsid w:val="171FAC54"/>
    <w:rsid w:val="177198B0"/>
    <w:rsid w:val="18A7BA11"/>
    <w:rsid w:val="1ADFB77D"/>
    <w:rsid w:val="1B13F9F2"/>
    <w:rsid w:val="22B73A0A"/>
    <w:rsid w:val="27F8BBE6"/>
    <w:rsid w:val="291C37C8"/>
    <w:rsid w:val="2CCDDBA3"/>
    <w:rsid w:val="2E5F524A"/>
    <w:rsid w:val="35AB9A98"/>
    <w:rsid w:val="35C06293"/>
    <w:rsid w:val="37746193"/>
    <w:rsid w:val="4C38ED6C"/>
    <w:rsid w:val="4FEFFED0"/>
    <w:rsid w:val="518BCF31"/>
    <w:rsid w:val="59E9EBAE"/>
    <w:rsid w:val="61659045"/>
    <w:rsid w:val="75E41C01"/>
    <w:rsid w:val="76F6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CEB5EFB"/>
  <w15:chartTrackingRefBased/>
  <w15:docId w15:val="{2F3B3EC0-6613-4E12-A12F-378A0BFD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0A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6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6423"/>
  </w:style>
  <w:style w:type="paragraph" w:styleId="Pta">
    <w:name w:val="footer"/>
    <w:basedOn w:val="Normlny"/>
    <w:link w:val="PtaChar"/>
    <w:uiPriority w:val="99"/>
    <w:unhideWhenUsed/>
    <w:rsid w:val="00FD6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6423"/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8F5B53"/>
    <w:pPr>
      <w:ind w:left="720"/>
      <w:contextualSpacing/>
    </w:pPr>
  </w:style>
  <w:style w:type="table" w:styleId="Mriekatabuky">
    <w:name w:val="Table Grid"/>
    <w:basedOn w:val="Normlnatabuka"/>
    <w:uiPriority w:val="39"/>
    <w:rsid w:val="00A2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A86DE2"/>
  </w:style>
  <w:style w:type="character" w:styleId="Odkaznakomentr">
    <w:name w:val="annotation reference"/>
    <w:basedOn w:val="Predvolenpsmoodseku"/>
    <w:uiPriority w:val="99"/>
    <w:semiHidden/>
    <w:unhideWhenUsed/>
    <w:rsid w:val="000222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2222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222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22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222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C7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81C71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D178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FC588-A1D5-44ED-9EC6-A849FA82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4180</Words>
  <Characters>23830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Jantošovič Marek</dc:creator>
  <cp:keywords/>
  <dc:description/>
  <cp:lastModifiedBy>Turánová Michaela</cp:lastModifiedBy>
  <cp:revision>130</cp:revision>
  <dcterms:created xsi:type="dcterms:W3CDTF">2024-01-02T16:24:00Z</dcterms:created>
  <dcterms:modified xsi:type="dcterms:W3CDTF">2024-03-04T11:20:00Z</dcterms:modified>
</cp:coreProperties>
</file>