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F360A4" w14:textId="37B3F623" w:rsidR="00CA39CD" w:rsidRDefault="00EE78A3" w:rsidP="00567AE7">
      <w:pPr>
        <w:pStyle w:val="Title"/>
        <w:spacing w:before="1200"/>
        <w:jc w:val="center"/>
        <w:rPr>
          <w:rFonts w:ascii="Proxima Nova" w:hAnsi="Proxima Nova" w:cs="Tahoma"/>
          <w:b/>
          <w:sz w:val="48"/>
          <w:szCs w:val="21"/>
        </w:rPr>
      </w:pPr>
      <w:r>
        <w:rPr>
          <w:rFonts w:ascii="Proxima Nova" w:hAnsi="Proxima Nova" w:cs="Tahoma"/>
          <w:b/>
          <w:sz w:val="48"/>
          <w:szCs w:val="21"/>
        </w:rPr>
        <w:t>RÁMEC</w:t>
      </w:r>
      <w:r w:rsidR="00CA39CD">
        <w:rPr>
          <w:rFonts w:ascii="Proxima Nova" w:hAnsi="Proxima Nova" w:cs="Tahoma"/>
          <w:b/>
          <w:sz w:val="48"/>
          <w:szCs w:val="21"/>
        </w:rPr>
        <w:t xml:space="preserve"> PRE TESTOVA</w:t>
      </w:r>
      <w:r>
        <w:rPr>
          <w:rFonts w:ascii="Proxima Nova" w:hAnsi="Proxima Nova" w:cs="Tahoma"/>
          <w:b/>
          <w:sz w:val="48"/>
          <w:szCs w:val="21"/>
        </w:rPr>
        <w:t>NIE</w:t>
      </w:r>
    </w:p>
    <w:p w14:paraId="6B147EDA" w14:textId="77777777" w:rsidR="00AA747D" w:rsidRDefault="00AA747D" w:rsidP="00A37F0D">
      <w:pPr>
        <w:jc w:val="center"/>
      </w:pPr>
    </w:p>
    <w:p w14:paraId="66446724" w14:textId="317292F4" w:rsidR="00A37F0D" w:rsidRDefault="0027609A" w:rsidP="00A37F0D">
      <w:pPr>
        <w:jc w:val="center"/>
      </w:pPr>
      <w:r>
        <w:t>Projekty</w:t>
      </w:r>
      <w:r w:rsidR="00DD4DD1">
        <w:t xml:space="preserve"> NBS</w:t>
      </w:r>
    </w:p>
    <w:p w14:paraId="6FE5D59F" w14:textId="77777777" w:rsidR="00BD7E1F" w:rsidRDefault="00BD7E1F" w:rsidP="00A37F0D">
      <w:pPr>
        <w:jc w:val="center"/>
      </w:pPr>
    </w:p>
    <w:p w14:paraId="17D9D6A4" w14:textId="77777777" w:rsidR="00BD7E1F" w:rsidRPr="00A37F0D" w:rsidRDefault="00BD7E1F" w:rsidP="00A37F0D">
      <w:pPr>
        <w:jc w:val="center"/>
      </w:pPr>
    </w:p>
    <w:p w14:paraId="00867DEE" w14:textId="6D6BC25C" w:rsidR="002661A2" w:rsidRDefault="002661A2" w:rsidP="002661A2"/>
    <w:sdt>
      <w:sdtPr>
        <w:rPr>
          <w:rFonts w:ascii="Cambria" w:eastAsiaTheme="minorHAnsi" w:hAnsi="Cambria" w:cstheme="minorBidi"/>
          <w:b w:val="0"/>
          <w:bCs w:val="0"/>
          <w:color w:val="auto"/>
          <w:sz w:val="22"/>
          <w:szCs w:val="20"/>
          <w:lang w:val="sk-SK" w:eastAsia="en-US"/>
        </w:rPr>
        <w:id w:val="-2069484625"/>
        <w:docPartObj>
          <w:docPartGallery w:val="Table of Contents"/>
          <w:docPartUnique/>
        </w:docPartObj>
      </w:sdtPr>
      <w:sdtEndPr>
        <w:rPr>
          <w:noProof/>
        </w:rPr>
      </w:sdtEndPr>
      <w:sdtContent>
        <w:p w14:paraId="23605E67" w14:textId="468BA2F5" w:rsidR="00E66B85" w:rsidRDefault="00E66B85">
          <w:pPr>
            <w:pStyle w:val="TOCHeading"/>
          </w:pPr>
          <w:r>
            <w:t>Obsah</w:t>
          </w:r>
        </w:p>
        <w:p w14:paraId="3FA4988C" w14:textId="296905BF" w:rsidR="008C5921" w:rsidRDefault="00E66B85">
          <w:pPr>
            <w:pStyle w:val="TOC3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color w:val="auto"/>
              <w:lang w:eastAsia="sk-SK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28726411" w:history="1">
            <w:r w:rsidR="008C5921" w:rsidRPr="00173F40">
              <w:rPr>
                <w:rStyle w:val="Hyperlink"/>
                <w:b/>
                <w:bCs/>
                <w:noProof/>
              </w:rPr>
              <w:t>1.</w:t>
            </w:r>
            <w:r w:rsidR="008C5921">
              <w:rPr>
                <w:rFonts w:asciiTheme="minorHAnsi" w:eastAsiaTheme="minorEastAsia" w:hAnsiTheme="minorHAnsi" w:cstheme="minorBidi"/>
                <w:noProof/>
                <w:color w:val="auto"/>
                <w:lang w:eastAsia="sk-SK"/>
              </w:rPr>
              <w:tab/>
            </w:r>
            <w:r w:rsidR="008C5921" w:rsidRPr="00173F40">
              <w:rPr>
                <w:rStyle w:val="Hyperlink"/>
                <w:b/>
                <w:bCs/>
                <w:noProof/>
              </w:rPr>
              <w:t>Účel a rozsah dokumentu</w:t>
            </w:r>
            <w:r w:rsidR="008C5921">
              <w:rPr>
                <w:noProof/>
                <w:webHidden/>
              </w:rPr>
              <w:tab/>
            </w:r>
            <w:r w:rsidR="008C5921">
              <w:rPr>
                <w:noProof/>
                <w:webHidden/>
              </w:rPr>
              <w:fldChar w:fldCharType="begin"/>
            </w:r>
            <w:r w:rsidR="008C5921">
              <w:rPr>
                <w:noProof/>
                <w:webHidden/>
              </w:rPr>
              <w:instrText xml:space="preserve"> PAGEREF _Toc128726411 \h </w:instrText>
            </w:r>
            <w:r w:rsidR="008C5921">
              <w:rPr>
                <w:noProof/>
                <w:webHidden/>
              </w:rPr>
            </w:r>
            <w:r w:rsidR="008C5921">
              <w:rPr>
                <w:noProof/>
                <w:webHidden/>
              </w:rPr>
              <w:fldChar w:fldCharType="separate"/>
            </w:r>
            <w:r w:rsidR="00EB30E8">
              <w:rPr>
                <w:noProof/>
                <w:webHidden/>
              </w:rPr>
              <w:t>2</w:t>
            </w:r>
            <w:r w:rsidR="008C5921">
              <w:rPr>
                <w:noProof/>
                <w:webHidden/>
              </w:rPr>
              <w:fldChar w:fldCharType="end"/>
            </w:r>
          </w:hyperlink>
        </w:p>
        <w:p w14:paraId="287D03B5" w14:textId="49AB656E" w:rsidR="008C5921" w:rsidRDefault="005E167E">
          <w:pPr>
            <w:pStyle w:val="TOC3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color w:val="auto"/>
              <w:lang w:eastAsia="sk-SK"/>
            </w:rPr>
          </w:pPr>
          <w:hyperlink w:anchor="_Toc128726412" w:history="1">
            <w:r w:rsidR="008C5921" w:rsidRPr="00173F40">
              <w:rPr>
                <w:rStyle w:val="Hyperlink"/>
                <w:b/>
                <w:bCs/>
                <w:noProof/>
              </w:rPr>
              <w:t>2.</w:t>
            </w:r>
            <w:r w:rsidR="008C5921">
              <w:rPr>
                <w:rFonts w:asciiTheme="minorHAnsi" w:eastAsiaTheme="minorEastAsia" w:hAnsiTheme="minorHAnsi" w:cstheme="minorBidi"/>
                <w:noProof/>
                <w:color w:val="auto"/>
                <w:lang w:eastAsia="sk-SK"/>
              </w:rPr>
              <w:tab/>
            </w:r>
            <w:r w:rsidR="008C5921" w:rsidRPr="00173F40">
              <w:rPr>
                <w:rStyle w:val="Hyperlink"/>
                <w:b/>
                <w:bCs/>
                <w:noProof/>
              </w:rPr>
              <w:t>Použité skratky, pojmy a zoznam tabuliek</w:t>
            </w:r>
            <w:r w:rsidR="008C5921">
              <w:rPr>
                <w:noProof/>
                <w:webHidden/>
              </w:rPr>
              <w:tab/>
            </w:r>
            <w:r w:rsidR="008C5921">
              <w:rPr>
                <w:noProof/>
                <w:webHidden/>
              </w:rPr>
              <w:fldChar w:fldCharType="begin"/>
            </w:r>
            <w:r w:rsidR="008C5921">
              <w:rPr>
                <w:noProof/>
                <w:webHidden/>
              </w:rPr>
              <w:instrText xml:space="preserve"> PAGEREF _Toc128726412 \h </w:instrText>
            </w:r>
            <w:r w:rsidR="008C5921">
              <w:rPr>
                <w:noProof/>
                <w:webHidden/>
              </w:rPr>
            </w:r>
            <w:r w:rsidR="008C5921">
              <w:rPr>
                <w:noProof/>
                <w:webHidden/>
              </w:rPr>
              <w:fldChar w:fldCharType="separate"/>
            </w:r>
            <w:r w:rsidR="00EB30E8">
              <w:rPr>
                <w:noProof/>
                <w:webHidden/>
              </w:rPr>
              <w:t>3</w:t>
            </w:r>
            <w:r w:rsidR="008C5921">
              <w:rPr>
                <w:noProof/>
                <w:webHidden/>
              </w:rPr>
              <w:fldChar w:fldCharType="end"/>
            </w:r>
          </w:hyperlink>
        </w:p>
        <w:p w14:paraId="5F041037" w14:textId="0A30482F" w:rsidR="008C5921" w:rsidRDefault="005E167E">
          <w:pPr>
            <w:pStyle w:val="TOC3"/>
            <w:tabs>
              <w:tab w:val="left" w:pos="110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color w:val="auto"/>
              <w:lang w:eastAsia="sk-SK"/>
            </w:rPr>
          </w:pPr>
          <w:hyperlink w:anchor="_Toc128726413" w:history="1">
            <w:r w:rsidR="008C5921" w:rsidRPr="00173F40">
              <w:rPr>
                <w:rStyle w:val="Hyperlink"/>
                <w:noProof/>
              </w:rPr>
              <w:t>2.1.</w:t>
            </w:r>
            <w:r w:rsidR="008C5921">
              <w:rPr>
                <w:rFonts w:asciiTheme="minorHAnsi" w:eastAsiaTheme="minorEastAsia" w:hAnsiTheme="minorHAnsi" w:cstheme="minorBidi"/>
                <w:noProof/>
                <w:color w:val="auto"/>
                <w:lang w:eastAsia="sk-SK"/>
              </w:rPr>
              <w:tab/>
            </w:r>
            <w:r w:rsidR="008C5921" w:rsidRPr="00173F40">
              <w:rPr>
                <w:rStyle w:val="Hyperlink"/>
                <w:noProof/>
              </w:rPr>
              <w:t>Použité skratky a pojmy</w:t>
            </w:r>
            <w:r w:rsidR="008C5921">
              <w:rPr>
                <w:noProof/>
                <w:webHidden/>
              </w:rPr>
              <w:tab/>
            </w:r>
            <w:r w:rsidR="008C5921">
              <w:rPr>
                <w:noProof/>
                <w:webHidden/>
              </w:rPr>
              <w:fldChar w:fldCharType="begin"/>
            </w:r>
            <w:r w:rsidR="008C5921">
              <w:rPr>
                <w:noProof/>
                <w:webHidden/>
              </w:rPr>
              <w:instrText xml:space="preserve"> PAGEREF _Toc128726413 \h </w:instrText>
            </w:r>
            <w:r w:rsidR="008C5921">
              <w:rPr>
                <w:noProof/>
                <w:webHidden/>
              </w:rPr>
            </w:r>
            <w:r w:rsidR="008C5921">
              <w:rPr>
                <w:noProof/>
                <w:webHidden/>
              </w:rPr>
              <w:fldChar w:fldCharType="separate"/>
            </w:r>
            <w:r w:rsidR="00EB30E8">
              <w:rPr>
                <w:noProof/>
                <w:webHidden/>
              </w:rPr>
              <w:t>3</w:t>
            </w:r>
            <w:r w:rsidR="008C5921">
              <w:rPr>
                <w:noProof/>
                <w:webHidden/>
              </w:rPr>
              <w:fldChar w:fldCharType="end"/>
            </w:r>
          </w:hyperlink>
        </w:p>
        <w:p w14:paraId="39EF098A" w14:textId="3E58AC76" w:rsidR="008C5921" w:rsidRDefault="005E167E">
          <w:pPr>
            <w:pStyle w:val="TOC3"/>
            <w:tabs>
              <w:tab w:val="left" w:pos="110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color w:val="auto"/>
              <w:lang w:eastAsia="sk-SK"/>
            </w:rPr>
          </w:pPr>
          <w:hyperlink w:anchor="_Toc128726414" w:history="1">
            <w:r w:rsidR="008C5921" w:rsidRPr="00173F40">
              <w:rPr>
                <w:rStyle w:val="Hyperlink"/>
                <w:noProof/>
              </w:rPr>
              <w:t>2.2.</w:t>
            </w:r>
            <w:r w:rsidR="008C5921">
              <w:rPr>
                <w:rFonts w:asciiTheme="minorHAnsi" w:eastAsiaTheme="minorEastAsia" w:hAnsiTheme="minorHAnsi" w:cstheme="minorBidi"/>
                <w:noProof/>
                <w:color w:val="auto"/>
                <w:lang w:eastAsia="sk-SK"/>
              </w:rPr>
              <w:tab/>
            </w:r>
            <w:r w:rsidR="008C5921" w:rsidRPr="00173F40">
              <w:rPr>
                <w:rStyle w:val="Hyperlink"/>
                <w:noProof/>
              </w:rPr>
              <w:t>Zoznam zainteresovaných strán</w:t>
            </w:r>
            <w:r w:rsidR="008C5921">
              <w:rPr>
                <w:noProof/>
                <w:webHidden/>
              </w:rPr>
              <w:tab/>
            </w:r>
            <w:r w:rsidR="008C5921">
              <w:rPr>
                <w:noProof/>
                <w:webHidden/>
              </w:rPr>
              <w:fldChar w:fldCharType="begin"/>
            </w:r>
            <w:r w:rsidR="008C5921">
              <w:rPr>
                <w:noProof/>
                <w:webHidden/>
              </w:rPr>
              <w:instrText xml:space="preserve"> PAGEREF _Toc128726414 \h </w:instrText>
            </w:r>
            <w:r w:rsidR="008C5921">
              <w:rPr>
                <w:noProof/>
                <w:webHidden/>
              </w:rPr>
            </w:r>
            <w:r w:rsidR="008C5921">
              <w:rPr>
                <w:noProof/>
                <w:webHidden/>
              </w:rPr>
              <w:fldChar w:fldCharType="separate"/>
            </w:r>
            <w:r w:rsidR="00EB30E8">
              <w:rPr>
                <w:noProof/>
                <w:webHidden/>
              </w:rPr>
              <w:t>4</w:t>
            </w:r>
            <w:r w:rsidR="008C5921">
              <w:rPr>
                <w:noProof/>
                <w:webHidden/>
              </w:rPr>
              <w:fldChar w:fldCharType="end"/>
            </w:r>
          </w:hyperlink>
        </w:p>
        <w:p w14:paraId="224DBAC4" w14:textId="3C216464" w:rsidR="008C5921" w:rsidRDefault="005E167E">
          <w:pPr>
            <w:pStyle w:val="TOC3"/>
            <w:tabs>
              <w:tab w:val="left" w:pos="110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color w:val="auto"/>
              <w:lang w:eastAsia="sk-SK"/>
            </w:rPr>
          </w:pPr>
          <w:hyperlink w:anchor="_Toc128726415" w:history="1">
            <w:r w:rsidR="008C5921" w:rsidRPr="00173F40">
              <w:rPr>
                <w:rStyle w:val="Hyperlink"/>
                <w:noProof/>
              </w:rPr>
              <w:t>2.3.</w:t>
            </w:r>
            <w:r w:rsidR="008C5921">
              <w:rPr>
                <w:rFonts w:asciiTheme="minorHAnsi" w:eastAsiaTheme="minorEastAsia" w:hAnsiTheme="minorHAnsi" w:cstheme="minorBidi"/>
                <w:noProof/>
                <w:color w:val="auto"/>
                <w:lang w:eastAsia="sk-SK"/>
              </w:rPr>
              <w:tab/>
            </w:r>
            <w:r w:rsidR="008C5921" w:rsidRPr="00173F40">
              <w:rPr>
                <w:rStyle w:val="Hyperlink"/>
                <w:noProof/>
              </w:rPr>
              <w:t>Zoznam tabuliek</w:t>
            </w:r>
            <w:r w:rsidR="008C5921">
              <w:rPr>
                <w:noProof/>
                <w:webHidden/>
              </w:rPr>
              <w:tab/>
            </w:r>
            <w:r w:rsidR="008C5921">
              <w:rPr>
                <w:noProof/>
                <w:webHidden/>
              </w:rPr>
              <w:fldChar w:fldCharType="begin"/>
            </w:r>
            <w:r w:rsidR="008C5921">
              <w:rPr>
                <w:noProof/>
                <w:webHidden/>
              </w:rPr>
              <w:instrText xml:space="preserve"> PAGEREF _Toc128726415 \h </w:instrText>
            </w:r>
            <w:r w:rsidR="008C5921">
              <w:rPr>
                <w:noProof/>
                <w:webHidden/>
              </w:rPr>
            </w:r>
            <w:r w:rsidR="008C5921">
              <w:rPr>
                <w:noProof/>
                <w:webHidden/>
              </w:rPr>
              <w:fldChar w:fldCharType="separate"/>
            </w:r>
            <w:r w:rsidR="00EB30E8">
              <w:rPr>
                <w:noProof/>
                <w:webHidden/>
              </w:rPr>
              <w:t>4</w:t>
            </w:r>
            <w:r w:rsidR="008C5921">
              <w:rPr>
                <w:noProof/>
                <w:webHidden/>
              </w:rPr>
              <w:fldChar w:fldCharType="end"/>
            </w:r>
          </w:hyperlink>
        </w:p>
        <w:p w14:paraId="1B02BD8F" w14:textId="0FC2FC81" w:rsidR="008C5921" w:rsidRDefault="005E167E">
          <w:pPr>
            <w:pStyle w:val="TOC3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color w:val="auto"/>
              <w:lang w:eastAsia="sk-SK"/>
            </w:rPr>
          </w:pPr>
          <w:hyperlink w:anchor="_Toc128726416" w:history="1">
            <w:r w:rsidR="008C5921" w:rsidRPr="00173F40">
              <w:rPr>
                <w:rStyle w:val="Hyperlink"/>
                <w:b/>
                <w:bCs/>
                <w:noProof/>
              </w:rPr>
              <w:t>3.</w:t>
            </w:r>
            <w:r w:rsidR="008C5921">
              <w:rPr>
                <w:rFonts w:asciiTheme="minorHAnsi" w:eastAsiaTheme="minorEastAsia" w:hAnsiTheme="minorHAnsi" w:cstheme="minorBidi"/>
                <w:noProof/>
                <w:color w:val="auto"/>
                <w:lang w:eastAsia="sk-SK"/>
              </w:rPr>
              <w:tab/>
            </w:r>
            <w:r w:rsidR="008C5921" w:rsidRPr="00173F40">
              <w:rPr>
                <w:rStyle w:val="Hyperlink"/>
                <w:b/>
                <w:bCs/>
                <w:noProof/>
              </w:rPr>
              <w:t>Úvod k testovaniu</w:t>
            </w:r>
            <w:r w:rsidR="008C5921">
              <w:rPr>
                <w:noProof/>
                <w:webHidden/>
              </w:rPr>
              <w:tab/>
            </w:r>
            <w:r w:rsidR="008C5921">
              <w:rPr>
                <w:noProof/>
                <w:webHidden/>
              </w:rPr>
              <w:fldChar w:fldCharType="begin"/>
            </w:r>
            <w:r w:rsidR="008C5921">
              <w:rPr>
                <w:noProof/>
                <w:webHidden/>
              </w:rPr>
              <w:instrText xml:space="preserve"> PAGEREF _Toc128726416 \h </w:instrText>
            </w:r>
            <w:r w:rsidR="008C5921">
              <w:rPr>
                <w:noProof/>
                <w:webHidden/>
              </w:rPr>
            </w:r>
            <w:r w:rsidR="008C5921">
              <w:rPr>
                <w:noProof/>
                <w:webHidden/>
              </w:rPr>
              <w:fldChar w:fldCharType="separate"/>
            </w:r>
            <w:r w:rsidR="00EB30E8">
              <w:rPr>
                <w:noProof/>
                <w:webHidden/>
              </w:rPr>
              <w:t>5</w:t>
            </w:r>
            <w:r w:rsidR="008C5921">
              <w:rPr>
                <w:noProof/>
                <w:webHidden/>
              </w:rPr>
              <w:fldChar w:fldCharType="end"/>
            </w:r>
          </w:hyperlink>
        </w:p>
        <w:p w14:paraId="532ECDF2" w14:textId="0D3EF43B" w:rsidR="008C5921" w:rsidRDefault="005E167E">
          <w:pPr>
            <w:pStyle w:val="TOC3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color w:val="auto"/>
              <w:lang w:eastAsia="sk-SK"/>
            </w:rPr>
          </w:pPr>
          <w:hyperlink w:anchor="_Toc128726417" w:history="1">
            <w:r w:rsidR="008C5921" w:rsidRPr="00173F40">
              <w:rPr>
                <w:rStyle w:val="Hyperlink"/>
                <w:b/>
                <w:bCs/>
                <w:noProof/>
              </w:rPr>
              <w:t>4.</w:t>
            </w:r>
            <w:r w:rsidR="008C5921">
              <w:rPr>
                <w:rFonts w:asciiTheme="minorHAnsi" w:eastAsiaTheme="minorEastAsia" w:hAnsiTheme="minorHAnsi" w:cstheme="minorBidi"/>
                <w:noProof/>
                <w:color w:val="auto"/>
                <w:lang w:eastAsia="sk-SK"/>
              </w:rPr>
              <w:tab/>
            </w:r>
            <w:r w:rsidR="008C5921" w:rsidRPr="00173F40">
              <w:rPr>
                <w:rStyle w:val="Hyperlink"/>
                <w:b/>
                <w:bCs/>
                <w:noProof/>
              </w:rPr>
              <w:t>Testovanie v procese realizácie IT projektov</w:t>
            </w:r>
            <w:r w:rsidR="008C5921">
              <w:rPr>
                <w:noProof/>
                <w:webHidden/>
              </w:rPr>
              <w:tab/>
            </w:r>
            <w:r w:rsidR="008C5921">
              <w:rPr>
                <w:noProof/>
                <w:webHidden/>
              </w:rPr>
              <w:fldChar w:fldCharType="begin"/>
            </w:r>
            <w:r w:rsidR="008C5921">
              <w:rPr>
                <w:noProof/>
                <w:webHidden/>
              </w:rPr>
              <w:instrText xml:space="preserve"> PAGEREF _Toc128726417 \h </w:instrText>
            </w:r>
            <w:r w:rsidR="008C5921">
              <w:rPr>
                <w:noProof/>
                <w:webHidden/>
              </w:rPr>
            </w:r>
            <w:r w:rsidR="008C5921">
              <w:rPr>
                <w:noProof/>
                <w:webHidden/>
              </w:rPr>
              <w:fldChar w:fldCharType="separate"/>
            </w:r>
            <w:r w:rsidR="00EB30E8">
              <w:rPr>
                <w:noProof/>
                <w:webHidden/>
              </w:rPr>
              <w:t>6</w:t>
            </w:r>
            <w:r w:rsidR="008C5921">
              <w:rPr>
                <w:noProof/>
                <w:webHidden/>
              </w:rPr>
              <w:fldChar w:fldCharType="end"/>
            </w:r>
          </w:hyperlink>
        </w:p>
        <w:p w14:paraId="459FA331" w14:textId="134F5874" w:rsidR="008C5921" w:rsidRDefault="005E167E">
          <w:pPr>
            <w:pStyle w:val="TOC3"/>
            <w:tabs>
              <w:tab w:val="left" w:pos="110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color w:val="auto"/>
              <w:lang w:eastAsia="sk-SK"/>
            </w:rPr>
          </w:pPr>
          <w:hyperlink w:anchor="_Toc128726418" w:history="1">
            <w:r w:rsidR="008C5921" w:rsidRPr="00173F40">
              <w:rPr>
                <w:rStyle w:val="Hyperlink"/>
                <w:noProof/>
              </w:rPr>
              <w:t>4.1.</w:t>
            </w:r>
            <w:r w:rsidR="008C5921">
              <w:rPr>
                <w:rFonts w:asciiTheme="minorHAnsi" w:eastAsiaTheme="minorEastAsia" w:hAnsiTheme="minorHAnsi" w:cstheme="minorBidi"/>
                <w:noProof/>
                <w:color w:val="auto"/>
                <w:lang w:eastAsia="sk-SK"/>
              </w:rPr>
              <w:tab/>
            </w:r>
            <w:r w:rsidR="008C5921" w:rsidRPr="00173F40">
              <w:rPr>
                <w:rStyle w:val="Hyperlink"/>
                <w:noProof/>
              </w:rPr>
              <w:t>Úrovne testovania a typy testov</w:t>
            </w:r>
            <w:r w:rsidR="008C5921">
              <w:rPr>
                <w:noProof/>
                <w:webHidden/>
              </w:rPr>
              <w:tab/>
            </w:r>
            <w:r w:rsidR="008C5921">
              <w:rPr>
                <w:noProof/>
                <w:webHidden/>
              </w:rPr>
              <w:fldChar w:fldCharType="begin"/>
            </w:r>
            <w:r w:rsidR="008C5921">
              <w:rPr>
                <w:noProof/>
                <w:webHidden/>
              </w:rPr>
              <w:instrText xml:space="preserve"> PAGEREF _Toc128726418 \h </w:instrText>
            </w:r>
            <w:r w:rsidR="008C5921">
              <w:rPr>
                <w:noProof/>
                <w:webHidden/>
              </w:rPr>
            </w:r>
            <w:r w:rsidR="008C5921">
              <w:rPr>
                <w:noProof/>
                <w:webHidden/>
              </w:rPr>
              <w:fldChar w:fldCharType="separate"/>
            </w:r>
            <w:r w:rsidR="00EB30E8">
              <w:rPr>
                <w:noProof/>
                <w:webHidden/>
              </w:rPr>
              <w:t>6</w:t>
            </w:r>
            <w:r w:rsidR="008C5921">
              <w:rPr>
                <w:noProof/>
                <w:webHidden/>
              </w:rPr>
              <w:fldChar w:fldCharType="end"/>
            </w:r>
          </w:hyperlink>
        </w:p>
        <w:p w14:paraId="18446652" w14:textId="5459D6B4" w:rsidR="008C5921" w:rsidRDefault="005E167E">
          <w:pPr>
            <w:pStyle w:val="TOC3"/>
            <w:tabs>
              <w:tab w:val="left" w:pos="110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color w:val="auto"/>
              <w:lang w:eastAsia="sk-SK"/>
            </w:rPr>
          </w:pPr>
          <w:hyperlink w:anchor="_Toc128726419" w:history="1">
            <w:r w:rsidR="008C5921" w:rsidRPr="00173F40">
              <w:rPr>
                <w:rStyle w:val="Hyperlink"/>
                <w:noProof/>
              </w:rPr>
              <w:t>4.2.</w:t>
            </w:r>
            <w:r w:rsidR="008C5921">
              <w:rPr>
                <w:rFonts w:asciiTheme="minorHAnsi" w:eastAsiaTheme="minorEastAsia" w:hAnsiTheme="minorHAnsi" w:cstheme="minorBidi"/>
                <w:noProof/>
                <w:color w:val="auto"/>
                <w:lang w:eastAsia="sk-SK"/>
              </w:rPr>
              <w:tab/>
            </w:r>
            <w:r w:rsidR="008C5921" w:rsidRPr="00173F40">
              <w:rPr>
                <w:rStyle w:val="Hyperlink"/>
                <w:noProof/>
              </w:rPr>
              <w:t>Fázy testovania a proces testovania</w:t>
            </w:r>
            <w:r w:rsidR="008C5921">
              <w:rPr>
                <w:noProof/>
                <w:webHidden/>
              </w:rPr>
              <w:tab/>
            </w:r>
            <w:r w:rsidR="008C5921">
              <w:rPr>
                <w:noProof/>
                <w:webHidden/>
              </w:rPr>
              <w:fldChar w:fldCharType="begin"/>
            </w:r>
            <w:r w:rsidR="008C5921">
              <w:rPr>
                <w:noProof/>
                <w:webHidden/>
              </w:rPr>
              <w:instrText xml:space="preserve"> PAGEREF _Toc128726419 \h </w:instrText>
            </w:r>
            <w:r w:rsidR="008C5921">
              <w:rPr>
                <w:noProof/>
                <w:webHidden/>
              </w:rPr>
            </w:r>
            <w:r w:rsidR="008C5921">
              <w:rPr>
                <w:noProof/>
                <w:webHidden/>
              </w:rPr>
              <w:fldChar w:fldCharType="separate"/>
            </w:r>
            <w:r w:rsidR="00EB30E8">
              <w:rPr>
                <w:noProof/>
                <w:webHidden/>
              </w:rPr>
              <w:t>9</w:t>
            </w:r>
            <w:r w:rsidR="008C5921">
              <w:rPr>
                <w:noProof/>
                <w:webHidden/>
              </w:rPr>
              <w:fldChar w:fldCharType="end"/>
            </w:r>
          </w:hyperlink>
        </w:p>
        <w:p w14:paraId="13161143" w14:textId="1AF8C401" w:rsidR="008C5921" w:rsidRDefault="005E167E">
          <w:pPr>
            <w:pStyle w:val="TOC3"/>
            <w:tabs>
              <w:tab w:val="left" w:pos="110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color w:val="auto"/>
              <w:lang w:eastAsia="sk-SK"/>
            </w:rPr>
          </w:pPr>
          <w:hyperlink w:anchor="_Toc128726420" w:history="1">
            <w:r w:rsidR="008C5921" w:rsidRPr="00173F40">
              <w:rPr>
                <w:rStyle w:val="Hyperlink"/>
                <w:noProof/>
              </w:rPr>
              <w:t>4.3.</w:t>
            </w:r>
            <w:r w:rsidR="008C5921">
              <w:rPr>
                <w:rFonts w:asciiTheme="minorHAnsi" w:eastAsiaTheme="minorEastAsia" w:hAnsiTheme="minorHAnsi" w:cstheme="minorBidi"/>
                <w:noProof/>
                <w:color w:val="auto"/>
                <w:lang w:eastAsia="sk-SK"/>
              </w:rPr>
              <w:tab/>
            </w:r>
            <w:r w:rsidR="008C5921" w:rsidRPr="00173F40">
              <w:rPr>
                <w:rStyle w:val="Hyperlink"/>
                <w:noProof/>
              </w:rPr>
              <w:t>Plánovanie testovania</w:t>
            </w:r>
            <w:r w:rsidR="008C5921">
              <w:rPr>
                <w:noProof/>
                <w:webHidden/>
              </w:rPr>
              <w:tab/>
            </w:r>
            <w:r w:rsidR="008C5921">
              <w:rPr>
                <w:noProof/>
                <w:webHidden/>
              </w:rPr>
              <w:fldChar w:fldCharType="begin"/>
            </w:r>
            <w:r w:rsidR="008C5921">
              <w:rPr>
                <w:noProof/>
                <w:webHidden/>
              </w:rPr>
              <w:instrText xml:space="preserve"> PAGEREF _Toc128726420 \h </w:instrText>
            </w:r>
            <w:r w:rsidR="008C5921">
              <w:rPr>
                <w:noProof/>
                <w:webHidden/>
              </w:rPr>
            </w:r>
            <w:r w:rsidR="008C5921">
              <w:rPr>
                <w:noProof/>
                <w:webHidden/>
              </w:rPr>
              <w:fldChar w:fldCharType="separate"/>
            </w:r>
            <w:r w:rsidR="00EB30E8">
              <w:rPr>
                <w:noProof/>
                <w:webHidden/>
              </w:rPr>
              <w:t>13</w:t>
            </w:r>
            <w:r w:rsidR="008C5921">
              <w:rPr>
                <w:noProof/>
                <w:webHidden/>
              </w:rPr>
              <w:fldChar w:fldCharType="end"/>
            </w:r>
          </w:hyperlink>
        </w:p>
        <w:p w14:paraId="50A0F707" w14:textId="68C90623" w:rsidR="008C5921" w:rsidRDefault="005E167E">
          <w:pPr>
            <w:pStyle w:val="TOC3"/>
            <w:tabs>
              <w:tab w:val="left" w:pos="110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color w:val="auto"/>
              <w:lang w:eastAsia="sk-SK"/>
            </w:rPr>
          </w:pPr>
          <w:hyperlink w:anchor="_Toc128726421" w:history="1">
            <w:r w:rsidR="008C5921" w:rsidRPr="00173F40">
              <w:rPr>
                <w:rStyle w:val="Hyperlink"/>
                <w:noProof/>
              </w:rPr>
              <w:t>4.4.</w:t>
            </w:r>
            <w:r w:rsidR="008C5921">
              <w:rPr>
                <w:rFonts w:asciiTheme="minorHAnsi" w:eastAsiaTheme="minorEastAsia" w:hAnsiTheme="minorHAnsi" w:cstheme="minorBidi"/>
                <w:noProof/>
                <w:color w:val="auto"/>
                <w:lang w:eastAsia="sk-SK"/>
              </w:rPr>
              <w:tab/>
            </w:r>
            <w:r w:rsidR="008C5921" w:rsidRPr="00173F40">
              <w:rPr>
                <w:rStyle w:val="Hyperlink"/>
                <w:noProof/>
              </w:rPr>
              <w:t>Príprava testovania</w:t>
            </w:r>
            <w:r w:rsidR="008C5921">
              <w:rPr>
                <w:noProof/>
                <w:webHidden/>
              </w:rPr>
              <w:tab/>
            </w:r>
            <w:r w:rsidR="008C5921">
              <w:rPr>
                <w:noProof/>
                <w:webHidden/>
              </w:rPr>
              <w:fldChar w:fldCharType="begin"/>
            </w:r>
            <w:r w:rsidR="008C5921">
              <w:rPr>
                <w:noProof/>
                <w:webHidden/>
              </w:rPr>
              <w:instrText xml:space="preserve"> PAGEREF _Toc128726421 \h </w:instrText>
            </w:r>
            <w:r w:rsidR="008C5921">
              <w:rPr>
                <w:noProof/>
                <w:webHidden/>
              </w:rPr>
            </w:r>
            <w:r w:rsidR="008C5921">
              <w:rPr>
                <w:noProof/>
                <w:webHidden/>
              </w:rPr>
              <w:fldChar w:fldCharType="separate"/>
            </w:r>
            <w:r w:rsidR="00EB30E8">
              <w:rPr>
                <w:noProof/>
                <w:webHidden/>
              </w:rPr>
              <w:t>13</w:t>
            </w:r>
            <w:r w:rsidR="008C5921">
              <w:rPr>
                <w:noProof/>
                <w:webHidden/>
              </w:rPr>
              <w:fldChar w:fldCharType="end"/>
            </w:r>
          </w:hyperlink>
        </w:p>
        <w:p w14:paraId="4A31B084" w14:textId="4E065387" w:rsidR="008C5921" w:rsidRDefault="005E167E">
          <w:pPr>
            <w:pStyle w:val="TOC3"/>
            <w:tabs>
              <w:tab w:val="left" w:pos="110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color w:val="auto"/>
              <w:lang w:eastAsia="sk-SK"/>
            </w:rPr>
          </w:pPr>
          <w:hyperlink w:anchor="_Toc128726422" w:history="1">
            <w:r w:rsidR="008C5921" w:rsidRPr="00173F40">
              <w:rPr>
                <w:rStyle w:val="Hyperlink"/>
                <w:noProof/>
              </w:rPr>
              <w:t>4.5.</w:t>
            </w:r>
            <w:r w:rsidR="008C5921">
              <w:rPr>
                <w:rFonts w:asciiTheme="minorHAnsi" w:eastAsiaTheme="minorEastAsia" w:hAnsiTheme="minorHAnsi" w:cstheme="minorBidi"/>
                <w:noProof/>
                <w:color w:val="auto"/>
                <w:lang w:eastAsia="sk-SK"/>
              </w:rPr>
              <w:tab/>
            </w:r>
            <w:r w:rsidR="008C5921" w:rsidRPr="00173F40">
              <w:rPr>
                <w:rStyle w:val="Hyperlink"/>
                <w:noProof/>
              </w:rPr>
              <w:t>Vykonanie testov a sledovanie chýb</w:t>
            </w:r>
            <w:r w:rsidR="008C5921">
              <w:rPr>
                <w:noProof/>
                <w:webHidden/>
              </w:rPr>
              <w:tab/>
            </w:r>
            <w:r w:rsidR="008C5921">
              <w:rPr>
                <w:noProof/>
                <w:webHidden/>
              </w:rPr>
              <w:fldChar w:fldCharType="begin"/>
            </w:r>
            <w:r w:rsidR="008C5921">
              <w:rPr>
                <w:noProof/>
                <w:webHidden/>
              </w:rPr>
              <w:instrText xml:space="preserve"> PAGEREF _Toc128726422 \h </w:instrText>
            </w:r>
            <w:r w:rsidR="008C5921">
              <w:rPr>
                <w:noProof/>
                <w:webHidden/>
              </w:rPr>
            </w:r>
            <w:r w:rsidR="008C5921">
              <w:rPr>
                <w:noProof/>
                <w:webHidden/>
              </w:rPr>
              <w:fldChar w:fldCharType="separate"/>
            </w:r>
            <w:r w:rsidR="00EB30E8">
              <w:rPr>
                <w:noProof/>
                <w:webHidden/>
              </w:rPr>
              <w:t>15</w:t>
            </w:r>
            <w:r w:rsidR="008C5921">
              <w:rPr>
                <w:noProof/>
                <w:webHidden/>
              </w:rPr>
              <w:fldChar w:fldCharType="end"/>
            </w:r>
          </w:hyperlink>
        </w:p>
        <w:p w14:paraId="6F4DA426" w14:textId="3A85F47C" w:rsidR="008C5921" w:rsidRDefault="005E167E">
          <w:pPr>
            <w:pStyle w:val="TOC3"/>
            <w:tabs>
              <w:tab w:val="left" w:pos="110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color w:val="auto"/>
              <w:lang w:eastAsia="sk-SK"/>
            </w:rPr>
          </w:pPr>
          <w:hyperlink w:anchor="_Toc128726423" w:history="1">
            <w:r w:rsidR="008C5921" w:rsidRPr="00173F40">
              <w:rPr>
                <w:rStyle w:val="Hyperlink"/>
                <w:noProof/>
              </w:rPr>
              <w:t>4.6.</w:t>
            </w:r>
            <w:r w:rsidR="008C5921">
              <w:rPr>
                <w:rFonts w:asciiTheme="minorHAnsi" w:eastAsiaTheme="minorEastAsia" w:hAnsiTheme="minorHAnsi" w:cstheme="minorBidi"/>
                <w:noProof/>
                <w:color w:val="auto"/>
                <w:lang w:eastAsia="sk-SK"/>
              </w:rPr>
              <w:tab/>
            </w:r>
            <w:r w:rsidR="008C5921" w:rsidRPr="00173F40">
              <w:rPr>
                <w:rStyle w:val="Hyperlink"/>
                <w:noProof/>
              </w:rPr>
              <w:t>Vyhodnotenie testovania</w:t>
            </w:r>
            <w:r w:rsidR="008C5921">
              <w:rPr>
                <w:noProof/>
                <w:webHidden/>
              </w:rPr>
              <w:tab/>
            </w:r>
            <w:r w:rsidR="008C5921">
              <w:rPr>
                <w:noProof/>
                <w:webHidden/>
              </w:rPr>
              <w:fldChar w:fldCharType="begin"/>
            </w:r>
            <w:r w:rsidR="008C5921">
              <w:rPr>
                <w:noProof/>
                <w:webHidden/>
              </w:rPr>
              <w:instrText xml:space="preserve"> PAGEREF _Toc128726423 \h </w:instrText>
            </w:r>
            <w:r w:rsidR="008C5921">
              <w:rPr>
                <w:noProof/>
                <w:webHidden/>
              </w:rPr>
            </w:r>
            <w:r w:rsidR="008C5921">
              <w:rPr>
                <w:noProof/>
                <w:webHidden/>
              </w:rPr>
              <w:fldChar w:fldCharType="separate"/>
            </w:r>
            <w:r w:rsidR="00EB30E8">
              <w:rPr>
                <w:noProof/>
                <w:webHidden/>
              </w:rPr>
              <w:t>17</w:t>
            </w:r>
            <w:r w:rsidR="008C5921">
              <w:rPr>
                <w:noProof/>
                <w:webHidden/>
              </w:rPr>
              <w:fldChar w:fldCharType="end"/>
            </w:r>
          </w:hyperlink>
        </w:p>
        <w:p w14:paraId="109F2ABC" w14:textId="0264157B" w:rsidR="008C5921" w:rsidRDefault="005E167E">
          <w:pPr>
            <w:pStyle w:val="TOC3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color w:val="auto"/>
              <w:lang w:eastAsia="sk-SK"/>
            </w:rPr>
          </w:pPr>
          <w:hyperlink w:anchor="_Toc128726424" w:history="1">
            <w:r w:rsidR="008C5921" w:rsidRPr="00173F40">
              <w:rPr>
                <w:rStyle w:val="Hyperlink"/>
                <w:b/>
                <w:bCs/>
                <w:noProof/>
              </w:rPr>
              <w:t>5.</w:t>
            </w:r>
            <w:r w:rsidR="008C5921">
              <w:rPr>
                <w:rFonts w:asciiTheme="minorHAnsi" w:eastAsiaTheme="minorEastAsia" w:hAnsiTheme="minorHAnsi" w:cstheme="minorBidi"/>
                <w:noProof/>
                <w:color w:val="auto"/>
                <w:lang w:eastAsia="sk-SK"/>
              </w:rPr>
              <w:tab/>
            </w:r>
            <w:r w:rsidR="008C5921" w:rsidRPr="00173F40">
              <w:rPr>
                <w:rStyle w:val="Hyperlink"/>
                <w:b/>
                <w:bCs/>
                <w:noProof/>
              </w:rPr>
              <w:t>Prílohy</w:t>
            </w:r>
            <w:r w:rsidR="008C5921">
              <w:rPr>
                <w:noProof/>
                <w:webHidden/>
              </w:rPr>
              <w:tab/>
            </w:r>
            <w:r w:rsidR="008C5921">
              <w:rPr>
                <w:noProof/>
                <w:webHidden/>
              </w:rPr>
              <w:fldChar w:fldCharType="begin"/>
            </w:r>
            <w:r w:rsidR="008C5921">
              <w:rPr>
                <w:noProof/>
                <w:webHidden/>
              </w:rPr>
              <w:instrText xml:space="preserve"> PAGEREF _Toc128726424 \h </w:instrText>
            </w:r>
            <w:r w:rsidR="008C5921">
              <w:rPr>
                <w:noProof/>
                <w:webHidden/>
              </w:rPr>
            </w:r>
            <w:r w:rsidR="008C5921">
              <w:rPr>
                <w:noProof/>
                <w:webHidden/>
              </w:rPr>
              <w:fldChar w:fldCharType="separate"/>
            </w:r>
            <w:r w:rsidR="00EB30E8">
              <w:rPr>
                <w:noProof/>
                <w:webHidden/>
              </w:rPr>
              <w:t>20</w:t>
            </w:r>
            <w:r w:rsidR="008C5921">
              <w:rPr>
                <w:noProof/>
                <w:webHidden/>
              </w:rPr>
              <w:fldChar w:fldCharType="end"/>
            </w:r>
          </w:hyperlink>
        </w:p>
        <w:p w14:paraId="45373B8C" w14:textId="01DD4095" w:rsidR="008C5921" w:rsidRDefault="005E167E">
          <w:pPr>
            <w:pStyle w:val="TOC3"/>
            <w:tabs>
              <w:tab w:val="left" w:pos="110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color w:val="auto"/>
              <w:lang w:eastAsia="sk-SK"/>
            </w:rPr>
          </w:pPr>
          <w:hyperlink w:anchor="_Toc128726425" w:history="1">
            <w:r w:rsidR="008C5921" w:rsidRPr="00173F40">
              <w:rPr>
                <w:rStyle w:val="Hyperlink"/>
                <w:noProof/>
              </w:rPr>
              <w:t>5.1.</w:t>
            </w:r>
            <w:r w:rsidR="008C5921">
              <w:rPr>
                <w:rFonts w:asciiTheme="minorHAnsi" w:eastAsiaTheme="minorEastAsia" w:hAnsiTheme="minorHAnsi" w:cstheme="minorBidi"/>
                <w:noProof/>
                <w:color w:val="auto"/>
                <w:lang w:eastAsia="sk-SK"/>
              </w:rPr>
              <w:tab/>
            </w:r>
            <w:r w:rsidR="008C5921" w:rsidRPr="00173F40">
              <w:rPr>
                <w:rStyle w:val="Hyperlink"/>
                <w:noProof/>
              </w:rPr>
              <w:t>Špecifiká projektu</w:t>
            </w:r>
            <w:r w:rsidR="008C5921">
              <w:rPr>
                <w:noProof/>
                <w:webHidden/>
              </w:rPr>
              <w:tab/>
            </w:r>
            <w:r w:rsidR="008C5921">
              <w:rPr>
                <w:noProof/>
                <w:webHidden/>
              </w:rPr>
              <w:fldChar w:fldCharType="begin"/>
            </w:r>
            <w:r w:rsidR="008C5921">
              <w:rPr>
                <w:noProof/>
                <w:webHidden/>
              </w:rPr>
              <w:instrText xml:space="preserve"> PAGEREF _Toc128726425 \h </w:instrText>
            </w:r>
            <w:r w:rsidR="008C5921">
              <w:rPr>
                <w:noProof/>
                <w:webHidden/>
              </w:rPr>
            </w:r>
            <w:r w:rsidR="008C5921">
              <w:rPr>
                <w:noProof/>
                <w:webHidden/>
              </w:rPr>
              <w:fldChar w:fldCharType="separate"/>
            </w:r>
            <w:r w:rsidR="00EB30E8">
              <w:rPr>
                <w:noProof/>
                <w:webHidden/>
              </w:rPr>
              <w:t>20</w:t>
            </w:r>
            <w:r w:rsidR="008C5921">
              <w:rPr>
                <w:noProof/>
                <w:webHidden/>
              </w:rPr>
              <w:fldChar w:fldCharType="end"/>
            </w:r>
          </w:hyperlink>
        </w:p>
        <w:p w14:paraId="72F44E1C" w14:textId="3B0C7DE5" w:rsidR="008C5921" w:rsidRDefault="005E167E">
          <w:pPr>
            <w:pStyle w:val="TOC3"/>
            <w:tabs>
              <w:tab w:val="left" w:pos="110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color w:val="auto"/>
              <w:lang w:eastAsia="sk-SK"/>
            </w:rPr>
          </w:pPr>
          <w:hyperlink w:anchor="_Toc128726426" w:history="1">
            <w:r w:rsidR="008C5921" w:rsidRPr="00173F40">
              <w:rPr>
                <w:rStyle w:val="Hyperlink"/>
                <w:noProof/>
              </w:rPr>
              <w:t>5.2.</w:t>
            </w:r>
            <w:r w:rsidR="008C5921">
              <w:rPr>
                <w:rFonts w:asciiTheme="minorHAnsi" w:eastAsiaTheme="minorEastAsia" w:hAnsiTheme="minorHAnsi" w:cstheme="minorBidi"/>
                <w:noProof/>
                <w:color w:val="auto"/>
                <w:lang w:eastAsia="sk-SK"/>
              </w:rPr>
              <w:tab/>
            </w:r>
            <w:r w:rsidR="008C5921" w:rsidRPr="00173F40">
              <w:rPr>
                <w:rStyle w:val="Hyperlink"/>
                <w:noProof/>
              </w:rPr>
              <w:t>Špecializované produkty /vzory dokumentov</w:t>
            </w:r>
            <w:r w:rsidR="008C5921">
              <w:rPr>
                <w:noProof/>
                <w:webHidden/>
              </w:rPr>
              <w:tab/>
            </w:r>
            <w:r w:rsidR="008C5921">
              <w:rPr>
                <w:noProof/>
                <w:webHidden/>
              </w:rPr>
              <w:fldChar w:fldCharType="begin"/>
            </w:r>
            <w:r w:rsidR="008C5921">
              <w:rPr>
                <w:noProof/>
                <w:webHidden/>
              </w:rPr>
              <w:instrText xml:space="preserve"> PAGEREF _Toc128726426 \h </w:instrText>
            </w:r>
            <w:r w:rsidR="008C5921">
              <w:rPr>
                <w:noProof/>
                <w:webHidden/>
              </w:rPr>
            </w:r>
            <w:r w:rsidR="008C5921">
              <w:rPr>
                <w:noProof/>
                <w:webHidden/>
              </w:rPr>
              <w:fldChar w:fldCharType="separate"/>
            </w:r>
            <w:r w:rsidR="00EB30E8">
              <w:rPr>
                <w:noProof/>
                <w:webHidden/>
              </w:rPr>
              <w:t>20</w:t>
            </w:r>
            <w:r w:rsidR="008C5921">
              <w:rPr>
                <w:noProof/>
                <w:webHidden/>
              </w:rPr>
              <w:fldChar w:fldCharType="end"/>
            </w:r>
          </w:hyperlink>
        </w:p>
        <w:p w14:paraId="431256FB" w14:textId="216589BA" w:rsidR="00E66B85" w:rsidRDefault="00E66B85">
          <w:r>
            <w:rPr>
              <w:b/>
              <w:bCs/>
              <w:noProof/>
            </w:rPr>
            <w:fldChar w:fldCharType="end"/>
          </w:r>
        </w:p>
      </w:sdtContent>
    </w:sdt>
    <w:p w14:paraId="39322B96" w14:textId="1B349CDA" w:rsidR="00AA747D" w:rsidRDefault="00AA747D" w:rsidP="00AA747D"/>
    <w:p w14:paraId="62085FBF" w14:textId="77777777" w:rsidR="004A1041" w:rsidRDefault="004A1041" w:rsidP="00AA747D"/>
    <w:p w14:paraId="2DD41510" w14:textId="77777777" w:rsidR="004A1041" w:rsidRDefault="004A1041" w:rsidP="00AA747D"/>
    <w:p w14:paraId="745D9F0B" w14:textId="77777777" w:rsidR="004A1041" w:rsidRDefault="004A1041" w:rsidP="00AA747D"/>
    <w:p w14:paraId="2B820066" w14:textId="77777777" w:rsidR="004A1041" w:rsidRDefault="004A1041" w:rsidP="00AA747D"/>
    <w:p w14:paraId="13875E16" w14:textId="4BFC7E92" w:rsidR="009B35D6" w:rsidRDefault="009B35D6">
      <w:r>
        <w:br w:type="page"/>
      </w:r>
    </w:p>
    <w:p w14:paraId="710BD000" w14:textId="03DB1BA3" w:rsidR="007F34F6" w:rsidRPr="003F6795" w:rsidRDefault="002D0A19" w:rsidP="00EC2256">
      <w:pPr>
        <w:pStyle w:val="Heading3"/>
        <w:numPr>
          <w:ilvl w:val="0"/>
          <w:numId w:val="3"/>
        </w:numPr>
        <w:rPr>
          <w:b/>
          <w:bCs/>
        </w:rPr>
      </w:pPr>
      <w:bookmarkStart w:id="0" w:name="_Toc125923766"/>
      <w:bookmarkStart w:id="1" w:name="_Toc126519017"/>
      <w:bookmarkStart w:id="2" w:name="_Toc128726411"/>
      <w:r w:rsidRPr="003F6795">
        <w:rPr>
          <w:b/>
          <w:bCs/>
        </w:rPr>
        <w:lastRenderedPageBreak/>
        <w:t xml:space="preserve">Účel </w:t>
      </w:r>
      <w:r w:rsidR="00AA747D" w:rsidRPr="003F6795">
        <w:rPr>
          <w:b/>
          <w:bCs/>
        </w:rPr>
        <w:t xml:space="preserve">a rozsah </w:t>
      </w:r>
      <w:r w:rsidRPr="003F6795">
        <w:rPr>
          <w:b/>
          <w:bCs/>
        </w:rPr>
        <w:t>dokumentu</w:t>
      </w:r>
      <w:bookmarkEnd w:id="0"/>
      <w:bookmarkEnd w:id="1"/>
      <w:bookmarkEnd w:id="2"/>
    </w:p>
    <w:p w14:paraId="1B59B345" w14:textId="388C4559" w:rsidR="00E357B2" w:rsidRDefault="00CE56A2" w:rsidP="00D1647A">
      <w:pPr>
        <w:jc w:val="both"/>
      </w:pPr>
      <w:r>
        <w:t>Cieľom dokumentu je</w:t>
      </w:r>
      <w:r w:rsidR="00474601">
        <w:t xml:space="preserve">  </w:t>
      </w:r>
      <w:r w:rsidR="0001562D">
        <w:t xml:space="preserve">definovať </w:t>
      </w:r>
      <w:r w:rsidR="000A14FA">
        <w:t>základ a pravidl</w:t>
      </w:r>
      <w:r w:rsidR="0001562D">
        <w:t>á</w:t>
      </w:r>
      <w:r w:rsidR="000A14FA">
        <w:t xml:space="preserve"> </w:t>
      </w:r>
      <w:r w:rsidR="00474601">
        <w:t>pre softvérové testovanie</w:t>
      </w:r>
      <w:r w:rsidR="00474601">
        <w:rPr>
          <w:b/>
          <w:bCs/>
        </w:rPr>
        <w:t xml:space="preserve"> </w:t>
      </w:r>
      <w:r w:rsidR="00EF263F">
        <w:rPr>
          <w:b/>
          <w:bCs/>
        </w:rPr>
        <w:t>projekto</w:t>
      </w:r>
      <w:r w:rsidR="00165B26">
        <w:rPr>
          <w:b/>
          <w:bCs/>
        </w:rPr>
        <w:t>vo</w:t>
      </w:r>
      <w:r w:rsidR="00EF263F">
        <w:rPr>
          <w:b/>
          <w:bCs/>
        </w:rPr>
        <w:t xml:space="preserve"> dodávaných systémov</w:t>
      </w:r>
      <w:r w:rsidR="00474601">
        <w:rPr>
          <w:b/>
          <w:bCs/>
        </w:rPr>
        <w:t xml:space="preserve"> </w:t>
      </w:r>
      <w:r>
        <w:t xml:space="preserve">v prostredí NBS. </w:t>
      </w:r>
      <w:r w:rsidR="008F7112" w:rsidRPr="00BF2105">
        <w:rPr>
          <w:color w:val="0070C0"/>
        </w:rPr>
        <w:t>Pre externe dodávané systémy</w:t>
      </w:r>
      <w:r w:rsidR="007314C1">
        <w:rPr>
          <w:color w:val="0070C0"/>
        </w:rPr>
        <w:t>,</w:t>
      </w:r>
      <w:r w:rsidR="00FA3685">
        <w:rPr>
          <w:color w:val="0070C0"/>
        </w:rPr>
        <w:t xml:space="preserve"> a</w:t>
      </w:r>
      <w:r w:rsidR="004E2D58">
        <w:rPr>
          <w:color w:val="0070C0"/>
        </w:rPr>
        <w:t xml:space="preserve"> súvisiaci </w:t>
      </w:r>
      <w:r w:rsidR="003F02A1" w:rsidRPr="00BC78F0">
        <w:rPr>
          <w:color w:val="0070C0"/>
        </w:rPr>
        <w:t xml:space="preserve">proces </w:t>
      </w:r>
      <w:r w:rsidR="003F02A1">
        <w:rPr>
          <w:color w:val="0070C0"/>
        </w:rPr>
        <w:t xml:space="preserve">verejného </w:t>
      </w:r>
      <w:r w:rsidR="003F02A1" w:rsidRPr="00BC78F0">
        <w:rPr>
          <w:color w:val="0070C0"/>
        </w:rPr>
        <w:t>obstarania zákazky</w:t>
      </w:r>
      <w:r w:rsidR="003F02A1">
        <w:rPr>
          <w:color w:val="0070C0"/>
        </w:rPr>
        <w:t xml:space="preserve">, </w:t>
      </w:r>
      <w:r w:rsidR="00BF2105" w:rsidRPr="00BF2105">
        <w:rPr>
          <w:color w:val="0070C0"/>
        </w:rPr>
        <w:t>d</w:t>
      </w:r>
      <w:r w:rsidR="00165B26" w:rsidRPr="00BF2105">
        <w:rPr>
          <w:color w:val="0070C0"/>
        </w:rPr>
        <w:t>okument</w:t>
      </w:r>
      <w:r w:rsidR="00BF2105" w:rsidRPr="00BF2105">
        <w:rPr>
          <w:color w:val="0070C0"/>
        </w:rPr>
        <w:t xml:space="preserve"> </w:t>
      </w:r>
      <w:r w:rsidR="00FC7F51">
        <w:rPr>
          <w:color w:val="0070C0"/>
        </w:rPr>
        <w:t>určuje</w:t>
      </w:r>
      <w:r w:rsidR="00165B26">
        <w:rPr>
          <w:color w:val="0070C0"/>
        </w:rPr>
        <w:t xml:space="preserve"> </w:t>
      </w:r>
      <w:r w:rsidR="00165B26">
        <w:rPr>
          <w:b/>
          <w:bCs/>
          <w:color w:val="0070C0"/>
        </w:rPr>
        <w:t>požiadav</w:t>
      </w:r>
      <w:r w:rsidR="003E2497">
        <w:rPr>
          <w:b/>
          <w:bCs/>
          <w:color w:val="0070C0"/>
        </w:rPr>
        <w:t xml:space="preserve">ky </w:t>
      </w:r>
      <w:r w:rsidR="00165B26" w:rsidRPr="00AD1E4B">
        <w:rPr>
          <w:b/>
          <w:bCs/>
          <w:color w:val="0070C0"/>
        </w:rPr>
        <w:t>NBS</w:t>
      </w:r>
      <w:r w:rsidR="00E0122C">
        <w:rPr>
          <w:b/>
          <w:bCs/>
          <w:color w:val="0070C0"/>
        </w:rPr>
        <w:t xml:space="preserve"> </w:t>
      </w:r>
      <w:r w:rsidR="00BF2105">
        <w:rPr>
          <w:b/>
          <w:bCs/>
          <w:color w:val="0070C0"/>
        </w:rPr>
        <w:t xml:space="preserve"> </w:t>
      </w:r>
      <w:r w:rsidR="00165B26" w:rsidRPr="00BC78F0">
        <w:rPr>
          <w:color w:val="0070C0"/>
        </w:rPr>
        <w:t xml:space="preserve">na úspešného uchádzača </w:t>
      </w:r>
      <w:r w:rsidR="00DA6786">
        <w:rPr>
          <w:color w:val="0070C0"/>
        </w:rPr>
        <w:t>pre oblasť testovania</w:t>
      </w:r>
      <w:r w:rsidR="005C6C99">
        <w:rPr>
          <w:color w:val="0070C0"/>
        </w:rPr>
        <w:t xml:space="preserve"> dodávaného systému.</w:t>
      </w:r>
    </w:p>
    <w:p w14:paraId="1F2079F3" w14:textId="2E1BCF55" w:rsidR="00993D9A" w:rsidRPr="007F74B7" w:rsidRDefault="007F1822" w:rsidP="00593461">
      <w:pPr>
        <w:jc w:val="both"/>
      </w:pPr>
      <w:r>
        <w:t>Rám</w:t>
      </w:r>
      <w:r w:rsidR="00A74E93">
        <w:t>ec</w:t>
      </w:r>
      <w:r>
        <w:t xml:space="preserve"> pre testovanie</w:t>
      </w:r>
      <w:r w:rsidR="00AA6855">
        <w:t xml:space="preserve"> je </w:t>
      </w:r>
      <w:r w:rsidR="0085011B">
        <w:t xml:space="preserve">v prvom rade </w:t>
      </w:r>
      <w:r w:rsidR="0085011B" w:rsidRPr="007F74B7">
        <w:rPr>
          <w:b/>
          <w:bCs/>
        </w:rPr>
        <w:t>základom  pre prípravu</w:t>
      </w:r>
      <w:r w:rsidR="004D5C6C">
        <w:rPr>
          <w:b/>
          <w:bCs/>
        </w:rPr>
        <w:t xml:space="preserve"> projektových </w:t>
      </w:r>
      <w:r w:rsidR="0085011B" w:rsidRPr="007F74B7">
        <w:rPr>
          <w:b/>
          <w:bCs/>
        </w:rPr>
        <w:t xml:space="preserve"> špecializovaných produktov a</w:t>
      </w:r>
      <w:r w:rsidR="00593461">
        <w:rPr>
          <w:b/>
          <w:bCs/>
        </w:rPr>
        <w:t> </w:t>
      </w:r>
      <w:r w:rsidR="0085011B" w:rsidRPr="007F74B7">
        <w:rPr>
          <w:b/>
          <w:bCs/>
        </w:rPr>
        <w:t>výstup</w:t>
      </w:r>
      <w:r w:rsidR="00593461">
        <w:rPr>
          <w:b/>
          <w:bCs/>
        </w:rPr>
        <w:t xml:space="preserve">ov, </w:t>
      </w:r>
      <w:r w:rsidR="0085011B">
        <w:t>v jednotlivých projektovýc</w:t>
      </w:r>
      <w:r w:rsidR="0085011B" w:rsidRPr="00993D9A">
        <w:t xml:space="preserve">h fázach, </w:t>
      </w:r>
      <w:r w:rsidR="00AE76C1">
        <w:t xml:space="preserve">s dôrazom na </w:t>
      </w:r>
      <w:r w:rsidR="0085011B" w:rsidRPr="00993D9A">
        <w:t xml:space="preserve"> </w:t>
      </w:r>
      <w:r w:rsidR="006621E8">
        <w:t xml:space="preserve">fázu </w:t>
      </w:r>
      <w:r w:rsidR="0085011B" w:rsidRPr="00993D9A">
        <w:t>realizáci</w:t>
      </w:r>
      <w:r w:rsidR="006621E8">
        <w:t>e</w:t>
      </w:r>
      <w:r w:rsidR="0085011B" w:rsidRPr="00993D9A">
        <w:t xml:space="preserve"> IT projektov</w:t>
      </w:r>
      <w:r w:rsidR="00992EB5">
        <w:t xml:space="preserve">. </w:t>
      </w:r>
      <w:r w:rsidR="00115DD3">
        <w:t>J</w:t>
      </w:r>
      <w:r w:rsidR="00992EB5">
        <w:t>e zároveň</w:t>
      </w:r>
      <w:r w:rsidR="000A2EB4">
        <w:t xml:space="preserve"> </w:t>
      </w:r>
      <w:r w:rsidR="00EE78A3" w:rsidRPr="00AA6855">
        <w:rPr>
          <w:b/>
          <w:bCs/>
        </w:rPr>
        <w:t>základom pre Testovaciu stratégiu IT organizácie</w:t>
      </w:r>
      <w:r w:rsidR="00EE78A3">
        <w:t>, ktor</w:t>
      </w:r>
      <w:r w:rsidR="000B45EB">
        <w:t xml:space="preserve">á má určiť </w:t>
      </w:r>
      <w:r w:rsidR="00EE78A3">
        <w:t>v</w:t>
      </w:r>
      <w:r w:rsidR="00EE78A3" w:rsidRPr="000D7194">
        <w:t xml:space="preserve">šeobecný, popis </w:t>
      </w:r>
      <w:r w:rsidR="004F13CB">
        <w:t>jednotlivých úrovní testovania,</w:t>
      </w:r>
      <w:r w:rsidR="00EE78A3" w:rsidRPr="000D7194">
        <w:t xml:space="preserve"> ktoré </w:t>
      </w:r>
      <w:r w:rsidR="004F13CB">
        <w:t xml:space="preserve">majú byť </w:t>
      </w:r>
      <w:r w:rsidR="00EE78A3">
        <w:t xml:space="preserve"> </w:t>
      </w:r>
      <w:r w:rsidR="00EE78A3" w:rsidRPr="000D7194">
        <w:t xml:space="preserve">vykonané a popis testovania, ktoré </w:t>
      </w:r>
      <w:r w:rsidR="000B45EB">
        <w:t>má byť</w:t>
      </w:r>
      <w:r w:rsidR="00EE78A3" w:rsidRPr="000D7194">
        <w:t xml:space="preserve"> vykonávané v rámci daných testovacích úrovní</w:t>
      </w:r>
      <w:r w:rsidR="00EE78A3">
        <w:t xml:space="preserve"> v</w:t>
      </w:r>
      <w:r w:rsidR="00F7289A">
        <w:t xml:space="preserve"> IT </w:t>
      </w:r>
      <w:r w:rsidR="00EE78A3">
        <w:t>organizácii</w:t>
      </w:r>
      <w:r w:rsidR="009423AB">
        <w:t>.</w:t>
      </w:r>
    </w:p>
    <w:p w14:paraId="46E49AC9" w14:textId="63233E2D" w:rsidR="000B45EB" w:rsidRDefault="00993D9A" w:rsidP="00D1647A">
      <w:pPr>
        <w:jc w:val="both"/>
      </w:pPr>
      <w:r w:rsidRPr="007F1822">
        <w:t>Rámec pre testovanie sa opiera</w:t>
      </w:r>
      <w:r w:rsidR="000B45EB">
        <w:t xml:space="preserve"> </w:t>
      </w:r>
      <w:r>
        <w:t xml:space="preserve"> o</w:t>
      </w:r>
      <w:r w:rsidR="000B45EB">
        <w:t xml:space="preserve"> známy</w:t>
      </w:r>
      <w:r>
        <w:t> </w:t>
      </w:r>
      <w:r w:rsidR="00666C5A">
        <w:t>rámec</w:t>
      </w:r>
      <w:r w:rsidR="007F1822">
        <w:t xml:space="preserve"> </w:t>
      </w:r>
      <w:r w:rsidRPr="0002361A">
        <w:t xml:space="preserve">popisujúci </w:t>
      </w:r>
      <w:r w:rsidRPr="00993D9A">
        <w:rPr>
          <w:b/>
          <w:bCs/>
        </w:rPr>
        <w:t>aktivity životného cyklu vývoja</w:t>
      </w:r>
      <w:r w:rsidRPr="0002361A">
        <w:t xml:space="preserve"> </w:t>
      </w:r>
      <w:r w:rsidRPr="00993D9A">
        <w:rPr>
          <w:b/>
          <w:bCs/>
        </w:rPr>
        <w:t>softvéru</w:t>
      </w:r>
      <w:r>
        <w:t xml:space="preserve">, </w:t>
      </w:r>
      <w:r w:rsidR="004F13CB">
        <w:t xml:space="preserve">tzv. </w:t>
      </w:r>
      <w:r>
        <w:t xml:space="preserve">V-model, </w:t>
      </w:r>
      <w:r w:rsidR="000B45EB">
        <w:t xml:space="preserve">ktorý </w:t>
      </w:r>
      <w:r w:rsidR="000B45EB" w:rsidRPr="0002361A">
        <w:t xml:space="preserve"> zobrazuje, ako môžu byť testovacie aktivity integrované</w:t>
      </w:r>
      <w:r w:rsidR="000B45EB">
        <w:t xml:space="preserve"> d</w:t>
      </w:r>
      <w:r w:rsidR="000B45EB" w:rsidRPr="0002361A">
        <w:t>o každej z fáz životného cyklu vývoja softvéru.</w:t>
      </w:r>
    </w:p>
    <w:p w14:paraId="65C43C64" w14:textId="54393FB1" w:rsidR="00E37CB7" w:rsidRPr="00E37CB7" w:rsidRDefault="000B45EB" w:rsidP="00D1647A">
      <w:pPr>
        <w:jc w:val="both"/>
        <w:rPr>
          <w:color w:val="FF0000"/>
        </w:rPr>
      </w:pPr>
      <w:r w:rsidRPr="007F1822">
        <w:t>Rámec pre testovanie</w:t>
      </w:r>
      <w:r w:rsidR="004F13CB">
        <w:t xml:space="preserve"> </w:t>
      </w:r>
      <w:r w:rsidRPr="007F1822">
        <w:t>neurčuje/nepokrýva ani sa neopiera o</w:t>
      </w:r>
      <w:r>
        <w:t xml:space="preserve"> konkrétnu </w:t>
      </w:r>
      <w:r w:rsidRPr="00993D9A">
        <w:rPr>
          <w:b/>
          <w:bCs/>
        </w:rPr>
        <w:t>Metodiku  testovania</w:t>
      </w:r>
      <w:r>
        <w:rPr>
          <w:b/>
          <w:bCs/>
        </w:rPr>
        <w:t xml:space="preserve">, </w:t>
      </w:r>
      <w:r>
        <w:t>nakoľko spôsob testovania (technicky, metódy, prístupy) závis</w:t>
      </w:r>
      <w:r w:rsidR="00FE0E18">
        <w:t>í</w:t>
      </w:r>
      <w:r w:rsidRPr="00015F48">
        <w:t xml:space="preserve"> od prístupu k</w:t>
      </w:r>
      <w:r w:rsidR="00F73E95">
        <w:t> </w:t>
      </w:r>
      <w:r w:rsidRPr="00015F48">
        <w:t>vývoju</w:t>
      </w:r>
      <w:r w:rsidR="00F73E95">
        <w:rPr>
          <w:color w:val="FF0000"/>
        </w:rPr>
        <w:t>.</w:t>
      </w:r>
    </w:p>
    <w:p w14:paraId="03D7529A" w14:textId="3866589F" w:rsidR="007F1822" w:rsidRDefault="007F1822" w:rsidP="00D1647A">
      <w:pPr>
        <w:jc w:val="both"/>
      </w:pPr>
      <w:r>
        <w:t xml:space="preserve">Dokument je určený pre projektových manažérov, test </w:t>
      </w:r>
      <w:r w:rsidRPr="00744E91">
        <w:t>manažérov a</w:t>
      </w:r>
      <w:r>
        <w:t xml:space="preserve"> členov </w:t>
      </w:r>
      <w:r w:rsidRPr="00744E91">
        <w:t>testovac</w:t>
      </w:r>
      <w:r>
        <w:t xml:space="preserve">ích </w:t>
      </w:r>
      <w:r w:rsidRPr="00744E91">
        <w:t xml:space="preserve"> tím</w:t>
      </w:r>
      <w:r>
        <w:t>ov.</w:t>
      </w:r>
    </w:p>
    <w:p w14:paraId="6D42B300" w14:textId="77777777" w:rsidR="00EC6072" w:rsidRDefault="00EC6072" w:rsidP="007F1822">
      <w:pPr>
        <w:rPr>
          <w:b/>
          <w:bCs/>
        </w:rPr>
      </w:pPr>
    </w:p>
    <w:p w14:paraId="7647FEEE" w14:textId="09557EA3" w:rsidR="002464DA" w:rsidRDefault="002464DA">
      <w:pPr>
        <w:rPr>
          <w:b/>
          <w:bCs/>
        </w:rPr>
      </w:pPr>
      <w:r>
        <w:rPr>
          <w:b/>
          <w:bCs/>
        </w:rPr>
        <w:br w:type="page"/>
      </w:r>
    </w:p>
    <w:p w14:paraId="19E62515" w14:textId="21641FCA" w:rsidR="00C70E13" w:rsidRDefault="00272838" w:rsidP="00EC2256">
      <w:pPr>
        <w:pStyle w:val="Heading3"/>
        <w:numPr>
          <w:ilvl w:val="0"/>
          <w:numId w:val="3"/>
        </w:numPr>
        <w:rPr>
          <w:b/>
          <w:bCs/>
        </w:rPr>
      </w:pPr>
      <w:bookmarkStart w:id="3" w:name="_Toc125923767"/>
      <w:bookmarkStart w:id="4" w:name="_Toc126519018"/>
      <w:bookmarkStart w:id="5" w:name="_Toc128726412"/>
      <w:r>
        <w:rPr>
          <w:b/>
          <w:bCs/>
        </w:rPr>
        <w:lastRenderedPageBreak/>
        <w:t>Použité s</w:t>
      </w:r>
      <w:r w:rsidR="00C70E13" w:rsidRPr="003F6795">
        <w:rPr>
          <w:b/>
          <w:bCs/>
        </w:rPr>
        <w:t>kratky</w:t>
      </w:r>
      <w:r w:rsidR="00B82A3F">
        <w:rPr>
          <w:b/>
          <w:bCs/>
        </w:rPr>
        <w:t xml:space="preserve">, </w:t>
      </w:r>
      <w:r w:rsidR="00C70E13" w:rsidRPr="003F6795">
        <w:rPr>
          <w:b/>
          <w:bCs/>
        </w:rPr>
        <w:t>pojmy</w:t>
      </w:r>
      <w:bookmarkEnd w:id="3"/>
      <w:bookmarkEnd w:id="4"/>
      <w:r w:rsidR="00B82A3F">
        <w:rPr>
          <w:b/>
          <w:bCs/>
        </w:rPr>
        <w:t xml:space="preserve"> a zoznam tabuliek</w:t>
      </w:r>
      <w:bookmarkEnd w:id="5"/>
    </w:p>
    <w:p w14:paraId="31826F95" w14:textId="2B3F3847" w:rsidR="00122E14" w:rsidRPr="0010595F" w:rsidRDefault="00122E14" w:rsidP="00122E14">
      <w:pPr>
        <w:pStyle w:val="Heading3"/>
        <w:numPr>
          <w:ilvl w:val="1"/>
          <w:numId w:val="3"/>
        </w:numPr>
        <w:rPr>
          <w:sz w:val="22"/>
          <w:szCs w:val="22"/>
        </w:rPr>
      </w:pPr>
      <w:bookmarkStart w:id="6" w:name="_Toc128726413"/>
      <w:r w:rsidRPr="0010595F">
        <w:rPr>
          <w:sz w:val="22"/>
          <w:szCs w:val="22"/>
        </w:rPr>
        <w:t>Použité skratky a pojmy</w:t>
      </w:r>
      <w:bookmarkEnd w:id="6"/>
    </w:p>
    <w:tbl>
      <w:tblPr>
        <w:tblStyle w:val="GridTable1Light"/>
        <w:tblW w:w="0" w:type="auto"/>
        <w:tblLook w:val="04A0" w:firstRow="1" w:lastRow="0" w:firstColumn="1" w:lastColumn="0" w:noHBand="0" w:noVBand="1"/>
      </w:tblPr>
      <w:tblGrid>
        <w:gridCol w:w="1786"/>
        <w:gridCol w:w="7190"/>
      </w:tblGrid>
      <w:tr w:rsidR="00B27981" w14:paraId="3E0BCD7C" w14:textId="77777777" w:rsidTr="00122E1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86" w:type="dxa"/>
            <w:shd w:val="clear" w:color="auto" w:fill="EDE6DD" w:themeFill="accent6" w:themeFillTint="33"/>
          </w:tcPr>
          <w:p w14:paraId="7CE8D159" w14:textId="3C9EECC3" w:rsidR="00B27981" w:rsidRPr="00425825" w:rsidRDefault="00B27981" w:rsidP="00B27981">
            <w:r w:rsidRPr="00425825">
              <w:t>Skratka</w:t>
            </w:r>
          </w:p>
        </w:tc>
        <w:tc>
          <w:tcPr>
            <w:tcW w:w="7190" w:type="dxa"/>
            <w:shd w:val="clear" w:color="auto" w:fill="EDE6DD" w:themeFill="accent6" w:themeFillTint="33"/>
          </w:tcPr>
          <w:p w14:paraId="0AB432C1" w14:textId="68BC3009" w:rsidR="00B27981" w:rsidRPr="00425825" w:rsidRDefault="00B27981" w:rsidP="00B2798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425825">
              <w:t>Vysvetlenie</w:t>
            </w:r>
          </w:p>
        </w:tc>
      </w:tr>
      <w:tr w:rsidR="00C12364" w14:paraId="28DB6E18" w14:textId="77777777" w:rsidTr="00122E14">
        <w:trPr>
          <w:trHeight w:val="2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86" w:type="dxa"/>
          </w:tcPr>
          <w:p w14:paraId="65D6F0CD" w14:textId="5548167C" w:rsidR="00C12364" w:rsidRPr="00D17972" w:rsidRDefault="00C12364" w:rsidP="00C12364">
            <w:r>
              <w:t>IT</w:t>
            </w:r>
          </w:p>
        </w:tc>
        <w:tc>
          <w:tcPr>
            <w:tcW w:w="7190" w:type="dxa"/>
          </w:tcPr>
          <w:p w14:paraId="01E0D1C0" w14:textId="757765EE" w:rsidR="00C12364" w:rsidRPr="00B27981" w:rsidRDefault="00C12364" w:rsidP="00C123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In</w:t>
            </w:r>
            <w:r w:rsidR="00572013">
              <w:t>formačné technológie</w:t>
            </w:r>
          </w:p>
        </w:tc>
      </w:tr>
      <w:tr w:rsidR="00C12364" w14:paraId="2ED63A69" w14:textId="77777777" w:rsidTr="00122E14">
        <w:trPr>
          <w:trHeight w:val="2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86" w:type="dxa"/>
          </w:tcPr>
          <w:p w14:paraId="0C3D6C3B" w14:textId="537601AF" w:rsidR="00C12364" w:rsidRDefault="00C12364" w:rsidP="00C12364">
            <w:r>
              <w:t>PID</w:t>
            </w:r>
          </w:p>
        </w:tc>
        <w:tc>
          <w:tcPr>
            <w:tcW w:w="7190" w:type="dxa"/>
          </w:tcPr>
          <w:p w14:paraId="2B6DD021" w14:textId="712B67F2" w:rsidR="00C12364" w:rsidRDefault="00C12364" w:rsidP="00C123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Projektový inicializačný dokument (angl. Project Initiation Document)</w:t>
            </w:r>
          </w:p>
        </w:tc>
      </w:tr>
      <w:tr w:rsidR="00C12364" w14:paraId="506F9335" w14:textId="77777777" w:rsidTr="00122E14">
        <w:trPr>
          <w:trHeight w:val="2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86" w:type="dxa"/>
          </w:tcPr>
          <w:p w14:paraId="5F6872DA" w14:textId="72E37359" w:rsidR="00C12364" w:rsidRDefault="00C12364" w:rsidP="00C12364">
            <w:r>
              <w:t>SIT</w:t>
            </w:r>
          </w:p>
        </w:tc>
        <w:tc>
          <w:tcPr>
            <w:tcW w:w="7190" w:type="dxa"/>
          </w:tcPr>
          <w:p w14:paraId="450AF541" w14:textId="1ACD2002" w:rsidR="00C12364" w:rsidRDefault="00C12364" w:rsidP="00C123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Systémové integračné testy</w:t>
            </w:r>
          </w:p>
        </w:tc>
      </w:tr>
      <w:tr w:rsidR="00C12364" w14:paraId="0F82FCF3" w14:textId="77777777" w:rsidTr="00122E14">
        <w:trPr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86" w:type="dxa"/>
          </w:tcPr>
          <w:p w14:paraId="4833E7AC" w14:textId="3D4D6253" w:rsidR="00C12364" w:rsidRDefault="00C12364" w:rsidP="00C12364">
            <w:r>
              <w:t>SW</w:t>
            </w:r>
          </w:p>
        </w:tc>
        <w:tc>
          <w:tcPr>
            <w:tcW w:w="7190" w:type="dxa"/>
          </w:tcPr>
          <w:p w14:paraId="0A4B8D93" w14:textId="5CC1CEB6" w:rsidR="00C12364" w:rsidRDefault="00C12364" w:rsidP="00C123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Softvér</w:t>
            </w:r>
          </w:p>
        </w:tc>
      </w:tr>
      <w:tr w:rsidR="00C12364" w14:paraId="18E2EC62" w14:textId="77777777" w:rsidTr="00122E14">
        <w:trPr>
          <w:trHeight w:val="2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86" w:type="dxa"/>
          </w:tcPr>
          <w:p w14:paraId="6B8B9F5D" w14:textId="59909D4C" w:rsidR="00C12364" w:rsidRDefault="00C12364" w:rsidP="00C12364">
            <w:r>
              <w:t>UAT</w:t>
            </w:r>
          </w:p>
        </w:tc>
        <w:tc>
          <w:tcPr>
            <w:tcW w:w="7190" w:type="dxa"/>
          </w:tcPr>
          <w:p w14:paraId="666DAF17" w14:textId="39653D07" w:rsidR="00C12364" w:rsidRDefault="00C12364" w:rsidP="00C123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Používateľské akceptačné testy</w:t>
            </w:r>
            <w:r w:rsidR="004D7067">
              <w:t xml:space="preserve"> (</w:t>
            </w:r>
            <w:r w:rsidR="00001D2D">
              <w:t xml:space="preserve">angl. </w:t>
            </w:r>
            <w:r w:rsidR="004D7067">
              <w:t>User a</w:t>
            </w:r>
            <w:r w:rsidR="0045120C">
              <w:t>cceptance test)</w:t>
            </w:r>
          </w:p>
        </w:tc>
      </w:tr>
      <w:tr w:rsidR="00C12364" w14:paraId="5B17B2DF" w14:textId="77777777" w:rsidTr="00122E14">
        <w:trPr>
          <w:trHeight w:val="2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86" w:type="dxa"/>
          </w:tcPr>
          <w:p w14:paraId="738D7223" w14:textId="43BC6095" w:rsidR="00C12364" w:rsidRDefault="00C12364" w:rsidP="00C12364">
            <w:r>
              <w:t>UX-UI</w:t>
            </w:r>
          </w:p>
        </w:tc>
        <w:tc>
          <w:tcPr>
            <w:tcW w:w="7190" w:type="dxa"/>
          </w:tcPr>
          <w:p w14:paraId="1460A7F2" w14:textId="4FF996C2" w:rsidR="00C12364" w:rsidRDefault="00C12364" w:rsidP="00C123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Používateľská skúsenosť - používateľské rozhranie (angl. User Experience – User Interface)</w:t>
            </w:r>
          </w:p>
        </w:tc>
      </w:tr>
      <w:tr w:rsidR="00C12364" w14:paraId="0C3B277E" w14:textId="77777777" w:rsidTr="00122E14">
        <w:trPr>
          <w:trHeight w:val="2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86" w:type="dxa"/>
          </w:tcPr>
          <w:p w14:paraId="385CB96E" w14:textId="7689CA51" w:rsidR="00C12364" w:rsidRDefault="00F47DC8" w:rsidP="00C12364">
            <w:r>
              <w:t>NBS</w:t>
            </w:r>
          </w:p>
        </w:tc>
        <w:tc>
          <w:tcPr>
            <w:tcW w:w="7190" w:type="dxa"/>
          </w:tcPr>
          <w:p w14:paraId="58428D7F" w14:textId="73ECE7EF" w:rsidR="00C12364" w:rsidRDefault="00F47DC8" w:rsidP="00C123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Národná banka Slovenska</w:t>
            </w:r>
          </w:p>
        </w:tc>
      </w:tr>
      <w:tr w:rsidR="00651D38" w14:paraId="52EF4C87" w14:textId="77777777" w:rsidTr="00122E14">
        <w:trPr>
          <w:trHeight w:val="2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86" w:type="dxa"/>
          </w:tcPr>
          <w:p w14:paraId="271CEB31" w14:textId="24D641AD" w:rsidR="00651D38" w:rsidRDefault="00651D38" w:rsidP="00C12364">
            <w:r>
              <w:t>RACI</w:t>
            </w:r>
          </w:p>
        </w:tc>
        <w:tc>
          <w:tcPr>
            <w:tcW w:w="7190" w:type="dxa"/>
          </w:tcPr>
          <w:p w14:paraId="1B778328" w14:textId="48AEDC70" w:rsidR="00651D38" w:rsidRDefault="00C95E54" w:rsidP="00C123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Matica zodpovednosti </w:t>
            </w:r>
            <w:r w:rsidR="002C4E20">
              <w:t xml:space="preserve">- </w:t>
            </w:r>
            <w:r>
              <w:t>(</w:t>
            </w:r>
            <w:r w:rsidR="00B75DE6">
              <w:t>R=</w:t>
            </w:r>
            <w:r w:rsidR="00CB7156">
              <w:t>Responsible</w:t>
            </w:r>
            <w:r w:rsidR="00C43219">
              <w:t xml:space="preserve"> (</w:t>
            </w:r>
            <w:r w:rsidR="00AC6502">
              <w:t>realizuje)</w:t>
            </w:r>
            <w:r w:rsidR="002B376D">
              <w:t>, A=</w:t>
            </w:r>
            <w:r w:rsidR="00CB7156">
              <w:t xml:space="preserve">Accountable </w:t>
            </w:r>
            <w:r w:rsidR="00AC6502">
              <w:t>(zodpovedá)</w:t>
            </w:r>
            <w:r w:rsidR="002B376D">
              <w:t>, C=</w:t>
            </w:r>
            <w:r w:rsidR="00AC6502">
              <w:t xml:space="preserve"> </w:t>
            </w:r>
            <w:r w:rsidR="00CB7156">
              <w:t>C</w:t>
            </w:r>
            <w:r w:rsidR="00C63862">
              <w:t xml:space="preserve">onsulted </w:t>
            </w:r>
            <w:r w:rsidR="00AC6502">
              <w:t>(podieľa sa)</w:t>
            </w:r>
            <w:r w:rsidR="002C4E20">
              <w:t>,I=</w:t>
            </w:r>
            <w:r w:rsidR="00AC6502">
              <w:t xml:space="preserve"> </w:t>
            </w:r>
            <w:r w:rsidR="00C63862">
              <w:t>Informed</w:t>
            </w:r>
            <w:r w:rsidR="00AC6502">
              <w:t xml:space="preserve"> (je informovaný)</w:t>
            </w:r>
          </w:p>
        </w:tc>
      </w:tr>
      <w:tr w:rsidR="00C12364" w14:paraId="2BA35973" w14:textId="77777777" w:rsidTr="00122E14">
        <w:trPr>
          <w:trHeight w:val="2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86" w:type="dxa"/>
            <w:shd w:val="clear" w:color="auto" w:fill="EDE6DD" w:themeFill="accent6" w:themeFillTint="33"/>
          </w:tcPr>
          <w:p w14:paraId="1EA8903E" w14:textId="0600711E" w:rsidR="00C12364" w:rsidRPr="00425825" w:rsidRDefault="00C12364" w:rsidP="00C12364">
            <w:r w:rsidRPr="00E37CB7">
              <w:t>Pojem</w:t>
            </w:r>
          </w:p>
        </w:tc>
        <w:tc>
          <w:tcPr>
            <w:tcW w:w="7190" w:type="dxa"/>
            <w:shd w:val="clear" w:color="auto" w:fill="EDE6DD" w:themeFill="accent6" w:themeFillTint="33"/>
          </w:tcPr>
          <w:p w14:paraId="43B2563E" w14:textId="77777777" w:rsidR="00C12364" w:rsidRPr="00425825" w:rsidRDefault="00C12364" w:rsidP="00C123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425825">
              <w:rPr>
                <w:b/>
                <w:bCs/>
              </w:rPr>
              <w:t>Vysvetlenie</w:t>
            </w:r>
          </w:p>
        </w:tc>
      </w:tr>
      <w:tr w:rsidR="00C12364" w14:paraId="1AA6EAB7" w14:textId="77777777" w:rsidTr="00122E14">
        <w:trPr>
          <w:trHeight w:val="2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86" w:type="dxa"/>
          </w:tcPr>
          <w:p w14:paraId="34AB4AD9" w14:textId="243BEDB0" w:rsidR="00C12364" w:rsidRPr="00D17972" w:rsidRDefault="00C12364" w:rsidP="00C12364">
            <w:r w:rsidRPr="00D17972">
              <w:t>A</w:t>
            </w:r>
            <w:r>
              <w:t>kceptačné kritéria</w:t>
            </w:r>
          </w:p>
        </w:tc>
        <w:tc>
          <w:tcPr>
            <w:tcW w:w="7190" w:type="dxa"/>
          </w:tcPr>
          <w:p w14:paraId="2A6337E8" w14:textId="6BB7312D" w:rsidR="00C12364" w:rsidRPr="007F1822" w:rsidRDefault="00C12364" w:rsidP="00C12364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F1822">
              <w:t>Výstupné kritéria, ktoré musí komponent alebo systém spĺňať tak, aby</w:t>
            </w:r>
          </w:p>
          <w:p w14:paraId="3B64874A" w14:textId="466B27F2" w:rsidR="00C12364" w:rsidRPr="007F1822" w:rsidRDefault="00C12364" w:rsidP="00C123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F1822">
              <w:t xml:space="preserve">mohol byť akceptovaný užívateľom, zákazníkom, alebo inou oprávnenou </w:t>
            </w:r>
            <w:r w:rsidR="00166432">
              <w:t>osobou.</w:t>
            </w:r>
          </w:p>
        </w:tc>
      </w:tr>
      <w:tr w:rsidR="00590717" w14:paraId="08E89030" w14:textId="77777777" w:rsidTr="00122E14">
        <w:trPr>
          <w:trHeight w:val="2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86" w:type="dxa"/>
          </w:tcPr>
          <w:p w14:paraId="1087373D" w14:textId="0BAFBD42" w:rsidR="00590717" w:rsidRDefault="00590717" w:rsidP="00590717">
            <w:r>
              <w:t>A</w:t>
            </w:r>
            <w:r w:rsidRPr="000131B3">
              <w:t>utomatizácia testov</w:t>
            </w:r>
          </w:p>
        </w:tc>
        <w:tc>
          <w:tcPr>
            <w:tcW w:w="7190" w:type="dxa"/>
          </w:tcPr>
          <w:p w14:paraId="2E5EE0F3" w14:textId="1C6DF775" w:rsidR="00590717" w:rsidRPr="007F1822" w:rsidRDefault="00590717" w:rsidP="00590717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F1822">
              <w:t>Použitie softvéru na vykonanie testovania napr. manažment testovania, návrh testovania, vykonávanie testovania a</w:t>
            </w:r>
            <w:r>
              <w:t> </w:t>
            </w:r>
            <w:r w:rsidRPr="007F1822">
              <w:t>preverenie</w:t>
            </w:r>
            <w:r>
              <w:t xml:space="preserve"> </w:t>
            </w:r>
            <w:r w:rsidRPr="007F1822">
              <w:t>výsledkov.</w:t>
            </w:r>
          </w:p>
        </w:tc>
      </w:tr>
      <w:tr w:rsidR="00CA50AD" w14:paraId="025E8A41" w14:textId="77777777" w:rsidTr="00122E14">
        <w:trPr>
          <w:trHeight w:val="2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86" w:type="dxa"/>
          </w:tcPr>
          <w:p w14:paraId="5CF046F8" w14:textId="3DD1AF38" w:rsidR="00CA50AD" w:rsidRDefault="00CA50AD" w:rsidP="00CA50AD">
            <w:r>
              <w:t>D</w:t>
            </w:r>
            <w:r w:rsidRPr="000131B3">
              <w:t>efekt</w:t>
            </w:r>
            <w:r>
              <w:t xml:space="preserve"> (alebo tiež chyba)</w:t>
            </w:r>
          </w:p>
        </w:tc>
        <w:tc>
          <w:tcPr>
            <w:tcW w:w="7190" w:type="dxa"/>
          </w:tcPr>
          <w:p w14:paraId="08DF8784" w14:textId="28FD10F7" w:rsidR="00CA50AD" w:rsidRPr="007F1822" w:rsidRDefault="00CA50AD" w:rsidP="00CA50A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F1822">
              <w:t>Nedostatok, ktorý môže spôsobiť zlyhanie vykonávania požadovanej funkcie komponentu alebo systému (napr. nekorektný príkaz alebo definícia dát). Ak</w:t>
            </w:r>
            <w:r w:rsidR="00442C6C">
              <w:t xml:space="preserve"> sa chyba vyskytne</w:t>
            </w:r>
            <w:r w:rsidRPr="007F1822">
              <w:t xml:space="preserve"> počas vykonávania programu, môže spôsobiť zlyhanie</w:t>
            </w:r>
            <w:r w:rsidR="000F6F84">
              <w:t xml:space="preserve"> </w:t>
            </w:r>
            <w:r w:rsidRPr="007F1822">
              <w:t>komponentu alebo systému.</w:t>
            </w:r>
          </w:p>
        </w:tc>
      </w:tr>
      <w:tr w:rsidR="002B2282" w14:paraId="51635249" w14:textId="77777777" w:rsidTr="00122E14">
        <w:trPr>
          <w:trHeight w:val="2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86" w:type="dxa"/>
          </w:tcPr>
          <w:p w14:paraId="2604E1A3" w14:textId="005575FA" w:rsidR="002B2282" w:rsidRPr="00841A83" w:rsidRDefault="002B2282" w:rsidP="00CA50AD">
            <w:r>
              <w:t>Dynamické testovanie</w:t>
            </w:r>
          </w:p>
        </w:tc>
        <w:tc>
          <w:tcPr>
            <w:tcW w:w="7190" w:type="dxa"/>
          </w:tcPr>
          <w:p w14:paraId="5C704C06" w14:textId="77777777" w:rsidR="0080104C" w:rsidRDefault="0080104C" w:rsidP="0080104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Testovanie, ktoré zahrňuje vykonávanie/spúšťanie softvéru</w:t>
            </w:r>
          </w:p>
          <w:p w14:paraId="2450F8BE" w14:textId="5B2159C5" w:rsidR="002B2282" w:rsidRPr="007F1822" w:rsidRDefault="0080104C" w:rsidP="0080104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komponentu alebo systému.</w:t>
            </w:r>
          </w:p>
        </w:tc>
      </w:tr>
      <w:tr w:rsidR="00CA50AD" w14:paraId="57E9DD2B" w14:textId="77777777" w:rsidTr="00122E14">
        <w:trPr>
          <w:trHeight w:val="2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86" w:type="dxa"/>
          </w:tcPr>
          <w:p w14:paraId="7FEA9509" w14:textId="2CDAF050" w:rsidR="00CA50AD" w:rsidRDefault="00CA50AD" w:rsidP="00CA50AD">
            <w:r w:rsidRPr="00841A83">
              <w:t>Fáza testovania</w:t>
            </w:r>
          </w:p>
        </w:tc>
        <w:tc>
          <w:tcPr>
            <w:tcW w:w="7190" w:type="dxa"/>
          </w:tcPr>
          <w:p w14:paraId="656467AA" w14:textId="32753999" w:rsidR="00CA50AD" w:rsidRPr="007F1822" w:rsidRDefault="00CA50AD" w:rsidP="00CA50A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F1822">
              <w:t>Jasne odlíšený</w:t>
            </w:r>
            <w:r w:rsidRPr="003F6795">
              <w:t xml:space="preserve"> zoznam testovacích</w:t>
            </w:r>
            <w:r>
              <w:t xml:space="preserve"> </w:t>
            </w:r>
            <w:r w:rsidRPr="003F6795">
              <w:t>aktivít sústredený do riaditeľnej fázy projektu</w:t>
            </w:r>
            <w:r w:rsidRPr="003F6795">
              <w:rPr>
                <w:b/>
                <w:bCs/>
              </w:rPr>
              <w:t xml:space="preserve">, </w:t>
            </w:r>
            <w:r w:rsidR="00D94466">
              <w:t xml:space="preserve">(fáza plánovania a fáza realizácie testovania), </w:t>
            </w:r>
            <w:r w:rsidRPr="003F6795">
              <w:t>napr. pre vykonávanie aktivít v rámci testovacej úrovn</w:t>
            </w:r>
            <w:r w:rsidR="00D94466">
              <w:t>e.</w:t>
            </w:r>
          </w:p>
        </w:tc>
      </w:tr>
      <w:tr w:rsidR="00CA50AD" w14:paraId="4712345B" w14:textId="77777777" w:rsidTr="00122E14">
        <w:trPr>
          <w:trHeight w:val="2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86" w:type="dxa"/>
          </w:tcPr>
          <w:p w14:paraId="79CFB728" w14:textId="4DF5C3C8" w:rsidR="00CA50AD" w:rsidRDefault="00CA50AD" w:rsidP="00CA50AD">
            <w:r w:rsidRPr="008F7369">
              <w:t>Pravidlá testovania</w:t>
            </w:r>
          </w:p>
        </w:tc>
        <w:tc>
          <w:tcPr>
            <w:tcW w:w="7190" w:type="dxa"/>
          </w:tcPr>
          <w:p w14:paraId="7BDDBB3E" w14:textId="79CD1739" w:rsidR="00CA50AD" w:rsidRPr="007F1822" w:rsidRDefault="00DA4060" w:rsidP="00CA50AD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</w:t>
            </w:r>
            <w:r w:rsidR="00CA50AD" w:rsidRPr="007F1822">
              <w:t>okument popisujúci princípy, prístupy a hlavný účel</w:t>
            </w:r>
          </w:p>
          <w:p w14:paraId="30B2667A" w14:textId="04652486" w:rsidR="00CA50AD" w:rsidRPr="007F1822" w:rsidRDefault="00CA50AD" w:rsidP="00CA50AD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F1822">
              <w:t>organizácie týkajúce sa testovania.</w:t>
            </w:r>
          </w:p>
        </w:tc>
      </w:tr>
      <w:tr w:rsidR="00CA50AD" w14:paraId="0D4EDD40" w14:textId="77777777" w:rsidTr="00122E14">
        <w:trPr>
          <w:trHeight w:val="2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86" w:type="dxa"/>
          </w:tcPr>
          <w:p w14:paraId="12375776" w14:textId="3D7BAAE2" w:rsidR="00CA50AD" w:rsidRPr="007F1822" w:rsidRDefault="00CA50AD" w:rsidP="00CA50AD">
            <w:r w:rsidRPr="007F1822">
              <w:t>Prístup k testovaniu</w:t>
            </w:r>
          </w:p>
        </w:tc>
        <w:tc>
          <w:tcPr>
            <w:tcW w:w="7190" w:type="dxa"/>
          </w:tcPr>
          <w:p w14:paraId="702317A4" w14:textId="08E502BD" w:rsidR="00CA50AD" w:rsidRPr="007F1822" w:rsidRDefault="00CA50AD" w:rsidP="00CA50AD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F1822">
              <w:t>Implementácia stratégie testovania pre špecifický projekt</w:t>
            </w:r>
            <w:r w:rsidR="00FD1D8E">
              <w:t>, špecifikova</w:t>
            </w:r>
            <w:r w:rsidR="00F85B69">
              <w:t>ný</w:t>
            </w:r>
            <w:r w:rsidR="00FD1D8E">
              <w:t xml:space="preserve"> v rámci </w:t>
            </w:r>
            <w:r w:rsidR="007F542F">
              <w:t>prv</w:t>
            </w:r>
            <w:r w:rsidR="00FC2817">
              <w:t>ých</w:t>
            </w:r>
            <w:r w:rsidR="007F542F">
              <w:t xml:space="preserve"> fáz projektu.</w:t>
            </w:r>
          </w:p>
        </w:tc>
      </w:tr>
      <w:tr w:rsidR="00CA50AD" w14:paraId="45A4BFC1" w14:textId="77777777" w:rsidTr="00122E14">
        <w:trPr>
          <w:trHeight w:val="2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86" w:type="dxa"/>
          </w:tcPr>
          <w:p w14:paraId="206F5F54" w14:textId="5298FFAB" w:rsidR="00CA50AD" w:rsidRPr="000D7194" w:rsidRDefault="00CA50AD" w:rsidP="00CA50AD">
            <w:r w:rsidRPr="0027609A">
              <w:t>Proces testovania</w:t>
            </w:r>
          </w:p>
        </w:tc>
        <w:tc>
          <w:tcPr>
            <w:tcW w:w="7190" w:type="dxa"/>
          </w:tcPr>
          <w:p w14:paraId="6FCD5B39" w14:textId="55CBF255" w:rsidR="00CA50AD" w:rsidRPr="007F1822" w:rsidRDefault="00CA50AD" w:rsidP="00CA50AD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F1822">
              <w:t xml:space="preserve">Elementárny proces testovania sa skladá z plánovania, </w:t>
            </w:r>
            <w:r>
              <w:t>prípravy,</w:t>
            </w:r>
          </w:p>
          <w:p w14:paraId="6BA8CBF1" w14:textId="6AB92579" w:rsidR="00CA50AD" w:rsidRPr="007F1822" w:rsidRDefault="00CA50AD" w:rsidP="00CA50A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F1822">
              <w:t xml:space="preserve">vykonávania, </w:t>
            </w:r>
            <w:r>
              <w:t>a vyhodnocovania testovania.</w:t>
            </w:r>
          </w:p>
        </w:tc>
      </w:tr>
      <w:tr w:rsidR="00110121" w14:paraId="5123F7E6" w14:textId="77777777" w:rsidTr="00122E14">
        <w:trPr>
          <w:trHeight w:val="2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86" w:type="dxa"/>
          </w:tcPr>
          <w:p w14:paraId="70080047" w14:textId="2CEBA0FD" w:rsidR="00110121" w:rsidRPr="008F7369" w:rsidRDefault="00110121" w:rsidP="00CA50AD">
            <w:r>
              <w:t>Reakčná doba</w:t>
            </w:r>
          </w:p>
        </w:tc>
        <w:tc>
          <w:tcPr>
            <w:tcW w:w="7190" w:type="dxa"/>
          </w:tcPr>
          <w:p w14:paraId="7DFF95D5" w14:textId="16750F52" w:rsidR="00110121" w:rsidRPr="004E063A" w:rsidRDefault="00D3262A" w:rsidP="004E063A">
            <w:pPr>
              <w:pStyle w:val="MLOdsek"/>
              <w:numPr>
                <w:ilvl w:val="0"/>
                <w:numId w:val="0"/>
              </w:numPr>
              <w:spacing w:before="12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Theme="minorHAnsi" w:hAnsi="Cambria" w:cstheme="minorBidi"/>
                <w:szCs w:val="20"/>
                <w:lang w:eastAsia="en-US"/>
              </w:rPr>
            </w:pPr>
            <w:r>
              <w:rPr>
                <w:rFonts w:ascii="Cambria" w:eastAsiaTheme="minorHAnsi" w:hAnsi="Cambria" w:cstheme="minorBidi"/>
                <w:szCs w:val="20"/>
                <w:lang w:eastAsia="en-US"/>
              </w:rPr>
              <w:t>Č</w:t>
            </w:r>
            <w:r w:rsidRPr="00F23938">
              <w:rPr>
                <w:rFonts w:ascii="Cambria" w:eastAsiaTheme="minorHAnsi" w:hAnsi="Cambria" w:cstheme="minorBidi"/>
                <w:szCs w:val="20"/>
                <w:lang w:eastAsia="en-US"/>
              </w:rPr>
              <w:t xml:space="preserve">as, do ktorého sa vykoná prevzatie, potvrdenie prevzatia a preverenie nahlásenej chyby a zaháji sa jej riešenie konkrétnym riešiteľom a ktorá začína plynúť nahlásením chyby. </w:t>
            </w:r>
          </w:p>
        </w:tc>
      </w:tr>
      <w:tr w:rsidR="007B2550" w14:paraId="52E30D43" w14:textId="77777777" w:rsidTr="00122E14">
        <w:trPr>
          <w:trHeight w:val="2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86" w:type="dxa"/>
          </w:tcPr>
          <w:p w14:paraId="070A772B" w14:textId="5E9F14DA" w:rsidR="007B2550" w:rsidRDefault="007B2550" w:rsidP="00CA50AD">
            <w:r>
              <w:t>Statické testovanie</w:t>
            </w:r>
          </w:p>
        </w:tc>
        <w:tc>
          <w:tcPr>
            <w:tcW w:w="7190" w:type="dxa"/>
          </w:tcPr>
          <w:p w14:paraId="5F11727A" w14:textId="77777777" w:rsidR="00A47023" w:rsidRDefault="00A47023" w:rsidP="00A47023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Testovanie komponentu alebo systému na úrovni špecifikácie alebo</w:t>
            </w:r>
          </w:p>
          <w:p w14:paraId="378A621F" w14:textId="3B61A782" w:rsidR="007B2550" w:rsidRPr="007651A1" w:rsidRDefault="00A47023" w:rsidP="00A47023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implementácie bez spustenia softvéru, napr. preskúmanie alebo statická analýza kódu.</w:t>
            </w:r>
          </w:p>
        </w:tc>
      </w:tr>
      <w:tr w:rsidR="00D16A3B" w14:paraId="4ED7B7E4" w14:textId="77777777" w:rsidTr="00122E14">
        <w:trPr>
          <w:trHeight w:val="2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86" w:type="dxa"/>
          </w:tcPr>
          <w:p w14:paraId="7E479687" w14:textId="051BE910" w:rsidR="00D16A3B" w:rsidRPr="008F7369" w:rsidRDefault="00D16A3B" w:rsidP="00CA50AD">
            <w:r>
              <w:t>Testovací cyklus</w:t>
            </w:r>
          </w:p>
        </w:tc>
        <w:tc>
          <w:tcPr>
            <w:tcW w:w="7190" w:type="dxa"/>
          </w:tcPr>
          <w:p w14:paraId="1B66B919" w14:textId="764546E0" w:rsidR="00D16A3B" w:rsidRPr="007F1822" w:rsidRDefault="007651A1" w:rsidP="007651A1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651A1">
              <w:t>Vykonanie procesu testovania v rámci jedného identifikovateľného vydania</w:t>
            </w:r>
            <w:r w:rsidR="008569B8">
              <w:t xml:space="preserve"> </w:t>
            </w:r>
            <w:r w:rsidRPr="00D04F7C">
              <w:rPr>
                <w:lang w:val="en-US"/>
              </w:rPr>
              <w:t>(release)</w:t>
            </w:r>
            <w:r w:rsidRPr="007651A1">
              <w:t xml:space="preserve"> testovaného objektu.</w:t>
            </w:r>
          </w:p>
        </w:tc>
      </w:tr>
      <w:tr w:rsidR="00CA50AD" w14:paraId="019214E7" w14:textId="77777777" w:rsidTr="00122E14">
        <w:trPr>
          <w:trHeight w:val="2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86" w:type="dxa"/>
          </w:tcPr>
          <w:p w14:paraId="38135633" w14:textId="77777777" w:rsidR="00CA50AD" w:rsidRPr="008F7369" w:rsidRDefault="00CA50AD" w:rsidP="00CA50AD">
            <w:r w:rsidRPr="008F7369">
              <w:t>Testovacia stratégia</w:t>
            </w:r>
          </w:p>
          <w:p w14:paraId="5C5D3BD5" w14:textId="53247117" w:rsidR="00CA50AD" w:rsidRPr="00315030" w:rsidRDefault="00CA50AD" w:rsidP="00CA50AD"/>
        </w:tc>
        <w:tc>
          <w:tcPr>
            <w:tcW w:w="7190" w:type="dxa"/>
          </w:tcPr>
          <w:p w14:paraId="712CF381" w14:textId="20AC5597" w:rsidR="00CA50AD" w:rsidRPr="007F1822" w:rsidRDefault="00CA50AD" w:rsidP="00CA50AD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F1822">
              <w:t>Všeobecný</w:t>
            </w:r>
            <w:r w:rsidR="008A4A6E">
              <w:t xml:space="preserve"> </w:t>
            </w:r>
            <w:r w:rsidRPr="007F1822">
              <w:t>popis testovacích úrovní, ktoré budú</w:t>
            </w:r>
          </w:p>
          <w:p w14:paraId="7FCD49B8" w14:textId="7F540298" w:rsidR="00CA50AD" w:rsidRPr="007F1822" w:rsidRDefault="00CA50AD" w:rsidP="00CA50A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F1822">
              <w:t>vykonané a popis testovania, ktoré bude vykonávané v rámci daných testovacích úrovní v</w:t>
            </w:r>
            <w:r w:rsidR="00CB408C">
              <w:t> </w:t>
            </w:r>
            <w:r w:rsidRPr="007F1822">
              <w:t>organizácii</w:t>
            </w:r>
            <w:r w:rsidR="00CB408C">
              <w:t>.</w:t>
            </w:r>
          </w:p>
        </w:tc>
      </w:tr>
      <w:tr w:rsidR="00CA50AD" w14:paraId="76BCC722" w14:textId="77777777" w:rsidTr="00122E14">
        <w:trPr>
          <w:trHeight w:val="2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86" w:type="dxa"/>
          </w:tcPr>
          <w:p w14:paraId="31386CBD" w14:textId="0B8E3B35" w:rsidR="00CA50AD" w:rsidRPr="0025206E" w:rsidRDefault="00CA50AD" w:rsidP="00CA50AD">
            <w:r w:rsidRPr="007F1822">
              <w:t>Testovacie prostredie</w:t>
            </w:r>
          </w:p>
        </w:tc>
        <w:tc>
          <w:tcPr>
            <w:tcW w:w="7190" w:type="dxa"/>
          </w:tcPr>
          <w:p w14:paraId="6A822616" w14:textId="77777777" w:rsidR="00CA50AD" w:rsidRPr="007F1822" w:rsidRDefault="00CA50AD" w:rsidP="00CA50AD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F1822">
              <w:t>Prostredie obsahujúce hardvér, zariadenia, simulátory, softvérové</w:t>
            </w:r>
          </w:p>
          <w:p w14:paraId="5CB06919" w14:textId="2F9EA3C1" w:rsidR="00CA50AD" w:rsidRPr="007F1822" w:rsidRDefault="00CA50AD" w:rsidP="00CA50AD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F1822">
              <w:t>nástroje a iné podporné elementy potrebné k vykonaniu testu</w:t>
            </w:r>
            <w:r w:rsidR="00B703A8">
              <w:t>.</w:t>
            </w:r>
          </w:p>
        </w:tc>
      </w:tr>
      <w:tr w:rsidR="00FE2EAA" w14:paraId="6C652AB8" w14:textId="77777777" w:rsidTr="00122E14">
        <w:trPr>
          <w:trHeight w:val="2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86" w:type="dxa"/>
          </w:tcPr>
          <w:p w14:paraId="704D4C48" w14:textId="118B3FB3" w:rsidR="00FE2EAA" w:rsidRPr="00CB75F1" w:rsidRDefault="00F73F3D" w:rsidP="00CA50AD">
            <w:r w:rsidRPr="00CB75F1">
              <w:t>T</w:t>
            </w:r>
            <w:r w:rsidR="00C14B0F" w:rsidRPr="00CB75F1">
              <w:t>es</w:t>
            </w:r>
            <w:r w:rsidRPr="00CB75F1">
              <w:t>t</w:t>
            </w:r>
            <w:r w:rsidR="00C14B0F" w:rsidRPr="00CB75F1">
              <w:t>ovací scenár</w:t>
            </w:r>
          </w:p>
        </w:tc>
        <w:tc>
          <w:tcPr>
            <w:tcW w:w="7190" w:type="dxa"/>
          </w:tcPr>
          <w:p w14:paraId="60746575" w14:textId="00A9F882" w:rsidR="00FE2EAA" w:rsidRPr="007F1822" w:rsidRDefault="00CA416D" w:rsidP="003F43E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Formalizovaná (dokumentovaná)  p</w:t>
            </w:r>
            <w:r w:rsidR="003F43EB" w:rsidRPr="003F43EB">
              <w:t>ostupnosť akcií pre vykonanie</w:t>
            </w:r>
            <w:r w:rsidR="008869E1">
              <w:t xml:space="preserve"> </w:t>
            </w:r>
            <w:r w:rsidR="003F43EB" w:rsidRPr="003F43EB">
              <w:t>testu. Taktiež známy ako testovací skript alebo manuálny testovací skript.</w:t>
            </w:r>
          </w:p>
        </w:tc>
      </w:tr>
      <w:tr w:rsidR="00C14B0F" w14:paraId="1F85077F" w14:textId="77777777" w:rsidTr="00122E14">
        <w:trPr>
          <w:trHeight w:val="2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86" w:type="dxa"/>
          </w:tcPr>
          <w:p w14:paraId="09E2A147" w14:textId="3F009D5D" w:rsidR="00C14B0F" w:rsidRPr="00CB75F1" w:rsidRDefault="00C14B0F" w:rsidP="00CA50AD">
            <w:r w:rsidRPr="00CB75F1">
              <w:lastRenderedPageBreak/>
              <w:t>Testovací prípad</w:t>
            </w:r>
          </w:p>
        </w:tc>
        <w:tc>
          <w:tcPr>
            <w:tcW w:w="7190" w:type="dxa"/>
          </w:tcPr>
          <w:p w14:paraId="4B8FA247" w14:textId="77777777" w:rsidR="0090436A" w:rsidRPr="0090436A" w:rsidRDefault="0090436A" w:rsidP="0090436A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0436A">
              <w:t>Sada vstupných hodnôt, podmienok pred vykonaním, očakávaných</w:t>
            </w:r>
          </w:p>
          <w:p w14:paraId="5651E9D9" w14:textId="52607C0B" w:rsidR="00C14B0F" w:rsidRPr="009517E6" w:rsidRDefault="0090436A" w:rsidP="0090436A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0436A">
              <w:t>výsledkov a podmienok po vykonaní, vyvinutá pre konkrétny účel alebo testovaciu</w:t>
            </w:r>
            <w:r>
              <w:t xml:space="preserve"> </w:t>
            </w:r>
            <w:r w:rsidRPr="0090436A">
              <w:t>podmienku, kvôli vykonaniu určitej cesty v programe, alebo kvôli verifikovaniu zhody s</w:t>
            </w:r>
            <w:r w:rsidR="009517E6">
              <w:t xml:space="preserve"> </w:t>
            </w:r>
            <w:r w:rsidRPr="0090436A">
              <w:t>konkrétnou požiadavkou.</w:t>
            </w:r>
          </w:p>
        </w:tc>
      </w:tr>
      <w:tr w:rsidR="00CA50AD" w14:paraId="1E5A45DE" w14:textId="77777777" w:rsidTr="00122E14">
        <w:trPr>
          <w:trHeight w:val="2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86" w:type="dxa"/>
          </w:tcPr>
          <w:p w14:paraId="2ED294CE" w14:textId="26D218C7" w:rsidR="00CA50AD" w:rsidRPr="007F1822" w:rsidRDefault="00CA50AD" w:rsidP="00CA50AD">
            <w:r w:rsidRPr="007F1822">
              <w:t>Úroveň testovania</w:t>
            </w:r>
          </w:p>
        </w:tc>
        <w:tc>
          <w:tcPr>
            <w:tcW w:w="7190" w:type="dxa"/>
          </w:tcPr>
          <w:p w14:paraId="43752E6C" w14:textId="77777777" w:rsidR="00CA50AD" w:rsidRPr="007F1822" w:rsidRDefault="00CA50AD" w:rsidP="00CA50AD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F1822">
              <w:t>Skupina testovacích aktivít, ktorá je organizovaná a riadená spolu. Úroveň</w:t>
            </w:r>
          </w:p>
          <w:p w14:paraId="5FA37F5F" w14:textId="680E7B2D" w:rsidR="00CA50AD" w:rsidRPr="007F1822" w:rsidRDefault="00CA50AD" w:rsidP="00CA50AD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F1822">
              <w:t>testovania súvisí so zodpovednosťami na projekte. Príkladmi úrovne testovania sú komponentov</w:t>
            </w:r>
            <w:r w:rsidR="001F7157">
              <w:t>é</w:t>
            </w:r>
            <w:r w:rsidRPr="007F1822">
              <w:t xml:space="preserve"> test</w:t>
            </w:r>
            <w:r w:rsidR="001F7157">
              <w:t>ovanie</w:t>
            </w:r>
            <w:r w:rsidRPr="007F1822">
              <w:t>, integračn</w:t>
            </w:r>
            <w:r w:rsidR="000C3125">
              <w:t>é</w:t>
            </w:r>
            <w:r w:rsidRPr="007F1822">
              <w:t xml:space="preserve"> </w:t>
            </w:r>
            <w:r w:rsidR="000C3125">
              <w:t>a </w:t>
            </w:r>
            <w:r w:rsidRPr="007F1822">
              <w:t>systémov</w:t>
            </w:r>
            <w:r w:rsidR="000C3125">
              <w:t xml:space="preserve">é </w:t>
            </w:r>
            <w:r w:rsidRPr="007F1822">
              <w:t>test</w:t>
            </w:r>
            <w:r w:rsidR="000C3125">
              <w:t>ovanie</w:t>
            </w:r>
            <w:r w:rsidRPr="007F1822">
              <w:t xml:space="preserve"> a akceptačn</w:t>
            </w:r>
            <w:r w:rsidR="000C3125">
              <w:t>é</w:t>
            </w:r>
            <w:r w:rsidRPr="007F1822">
              <w:t xml:space="preserve"> test</w:t>
            </w:r>
            <w:r w:rsidR="000C3125">
              <w:t>ovanie.</w:t>
            </w:r>
          </w:p>
        </w:tc>
      </w:tr>
      <w:tr w:rsidR="00CA50AD" w14:paraId="79911086" w14:textId="77777777" w:rsidTr="00122E14">
        <w:trPr>
          <w:trHeight w:val="2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86" w:type="dxa"/>
          </w:tcPr>
          <w:p w14:paraId="4A43D7AA" w14:textId="3594FE46" w:rsidR="00CA50AD" w:rsidRPr="007F1822" w:rsidRDefault="00CA50AD" w:rsidP="00CA50AD">
            <w:r w:rsidRPr="007F1822">
              <w:t>V- Model</w:t>
            </w:r>
          </w:p>
        </w:tc>
        <w:tc>
          <w:tcPr>
            <w:tcW w:w="7190" w:type="dxa"/>
          </w:tcPr>
          <w:p w14:paraId="27B583E1" w14:textId="117ADF60" w:rsidR="00CA50AD" w:rsidRPr="007F1822" w:rsidRDefault="006C7E12" w:rsidP="00CA50AD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Rámec</w:t>
            </w:r>
            <w:r w:rsidR="00CA50AD" w:rsidRPr="007F1822">
              <w:t xml:space="preserve"> popisujúci aktivity životného cyklu vývoja softvéru od špecifikácie požiadaviek po údržbu. V-model zobrazuje, ako môžu byť testovacie aktivity integrované do každej z fáz životného cyklu vývoja softvéru.</w:t>
            </w:r>
          </w:p>
        </w:tc>
      </w:tr>
      <w:tr w:rsidR="00BD385F" w14:paraId="3CCF72D3" w14:textId="77777777" w:rsidTr="00122E14">
        <w:trPr>
          <w:trHeight w:val="2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86" w:type="dxa"/>
          </w:tcPr>
          <w:p w14:paraId="6BDD54FA" w14:textId="0FBCBC8F" w:rsidR="00BD385F" w:rsidRPr="007F1822" w:rsidRDefault="00BD385F" w:rsidP="00CA50AD">
            <w:r>
              <w:t>Zainteresované strany</w:t>
            </w:r>
          </w:p>
        </w:tc>
        <w:tc>
          <w:tcPr>
            <w:tcW w:w="7190" w:type="dxa"/>
          </w:tcPr>
          <w:p w14:paraId="2511F422" w14:textId="29F97825" w:rsidR="00BD385F" w:rsidRDefault="00390515" w:rsidP="00CA50AD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V</w:t>
            </w:r>
            <w:r w:rsidR="005C73AE">
              <w:t xml:space="preserve">o všeobecnosti ide o </w:t>
            </w:r>
            <w:r w:rsidR="00482E7B">
              <w:t>osobu</w:t>
            </w:r>
            <w:r w:rsidR="00482E7B" w:rsidRPr="00482E7B">
              <w:t xml:space="preserve"> alebo organizáci</w:t>
            </w:r>
            <w:r w:rsidR="00482E7B">
              <w:t>u</w:t>
            </w:r>
            <w:r w:rsidR="00482E7B" w:rsidRPr="00482E7B">
              <w:t>, ktorá môže ovplyvniť, byť ovplyvnená alebo sa cíti byť ovplyvnená rozhodnutím alebo činnosťou</w:t>
            </w:r>
            <w:r w:rsidR="00917A3C">
              <w:t xml:space="preserve">. </w:t>
            </w:r>
          </w:p>
        </w:tc>
      </w:tr>
    </w:tbl>
    <w:p w14:paraId="6B774168" w14:textId="5E26919A" w:rsidR="00122E14" w:rsidRPr="0010595F" w:rsidRDefault="00122E14" w:rsidP="00122E14">
      <w:pPr>
        <w:pStyle w:val="Heading3"/>
        <w:numPr>
          <w:ilvl w:val="1"/>
          <w:numId w:val="3"/>
        </w:numPr>
        <w:rPr>
          <w:sz w:val="22"/>
          <w:szCs w:val="22"/>
        </w:rPr>
      </w:pPr>
      <w:bookmarkStart w:id="7" w:name="_Toc128726414"/>
      <w:bookmarkStart w:id="8" w:name="_Toc125923768"/>
      <w:bookmarkStart w:id="9" w:name="_Toc126519019"/>
      <w:r w:rsidRPr="0010595F">
        <w:rPr>
          <w:sz w:val="22"/>
          <w:szCs w:val="22"/>
        </w:rPr>
        <w:t>Zoznam zainteresovaných strán</w:t>
      </w:r>
      <w:bookmarkEnd w:id="7"/>
    </w:p>
    <w:tbl>
      <w:tblPr>
        <w:tblStyle w:val="GridTable1Light"/>
        <w:tblW w:w="0" w:type="auto"/>
        <w:tblLook w:val="04A0" w:firstRow="1" w:lastRow="0" w:firstColumn="1" w:lastColumn="0" w:noHBand="0" w:noVBand="1"/>
      </w:tblPr>
      <w:tblGrid>
        <w:gridCol w:w="1786"/>
        <w:gridCol w:w="7190"/>
      </w:tblGrid>
      <w:tr w:rsidR="00092285" w:rsidRPr="00425825" w14:paraId="2D6524A6" w14:textId="77777777" w:rsidTr="00E615D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86" w:type="dxa"/>
            <w:shd w:val="clear" w:color="auto" w:fill="EDE6DD" w:themeFill="accent6" w:themeFillTint="33"/>
          </w:tcPr>
          <w:p w14:paraId="3BB30C7E" w14:textId="212AF588" w:rsidR="00092285" w:rsidRPr="00425825" w:rsidRDefault="00092285" w:rsidP="00E615DF">
            <w:r>
              <w:t>Názov</w:t>
            </w:r>
          </w:p>
        </w:tc>
        <w:tc>
          <w:tcPr>
            <w:tcW w:w="7190" w:type="dxa"/>
            <w:shd w:val="clear" w:color="auto" w:fill="EDE6DD" w:themeFill="accent6" w:themeFillTint="33"/>
          </w:tcPr>
          <w:p w14:paraId="5EF30DCC" w14:textId="1068E957" w:rsidR="00092285" w:rsidRPr="00425825" w:rsidRDefault="00092285" w:rsidP="00E615D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Popis</w:t>
            </w:r>
          </w:p>
        </w:tc>
      </w:tr>
      <w:tr w:rsidR="00092285" w:rsidRPr="00B27981" w14:paraId="091C8B8A" w14:textId="77777777" w:rsidTr="004E29F3">
        <w:trPr>
          <w:trHeight w:val="3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86" w:type="dxa"/>
          </w:tcPr>
          <w:p w14:paraId="1C3BD078" w14:textId="733A2E54" w:rsidR="00092285" w:rsidRPr="00D17972" w:rsidRDefault="00092285" w:rsidP="00E615DF">
            <w:r>
              <w:t>NBS</w:t>
            </w:r>
          </w:p>
        </w:tc>
        <w:tc>
          <w:tcPr>
            <w:tcW w:w="7190" w:type="dxa"/>
          </w:tcPr>
          <w:p w14:paraId="3DB94F1B" w14:textId="23818AA4" w:rsidR="00092285" w:rsidRPr="00B27981" w:rsidRDefault="00AD04B8" w:rsidP="00E615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Národná banka Slovenska v úlohe objednávateľa</w:t>
            </w:r>
            <w:r w:rsidR="00EE6A0C">
              <w:t>.</w:t>
            </w:r>
          </w:p>
        </w:tc>
      </w:tr>
      <w:tr w:rsidR="00092285" w14:paraId="32A5135C" w14:textId="77777777" w:rsidTr="00E615DF">
        <w:trPr>
          <w:trHeight w:val="2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86" w:type="dxa"/>
          </w:tcPr>
          <w:p w14:paraId="2721E09C" w14:textId="68AFFF87" w:rsidR="00092285" w:rsidRDefault="00092285" w:rsidP="00E615DF">
            <w:r>
              <w:t>Dodávateľ</w:t>
            </w:r>
          </w:p>
        </w:tc>
        <w:tc>
          <w:tcPr>
            <w:tcW w:w="7190" w:type="dxa"/>
          </w:tcPr>
          <w:p w14:paraId="59B29258" w14:textId="733B2B3E" w:rsidR="00092285" w:rsidRDefault="00AD04B8" w:rsidP="00E615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Extern</w:t>
            </w:r>
            <w:r w:rsidR="00F265D5">
              <w:t xml:space="preserve">ý subjekt </w:t>
            </w:r>
            <w:r w:rsidR="001872D4">
              <w:t xml:space="preserve">- </w:t>
            </w:r>
            <w:r w:rsidR="00F265D5">
              <w:t>dodávateľ systému</w:t>
            </w:r>
            <w:r w:rsidR="008245FE">
              <w:t xml:space="preserve"> </w:t>
            </w:r>
            <w:r w:rsidR="004031DF">
              <w:t>/</w:t>
            </w:r>
            <w:r w:rsidR="005F61CE">
              <w:t xml:space="preserve">služby IT </w:t>
            </w:r>
            <w:r w:rsidR="008245FE">
              <w:t>v procese realizácie IT projektu</w:t>
            </w:r>
            <w:r w:rsidR="00EE6A0C">
              <w:t>.</w:t>
            </w:r>
          </w:p>
        </w:tc>
      </w:tr>
      <w:tr w:rsidR="00092285" w14:paraId="3EB3756E" w14:textId="77777777" w:rsidTr="00E615DF">
        <w:trPr>
          <w:trHeight w:val="2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86" w:type="dxa"/>
          </w:tcPr>
          <w:p w14:paraId="01E47EA7" w14:textId="771BC075" w:rsidR="00092285" w:rsidRDefault="00092285" w:rsidP="00E615DF">
            <w:r>
              <w:t>Tretia strana</w:t>
            </w:r>
          </w:p>
        </w:tc>
        <w:tc>
          <w:tcPr>
            <w:tcW w:w="7190" w:type="dxa"/>
          </w:tcPr>
          <w:p w14:paraId="35DB720F" w14:textId="1A15E2CA" w:rsidR="00092285" w:rsidRDefault="00196309" w:rsidP="00E615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Exte</w:t>
            </w:r>
            <w:r w:rsidR="0096181B">
              <w:t xml:space="preserve">rný subjekt </w:t>
            </w:r>
            <w:r w:rsidR="002A4B2A">
              <w:t xml:space="preserve">zastupujúci NBS pri výkone vybraných činností </w:t>
            </w:r>
            <w:r w:rsidR="00447B27">
              <w:t>v procese  testovania</w:t>
            </w:r>
            <w:r w:rsidR="00504E3F">
              <w:t xml:space="preserve">; </w:t>
            </w:r>
            <w:r w:rsidR="00AE2414">
              <w:t>označený  ako NBS (tretia strana).</w:t>
            </w:r>
          </w:p>
        </w:tc>
      </w:tr>
    </w:tbl>
    <w:p w14:paraId="65E790AC" w14:textId="6B4DF513" w:rsidR="00092285" w:rsidRPr="00D05294" w:rsidRDefault="00092285" w:rsidP="00092285">
      <w:pPr>
        <w:pStyle w:val="Heading3"/>
        <w:numPr>
          <w:ilvl w:val="1"/>
          <w:numId w:val="3"/>
        </w:numPr>
        <w:rPr>
          <w:sz w:val="22"/>
          <w:szCs w:val="22"/>
        </w:rPr>
      </w:pPr>
      <w:bookmarkStart w:id="10" w:name="_Toc128726415"/>
      <w:r w:rsidRPr="00D05294">
        <w:rPr>
          <w:sz w:val="22"/>
          <w:szCs w:val="22"/>
        </w:rPr>
        <w:t>Zoznam tabuliek</w:t>
      </w:r>
      <w:bookmarkEnd w:id="10"/>
    </w:p>
    <w:p w14:paraId="4EEE6BE2" w14:textId="5251297B" w:rsidR="00EE6A0C" w:rsidRDefault="00D05294">
      <w:pPr>
        <w:pStyle w:val="TableofFigures"/>
        <w:tabs>
          <w:tab w:val="right" w:leader="dot" w:pos="9062"/>
        </w:tabs>
        <w:rPr>
          <w:rFonts w:asciiTheme="minorHAnsi" w:eastAsiaTheme="minorEastAsia" w:hAnsiTheme="minorHAnsi"/>
          <w:noProof/>
          <w:szCs w:val="22"/>
          <w:lang w:eastAsia="sk-SK"/>
        </w:rPr>
      </w:pPr>
      <w:r>
        <w:fldChar w:fldCharType="begin"/>
      </w:r>
      <w:r>
        <w:instrText xml:space="preserve"> TOC \h \z \c "Tab.č." </w:instrText>
      </w:r>
      <w:r>
        <w:fldChar w:fldCharType="separate"/>
      </w:r>
      <w:hyperlink w:anchor="_Toc128723907" w:history="1">
        <w:r w:rsidR="00EE6A0C" w:rsidRPr="007F7A81">
          <w:rPr>
            <w:rStyle w:val="Hyperlink"/>
            <w:noProof/>
          </w:rPr>
          <w:t>Tab. č. 1: Úrovne testovania</w:t>
        </w:r>
        <w:r w:rsidR="00EE6A0C">
          <w:rPr>
            <w:noProof/>
            <w:webHidden/>
          </w:rPr>
          <w:tab/>
        </w:r>
        <w:r w:rsidR="00EE6A0C">
          <w:rPr>
            <w:noProof/>
            <w:webHidden/>
          </w:rPr>
          <w:fldChar w:fldCharType="begin"/>
        </w:r>
        <w:r w:rsidR="00EE6A0C">
          <w:rPr>
            <w:noProof/>
            <w:webHidden/>
          </w:rPr>
          <w:instrText xml:space="preserve"> PAGEREF _Toc128723907 \h </w:instrText>
        </w:r>
        <w:r w:rsidR="00EE6A0C">
          <w:rPr>
            <w:noProof/>
            <w:webHidden/>
          </w:rPr>
        </w:r>
        <w:r w:rsidR="00EE6A0C">
          <w:rPr>
            <w:noProof/>
            <w:webHidden/>
          </w:rPr>
          <w:fldChar w:fldCharType="separate"/>
        </w:r>
        <w:r w:rsidR="00EB30E8">
          <w:rPr>
            <w:noProof/>
            <w:webHidden/>
          </w:rPr>
          <w:t>7</w:t>
        </w:r>
        <w:r w:rsidR="00EE6A0C">
          <w:rPr>
            <w:noProof/>
            <w:webHidden/>
          </w:rPr>
          <w:fldChar w:fldCharType="end"/>
        </w:r>
      </w:hyperlink>
    </w:p>
    <w:p w14:paraId="2BAD9ECF" w14:textId="3D82A6FB" w:rsidR="00EE6A0C" w:rsidRDefault="005E167E">
      <w:pPr>
        <w:pStyle w:val="TableofFigures"/>
        <w:tabs>
          <w:tab w:val="right" w:leader="dot" w:pos="9062"/>
        </w:tabs>
        <w:rPr>
          <w:rFonts w:asciiTheme="minorHAnsi" w:eastAsiaTheme="minorEastAsia" w:hAnsiTheme="minorHAnsi"/>
          <w:noProof/>
          <w:szCs w:val="22"/>
          <w:lang w:eastAsia="sk-SK"/>
        </w:rPr>
      </w:pPr>
      <w:hyperlink w:anchor="_Toc128723908" w:history="1">
        <w:r w:rsidR="00EE6A0C" w:rsidRPr="007F7A81">
          <w:rPr>
            <w:rStyle w:val="Hyperlink"/>
            <w:noProof/>
          </w:rPr>
          <w:t>Tab. č. 2: Typy testov</w:t>
        </w:r>
        <w:r w:rsidR="00EE6A0C">
          <w:rPr>
            <w:noProof/>
            <w:webHidden/>
          </w:rPr>
          <w:tab/>
        </w:r>
        <w:r w:rsidR="00EE6A0C">
          <w:rPr>
            <w:noProof/>
            <w:webHidden/>
          </w:rPr>
          <w:fldChar w:fldCharType="begin"/>
        </w:r>
        <w:r w:rsidR="00EE6A0C">
          <w:rPr>
            <w:noProof/>
            <w:webHidden/>
          </w:rPr>
          <w:instrText xml:space="preserve"> PAGEREF _Toc128723908 \h </w:instrText>
        </w:r>
        <w:r w:rsidR="00EE6A0C">
          <w:rPr>
            <w:noProof/>
            <w:webHidden/>
          </w:rPr>
        </w:r>
        <w:r w:rsidR="00EE6A0C">
          <w:rPr>
            <w:noProof/>
            <w:webHidden/>
          </w:rPr>
          <w:fldChar w:fldCharType="separate"/>
        </w:r>
        <w:r w:rsidR="00EB30E8">
          <w:rPr>
            <w:noProof/>
            <w:webHidden/>
          </w:rPr>
          <w:t>9</w:t>
        </w:r>
        <w:r w:rsidR="00EE6A0C">
          <w:rPr>
            <w:noProof/>
            <w:webHidden/>
          </w:rPr>
          <w:fldChar w:fldCharType="end"/>
        </w:r>
      </w:hyperlink>
    </w:p>
    <w:p w14:paraId="3EB23FA5" w14:textId="160F5342" w:rsidR="00EE6A0C" w:rsidRDefault="005E167E">
      <w:pPr>
        <w:pStyle w:val="TableofFigures"/>
        <w:tabs>
          <w:tab w:val="right" w:leader="dot" w:pos="9062"/>
        </w:tabs>
        <w:rPr>
          <w:rFonts w:asciiTheme="minorHAnsi" w:eastAsiaTheme="minorEastAsia" w:hAnsiTheme="minorHAnsi"/>
          <w:noProof/>
          <w:szCs w:val="22"/>
          <w:lang w:eastAsia="sk-SK"/>
        </w:rPr>
      </w:pPr>
      <w:hyperlink w:anchor="_Toc128723909" w:history="1">
        <w:r w:rsidR="00EE6A0C" w:rsidRPr="007F7A81">
          <w:rPr>
            <w:rStyle w:val="Hyperlink"/>
            <w:noProof/>
          </w:rPr>
          <w:t>Tab. č. 3: Kľúčové roly v procese testovania</w:t>
        </w:r>
        <w:r w:rsidR="00EE6A0C">
          <w:rPr>
            <w:noProof/>
            <w:webHidden/>
          </w:rPr>
          <w:tab/>
        </w:r>
        <w:r w:rsidR="00EE6A0C">
          <w:rPr>
            <w:noProof/>
            <w:webHidden/>
          </w:rPr>
          <w:fldChar w:fldCharType="begin"/>
        </w:r>
        <w:r w:rsidR="00EE6A0C">
          <w:rPr>
            <w:noProof/>
            <w:webHidden/>
          </w:rPr>
          <w:instrText xml:space="preserve"> PAGEREF _Toc128723909 \h </w:instrText>
        </w:r>
        <w:r w:rsidR="00EE6A0C">
          <w:rPr>
            <w:noProof/>
            <w:webHidden/>
          </w:rPr>
        </w:r>
        <w:r w:rsidR="00EE6A0C">
          <w:rPr>
            <w:noProof/>
            <w:webHidden/>
          </w:rPr>
          <w:fldChar w:fldCharType="separate"/>
        </w:r>
        <w:r w:rsidR="00EB30E8">
          <w:rPr>
            <w:noProof/>
            <w:webHidden/>
          </w:rPr>
          <w:t>11</w:t>
        </w:r>
        <w:r w:rsidR="00EE6A0C">
          <w:rPr>
            <w:noProof/>
            <w:webHidden/>
          </w:rPr>
          <w:fldChar w:fldCharType="end"/>
        </w:r>
      </w:hyperlink>
    </w:p>
    <w:p w14:paraId="57406B9D" w14:textId="5C541694" w:rsidR="00EE6A0C" w:rsidRDefault="005E167E">
      <w:pPr>
        <w:pStyle w:val="TableofFigures"/>
        <w:tabs>
          <w:tab w:val="right" w:leader="dot" w:pos="9062"/>
        </w:tabs>
        <w:rPr>
          <w:rFonts w:asciiTheme="minorHAnsi" w:eastAsiaTheme="minorEastAsia" w:hAnsiTheme="minorHAnsi"/>
          <w:noProof/>
          <w:szCs w:val="22"/>
          <w:lang w:eastAsia="sk-SK"/>
        </w:rPr>
      </w:pPr>
      <w:hyperlink w:anchor="_Toc128723910" w:history="1">
        <w:r w:rsidR="00EE6A0C" w:rsidRPr="007F7A81">
          <w:rPr>
            <w:rStyle w:val="Hyperlink"/>
            <w:noProof/>
          </w:rPr>
          <w:t>Tab. č. 4: Špecializované produkty/výstupy procesu testovania a priradenie  zodpovednosti</w:t>
        </w:r>
        <w:r w:rsidR="00EE6A0C">
          <w:rPr>
            <w:noProof/>
            <w:webHidden/>
          </w:rPr>
          <w:tab/>
        </w:r>
        <w:r w:rsidR="00EE6A0C">
          <w:rPr>
            <w:noProof/>
            <w:webHidden/>
          </w:rPr>
          <w:fldChar w:fldCharType="begin"/>
        </w:r>
        <w:r w:rsidR="00EE6A0C">
          <w:rPr>
            <w:noProof/>
            <w:webHidden/>
          </w:rPr>
          <w:instrText xml:space="preserve"> PAGEREF _Toc128723910 \h </w:instrText>
        </w:r>
        <w:r w:rsidR="00EE6A0C">
          <w:rPr>
            <w:noProof/>
            <w:webHidden/>
          </w:rPr>
        </w:r>
        <w:r w:rsidR="00EE6A0C">
          <w:rPr>
            <w:noProof/>
            <w:webHidden/>
          </w:rPr>
          <w:fldChar w:fldCharType="separate"/>
        </w:r>
        <w:r w:rsidR="00EB30E8">
          <w:rPr>
            <w:noProof/>
            <w:webHidden/>
          </w:rPr>
          <w:t>12</w:t>
        </w:r>
        <w:r w:rsidR="00EE6A0C">
          <w:rPr>
            <w:noProof/>
            <w:webHidden/>
          </w:rPr>
          <w:fldChar w:fldCharType="end"/>
        </w:r>
      </w:hyperlink>
    </w:p>
    <w:p w14:paraId="5D6D5B99" w14:textId="27E868F0" w:rsidR="00EE6A0C" w:rsidRDefault="005E167E">
      <w:pPr>
        <w:pStyle w:val="TableofFigures"/>
        <w:tabs>
          <w:tab w:val="right" w:leader="dot" w:pos="9062"/>
        </w:tabs>
        <w:rPr>
          <w:rFonts w:asciiTheme="minorHAnsi" w:eastAsiaTheme="minorEastAsia" w:hAnsiTheme="minorHAnsi"/>
          <w:noProof/>
          <w:szCs w:val="22"/>
          <w:lang w:eastAsia="sk-SK"/>
        </w:rPr>
      </w:pPr>
      <w:hyperlink w:anchor="_Toc128723911" w:history="1">
        <w:r w:rsidR="00EE6A0C" w:rsidRPr="007F7A81">
          <w:rPr>
            <w:rStyle w:val="Hyperlink"/>
            <w:noProof/>
          </w:rPr>
          <w:t>Tab. č. 5: Prostredia v procese testovania</w:t>
        </w:r>
        <w:r w:rsidR="00EE6A0C">
          <w:rPr>
            <w:noProof/>
            <w:webHidden/>
          </w:rPr>
          <w:tab/>
        </w:r>
        <w:r w:rsidR="00EE6A0C">
          <w:rPr>
            <w:noProof/>
            <w:webHidden/>
          </w:rPr>
          <w:fldChar w:fldCharType="begin"/>
        </w:r>
        <w:r w:rsidR="00EE6A0C">
          <w:rPr>
            <w:noProof/>
            <w:webHidden/>
          </w:rPr>
          <w:instrText xml:space="preserve"> PAGEREF _Toc128723911 \h </w:instrText>
        </w:r>
        <w:r w:rsidR="00EE6A0C">
          <w:rPr>
            <w:noProof/>
            <w:webHidden/>
          </w:rPr>
        </w:r>
        <w:r w:rsidR="00EE6A0C">
          <w:rPr>
            <w:noProof/>
            <w:webHidden/>
          </w:rPr>
          <w:fldChar w:fldCharType="separate"/>
        </w:r>
        <w:r w:rsidR="00EB30E8">
          <w:rPr>
            <w:noProof/>
            <w:webHidden/>
          </w:rPr>
          <w:t>15</w:t>
        </w:r>
        <w:r w:rsidR="00EE6A0C">
          <w:rPr>
            <w:noProof/>
            <w:webHidden/>
          </w:rPr>
          <w:fldChar w:fldCharType="end"/>
        </w:r>
      </w:hyperlink>
    </w:p>
    <w:p w14:paraId="475FD632" w14:textId="3942FF0F" w:rsidR="00EE6A0C" w:rsidRDefault="005E167E">
      <w:pPr>
        <w:pStyle w:val="TableofFigures"/>
        <w:tabs>
          <w:tab w:val="right" w:leader="dot" w:pos="9062"/>
        </w:tabs>
        <w:rPr>
          <w:rFonts w:asciiTheme="minorHAnsi" w:eastAsiaTheme="minorEastAsia" w:hAnsiTheme="minorHAnsi"/>
          <w:noProof/>
          <w:szCs w:val="22"/>
          <w:lang w:eastAsia="sk-SK"/>
        </w:rPr>
      </w:pPr>
      <w:hyperlink w:anchor="_Toc128723912" w:history="1">
        <w:r w:rsidR="00EE6A0C" w:rsidRPr="007F7A81">
          <w:rPr>
            <w:rStyle w:val="Hyperlink"/>
            <w:noProof/>
          </w:rPr>
          <w:t>Tab. č. 6: Formy prevzatia predmetu testovania</w:t>
        </w:r>
        <w:r w:rsidR="00EE6A0C">
          <w:rPr>
            <w:noProof/>
            <w:webHidden/>
          </w:rPr>
          <w:tab/>
        </w:r>
        <w:r w:rsidR="00EE6A0C">
          <w:rPr>
            <w:noProof/>
            <w:webHidden/>
          </w:rPr>
          <w:fldChar w:fldCharType="begin"/>
        </w:r>
        <w:r w:rsidR="00EE6A0C">
          <w:rPr>
            <w:noProof/>
            <w:webHidden/>
          </w:rPr>
          <w:instrText xml:space="preserve"> PAGEREF _Toc128723912 \h </w:instrText>
        </w:r>
        <w:r w:rsidR="00EE6A0C">
          <w:rPr>
            <w:noProof/>
            <w:webHidden/>
          </w:rPr>
        </w:r>
        <w:r w:rsidR="00EE6A0C">
          <w:rPr>
            <w:noProof/>
            <w:webHidden/>
          </w:rPr>
          <w:fldChar w:fldCharType="separate"/>
        </w:r>
        <w:r w:rsidR="00EB30E8">
          <w:rPr>
            <w:noProof/>
            <w:webHidden/>
          </w:rPr>
          <w:t>17</w:t>
        </w:r>
        <w:r w:rsidR="00EE6A0C">
          <w:rPr>
            <w:noProof/>
            <w:webHidden/>
          </w:rPr>
          <w:fldChar w:fldCharType="end"/>
        </w:r>
      </w:hyperlink>
    </w:p>
    <w:p w14:paraId="42A91F4B" w14:textId="56BA7BFF" w:rsidR="00EE6A0C" w:rsidRDefault="005E167E">
      <w:pPr>
        <w:pStyle w:val="TableofFigures"/>
        <w:tabs>
          <w:tab w:val="right" w:leader="dot" w:pos="9062"/>
        </w:tabs>
        <w:rPr>
          <w:rFonts w:asciiTheme="minorHAnsi" w:eastAsiaTheme="minorEastAsia" w:hAnsiTheme="minorHAnsi"/>
          <w:noProof/>
          <w:szCs w:val="22"/>
          <w:lang w:eastAsia="sk-SK"/>
        </w:rPr>
      </w:pPr>
      <w:hyperlink w:anchor="_Toc128723913" w:history="1">
        <w:r w:rsidR="00EE6A0C" w:rsidRPr="007F7A81">
          <w:rPr>
            <w:rStyle w:val="Hyperlink"/>
            <w:noProof/>
          </w:rPr>
          <w:t>Tab. č. 7: Počet prípustných chýb pred spustením UAT</w:t>
        </w:r>
        <w:r w:rsidR="00EE6A0C">
          <w:rPr>
            <w:noProof/>
            <w:webHidden/>
          </w:rPr>
          <w:tab/>
        </w:r>
        <w:r w:rsidR="00EE6A0C">
          <w:rPr>
            <w:noProof/>
            <w:webHidden/>
          </w:rPr>
          <w:fldChar w:fldCharType="begin"/>
        </w:r>
        <w:r w:rsidR="00EE6A0C">
          <w:rPr>
            <w:noProof/>
            <w:webHidden/>
          </w:rPr>
          <w:instrText xml:space="preserve"> PAGEREF _Toc128723913 \h </w:instrText>
        </w:r>
        <w:r w:rsidR="00EE6A0C">
          <w:rPr>
            <w:noProof/>
            <w:webHidden/>
          </w:rPr>
        </w:r>
        <w:r w:rsidR="00EE6A0C">
          <w:rPr>
            <w:noProof/>
            <w:webHidden/>
          </w:rPr>
          <w:fldChar w:fldCharType="separate"/>
        </w:r>
        <w:r w:rsidR="00EB30E8">
          <w:rPr>
            <w:noProof/>
            <w:webHidden/>
          </w:rPr>
          <w:t>18</w:t>
        </w:r>
        <w:r w:rsidR="00EE6A0C">
          <w:rPr>
            <w:noProof/>
            <w:webHidden/>
          </w:rPr>
          <w:fldChar w:fldCharType="end"/>
        </w:r>
      </w:hyperlink>
    </w:p>
    <w:p w14:paraId="6D2265FF" w14:textId="1F982B34" w:rsidR="00EE6A0C" w:rsidRDefault="005E167E">
      <w:pPr>
        <w:pStyle w:val="TableofFigures"/>
        <w:tabs>
          <w:tab w:val="right" w:leader="dot" w:pos="9062"/>
        </w:tabs>
        <w:rPr>
          <w:rFonts w:asciiTheme="minorHAnsi" w:eastAsiaTheme="minorEastAsia" w:hAnsiTheme="minorHAnsi"/>
          <w:noProof/>
          <w:szCs w:val="22"/>
          <w:lang w:eastAsia="sk-SK"/>
        </w:rPr>
      </w:pPr>
      <w:hyperlink w:anchor="_Toc128723914" w:history="1">
        <w:r w:rsidR="00EE6A0C" w:rsidRPr="007F7A81">
          <w:rPr>
            <w:rStyle w:val="Hyperlink"/>
            <w:noProof/>
          </w:rPr>
          <w:t>Tab. č. 8: Percento úspešne vykonaných testov pred spustením UAT</w:t>
        </w:r>
        <w:r w:rsidR="00EE6A0C">
          <w:rPr>
            <w:noProof/>
            <w:webHidden/>
          </w:rPr>
          <w:tab/>
        </w:r>
        <w:r w:rsidR="00EE6A0C">
          <w:rPr>
            <w:noProof/>
            <w:webHidden/>
          </w:rPr>
          <w:fldChar w:fldCharType="begin"/>
        </w:r>
        <w:r w:rsidR="00EE6A0C">
          <w:rPr>
            <w:noProof/>
            <w:webHidden/>
          </w:rPr>
          <w:instrText xml:space="preserve"> PAGEREF _Toc128723914 \h </w:instrText>
        </w:r>
        <w:r w:rsidR="00EE6A0C">
          <w:rPr>
            <w:noProof/>
            <w:webHidden/>
          </w:rPr>
        </w:r>
        <w:r w:rsidR="00EE6A0C">
          <w:rPr>
            <w:noProof/>
            <w:webHidden/>
          </w:rPr>
          <w:fldChar w:fldCharType="separate"/>
        </w:r>
        <w:r w:rsidR="00EB30E8">
          <w:rPr>
            <w:noProof/>
            <w:webHidden/>
          </w:rPr>
          <w:t>19</w:t>
        </w:r>
        <w:r w:rsidR="00EE6A0C">
          <w:rPr>
            <w:noProof/>
            <w:webHidden/>
          </w:rPr>
          <w:fldChar w:fldCharType="end"/>
        </w:r>
      </w:hyperlink>
    </w:p>
    <w:p w14:paraId="5BAFDB1A" w14:textId="3B19E70C" w:rsidR="00EE6A0C" w:rsidRDefault="005E167E">
      <w:pPr>
        <w:pStyle w:val="TableofFigures"/>
        <w:tabs>
          <w:tab w:val="right" w:leader="dot" w:pos="9062"/>
        </w:tabs>
        <w:rPr>
          <w:rFonts w:asciiTheme="minorHAnsi" w:eastAsiaTheme="minorEastAsia" w:hAnsiTheme="minorHAnsi"/>
          <w:noProof/>
          <w:szCs w:val="22"/>
          <w:lang w:eastAsia="sk-SK"/>
        </w:rPr>
      </w:pPr>
      <w:hyperlink w:anchor="_Toc128723915" w:history="1">
        <w:r w:rsidR="00EE6A0C" w:rsidRPr="007F7A81">
          <w:rPr>
            <w:rStyle w:val="Hyperlink"/>
            <w:noProof/>
          </w:rPr>
          <w:t>Tab. č. 9: Počet prípustných chýb  pred  nasadením do produkčného prostredia</w:t>
        </w:r>
        <w:r w:rsidR="00EE6A0C">
          <w:rPr>
            <w:noProof/>
            <w:webHidden/>
          </w:rPr>
          <w:tab/>
        </w:r>
        <w:r w:rsidR="00EE6A0C">
          <w:rPr>
            <w:noProof/>
            <w:webHidden/>
          </w:rPr>
          <w:fldChar w:fldCharType="begin"/>
        </w:r>
        <w:r w:rsidR="00EE6A0C">
          <w:rPr>
            <w:noProof/>
            <w:webHidden/>
          </w:rPr>
          <w:instrText xml:space="preserve"> PAGEREF _Toc128723915 \h </w:instrText>
        </w:r>
        <w:r w:rsidR="00EE6A0C">
          <w:rPr>
            <w:noProof/>
            <w:webHidden/>
          </w:rPr>
        </w:r>
        <w:r w:rsidR="00EE6A0C">
          <w:rPr>
            <w:noProof/>
            <w:webHidden/>
          </w:rPr>
          <w:fldChar w:fldCharType="separate"/>
        </w:r>
        <w:r w:rsidR="00EB30E8">
          <w:rPr>
            <w:noProof/>
            <w:webHidden/>
          </w:rPr>
          <w:t>19</w:t>
        </w:r>
        <w:r w:rsidR="00EE6A0C">
          <w:rPr>
            <w:noProof/>
            <w:webHidden/>
          </w:rPr>
          <w:fldChar w:fldCharType="end"/>
        </w:r>
      </w:hyperlink>
    </w:p>
    <w:p w14:paraId="04754AD7" w14:textId="7D986FED" w:rsidR="00EE6A0C" w:rsidRDefault="005E167E">
      <w:pPr>
        <w:pStyle w:val="TableofFigures"/>
        <w:tabs>
          <w:tab w:val="right" w:leader="dot" w:pos="9062"/>
        </w:tabs>
        <w:rPr>
          <w:rFonts w:asciiTheme="minorHAnsi" w:eastAsiaTheme="minorEastAsia" w:hAnsiTheme="minorHAnsi"/>
          <w:noProof/>
          <w:szCs w:val="22"/>
          <w:lang w:eastAsia="sk-SK"/>
        </w:rPr>
      </w:pPr>
      <w:hyperlink w:anchor="_Toc128723916" w:history="1">
        <w:r w:rsidR="00EE6A0C" w:rsidRPr="007F7A81">
          <w:rPr>
            <w:rStyle w:val="Hyperlink"/>
            <w:noProof/>
          </w:rPr>
          <w:t>Tab. č. 10: Percento úspešne vykonaných testov pred nasadením do produkčného prostredia</w:t>
        </w:r>
        <w:r w:rsidR="00EE6A0C">
          <w:rPr>
            <w:noProof/>
            <w:webHidden/>
          </w:rPr>
          <w:tab/>
        </w:r>
        <w:r w:rsidR="00EE6A0C">
          <w:rPr>
            <w:noProof/>
            <w:webHidden/>
          </w:rPr>
          <w:fldChar w:fldCharType="begin"/>
        </w:r>
        <w:r w:rsidR="00EE6A0C">
          <w:rPr>
            <w:noProof/>
            <w:webHidden/>
          </w:rPr>
          <w:instrText xml:space="preserve"> PAGEREF _Toc128723916 \h </w:instrText>
        </w:r>
        <w:r w:rsidR="00EE6A0C">
          <w:rPr>
            <w:noProof/>
            <w:webHidden/>
          </w:rPr>
        </w:r>
        <w:r w:rsidR="00EE6A0C">
          <w:rPr>
            <w:noProof/>
            <w:webHidden/>
          </w:rPr>
          <w:fldChar w:fldCharType="separate"/>
        </w:r>
        <w:r w:rsidR="00EB30E8">
          <w:rPr>
            <w:noProof/>
            <w:webHidden/>
          </w:rPr>
          <w:t>19</w:t>
        </w:r>
        <w:r w:rsidR="00EE6A0C">
          <w:rPr>
            <w:noProof/>
            <w:webHidden/>
          </w:rPr>
          <w:fldChar w:fldCharType="end"/>
        </w:r>
      </w:hyperlink>
    </w:p>
    <w:p w14:paraId="22C4DE24" w14:textId="26DB77C2" w:rsidR="00EE6A0C" w:rsidRDefault="005E167E">
      <w:pPr>
        <w:pStyle w:val="TableofFigures"/>
        <w:tabs>
          <w:tab w:val="right" w:leader="dot" w:pos="9062"/>
        </w:tabs>
        <w:rPr>
          <w:rFonts w:asciiTheme="minorHAnsi" w:eastAsiaTheme="minorEastAsia" w:hAnsiTheme="minorHAnsi"/>
          <w:noProof/>
          <w:szCs w:val="22"/>
          <w:lang w:eastAsia="sk-SK"/>
        </w:rPr>
      </w:pPr>
      <w:hyperlink w:anchor="_Toc128723917" w:history="1">
        <w:r w:rsidR="00EE6A0C" w:rsidRPr="007F7A81">
          <w:rPr>
            <w:rStyle w:val="Hyperlink"/>
            <w:noProof/>
          </w:rPr>
          <w:t>Tab. č. 11 : Vzory špecializovaných produktov</w:t>
        </w:r>
        <w:r w:rsidR="00EE6A0C">
          <w:rPr>
            <w:noProof/>
            <w:webHidden/>
          </w:rPr>
          <w:tab/>
        </w:r>
        <w:r w:rsidR="00EE6A0C">
          <w:rPr>
            <w:noProof/>
            <w:webHidden/>
          </w:rPr>
          <w:fldChar w:fldCharType="begin"/>
        </w:r>
        <w:r w:rsidR="00EE6A0C">
          <w:rPr>
            <w:noProof/>
            <w:webHidden/>
          </w:rPr>
          <w:instrText xml:space="preserve"> PAGEREF _Toc128723917 \h </w:instrText>
        </w:r>
        <w:r w:rsidR="00EE6A0C">
          <w:rPr>
            <w:noProof/>
            <w:webHidden/>
          </w:rPr>
        </w:r>
        <w:r w:rsidR="00EE6A0C">
          <w:rPr>
            <w:noProof/>
            <w:webHidden/>
          </w:rPr>
          <w:fldChar w:fldCharType="separate"/>
        </w:r>
        <w:r w:rsidR="00EB30E8">
          <w:rPr>
            <w:noProof/>
            <w:webHidden/>
          </w:rPr>
          <w:t>20</w:t>
        </w:r>
        <w:r w:rsidR="00EE6A0C">
          <w:rPr>
            <w:noProof/>
            <w:webHidden/>
          </w:rPr>
          <w:fldChar w:fldCharType="end"/>
        </w:r>
      </w:hyperlink>
    </w:p>
    <w:p w14:paraId="0FB85128" w14:textId="13EF0535" w:rsidR="004E29F3" w:rsidRDefault="00D05294" w:rsidP="00122E14">
      <w:r>
        <w:fldChar w:fldCharType="end"/>
      </w:r>
    </w:p>
    <w:p w14:paraId="53A77C53" w14:textId="77777777" w:rsidR="004E29F3" w:rsidRDefault="004E29F3">
      <w:r>
        <w:br w:type="page"/>
      </w:r>
    </w:p>
    <w:p w14:paraId="25F48F39" w14:textId="3999A25A" w:rsidR="002D0A19" w:rsidRPr="003F6795" w:rsidRDefault="002D0A19" w:rsidP="00EC2256">
      <w:pPr>
        <w:pStyle w:val="Heading3"/>
        <w:numPr>
          <w:ilvl w:val="0"/>
          <w:numId w:val="3"/>
        </w:numPr>
        <w:rPr>
          <w:b/>
          <w:bCs/>
        </w:rPr>
      </w:pPr>
      <w:bookmarkStart w:id="11" w:name="_Toc128726416"/>
      <w:r w:rsidRPr="003F6795">
        <w:rPr>
          <w:b/>
          <w:bCs/>
        </w:rPr>
        <w:lastRenderedPageBreak/>
        <w:t>Úvod</w:t>
      </w:r>
      <w:bookmarkEnd w:id="8"/>
      <w:bookmarkEnd w:id="9"/>
      <w:r w:rsidR="00EB2803">
        <w:rPr>
          <w:b/>
          <w:bCs/>
        </w:rPr>
        <w:t xml:space="preserve"> </w:t>
      </w:r>
      <w:r w:rsidR="004421E9">
        <w:rPr>
          <w:b/>
          <w:bCs/>
        </w:rPr>
        <w:t>k testovaniu</w:t>
      </w:r>
      <w:bookmarkEnd w:id="11"/>
    </w:p>
    <w:p w14:paraId="524860D1" w14:textId="75ABE09E" w:rsidR="001254BF" w:rsidRPr="00AE2414" w:rsidRDefault="001254BF" w:rsidP="003F6630">
      <w:pPr>
        <w:pStyle w:val="PlainText"/>
        <w:jc w:val="both"/>
        <w:rPr>
          <w:rFonts w:ascii="Cambria" w:eastAsiaTheme="minorHAnsi" w:hAnsi="Cambria" w:cstheme="minorBidi"/>
          <w:b/>
          <w:bCs/>
          <w:szCs w:val="22"/>
          <w:lang w:eastAsia="en-US"/>
        </w:rPr>
      </w:pPr>
      <w:r w:rsidRPr="00AE2414">
        <w:rPr>
          <w:rFonts w:ascii="Cambria" w:eastAsiaTheme="minorHAnsi" w:hAnsi="Cambria" w:cstheme="minorBidi"/>
          <w:b/>
          <w:bCs/>
          <w:szCs w:val="22"/>
          <w:lang w:eastAsia="en-US"/>
        </w:rPr>
        <w:t>Cieľom testovania v</w:t>
      </w:r>
      <w:r w:rsidR="00864383">
        <w:rPr>
          <w:rFonts w:ascii="Cambria" w:eastAsiaTheme="minorHAnsi" w:hAnsi="Cambria" w:cstheme="minorBidi"/>
          <w:b/>
          <w:bCs/>
          <w:szCs w:val="22"/>
          <w:lang w:eastAsia="en-US"/>
        </w:rPr>
        <w:t> </w:t>
      </w:r>
      <w:r w:rsidRPr="00AE2414">
        <w:rPr>
          <w:rFonts w:ascii="Cambria" w:eastAsiaTheme="minorHAnsi" w:hAnsi="Cambria" w:cstheme="minorBidi"/>
          <w:b/>
          <w:bCs/>
          <w:szCs w:val="22"/>
          <w:lang w:eastAsia="en-US"/>
        </w:rPr>
        <w:t xml:space="preserve">projekte je: </w:t>
      </w:r>
    </w:p>
    <w:p w14:paraId="7143B481" w14:textId="77777777" w:rsidR="00D44C36" w:rsidRDefault="00EF32A0" w:rsidP="004A164D">
      <w:pPr>
        <w:pStyle w:val="PlainText"/>
        <w:numPr>
          <w:ilvl w:val="0"/>
          <w:numId w:val="34"/>
        </w:numPr>
        <w:jc w:val="both"/>
        <w:rPr>
          <w:rFonts w:ascii="Cambria" w:eastAsiaTheme="minorHAnsi" w:hAnsi="Cambria" w:cstheme="minorBidi"/>
          <w:szCs w:val="22"/>
          <w:lang w:eastAsia="en-US"/>
        </w:rPr>
      </w:pPr>
      <w:r w:rsidRPr="00EF32A0">
        <w:rPr>
          <w:rFonts w:ascii="Cambria" w:eastAsiaTheme="minorHAnsi" w:hAnsi="Cambria" w:cstheme="minorBidi"/>
          <w:szCs w:val="22"/>
          <w:lang w:eastAsia="en-US"/>
        </w:rPr>
        <w:t>Predchádzať vzniku defektov pomocou ohodnotenia pracovných produktov, ako sú požiadavky,</w:t>
      </w:r>
      <w:r w:rsidR="001254BF">
        <w:rPr>
          <w:rFonts w:ascii="Cambria" w:eastAsiaTheme="minorHAnsi" w:hAnsi="Cambria" w:cstheme="minorBidi"/>
          <w:szCs w:val="22"/>
          <w:lang w:eastAsia="en-US"/>
        </w:rPr>
        <w:t xml:space="preserve"> </w:t>
      </w:r>
      <w:r w:rsidRPr="00EF32A0">
        <w:rPr>
          <w:rFonts w:ascii="Cambria" w:eastAsiaTheme="minorHAnsi" w:hAnsi="Cambria" w:cstheme="minorBidi"/>
          <w:szCs w:val="22"/>
          <w:lang w:eastAsia="en-US"/>
        </w:rPr>
        <w:t>užívateľské scenáre, návrh a</w:t>
      </w:r>
      <w:r w:rsidR="001B5D76">
        <w:rPr>
          <w:rFonts w:ascii="Cambria" w:eastAsiaTheme="minorHAnsi" w:hAnsi="Cambria" w:cstheme="minorBidi"/>
          <w:szCs w:val="22"/>
          <w:lang w:eastAsia="en-US"/>
        </w:rPr>
        <w:t> </w:t>
      </w:r>
      <w:r w:rsidRPr="00EF32A0">
        <w:rPr>
          <w:rFonts w:ascii="Cambria" w:eastAsiaTheme="minorHAnsi" w:hAnsi="Cambria" w:cstheme="minorBidi"/>
          <w:szCs w:val="22"/>
          <w:lang w:eastAsia="en-US"/>
        </w:rPr>
        <w:t>kód</w:t>
      </w:r>
      <w:r w:rsidR="001B5D76">
        <w:rPr>
          <w:rFonts w:ascii="Cambria" w:eastAsiaTheme="minorHAnsi" w:hAnsi="Cambria" w:cstheme="minorBidi"/>
          <w:szCs w:val="22"/>
          <w:lang w:eastAsia="en-US"/>
        </w:rPr>
        <w:t xml:space="preserve"> (tzv. statické testovanie).</w:t>
      </w:r>
    </w:p>
    <w:p w14:paraId="52F33C42" w14:textId="5F2EF313" w:rsidR="00D44C36" w:rsidRDefault="00EF32A0" w:rsidP="004A164D">
      <w:pPr>
        <w:pStyle w:val="PlainText"/>
        <w:numPr>
          <w:ilvl w:val="0"/>
          <w:numId w:val="34"/>
        </w:numPr>
        <w:jc w:val="both"/>
        <w:rPr>
          <w:rFonts w:ascii="Cambria" w:eastAsiaTheme="minorHAnsi" w:hAnsi="Cambria" w:cstheme="minorBidi"/>
          <w:szCs w:val="22"/>
          <w:lang w:eastAsia="en-US"/>
        </w:rPr>
      </w:pPr>
      <w:r w:rsidRPr="00EF32A0">
        <w:rPr>
          <w:rFonts w:ascii="Cambria" w:eastAsiaTheme="minorHAnsi" w:hAnsi="Cambria" w:cstheme="minorBidi"/>
          <w:szCs w:val="22"/>
          <w:lang w:eastAsia="en-US"/>
        </w:rPr>
        <w:t>Overiť, či boli splnené všetky špecifikované požiadavky.</w:t>
      </w:r>
    </w:p>
    <w:p w14:paraId="75CA0B78" w14:textId="156CB660" w:rsidR="00D44C36" w:rsidRPr="003F6630" w:rsidRDefault="00EF32A0" w:rsidP="004A164D">
      <w:pPr>
        <w:pStyle w:val="PlainText"/>
        <w:numPr>
          <w:ilvl w:val="0"/>
          <w:numId w:val="34"/>
        </w:numPr>
        <w:jc w:val="both"/>
        <w:rPr>
          <w:rFonts w:ascii="Cambria" w:eastAsiaTheme="minorHAnsi" w:hAnsi="Cambria" w:cstheme="minorBidi"/>
          <w:szCs w:val="22"/>
          <w:lang w:eastAsia="en-US"/>
        </w:rPr>
      </w:pPr>
      <w:r w:rsidRPr="00EF32A0">
        <w:rPr>
          <w:rFonts w:ascii="Cambria" w:eastAsiaTheme="minorHAnsi" w:hAnsi="Cambria" w:cstheme="minorBidi"/>
          <w:szCs w:val="22"/>
          <w:lang w:eastAsia="en-US"/>
        </w:rPr>
        <w:t>Skontrolovať, že je testovaný objekt kompletný a validovať, že funguje tak, ako používatelia</w:t>
      </w:r>
      <w:r w:rsidR="003F6630">
        <w:rPr>
          <w:rFonts w:ascii="Cambria" w:eastAsiaTheme="minorHAnsi" w:hAnsi="Cambria" w:cstheme="minorBidi"/>
          <w:szCs w:val="22"/>
          <w:lang w:eastAsia="en-US"/>
        </w:rPr>
        <w:t xml:space="preserve"> </w:t>
      </w:r>
      <w:r w:rsidRPr="00EF32A0">
        <w:rPr>
          <w:rFonts w:ascii="Cambria" w:eastAsiaTheme="minorHAnsi" w:hAnsi="Cambria" w:cstheme="minorBidi"/>
          <w:szCs w:val="22"/>
          <w:lang w:eastAsia="en-US"/>
        </w:rPr>
        <w:t>a zainteresované strany očakávajú.</w:t>
      </w:r>
    </w:p>
    <w:p w14:paraId="0CF23BE9" w14:textId="77777777" w:rsidR="00D44C36" w:rsidRDefault="00EF32A0" w:rsidP="004A164D">
      <w:pPr>
        <w:pStyle w:val="PlainText"/>
        <w:numPr>
          <w:ilvl w:val="0"/>
          <w:numId w:val="35"/>
        </w:numPr>
        <w:jc w:val="both"/>
        <w:rPr>
          <w:rFonts w:ascii="Cambria" w:eastAsiaTheme="minorHAnsi" w:hAnsi="Cambria" w:cstheme="minorBidi"/>
          <w:szCs w:val="22"/>
          <w:lang w:eastAsia="en-US"/>
        </w:rPr>
      </w:pPr>
      <w:r w:rsidRPr="00EF32A0">
        <w:rPr>
          <w:rFonts w:ascii="Cambria" w:eastAsiaTheme="minorHAnsi" w:hAnsi="Cambria" w:cstheme="minorBidi"/>
          <w:szCs w:val="22"/>
          <w:lang w:eastAsia="en-US"/>
        </w:rPr>
        <w:t>Vytvoriť dôveru v danú úroveň kvality testovaného objektu.</w:t>
      </w:r>
    </w:p>
    <w:p w14:paraId="079B2A83" w14:textId="77777777" w:rsidR="008C6859" w:rsidRDefault="00EF32A0" w:rsidP="004A164D">
      <w:pPr>
        <w:pStyle w:val="PlainText"/>
        <w:numPr>
          <w:ilvl w:val="0"/>
          <w:numId w:val="35"/>
        </w:numPr>
        <w:jc w:val="both"/>
        <w:rPr>
          <w:rFonts w:ascii="Cambria" w:eastAsiaTheme="minorHAnsi" w:hAnsi="Cambria" w:cstheme="minorBidi"/>
          <w:szCs w:val="22"/>
          <w:lang w:eastAsia="en-US"/>
        </w:rPr>
      </w:pPr>
      <w:r w:rsidRPr="00EF32A0">
        <w:rPr>
          <w:rFonts w:ascii="Cambria" w:eastAsiaTheme="minorHAnsi" w:hAnsi="Cambria" w:cstheme="minorBidi"/>
          <w:szCs w:val="22"/>
          <w:lang w:eastAsia="en-US"/>
        </w:rPr>
        <w:t>Odhaliť defekty a zlyhanie, a tým znížiť úroveň rizika nízkej kvality softvéru.</w:t>
      </w:r>
    </w:p>
    <w:p w14:paraId="49B3ED6D" w14:textId="4CE2BFAC" w:rsidR="008C6859" w:rsidRPr="00E049F2" w:rsidRDefault="00EF32A0" w:rsidP="004A164D">
      <w:pPr>
        <w:pStyle w:val="PlainText"/>
        <w:numPr>
          <w:ilvl w:val="0"/>
          <w:numId w:val="35"/>
        </w:numPr>
        <w:jc w:val="both"/>
        <w:rPr>
          <w:rFonts w:ascii="Cambria" w:eastAsiaTheme="minorHAnsi" w:hAnsi="Cambria" w:cstheme="minorBidi"/>
          <w:szCs w:val="22"/>
          <w:lang w:eastAsia="en-US"/>
        </w:rPr>
      </w:pPr>
      <w:r w:rsidRPr="00EF32A0">
        <w:rPr>
          <w:rFonts w:ascii="Cambria" w:eastAsiaTheme="minorHAnsi" w:hAnsi="Cambria" w:cstheme="minorBidi"/>
          <w:szCs w:val="22"/>
          <w:lang w:eastAsia="en-US"/>
        </w:rPr>
        <w:t>Poskytnúť informácie zúčastneným stranám v dostatočnej miere tak, aby mohli robiť</w:t>
      </w:r>
      <w:r w:rsidR="00E049F2">
        <w:rPr>
          <w:rFonts w:ascii="Cambria" w:eastAsiaTheme="minorHAnsi" w:hAnsi="Cambria" w:cstheme="minorBidi"/>
          <w:szCs w:val="22"/>
          <w:lang w:eastAsia="en-US"/>
        </w:rPr>
        <w:t xml:space="preserve"> </w:t>
      </w:r>
      <w:r w:rsidRPr="00EF32A0">
        <w:rPr>
          <w:rFonts w:ascii="Cambria" w:eastAsiaTheme="minorHAnsi" w:hAnsi="Cambria" w:cstheme="minorBidi"/>
          <w:szCs w:val="22"/>
          <w:lang w:eastAsia="en-US"/>
        </w:rPr>
        <w:t>kvalifikované rozhodnutia, najmä pokiaľ ide o úroveň kvality testovaného objektu.</w:t>
      </w:r>
    </w:p>
    <w:p w14:paraId="195B7B60" w14:textId="5ABA9E89" w:rsidR="00EF32A0" w:rsidRPr="00EF32A0" w:rsidRDefault="00EF32A0" w:rsidP="004A164D">
      <w:pPr>
        <w:pStyle w:val="PlainText"/>
        <w:numPr>
          <w:ilvl w:val="0"/>
          <w:numId w:val="36"/>
        </w:numPr>
        <w:jc w:val="both"/>
        <w:rPr>
          <w:rFonts w:ascii="Cambria" w:eastAsiaTheme="minorHAnsi" w:hAnsi="Cambria" w:cstheme="minorBidi"/>
          <w:szCs w:val="22"/>
          <w:lang w:eastAsia="en-US"/>
        </w:rPr>
      </w:pPr>
      <w:r w:rsidRPr="00EF32A0">
        <w:rPr>
          <w:rFonts w:ascii="Cambria" w:eastAsiaTheme="minorHAnsi" w:hAnsi="Cambria" w:cstheme="minorBidi"/>
          <w:szCs w:val="22"/>
          <w:lang w:eastAsia="en-US"/>
        </w:rPr>
        <w:t>Dodržať zmluvné, právne alebo regulačné požiadavky alebo normy a/alebo overiť, či</w:t>
      </w:r>
      <w:r w:rsidR="00556744">
        <w:rPr>
          <w:rFonts w:ascii="Cambria" w:eastAsiaTheme="minorHAnsi" w:hAnsi="Cambria" w:cstheme="minorBidi"/>
          <w:szCs w:val="22"/>
          <w:lang w:eastAsia="en-US"/>
        </w:rPr>
        <w:t xml:space="preserve"> </w:t>
      </w:r>
      <w:r w:rsidRPr="00EF32A0">
        <w:rPr>
          <w:rFonts w:ascii="Cambria" w:eastAsiaTheme="minorHAnsi" w:hAnsi="Cambria" w:cstheme="minorBidi"/>
          <w:szCs w:val="22"/>
          <w:lang w:eastAsia="en-US"/>
        </w:rPr>
        <w:t>testovaný objekt dosahuje zhodu s takými požiadavkami alebo normami</w:t>
      </w:r>
      <w:r w:rsidR="001A1C49">
        <w:rPr>
          <w:rFonts w:ascii="Cambria" w:eastAsiaTheme="minorHAnsi" w:hAnsi="Cambria" w:cstheme="minorBidi"/>
          <w:szCs w:val="22"/>
          <w:lang w:eastAsia="en-US"/>
        </w:rPr>
        <w:t>.</w:t>
      </w:r>
    </w:p>
    <w:p w14:paraId="5A4B05C6" w14:textId="77777777" w:rsidR="00ED4EA0" w:rsidRDefault="00ED4EA0" w:rsidP="00A824EA">
      <w:pPr>
        <w:pStyle w:val="PlainText"/>
        <w:jc w:val="both"/>
        <w:rPr>
          <w:rFonts w:ascii="Cambria" w:eastAsiaTheme="minorEastAsia" w:hAnsi="Cambria" w:cstheme="minorBidi"/>
          <w:lang w:eastAsia="en-US"/>
        </w:rPr>
      </w:pPr>
    </w:p>
    <w:p w14:paraId="1F9A8648" w14:textId="185BE973" w:rsidR="00F91DF8" w:rsidRPr="00F91DF8" w:rsidRDefault="00F91DF8" w:rsidP="00F91DF8">
      <w:pPr>
        <w:pStyle w:val="PlainText"/>
        <w:jc w:val="both"/>
        <w:rPr>
          <w:rFonts w:ascii="Cambria" w:eastAsiaTheme="minorHAnsi" w:hAnsi="Cambria" w:cstheme="minorBidi"/>
          <w:szCs w:val="22"/>
          <w:lang w:eastAsia="en-US"/>
        </w:rPr>
      </w:pPr>
      <w:r w:rsidRPr="002065FF">
        <w:rPr>
          <w:rFonts w:ascii="Cambria" w:eastAsiaTheme="minorHAnsi" w:hAnsi="Cambria" w:cstheme="minorBidi"/>
          <w:b/>
          <w:bCs/>
          <w:szCs w:val="22"/>
          <w:lang w:eastAsia="en-US"/>
        </w:rPr>
        <w:t>Ciele t</w:t>
      </w:r>
      <w:r w:rsidRPr="00F91DF8">
        <w:rPr>
          <w:rFonts w:ascii="Cambria" w:eastAsiaTheme="minorHAnsi" w:hAnsi="Cambria" w:cstheme="minorBidi"/>
          <w:b/>
          <w:bCs/>
          <w:szCs w:val="22"/>
          <w:lang w:eastAsia="en-US"/>
        </w:rPr>
        <w:t>estovania</w:t>
      </w:r>
      <w:r w:rsidRPr="002065FF">
        <w:rPr>
          <w:rFonts w:ascii="Cambria" w:eastAsiaTheme="minorHAnsi" w:hAnsi="Cambria" w:cstheme="minorBidi"/>
          <w:b/>
          <w:bCs/>
          <w:szCs w:val="22"/>
          <w:lang w:eastAsia="en-US"/>
        </w:rPr>
        <w:t xml:space="preserve"> v projekte</w:t>
      </w:r>
      <w:r w:rsidRPr="00F91DF8">
        <w:rPr>
          <w:rFonts w:ascii="Cambria" w:eastAsiaTheme="minorHAnsi" w:hAnsi="Cambria" w:cstheme="minorBidi"/>
          <w:szCs w:val="22"/>
          <w:lang w:eastAsia="en-US"/>
        </w:rPr>
        <w:t xml:space="preserve"> sa môžu líšiť v závislosti na kontexte testovanej komponenty alebo systému, úrovni</w:t>
      </w:r>
      <w:r w:rsidR="002065FF">
        <w:rPr>
          <w:rFonts w:ascii="Cambria" w:eastAsiaTheme="minorHAnsi" w:hAnsi="Cambria" w:cstheme="minorBidi"/>
          <w:szCs w:val="22"/>
          <w:lang w:eastAsia="en-US"/>
        </w:rPr>
        <w:t xml:space="preserve"> </w:t>
      </w:r>
      <w:r w:rsidRPr="00F91DF8">
        <w:rPr>
          <w:rFonts w:ascii="Cambria" w:eastAsiaTheme="minorHAnsi" w:hAnsi="Cambria" w:cstheme="minorBidi"/>
          <w:szCs w:val="22"/>
          <w:lang w:eastAsia="en-US"/>
        </w:rPr>
        <w:t>testovania a modelu životného cyklu vývoja softvéru</w:t>
      </w:r>
      <w:r w:rsidR="002065FF">
        <w:rPr>
          <w:rFonts w:ascii="Cambria" w:eastAsiaTheme="minorHAnsi" w:hAnsi="Cambria" w:cstheme="minorBidi"/>
          <w:szCs w:val="22"/>
          <w:lang w:eastAsia="en-US"/>
        </w:rPr>
        <w:t>.</w:t>
      </w:r>
    </w:p>
    <w:p w14:paraId="4653239E" w14:textId="77777777" w:rsidR="00493946" w:rsidRDefault="00493946" w:rsidP="00A824EA">
      <w:pPr>
        <w:pStyle w:val="PlainText"/>
        <w:jc w:val="both"/>
        <w:rPr>
          <w:rFonts w:ascii="Cambria" w:eastAsiaTheme="minorHAnsi" w:hAnsi="Cambria" w:cstheme="minorBidi"/>
          <w:szCs w:val="22"/>
          <w:lang w:eastAsia="en-US"/>
        </w:rPr>
      </w:pPr>
    </w:p>
    <w:p w14:paraId="46D15428" w14:textId="1BEE68D3" w:rsidR="002D0A19" w:rsidRPr="00B61361" w:rsidRDefault="0037455B" w:rsidP="00A824EA">
      <w:pPr>
        <w:spacing w:after="160" w:line="256" w:lineRule="auto"/>
        <w:jc w:val="both"/>
      </w:pPr>
      <w:r w:rsidRPr="00B61361">
        <w:t>V prostredí NBS j</w:t>
      </w:r>
      <w:r w:rsidR="002D0A19" w:rsidRPr="00B61361">
        <w:t>e žiadúce aby testovacie princípy</w:t>
      </w:r>
      <w:r w:rsidR="00832989" w:rsidRPr="00B61361">
        <w:t xml:space="preserve"> a pravidlá</w:t>
      </w:r>
      <w:r w:rsidR="002D0A19" w:rsidRPr="00B61361">
        <w:t xml:space="preserve"> použité pri testovaní, v procese realizácie IT projektov, vychádzali zo štandardov International Software Testing Qualifications Board (v ďalšom texte označovaný ISTQB) alebo ekvivalentného štandardu.</w:t>
      </w:r>
    </w:p>
    <w:p w14:paraId="3F57AF2A" w14:textId="54AE51F2" w:rsidR="00BE09DD" w:rsidRPr="00B61361" w:rsidRDefault="00BE09DD" w:rsidP="00A824EA">
      <w:pPr>
        <w:spacing w:after="160" w:line="256" w:lineRule="auto"/>
        <w:jc w:val="both"/>
      </w:pPr>
      <w:r w:rsidRPr="00B61361">
        <w:t xml:space="preserve">Tieto štandardy a slovníky (vid </w:t>
      </w:r>
      <w:r w:rsidR="007F1822" w:rsidRPr="00B61361">
        <w:t xml:space="preserve">aj </w:t>
      </w:r>
      <w:r w:rsidRPr="00B61361">
        <w:t>uveden</w:t>
      </w:r>
      <w:r w:rsidR="00A839E5" w:rsidRPr="00B61361">
        <w:t>é</w:t>
      </w:r>
      <w:r w:rsidRPr="00B61361">
        <w:t xml:space="preserve"> zoznam</w:t>
      </w:r>
      <w:r w:rsidR="00A839E5" w:rsidRPr="00B61361">
        <w:t>y</w:t>
      </w:r>
      <w:r w:rsidRPr="00B61361">
        <w:t xml:space="preserve"> skratiek</w:t>
      </w:r>
      <w:r w:rsidR="00A839E5" w:rsidRPr="00B61361">
        <w:t xml:space="preserve"> a </w:t>
      </w:r>
      <w:r w:rsidRPr="00B61361">
        <w:t>pojmov</w:t>
      </w:r>
      <w:r w:rsidR="00A839E5" w:rsidRPr="00B61361">
        <w:t xml:space="preserve"> </w:t>
      </w:r>
      <w:r w:rsidRPr="00B61361">
        <w:t xml:space="preserve">)  </w:t>
      </w:r>
      <w:r w:rsidR="0048781B" w:rsidRPr="00B61361">
        <w:t xml:space="preserve">sa </w:t>
      </w:r>
      <w:r w:rsidRPr="00B61361">
        <w:t xml:space="preserve">berú </w:t>
      </w:r>
      <w:r w:rsidRPr="00B61361">
        <w:rPr>
          <w:b/>
          <w:bCs/>
        </w:rPr>
        <w:t>ako základ pre prácu na projekte</w:t>
      </w:r>
      <w:r w:rsidRPr="00B61361">
        <w:t xml:space="preserve"> a pripúšťajú sa dohodnuté a potrebné odchýlky pre projekt.</w:t>
      </w:r>
    </w:p>
    <w:p w14:paraId="6D991953" w14:textId="300E53ED" w:rsidR="00C77DE6" w:rsidRDefault="00050AE8" w:rsidP="00A824EA">
      <w:pPr>
        <w:pStyle w:val="PlainText"/>
        <w:jc w:val="both"/>
        <w:rPr>
          <w:rFonts w:ascii="Cambria" w:eastAsiaTheme="minorHAnsi" w:hAnsi="Cambria" w:cstheme="minorBidi"/>
          <w:szCs w:val="20"/>
          <w:lang w:eastAsia="en-US"/>
        </w:rPr>
      </w:pPr>
      <w:r>
        <w:rPr>
          <w:rFonts w:ascii="Cambria" w:eastAsiaTheme="minorHAnsi" w:hAnsi="Cambria" w:cstheme="minorBidi"/>
          <w:szCs w:val="20"/>
          <w:lang w:eastAsia="en-US"/>
        </w:rPr>
        <w:t>P</w:t>
      </w:r>
      <w:r w:rsidR="00630E0B">
        <w:rPr>
          <w:rFonts w:ascii="Cambria" w:eastAsiaTheme="minorHAnsi" w:hAnsi="Cambria" w:cstheme="minorBidi"/>
          <w:szCs w:val="20"/>
          <w:lang w:eastAsia="en-US"/>
        </w:rPr>
        <w:t xml:space="preserve">re účel tohto dokumentu, </w:t>
      </w:r>
      <w:r w:rsidR="000B36C0">
        <w:rPr>
          <w:rFonts w:ascii="Cambria" w:eastAsiaTheme="minorHAnsi" w:hAnsi="Cambria" w:cstheme="minorBidi"/>
          <w:szCs w:val="20"/>
          <w:lang w:eastAsia="en-US"/>
        </w:rPr>
        <w:t>sa opierame o </w:t>
      </w:r>
      <w:r>
        <w:rPr>
          <w:rFonts w:ascii="Cambria" w:eastAsiaTheme="minorHAnsi" w:hAnsi="Cambria" w:cstheme="minorBidi"/>
          <w:szCs w:val="20"/>
          <w:lang w:eastAsia="en-US"/>
        </w:rPr>
        <w:t>najzaužívanejš</w:t>
      </w:r>
      <w:r w:rsidR="000B36C0">
        <w:rPr>
          <w:rFonts w:ascii="Cambria" w:eastAsiaTheme="minorHAnsi" w:hAnsi="Cambria" w:cstheme="minorBidi"/>
          <w:szCs w:val="20"/>
          <w:lang w:eastAsia="en-US"/>
        </w:rPr>
        <w:t xml:space="preserve">í </w:t>
      </w:r>
      <w:r>
        <w:rPr>
          <w:rFonts w:ascii="Cambria" w:eastAsiaTheme="minorHAnsi" w:hAnsi="Cambria" w:cstheme="minorBidi"/>
          <w:szCs w:val="20"/>
          <w:lang w:eastAsia="en-US"/>
        </w:rPr>
        <w:t>model</w:t>
      </w:r>
      <w:r w:rsidR="000B36C0">
        <w:rPr>
          <w:rFonts w:ascii="Cambria" w:eastAsiaTheme="minorHAnsi" w:hAnsi="Cambria" w:cstheme="minorBidi"/>
          <w:szCs w:val="20"/>
          <w:lang w:eastAsia="en-US"/>
        </w:rPr>
        <w:t xml:space="preserve"> </w:t>
      </w:r>
      <w:r w:rsidR="00630E0B">
        <w:rPr>
          <w:rFonts w:ascii="Cambria" w:eastAsiaTheme="minorHAnsi" w:hAnsi="Cambria" w:cstheme="minorBidi"/>
          <w:szCs w:val="20"/>
          <w:lang w:eastAsia="en-US"/>
        </w:rPr>
        <w:t>procesu</w:t>
      </w:r>
      <w:r>
        <w:rPr>
          <w:rFonts w:ascii="Cambria" w:eastAsiaTheme="minorHAnsi" w:hAnsi="Cambria" w:cstheme="minorBidi"/>
          <w:szCs w:val="20"/>
          <w:lang w:eastAsia="en-US"/>
        </w:rPr>
        <w:t xml:space="preserve"> </w:t>
      </w:r>
      <w:r w:rsidR="004E4AC3">
        <w:rPr>
          <w:rFonts w:ascii="Cambria" w:eastAsiaTheme="minorHAnsi" w:hAnsi="Cambria" w:cstheme="minorBidi"/>
          <w:szCs w:val="20"/>
          <w:lang w:eastAsia="en-US"/>
        </w:rPr>
        <w:t xml:space="preserve">testovania, V- model, ktorý testovanie  </w:t>
      </w:r>
      <w:r w:rsidR="004E4AC3" w:rsidRPr="00075175">
        <w:rPr>
          <w:rFonts w:ascii="Cambria" w:eastAsiaTheme="minorHAnsi" w:hAnsi="Cambria" w:cstheme="minorBidi"/>
          <w:b/>
          <w:bCs/>
          <w:szCs w:val="20"/>
          <w:lang w:eastAsia="en-US"/>
        </w:rPr>
        <w:t>plánuje a realizuje</w:t>
      </w:r>
      <w:r w:rsidR="00C77DE6" w:rsidRPr="00C77DE6">
        <w:rPr>
          <w:rFonts w:ascii="Cambria" w:eastAsiaTheme="minorHAnsi" w:hAnsi="Cambria" w:cstheme="minorBidi"/>
          <w:szCs w:val="20"/>
          <w:lang w:eastAsia="en-US"/>
        </w:rPr>
        <w:t xml:space="preserve"> </w:t>
      </w:r>
      <w:r w:rsidR="004E4AC3">
        <w:rPr>
          <w:rFonts w:ascii="Cambria" w:eastAsiaTheme="minorHAnsi" w:hAnsi="Cambria" w:cstheme="minorBidi"/>
          <w:szCs w:val="20"/>
          <w:lang w:eastAsia="en-US"/>
        </w:rPr>
        <w:t xml:space="preserve">v </w:t>
      </w:r>
      <w:r w:rsidR="00C77DE6" w:rsidRPr="00C77DE6">
        <w:rPr>
          <w:rFonts w:ascii="Cambria" w:eastAsiaTheme="minorHAnsi" w:hAnsi="Cambria" w:cstheme="minorBidi"/>
          <w:szCs w:val="20"/>
          <w:lang w:eastAsia="en-US"/>
        </w:rPr>
        <w:t>cel</w:t>
      </w:r>
      <w:r w:rsidR="004E4AC3">
        <w:rPr>
          <w:rFonts w:ascii="Cambria" w:eastAsiaTheme="minorHAnsi" w:hAnsi="Cambria" w:cstheme="minorBidi"/>
          <w:szCs w:val="20"/>
          <w:lang w:eastAsia="en-US"/>
        </w:rPr>
        <w:t>om</w:t>
      </w:r>
      <w:r w:rsidR="00C77DE6" w:rsidRPr="00C77DE6">
        <w:rPr>
          <w:rFonts w:ascii="Cambria" w:eastAsiaTheme="minorHAnsi" w:hAnsi="Cambria" w:cstheme="minorBidi"/>
          <w:szCs w:val="20"/>
          <w:lang w:eastAsia="en-US"/>
        </w:rPr>
        <w:t xml:space="preserve"> životn</w:t>
      </w:r>
      <w:r w:rsidR="004E4AC3">
        <w:rPr>
          <w:rFonts w:ascii="Cambria" w:eastAsiaTheme="minorHAnsi" w:hAnsi="Cambria" w:cstheme="minorBidi"/>
          <w:szCs w:val="20"/>
          <w:lang w:eastAsia="en-US"/>
        </w:rPr>
        <w:t>om</w:t>
      </w:r>
      <w:r w:rsidR="00C77DE6" w:rsidRPr="00C77DE6">
        <w:rPr>
          <w:rFonts w:ascii="Cambria" w:eastAsiaTheme="minorHAnsi" w:hAnsi="Cambria" w:cstheme="minorBidi"/>
          <w:szCs w:val="20"/>
          <w:lang w:eastAsia="en-US"/>
        </w:rPr>
        <w:t xml:space="preserve"> cykl</w:t>
      </w:r>
      <w:r w:rsidR="004E4AC3">
        <w:rPr>
          <w:rFonts w:ascii="Cambria" w:eastAsiaTheme="minorHAnsi" w:hAnsi="Cambria" w:cstheme="minorBidi"/>
          <w:szCs w:val="20"/>
          <w:lang w:eastAsia="en-US"/>
        </w:rPr>
        <w:t>e</w:t>
      </w:r>
      <w:r w:rsidR="00C77DE6" w:rsidRPr="00C77DE6">
        <w:rPr>
          <w:rFonts w:ascii="Cambria" w:eastAsiaTheme="minorHAnsi" w:hAnsi="Cambria" w:cstheme="minorBidi"/>
          <w:szCs w:val="20"/>
          <w:lang w:eastAsia="en-US"/>
        </w:rPr>
        <w:t xml:space="preserve"> </w:t>
      </w:r>
      <w:r w:rsidR="00442FE2">
        <w:rPr>
          <w:rFonts w:ascii="Cambria" w:eastAsiaTheme="minorHAnsi" w:hAnsi="Cambria" w:cstheme="minorBidi"/>
          <w:szCs w:val="20"/>
          <w:lang w:eastAsia="en-US"/>
        </w:rPr>
        <w:t>vývoja softvéru</w:t>
      </w:r>
      <w:r w:rsidR="00C77DE6" w:rsidRPr="00C77DE6">
        <w:rPr>
          <w:rFonts w:ascii="Cambria" w:eastAsiaTheme="minorHAnsi" w:hAnsi="Cambria" w:cstheme="minorBidi"/>
          <w:szCs w:val="20"/>
          <w:lang w:eastAsia="en-US"/>
        </w:rPr>
        <w:t xml:space="preserve">, </w:t>
      </w:r>
      <w:r w:rsidR="004E4AC3">
        <w:rPr>
          <w:rFonts w:ascii="Cambria" w:eastAsiaTheme="minorHAnsi" w:hAnsi="Cambria" w:cstheme="minorBidi"/>
          <w:szCs w:val="20"/>
          <w:lang w:eastAsia="en-US"/>
        </w:rPr>
        <w:t xml:space="preserve">počnúc </w:t>
      </w:r>
      <w:r w:rsidR="00C77DE6" w:rsidRPr="00C77DE6">
        <w:rPr>
          <w:rFonts w:ascii="Cambria" w:eastAsiaTheme="minorHAnsi" w:hAnsi="Cambria" w:cstheme="minorBidi"/>
          <w:szCs w:val="20"/>
          <w:lang w:eastAsia="en-US"/>
        </w:rPr>
        <w:t>testovaním funk</w:t>
      </w:r>
      <w:r>
        <w:rPr>
          <w:rFonts w:ascii="Cambria" w:eastAsiaTheme="minorHAnsi" w:hAnsi="Cambria" w:cstheme="minorBidi"/>
          <w:szCs w:val="20"/>
          <w:lang w:eastAsia="en-US"/>
        </w:rPr>
        <w:t>čných blokov</w:t>
      </w:r>
      <w:r w:rsidR="00C77613">
        <w:rPr>
          <w:rFonts w:ascii="Cambria" w:eastAsiaTheme="minorHAnsi" w:hAnsi="Cambria" w:cstheme="minorBidi"/>
          <w:szCs w:val="20"/>
          <w:lang w:eastAsia="en-US"/>
        </w:rPr>
        <w:t xml:space="preserve"> (vyvíjaných komponent</w:t>
      </w:r>
      <w:r w:rsidR="0020075E">
        <w:rPr>
          <w:rFonts w:ascii="Cambria" w:eastAsiaTheme="minorHAnsi" w:hAnsi="Cambria" w:cstheme="minorBidi"/>
          <w:szCs w:val="20"/>
          <w:lang w:eastAsia="en-US"/>
        </w:rPr>
        <w:t xml:space="preserve"> systému</w:t>
      </w:r>
      <w:r w:rsidR="00C77613">
        <w:rPr>
          <w:rFonts w:ascii="Cambria" w:eastAsiaTheme="minorHAnsi" w:hAnsi="Cambria" w:cstheme="minorBidi"/>
          <w:szCs w:val="20"/>
          <w:lang w:eastAsia="en-US"/>
        </w:rPr>
        <w:t>)</w:t>
      </w:r>
      <w:r>
        <w:rPr>
          <w:rFonts w:ascii="Cambria" w:eastAsiaTheme="minorHAnsi" w:hAnsi="Cambria" w:cstheme="minorBidi"/>
          <w:szCs w:val="20"/>
          <w:lang w:eastAsia="en-US"/>
        </w:rPr>
        <w:t xml:space="preserve"> </w:t>
      </w:r>
      <w:r w:rsidR="00C77DE6" w:rsidRPr="00C77DE6">
        <w:rPr>
          <w:rFonts w:ascii="Cambria" w:eastAsiaTheme="minorHAnsi" w:hAnsi="Cambria" w:cstheme="minorBidi"/>
          <w:szCs w:val="20"/>
          <w:lang w:eastAsia="en-US"/>
        </w:rPr>
        <w:t>a</w:t>
      </w:r>
      <w:r w:rsidR="004E4AC3">
        <w:rPr>
          <w:rFonts w:ascii="Cambria" w:eastAsiaTheme="minorHAnsi" w:hAnsi="Cambria" w:cstheme="minorBidi"/>
          <w:szCs w:val="20"/>
          <w:lang w:eastAsia="en-US"/>
        </w:rPr>
        <w:t> </w:t>
      </w:r>
      <w:r w:rsidR="00C77DE6" w:rsidRPr="00C77DE6">
        <w:rPr>
          <w:rFonts w:ascii="Cambria" w:eastAsiaTheme="minorHAnsi" w:hAnsi="Cambria" w:cstheme="minorBidi"/>
          <w:szCs w:val="20"/>
          <w:lang w:eastAsia="en-US"/>
        </w:rPr>
        <w:t>konč</w:t>
      </w:r>
      <w:r w:rsidR="004E4AC3">
        <w:rPr>
          <w:rFonts w:ascii="Cambria" w:eastAsiaTheme="minorHAnsi" w:hAnsi="Cambria" w:cstheme="minorBidi"/>
          <w:szCs w:val="20"/>
          <w:lang w:eastAsia="en-US"/>
        </w:rPr>
        <w:t xml:space="preserve">iac </w:t>
      </w:r>
      <w:r w:rsidR="00C77DE6" w:rsidRPr="00C77DE6">
        <w:rPr>
          <w:rFonts w:ascii="Cambria" w:eastAsiaTheme="minorHAnsi" w:hAnsi="Cambria" w:cstheme="minorBidi"/>
          <w:szCs w:val="20"/>
          <w:lang w:eastAsia="en-US"/>
        </w:rPr>
        <w:t>preberacím</w:t>
      </w:r>
      <w:r>
        <w:rPr>
          <w:rFonts w:ascii="Cambria" w:eastAsiaTheme="minorHAnsi" w:hAnsi="Cambria" w:cstheme="minorBidi"/>
          <w:szCs w:val="20"/>
          <w:lang w:eastAsia="en-US"/>
        </w:rPr>
        <w:t xml:space="preserve"> (akceptácia užívateľom) </w:t>
      </w:r>
      <w:r w:rsidR="00C77DE6" w:rsidRPr="00C77DE6">
        <w:rPr>
          <w:rFonts w:ascii="Cambria" w:eastAsiaTheme="minorHAnsi" w:hAnsi="Cambria" w:cstheme="minorBidi"/>
          <w:szCs w:val="20"/>
          <w:lang w:eastAsia="en-US"/>
        </w:rPr>
        <w:t>testovaním</w:t>
      </w:r>
      <w:r>
        <w:rPr>
          <w:rFonts w:ascii="Cambria" w:eastAsiaTheme="minorHAnsi" w:hAnsi="Cambria" w:cstheme="minorBidi"/>
          <w:szCs w:val="20"/>
          <w:lang w:eastAsia="en-US"/>
        </w:rPr>
        <w:t>:</w:t>
      </w:r>
    </w:p>
    <w:p w14:paraId="30B66EFC" w14:textId="77777777" w:rsidR="004E29F3" w:rsidRDefault="004E29F3" w:rsidP="00A824EA">
      <w:pPr>
        <w:pStyle w:val="PlainText"/>
        <w:jc w:val="both"/>
        <w:rPr>
          <w:rFonts w:ascii="Cambria" w:eastAsiaTheme="minorHAnsi" w:hAnsi="Cambria" w:cstheme="minorBidi"/>
          <w:szCs w:val="20"/>
          <w:lang w:eastAsia="en-US"/>
        </w:rPr>
      </w:pPr>
    </w:p>
    <w:p w14:paraId="3E90E5B6" w14:textId="771B0DB2" w:rsidR="00826D11" w:rsidRDefault="00425825" w:rsidP="00425825">
      <w:pPr>
        <w:jc w:val="center"/>
      </w:pPr>
      <w:r>
        <w:rPr>
          <w:noProof/>
        </w:rPr>
        <w:drawing>
          <wp:inline distT="0" distB="0" distL="0" distR="0" wp14:anchorId="6E3FF3B3" wp14:editId="08FB0F61">
            <wp:extent cx="2945741" cy="3033486"/>
            <wp:effectExtent l="0" t="0" r="762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6041" cy="307498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0528A13" w14:textId="2D1A46E5" w:rsidR="00053B95" w:rsidRDefault="00075175" w:rsidP="00B742D6">
      <w:pPr>
        <w:jc w:val="both"/>
      </w:pPr>
      <w:r>
        <w:t>V</w:t>
      </w:r>
      <w:r w:rsidR="00F97A7D" w:rsidRPr="00D534C9">
        <w:t>-</w:t>
      </w:r>
      <w:r w:rsidR="00B009C2" w:rsidRPr="00D534C9">
        <w:t>model</w:t>
      </w:r>
      <w:r w:rsidRPr="00D534C9">
        <w:t xml:space="preserve">  zvýrazňuje</w:t>
      </w:r>
      <w:r w:rsidR="00B009C2" w:rsidRPr="00D534C9">
        <w:t xml:space="preserve">, ktorá  vývojová aktivita produkuje podkladové materiály pre </w:t>
      </w:r>
      <w:r w:rsidRPr="00D534C9">
        <w:t xml:space="preserve">ktorú </w:t>
      </w:r>
      <w:r w:rsidR="00B009C2" w:rsidRPr="00D534C9">
        <w:t>testovaciu aktivitu</w:t>
      </w:r>
      <w:r w:rsidR="00FB5FF1">
        <w:t>. Taktiež</w:t>
      </w:r>
      <w:r w:rsidR="00826D11" w:rsidRPr="00D534C9">
        <w:t xml:space="preserve"> indikuje postupnosť vykonania aktivít</w:t>
      </w:r>
      <w:r w:rsidR="000B36C0" w:rsidRPr="00D534C9">
        <w:t>, nie</w:t>
      </w:r>
      <w:r w:rsidR="00053B95" w:rsidRPr="00D534C9">
        <w:t xml:space="preserve">  však </w:t>
      </w:r>
      <w:r w:rsidR="000B36C0" w:rsidRPr="00D534C9">
        <w:t xml:space="preserve"> spôsob ich vykonávani</w:t>
      </w:r>
      <w:r w:rsidR="00053B95" w:rsidRPr="00D534C9">
        <w:t>a</w:t>
      </w:r>
      <w:r w:rsidR="000B36C0" w:rsidRPr="00D534C9">
        <w:t xml:space="preserve"> (metódy, techniky, prístupy</w:t>
      </w:r>
      <w:r w:rsidR="00053B95" w:rsidRPr="00D534C9">
        <w:t xml:space="preserve"> </w:t>
      </w:r>
      <w:r w:rsidR="000B36C0" w:rsidRPr="00D534C9">
        <w:t>,..)</w:t>
      </w:r>
      <w:r w:rsidR="00D534C9" w:rsidRPr="00D534C9">
        <w:t>.</w:t>
      </w:r>
      <w:r w:rsidR="00053B95" w:rsidRPr="00D534C9">
        <w:t xml:space="preserve"> </w:t>
      </w:r>
      <w:r w:rsidR="00D534C9" w:rsidRPr="00D534C9">
        <w:rPr>
          <w:szCs w:val="22"/>
        </w:rPr>
        <w:t>Každé testovanie závisí od  kontextu aplikácie, a  viacerých faktorov</w:t>
      </w:r>
      <w:r w:rsidR="007D2B68">
        <w:rPr>
          <w:szCs w:val="22"/>
        </w:rPr>
        <w:t>.</w:t>
      </w:r>
    </w:p>
    <w:p w14:paraId="3553252B" w14:textId="4BB9B918" w:rsidR="00630E0B" w:rsidRPr="006D16DB" w:rsidRDefault="00B009C2" w:rsidP="00B742D6">
      <w:pPr>
        <w:spacing w:line="240" w:lineRule="auto"/>
        <w:jc w:val="both"/>
      </w:pPr>
      <w:r w:rsidRPr="006D16DB">
        <w:lastRenderedPageBreak/>
        <w:t xml:space="preserve">Je </w:t>
      </w:r>
      <w:r w:rsidR="00832989" w:rsidRPr="006D16DB">
        <w:t xml:space="preserve">všeobecne </w:t>
      </w:r>
      <w:r w:rsidRPr="006D16DB">
        <w:t>odpor</w:t>
      </w:r>
      <w:r w:rsidR="00015F48" w:rsidRPr="006D16DB">
        <w:t>účané, a v procese riadenia IT projektov</w:t>
      </w:r>
      <w:r w:rsidR="00D534C9" w:rsidRPr="006D16DB">
        <w:t xml:space="preserve"> v NBS</w:t>
      </w:r>
      <w:r w:rsidR="00015F48" w:rsidRPr="006D16DB">
        <w:t xml:space="preserve"> aj </w:t>
      </w:r>
      <w:r w:rsidR="00F97A7D" w:rsidRPr="006D16DB">
        <w:t xml:space="preserve">požadované, </w:t>
      </w:r>
      <w:r w:rsidRPr="006D16DB">
        <w:t>aby sa k testovacím aktivitám pristupovalo</w:t>
      </w:r>
      <w:r w:rsidR="00832989" w:rsidRPr="006D16DB">
        <w:t>, v</w:t>
      </w:r>
      <w:r w:rsidR="002464DA" w:rsidRPr="006D16DB">
        <w:t xml:space="preserve"> </w:t>
      </w:r>
      <w:r w:rsidR="00630E0B" w:rsidRPr="006D16DB">
        <w:t> závislosti od kategórie alebo charakteristiky  projektu, v každej projektovej fáze</w:t>
      </w:r>
      <w:r w:rsidR="00A45C59" w:rsidRPr="006D16DB">
        <w:t>.</w:t>
      </w:r>
    </w:p>
    <w:p w14:paraId="36CFD96F" w14:textId="77777777" w:rsidR="00A45C59" w:rsidRPr="00CE07F1" w:rsidRDefault="00A45C59" w:rsidP="00B742D6">
      <w:pPr>
        <w:spacing w:line="240" w:lineRule="auto"/>
        <w:jc w:val="both"/>
        <w:rPr>
          <w:color w:val="0070C0"/>
        </w:rPr>
      </w:pPr>
    </w:p>
    <w:tbl>
      <w:tblPr>
        <w:tblStyle w:val="GridTable1Light"/>
        <w:tblW w:w="9107" w:type="dxa"/>
        <w:tblLook w:val="04A0" w:firstRow="1" w:lastRow="0" w:firstColumn="1" w:lastColumn="0" w:noHBand="0" w:noVBand="1"/>
      </w:tblPr>
      <w:tblGrid>
        <w:gridCol w:w="1516"/>
        <w:gridCol w:w="7591"/>
      </w:tblGrid>
      <w:tr w:rsidR="001748F0" w:rsidRPr="00AD6F37" w14:paraId="3EB073BB" w14:textId="77777777" w:rsidTr="00522B8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16" w:type="dxa"/>
            <w:shd w:val="clear" w:color="auto" w:fill="EDE6DD" w:themeFill="accent6" w:themeFillTint="33"/>
          </w:tcPr>
          <w:p w14:paraId="3D3C7D93" w14:textId="77777777" w:rsidR="001748F0" w:rsidRPr="00AD6F37" w:rsidRDefault="001748F0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>
              <w:rPr>
                <w:sz w:val="24"/>
                <w:szCs w:val="24"/>
              </w:rPr>
              <w:t>Fáza projektu</w:t>
            </w:r>
          </w:p>
        </w:tc>
        <w:tc>
          <w:tcPr>
            <w:tcW w:w="7591" w:type="dxa"/>
            <w:shd w:val="clear" w:color="auto" w:fill="EDE6DD" w:themeFill="accent6" w:themeFillTint="33"/>
          </w:tcPr>
          <w:p w14:paraId="20D5A1E4" w14:textId="1CBE368B" w:rsidR="001748F0" w:rsidRPr="00AD6F37" w:rsidRDefault="001748F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Popis</w:t>
            </w:r>
            <w:r w:rsidR="00EE64C2">
              <w:rPr>
                <w:sz w:val="24"/>
                <w:szCs w:val="24"/>
              </w:rPr>
              <w:t xml:space="preserve"> činnosti</w:t>
            </w:r>
          </w:p>
        </w:tc>
      </w:tr>
      <w:tr w:rsidR="001748F0" w:rsidRPr="006C28F3" w14:paraId="78EAF7C9" w14:textId="77777777" w:rsidTr="00522B83">
        <w:trPr>
          <w:trHeight w:val="5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16" w:type="dxa"/>
          </w:tcPr>
          <w:p w14:paraId="1254A6DA" w14:textId="77777777" w:rsidR="001748F0" w:rsidRPr="00B27981" w:rsidRDefault="001748F0">
            <w:pPr>
              <w:jc w:val="center"/>
            </w:pPr>
            <w:r>
              <w:t>Prípravná</w:t>
            </w:r>
          </w:p>
        </w:tc>
        <w:tc>
          <w:tcPr>
            <w:tcW w:w="7591" w:type="dxa"/>
            <w:vMerge w:val="restart"/>
          </w:tcPr>
          <w:p w14:paraId="7852C762" w14:textId="7DEFDC36" w:rsidR="001748F0" w:rsidRPr="00230B54" w:rsidRDefault="001748F0" w:rsidP="004A164D">
            <w:pPr>
              <w:pStyle w:val="ListParagraph"/>
              <w:numPr>
                <w:ilvl w:val="0"/>
                <w:numId w:val="11"/>
              </w:num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color w:val="FF0000"/>
              </w:rPr>
            </w:pPr>
            <w:r>
              <w:t>Počas  prípravnej fázy a neskôr v inicia</w:t>
            </w:r>
            <w:r w:rsidR="000505B3">
              <w:t>čnej</w:t>
            </w:r>
            <w:r>
              <w:t xml:space="preserve"> fáze </w:t>
            </w:r>
            <w:r w:rsidR="00832989">
              <w:t>indikujeme</w:t>
            </w:r>
            <w:r>
              <w:t xml:space="preserve"> </w:t>
            </w:r>
            <w:r w:rsidRPr="001748F0">
              <w:t>rozsah</w:t>
            </w:r>
            <w:r w:rsidR="008F7369">
              <w:t xml:space="preserve"> a dopad</w:t>
            </w:r>
            <w:r w:rsidRPr="001748F0">
              <w:t xml:space="preserve"> </w:t>
            </w:r>
            <w:r w:rsidR="006A22F3">
              <w:t>testovania</w:t>
            </w:r>
            <w:r w:rsidR="008F7369">
              <w:t xml:space="preserve"> na </w:t>
            </w:r>
            <w:r w:rsidRPr="001748F0">
              <w:t xml:space="preserve">interné </w:t>
            </w:r>
            <w:r w:rsidR="008F7369">
              <w:t>a/alebo</w:t>
            </w:r>
            <w:r w:rsidRPr="001748F0">
              <w:t xml:space="preserve"> </w:t>
            </w:r>
            <w:r>
              <w:t>e</w:t>
            </w:r>
            <w:r w:rsidRPr="001748F0">
              <w:t>xterné</w:t>
            </w:r>
            <w:r w:rsidR="008F7369">
              <w:t xml:space="preserve"> </w:t>
            </w:r>
            <w:r w:rsidRPr="001748F0">
              <w:t>zdroje</w:t>
            </w:r>
            <w:r w:rsidR="008F7369">
              <w:t>, potreb</w:t>
            </w:r>
            <w:r w:rsidR="00832989">
              <w:t xml:space="preserve">u </w:t>
            </w:r>
            <w:r>
              <w:rPr>
                <w:bCs/>
              </w:rPr>
              <w:t>dôležit</w:t>
            </w:r>
            <w:r w:rsidR="008F7369">
              <w:rPr>
                <w:bCs/>
              </w:rPr>
              <w:t>ých</w:t>
            </w:r>
            <w:r>
              <w:rPr>
                <w:bCs/>
              </w:rPr>
              <w:t xml:space="preserve"> </w:t>
            </w:r>
            <w:r w:rsidRPr="001748F0">
              <w:rPr>
                <w:bCs/>
              </w:rPr>
              <w:t>rozhodnut</w:t>
            </w:r>
            <w:r w:rsidR="008F7369">
              <w:rPr>
                <w:bCs/>
              </w:rPr>
              <w:t>í,</w:t>
            </w:r>
            <w:r w:rsidRPr="001748F0">
              <w:rPr>
                <w:bCs/>
              </w:rPr>
              <w:t xml:space="preserve"> ktoré sledujú ciele testovaného projektu</w:t>
            </w:r>
            <w:r>
              <w:rPr>
                <w:bCs/>
              </w:rPr>
              <w:t>. Zhodnocujeme súvisiace riziká</w:t>
            </w:r>
            <w:r w:rsidR="008F7369">
              <w:rPr>
                <w:bCs/>
              </w:rPr>
              <w:t xml:space="preserve"> a </w:t>
            </w:r>
            <w:r>
              <w:rPr>
                <w:bCs/>
              </w:rPr>
              <w:t>identifikujeme obmedzenia</w:t>
            </w:r>
            <w:r w:rsidR="006A22F3">
              <w:rPr>
                <w:bCs/>
              </w:rPr>
              <w:t>;</w:t>
            </w:r>
            <w:r w:rsidR="008F7369">
              <w:rPr>
                <w:bCs/>
              </w:rPr>
              <w:t xml:space="preserve"> </w:t>
            </w:r>
          </w:p>
          <w:p w14:paraId="2AAD2CD9" w14:textId="291939AD" w:rsidR="00230B54" w:rsidRDefault="001748F0" w:rsidP="004A164D">
            <w:pPr>
              <w:pStyle w:val="ListParagraph"/>
              <w:numPr>
                <w:ilvl w:val="0"/>
                <w:numId w:val="11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Počas inicia</w:t>
            </w:r>
            <w:r w:rsidR="00A537E3">
              <w:t>čnej</w:t>
            </w:r>
            <w:r>
              <w:t xml:space="preserve"> fázy projektu  dopĺňame </w:t>
            </w:r>
            <w:r w:rsidRPr="00852B63">
              <w:t xml:space="preserve">prvotný návrh úrovní testovania, </w:t>
            </w:r>
            <w:r w:rsidRPr="00852B63">
              <w:rPr>
                <w:bCs/>
              </w:rPr>
              <w:t>typov testov, ktoré budú uskutočnené</w:t>
            </w:r>
            <w:r w:rsidR="00230B54" w:rsidRPr="00852B63">
              <w:rPr>
                <w:bCs/>
              </w:rPr>
              <w:t xml:space="preserve">, </w:t>
            </w:r>
            <w:r w:rsidRPr="00852B63">
              <w:rPr>
                <w:bCs/>
              </w:rPr>
              <w:t xml:space="preserve"> </w:t>
            </w:r>
            <w:r w:rsidR="00DE51CC" w:rsidRPr="00852B63">
              <w:t> zodpovednosti za ich vykonanie, priradenie zodpovednosti kľúčových rolí na špecializovaných produktoch/výstupoch</w:t>
            </w:r>
            <w:r w:rsidR="00C443E4" w:rsidRPr="00852B63">
              <w:t xml:space="preserve">, </w:t>
            </w:r>
            <w:r w:rsidR="00DE51CC" w:rsidRPr="00852B63">
              <w:rPr>
                <w:bCs/>
              </w:rPr>
              <w:t xml:space="preserve"> </w:t>
            </w:r>
            <w:r w:rsidRPr="00852B63">
              <w:rPr>
                <w:bCs/>
              </w:rPr>
              <w:t xml:space="preserve">návrh štruktúry </w:t>
            </w:r>
            <w:r w:rsidR="002464DA" w:rsidRPr="00852B63">
              <w:rPr>
                <w:bCs/>
              </w:rPr>
              <w:t xml:space="preserve">a obsahu </w:t>
            </w:r>
            <w:r w:rsidR="00EA40C5">
              <w:rPr>
                <w:bCs/>
              </w:rPr>
              <w:t>výstu</w:t>
            </w:r>
            <w:r w:rsidR="00A75CBA">
              <w:rPr>
                <w:bCs/>
              </w:rPr>
              <w:t>pných/</w:t>
            </w:r>
            <w:r w:rsidRPr="00230B54">
              <w:rPr>
                <w:bCs/>
              </w:rPr>
              <w:t xml:space="preserve">akceptačných kritérií </w:t>
            </w:r>
            <w:r w:rsidR="00230B54" w:rsidRPr="00230B54">
              <w:rPr>
                <w:bCs/>
              </w:rPr>
              <w:t>a časový r</w:t>
            </w:r>
            <w:r>
              <w:t>ám</w:t>
            </w:r>
            <w:r w:rsidR="00230B54">
              <w:t>ec</w:t>
            </w:r>
            <w:r>
              <w:t xml:space="preserve"> pre testovani</w:t>
            </w:r>
            <w:r w:rsidR="00230B54">
              <w:t>e</w:t>
            </w:r>
            <w:r w:rsidR="008F7369">
              <w:t>;</w:t>
            </w:r>
          </w:p>
          <w:p w14:paraId="149D7DAC" w14:textId="28B08069" w:rsidR="001748F0" w:rsidRPr="0052136B" w:rsidRDefault="001748F0" w:rsidP="004A164D">
            <w:pPr>
              <w:pStyle w:val="ListParagraph"/>
              <w:numPr>
                <w:ilvl w:val="0"/>
                <w:numId w:val="11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Pri komplexných  projektoch testovanie </w:t>
            </w:r>
            <w:r w:rsidR="008F7369">
              <w:t xml:space="preserve">prvotne </w:t>
            </w:r>
            <w:r>
              <w:t>rozpracov</w:t>
            </w:r>
            <w:r w:rsidR="00832989">
              <w:t>ávame</w:t>
            </w:r>
            <w:r>
              <w:t xml:space="preserve"> </w:t>
            </w:r>
            <w:r w:rsidR="008F7369">
              <w:t xml:space="preserve">v štúdii uskutočniteľnosti a/alebo </w:t>
            </w:r>
            <w:r>
              <w:t>v rámcovom návrhu riešenia. Prvotný</w:t>
            </w:r>
            <w:r w:rsidRPr="00B501E6">
              <w:t xml:space="preserve"> návrh</w:t>
            </w:r>
            <w:r w:rsidR="00230B54" w:rsidRPr="00230B54">
              <w:rPr>
                <w:bCs/>
              </w:rPr>
              <w:t xml:space="preserve"> </w:t>
            </w:r>
            <w:r w:rsidR="00FD1D8E">
              <w:t xml:space="preserve"> komplexného </w:t>
            </w:r>
            <w:r w:rsidR="00FD1D8E">
              <w:rPr>
                <w:bCs/>
              </w:rPr>
              <w:t>plánu</w:t>
            </w:r>
            <w:r w:rsidR="00230B54">
              <w:t xml:space="preserve"> pre testovanie</w:t>
            </w:r>
            <w:r w:rsidRPr="00B501E6">
              <w:t xml:space="preserve"> </w:t>
            </w:r>
            <w:r w:rsidR="00230B54">
              <w:t>a</w:t>
            </w:r>
            <w:r w:rsidR="00941875">
              <w:t> výstupné/</w:t>
            </w:r>
            <w:r w:rsidRPr="00B501E6">
              <w:t>akceptačn</w:t>
            </w:r>
            <w:r w:rsidR="00832989">
              <w:t>é</w:t>
            </w:r>
            <w:r w:rsidRPr="00B501E6">
              <w:t xml:space="preserve"> kritér</w:t>
            </w:r>
            <w:r w:rsidR="00832989">
              <w:t>ia</w:t>
            </w:r>
            <w:r w:rsidRPr="00B501E6">
              <w:t xml:space="preserve"> </w:t>
            </w:r>
            <w:r w:rsidR="00FD1D8E">
              <w:t xml:space="preserve">(čo, kto, ako, kedy, kde) </w:t>
            </w:r>
            <w:r w:rsidR="00832989">
              <w:t>sú</w:t>
            </w:r>
            <w:r>
              <w:t xml:space="preserve"> </w:t>
            </w:r>
            <w:r w:rsidRPr="00B501E6">
              <w:t>súčasťou PID</w:t>
            </w:r>
            <w:r>
              <w:t xml:space="preserve">. </w:t>
            </w:r>
          </w:p>
        </w:tc>
      </w:tr>
      <w:tr w:rsidR="001748F0" w:rsidRPr="006C28F3" w14:paraId="75D2741D" w14:textId="77777777" w:rsidTr="00522B83">
        <w:trPr>
          <w:trHeight w:val="2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16" w:type="dxa"/>
          </w:tcPr>
          <w:p w14:paraId="6930E516" w14:textId="4D06F5DD" w:rsidR="001748F0" w:rsidRPr="000F620D" w:rsidRDefault="002C46B8">
            <w:pPr>
              <w:jc w:val="center"/>
            </w:pPr>
            <w:r w:rsidRPr="000F620D">
              <w:t>Iniciačná</w:t>
            </w:r>
          </w:p>
        </w:tc>
        <w:tc>
          <w:tcPr>
            <w:tcW w:w="7591" w:type="dxa"/>
            <w:vMerge/>
          </w:tcPr>
          <w:p w14:paraId="61B4F2C6" w14:textId="77777777" w:rsidR="001748F0" w:rsidRPr="0052136B" w:rsidRDefault="001748F0" w:rsidP="00CE4E1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1748F0" w:rsidRPr="006C28F3" w14:paraId="6C56F182" w14:textId="77777777" w:rsidTr="00522B83">
        <w:trPr>
          <w:trHeight w:val="2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16" w:type="dxa"/>
          </w:tcPr>
          <w:p w14:paraId="25BD62BD" w14:textId="5D172309" w:rsidR="001748F0" w:rsidRPr="00413846" w:rsidRDefault="001748F0">
            <w:pPr>
              <w:jc w:val="center"/>
            </w:pPr>
            <w:r>
              <w:t>Realizačná</w:t>
            </w:r>
          </w:p>
        </w:tc>
        <w:tc>
          <w:tcPr>
            <w:tcW w:w="7591" w:type="dxa"/>
          </w:tcPr>
          <w:p w14:paraId="11F6E546" w14:textId="652B188C" w:rsidR="001748F0" w:rsidRPr="001C2A1E" w:rsidRDefault="001748F0" w:rsidP="004A164D">
            <w:pPr>
              <w:pStyle w:val="ListParagraph"/>
              <w:numPr>
                <w:ilvl w:val="0"/>
                <w:numId w:val="8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t>P</w:t>
            </w:r>
            <w:r w:rsidRPr="00E82291">
              <w:t xml:space="preserve">očas analýzy a dizajnu, </w:t>
            </w:r>
            <w:r w:rsidR="00832989">
              <w:t>aktualizujeme</w:t>
            </w:r>
            <w:r>
              <w:t xml:space="preserve">  prístup k testovaniu a </w:t>
            </w:r>
            <w:r w:rsidRPr="00E82291">
              <w:t>detailne rozpracov</w:t>
            </w:r>
            <w:r w:rsidR="00832989">
              <w:t xml:space="preserve">ávame </w:t>
            </w:r>
            <w:r w:rsidRPr="00E82291">
              <w:t>plán testov</w:t>
            </w:r>
            <w:r w:rsidR="00655E7B">
              <w:t xml:space="preserve"> </w:t>
            </w:r>
            <w:r w:rsidRPr="00E82291">
              <w:t>a nastav</w:t>
            </w:r>
            <w:r w:rsidR="00832989">
              <w:t>ujeme</w:t>
            </w:r>
            <w:r w:rsidRPr="00E82291">
              <w:t xml:space="preserve"> </w:t>
            </w:r>
            <w:r w:rsidR="002464DA">
              <w:t xml:space="preserve">parametre pre </w:t>
            </w:r>
            <w:r w:rsidRPr="00E82291">
              <w:t>akceptačné kritéria</w:t>
            </w:r>
            <w:r>
              <w:t>;</w:t>
            </w:r>
          </w:p>
          <w:p w14:paraId="3639EA2B" w14:textId="46E6B816" w:rsidR="001748F0" w:rsidRPr="00400C07" w:rsidRDefault="001748F0" w:rsidP="004A164D">
            <w:pPr>
              <w:pStyle w:val="ListParagraph"/>
              <w:numPr>
                <w:ilvl w:val="0"/>
                <w:numId w:val="8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Cs w:val="28"/>
              </w:rPr>
              <w:t xml:space="preserve">Počas implementácie </w:t>
            </w:r>
            <w:r w:rsidR="00EE64C2">
              <w:rPr>
                <w:szCs w:val="28"/>
              </w:rPr>
              <w:t>pripravujeme</w:t>
            </w:r>
            <w:r>
              <w:rPr>
                <w:szCs w:val="28"/>
              </w:rPr>
              <w:t xml:space="preserve"> testovani</w:t>
            </w:r>
            <w:r w:rsidR="00EE64C2">
              <w:rPr>
                <w:szCs w:val="28"/>
              </w:rPr>
              <w:t>e</w:t>
            </w:r>
            <w:r>
              <w:rPr>
                <w:szCs w:val="28"/>
              </w:rPr>
              <w:t xml:space="preserve"> </w:t>
            </w:r>
            <w:r w:rsidR="009C6842">
              <w:rPr>
                <w:szCs w:val="28"/>
              </w:rPr>
              <w:t>(</w:t>
            </w:r>
            <w:r w:rsidR="005417DE">
              <w:rPr>
                <w:szCs w:val="28"/>
              </w:rPr>
              <w:t xml:space="preserve">testovacie </w:t>
            </w:r>
            <w:r w:rsidR="00DF4EC8">
              <w:rPr>
                <w:szCs w:val="28"/>
              </w:rPr>
              <w:t>scenáre</w:t>
            </w:r>
            <w:r w:rsidR="005417DE">
              <w:rPr>
                <w:szCs w:val="28"/>
              </w:rPr>
              <w:t xml:space="preserve"> a </w:t>
            </w:r>
            <w:r w:rsidR="00DF4EC8">
              <w:rPr>
                <w:szCs w:val="28"/>
              </w:rPr>
              <w:t xml:space="preserve">prípady, prostredia, dáta...) </w:t>
            </w:r>
            <w:r>
              <w:rPr>
                <w:szCs w:val="28"/>
              </w:rPr>
              <w:t>a vykonáva</w:t>
            </w:r>
            <w:r w:rsidR="00EE64C2">
              <w:rPr>
                <w:szCs w:val="28"/>
              </w:rPr>
              <w:t>me</w:t>
            </w:r>
            <w:r>
              <w:rPr>
                <w:szCs w:val="28"/>
              </w:rPr>
              <w:t xml:space="preserve"> vybrané test</w:t>
            </w:r>
            <w:r w:rsidR="00EE64C2">
              <w:rPr>
                <w:szCs w:val="28"/>
              </w:rPr>
              <w:t>y</w:t>
            </w:r>
            <w:r>
              <w:rPr>
                <w:szCs w:val="28"/>
              </w:rPr>
              <w:t>;</w:t>
            </w:r>
          </w:p>
          <w:p w14:paraId="4AED3747" w14:textId="4D704045" w:rsidR="001748F0" w:rsidRPr="00400C07" w:rsidRDefault="001748F0" w:rsidP="004A164D">
            <w:pPr>
              <w:pStyle w:val="ListParagraph"/>
              <w:numPr>
                <w:ilvl w:val="0"/>
                <w:numId w:val="8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t>P</w:t>
            </w:r>
            <w:r w:rsidRPr="00E82291">
              <w:t xml:space="preserve">očas testovania  </w:t>
            </w:r>
            <w:r w:rsidR="00301F2F" w:rsidRPr="00E82291">
              <w:t>priebežne zachyt</w:t>
            </w:r>
            <w:r w:rsidR="00301F2F">
              <w:t>ávame</w:t>
            </w:r>
            <w:r w:rsidR="00301F2F" w:rsidRPr="00E82291">
              <w:t xml:space="preserve"> </w:t>
            </w:r>
            <w:r w:rsidRPr="00E82291">
              <w:t>priebeh a výsledky a</w:t>
            </w:r>
            <w:r w:rsidR="00EE64C2">
              <w:t> </w:t>
            </w:r>
            <w:r w:rsidRPr="00E82291">
              <w:t>vyhodnoc</w:t>
            </w:r>
            <w:r w:rsidR="00EE64C2">
              <w:t xml:space="preserve">ujeme </w:t>
            </w:r>
            <w:r w:rsidR="00301F2F">
              <w:t xml:space="preserve">ich </w:t>
            </w:r>
            <w:r w:rsidRPr="00CA775E">
              <w:t>v protokole o testovaní, ktorý  vytvára</w:t>
            </w:r>
            <w:r w:rsidR="00EE64C2">
              <w:t>me</w:t>
            </w:r>
            <w:r w:rsidRPr="00CA775E">
              <w:t xml:space="preserve"> v pravidelných intervaloch.  Informuje</w:t>
            </w:r>
            <w:r w:rsidR="00EE64C2">
              <w:t>me</w:t>
            </w:r>
            <w:r w:rsidRPr="00CA775E">
              <w:t xml:space="preserve"> o priebehu testovacích aktivít voči pôvodnému testovaciemu plánu</w:t>
            </w:r>
            <w:r w:rsidR="00AF65B2">
              <w:t xml:space="preserve"> </w:t>
            </w:r>
            <w:r w:rsidRPr="00CA775E">
              <w:t>a oznamuje</w:t>
            </w:r>
            <w:r w:rsidR="00EE64C2">
              <w:t>me</w:t>
            </w:r>
            <w:r w:rsidRPr="00CA775E">
              <w:t xml:space="preserve"> riziká</w:t>
            </w:r>
            <w:r w:rsidR="005A2CFA">
              <w:t>, opatrenia</w:t>
            </w:r>
            <w:r w:rsidRPr="00CA775E">
              <w:t xml:space="preserve"> a alternatívy, ktoré vyžadujú rozhodnutie od manažmentu.</w:t>
            </w:r>
          </w:p>
          <w:p w14:paraId="74C95F39" w14:textId="6756953F" w:rsidR="001748F0" w:rsidRPr="00E82291" w:rsidRDefault="001748F0" w:rsidP="004A164D">
            <w:pPr>
              <w:pStyle w:val="ListParagraph"/>
              <w:numPr>
                <w:ilvl w:val="0"/>
                <w:numId w:val="8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Cs w:val="28"/>
              </w:rPr>
              <w:t>F</w:t>
            </w:r>
            <w:r w:rsidRPr="00E82291">
              <w:rPr>
                <w:szCs w:val="28"/>
              </w:rPr>
              <w:t>áz</w:t>
            </w:r>
            <w:r w:rsidR="00EE64C2">
              <w:rPr>
                <w:szCs w:val="28"/>
              </w:rPr>
              <w:t>u</w:t>
            </w:r>
            <w:r w:rsidRPr="00E82291">
              <w:rPr>
                <w:szCs w:val="28"/>
              </w:rPr>
              <w:t xml:space="preserve"> testovania </w:t>
            </w:r>
            <w:r w:rsidR="00EE64C2">
              <w:rPr>
                <w:szCs w:val="28"/>
              </w:rPr>
              <w:t>ukončujeme</w:t>
            </w:r>
            <w:r w:rsidRPr="00E82291">
              <w:rPr>
                <w:szCs w:val="28"/>
              </w:rPr>
              <w:t xml:space="preserve"> akceptačným protokolom</w:t>
            </w:r>
            <w:r>
              <w:rPr>
                <w:szCs w:val="28"/>
              </w:rPr>
              <w:t>.</w:t>
            </w:r>
          </w:p>
        </w:tc>
      </w:tr>
      <w:tr w:rsidR="001748F0" w:rsidRPr="006C28F3" w14:paraId="09703474" w14:textId="77777777" w:rsidTr="00522B83">
        <w:trPr>
          <w:trHeight w:val="2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16" w:type="dxa"/>
          </w:tcPr>
          <w:p w14:paraId="5E7C0654" w14:textId="77777777" w:rsidR="001748F0" w:rsidRPr="00B27981" w:rsidRDefault="001748F0">
            <w:pPr>
              <w:jc w:val="center"/>
            </w:pPr>
            <w:r>
              <w:t>Ukončovacia</w:t>
            </w:r>
          </w:p>
        </w:tc>
        <w:tc>
          <w:tcPr>
            <w:tcW w:w="7591" w:type="dxa"/>
          </w:tcPr>
          <w:p w14:paraId="59CD4783" w14:textId="17CBD15E" w:rsidR="003A2C5F" w:rsidRDefault="00EE64C2" w:rsidP="004A164D">
            <w:pPr>
              <w:pStyle w:val="ListParagraph"/>
              <w:numPr>
                <w:ilvl w:val="0"/>
                <w:numId w:val="10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Celkov</w:t>
            </w:r>
            <w:r w:rsidR="3976C0D6">
              <w:t>é</w:t>
            </w:r>
            <w:r>
              <w:t xml:space="preserve"> z</w:t>
            </w:r>
            <w:r w:rsidR="68466BE7">
              <w:t>hodnotenie testovania  </w:t>
            </w:r>
            <w:r>
              <w:t xml:space="preserve">uvádzame v </w:t>
            </w:r>
            <w:r w:rsidR="3DD86710">
              <w:t>Správ</w:t>
            </w:r>
            <w:r>
              <w:t>e</w:t>
            </w:r>
            <w:r w:rsidR="3DD86710">
              <w:t xml:space="preserve"> o</w:t>
            </w:r>
            <w:r w:rsidR="007B323F">
              <w:t> vyhodnotení testovania</w:t>
            </w:r>
            <w:r w:rsidR="3DD86710">
              <w:t>.</w:t>
            </w:r>
          </w:p>
          <w:p w14:paraId="77D1AC2C" w14:textId="19B8E1D1" w:rsidR="001748F0" w:rsidRDefault="001748F0" w:rsidP="004A164D">
            <w:pPr>
              <w:pStyle w:val="ListParagraph"/>
              <w:numPr>
                <w:ilvl w:val="0"/>
                <w:numId w:val="10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Poučenie z testovania </w:t>
            </w:r>
            <w:r w:rsidR="00EE64C2">
              <w:t>zdieľame v </w:t>
            </w:r>
            <w:r>
              <w:t>znalostn</w:t>
            </w:r>
            <w:r w:rsidR="00EE64C2">
              <w:t xml:space="preserve">ej </w:t>
            </w:r>
            <w:r>
              <w:t>DB.</w:t>
            </w:r>
          </w:p>
          <w:p w14:paraId="41C6F9F6" w14:textId="77777777" w:rsidR="001748F0" w:rsidRPr="00434CF9" w:rsidRDefault="001748F0" w:rsidP="00CE4E1C">
            <w:pPr>
              <w:pStyle w:val="ListParagraph"/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10020DF7" w14:textId="5E3B866F" w:rsidR="0052136B" w:rsidRDefault="0052136B" w:rsidP="00B009C2"/>
    <w:p w14:paraId="410BBA34" w14:textId="659A3F2C" w:rsidR="00E274B3" w:rsidRDefault="00EE64C2" w:rsidP="00E55747">
      <w:pPr>
        <w:jc w:val="both"/>
        <w:rPr>
          <w:b/>
          <w:bCs/>
        </w:rPr>
      </w:pPr>
      <w:r>
        <w:t>V ďalších častiach</w:t>
      </w:r>
      <w:r w:rsidR="00E274B3" w:rsidRPr="00E274B3">
        <w:rPr>
          <w:color w:val="FF0000"/>
        </w:rPr>
        <w:t xml:space="preserve"> </w:t>
      </w:r>
      <w:r w:rsidR="00E274B3">
        <w:t xml:space="preserve">sa </w:t>
      </w:r>
      <w:r>
        <w:t xml:space="preserve">zameriavame na </w:t>
      </w:r>
      <w:r w:rsidR="00E274B3">
        <w:t xml:space="preserve"> </w:t>
      </w:r>
      <w:r w:rsidR="00E274B3" w:rsidRPr="00547C62">
        <w:rPr>
          <w:b/>
          <w:bCs/>
        </w:rPr>
        <w:t>testovani</w:t>
      </w:r>
      <w:r w:rsidRPr="00547C62">
        <w:rPr>
          <w:b/>
          <w:bCs/>
        </w:rPr>
        <w:t>e</w:t>
      </w:r>
      <w:r w:rsidR="00E274B3" w:rsidRPr="00547C62">
        <w:t xml:space="preserve"> </w:t>
      </w:r>
      <w:r w:rsidR="00E274B3" w:rsidRPr="00547C62">
        <w:rPr>
          <w:b/>
          <w:bCs/>
        </w:rPr>
        <w:t xml:space="preserve">v procese realizácie IT projektov, a teda </w:t>
      </w:r>
      <w:r w:rsidR="00E274B3" w:rsidRPr="00F73E95">
        <w:rPr>
          <w:b/>
          <w:bCs/>
        </w:rPr>
        <w:t>testovani</w:t>
      </w:r>
      <w:r w:rsidRPr="00F73E95">
        <w:rPr>
          <w:b/>
          <w:bCs/>
        </w:rPr>
        <w:t xml:space="preserve">e </w:t>
      </w:r>
      <w:r w:rsidR="00E274B3" w:rsidRPr="00F73E95">
        <w:rPr>
          <w:b/>
          <w:bCs/>
        </w:rPr>
        <w:t xml:space="preserve">v </w:t>
      </w:r>
      <w:r w:rsidR="003F6795" w:rsidRPr="00F73E95">
        <w:rPr>
          <w:b/>
          <w:bCs/>
        </w:rPr>
        <w:t>R</w:t>
      </w:r>
      <w:r w:rsidR="00E274B3" w:rsidRPr="00F73E95">
        <w:rPr>
          <w:b/>
          <w:bCs/>
        </w:rPr>
        <w:t>ealizačnej fáze projektu.</w:t>
      </w:r>
    </w:p>
    <w:p w14:paraId="0F4E780D" w14:textId="47D09D36" w:rsidR="00782F49" w:rsidRPr="008040FE" w:rsidRDefault="00782F49" w:rsidP="00EC2256">
      <w:pPr>
        <w:pStyle w:val="Heading3"/>
        <w:numPr>
          <w:ilvl w:val="0"/>
          <w:numId w:val="3"/>
        </w:numPr>
        <w:rPr>
          <w:b/>
          <w:bCs/>
        </w:rPr>
      </w:pPr>
      <w:bookmarkStart w:id="12" w:name="_Toc128726417"/>
      <w:r w:rsidRPr="008040FE">
        <w:rPr>
          <w:b/>
          <w:bCs/>
        </w:rPr>
        <w:t>Testovani</w:t>
      </w:r>
      <w:r w:rsidR="003F6795" w:rsidRPr="008040FE">
        <w:rPr>
          <w:b/>
          <w:bCs/>
        </w:rPr>
        <w:t>e</w:t>
      </w:r>
      <w:r w:rsidRPr="008040FE">
        <w:rPr>
          <w:b/>
          <w:bCs/>
        </w:rPr>
        <w:t xml:space="preserve"> v procese realizácie IT projektov</w:t>
      </w:r>
      <w:bookmarkEnd w:id="12"/>
    </w:p>
    <w:p w14:paraId="505F6463" w14:textId="29E6601F" w:rsidR="00602ED7" w:rsidRPr="008C5921" w:rsidRDefault="00602ED7" w:rsidP="006630CA">
      <w:pPr>
        <w:jc w:val="both"/>
      </w:pPr>
      <w:r w:rsidRPr="008C5921">
        <w:t>Pre externe dodávané systémy</w:t>
      </w:r>
      <w:r w:rsidR="007314C1" w:rsidRPr="008C5921">
        <w:t>,</w:t>
      </w:r>
      <w:r w:rsidRPr="008C5921">
        <w:t xml:space="preserve"> a súvisiaci proces verejného obstarania zákazky, </w:t>
      </w:r>
      <w:r w:rsidR="005B7CA3" w:rsidRPr="008C5921">
        <w:t>sú</w:t>
      </w:r>
      <w:r w:rsidR="00EE6A0C" w:rsidRPr="008C5921">
        <w:t xml:space="preserve"> </w:t>
      </w:r>
      <w:r w:rsidR="00DD1905" w:rsidRPr="008C5921">
        <w:t>uv</w:t>
      </w:r>
      <w:r w:rsidR="001515CD" w:rsidRPr="008C5921">
        <w:t>ádzané</w:t>
      </w:r>
      <w:r w:rsidRPr="008C5921">
        <w:t xml:space="preserve"> </w:t>
      </w:r>
      <w:r w:rsidRPr="008C5921">
        <w:rPr>
          <w:b/>
          <w:bCs/>
        </w:rPr>
        <w:t xml:space="preserve">požiadavky NBS  </w:t>
      </w:r>
      <w:r w:rsidRPr="008C5921">
        <w:t>na úspešného uchádzača pre oblasť testovania dodávaného systému.</w:t>
      </w:r>
    </w:p>
    <w:p w14:paraId="5811E2F4" w14:textId="5591B7C5" w:rsidR="006630CA" w:rsidRPr="008C5921" w:rsidRDefault="006630CA" w:rsidP="006630CA">
      <w:pPr>
        <w:jc w:val="both"/>
      </w:pPr>
      <w:r w:rsidRPr="008C5921">
        <w:t>V odôvodnených/špecifických prípadoch</w:t>
      </w:r>
      <w:r w:rsidR="007F3133" w:rsidRPr="008C5921">
        <w:t xml:space="preserve">, </w:t>
      </w:r>
      <w:r w:rsidRPr="008C5921">
        <w:t xml:space="preserve">v závislosti od finálnych </w:t>
      </w:r>
      <w:r w:rsidR="00EA2A51" w:rsidRPr="008C5921">
        <w:t>produktov</w:t>
      </w:r>
      <w:r w:rsidR="00961C75" w:rsidRPr="008C5921">
        <w:t>/</w:t>
      </w:r>
      <w:r w:rsidRPr="008C5921">
        <w:t xml:space="preserve">výstupov </w:t>
      </w:r>
      <w:r w:rsidR="00961C75" w:rsidRPr="008C5921">
        <w:t>testovania</w:t>
      </w:r>
      <w:r w:rsidR="00330288" w:rsidRPr="008C5921">
        <w:t xml:space="preserve"> </w:t>
      </w:r>
      <w:r w:rsidR="001362BA" w:rsidRPr="008C5921">
        <w:t xml:space="preserve">v </w:t>
      </w:r>
      <w:r w:rsidRPr="008C5921">
        <w:t>jednotlivých fáz</w:t>
      </w:r>
      <w:r w:rsidR="00627522" w:rsidRPr="008C5921">
        <w:t>ach</w:t>
      </w:r>
      <w:r w:rsidRPr="008C5921">
        <w:t xml:space="preserve"> projektu, môž</w:t>
      </w:r>
      <w:r w:rsidR="00823313" w:rsidRPr="008C5921">
        <w:t>u</w:t>
      </w:r>
      <w:r w:rsidRPr="008C5921">
        <w:t xml:space="preserve"> byť </w:t>
      </w:r>
      <w:r w:rsidR="00776E24" w:rsidRPr="008C5921">
        <w:t xml:space="preserve">požiadavky </w:t>
      </w:r>
      <w:r w:rsidRPr="008C5921">
        <w:t xml:space="preserve">na projekte  </w:t>
      </w:r>
      <w:r w:rsidR="001F4DA9" w:rsidRPr="008C5921">
        <w:t>špecifikované a</w:t>
      </w:r>
      <w:r w:rsidR="00EF3BFC" w:rsidRPr="008C5921">
        <w:t> </w:t>
      </w:r>
      <w:r w:rsidRPr="008C5921">
        <w:t>dohodnuté</w:t>
      </w:r>
      <w:r w:rsidR="00EF3BFC" w:rsidRPr="008C5921">
        <w:t xml:space="preserve"> zainteresovanými stranami</w:t>
      </w:r>
      <w:r w:rsidRPr="008C5921">
        <w:t xml:space="preserve"> inak.</w:t>
      </w:r>
    </w:p>
    <w:p w14:paraId="1A63D7FE" w14:textId="4E746379" w:rsidR="00782F49" w:rsidRPr="008040FE" w:rsidRDefault="00782F49" w:rsidP="00EC2256">
      <w:pPr>
        <w:pStyle w:val="Heading3"/>
        <w:numPr>
          <w:ilvl w:val="1"/>
          <w:numId w:val="3"/>
        </w:numPr>
        <w:rPr>
          <w:sz w:val="22"/>
          <w:szCs w:val="22"/>
        </w:rPr>
      </w:pPr>
      <w:bookmarkStart w:id="13" w:name="_Toc128726418"/>
      <w:r w:rsidRPr="008040FE">
        <w:rPr>
          <w:sz w:val="22"/>
          <w:szCs w:val="22"/>
        </w:rPr>
        <w:t xml:space="preserve">Úrovne testovania </w:t>
      </w:r>
      <w:r w:rsidR="006754E1" w:rsidRPr="008040FE">
        <w:rPr>
          <w:sz w:val="22"/>
          <w:szCs w:val="22"/>
        </w:rPr>
        <w:t>a typy testov</w:t>
      </w:r>
      <w:bookmarkEnd w:id="13"/>
    </w:p>
    <w:p w14:paraId="366453CB" w14:textId="4AF9AB7B" w:rsidR="00442FE2" w:rsidRDefault="00053B95" w:rsidP="00442FE2">
      <w:pPr>
        <w:spacing w:line="240" w:lineRule="auto"/>
        <w:jc w:val="both"/>
      </w:pPr>
      <w:r>
        <w:t>Vychádzajúc z</w:t>
      </w:r>
      <w:r w:rsidR="001432F3">
        <w:t> </w:t>
      </w:r>
      <w:r>
        <w:t>V</w:t>
      </w:r>
      <w:r w:rsidR="001432F3">
        <w:t xml:space="preserve"> </w:t>
      </w:r>
      <w:r>
        <w:t>-</w:t>
      </w:r>
      <w:r w:rsidR="001432F3">
        <w:t xml:space="preserve"> </w:t>
      </w:r>
      <w:r>
        <w:t>modelu, t</w:t>
      </w:r>
      <w:r w:rsidR="00442FE2" w:rsidRPr="00D349D5">
        <w:t>estovani</w:t>
      </w:r>
      <w:r w:rsidR="00442FE2">
        <w:t>e</w:t>
      </w:r>
      <w:r w:rsidR="00442FE2" w:rsidRPr="00547C62">
        <w:t xml:space="preserve">,  </w:t>
      </w:r>
      <w:r w:rsidR="00442FE2" w:rsidRPr="00547C62">
        <w:rPr>
          <w:b/>
          <w:bCs/>
        </w:rPr>
        <w:t xml:space="preserve">v procese </w:t>
      </w:r>
      <w:r w:rsidR="00691ABF" w:rsidRPr="00547C62">
        <w:rPr>
          <w:b/>
          <w:bCs/>
        </w:rPr>
        <w:t>realizácie</w:t>
      </w:r>
      <w:r w:rsidR="00442FE2" w:rsidRPr="00547C62">
        <w:rPr>
          <w:b/>
          <w:bCs/>
        </w:rPr>
        <w:t xml:space="preserve"> IT projektov</w:t>
      </w:r>
      <w:r w:rsidR="00E82291" w:rsidRPr="00547C62">
        <w:t>,</w:t>
      </w:r>
      <w:r w:rsidR="00E82291">
        <w:t xml:space="preserve"> </w:t>
      </w:r>
      <w:r w:rsidR="00704662">
        <w:t xml:space="preserve">štandardne pokrýva </w:t>
      </w:r>
      <w:r w:rsidR="00442FE2" w:rsidRPr="00D349D5">
        <w:t xml:space="preserve"> nasledovné </w:t>
      </w:r>
      <w:r w:rsidR="002F0DED">
        <w:rPr>
          <w:b/>
          <w:bCs/>
          <w:color w:val="0070C0"/>
        </w:rPr>
        <w:t>ú</w:t>
      </w:r>
      <w:r w:rsidR="00290699">
        <w:rPr>
          <w:b/>
          <w:bCs/>
          <w:color w:val="0070C0"/>
        </w:rPr>
        <w:t xml:space="preserve">rovne </w:t>
      </w:r>
      <w:r w:rsidRPr="00053B95">
        <w:rPr>
          <w:b/>
          <w:bCs/>
          <w:color w:val="0070C0"/>
        </w:rPr>
        <w:t>testovania</w:t>
      </w:r>
      <w:r w:rsidR="00442FE2" w:rsidRPr="00D349D5">
        <w:t>: </w:t>
      </w:r>
    </w:p>
    <w:tbl>
      <w:tblPr>
        <w:tblStyle w:val="GridTable1Light"/>
        <w:tblW w:w="9086" w:type="dxa"/>
        <w:tblLayout w:type="fixed"/>
        <w:tblLook w:val="04A0" w:firstRow="1" w:lastRow="0" w:firstColumn="1" w:lastColumn="0" w:noHBand="0" w:noVBand="1"/>
      </w:tblPr>
      <w:tblGrid>
        <w:gridCol w:w="1555"/>
        <w:gridCol w:w="3940"/>
        <w:gridCol w:w="1875"/>
        <w:gridCol w:w="1716"/>
      </w:tblGrid>
      <w:tr w:rsidR="00BB35FA" w:rsidRPr="00AD6F37" w14:paraId="0EB9459C" w14:textId="3CF8CDEB" w:rsidTr="008C592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  <w:shd w:val="clear" w:color="auto" w:fill="EDE6DD" w:themeFill="accent6" w:themeFillTint="33"/>
          </w:tcPr>
          <w:p w14:paraId="50732A7A" w14:textId="757FD744" w:rsidR="00BB35FA" w:rsidRPr="005429EC" w:rsidRDefault="00BB35FA" w:rsidP="00036FF8">
            <w:pPr>
              <w:jc w:val="center"/>
              <w:rPr>
                <w:b w:val="0"/>
                <w:bCs w:val="0"/>
                <w:szCs w:val="22"/>
              </w:rPr>
            </w:pPr>
            <w:r>
              <w:rPr>
                <w:szCs w:val="22"/>
              </w:rPr>
              <w:lastRenderedPageBreak/>
              <w:t>Úroveň testovania</w:t>
            </w:r>
          </w:p>
        </w:tc>
        <w:tc>
          <w:tcPr>
            <w:tcW w:w="3940" w:type="dxa"/>
            <w:shd w:val="clear" w:color="auto" w:fill="EDE6DD" w:themeFill="accent6" w:themeFillTint="33"/>
          </w:tcPr>
          <w:p w14:paraId="6D3158B1" w14:textId="1D863586" w:rsidR="00BB35FA" w:rsidRPr="005429EC" w:rsidRDefault="00BB35FA" w:rsidP="00036FF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 w:rsidRPr="005429EC">
              <w:rPr>
                <w:szCs w:val="22"/>
              </w:rPr>
              <w:t>Predmet/účel testovania</w:t>
            </w:r>
          </w:p>
        </w:tc>
        <w:tc>
          <w:tcPr>
            <w:tcW w:w="1875" w:type="dxa"/>
            <w:shd w:val="clear" w:color="auto" w:fill="EDE6DD" w:themeFill="accent6" w:themeFillTint="33"/>
          </w:tcPr>
          <w:p w14:paraId="58D0FC4A" w14:textId="77777777" w:rsidR="00BB35FA" w:rsidRDefault="00BB35FA" w:rsidP="001432F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Cs w:val="22"/>
              </w:rPr>
            </w:pPr>
            <w:r>
              <w:rPr>
                <w:szCs w:val="22"/>
              </w:rPr>
              <w:t>Realizačný tím</w:t>
            </w:r>
          </w:p>
          <w:p w14:paraId="19247E5B" w14:textId="559321C7" w:rsidR="000A7D49" w:rsidRPr="001432F3" w:rsidRDefault="0073799C" w:rsidP="001432F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Cs w:val="22"/>
              </w:rPr>
            </w:pPr>
            <w:r>
              <w:rPr>
                <w:szCs w:val="22"/>
              </w:rPr>
              <w:t>(</w:t>
            </w:r>
            <w:r w:rsidR="008B4F51">
              <w:rPr>
                <w:szCs w:val="22"/>
              </w:rPr>
              <w:t>štandard</w:t>
            </w:r>
            <w:r>
              <w:rPr>
                <w:szCs w:val="22"/>
              </w:rPr>
              <w:t>)</w:t>
            </w:r>
          </w:p>
        </w:tc>
        <w:tc>
          <w:tcPr>
            <w:tcW w:w="1716" w:type="dxa"/>
            <w:shd w:val="clear" w:color="auto" w:fill="D4FFF9" w:themeFill="accent4" w:themeFillTint="1A"/>
          </w:tcPr>
          <w:p w14:paraId="572FAC1B" w14:textId="4D32CE58" w:rsidR="009408C0" w:rsidRDefault="000207AB" w:rsidP="009408C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Cs w:val="22"/>
              </w:rPr>
            </w:pPr>
            <w:r>
              <w:rPr>
                <w:szCs w:val="22"/>
              </w:rPr>
              <w:t>Realizačný tím</w:t>
            </w:r>
          </w:p>
          <w:p w14:paraId="28102CDF" w14:textId="4C4B7FEF" w:rsidR="00BB35FA" w:rsidRPr="005429EC" w:rsidRDefault="009408C0" w:rsidP="009408C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>
              <w:rPr>
                <w:szCs w:val="22"/>
              </w:rPr>
              <w:t>(</w:t>
            </w:r>
            <w:r w:rsidR="0073799C">
              <w:rPr>
                <w:szCs w:val="22"/>
              </w:rPr>
              <w:t>požiadavk</w:t>
            </w:r>
            <w:r w:rsidR="00A56A15">
              <w:rPr>
                <w:szCs w:val="22"/>
              </w:rPr>
              <w:t>y</w:t>
            </w:r>
            <w:r w:rsidR="0073799C">
              <w:rPr>
                <w:szCs w:val="22"/>
              </w:rPr>
              <w:t xml:space="preserve"> NBS</w:t>
            </w:r>
            <w:r>
              <w:rPr>
                <w:szCs w:val="22"/>
              </w:rPr>
              <w:t>)</w:t>
            </w:r>
          </w:p>
        </w:tc>
      </w:tr>
      <w:tr w:rsidR="00BB35FA" w:rsidRPr="006C28F3" w14:paraId="21E13844" w14:textId="2F5C7FD6" w:rsidTr="008C5921">
        <w:trPr>
          <w:trHeight w:val="2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</w:tcPr>
          <w:p w14:paraId="2B3076C6" w14:textId="54189C18" w:rsidR="00BB35FA" w:rsidRPr="00B27981" w:rsidRDefault="00BB35FA" w:rsidP="000C3D83">
            <w:pPr>
              <w:rPr>
                <w:b w:val="0"/>
                <w:bCs w:val="0"/>
              </w:rPr>
            </w:pPr>
            <w:r w:rsidRPr="00692467">
              <w:t>Vývojové testovanie</w:t>
            </w:r>
          </w:p>
        </w:tc>
        <w:tc>
          <w:tcPr>
            <w:tcW w:w="3940" w:type="dxa"/>
          </w:tcPr>
          <w:p w14:paraId="00607274" w14:textId="5A10FA2D" w:rsidR="00BB35FA" w:rsidRPr="00B27981" w:rsidRDefault="00BB35FA" w:rsidP="007D2F1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Testovanie SW na najnižšej úrovni (funkcia, procedúra...). </w:t>
            </w:r>
            <w:r w:rsidRPr="007D2F12">
              <w:t>Formálne</w:t>
            </w:r>
            <w:r>
              <w:t xml:space="preserve"> (</w:t>
            </w:r>
            <w:r w:rsidR="00AE0343">
              <w:t>z</w:t>
            </w:r>
            <w:r>
              <w:t xml:space="preserve">dokumentované) </w:t>
            </w:r>
            <w:r w:rsidRPr="007D2F12">
              <w:t xml:space="preserve"> alebo neformálne testovanie vykonávané počas</w:t>
            </w:r>
            <w:r>
              <w:t xml:space="preserve"> i</w:t>
            </w:r>
            <w:r w:rsidRPr="007D2F12">
              <w:t>mplementácie komponentu alebo systému, zvyčajne vo vývojovom prostredí vývojármi.</w:t>
            </w:r>
          </w:p>
        </w:tc>
        <w:tc>
          <w:tcPr>
            <w:tcW w:w="1875" w:type="dxa"/>
          </w:tcPr>
          <w:p w14:paraId="0F138251" w14:textId="77777777" w:rsidR="00BB35FA" w:rsidRDefault="00BB35FA" w:rsidP="005117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7A7B1D6A" w14:textId="77777777" w:rsidR="00BB35FA" w:rsidRDefault="00BB35FA" w:rsidP="005117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6024585C" w14:textId="6E077FB3" w:rsidR="00BB35FA" w:rsidRPr="0017110C" w:rsidRDefault="00BB35FA" w:rsidP="005117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t>v</w:t>
            </w:r>
            <w:r w:rsidRPr="00E4151A">
              <w:t>ývojový tím</w:t>
            </w:r>
            <w:r>
              <w:t xml:space="preserve"> </w:t>
            </w:r>
          </w:p>
        </w:tc>
        <w:tc>
          <w:tcPr>
            <w:tcW w:w="1716" w:type="dxa"/>
          </w:tcPr>
          <w:p w14:paraId="30579BE3" w14:textId="77777777" w:rsidR="00BB35FA" w:rsidRDefault="00BB35FA" w:rsidP="009F034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2FE23C90" w14:textId="77777777" w:rsidR="00BB35FA" w:rsidRDefault="00BB35FA" w:rsidP="009F034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6D5EA034" w14:textId="5D0F186A" w:rsidR="00BB35FA" w:rsidRPr="006C28F3" w:rsidRDefault="00BA7518" w:rsidP="009F034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A7518">
              <w:t>dodávateľ</w:t>
            </w:r>
          </w:p>
        </w:tc>
      </w:tr>
      <w:tr w:rsidR="00BB35FA" w:rsidRPr="006C28F3" w14:paraId="269EFDE0" w14:textId="24538187" w:rsidTr="008C5921">
        <w:trPr>
          <w:trHeight w:val="2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</w:tcPr>
          <w:p w14:paraId="0502294B" w14:textId="10E23255" w:rsidR="00BB35FA" w:rsidRPr="003C78F1" w:rsidRDefault="00BB35FA" w:rsidP="009F0348">
            <w:pPr>
              <w:rPr>
                <w:b w:val="0"/>
                <w:bCs w:val="0"/>
              </w:rPr>
            </w:pPr>
            <w:r w:rsidRPr="001432F3">
              <w:t>Integračné testovanie</w:t>
            </w:r>
          </w:p>
          <w:p w14:paraId="3EF6C29E" w14:textId="11BDD473" w:rsidR="00BB35FA" w:rsidRPr="003C78F1" w:rsidRDefault="00BB35FA" w:rsidP="009F0348">
            <w:pPr>
              <w:rPr>
                <w:b w:val="0"/>
                <w:bCs w:val="0"/>
              </w:rPr>
            </w:pPr>
          </w:p>
          <w:p w14:paraId="794B87FE" w14:textId="77777777" w:rsidR="00BB35FA" w:rsidRPr="003C78F1" w:rsidRDefault="00BB35FA" w:rsidP="009F0348"/>
        </w:tc>
        <w:tc>
          <w:tcPr>
            <w:tcW w:w="3940" w:type="dxa"/>
          </w:tcPr>
          <w:p w14:paraId="3D6559E8" w14:textId="6E09580E" w:rsidR="00BB35FA" w:rsidRPr="000131B3" w:rsidRDefault="00BB35FA" w:rsidP="000131B3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131B3">
              <w:t>Testovanie vykonávané s cieľom odhaliť chyby na rozhraniach a</w:t>
            </w:r>
            <w:r>
              <w:t> </w:t>
            </w:r>
            <w:r w:rsidRPr="000131B3">
              <w:t>v</w:t>
            </w:r>
            <w:r>
              <w:t xml:space="preserve"> </w:t>
            </w:r>
            <w:r w:rsidRPr="000131B3">
              <w:t>interakciách medzi integrovanými komponentmi alebo systémami. Viď tiež "integračné</w:t>
            </w:r>
          </w:p>
          <w:p w14:paraId="61AD073E" w14:textId="7436F584" w:rsidR="00BB35FA" w:rsidRPr="003C78F1" w:rsidRDefault="00BB35FA" w:rsidP="000131B3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131B3">
              <w:t>testovanie komponentov, systémové integračné testovanie".</w:t>
            </w:r>
          </w:p>
        </w:tc>
        <w:tc>
          <w:tcPr>
            <w:tcW w:w="1875" w:type="dxa"/>
          </w:tcPr>
          <w:p w14:paraId="79BEFBB4" w14:textId="77777777" w:rsidR="00BB35FA" w:rsidRDefault="00BB35FA" w:rsidP="005117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1EC93063" w14:textId="149F99E9" w:rsidR="00BB35FA" w:rsidRDefault="00BB35FA" w:rsidP="005117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dedikovaný (ideálne nezávislý)</w:t>
            </w:r>
          </w:p>
          <w:p w14:paraId="45FBCBFC" w14:textId="6AEAE84B" w:rsidR="00BB35FA" w:rsidRDefault="00BB35FA" w:rsidP="005117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tím</w:t>
            </w:r>
          </w:p>
        </w:tc>
        <w:tc>
          <w:tcPr>
            <w:tcW w:w="1716" w:type="dxa"/>
          </w:tcPr>
          <w:p w14:paraId="73043C4C" w14:textId="77777777" w:rsidR="00BB35FA" w:rsidRDefault="00BB35FA" w:rsidP="009F034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67CD630D" w14:textId="6B933DD3" w:rsidR="00BB35FA" w:rsidRPr="006C28F3" w:rsidRDefault="005F3992" w:rsidP="00F5747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F3992">
              <w:t xml:space="preserve">dodávateľ/NBS </w:t>
            </w:r>
          </w:p>
        </w:tc>
      </w:tr>
      <w:tr w:rsidR="00BB35FA" w:rsidRPr="006C28F3" w14:paraId="6984DB08" w14:textId="6B2B26EE" w:rsidTr="008C5921">
        <w:trPr>
          <w:trHeight w:val="2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</w:tcPr>
          <w:p w14:paraId="0FDC4AB2" w14:textId="7CCD6D71" w:rsidR="00BB35FA" w:rsidRPr="003C78F1" w:rsidRDefault="007D306D" w:rsidP="009F0348">
            <w:r>
              <w:t>S</w:t>
            </w:r>
            <w:r w:rsidR="00464FF1">
              <w:t>ystémové testovanie</w:t>
            </w:r>
            <w:r w:rsidR="00BB35FA" w:rsidRPr="003C78F1">
              <w:br/>
            </w:r>
          </w:p>
        </w:tc>
        <w:tc>
          <w:tcPr>
            <w:tcW w:w="3940" w:type="dxa"/>
          </w:tcPr>
          <w:p w14:paraId="6B8C4F36" w14:textId="7466F2FB" w:rsidR="00BB35FA" w:rsidRPr="001432F3" w:rsidRDefault="00BB35FA" w:rsidP="001432F3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C78F1">
              <w:t>Testovanie na úrovni celého systému, využívajú sa  scenáre, ktorých vykonávanie sa od systému skutočne očakáva.</w:t>
            </w:r>
            <w:r>
              <w:t xml:space="preserve"> </w:t>
            </w:r>
            <w:r w:rsidRPr="001432F3">
              <w:t>Proces testovania integrovaného systému s cieľom verifikovať, či</w:t>
            </w:r>
            <w:r>
              <w:t xml:space="preserve"> </w:t>
            </w:r>
            <w:r w:rsidRPr="001432F3">
              <w:t>spĺňa špecifikované požiadavky.</w:t>
            </w:r>
          </w:p>
          <w:p w14:paraId="112A4F55" w14:textId="00C7BCE3" w:rsidR="00BB35FA" w:rsidRPr="003C78F1" w:rsidRDefault="00BB35FA" w:rsidP="009F0348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75" w:type="dxa"/>
          </w:tcPr>
          <w:p w14:paraId="0CB3320C" w14:textId="77777777" w:rsidR="00BB35FA" w:rsidRDefault="00BB35FA" w:rsidP="005117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6AEF1D25" w14:textId="49E02B41" w:rsidR="00BB35FA" w:rsidRDefault="00BB35FA" w:rsidP="005117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dedikovaný</w:t>
            </w:r>
          </w:p>
          <w:p w14:paraId="40916D8E" w14:textId="37E82B83" w:rsidR="00BB35FA" w:rsidRDefault="00BB35FA" w:rsidP="005117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(ideálne nezávislý)</w:t>
            </w:r>
          </w:p>
          <w:p w14:paraId="1F3219FE" w14:textId="653BC214" w:rsidR="00BB35FA" w:rsidRDefault="00BB35FA" w:rsidP="005117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tím</w:t>
            </w:r>
          </w:p>
        </w:tc>
        <w:tc>
          <w:tcPr>
            <w:tcW w:w="1716" w:type="dxa"/>
          </w:tcPr>
          <w:p w14:paraId="601BDBE5" w14:textId="44F4F19C" w:rsidR="00BB35FA" w:rsidRPr="006C28F3" w:rsidRDefault="005F3992" w:rsidP="00F5747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F3992">
              <w:t xml:space="preserve">dodávateľ/NBS </w:t>
            </w:r>
          </w:p>
        </w:tc>
      </w:tr>
      <w:tr w:rsidR="00BB35FA" w:rsidRPr="006C28F3" w14:paraId="6517A2FC" w14:textId="7454A062" w:rsidTr="008C5921">
        <w:trPr>
          <w:trHeight w:val="2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</w:tcPr>
          <w:p w14:paraId="31BFEEE0" w14:textId="77777777" w:rsidR="00BB35FA" w:rsidRPr="003C78F1" w:rsidRDefault="00BB35FA">
            <w:pPr>
              <w:rPr>
                <w:b w:val="0"/>
                <w:bCs w:val="0"/>
              </w:rPr>
            </w:pPr>
            <w:r w:rsidRPr="001432F3">
              <w:t>Akceptačné testovanie</w:t>
            </w:r>
          </w:p>
          <w:p w14:paraId="2B3BC7D1" w14:textId="5A0740FB" w:rsidR="00BB35FA" w:rsidRPr="003C78F1" w:rsidRDefault="00BB35FA">
            <w:pPr>
              <w:rPr>
                <w:b w:val="0"/>
                <w:bCs w:val="0"/>
              </w:rPr>
            </w:pPr>
          </w:p>
          <w:p w14:paraId="2F6D587F" w14:textId="77777777" w:rsidR="00BB35FA" w:rsidRPr="003C78F1" w:rsidRDefault="00BB35FA"/>
        </w:tc>
        <w:tc>
          <w:tcPr>
            <w:tcW w:w="3940" w:type="dxa"/>
          </w:tcPr>
          <w:p w14:paraId="0417BC18" w14:textId="77777777" w:rsidR="00BB35FA" w:rsidRPr="00425825" w:rsidRDefault="00BB35FA" w:rsidP="00425825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25825">
              <w:t>Formálne testovanie zohľadňujúce potreby užívateľa, požiadavky a</w:t>
            </w:r>
          </w:p>
          <w:p w14:paraId="10E8C320" w14:textId="233C0116" w:rsidR="00BB35FA" w:rsidRDefault="00BB35FA" w:rsidP="00425825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25825">
              <w:t>obchodné procesy, vykonávané za účelom určenia toho, či systém spĺňa alebo nespĺňa</w:t>
            </w:r>
            <w:r>
              <w:t xml:space="preserve"> </w:t>
            </w:r>
            <w:r w:rsidRPr="00425825">
              <w:t xml:space="preserve">akceptačné kritéria a ktoré umožňuje </w:t>
            </w:r>
            <w:r w:rsidR="005A2CFA">
              <w:t>po</w:t>
            </w:r>
            <w:r w:rsidRPr="00425825">
              <w:t>užívateľovi, zákazníkovi alebo inej autorizovanej entite</w:t>
            </w:r>
            <w:r>
              <w:t xml:space="preserve"> </w:t>
            </w:r>
            <w:r w:rsidRPr="00425825">
              <w:t>rozhodnúť, či má alebo nemá systém akceptovať.</w:t>
            </w:r>
          </w:p>
        </w:tc>
        <w:tc>
          <w:tcPr>
            <w:tcW w:w="1875" w:type="dxa"/>
          </w:tcPr>
          <w:p w14:paraId="4C9264F0" w14:textId="77777777" w:rsidR="00BB35FA" w:rsidRDefault="00BB35F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27371B83" w14:textId="3685660A" w:rsidR="00BB35FA" w:rsidRDefault="008620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z</w:t>
            </w:r>
            <w:r w:rsidR="00190DFD">
              <w:t>adávateľ</w:t>
            </w:r>
            <w:r>
              <w:t xml:space="preserve">, </w:t>
            </w:r>
            <w:r w:rsidR="00BB35FA">
              <w:t xml:space="preserve">koncový </w:t>
            </w:r>
            <w:r w:rsidR="00190DFD">
              <w:t>po</w:t>
            </w:r>
            <w:r w:rsidR="00BB35FA">
              <w:t>užívateľ</w:t>
            </w:r>
          </w:p>
        </w:tc>
        <w:tc>
          <w:tcPr>
            <w:tcW w:w="1716" w:type="dxa"/>
          </w:tcPr>
          <w:p w14:paraId="08273FA5" w14:textId="77777777" w:rsidR="00BB35FA" w:rsidRDefault="00BB35F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64C14241" w14:textId="6F5A8874" w:rsidR="00BB35FA" w:rsidRPr="006C28F3" w:rsidRDefault="005F3992" w:rsidP="00A63068">
            <w:pPr>
              <w:keepNext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F3992">
              <w:t xml:space="preserve">NBS </w:t>
            </w:r>
          </w:p>
        </w:tc>
      </w:tr>
    </w:tbl>
    <w:p w14:paraId="3E8F973E" w14:textId="67CCAF44" w:rsidR="00A63068" w:rsidRDefault="00A63068">
      <w:pPr>
        <w:pStyle w:val="Caption"/>
      </w:pPr>
      <w:bookmarkStart w:id="14" w:name="_Toc128723907"/>
      <w:r>
        <w:t xml:space="preserve">Tab. č. </w:t>
      </w:r>
      <w:r w:rsidR="005E167E">
        <w:fldChar w:fldCharType="begin"/>
      </w:r>
      <w:r w:rsidR="005E167E">
        <w:instrText xml:space="preserve"> SEQ Tab.č. \* ARABIC </w:instrText>
      </w:r>
      <w:r w:rsidR="005E167E">
        <w:fldChar w:fldCharType="separate"/>
      </w:r>
      <w:r w:rsidR="00EB30E8">
        <w:rPr>
          <w:noProof/>
        </w:rPr>
        <w:t>1</w:t>
      </w:r>
      <w:r w:rsidR="005E167E">
        <w:rPr>
          <w:noProof/>
        </w:rPr>
        <w:fldChar w:fldCharType="end"/>
      </w:r>
      <w:r>
        <w:t>: Úrovne testovania</w:t>
      </w:r>
      <w:bookmarkEnd w:id="14"/>
    </w:p>
    <w:p w14:paraId="67588C43" w14:textId="1EDA4D47" w:rsidR="00156B9A" w:rsidRPr="0056265F" w:rsidRDefault="000045DE" w:rsidP="00242FBF">
      <w:pPr>
        <w:rPr>
          <w:b/>
          <w:bCs/>
          <w:color w:val="0070C0"/>
        </w:rPr>
      </w:pPr>
      <w:r>
        <w:t xml:space="preserve">Na </w:t>
      </w:r>
      <w:r w:rsidR="003C78F1" w:rsidRPr="001E343A">
        <w:t>jednotliv</w:t>
      </w:r>
      <w:r w:rsidR="001D52B8">
        <w:t>ých</w:t>
      </w:r>
      <w:r w:rsidR="003C78F1" w:rsidRPr="001E343A">
        <w:t xml:space="preserve"> </w:t>
      </w:r>
      <w:r w:rsidR="00E274B3" w:rsidRPr="001E343A">
        <w:t>úrovn</w:t>
      </w:r>
      <w:r w:rsidR="001D52B8">
        <w:t xml:space="preserve">iach </w:t>
      </w:r>
      <w:r w:rsidR="003C78F1" w:rsidRPr="001E343A">
        <w:t>testovania</w:t>
      </w:r>
      <w:r w:rsidR="003C78F1">
        <w:t xml:space="preserve"> </w:t>
      </w:r>
      <w:r w:rsidR="001D52B8">
        <w:t xml:space="preserve">sa realizujú </w:t>
      </w:r>
      <w:r w:rsidR="00FD5A26">
        <w:t xml:space="preserve">rôzne </w:t>
      </w:r>
      <w:r w:rsidR="00FD5A26" w:rsidRPr="00FD5A26">
        <w:rPr>
          <w:b/>
          <w:bCs/>
          <w:color w:val="0070C0"/>
        </w:rPr>
        <w:t xml:space="preserve">typy </w:t>
      </w:r>
      <w:r w:rsidR="003C78F1" w:rsidRPr="00FD5A26">
        <w:rPr>
          <w:b/>
          <w:bCs/>
          <w:color w:val="0070C0"/>
        </w:rPr>
        <w:t>test</w:t>
      </w:r>
      <w:r w:rsidR="00FD5A26" w:rsidRPr="00FD5A26">
        <w:rPr>
          <w:b/>
          <w:bCs/>
          <w:color w:val="0070C0"/>
        </w:rPr>
        <w:t>ov</w:t>
      </w:r>
      <w:r w:rsidR="00D72AF1">
        <w:rPr>
          <w:b/>
          <w:bCs/>
          <w:color w:val="0070C0"/>
        </w:rPr>
        <w:t xml:space="preserve">. </w:t>
      </w:r>
    </w:p>
    <w:tbl>
      <w:tblPr>
        <w:tblStyle w:val="GridTable1Light"/>
        <w:tblW w:w="9067" w:type="dxa"/>
        <w:tblLayout w:type="fixed"/>
        <w:tblLook w:val="04A0" w:firstRow="1" w:lastRow="0" w:firstColumn="1" w:lastColumn="0" w:noHBand="0" w:noVBand="1"/>
      </w:tblPr>
      <w:tblGrid>
        <w:gridCol w:w="1555"/>
        <w:gridCol w:w="5811"/>
        <w:gridCol w:w="1701"/>
      </w:tblGrid>
      <w:tr w:rsidR="004B1A89" w14:paraId="6ACFDD96" w14:textId="3A2575BD" w:rsidTr="008C592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  <w:shd w:val="clear" w:color="auto" w:fill="EDE6DD" w:themeFill="accent6" w:themeFillTint="33"/>
          </w:tcPr>
          <w:p w14:paraId="43736256" w14:textId="0C066D02" w:rsidR="004B1A89" w:rsidRPr="005429EC" w:rsidRDefault="004B1A89" w:rsidP="00036FF8">
            <w:pPr>
              <w:jc w:val="center"/>
              <w:rPr>
                <w:b w:val="0"/>
              </w:rPr>
            </w:pPr>
            <w:r>
              <w:t>Typ testu</w:t>
            </w:r>
          </w:p>
        </w:tc>
        <w:tc>
          <w:tcPr>
            <w:tcW w:w="5811" w:type="dxa"/>
            <w:shd w:val="clear" w:color="auto" w:fill="EDE6DD" w:themeFill="accent6" w:themeFillTint="33"/>
          </w:tcPr>
          <w:p w14:paraId="3C9050F0" w14:textId="2FB30AE3" w:rsidR="004B1A89" w:rsidRPr="005429EC" w:rsidRDefault="004B1A89" w:rsidP="00036FF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 w:rsidRPr="005429EC">
              <w:rPr>
                <w:szCs w:val="22"/>
              </w:rPr>
              <w:t>Popis</w:t>
            </w:r>
            <w:r>
              <w:rPr>
                <w:szCs w:val="22"/>
              </w:rPr>
              <w:t xml:space="preserve"> (definícia)</w:t>
            </w:r>
          </w:p>
        </w:tc>
        <w:tc>
          <w:tcPr>
            <w:tcW w:w="1701" w:type="dxa"/>
            <w:shd w:val="clear" w:color="auto" w:fill="D4FFF9" w:themeFill="accent4" w:themeFillTint="1A"/>
          </w:tcPr>
          <w:p w14:paraId="55BC4A48" w14:textId="0101D016" w:rsidR="004B1A89" w:rsidRDefault="004B1A89" w:rsidP="0017110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Cs w:val="22"/>
              </w:rPr>
            </w:pPr>
            <w:r>
              <w:rPr>
                <w:szCs w:val="22"/>
              </w:rPr>
              <w:t>Realizačný tím</w:t>
            </w:r>
          </w:p>
          <w:p w14:paraId="4A2297D8" w14:textId="5FC1241D" w:rsidR="004B1A89" w:rsidRDefault="004B1A89" w:rsidP="0017110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>
              <w:rPr>
                <w:szCs w:val="22"/>
              </w:rPr>
              <w:t>(požiadavky NBS)</w:t>
            </w:r>
          </w:p>
        </w:tc>
      </w:tr>
      <w:tr w:rsidR="004B1A89" w14:paraId="2EA2A82F" w14:textId="27C01481" w:rsidTr="008C5921">
        <w:trPr>
          <w:trHeight w:val="1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  <w:vAlign w:val="center"/>
          </w:tcPr>
          <w:p w14:paraId="38A731BF" w14:textId="4A8DE447" w:rsidR="004B1A89" w:rsidRDefault="004B1A89" w:rsidP="0070715C">
            <w:pPr>
              <w:rPr>
                <w:b w:val="0"/>
                <w:bCs w:val="0"/>
              </w:rPr>
            </w:pPr>
            <w:proofErr w:type="spellStart"/>
            <w:r>
              <w:t>Unit</w:t>
            </w:r>
            <w:proofErr w:type="spellEnd"/>
            <w:r>
              <w:t xml:space="preserve"> test</w:t>
            </w:r>
          </w:p>
          <w:p w14:paraId="6B025466" w14:textId="77777777" w:rsidR="004B1A89" w:rsidRPr="00B27981" w:rsidRDefault="004B1A89" w:rsidP="0070715C">
            <w:pPr>
              <w:rPr>
                <w:b w:val="0"/>
                <w:bCs w:val="0"/>
              </w:rPr>
            </w:pPr>
          </w:p>
        </w:tc>
        <w:tc>
          <w:tcPr>
            <w:tcW w:w="5811" w:type="dxa"/>
            <w:vAlign w:val="center"/>
          </w:tcPr>
          <w:p w14:paraId="0D704CBB" w14:textId="736C1120" w:rsidR="004B1A89" w:rsidRPr="00B27981" w:rsidRDefault="004B1A89" w:rsidP="007E79A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Test elementárnych jednotiek programu (funkcia , procedúra...)  , </w:t>
            </w:r>
            <w:r w:rsidRPr="006C28F3">
              <w:t>vykonávané prevažne softvérovými inžiniermi</w:t>
            </w:r>
            <w:r>
              <w:t>.</w:t>
            </w:r>
          </w:p>
        </w:tc>
        <w:tc>
          <w:tcPr>
            <w:tcW w:w="1701" w:type="dxa"/>
            <w:vAlign w:val="center"/>
          </w:tcPr>
          <w:p w14:paraId="0EDF5290" w14:textId="291F603B" w:rsidR="004B1A89" w:rsidRDefault="004B1A89" w:rsidP="0045174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E3D8F">
              <w:t>dodávateľ</w:t>
            </w:r>
          </w:p>
        </w:tc>
      </w:tr>
      <w:tr w:rsidR="004B1A89" w14:paraId="7B519D49" w14:textId="25A0B222" w:rsidTr="008C5921">
        <w:trPr>
          <w:trHeight w:val="1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  <w:vAlign w:val="center"/>
          </w:tcPr>
          <w:p w14:paraId="3A531CDE" w14:textId="58597099" w:rsidR="004B1A89" w:rsidRPr="001432F3" w:rsidRDefault="004B1A89" w:rsidP="0070715C">
            <w:pPr>
              <w:rPr>
                <w:b w:val="0"/>
                <w:bCs w:val="0"/>
              </w:rPr>
            </w:pPr>
            <w:r w:rsidRPr="001432F3">
              <w:t>Integračný test komponentov</w:t>
            </w:r>
          </w:p>
          <w:p w14:paraId="142101C1" w14:textId="2C915D9F" w:rsidR="004B1A89" w:rsidRPr="001432F3" w:rsidRDefault="004B1A89" w:rsidP="0070715C"/>
        </w:tc>
        <w:tc>
          <w:tcPr>
            <w:tcW w:w="5811" w:type="dxa"/>
            <w:vAlign w:val="center"/>
          </w:tcPr>
          <w:p w14:paraId="514D0DE6" w14:textId="3CFF6DDE" w:rsidR="004B1A89" w:rsidRPr="000131B3" w:rsidRDefault="004B1A89" w:rsidP="0070715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57D6">
              <w:t>Testovanie vykonávané za účelom odhalenia defektov na rozhraniach a v interakcii medzi integrovanými komponentmi.</w:t>
            </w:r>
          </w:p>
        </w:tc>
        <w:tc>
          <w:tcPr>
            <w:tcW w:w="1701" w:type="dxa"/>
            <w:vAlign w:val="center"/>
          </w:tcPr>
          <w:p w14:paraId="20DE765B" w14:textId="193C4A8D" w:rsidR="004B1A89" w:rsidRDefault="004B1A89" w:rsidP="0045174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A53C0">
              <w:t>dodávateľ/NBS (tretia strana)</w:t>
            </w:r>
          </w:p>
        </w:tc>
      </w:tr>
      <w:tr w:rsidR="004B1A89" w14:paraId="7B7420AF" w14:textId="6B655A28" w:rsidTr="008C5921">
        <w:trPr>
          <w:trHeight w:val="1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  <w:vAlign w:val="center"/>
          </w:tcPr>
          <w:p w14:paraId="156F3099" w14:textId="14E4DCD7" w:rsidR="004B1A89" w:rsidRPr="001432F3" w:rsidRDefault="004B1A89" w:rsidP="0070715C">
            <w:r w:rsidRPr="001432F3">
              <w:t>Systémový test</w:t>
            </w:r>
          </w:p>
        </w:tc>
        <w:tc>
          <w:tcPr>
            <w:tcW w:w="5811" w:type="dxa"/>
            <w:vAlign w:val="center"/>
          </w:tcPr>
          <w:p w14:paraId="65A822E4" w14:textId="735ED1E1" w:rsidR="004B1A89" w:rsidRPr="00F1037D" w:rsidRDefault="004B1A89" w:rsidP="0070715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</w:t>
            </w:r>
            <w:r w:rsidRPr="00F1037D">
              <w:t>éria rôznych testo</w:t>
            </w:r>
            <w:r>
              <w:t>v</w:t>
            </w:r>
            <w:r w:rsidRPr="00F1037D">
              <w:t>, ktorá preveruje celý systém (HW, SW prostredie, databáza, integrácie medzi modulmi alebo systémami, ...).</w:t>
            </w:r>
            <w:r>
              <w:t xml:space="preserve"> Viď tiež "systémové integračné testovanie".</w:t>
            </w:r>
          </w:p>
        </w:tc>
        <w:tc>
          <w:tcPr>
            <w:tcW w:w="1701" w:type="dxa"/>
            <w:vAlign w:val="center"/>
          </w:tcPr>
          <w:p w14:paraId="2A40B06F" w14:textId="3904C6E2" w:rsidR="004B1A89" w:rsidRDefault="004B1A89" w:rsidP="0045174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color w:val="000000"/>
                <w:szCs w:val="22"/>
              </w:rPr>
              <w:t>dodávateľ/NBS (tretia strana)</w:t>
            </w:r>
          </w:p>
        </w:tc>
      </w:tr>
      <w:tr w:rsidR="004B1A89" w14:paraId="6BFA9908" w14:textId="0F8CB85B" w:rsidTr="008C5921">
        <w:trPr>
          <w:trHeight w:val="1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  <w:vAlign w:val="center"/>
          </w:tcPr>
          <w:p w14:paraId="322DB5C6" w14:textId="630B8E7B" w:rsidR="004B1A89" w:rsidRPr="001432F3" w:rsidRDefault="004B1A89" w:rsidP="0070715C">
            <w:r w:rsidRPr="001432F3">
              <w:lastRenderedPageBreak/>
              <w:t>Systémový integračný test (SIT)</w:t>
            </w:r>
          </w:p>
        </w:tc>
        <w:tc>
          <w:tcPr>
            <w:tcW w:w="5811" w:type="dxa"/>
            <w:vAlign w:val="center"/>
          </w:tcPr>
          <w:p w14:paraId="1EA343B3" w14:textId="44A6D191" w:rsidR="004B1A89" w:rsidRPr="00F1037D" w:rsidRDefault="004B1A89" w:rsidP="0070715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Testovanie integrácie systémov a softvérových balíkov; testovanie rozhraní voči externým organizáciám.</w:t>
            </w:r>
          </w:p>
        </w:tc>
        <w:tc>
          <w:tcPr>
            <w:tcW w:w="1701" w:type="dxa"/>
            <w:vAlign w:val="center"/>
          </w:tcPr>
          <w:p w14:paraId="24892EE9" w14:textId="6734C416" w:rsidR="004B1A89" w:rsidRDefault="004B1A89" w:rsidP="0045174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color w:val="000000"/>
                <w:szCs w:val="22"/>
              </w:rPr>
              <w:t>dodávateľ/NBS (tretia strana)</w:t>
            </w:r>
          </w:p>
        </w:tc>
      </w:tr>
      <w:tr w:rsidR="004B1A89" w14:paraId="60AD1ECB" w14:textId="109EBD4B" w:rsidTr="008C5921">
        <w:trPr>
          <w:trHeight w:val="1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  <w:vAlign w:val="center"/>
          </w:tcPr>
          <w:p w14:paraId="50C94DB7" w14:textId="6F937A06" w:rsidR="004B1A89" w:rsidRPr="00F1037D" w:rsidRDefault="004B1A89" w:rsidP="0070715C">
            <w:r>
              <w:t>Funkčný test</w:t>
            </w:r>
          </w:p>
          <w:p w14:paraId="24F98D30" w14:textId="77777777" w:rsidR="004B1A89" w:rsidRPr="00F1037D" w:rsidRDefault="004B1A89" w:rsidP="0070715C"/>
        </w:tc>
        <w:tc>
          <w:tcPr>
            <w:tcW w:w="5811" w:type="dxa"/>
            <w:vAlign w:val="center"/>
          </w:tcPr>
          <w:p w14:paraId="14AA330C" w14:textId="487FF05B" w:rsidR="004B1A89" w:rsidRPr="007E79A6" w:rsidRDefault="004B1A89" w:rsidP="0070715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1037D">
              <w:t>Typ testu, ktorý kontroluje, či každá funkcia softvérovej aplikácie funguje v súlade s požiadavkami.</w:t>
            </w:r>
          </w:p>
        </w:tc>
        <w:tc>
          <w:tcPr>
            <w:tcW w:w="1701" w:type="dxa"/>
            <w:vAlign w:val="center"/>
          </w:tcPr>
          <w:p w14:paraId="34D0A064" w14:textId="767DC02A" w:rsidR="004B1A89" w:rsidRDefault="004B1A89" w:rsidP="0045174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color w:val="000000"/>
                <w:szCs w:val="22"/>
              </w:rPr>
              <w:t>NBS (tretia strana)</w:t>
            </w:r>
          </w:p>
        </w:tc>
      </w:tr>
      <w:tr w:rsidR="004B1A89" w14:paraId="1C9398BC" w14:textId="5B5BA642" w:rsidTr="008C5921">
        <w:trPr>
          <w:trHeight w:val="1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  <w:vAlign w:val="center"/>
          </w:tcPr>
          <w:p w14:paraId="5016FD63" w14:textId="0F2944B7" w:rsidR="004B1A89" w:rsidRPr="00F1037D" w:rsidRDefault="004B1A89" w:rsidP="0070715C">
            <w:pPr>
              <w:rPr>
                <w:b w:val="0"/>
                <w:bCs w:val="0"/>
              </w:rPr>
            </w:pPr>
            <w:r>
              <w:t>Používateľský akceptačný test</w:t>
            </w:r>
          </w:p>
          <w:p w14:paraId="579EE9A6" w14:textId="01165FFA" w:rsidR="004B1A89" w:rsidRPr="00F1037D" w:rsidRDefault="004B1A89" w:rsidP="0070715C">
            <w:pPr>
              <w:rPr>
                <w:b w:val="0"/>
                <w:bCs w:val="0"/>
              </w:rPr>
            </w:pPr>
            <w:r w:rsidRPr="00F1037D">
              <w:t>(UAT</w:t>
            </w:r>
            <w:r>
              <w:t>)</w:t>
            </w:r>
          </w:p>
          <w:p w14:paraId="6D174BAF" w14:textId="77777777" w:rsidR="004B1A89" w:rsidRPr="00F1037D" w:rsidRDefault="004B1A89" w:rsidP="0070715C"/>
        </w:tc>
        <w:tc>
          <w:tcPr>
            <w:tcW w:w="5811" w:type="dxa"/>
            <w:vAlign w:val="center"/>
          </w:tcPr>
          <w:p w14:paraId="15EBA5B0" w14:textId="4FE000B7" w:rsidR="004B1A89" w:rsidRPr="00F1037D" w:rsidRDefault="004B1A89" w:rsidP="0070715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A775E">
              <w:t>Overenie funkčností vyvinutého systému podľa  požiadaviek  koncového používateľa vykonávané za účelom určenia toho, či systém spĺňa alebo nespĺňa akceptačné kritéria a ktoré umožňuje užívateľovi, zákazníkovi alebo inej autorizovanej entite rozhodnúť, či má alebo nemá systém akceptovať.</w:t>
            </w:r>
          </w:p>
        </w:tc>
        <w:tc>
          <w:tcPr>
            <w:tcW w:w="1701" w:type="dxa"/>
            <w:vAlign w:val="center"/>
          </w:tcPr>
          <w:p w14:paraId="7D3E4C4C" w14:textId="434D31FA" w:rsidR="004B1A89" w:rsidRDefault="004B1A89" w:rsidP="0045174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>
              <w:rPr>
                <w:szCs w:val="22"/>
              </w:rPr>
              <w:t xml:space="preserve">NBS </w:t>
            </w:r>
          </w:p>
          <w:p w14:paraId="66061DA6" w14:textId="77777777" w:rsidR="004B1A89" w:rsidRDefault="004B1A89" w:rsidP="0045174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B1A89" w14:paraId="455CE0CA" w14:textId="27BC4EF1" w:rsidTr="008C5921">
        <w:trPr>
          <w:trHeight w:val="1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  <w:vAlign w:val="center"/>
          </w:tcPr>
          <w:p w14:paraId="42F91814" w14:textId="06273095" w:rsidR="004B1A89" w:rsidRPr="00F1037D" w:rsidRDefault="004B1A89" w:rsidP="0070715C">
            <w:r w:rsidRPr="00CD76B6">
              <w:t>Dymový test</w:t>
            </w:r>
          </w:p>
        </w:tc>
        <w:tc>
          <w:tcPr>
            <w:tcW w:w="5811" w:type="dxa"/>
            <w:vAlign w:val="center"/>
          </w:tcPr>
          <w:p w14:paraId="622FD7F4" w14:textId="50B48B0E" w:rsidR="004B1A89" w:rsidRDefault="004B1A89" w:rsidP="0070715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C5C6E">
              <w:t>Podmnožina všetkých definovaných/plánovaných testovacích prípadov</w:t>
            </w:r>
            <w:r>
              <w:t xml:space="preserve"> </w:t>
            </w:r>
            <w:r w:rsidRPr="002C5C6E">
              <w:t>pokrývajúca základnú funkcionalitu komponentu alebo systému s cieľom zistiť, či fungujú kľúčové funkcie programu bez zameriavania sa na jemné detaily.</w:t>
            </w:r>
          </w:p>
          <w:p w14:paraId="1A87B934" w14:textId="354E4A68" w:rsidR="004B1A89" w:rsidRDefault="004B1A89" w:rsidP="0070715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Je t</w:t>
            </w:r>
            <w:r w:rsidRPr="00F1037D">
              <w:t xml:space="preserve">ypom softvérového testovania, ktoré sa v zásade vykonáva na zabezpečenie toho, aby bol produkt, ktorý vývojári nasadia v testovacom prostredí, dostatočne </w:t>
            </w:r>
            <w:r w:rsidRPr="00D46D5F">
              <w:t xml:space="preserve">stabilný </w:t>
            </w:r>
            <w:r w:rsidRPr="00F1037D">
              <w:t>na to, aby pokračoval v podrobnom alebo dôkladnom ďalšom testovaní systému</w:t>
            </w:r>
          </w:p>
          <w:p w14:paraId="691D89C2" w14:textId="1B11F243" w:rsidR="004B1A89" w:rsidRPr="00F1037D" w:rsidRDefault="004B1A89" w:rsidP="0070715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C5C6E">
              <w:t>Viď tiež "preberací test".</w:t>
            </w:r>
          </w:p>
        </w:tc>
        <w:tc>
          <w:tcPr>
            <w:tcW w:w="1701" w:type="dxa"/>
            <w:vAlign w:val="center"/>
          </w:tcPr>
          <w:p w14:paraId="7E2D4525" w14:textId="4C19776D" w:rsidR="004B1A89" w:rsidRDefault="004B1A89" w:rsidP="0045174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color w:val="000000"/>
                <w:szCs w:val="22"/>
              </w:rPr>
              <w:t>dodávateľ</w:t>
            </w:r>
          </w:p>
        </w:tc>
      </w:tr>
      <w:tr w:rsidR="004B1A89" w14:paraId="48DF5C58" w14:textId="23CD1512" w:rsidTr="008C5921">
        <w:trPr>
          <w:trHeight w:val="1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  <w:vAlign w:val="center"/>
          </w:tcPr>
          <w:p w14:paraId="0C957379" w14:textId="445614D7" w:rsidR="004B1A89" w:rsidRPr="000A458F" w:rsidRDefault="004B1A89" w:rsidP="0070715C">
            <w:pPr>
              <w:rPr>
                <w:szCs w:val="22"/>
              </w:rPr>
            </w:pPr>
            <w:r w:rsidRPr="000A458F">
              <w:rPr>
                <w:szCs w:val="22"/>
              </w:rPr>
              <w:t>UX-UI test</w:t>
            </w:r>
          </w:p>
          <w:p w14:paraId="2212F415" w14:textId="77777777" w:rsidR="004B1A89" w:rsidRPr="000A458F" w:rsidRDefault="004B1A89" w:rsidP="0070715C"/>
        </w:tc>
        <w:tc>
          <w:tcPr>
            <w:tcW w:w="5811" w:type="dxa"/>
            <w:vAlign w:val="center"/>
          </w:tcPr>
          <w:p w14:paraId="21D5A2B4" w14:textId="394778BF" w:rsidR="004B1A89" w:rsidRPr="000A458F" w:rsidRDefault="004B1A89" w:rsidP="0070715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 w:rsidRPr="000A458F">
              <w:rPr>
                <w:szCs w:val="22"/>
              </w:rPr>
              <w:t>Používateľský test funkčného používateľského rozhrania a používateľskej skúsenosti pre softvérové ​​aplikácie. Test pomáha identifikovať akékoľvek problémy so softvérom a uistiť sa, že používatelia majú pri používaní aplikácie pozitívne skúsenosti.</w:t>
            </w:r>
          </w:p>
          <w:p w14:paraId="761E35C3" w14:textId="4B4E9C79" w:rsidR="004B1A89" w:rsidRPr="000A458F" w:rsidRDefault="004B1A89" w:rsidP="0070715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</w:p>
        </w:tc>
        <w:tc>
          <w:tcPr>
            <w:tcW w:w="1701" w:type="dxa"/>
            <w:vAlign w:val="center"/>
          </w:tcPr>
          <w:p w14:paraId="35EE8A06" w14:textId="642CF8FC" w:rsidR="004B1A89" w:rsidRPr="000A458F" w:rsidRDefault="004B1A89" w:rsidP="0045174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 w:rsidRPr="000A458F">
              <w:rPr>
                <w:szCs w:val="22"/>
              </w:rPr>
              <w:t xml:space="preserve">NBS </w:t>
            </w:r>
          </w:p>
          <w:p w14:paraId="0DAE128F" w14:textId="77777777" w:rsidR="004B1A89" w:rsidRPr="000A458F" w:rsidRDefault="004B1A89" w:rsidP="0045174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B1A89" w14:paraId="66C54607" w14:textId="0442BDE9" w:rsidTr="008C5921">
        <w:trPr>
          <w:trHeight w:val="1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  <w:vAlign w:val="center"/>
          </w:tcPr>
          <w:p w14:paraId="1579C8A1" w14:textId="538378AA" w:rsidR="004B1A89" w:rsidRDefault="004B1A89" w:rsidP="0070715C">
            <w:pPr>
              <w:rPr>
                <w:b w:val="0"/>
                <w:bCs w:val="0"/>
              </w:rPr>
            </w:pPr>
            <w:r w:rsidRPr="00E50DC2">
              <w:t>Bezpečnostn</w:t>
            </w:r>
            <w:r>
              <w:t>ý</w:t>
            </w:r>
            <w:r w:rsidRPr="00E50DC2">
              <w:t xml:space="preserve"> test</w:t>
            </w:r>
          </w:p>
          <w:p w14:paraId="75B8FE1A" w14:textId="77777777" w:rsidR="004B1A89" w:rsidRPr="00E50DC2" w:rsidRDefault="004B1A89" w:rsidP="0070715C"/>
          <w:p w14:paraId="3BE66E2A" w14:textId="2AF8DA0E" w:rsidR="004B1A89" w:rsidRPr="00960578" w:rsidRDefault="004B1A89" w:rsidP="0070715C">
            <w:pPr>
              <w:rPr>
                <w:b w:val="0"/>
                <w:bCs w:val="0"/>
              </w:rPr>
            </w:pPr>
          </w:p>
        </w:tc>
        <w:tc>
          <w:tcPr>
            <w:tcW w:w="5811" w:type="dxa"/>
            <w:vAlign w:val="center"/>
          </w:tcPr>
          <w:p w14:paraId="09557569" w14:textId="61E39D01" w:rsidR="004B1A89" w:rsidRPr="00222892" w:rsidRDefault="004B1A89" w:rsidP="0070715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Overuje</w:t>
            </w:r>
            <w:r w:rsidRPr="00222892">
              <w:t xml:space="preserve"> úplnos</w:t>
            </w:r>
            <w:r>
              <w:t xml:space="preserve">ť, </w:t>
            </w:r>
            <w:r w:rsidRPr="00222892">
              <w:t>správnos</w:t>
            </w:r>
            <w:r>
              <w:t xml:space="preserve">ť </w:t>
            </w:r>
            <w:r w:rsidRPr="00222892">
              <w:t>a</w:t>
            </w:r>
            <w:r>
              <w:t> </w:t>
            </w:r>
            <w:r w:rsidRPr="00222892">
              <w:t>adekvátnos</w:t>
            </w:r>
            <w:r>
              <w:t xml:space="preserve">ť </w:t>
            </w:r>
            <w:r w:rsidRPr="00222892">
              <w:t>implementovaných bezpečnostných funkcií dodávaného systému.</w:t>
            </w:r>
          </w:p>
          <w:p w14:paraId="0323AE8F" w14:textId="6F38EC22" w:rsidR="004B1A89" w:rsidRPr="00222892" w:rsidRDefault="004B1A89" w:rsidP="0070715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701" w:type="dxa"/>
            <w:vAlign w:val="center"/>
          </w:tcPr>
          <w:p w14:paraId="77E142FD" w14:textId="77777777" w:rsidR="004B1A89" w:rsidRDefault="004B1A89" w:rsidP="0045174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>
              <w:rPr>
                <w:szCs w:val="22"/>
              </w:rPr>
              <w:t>NBS (tretia strana)</w:t>
            </w:r>
          </w:p>
          <w:p w14:paraId="0F7C33CB" w14:textId="77777777" w:rsidR="004B1A89" w:rsidRDefault="004B1A89" w:rsidP="0045174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B1A89" w14:paraId="5F6FAD7F" w14:textId="7ACF02E3" w:rsidTr="008C5921">
        <w:trPr>
          <w:trHeight w:val="1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  <w:vAlign w:val="center"/>
          </w:tcPr>
          <w:p w14:paraId="6E3431D5" w14:textId="74EDF08F" w:rsidR="004B1A89" w:rsidRPr="00D46D5F" w:rsidRDefault="004B1A89" w:rsidP="0070715C">
            <w:pPr>
              <w:spacing w:after="160" w:line="256" w:lineRule="auto"/>
              <w:rPr>
                <w:rFonts w:cs="Tahoma"/>
                <w:b w:val="0"/>
                <w:bCs w:val="0"/>
                <w:szCs w:val="22"/>
              </w:rPr>
            </w:pPr>
            <w:r w:rsidRPr="00D46D5F">
              <w:rPr>
                <w:rFonts w:cs="Tahoma"/>
                <w:szCs w:val="22"/>
              </w:rPr>
              <w:t>Výkonnostn</w:t>
            </w:r>
            <w:r>
              <w:rPr>
                <w:rFonts w:cs="Tahoma"/>
                <w:szCs w:val="22"/>
              </w:rPr>
              <w:t xml:space="preserve">ý </w:t>
            </w:r>
            <w:r w:rsidRPr="00D46D5F">
              <w:rPr>
                <w:rFonts w:cs="Tahoma"/>
                <w:szCs w:val="22"/>
              </w:rPr>
              <w:t>test</w:t>
            </w:r>
          </w:p>
        </w:tc>
        <w:tc>
          <w:tcPr>
            <w:tcW w:w="5811" w:type="dxa"/>
            <w:vAlign w:val="center"/>
          </w:tcPr>
          <w:p w14:paraId="3A898BB0" w14:textId="1C5E7FC1" w:rsidR="004B1A89" w:rsidRPr="00D46D5F" w:rsidRDefault="004B1A89" w:rsidP="0070715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 w:rsidRPr="00D46D5F">
              <w:rPr>
                <w:szCs w:val="22"/>
              </w:rPr>
              <w:t>Typ testovacej techniky, ktorá sa používa na overenie, správ</w:t>
            </w:r>
            <w:r>
              <w:rPr>
                <w:szCs w:val="22"/>
              </w:rPr>
              <w:t xml:space="preserve">ania sa aplikácie za rôznych normálnych podmienok (napr. pri premenlivom </w:t>
            </w:r>
            <w:r w:rsidRPr="00D46D5F">
              <w:rPr>
                <w:szCs w:val="22"/>
              </w:rPr>
              <w:t>zaťažení</w:t>
            </w:r>
            <w:r>
              <w:rPr>
                <w:szCs w:val="22"/>
              </w:rPr>
              <w:t xml:space="preserve">). </w:t>
            </w:r>
            <w:r w:rsidRPr="00D46D5F">
              <w:rPr>
                <w:szCs w:val="22"/>
              </w:rPr>
              <w:t xml:space="preserve"> Testovanie výkonu sa vykonáva na kontrolu rýchlosti, škálovateľnosti a stability aplikácie.</w:t>
            </w:r>
          </w:p>
        </w:tc>
        <w:tc>
          <w:tcPr>
            <w:tcW w:w="1701" w:type="dxa"/>
            <w:vAlign w:val="center"/>
          </w:tcPr>
          <w:p w14:paraId="72AECACE" w14:textId="2D559939" w:rsidR="004B1A89" w:rsidRPr="00385694" w:rsidRDefault="004B1A89" w:rsidP="0045174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 w:rsidRPr="00385694">
              <w:rPr>
                <w:szCs w:val="22"/>
              </w:rPr>
              <w:t>dodávateľ</w:t>
            </w:r>
          </w:p>
        </w:tc>
      </w:tr>
      <w:tr w:rsidR="004B1A89" w14:paraId="0A5E4911" w14:textId="4811978D" w:rsidTr="008C5921">
        <w:trPr>
          <w:trHeight w:val="1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  <w:vAlign w:val="center"/>
          </w:tcPr>
          <w:p w14:paraId="29F2F6AE" w14:textId="7A4E3FC4" w:rsidR="004B1A89" w:rsidRPr="00D46D5F" w:rsidRDefault="004B1A89" w:rsidP="0070715C">
            <w:pPr>
              <w:spacing w:after="160" w:line="256" w:lineRule="auto"/>
              <w:rPr>
                <w:rFonts w:cs="Tahoma"/>
              </w:rPr>
            </w:pPr>
            <w:r w:rsidRPr="7FA457F7">
              <w:rPr>
                <w:rFonts w:cs="Tahoma"/>
              </w:rPr>
              <w:t>Záťažový test</w:t>
            </w:r>
          </w:p>
        </w:tc>
        <w:tc>
          <w:tcPr>
            <w:tcW w:w="5811" w:type="dxa"/>
            <w:vAlign w:val="center"/>
          </w:tcPr>
          <w:p w14:paraId="05BB6A01" w14:textId="7B4047F9" w:rsidR="004B1A89" w:rsidRPr="00BB7523" w:rsidRDefault="004B1A89" w:rsidP="00BB7523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 w:rsidRPr="00BB7523">
              <w:rPr>
                <w:szCs w:val="22"/>
              </w:rPr>
              <w:t>Typ testovania zaoberajúci sa meraním správania sa komponent alebo</w:t>
            </w:r>
            <w:r>
              <w:rPr>
                <w:szCs w:val="22"/>
              </w:rPr>
              <w:t xml:space="preserve"> </w:t>
            </w:r>
            <w:r w:rsidRPr="00BB7523">
              <w:rPr>
                <w:szCs w:val="22"/>
              </w:rPr>
              <w:t>systémov pri zvyšovaní záťaže napr. počtom paralelne pracujúcich užívateľov a/alebo</w:t>
            </w:r>
          </w:p>
          <w:p w14:paraId="00ABA555" w14:textId="272B0243" w:rsidR="004B1A89" w:rsidRPr="00D46D5F" w:rsidRDefault="004B1A89" w:rsidP="00AC48F5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 w:rsidRPr="00BB7523">
              <w:rPr>
                <w:szCs w:val="22"/>
              </w:rPr>
              <w:t>počtom transakcií, s cieľom určiť, s akou záťažou sa dokáže systém alebo komponent</w:t>
            </w:r>
            <w:r>
              <w:rPr>
                <w:szCs w:val="22"/>
              </w:rPr>
              <w:t xml:space="preserve"> </w:t>
            </w:r>
            <w:r w:rsidRPr="00BB7523">
              <w:rPr>
                <w:szCs w:val="22"/>
              </w:rPr>
              <w:t>vysporiadať</w:t>
            </w:r>
            <w:r>
              <w:rPr>
                <w:szCs w:val="22"/>
              </w:rPr>
              <w:t>.</w:t>
            </w:r>
          </w:p>
        </w:tc>
        <w:tc>
          <w:tcPr>
            <w:tcW w:w="1701" w:type="dxa"/>
            <w:vAlign w:val="center"/>
          </w:tcPr>
          <w:p w14:paraId="65EFC92C" w14:textId="47E3DE46" w:rsidR="004B1A89" w:rsidRDefault="004B1A89" w:rsidP="0045174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color w:val="000000"/>
                <w:szCs w:val="22"/>
              </w:rPr>
              <w:t>dodávateľ</w:t>
            </w:r>
          </w:p>
        </w:tc>
      </w:tr>
      <w:tr w:rsidR="004B1A89" w14:paraId="34EFBDB5" w14:textId="2B03070A" w:rsidTr="008C5921">
        <w:trPr>
          <w:trHeight w:val="1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  <w:vAlign w:val="center"/>
          </w:tcPr>
          <w:p w14:paraId="5E25B4FD" w14:textId="27726DA4" w:rsidR="004B1A89" w:rsidRPr="00273E69" w:rsidRDefault="004B1A89" w:rsidP="0070715C">
            <w:pPr>
              <w:spacing w:after="160" w:line="256" w:lineRule="auto"/>
              <w:rPr>
                <w:rFonts w:cs="Tahoma"/>
                <w:b w:val="0"/>
                <w:bCs w:val="0"/>
                <w:szCs w:val="22"/>
              </w:rPr>
            </w:pPr>
            <w:r w:rsidRPr="00273E69">
              <w:rPr>
                <w:rFonts w:cs="Tahoma"/>
                <w:szCs w:val="22"/>
              </w:rPr>
              <w:t>Regresný test</w:t>
            </w:r>
          </w:p>
          <w:p w14:paraId="17C7CBD9" w14:textId="77777777" w:rsidR="004B1A89" w:rsidRPr="00273E69" w:rsidRDefault="004B1A89" w:rsidP="0070715C">
            <w:pPr>
              <w:rPr>
                <w:rFonts w:cs="Tahoma"/>
                <w:szCs w:val="22"/>
              </w:rPr>
            </w:pPr>
          </w:p>
        </w:tc>
        <w:tc>
          <w:tcPr>
            <w:tcW w:w="5811" w:type="dxa"/>
            <w:vAlign w:val="center"/>
          </w:tcPr>
          <w:p w14:paraId="565937EB" w14:textId="14857A0E" w:rsidR="004B1A89" w:rsidRPr="00273E69" w:rsidRDefault="004B1A89" w:rsidP="00A90AB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>
              <w:rPr>
                <w:szCs w:val="22"/>
              </w:rPr>
              <w:t>Opakované vykonanie t</w:t>
            </w:r>
            <w:r w:rsidRPr="00273E69">
              <w:rPr>
                <w:szCs w:val="22"/>
              </w:rPr>
              <w:t>est</w:t>
            </w:r>
            <w:r>
              <w:rPr>
                <w:szCs w:val="22"/>
              </w:rPr>
              <w:t xml:space="preserve">u vykonaného už </w:t>
            </w:r>
            <w:r w:rsidRPr="00273E69">
              <w:rPr>
                <w:szCs w:val="22"/>
              </w:rPr>
              <w:t xml:space="preserve">v minulosti, </w:t>
            </w:r>
            <w:r>
              <w:rPr>
                <w:szCs w:val="22"/>
              </w:rPr>
              <w:t xml:space="preserve">pokiaľ bol existujúci SW </w:t>
            </w:r>
            <w:r w:rsidRPr="00273E69">
              <w:rPr>
                <w:szCs w:val="22"/>
              </w:rPr>
              <w:t xml:space="preserve"> </w:t>
            </w:r>
            <w:r w:rsidR="00071A2B">
              <w:rPr>
                <w:szCs w:val="22"/>
              </w:rPr>
              <w:t>modifikovaný</w:t>
            </w:r>
            <w:r w:rsidR="005B77C0">
              <w:rPr>
                <w:szCs w:val="22"/>
              </w:rPr>
              <w:t xml:space="preserve">, </w:t>
            </w:r>
            <w:r w:rsidRPr="00273E69">
              <w:rPr>
                <w:szCs w:val="22"/>
              </w:rPr>
              <w:t>s cieľom zabezpečiť, že sa neobjavia zanesené chyby v</w:t>
            </w:r>
            <w:r>
              <w:rPr>
                <w:szCs w:val="22"/>
              </w:rPr>
              <w:t> </w:t>
            </w:r>
            <w:r w:rsidRPr="00273E69">
              <w:rPr>
                <w:szCs w:val="22"/>
              </w:rPr>
              <w:t>nezmenených</w:t>
            </w:r>
            <w:r>
              <w:rPr>
                <w:szCs w:val="22"/>
              </w:rPr>
              <w:t xml:space="preserve"> </w:t>
            </w:r>
            <w:r w:rsidRPr="00273E69">
              <w:rPr>
                <w:szCs w:val="22"/>
              </w:rPr>
              <w:t>častiach softvéru, ako výsledok vykonanej zmeny. Regresné testy sú vykonávané v</w:t>
            </w:r>
            <w:r>
              <w:rPr>
                <w:szCs w:val="22"/>
              </w:rPr>
              <w:t> </w:t>
            </w:r>
            <w:r w:rsidRPr="00273E69">
              <w:rPr>
                <w:szCs w:val="22"/>
              </w:rPr>
              <w:t>prípade</w:t>
            </w:r>
            <w:r>
              <w:rPr>
                <w:szCs w:val="22"/>
              </w:rPr>
              <w:t xml:space="preserve"> </w:t>
            </w:r>
            <w:r w:rsidRPr="00273E69">
              <w:rPr>
                <w:szCs w:val="22"/>
              </w:rPr>
              <w:t>zmeny</w:t>
            </w:r>
            <w:r w:rsidR="0028631D">
              <w:rPr>
                <w:szCs w:val="22"/>
              </w:rPr>
              <w:t xml:space="preserve"> </w:t>
            </w:r>
            <w:r>
              <w:rPr>
                <w:szCs w:val="22"/>
              </w:rPr>
              <w:t xml:space="preserve">alebo opravy </w:t>
            </w:r>
            <w:r w:rsidRPr="00273E69">
              <w:rPr>
                <w:szCs w:val="22"/>
              </w:rPr>
              <w:t>softvéru alebo jeho prostredia</w:t>
            </w:r>
            <w:r w:rsidR="00AD518A">
              <w:rPr>
                <w:szCs w:val="22"/>
              </w:rPr>
              <w:t>. Vzhľadom na opakované spúšťanie sú kandidátom na automatizáciu.</w:t>
            </w:r>
          </w:p>
        </w:tc>
        <w:tc>
          <w:tcPr>
            <w:tcW w:w="1701" w:type="dxa"/>
            <w:vAlign w:val="center"/>
          </w:tcPr>
          <w:p w14:paraId="0A099F06" w14:textId="36AC8316" w:rsidR="004B1A89" w:rsidRPr="00C278A8" w:rsidRDefault="004B1A89" w:rsidP="0045174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 w:rsidRPr="00C278A8">
              <w:rPr>
                <w:szCs w:val="22"/>
              </w:rPr>
              <w:t>NBS (tretia strana)</w:t>
            </w:r>
          </w:p>
          <w:p w14:paraId="2E31CE4B" w14:textId="77777777" w:rsidR="004B1A89" w:rsidRDefault="004B1A89" w:rsidP="0045174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B1A89" w14:paraId="6443F326" w14:textId="63237DF1" w:rsidTr="008C5921">
        <w:trPr>
          <w:trHeight w:val="1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  <w:vAlign w:val="center"/>
          </w:tcPr>
          <w:p w14:paraId="5E34F62E" w14:textId="69CB3AC3" w:rsidR="004B1A89" w:rsidRDefault="004B1A89" w:rsidP="0070715C">
            <w:pPr>
              <w:spacing w:after="160" w:line="256" w:lineRule="auto"/>
              <w:rPr>
                <w:rFonts w:cs="Tahoma"/>
                <w:b w:val="0"/>
                <w:bCs w:val="0"/>
                <w:szCs w:val="22"/>
              </w:rPr>
            </w:pPr>
            <w:r w:rsidRPr="00AD51E9">
              <w:rPr>
                <w:rFonts w:cs="Tahoma"/>
                <w:szCs w:val="22"/>
              </w:rPr>
              <w:t>Test</w:t>
            </w:r>
            <w:r>
              <w:rPr>
                <w:rFonts w:cs="Tahoma"/>
                <w:szCs w:val="22"/>
              </w:rPr>
              <w:t xml:space="preserve"> </w:t>
            </w:r>
            <w:r w:rsidRPr="00AD51E9">
              <w:rPr>
                <w:rFonts w:cs="Tahoma"/>
                <w:szCs w:val="22"/>
              </w:rPr>
              <w:t xml:space="preserve"> inštalácie a </w:t>
            </w:r>
            <w:r w:rsidRPr="00AD51E9">
              <w:rPr>
                <w:rFonts w:cs="Tahoma"/>
                <w:szCs w:val="22"/>
              </w:rPr>
              <w:lastRenderedPageBreak/>
              <w:t>konfigurácie systému</w:t>
            </w:r>
          </w:p>
          <w:p w14:paraId="628945B6" w14:textId="72BE0217" w:rsidR="004B1A89" w:rsidRPr="00D46D5F" w:rsidRDefault="004B1A89" w:rsidP="0070715C">
            <w:pPr>
              <w:spacing w:after="160" w:line="256" w:lineRule="auto"/>
              <w:rPr>
                <w:rFonts w:cs="Tahoma"/>
                <w:szCs w:val="22"/>
              </w:rPr>
            </w:pPr>
          </w:p>
        </w:tc>
        <w:tc>
          <w:tcPr>
            <w:tcW w:w="5811" w:type="dxa"/>
            <w:vAlign w:val="center"/>
          </w:tcPr>
          <w:p w14:paraId="47443B4C" w14:textId="206691E7" w:rsidR="004B1A89" w:rsidRPr="00D46D5F" w:rsidRDefault="004B1A89" w:rsidP="00BC0FF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>
              <w:rPr>
                <w:szCs w:val="22"/>
              </w:rPr>
              <w:lastRenderedPageBreak/>
              <w:t>Overuje</w:t>
            </w:r>
            <w:r w:rsidRPr="00AD51E9">
              <w:rPr>
                <w:szCs w:val="22"/>
              </w:rPr>
              <w:t xml:space="preserve"> rôzn</w:t>
            </w:r>
            <w:r>
              <w:rPr>
                <w:szCs w:val="22"/>
              </w:rPr>
              <w:t>e</w:t>
            </w:r>
            <w:r w:rsidRPr="00AD51E9">
              <w:rPr>
                <w:szCs w:val="22"/>
              </w:rPr>
              <w:t xml:space="preserve"> spôsob</w:t>
            </w:r>
            <w:r>
              <w:rPr>
                <w:szCs w:val="22"/>
              </w:rPr>
              <w:t>y</w:t>
            </w:r>
            <w:r w:rsidRPr="00AD51E9">
              <w:rPr>
                <w:szCs w:val="22"/>
              </w:rPr>
              <w:t xml:space="preserve"> inštalovania dodávaného systému, </w:t>
            </w:r>
            <w:proofErr w:type="spellStart"/>
            <w:r w:rsidRPr="00AD51E9">
              <w:rPr>
                <w:szCs w:val="22"/>
              </w:rPr>
              <w:t>t.j</w:t>
            </w:r>
            <w:proofErr w:type="spellEnd"/>
            <w:r w:rsidRPr="00AD51E9">
              <w:rPr>
                <w:szCs w:val="22"/>
              </w:rPr>
              <w:t xml:space="preserve">. inštalácie, reinštalácie, čiastočnej inštalácie alebo reinštalácie niektorej časti dodávaného systému, na rôznych hardvérových a softvérových konfiguráciách </w:t>
            </w:r>
            <w:r w:rsidRPr="00AD51E9">
              <w:rPr>
                <w:szCs w:val="22"/>
              </w:rPr>
              <w:lastRenderedPageBreak/>
              <w:t>databázových serverov, siete a pracovných staníc.</w:t>
            </w:r>
            <w:r>
              <w:rPr>
                <w:szCs w:val="22"/>
              </w:rPr>
              <w:t xml:space="preserve"> Toto testovanie overuje </w:t>
            </w:r>
            <w:r w:rsidRPr="00AD51E9">
              <w:rPr>
                <w:szCs w:val="22"/>
              </w:rPr>
              <w:t>funkčnosti</w:t>
            </w:r>
            <w:r>
              <w:rPr>
                <w:szCs w:val="22"/>
              </w:rPr>
              <w:t xml:space="preserve"> </w:t>
            </w:r>
            <w:r w:rsidRPr="00AD51E9">
              <w:rPr>
                <w:szCs w:val="22"/>
              </w:rPr>
              <w:t>inštalovaného systému bez ohľadu na spôsob a podmienky inštalovania.</w:t>
            </w:r>
          </w:p>
        </w:tc>
        <w:tc>
          <w:tcPr>
            <w:tcW w:w="1701" w:type="dxa"/>
            <w:vAlign w:val="center"/>
          </w:tcPr>
          <w:p w14:paraId="2ACE6DFC" w14:textId="0D571E85" w:rsidR="004B1A89" w:rsidRDefault="004B1A89" w:rsidP="0045174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lastRenderedPageBreak/>
              <w:t xml:space="preserve">dodávateľ/NBS </w:t>
            </w:r>
          </w:p>
          <w:p w14:paraId="63A37F42" w14:textId="77777777" w:rsidR="004B1A89" w:rsidRDefault="004B1A89" w:rsidP="00A63068">
            <w:pPr>
              <w:keepNext/>
              <w:spacing w:after="160" w:line="25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ahoma"/>
                <w:highlight w:val="cyan"/>
              </w:rPr>
            </w:pPr>
          </w:p>
        </w:tc>
      </w:tr>
    </w:tbl>
    <w:p w14:paraId="69A020D7" w14:textId="3A0211E5" w:rsidR="00A63068" w:rsidRDefault="00A63068">
      <w:pPr>
        <w:pStyle w:val="Caption"/>
      </w:pPr>
      <w:bookmarkStart w:id="15" w:name="_Toc128723908"/>
      <w:r>
        <w:t xml:space="preserve">Tab. č. </w:t>
      </w:r>
      <w:r w:rsidR="005E167E">
        <w:fldChar w:fldCharType="begin"/>
      </w:r>
      <w:r w:rsidR="005E167E">
        <w:instrText xml:space="preserve"> SEQ Tab.č. \* ARABIC </w:instrText>
      </w:r>
      <w:r w:rsidR="005E167E">
        <w:fldChar w:fldCharType="separate"/>
      </w:r>
      <w:r w:rsidR="00EB30E8">
        <w:rPr>
          <w:noProof/>
        </w:rPr>
        <w:t>2</w:t>
      </w:r>
      <w:r w:rsidR="005E167E">
        <w:rPr>
          <w:noProof/>
        </w:rPr>
        <w:fldChar w:fldCharType="end"/>
      </w:r>
      <w:r>
        <w:t xml:space="preserve">: </w:t>
      </w:r>
      <w:r w:rsidRPr="00624807">
        <w:t>Typy testov</w:t>
      </w:r>
      <w:bookmarkEnd w:id="15"/>
    </w:p>
    <w:p w14:paraId="63D6AC47" w14:textId="2E9ED975" w:rsidR="007D3DF4" w:rsidRDefault="003010DB" w:rsidP="007D3DF4">
      <w:r>
        <w:t xml:space="preserve">Nie je </w:t>
      </w:r>
      <w:r w:rsidR="007D3DF4">
        <w:t>nutné</w:t>
      </w:r>
      <w:r w:rsidR="00D00BB8">
        <w:t xml:space="preserve"> </w:t>
      </w:r>
      <w:r>
        <w:t>mať</w:t>
      </w:r>
      <w:r w:rsidR="007D3DF4">
        <w:t xml:space="preserve"> v každ</w:t>
      </w:r>
      <w:r>
        <w:t>o</w:t>
      </w:r>
      <w:r w:rsidR="007D3DF4">
        <w:t>m projekto</w:t>
      </w:r>
      <w:r>
        <w:t>vom</w:t>
      </w:r>
      <w:r w:rsidR="007D3DF4">
        <w:t xml:space="preserve"> kontext</w:t>
      </w:r>
      <w:r>
        <w:t>e</w:t>
      </w:r>
      <w:r w:rsidR="007D3DF4">
        <w:t xml:space="preserve"> zast</w:t>
      </w:r>
      <w:r>
        <w:t>ú</w:t>
      </w:r>
      <w:r w:rsidR="007D3DF4">
        <w:t>pe</w:t>
      </w:r>
      <w:r>
        <w:t xml:space="preserve">né </w:t>
      </w:r>
      <w:r w:rsidR="007D3DF4">
        <w:t xml:space="preserve"> vše</w:t>
      </w:r>
      <w:r>
        <w:t>tky</w:t>
      </w:r>
      <w:r w:rsidR="007D3DF4">
        <w:t xml:space="preserve"> typy test</w:t>
      </w:r>
      <w:r>
        <w:t>ov</w:t>
      </w:r>
      <w:r w:rsidR="00D00BB8">
        <w:t>.</w:t>
      </w:r>
    </w:p>
    <w:p w14:paraId="319CDFCC" w14:textId="45F04DA3" w:rsidR="00273E69" w:rsidRPr="009E7BE5" w:rsidRDefault="00782F49" w:rsidP="00EC2256">
      <w:pPr>
        <w:pStyle w:val="Heading3"/>
        <w:numPr>
          <w:ilvl w:val="1"/>
          <w:numId w:val="3"/>
        </w:numPr>
        <w:rPr>
          <w:color w:val="0070C0"/>
          <w:sz w:val="22"/>
          <w:szCs w:val="22"/>
        </w:rPr>
      </w:pPr>
      <w:bookmarkStart w:id="16" w:name="_Toc128726419"/>
      <w:bookmarkStart w:id="17" w:name="_Toc125923771"/>
      <w:bookmarkStart w:id="18" w:name="_Toc126519021"/>
      <w:r w:rsidRPr="009E7BE5">
        <w:rPr>
          <w:color w:val="0070C0"/>
          <w:sz w:val="22"/>
          <w:szCs w:val="22"/>
        </w:rPr>
        <w:t xml:space="preserve">Fázy testovania </w:t>
      </w:r>
      <w:r w:rsidR="00BE67E5" w:rsidRPr="009E7BE5">
        <w:rPr>
          <w:color w:val="0070C0"/>
          <w:sz w:val="22"/>
          <w:szCs w:val="22"/>
        </w:rPr>
        <w:t>a proces testovania</w:t>
      </w:r>
      <w:bookmarkEnd w:id="16"/>
    </w:p>
    <w:p w14:paraId="48526C1B" w14:textId="77777777" w:rsidR="008030F8" w:rsidRPr="009E7BE5" w:rsidRDefault="006754E1" w:rsidP="00273E69">
      <w:r w:rsidRPr="009E7BE5">
        <w:t>Fázou testovania</w:t>
      </w:r>
      <w:r w:rsidR="008030F8" w:rsidRPr="009E7BE5">
        <w:t xml:space="preserve"> </w:t>
      </w:r>
      <w:r w:rsidR="00273E69" w:rsidRPr="009E7BE5">
        <w:t>rozumieme  zoznam testovacích aktivít (jasne odlíšený</w:t>
      </w:r>
      <w:r w:rsidRPr="009E7BE5">
        <w:t>ch</w:t>
      </w:r>
      <w:r w:rsidR="00273E69" w:rsidRPr="009E7BE5">
        <w:t>) sústredený do riaditeľnej fázy projektu</w:t>
      </w:r>
      <w:r w:rsidRPr="009E7BE5">
        <w:t xml:space="preserve"> .</w:t>
      </w:r>
      <w:r w:rsidR="008030F8" w:rsidRPr="009E7BE5">
        <w:t xml:space="preserve"> </w:t>
      </w:r>
    </w:p>
    <w:p w14:paraId="6A426834" w14:textId="3103B06A" w:rsidR="00273E69" w:rsidRPr="008030F8" w:rsidRDefault="008030F8" w:rsidP="00273E69">
      <w:pPr>
        <w:rPr>
          <w:b/>
          <w:bCs/>
        </w:rPr>
      </w:pPr>
      <w:r w:rsidRPr="008030F8">
        <w:rPr>
          <w:b/>
          <w:bCs/>
        </w:rPr>
        <w:t>V procese realizácie IT projektov</w:t>
      </w:r>
      <w:r w:rsidR="00C05D08">
        <w:rPr>
          <w:b/>
          <w:bCs/>
        </w:rPr>
        <w:t>,</w:t>
      </w:r>
      <w:r>
        <w:rPr>
          <w:b/>
          <w:bCs/>
        </w:rPr>
        <w:t xml:space="preserve"> preto</w:t>
      </w:r>
      <w:r w:rsidR="00BE67E5">
        <w:t xml:space="preserve"> hovoríme</w:t>
      </w:r>
      <w:r w:rsidR="006754E1">
        <w:t xml:space="preserve"> v zásade  </w:t>
      </w:r>
      <w:r w:rsidR="00BE67E5">
        <w:t xml:space="preserve">o </w:t>
      </w:r>
      <w:r w:rsidR="006754E1">
        <w:t>2 fáz</w:t>
      </w:r>
      <w:r w:rsidR="00BE67E5">
        <w:t>ach:</w:t>
      </w:r>
    </w:p>
    <w:p w14:paraId="1172D683" w14:textId="5177E7DA" w:rsidR="00273E69" w:rsidRDefault="00273E69" w:rsidP="004A164D">
      <w:pPr>
        <w:pStyle w:val="ListParagraph"/>
        <w:numPr>
          <w:ilvl w:val="0"/>
          <w:numId w:val="12"/>
        </w:numPr>
      </w:pPr>
      <w:r>
        <w:t>fáza</w:t>
      </w:r>
      <w:r w:rsidRPr="000C1525">
        <w:rPr>
          <w:b/>
          <w:bCs/>
        </w:rPr>
        <w:t xml:space="preserve"> plánovania</w:t>
      </w:r>
      <w:r>
        <w:t xml:space="preserve"> testovania/testov</w:t>
      </w:r>
      <w:r w:rsidR="00190DFD">
        <w:t xml:space="preserve"> (aktivita a))</w:t>
      </w:r>
    </w:p>
    <w:p w14:paraId="2AA0CCD7" w14:textId="67312CBE" w:rsidR="005827C2" w:rsidRPr="002E6EA0" w:rsidRDefault="00273E69" w:rsidP="004A164D">
      <w:pPr>
        <w:pStyle w:val="ListParagraph"/>
        <w:numPr>
          <w:ilvl w:val="0"/>
          <w:numId w:val="12"/>
        </w:numPr>
      </w:pPr>
      <w:r>
        <w:t xml:space="preserve">fáza </w:t>
      </w:r>
      <w:r w:rsidRPr="000C1525">
        <w:rPr>
          <w:b/>
          <w:bCs/>
        </w:rPr>
        <w:t>realizácie</w:t>
      </w:r>
      <w:r>
        <w:t xml:space="preserve"> testovania /testov</w:t>
      </w:r>
      <w:r w:rsidR="00190DFD">
        <w:t xml:space="preserve"> (aktivita b), c), d))</w:t>
      </w:r>
    </w:p>
    <w:p w14:paraId="0C722880" w14:textId="77777777" w:rsidR="00BB65FD" w:rsidRDefault="005827C2" w:rsidP="005827C2">
      <w:r>
        <w:t>N</w:t>
      </w:r>
      <w:r w:rsidRPr="005827C2">
        <w:t xml:space="preserve">eexistuje žiadny univerzálny proces testovania softvéru, existujú však bežné sady testovacích </w:t>
      </w:r>
      <w:r w:rsidR="00410CF9">
        <w:t xml:space="preserve">aktivít </w:t>
      </w:r>
      <w:r w:rsidR="00C931C1">
        <w:t xml:space="preserve">a </w:t>
      </w:r>
      <w:r w:rsidR="00B37B0B">
        <w:t>úloh</w:t>
      </w:r>
      <w:r w:rsidRPr="005827C2">
        <w:t>,</w:t>
      </w:r>
      <w:r w:rsidR="00410CF9">
        <w:t xml:space="preserve"> </w:t>
      </w:r>
      <w:r w:rsidRPr="005827C2">
        <w:t>bez ktorých bude menej pravdepodobné, že testovanie dosiahne stanovené ciele. Tieto sady testovacích</w:t>
      </w:r>
      <w:r w:rsidR="00C931C1">
        <w:t xml:space="preserve"> aktivít a</w:t>
      </w:r>
      <w:r w:rsidR="00B37B0B">
        <w:t xml:space="preserve"> úloh </w:t>
      </w:r>
      <w:r w:rsidRPr="005827C2">
        <w:t xml:space="preserve">tvorí proces testovania. </w:t>
      </w:r>
    </w:p>
    <w:p w14:paraId="6688F0DF" w14:textId="4EC8B8BB" w:rsidR="00273E69" w:rsidRPr="0047159E" w:rsidRDefault="00BB65FD" w:rsidP="00BB65FD">
      <w:pPr>
        <w:rPr>
          <w:color w:val="0070C0"/>
        </w:rPr>
      </w:pPr>
      <w:r w:rsidRPr="0047159E">
        <w:rPr>
          <w:color w:val="0070C0"/>
        </w:rPr>
        <w:t>P</w:t>
      </w:r>
      <w:r w:rsidR="00273E69" w:rsidRPr="0047159E">
        <w:rPr>
          <w:color w:val="0070C0"/>
        </w:rPr>
        <w:t xml:space="preserve">roces testovania </w:t>
      </w:r>
      <w:r w:rsidRPr="0047159E">
        <w:rPr>
          <w:color w:val="0070C0"/>
        </w:rPr>
        <w:t xml:space="preserve">v NBS sa </w:t>
      </w:r>
      <w:r w:rsidR="00273E69" w:rsidRPr="0047159E">
        <w:rPr>
          <w:color w:val="0070C0"/>
        </w:rPr>
        <w:t xml:space="preserve">skladá z </w:t>
      </w:r>
      <w:r w:rsidR="00804D57" w:rsidRPr="0047159E">
        <w:rPr>
          <w:color w:val="0070C0"/>
        </w:rPr>
        <w:t>týchto</w:t>
      </w:r>
      <w:r w:rsidR="00273E69" w:rsidRPr="0047159E">
        <w:rPr>
          <w:color w:val="0070C0"/>
        </w:rPr>
        <w:t xml:space="preserve"> základných aktivít: </w:t>
      </w:r>
    </w:p>
    <w:p w14:paraId="2E8D9A77" w14:textId="77777777" w:rsidR="00273E69" w:rsidRPr="00646E72" w:rsidRDefault="00273E69" w:rsidP="004A164D">
      <w:pPr>
        <w:pStyle w:val="ListParagraph"/>
        <w:numPr>
          <w:ilvl w:val="0"/>
          <w:numId w:val="33"/>
        </w:numPr>
        <w:spacing w:line="240" w:lineRule="auto"/>
        <w:jc w:val="both"/>
      </w:pPr>
      <w:r w:rsidRPr="000312C8">
        <w:rPr>
          <w:b/>
          <w:bCs/>
        </w:rPr>
        <w:t>Plánovanie</w:t>
      </w:r>
      <w:r w:rsidRPr="00646E72">
        <w:t xml:space="preserve"> postupu testovania dodávaného systému;</w:t>
      </w:r>
    </w:p>
    <w:p w14:paraId="096B9FF3" w14:textId="77777777" w:rsidR="00273E69" w:rsidRPr="00646E72" w:rsidRDefault="00273E69" w:rsidP="004A164D">
      <w:pPr>
        <w:pStyle w:val="ListParagraph"/>
        <w:numPr>
          <w:ilvl w:val="0"/>
          <w:numId w:val="33"/>
        </w:numPr>
        <w:spacing w:line="240" w:lineRule="auto"/>
        <w:jc w:val="both"/>
      </w:pPr>
      <w:r w:rsidRPr="000312C8">
        <w:rPr>
          <w:b/>
          <w:bCs/>
        </w:rPr>
        <w:t>Príprava</w:t>
      </w:r>
      <w:r w:rsidRPr="00646E72">
        <w:t xml:space="preserve"> testovania dodávaného systému;</w:t>
      </w:r>
    </w:p>
    <w:p w14:paraId="00E3E328" w14:textId="77777777" w:rsidR="00273E69" w:rsidRPr="00646E72" w:rsidRDefault="00273E69" w:rsidP="004A164D">
      <w:pPr>
        <w:pStyle w:val="ListParagraph"/>
        <w:numPr>
          <w:ilvl w:val="0"/>
          <w:numId w:val="33"/>
        </w:numPr>
        <w:spacing w:line="240" w:lineRule="auto"/>
        <w:jc w:val="both"/>
      </w:pPr>
      <w:r w:rsidRPr="000312C8">
        <w:rPr>
          <w:b/>
          <w:bCs/>
        </w:rPr>
        <w:t>Vykonanie</w:t>
      </w:r>
      <w:r w:rsidRPr="00646E72">
        <w:t xml:space="preserve"> testovania dodávaného systému;</w:t>
      </w:r>
    </w:p>
    <w:p w14:paraId="418E19A6" w14:textId="77777777" w:rsidR="00273E69" w:rsidRDefault="00273E69" w:rsidP="004A164D">
      <w:pPr>
        <w:pStyle w:val="ListParagraph"/>
        <w:numPr>
          <w:ilvl w:val="0"/>
          <w:numId w:val="33"/>
        </w:numPr>
        <w:spacing w:line="240" w:lineRule="auto"/>
        <w:jc w:val="both"/>
      </w:pPr>
      <w:r w:rsidRPr="000312C8">
        <w:rPr>
          <w:b/>
          <w:bCs/>
        </w:rPr>
        <w:t>Vyhodnotenie</w:t>
      </w:r>
      <w:r w:rsidRPr="00646E72">
        <w:t xml:space="preserve"> testovania dodávaného systému.</w:t>
      </w:r>
    </w:p>
    <w:p w14:paraId="037ABDEA" w14:textId="6958E8A1" w:rsidR="00273E69" w:rsidRDefault="005D4496" w:rsidP="00273E69">
      <w:pPr>
        <w:spacing w:line="240" w:lineRule="auto"/>
        <w:jc w:val="both"/>
        <w:rPr>
          <w:rStyle w:val="normaltextrun"/>
          <w:b/>
          <w:bCs/>
        </w:rPr>
      </w:pPr>
      <w:r w:rsidRPr="7FA457F7">
        <w:rPr>
          <w:rStyle w:val="normaltextrun"/>
        </w:rPr>
        <w:t>V</w:t>
      </w:r>
      <w:r w:rsidR="00273E69" w:rsidRPr="7FA457F7">
        <w:rPr>
          <w:rStyle w:val="normaltextrun"/>
        </w:rPr>
        <w:t xml:space="preserve"> rámci </w:t>
      </w:r>
      <w:r w:rsidR="008030F8" w:rsidRPr="7FA457F7">
        <w:rPr>
          <w:rStyle w:val="normaltextrun"/>
        </w:rPr>
        <w:t>každej, pre projekt relevantnej</w:t>
      </w:r>
      <w:r w:rsidR="00EE6A0C">
        <w:rPr>
          <w:rStyle w:val="normaltextrun"/>
        </w:rPr>
        <w:t>,</w:t>
      </w:r>
      <w:r w:rsidR="008030F8" w:rsidRPr="7FA457F7">
        <w:rPr>
          <w:rStyle w:val="normaltextrun"/>
        </w:rPr>
        <w:t xml:space="preserve"> </w:t>
      </w:r>
      <w:r w:rsidR="00273E69" w:rsidRPr="7FA457F7">
        <w:rPr>
          <w:rStyle w:val="normaltextrun"/>
        </w:rPr>
        <w:t>úrovne</w:t>
      </w:r>
      <w:r w:rsidR="008030F8" w:rsidRPr="7FA457F7">
        <w:rPr>
          <w:rStyle w:val="normaltextrun"/>
        </w:rPr>
        <w:t xml:space="preserve"> testovania (vývojové testovanie, integračné testovanie, systémové alebo akceptačné testovanie) </w:t>
      </w:r>
      <w:r w:rsidR="00273E69" w:rsidRPr="7FA457F7">
        <w:rPr>
          <w:rStyle w:val="normaltextrun"/>
        </w:rPr>
        <w:t xml:space="preserve"> </w:t>
      </w:r>
      <w:r w:rsidR="008030F8" w:rsidRPr="7FA457F7">
        <w:rPr>
          <w:rStyle w:val="normaltextrun"/>
        </w:rPr>
        <w:t>a</w:t>
      </w:r>
      <w:r w:rsidR="001D4FE0">
        <w:rPr>
          <w:rStyle w:val="normaltextrun"/>
        </w:rPr>
        <w:t> </w:t>
      </w:r>
      <w:r w:rsidR="008030F8" w:rsidRPr="7FA457F7">
        <w:rPr>
          <w:rStyle w:val="normaltextrun"/>
        </w:rPr>
        <w:t>každého</w:t>
      </w:r>
      <w:r w:rsidR="001D4FE0">
        <w:rPr>
          <w:rStyle w:val="normaltextrun"/>
        </w:rPr>
        <w:t xml:space="preserve">, pre projekt </w:t>
      </w:r>
      <w:r w:rsidR="008030F8" w:rsidRPr="7FA457F7">
        <w:rPr>
          <w:rStyle w:val="normaltextrun"/>
        </w:rPr>
        <w:t>relevantného</w:t>
      </w:r>
      <w:r w:rsidR="00EE6A0C">
        <w:rPr>
          <w:rStyle w:val="normaltextrun"/>
        </w:rPr>
        <w:t>,</w:t>
      </w:r>
      <w:r w:rsidR="008030F8" w:rsidRPr="7FA457F7">
        <w:rPr>
          <w:rStyle w:val="normaltextrun"/>
        </w:rPr>
        <w:t xml:space="preserve"> typu testov, </w:t>
      </w:r>
      <w:r w:rsidR="00273E69" w:rsidRPr="7FA457F7">
        <w:rPr>
          <w:rStyle w:val="normaltextrun"/>
        </w:rPr>
        <w:t xml:space="preserve">sa vykonávajú všetky </w:t>
      </w:r>
      <w:r w:rsidR="00273E69" w:rsidRPr="7FA457F7">
        <w:rPr>
          <w:rStyle w:val="normaltextrun"/>
          <w:b/>
          <w:bCs/>
        </w:rPr>
        <w:t>aktivity procesu testovania</w:t>
      </w:r>
      <w:r w:rsidR="008030F8" w:rsidRPr="7FA457F7">
        <w:rPr>
          <w:rStyle w:val="normaltextrun"/>
          <w:b/>
          <w:bCs/>
        </w:rPr>
        <w:t>.</w:t>
      </w:r>
    </w:p>
    <w:p w14:paraId="144115B3" w14:textId="686EA0D1" w:rsidR="006A5387" w:rsidRPr="00D13BAC" w:rsidRDefault="006A5387" w:rsidP="00C25034">
      <w:pPr>
        <w:spacing w:line="240" w:lineRule="auto"/>
        <w:jc w:val="both"/>
        <w:rPr>
          <w:color w:val="0070C0"/>
        </w:rPr>
      </w:pPr>
      <w:r w:rsidRPr="00D13BAC">
        <w:rPr>
          <w:rStyle w:val="normaltextrun"/>
          <w:color w:val="0070C0"/>
        </w:rPr>
        <w:t>V procese testovania</w:t>
      </w:r>
      <w:r w:rsidR="00C25034" w:rsidRPr="00D13BAC">
        <w:rPr>
          <w:rStyle w:val="normaltextrun"/>
          <w:color w:val="0070C0"/>
        </w:rPr>
        <w:t xml:space="preserve">  obsadzujeme tieto </w:t>
      </w:r>
      <w:r w:rsidR="00C25034" w:rsidRPr="00D13BAC">
        <w:rPr>
          <w:color w:val="0070C0"/>
        </w:rPr>
        <w:t>k</w:t>
      </w:r>
      <w:r w:rsidRPr="00D13BAC">
        <w:rPr>
          <w:color w:val="0070C0"/>
        </w:rPr>
        <w:t>ľúčové rol</w:t>
      </w:r>
      <w:r w:rsidR="00E55AD8">
        <w:rPr>
          <w:color w:val="0070C0"/>
        </w:rPr>
        <w:t>y</w:t>
      </w:r>
      <w:r w:rsidR="00C25034" w:rsidRPr="00D13BAC">
        <w:rPr>
          <w:color w:val="0070C0"/>
        </w:rPr>
        <w:t>:</w:t>
      </w:r>
    </w:p>
    <w:tbl>
      <w:tblPr>
        <w:tblStyle w:val="GridTable1Light"/>
        <w:tblW w:w="921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701"/>
        <w:gridCol w:w="5812"/>
        <w:gridCol w:w="1701"/>
      </w:tblGrid>
      <w:tr w:rsidR="004230D5" w:rsidRPr="006C28F3" w14:paraId="25BE72C3" w14:textId="77777777" w:rsidTr="008C592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  <w:shd w:val="clear" w:color="auto" w:fill="EDE6DD" w:themeFill="accent6" w:themeFillTint="33"/>
          </w:tcPr>
          <w:p w14:paraId="4CEBFDB2" w14:textId="77777777" w:rsidR="004230D5" w:rsidRPr="0037261A" w:rsidRDefault="004230D5" w:rsidP="0046674A">
            <w:pPr>
              <w:jc w:val="center"/>
              <w:rPr>
                <w:rStyle w:val="cf01"/>
                <w:sz w:val="20"/>
              </w:rPr>
            </w:pPr>
            <w:r w:rsidRPr="0037261A">
              <w:rPr>
                <w:rStyle w:val="cf01"/>
                <w:sz w:val="20"/>
              </w:rPr>
              <w:t>Rola</w:t>
            </w:r>
          </w:p>
        </w:tc>
        <w:tc>
          <w:tcPr>
            <w:tcW w:w="5812" w:type="dxa"/>
            <w:shd w:val="clear" w:color="auto" w:fill="EDE6DD" w:themeFill="accent6" w:themeFillTint="33"/>
          </w:tcPr>
          <w:p w14:paraId="14707606" w14:textId="57E561DC" w:rsidR="004230D5" w:rsidRPr="000C0FCA" w:rsidRDefault="004230D5" w:rsidP="0046674A">
            <w:pPr>
              <w:pStyle w:val="ListParagraph"/>
              <w:ind w:left="3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Popis</w:t>
            </w:r>
          </w:p>
        </w:tc>
        <w:tc>
          <w:tcPr>
            <w:tcW w:w="1701" w:type="dxa"/>
            <w:shd w:val="clear" w:color="auto" w:fill="D4FFF9" w:themeFill="accent4" w:themeFillTint="1A"/>
          </w:tcPr>
          <w:p w14:paraId="396C8E49" w14:textId="77777777" w:rsidR="004230D5" w:rsidRDefault="004230D5" w:rsidP="00E615D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Cs w:val="22"/>
              </w:rPr>
            </w:pPr>
            <w:r>
              <w:rPr>
                <w:szCs w:val="22"/>
              </w:rPr>
              <w:t>Realizačný tím</w:t>
            </w:r>
          </w:p>
          <w:p w14:paraId="149B52A6" w14:textId="77777777" w:rsidR="004230D5" w:rsidRPr="006C28F3" w:rsidRDefault="004230D5" w:rsidP="00E615D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szCs w:val="22"/>
              </w:rPr>
              <w:t>(požiadavky NBS)</w:t>
            </w:r>
          </w:p>
        </w:tc>
      </w:tr>
      <w:tr w:rsidR="00B45CDF" w:rsidRPr="006C28F3" w14:paraId="739A76D5" w14:textId="77777777" w:rsidTr="008C5921">
        <w:trPr>
          <w:trHeight w:val="20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</w:tcPr>
          <w:p w14:paraId="382F1912" w14:textId="797DD3FF" w:rsidR="00B45CDF" w:rsidRPr="0037261A" w:rsidRDefault="00B45CDF" w:rsidP="00E615DF">
            <w:r w:rsidRPr="0037261A">
              <w:t>Projektový mana</w:t>
            </w:r>
            <w:r w:rsidR="00C15DBC" w:rsidRPr="0037261A">
              <w:t>žér</w:t>
            </w:r>
          </w:p>
        </w:tc>
        <w:tc>
          <w:tcPr>
            <w:tcW w:w="5812" w:type="dxa"/>
          </w:tcPr>
          <w:p w14:paraId="5D564048" w14:textId="3761929E" w:rsidR="004F2CEA" w:rsidRDefault="009D0153" w:rsidP="004F2CEA">
            <w:pPr>
              <w:pStyle w:val="Default"/>
              <w:numPr>
                <w:ilvl w:val="0"/>
                <w:numId w:val="6"/>
              </w:numPr>
              <w:spacing w:after="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Zabezpečenie priebežnej</w:t>
            </w:r>
            <w:r w:rsidR="004F2CEA">
              <w:rPr>
                <w:sz w:val="22"/>
                <w:szCs w:val="22"/>
              </w:rPr>
              <w:t xml:space="preserve"> akceptáci</w:t>
            </w:r>
            <w:r>
              <w:rPr>
                <w:sz w:val="22"/>
                <w:szCs w:val="22"/>
              </w:rPr>
              <w:t>e</w:t>
            </w:r>
            <w:r w:rsidR="004F2CEA">
              <w:rPr>
                <w:sz w:val="22"/>
                <w:szCs w:val="22"/>
              </w:rPr>
              <w:t xml:space="preserve"> rozsahu a kvality projektom dodávaných projektových produktov vrátane odovzdania produktov (výstupov) projektu do línie/ do prevádzky </w:t>
            </w:r>
          </w:p>
          <w:p w14:paraId="7FF37AF2" w14:textId="77777777" w:rsidR="00B45CDF" w:rsidRPr="00C94815" w:rsidRDefault="001449D4" w:rsidP="0037261A">
            <w:pPr>
              <w:pStyle w:val="ListParagraph"/>
              <w:numPr>
                <w:ilvl w:val="0"/>
                <w:numId w:val="6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t xml:space="preserve">Spolupráca </w:t>
            </w:r>
            <w:r w:rsidRPr="000C0FCA">
              <w:t>s</w:t>
            </w:r>
            <w:r>
              <w:t> manažérom testovania</w:t>
            </w:r>
          </w:p>
          <w:p w14:paraId="0E604640" w14:textId="0F63CFD2" w:rsidR="00E615DF" w:rsidRPr="00C94815" w:rsidRDefault="00E615DF" w:rsidP="0037261A">
            <w:pPr>
              <w:pStyle w:val="ListParagraph"/>
              <w:numPr>
                <w:ilvl w:val="0"/>
                <w:numId w:val="6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t xml:space="preserve">Zabezpečenie pripomienkovania plánu testovania a integrácia plánu testovania do plánu projektu </w:t>
            </w:r>
          </w:p>
          <w:p w14:paraId="6AEF3CE0" w14:textId="5F74E5F5" w:rsidR="00E615DF" w:rsidRPr="00C94815" w:rsidRDefault="00E615DF" w:rsidP="0037261A">
            <w:pPr>
              <w:pStyle w:val="ListParagraph"/>
              <w:numPr>
                <w:ilvl w:val="0"/>
                <w:numId w:val="6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t>Zabezpečenie pripomienkovania testovacích prípadov a testovacích scenárov v súlade s plánom testovania</w:t>
            </w:r>
          </w:p>
          <w:p w14:paraId="01E187AF" w14:textId="1D759AB3" w:rsidR="00E615DF" w:rsidRPr="0037261A" w:rsidRDefault="00E615DF" w:rsidP="0037261A">
            <w:pPr>
              <w:pStyle w:val="ListParagraph"/>
              <w:numPr>
                <w:ilvl w:val="0"/>
                <w:numId w:val="6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t xml:space="preserve">Vyhodnocovanie priebehu a postupu testovania v súlade s plánom testovania </w:t>
            </w:r>
          </w:p>
        </w:tc>
        <w:tc>
          <w:tcPr>
            <w:tcW w:w="1701" w:type="dxa"/>
          </w:tcPr>
          <w:p w14:paraId="441EFB46" w14:textId="3CEB8C6D" w:rsidR="00B45CDF" w:rsidRPr="00C15DBC" w:rsidRDefault="00B45CDF" w:rsidP="00E615D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15DBC">
              <w:t>NBS</w:t>
            </w:r>
          </w:p>
        </w:tc>
      </w:tr>
      <w:tr w:rsidR="00E615DF" w:rsidRPr="006C28F3" w14:paraId="1F9A7B68" w14:textId="77777777" w:rsidTr="008C5921">
        <w:trPr>
          <w:trHeight w:val="20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</w:tcPr>
          <w:p w14:paraId="7291A93C" w14:textId="212F9181" w:rsidR="00E615DF" w:rsidRPr="00982104" w:rsidRDefault="00E615DF" w:rsidP="00E615DF">
            <w:r w:rsidRPr="00982104">
              <w:t>Projektový manažér dodávateľa</w:t>
            </w:r>
          </w:p>
        </w:tc>
        <w:tc>
          <w:tcPr>
            <w:tcW w:w="5812" w:type="dxa"/>
          </w:tcPr>
          <w:p w14:paraId="6A82D683" w14:textId="7237B427" w:rsidR="00E615DF" w:rsidRPr="00982104" w:rsidRDefault="00EE6A0C" w:rsidP="00E615DF">
            <w:pPr>
              <w:pStyle w:val="Default"/>
              <w:numPr>
                <w:ilvl w:val="0"/>
                <w:numId w:val="6"/>
              </w:numPr>
              <w:spacing w:after="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2"/>
                <w:szCs w:val="22"/>
              </w:rPr>
            </w:pPr>
            <w:r w:rsidRPr="00982104">
              <w:rPr>
                <w:color w:val="auto"/>
                <w:sz w:val="22"/>
                <w:szCs w:val="22"/>
              </w:rPr>
              <w:t>Zabezpečenie</w:t>
            </w:r>
            <w:r w:rsidR="00E615DF" w:rsidRPr="00982104">
              <w:rPr>
                <w:color w:val="auto"/>
                <w:sz w:val="22"/>
                <w:szCs w:val="22"/>
              </w:rPr>
              <w:t xml:space="preserve"> príprav</w:t>
            </w:r>
            <w:r w:rsidRPr="00982104">
              <w:rPr>
                <w:color w:val="auto"/>
                <w:sz w:val="22"/>
                <w:szCs w:val="22"/>
              </w:rPr>
              <w:t>y,</w:t>
            </w:r>
            <w:r w:rsidR="00E615DF" w:rsidRPr="00982104">
              <w:rPr>
                <w:color w:val="auto"/>
                <w:sz w:val="22"/>
                <w:szCs w:val="22"/>
              </w:rPr>
              <w:t xml:space="preserve"> vykonania </w:t>
            </w:r>
            <w:r w:rsidRPr="00982104">
              <w:rPr>
                <w:color w:val="auto"/>
                <w:sz w:val="22"/>
                <w:szCs w:val="22"/>
              </w:rPr>
              <w:t xml:space="preserve">a </w:t>
            </w:r>
            <w:r w:rsidR="00E615DF" w:rsidRPr="00982104">
              <w:rPr>
                <w:color w:val="auto"/>
                <w:sz w:val="22"/>
                <w:szCs w:val="22"/>
              </w:rPr>
              <w:t xml:space="preserve">vyhodnotenie </w:t>
            </w:r>
            <w:r w:rsidRPr="00982104">
              <w:rPr>
                <w:color w:val="auto"/>
                <w:sz w:val="22"/>
                <w:szCs w:val="22"/>
              </w:rPr>
              <w:t>t</w:t>
            </w:r>
            <w:r w:rsidR="00E615DF" w:rsidRPr="00982104">
              <w:rPr>
                <w:color w:val="auto"/>
                <w:sz w:val="22"/>
                <w:szCs w:val="22"/>
              </w:rPr>
              <w:t>estov na strane dodávateľa</w:t>
            </w:r>
          </w:p>
          <w:p w14:paraId="4BFE05FD" w14:textId="77777777" w:rsidR="00E615DF" w:rsidRPr="00982104" w:rsidRDefault="00AE150B" w:rsidP="00C94815">
            <w:pPr>
              <w:pStyle w:val="Default"/>
              <w:numPr>
                <w:ilvl w:val="0"/>
                <w:numId w:val="6"/>
              </w:numPr>
              <w:spacing w:after="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Cs w:val="22"/>
              </w:rPr>
            </w:pPr>
            <w:r w:rsidRPr="00982104">
              <w:rPr>
                <w:color w:val="auto"/>
                <w:sz w:val="22"/>
                <w:szCs w:val="22"/>
              </w:rPr>
              <w:t xml:space="preserve">Koordinácia testov </w:t>
            </w:r>
            <w:r w:rsidR="00E615DF" w:rsidRPr="00982104">
              <w:rPr>
                <w:color w:val="auto"/>
                <w:sz w:val="22"/>
                <w:szCs w:val="22"/>
              </w:rPr>
              <w:t>na strane dodávateľa</w:t>
            </w:r>
          </w:p>
          <w:p w14:paraId="6D0B4B05" w14:textId="77777777" w:rsidR="00EE6A0C" w:rsidRPr="00982104" w:rsidRDefault="00EE6A0C" w:rsidP="00EE6A0C">
            <w:pPr>
              <w:pStyle w:val="ListParagraph"/>
              <w:numPr>
                <w:ilvl w:val="0"/>
                <w:numId w:val="6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982104">
              <w:t>Spolupráca s manažérom testovania</w:t>
            </w:r>
          </w:p>
          <w:p w14:paraId="654A01B7" w14:textId="7591A8E1" w:rsidR="00032A32" w:rsidRPr="00982104" w:rsidRDefault="00032A32" w:rsidP="00032A32">
            <w:pPr>
              <w:pStyle w:val="ListParagraph"/>
              <w:numPr>
                <w:ilvl w:val="0"/>
                <w:numId w:val="6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982104">
              <w:t>Spolupráca s projektovým manažérom NBS</w:t>
            </w:r>
          </w:p>
          <w:p w14:paraId="22190C73" w14:textId="7BF47A78" w:rsidR="00032A32" w:rsidRPr="00982104" w:rsidRDefault="00032A32" w:rsidP="00032A32">
            <w:pPr>
              <w:pStyle w:val="ListParagraph"/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1701" w:type="dxa"/>
          </w:tcPr>
          <w:p w14:paraId="35FF5632" w14:textId="5AD6FA0C" w:rsidR="00E615DF" w:rsidRPr="00982104" w:rsidRDefault="00EE6A0C" w:rsidP="00E615D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82104">
              <w:t>dodávateľ</w:t>
            </w:r>
          </w:p>
        </w:tc>
      </w:tr>
      <w:tr w:rsidR="004230D5" w:rsidRPr="006C28F3" w14:paraId="76C04D8F" w14:textId="77777777" w:rsidTr="008C5921">
        <w:trPr>
          <w:trHeight w:val="20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</w:tcPr>
          <w:p w14:paraId="16456F1F" w14:textId="5D5C1FA4" w:rsidR="004230D5" w:rsidRPr="00982104" w:rsidRDefault="004230D5" w:rsidP="00E615DF">
            <w:pPr>
              <w:rPr>
                <w:b w:val="0"/>
                <w:bCs w:val="0"/>
              </w:rPr>
            </w:pPr>
            <w:r w:rsidRPr="00982104">
              <w:lastRenderedPageBreak/>
              <w:t>Manažér testovania</w:t>
            </w:r>
            <w:r w:rsidR="00E615DF" w:rsidRPr="00982104">
              <w:t xml:space="preserve"> NBS</w:t>
            </w:r>
          </w:p>
        </w:tc>
        <w:tc>
          <w:tcPr>
            <w:tcW w:w="5812" w:type="dxa"/>
          </w:tcPr>
          <w:p w14:paraId="00C4A84C" w14:textId="45E5C547" w:rsidR="004230D5" w:rsidRPr="00982104" w:rsidRDefault="004230D5" w:rsidP="00E615DF">
            <w:pPr>
              <w:pStyle w:val="ListParagraph"/>
              <w:numPr>
                <w:ilvl w:val="0"/>
                <w:numId w:val="6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982104">
              <w:t>Manažment testovacích aktivít a</w:t>
            </w:r>
            <w:r w:rsidR="00AE150B" w:rsidRPr="00982104">
              <w:t> </w:t>
            </w:r>
            <w:r w:rsidRPr="00982104">
              <w:t>tímov, počas celého procesu testovania</w:t>
            </w:r>
          </w:p>
          <w:p w14:paraId="13790949" w14:textId="1ACE165A" w:rsidR="004230D5" w:rsidRPr="00982104" w:rsidRDefault="004230D5" w:rsidP="00E615DF">
            <w:pPr>
              <w:pStyle w:val="ListParagraph"/>
              <w:numPr>
                <w:ilvl w:val="0"/>
                <w:numId w:val="6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982104">
              <w:t>Zabezpečenie vyškolenia testovacích tímov a</w:t>
            </w:r>
            <w:r w:rsidR="00AE150B" w:rsidRPr="00982104">
              <w:t> </w:t>
            </w:r>
            <w:r w:rsidRPr="00982104">
              <w:t>konzultácií počas testovania</w:t>
            </w:r>
          </w:p>
          <w:p w14:paraId="2565E64D" w14:textId="77777777" w:rsidR="004230D5" w:rsidRPr="00982104" w:rsidRDefault="004230D5" w:rsidP="00E615DF">
            <w:pPr>
              <w:pStyle w:val="ListParagraph"/>
              <w:numPr>
                <w:ilvl w:val="0"/>
                <w:numId w:val="6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982104">
              <w:t>Manažment závislostí súbežne bežiacich projektov</w:t>
            </w:r>
          </w:p>
          <w:p w14:paraId="5140E077" w14:textId="759E3ECE" w:rsidR="004230D5" w:rsidRPr="00982104" w:rsidRDefault="004230D5" w:rsidP="00E615DF">
            <w:pPr>
              <w:pStyle w:val="ListParagraph"/>
              <w:numPr>
                <w:ilvl w:val="0"/>
                <w:numId w:val="6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82104">
              <w:t xml:space="preserve">Zabezpečenie podpory </w:t>
            </w:r>
            <w:r w:rsidRPr="00982104">
              <w:rPr>
                <w:b/>
                <w:bCs/>
              </w:rPr>
              <w:t xml:space="preserve"> </w:t>
            </w:r>
            <w:r w:rsidRPr="00982104">
              <w:t>a</w:t>
            </w:r>
            <w:r w:rsidR="00AE150B" w:rsidRPr="00982104">
              <w:t> </w:t>
            </w:r>
            <w:r w:rsidRPr="00982104">
              <w:t>súčinnosti</w:t>
            </w:r>
            <w:r w:rsidRPr="00982104">
              <w:rPr>
                <w:b/>
                <w:bCs/>
              </w:rPr>
              <w:t xml:space="preserve"> </w:t>
            </w:r>
            <w:r w:rsidRPr="00982104">
              <w:t>pre testy vykonávané tretími stranami (bezpečnostné testovanie, prípadne ďalšie napr. funkčné, integračné /systémové a</w:t>
            </w:r>
            <w:r w:rsidR="00AE150B" w:rsidRPr="00982104">
              <w:t> </w:t>
            </w:r>
            <w:r w:rsidRPr="00982104">
              <w:t>regresné testovanie)</w:t>
            </w:r>
          </w:p>
          <w:p w14:paraId="40F0182C" w14:textId="77777777" w:rsidR="004230D5" w:rsidRPr="00982104" w:rsidRDefault="004230D5" w:rsidP="00E615DF">
            <w:pPr>
              <w:pStyle w:val="ListParagraph"/>
              <w:numPr>
                <w:ilvl w:val="0"/>
                <w:numId w:val="6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82104">
              <w:t>Zabezpečenie špecializovaných produktov /výstupov testovania špecifikovaných  Rámcom pre testovanie (kapitola 6, tohto dokumentu)</w:t>
            </w:r>
          </w:p>
          <w:p w14:paraId="55DC3789" w14:textId="52DC59A6" w:rsidR="004230D5" w:rsidRPr="00982104" w:rsidRDefault="004230D5" w:rsidP="00E615DF">
            <w:pPr>
              <w:pStyle w:val="ListParagraph"/>
              <w:numPr>
                <w:ilvl w:val="0"/>
                <w:numId w:val="6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82104">
              <w:t>Monitorovanie a</w:t>
            </w:r>
            <w:r w:rsidR="00AE150B" w:rsidRPr="00982104">
              <w:t> </w:t>
            </w:r>
            <w:r w:rsidRPr="00982104">
              <w:t xml:space="preserve">reportovanie stavu testovania </w:t>
            </w:r>
            <w:r w:rsidR="00E615DF" w:rsidRPr="00982104">
              <w:t>v</w:t>
            </w:r>
            <w:r w:rsidR="00AE150B" w:rsidRPr="00982104">
              <w:t> </w:t>
            </w:r>
            <w:r w:rsidR="00E615DF" w:rsidRPr="00982104">
              <w:t>rámci všetkých prebiehajúcich projektov v</w:t>
            </w:r>
            <w:r w:rsidR="00AE150B" w:rsidRPr="00982104">
              <w:t> </w:t>
            </w:r>
            <w:r w:rsidR="00E615DF" w:rsidRPr="00982104">
              <w:t>NBS</w:t>
            </w:r>
          </w:p>
          <w:p w14:paraId="7C4B5DA7" w14:textId="6A681609" w:rsidR="004230D5" w:rsidRPr="00982104" w:rsidRDefault="004230D5" w:rsidP="00E615DF">
            <w:pPr>
              <w:pStyle w:val="ListParagraph"/>
              <w:numPr>
                <w:ilvl w:val="0"/>
                <w:numId w:val="6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982104">
              <w:t>Spolupráca s</w:t>
            </w:r>
            <w:r w:rsidR="00AE150B" w:rsidRPr="00982104">
              <w:t> </w:t>
            </w:r>
            <w:r w:rsidRPr="00982104">
              <w:t>projektovým manažérom NBS</w:t>
            </w:r>
          </w:p>
          <w:p w14:paraId="21D062C9" w14:textId="3E4D6CE6" w:rsidR="00032A32" w:rsidRPr="00982104" w:rsidRDefault="00032A32" w:rsidP="00032A32">
            <w:pPr>
              <w:pStyle w:val="ListParagraph"/>
              <w:numPr>
                <w:ilvl w:val="0"/>
                <w:numId w:val="6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982104">
              <w:t>Spolupráca s manažérom testovania projektu</w:t>
            </w:r>
          </w:p>
          <w:p w14:paraId="7254DC88" w14:textId="77777777" w:rsidR="004230D5" w:rsidRPr="00982104" w:rsidRDefault="004230D5" w:rsidP="00E615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1701" w:type="dxa"/>
          </w:tcPr>
          <w:p w14:paraId="3C9D39D4" w14:textId="0BE77909" w:rsidR="004230D5" w:rsidRPr="00982104" w:rsidRDefault="00032A32" w:rsidP="00E615D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82104">
              <w:t>NBS</w:t>
            </w:r>
          </w:p>
        </w:tc>
      </w:tr>
      <w:tr w:rsidR="00E615DF" w:rsidRPr="006C28F3" w14:paraId="53C47649" w14:textId="77777777" w:rsidTr="008C5921">
        <w:trPr>
          <w:trHeight w:val="20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</w:tcPr>
          <w:p w14:paraId="5BC9D268" w14:textId="783DA4E9" w:rsidR="00E615DF" w:rsidRPr="000C0FCA" w:rsidRDefault="00E615DF" w:rsidP="00E615DF">
            <w:pPr>
              <w:rPr>
                <w:b w:val="0"/>
                <w:bCs w:val="0"/>
              </w:rPr>
            </w:pPr>
            <w:r w:rsidRPr="002D22F3">
              <w:t>Manažér testovania</w:t>
            </w:r>
            <w:r>
              <w:t xml:space="preserve"> projektu</w:t>
            </w:r>
          </w:p>
        </w:tc>
        <w:tc>
          <w:tcPr>
            <w:tcW w:w="5812" w:type="dxa"/>
          </w:tcPr>
          <w:p w14:paraId="6899BD37" w14:textId="16771488" w:rsidR="00E615DF" w:rsidRPr="000C0FCA" w:rsidRDefault="00E615DF" w:rsidP="00E615DF">
            <w:pPr>
              <w:pStyle w:val="ListParagraph"/>
              <w:numPr>
                <w:ilvl w:val="0"/>
                <w:numId w:val="6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0C0FCA">
              <w:t xml:space="preserve">Manažment testovacích </w:t>
            </w:r>
            <w:r w:rsidRPr="00002793">
              <w:t>aktivít a</w:t>
            </w:r>
            <w:r w:rsidR="00AE150B">
              <w:t> </w:t>
            </w:r>
            <w:r w:rsidRPr="00002793">
              <w:t>tímov</w:t>
            </w:r>
            <w:r w:rsidRPr="000C0FCA">
              <w:t xml:space="preserve">, </w:t>
            </w:r>
            <w:r>
              <w:t>počas projektu</w:t>
            </w:r>
          </w:p>
          <w:p w14:paraId="6CFCD439" w14:textId="15B7947A" w:rsidR="00E615DF" w:rsidRPr="000C0FCA" w:rsidRDefault="00E615DF" w:rsidP="00E615DF">
            <w:pPr>
              <w:pStyle w:val="ListParagraph"/>
              <w:numPr>
                <w:ilvl w:val="0"/>
                <w:numId w:val="6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0C0FCA">
              <w:t>Zabezpečenie vyškolenia testovacích tímov a</w:t>
            </w:r>
            <w:r w:rsidR="00AE150B">
              <w:t> </w:t>
            </w:r>
            <w:r w:rsidRPr="000C0FCA">
              <w:t xml:space="preserve">konzultácií </w:t>
            </w:r>
            <w:r>
              <w:t>v</w:t>
            </w:r>
            <w:r w:rsidR="00AE150B">
              <w:t> </w:t>
            </w:r>
            <w:r>
              <w:t xml:space="preserve">rozsahu </w:t>
            </w:r>
            <w:r w:rsidRPr="000C0FCA">
              <w:t>testovania</w:t>
            </w:r>
            <w:r>
              <w:t xml:space="preserve"> projektu</w:t>
            </w:r>
          </w:p>
          <w:p w14:paraId="6C8BD000" w14:textId="19E4B703" w:rsidR="00E615DF" w:rsidRDefault="00E615DF" w:rsidP="00E615DF">
            <w:pPr>
              <w:pStyle w:val="ListParagraph"/>
              <w:numPr>
                <w:ilvl w:val="0"/>
                <w:numId w:val="6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Koordinácia prípravy testovacích prípadov a</w:t>
            </w:r>
            <w:r w:rsidR="00AE150B">
              <w:t> </w:t>
            </w:r>
            <w:r>
              <w:t>scenárov v</w:t>
            </w:r>
            <w:r w:rsidR="00AE150B">
              <w:t> </w:t>
            </w:r>
            <w:r>
              <w:t xml:space="preserve">rozsahu projektu </w:t>
            </w:r>
          </w:p>
          <w:p w14:paraId="0A8E1D84" w14:textId="6BB45A44" w:rsidR="00E615DF" w:rsidRDefault="00E615DF" w:rsidP="00E615DF">
            <w:pPr>
              <w:pStyle w:val="ListParagraph"/>
              <w:numPr>
                <w:ilvl w:val="0"/>
                <w:numId w:val="6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Organizácia testovania v</w:t>
            </w:r>
            <w:r w:rsidR="00AE150B">
              <w:t> </w:t>
            </w:r>
            <w:r>
              <w:t>súlade s</w:t>
            </w:r>
            <w:r w:rsidR="00AE150B">
              <w:t> </w:t>
            </w:r>
            <w:r>
              <w:t>platným plánom testovania</w:t>
            </w:r>
          </w:p>
          <w:p w14:paraId="3E1F6EC1" w14:textId="5B9FCFDD" w:rsidR="00032A32" w:rsidRPr="00B45CDF" w:rsidRDefault="00032A32" w:rsidP="00032A32">
            <w:pPr>
              <w:pStyle w:val="ListParagraph"/>
              <w:numPr>
                <w:ilvl w:val="0"/>
                <w:numId w:val="6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C0FCA">
              <w:t xml:space="preserve">Zabezpečenie podpory </w:t>
            </w:r>
            <w:r>
              <w:rPr>
                <w:b/>
                <w:bCs/>
              </w:rPr>
              <w:t xml:space="preserve"> </w:t>
            </w:r>
            <w:r w:rsidRPr="001E679A">
              <w:t>a</w:t>
            </w:r>
            <w:r>
              <w:t> </w:t>
            </w:r>
            <w:r w:rsidRPr="001E679A">
              <w:t>súčinnosti</w:t>
            </w:r>
            <w:r>
              <w:rPr>
                <w:b/>
                <w:bCs/>
              </w:rPr>
              <w:t xml:space="preserve"> </w:t>
            </w:r>
            <w:r w:rsidRPr="000C0FCA">
              <w:t>pre testy vykonávané tretími stranami (</w:t>
            </w:r>
            <w:r w:rsidRPr="00B45CDF">
              <w:t>bezpečnostné testovanie, prípadne ďalšie napr. funkčné, integračné /systémové a</w:t>
            </w:r>
            <w:r>
              <w:t> </w:t>
            </w:r>
            <w:r w:rsidRPr="00B45CDF">
              <w:t>regresné testovanie)</w:t>
            </w:r>
          </w:p>
          <w:p w14:paraId="00F7D127" w14:textId="74CC5791" w:rsidR="00032A32" w:rsidRPr="00B45CDF" w:rsidRDefault="00032A32" w:rsidP="00032A32">
            <w:pPr>
              <w:pStyle w:val="ListParagraph"/>
              <w:numPr>
                <w:ilvl w:val="0"/>
                <w:numId w:val="6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45CDF">
              <w:t xml:space="preserve">Zabezpečenie špecializovaných </w:t>
            </w:r>
            <w:r>
              <w:t xml:space="preserve">projektových </w:t>
            </w:r>
            <w:r w:rsidRPr="00B45CDF">
              <w:t>produktov</w:t>
            </w:r>
            <w:r w:rsidRPr="00002793">
              <w:t xml:space="preserve"> </w:t>
            </w:r>
            <w:r>
              <w:t xml:space="preserve">/výstupov </w:t>
            </w:r>
            <w:r w:rsidRPr="00002793">
              <w:t>testovania</w:t>
            </w:r>
            <w:r w:rsidRPr="00571D86">
              <w:t xml:space="preserve"> </w:t>
            </w:r>
            <w:r>
              <w:t xml:space="preserve">špecifikovaných </w:t>
            </w:r>
            <w:r w:rsidRPr="00571D86">
              <w:t xml:space="preserve"> Rámc</w:t>
            </w:r>
            <w:r>
              <w:t xml:space="preserve">om </w:t>
            </w:r>
            <w:r w:rsidRPr="00571D86">
              <w:t>pre testovani</w:t>
            </w:r>
            <w:r w:rsidR="00982104">
              <w:t>e</w:t>
            </w:r>
          </w:p>
          <w:p w14:paraId="19B52D38" w14:textId="54DABBFC" w:rsidR="00E615DF" w:rsidRDefault="00E615DF" w:rsidP="00E615DF">
            <w:pPr>
              <w:pStyle w:val="ListParagraph"/>
              <w:numPr>
                <w:ilvl w:val="0"/>
                <w:numId w:val="6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Monitorovanie a</w:t>
            </w:r>
            <w:r w:rsidR="00AE150B">
              <w:t> </w:t>
            </w:r>
            <w:r>
              <w:t>reportovanie stavu testovania v</w:t>
            </w:r>
            <w:r w:rsidR="00AE150B">
              <w:t> </w:t>
            </w:r>
            <w:r>
              <w:t>rámci projektu</w:t>
            </w:r>
          </w:p>
          <w:p w14:paraId="0472B065" w14:textId="13D7C182" w:rsidR="00E615DF" w:rsidRPr="00032A32" w:rsidRDefault="00E615DF" w:rsidP="00E615DF">
            <w:pPr>
              <w:pStyle w:val="ListParagraph"/>
              <w:numPr>
                <w:ilvl w:val="0"/>
                <w:numId w:val="6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t xml:space="preserve">Spolupráca </w:t>
            </w:r>
            <w:r w:rsidRPr="000C0FCA">
              <w:t>s</w:t>
            </w:r>
            <w:r w:rsidR="00AE150B">
              <w:t> </w:t>
            </w:r>
            <w:r w:rsidRPr="000C0FCA">
              <w:t>projektovým manažérom NBS</w:t>
            </w:r>
          </w:p>
          <w:p w14:paraId="57274602" w14:textId="7FCAD0ED" w:rsidR="00032A32" w:rsidRPr="00032A32" w:rsidRDefault="00032A32" w:rsidP="00032A32">
            <w:pPr>
              <w:pStyle w:val="ListParagraph"/>
              <w:numPr>
                <w:ilvl w:val="0"/>
                <w:numId w:val="6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t xml:space="preserve">Spolupráca </w:t>
            </w:r>
            <w:r w:rsidRPr="000C0FCA">
              <w:t>s</w:t>
            </w:r>
            <w:r>
              <w:t> manažérom testovania NBS</w:t>
            </w:r>
          </w:p>
          <w:p w14:paraId="3EE5BC21" w14:textId="77777777" w:rsidR="00E615DF" w:rsidRPr="000C0FCA" w:rsidRDefault="00E615DF" w:rsidP="00E615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1701" w:type="dxa"/>
          </w:tcPr>
          <w:p w14:paraId="0E6F02A0" w14:textId="77777777" w:rsidR="00E615DF" w:rsidRPr="00C15DBC" w:rsidRDefault="00E615DF" w:rsidP="00E615D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15DBC">
              <w:t>dodávateľ</w:t>
            </w:r>
          </w:p>
        </w:tc>
      </w:tr>
      <w:tr w:rsidR="004230D5" w:rsidRPr="006C28F3" w14:paraId="498C6D61" w14:textId="77777777" w:rsidTr="008C5921">
        <w:trPr>
          <w:trHeight w:val="1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</w:tcPr>
          <w:p w14:paraId="4A6C5518" w14:textId="1503B478" w:rsidR="004230D5" w:rsidRPr="00D240DF" w:rsidRDefault="004230D5" w:rsidP="00E615DF">
            <w:r>
              <w:t>Test analytik</w:t>
            </w:r>
          </w:p>
        </w:tc>
        <w:tc>
          <w:tcPr>
            <w:tcW w:w="5812" w:type="dxa"/>
          </w:tcPr>
          <w:p w14:paraId="39095428" w14:textId="1CF641FB" w:rsidR="004230D5" w:rsidRDefault="00E615DF" w:rsidP="004A164D">
            <w:pPr>
              <w:pStyle w:val="ListParagraph"/>
              <w:numPr>
                <w:ilvl w:val="0"/>
                <w:numId w:val="2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Dodržiavanie </w:t>
            </w:r>
            <w:r w:rsidR="004230D5">
              <w:t>testovacích štandardov</w:t>
            </w:r>
          </w:p>
          <w:p w14:paraId="35EE6596" w14:textId="77777777" w:rsidR="004230D5" w:rsidRDefault="004230D5" w:rsidP="004A164D">
            <w:pPr>
              <w:pStyle w:val="ListParagraph"/>
              <w:numPr>
                <w:ilvl w:val="0"/>
                <w:numId w:val="2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</w:t>
            </w:r>
            <w:r w:rsidRPr="00D240DF">
              <w:t>nal</w:t>
            </w:r>
            <w:r>
              <w:t>ýza</w:t>
            </w:r>
            <w:r w:rsidRPr="00D240DF">
              <w:t xml:space="preserve"> </w:t>
            </w:r>
            <w:r>
              <w:t>podkladov pre testovanie</w:t>
            </w:r>
          </w:p>
          <w:p w14:paraId="15BC0A48" w14:textId="7FB731A6" w:rsidR="004230D5" w:rsidRDefault="004230D5" w:rsidP="004A164D">
            <w:pPr>
              <w:pStyle w:val="ListParagraph"/>
              <w:numPr>
                <w:ilvl w:val="0"/>
                <w:numId w:val="2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</w:t>
            </w:r>
            <w:r w:rsidRPr="00D240DF">
              <w:t>ríprava</w:t>
            </w:r>
            <w:r>
              <w:t xml:space="preserve"> rozsahu a</w:t>
            </w:r>
            <w:r w:rsidR="00AE150B">
              <w:t> </w:t>
            </w:r>
            <w:r w:rsidRPr="00D240DF">
              <w:t>postup</w:t>
            </w:r>
            <w:r>
              <w:t xml:space="preserve">u </w:t>
            </w:r>
            <w:r w:rsidRPr="00D240DF">
              <w:t>testovani</w:t>
            </w:r>
            <w:r>
              <w:t>a, testovacích scenárov a</w:t>
            </w:r>
            <w:r w:rsidR="00AE150B">
              <w:t> </w:t>
            </w:r>
            <w:r>
              <w:t>skriptov</w:t>
            </w:r>
          </w:p>
          <w:p w14:paraId="69E31703" w14:textId="31F8A112" w:rsidR="004230D5" w:rsidRDefault="004230D5" w:rsidP="004A164D">
            <w:pPr>
              <w:pStyle w:val="ListParagraph"/>
              <w:numPr>
                <w:ilvl w:val="0"/>
                <w:numId w:val="2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Overovanie kvality SW podľa predloženej dokumentácie  a</w:t>
            </w:r>
            <w:r w:rsidR="00AE150B">
              <w:t> </w:t>
            </w:r>
            <w:r>
              <w:t>požiadaviek na kvalitu</w:t>
            </w:r>
          </w:p>
          <w:p w14:paraId="47F6CA65" w14:textId="2685F7F7" w:rsidR="004230D5" w:rsidRPr="00982104" w:rsidRDefault="004230D5" w:rsidP="004A164D">
            <w:pPr>
              <w:pStyle w:val="ListParagraph"/>
              <w:numPr>
                <w:ilvl w:val="0"/>
                <w:numId w:val="2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82104">
              <w:t>Identifikácia chýb a</w:t>
            </w:r>
            <w:r w:rsidR="00AE150B" w:rsidRPr="00982104">
              <w:t> </w:t>
            </w:r>
            <w:r w:rsidRPr="00982104">
              <w:t>problémov, analýza a</w:t>
            </w:r>
            <w:r w:rsidR="00AE150B" w:rsidRPr="00982104">
              <w:t> </w:t>
            </w:r>
            <w:r w:rsidRPr="00982104">
              <w:t>dokumentácia výsledkov testov</w:t>
            </w:r>
          </w:p>
          <w:p w14:paraId="61BF6BA4" w14:textId="4D40C922" w:rsidR="004230D5" w:rsidRPr="00982104" w:rsidRDefault="00982104" w:rsidP="004A164D">
            <w:pPr>
              <w:pStyle w:val="ListParagraph"/>
              <w:numPr>
                <w:ilvl w:val="0"/>
                <w:numId w:val="2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Príprava a v</w:t>
            </w:r>
            <w:r w:rsidR="004230D5" w:rsidRPr="00982104">
              <w:t>ýkon testovacích scenárov špecifických typov testov a</w:t>
            </w:r>
            <w:r w:rsidR="00AE150B" w:rsidRPr="00982104">
              <w:t> </w:t>
            </w:r>
            <w:r w:rsidR="004230D5" w:rsidRPr="00982104">
              <w:t>ich vyhodnotenie</w:t>
            </w:r>
          </w:p>
          <w:p w14:paraId="07916273" w14:textId="5269ECC8" w:rsidR="004230D5" w:rsidRPr="00982104" w:rsidRDefault="004230D5" w:rsidP="004A164D">
            <w:pPr>
              <w:pStyle w:val="ListParagraph"/>
              <w:numPr>
                <w:ilvl w:val="0"/>
                <w:numId w:val="2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82104">
              <w:t>Monitorovanie a</w:t>
            </w:r>
            <w:r w:rsidR="00AE150B" w:rsidRPr="00982104">
              <w:t> </w:t>
            </w:r>
            <w:r w:rsidRPr="00982104">
              <w:t xml:space="preserve">priebežné reportovanie stavu testovania </w:t>
            </w:r>
          </w:p>
          <w:p w14:paraId="6F7A9085" w14:textId="44AD8368" w:rsidR="004230D5" w:rsidRDefault="004230D5" w:rsidP="004A164D">
            <w:pPr>
              <w:pStyle w:val="ListParagraph"/>
              <w:numPr>
                <w:ilvl w:val="0"/>
                <w:numId w:val="2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82104">
              <w:t>Analytická podpora riešení incidentov a</w:t>
            </w:r>
            <w:r w:rsidR="00AE150B" w:rsidRPr="00982104">
              <w:t> </w:t>
            </w:r>
            <w:r w:rsidRPr="00982104">
              <w:t>problémov</w:t>
            </w:r>
          </w:p>
        </w:tc>
        <w:tc>
          <w:tcPr>
            <w:tcW w:w="1701" w:type="dxa"/>
          </w:tcPr>
          <w:p w14:paraId="4C0727BD" w14:textId="1683F90A" w:rsidR="004230D5" w:rsidRPr="00C15DBC" w:rsidRDefault="00B45CDF" w:rsidP="00E615D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15DBC">
              <w:t>d</w:t>
            </w:r>
            <w:r w:rsidR="004230D5" w:rsidRPr="00C15DBC">
              <w:t>odávateľ/NBS</w:t>
            </w:r>
          </w:p>
        </w:tc>
      </w:tr>
      <w:tr w:rsidR="004230D5" w:rsidRPr="006C28F3" w14:paraId="4E97E8E4" w14:textId="77777777" w:rsidTr="008C5921">
        <w:trPr>
          <w:trHeight w:val="1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</w:tcPr>
          <w:p w14:paraId="2B4CF569" w14:textId="77777777" w:rsidR="004230D5" w:rsidRPr="006C28F3" w:rsidRDefault="004230D5" w:rsidP="00E615DF">
            <w:r w:rsidRPr="00A138DF">
              <w:t>Tester</w:t>
            </w:r>
          </w:p>
        </w:tc>
        <w:tc>
          <w:tcPr>
            <w:tcW w:w="5812" w:type="dxa"/>
          </w:tcPr>
          <w:p w14:paraId="426F8873" w14:textId="47F99C07" w:rsidR="004230D5" w:rsidRDefault="00E615DF" w:rsidP="00E615DF">
            <w:pPr>
              <w:pStyle w:val="ListParagraph"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Dodržiavanie </w:t>
            </w:r>
            <w:r w:rsidR="004230D5">
              <w:t>testovacích štandardov</w:t>
            </w:r>
          </w:p>
          <w:p w14:paraId="0CCAF66E" w14:textId="50CFFF86" w:rsidR="00E615DF" w:rsidRDefault="00E615DF" w:rsidP="00E615DF">
            <w:pPr>
              <w:pStyle w:val="ListParagraph"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Príprava testovacieho prípadu</w:t>
            </w:r>
          </w:p>
          <w:p w14:paraId="568A9809" w14:textId="77794FE2" w:rsidR="00E615DF" w:rsidRDefault="00E615DF" w:rsidP="00E615DF">
            <w:pPr>
              <w:pStyle w:val="ListParagraph"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lastRenderedPageBreak/>
              <w:t>Príprava testu (postup, dokumentácia, testovacie dáta) a</w:t>
            </w:r>
            <w:r w:rsidR="00AE150B">
              <w:t> </w:t>
            </w:r>
            <w:r>
              <w:t>testovacieho prostredia</w:t>
            </w:r>
          </w:p>
          <w:p w14:paraId="4BD26C4F" w14:textId="19A5E83C" w:rsidR="004230D5" w:rsidRDefault="004230D5" w:rsidP="00E615DF">
            <w:pPr>
              <w:pStyle w:val="ListParagraph"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Samotné vykonanie testu</w:t>
            </w:r>
          </w:p>
          <w:p w14:paraId="6291E5F1" w14:textId="223F0971" w:rsidR="004230D5" w:rsidRDefault="00E615DF" w:rsidP="00E615DF">
            <w:pPr>
              <w:pStyle w:val="ListParagraph"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Zaznamenanie priebehu a</w:t>
            </w:r>
            <w:r w:rsidR="00AE150B">
              <w:t> </w:t>
            </w:r>
            <w:r>
              <w:t>výsledkov testu</w:t>
            </w:r>
          </w:p>
          <w:p w14:paraId="7FB3C8A9" w14:textId="143A065E" w:rsidR="00E615DF" w:rsidRDefault="00E615DF" w:rsidP="00E615DF">
            <w:pPr>
              <w:pStyle w:val="ListParagraph"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Zaznamenanie identifikovaných </w:t>
            </w:r>
            <w:r w:rsidR="004230D5">
              <w:t xml:space="preserve">chýb </w:t>
            </w:r>
            <w:r w:rsidR="00AE150B">
              <w:t> </w:t>
            </w:r>
          </w:p>
          <w:p w14:paraId="122F4730" w14:textId="111308A3" w:rsidR="004230D5" w:rsidRDefault="00E615DF" w:rsidP="00E615DF">
            <w:pPr>
              <w:pStyle w:val="ListParagraph"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O</w:t>
            </w:r>
            <w:r w:rsidR="004230D5">
              <w:t>pätovné testovanie</w:t>
            </w:r>
            <w:r>
              <w:t xml:space="preserve"> dodaného SW po oprave, resp. zmene</w:t>
            </w:r>
          </w:p>
          <w:p w14:paraId="3ACAC0D9" w14:textId="77777777" w:rsidR="004230D5" w:rsidRPr="006C28F3" w:rsidRDefault="004230D5" w:rsidP="00E615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701" w:type="dxa"/>
          </w:tcPr>
          <w:p w14:paraId="0F551875" w14:textId="0F5DC975" w:rsidR="004230D5" w:rsidRPr="00C15DBC" w:rsidRDefault="00B45CDF" w:rsidP="00E615D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15DBC">
              <w:lastRenderedPageBreak/>
              <w:t>dodávateľ/NBS</w:t>
            </w:r>
          </w:p>
        </w:tc>
      </w:tr>
      <w:tr w:rsidR="004230D5" w:rsidRPr="006C28F3" w14:paraId="6BB07A38" w14:textId="77777777" w:rsidTr="008C5921">
        <w:trPr>
          <w:trHeight w:val="1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</w:tcPr>
          <w:p w14:paraId="34CE48FF" w14:textId="77777777" w:rsidR="004230D5" w:rsidRPr="00F1037D" w:rsidRDefault="004230D5" w:rsidP="00E615DF">
            <w:r w:rsidRPr="00A138DF">
              <w:t>Vývojár softvéru</w:t>
            </w:r>
          </w:p>
        </w:tc>
        <w:tc>
          <w:tcPr>
            <w:tcW w:w="5812" w:type="dxa"/>
          </w:tcPr>
          <w:p w14:paraId="68D33421" w14:textId="55C1576D" w:rsidR="004230D5" w:rsidRPr="00002793" w:rsidRDefault="00982104" w:rsidP="004A164D">
            <w:pPr>
              <w:pStyle w:val="ListParagraph"/>
              <w:numPr>
                <w:ilvl w:val="0"/>
                <w:numId w:val="2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Príprava  a výkon testov </w:t>
            </w:r>
            <w:r w:rsidR="004230D5" w:rsidRPr="00D240DF">
              <w:t>počas implementácie komponentu alebo systému, zvyčajne vo vývojovom prostredí</w:t>
            </w:r>
            <w:r w:rsidR="004230D5" w:rsidRPr="00C72765">
              <w:rPr>
                <w:rFonts w:ascii="Times New Roman" w:hAnsi="Times New Roman" w:cs="Times New Roman"/>
                <w:sz w:val="24"/>
                <w:szCs w:val="24"/>
                <w:highlight w:val="cyan"/>
              </w:rPr>
              <w:t xml:space="preserve"> </w:t>
            </w:r>
          </w:p>
          <w:p w14:paraId="0983B97F" w14:textId="7543CBEF" w:rsidR="004230D5" w:rsidRPr="00F1037D" w:rsidRDefault="004230D5" w:rsidP="00E615DF">
            <w:pPr>
              <w:pStyle w:val="ListParagraph"/>
              <w:numPr>
                <w:ilvl w:val="0"/>
                <w:numId w:val="5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Oprava a</w:t>
            </w:r>
            <w:r w:rsidR="00AE150B">
              <w:t> </w:t>
            </w:r>
            <w:r>
              <w:t>overenie opravy nájdených chýb</w:t>
            </w:r>
          </w:p>
        </w:tc>
        <w:tc>
          <w:tcPr>
            <w:tcW w:w="1701" w:type="dxa"/>
          </w:tcPr>
          <w:p w14:paraId="1D6FF902" w14:textId="3A110B2A" w:rsidR="004230D5" w:rsidRPr="00C15DBC" w:rsidRDefault="00B45CDF" w:rsidP="00E615D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15DBC">
              <w:t>d</w:t>
            </w:r>
            <w:r w:rsidR="004230D5" w:rsidRPr="00C15DBC">
              <w:t>odávateľ</w:t>
            </w:r>
          </w:p>
        </w:tc>
      </w:tr>
      <w:tr w:rsidR="004230D5" w:rsidRPr="006C28F3" w14:paraId="40685903" w14:textId="77777777" w:rsidTr="008C5921">
        <w:trPr>
          <w:trHeight w:val="1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</w:tcPr>
          <w:p w14:paraId="6C4DB4E5" w14:textId="77777777" w:rsidR="004230D5" w:rsidRPr="00A138DF" w:rsidRDefault="004230D5" w:rsidP="00E615DF">
            <w:pPr>
              <w:rPr>
                <w:b w:val="0"/>
                <w:bCs w:val="0"/>
              </w:rPr>
            </w:pPr>
            <w:r w:rsidRPr="00A138DF">
              <w:t xml:space="preserve">Koncový </w:t>
            </w:r>
            <w:r>
              <w:t>po</w:t>
            </w:r>
            <w:r w:rsidRPr="00A138DF">
              <w:t>užívateľ</w:t>
            </w:r>
          </w:p>
        </w:tc>
        <w:tc>
          <w:tcPr>
            <w:tcW w:w="5812" w:type="dxa"/>
          </w:tcPr>
          <w:p w14:paraId="7C21AD73" w14:textId="44F379C6" w:rsidR="004230D5" w:rsidRDefault="004230D5" w:rsidP="00E615DF">
            <w:pPr>
              <w:pStyle w:val="ListParagraph"/>
              <w:numPr>
                <w:ilvl w:val="0"/>
                <w:numId w:val="7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Príprava a</w:t>
            </w:r>
            <w:r w:rsidR="00AE150B">
              <w:t> </w:t>
            </w:r>
            <w:r>
              <w:t xml:space="preserve">výkon </w:t>
            </w:r>
            <w:r w:rsidR="00AE150B">
              <w:t>po</w:t>
            </w:r>
            <w:r>
              <w:t>užívateľských a akceptačných testov</w:t>
            </w:r>
          </w:p>
          <w:p w14:paraId="33080326" w14:textId="77777777" w:rsidR="004230D5" w:rsidRDefault="004230D5" w:rsidP="00E615DF">
            <w:pPr>
              <w:pStyle w:val="ListParagraph"/>
              <w:numPr>
                <w:ilvl w:val="0"/>
                <w:numId w:val="7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Zápis o vykonanom teste</w:t>
            </w:r>
          </w:p>
          <w:p w14:paraId="556D91B5" w14:textId="77777777" w:rsidR="004230D5" w:rsidRDefault="004230D5" w:rsidP="00E615DF">
            <w:pPr>
              <w:pStyle w:val="ListParagraph"/>
              <w:numPr>
                <w:ilvl w:val="0"/>
                <w:numId w:val="7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Zápis nájdených chýb a ich opätovné testovanie</w:t>
            </w:r>
          </w:p>
          <w:p w14:paraId="11EE9623" w14:textId="531D8081" w:rsidR="004230D5" w:rsidRPr="00F1037D" w:rsidRDefault="004230D5" w:rsidP="00E615DF">
            <w:pPr>
              <w:pStyle w:val="ListParagraph"/>
              <w:numPr>
                <w:ilvl w:val="0"/>
                <w:numId w:val="7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Akceptácia projektových produktov (výstupov)</w:t>
            </w:r>
          </w:p>
        </w:tc>
        <w:tc>
          <w:tcPr>
            <w:tcW w:w="1701" w:type="dxa"/>
          </w:tcPr>
          <w:p w14:paraId="09028300" w14:textId="77777777" w:rsidR="004230D5" w:rsidRPr="00C15DBC" w:rsidRDefault="004230D5" w:rsidP="00A63068">
            <w:pPr>
              <w:keepNext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15DBC">
              <w:t>NBS</w:t>
            </w:r>
          </w:p>
        </w:tc>
      </w:tr>
    </w:tbl>
    <w:p w14:paraId="4A3EC8E9" w14:textId="38BB502E" w:rsidR="00530ABE" w:rsidRPr="00A63068" w:rsidRDefault="00A63068" w:rsidP="00A63068">
      <w:pPr>
        <w:pStyle w:val="Caption"/>
        <w:rPr>
          <w:rStyle w:val="normaltextrun"/>
        </w:rPr>
      </w:pPr>
      <w:bookmarkStart w:id="19" w:name="_Toc128723909"/>
      <w:r>
        <w:t xml:space="preserve">Tab. č. </w:t>
      </w:r>
      <w:r w:rsidR="005E167E">
        <w:fldChar w:fldCharType="begin"/>
      </w:r>
      <w:r w:rsidR="005E167E">
        <w:instrText xml:space="preserve"> SEQ Tab.č. \* ARABIC </w:instrText>
      </w:r>
      <w:r w:rsidR="005E167E">
        <w:fldChar w:fldCharType="separate"/>
      </w:r>
      <w:r w:rsidR="00EB30E8">
        <w:rPr>
          <w:noProof/>
        </w:rPr>
        <w:t>3</w:t>
      </w:r>
      <w:r w:rsidR="005E167E">
        <w:rPr>
          <w:noProof/>
        </w:rPr>
        <w:fldChar w:fldCharType="end"/>
      </w:r>
      <w:r>
        <w:t xml:space="preserve">: </w:t>
      </w:r>
      <w:r w:rsidRPr="00CD6EB0">
        <w:t>Kľúčové roly v procese testovania</w:t>
      </w:r>
      <w:bookmarkEnd w:id="19"/>
    </w:p>
    <w:p w14:paraId="4E5FBFB2" w14:textId="38E3370A" w:rsidR="00F97D14" w:rsidRPr="00C433D6" w:rsidRDefault="00F97D14" w:rsidP="00273E69">
      <w:pPr>
        <w:spacing w:line="240" w:lineRule="auto"/>
        <w:jc w:val="both"/>
        <w:rPr>
          <w:rStyle w:val="normaltextrun"/>
          <w:color w:val="0070C0"/>
        </w:rPr>
      </w:pPr>
      <w:r w:rsidRPr="00C433D6">
        <w:rPr>
          <w:rStyle w:val="normaltextrun"/>
          <w:color w:val="0070C0"/>
        </w:rPr>
        <w:t>V procese testovania vznikajú</w:t>
      </w:r>
      <w:r w:rsidR="00D36724">
        <w:rPr>
          <w:rStyle w:val="normaltextrun"/>
          <w:color w:val="0070C0"/>
        </w:rPr>
        <w:t>,</w:t>
      </w:r>
      <w:r w:rsidRPr="00C433D6">
        <w:rPr>
          <w:rStyle w:val="normaltextrun"/>
          <w:color w:val="0070C0"/>
        </w:rPr>
        <w:t xml:space="preserve"> </w:t>
      </w:r>
      <w:r w:rsidR="00D36724" w:rsidRPr="00C433D6">
        <w:rPr>
          <w:rStyle w:val="normaltextrun"/>
          <w:color w:val="0070C0"/>
        </w:rPr>
        <w:t>v zodpovednosti kľúčových rolí</w:t>
      </w:r>
      <w:r w:rsidR="00D36724">
        <w:rPr>
          <w:rStyle w:val="normaltextrun"/>
          <w:color w:val="0070C0"/>
        </w:rPr>
        <w:t xml:space="preserve">, </w:t>
      </w:r>
      <w:r w:rsidR="003A4637">
        <w:rPr>
          <w:rStyle w:val="normaltextrun"/>
          <w:color w:val="0070C0"/>
        </w:rPr>
        <w:t xml:space="preserve">nasledovné </w:t>
      </w:r>
      <w:r w:rsidRPr="00C433D6">
        <w:rPr>
          <w:rStyle w:val="normaltextrun"/>
          <w:color w:val="0070C0"/>
        </w:rPr>
        <w:t>špecializované produkty/výstupy</w:t>
      </w:r>
      <w:r w:rsidR="003A4637">
        <w:rPr>
          <w:rStyle w:val="normaltextrun"/>
          <w:color w:val="0070C0"/>
        </w:rPr>
        <w:t>:</w:t>
      </w:r>
    </w:p>
    <w:tbl>
      <w:tblPr>
        <w:tblStyle w:val="GridTable1Light"/>
        <w:tblW w:w="9209" w:type="dxa"/>
        <w:tblLook w:val="04A0" w:firstRow="1" w:lastRow="0" w:firstColumn="1" w:lastColumn="0" w:noHBand="0" w:noVBand="1"/>
      </w:tblPr>
      <w:tblGrid>
        <w:gridCol w:w="1412"/>
        <w:gridCol w:w="2216"/>
        <w:gridCol w:w="3737"/>
        <w:gridCol w:w="1844"/>
      </w:tblGrid>
      <w:tr w:rsidR="009F59CF" w:rsidRPr="00AD6F37" w14:paraId="3EB3BEFC" w14:textId="77777777" w:rsidTr="0008718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2" w:type="dxa"/>
            <w:shd w:val="clear" w:color="auto" w:fill="EDE6DD" w:themeFill="accent6" w:themeFillTint="33"/>
          </w:tcPr>
          <w:p w14:paraId="54A9BC0E" w14:textId="77777777" w:rsidR="0066165B" w:rsidRPr="00782F49" w:rsidRDefault="0066165B" w:rsidP="00E615DF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 w:rsidRPr="00782F49">
              <w:rPr>
                <w:sz w:val="24"/>
                <w:szCs w:val="24"/>
              </w:rPr>
              <w:t xml:space="preserve">Fáza </w:t>
            </w:r>
          </w:p>
          <w:p w14:paraId="0EA04DB0" w14:textId="77777777" w:rsidR="0066165B" w:rsidRPr="00782F49" w:rsidRDefault="0066165B" w:rsidP="00E615DF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 w:rsidRPr="00782F49">
              <w:rPr>
                <w:sz w:val="24"/>
                <w:szCs w:val="24"/>
              </w:rPr>
              <w:t>projektu</w:t>
            </w:r>
          </w:p>
        </w:tc>
        <w:tc>
          <w:tcPr>
            <w:tcW w:w="1985" w:type="dxa"/>
            <w:shd w:val="clear" w:color="auto" w:fill="EDE6DD" w:themeFill="accent6" w:themeFillTint="33"/>
          </w:tcPr>
          <w:p w14:paraId="36D1224B" w14:textId="77777777" w:rsidR="0066165B" w:rsidRPr="00782F49" w:rsidRDefault="0066165B" w:rsidP="00E615D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782F49">
              <w:rPr>
                <w:sz w:val="24"/>
                <w:szCs w:val="24"/>
              </w:rPr>
              <w:t>Špecializovaný dokument</w:t>
            </w:r>
            <w:r>
              <w:rPr>
                <w:sz w:val="24"/>
                <w:szCs w:val="24"/>
              </w:rPr>
              <w:t>/výstup</w:t>
            </w:r>
          </w:p>
        </w:tc>
        <w:tc>
          <w:tcPr>
            <w:tcW w:w="3968" w:type="dxa"/>
            <w:shd w:val="clear" w:color="auto" w:fill="EDE6DD" w:themeFill="accent6" w:themeFillTint="33"/>
          </w:tcPr>
          <w:p w14:paraId="101D6A6B" w14:textId="77777777" w:rsidR="0066165B" w:rsidRPr="00782F49" w:rsidRDefault="0066165B" w:rsidP="00E615D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782F49">
              <w:rPr>
                <w:sz w:val="24"/>
                <w:szCs w:val="24"/>
              </w:rPr>
              <w:t xml:space="preserve">Minimálny obsah </w:t>
            </w:r>
            <w:r>
              <w:rPr>
                <w:sz w:val="24"/>
                <w:szCs w:val="24"/>
              </w:rPr>
              <w:t>dokumentu/výstupu</w:t>
            </w:r>
          </w:p>
        </w:tc>
        <w:tc>
          <w:tcPr>
            <w:tcW w:w="1844" w:type="dxa"/>
            <w:shd w:val="clear" w:color="auto" w:fill="D4FFF9" w:themeFill="accent4" w:themeFillTint="1A"/>
          </w:tcPr>
          <w:p w14:paraId="5388562C" w14:textId="6D17DC0B" w:rsidR="0066165B" w:rsidRDefault="009F59CF" w:rsidP="00E615D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24"/>
                <w:szCs w:val="24"/>
              </w:rPr>
            </w:pPr>
            <w:r>
              <w:rPr>
                <w:sz w:val="24"/>
                <w:szCs w:val="24"/>
              </w:rPr>
              <w:t>Priradenie z</w:t>
            </w:r>
            <w:r w:rsidR="0066165B">
              <w:rPr>
                <w:sz w:val="24"/>
                <w:szCs w:val="24"/>
              </w:rPr>
              <w:t>odpoved</w:t>
            </w:r>
            <w:r w:rsidR="009622F4">
              <w:rPr>
                <w:sz w:val="24"/>
                <w:szCs w:val="24"/>
              </w:rPr>
              <w:t>nos</w:t>
            </w:r>
            <w:r w:rsidR="00F75B51">
              <w:rPr>
                <w:sz w:val="24"/>
                <w:szCs w:val="24"/>
              </w:rPr>
              <w:t xml:space="preserve">ti </w:t>
            </w:r>
          </w:p>
          <w:p w14:paraId="305EC4E1" w14:textId="5519CA90" w:rsidR="0066165B" w:rsidRPr="00782F49" w:rsidRDefault="0066165B" w:rsidP="00E615D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="009622F4">
              <w:rPr>
                <w:sz w:val="24"/>
                <w:szCs w:val="24"/>
              </w:rPr>
              <w:t>požiadavky NBS</w:t>
            </w:r>
            <w:r>
              <w:rPr>
                <w:sz w:val="24"/>
                <w:szCs w:val="24"/>
              </w:rPr>
              <w:t>)</w:t>
            </w:r>
          </w:p>
        </w:tc>
      </w:tr>
      <w:tr w:rsidR="009F59CF" w:rsidRPr="006C28F3" w14:paraId="178529D3" w14:textId="77777777" w:rsidTr="00087185">
        <w:trPr>
          <w:trHeight w:val="5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2" w:type="dxa"/>
          </w:tcPr>
          <w:p w14:paraId="10B29BD2" w14:textId="77777777" w:rsidR="0066165B" w:rsidRDefault="0066165B" w:rsidP="00E615DF">
            <w:r>
              <w:rPr>
                <w:b w:val="0"/>
                <w:bCs w:val="0"/>
              </w:rPr>
              <w:t>Prípravná</w:t>
            </w:r>
          </w:p>
        </w:tc>
        <w:tc>
          <w:tcPr>
            <w:tcW w:w="1985" w:type="dxa"/>
          </w:tcPr>
          <w:p w14:paraId="2F108BB3" w14:textId="04141076" w:rsidR="0066165B" w:rsidRDefault="0066165B" w:rsidP="00E615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Prístup k testovaniu</w:t>
            </w:r>
          </w:p>
          <w:p w14:paraId="28CC25A6" w14:textId="77777777" w:rsidR="0066165B" w:rsidRPr="00413846" w:rsidRDefault="0066165B" w:rsidP="00E615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968" w:type="dxa"/>
          </w:tcPr>
          <w:p w14:paraId="3ACD200E" w14:textId="77777777" w:rsidR="0066165B" w:rsidRDefault="0066165B" w:rsidP="004A164D">
            <w:pPr>
              <w:pStyle w:val="ListParagraph"/>
              <w:numPr>
                <w:ilvl w:val="0"/>
                <w:numId w:val="13"/>
              </w:numPr>
              <w:spacing w:after="12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Predpokladaný rozsah a potrebné zdroje</w:t>
            </w:r>
          </w:p>
          <w:p w14:paraId="6A538F40" w14:textId="77777777" w:rsidR="0066165B" w:rsidRDefault="0066165B" w:rsidP="004A164D">
            <w:pPr>
              <w:pStyle w:val="ListParagraph"/>
              <w:numPr>
                <w:ilvl w:val="0"/>
                <w:numId w:val="13"/>
              </w:num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 w:rsidRPr="008B0F94">
              <w:rPr>
                <w:bCs/>
              </w:rPr>
              <w:t>Rozhodnutia, ktoré sledujú ciele testovaného projektu</w:t>
            </w:r>
          </w:p>
          <w:p w14:paraId="22AB861C" w14:textId="77777777" w:rsidR="0066165B" w:rsidRPr="008B0F94" w:rsidRDefault="0066165B" w:rsidP="004A164D">
            <w:pPr>
              <w:pStyle w:val="ListParagraph"/>
              <w:numPr>
                <w:ilvl w:val="0"/>
                <w:numId w:val="13"/>
              </w:num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>
              <w:t>Z</w:t>
            </w:r>
            <w:r w:rsidRPr="008B0F94">
              <w:rPr>
                <w:bCs/>
              </w:rPr>
              <w:t>hodnotenie rizík</w:t>
            </w:r>
            <w:r>
              <w:rPr>
                <w:bCs/>
              </w:rPr>
              <w:t xml:space="preserve"> a </w:t>
            </w:r>
            <w:r>
              <w:t>obmedzení</w:t>
            </w:r>
          </w:p>
          <w:p w14:paraId="29449D51" w14:textId="77777777" w:rsidR="0066165B" w:rsidRDefault="0066165B" w:rsidP="004A164D">
            <w:pPr>
              <w:pStyle w:val="ListParagraph"/>
              <w:numPr>
                <w:ilvl w:val="0"/>
                <w:numId w:val="13"/>
              </w:numPr>
              <w:spacing w:after="12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Časový rámec testovania</w:t>
            </w:r>
          </w:p>
          <w:p w14:paraId="4853E84B" w14:textId="77777777" w:rsidR="0066165B" w:rsidRPr="001C179A" w:rsidRDefault="0066165B" w:rsidP="00E615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</w:rPr>
            </w:pPr>
            <w:r w:rsidRPr="001C179A">
              <w:rPr>
                <w:i/>
                <w:iCs/>
              </w:rPr>
              <w:t>Pozn. Aj ako  súčasť Rámca projektu</w:t>
            </w:r>
            <w:r>
              <w:rPr>
                <w:i/>
                <w:iCs/>
              </w:rPr>
              <w:t>.</w:t>
            </w:r>
          </w:p>
        </w:tc>
        <w:tc>
          <w:tcPr>
            <w:tcW w:w="1844" w:type="dxa"/>
          </w:tcPr>
          <w:p w14:paraId="5603641B" w14:textId="11CBB7D4" w:rsidR="0066165B" w:rsidRDefault="00960C2B" w:rsidP="00E615DF">
            <w:pPr>
              <w:pStyle w:val="ListParagraph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(A)-</w:t>
            </w:r>
            <w:r w:rsidR="0066165B">
              <w:t>Projektový manažér</w:t>
            </w:r>
            <w:r w:rsidR="00955238">
              <w:t xml:space="preserve"> NBS</w:t>
            </w:r>
          </w:p>
          <w:p w14:paraId="5B2437FF" w14:textId="77777777" w:rsidR="0066165B" w:rsidRDefault="0066165B" w:rsidP="00E615DF">
            <w:pPr>
              <w:pStyle w:val="ListParagraph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F59CF" w:rsidRPr="006C28F3" w14:paraId="1392D96C" w14:textId="77777777" w:rsidTr="00087185">
        <w:trPr>
          <w:trHeight w:val="2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2" w:type="dxa"/>
          </w:tcPr>
          <w:p w14:paraId="6AA2449D" w14:textId="77777777" w:rsidR="0066165B" w:rsidRDefault="0066165B" w:rsidP="00E615DF">
            <w:pPr>
              <w:rPr>
                <w:b w:val="0"/>
              </w:rPr>
            </w:pPr>
            <w:r>
              <w:rPr>
                <w:b w:val="0"/>
                <w:bCs w:val="0"/>
              </w:rPr>
              <w:t>Iniciačná</w:t>
            </w:r>
          </w:p>
        </w:tc>
        <w:tc>
          <w:tcPr>
            <w:tcW w:w="1985" w:type="dxa"/>
          </w:tcPr>
          <w:p w14:paraId="6E2F2761" w14:textId="77777777" w:rsidR="0066165B" w:rsidRDefault="0066165B" w:rsidP="00E615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Prístup k testovaniu</w:t>
            </w:r>
          </w:p>
          <w:p w14:paraId="2206A71B" w14:textId="77777777" w:rsidR="0066165B" w:rsidRDefault="0066165B" w:rsidP="00E615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74457BD1" w14:textId="77777777" w:rsidR="0066165B" w:rsidRPr="00413846" w:rsidRDefault="0066165B" w:rsidP="00E615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968" w:type="dxa"/>
          </w:tcPr>
          <w:p w14:paraId="28ABE5EE" w14:textId="77777777" w:rsidR="0066165B" w:rsidRDefault="0066165B" w:rsidP="004A164D">
            <w:pPr>
              <w:pStyle w:val="ListParagraph"/>
              <w:numPr>
                <w:ilvl w:val="0"/>
                <w:numId w:val="14"/>
              </w:numPr>
              <w:spacing w:after="12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Predpokladaný rozsah a potrebné zdroje</w:t>
            </w:r>
          </w:p>
          <w:p w14:paraId="65A0AF9A" w14:textId="77777777" w:rsidR="0066165B" w:rsidRDefault="0066165B" w:rsidP="004A164D">
            <w:pPr>
              <w:pStyle w:val="ListParagraph"/>
              <w:numPr>
                <w:ilvl w:val="0"/>
                <w:numId w:val="14"/>
              </w:num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 w:rsidRPr="008B0F94">
              <w:rPr>
                <w:bCs/>
              </w:rPr>
              <w:t>Rozhodnutia, ktoré sledujú ciele testovaného projektu</w:t>
            </w:r>
          </w:p>
          <w:p w14:paraId="607DA679" w14:textId="77777777" w:rsidR="0066165B" w:rsidRPr="008B0F94" w:rsidRDefault="0066165B" w:rsidP="004A164D">
            <w:pPr>
              <w:pStyle w:val="ListParagraph"/>
              <w:numPr>
                <w:ilvl w:val="0"/>
                <w:numId w:val="14"/>
              </w:num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>
              <w:t>Z</w:t>
            </w:r>
            <w:r w:rsidRPr="008B0F94">
              <w:rPr>
                <w:bCs/>
              </w:rPr>
              <w:t>hodnotenie rizík</w:t>
            </w:r>
            <w:r>
              <w:rPr>
                <w:bCs/>
              </w:rPr>
              <w:t xml:space="preserve"> a </w:t>
            </w:r>
            <w:r>
              <w:t>obmedzení</w:t>
            </w:r>
          </w:p>
          <w:p w14:paraId="4F684FA4" w14:textId="77777777" w:rsidR="0066165B" w:rsidRDefault="0066165B" w:rsidP="004A164D">
            <w:pPr>
              <w:pStyle w:val="ListParagraph"/>
              <w:numPr>
                <w:ilvl w:val="0"/>
                <w:numId w:val="14"/>
              </w:numPr>
              <w:spacing w:after="12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Časový rámec testovania</w:t>
            </w:r>
          </w:p>
          <w:p w14:paraId="6FC41EB1" w14:textId="77777777" w:rsidR="0066165B" w:rsidRDefault="0066165B" w:rsidP="004A164D">
            <w:pPr>
              <w:pStyle w:val="ListParagraph"/>
              <w:numPr>
                <w:ilvl w:val="0"/>
                <w:numId w:val="1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Prvotný návrh úrovní testovania, </w:t>
            </w:r>
            <w:r w:rsidRPr="008B0F94">
              <w:rPr>
                <w:bCs/>
              </w:rPr>
              <w:t>typ</w:t>
            </w:r>
            <w:r>
              <w:rPr>
                <w:bCs/>
              </w:rPr>
              <w:t>ov</w:t>
            </w:r>
            <w:r w:rsidRPr="008B0F94">
              <w:rPr>
                <w:bCs/>
              </w:rPr>
              <w:t xml:space="preserve"> testov, ktoré budú uskutočnené.</w:t>
            </w:r>
          </w:p>
          <w:p w14:paraId="51DA5D84" w14:textId="77777777" w:rsidR="0066165B" w:rsidRPr="008B0F94" w:rsidRDefault="0066165B" w:rsidP="004A164D">
            <w:pPr>
              <w:pStyle w:val="ListParagraph"/>
              <w:numPr>
                <w:ilvl w:val="0"/>
                <w:numId w:val="14"/>
              </w:numPr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Cs/>
              </w:rPr>
              <w:t xml:space="preserve">Návrh štruktúry a obsahu akceptačných </w:t>
            </w:r>
            <w:r w:rsidRPr="008B0F94">
              <w:rPr>
                <w:bCs/>
              </w:rPr>
              <w:t>kritéri</w:t>
            </w:r>
            <w:r>
              <w:rPr>
                <w:bCs/>
              </w:rPr>
              <w:t>í</w:t>
            </w:r>
            <w:r w:rsidRPr="008B0F94">
              <w:rPr>
                <w:bCs/>
              </w:rPr>
              <w:t xml:space="preserve"> </w:t>
            </w:r>
          </w:p>
          <w:p w14:paraId="41427C7A" w14:textId="6615F274" w:rsidR="0066165B" w:rsidRPr="001C179A" w:rsidRDefault="0066165B" w:rsidP="00E615DF">
            <w:pPr>
              <w:pStyle w:val="ListParagraph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</w:rPr>
            </w:pPr>
            <w:r w:rsidRPr="001C179A">
              <w:rPr>
                <w:i/>
                <w:iCs/>
              </w:rPr>
              <w:t>Pozn. Aj ako súčasť Rámcového návrhu riešenia</w:t>
            </w:r>
            <w:r w:rsidR="00D04F7C">
              <w:rPr>
                <w:i/>
                <w:iCs/>
              </w:rPr>
              <w:t>/PID</w:t>
            </w:r>
          </w:p>
        </w:tc>
        <w:tc>
          <w:tcPr>
            <w:tcW w:w="1844" w:type="dxa"/>
          </w:tcPr>
          <w:p w14:paraId="2EAE20E6" w14:textId="33E4842D" w:rsidR="0066165B" w:rsidRDefault="00960C2B" w:rsidP="00960C2B">
            <w:pPr>
              <w:pStyle w:val="ListParagraph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(A)-</w:t>
            </w:r>
            <w:r w:rsidR="0066165B">
              <w:t>Projektový manažér</w:t>
            </w:r>
            <w:r w:rsidR="00955238">
              <w:t xml:space="preserve"> N</w:t>
            </w:r>
            <w:r w:rsidR="0075490E">
              <w:t>BS</w:t>
            </w:r>
          </w:p>
          <w:p w14:paraId="60489FA2" w14:textId="77777777" w:rsidR="00EB5AC1" w:rsidRDefault="00EB5AC1" w:rsidP="00EB5AC1">
            <w:pPr>
              <w:pStyle w:val="List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6930E374" w14:textId="36212805" w:rsidR="0066165B" w:rsidRDefault="00960C2B" w:rsidP="00D56597">
            <w:pPr>
              <w:pStyle w:val="ListParagraph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(</w:t>
            </w:r>
            <w:r w:rsidR="001D15DA">
              <w:t>R</w:t>
            </w:r>
            <w:r>
              <w:t>)-</w:t>
            </w:r>
            <w:r w:rsidR="0066165B" w:rsidRPr="00C91238">
              <w:t>Manažér  testovania</w:t>
            </w:r>
            <w:r w:rsidR="00004ABA" w:rsidRPr="00C91238">
              <w:t xml:space="preserve"> NBS</w:t>
            </w:r>
            <w:r w:rsidR="00087185">
              <w:t>/projekt</w:t>
            </w:r>
          </w:p>
        </w:tc>
      </w:tr>
      <w:tr w:rsidR="009F59CF" w:rsidRPr="006C28F3" w14:paraId="0945BD21" w14:textId="77777777" w:rsidTr="00087185">
        <w:trPr>
          <w:trHeight w:val="2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2" w:type="dxa"/>
          </w:tcPr>
          <w:p w14:paraId="03ABB684" w14:textId="77777777" w:rsidR="0066165B" w:rsidRPr="00413846" w:rsidRDefault="0066165B" w:rsidP="00E615DF">
            <w:pPr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Realizačná</w:t>
            </w:r>
          </w:p>
        </w:tc>
        <w:tc>
          <w:tcPr>
            <w:tcW w:w="1985" w:type="dxa"/>
          </w:tcPr>
          <w:p w14:paraId="6D8594DB" w14:textId="37AEA15C" w:rsidR="0066165B" w:rsidRPr="00413846" w:rsidRDefault="0066165B" w:rsidP="00E615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13846">
              <w:t xml:space="preserve">Plán </w:t>
            </w:r>
            <w:r w:rsidR="009E7D78">
              <w:t>t</w:t>
            </w:r>
            <w:r w:rsidRPr="00413846">
              <w:t>estov</w:t>
            </w:r>
          </w:p>
          <w:p w14:paraId="38AC8A86" w14:textId="77777777" w:rsidR="0066165B" w:rsidRPr="00413846" w:rsidRDefault="0066165B" w:rsidP="00E615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968" w:type="dxa"/>
          </w:tcPr>
          <w:p w14:paraId="4E4AFEFC" w14:textId="77777777" w:rsidR="0066165B" w:rsidRDefault="0066165B" w:rsidP="004A164D">
            <w:pPr>
              <w:pStyle w:val="ListParagraph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Účel testovania v rámci platného Plánu kvality</w:t>
            </w:r>
          </w:p>
          <w:p w14:paraId="2E24EE40" w14:textId="77777777" w:rsidR="0066165B" w:rsidRDefault="0066165B" w:rsidP="004A164D">
            <w:pPr>
              <w:pStyle w:val="ListParagraph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Prístup (stratégia) k testovaniu v danom projekte </w:t>
            </w:r>
          </w:p>
          <w:p w14:paraId="59D4EBE2" w14:textId="77777777" w:rsidR="0066165B" w:rsidRPr="00090B4D" w:rsidRDefault="0066165B" w:rsidP="004A164D">
            <w:pPr>
              <w:pStyle w:val="ListParagraph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 w:rsidRPr="00090B4D">
              <w:rPr>
                <w:color w:val="000000" w:themeColor="text1"/>
              </w:rPr>
              <w:t xml:space="preserve">Úrovne testovania </w:t>
            </w:r>
          </w:p>
          <w:p w14:paraId="586A26C0" w14:textId="77777777" w:rsidR="0066165B" w:rsidRDefault="0066165B" w:rsidP="004A164D">
            <w:pPr>
              <w:pStyle w:val="ListParagraph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lastRenderedPageBreak/>
              <w:t>Typy testov (vrátane UX testovania)</w:t>
            </w:r>
          </w:p>
          <w:p w14:paraId="7B5D71EE" w14:textId="77777777" w:rsidR="0066165B" w:rsidRDefault="0066165B" w:rsidP="004A164D">
            <w:pPr>
              <w:pStyle w:val="ListParagraph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Testovacie prostredie a testovacie dáta</w:t>
            </w:r>
          </w:p>
          <w:p w14:paraId="4AE8C407" w14:textId="77777777" w:rsidR="0066165B" w:rsidRDefault="0066165B" w:rsidP="004A164D">
            <w:pPr>
              <w:pStyle w:val="ListParagraph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Testovacie scenáre a testovacie prípady</w:t>
            </w:r>
          </w:p>
          <w:p w14:paraId="5EB51117" w14:textId="77777777" w:rsidR="0066165B" w:rsidRDefault="0066165B" w:rsidP="004A164D">
            <w:pPr>
              <w:pStyle w:val="ListParagraph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Manažment chý</w:t>
            </w:r>
            <w:r w:rsidRPr="00D04F7C">
              <w:rPr>
                <w:lang w:val="en-US"/>
              </w:rPr>
              <w:t>b (defect</w:t>
            </w:r>
            <w:r>
              <w:t xml:space="preserve"> management)</w:t>
            </w:r>
          </w:p>
          <w:p w14:paraId="635D834F" w14:textId="77777777" w:rsidR="0066165B" w:rsidRDefault="0066165B" w:rsidP="004A164D">
            <w:pPr>
              <w:pStyle w:val="ListParagraph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Organizácia testov, požiadavky na testovacie tímy, kľúčové roly </w:t>
            </w:r>
          </w:p>
          <w:p w14:paraId="15835361" w14:textId="77777777" w:rsidR="0066165B" w:rsidRDefault="0066165B" w:rsidP="004A164D">
            <w:pPr>
              <w:pStyle w:val="ListParagraph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Časový priebeh testov</w:t>
            </w:r>
          </w:p>
          <w:p w14:paraId="6A22765E" w14:textId="77777777" w:rsidR="0066165B" w:rsidRDefault="0066165B" w:rsidP="004A164D">
            <w:pPr>
              <w:pStyle w:val="ListParagraph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Finančný plán testov</w:t>
            </w:r>
          </w:p>
          <w:p w14:paraId="4723F4F3" w14:textId="77777777" w:rsidR="0066165B" w:rsidRDefault="0066165B" w:rsidP="004A164D">
            <w:pPr>
              <w:pStyle w:val="ListParagraph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Monitoring </w:t>
            </w:r>
            <w:r w:rsidRPr="00D04F7C">
              <w:rPr>
                <w:lang w:val="en-US"/>
              </w:rPr>
              <w:t>a reporting</w:t>
            </w:r>
            <w:r>
              <w:t xml:space="preserve"> testov</w:t>
            </w:r>
          </w:p>
          <w:p w14:paraId="4978F155" w14:textId="77777777" w:rsidR="0066165B" w:rsidRPr="00FD2BA7" w:rsidRDefault="0066165B" w:rsidP="004F2CE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1844" w:type="dxa"/>
          </w:tcPr>
          <w:p w14:paraId="342826FE" w14:textId="02F256D1" w:rsidR="001D15DA" w:rsidRDefault="001D15DA" w:rsidP="001D15DA">
            <w:pPr>
              <w:pStyle w:val="ListParagraph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lastRenderedPageBreak/>
              <w:t>(A)-</w:t>
            </w:r>
            <w:r w:rsidRPr="00C91238">
              <w:t>Projektový manažér</w:t>
            </w:r>
            <w:r w:rsidR="00AE150B" w:rsidRPr="00C91238">
              <w:t xml:space="preserve"> NBS</w:t>
            </w:r>
          </w:p>
          <w:p w14:paraId="036CA3F6" w14:textId="77777777" w:rsidR="001D15DA" w:rsidRDefault="001D15DA" w:rsidP="001D15DA">
            <w:pPr>
              <w:pStyle w:val="List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4D79662B" w14:textId="3ECC73D4" w:rsidR="0066165B" w:rsidRDefault="001D15DA" w:rsidP="001D15DA">
            <w:pPr>
              <w:autoSpaceDE w:val="0"/>
              <w:autoSpaceDN w:val="0"/>
              <w:adjustRightInd w:val="0"/>
              <w:spacing w:line="240" w:lineRule="atLeas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(R)-Manažér  testovania</w:t>
            </w:r>
            <w:r w:rsidR="00C91238">
              <w:t xml:space="preserve">  NBS/projekt</w:t>
            </w:r>
          </w:p>
          <w:p w14:paraId="5F433A1F" w14:textId="39645E58" w:rsidR="001D15DA" w:rsidRDefault="001D15DA" w:rsidP="001D15DA">
            <w:pPr>
              <w:autoSpaceDE w:val="0"/>
              <w:autoSpaceDN w:val="0"/>
              <w:adjustRightInd w:val="0"/>
              <w:spacing w:line="240" w:lineRule="atLeas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0C9BBFAA" w14:textId="580FEBE5" w:rsidR="00AE150B" w:rsidRDefault="00AE150B" w:rsidP="00AE150B">
            <w:pPr>
              <w:autoSpaceDE w:val="0"/>
              <w:autoSpaceDN w:val="0"/>
              <w:adjustRightInd w:val="0"/>
              <w:spacing w:line="240" w:lineRule="atLeas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(R)-Projektový manažér  dodávateľa</w:t>
            </w:r>
          </w:p>
          <w:p w14:paraId="5A842CF6" w14:textId="77777777" w:rsidR="00AE150B" w:rsidRDefault="00AE150B" w:rsidP="001D15DA">
            <w:pPr>
              <w:autoSpaceDE w:val="0"/>
              <w:autoSpaceDN w:val="0"/>
              <w:adjustRightInd w:val="0"/>
              <w:spacing w:line="240" w:lineRule="atLeas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0957D2FC" w14:textId="5DDAF93A" w:rsidR="001D15DA" w:rsidRDefault="001D15DA" w:rsidP="001D15DA">
            <w:pPr>
              <w:autoSpaceDE w:val="0"/>
              <w:autoSpaceDN w:val="0"/>
              <w:adjustRightInd w:val="0"/>
              <w:spacing w:line="240" w:lineRule="atLeas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F59CF" w:rsidRPr="006C28F3" w14:paraId="401BB9DB" w14:textId="77777777" w:rsidTr="00087185">
        <w:trPr>
          <w:trHeight w:val="2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2" w:type="dxa"/>
          </w:tcPr>
          <w:p w14:paraId="53755B93" w14:textId="77777777" w:rsidR="0066165B" w:rsidRPr="00B27981" w:rsidRDefault="0066165B" w:rsidP="00E615DF">
            <w:pPr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lastRenderedPageBreak/>
              <w:t>Realizačná</w:t>
            </w:r>
          </w:p>
        </w:tc>
        <w:tc>
          <w:tcPr>
            <w:tcW w:w="1985" w:type="dxa"/>
          </w:tcPr>
          <w:p w14:paraId="58470645" w14:textId="77777777" w:rsidR="0066165B" w:rsidRPr="00D04F7C" w:rsidRDefault="0066165B" w:rsidP="00E615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04F7C">
              <w:t xml:space="preserve">Protokol o testovaní </w:t>
            </w:r>
          </w:p>
          <w:p w14:paraId="37C8662D" w14:textId="77777777" w:rsidR="0066165B" w:rsidRPr="00D04F7C" w:rsidRDefault="0066165B" w:rsidP="00E615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968" w:type="dxa"/>
          </w:tcPr>
          <w:p w14:paraId="1E048F69" w14:textId="77777777" w:rsidR="0066165B" w:rsidRPr="00D04F7C" w:rsidRDefault="0066165B" w:rsidP="004A164D">
            <w:pPr>
              <w:pStyle w:val="ListParagraph"/>
              <w:numPr>
                <w:ilvl w:val="3"/>
                <w:numId w:val="22"/>
              </w:numPr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</w:rPr>
            </w:pPr>
            <w:r w:rsidRPr="00D04F7C">
              <w:t>Chronologický záznam významných detailov o priebehu a výsledku vykonaných testoch podľa:</w:t>
            </w:r>
          </w:p>
          <w:p w14:paraId="2FFE786D" w14:textId="77777777" w:rsidR="0066165B" w:rsidRPr="00D04F7C" w:rsidRDefault="0066165B" w:rsidP="004A164D">
            <w:pPr>
              <w:pStyle w:val="ListParagraph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04F7C">
              <w:t>úrovne testovania a typov testov</w:t>
            </w:r>
          </w:p>
          <w:p w14:paraId="505EB9CD" w14:textId="77777777" w:rsidR="0066165B" w:rsidRPr="00D04F7C" w:rsidRDefault="0066165B" w:rsidP="004A164D">
            <w:pPr>
              <w:pStyle w:val="ListParagraph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04F7C">
              <w:t>modulov/komponentov/ prírastkov</w:t>
            </w:r>
          </w:p>
          <w:p w14:paraId="5D0ABCE5" w14:textId="77777777" w:rsidR="0066165B" w:rsidRPr="00D04F7C" w:rsidRDefault="0066165B" w:rsidP="004A164D">
            <w:pPr>
              <w:pStyle w:val="ListParagraph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04F7C">
              <w:t>testovacích scenárov a testovacích prípadov</w:t>
            </w:r>
          </w:p>
          <w:p w14:paraId="7FFD8BB5" w14:textId="77777777" w:rsidR="0066165B" w:rsidRPr="00D04F7C" w:rsidRDefault="0066165B" w:rsidP="004A164D">
            <w:pPr>
              <w:pStyle w:val="ListParagraph"/>
              <w:numPr>
                <w:ilvl w:val="3"/>
                <w:numId w:val="22"/>
              </w:numPr>
              <w:autoSpaceDE w:val="0"/>
              <w:autoSpaceDN w:val="0"/>
              <w:adjustRightInd w:val="0"/>
              <w:spacing w:line="240" w:lineRule="atLeast"/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04F7C">
              <w:t>Súvisiace otvorené otázky, riziká, obmedzenia</w:t>
            </w:r>
          </w:p>
          <w:p w14:paraId="3CE59BE2" w14:textId="15935088" w:rsidR="0066165B" w:rsidRPr="00D04F7C" w:rsidRDefault="0066165B" w:rsidP="004A164D">
            <w:pPr>
              <w:pStyle w:val="ListParagraph"/>
              <w:numPr>
                <w:ilvl w:val="3"/>
                <w:numId w:val="22"/>
              </w:numPr>
              <w:autoSpaceDE w:val="0"/>
              <w:autoSpaceDN w:val="0"/>
              <w:adjustRightInd w:val="0"/>
              <w:spacing w:line="240" w:lineRule="atLeast"/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04F7C">
              <w:t xml:space="preserve">Súvisiace rozhodnutia </w:t>
            </w:r>
            <w:r w:rsidR="00D04F7C" w:rsidRPr="00D04F7C">
              <w:t>manažmentu</w:t>
            </w:r>
          </w:p>
        </w:tc>
        <w:tc>
          <w:tcPr>
            <w:tcW w:w="1844" w:type="dxa"/>
          </w:tcPr>
          <w:p w14:paraId="530809AA" w14:textId="041E677E" w:rsidR="00F14B18" w:rsidRDefault="00F14B18" w:rsidP="00F14B18">
            <w:pPr>
              <w:pStyle w:val="ListParagraph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(A)-Projektový manažér</w:t>
            </w:r>
            <w:r w:rsidR="00C91238">
              <w:t xml:space="preserve"> NBS</w:t>
            </w:r>
          </w:p>
          <w:p w14:paraId="7667A362" w14:textId="77777777" w:rsidR="00F14B18" w:rsidRDefault="00F14B18" w:rsidP="00F14B18">
            <w:pPr>
              <w:pStyle w:val="List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00F3E4A3" w14:textId="31440FEA" w:rsidR="00F14B18" w:rsidRDefault="00F14B18" w:rsidP="00F14B18">
            <w:pPr>
              <w:autoSpaceDE w:val="0"/>
              <w:autoSpaceDN w:val="0"/>
              <w:adjustRightInd w:val="0"/>
              <w:spacing w:line="240" w:lineRule="atLeas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(R)-Manažér  testovania</w:t>
            </w:r>
            <w:r w:rsidR="00C91238">
              <w:t xml:space="preserve"> projekt</w:t>
            </w:r>
          </w:p>
          <w:p w14:paraId="65030676" w14:textId="66F04041" w:rsidR="0066165B" w:rsidRPr="00BC4112" w:rsidRDefault="0066165B" w:rsidP="00F14B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F59CF" w:rsidRPr="006C28F3" w14:paraId="5D3613C0" w14:textId="77777777" w:rsidTr="00087185">
        <w:trPr>
          <w:trHeight w:val="2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2" w:type="dxa"/>
          </w:tcPr>
          <w:p w14:paraId="02B5CA00" w14:textId="77777777" w:rsidR="0066165B" w:rsidRDefault="0066165B" w:rsidP="00E615DF">
            <w:r>
              <w:rPr>
                <w:b w:val="0"/>
                <w:bCs w:val="0"/>
              </w:rPr>
              <w:t>Realizačná</w:t>
            </w:r>
          </w:p>
        </w:tc>
        <w:tc>
          <w:tcPr>
            <w:tcW w:w="1985" w:type="dxa"/>
          </w:tcPr>
          <w:p w14:paraId="13130166" w14:textId="77777777" w:rsidR="0066165B" w:rsidRDefault="0066165B" w:rsidP="00E615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Akceptačné kritéria </w:t>
            </w:r>
          </w:p>
          <w:p w14:paraId="5B295DA7" w14:textId="77777777" w:rsidR="0066165B" w:rsidRPr="00C8402A" w:rsidRDefault="0066165B" w:rsidP="00E615DF">
            <w:pPr>
              <w:pStyle w:val="ListParagraph"/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8"/>
              </w:rPr>
            </w:pPr>
          </w:p>
        </w:tc>
        <w:tc>
          <w:tcPr>
            <w:tcW w:w="3968" w:type="dxa"/>
          </w:tcPr>
          <w:p w14:paraId="5CFAB7F7" w14:textId="256CCC4C" w:rsidR="0066165B" w:rsidRPr="000551D0" w:rsidRDefault="0066165B" w:rsidP="004A164D">
            <w:pPr>
              <w:pStyle w:val="ListParagraph"/>
              <w:numPr>
                <w:ilvl w:val="0"/>
                <w:numId w:val="18"/>
              </w:numPr>
              <w:spacing w:before="120"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551D0">
              <w:t xml:space="preserve">Zoznam </w:t>
            </w:r>
            <w:r>
              <w:t>kritérií pre oblasť testovania</w:t>
            </w:r>
            <w:r w:rsidRPr="000551D0">
              <w:t xml:space="preserve"> </w:t>
            </w:r>
            <w:r>
              <w:t>(najčastejšie</w:t>
            </w:r>
            <w:r w:rsidR="00DC6A21">
              <w:t xml:space="preserve"> </w:t>
            </w:r>
            <w:r>
              <w:t>chybovosť</w:t>
            </w:r>
            <w:r w:rsidR="00DC6A21">
              <w:t xml:space="preserve"> </w:t>
            </w:r>
            <w:r>
              <w:t>a pretestovanosť)</w:t>
            </w:r>
          </w:p>
          <w:p w14:paraId="197078F1" w14:textId="77777777" w:rsidR="0066165B" w:rsidRPr="000551D0" w:rsidRDefault="0066165B" w:rsidP="004A164D">
            <w:pPr>
              <w:pStyle w:val="ListParagraph"/>
              <w:numPr>
                <w:ilvl w:val="0"/>
                <w:numId w:val="18"/>
              </w:numPr>
              <w:spacing w:before="120"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551D0">
              <w:t xml:space="preserve">Technické a parametrické vyjadrenie jednotlivých </w:t>
            </w:r>
            <w:r>
              <w:t>kritérií</w:t>
            </w:r>
          </w:p>
          <w:p w14:paraId="0ADC72D8" w14:textId="77777777" w:rsidR="0066165B" w:rsidRDefault="0066165B" w:rsidP="004A164D">
            <w:pPr>
              <w:pStyle w:val="ListParagraph"/>
              <w:numPr>
                <w:ilvl w:val="0"/>
                <w:numId w:val="18"/>
              </w:numPr>
              <w:spacing w:before="120"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551D0">
              <w:t>Zoradenie kritérií podľa významnosti a</w:t>
            </w:r>
            <w:r>
              <w:t> </w:t>
            </w:r>
            <w:r w:rsidRPr="000551D0">
              <w:t>komplexnosti</w:t>
            </w:r>
          </w:p>
          <w:p w14:paraId="462E9246" w14:textId="77777777" w:rsidR="0066165B" w:rsidRDefault="0066165B" w:rsidP="00E615DF">
            <w:pPr>
              <w:pStyle w:val="ListParagraph"/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44" w:type="dxa"/>
          </w:tcPr>
          <w:p w14:paraId="68E8B05B" w14:textId="5F8315D2" w:rsidR="00C1490A" w:rsidRDefault="00C1490A" w:rsidP="00C1490A">
            <w:pPr>
              <w:pStyle w:val="ListParagraph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(A)-Projektový manažér</w:t>
            </w:r>
            <w:r w:rsidR="00C91238">
              <w:t xml:space="preserve"> NBS</w:t>
            </w:r>
          </w:p>
          <w:p w14:paraId="41C27C68" w14:textId="77777777" w:rsidR="00C1490A" w:rsidRDefault="00C1490A" w:rsidP="00C1490A">
            <w:pPr>
              <w:pStyle w:val="List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5D2B8A74" w14:textId="2CF4CC9A" w:rsidR="00C1490A" w:rsidRDefault="00C1490A" w:rsidP="00C1490A">
            <w:pPr>
              <w:autoSpaceDE w:val="0"/>
              <w:autoSpaceDN w:val="0"/>
              <w:adjustRightInd w:val="0"/>
              <w:spacing w:line="240" w:lineRule="atLeas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(R)-Manažér  testovania</w:t>
            </w:r>
            <w:r w:rsidR="00C91238">
              <w:t xml:space="preserve"> NBS/projekt</w:t>
            </w:r>
          </w:p>
          <w:p w14:paraId="6A6B7AD3" w14:textId="77777777" w:rsidR="00C1490A" w:rsidRDefault="00C1490A" w:rsidP="00C1490A">
            <w:pPr>
              <w:autoSpaceDE w:val="0"/>
              <w:autoSpaceDN w:val="0"/>
              <w:adjustRightInd w:val="0"/>
              <w:spacing w:line="240" w:lineRule="atLeas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535ACB4C" w14:textId="161BA956" w:rsidR="0066165B" w:rsidRPr="000551D0" w:rsidRDefault="0066165B" w:rsidP="00C1490A">
            <w:pPr>
              <w:spacing w:before="120" w:line="240" w:lineRule="atLeas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F59CF" w:rsidRPr="006C28F3" w14:paraId="6370F967" w14:textId="77777777" w:rsidTr="00087185">
        <w:trPr>
          <w:trHeight w:val="2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2" w:type="dxa"/>
          </w:tcPr>
          <w:p w14:paraId="7EA0913A" w14:textId="77777777" w:rsidR="0066165B" w:rsidRPr="00693A8D" w:rsidRDefault="0066165B" w:rsidP="00E615DF">
            <w:r w:rsidRPr="00693A8D">
              <w:rPr>
                <w:b w:val="0"/>
                <w:bCs w:val="0"/>
              </w:rPr>
              <w:t>Realizačná</w:t>
            </w:r>
          </w:p>
        </w:tc>
        <w:tc>
          <w:tcPr>
            <w:tcW w:w="1985" w:type="dxa"/>
          </w:tcPr>
          <w:p w14:paraId="70F04E29" w14:textId="77777777" w:rsidR="0066165B" w:rsidRPr="00693A8D" w:rsidRDefault="0066165B" w:rsidP="00E615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8"/>
              </w:rPr>
            </w:pPr>
            <w:r w:rsidRPr="00693A8D">
              <w:t>Akceptačný protokol</w:t>
            </w:r>
          </w:p>
        </w:tc>
        <w:tc>
          <w:tcPr>
            <w:tcW w:w="3968" w:type="dxa"/>
          </w:tcPr>
          <w:p w14:paraId="4DF370E8" w14:textId="77777777" w:rsidR="0066165B" w:rsidRPr="00693A8D" w:rsidRDefault="0066165B" w:rsidP="004A164D">
            <w:pPr>
              <w:pStyle w:val="ListParagraph"/>
              <w:numPr>
                <w:ilvl w:val="0"/>
                <w:numId w:val="19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93A8D">
              <w:t>Obsah podľa momentálne platného vzoru</w:t>
            </w:r>
          </w:p>
        </w:tc>
        <w:tc>
          <w:tcPr>
            <w:tcW w:w="1844" w:type="dxa"/>
          </w:tcPr>
          <w:p w14:paraId="59BE87F6" w14:textId="17571A1C" w:rsidR="00C1490A" w:rsidRDefault="00C1490A" w:rsidP="00C1490A">
            <w:pPr>
              <w:pStyle w:val="ListParagraph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(A</w:t>
            </w:r>
            <w:r w:rsidR="00B442A0">
              <w:t>,R</w:t>
            </w:r>
            <w:r>
              <w:t>)-Projektový manažér</w:t>
            </w:r>
            <w:r w:rsidR="00C91238">
              <w:t xml:space="preserve"> NBS</w:t>
            </w:r>
          </w:p>
          <w:p w14:paraId="0B23473F" w14:textId="77777777" w:rsidR="0066165B" w:rsidRPr="00693A8D" w:rsidRDefault="0066165B" w:rsidP="00E615DF">
            <w:pPr>
              <w:pStyle w:val="ListParagraph"/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F59CF" w:rsidRPr="006C28F3" w14:paraId="33022DAA" w14:textId="77777777" w:rsidTr="00087185">
        <w:trPr>
          <w:trHeight w:val="2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2" w:type="dxa"/>
          </w:tcPr>
          <w:p w14:paraId="001CC322" w14:textId="77777777" w:rsidR="0066165B" w:rsidRDefault="0066165B" w:rsidP="00E615DF">
            <w:r>
              <w:rPr>
                <w:b w:val="0"/>
                <w:bCs w:val="0"/>
              </w:rPr>
              <w:t>Ukončovacia</w:t>
            </w:r>
          </w:p>
        </w:tc>
        <w:tc>
          <w:tcPr>
            <w:tcW w:w="1985" w:type="dxa"/>
          </w:tcPr>
          <w:p w14:paraId="6A76933D" w14:textId="1F79D652" w:rsidR="0066165B" w:rsidRPr="000C3D83" w:rsidRDefault="0066165B" w:rsidP="00E615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8"/>
              </w:rPr>
            </w:pPr>
            <w:r w:rsidRPr="00E82488">
              <w:t>Správ</w:t>
            </w:r>
            <w:r w:rsidR="00B32B2F">
              <w:t>a</w:t>
            </w:r>
            <w:r w:rsidRPr="00E82488">
              <w:t xml:space="preserve"> o ukončení projektu</w:t>
            </w:r>
          </w:p>
        </w:tc>
        <w:tc>
          <w:tcPr>
            <w:tcW w:w="3968" w:type="dxa"/>
          </w:tcPr>
          <w:p w14:paraId="61FB8B96" w14:textId="77777777" w:rsidR="0066165B" w:rsidRDefault="0066165B" w:rsidP="004A164D">
            <w:pPr>
              <w:pStyle w:val="ListParagraph"/>
              <w:numPr>
                <w:ilvl w:val="0"/>
                <w:numId w:val="20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Zhodnotenie fázy plánovania testovania</w:t>
            </w:r>
          </w:p>
          <w:p w14:paraId="0A26EE75" w14:textId="77777777" w:rsidR="0066165B" w:rsidRDefault="0066165B" w:rsidP="004A164D">
            <w:pPr>
              <w:pStyle w:val="ListParagraph"/>
              <w:numPr>
                <w:ilvl w:val="0"/>
                <w:numId w:val="20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Zhodnotenie fázy realizácie testovania</w:t>
            </w:r>
          </w:p>
        </w:tc>
        <w:tc>
          <w:tcPr>
            <w:tcW w:w="1844" w:type="dxa"/>
          </w:tcPr>
          <w:p w14:paraId="4CA9D48B" w14:textId="5F4CE876" w:rsidR="00C16080" w:rsidRDefault="00C16080" w:rsidP="00C16080">
            <w:pPr>
              <w:pStyle w:val="ListParagraph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(A)-Projektový manažér</w:t>
            </w:r>
            <w:r w:rsidR="00C91238">
              <w:t xml:space="preserve"> NBS</w:t>
            </w:r>
          </w:p>
          <w:p w14:paraId="2A4BC871" w14:textId="77777777" w:rsidR="00C16080" w:rsidRDefault="00C16080" w:rsidP="00C16080">
            <w:pPr>
              <w:pStyle w:val="List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385558C4" w14:textId="116C43E0" w:rsidR="00C16080" w:rsidRDefault="00C16080" w:rsidP="00C16080">
            <w:pPr>
              <w:autoSpaceDE w:val="0"/>
              <w:autoSpaceDN w:val="0"/>
              <w:adjustRightInd w:val="0"/>
              <w:spacing w:line="240" w:lineRule="atLeas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(R)-Manažér  testovania</w:t>
            </w:r>
            <w:r w:rsidR="00087185">
              <w:t xml:space="preserve"> </w:t>
            </w:r>
            <w:r w:rsidR="00C91238">
              <w:t>projekt</w:t>
            </w:r>
          </w:p>
          <w:p w14:paraId="3D52F808" w14:textId="77777777" w:rsidR="0066165B" w:rsidRDefault="0066165B" w:rsidP="00E615DF">
            <w:pPr>
              <w:pStyle w:val="ListParagraph"/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F59CF" w:rsidRPr="006C28F3" w14:paraId="0D3D83ED" w14:textId="77777777" w:rsidTr="00087185">
        <w:trPr>
          <w:trHeight w:val="2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2" w:type="dxa"/>
          </w:tcPr>
          <w:p w14:paraId="759E95AA" w14:textId="77777777" w:rsidR="0066165B" w:rsidRDefault="0066165B" w:rsidP="00E615DF">
            <w:r>
              <w:rPr>
                <w:b w:val="0"/>
                <w:bCs w:val="0"/>
              </w:rPr>
              <w:t>Ukončovacia</w:t>
            </w:r>
          </w:p>
        </w:tc>
        <w:tc>
          <w:tcPr>
            <w:tcW w:w="1985" w:type="dxa"/>
          </w:tcPr>
          <w:p w14:paraId="5FE0A2D3" w14:textId="77777777" w:rsidR="0066165B" w:rsidRPr="000C3D83" w:rsidRDefault="0066165B" w:rsidP="00E615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8"/>
              </w:rPr>
            </w:pPr>
            <w:r w:rsidRPr="000C3D83">
              <w:rPr>
                <w:szCs w:val="28"/>
              </w:rPr>
              <w:t>Poučenia</w:t>
            </w:r>
          </w:p>
        </w:tc>
        <w:tc>
          <w:tcPr>
            <w:tcW w:w="3968" w:type="dxa"/>
          </w:tcPr>
          <w:p w14:paraId="47D37376" w14:textId="77777777" w:rsidR="0066165B" w:rsidRDefault="0066165B" w:rsidP="004A164D">
            <w:pPr>
              <w:pStyle w:val="ListParagraph"/>
              <w:numPr>
                <w:ilvl w:val="0"/>
                <w:numId w:val="21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Poučenia z testovania pre znalostnú DB.</w:t>
            </w:r>
          </w:p>
          <w:p w14:paraId="1601448B" w14:textId="77777777" w:rsidR="0066165B" w:rsidRDefault="0066165B" w:rsidP="00E615DF">
            <w:pPr>
              <w:pStyle w:val="ListParagraph"/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44" w:type="dxa"/>
          </w:tcPr>
          <w:p w14:paraId="1E3E9CC7" w14:textId="70FE6DE5" w:rsidR="00C16080" w:rsidRDefault="00C16080" w:rsidP="00C16080">
            <w:pPr>
              <w:pStyle w:val="ListParagraph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(A)-Projektový manažér</w:t>
            </w:r>
            <w:r w:rsidR="00C91238">
              <w:t xml:space="preserve"> NBS</w:t>
            </w:r>
          </w:p>
          <w:p w14:paraId="63114ADE" w14:textId="77777777" w:rsidR="00C16080" w:rsidRDefault="00C16080" w:rsidP="00C16080">
            <w:pPr>
              <w:pStyle w:val="List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297218EA" w14:textId="6267EA9F" w:rsidR="00C16080" w:rsidRDefault="00C16080" w:rsidP="00C16080">
            <w:pPr>
              <w:autoSpaceDE w:val="0"/>
              <w:autoSpaceDN w:val="0"/>
              <w:adjustRightInd w:val="0"/>
              <w:spacing w:line="240" w:lineRule="atLeas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(R)-Manažér  testovania</w:t>
            </w:r>
            <w:r w:rsidR="00C91238">
              <w:t xml:space="preserve"> NBS</w:t>
            </w:r>
          </w:p>
          <w:p w14:paraId="66C42147" w14:textId="77777777" w:rsidR="0066165B" w:rsidRDefault="0066165B" w:rsidP="00A63068">
            <w:pPr>
              <w:pStyle w:val="ListParagraph"/>
              <w:keepNext/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017B43C6" w14:textId="7F456AB1" w:rsidR="007225B7" w:rsidRDefault="00A63068" w:rsidP="00200AB0">
      <w:pPr>
        <w:pStyle w:val="Caption"/>
      </w:pPr>
      <w:bookmarkStart w:id="20" w:name="_Toc128723910"/>
      <w:r>
        <w:t xml:space="preserve">Tab. č. </w:t>
      </w:r>
      <w:r w:rsidR="005E167E">
        <w:fldChar w:fldCharType="begin"/>
      </w:r>
      <w:r w:rsidR="005E167E">
        <w:instrText xml:space="preserve"> SEQ Tab.č. \* ARABIC </w:instrText>
      </w:r>
      <w:r w:rsidR="005E167E">
        <w:fldChar w:fldCharType="separate"/>
      </w:r>
      <w:r w:rsidR="00EB30E8">
        <w:rPr>
          <w:noProof/>
        </w:rPr>
        <w:t>4</w:t>
      </w:r>
      <w:r w:rsidR="005E167E">
        <w:rPr>
          <w:noProof/>
        </w:rPr>
        <w:fldChar w:fldCharType="end"/>
      </w:r>
      <w:r>
        <w:t xml:space="preserve">: </w:t>
      </w:r>
      <w:r w:rsidRPr="00CB6889">
        <w:t>Špecializované produkty/výstupy procesu testovania a priradenie  zodpovednosti</w:t>
      </w:r>
      <w:bookmarkEnd w:id="20"/>
    </w:p>
    <w:p w14:paraId="31B2D079" w14:textId="75126342" w:rsidR="00B65BED" w:rsidRDefault="007225B7" w:rsidP="000105C4">
      <w:pPr>
        <w:jc w:val="both"/>
      </w:pPr>
      <w:r>
        <w:lastRenderedPageBreak/>
        <w:t xml:space="preserve">Štruktúrovaný </w:t>
      </w:r>
      <w:r w:rsidR="0017326F">
        <w:t>pohľad na priradené</w:t>
      </w:r>
      <w:r w:rsidR="00C47725">
        <w:t xml:space="preserve"> zodpovednosti</w:t>
      </w:r>
      <w:r w:rsidR="0098265B">
        <w:t xml:space="preserve"> </w:t>
      </w:r>
      <w:r w:rsidR="00064B7B">
        <w:t xml:space="preserve">(R,A) </w:t>
      </w:r>
      <w:r w:rsidR="0098265B">
        <w:t xml:space="preserve">podľa </w:t>
      </w:r>
      <w:r w:rsidR="001A3840">
        <w:t>RACI</w:t>
      </w:r>
      <w:r w:rsidR="00064B7B">
        <w:t xml:space="preserve"> </w:t>
      </w:r>
      <w:r w:rsidR="00E77D33">
        <w:t>m</w:t>
      </w:r>
      <w:r w:rsidR="00020D39">
        <w:t>ôž</w:t>
      </w:r>
      <w:r w:rsidR="00517EED">
        <w:t>e</w:t>
      </w:r>
      <w:r w:rsidR="00020D39">
        <w:t xml:space="preserve"> </w:t>
      </w:r>
      <w:r w:rsidR="00E424D8">
        <w:t xml:space="preserve">byť </w:t>
      </w:r>
      <w:r w:rsidR="00A95FA7">
        <w:t>následne</w:t>
      </w:r>
      <w:r w:rsidR="00EC4715">
        <w:t>, v pláne testo</w:t>
      </w:r>
      <w:r w:rsidR="009E7D78">
        <w:t>v,</w:t>
      </w:r>
      <w:r w:rsidR="00064B7B">
        <w:t xml:space="preserve"> </w:t>
      </w:r>
      <w:r w:rsidR="002E6584">
        <w:t>dopl</w:t>
      </w:r>
      <w:r w:rsidR="00020D39">
        <w:t>nen</w:t>
      </w:r>
      <w:r w:rsidR="00087185">
        <w:t>ý</w:t>
      </w:r>
      <w:r w:rsidR="00064B7B">
        <w:t xml:space="preserve"> </w:t>
      </w:r>
      <w:r w:rsidR="00492BA0">
        <w:t>o ďalšie roly a</w:t>
      </w:r>
      <w:r w:rsidR="00064B7B">
        <w:t xml:space="preserve"> </w:t>
      </w:r>
      <w:r w:rsidR="00492BA0">
        <w:t xml:space="preserve">ďalšie úrovne </w:t>
      </w:r>
      <w:r w:rsidR="002E6584">
        <w:t xml:space="preserve">zapojenia </w:t>
      </w:r>
      <w:r w:rsidR="00EA48F4">
        <w:rPr>
          <w:szCs w:val="22"/>
        </w:rPr>
        <w:t>pre spresnenie kompetencií zúčastnených strán.</w:t>
      </w:r>
    </w:p>
    <w:p w14:paraId="40CFA7F5" w14:textId="3CFE48CF" w:rsidR="00273E69" w:rsidRPr="00151E9B" w:rsidRDefault="00B27981" w:rsidP="00EC2256">
      <w:pPr>
        <w:pStyle w:val="Heading3"/>
        <w:numPr>
          <w:ilvl w:val="1"/>
          <w:numId w:val="3"/>
        </w:numPr>
        <w:rPr>
          <w:color w:val="0070C0"/>
          <w:sz w:val="22"/>
          <w:szCs w:val="22"/>
        </w:rPr>
      </w:pPr>
      <w:bookmarkStart w:id="21" w:name="_Toc128726420"/>
      <w:r w:rsidRPr="00BE67E5">
        <w:rPr>
          <w:color w:val="0070C0"/>
          <w:sz w:val="22"/>
          <w:szCs w:val="22"/>
        </w:rPr>
        <w:t>Plánovanie testovania</w:t>
      </w:r>
      <w:bookmarkEnd w:id="17"/>
      <w:bookmarkEnd w:id="18"/>
      <w:bookmarkEnd w:id="21"/>
    </w:p>
    <w:p w14:paraId="76FE022D" w14:textId="75263581" w:rsidR="009060C4" w:rsidRDefault="00195587" w:rsidP="00F41378">
      <w:r w:rsidRPr="7FA457F7">
        <w:rPr>
          <w:u w:val="single"/>
        </w:rPr>
        <w:t>Plán</w:t>
      </w:r>
      <w:r w:rsidR="009060C4" w:rsidRPr="7FA457F7">
        <w:rPr>
          <w:u w:val="single"/>
        </w:rPr>
        <w:t xml:space="preserve">ovanie </w:t>
      </w:r>
      <w:r w:rsidR="002F0DED" w:rsidRPr="7FA457F7">
        <w:rPr>
          <w:u w:val="single"/>
        </w:rPr>
        <w:t xml:space="preserve"> </w:t>
      </w:r>
      <w:r w:rsidRPr="7FA457F7">
        <w:rPr>
          <w:u w:val="single"/>
        </w:rPr>
        <w:t xml:space="preserve"> testovania</w:t>
      </w:r>
      <w:r>
        <w:t xml:space="preserve">  </w:t>
      </w:r>
      <w:r w:rsidR="00FC0D13">
        <w:t xml:space="preserve">v procese realizácie IT projektov </w:t>
      </w:r>
      <w:r w:rsidR="00C05D08">
        <w:t>nadväzuje na výstupy inicia</w:t>
      </w:r>
      <w:r w:rsidR="00D109E4">
        <w:t xml:space="preserve">čnej </w:t>
      </w:r>
      <w:r w:rsidR="00C05D08">
        <w:t xml:space="preserve">fázy projektu, a teda na </w:t>
      </w:r>
      <w:r w:rsidR="00C05D08" w:rsidRPr="7FA457F7">
        <w:rPr>
          <w:b/>
          <w:bCs/>
        </w:rPr>
        <w:t>Prístup k testovaniu</w:t>
      </w:r>
      <w:r w:rsidR="00C05D08">
        <w:t>, ktorý zachytáva testovanie v projekte, minimálne v rozsahu:</w:t>
      </w:r>
    </w:p>
    <w:p w14:paraId="05A88A4A" w14:textId="2632774B" w:rsidR="00C05D08" w:rsidRDefault="00C05D08" w:rsidP="004A164D">
      <w:pPr>
        <w:pStyle w:val="ListParagraph"/>
        <w:numPr>
          <w:ilvl w:val="0"/>
          <w:numId w:val="31"/>
        </w:numPr>
      </w:pPr>
      <w:r>
        <w:t>Predpokladaný rozsah a potrebné zdroje;</w:t>
      </w:r>
    </w:p>
    <w:p w14:paraId="2DCDE923" w14:textId="791730F7" w:rsidR="00C05D08" w:rsidRDefault="00C05D08" w:rsidP="004A164D">
      <w:pPr>
        <w:pStyle w:val="ListParagraph"/>
        <w:numPr>
          <w:ilvl w:val="0"/>
          <w:numId w:val="31"/>
        </w:numPr>
        <w:autoSpaceDE w:val="0"/>
        <w:autoSpaceDN w:val="0"/>
        <w:adjustRightInd w:val="0"/>
        <w:spacing w:after="0"/>
        <w:rPr>
          <w:bCs/>
        </w:rPr>
      </w:pPr>
      <w:r w:rsidRPr="008B0F94">
        <w:rPr>
          <w:bCs/>
        </w:rPr>
        <w:t>Rozhodnutia, ktoré sledujú ciele testovaného projektu</w:t>
      </w:r>
      <w:r>
        <w:rPr>
          <w:bCs/>
        </w:rPr>
        <w:t>;</w:t>
      </w:r>
    </w:p>
    <w:p w14:paraId="4F75BCA7" w14:textId="6A228C68" w:rsidR="00C05D08" w:rsidRPr="008B0F94" w:rsidRDefault="00C05D08" w:rsidP="004A164D">
      <w:pPr>
        <w:pStyle w:val="ListParagraph"/>
        <w:numPr>
          <w:ilvl w:val="0"/>
          <w:numId w:val="31"/>
        </w:numPr>
        <w:autoSpaceDE w:val="0"/>
        <w:autoSpaceDN w:val="0"/>
        <w:adjustRightInd w:val="0"/>
        <w:spacing w:after="0"/>
        <w:rPr>
          <w:bCs/>
        </w:rPr>
      </w:pPr>
      <w:r>
        <w:t>Z</w:t>
      </w:r>
      <w:r w:rsidRPr="008B0F94">
        <w:rPr>
          <w:bCs/>
        </w:rPr>
        <w:t>hodnotenie rizík</w:t>
      </w:r>
      <w:r>
        <w:rPr>
          <w:bCs/>
        </w:rPr>
        <w:t xml:space="preserve"> a </w:t>
      </w:r>
      <w:r>
        <w:t>obmedzení;</w:t>
      </w:r>
    </w:p>
    <w:p w14:paraId="72D343CF" w14:textId="4A715390" w:rsidR="00C05D08" w:rsidRDefault="00C05D08" w:rsidP="004A164D">
      <w:pPr>
        <w:pStyle w:val="ListParagraph"/>
        <w:numPr>
          <w:ilvl w:val="0"/>
          <w:numId w:val="31"/>
        </w:numPr>
      </w:pPr>
      <w:r>
        <w:t>Časový rámec testovania;</w:t>
      </w:r>
    </w:p>
    <w:p w14:paraId="2DDD40AE" w14:textId="1D662820" w:rsidR="00C05D08" w:rsidRDefault="00C05D08" w:rsidP="004A164D">
      <w:pPr>
        <w:pStyle w:val="ListParagraph"/>
        <w:numPr>
          <w:ilvl w:val="0"/>
          <w:numId w:val="31"/>
        </w:numPr>
      </w:pPr>
      <w:r>
        <w:t xml:space="preserve">Prvotný návrh úrovní testovania, </w:t>
      </w:r>
      <w:r w:rsidRPr="008B0F94">
        <w:rPr>
          <w:bCs/>
        </w:rPr>
        <w:t>typ</w:t>
      </w:r>
      <w:r>
        <w:rPr>
          <w:bCs/>
        </w:rPr>
        <w:t>ov</w:t>
      </w:r>
      <w:r w:rsidRPr="008B0F94">
        <w:rPr>
          <w:bCs/>
        </w:rPr>
        <w:t xml:space="preserve"> testov, ktoré budú uskutočnené</w:t>
      </w:r>
      <w:r>
        <w:rPr>
          <w:bCs/>
        </w:rPr>
        <w:t>;</w:t>
      </w:r>
    </w:p>
    <w:p w14:paraId="1C071D05" w14:textId="75D93B16" w:rsidR="00C05D08" w:rsidRPr="008B0F94" w:rsidRDefault="00C05D08" w:rsidP="004A164D">
      <w:pPr>
        <w:pStyle w:val="ListParagraph"/>
        <w:numPr>
          <w:ilvl w:val="0"/>
          <w:numId w:val="31"/>
        </w:numPr>
      </w:pPr>
      <w:r>
        <w:rPr>
          <w:bCs/>
        </w:rPr>
        <w:t xml:space="preserve">Návrh štruktúry a obsahu akceptačných </w:t>
      </w:r>
      <w:r w:rsidRPr="008B0F94">
        <w:rPr>
          <w:bCs/>
        </w:rPr>
        <w:t>kritéri</w:t>
      </w:r>
      <w:r>
        <w:rPr>
          <w:bCs/>
        </w:rPr>
        <w:t>í.</w:t>
      </w:r>
    </w:p>
    <w:p w14:paraId="5BCBB8C7" w14:textId="77C0E166" w:rsidR="00C05D08" w:rsidRDefault="00151E9B" w:rsidP="00F41378">
      <w:r>
        <w:t>Výstupom plánovania</w:t>
      </w:r>
      <w:r w:rsidRPr="00151E9B">
        <w:t xml:space="preserve"> </w:t>
      </w:r>
      <w:r>
        <w:t>p</w:t>
      </w:r>
      <w:r w:rsidRPr="00413846">
        <w:t xml:space="preserve">očas </w:t>
      </w:r>
      <w:r w:rsidRPr="00151E9B">
        <w:t>realizačnej fázy projektu</w:t>
      </w:r>
      <w:r>
        <w:t xml:space="preserve"> </w:t>
      </w:r>
      <w:r w:rsidRPr="00413846">
        <w:t xml:space="preserve"> </w:t>
      </w:r>
      <w:r>
        <w:t xml:space="preserve">je </w:t>
      </w:r>
      <w:r w:rsidRPr="00151E9B">
        <w:rPr>
          <w:b/>
          <w:bCs/>
        </w:rPr>
        <w:t>Plán testov</w:t>
      </w:r>
      <w:r>
        <w:t xml:space="preserve">, ktorý v detaile rozpracováva  minimálne tieto </w:t>
      </w:r>
      <w:r w:rsidR="00571D86">
        <w:t>témy</w:t>
      </w:r>
      <w:r>
        <w:t>:</w:t>
      </w:r>
    </w:p>
    <w:p w14:paraId="728F11DB" w14:textId="1DB871F1" w:rsidR="00E477C5" w:rsidRDefault="00E477C5" w:rsidP="004A164D">
      <w:pPr>
        <w:pStyle w:val="ListParagraph"/>
        <w:numPr>
          <w:ilvl w:val="0"/>
          <w:numId w:val="32"/>
        </w:numPr>
      </w:pPr>
      <w:r>
        <w:t xml:space="preserve">Účel testovania v </w:t>
      </w:r>
      <w:r w:rsidRPr="00610FAB">
        <w:t>rámci platného Plánu kvality</w:t>
      </w:r>
      <w:r w:rsidR="00151E9B" w:rsidRPr="00610FAB">
        <w:t>;</w:t>
      </w:r>
    </w:p>
    <w:p w14:paraId="75ACE775" w14:textId="5D3BEB07" w:rsidR="00E477C5" w:rsidRDefault="00E477C5" w:rsidP="004A164D">
      <w:pPr>
        <w:pStyle w:val="ListParagraph"/>
        <w:numPr>
          <w:ilvl w:val="0"/>
          <w:numId w:val="32"/>
        </w:numPr>
      </w:pPr>
      <w:r>
        <w:t>Prístup (stratégia) k testovaniu v danom projekte</w:t>
      </w:r>
      <w:r w:rsidR="00151E9B">
        <w:t>;</w:t>
      </w:r>
    </w:p>
    <w:p w14:paraId="053858BC" w14:textId="5EB4483A" w:rsidR="00E477C5" w:rsidRPr="00F43E90" w:rsidRDefault="00E477C5" w:rsidP="004A164D">
      <w:pPr>
        <w:pStyle w:val="ListParagraph"/>
        <w:numPr>
          <w:ilvl w:val="0"/>
          <w:numId w:val="32"/>
        </w:numPr>
      </w:pPr>
      <w:r w:rsidRPr="00F43E90">
        <w:t>Úrovne testovania</w:t>
      </w:r>
      <w:r w:rsidR="00151E9B" w:rsidRPr="00F43E90">
        <w:t>;</w:t>
      </w:r>
      <w:r w:rsidRPr="00F43E90">
        <w:t xml:space="preserve"> </w:t>
      </w:r>
    </w:p>
    <w:p w14:paraId="5DB0E70E" w14:textId="4543CD5C" w:rsidR="00E477C5" w:rsidRDefault="00E477C5" w:rsidP="004A164D">
      <w:pPr>
        <w:pStyle w:val="ListParagraph"/>
        <w:numPr>
          <w:ilvl w:val="0"/>
          <w:numId w:val="32"/>
        </w:numPr>
      </w:pPr>
      <w:r>
        <w:t>Typy testov (vrátane UX testovania)</w:t>
      </w:r>
      <w:r w:rsidR="00151E9B">
        <w:t>;</w:t>
      </w:r>
    </w:p>
    <w:p w14:paraId="669CFE38" w14:textId="552A18AA" w:rsidR="00E477C5" w:rsidRDefault="00E477C5" w:rsidP="004A164D">
      <w:pPr>
        <w:pStyle w:val="ListParagraph"/>
        <w:numPr>
          <w:ilvl w:val="0"/>
          <w:numId w:val="32"/>
        </w:numPr>
      </w:pPr>
      <w:r>
        <w:t>Testovacie prostredie a testovacie dáta</w:t>
      </w:r>
      <w:r w:rsidR="00151E9B">
        <w:t>;</w:t>
      </w:r>
    </w:p>
    <w:p w14:paraId="2FD18708" w14:textId="4B010E38" w:rsidR="00E477C5" w:rsidRDefault="00E477C5" w:rsidP="004A164D">
      <w:pPr>
        <w:pStyle w:val="ListParagraph"/>
        <w:numPr>
          <w:ilvl w:val="0"/>
          <w:numId w:val="32"/>
        </w:numPr>
      </w:pPr>
      <w:r>
        <w:t>Testovacie scenáre a testovacie prípady</w:t>
      </w:r>
      <w:r w:rsidR="00151E9B">
        <w:t>;</w:t>
      </w:r>
    </w:p>
    <w:p w14:paraId="14360BD6" w14:textId="028B59BB" w:rsidR="00E477C5" w:rsidRDefault="00E477C5" w:rsidP="004A164D">
      <w:pPr>
        <w:pStyle w:val="ListParagraph"/>
        <w:numPr>
          <w:ilvl w:val="0"/>
          <w:numId w:val="32"/>
        </w:numPr>
      </w:pPr>
      <w:r>
        <w:t>Manažment chýb (defect management)</w:t>
      </w:r>
      <w:r w:rsidR="00151E9B">
        <w:t>;</w:t>
      </w:r>
    </w:p>
    <w:p w14:paraId="7870C09E" w14:textId="7A219195" w:rsidR="00E477C5" w:rsidRDefault="00E477C5" w:rsidP="004A164D">
      <w:pPr>
        <w:pStyle w:val="ListParagraph"/>
        <w:numPr>
          <w:ilvl w:val="0"/>
          <w:numId w:val="32"/>
        </w:numPr>
      </w:pPr>
      <w:r>
        <w:t>Organizácia testov, požiadavky na test</w:t>
      </w:r>
      <w:r w:rsidR="00151E9B">
        <w:t>ovacie tímy, kľúčové roly;</w:t>
      </w:r>
    </w:p>
    <w:p w14:paraId="189A703A" w14:textId="4CCBF4B0" w:rsidR="00E477C5" w:rsidRDefault="00E477C5" w:rsidP="004A164D">
      <w:pPr>
        <w:pStyle w:val="ListParagraph"/>
        <w:numPr>
          <w:ilvl w:val="0"/>
          <w:numId w:val="32"/>
        </w:numPr>
      </w:pPr>
      <w:r>
        <w:t>Časový priebeh testov</w:t>
      </w:r>
      <w:r w:rsidR="00151E9B">
        <w:t>;</w:t>
      </w:r>
    </w:p>
    <w:p w14:paraId="77D01A3D" w14:textId="1639B7E8" w:rsidR="00E477C5" w:rsidRDefault="00E477C5" w:rsidP="004A164D">
      <w:pPr>
        <w:pStyle w:val="ListParagraph"/>
        <w:numPr>
          <w:ilvl w:val="0"/>
          <w:numId w:val="32"/>
        </w:numPr>
      </w:pPr>
      <w:r>
        <w:t>Finančný plán testov</w:t>
      </w:r>
      <w:r w:rsidR="00842EAB">
        <w:t>;</w:t>
      </w:r>
    </w:p>
    <w:p w14:paraId="058B86B5" w14:textId="3F510EB5" w:rsidR="00E477C5" w:rsidRDefault="00E477C5" w:rsidP="004A164D">
      <w:pPr>
        <w:pStyle w:val="ListParagraph"/>
        <w:numPr>
          <w:ilvl w:val="0"/>
          <w:numId w:val="32"/>
        </w:numPr>
      </w:pPr>
      <w:r>
        <w:t>Monitoring a reporting testov</w:t>
      </w:r>
      <w:r w:rsidR="00842EAB">
        <w:t>.</w:t>
      </w:r>
    </w:p>
    <w:p w14:paraId="59EF24E2" w14:textId="5BA092D4" w:rsidR="00EF4B71" w:rsidRPr="00151E9B" w:rsidRDefault="00B27981" w:rsidP="00EC2256">
      <w:pPr>
        <w:pStyle w:val="Heading3"/>
        <w:numPr>
          <w:ilvl w:val="1"/>
          <w:numId w:val="3"/>
        </w:numPr>
        <w:rPr>
          <w:sz w:val="22"/>
          <w:szCs w:val="22"/>
        </w:rPr>
      </w:pPr>
      <w:bookmarkStart w:id="22" w:name="_Toc125923772"/>
      <w:bookmarkStart w:id="23" w:name="_Toc126519022"/>
      <w:bookmarkStart w:id="24" w:name="_Toc128726421"/>
      <w:r w:rsidRPr="005D4496">
        <w:rPr>
          <w:sz w:val="22"/>
          <w:szCs w:val="22"/>
        </w:rPr>
        <w:t>Príprava testovania</w:t>
      </w:r>
      <w:bookmarkEnd w:id="22"/>
      <w:bookmarkEnd w:id="23"/>
      <w:bookmarkEnd w:id="24"/>
    </w:p>
    <w:p w14:paraId="623FD7FF" w14:textId="6EDFC684" w:rsidR="00E477C5" w:rsidRDefault="00A63740" w:rsidP="00E477C5">
      <w:pPr>
        <w:autoSpaceDE w:val="0"/>
        <w:autoSpaceDN w:val="0"/>
        <w:adjustRightInd w:val="0"/>
        <w:spacing w:after="0"/>
      </w:pPr>
      <w:r w:rsidRPr="00EF4B71">
        <w:rPr>
          <w:u w:val="single"/>
        </w:rPr>
        <w:t>Príprava testovania prebieha</w:t>
      </w:r>
      <w:r w:rsidRPr="00A63740">
        <w:t xml:space="preserve"> podľa </w:t>
      </w:r>
      <w:r w:rsidRPr="00EF4B71">
        <w:rPr>
          <w:b/>
          <w:bCs/>
        </w:rPr>
        <w:t>nastaveného plánu testov</w:t>
      </w:r>
      <w:r w:rsidR="00116470">
        <w:t>.</w:t>
      </w:r>
      <w:r w:rsidR="00EF4B71">
        <w:t xml:space="preserve"> </w:t>
      </w:r>
      <w:r w:rsidR="00116470">
        <w:t>P</w:t>
      </w:r>
      <w:r w:rsidR="00EF4B71">
        <w:t>re každú úroveň testovania a typ testov</w:t>
      </w:r>
      <w:r w:rsidR="00E477C5">
        <w:t xml:space="preserve"> </w:t>
      </w:r>
      <w:r w:rsidR="007B6819">
        <w:t xml:space="preserve">sa </w:t>
      </w:r>
      <w:r w:rsidR="00E477C5">
        <w:t>pripravuje:</w:t>
      </w:r>
    </w:p>
    <w:p w14:paraId="464E42C7" w14:textId="7107CD07" w:rsidR="00E477C5" w:rsidRDefault="002C57D6" w:rsidP="004A164D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240" w:lineRule="atLeast"/>
        <w:jc w:val="both"/>
      </w:pPr>
      <w:r>
        <w:t>t</w:t>
      </w:r>
      <w:r w:rsidR="00E477C5">
        <w:t>estovacie prostredie a testovacie dáta</w:t>
      </w:r>
      <w:r>
        <w:t>,</w:t>
      </w:r>
    </w:p>
    <w:p w14:paraId="4364B0C6" w14:textId="5009F01B" w:rsidR="00E477C5" w:rsidRDefault="002C57D6" w:rsidP="004A164D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240" w:lineRule="atLeast"/>
        <w:jc w:val="both"/>
      </w:pPr>
      <w:r>
        <w:t>t</w:t>
      </w:r>
      <w:r w:rsidR="00E477C5">
        <w:t>estovacie scenáre a testovacie prípady</w:t>
      </w:r>
      <w:r>
        <w:t>,</w:t>
      </w:r>
    </w:p>
    <w:p w14:paraId="56EED40B" w14:textId="794AE68C" w:rsidR="00E477C5" w:rsidRDefault="002C57D6" w:rsidP="004A164D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240" w:lineRule="atLeast"/>
        <w:jc w:val="both"/>
      </w:pPr>
      <w:r>
        <w:t>o</w:t>
      </w:r>
      <w:r w:rsidR="00E477C5">
        <w:t>rganizáciu testov</w:t>
      </w:r>
      <w:r w:rsidR="004400C5">
        <w:t xml:space="preserve"> (napr. testovacie cykly)</w:t>
      </w:r>
      <w:r w:rsidR="00E477C5">
        <w:t>, testovacie tímy</w:t>
      </w:r>
      <w:r>
        <w:t>,</w:t>
      </w:r>
    </w:p>
    <w:p w14:paraId="2349870F" w14:textId="38C9BAC2" w:rsidR="00E477C5" w:rsidRDefault="002C57D6" w:rsidP="004A164D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240" w:lineRule="atLeast"/>
        <w:jc w:val="both"/>
      </w:pPr>
      <w:r>
        <w:t>č</w:t>
      </w:r>
      <w:r w:rsidR="00E477C5">
        <w:t>asový plán testov.</w:t>
      </w:r>
    </w:p>
    <w:p w14:paraId="38805162" w14:textId="6FF34F72" w:rsidR="006E2185" w:rsidRDefault="006E2185" w:rsidP="00ED4B65">
      <w:pPr>
        <w:rPr>
          <w:b/>
          <w:bCs/>
          <w:color w:val="0070C0"/>
        </w:rPr>
      </w:pPr>
    </w:p>
    <w:p w14:paraId="2F7F0224" w14:textId="3681F77F" w:rsidR="00087185" w:rsidRPr="00841A83" w:rsidRDefault="00EF4B71" w:rsidP="006A44EB">
      <w:pPr>
        <w:rPr>
          <w:color w:val="0070C0"/>
        </w:rPr>
      </w:pPr>
      <w:r w:rsidRPr="00841A83">
        <w:rPr>
          <w:color w:val="0070C0"/>
        </w:rPr>
        <w:t>Príprava bezpečnostného</w:t>
      </w:r>
      <w:r w:rsidR="00496C92" w:rsidRPr="00841A83">
        <w:rPr>
          <w:color w:val="0070C0"/>
        </w:rPr>
        <w:t xml:space="preserve"> testovani</w:t>
      </w:r>
      <w:r w:rsidRPr="00841A83">
        <w:rPr>
          <w:color w:val="0070C0"/>
        </w:rPr>
        <w:t>a</w:t>
      </w:r>
    </w:p>
    <w:p w14:paraId="48FE0A27" w14:textId="2862E0FC" w:rsidR="00496C92" w:rsidRPr="000C2039" w:rsidRDefault="00496C92" w:rsidP="00496C92">
      <w:pPr>
        <w:pStyle w:val="paragraph"/>
        <w:spacing w:before="0" w:beforeAutospacing="0" w:after="0" w:afterAutospacing="0"/>
        <w:jc w:val="both"/>
        <w:textAlignment w:val="baseline"/>
        <w:rPr>
          <w:rFonts w:ascii="Cambria" w:eastAsiaTheme="minorEastAsia" w:hAnsi="Cambria" w:cstheme="minorBidi"/>
          <w:sz w:val="22"/>
          <w:szCs w:val="22"/>
          <w:lang w:eastAsia="en-US"/>
        </w:rPr>
      </w:pPr>
      <w:r w:rsidRPr="05E08BCD">
        <w:rPr>
          <w:rFonts w:ascii="Cambria" w:eastAsiaTheme="minorEastAsia" w:hAnsi="Cambria" w:cstheme="minorBidi"/>
          <w:sz w:val="22"/>
          <w:szCs w:val="22"/>
          <w:lang w:eastAsia="en-US"/>
        </w:rPr>
        <w:t xml:space="preserve">Bezpečnostné testovanie </w:t>
      </w:r>
      <w:bookmarkStart w:id="25" w:name="_Hlk127165031"/>
      <w:r w:rsidR="00555DE5" w:rsidRPr="05E08BCD">
        <w:rPr>
          <w:rFonts w:ascii="Cambria" w:eastAsiaTheme="minorEastAsia" w:hAnsi="Cambria" w:cstheme="minorBidi"/>
          <w:sz w:val="22"/>
          <w:szCs w:val="22"/>
          <w:lang w:eastAsia="en-US"/>
        </w:rPr>
        <w:t xml:space="preserve">v NBS </w:t>
      </w:r>
      <w:r w:rsidRPr="05E08BCD">
        <w:rPr>
          <w:rFonts w:ascii="Cambria" w:eastAsiaTheme="minorEastAsia" w:hAnsi="Cambria" w:cstheme="minorBidi"/>
          <w:sz w:val="22"/>
          <w:szCs w:val="22"/>
          <w:lang w:eastAsia="en-US"/>
        </w:rPr>
        <w:t xml:space="preserve">vykonáva </w:t>
      </w:r>
      <w:r w:rsidR="004F20F9">
        <w:rPr>
          <w:rFonts w:ascii="Cambria" w:eastAsiaTheme="minorEastAsia" w:hAnsi="Cambria" w:cstheme="minorBidi"/>
          <w:sz w:val="22"/>
          <w:szCs w:val="22"/>
          <w:lang w:eastAsia="en-US"/>
        </w:rPr>
        <w:t>tretia strana</w:t>
      </w:r>
      <w:bookmarkEnd w:id="25"/>
      <w:r w:rsidRPr="05E08BCD">
        <w:rPr>
          <w:rFonts w:ascii="Cambria" w:eastAsiaTheme="minorEastAsia" w:hAnsi="Cambria" w:cstheme="minorBidi"/>
          <w:sz w:val="22"/>
          <w:szCs w:val="22"/>
          <w:lang w:eastAsia="en-US"/>
        </w:rPr>
        <w:t>, ktor</w:t>
      </w:r>
      <w:r w:rsidR="00F07F3E">
        <w:rPr>
          <w:rFonts w:ascii="Cambria" w:eastAsiaTheme="minorEastAsia" w:hAnsi="Cambria" w:cstheme="minorBidi"/>
          <w:sz w:val="22"/>
          <w:szCs w:val="22"/>
          <w:lang w:eastAsia="en-US"/>
        </w:rPr>
        <w:t>ú</w:t>
      </w:r>
      <w:r w:rsidRPr="05E08BCD">
        <w:rPr>
          <w:rFonts w:ascii="Cambria" w:eastAsiaTheme="minorEastAsia" w:hAnsi="Cambria" w:cstheme="minorBidi"/>
          <w:sz w:val="22"/>
          <w:szCs w:val="22"/>
          <w:lang w:eastAsia="en-US"/>
        </w:rPr>
        <w:t xml:space="preserve"> obstará súťažou oddelenie informačnej bezpečnosti NBS. </w:t>
      </w:r>
    </w:p>
    <w:p w14:paraId="741E49B1" w14:textId="77777777" w:rsidR="00496C92" w:rsidRPr="000C2039" w:rsidRDefault="00496C92" w:rsidP="00496C92">
      <w:pPr>
        <w:pStyle w:val="paragraph"/>
        <w:spacing w:before="0" w:beforeAutospacing="0" w:after="0" w:afterAutospacing="0"/>
        <w:jc w:val="both"/>
        <w:textAlignment w:val="baseline"/>
        <w:rPr>
          <w:rFonts w:ascii="Cambria" w:eastAsiaTheme="minorHAnsi" w:hAnsi="Cambria" w:cstheme="minorBidi"/>
          <w:sz w:val="22"/>
          <w:szCs w:val="22"/>
          <w:lang w:eastAsia="en-US"/>
        </w:rPr>
      </w:pPr>
    </w:p>
    <w:p w14:paraId="6A8E91DE" w14:textId="2D5FA5F9" w:rsidR="00905BDD" w:rsidRPr="000C2039" w:rsidRDefault="00496C92" w:rsidP="00496C92">
      <w:pPr>
        <w:pStyle w:val="paragraph"/>
        <w:spacing w:before="0" w:beforeAutospacing="0" w:after="0" w:afterAutospacing="0"/>
        <w:jc w:val="both"/>
        <w:textAlignment w:val="baseline"/>
        <w:rPr>
          <w:rFonts w:ascii="Cambria" w:eastAsiaTheme="minorHAnsi" w:hAnsi="Cambria" w:cstheme="minorBidi"/>
          <w:sz w:val="22"/>
          <w:szCs w:val="22"/>
          <w:lang w:eastAsia="en-US"/>
        </w:rPr>
      </w:pPr>
      <w:r w:rsidRPr="000C2039">
        <w:rPr>
          <w:rFonts w:ascii="Cambria" w:eastAsiaTheme="minorHAnsi" w:hAnsi="Cambria" w:cstheme="minorBidi"/>
          <w:sz w:val="22"/>
          <w:szCs w:val="22"/>
          <w:lang w:eastAsia="en-US"/>
        </w:rPr>
        <w:t xml:space="preserve"> Je plánované</w:t>
      </w:r>
      <w:r w:rsidR="00905BDD" w:rsidRPr="000C2039">
        <w:rPr>
          <w:rFonts w:ascii="Cambria" w:eastAsiaTheme="minorHAnsi" w:hAnsi="Cambria" w:cstheme="minorBidi"/>
          <w:sz w:val="22"/>
          <w:szCs w:val="22"/>
          <w:lang w:eastAsia="en-US"/>
        </w:rPr>
        <w:t xml:space="preserve"> v 3 fázach.</w:t>
      </w:r>
    </w:p>
    <w:p w14:paraId="2CA793DF" w14:textId="2A9B8623" w:rsidR="00496C92" w:rsidRPr="000C2039" w:rsidRDefault="00905BDD" w:rsidP="00496C92">
      <w:pPr>
        <w:pStyle w:val="paragraph"/>
        <w:spacing w:before="0" w:beforeAutospacing="0" w:after="0" w:afterAutospacing="0"/>
        <w:jc w:val="both"/>
        <w:textAlignment w:val="baseline"/>
        <w:rPr>
          <w:rFonts w:ascii="Cambria" w:eastAsiaTheme="minorHAnsi" w:hAnsi="Cambria" w:cstheme="minorBidi"/>
          <w:sz w:val="22"/>
          <w:szCs w:val="22"/>
          <w:lang w:eastAsia="en-US"/>
        </w:rPr>
      </w:pPr>
      <w:r w:rsidRPr="000C2039">
        <w:rPr>
          <w:rFonts w:ascii="Cambria" w:eastAsiaTheme="minorHAnsi" w:hAnsi="Cambria" w:cstheme="minorBidi"/>
          <w:sz w:val="22"/>
          <w:szCs w:val="22"/>
          <w:lang w:eastAsia="en-US"/>
        </w:rPr>
        <w:t xml:space="preserve">„Fáza A“  je </w:t>
      </w:r>
      <w:r w:rsidR="000C2039">
        <w:rPr>
          <w:rFonts w:ascii="Cambria" w:eastAsiaTheme="minorHAnsi" w:hAnsi="Cambria" w:cstheme="minorBidi"/>
          <w:sz w:val="22"/>
          <w:szCs w:val="22"/>
          <w:lang w:eastAsia="en-US"/>
        </w:rPr>
        <w:t xml:space="preserve">potrebné plánovať </w:t>
      </w:r>
      <w:r w:rsidRPr="000C2039">
        <w:rPr>
          <w:rFonts w:ascii="Cambria" w:eastAsiaTheme="minorHAnsi" w:hAnsi="Cambria" w:cstheme="minorBidi"/>
          <w:sz w:val="22"/>
          <w:szCs w:val="22"/>
          <w:lang w:eastAsia="en-US"/>
        </w:rPr>
        <w:t xml:space="preserve"> </w:t>
      </w:r>
      <w:r w:rsidR="00496C92" w:rsidRPr="000C2039">
        <w:rPr>
          <w:rFonts w:ascii="Cambria" w:eastAsiaTheme="minorHAnsi" w:hAnsi="Cambria" w:cstheme="minorBidi"/>
          <w:sz w:val="22"/>
          <w:szCs w:val="22"/>
          <w:lang w:eastAsia="en-US"/>
        </w:rPr>
        <w:t xml:space="preserve">na obdobie </w:t>
      </w:r>
      <w:r w:rsidR="000C2039">
        <w:rPr>
          <w:rFonts w:ascii="Cambria" w:eastAsiaTheme="minorHAnsi" w:hAnsi="Cambria" w:cstheme="minorBidi"/>
          <w:sz w:val="22"/>
          <w:szCs w:val="22"/>
          <w:lang w:eastAsia="en-US"/>
        </w:rPr>
        <w:t xml:space="preserve">5 </w:t>
      </w:r>
      <w:r w:rsidR="00496C92" w:rsidRPr="000C2039">
        <w:rPr>
          <w:rFonts w:ascii="Cambria" w:eastAsiaTheme="minorHAnsi" w:hAnsi="Cambria" w:cstheme="minorBidi"/>
          <w:sz w:val="22"/>
          <w:szCs w:val="22"/>
          <w:lang w:eastAsia="en-US"/>
        </w:rPr>
        <w:t>týždňov</w:t>
      </w:r>
      <w:r w:rsidR="000C2039">
        <w:rPr>
          <w:rFonts w:ascii="Cambria" w:eastAsiaTheme="minorHAnsi" w:hAnsi="Cambria" w:cstheme="minorBidi"/>
          <w:sz w:val="22"/>
          <w:szCs w:val="22"/>
          <w:lang w:eastAsia="en-US"/>
        </w:rPr>
        <w:t xml:space="preserve">. Jej </w:t>
      </w:r>
      <w:r w:rsidR="00496C92" w:rsidRPr="000C2039">
        <w:rPr>
          <w:rFonts w:ascii="Cambria" w:eastAsiaTheme="minorHAnsi" w:hAnsi="Cambria" w:cstheme="minorBidi"/>
          <w:sz w:val="22"/>
          <w:szCs w:val="22"/>
          <w:lang w:eastAsia="en-US"/>
        </w:rPr>
        <w:t>začiatok je striktne nastavený na úspešne ukončené užívateľsk</w:t>
      </w:r>
      <w:r w:rsidR="000C2039">
        <w:rPr>
          <w:rFonts w:ascii="Cambria" w:eastAsiaTheme="minorHAnsi" w:hAnsi="Cambria" w:cstheme="minorBidi"/>
          <w:sz w:val="22"/>
          <w:szCs w:val="22"/>
          <w:lang w:eastAsia="en-US"/>
        </w:rPr>
        <w:t xml:space="preserve">ých </w:t>
      </w:r>
      <w:r w:rsidR="00496C92" w:rsidRPr="000C2039">
        <w:rPr>
          <w:rFonts w:ascii="Cambria" w:eastAsiaTheme="minorHAnsi" w:hAnsi="Cambria" w:cstheme="minorBidi"/>
          <w:sz w:val="22"/>
          <w:szCs w:val="22"/>
          <w:lang w:eastAsia="en-US"/>
        </w:rPr>
        <w:t xml:space="preserve"> akceptačn</w:t>
      </w:r>
      <w:r w:rsidR="000C2039">
        <w:rPr>
          <w:rFonts w:ascii="Cambria" w:eastAsiaTheme="minorHAnsi" w:hAnsi="Cambria" w:cstheme="minorBidi"/>
          <w:sz w:val="22"/>
          <w:szCs w:val="22"/>
          <w:lang w:eastAsia="en-US"/>
        </w:rPr>
        <w:t>ých</w:t>
      </w:r>
      <w:r w:rsidR="00496C92" w:rsidRPr="000C2039">
        <w:rPr>
          <w:rFonts w:ascii="Cambria" w:eastAsiaTheme="minorHAnsi" w:hAnsi="Cambria" w:cstheme="minorBidi"/>
          <w:sz w:val="22"/>
          <w:szCs w:val="22"/>
          <w:lang w:eastAsia="en-US"/>
        </w:rPr>
        <w:t xml:space="preserve"> testov</w:t>
      </w:r>
      <w:r w:rsidR="000C2039">
        <w:rPr>
          <w:rFonts w:ascii="Cambria" w:eastAsiaTheme="minorHAnsi" w:hAnsi="Cambria" w:cstheme="minorBidi"/>
          <w:sz w:val="22"/>
          <w:szCs w:val="22"/>
          <w:lang w:eastAsia="en-US"/>
        </w:rPr>
        <w:t>.</w:t>
      </w:r>
      <w:r w:rsidR="00496C92" w:rsidRPr="000C2039">
        <w:rPr>
          <w:rFonts w:ascii="Cambria" w:eastAsiaTheme="minorHAnsi" w:hAnsi="Cambria" w:cstheme="minorBidi"/>
          <w:sz w:val="22"/>
          <w:szCs w:val="22"/>
          <w:lang w:eastAsia="en-US"/>
        </w:rPr>
        <w:t xml:space="preserve"> Požiadavkou NBS je niekoľko pracovných dní pred fázou A vykonať overenie technickej pripravenosti (cca 1/2 dňa), kde sa overí, že prostredie pre testovanie je funkčné, že zriadené prístupy fungujú (napr. po 2 používateľoch pre každú rolu).  </w:t>
      </w:r>
    </w:p>
    <w:p w14:paraId="4B64906E" w14:textId="77777777" w:rsidR="00496C92" w:rsidRPr="000C2039" w:rsidRDefault="00496C92" w:rsidP="00496C92">
      <w:pPr>
        <w:pStyle w:val="paragraph"/>
        <w:spacing w:before="0" w:beforeAutospacing="0" w:after="0" w:afterAutospacing="0"/>
        <w:jc w:val="both"/>
        <w:textAlignment w:val="baseline"/>
        <w:rPr>
          <w:rFonts w:ascii="Cambria" w:eastAsiaTheme="minorHAnsi" w:hAnsi="Cambria" w:cstheme="minorBidi"/>
          <w:sz w:val="22"/>
          <w:szCs w:val="22"/>
          <w:lang w:eastAsia="en-US"/>
        </w:rPr>
      </w:pPr>
      <w:r w:rsidRPr="000C2039">
        <w:rPr>
          <w:rFonts w:ascii="Cambria" w:eastAsiaTheme="minorHAnsi" w:hAnsi="Cambria" w:cstheme="minorBidi"/>
          <w:sz w:val="22"/>
          <w:szCs w:val="22"/>
          <w:lang w:eastAsia="en-US"/>
        </w:rPr>
        <w:t> </w:t>
      </w:r>
    </w:p>
    <w:p w14:paraId="6C05A86C" w14:textId="17695C30" w:rsidR="00496C92" w:rsidRPr="000C2039" w:rsidRDefault="00496C92" w:rsidP="00496C92">
      <w:pPr>
        <w:pStyle w:val="paragraph"/>
        <w:spacing w:before="0" w:beforeAutospacing="0" w:after="0" w:afterAutospacing="0"/>
        <w:jc w:val="both"/>
        <w:textAlignment w:val="baseline"/>
        <w:rPr>
          <w:rFonts w:ascii="Cambria" w:eastAsiaTheme="minorHAnsi" w:hAnsi="Cambria" w:cstheme="minorBidi"/>
          <w:sz w:val="22"/>
          <w:szCs w:val="22"/>
          <w:lang w:eastAsia="en-US"/>
        </w:rPr>
      </w:pPr>
      <w:r w:rsidRPr="000C2039">
        <w:rPr>
          <w:rFonts w:ascii="Cambria" w:eastAsiaTheme="minorHAnsi" w:hAnsi="Cambria" w:cstheme="minorBidi"/>
          <w:sz w:val="22"/>
          <w:szCs w:val="22"/>
          <w:lang w:eastAsia="en-US"/>
        </w:rPr>
        <w:lastRenderedPageBreak/>
        <w:t>Štandardný časový rámec bezpečnostného testovania</w:t>
      </w:r>
      <w:r w:rsidR="000C2039">
        <w:rPr>
          <w:rFonts w:ascii="Cambria" w:eastAsiaTheme="minorHAnsi" w:hAnsi="Cambria" w:cstheme="minorBidi"/>
          <w:sz w:val="22"/>
          <w:szCs w:val="22"/>
          <w:lang w:eastAsia="en-US"/>
        </w:rPr>
        <w:t>:</w:t>
      </w:r>
    </w:p>
    <w:p w14:paraId="301B169F" w14:textId="6F2919CC" w:rsidR="00496C92" w:rsidRPr="000C2039" w:rsidRDefault="00496C92" w:rsidP="000C2039">
      <w:pPr>
        <w:pStyle w:val="paragraph"/>
        <w:spacing w:before="0" w:beforeAutospacing="0" w:after="0" w:afterAutospacing="0"/>
        <w:textAlignment w:val="baseline"/>
        <w:rPr>
          <w:rFonts w:ascii="Cambria" w:eastAsiaTheme="minorHAnsi" w:hAnsi="Cambria" w:cstheme="minorBidi"/>
          <w:sz w:val="22"/>
          <w:szCs w:val="22"/>
          <w:lang w:eastAsia="en-US"/>
        </w:rPr>
      </w:pPr>
      <w:r w:rsidRPr="000C2039">
        <w:rPr>
          <w:rFonts w:ascii="Cambria" w:eastAsiaTheme="minorHAnsi" w:hAnsi="Cambria" w:cstheme="minorBidi"/>
          <w:sz w:val="22"/>
          <w:szCs w:val="22"/>
          <w:lang w:eastAsia="en-US"/>
        </w:rPr>
        <w:t>1 týždeň - Pripomienkovanie návrhu správy zo strany NBS a</w:t>
      </w:r>
      <w:r w:rsidR="000C2039">
        <w:rPr>
          <w:rFonts w:ascii="Cambria" w:eastAsiaTheme="minorHAnsi" w:hAnsi="Cambria" w:cstheme="minorBidi"/>
          <w:sz w:val="22"/>
          <w:szCs w:val="22"/>
          <w:lang w:eastAsia="en-US"/>
        </w:rPr>
        <w:t> </w:t>
      </w:r>
      <w:r w:rsidR="00905BDD" w:rsidRPr="000C2039">
        <w:rPr>
          <w:rFonts w:ascii="Cambria" w:eastAsiaTheme="minorHAnsi" w:hAnsi="Cambria" w:cstheme="minorBidi"/>
          <w:sz w:val="22"/>
          <w:szCs w:val="22"/>
          <w:lang w:eastAsia="en-US"/>
        </w:rPr>
        <w:t>zhotoviteľ</w:t>
      </w:r>
      <w:r w:rsidR="000C2039">
        <w:rPr>
          <w:rFonts w:ascii="Cambria" w:eastAsiaTheme="minorHAnsi" w:hAnsi="Cambria" w:cstheme="minorBidi"/>
          <w:sz w:val="22"/>
          <w:szCs w:val="22"/>
          <w:lang w:eastAsia="en-US"/>
        </w:rPr>
        <w:t xml:space="preserve">a </w:t>
      </w:r>
      <w:r w:rsidRPr="000C2039">
        <w:rPr>
          <w:rFonts w:ascii="Cambria" w:eastAsiaTheme="minorHAnsi" w:hAnsi="Cambria" w:cstheme="minorBidi"/>
          <w:sz w:val="22"/>
          <w:szCs w:val="22"/>
          <w:lang w:eastAsia="en-US"/>
        </w:rPr>
        <w:t xml:space="preserve">riešenia </w:t>
      </w:r>
    </w:p>
    <w:p w14:paraId="1A3F8E15" w14:textId="3189309E" w:rsidR="00496C92" w:rsidRPr="000C2039" w:rsidRDefault="00496C92" w:rsidP="000C2039">
      <w:pPr>
        <w:pStyle w:val="paragraph"/>
        <w:spacing w:before="0" w:beforeAutospacing="0" w:after="0" w:afterAutospacing="0"/>
        <w:textAlignment w:val="baseline"/>
        <w:rPr>
          <w:rFonts w:ascii="Cambria" w:eastAsiaTheme="minorHAnsi" w:hAnsi="Cambria" w:cstheme="minorBidi"/>
          <w:sz w:val="22"/>
          <w:szCs w:val="22"/>
          <w:lang w:eastAsia="en-US"/>
        </w:rPr>
      </w:pPr>
      <w:r w:rsidRPr="000C2039">
        <w:rPr>
          <w:rFonts w:ascii="Cambria" w:eastAsiaTheme="minorHAnsi" w:hAnsi="Cambria" w:cstheme="minorBidi"/>
          <w:sz w:val="22"/>
          <w:szCs w:val="22"/>
          <w:lang w:eastAsia="en-US"/>
        </w:rPr>
        <w:t>1 týždeň - Zapracovanie pripomienok k správe zo strany externého dodávateľa bezpečnostného testovania </w:t>
      </w:r>
    </w:p>
    <w:p w14:paraId="133A7793" w14:textId="77777777" w:rsidR="00496C92" w:rsidRPr="000C2039" w:rsidRDefault="00496C92" w:rsidP="00496C92">
      <w:pPr>
        <w:pStyle w:val="paragraph"/>
        <w:spacing w:before="0" w:beforeAutospacing="0" w:after="0" w:afterAutospacing="0"/>
        <w:jc w:val="both"/>
        <w:textAlignment w:val="baseline"/>
        <w:rPr>
          <w:rFonts w:ascii="Cambria" w:eastAsiaTheme="minorHAnsi" w:hAnsi="Cambria" w:cstheme="minorBidi"/>
          <w:sz w:val="22"/>
          <w:szCs w:val="22"/>
          <w:lang w:eastAsia="en-US"/>
        </w:rPr>
      </w:pPr>
      <w:r w:rsidRPr="000C2039">
        <w:rPr>
          <w:rFonts w:ascii="Cambria" w:eastAsiaTheme="minorHAnsi" w:hAnsi="Cambria" w:cstheme="minorBidi"/>
          <w:sz w:val="22"/>
          <w:szCs w:val="22"/>
          <w:lang w:eastAsia="en-US"/>
        </w:rPr>
        <w:t> </w:t>
      </w:r>
    </w:p>
    <w:p w14:paraId="290EE60B" w14:textId="43C48918" w:rsidR="00496C92" w:rsidRDefault="00496C92" w:rsidP="00496C92">
      <w:pPr>
        <w:pStyle w:val="paragraph"/>
        <w:spacing w:before="0" w:beforeAutospacing="0" w:after="0" w:afterAutospacing="0"/>
        <w:jc w:val="both"/>
        <w:textAlignment w:val="baseline"/>
        <w:rPr>
          <w:rFonts w:ascii="Cambria" w:eastAsiaTheme="minorHAnsi" w:hAnsi="Cambria" w:cstheme="minorBidi"/>
          <w:sz w:val="22"/>
          <w:szCs w:val="22"/>
          <w:lang w:eastAsia="en-US"/>
        </w:rPr>
      </w:pPr>
      <w:r w:rsidRPr="000C2039">
        <w:rPr>
          <w:rFonts w:ascii="Cambria" w:eastAsiaTheme="minorHAnsi" w:hAnsi="Cambria" w:cstheme="minorBidi"/>
          <w:sz w:val="22"/>
          <w:szCs w:val="22"/>
          <w:lang w:eastAsia="en-US"/>
        </w:rPr>
        <w:t>Odstránenie nedostatkov z bezpečnostného testovania závisí od množstva a závažnosti zistení</w:t>
      </w:r>
      <w:r w:rsidR="00905BDD" w:rsidRPr="000C2039">
        <w:rPr>
          <w:rFonts w:ascii="Cambria" w:eastAsiaTheme="minorHAnsi" w:hAnsi="Cambria" w:cstheme="minorBidi"/>
          <w:sz w:val="22"/>
          <w:szCs w:val="22"/>
          <w:lang w:eastAsia="en-US"/>
        </w:rPr>
        <w:t>. Pokrýva</w:t>
      </w:r>
      <w:r w:rsidRPr="000C2039">
        <w:rPr>
          <w:rFonts w:ascii="Cambria" w:eastAsiaTheme="minorHAnsi" w:hAnsi="Cambria" w:cstheme="minorBidi"/>
          <w:sz w:val="22"/>
          <w:szCs w:val="22"/>
          <w:lang w:eastAsia="en-US"/>
        </w:rPr>
        <w:t xml:space="preserve"> aktualizáci</w:t>
      </w:r>
      <w:r w:rsidR="00905BDD" w:rsidRPr="000C2039">
        <w:rPr>
          <w:rFonts w:ascii="Cambria" w:eastAsiaTheme="minorHAnsi" w:hAnsi="Cambria" w:cstheme="minorBidi"/>
          <w:sz w:val="22"/>
          <w:szCs w:val="22"/>
          <w:lang w:eastAsia="en-US"/>
        </w:rPr>
        <w:t>u</w:t>
      </w:r>
      <w:r w:rsidRPr="000C2039">
        <w:rPr>
          <w:rFonts w:ascii="Cambria" w:eastAsiaTheme="minorHAnsi" w:hAnsi="Cambria" w:cstheme="minorBidi"/>
          <w:sz w:val="22"/>
          <w:szCs w:val="22"/>
          <w:lang w:eastAsia="en-US"/>
        </w:rPr>
        <w:t xml:space="preserve"> dokumentácie nálezov, čo a akým spôsobom bolo odstránené a čo bolo zo strany NBS akceptované a nebude sa opravovať </w:t>
      </w:r>
      <w:r w:rsidR="00905BDD" w:rsidRPr="000C2039">
        <w:rPr>
          <w:rFonts w:ascii="Cambria" w:eastAsiaTheme="minorHAnsi" w:hAnsi="Cambria" w:cstheme="minorBidi"/>
          <w:sz w:val="22"/>
          <w:szCs w:val="22"/>
          <w:lang w:eastAsia="en-US"/>
        </w:rPr>
        <w:t>–</w:t>
      </w:r>
      <w:r w:rsidRPr="000C2039">
        <w:rPr>
          <w:rFonts w:ascii="Cambria" w:eastAsiaTheme="minorHAnsi" w:hAnsi="Cambria" w:cstheme="minorBidi"/>
          <w:sz w:val="22"/>
          <w:szCs w:val="22"/>
          <w:lang w:eastAsia="en-US"/>
        </w:rPr>
        <w:t xml:space="preserve"> zabezpe</w:t>
      </w:r>
      <w:r w:rsidR="00905BDD" w:rsidRPr="000C2039">
        <w:rPr>
          <w:rFonts w:ascii="Cambria" w:eastAsiaTheme="minorHAnsi" w:hAnsi="Cambria" w:cstheme="minorBidi"/>
          <w:sz w:val="22"/>
          <w:szCs w:val="22"/>
          <w:lang w:eastAsia="en-US"/>
        </w:rPr>
        <w:t>čuje zhotoviteľ (</w:t>
      </w:r>
      <w:r w:rsidRPr="000C2039">
        <w:rPr>
          <w:rFonts w:ascii="Cambria" w:eastAsiaTheme="minorHAnsi" w:hAnsi="Cambria" w:cstheme="minorBidi"/>
          <w:sz w:val="22"/>
          <w:szCs w:val="22"/>
          <w:lang w:eastAsia="en-US"/>
        </w:rPr>
        <w:t>dodávat</w:t>
      </w:r>
      <w:r w:rsidR="00905BDD" w:rsidRPr="000C2039">
        <w:rPr>
          <w:rFonts w:ascii="Cambria" w:eastAsiaTheme="minorHAnsi" w:hAnsi="Cambria" w:cstheme="minorBidi"/>
          <w:sz w:val="22"/>
          <w:szCs w:val="22"/>
          <w:lang w:eastAsia="en-US"/>
        </w:rPr>
        <w:t>eľ riešenia)</w:t>
      </w:r>
    </w:p>
    <w:p w14:paraId="65CC286C" w14:textId="77777777" w:rsidR="000C2039" w:rsidRPr="000C2039" w:rsidRDefault="000C2039" w:rsidP="00496C92">
      <w:pPr>
        <w:pStyle w:val="paragraph"/>
        <w:spacing w:before="0" w:beforeAutospacing="0" w:after="0" w:afterAutospacing="0"/>
        <w:jc w:val="both"/>
        <w:textAlignment w:val="baseline"/>
        <w:rPr>
          <w:rFonts w:ascii="Cambria" w:eastAsiaTheme="minorHAnsi" w:hAnsi="Cambria" w:cstheme="minorBidi"/>
          <w:sz w:val="22"/>
          <w:szCs w:val="22"/>
          <w:lang w:eastAsia="en-US"/>
        </w:rPr>
      </w:pPr>
    </w:p>
    <w:p w14:paraId="688A2D6D" w14:textId="17309320" w:rsidR="00496C92" w:rsidRPr="000C2039" w:rsidRDefault="00496C92" w:rsidP="00496C92">
      <w:pPr>
        <w:pStyle w:val="paragraph"/>
        <w:spacing w:before="0" w:beforeAutospacing="0" w:after="0" w:afterAutospacing="0"/>
        <w:jc w:val="both"/>
        <w:textAlignment w:val="baseline"/>
        <w:rPr>
          <w:rFonts w:ascii="Cambria" w:eastAsiaTheme="minorHAnsi" w:hAnsi="Cambria" w:cstheme="minorBidi"/>
          <w:sz w:val="22"/>
          <w:szCs w:val="22"/>
          <w:lang w:eastAsia="en-US"/>
        </w:rPr>
      </w:pPr>
      <w:r w:rsidRPr="000C2039">
        <w:rPr>
          <w:rFonts w:ascii="Cambria" w:eastAsiaTheme="minorHAnsi" w:hAnsi="Cambria" w:cstheme="minorBidi"/>
          <w:sz w:val="22"/>
          <w:szCs w:val="22"/>
          <w:lang w:eastAsia="en-US"/>
        </w:rPr>
        <w:t>„Fáza B“ </w:t>
      </w:r>
      <w:r w:rsidR="00905BDD" w:rsidRPr="000C2039">
        <w:rPr>
          <w:rFonts w:ascii="Cambria" w:eastAsiaTheme="minorHAnsi" w:hAnsi="Cambria" w:cstheme="minorBidi"/>
          <w:sz w:val="22"/>
          <w:szCs w:val="22"/>
          <w:lang w:eastAsia="en-US"/>
        </w:rPr>
        <w:t xml:space="preserve"> má p</w:t>
      </w:r>
      <w:r w:rsidRPr="000C2039">
        <w:rPr>
          <w:rFonts w:ascii="Cambria" w:eastAsiaTheme="minorHAnsi" w:hAnsi="Cambria" w:cstheme="minorBidi"/>
          <w:sz w:val="22"/>
          <w:szCs w:val="22"/>
          <w:lang w:eastAsia="en-US"/>
        </w:rPr>
        <w:t>redpokladané trvanie 5 pracovných dní – cieľom je overenie odstránenia tých zistení, ktoré boli deklarované ako odstránené – vykoná externý dodávateľ bezpečnostného testovania (typicky trvá cca 2 dni ak nie sú identifikované závažnejšie problémy v realizačnom projekte), vrátane aktualizácie správy o bezpečnostnom testovaní. </w:t>
      </w:r>
    </w:p>
    <w:p w14:paraId="17FDA357" w14:textId="77777777" w:rsidR="00496C92" w:rsidRPr="000C2039" w:rsidRDefault="00496C92" w:rsidP="00496C92">
      <w:pPr>
        <w:pStyle w:val="paragraph"/>
        <w:spacing w:before="0" w:beforeAutospacing="0" w:after="0" w:afterAutospacing="0"/>
        <w:ind w:firstLine="720"/>
        <w:jc w:val="both"/>
        <w:textAlignment w:val="baseline"/>
        <w:rPr>
          <w:rFonts w:ascii="Cambria" w:eastAsiaTheme="minorHAnsi" w:hAnsi="Cambria" w:cstheme="minorBidi"/>
          <w:sz w:val="22"/>
          <w:szCs w:val="22"/>
          <w:lang w:eastAsia="en-US"/>
        </w:rPr>
      </w:pPr>
      <w:r w:rsidRPr="000C2039">
        <w:rPr>
          <w:rFonts w:ascii="Cambria" w:eastAsiaTheme="minorHAnsi" w:hAnsi="Cambria" w:cstheme="minorBidi"/>
          <w:sz w:val="22"/>
          <w:szCs w:val="22"/>
          <w:lang w:eastAsia="en-US"/>
        </w:rPr>
        <w:t> </w:t>
      </w:r>
    </w:p>
    <w:p w14:paraId="786FF3EE" w14:textId="2776DACB" w:rsidR="00496C92" w:rsidRPr="000C2039" w:rsidRDefault="00496C92" w:rsidP="00496C92">
      <w:pPr>
        <w:pStyle w:val="paragraph"/>
        <w:spacing w:before="0" w:beforeAutospacing="0" w:after="0" w:afterAutospacing="0"/>
        <w:jc w:val="both"/>
        <w:textAlignment w:val="baseline"/>
        <w:rPr>
          <w:rFonts w:ascii="Cambria" w:eastAsiaTheme="minorHAnsi" w:hAnsi="Cambria" w:cstheme="minorBidi"/>
          <w:sz w:val="22"/>
          <w:szCs w:val="22"/>
          <w:lang w:eastAsia="en-US"/>
        </w:rPr>
      </w:pPr>
      <w:r w:rsidRPr="000C2039">
        <w:rPr>
          <w:rFonts w:ascii="Cambria" w:eastAsiaTheme="minorHAnsi" w:hAnsi="Cambria" w:cstheme="minorBidi"/>
          <w:sz w:val="22"/>
          <w:szCs w:val="22"/>
          <w:lang w:eastAsia="en-US"/>
        </w:rPr>
        <w:t xml:space="preserve">„Fáza C“ </w:t>
      </w:r>
      <w:r w:rsidR="00905BDD" w:rsidRPr="000C2039">
        <w:rPr>
          <w:rFonts w:ascii="Cambria" w:eastAsiaTheme="minorHAnsi" w:hAnsi="Cambria" w:cstheme="minorBidi"/>
          <w:sz w:val="22"/>
          <w:szCs w:val="22"/>
          <w:lang w:eastAsia="en-US"/>
        </w:rPr>
        <w:t>je voliteľná.</w:t>
      </w:r>
    </w:p>
    <w:p w14:paraId="350CDE95" w14:textId="74E7740E" w:rsidR="00496C92" w:rsidRDefault="00496C92" w:rsidP="00496C92">
      <w:pPr>
        <w:pStyle w:val="paragraph"/>
        <w:spacing w:before="0" w:beforeAutospacing="0" w:after="0" w:afterAutospacing="0"/>
        <w:jc w:val="both"/>
        <w:textAlignment w:val="baseline"/>
        <w:rPr>
          <w:rFonts w:ascii="Cambria" w:eastAsiaTheme="minorHAnsi" w:hAnsi="Cambria" w:cstheme="minorBidi"/>
          <w:sz w:val="22"/>
          <w:szCs w:val="22"/>
          <w:lang w:eastAsia="en-US"/>
        </w:rPr>
      </w:pPr>
      <w:r w:rsidRPr="000C2039">
        <w:rPr>
          <w:rFonts w:ascii="Cambria" w:eastAsiaTheme="minorHAnsi" w:hAnsi="Cambria" w:cstheme="minorBidi"/>
          <w:sz w:val="22"/>
          <w:szCs w:val="22"/>
          <w:lang w:eastAsia="en-US"/>
        </w:rPr>
        <w:t>Cieľom je overenie odstránenia tých nedostatkov, ktoré vo Fáze B boli deklarované ako odstránené, ale retest z Fázy B odhalil, že neboli opravené, alebo boli opravené nedostatočne.  Výstup</w:t>
      </w:r>
      <w:r w:rsidR="00905BDD" w:rsidRPr="000C2039">
        <w:rPr>
          <w:rFonts w:ascii="Cambria" w:eastAsiaTheme="minorHAnsi" w:hAnsi="Cambria" w:cstheme="minorBidi"/>
          <w:sz w:val="22"/>
          <w:szCs w:val="22"/>
          <w:lang w:eastAsia="en-US"/>
        </w:rPr>
        <w:t xml:space="preserve">om </w:t>
      </w:r>
      <w:r w:rsidRPr="000C2039">
        <w:rPr>
          <w:rFonts w:ascii="Cambria" w:eastAsiaTheme="minorHAnsi" w:hAnsi="Cambria" w:cstheme="minorBidi"/>
          <w:sz w:val="22"/>
          <w:szCs w:val="22"/>
          <w:lang w:eastAsia="en-US"/>
        </w:rPr>
        <w:t>je schválená záverečná správa – vstup do analýzy rizík projektu. </w:t>
      </w:r>
    </w:p>
    <w:p w14:paraId="6E5C3BDD" w14:textId="63717403" w:rsidR="00A015F1" w:rsidRDefault="00A015F1" w:rsidP="00496C92">
      <w:pPr>
        <w:pStyle w:val="paragraph"/>
        <w:spacing w:before="0" w:beforeAutospacing="0" w:after="0" w:afterAutospacing="0"/>
        <w:jc w:val="both"/>
        <w:textAlignment w:val="baseline"/>
        <w:rPr>
          <w:rFonts w:ascii="Cambria" w:eastAsiaTheme="minorHAnsi" w:hAnsi="Cambria" w:cstheme="minorBidi"/>
          <w:sz w:val="22"/>
          <w:szCs w:val="22"/>
          <w:lang w:eastAsia="en-US"/>
        </w:rPr>
      </w:pPr>
    </w:p>
    <w:p w14:paraId="6C5094D1" w14:textId="143AD4C6" w:rsidR="00A015F1" w:rsidRPr="00841A83" w:rsidRDefault="00A015F1" w:rsidP="00A015F1">
      <w:pPr>
        <w:pStyle w:val="paragraph"/>
        <w:spacing w:before="0" w:beforeAutospacing="0" w:after="0" w:afterAutospacing="0"/>
        <w:jc w:val="both"/>
        <w:textAlignment w:val="baseline"/>
        <w:rPr>
          <w:rFonts w:ascii="Cambria" w:eastAsiaTheme="minorEastAsia" w:hAnsi="Cambria" w:cstheme="minorBidi"/>
          <w:color w:val="0070C0"/>
          <w:sz w:val="22"/>
          <w:szCs w:val="22"/>
          <w:lang w:eastAsia="en-US"/>
        </w:rPr>
      </w:pPr>
      <w:r w:rsidRPr="6DFB35F4">
        <w:rPr>
          <w:rFonts w:ascii="Cambria" w:eastAsiaTheme="minorEastAsia" w:hAnsi="Cambria" w:cstheme="minorBidi"/>
          <w:color w:val="0070C0"/>
          <w:sz w:val="22"/>
          <w:szCs w:val="22"/>
          <w:lang w:eastAsia="en-US"/>
        </w:rPr>
        <w:t>Príprava UX</w:t>
      </w:r>
      <w:r w:rsidR="1E60AE79" w:rsidRPr="6F5B2049">
        <w:rPr>
          <w:rFonts w:ascii="Cambria" w:eastAsiaTheme="minorEastAsia" w:hAnsi="Cambria" w:cstheme="minorBidi"/>
          <w:color w:val="0070C0"/>
          <w:sz w:val="22"/>
          <w:szCs w:val="22"/>
          <w:lang w:eastAsia="en-US"/>
        </w:rPr>
        <w:t>-UI</w:t>
      </w:r>
      <w:r w:rsidRPr="6DFB35F4">
        <w:rPr>
          <w:rFonts w:ascii="Cambria" w:eastAsiaTheme="minorEastAsia" w:hAnsi="Cambria" w:cstheme="minorBidi"/>
          <w:color w:val="0070C0"/>
          <w:sz w:val="22"/>
          <w:szCs w:val="22"/>
          <w:lang w:eastAsia="en-US"/>
        </w:rPr>
        <w:t xml:space="preserve"> testovania</w:t>
      </w:r>
    </w:p>
    <w:p w14:paraId="6333D5BF" w14:textId="6A69FC93" w:rsidR="00A015F1" w:rsidRDefault="00A015F1" w:rsidP="00A015F1">
      <w:pPr>
        <w:autoSpaceDE w:val="0"/>
        <w:autoSpaceDN w:val="0"/>
        <w:adjustRightInd w:val="0"/>
        <w:spacing w:after="0" w:line="240" w:lineRule="atLeast"/>
        <w:jc w:val="both"/>
      </w:pPr>
    </w:p>
    <w:p w14:paraId="127C7221" w14:textId="56DEB4A3" w:rsidR="00A015F1" w:rsidRPr="00841A83" w:rsidRDefault="00A015F1" w:rsidP="3226CBFD">
      <w:pPr>
        <w:jc w:val="both"/>
      </w:pPr>
      <w:r w:rsidRPr="06014B09">
        <w:t>Súčasťou realizácie projektu</w:t>
      </w:r>
      <w:r w:rsidR="5BFFF17E" w:rsidRPr="20A9F4B0">
        <w:t>, kde</w:t>
      </w:r>
      <w:r w:rsidR="5BFFF17E" w:rsidRPr="19507156">
        <w:t xml:space="preserve"> </w:t>
      </w:r>
      <w:r w:rsidR="6068B151">
        <w:t xml:space="preserve">bude mať </w:t>
      </w:r>
      <w:r w:rsidR="2A6F06FF">
        <w:t>dodávaný</w:t>
      </w:r>
      <w:r w:rsidR="5BFFF17E" w:rsidRPr="239C070B">
        <w:t xml:space="preserve"> </w:t>
      </w:r>
      <w:r w:rsidR="5BFFF17E" w:rsidRPr="5FF49D64">
        <w:t>I</w:t>
      </w:r>
      <w:r w:rsidR="59514256" w:rsidRPr="5FF49D64">
        <w:t>T</w:t>
      </w:r>
      <w:r w:rsidR="5BFFF17E" w:rsidRPr="5FF49D64">
        <w:t xml:space="preserve"> systém</w:t>
      </w:r>
      <w:r w:rsidR="7F5699A4" w:rsidRPr="5FF49D64">
        <w:t xml:space="preserve"> </w:t>
      </w:r>
      <w:r w:rsidR="73432E4B">
        <w:t>po</w:t>
      </w:r>
      <w:r w:rsidR="22E7A0C9">
        <w:t>užívateľské</w:t>
      </w:r>
      <w:r w:rsidR="556E6DB0" w:rsidRPr="546372B1">
        <w:t xml:space="preserve"> rozhranie</w:t>
      </w:r>
      <w:r w:rsidR="4E2DF1F8" w:rsidRPr="7D775FF9">
        <w:t xml:space="preserve">, napr. </w:t>
      </w:r>
      <w:r w:rsidR="4E2DF1F8" w:rsidRPr="619E4E9D">
        <w:t>web formuláre</w:t>
      </w:r>
      <w:r w:rsidR="4E2DF1F8" w:rsidRPr="155AF4C8">
        <w:t xml:space="preserve">, obrazovky </w:t>
      </w:r>
      <w:r w:rsidR="4E2DF1F8" w:rsidRPr="2E11CE1E">
        <w:t>aplikácie atď</w:t>
      </w:r>
      <w:r w:rsidR="4E2DF1F8" w:rsidRPr="704E892D">
        <w:t>.</w:t>
      </w:r>
      <w:r w:rsidR="3067A889" w:rsidRPr="704E892D">
        <w:t xml:space="preserve">, </w:t>
      </w:r>
      <w:r w:rsidR="4E2DF1F8" w:rsidRPr="2E11CE1E">
        <w:t>s</w:t>
      </w:r>
      <w:r w:rsidR="5BFFF17E" w:rsidRPr="2E11CE1E">
        <w:t>a</w:t>
      </w:r>
      <w:r w:rsidR="5BFFF17E" w:rsidRPr="04D0E354">
        <w:t xml:space="preserve"> uskutočňuje testovanie </w:t>
      </w:r>
      <w:r w:rsidR="5EE68948" w:rsidRPr="4E342FEE">
        <w:t xml:space="preserve">funkčného </w:t>
      </w:r>
      <w:r w:rsidR="5BFFF17E" w:rsidRPr="4E342FEE">
        <w:t>používateľského</w:t>
      </w:r>
      <w:r w:rsidR="5BFFF17E" w:rsidRPr="04D0E354">
        <w:t xml:space="preserve"> </w:t>
      </w:r>
      <w:r w:rsidR="5BFFF17E" w:rsidRPr="4B750F62">
        <w:t xml:space="preserve">rozhrania </w:t>
      </w:r>
      <w:r w:rsidR="5D0EBF24">
        <w:t>–</w:t>
      </w:r>
      <w:r w:rsidR="5BFFF17E" w:rsidRPr="4B750F62">
        <w:t xml:space="preserve"> </w:t>
      </w:r>
      <w:r w:rsidRPr="5D8950BE">
        <w:t>UX</w:t>
      </w:r>
      <w:r w:rsidR="5D0EBF24">
        <w:t>-UI</w:t>
      </w:r>
      <w:r w:rsidRPr="521ACF85">
        <w:t xml:space="preserve"> </w:t>
      </w:r>
      <w:r w:rsidRPr="6DFB35F4">
        <w:t>test</w:t>
      </w:r>
      <w:r w:rsidR="3BB9A64C" w:rsidRPr="6DFB35F4">
        <w:t>.</w:t>
      </w:r>
      <w:r w:rsidR="3BB9A64C" w:rsidRPr="0BBB9A66">
        <w:t xml:space="preserve"> Počas</w:t>
      </w:r>
      <w:r w:rsidR="3BB9A64C" w:rsidRPr="1E8E4F06">
        <w:t xml:space="preserve"> </w:t>
      </w:r>
      <w:r w:rsidR="33E5EB88">
        <w:t>test</w:t>
      </w:r>
      <w:r w:rsidR="1D10E1A7">
        <w:t>u</w:t>
      </w:r>
      <w:r w:rsidR="3BB9A64C" w:rsidRPr="1E8E4F06">
        <w:t xml:space="preserve"> sú účastníci testu (ktorí predstavujú </w:t>
      </w:r>
      <w:r w:rsidR="5461B294">
        <w:t xml:space="preserve">koncového </w:t>
      </w:r>
      <w:r w:rsidR="56109C9B">
        <w:t>používateľa</w:t>
      </w:r>
      <w:r w:rsidR="3BB9A64C" w:rsidRPr="1E8E4F06">
        <w:t>) požiadaní, aby dokončili konkrétne úlohy</w:t>
      </w:r>
      <w:r w:rsidR="5104B38A">
        <w:t>, ktoré bude dodávaný systém realizovať</w:t>
      </w:r>
      <w:r w:rsidR="3BB9A64C">
        <w:t>.</w:t>
      </w:r>
      <w:r w:rsidR="3BB9A64C" w:rsidRPr="1E8E4F06">
        <w:t xml:space="preserve"> To umožňuje </w:t>
      </w:r>
      <w:r w:rsidR="5546AEEB">
        <w:t>tvorcom</w:t>
      </w:r>
      <w:r w:rsidR="3BB9A64C" w:rsidRPr="1E8E4F06">
        <w:t xml:space="preserve"> </w:t>
      </w:r>
      <w:r w:rsidR="6EBB0B14" w:rsidRPr="7B2B94A4">
        <w:t xml:space="preserve">systému </w:t>
      </w:r>
      <w:r w:rsidR="4FE9C83A">
        <w:t>posúdiť</w:t>
      </w:r>
      <w:r w:rsidR="16BAAC4C">
        <w:t xml:space="preserve"> ako </w:t>
      </w:r>
      <w:r w:rsidR="5586DFEF">
        <w:t>efektívne</w:t>
      </w:r>
      <w:r w:rsidR="50FA64DD" w:rsidRPr="7B2B94A4">
        <w:t xml:space="preserve"> </w:t>
      </w:r>
      <w:r w:rsidR="3BB9A64C" w:rsidRPr="7B2B94A4">
        <w:t>je</w:t>
      </w:r>
      <w:r w:rsidR="3BB9A64C" w:rsidRPr="1E8E4F06">
        <w:t xml:space="preserve"> pre používateľa vykonať tieto úlohy bez predchádzajúcej znalosti produktu</w:t>
      </w:r>
      <w:r w:rsidRPr="7B2B94A4">
        <w:t>.</w:t>
      </w:r>
      <w:r w:rsidR="1279F60E" w:rsidRPr="7B2B94A4">
        <w:t xml:space="preserve"> Na základe výsledkov tohto testu sa</w:t>
      </w:r>
      <w:r w:rsidR="1279F60E">
        <w:t xml:space="preserve"> </w:t>
      </w:r>
      <w:r w:rsidR="2DFF1C56">
        <w:t>navrhujú</w:t>
      </w:r>
      <w:r w:rsidR="1279F60E" w:rsidRPr="7B2B94A4">
        <w:t xml:space="preserve"> </w:t>
      </w:r>
      <w:r w:rsidR="2DFF1C56">
        <w:t>ú</w:t>
      </w:r>
      <w:r w:rsidR="1279F60E">
        <w:t>prav</w:t>
      </w:r>
      <w:r w:rsidR="17F55E6C">
        <w:t>y</w:t>
      </w:r>
      <w:r w:rsidR="1279F60E" w:rsidRPr="7B2B94A4">
        <w:t xml:space="preserve"> </w:t>
      </w:r>
      <w:r w:rsidR="1279F60E">
        <w:t>používateľské</w:t>
      </w:r>
      <w:r w:rsidR="02309771">
        <w:t>ho</w:t>
      </w:r>
      <w:r w:rsidR="1279F60E">
        <w:t xml:space="preserve"> rozhrani</w:t>
      </w:r>
      <w:r w:rsidR="1A7B3DD2">
        <w:t>a</w:t>
      </w:r>
      <w:r w:rsidR="1279F60E">
        <w:t>.</w:t>
      </w:r>
      <w:r w:rsidR="1279F60E" w:rsidRPr="36613F7A">
        <w:t xml:space="preserve"> </w:t>
      </w:r>
      <w:r w:rsidR="1279F60E" w:rsidRPr="75A13821">
        <w:t xml:space="preserve">Z tohto dôvodu je odporúčané tento test </w:t>
      </w:r>
      <w:r w:rsidR="0FFDF662" w:rsidRPr="24DE73E0">
        <w:t>uskutočňovať</w:t>
      </w:r>
      <w:r w:rsidR="1279F60E" w:rsidRPr="75A13821">
        <w:t xml:space="preserve"> v ranných </w:t>
      </w:r>
      <w:r w:rsidR="1279F60E" w:rsidRPr="50F1EFB4">
        <w:t xml:space="preserve">štádiách vývoja, aby sa </w:t>
      </w:r>
      <w:r w:rsidR="1279F60E" w:rsidRPr="3AE831CA">
        <w:t>eliminovala pr</w:t>
      </w:r>
      <w:r w:rsidR="00F40708">
        <w:t>á</w:t>
      </w:r>
      <w:r w:rsidR="1279F60E" w:rsidRPr="3AE831CA">
        <w:t xml:space="preserve">cnosť </w:t>
      </w:r>
      <w:r w:rsidR="1AA279D8">
        <w:t xml:space="preserve">spojená s </w:t>
      </w:r>
      <w:r w:rsidR="4D18C746">
        <w:t>následný</w:t>
      </w:r>
      <w:r w:rsidR="0F33F89F">
        <w:t>mi</w:t>
      </w:r>
      <w:r w:rsidR="1279F60E">
        <w:t xml:space="preserve"> úpra</w:t>
      </w:r>
      <w:r w:rsidR="2DBE9C99">
        <w:t>v</w:t>
      </w:r>
      <w:r w:rsidR="1D948C33">
        <w:t>ami</w:t>
      </w:r>
      <w:r w:rsidR="2DBE9C99">
        <w:t xml:space="preserve"> systému.</w:t>
      </w:r>
    </w:p>
    <w:p w14:paraId="7D1EBE43" w14:textId="74F192D5" w:rsidR="00496C92" w:rsidRPr="008469C5" w:rsidRDefault="00496C92" w:rsidP="003D42C3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rFonts w:ascii="Tahoma" w:hAnsi="Tahoma" w:cs="Tahoma"/>
          <w:b/>
          <w:bCs/>
          <w:sz w:val="22"/>
          <w:szCs w:val="22"/>
        </w:rPr>
      </w:pPr>
      <w:r w:rsidRPr="008469C5">
        <w:rPr>
          <w:rStyle w:val="eop"/>
          <w:rFonts w:ascii="Tahoma" w:hAnsi="Tahoma" w:cs="Tahoma"/>
          <w:b/>
          <w:bCs/>
          <w:sz w:val="22"/>
          <w:szCs w:val="22"/>
        </w:rPr>
        <w:t> </w:t>
      </w:r>
    </w:p>
    <w:p w14:paraId="3443EDE3" w14:textId="77777777" w:rsidR="00733DB0" w:rsidRDefault="000638F0" w:rsidP="000638F0">
      <w:pPr>
        <w:pStyle w:val="paragraph"/>
        <w:spacing w:before="0" w:beforeAutospacing="0" w:after="0" w:afterAutospacing="0"/>
        <w:jc w:val="both"/>
        <w:textAlignment w:val="baseline"/>
        <w:rPr>
          <w:rFonts w:ascii="Cambria" w:eastAsiaTheme="minorHAnsi" w:hAnsi="Cambria" w:cstheme="minorBidi"/>
          <w:color w:val="0070C0"/>
          <w:sz w:val="22"/>
          <w:szCs w:val="22"/>
          <w:lang w:eastAsia="en-US"/>
        </w:rPr>
      </w:pPr>
      <w:r w:rsidRPr="00C51753">
        <w:rPr>
          <w:rFonts w:ascii="Cambria" w:eastAsiaTheme="minorHAnsi" w:hAnsi="Cambria" w:cstheme="minorBidi"/>
          <w:color w:val="0070C0"/>
          <w:sz w:val="22"/>
          <w:szCs w:val="22"/>
          <w:lang w:eastAsia="en-US"/>
        </w:rPr>
        <w:t xml:space="preserve">Príprava </w:t>
      </w:r>
      <w:r w:rsidR="008B5F07" w:rsidRPr="00C51753">
        <w:rPr>
          <w:rFonts w:ascii="Cambria" w:eastAsiaTheme="minorHAnsi" w:hAnsi="Cambria" w:cstheme="minorBidi"/>
          <w:color w:val="0070C0"/>
          <w:sz w:val="22"/>
          <w:szCs w:val="22"/>
          <w:lang w:eastAsia="en-US"/>
        </w:rPr>
        <w:t>d</w:t>
      </w:r>
      <w:r w:rsidRPr="00C51753">
        <w:rPr>
          <w:rFonts w:ascii="Cambria" w:eastAsiaTheme="minorHAnsi" w:hAnsi="Cambria" w:cstheme="minorBidi"/>
          <w:color w:val="0070C0"/>
          <w:sz w:val="22"/>
          <w:szCs w:val="22"/>
          <w:lang w:eastAsia="en-US"/>
        </w:rPr>
        <w:t xml:space="preserve">ymového </w:t>
      </w:r>
      <w:r w:rsidR="00733DB0">
        <w:rPr>
          <w:rFonts w:ascii="Cambria" w:eastAsiaTheme="minorHAnsi" w:hAnsi="Cambria" w:cstheme="minorBidi"/>
          <w:color w:val="0070C0"/>
          <w:sz w:val="22"/>
          <w:szCs w:val="22"/>
          <w:lang w:eastAsia="en-US"/>
        </w:rPr>
        <w:t>testu</w:t>
      </w:r>
    </w:p>
    <w:p w14:paraId="7221FFDA" w14:textId="77777777" w:rsidR="00733DB0" w:rsidRDefault="00733DB0" w:rsidP="000638F0">
      <w:pPr>
        <w:pStyle w:val="paragraph"/>
        <w:spacing w:before="0" w:beforeAutospacing="0" w:after="0" w:afterAutospacing="0"/>
        <w:jc w:val="both"/>
        <w:textAlignment w:val="baseline"/>
        <w:rPr>
          <w:rFonts w:ascii="Cambria" w:eastAsiaTheme="minorHAnsi" w:hAnsi="Cambria" w:cstheme="minorBidi"/>
          <w:color w:val="0070C0"/>
          <w:sz w:val="22"/>
          <w:szCs w:val="22"/>
          <w:lang w:eastAsia="en-US"/>
        </w:rPr>
      </w:pPr>
    </w:p>
    <w:p w14:paraId="154E6FA9" w14:textId="3C6282C0" w:rsidR="000638F0" w:rsidRDefault="00EC2256" w:rsidP="004D2C87">
      <w:pPr>
        <w:autoSpaceDE w:val="0"/>
        <w:autoSpaceDN w:val="0"/>
        <w:adjustRightInd w:val="0"/>
        <w:jc w:val="both"/>
      </w:pPr>
      <w:r w:rsidRPr="004E7F3B">
        <w:t>Dymový test</w:t>
      </w:r>
      <w:r>
        <w:t xml:space="preserve"> (z angl. </w:t>
      </w:r>
      <w:r w:rsidR="00E822F0">
        <w:t>s</w:t>
      </w:r>
      <w:r>
        <w:t xml:space="preserve">moke test) vykonáva </w:t>
      </w:r>
      <w:r w:rsidR="0068210E">
        <w:t>dodávateľ</w:t>
      </w:r>
      <w:r>
        <w:t xml:space="preserve"> v prostredí NBS a je podmnožinou</w:t>
      </w:r>
      <w:r w:rsidR="000638F0" w:rsidRPr="002C5C6E">
        <w:t xml:space="preserve"> všetkých definovaných/plánovaných testovacích prípadov</w:t>
      </w:r>
      <w:r w:rsidR="000638F0">
        <w:t xml:space="preserve"> </w:t>
      </w:r>
      <w:r w:rsidR="000638F0" w:rsidRPr="002C5C6E">
        <w:t>pokrývajúc</w:t>
      </w:r>
      <w:r w:rsidR="00ED0667">
        <w:t>ich</w:t>
      </w:r>
      <w:r w:rsidR="000638F0" w:rsidRPr="002C5C6E">
        <w:t xml:space="preserve"> základnú funkcionalitu komponentu alebo systému s cieľom zistiť, či fungujú kľúčové funkcie programu bez zameriavania sa na jemné detaily. </w:t>
      </w:r>
      <w:r w:rsidR="000638F0">
        <w:t>Je t</w:t>
      </w:r>
      <w:r w:rsidR="000638F0" w:rsidRPr="00F1037D">
        <w:t xml:space="preserve">ypom softvérového testovania, ktoré sa v zásade vykonáva na zabezpečenie toho, aby bol produkt, ktorý vývojári nasadia v testovacom prostredí, dostatočne </w:t>
      </w:r>
      <w:r w:rsidR="000638F0" w:rsidRPr="00D46D5F">
        <w:t xml:space="preserve">stabilný </w:t>
      </w:r>
      <w:r w:rsidR="000638F0" w:rsidRPr="00F1037D">
        <w:t>na to, aby pokračoval v podrobnom alebo dôkladnom ďalšom testovaní systému</w:t>
      </w:r>
      <w:r>
        <w:t>.</w:t>
      </w:r>
    </w:p>
    <w:p w14:paraId="29282053" w14:textId="77777777" w:rsidR="005D4873" w:rsidRDefault="005D4873" w:rsidP="004A2284">
      <w:pPr>
        <w:pStyle w:val="paragraph"/>
        <w:spacing w:before="0" w:beforeAutospacing="0" w:after="0" w:afterAutospacing="0"/>
        <w:jc w:val="both"/>
        <w:textAlignment w:val="baseline"/>
        <w:rPr>
          <w:rFonts w:ascii="Cambria" w:eastAsiaTheme="minorHAnsi" w:hAnsi="Cambria" w:cstheme="minorBidi"/>
          <w:color w:val="0070C0"/>
          <w:sz w:val="22"/>
          <w:szCs w:val="22"/>
          <w:lang w:eastAsia="en-US"/>
        </w:rPr>
      </w:pPr>
    </w:p>
    <w:p w14:paraId="3E7E7459" w14:textId="0A138027" w:rsidR="004A2284" w:rsidRDefault="004A2284" w:rsidP="004A2284">
      <w:pPr>
        <w:pStyle w:val="paragraph"/>
        <w:spacing w:before="0" w:beforeAutospacing="0" w:after="0" w:afterAutospacing="0"/>
        <w:jc w:val="both"/>
        <w:textAlignment w:val="baseline"/>
        <w:rPr>
          <w:rFonts w:ascii="Cambria" w:eastAsiaTheme="minorHAnsi" w:hAnsi="Cambria" w:cstheme="minorBidi"/>
          <w:color w:val="0070C0"/>
          <w:sz w:val="22"/>
          <w:szCs w:val="22"/>
          <w:lang w:eastAsia="en-US"/>
        </w:rPr>
      </w:pPr>
      <w:r w:rsidRPr="00C51753">
        <w:rPr>
          <w:rFonts w:ascii="Cambria" w:eastAsiaTheme="minorHAnsi" w:hAnsi="Cambria" w:cstheme="minorBidi"/>
          <w:color w:val="0070C0"/>
          <w:sz w:val="22"/>
          <w:szCs w:val="22"/>
          <w:lang w:eastAsia="en-US"/>
        </w:rPr>
        <w:t xml:space="preserve">Príprava </w:t>
      </w:r>
      <w:r>
        <w:rPr>
          <w:rFonts w:ascii="Cambria" w:eastAsiaTheme="minorHAnsi" w:hAnsi="Cambria" w:cstheme="minorBidi"/>
          <w:color w:val="0070C0"/>
          <w:sz w:val="22"/>
          <w:szCs w:val="22"/>
          <w:lang w:eastAsia="en-US"/>
        </w:rPr>
        <w:t>preberacieho</w:t>
      </w:r>
      <w:r w:rsidRPr="00C51753">
        <w:rPr>
          <w:rFonts w:ascii="Cambria" w:eastAsiaTheme="minorHAnsi" w:hAnsi="Cambria" w:cstheme="minorBidi"/>
          <w:color w:val="0070C0"/>
          <w:sz w:val="22"/>
          <w:szCs w:val="22"/>
          <w:lang w:eastAsia="en-US"/>
        </w:rPr>
        <w:t xml:space="preserve"> </w:t>
      </w:r>
      <w:r>
        <w:rPr>
          <w:rFonts w:ascii="Cambria" w:eastAsiaTheme="minorHAnsi" w:hAnsi="Cambria" w:cstheme="minorBidi"/>
          <w:color w:val="0070C0"/>
          <w:sz w:val="22"/>
          <w:szCs w:val="22"/>
          <w:lang w:eastAsia="en-US"/>
        </w:rPr>
        <w:t>testu</w:t>
      </w:r>
    </w:p>
    <w:p w14:paraId="7BB3DA29" w14:textId="77777777" w:rsidR="00733DB0" w:rsidRDefault="00733DB0" w:rsidP="004D2C87">
      <w:pPr>
        <w:pStyle w:val="paragraph"/>
        <w:spacing w:before="0" w:beforeAutospacing="0" w:after="0" w:afterAutospacing="0"/>
        <w:jc w:val="both"/>
        <w:textAlignment w:val="baseline"/>
        <w:rPr>
          <w:rFonts w:ascii="Cambria" w:hAnsi="Cambria" w:cstheme="minorBidi"/>
          <w:sz w:val="22"/>
          <w:szCs w:val="22"/>
        </w:rPr>
      </w:pPr>
    </w:p>
    <w:p w14:paraId="00706573" w14:textId="69C1E0C5" w:rsidR="000638F0" w:rsidRPr="004A2284" w:rsidRDefault="00776C3B" w:rsidP="004D2C87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rFonts w:ascii="Cambria" w:eastAsiaTheme="minorEastAsia" w:hAnsi="Cambria" w:cstheme="minorBidi"/>
          <w:sz w:val="22"/>
          <w:szCs w:val="22"/>
          <w:lang w:eastAsia="en-US"/>
        </w:rPr>
      </w:pPr>
      <w:r w:rsidRPr="7FA457F7">
        <w:rPr>
          <w:rFonts w:ascii="Cambria" w:hAnsi="Cambria" w:cstheme="minorBidi"/>
          <w:sz w:val="22"/>
          <w:szCs w:val="22"/>
        </w:rPr>
        <w:t>P</w:t>
      </w:r>
      <w:r w:rsidR="000638F0" w:rsidRPr="7FA457F7">
        <w:rPr>
          <w:rFonts w:ascii="Cambria" w:hAnsi="Cambria" w:cstheme="minorBidi"/>
          <w:sz w:val="22"/>
          <w:szCs w:val="22"/>
        </w:rPr>
        <w:t>reberací test</w:t>
      </w:r>
      <w:r w:rsidR="00EC2256" w:rsidRPr="7FA457F7">
        <w:rPr>
          <w:rFonts w:ascii="Cambria" w:hAnsi="Cambria" w:cstheme="minorBidi"/>
          <w:sz w:val="22"/>
          <w:szCs w:val="22"/>
        </w:rPr>
        <w:t xml:space="preserve">, vo väzbe na „dymový test“ vykonáva </w:t>
      </w:r>
      <w:r w:rsidR="00EC2256" w:rsidRPr="7FA457F7">
        <w:rPr>
          <w:rFonts w:ascii="Cambria" w:eastAsiaTheme="minorEastAsia" w:hAnsi="Cambria" w:cstheme="minorBidi"/>
          <w:sz w:val="22"/>
          <w:szCs w:val="22"/>
          <w:lang w:eastAsia="en-US"/>
        </w:rPr>
        <w:t> </w:t>
      </w:r>
      <w:r w:rsidR="008B5F17">
        <w:rPr>
          <w:rFonts w:ascii="Cambria" w:eastAsiaTheme="minorEastAsia" w:hAnsi="Cambria" w:cstheme="minorBidi"/>
          <w:sz w:val="22"/>
          <w:szCs w:val="22"/>
          <w:lang w:eastAsia="en-US"/>
        </w:rPr>
        <w:t xml:space="preserve">v </w:t>
      </w:r>
      <w:r w:rsidR="00EC2256" w:rsidRPr="7FA457F7">
        <w:rPr>
          <w:rFonts w:ascii="Cambria" w:eastAsiaTheme="minorEastAsia" w:hAnsi="Cambria" w:cstheme="minorBidi"/>
          <w:sz w:val="22"/>
          <w:szCs w:val="22"/>
          <w:lang w:eastAsia="en-US"/>
        </w:rPr>
        <w:t xml:space="preserve">NBS </w:t>
      </w:r>
      <w:r w:rsidR="00BF49C3">
        <w:rPr>
          <w:rFonts w:ascii="Cambria" w:eastAsiaTheme="minorEastAsia" w:hAnsi="Cambria" w:cstheme="minorBidi"/>
          <w:sz w:val="22"/>
          <w:szCs w:val="22"/>
          <w:lang w:eastAsia="en-US"/>
        </w:rPr>
        <w:t>tretia strana</w:t>
      </w:r>
      <w:r w:rsidR="000C782C">
        <w:rPr>
          <w:rFonts w:ascii="Cambria" w:eastAsiaTheme="minorEastAsia" w:hAnsi="Cambria" w:cstheme="minorBidi"/>
          <w:sz w:val="22"/>
          <w:szCs w:val="22"/>
          <w:lang w:eastAsia="en-US"/>
        </w:rPr>
        <w:t xml:space="preserve">, </w:t>
      </w:r>
      <w:r w:rsidR="000D53B2" w:rsidRPr="05E08BCD">
        <w:rPr>
          <w:rFonts w:ascii="Cambria" w:eastAsiaTheme="minorEastAsia" w:hAnsi="Cambria" w:cstheme="minorBidi"/>
          <w:sz w:val="22"/>
          <w:szCs w:val="22"/>
          <w:lang w:eastAsia="en-US"/>
        </w:rPr>
        <w:t>ktor</w:t>
      </w:r>
      <w:r w:rsidR="008B05EB">
        <w:rPr>
          <w:rFonts w:ascii="Cambria" w:eastAsiaTheme="minorEastAsia" w:hAnsi="Cambria" w:cstheme="minorBidi"/>
          <w:sz w:val="22"/>
          <w:szCs w:val="22"/>
          <w:lang w:eastAsia="en-US"/>
        </w:rPr>
        <w:t>ú</w:t>
      </w:r>
      <w:r w:rsidR="000D53B2" w:rsidRPr="05E08BCD">
        <w:rPr>
          <w:rFonts w:ascii="Cambria" w:eastAsiaTheme="minorEastAsia" w:hAnsi="Cambria" w:cstheme="minorBidi"/>
          <w:sz w:val="22"/>
          <w:szCs w:val="22"/>
          <w:lang w:eastAsia="en-US"/>
        </w:rPr>
        <w:t xml:space="preserve"> obstará súťažou NBS. </w:t>
      </w:r>
      <w:r w:rsidR="008B05EB">
        <w:rPr>
          <w:rFonts w:ascii="Cambria" w:eastAsiaTheme="minorEastAsia" w:hAnsi="Cambria" w:cstheme="minorBidi"/>
          <w:sz w:val="22"/>
          <w:szCs w:val="22"/>
          <w:lang w:eastAsia="en-US"/>
        </w:rPr>
        <w:t xml:space="preserve"> Test </w:t>
      </w:r>
      <w:r w:rsidR="008B05EB">
        <w:rPr>
          <w:rFonts w:ascii="Cambria" w:hAnsi="Cambria" w:cstheme="minorBidi"/>
          <w:sz w:val="22"/>
          <w:szCs w:val="22"/>
        </w:rPr>
        <w:t>s</w:t>
      </w:r>
      <w:r w:rsidR="000638F0" w:rsidRPr="7FA457F7">
        <w:rPr>
          <w:rFonts w:ascii="Cambria" w:hAnsi="Cambria" w:cstheme="minorBidi"/>
          <w:sz w:val="22"/>
          <w:szCs w:val="22"/>
        </w:rPr>
        <w:t>lúži na rozhodnutie, či je systém</w:t>
      </w:r>
      <w:r w:rsidR="000638F0">
        <w:t xml:space="preserve"> </w:t>
      </w:r>
      <w:r w:rsidR="000638F0" w:rsidRPr="7FA457F7">
        <w:rPr>
          <w:rFonts w:ascii="Cambria" w:hAnsi="Cambria" w:cstheme="minorBidi"/>
          <w:sz w:val="22"/>
          <w:szCs w:val="22"/>
        </w:rPr>
        <w:t xml:space="preserve">alebo komponent </w:t>
      </w:r>
      <w:r w:rsidR="000638F0" w:rsidRPr="7FA457F7">
        <w:rPr>
          <w:rFonts w:ascii="Cambria" w:eastAsiaTheme="minorEastAsia" w:hAnsi="Cambria" w:cstheme="minorBidi"/>
          <w:sz w:val="22"/>
          <w:szCs w:val="22"/>
          <w:lang w:eastAsia="en-US"/>
        </w:rPr>
        <w:t>pripravený na detailné a ďalšie testovanie</w:t>
      </w:r>
      <w:r w:rsidR="00514246">
        <w:rPr>
          <w:rFonts w:ascii="Cambria" w:eastAsiaTheme="minorEastAsia" w:hAnsi="Cambria" w:cstheme="minorBidi"/>
          <w:sz w:val="22"/>
          <w:szCs w:val="22"/>
          <w:lang w:eastAsia="en-US"/>
        </w:rPr>
        <w:t xml:space="preserve">. Tento test </w:t>
      </w:r>
      <w:r w:rsidR="001B769E">
        <w:rPr>
          <w:rFonts w:ascii="Cambria" w:eastAsiaTheme="minorEastAsia" w:hAnsi="Cambria" w:cstheme="minorBidi"/>
          <w:sz w:val="22"/>
          <w:szCs w:val="22"/>
          <w:lang w:eastAsia="en-US"/>
        </w:rPr>
        <w:t xml:space="preserve">sa v zásade vykonáva vždy </w:t>
      </w:r>
      <w:r w:rsidR="00395260">
        <w:rPr>
          <w:rFonts w:ascii="Cambria" w:eastAsiaTheme="minorEastAsia" w:hAnsi="Cambria" w:cstheme="minorBidi"/>
          <w:sz w:val="22"/>
          <w:szCs w:val="22"/>
          <w:lang w:eastAsia="en-US"/>
        </w:rPr>
        <w:t>pri prechode na ďalšiu z úrovní testovania</w:t>
      </w:r>
      <w:r w:rsidR="004C3ADD">
        <w:rPr>
          <w:rFonts w:ascii="Cambria" w:eastAsiaTheme="minorEastAsia" w:hAnsi="Cambria" w:cstheme="minorBidi"/>
          <w:sz w:val="22"/>
          <w:szCs w:val="22"/>
          <w:lang w:eastAsia="en-US"/>
        </w:rPr>
        <w:t xml:space="preserve">, a/alebo </w:t>
      </w:r>
      <w:r w:rsidR="00E24FFC">
        <w:rPr>
          <w:rFonts w:ascii="Cambria" w:eastAsiaTheme="minorEastAsia" w:hAnsi="Cambria" w:cstheme="minorBidi"/>
          <w:sz w:val="22"/>
          <w:szCs w:val="22"/>
          <w:lang w:eastAsia="en-US"/>
        </w:rPr>
        <w:t xml:space="preserve"> </w:t>
      </w:r>
      <w:r w:rsidR="005D4873">
        <w:rPr>
          <w:rFonts w:ascii="Cambria" w:eastAsiaTheme="minorEastAsia" w:hAnsi="Cambria" w:cstheme="minorBidi"/>
          <w:sz w:val="22"/>
          <w:szCs w:val="22"/>
          <w:lang w:eastAsia="en-US"/>
        </w:rPr>
        <w:t>pri</w:t>
      </w:r>
      <w:r w:rsidR="00173083">
        <w:rPr>
          <w:rFonts w:ascii="Cambria" w:eastAsiaTheme="minorEastAsia" w:hAnsi="Cambria" w:cstheme="minorBidi"/>
          <w:sz w:val="22"/>
          <w:szCs w:val="22"/>
          <w:lang w:eastAsia="en-US"/>
        </w:rPr>
        <w:t> prechod</w:t>
      </w:r>
      <w:r w:rsidR="005D4873">
        <w:rPr>
          <w:rFonts w:ascii="Cambria" w:eastAsiaTheme="minorEastAsia" w:hAnsi="Cambria" w:cstheme="minorBidi"/>
          <w:sz w:val="22"/>
          <w:szCs w:val="22"/>
          <w:lang w:eastAsia="en-US"/>
        </w:rPr>
        <w:t>e</w:t>
      </w:r>
      <w:r w:rsidR="00173083">
        <w:rPr>
          <w:rFonts w:ascii="Cambria" w:eastAsiaTheme="minorEastAsia" w:hAnsi="Cambria" w:cstheme="minorBidi"/>
          <w:sz w:val="22"/>
          <w:szCs w:val="22"/>
          <w:lang w:eastAsia="en-US"/>
        </w:rPr>
        <w:t xml:space="preserve"> na iné </w:t>
      </w:r>
      <w:r w:rsidR="00BA441D">
        <w:rPr>
          <w:rFonts w:ascii="Cambria" w:eastAsiaTheme="minorEastAsia" w:hAnsi="Cambria" w:cstheme="minorBidi"/>
          <w:sz w:val="22"/>
          <w:szCs w:val="22"/>
          <w:lang w:eastAsia="en-US"/>
        </w:rPr>
        <w:t xml:space="preserve">testovacie </w:t>
      </w:r>
      <w:r w:rsidR="00173083">
        <w:rPr>
          <w:rFonts w:ascii="Cambria" w:eastAsiaTheme="minorEastAsia" w:hAnsi="Cambria" w:cstheme="minorBidi"/>
          <w:sz w:val="22"/>
          <w:szCs w:val="22"/>
          <w:lang w:eastAsia="en-US"/>
        </w:rPr>
        <w:t>prostredie</w:t>
      </w:r>
      <w:r w:rsidR="00BA441D">
        <w:rPr>
          <w:rFonts w:ascii="Cambria" w:eastAsiaTheme="minorEastAsia" w:hAnsi="Cambria" w:cstheme="minorBidi"/>
          <w:sz w:val="22"/>
          <w:szCs w:val="22"/>
          <w:lang w:eastAsia="en-US"/>
        </w:rPr>
        <w:t xml:space="preserve">, </w:t>
      </w:r>
      <w:r w:rsidR="00173083">
        <w:rPr>
          <w:rFonts w:ascii="Cambria" w:eastAsiaTheme="minorEastAsia" w:hAnsi="Cambria" w:cstheme="minorBidi"/>
          <w:sz w:val="22"/>
          <w:szCs w:val="22"/>
          <w:lang w:eastAsia="en-US"/>
        </w:rPr>
        <w:t xml:space="preserve"> </w:t>
      </w:r>
      <w:r w:rsidR="00516387">
        <w:rPr>
          <w:rFonts w:ascii="Cambria" w:eastAsiaTheme="minorEastAsia" w:hAnsi="Cambria" w:cstheme="minorBidi"/>
          <w:sz w:val="22"/>
          <w:szCs w:val="22"/>
          <w:lang w:eastAsia="en-US"/>
        </w:rPr>
        <w:t>minimálne však</w:t>
      </w:r>
      <w:r w:rsidR="00395260">
        <w:rPr>
          <w:rFonts w:ascii="Cambria" w:eastAsiaTheme="minorEastAsia" w:hAnsi="Cambria" w:cstheme="minorBidi"/>
          <w:sz w:val="22"/>
          <w:szCs w:val="22"/>
          <w:lang w:eastAsia="en-US"/>
        </w:rPr>
        <w:t xml:space="preserve"> </w:t>
      </w:r>
      <w:r w:rsidR="00EC2256" w:rsidRPr="7FA457F7">
        <w:rPr>
          <w:rFonts w:ascii="Cambria" w:eastAsiaTheme="minorEastAsia" w:hAnsi="Cambria" w:cstheme="minorBidi"/>
          <w:sz w:val="22"/>
          <w:szCs w:val="22"/>
          <w:lang w:eastAsia="en-US"/>
        </w:rPr>
        <w:t>pred</w:t>
      </w:r>
      <w:r w:rsidR="00516387">
        <w:rPr>
          <w:rFonts w:ascii="Cambria" w:eastAsiaTheme="minorEastAsia" w:hAnsi="Cambria" w:cstheme="minorBidi"/>
          <w:sz w:val="22"/>
          <w:szCs w:val="22"/>
          <w:lang w:eastAsia="en-US"/>
        </w:rPr>
        <w:t xml:space="preserve"> </w:t>
      </w:r>
      <w:r w:rsidR="00EC2256" w:rsidRPr="7FA457F7">
        <w:rPr>
          <w:rFonts w:ascii="Cambria" w:eastAsiaTheme="minorEastAsia" w:hAnsi="Cambria" w:cstheme="minorBidi"/>
          <w:sz w:val="22"/>
          <w:szCs w:val="22"/>
          <w:lang w:eastAsia="en-US"/>
        </w:rPr>
        <w:t>spustením  UAT.</w:t>
      </w:r>
      <w:r w:rsidR="000638F0" w:rsidRPr="7FA457F7">
        <w:rPr>
          <w:rFonts w:ascii="Cambria" w:hAnsi="Cambria" w:cstheme="minorBidi"/>
          <w:sz w:val="22"/>
          <w:szCs w:val="22"/>
        </w:rPr>
        <w:t xml:space="preserve"> </w:t>
      </w:r>
    </w:p>
    <w:p w14:paraId="60A39C4F" w14:textId="77777777" w:rsidR="0048797A" w:rsidRPr="00AD3701" w:rsidRDefault="0048797A" w:rsidP="003D42C3">
      <w:pPr>
        <w:pStyle w:val="paragraph"/>
        <w:spacing w:before="0" w:beforeAutospacing="0" w:after="0" w:afterAutospacing="0"/>
        <w:jc w:val="both"/>
        <w:textAlignment w:val="baseline"/>
        <w:rPr>
          <w:rFonts w:ascii="Cambria" w:hAnsi="Cambria" w:cs="Segoe UI"/>
          <w:sz w:val="22"/>
          <w:szCs w:val="22"/>
        </w:rPr>
      </w:pPr>
    </w:p>
    <w:p w14:paraId="1F760B86" w14:textId="33008380" w:rsidR="00496C92" w:rsidRDefault="005D4496" w:rsidP="00496C92">
      <w:pPr>
        <w:rPr>
          <w:color w:val="0070C0"/>
          <w:szCs w:val="22"/>
        </w:rPr>
      </w:pPr>
      <w:r w:rsidRPr="0095203A">
        <w:rPr>
          <w:color w:val="0070C0"/>
          <w:szCs w:val="22"/>
        </w:rPr>
        <w:t xml:space="preserve">Príprava testovacieho </w:t>
      </w:r>
      <w:r w:rsidR="00496C92" w:rsidRPr="0095203A">
        <w:rPr>
          <w:color w:val="0070C0"/>
          <w:szCs w:val="22"/>
        </w:rPr>
        <w:t>prostredi</w:t>
      </w:r>
      <w:r w:rsidR="005D7C4C" w:rsidRPr="0095203A">
        <w:rPr>
          <w:color w:val="0070C0"/>
          <w:szCs w:val="22"/>
        </w:rPr>
        <w:t>a</w:t>
      </w:r>
      <w:r w:rsidR="00496C92" w:rsidRPr="0095203A">
        <w:rPr>
          <w:color w:val="0070C0"/>
          <w:szCs w:val="22"/>
        </w:rPr>
        <w:t xml:space="preserve"> a testovac</w:t>
      </w:r>
      <w:r w:rsidRPr="0095203A">
        <w:rPr>
          <w:color w:val="0070C0"/>
          <w:szCs w:val="22"/>
        </w:rPr>
        <w:t>ích</w:t>
      </w:r>
      <w:r w:rsidR="00496C92" w:rsidRPr="0095203A">
        <w:rPr>
          <w:color w:val="0070C0"/>
          <w:szCs w:val="22"/>
        </w:rPr>
        <w:t xml:space="preserve"> dá</w:t>
      </w:r>
      <w:r w:rsidRPr="0095203A">
        <w:rPr>
          <w:color w:val="0070C0"/>
          <w:szCs w:val="22"/>
        </w:rPr>
        <w:t>t</w:t>
      </w:r>
    </w:p>
    <w:p w14:paraId="7EDBCCBC" w14:textId="5237B340" w:rsidR="00133BA2" w:rsidRDefault="00133BA2" w:rsidP="0091410B">
      <w:pPr>
        <w:jc w:val="both"/>
        <w:rPr>
          <w:szCs w:val="22"/>
        </w:rPr>
      </w:pPr>
      <w:r>
        <w:rPr>
          <w:szCs w:val="22"/>
        </w:rPr>
        <w:t>V procese testovania operujeme</w:t>
      </w:r>
      <w:r w:rsidR="00956BFB">
        <w:rPr>
          <w:szCs w:val="22"/>
        </w:rPr>
        <w:t xml:space="preserve"> </w:t>
      </w:r>
      <w:r>
        <w:rPr>
          <w:szCs w:val="22"/>
        </w:rPr>
        <w:t xml:space="preserve"> s</w:t>
      </w:r>
      <w:r w:rsidR="00996A48">
        <w:rPr>
          <w:szCs w:val="22"/>
        </w:rPr>
        <w:t> </w:t>
      </w:r>
      <w:r w:rsidR="0062023E">
        <w:rPr>
          <w:szCs w:val="22"/>
        </w:rPr>
        <w:t>viacerými</w:t>
      </w:r>
      <w:r>
        <w:rPr>
          <w:szCs w:val="22"/>
        </w:rPr>
        <w:t xml:space="preserve"> prostrediami</w:t>
      </w:r>
      <w:r w:rsidR="00AE150B">
        <w:rPr>
          <w:szCs w:val="22"/>
        </w:rPr>
        <w:t xml:space="preserve"> – uvedené prostredia musia byť vopred definované v PID po predchádzajúcej konzultácii s odbornými útvarmi OIT</w:t>
      </w:r>
      <w:r>
        <w:rPr>
          <w:szCs w:val="22"/>
        </w:rPr>
        <w:t>. Vo väzbe na úrovne testovania ide o tieto prostredia:</w:t>
      </w:r>
    </w:p>
    <w:p w14:paraId="1D2A8F2A" w14:textId="7FB2BB65" w:rsidR="00133BA2" w:rsidRDefault="00133BA2" w:rsidP="004A164D">
      <w:pPr>
        <w:pStyle w:val="ListParagraph"/>
        <w:numPr>
          <w:ilvl w:val="0"/>
          <w:numId w:val="26"/>
        </w:numPr>
        <w:jc w:val="both"/>
      </w:pPr>
      <w:r>
        <w:lastRenderedPageBreak/>
        <w:t>vývojové prostredie</w:t>
      </w:r>
      <w:r w:rsidR="00696AC8">
        <w:t xml:space="preserve"> - </w:t>
      </w:r>
      <w:r>
        <w:t>prostredie</w:t>
      </w:r>
      <w:r w:rsidR="004D4537">
        <w:t xml:space="preserve"> zriadené</w:t>
      </w:r>
      <w:r w:rsidR="00471C7F">
        <w:t xml:space="preserve"> </w:t>
      </w:r>
      <w:r w:rsidR="00F76F19">
        <w:t>pre vývojové testova</w:t>
      </w:r>
      <w:r w:rsidR="0064533A">
        <w:t xml:space="preserve">nie </w:t>
      </w:r>
      <w:r w:rsidR="004E35E6">
        <w:t>dodávateľ</w:t>
      </w:r>
      <w:r w:rsidR="0064533A">
        <w:t>om</w:t>
      </w:r>
      <w:r w:rsidR="00AE150B">
        <w:t xml:space="preserve"> – obvykle na strane dodávateľa</w:t>
      </w:r>
      <w:r w:rsidR="00347088">
        <w:t>,</w:t>
      </w:r>
    </w:p>
    <w:p w14:paraId="5941C0CF" w14:textId="5AAA9E07" w:rsidR="002C0DCB" w:rsidRDefault="00996A48" w:rsidP="004A164D">
      <w:pPr>
        <w:pStyle w:val="ListParagraph"/>
        <w:numPr>
          <w:ilvl w:val="0"/>
          <w:numId w:val="26"/>
        </w:numPr>
        <w:jc w:val="both"/>
      </w:pPr>
      <w:r>
        <w:t>testovacie prostredie</w:t>
      </w:r>
      <w:r w:rsidR="004A164D">
        <w:t xml:space="preserve"> - </w:t>
      </w:r>
      <w:r w:rsidR="00AE150B">
        <w:t xml:space="preserve">primárne </w:t>
      </w:r>
      <w:r w:rsidR="00123E07">
        <w:t>prostredie NBS</w:t>
      </w:r>
      <w:r w:rsidR="00AE150B">
        <w:t xml:space="preserve"> ale pre špecifické projekty môže byť postavené na strane dodávateľa, resp. môže byť pre tento účel použité produkčné prostredie s relevantnými režimovými opatreniami</w:t>
      </w:r>
      <w:r w:rsidR="00455BF1">
        <w:t xml:space="preserve">, </w:t>
      </w:r>
      <w:r w:rsidR="00123E07">
        <w:t xml:space="preserve"> určené pre </w:t>
      </w:r>
      <w:r w:rsidR="002C0DCB">
        <w:t>integračn</w:t>
      </w:r>
      <w:r w:rsidR="00EE2842">
        <w:t>é, systémové a akceptačné testovanie</w:t>
      </w:r>
      <w:r w:rsidR="00C46DD4">
        <w:t xml:space="preserve">, </w:t>
      </w:r>
      <w:r w:rsidR="00282565">
        <w:t xml:space="preserve"> zriaďované </w:t>
      </w:r>
      <w:r w:rsidR="00B16A07">
        <w:t xml:space="preserve"> </w:t>
      </w:r>
      <w:r w:rsidR="00211263">
        <w:t>podľa potrieb projekt</w:t>
      </w:r>
      <w:r w:rsidR="004D2EE5">
        <w:t>u</w:t>
      </w:r>
      <w:r w:rsidR="00516973">
        <w:t xml:space="preserve"> (</w:t>
      </w:r>
      <w:r w:rsidR="00F90CEB">
        <w:t>viac</w:t>
      </w:r>
      <w:r w:rsidR="008A3ADE">
        <w:t xml:space="preserve"> prostredí</w:t>
      </w:r>
      <w:r w:rsidR="00453444">
        <w:t>,</w:t>
      </w:r>
      <w:r w:rsidR="006778B6" w:rsidRPr="006778B6">
        <w:t xml:space="preserve"> pre rôzne úrovne testovania </w:t>
      </w:r>
      <w:r w:rsidR="009725B1">
        <w:t>alebo</w:t>
      </w:r>
      <w:r w:rsidR="00CB765C">
        <w:t>/ a typy testov</w:t>
      </w:r>
      <w:r w:rsidR="00265AAB">
        <w:t xml:space="preserve">, </w:t>
      </w:r>
      <w:r w:rsidR="00516973">
        <w:t xml:space="preserve">alt. </w:t>
      </w:r>
      <w:r w:rsidR="00904EED">
        <w:t>spoločné prostredi</w:t>
      </w:r>
      <w:r w:rsidR="00516973">
        <w:t xml:space="preserve">e </w:t>
      </w:r>
      <w:r w:rsidR="003C5039">
        <w:t>pre rôzne úrovne a typy testov</w:t>
      </w:r>
      <w:r w:rsidR="00516973">
        <w:t>)</w:t>
      </w:r>
      <w:r w:rsidR="002E4E95">
        <w:t>,</w:t>
      </w:r>
    </w:p>
    <w:p w14:paraId="7716029C" w14:textId="4AD043A7" w:rsidR="00696AC8" w:rsidRDefault="00696AC8" w:rsidP="004A164D">
      <w:pPr>
        <w:pStyle w:val="ListParagraph"/>
        <w:numPr>
          <w:ilvl w:val="0"/>
          <w:numId w:val="26"/>
        </w:numPr>
        <w:jc w:val="both"/>
      </w:pPr>
      <w:r>
        <w:t>produkčné prostredie</w:t>
      </w:r>
      <w:r w:rsidR="004A164D">
        <w:t xml:space="preserve"> - </w:t>
      </w:r>
      <w:r w:rsidR="00AE150B">
        <w:t xml:space="preserve">bežné </w:t>
      </w:r>
      <w:r w:rsidR="0036518A">
        <w:t>prevádzkov</w:t>
      </w:r>
      <w:r w:rsidR="00CE7EE7">
        <w:t xml:space="preserve">é </w:t>
      </w:r>
      <w:r w:rsidR="00A40AE2">
        <w:t>prostredie NBS</w:t>
      </w:r>
      <w:r w:rsidR="00AE150B">
        <w:t xml:space="preserve">, kde bude </w:t>
      </w:r>
      <w:r w:rsidR="00087185">
        <w:t xml:space="preserve">po akceptácii </w:t>
      </w:r>
      <w:r w:rsidR="00AE150B">
        <w:t>nasadená</w:t>
      </w:r>
      <w:r w:rsidR="00087185">
        <w:t xml:space="preserve">/ý </w:t>
      </w:r>
      <w:r w:rsidR="00AE150B">
        <w:t>a</w:t>
      </w:r>
      <w:r w:rsidR="00087185">
        <w:t> </w:t>
      </w:r>
      <w:r w:rsidR="00AE150B">
        <w:t>prevádzkovaná</w:t>
      </w:r>
      <w:r w:rsidR="00087185">
        <w:t>/ý</w:t>
      </w:r>
      <w:r w:rsidR="00AE150B">
        <w:t xml:space="preserve"> služba IT</w:t>
      </w:r>
      <w:r w:rsidR="00087185">
        <w:t>/systém.</w:t>
      </w:r>
    </w:p>
    <w:p w14:paraId="2AD9528E" w14:textId="77777777" w:rsidR="009E31BD" w:rsidRDefault="009E31BD" w:rsidP="0091410B">
      <w:pPr>
        <w:pStyle w:val="ListParagraph"/>
        <w:ind w:left="0"/>
        <w:jc w:val="both"/>
        <w:rPr>
          <w:color w:val="0070C0"/>
        </w:rPr>
      </w:pPr>
    </w:p>
    <w:p w14:paraId="2F00DED9" w14:textId="470472EC" w:rsidR="00133409" w:rsidRPr="00FD7402" w:rsidRDefault="00340F73" w:rsidP="0091410B">
      <w:pPr>
        <w:pStyle w:val="ListParagraph"/>
        <w:ind w:left="0"/>
        <w:jc w:val="both"/>
      </w:pPr>
      <w:r w:rsidRPr="00FD7402">
        <w:t xml:space="preserve">V procese </w:t>
      </w:r>
      <w:r w:rsidR="00A27C4F" w:rsidRPr="00FD7402">
        <w:t>realizácie</w:t>
      </w:r>
      <w:r w:rsidRPr="00FD7402">
        <w:t xml:space="preserve"> IT projektov v</w:t>
      </w:r>
      <w:r w:rsidR="00257C28">
        <w:t> </w:t>
      </w:r>
      <w:r w:rsidRPr="00FD7402">
        <w:t>NBS</w:t>
      </w:r>
      <w:r w:rsidR="00257C28">
        <w:t xml:space="preserve"> </w:t>
      </w:r>
      <w:r w:rsidRPr="00FD7402">
        <w:t xml:space="preserve">je odporúčané, aby </w:t>
      </w:r>
      <w:r w:rsidR="00AD3659" w:rsidRPr="00FD7402">
        <w:t xml:space="preserve">akceptačné testovanie, </w:t>
      </w:r>
      <w:r w:rsidR="00133409" w:rsidRPr="00FD7402">
        <w:t xml:space="preserve"> </w:t>
      </w:r>
      <w:r w:rsidR="00AD3659" w:rsidRPr="00FD7402">
        <w:t>minimálne</w:t>
      </w:r>
      <w:r w:rsidR="00133409" w:rsidRPr="00FD7402">
        <w:t xml:space="preserve"> pre realizáciu </w:t>
      </w:r>
      <w:r w:rsidR="00DD213D" w:rsidRPr="00FD7402">
        <w:t>UAT</w:t>
      </w:r>
      <w:r w:rsidR="00133409" w:rsidRPr="00FD7402">
        <w:t xml:space="preserve">, bezpečnostných alebo regresných testov, </w:t>
      </w:r>
      <w:r w:rsidR="007F3FF2" w:rsidRPr="00FD7402">
        <w:t>prebiehalo</w:t>
      </w:r>
      <w:r w:rsidR="00412DF2" w:rsidRPr="00FD7402">
        <w:t xml:space="preserve"> na </w:t>
      </w:r>
      <w:r w:rsidR="00905166" w:rsidRPr="00FD7402">
        <w:t xml:space="preserve">oddelenom </w:t>
      </w:r>
      <w:r w:rsidR="00FE1F1F" w:rsidRPr="00FD7402">
        <w:t>pro</w:t>
      </w:r>
      <w:r w:rsidR="00047B83" w:rsidRPr="00FD7402">
        <w:t>stredí (</w:t>
      </w:r>
      <w:r w:rsidR="00905166" w:rsidRPr="00FD7402">
        <w:t>od vývojového a</w:t>
      </w:r>
      <w:r w:rsidR="00047B83" w:rsidRPr="00FD7402">
        <w:t> </w:t>
      </w:r>
      <w:r w:rsidR="00905166" w:rsidRPr="00FD7402">
        <w:t>produk</w:t>
      </w:r>
      <w:r w:rsidR="00D23BAE" w:rsidRPr="00FD7402">
        <w:t>čného</w:t>
      </w:r>
      <w:r w:rsidR="00047B83" w:rsidRPr="00FD7402">
        <w:t>)</w:t>
      </w:r>
      <w:r w:rsidR="009513D6" w:rsidRPr="00FD7402">
        <w:t>,</w:t>
      </w:r>
      <w:r w:rsidR="00047B83" w:rsidRPr="00FD7402">
        <w:t xml:space="preserve"> </w:t>
      </w:r>
      <w:r w:rsidR="000D6BB1" w:rsidRPr="00FD7402">
        <w:t xml:space="preserve">funkčne </w:t>
      </w:r>
      <w:r w:rsidR="00133409" w:rsidRPr="00FD7402">
        <w:t>identick</w:t>
      </w:r>
      <w:r w:rsidR="00047B83" w:rsidRPr="00FD7402">
        <w:t>om s </w:t>
      </w:r>
      <w:r w:rsidR="00133409" w:rsidRPr="00FD7402">
        <w:t>produkčn</w:t>
      </w:r>
      <w:r w:rsidR="00047B83" w:rsidRPr="00FD7402">
        <w:t xml:space="preserve">ým </w:t>
      </w:r>
      <w:r w:rsidR="00133409" w:rsidRPr="00FD7402">
        <w:t>prostred</w:t>
      </w:r>
      <w:r w:rsidR="00047B83" w:rsidRPr="00FD7402">
        <w:t>ím.</w:t>
      </w:r>
    </w:p>
    <w:p w14:paraId="6830B0F0" w14:textId="6D0612BB" w:rsidR="00133409" w:rsidRDefault="0061574A" w:rsidP="0091410B">
      <w:pPr>
        <w:jc w:val="both"/>
      </w:pPr>
      <w:r>
        <w:t>V odôvodnených prípadoch, v závislosti od aplikácie/systému</w:t>
      </w:r>
      <w:r w:rsidR="00E17EBA">
        <w:t xml:space="preserve"> </w:t>
      </w:r>
      <w:r w:rsidR="001469E1">
        <w:t>môže</w:t>
      </w:r>
      <w:r w:rsidR="00E17EBA">
        <w:t xml:space="preserve"> byť a</w:t>
      </w:r>
      <w:r>
        <w:t>kceptačné prostredie identické s vývojovým prostredím, resp. produkčným prostredím - v každom prípade musí byť takýto prístup vopred definovaný, dohodnutý medzi zainteresovanými stranami a schválený na relevantných úrovniach riadenia projektu, s ohľadom na súvisiace implementačné riziká.</w:t>
      </w:r>
    </w:p>
    <w:p w14:paraId="6B64104B" w14:textId="447F7515" w:rsidR="00BC42B5" w:rsidRDefault="00BC42B5" w:rsidP="0091410B">
      <w:pPr>
        <w:jc w:val="both"/>
      </w:pPr>
      <w:r>
        <w:t xml:space="preserve">Požiadavky na testovacie prostredia a dáta, analýza stavu prostredí  a súvisiace obmedzenia, sú súčasťou </w:t>
      </w:r>
      <w:r w:rsidR="009E31BD">
        <w:t>etap</w:t>
      </w:r>
      <w:r w:rsidR="00A30CE6">
        <w:t>y</w:t>
      </w:r>
      <w:r>
        <w:t xml:space="preserve"> analýzy a dizajnu, premietnuté do plánu testov tak, aby  bol príprave prostredia (í) a príprave dát  venovaný dostatočný priestor.</w:t>
      </w:r>
    </w:p>
    <w:p w14:paraId="24F879C4" w14:textId="68BB90E0" w:rsidR="00BC42B5" w:rsidRDefault="00C457E0" w:rsidP="0091410B">
      <w:pPr>
        <w:jc w:val="both"/>
        <w:rPr>
          <w:szCs w:val="22"/>
        </w:rPr>
      </w:pPr>
      <w:r w:rsidRPr="000C2039">
        <w:rPr>
          <w:szCs w:val="22"/>
        </w:rPr>
        <w:t>Dáta na</w:t>
      </w:r>
      <w:r>
        <w:rPr>
          <w:szCs w:val="22"/>
        </w:rPr>
        <w:t xml:space="preserve"> </w:t>
      </w:r>
      <w:r w:rsidRPr="000C2039">
        <w:rPr>
          <w:szCs w:val="22"/>
        </w:rPr>
        <w:t xml:space="preserve"> prostrediach</w:t>
      </w:r>
      <w:r w:rsidR="00DB2359">
        <w:rPr>
          <w:szCs w:val="22"/>
        </w:rPr>
        <w:t>,</w:t>
      </w:r>
      <w:r>
        <w:rPr>
          <w:szCs w:val="22"/>
        </w:rPr>
        <w:t xml:space="preserve"> používaných v procese testovania, </w:t>
      </w:r>
      <w:r w:rsidRPr="000C2039">
        <w:rPr>
          <w:szCs w:val="22"/>
        </w:rPr>
        <w:t xml:space="preserve"> </w:t>
      </w:r>
      <w:r>
        <w:rPr>
          <w:szCs w:val="22"/>
        </w:rPr>
        <w:t xml:space="preserve">s výnimkou produkčného prostredia, </w:t>
      </w:r>
      <w:r w:rsidRPr="000C2039">
        <w:rPr>
          <w:szCs w:val="22"/>
        </w:rPr>
        <w:t>nesmú obsahovať produkčné dáta a</w:t>
      </w:r>
      <w:r>
        <w:rPr>
          <w:szCs w:val="22"/>
        </w:rPr>
        <w:t> musia byť</w:t>
      </w:r>
      <w:r w:rsidRPr="000C2039">
        <w:rPr>
          <w:szCs w:val="22"/>
        </w:rPr>
        <w:t xml:space="preserve"> anonymizované.</w:t>
      </w:r>
    </w:p>
    <w:tbl>
      <w:tblPr>
        <w:tblStyle w:val="GridTable1Light"/>
        <w:tblW w:w="9079" w:type="dxa"/>
        <w:tblLayout w:type="fixed"/>
        <w:tblLook w:val="04A0" w:firstRow="1" w:lastRow="0" w:firstColumn="1" w:lastColumn="0" w:noHBand="0" w:noVBand="1"/>
      </w:tblPr>
      <w:tblGrid>
        <w:gridCol w:w="3936"/>
        <w:gridCol w:w="5143"/>
      </w:tblGrid>
      <w:tr w:rsidR="000D377D" w:rsidRPr="00AD6F37" w14:paraId="6E298DDB" w14:textId="77777777" w:rsidTr="000D377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36" w:type="dxa"/>
            <w:shd w:val="clear" w:color="auto" w:fill="EDE6DD" w:themeFill="accent6" w:themeFillTint="33"/>
          </w:tcPr>
          <w:p w14:paraId="4A2240DC" w14:textId="0CB2FF8E" w:rsidR="000D377D" w:rsidRPr="001432F3" w:rsidRDefault="000D377D" w:rsidP="00E615DF">
            <w:pPr>
              <w:jc w:val="center"/>
              <w:rPr>
                <w:b w:val="0"/>
                <w:bCs w:val="0"/>
                <w:szCs w:val="22"/>
              </w:rPr>
            </w:pPr>
            <w:r>
              <w:rPr>
                <w:szCs w:val="22"/>
              </w:rPr>
              <w:t>Prostredie</w:t>
            </w:r>
          </w:p>
        </w:tc>
        <w:tc>
          <w:tcPr>
            <w:tcW w:w="5143" w:type="dxa"/>
            <w:shd w:val="clear" w:color="auto" w:fill="D4FFF9" w:themeFill="accent4" w:themeFillTint="1A"/>
          </w:tcPr>
          <w:p w14:paraId="1F1F0866" w14:textId="753A1B0A" w:rsidR="000D377D" w:rsidRPr="00DF50C5" w:rsidRDefault="000D377D" w:rsidP="00E615D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Cs w:val="22"/>
              </w:rPr>
            </w:pPr>
            <w:r w:rsidRPr="00DF50C5">
              <w:rPr>
                <w:szCs w:val="22"/>
              </w:rPr>
              <w:t>Zriaďuje</w:t>
            </w:r>
            <w:r w:rsidR="001B6001">
              <w:rPr>
                <w:szCs w:val="22"/>
              </w:rPr>
              <w:t xml:space="preserve"> a </w:t>
            </w:r>
            <w:r w:rsidR="006E4A7D" w:rsidRPr="00DF50C5">
              <w:rPr>
                <w:szCs w:val="22"/>
              </w:rPr>
              <w:t>s</w:t>
            </w:r>
            <w:r w:rsidRPr="00DF50C5">
              <w:rPr>
                <w:szCs w:val="22"/>
              </w:rPr>
              <w:t>pravuje</w:t>
            </w:r>
          </w:p>
          <w:p w14:paraId="0491F325" w14:textId="77777777" w:rsidR="000D377D" w:rsidRPr="00D71C99" w:rsidRDefault="000D377D" w:rsidP="00E615D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  <w:szCs w:val="22"/>
              </w:rPr>
            </w:pPr>
            <w:r w:rsidRPr="00DF50C5">
              <w:rPr>
                <w:szCs w:val="22"/>
              </w:rPr>
              <w:t>(požiadavky NBS)</w:t>
            </w:r>
          </w:p>
        </w:tc>
      </w:tr>
      <w:tr w:rsidR="000D377D" w:rsidRPr="006C28F3" w14:paraId="00B942FD" w14:textId="77777777" w:rsidTr="000D377D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36" w:type="dxa"/>
            <w:vAlign w:val="center"/>
          </w:tcPr>
          <w:p w14:paraId="033737A6" w14:textId="7542E5C5" w:rsidR="000D377D" w:rsidRPr="0017110C" w:rsidRDefault="000D377D" w:rsidP="00464FF1">
            <w:pPr>
              <w:jc w:val="center"/>
              <w:rPr>
                <w:sz w:val="28"/>
                <w:szCs w:val="28"/>
              </w:rPr>
            </w:pPr>
            <w:r>
              <w:t>vývojové</w:t>
            </w:r>
          </w:p>
        </w:tc>
        <w:tc>
          <w:tcPr>
            <w:tcW w:w="5143" w:type="dxa"/>
            <w:vAlign w:val="center"/>
          </w:tcPr>
          <w:p w14:paraId="595082DD" w14:textId="65D2855B" w:rsidR="000D377D" w:rsidRPr="00DF50C5" w:rsidRDefault="008E764C" w:rsidP="00464FF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F50C5">
              <w:t>d</w:t>
            </w:r>
            <w:r w:rsidR="000D377D" w:rsidRPr="00DF50C5">
              <w:t>odávateľ</w:t>
            </w:r>
          </w:p>
        </w:tc>
      </w:tr>
      <w:tr w:rsidR="000D377D" w:rsidRPr="006C28F3" w14:paraId="0E578182" w14:textId="77777777" w:rsidTr="000D377D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36" w:type="dxa"/>
            <w:vAlign w:val="center"/>
          </w:tcPr>
          <w:p w14:paraId="20B23FC0" w14:textId="0DA79BB7" w:rsidR="000D377D" w:rsidRDefault="000D377D" w:rsidP="00464FF1">
            <w:pPr>
              <w:jc w:val="center"/>
            </w:pPr>
            <w:r>
              <w:t>testovacie</w:t>
            </w:r>
          </w:p>
        </w:tc>
        <w:tc>
          <w:tcPr>
            <w:tcW w:w="5143" w:type="dxa"/>
            <w:vAlign w:val="center"/>
          </w:tcPr>
          <w:p w14:paraId="66ACCD94" w14:textId="12B18318" w:rsidR="000D377D" w:rsidRPr="00DF50C5" w:rsidRDefault="008E764C" w:rsidP="00464FF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F50C5">
              <w:t>dodávateľ/</w:t>
            </w:r>
            <w:r w:rsidR="000D377D" w:rsidRPr="00DF50C5">
              <w:t>NBS</w:t>
            </w:r>
          </w:p>
        </w:tc>
      </w:tr>
      <w:tr w:rsidR="000D377D" w:rsidRPr="006C28F3" w14:paraId="0E57E1A4" w14:textId="77777777" w:rsidTr="000D377D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36" w:type="dxa"/>
            <w:vAlign w:val="center"/>
          </w:tcPr>
          <w:p w14:paraId="3B792A51" w14:textId="67BD654D" w:rsidR="000D377D" w:rsidRDefault="000D377D" w:rsidP="00464FF1">
            <w:pPr>
              <w:jc w:val="center"/>
            </w:pPr>
            <w:r>
              <w:t>produkčné</w:t>
            </w:r>
          </w:p>
        </w:tc>
        <w:tc>
          <w:tcPr>
            <w:tcW w:w="5143" w:type="dxa"/>
            <w:vAlign w:val="center"/>
          </w:tcPr>
          <w:p w14:paraId="2469EA8D" w14:textId="17AF83CD" w:rsidR="000D377D" w:rsidRPr="00DF50C5" w:rsidRDefault="000D377D" w:rsidP="00A63068">
            <w:pPr>
              <w:keepNext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F50C5">
              <w:t>NBS</w:t>
            </w:r>
          </w:p>
        </w:tc>
      </w:tr>
    </w:tbl>
    <w:p w14:paraId="1423670A" w14:textId="5D713410" w:rsidR="00A63068" w:rsidRDefault="00A63068">
      <w:pPr>
        <w:pStyle w:val="Caption"/>
      </w:pPr>
      <w:bookmarkStart w:id="26" w:name="_Toc128723911"/>
      <w:r>
        <w:t xml:space="preserve">Tab. č. </w:t>
      </w:r>
      <w:r w:rsidR="005E167E">
        <w:fldChar w:fldCharType="begin"/>
      </w:r>
      <w:r w:rsidR="005E167E">
        <w:instrText xml:space="preserve"> SEQ Tab.č. \* ARABIC </w:instrText>
      </w:r>
      <w:r w:rsidR="005E167E">
        <w:fldChar w:fldCharType="separate"/>
      </w:r>
      <w:r w:rsidR="00EB30E8">
        <w:rPr>
          <w:noProof/>
        </w:rPr>
        <w:t>5</w:t>
      </w:r>
      <w:r w:rsidR="005E167E">
        <w:rPr>
          <w:noProof/>
        </w:rPr>
        <w:fldChar w:fldCharType="end"/>
      </w:r>
      <w:r>
        <w:t xml:space="preserve">: </w:t>
      </w:r>
      <w:r w:rsidRPr="00511F12">
        <w:t>Prostredia v procese testovania</w:t>
      </w:r>
      <w:bookmarkEnd w:id="26"/>
    </w:p>
    <w:p w14:paraId="7E4AFD89" w14:textId="77777777" w:rsidR="006E2185" w:rsidRPr="00841A83" w:rsidRDefault="009B202D" w:rsidP="00EC2256">
      <w:pPr>
        <w:pStyle w:val="Heading3"/>
        <w:numPr>
          <w:ilvl w:val="1"/>
          <w:numId w:val="3"/>
        </w:numPr>
        <w:rPr>
          <w:sz w:val="22"/>
          <w:szCs w:val="22"/>
        </w:rPr>
      </w:pPr>
      <w:r w:rsidRPr="00841A83">
        <w:rPr>
          <w:sz w:val="22"/>
          <w:szCs w:val="22"/>
        </w:rPr>
        <w:t> </w:t>
      </w:r>
      <w:bookmarkStart w:id="27" w:name="_Toc118630844"/>
      <w:bookmarkStart w:id="28" w:name="_Toc128726422"/>
      <w:r w:rsidR="006E2185" w:rsidRPr="00841A83">
        <w:rPr>
          <w:sz w:val="22"/>
          <w:szCs w:val="22"/>
        </w:rPr>
        <w:t>Vykonanie testov a sledovanie chýb</w:t>
      </w:r>
      <w:bookmarkEnd w:id="27"/>
      <w:bookmarkEnd w:id="28"/>
    </w:p>
    <w:p w14:paraId="38AE9B8D" w14:textId="6AEC5AA9" w:rsidR="00BF54E0" w:rsidRDefault="000C0FCA" w:rsidP="00BA2BF9">
      <w:pPr>
        <w:autoSpaceDE w:val="0"/>
        <w:autoSpaceDN w:val="0"/>
        <w:adjustRightInd w:val="0"/>
        <w:spacing w:after="0" w:line="240" w:lineRule="atLeast"/>
        <w:jc w:val="both"/>
        <w:rPr>
          <w:b/>
          <w:bCs/>
        </w:rPr>
      </w:pPr>
      <w:r w:rsidRPr="00F76DE6">
        <w:rPr>
          <w:u w:val="single"/>
        </w:rPr>
        <w:t>Prevedenie testov je vykonávané</w:t>
      </w:r>
      <w:r>
        <w:t xml:space="preserve"> </w:t>
      </w:r>
      <w:r w:rsidR="003410EF">
        <w:t xml:space="preserve">na základe plánu testov </w:t>
      </w:r>
      <w:r w:rsidR="00740B5E">
        <w:t>a</w:t>
      </w:r>
      <w:r w:rsidR="00762E8F">
        <w:t xml:space="preserve"> po </w:t>
      </w:r>
      <w:r w:rsidR="00740B5E">
        <w:t>dôkladnej</w:t>
      </w:r>
      <w:r w:rsidR="00933AE8">
        <w:t> </w:t>
      </w:r>
      <w:r w:rsidR="003410EF">
        <w:t>príprav</w:t>
      </w:r>
      <w:r w:rsidR="00250005">
        <w:t>e</w:t>
      </w:r>
      <w:r w:rsidR="00933AE8">
        <w:t xml:space="preserve"> testovania</w:t>
      </w:r>
      <w:r w:rsidR="007A73B7">
        <w:rPr>
          <w:b/>
          <w:bCs/>
        </w:rPr>
        <w:t>:</w:t>
      </w:r>
    </w:p>
    <w:p w14:paraId="406594F4" w14:textId="77777777" w:rsidR="007A73B7" w:rsidRDefault="007A73B7" w:rsidP="00BA2BF9">
      <w:pPr>
        <w:autoSpaceDE w:val="0"/>
        <w:autoSpaceDN w:val="0"/>
        <w:adjustRightInd w:val="0"/>
        <w:spacing w:after="0" w:line="240" w:lineRule="atLeast"/>
        <w:jc w:val="both"/>
        <w:rPr>
          <w:b/>
          <w:bCs/>
        </w:rPr>
      </w:pPr>
    </w:p>
    <w:p w14:paraId="773551B0" w14:textId="090555CD" w:rsidR="00BF54E0" w:rsidRDefault="00AC6F0A" w:rsidP="004A164D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240" w:lineRule="atLeast"/>
        <w:jc w:val="both"/>
      </w:pPr>
      <w:r>
        <w:t>p</w:t>
      </w:r>
      <w:r w:rsidR="00977D59">
        <w:t xml:space="preserve">re </w:t>
      </w:r>
      <w:r w:rsidR="00C72765">
        <w:t>každú relevantnú úroveň testovania</w:t>
      </w:r>
      <w:r w:rsidR="00F76DE6">
        <w:t xml:space="preserve"> a </w:t>
      </w:r>
      <w:r w:rsidR="00463010">
        <w:t xml:space="preserve"> </w:t>
      </w:r>
      <w:r w:rsidR="00C72765">
        <w:t>typ testov</w:t>
      </w:r>
      <w:r>
        <w:t>,</w:t>
      </w:r>
    </w:p>
    <w:p w14:paraId="7187C1DF" w14:textId="05DDCB3C" w:rsidR="009125A0" w:rsidRDefault="00AC6F0A" w:rsidP="004A164D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240" w:lineRule="atLeast"/>
        <w:jc w:val="both"/>
      </w:pPr>
      <w:r>
        <w:t>n</w:t>
      </w:r>
      <w:r w:rsidR="00977D59">
        <w:t xml:space="preserve">a </w:t>
      </w:r>
      <w:r w:rsidR="004F23EA">
        <w:t xml:space="preserve">vopred určených a pripravených </w:t>
      </w:r>
      <w:r w:rsidR="003E0619">
        <w:t>testovac</w:t>
      </w:r>
      <w:r w:rsidR="00977D59">
        <w:t>ích</w:t>
      </w:r>
      <w:r w:rsidR="003E0619">
        <w:t xml:space="preserve"> </w:t>
      </w:r>
      <w:r w:rsidR="009125A0">
        <w:t>prostredi</w:t>
      </w:r>
      <w:r w:rsidR="00BA2BF9">
        <w:t xml:space="preserve">ach </w:t>
      </w:r>
      <w:r w:rsidR="009125A0">
        <w:t xml:space="preserve"> a</w:t>
      </w:r>
      <w:r>
        <w:t> </w:t>
      </w:r>
      <w:r w:rsidR="009125A0">
        <w:t>dáta</w:t>
      </w:r>
      <w:r w:rsidR="004F23EA">
        <w:t>ch</w:t>
      </w:r>
      <w:r>
        <w:t>,</w:t>
      </w:r>
    </w:p>
    <w:p w14:paraId="00256D65" w14:textId="79BD8F5A" w:rsidR="009125A0" w:rsidRDefault="00AC6F0A" w:rsidP="004A164D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240" w:lineRule="atLeast"/>
        <w:jc w:val="both"/>
      </w:pPr>
      <w:r>
        <w:t>n</w:t>
      </w:r>
      <w:r w:rsidR="007A73B7">
        <w:t>a</w:t>
      </w:r>
      <w:r w:rsidR="00C340F5">
        <w:t xml:space="preserve"> základe t</w:t>
      </w:r>
      <w:r w:rsidR="009125A0">
        <w:t>estovac</w:t>
      </w:r>
      <w:r w:rsidR="00C340F5">
        <w:t xml:space="preserve">ích </w:t>
      </w:r>
      <w:r w:rsidR="009125A0">
        <w:t>scenár</w:t>
      </w:r>
      <w:r w:rsidR="00C340F5">
        <w:t>ov</w:t>
      </w:r>
      <w:r w:rsidR="009125A0">
        <w:t xml:space="preserve"> a testovac</w:t>
      </w:r>
      <w:r w:rsidR="00735C7C">
        <w:t>ích</w:t>
      </w:r>
      <w:r w:rsidR="009125A0">
        <w:t xml:space="preserve"> prípad</w:t>
      </w:r>
      <w:r w:rsidR="00C340F5">
        <w:t>ov</w:t>
      </w:r>
      <w:r>
        <w:t>,</w:t>
      </w:r>
    </w:p>
    <w:p w14:paraId="36E26607" w14:textId="743FD98F" w:rsidR="009125A0" w:rsidRDefault="00AC6F0A" w:rsidP="004A164D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240" w:lineRule="atLeast"/>
        <w:jc w:val="both"/>
      </w:pPr>
      <w:r>
        <w:t xml:space="preserve">v </w:t>
      </w:r>
      <w:r w:rsidR="00C340F5">
        <w:t xml:space="preserve">zmysle nastavenej organizácie </w:t>
      </w:r>
      <w:r w:rsidR="00476898">
        <w:t>testov</w:t>
      </w:r>
      <w:r w:rsidR="00EA7F3B">
        <w:t xml:space="preserve">  </w:t>
      </w:r>
      <w:r w:rsidR="002A04C1">
        <w:t xml:space="preserve">(testovacie cykly, </w:t>
      </w:r>
      <w:r w:rsidR="009125A0">
        <w:t>testovac</w:t>
      </w:r>
      <w:r w:rsidR="00EA7F3B">
        <w:t>ie</w:t>
      </w:r>
      <w:r w:rsidR="009125A0">
        <w:t xml:space="preserve"> tím</w:t>
      </w:r>
      <w:r w:rsidR="00EA7F3B">
        <w:t>y zainter</w:t>
      </w:r>
      <w:r w:rsidR="003F4D18">
        <w:t>esovaných strán</w:t>
      </w:r>
      <w:r w:rsidR="00C16D89">
        <w:t>)</w:t>
      </w:r>
      <w:r>
        <w:t>,</w:t>
      </w:r>
    </w:p>
    <w:p w14:paraId="2670E613" w14:textId="62CC0616" w:rsidR="009125A0" w:rsidRDefault="00AC6F0A" w:rsidP="004A164D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240" w:lineRule="atLeast"/>
        <w:jc w:val="both"/>
      </w:pPr>
      <w:r>
        <w:t>p</w:t>
      </w:r>
      <w:r w:rsidR="00A67DC4">
        <w:t>odľa vopred nastaveného ča</w:t>
      </w:r>
      <w:r w:rsidR="009125A0">
        <w:t>sov</w:t>
      </w:r>
      <w:r w:rsidR="00A67DC4">
        <w:t>ého</w:t>
      </w:r>
      <w:r w:rsidR="009125A0">
        <w:t xml:space="preserve"> plán testov.</w:t>
      </w:r>
    </w:p>
    <w:p w14:paraId="706469A1" w14:textId="54372C5C" w:rsidR="00C72765" w:rsidRDefault="00C72765" w:rsidP="00470E5B">
      <w:pPr>
        <w:jc w:val="both"/>
      </w:pPr>
    </w:p>
    <w:p w14:paraId="3B139A54" w14:textId="278C2747" w:rsidR="00B24B21" w:rsidRDefault="00B24B21" w:rsidP="00E46EA9">
      <w:pPr>
        <w:keepNext/>
        <w:jc w:val="both"/>
      </w:pPr>
      <w:r w:rsidRPr="004E7FB2">
        <w:lastRenderedPageBreak/>
        <w:t>Chyby, ktoré sú identifikované počas testovania</w:t>
      </w:r>
      <w:r w:rsidR="004E7FB2">
        <w:t>,</w:t>
      </w:r>
      <w:r w:rsidRPr="004E7FB2">
        <w:t xml:space="preserve"> sú zaznamenávané a klasifikované podľa interných predpisov</w:t>
      </w:r>
      <w:r w:rsidR="00B4045D">
        <w:t xml:space="preserve"> a </w:t>
      </w:r>
      <w:r w:rsidRPr="004E7FB2">
        <w:t>v súlade s plánom testovania oznámené zainteresovaným stranám, aby sa uľahčilo odstraňovanie chýb a ďalšie zlepšovanie kvality.</w:t>
      </w:r>
    </w:p>
    <w:p w14:paraId="0F59CFF9" w14:textId="2AB64451" w:rsidR="00DE0675" w:rsidRPr="00114488" w:rsidRDefault="00240844" w:rsidP="00E46EA9">
      <w:pPr>
        <w:keepNext/>
        <w:jc w:val="both"/>
      </w:pPr>
      <w:r>
        <w:t>Je v</w:t>
      </w:r>
      <w:r w:rsidR="00230419">
        <w:t> </w:t>
      </w:r>
      <w:r>
        <w:t>záujme</w:t>
      </w:r>
      <w:r w:rsidR="00230419">
        <w:t xml:space="preserve"> </w:t>
      </w:r>
      <w:r w:rsidR="00C25A37">
        <w:t xml:space="preserve">zainteresovaných strán </w:t>
      </w:r>
      <w:r w:rsidR="00421AE7">
        <w:t>aby identifikácia aj odstraňovanie chýb pre</w:t>
      </w:r>
      <w:r w:rsidR="00704ACD">
        <w:t xml:space="preserve">biehali neodkladne, </w:t>
      </w:r>
      <w:r w:rsidR="00C25A37">
        <w:t xml:space="preserve"> </w:t>
      </w:r>
      <w:r w:rsidR="00704ACD">
        <w:t>v</w:t>
      </w:r>
      <w:r w:rsidR="00FE2413">
        <w:t xml:space="preserve"> záujme </w:t>
      </w:r>
      <w:r>
        <w:t xml:space="preserve">dodržania nastaveného plánu </w:t>
      </w:r>
      <w:r w:rsidR="00DE0675">
        <w:t>testov</w:t>
      </w:r>
      <w:r w:rsidR="000975FC">
        <w:t xml:space="preserve"> a plánu kvality</w:t>
      </w:r>
      <w:r w:rsidR="00DE0675">
        <w:t xml:space="preserve">. </w:t>
      </w:r>
    </w:p>
    <w:p w14:paraId="22E19AC4" w14:textId="4F852C99" w:rsidR="00B32BD3" w:rsidRPr="00993ADD" w:rsidRDefault="00B32BD3" w:rsidP="00E46EA9">
      <w:pPr>
        <w:pStyle w:val="BodyTextIndent3"/>
        <w:spacing w:before="60" w:after="20"/>
        <w:ind w:firstLine="0"/>
        <w:rPr>
          <w:rFonts w:ascii="Cambria" w:eastAsiaTheme="minorHAnsi" w:hAnsi="Cambria" w:cstheme="minorBidi"/>
          <w:color w:val="FF0000"/>
        </w:rPr>
      </w:pPr>
      <w:r w:rsidRPr="00A16D9A">
        <w:rPr>
          <w:rFonts w:ascii="Cambria" w:eastAsiaTheme="minorHAnsi" w:hAnsi="Cambria" w:cstheme="minorBidi"/>
        </w:rPr>
        <w:t>Pre sledovanie nájdených chýb a opráv sa použ</w:t>
      </w:r>
      <w:r w:rsidR="00E24D00">
        <w:rPr>
          <w:rFonts w:ascii="Cambria" w:eastAsiaTheme="minorHAnsi" w:hAnsi="Cambria" w:cstheme="minorBidi"/>
        </w:rPr>
        <w:t>íva</w:t>
      </w:r>
      <w:r w:rsidRPr="00A16D9A">
        <w:rPr>
          <w:rFonts w:ascii="Cambria" w:eastAsiaTheme="minorHAnsi" w:hAnsi="Cambria" w:cstheme="minorBidi"/>
        </w:rPr>
        <w:t xml:space="preserve"> informačný systém IS ServisDesk alebo</w:t>
      </w:r>
      <w:r w:rsidR="00A05878">
        <w:rPr>
          <w:rFonts w:ascii="Cambria" w:eastAsiaTheme="minorHAnsi" w:hAnsi="Cambria" w:cstheme="minorBidi"/>
        </w:rPr>
        <w:t>,</w:t>
      </w:r>
      <w:r w:rsidRPr="00A16D9A">
        <w:rPr>
          <w:rFonts w:ascii="Cambria" w:eastAsiaTheme="minorHAnsi" w:hAnsi="Cambria" w:cstheme="minorBidi"/>
        </w:rPr>
        <w:t xml:space="preserve"> po </w:t>
      </w:r>
      <w:r w:rsidRPr="00454134">
        <w:rPr>
          <w:rFonts w:ascii="Cambria" w:eastAsiaTheme="minorHAnsi" w:hAnsi="Cambria" w:cstheme="minorBidi"/>
        </w:rPr>
        <w:t>schválení NBS</w:t>
      </w:r>
      <w:r w:rsidR="00A05878" w:rsidRPr="00454134">
        <w:rPr>
          <w:rFonts w:ascii="Cambria" w:eastAsiaTheme="minorHAnsi" w:hAnsi="Cambria" w:cstheme="minorBidi"/>
        </w:rPr>
        <w:t xml:space="preserve">, </w:t>
      </w:r>
      <w:r w:rsidRPr="00454134">
        <w:rPr>
          <w:rFonts w:ascii="Cambria" w:eastAsiaTheme="minorHAnsi" w:hAnsi="Cambria" w:cstheme="minorBidi"/>
        </w:rPr>
        <w:t xml:space="preserve"> aj </w:t>
      </w:r>
      <w:r w:rsidR="00AE150B" w:rsidRPr="00454134">
        <w:rPr>
          <w:rFonts w:ascii="Cambria" w:eastAsiaTheme="minorHAnsi" w:hAnsi="Cambria" w:cstheme="minorBidi"/>
        </w:rPr>
        <w:t xml:space="preserve">relevantný </w:t>
      </w:r>
      <w:r w:rsidRPr="00454134">
        <w:rPr>
          <w:rFonts w:ascii="Cambria" w:eastAsiaTheme="minorHAnsi" w:hAnsi="Cambria" w:cstheme="minorBidi"/>
        </w:rPr>
        <w:t xml:space="preserve">nástroj </w:t>
      </w:r>
      <w:r w:rsidR="00AE150B" w:rsidRPr="00454134">
        <w:rPr>
          <w:rFonts w:ascii="Cambria" w:eastAsiaTheme="minorHAnsi" w:hAnsi="Cambria" w:cstheme="minorBidi"/>
        </w:rPr>
        <w:t>(na</w:t>
      </w:r>
      <w:r w:rsidR="00AB5D00" w:rsidRPr="00454134">
        <w:rPr>
          <w:rFonts w:ascii="Cambria" w:eastAsiaTheme="minorHAnsi" w:hAnsi="Cambria" w:cstheme="minorBidi"/>
        </w:rPr>
        <w:t>p</w:t>
      </w:r>
      <w:r w:rsidR="00AE150B" w:rsidRPr="00454134">
        <w:rPr>
          <w:rFonts w:ascii="Cambria" w:eastAsiaTheme="minorHAnsi" w:hAnsi="Cambria" w:cstheme="minorBidi"/>
        </w:rPr>
        <w:t>r</w:t>
      </w:r>
      <w:r w:rsidR="00AB5D00" w:rsidRPr="00454134">
        <w:rPr>
          <w:rFonts w:ascii="Cambria" w:eastAsiaTheme="minorHAnsi" w:hAnsi="Cambria" w:cstheme="minorBidi"/>
        </w:rPr>
        <w:t xml:space="preserve">. </w:t>
      </w:r>
      <w:r w:rsidR="00AE150B" w:rsidRPr="00454134">
        <w:rPr>
          <w:rFonts w:ascii="Cambria" w:eastAsiaTheme="minorHAnsi" w:hAnsi="Cambria" w:cstheme="minorBidi"/>
        </w:rPr>
        <w:t xml:space="preserve">JIRA, Redmine a pod.) </w:t>
      </w:r>
      <w:r w:rsidRPr="00454134">
        <w:rPr>
          <w:rFonts w:ascii="Cambria" w:eastAsiaTheme="minorHAnsi" w:hAnsi="Cambria" w:cstheme="minorBidi"/>
        </w:rPr>
        <w:t xml:space="preserve">v správe </w:t>
      </w:r>
      <w:r w:rsidR="001875EF" w:rsidRPr="00454134">
        <w:rPr>
          <w:rFonts w:ascii="Cambria" w:eastAsiaTheme="minorHAnsi" w:hAnsi="Cambria" w:cstheme="minorBidi"/>
        </w:rPr>
        <w:t>dodávateľ</w:t>
      </w:r>
      <w:r w:rsidRPr="00454134">
        <w:rPr>
          <w:rFonts w:ascii="Cambria" w:eastAsiaTheme="minorHAnsi" w:hAnsi="Cambria" w:cstheme="minorBidi"/>
        </w:rPr>
        <w:t>a.</w:t>
      </w:r>
      <w:r w:rsidR="00AE150B" w:rsidRPr="00454134">
        <w:rPr>
          <w:rFonts w:ascii="Cambria" w:eastAsiaTheme="minorHAnsi" w:hAnsi="Cambria" w:cstheme="minorBidi"/>
        </w:rPr>
        <w:t xml:space="preserve"> </w:t>
      </w:r>
      <w:r w:rsidR="00FF0DCC" w:rsidRPr="00454134">
        <w:rPr>
          <w:rFonts w:ascii="Cambria" w:eastAsiaTheme="minorHAnsi" w:hAnsi="Cambria" w:cstheme="minorBidi"/>
        </w:rPr>
        <w:t xml:space="preserve"> Používanie</w:t>
      </w:r>
      <w:r w:rsidR="00AE150B" w:rsidRPr="00454134">
        <w:rPr>
          <w:rFonts w:ascii="Cambria" w:eastAsiaTheme="minorHAnsi" w:hAnsi="Cambria" w:cstheme="minorBidi"/>
        </w:rPr>
        <w:t xml:space="preserve"> nástroja na </w:t>
      </w:r>
      <w:r w:rsidR="00391205" w:rsidRPr="00454134">
        <w:rPr>
          <w:rFonts w:ascii="Cambria" w:eastAsiaTheme="minorHAnsi" w:hAnsi="Cambria" w:cstheme="minorBidi"/>
        </w:rPr>
        <w:t xml:space="preserve">management chýb </w:t>
      </w:r>
      <w:r w:rsidR="00AE150B" w:rsidRPr="00454134">
        <w:rPr>
          <w:rFonts w:ascii="Cambria" w:eastAsiaTheme="minorHAnsi" w:hAnsi="Cambria" w:cstheme="minorBidi"/>
        </w:rPr>
        <w:t>je</w:t>
      </w:r>
      <w:r w:rsidR="00281C66" w:rsidRPr="00454134">
        <w:t xml:space="preserve"> </w:t>
      </w:r>
      <w:r w:rsidR="00281C66" w:rsidRPr="00454134">
        <w:rPr>
          <w:rFonts w:ascii="Cambria" w:eastAsiaTheme="minorHAnsi" w:hAnsi="Cambria" w:cstheme="minorBidi"/>
        </w:rPr>
        <w:t>nastavené v pláne testov a </w:t>
      </w:r>
      <w:r w:rsidR="00454134">
        <w:rPr>
          <w:rFonts w:ascii="Cambria" w:eastAsiaTheme="minorHAnsi" w:hAnsi="Cambria" w:cstheme="minorBidi"/>
        </w:rPr>
        <w:t>dohodnuté</w:t>
      </w:r>
      <w:r w:rsidR="00281C66" w:rsidRPr="00454134">
        <w:rPr>
          <w:rFonts w:ascii="Cambria" w:eastAsiaTheme="minorHAnsi" w:hAnsi="Cambria" w:cstheme="minorBidi"/>
        </w:rPr>
        <w:t xml:space="preserve"> zainteresovanými stranami</w:t>
      </w:r>
      <w:r w:rsidR="00993ADD" w:rsidRPr="00454134">
        <w:rPr>
          <w:rFonts w:ascii="Cambria" w:eastAsiaTheme="minorHAnsi" w:hAnsi="Cambria" w:cstheme="minorBidi"/>
        </w:rPr>
        <w:t>.</w:t>
      </w:r>
    </w:p>
    <w:p w14:paraId="7EAE68C6" w14:textId="77777777" w:rsidR="001875EF" w:rsidRPr="00CD46C4" w:rsidRDefault="001875EF" w:rsidP="00E46EA9">
      <w:pPr>
        <w:pStyle w:val="BodyTextIndent3"/>
        <w:spacing w:before="60" w:after="20"/>
        <w:ind w:firstLine="0"/>
        <w:rPr>
          <w:rFonts w:ascii="Cambria" w:eastAsiaTheme="minorHAnsi" w:hAnsi="Cambria" w:cstheme="minorBidi"/>
        </w:rPr>
      </w:pPr>
    </w:p>
    <w:p w14:paraId="3EBF4DE5" w14:textId="6D5F2E8E" w:rsidR="00926BB4" w:rsidRDefault="00E46EA9" w:rsidP="00926BB4">
      <w:pPr>
        <w:jc w:val="both"/>
      </w:pPr>
      <w:r w:rsidRPr="00CD46C4">
        <w:t>V procese r</w:t>
      </w:r>
      <w:r w:rsidR="00A27C4F" w:rsidRPr="00CD46C4">
        <w:t xml:space="preserve">ealizácie </w:t>
      </w:r>
      <w:r w:rsidRPr="00CD46C4">
        <w:t>IT projektov v</w:t>
      </w:r>
      <w:r w:rsidR="00A71CCF">
        <w:t> </w:t>
      </w:r>
      <w:r w:rsidRPr="00CD46C4">
        <w:t>NBS</w:t>
      </w:r>
      <w:r w:rsidR="00A71CCF">
        <w:t xml:space="preserve"> </w:t>
      </w:r>
      <w:r w:rsidRPr="00CD46C4">
        <w:t>je odporúčané, aby pri externe dodávaných systémoch</w:t>
      </w:r>
      <w:r w:rsidR="00695AA5" w:rsidRPr="00CD46C4">
        <w:t xml:space="preserve"> (pre každú relevantnú úroveň testovania,  podľa  klasifikácie chýb), </w:t>
      </w:r>
      <w:r w:rsidRPr="00CD46C4">
        <w:t>boli</w:t>
      </w:r>
      <w:r w:rsidR="008D3BBD" w:rsidRPr="00CD46C4">
        <w:t xml:space="preserve"> v pláne testov</w:t>
      </w:r>
      <w:r w:rsidRPr="00CD46C4">
        <w:t xml:space="preserve"> </w:t>
      </w:r>
      <w:r w:rsidR="00926BB4" w:rsidRPr="00CD46C4">
        <w:t>nastavené  a  zainteresovanými stranami</w:t>
      </w:r>
      <w:r w:rsidR="00042B6C" w:rsidRPr="00CD46C4">
        <w:t xml:space="preserve"> potvrdené</w:t>
      </w:r>
      <w:r w:rsidR="00926BB4" w:rsidRPr="00CD46C4">
        <w:t>,  reakčné doby a lehoty súvisiace s odstraňovaním chýb.</w:t>
      </w:r>
    </w:p>
    <w:p w14:paraId="063B8F00" w14:textId="439BA485" w:rsidR="00646E72" w:rsidRPr="00B32BD3" w:rsidRDefault="00B32BD3" w:rsidP="00C72765">
      <w:pPr>
        <w:pStyle w:val="MLOdsek"/>
        <w:numPr>
          <w:ilvl w:val="0"/>
          <w:numId w:val="0"/>
        </w:numPr>
        <w:spacing w:before="120" w:after="0" w:line="240" w:lineRule="auto"/>
        <w:ind w:left="737" w:hanging="737"/>
        <w:rPr>
          <w:rFonts w:ascii="Cambria" w:eastAsiaTheme="minorHAnsi" w:hAnsi="Cambria" w:cstheme="minorBidi"/>
          <w:color w:val="0070C0"/>
          <w:szCs w:val="20"/>
          <w:lang w:eastAsia="en-US"/>
        </w:rPr>
      </w:pPr>
      <w:r w:rsidRPr="00B32BD3">
        <w:rPr>
          <w:rFonts w:ascii="Cambria" w:eastAsiaTheme="minorHAnsi" w:hAnsi="Cambria" w:cstheme="minorBidi"/>
          <w:color w:val="0070C0"/>
          <w:szCs w:val="20"/>
          <w:lang w:eastAsia="en-US"/>
        </w:rPr>
        <w:t>Klasifikácia</w:t>
      </w:r>
      <w:r w:rsidR="00ED1D0A">
        <w:rPr>
          <w:rFonts w:ascii="Cambria" w:eastAsiaTheme="minorHAnsi" w:hAnsi="Cambria" w:cstheme="minorBidi"/>
          <w:color w:val="0070C0"/>
          <w:szCs w:val="20"/>
          <w:lang w:eastAsia="en-US"/>
        </w:rPr>
        <w:t xml:space="preserve"> identifikovaných</w:t>
      </w:r>
      <w:r w:rsidRPr="00B32BD3">
        <w:rPr>
          <w:rFonts w:ascii="Cambria" w:eastAsiaTheme="minorHAnsi" w:hAnsi="Cambria" w:cstheme="minorBidi"/>
          <w:color w:val="0070C0"/>
          <w:szCs w:val="20"/>
          <w:lang w:eastAsia="en-US"/>
        </w:rPr>
        <w:t xml:space="preserve"> chýb</w:t>
      </w:r>
    </w:p>
    <w:p w14:paraId="5EFDAF7E" w14:textId="77777777" w:rsidR="00646E72" w:rsidRDefault="00646E72" w:rsidP="00646E72">
      <w:pPr>
        <w:pStyle w:val="MLOdsek"/>
        <w:numPr>
          <w:ilvl w:val="0"/>
          <w:numId w:val="0"/>
        </w:numPr>
        <w:spacing w:before="120" w:after="0" w:line="240" w:lineRule="auto"/>
        <w:ind w:left="142"/>
        <w:rPr>
          <w:rFonts w:ascii="Cambria" w:eastAsiaTheme="minorHAnsi" w:hAnsi="Cambria" w:cstheme="minorBidi"/>
          <w:szCs w:val="20"/>
          <w:u w:val="single"/>
          <w:lang w:eastAsia="en-US"/>
        </w:rPr>
      </w:pPr>
      <w:r w:rsidRPr="00F23938">
        <w:rPr>
          <w:rFonts w:ascii="Cambria" w:eastAsiaTheme="minorHAnsi" w:hAnsi="Cambria" w:cstheme="minorBidi"/>
          <w:szCs w:val="20"/>
          <w:u w:val="single"/>
          <w:lang w:eastAsia="en-US"/>
        </w:rPr>
        <w:t xml:space="preserve">„Zásadná chyba (A)“ </w:t>
      </w:r>
    </w:p>
    <w:p w14:paraId="619FCB33" w14:textId="2E0D0696" w:rsidR="004D7888" w:rsidRPr="00BF11DF" w:rsidRDefault="004D7888" w:rsidP="004A164D">
      <w:pPr>
        <w:pStyle w:val="ListParagraph"/>
        <w:numPr>
          <w:ilvl w:val="1"/>
          <w:numId w:val="38"/>
        </w:numPr>
        <w:spacing w:after="200" w:line="240" w:lineRule="auto"/>
        <w:jc w:val="both"/>
      </w:pPr>
      <w:r w:rsidRPr="00BF11DF">
        <w:t>Chyba/</w:t>
      </w:r>
      <w:r w:rsidR="0074239C">
        <w:t>n</w:t>
      </w:r>
      <w:r w:rsidRPr="00BF11DF">
        <w:t>edostatok vylučujúc</w:t>
      </w:r>
      <w:r w:rsidR="00983C40">
        <w:t>i</w:t>
      </w:r>
      <w:r w:rsidRPr="00BF11DF">
        <w:t xml:space="preserve"> užívanie projektového výstupu alebo jeho dôležitej a ucelenej časti.</w:t>
      </w:r>
    </w:p>
    <w:p w14:paraId="4A435472" w14:textId="6D8ADC82" w:rsidR="004D7888" w:rsidRPr="00BF11DF" w:rsidRDefault="004D7888" w:rsidP="004A164D">
      <w:pPr>
        <w:pStyle w:val="ListParagraph"/>
        <w:numPr>
          <w:ilvl w:val="1"/>
          <w:numId w:val="38"/>
        </w:numPr>
        <w:spacing w:after="200" w:line="240" w:lineRule="auto"/>
        <w:jc w:val="both"/>
      </w:pPr>
      <w:r w:rsidRPr="00BF11DF">
        <w:t>Chyba/</w:t>
      </w:r>
      <w:r w:rsidR="0074239C">
        <w:t>n</w:t>
      </w:r>
      <w:r w:rsidRPr="00BF11DF">
        <w:t>edostatok spôsobuje úplnú stratu funkcionality SW riešenia. Práce nemôžu ďalej pokračovať, operácia sa stáva kritickou pre činnosť NBS a nastáva pohotovostná situácia. Problém na úrovni závažnosti A obsahuje jednu či viac z nasledujúcich charakteristík: dáta sú poškodené / kľúčové funkcie nie sú dostupné/systém spadne a toto sa deje opakovane vždy po reštartovaní.</w:t>
      </w:r>
    </w:p>
    <w:p w14:paraId="25ED4DE0" w14:textId="77777777" w:rsidR="00646E72" w:rsidRPr="00F23938" w:rsidRDefault="00646E72" w:rsidP="00646E72">
      <w:pPr>
        <w:pStyle w:val="MLOdsek"/>
        <w:numPr>
          <w:ilvl w:val="0"/>
          <w:numId w:val="0"/>
        </w:numPr>
        <w:spacing w:before="120" w:after="0" w:line="240" w:lineRule="auto"/>
        <w:ind w:left="142"/>
        <w:rPr>
          <w:rFonts w:ascii="Cambria" w:eastAsiaTheme="minorHAnsi" w:hAnsi="Cambria" w:cstheme="minorBidi"/>
          <w:szCs w:val="20"/>
          <w:lang w:eastAsia="en-US"/>
        </w:rPr>
      </w:pPr>
      <w:r w:rsidRPr="00F23938">
        <w:rPr>
          <w:rFonts w:ascii="Cambria" w:eastAsiaTheme="minorHAnsi" w:hAnsi="Cambria" w:cstheme="minorBidi"/>
          <w:szCs w:val="20"/>
          <w:lang w:eastAsia="en-US"/>
        </w:rPr>
        <w:t>„</w:t>
      </w:r>
      <w:r w:rsidRPr="00F23938">
        <w:rPr>
          <w:rFonts w:ascii="Cambria" w:eastAsiaTheme="minorHAnsi" w:hAnsi="Cambria" w:cstheme="minorBidi"/>
          <w:szCs w:val="20"/>
          <w:u w:val="single"/>
          <w:lang w:eastAsia="en-US"/>
        </w:rPr>
        <w:t>Závažná chyba (B)“</w:t>
      </w:r>
      <w:r w:rsidRPr="00F23938">
        <w:rPr>
          <w:rFonts w:ascii="Cambria" w:eastAsiaTheme="minorHAnsi" w:hAnsi="Cambria" w:cstheme="minorBidi"/>
          <w:szCs w:val="20"/>
          <w:lang w:eastAsia="en-US"/>
        </w:rPr>
        <w:t xml:space="preserve"> </w:t>
      </w:r>
    </w:p>
    <w:p w14:paraId="50E35DC0" w14:textId="77777777" w:rsidR="00B3016E" w:rsidRPr="00C1493C" w:rsidRDefault="00B3016E" w:rsidP="004A164D">
      <w:pPr>
        <w:pStyle w:val="ListParagraph"/>
        <w:numPr>
          <w:ilvl w:val="1"/>
          <w:numId w:val="39"/>
        </w:numPr>
        <w:spacing w:after="200" w:line="240" w:lineRule="auto"/>
        <w:jc w:val="both"/>
      </w:pPr>
      <w:r w:rsidRPr="00C1493C">
        <w:t>Chyba obmedzujúca prevádzku projektového výstupu – SW riešenie, ktorá spôsobuje problémy pri využívaní a prevádzkovaní riešenia alebo jeho časti, ale umožňuje prevádzku, nemá vplyv na kvalitu dát a výsledky spracovania, a ňou spôsobené problémy možno dočasne riešiť organizačnými opatreniami.</w:t>
      </w:r>
    </w:p>
    <w:p w14:paraId="3D907241" w14:textId="63D60680" w:rsidR="00B3016E" w:rsidRPr="00C1493C" w:rsidRDefault="00B3016E" w:rsidP="004A164D">
      <w:pPr>
        <w:pStyle w:val="ListParagraph"/>
        <w:numPr>
          <w:ilvl w:val="1"/>
          <w:numId w:val="39"/>
        </w:numPr>
        <w:spacing w:after="200" w:line="240" w:lineRule="auto"/>
        <w:jc w:val="both"/>
      </w:pPr>
      <w:r w:rsidRPr="00C1493C">
        <w:t>SW riešenie/komponent SW riešenia je čiastočne prevádzky schopný. SW riešenie je obmedzené vo funkčnosti v podpore kritických procesov, ale túto chybu je možné eliminovať iným postupom, alebo je obmedzené v podpore nekritických procesov, ale túto chybu nie je možné iným spôsobom eliminovať.</w:t>
      </w:r>
    </w:p>
    <w:p w14:paraId="59D46495" w14:textId="77777777" w:rsidR="00646E72" w:rsidRDefault="00646E72" w:rsidP="00646E72">
      <w:pPr>
        <w:pStyle w:val="MLOdsek"/>
        <w:numPr>
          <w:ilvl w:val="0"/>
          <w:numId w:val="0"/>
        </w:numPr>
        <w:spacing w:before="120" w:after="0" w:line="240" w:lineRule="auto"/>
        <w:ind w:left="142"/>
        <w:rPr>
          <w:rFonts w:ascii="Cambria" w:eastAsiaTheme="minorHAnsi" w:hAnsi="Cambria" w:cstheme="minorBidi"/>
          <w:szCs w:val="20"/>
          <w:u w:val="single"/>
          <w:lang w:eastAsia="en-US"/>
        </w:rPr>
      </w:pPr>
      <w:r w:rsidRPr="00F23938">
        <w:rPr>
          <w:rFonts w:ascii="Cambria" w:eastAsiaTheme="minorHAnsi" w:hAnsi="Cambria" w:cstheme="minorBidi"/>
          <w:szCs w:val="20"/>
          <w:u w:val="single"/>
          <w:lang w:eastAsia="en-US"/>
        </w:rPr>
        <w:t xml:space="preserve">„Nepodstatná chyba (C)“ </w:t>
      </w:r>
    </w:p>
    <w:p w14:paraId="42821654" w14:textId="1A78EA56" w:rsidR="00ED1D0A" w:rsidRPr="00DD2410" w:rsidRDefault="00435E22" w:rsidP="004A164D">
      <w:pPr>
        <w:pStyle w:val="ListParagraph"/>
        <w:numPr>
          <w:ilvl w:val="1"/>
          <w:numId w:val="40"/>
        </w:numPr>
        <w:spacing w:after="200" w:line="240" w:lineRule="auto"/>
        <w:jc w:val="both"/>
      </w:pPr>
      <w:r w:rsidRPr="00DD2410">
        <w:t>Ostatné Chyby/</w:t>
      </w:r>
      <w:r w:rsidR="00CD46C4">
        <w:t>n</w:t>
      </w:r>
      <w:r w:rsidRPr="00DD2410">
        <w:t>edostatky</w:t>
      </w:r>
    </w:p>
    <w:p w14:paraId="5DCFF6EF" w14:textId="331588C2" w:rsidR="00435E22" w:rsidRDefault="00435E22" w:rsidP="004A164D">
      <w:pPr>
        <w:pStyle w:val="ListParagraph"/>
        <w:numPr>
          <w:ilvl w:val="1"/>
          <w:numId w:val="40"/>
        </w:numPr>
        <w:spacing w:after="200" w:line="240" w:lineRule="auto"/>
        <w:jc w:val="both"/>
      </w:pPr>
      <w:r w:rsidRPr="00DD2410">
        <w:t>SW riešenie/komponent SW riešenia je obmedzené vo funkčnosti pri podpore procesov, ktoré sú považované za nekritické.</w:t>
      </w:r>
    </w:p>
    <w:p w14:paraId="7704E1D2" w14:textId="63A75B96" w:rsidR="003D3750" w:rsidRDefault="003D3750" w:rsidP="003D3750">
      <w:pPr>
        <w:pStyle w:val="ListParagraph"/>
        <w:numPr>
          <w:ilvl w:val="1"/>
          <w:numId w:val="40"/>
        </w:numPr>
        <w:spacing w:before="240" w:after="0" w:line="240" w:lineRule="auto"/>
        <w:ind w:left="714" w:hanging="357"/>
        <w:contextualSpacing w:val="0"/>
        <w:jc w:val="both"/>
      </w:pPr>
      <w:r>
        <w:t>Nastavenie parametrov systému dodávateľom.</w:t>
      </w:r>
    </w:p>
    <w:p w14:paraId="115838F1" w14:textId="77777777" w:rsidR="003D3750" w:rsidRDefault="003D3750" w:rsidP="003D3750">
      <w:pPr>
        <w:pStyle w:val="ListParagraph"/>
        <w:numPr>
          <w:ilvl w:val="1"/>
          <w:numId w:val="40"/>
        </w:numPr>
        <w:spacing w:after="200" w:line="240" w:lineRule="auto"/>
        <w:jc w:val="both"/>
      </w:pPr>
      <w:r>
        <w:t xml:space="preserve">Úpravy dodávaného systému v malom rozsahu (3 </w:t>
      </w:r>
      <w:proofErr w:type="spellStart"/>
      <w:r>
        <w:t>osobodni</w:t>
      </w:r>
      <w:proofErr w:type="spellEnd"/>
      <w:r>
        <w:t>) podľa požiadavky zákazníka</w:t>
      </w:r>
    </w:p>
    <w:p w14:paraId="5C2C5A89" w14:textId="77777777" w:rsidR="003D3750" w:rsidRDefault="003D3750" w:rsidP="003D3750">
      <w:pPr>
        <w:pStyle w:val="ListParagraph"/>
        <w:spacing w:after="200" w:line="240" w:lineRule="auto"/>
        <w:jc w:val="both"/>
      </w:pPr>
    </w:p>
    <w:p w14:paraId="47CA31C1" w14:textId="77777777" w:rsidR="00CD46C4" w:rsidRPr="00194A07" w:rsidRDefault="00CD46C4" w:rsidP="00CD46C4">
      <w:pPr>
        <w:pStyle w:val="ListParagraph"/>
        <w:spacing w:after="200" w:line="240" w:lineRule="auto"/>
        <w:ind w:left="1440"/>
        <w:rPr>
          <w:color w:val="0070C0"/>
        </w:rPr>
      </w:pPr>
    </w:p>
    <w:p w14:paraId="73AADA53" w14:textId="47A0CEEC" w:rsidR="00194A07" w:rsidRDefault="00194A07" w:rsidP="00194A07">
      <w:pPr>
        <w:pStyle w:val="ListParagraph"/>
        <w:spacing w:after="200" w:line="240" w:lineRule="auto"/>
        <w:ind w:left="0"/>
        <w:rPr>
          <w:color w:val="0070C0"/>
        </w:rPr>
      </w:pPr>
      <w:r w:rsidRPr="00194A07">
        <w:rPr>
          <w:color w:val="0070C0"/>
        </w:rPr>
        <w:t xml:space="preserve">Klasifikácia testovacích scenárov/ prípadov </w:t>
      </w:r>
    </w:p>
    <w:p w14:paraId="316B2BE1" w14:textId="22711752" w:rsidR="00AB6DAD" w:rsidRPr="00C91238" w:rsidRDefault="00AB6DAD" w:rsidP="00194A07">
      <w:pPr>
        <w:pStyle w:val="ListParagraph"/>
        <w:spacing w:after="200" w:line="240" w:lineRule="auto"/>
        <w:ind w:left="0"/>
      </w:pPr>
      <w:r w:rsidRPr="00C91238">
        <w:t>Pr</w:t>
      </w:r>
      <w:r w:rsidR="003901F8" w:rsidRPr="00C91238">
        <w:t xml:space="preserve">e </w:t>
      </w:r>
      <w:r w:rsidR="00A0634C" w:rsidRPr="00C91238">
        <w:t xml:space="preserve">riadenie testovania </w:t>
      </w:r>
      <w:r w:rsidR="00C4716C" w:rsidRPr="00C91238">
        <w:t xml:space="preserve">je </w:t>
      </w:r>
      <w:r w:rsidR="0001467B" w:rsidRPr="00C91238">
        <w:t xml:space="preserve">užitočné </w:t>
      </w:r>
      <w:r w:rsidR="006736F4" w:rsidRPr="00C91238">
        <w:t>kategorizovať</w:t>
      </w:r>
      <w:r w:rsidR="00FA7E37" w:rsidRPr="00C91238">
        <w:t xml:space="preserve"> testovacie scenáre a testovacie prípady </w:t>
      </w:r>
      <w:r w:rsidR="002304FA" w:rsidRPr="00C91238">
        <w:t>z pohľadu</w:t>
      </w:r>
      <w:r w:rsidR="00F91080" w:rsidRPr="00C91238">
        <w:t xml:space="preserve"> </w:t>
      </w:r>
      <w:r w:rsidR="00B33D85" w:rsidRPr="00C91238">
        <w:t>dôležitosti</w:t>
      </w:r>
      <w:r w:rsidR="003177E1" w:rsidRPr="00C91238">
        <w:t xml:space="preserve"> </w:t>
      </w:r>
      <w:r w:rsidR="005B3CAE" w:rsidRPr="00C91238">
        <w:t>resp. kritičnosti  funkcio</w:t>
      </w:r>
      <w:r w:rsidR="000B14AB" w:rsidRPr="00C91238">
        <w:t>nality</w:t>
      </w:r>
      <w:r w:rsidR="006736F4" w:rsidRPr="00C91238">
        <w:t>, ktor</w:t>
      </w:r>
      <w:r w:rsidR="00BC5F8E" w:rsidRPr="00C91238">
        <w:t xml:space="preserve">ú pokrývajú, ako </w:t>
      </w:r>
      <w:r w:rsidR="000B14AB" w:rsidRPr="00C91238">
        <w:t xml:space="preserve">aj  </w:t>
      </w:r>
      <w:r w:rsidR="00B33D85" w:rsidRPr="00C91238">
        <w:t>frekvencie výskytu</w:t>
      </w:r>
      <w:r w:rsidR="00263F58" w:rsidRPr="00C91238">
        <w:t>=</w:t>
      </w:r>
      <w:r w:rsidR="00622110" w:rsidRPr="00C91238">
        <w:t>pravdepodobnosti výskytu</w:t>
      </w:r>
      <w:r w:rsidR="00263F58" w:rsidRPr="00C91238">
        <w:t xml:space="preserve"> </w:t>
      </w:r>
      <w:r w:rsidR="00B33D85" w:rsidRPr="00C91238">
        <w:t xml:space="preserve">obchodného prípadu, ktorý </w:t>
      </w:r>
      <w:r w:rsidR="009A6288" w:rsidRPr="00C91238">
        <w:t>reprezentujú</w:t>
      </w:r>
      <w:r w:rsidR="00C91238">
        <w:t>, v živej prevádzke.</w:t>
      </w:r>
    </w:p>
    <w:p w14:paraId="7C9A95CC" w14:textId="77777777" w:rsidR="00AB6DAD" w:rsidRPr="00AB6DAD" w:rsidRDefault="00AB6DAD" w:rsidP="00194A07">
      <w:pPr>
        <w:pStyle w:val="ListParagraph"/>
        <w:spacing w:after="200" w:line="240" w:lineRule="auto"/>
        <w:ind w:left="0"/>
        <w:rPr>
          <w:u w:val="single"/>
        </w:rPr>
      </w:pPr>
    </w:p>
    <w:p w14:paraId="5B1A52E7" w14:textId="7EE58A55" w:rsidR="003A40B1" w:rsidRDefault="004E29F3" w:rsidP="00194A07">
      <w:pPr>
        <w:pStyle w:val="ListParagraph"/>
        <w:spacing w:after="200" w:line="240" w:lineRule="auto"/>
        <w:ind w:left="0"/>
        <w:rPr>
          <w:u w:val="single"/>
        </w:rPr>
      </w:pPr>
      <w:r>
        <w:rPr>
          <w:u w:val="single"/>
        </w:rPr>
        <w:t>„</w:t>
      </w:r>
      <w:r w:rsidR="00AB6DAD" w:rsidRPr="00AB6DAD">
        <w:rPr>
          <w:u w:val="single"/>
        </w:rPr>
        <w:t>Základný</w:t>
      </w:r>
      <w:r>
        <w:rPr>
          <w:u w:val="single"/>
        </w:rPr>
        <w:t xml:space="preserve"> prípad</w:t>
      </w:r>
      <w:r w:rsidRPr="00F23938">
        <w:rPr>
          <w:u w:val="single"/>
        </w:rPr>
        <w:t>“</w:t>
      </w:r>
    </w:p>
    <w:p w14:paraId="4B718852" w14:textId="3B37F917" w:rsidR="00AB6DAD" w:rsidRDefault="0054151E" w:rsidP="004E29F3">
      <w:pPr>
        <w:pStyle w:val="ListParagraph"/>
        <w:spacing w:after="200" w:line="240" w:lineRule="auto"/>
        <w:ind w:left="0" w:firstLine="708"/>
        <w:rPr>
          <w:u w:val="single"/>
        </w:rPr>
      </w:pPr>
      <w:r>
        <w:t>Pokrýva k</w:t>
      </w:r>
      <w:r w:rsidR="00F16796" w:rsidRPr="0083654A">
        <w:t xml:space="preserve">ľúčové </w:t>
      </w:r>
      <w:r w:rsidR="00447FB9" w:rsidRPr="0083654A">
        <w:t>funkcie</w:t>
      </w:r>
      <w:r w:rsidR="00D04F7C">
        <w:t>,</w:t>
      </w:r>
      <w:r w:rsidR="00F16796" w:rsidRPr="0083654A">
        <w:t xml:space="preserve"> kritické obchodné </w:t>
      </w:r>
      <w:r w:rsidR="000517F1" w:rsidRPr="0083654A">
        <w:t>činnosti</w:t>
      </w:r>
      <w:r w:rsidR="00447FB9" w:rsidRPr="0083654A">
        <w:t xml:space="preserve"> </w:t>
      </w:r>
      <w:r w:rsidR="0083654A" w:rsidRPr="0083654A">
        <w:t>NBS.</w:t>
      </w:r>
    </w:p>
    <w:p w14:paraId="3EA8392F" w14:textId="77777777" w:rsidR="00AB6DAD" w:rsidRPr="00AB6DAD" w:rsidRDefault="00AB6DAD" w:rsidP="00194A07">
      <w:pPr>
        <w:pStyle w:val="ListParagraph"/>
        <w:spacing w:after="200" w:line="240" w:lineRule="auto"/>
        <w:ind w:left="0"/>
        <w:rPr>
          <w:u w:val="single"/>
        </w:rPr>
      </w:pPr>
    </w:p>
    <w:p w14:paraId="47EAAF97" w14:textId="4AE9067E" w:rsidR="003A40B1" w:rsidRDefault="004E29F3" w:rsidP="00194A07">
      <w:pPr>
        <w:pStyle w:val="ListParagraph"/>
        <w:spacing w:after="200" w:line="240" w:lineRule="auto"/>
        <w:ind w:left="0"/>
        <w:rPr>
          <w:u w:val="single"/>
        </w:rPr>
      </w:pPr>
      <w:r>
        <w:rPr>
          <w:u w:val="single"/>
        </w:rPr>
        <w:t>„</w:t>
      </w:r>
      <w:r w:rsidR="00AB6DAD" w:rsidRPr="00AB6DAD">
        <w:rPr>
          <w:u w:val="single"/>
        </w:rPr>
        <w:t>Špecifický</w:t>
      </w:r>
      <w:r w:rsidR="0083654A">
        <w:rPr>
          <w:u w:val="single"/>
        </w:rPr>
        <w:t xml:space="preserve"> </w:t>
      </w:r>
      <w:r>
        <w:rPr>
          <w:u w:val="single"/>
        </w:rPr>
        <w:t>prípad</w:t>
      </w:r>
      <w:r w:rsidRPr="00F23938">
        <w:rPr>
          <w:u w:val="single"/>
        </w:rPr>
        <w:t>“</w:t>
      </w:r>
    </w:p>
    <w:p w14:paraId="4F7E6211" w14:textId="68867B0F" w:rsidR="00AB6DAD" w:rsidRDefault="0054151E" w:rsidP="004E29F3">
      <w:pPr>
        <w:pStyle w:val="ListParagraph"/>
        <w:spacing w:after="200" w:line="240" w:lineRule="auto"/>
        <w:ind w:left="0" w:firstLine="708"/>
        <w:jc w:val="both"/>
        <w:rPr>
          <w:u w:val="single"/>
        </w:rPr>
      </w:pPr>
      <w:r>
        <w:t>P</w:t>
      </w:r>
      <w:r w:rsidR="006429E7" w:rsidRPr="007813C6">
        <w:t>okrýva špecifické</w:t>
      </w:r>
      <w:r w:rsidR="00D04F7C">
        <w:t xml:space="preserve"> funkcie</w:t>
      </w:r>
      <w:r w:rsidR="000F2262">
        <w:t xml:space="preserve">, </w:t>
      </w:r>
      <w:r w:rsidR="00946BA9">
        <w:t>málo sa vyskytujúce</w:t>
      </w:r>
      <w:r w:rsidR="00647FDE">
        <w:t xml:space="preserve"> (1</w:t>
      </w:r>
      <w:r w:rsidR="008C5921">
        <w:t>-</w:t>
      </w:r>
      <w:r w:rsidR="00C91238">
        <w:t>7</w:t>
      </w:r>
      <w:r w:rsidR="00647FDE">
        <w:t>%)</w:t>
      </w:r>
      <w:r w:rsidR="000F2262">
        <w:t xml:space="preserve">,  </w:t>
      </w:r>
      <w:r w:rsidR="00946BA9">
        <w:t xml:space="preserve">kritické </w:t>
      </w:r>
      <w:r w:rsidR="00320C8A">
        <w:t xml:space="preserve"> </w:t>
      </w:r>
      <w:r w:rsidR="007813C6" w:rsidRPr="007813C6">
        <w:t>obchodné činnosti</w:t>
      </w:r>
      <w:r w:rsidR="00146839">
        <w:t xml:space="preserve"> NBS</w:t>
      </w:r>
      <w:r>
        <w:t>.</w:t>
      </w:r>
    </w:p>
    <w:p w14:paraId="501B238D" w14:textId="77777777" w:rsidR="00AB6DAD" w:rsidRPr="00AB6DAD" w:rsidRDefault="00AB6DAD" w:rsidP="00194A07">
      <w:pPr>
        <w:pStyle w:val="ListParagraph"/>
        <w:spacing w:after="200" w:line="240" w:lineRule="auto"/>
        <w:ind w:left="0"/>
        <w:rPr>
          <w:u w:val="single"/>
        </w:rPr>
      </w:pPr>
    </w:p>
    <w:p w14:paraId="12CCB64F" w14:textId="52BA7274" w:rsidR="003A40B1" w:rsidRDefault="004E29F3" w:rsidP="00194A07">
      <w:pPr>
        <w:pStyle w:val="ListParagraph"/>
        <w:spacing w:after="200" w:line="240" w:lineRule="auto"/>
        <w:ind w:left="0"/>
        <w:rPr>
          <w:u w:val="single"/>
        </w:rPr>
      </w:pPr>
      <w:r>
        <w:rPr>
          <w:u w:val="single"/>
        </w:rPr>
        <w:t>„</w:t>
      </w:r>
      <w:r w:rsidR="00AB6DAD" w:rsidRPr="00AB6DAD">
        <w:rPr>
          <w:u w:val="single"/>
        </w:rPr>
        <w:t>Zriedka sa vyskytujúci</w:t>
      </w:r>
      <w:r w:rsidR="00D04F7C">
        <w:rPr>
          <w:u w:val="single"/>
        </w:rPr>
        <w:t xml:space="preserve"> </w:t>
      </w:r>
      <w:r>
        <w:rPr>
          <w:u w:val="single"/>
        </w:rPr>
        <w:t>prípad</w:t>
      </w:r>
      <w:r w:rsidRPr="00F23938">
        <w:rPr>
          <w:u w:val="single"/>
        </w:rPr>
        <w:t>“</w:t>
      </w:r>
    </w:p>
    <w:p w14:paraId="0395C7C7" w14:textId="32CA7257" w:rsidR="00AB6DAD" w:rsidRPr="00AB6DAD" w:rsidRDefault="00BB7155" w:rsidP="004E29F3">
      <w:pPr>
        <w:pStyle w:val="ListParagraph"/>
        <w:spacing w:after="200" w:line="240" w:lineRule="auto"/>
        <w:ind w:left="0" w:firstLine="708"/>
        <w:rPr>
          <w:u w:val="single"/>
        </w:rPr>
      </w:pPr>
      <w:r w:rsidRPr="00BB7155">
        <w:t>P</w:t>
      </w:r>
      <w:r w:rsidR="00D06674" w:rsidRPr="00BB7155">
        <w:t>o</w:t>
      </w:r>
      <w:r w:rsidR="00D06674" w:rsidRPr="00D06674">
        <w:t xml:space="preserve">krýva len </w:t>
      </w:r>
      <w:r w:rsidR="007813C6" w:rsidRPr="00D06674">
        <w:t xml:space="preserve">veľmi málo </w:t>
      </w:r>
      <w:r w:rsidR="0054151E">
        <w:t>(</w:t>
      </w:r>
      <w:r>
        <w:t>1-</w:t>
      </w:r>
      <w:r w:rsidR="008C5921">
        <w:t>7</w:t>
      </w:r>
      <w:r>
        <w:t xml:space="preserve">%) </w:t>
      </w:r>
      <w:r w:rsidR="007813C6" w:rsidRPr="00D06674">
        <w:t>sa vyskytujúc</w:t>
      </w:r>
      <w:r w:rsidR="001C65DB">
        <w:t>ich</w:t>
      </w:r>
      <w:r w:rsidR="00E60BE0">
        <w:t xml:space="preserve"> nekritických </w:t>
      </w:r>
      <w:r w:rsidR="001C65DB">
        <w:t xml:space="preserve"> obchodných</w:t>
      </w:r>
      <w:r w:rsidR="007813C6" w:rsidRPr="00D06674">
        <w:t xml:space="preserve"> </w:t>
      </w:r>
      <w:r w:rsidR="00D06674" w:rsidRPr="00D06674">
        <w:t>činnosti</w:t>
      </w:r>
      <w:r w:rsidR="00E60BE0">
        <w:t xml:space="preserve"> NBS.</w:t>
      </w:r>
    </w:p>
    <w:p w14:paraId="26F25C8D" w14:textId="2CEA1695" w:rsidR="006E2185" w:rsidRPr="000638F0" w:rsidRDefault="006E2185" w:rsidP="00E755E1">
      <w:pPr>
        <w:pStyle w:val="Heading3"/>
        <w:numPr>
          <w:ilvl w:val="1"/>
          <w:numId w:val="3"/>
        </w:numPr>
        <w:jc w:val="both"/>
        <w:rPr>
          <w:sz w:val="22"/>
          <w:szCs w:val="22"/>
        </w:rPr>
      </w:pPr>
      <w:bookmarkStart w:id="29" w:name="_Toc118630867"/>
      <w:bookmarkStart w:id="30" w:name="_Toc128726423"/>
      <w:r w:rsidRPr="00841A83">
        <w:rPr>
          <w:sz w:val="22"/>
          <w:szCs w:val="22"/>
        </w:rPr>
        <w:t>Vyhodnotenie</w:t>
      </w:r>
      <w:bookmarkEnd w:id="29"/>
      <w:r w:rsidRPr="00841A83">
        <w:rPr>
          <w:sz w:val="22"/>
          <w:szCs w:val="22"/>
        </w:rPr>
        <w:t xml:space="preserve"> testovania</w:t>
      </w:r>
      <w:bookmarkEnd w:id="30"/>
    </w:p>
    <w:p w14:paraId="1870E060" w14:textId="6F32FEFF" w:rsidR="00841A83" w:rsidRDefault="10CE3896" w:rsidP="00E755E1">
      <w:pPr>
        <w:jc w:val="both"/>
        <w:rPr>
          <w:b/>
          <w:bCs/>
        </w:rPr>
      </w:pPr>
      <w:r w:rsidRPr="00153414">
        <w:rPr>
          <w:u w:val="single"/>
        </w:rPr>
        <w:t>Priebeh a dosiahnuté výsledky</w:t>
      </w:r>
      <w:r>
        <w:t xml:space="preserve"> testovania po jednotlivých realizovaných moduloch, etapách projektu ako aj za celý realizovaný projekt  </w:t>
      </w:r>
      <w:r w:rsidR="00907F2B">
        <w:t>sú</w:t>
      </w:r>
      <w:r>
        <w:t xml:space="preserve"> zachyten</w:t>
      </w:r>
      <w:r w:rsidR="00907F2B">
        <w:t>é</w:t>
      </w:r>
      <w:r>
        <w:t xml:space="preserve"> v protokole o</w:t>
      </w:r>
      <w:r w:rsidR="00B624DC">
        <w:t> </w:t>
      </w:r>
      <w:r>
        <w:t>testovaní</w:t>
      </w:r>
      <w:r w:rsidR="00B624DC">
        <w:t xml:space="preserve">, </w:t>
      </w:r>
    </w:p>
    <w:p w14:paraId="5111FCE9" w14:textId="2E5FF3FF" w:rsidR="000638F0" w:rsidRPr="000638F0" w:rsidRDefault="000638F0" w:rsidP="000C7000">
      <w:pPr>
        <w:keepNext/>
        <w:jc w:val="both"/>
      </w:pPr>
      <w:r w:rsidRPr="000638F0">
        <w:t>P</w:t>
      </w:r>
      <w:r w:rsidR="001F3117" w:rsidRPr="000638F0">
        <w:t xml:space="preserve">riebeh a výsledky </w:t>
      </w:r>
      <w:r w:rsidRPr="000638F0">
        <w:t>sú v protokole o testovaní</w:t>
      </w:r>
      <w:r w:rsidR="001F3117" w:rsidRPr="000638F0">
        <w:t xml:space="preserve"> zachyt</w:t>
      </w:r>
      <w:r w:rsidRPr="000638F0">
        <w:t>ávané</w:t>
      </w:r>
      <w:r w:rsidR="001F3117" w:rsidRPr="000638F0">
        <w:t xml:space="preserve"> a vyhodnocované </w:t>
      </w:r>
      <w:r w:rsidRPr="000638F0">
        <w:t xml:space="preserve"> priebežne, </w:t>
      </w:r>
      <w:r w:rsidR="001F3117" w:rsidRPr="000638F0">
        <w:t xml:space="preserve"> v pravidelných intervaloch</w:t>
      </w:r>
      <w:r w:rsidR="00A63902">
        <w:t xml:space="preserve"> a v </w:t>
      </w:r>
      <w:r w:rsidR="00B624DC" w:rsidRPr="00CD46C4">
        <w:t>súlade s plánom testov</w:t>
      </w:r>
      <w:r w:rsidR="00A63902">
        <w:t xml:space="preserve"> </w:t>
      </w:r>
      <w:r w:rsidR="000C7000" w:rsidRPr="00CD46C4">
        <w:t>sú</w:t>
      </w:r>
      <w:r w:rsidR="00B624DC" w:rsidRPr="00CD46C4">
        <w:t xml:space="preserve"> oznamované zainteresovaným stranám, aby sa umožnilo ďalšie zlepšovanie kvality.</w:t>
      </w:r>
    </w:p>
    <w:p w14:paraId="7EA0059C" w14:textId="50D847BB" w:rsidR="001F3117" w:rsidRDefault="000638F0" w:rsidP="00E755E1">
      <w:pPr>
        <w:jc w:val="both"/>
      </w:pPr>
      <w:r>
        <w:t>Protokol o testovaní i</w:t>
      </w:r>
      <w:r w:rsidR="001F3117" w:rsidRPr="00CA775E">
        <w:t>nformuje o priebehu testovacích aktivít voč</w:t>
      </w:r>
      <w:r w:rsidR="00AF65B2">
        <w:t xml:space="preserve">i </w:t>
      </w:r>
      <w:r w:rsidR="001F3117" w:rsidRPr="00CA775E">
        <w:t>pôvodnému testovaciemu plánu a oznamuje riziká a alternatívy, ktoré vyžadujú rozhodnutie od manažmentu</w:t>
      </w:r>
      <w:r w:rsidR="006C27E0">
        <w:t>, a teda zachytáva priebeh a výsledky testovania v projekte, minimálne v rozsahu:</w:t>
      </w:r>
    </w:p>
    <w:p w14:paraId="3EAE0FBC" w14:textId="77777777" w:rsidR="006C27E0" w:rsidRPr="00090B4D" w:rsidRDefault="006C27E0" w:rsidP="004A164D">
      <w:pPr>
        <w:pStyle w:val="ListParagraph"/>
        <w:numPr>
          <w:ilvl w:val="0"/>
          <w:numId w:val="16"/>
        </w:numPr>
        <w:spacing w:after="0" w:line="240" w:lineRule="auto"/>
        <w:ind w:left="720"/>
        <w:rPr>
          <w:rFonts w:ascii="Tahoma" w:hAnsi="Tahoma" w:cs="Tahoma"/>
          <w:b/>
          <w:sz w:val="20"/>
        </w:rPr>
      </w:pPr>
      <w:r w:rsidRPr="00BC4112">
        <w:t>Chronologický záznam významných detailov o priebehu a výsledku vykonaných testoch</w:t>
      </w:r>
      <w:r>
        <w:t xml:space="preserve"> podľa:</w:t>
      </w:r>
    </w:p>
    <w:p w14:paraId="369E6D00" w14:textId="77777777" w:rsidR="006C27E0" w:rsidRDefault="006C27E0" w:rsidP="004A164D">
      <w:pPr>
        <w:pStyle w:val="ListParagraph"/>
        <w:numPr>
          <w:ilvl w:val="0"/>
          <w:numId w:val="37"/>
        </w:numPr>
        <w:autoSpaceDE w:val="0"/>
        <w:autoSpaceDN w:val="0"/>
        <w:adjustRightInd w:val="0"/>
        <w:spacing w:after="0" w:line="240" w:lineRule="atLeast"/>
      </w:pPr>
      <w:r>
        <w:t>úrovne testovania a typov testov</w:t>
      </w:r>
    </w:p>
    <w:p w14:paraId="76C85A56" w14:textId="6B5848EF" w:rsidR="006C27E0" w:rsidRDefault="006C27E0" w:rsidP="004A164D">
      <w:pPr>
        <w:pStyle w:val="ListParagraph"/>
        <w:numPr>
          <w:ilvl w:val="0"/>
          <w:numId w:val="37"/>
        </w:numPr>
        <w:autoSpaceDE w:val="0"/>
        <w:autoSpaceDN w:val="0"/>
        <w:adjustRightInd w:val="0"/>
        <w:spacing w:after="0" w:line="240" w:lineRule="atLeast"/>
      </w:pPr>
      <w:r>
        <w:t>modulov</w:t>
      </w:r>
      <w:r w:rsidRPr="00261EC5">
        <w:t>/komponen</w:t>
      </w:r>
      <w:r>
        <w:t>tov</w:t>
      </w:r>
      <w:r w:rsidRPr="00261EC5">
        <w:t>/</w:t>
      </w:r>
      <w:r w:rsidR="003C7C1B">
        <w:t>prírastkov</w:t>
      </w:r>
    </w:p>
    <w:p w14:paraId="7F3E7E10" w14:textId="77777777" w:rsidR="006C27E0" w:rsidRPr="008851FA" w:rsidRDefault="006C27E0" w:rsidP="004A164D">
      <w:pPr>
        <w:pStyle w:val="ListParagraph"/>
        <w:numPr>
          <w:ilvl w:val="0"/>
          <w:numId w:val="37"/>
        </w:numPr>
        <w:autoSpaceDE w:val="0"/>
        <w:autoSpaceDN w:val="0"/>
        <w:adjustRightInd w:val="0"/>
        <w:spacing w:after="0" w:line="240" w:lineRule="atLeast"/>
      </w:pPr>
      <w:r>
        <w:t>testovacích scenárov a testovacích prípadov</w:t>
      </w:r>
    </w:p>
    <w:p w14:paraId="66A07584" w14:textId="37629A3B" w:rsidR="006C27E0" w:rsidRDefault="006C27E0" w:rsidP="004A164D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line="240" w:lineRule="atLeast"/>
        <w:ind w:left="720"/>
      </w:pPr>
      <w:r w:rsidRPr="00261EC5">
        <w:t>Súvisiace otvorené otázky, riziká, obmedzenia</w:t>
      </w:r>
      <w:r w:rsidR="00B101D0">
        <w:t>;</w:t>
      </w:r>
    </w:p>
    <w:p w14:paraId="47951E09" w14:textId="5CC38F91" w:rsidR="006C27E0" w:rsidRPr="006C27E0" w:rsidRDefault="006C27E0" w:rsidP="004A164D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line="240" w:lineRule="atLeast"/>
        <w:ind w:left="720"/>
      </w:pPr>
      <w:r w:rsidRPr="00261EC5">
        <w:t>Súvisiace</w:t>
      </w:r>
      <w:r>
        <w:t xml:space="preserve"> </w:t>
      </w:r>
      <w:r w:rsidRPr="00261EC5">
        <w:t>rozhodnutia</w:t>
      </w:r>
      <w:r>
        <w:t xml:space="preserve"> </w:t>
      </w:r>
      <w:r w:rsidR="1F84EB02">
        <w:t>manažmentu</w:t>
      </w:r>
      <w:r w:rsidR="00B101D0">
        <w:t>.</w:t>
      </w:r>
    </w:p>
    <w:p w14:paraId="7AE651A0" w14:textId="2C43B4C2" w:rsidR="006C27E0" w:rsidRDefault="008B5F07" w:rsidP="00841A83">
      <w:pPr>
        <w:rPr>
          <w:color w:val="0070C0"/>
        </w:rPr>
      </w:pPr>
      <w:r>
        <w:rPr>
          <w:color w:val="0070C0"/>
        </w:rPr>
        <w:t>Prevzatie „predmetu“  testovania</w:t>
      </w:r>
    </w:p>
    <w:p w14:paraId="4301371B" w14:textId="11AA4887" w:rsidR="008B5F07" w:rsidRPr="00054EB5" w:rsidRDefault="002F64B2" w:rsidP="00AF0A0C">
      <w:pPr>
        <w:jc w:val="both"/>
      </w:pPr>
      <w:r w:rsidRPr="00054EB5">
        <w:t>V procese riadenia IT projektov v</w:t>
      </w:r>
      <w:r w:rsidR="001B5AA8" w:rsidRPr="00054EB5">
        <w:t> </w:t>
      </w:r>
      <w:r w:rsidRPr="00054EB5">
        <w:t>NBS</w:t>
      </w:r>
      <w:r w:rsidR="001B5AA8" w:rsidRPr="00054EB5">
        <w:t xml:space="preserve"> </w:t>
      </w:r>
      <w:r w:rsidRPr="00054EB5">
        <w:t xml:space="preserve">je odporúčané, aby pri externe dodávaných systémoch, boli </w:t>
      </w:r>
      <w:r w:rsidR="00383174" w:rsidRPr="00054EB5">
        <w:t xml:space="preserve">v </w:t>
      </w:r>
      <w:r w:rsidR="00A8220F" w:rsidRPr="00054EB5">
        <w:t>procese testovania</w:t>
      </w:r>
      <w:r w:rsidR="002447BD" w:rsidRPr="00054EB5">
        <w:t xml:space="preserve"> </w:t>
      </w:r>
      <w:r w:rsidR="00ED39C5" w:rsidRPr="00054EB5">
        <w:t xml:space="preserve">plánované a realizované </w:t>
      </w:r>
      <w:r w:rsidR="008B5F07" w:rsidRPr="00054EB5">
        <w:t>dve formy odovzdávania</w:t>
      </w:r>
      <w:r w:rsidR="009D3DA2" w:rsidRPr="00054EB5">
        <w:t xml:space="preserve">/prevzatia </w:t>
      </w:r>
      <w:r w:rsidR="00563155" w:rsidRPr="00054EB5">
        <w:t>dodávky systému</w:t>
      </w:r>
      <w:r w:rsidR="008B5F07" w:rsidRPr="00054EB5">
        <w:t>:</w:t>
      </w:r>
    </w:p>
    <w:p w14:paraId="419B2AD0" w14:textId="66B5DB55" w:rsidR="008B5F07" w:rsidRDefault="00A97A4D" w:rsidP="004A164D">
      <w:pPr>
        <w:pStyle w:val="ListParagraph"/>
        <w:numPr>
          <w:ilvl w:val="0"/>
          <w:numId w:val="25"/>
        </w:numPr>
      </w:pPr>
      <w:r>
        <w:rPr>
          <w:b/>
          <w:bCs/>
        </w:rPr>
        <w:t>P</w:t>
      </w:r>
      <w:r w:rsidR="008B5F07" w:rsidRPr="7FA457F7">
        <w:rPr>
          <w:b/>
          <w:bCs/>
        </w:rPr>
        <w:t>reberanie</w:t>
      </w:r>
      <w:r w:rsidR="00973ECA">
        <w:t>,</w:t>
      </w:r>
      <w:r w:rsidR="00AE008F">
        <w:t xml:space="preserve"> a to</w:t>
      </w:r>
      <w:r w:rsidR="00973ECA">
        <w:t xml:space="preserve"> vykonaním preberacieho testu, </w:t>
      </w:r>
      <w:r w:rsidR="008B5F07">
        <w:t xml:space="preserve">pred spustením </w:t>
      </w:r>
      <w:r w:rsidR="50A56008">
        <w:t>ďalšej úrovne testovania</w:t>
      </w:r>
      <w:r w:rsidR="00AF0A0C">
        <w:t xml:space="preserve"> (</w:t>
      </w:r>
      <w:r w:rsidR="0023706C">
        <w:t>m</w:t>
      </w:r>
      <w:r w:rsidR="00465F83">
        <w:t>inimálne pr</w:t>
      </w:r>
      <w:r w:rsidR="0023706C">
        <w:t xml:space="preserve">ed spustením </w:t>
      </w:r>
      <w:r w:rsidR="50A56008">
        <w:t>UAT)</w:t>
      </w:r>
      <w:r>
        <w:t>;</w:t>
      </w:r>
    </w:p>
    <w:p w14:paraId="71AB77B6" w14:textId="3AF59AAA" w:rsidR="00A8220F" w:rsidRDefault="00A97A4D" w:rsidP="004A164D">
      <w:pPr>
        <w:pStyle w:val="ListParagraph"/>
        <w:numPr>
          <w:ilvl w:val="0"/>
          <w:numId w:val="25"/>
        </w:numPr>
      </w:pPr>
      <w:r>
        <w:rPr>
          <w:b/>
          <w:bCs/>
        </w:rPr>
        <w:t>A</w:t>
      </w:r>
      <w:r w:rsidR="00A8220F" w:rsidRPr="008B5F07">
        <w:rPr>
          <w:b/>
          <w:bCs/>
        </w:rPr>
        <w:t>kceptácia</w:t>
      </w:r>
      <w:r w:rsidR="00A21748">
        <w:rPr>
          <w:b/>
          <w:bCs/>
        </w:rPr>
        <w:t xml:space="preserve">, </w:t>
      </w:r>
      <w:r w:rsidR="00AE008F" w:rsidRPr="00AE008F">
        <w:t xml:space="preserve">a to </w:t>
      </w:r>
      <w:r w:rsidR="00A21748" w:rsidRPr="00AE008F">
        <w:t>vykonaním</w:t>
      </w:r>
      <w:r w:rsidR="00A21748" w:rsidRPr="00A21748">
        <w:t xml:space="preserve"> akceptačných testov,</w:t>
      </w:r>
      <w:r w:rsidR="00A21748">
        <w:rPr>
          <w:b/>
          <w:bCs/>
        </w:rPr>
        <w:t xml:space="preserve"> </w:t>
      </w:r>
      <w:r w:rsidR="00A8220F" w:rsidRPr="008B5F07">
        <w:rPr>
          <w:b/>
          <w:bCs/>
        </w:rPr>
        <w:t xml:space="preserve"> </w:t>
      </w:r>
      <w:r w:rsidR="008B5F07" w:rsidRPr="006305B7">
        <w:t xml:space="preserve">pred spustením </w:t>
      </w:r>
      <w:r w:rsidR="006305B7" w:rsidRPr="006305B7">
        <w:t>skúšobnej/produkčnej  prevádzky</w:t>
      </w:r>
      <w:r w:rsidR="00A21748">
        <w:t>.</w:t>
      </w:r>
    </w:p>
    <w:p w14:paraId="1151B80F" w14:textId="77777777" w:rsidR="00776C3B" w:rsidRDefault="00776C3B" w:rsidP="00841A83"/>
    <w:tbl>
      <w:tblPr>
        <w:tblStyle w:val="GridTable1Light"/>
        <w:tblW w:w="9022" w:type="dxa"/>
        <w:tblLayout w:type="fixed"/>
        <w:tblLook w:val="04A0" w:firstRow="1" w:lastRow="0" w:firstColumn="1" w:lastColumn="0" w:noHBand="0" w:noVBand="1"/>
      </w:tblPr>
      <w:tblGrid>
        <w:gridCol w:w="1886"/>
        <w:gridCol w:w="1259"/>
        <w:gridCol w:w="1679"/>
        <w:gridCol w:w="2346"/>
        <w:gridCol w:w="1852"/>
      </w:tblGrid>
      <w:tr w:rsidR="006305B7" w:rsidRPr="00AD6F37" w14:paraId="198A3C2F" w14:textId="724D5919" w:rsidTr="006169C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6" w:type="dxa"/>
            <w:shd w:val="clear" w:color="auto" w:fill="EDE6DD" w:themeFill="accent6" w:themeFillTint="33"/>
          </w:tcPr>
          <w:p w14:paraId="114F456E" w14:textId="77777777" w:rsidR="006305B7" w:rsidRPr="005429EC" w:rsidRDefault="006305B7" w:rsidP="00A8220F">
            <w:pPr>
              <w:rPr>
                <w:b w:val="0"/>
                <w:bCs w:val="0"/>
                <w:szCs w:val="22"/>
              </w:rPr>
            </w:pPr>
            <w:r>
              <w:rPr>
                <w:szCs w:val="22"/>
              </w:rPr>
              <w:t>Úroveň testovania</w:t>
            </w:r>
          </w:p>
        </w:tc>
        <w:tc>
          <w:tcPr>
            <w:tcW w:w="1259" w:type="dxa"/>
            <w:shd w:val="clear" w:color="auto" w:fill="EDE6DD" w:themeFill="accent6" w:themeFillTint="33"/>
          </w:tcPr>
          <w:p w14:paraId="29275425" w14:textId="57F03717" w:rsidR="006305B7" w:rsidRPr="005429EC" w:rsidRDefault="006305B7" w:rsidP="00A8220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>
              <w:rPr>
                <w:szCs w:val="22"/>
              </w:rPr>
              <w:t>Forma prevzatia</w:t>
            </w:r>
          </w:p>
        </w:tc>
        <w:tc>
          <w:tcPr>
            <w:tcW w:w="1679" w:type="dxa"/>
            <w:shd w:val="clear" w:color="auto" w:fill="EDE6DD" w:themeFill="accent6" w:themeFillTint="33"/>
          </w:tcPr>
          <w:p w14:paraId="1CBDB156" w14:textId="77777777" w:rsidR="00B22A30" w:rsidRDefault="00B22A30" w:rsidP="00A8220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Cs w:val="22"/>
              </w:rPr>
            </w:pPr>
            <w:r>
              <w:rPr>
                <w:szCs w:val="22"/>
              </w:rPr>
              <w:t>Prevzatie</w:t>
            </w:r>
          </w:p>
          <w:p w14:paraId="64D3D858" w14:textId="6E151BD4" w:rsidR="006305B7" w:rsidRPr="001432F3" w:rsidRDefault="00B22A30" w:rsidP="00A8220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Cs w:val="22"/>
              </w:rPr>
            </w:pPr>
            <w:r>
              <w:rPr>
                <w:szCs w:val="22"/>
              </w:rPr>
              <w:t>v</w:t>
            </w:r>
            <w:r w:rsidR="006305B7">
              <w:rPr>
                <w:szCs w:val="22"/>
              </w:rPr>
              <w:t>ykonáva</w:t>
            </w:r>
            <w:r w:rsidR="006305B7" w:rsidRPr="001432F3">
              <w:rPr>
                <w:b w:val="0"/>
                <w:bCs w:val="0"/>
                <w:szCs w:val="22"/>
              </w:rPr>
              <w:t xml:space="preserve"> </w:t>
            </w:r>
          </w:p>
        </w:tc>
        <w:tc>
          <w:tcPr>
            <w:tcW w:w="2346" w:type="dxa"/>
            <w:shd w:val="clear" w:color="auto" w:fill="EDE6DD" w:themeFill="accent6" w:themeFillTint="33"/>
          </w:tcPr>
          <w:p w14:paraId="0DFF631E" w14:textId="76DC7E76" w:rsidR="006305B7" w:rsidRPr="005429EC" w:rsidRDefault="006305B7" w:rsidP="00A8220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>
              <w:rPr>
                <w:szCs w:val="22"/>
              </w:rPr>
              <w:t>Spôsob</w:t>
            </w:r>
          </w:p>
        </w:tc>
        <w:tc>
          <w:tcPr>
            <w:tcW w:w="1852" w:type="dxa"/>
            <w:shd w:val="clear" w:color="auto" w:fill="EDE6DD" w:themeFill="accent6" w:themeFillTint="33"/>
          </w:tcPr>
          <w:p w14:paraId="1C600933" w14:textId="75C948F5" w:rsidR="006305B7" w:rsidRDefault="006305B7" w:rsidP="00A8220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>
              <w:rPr>
                <w:szCs w:val="22"/>
              </w:rPr>
              <w:t>Výstup</w:t>
            </w:r>
          </w:p>
        </w:tc>
      </w:tr>
      <w:tr w:rsidR="006305B7" w:rsidRPr="006C28F3" w14:paraId="25D9CF54" w14:textId="2B4D9968" w:rsidTr="006169C3">
        <w:trPr>
          <w:trHeight w:val="2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6" w:type="dxa"/>
          </w:tcPr>
          <w:p w14:paraId="67339915" w14:textId="77777777" w:rsidR="006305B7" w:rsidRPr="00B27981" w:rsidRDefault="006305B7" w:rsidP="00A8220F">
            <w:pPr>
              <w:rPr>
                <w:b w:val="0"/>
                <w:bCs w:val="0"/>
              </w:rPr>
            </w:pPr>
            <w:r w:rsidRPr="001432F3">
              <w:t>Vývojové testovanie</w:t>
            </w:r>
          </w:p>
        </w:tc>
        <w:tc>
          <w:tcPr>
            <w:tcW w:w="1259" w:type="dxa"/>
          </w:tcPr>
          <w:p w14:paraId="68CAE303" w14:textId="77777777" w:rsidR="006305B7" w:rsidRDefault="006305B7" w:rsidP="00A8220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1C25AD5F" w14:textId="7DA35A09" w:rsidR="006305B7" w:rsidRPr="00B27981" w:rsidRDefault="006305B7" w:rsidP="006305B7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prebratie</w:t>
            </w:r>
          </w:p>
        </w:tc>
        <w:tc>
          <w:tcPr>
            <w:tcW w:w="1679" w:type="dxa"/>
          </w:tcPr>
          <w:p w14:paraId="64E24DF0" w14:textId="77777777" w:rsidR="006305B7" w:rsidRDefault="006305B7" w:rsidP="00A8220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58D4E753" w14:textId="77777777" w:rsidR="006305B7" w:rsidRDefault="006305B7" w:rsidP="00A8220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18277978" w14:textId="7DBC98A9" w:rsidR="006305B7" w:rsidRPr="0017110C" w:rsidRDefault="50A56008" w:rsidP="00776C3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t>NBS</w:t>
            </w:r>
            <w:r w:rsidR="007317A8">
              <w:t xml:space="preserve"> (</w:t>
            </w:r>
            <w:r>
              <w:t>tretia strana</w:t>
            </w:r>
            <w:r w:rsidR="007317A8">
              <w:t>)</w:t>
            </w:r>
          </w:p>
        </w:tc>
        <w:tc>
          <w:tcPr>
            <w:tcW w:w="2346" w:type="dxa"/>
          </w:tcPr>
          <w:p w14:paraId="7859BDF8" w14:textId="2616AAC6" w:rsidR="006305B7" w:rsidRPr="006C28F3" w:rsidRDefault="006305B7" w:rsidP="00A8220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formalizovaný v riadiacom dokumente projektu (PID)</w:t>
            </w:r>
          </w:p>
        </w:tc>
        <w:tc>
          <w:tcPr>
            <w:tcW w:w="1852" w:type="dxa"/>
          </w:tcPr>
          <w:p w14:paraId="3E5ABD77" w14:textId="77777777" w:rsidR="006305B7" w:rsidRDefault="006305B7" w:rsidP="00A8220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preberací </w:t>
            </w:r>
          </w:p>
          <w:p w14:paraId="5B03073E" w14:textId="5FE3B9C6" w:rsidR="006305B7" w:rsidRDefault="006305B7" w:rsidP="00A8220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protokol</w:t>
            </w:r>
          </w:p>
        </w:tc>
      </w:tr>
      <w:tr w:rsidR="006305B7" w:rsidRPr="006C28F3" w14:paraId="3366D8EF" w14:textId="1E39B4E9" w:rsidTr="006169C3">
        <w:trPr>
          <w:trHeight w:val="2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6" w:type="dxa"/>
          </w:tcPr>
          <w:p w14:paraId="2FF38349" w14:textId="50C4E581" w:rsidR="006305B7" w:rsidRPr="008B5F07" w:rsidRDefault="006305B7" w:rsidP="00A8220F">
            <w:pPr>
              <w:rPr>
                <w:b w:val="0"/>
                <w:bCs w:val="0"/>
              </w:rPr>
            </w:pPr>
            <w:r w:rsidRPr="008B5F07">
              <w:t xml:space="preserve">Integračné </w:t>
            </w:r>
            <w:r w:rsidR="00AF0A0C">
              <w:t xml:space="preserve">/systémové </w:t>
            </w:r>
            <w:r w:rsidRPr="008B5F07">
              <w:t>testovanie</w:t>
            </w:r>
          </w:p>
          <w:p w14:paraId="2C006315" w14:textId="77777777" w:rsidR="006305B7" w:rsidRPr="008B5F07" w:rsidRDefault="006305B7" w:rsidP="00A8220F">
            <w:pPr>
              <w:rPr>
                <w:b w:val="0"/>
                <w:bCs w:val="0"/>
              </w:rPr>
            </w:pPr>
          </w:p>
          <w:p w14:paraId="25E5F51F" w14:textId="77777777" w:rsidR="006305B7" w:rsidRPr="008B5F07" w:rsidRDefault="006305B7" w:rsidP="00A8220F"/>
        </w:tc>
        <w:tc>
          <w:tcPr>
            <w:tcW w:w="1259" w:type="dxa"/>
          </w:tcPr>
          <w:p w14:paraId="79D3129E" w14:textId="77777777" w:rsidR="006305B7" w:rsidRPr="006305B7" w:rsidRDefault="006305B7" w:rsidP="00A8220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  <w:p w14:paraId="58EE370F" w14:textId="332C07E9" w:rsidR="006305B7" w:rsidRPr="006305B7" w:rsidRDefault="006305B7" w:rsidP="00A8220F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305B7">
              <w:t>prebratie</w:t>
            </w:r>
          </w:p>
        </w:tc>
        <w:tc>
          <w:tcPr>
            <w:tcW w:w="1679" w:type="dxa"/>
          </w:tcPr>
          <w:p w14:paraId="315B5937" w14:textId="77777777" w:rsidR="006305B7" w:rsidRPr="008B5F07" w:rsidRDefault="006305B7" w:rsidP="00A8220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3E130614" w14:textId="39535EAD" w:rsidR="006305B7" w:rsidRPr="008B5F07" w:rsidRDefault="007317A8" w:rsidP="00776C3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NBS (tretia strana)</w:t>
            </w:r>
          </w:p>
        </w:tc>
        <w:tc>
          <w:tcPr>
            <w:tcW w:w="2346" w:type="dxa"/>
          </w:tcPr>
          <w:p w14:paraId="2DF88DDB" w14:textId="2D86C648" w:rsidR="006305B7" w:rsidRPr="008B5F07" w:rsidRDefault="006305B7" w:rsidP="00A8220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formalizovaný v riadiacom dokumente projektu (PID)</w:t>
            </w:r>
          </w:p>
        </w:tc>
        <w:tc>
          <w:tcPr>
            <w:tcW w:w="1852" w:type="dxa"/>
          </w:tcPr>
          <w:p w14:paraId="12F710C0" w14:textId="77777777" w:rsidR="006305B7" w:rsidRDefault="006305B7" w:rsidP="006305B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preberací </w:t>
            </w:r>
          </w:p>
          <w:p w14:paraId="26DE0AE4" w14:textId="2B4A55D1" w:rsidR="006305B7" w:rsidRPr="008B5F07" w:rsidRDefault="006305B7" w:rsidP="006305B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protokol</w:t>
            </w:r>
          </w:p>
        </w:tc>
      </w:tr>
      <w:tr w:rsidR="006305B7" w:rsidRPr="006C28F3" w14:paraId="54D3347B" w14:textId="3F9925EE" w:rsidTr="006169C3">
        <w:trPr>
          <w:trHeight w:val="2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6" w:type="dxa"/>
          </w:tcPr>
          <w:p w14:paraId="71140254" w14:textId="77777777" w:rsidR="006305B7" w:rsidRPr="003C78F1" w:rsidRDefault="006305B7" w:rsidP="00A8220F">
            <w:pPr>
              <w:rPr>
                <w:b w:val="0"/>
                <w:bCs w:val="0"/>
              </w:rPr>
            </w:pPr>
            <w:r w:rsidRPr="001432F3">
              <w:t>Akceptačné testovanie</w:t>
            </w:r>
          </w:p>
          <w:p w14:paraId="27AA51B2" w14:textId="77777777" w:rsidR="006305B7" w:rsidRPr="003C78F1" w:rsidRDefault="006305B7" w:rsidP="00A8220F">
            <w:pPr>
              <w:rPr>
                <w:b w:val="0"/>
                <w:bCs w:val="0"/>
              </w:rPr>
            </w:pPr>
          </w:p>
          <w:p w14:paraId="4C0CD2D5" w14:textId="77777777" w:rsidR="006305B7" w:rsidRPr="003C78F1" w:rsidRDefault="006305B7" w:rsidP="00A8220F"/>
        </w:tc>
        <w:tc>
          <w:tcPr>
            <w:tcW w:w="1259" w:type="dxa"/>
          </w:tcPr>
          <w:p w14:paraId="6DE1232A" w14:textId="77777777" w:rsidR="006305B7" w:rsidRDefault="006305B7" w:rsidP="00A8220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7E18A1D4" w14:textId="45F525EF" w:rsidR="006305B7" w:rsidRDefault="006305B7" w:rsidP="00A8220F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akceptácia</w:t>
            </w:r>
          </w:p>
        </w:tc>
        <w:tc>
          <w:tcPr>
            <w:tcW w:w="1679" w:type="dxa"/>
          </w:tcPr>
          <w:p w14:paraId="5419EADF" w14:textId="77777777" w:rsidR="006305B7" w:rsidRDefault="006305B7" w:rsidP="00A8220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6B913521" w14:textId="1C4484B9" w:rsidR="006305B7" w:rsidRDefault="006305B7" w:rsidP="00A8220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NBS</w:t>
            </w:r>
            <w:r w:rsidR="007317A8">
              <w:t xml:space="preserve"> (</w:t>
            </w:r>
            <w:r>
              <w:t>koncový užívateľ</w:t>
            </w:r>
            <w:r w:rsidR="007317A8">
              <w:t>)</w:t>
            </w:r>
          </w:p>
        </w:tc>
        <w:tc>
          <w:tcPr>
            <w:tcW w:w="2346" w:type="dxa"/>
          </w:tcPr>
          <w:p w14:paraId="02991E61" w14:textId="77777777" w:rsidR="006305B7" w:rsidRDefault="006305B7" w:rsidP="00A8220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28F83342" w14:textId="5B58A1AB" w:rsidR="006305B7" w:rsidRPr="006C28F3" w:rsidRDefault="006305B7" w:rsidP="00A8220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formalizovaný v zmluve o dielo</w:t>
            </w:r>
          </w:p>
        </w:tc>
        <w:tc>
          <w:tcPr>
            <w:tcW w:w="1852" w:type="dxa"/>
          </w:tcPr>
          <w:p w14:paraId="7150F12D" w14:textId="7F3ECC08" w:rsidR="006305B7" w:rsidRDefault="006305B7" w:rsidP="00A63068">
            <w:pPr>
              <w:keepNext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akceptačný protokol</w:t>
            </w:r>
          </w:p>
        </w:tc>
      </w:tr>
    </w:tbl>
    <w:p w14:paraId="5588E263" w14:textId="6C41081A" w:rsidR="00A63068" w:rsidRDefault="00A63068">
      <w:pPr>
        <w:pStyle w:val="Caption"/>
      </w:pPr>
      <w:bookmarkStart w:id="31" w:name="_Toc128723912"/>
      <w:r>
        <w:t xml:space="preserve">Tab. č. </w:t>
      </w:r>
      <w:r w:rsidR="005E167E">
        <w:fldChar w:fldCharType="begin"/>
      </w:r>
      <w:r w:rsidR="005E167E">
        <w:instrText xml:space="preserve"> SEQ Tab.č. \* ARABIC </w:instrText>
      </w:r>
      <w:r w:rsidR="005E167E">
        <w:fldChar w:fldCharType="separate"/>
      </w:r>
      <w:r w:rsidR="00EB30E8">
        <w:rPr>
          <w:noProof/>
        </w:rPr>
        <w:t>6</w:t>
      </w:r>
      <w:r w:rsidR="005E167E">
        <w:rPr>
          <w:noProof/>
        </w:rPr>
        <w:fldChar w:fldCharType="end"/>
      </w:r>
      <w:r>
        <w:t xml:space="preserve">: </w:t>
      </w:r>
      <w:r w:rsidRPr="00FF4822">
        <w:t>Formy prevzatia predmetu testovania</w:t>
      </w:r>
      <w:bookmarkEnd w:id="31"/>
    </w:p>
    <w:p w14:paraId="4174ECE7" w14:textId="74C22263" w:rsidR="000638F0" w:rsidRPr="000638F0" w:rsidRDefault="000638F0" w:rsidP="006169C3">
      <w:pPr>
        <w:autoSpaceDE w:val="0"/>
        <w:autoSpaceDN w:val="0"/>
        <w:adjustRightInd w:val="0"/>
        <w:jc w:val="both"/>
      </w:pPr>
      <w:r w:rsidRPr="00F73E95">
        <w:lastRenderedPageBreak/>
        <w:t>Výsledok z </w:t>
      </w:r>
      <w:r w:rsidR="006305B7" w:rsidRPr="00F73E95">
        <w:t>pr</w:t>
      </w:r>
      <w:r w:rsidRPr="00F73E95">
        <w:t xml:space="preserve">eberacieho testovania slúži ako podklad pre overenie </w:t>
      </w:r>
      <w:r w:rsidR="006A5B9F">
        <w:t xml:space="preserve">splnenia </w:t>
      </w:r>
      <w:r w:rsidR="006A5B9F" w:rsidRPr="00E6123D">
        <w:t>výstupných kritéri</w:t>
      </w:r>
      <w:r w:rsidR="006D520F" w:rsidRPr="00E6123D">
        <w:t>í</w:t>
      </w:r>
      <w:r w:rsidRPr="00E6123D">
        <w:t xml:space="preserve"> </w:t>
      </w:r>
      <w:r w:rsidR="00E6123D">
        <w:t xml:space="preserve">(viď aj </w:t>
      </w:r>
      <w:r w:rsidR="001A3AA9">
        <w:t xml:space="preserve">ďalej v texte) </w:t>
      </w:r>
      <w:r w:rsidRPr="00F73E95">
        <w:t xml:space="preserve">a rozhodnutie, či je systém alebo komponent pripravený </w:t>
      </w:r>
      <w:r w:rsidR="00A8220F" w:rsidRPr="00F73E95">
        <w:t xml:space="preserve">a dostatočne stabilný </w:t>
      </w:r>
      <w:r w:rsidRPr="00F73E95">
        <w:t xml:space="preserve">na </w:t>
      </w:r>
      <w:r w:rsidR="00A8220F" w:rsidRPr="00F73E95">
        <w:t>detailné alebo dôkladné ďalšie testovan</w:t>
      </w:r>
      <w:r w:rsidR="006305B7" w:rsidRPr="00F73E95">
        <w:t>ie</w:t>
      </w:r>
      <w:r w:rsidR="006D520F">
        <w:t>.</w:t>
      </w:r>
    </w:p>
    <w:p w14:paraId="4E9E5FAF" w14:textId="0891850B" w:rsidR="00A12D5B" w:rsidRDefault="000638F0" w:rsidP="00852EDD">
      <w:pPr>
        <w:spacing w:after="0" w:line="240" w:lineRule="auto"/>
        <w:jc w:val="both"/>
        <w:textAlignment w:val="baseline"/>
      </w:pPr>
      <w:r w:rsidRPr="00DF3A9B">
        <w:t xml:space="preserve">Výsledok </w:t>
      </w:r>
      <w:r w:rsidR="00F90467">
        <w:t xml:space="preserve">akceptačného </w:t>
      </w:r>
      <w:r w:rsidRPr="00DF3A9B">
        <w:t xml:space="preserve">testovania slúži </w:t>
      </w:r>
      <w:r w:rsidR="00CE0723">
        <w:t xml:space="preserve">na </w:t>
      </w:r>
      <w:r w:rsidRPr="00DF3A9B">
        <w:t xml:space="preserve"> overeni</w:t>
      </w:r>
      <w:r w:rsidR="00CE0723">
        <w:t xml:space="preserve">e </w:t>
      </w:r>
      <w:r w:rsidRPr="00DF3A9B">
        <w:t xml:space="preserve">splnenia akceptačných kritérií </w:t>
      </w:r>
      <w:r w:rsidR="001A3AA9">
        <w:t xml:space="preserve">(viď aj ďalej v texte) </w:t>
      </w:r>
      <w:r w:rsidRPr="00DF3A9B">
        <w:t>pre prevzatie</w:t>
      </w:r>
      <w:r>
        <w:t xml:space="preserve"> dod</w:t>
      </w:r>
      <w:r w:rsidR="00504845">
        <w:t>aného systému</w:t>
      </w:r>
      <w:r w:rsidRPr="00DF3A9B">
        <w:t xml:space="preserve"> </w:t>
      </w:r>
      <w:r w:rsidR="005C0741">
        <w:t>na strane NBS</w:t>
      </w:r>
      <w:r w:rsidR="001460FD">
        <w:t>,</w:t>
      </w:r>
      <w:r>
        <w:t xml:space="preserve"> </w:t>
      </w:r>
      <w:r w:rsidRPr="00DF3A9B">
        <w:t xml:space="preserve">a ako podklad pre rozhodnutie o nasadení do </w:t>
      </w:r>
      <w:r w:rsidR="00236805">
        <w:t>sk</w:t>
      </w:r>
      <w:r w:rsidR="001A3AA9">
        <w:t>úš</w:t>
      </w:r>
      <w:r w:rsidR="00236805">
        <w:t>obnej/</w:t>
      </w:r>
      <w:r w:rsidRPr="00DF3A9B">
        <w:t xml:space="preserve">produkčnej prevádzky </w:t>
      </w:r>
      <w:r w:rsidR="00504845">
        <w:t>dodaného systému</w:t>
      </w:r>
      <w:r w:rsidRPr="00DF3A9B">
        <w:t xml:space="preserve"> alebo jeho časti pre projektového manažéra </w:t>
      </w:r>
      <w:r w:rsidR="00D65FC5">
        <w:t>NBS</w:t>
      </w:r>
      <w:r w:rsidRPr="00DF3A9B">
        <w:t>.  </w:t>
      </w:r>
    </w:p>
    <w:p w14:paraId="4376BDAA" w14:textId="77777777" w:rsidR="00852EDD" w:rsidRPr="00852EDD" w:rsidRDefault="00852EDD" w:rsidP="00852EDD">
      <w:pPr>
        <w:spacing w:after="0" w:line="240" w:lineRule="auto"/>
        <w:jc w:val="both"/>
        <w:textAlignment w:val="baseline"/>
      </w:pPr>
    </w:p>
    <w:p w14:paraId="6F7F83C3" w14:textId="77777777" w:rsidR="001A3483" w:rsidRPr="001A3483" w:rsidRDefault="001A3483" w:rsidP="001A3483">
      <w:pPr>
        <w:autoSpaceDE w:val="0"/>
        <w:autoSpaceDN w:val="0"/>
        <w:adjustRightInd w:val="0"/>
        <w:rPr>
          <w:color w:val="0070C0"/>
        </w:rPr>
      </w:pPr>
      <w:r w:rsidRPr="001A3483">
        <w:rPr>
          <w:color w:val="0070C0"/>
        </w:rPr>
        <w:t xml:space="preserve">Kritéria pre vyhodnotenie kvality dodávaného systému </w:t>
      </w:r>
    </w:p>
    <w:p w14:paraId="30735917" w14:textId="2E9162F0" w:rsidR="00CC0B3B" w:rsidRDefault="00FB3DDF" w:rsidP="003E5990">
      <w:pPr>
        <w:autoSpaceDE w:val="0"/>
        <w:autoSpaceDN w:val="0"/>
        <w:adjustRightInd w:val="0"/>
        <w:spacing w:after="0" w:line="240" w:lineRule="auto"/>
        <w:jc w:val="both"/>
      </w:pPr>
      <w:r>
        <w:t xml:space="preserve">Výstupné kritéria </w:t>
      </w:r>
      <w:r w:rsidR="007E0A67">
        <w:t>sú m</w:t>
      </w:r>
      <w:r w:rsidR="00594B7F" w:rsidRPr="00353558">
        <w:t xml:space="preserve">nožina všeobecných aj konkrétnych podmienok, ktoré sú určené pre odsúhlasenie </w:t>
      </w:r>
      <w:r w:rsidR="00D24A2C">
        <w:t xml:space="preserve">prebratia </w:t>
      </w:r>
      <w:r w:rsidR="005B6950">
        <w:t xml:space="preserve">dodávaného systému </w:t>
      </w:r>
      <w:r w:rsidR="00E6659F">
        <w:t xml:space="preserve">od dodávateľa </w:t>
      </w:r>
      <w:r w:rsidR="00A12732">
        <w:t xml:space="preserve">do ďalšieho testovania </w:t>
      </w:r>
      <w:r w:rsidR="00744EEF">
        <w:t xml:space="preserve">na strane NBS. </w:t>
      </w:r>
      <w:r w:rsidR="00594B7F" w:rsidRPr="00353558">
        <w:t xml:space="preserve">Účelom výstupných kritérií je zamedziť </w:t>
      </w:r>
      <w:r w:rsidR="0014094C">
        <w:t>predčasnému</w:t>
      </w:r>
      <w:r w:rsidR="001813FD">
        <w:t xml:space="preserve"> ukončeniu </w:t>
      </w:r>
      <w:r w:rsidR="001646F6">
        <w:t xml:space="preserve">testovania </w:t>
      </w:r>
      <w:r w:rsidR="00852EDD">
        <w:t xml:space="preserve">dodávaného systému </w:t>
      </w:r>
      <w:r w:rsidR="001646F6">
        <w:t>na strane dodávateľa</w:t>
      </w:r>
      <w:r w:rsidR="00594B7F" w:rsidRPr="00353558">
        <w:t xml:space="preserve">, pokiaľ existujú </w:t>
      </w:r>
      <w:r w:rsidR="000A490B">
        <w:t xml:space="preserve">jeho </w:t>
      </w:r>
      <w:r w:rsidR="009D3A94">
        <w:t xml:space="preserve">neželané </w:t>
      </w:r>
      <w:r w:rsidR="00594B7F" w:rsidRPr="00353558">
        <w:t>otvorené, neukončené časti</w:t>
      </w:r>
      <w:r w:rsidR="00F70081">
        <w:t xml:space="preserve">, </w:t>
      </w:r>
      <w:r w:rsidR="003A6B98">
        <w:t>ktoré</w:t>
      </w:r>
      <w:r w:rsidR="00E83845">
        <w:t xml:space="preserve"> majú ne</w:t>
      </w:r>
      <w:r w:rsidR="00A46BBE">
        <w:t>gatívny</w:t>
      </w:r>
      <w:r w:rsidR="00856219">
        <w:t> dopad na testovanie na strane NBS.</w:t>
      </w:r>
      <w:r w:rsidR="00594B7F" w:rsidRPr="00353558">
        <w:t xml:space="preserve"> </w:t>
      </w:r>
    </w:p>
    <w:p w14:paraId="22DB44E6" w14:textId="77777777" w:rsidR="008A46FE" w:rsidRDefault="008A46FE" w:rsidP="00594B7F">
      <w:pPr>
        <w:autoSpaceDE w:val="0"/>
        <w:autoSpaceDN w:val="0"/>
        <w:adjustRightInd w:val="0"/>
        <w:spacing w:after="0" w:line="240" w:lineRule="auto"/>
        <w:jc w:val="both"/>
      </w:pPr>
    </w:p>
    <w:p w14:paraId="09B411A6" w14:textId="6C5C0FE9" w:rsidR="00594B7F" w:rsidRPr="006C27E0" w:rsidRDefault="00594B7F" w:rsidP="00594B7F">
      <w:pPr>
        <w:autoSpaceDE w:val="0"/>
        <w:autoSpaceDN w:val="0"/>
        <w:adjustRightInd w:val="0"/>
        <w:spacing w:after="0" w:line="240" w:lineRule="auto"/>
        <w:jc w:val="both"/>
      </w:pPr>
      <w:r w:rsidRPr="001A3483">
        <w:t xml:space="preserve">Akceptačné kritéria </w:t>
      </w:r>
      <w:r w:rsidRPr="006C27E0">
        <w:t>sú výstupné kritéria, ktoré musí komponent alebo systém spĺňať tak, aby</w:t>
      </w:r>
    </w:p>
    <w:p w14:paraId="5C15C7E6" w14:textId="0EFA2B02" w:rsidR="00594B7F" w:rsidRDefault="00594B7F" w:rsidP="00594B7F">
      <w:pPr>
        <w:spacing w:after="0" w:line="240" w:lineRule="auto"/>
        <w:jc w:val="both"/>
        <w:textAlignment w:val="baseline"/>
      </w:pPr>
      <w:r w:rsidRPr="006C27E0">
        <w:t xml:space="preserve">mohol byť akceptovaný </w:t>
      </w:r>
      <w:r w:rsidR="00197C43">
        <w:t>koncovým po</w:t>
      </w:r>
      <w:r w:rsidRPr="006C27E0">
        <w:t xml:space="preserve">užívateľom, zákazníkom, alebo inou oprávnenou </w:t>
      </w:r>
      <w:r>
        <w:t>osobou</w:t>
      </w:r>
      <w:r w:rsidRPr="006C27E0">
        <w:t>.</w:t>
      </w:r>
    </w:p>
    <w:p w14:paraId="4AA29E0B" w14:textId="0D79004A" w:rsidR="00594B7F" w:rsidRPr="00087185" w:rsidRDefault="00594B7F" w:rsidP="00594B7F">
      <w:pPr>
        <w:spacing w:before="120" w:line="240" w:lineRule="atLeast"/>
        <w:jc w:val="both"/>
      </w:pPr>
      <w:r>
        <w:t xml:space="preserve">Akceptačné kritéria musia byť </w:t>
      </w:r>
      <w:r w:rsidRPr="00087185">
        <w:t>merateľné vyjadreni</w:t>
      </w:r>
      <w:r w:rsidR="00912265" w:rsidRPr="00087185">
        <w:t>a</w:t>
      </w:r>
      <w:r w:rsidRPr="00087185">
        <w:t xml:space="preserve"> vlastností finálneho produktu aby bolo možné jeho prevzatie a musia byť evidované v dokumente a /resp. inej dohodnutej elektronickej forme.</w:t>
      </w:r>
    </w:p>
    <w:p w14:paraId="5E639568" w14:textId="4B0DCC02" w:rsidR="00A46BBE" w:rsidRPr="00087185" w:rsidRDefault="00A46BBE" w:rsidP="00A46BBE">
      <w:pPr>
        <w:jc w:val="both"/>
      </w:pPr>
      <w:r w:rsidRPr="00087185">
        <w:t xml:space="preserve">V procese realizácie IT projektov v NBS je odporúčané, aby pri externe dodávaných systémoch, boli kritéria, na základe ktorých </w:t>
      </w:r>
      <w:r w:rsidR="001F7E62" w:rsidRPr="00087185">
        <w:t xml:space="preserve">je vyhodnocovaná kvalita dodávaného systému a </w:t>
      </w:r>
      <w:r w:rsidRPr="00087185">
        <w:t>prijímané rozhodnutia</w:t>
      </w:r>
      <w:r w:rsidR="00E1202C" w:rsidRPr="00087185">
        <w:t xml:space="preserve">, </w:t>
      </w:r>
      <w:r w:rsidRPr="00087185">
        <w:t xml:space="preserve">nastavené v pláne testov </w:t>
      </w:r>
      <w:r w:rsidR="00A815DA" w:rsidRPr="00087185">
        <w:t xml:space="preserve">a potvrdené  zainteresovanými stranami, </w:t>
      </w:r>
      <w:r w:rsidR="00173DF8" w:rsidRPr="00087185">
        <w:t xml:space="preserve">a to </w:t>
      </w:r>
      <w:r w:rsidRPr="00087185">
        <w:t>pre každú relevantnú úroveň testovania, a/alebo typ testu</w:t>
      </w:r>
      <w:r w:rsidR="00173DF8" w:rsidRPr="00087185">
        <w:t>.</w:t>
      </w:r>
    </w:p>
    <w:p w14:paraId="5B95DD84" w14:textId="2018F6D3" w:rsidR="00594B7F" w:rsidRDefault="00173DF8" w:rsidP="00594B7F">
      <w:pPr>
        <w:spacing w:after="0" w:line="240" w:lineRule="auto"/>
        <w:jc w:val="both"/>
        <w:textAlignment w:val="baseline"/>
      </w:pPr>
      <w:r w:rsidRPr="00087185">
        <w:t>K</w:t>
      </w:r>
      <w:r w:rsidR="00594B7F" w:rsidRPr="00087185">
        <w:t>ritéria pre vyhodnotenie kvality dodávaného systému formou jeho testovania</w:t>
      </w:r>
      <w:r w:rsidR="00345829" w:rsidRPr="00087185">
        <w:t xml:space="preserve"> (dynamické te</w:t>
      </w:r>
      <w:r w:rsidR="00092342" w:rsidRPr="00087185">
        <w:t xml:space="preserve">stovanie) </w:t>
      </w:r>
      <w:r w:rsidR="00594B7F" w:rsidRPr="00087185">
        <w:t xml:space="preserve"> sú v NBS navrhnuté na základe nasledovných metrík</w:t>
      </w:r>
      <w:r w:rsidR="00AC6740">
        <w:t>:</w:t>
      </w:r>
    </w:p>
    <w:p w14:paraId="1F6002C6" w14:textId="77777777" w:rsidR="00594B7F" w:rsidRDefault="00594B7F" w:rsidP="00594B7F">
      <w:pPr>
        <w:spacing w:after="0" w:line="240" w:lineRule="auto"/>
        <w:textAlignment w:val="baseline"/>
      </w:pPr>
    </w:p>
    <w:p w14:paraId="41571609" w14:textId="77777777" w:rsidR="00594B7F" w:rsidRPr="008157CE" w:rsidRDefault="00594B7F" w:rsidP="00D04F7C">
      <w:pPr>
        <w:jc w:val="both"/>
        <w:rPr>
          <w:b/>
          <w:bCs/>
        </w:rPr>
      </w:pPr>
      <w:r>
        <w:rPr>
          <w:b/>
          <w:bCs/>
        </w:rPr>
        <w:t>A: Početnosť chýb podľa závažnosti</w:t>
      </w:r>
    </w:p>
    <w:p w14:paraId="44F52246" w14:textId="21CC151B" w:rsidR="00594B7F" w:rsidRDefault="00594B7F" w:rsidP="004A164D">
      <w:pPr>
        <w:pStyle w:val="ListParagraph"/>
        <w:numPr>
          <w:ilvl w:val="0"/>
          <w:numId w:val="9"/>
        </w:numPr>
        <w:jc w:val="both"/>
      </w:pPr>
      <w:r w:rsidRPr="00C21E31">
        <w:t xml:space="preserve">Chybovosť dodávky pred </w:t>
      </w:r>
      <w:r w:rsidRPr="00617A24">
        <w:t>nasadením do  testovania alebo produkčného prostredia</w:t>
      </w:r>
      <w:r>
        <w:t xml:space="preserve"> nesmie presiahnuť dohodnutú početnosť chýb podľa klasifikácie  závažnosti.</w:t>
      </w:r>
    </w:p>
    <w:p w14:paraId="0B30AA74" w14:textId="77777777" w:rsidR="00594B7F" w:rsidRDefault="00594B7F" w:rsidP="00D04F7C">
      <w:pPr>
        <w:jc w:val="both"/>
        <w:rPr>
          <w:b/>
          <w:bCs/>
        </w:rPr>
      </w:pPr>
      <w:r w:rsidRPr="008157CE">
        <w:rPr>
          <w:b/>
          <w:bCs/>
        </w:rPr>
        <w:t>B:</w:t>
      </w:r>
      <w:r>
        <w:rPr>
          <w:b/>
          <w:bCs/>
        </w:rPr>
        <w:t xml:space="preserve"> </w:t>
      </w:r>
      <w:r w:rsidRPr="007A0343">
        <w:rPr>
          <w:b/>
          <w:bCs/>
        </w:rPr>
        <w:t xml:space="preserve">%  </w:t>
      </w:r>
      <w:r>
        <w:rPr>
          <w:b/>
          <w:bCs/>
        </w:rPr>
        <w:t xml:space="preserve">úspešne </w:t>
      </w:r>
      <w:r w:rsidRPr="007A0343">
        <w:rPr>
          <w:b/>
          <w:bCs/>
        </w:rPr>
        <w:t xml:space="preserve">prevedených odsúhlasených testovacích </w:t>
      </w:r>
      <w:r>
        <w:rPr>
          <w:b/>
          <w:bCs/>
        </w:rPr>
        <w:t>scenárov/prípadov</w:t>
      </w:r>
    </w:p>
    <w:p w14:paraId="6507E181" w14:textId="3D035494" w:rsidR="00594B7F" w:rsidRDefault="00594B7F" w:rsidP="004A164D">
      <w:pPr>
        <w:pStyle w:val="ListParagraph"/>
        <w:numPr>
          <w:ilvl w:val="0"/>
          <w:numId w:val="9"/>
        </w:numPr>
        <w:jc w:val="both"/>
      </w:pPr>
      <w:r w:rsidRPr="007A0343">
        <w:t>Pretestovanosť systému</w:t>
      </w:r>
      <w:r>
        <w:t xml:space="preserve"> pred </w:t>
      </w:r>
      <w:r w:rsidRPr="00617A24">
        <w:t>nasadením do testovania alebo produkčného prostredia</w:t>
      </w:r>
      <w:r>
        <w:t xml:space="preserve"> nesmie byť menši</w:t>
      </w:r>
      <w:r w:rsidR="008C516B">
        <w:t>a</w:t>
      </w:r>
      <w:r>
        <w:t xml:space="preserve"> ako dohodnuté %  úspešne prevedených odsúhlasených testovacích scenárov/prípadov z celkového počtu/rozsahu scenárov/prípadov</w:t>
      </w:r>
      <w:r w:rsidR="00574FE8">
        <w:t xml:space="preserve"> </w:t>
      </w:r>
      <w:r w:rsidR="002A561F">
        <w:t xml:space="preserve">podľa </w:t>
      </w:r>
      <w:r w:rsidR="0054693C">
        <w:t xml:space="preserve">klasifikácie </w:t>
      </w:r>
      <w:r w:rsidR="00427D88">
        <w:t>testovacích prípadov</w:t>
      </w:r>
      <w:r w:rsidR="00574FE8">
        <w:t>.</w:t>
      </w:r>
    </w:p>
    <w:p w14:paraId="7A6308FF" w14:textId="77777777" w:rsidR="00594B7F" w:rsidRPr="000638F0" w:rsidRDefault="00594B7F" w:rsidP="00D04F7C">
      <w:pPr>
        <w:jc w:val="both"/>
      </w:pPr>
      <w:r w:rsidRPr="000638F0">
        <w:t>C</w:t>
      </w:r>
      <w:r w:rsidRPr="000638F0">
        <w:rPr>
          <w:b/>
          <w:bCs/>
        </w:rPr>
        <w:t>: Iná metrika  zadefinovaná a schválená riadiacimi štruktúrami projektu</w:t>
      </w:r>
    </w:p>
    <w:p w14:paraId="445D177F" w14:textId="4F76A4DC" w:rsidR="00594B7F" w:rsidRDefault="00594B7F" w:rsidP="004A164D">
      <w:pPr>
        <w:pStyle w:val="ListParagraph"/>
        <w:numPr>
          <w:ilvl w:val="0"/>
          <w:numId w:val="9"/>
        </w:numPr>
        <w:jc w:val="both"/>
      </w:pPr>
      <w:r w:rsidRPr="000638F0">
        <w:t xml:space="preserve">Ukazovateľ na základe, ktorého bude možné posúdiť mieru </w:t>
      </w:r>
      <w:r w:rsidR="00415189">
        <w:t xml:space="preserve">kvality </w:t>
      </w:r>
      <w:r>
        <w:t>dodávaného systému</w:t>
      </w:r>
      <w:r w:rsidRPr="000638F0">
        <w:t xml:space="preserve">  pred jeho nasadením do </w:t>
      </w:r>
      <w:r w:rsidR="00AC1F57">
        <w:t xml:space="preserve">ďalšieho testovania alebo do </w:t>
      </w:r>
      <w:r w:rsidRPr="000638F0">
        <w:t>produkcie</w:t>
      </w:r>
      <w:r w:rsidR="00717CFD">
        <w:t xml:space="preserve"> </w:t>
      </w:r>
      <w:r w:rsidR="00AC1F57">
        <w:t xml:space="preserve">pre jeho </w:t>
      </w:r>
      <w:r w:rsidR="00717CFD" w:rsidRPr="000638F0">
        <w:t>riadne</w:t>
      </w:r>
      <w:r w:rsidR="00AC1F57">
        <w:t xml:space="preserve"> </w:t>
      </w:r>
      <w:r w:rsidR="00717CFD" w:rsidRPr="000638F0">
        <w:t>užívani</w:t>
      </w:r>
      <w:r w:rsidR="00AC1F57">
        <w:t>e.</w:t>
      </w:r>
    </w:p>
    <w:tbl>
      <w:tblPr>
        <w:tblW w:w="9298" w:type="dxa"/>
        <w:tblCellMar>
          <w:top w:w="15" w:type="dxa"/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79"/>
        <w:gridCol w:w="3316"/>
        <w:gridCol w:w="203"/>
      </w:tblGrid>
      <w:tr w:rsidR="002C49BC" w:rsidRPr="00AC6740" w14:paraId="7C2AE3D2" w14:textId="77777777" w:rsidTr="00D368F2">
        <w:trPr>
          <w:gridAfter w:val="1"/>
          <w:wAfter w:w="203" w:type="dxa"/>
          <w:trHeight w:val="573"/>
        </w:trPr>
        <w:tc>
          <w:tcPr>
            <w:tcW w:w="5779" w:type="dxa"/>
            <w:tcBorders>
              <w:top w:val="single" w:sz="8" w:space="0" w:color="999999"/>
              <w:left w:val="single" w:sz="8" w:space="0" w:color="999999"/>
              <w:bottom w:val="nil"/>
              <w:right w:val="single" w:sz="8" w:space="0" w:color="999999"/>
            </w:tcBorders>
            <w:shd w:val="clear" w:color="000000" w:fill="EDE6DD"/>
            <w:vAlign w:val="center"/>
            <w:hideMark/>
          </w:tcPr>
          <w:p w14:paraId="2F386D2C" w14:textId="78196EC1" w:rsidR="002C49BC" w:rsidRPr="00AC6740" w:rsidRDefault="007E1A57" w:rsidP="00E5668D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2"/>
                <w:lang w:eastAsia="sk-SK"/>
              </w:rPr>
            </w:pPr>
            <w:r w:rsidRPr="00AC6740">
              <w:rPr>
                <w:rFonts w:eastAsia="Times New Roman" w:cs="Times New Roman"/>
                <w:b/>
                <w:bCs/>
                <w:color w:val="000000"/>
                <w:szCs w:val="22"/>
                <w:lang w:eastAsia="sk-SK"/>
              </w:rPr>
              <w:t xml:space="preserve">Výstupné </w:t>
            </w:r>
            <w:r w:rsidR="00732BE7" w:rsidRPr="00AC6740">
              <w:rPr>
                <w:rFonts w:eastAsia="Times New Roman" w:cs="Times New Roman"/>
                <w:b/>
                <w:bCs/>
                <w:color w:val="000000"/>
                <w:szCs w:val="22"/>
                <w:lang w:eastAsia="sk-SK"/>
              </w:rPr>
              <w:t>kritéria - klasifikácia</w:t>
            </w:r>
            <w:r w:rsidR="002C49BC" w:rsidRPr="00AC6740">
              <w:rPr>
                <w:rFonts w:eastAsia="Times New Roman" w:cs="Times New Roman"/>
                <w:b/>
                <w:bCs/>
                <w:color w:val="000000"/>
                <w:szCs w:val="22"/>
                <w:lang w:eastAsia="sk-SK"/>
              </w:rPr>
              <w:t xml:space="preserve"> chyby</w:t>
            </w:r>
          </w:p>
        </w:tc>
        <w:tc>
          <w:tcPr>
            <w:tcW w:w="3316" w:type="dxa"/>
            <w:tcBorders>
              <w:top w:val="single" w:sz="8" w:space="0" w:color="999999"/>
              <w:left w:val="nil"/>
              <w:bottom w:val="nil"/>
              <w:right w:val="single" w:sz="8" w:space="0" w:color="999999"/>
            </w:tcBorders>
            <w:shd w:val="clear" w:color="auto" w:fill="95FFF0" w:themeFill="accent4" w:themeFillTint="40"/>
            <w:vAlign w:val="center"/>
            <w:hideMark/>
          </w:tcPr>
          <w:p w14:paraId="5BBCDEB7" w14:textId="29DF50AE" w:rsidR="002C49BC" w:rsidRPr="00AC6740" w:rsidRDefault="00B87927" w:rsidP="00E5668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2"/>
                <w:lang w:eastAsia="sk-SK"/>
              </w:rPr>
            </w:pPr>
            <w:r w:rsidRPr="00AC6740">
              <w:rPr>
                <w:rFonts w:eastAsia="Times New Roman" w:cs="Times New Roman"/>
                <w:b/>
                <w:bCs/>
                <w:color w:val="000000"/>
                <w:szCs w:val="22"/>
                <w:lang w:eastAsia="sk-SK"/>
              </w:rPr>
              <w:t xml:space="preserve"># </w:t>
            </w:r>
            <w:r w:rsidR="002C49BC" w:rsidRPr="00AC6740">
              <w:rPr>
                <w:rFonts w:eastAsia="Times New Roman" w:cs="Times New Roman"/>
                <w:b/>
                <w:bCs/>
                <w:color w:val="000000"/>
                <w:szCs w:val="22"/>
                <w:lang w:eastAsia="sk-SK"/>
              </w:rPr>
              <w:t>prípustných chýb</w:t>
            </w:r>
          </w:p>
          <w:p w14:paraId="22C10D60" w14:textId="7AB0626D" w:rsidR="002C49BC" w:rsidRPr="00AC6740" w:rsidRDefault="002C49BC" w:rsidP="00E5668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2"/>
                <w:lang w:eastAsia="sk-SK"/>
              </w:rPr>
            </w:pPr>
            <w:r w:rsidRPr="00AC6740">
              <w:rPr>
                <w:rFonts w:eastAsia="Times New Roman" w:cs="Times New Roman"/>
                <w:b/>
                <w:bCs/>
                <w:color w:val="000000"/>
                <w:szCs w:val="22"/>
                <w:lang w:eastAsia="sk-SK"/>
              </w:rPr>
              <w:t xml:space="preserve"> (požiadavky NBS)</w:t>
            </w:r>
          </w:p>
        </w:tc>
      </w:tr>
      <w:tr w:rsidR="002C49BC" w:rsidRPr="00AC6740" w14:paraId="6265DFE2" w14:textId="77777777" w:rsidTr="00D368F2">
        <w:trPr>
          <w:gridAfter w:val="1"/>
          <w:wAfter w:w="203" w:type="dxa"/>
          <w:trHeight w:val="417"/>
        </w:trPr>
        <w:tc>
          <w:tcPr>
            <w:tcW w:w="57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72F09E" w14:textId="2BD88A72" w:rsidR="002C49BC" w:rsidRPr="00AC6740" w:rsidRDefault="00B97EDD" w:rsidP="00E5668D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2"/>
                <w:lang w:eastAsia="sk-SK"/>
              </w:rPr>
            </w:pPr>
            <w:r w:rsidRPr="00AC6740">
              <w:rPr>
                <w:rFonts w:eastAsia="Times New Roman" w:cs="Times New Roman"/>
                <w:b/>
                <w:bCs/>
                <w:color w:val="000000"/>
                <w:szCs w:val="22"/>
                <w:lang w:eastAsia="sk-SK"/>
              </w:rPr>
              <w:t>Zásadná</w:t>
            </w:r>
            <w:r w:rsidR="002C49BC" w:rsidRPr="00AC6740">
              <w:rPr>
                <w:rFonts w:eastAsia="Times New Roman" w:cs="Times New Roman"/>
                <w:b/>
                <w:bCs/>
                <w:color w:val="000000"/>
                <w:szCs w:val="22"/>
                <w:lang w:eastAsia="sk-SK"/>
              </w:rPr>
              <w:t xml:space="preserve"> chyba (A)</w:t>
            </w:r>
          </w:p>
        </w:tc>
        <w:tc>
          <w:tcPr>
            <w:tcW w:w="33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5A4A8" w14:textId="6F98CF66" w:rsidR="002C49BC" w:rsidRPr="00AC6740" w:rsidRDefault="0019473F" w:rsidP="00E5668D">
            <w:pPr>
              <w:spacing w:after="0" w:line="240" w:lineRule="auto"/>
              <w:jc w:val="center"/>
              <w:rPr>
                <w:rFonts w:eastAsia="Times New Roman" w:cs="Calibri"/>
                <w:szCs w:val="22"/>
                <w:lang w:eastAsia="sk-SK"/>
              </w:rPr>
            </w:pPr>
            <w:r w:rsidRPr="00AC6740">
              <w:rPr>
                <w:rFonts w:eastAsia="Times New Roman" w:cs="Calibri"/>
                <w:szCs w:val="22"/>
                <w:lang w:eastAsia="sk-SK"/>
              </w:rPr>
              <w:t>0</w:t>
            </w:r>
          </w:p>
        </w:tc>
      </w:tr>
      <w:tr w:rsidR="002C49BC" w:rsidRPr="00AC6740" w14:paraId="3B0AED5F" w14:textId="77777777" w:rsidTr="00D368F2">
        <w:trPr>
          <w:trHeight w:val="240"/>
        </w:trPr>
        <w:tc>
          <w:tcPr>
            <w:tcW w:w="57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4AC581" w14:textId="77777777" w:rsidR="002C49BC" w:rsidRPr="00AC6740" w:rsidRDefault="002C49BC" w:rsidP="00E5668D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2"/>
                <w:lang w:eastAsia="sk-SK"/>
              </w:rPr>
            </w:pPr>
          </w:p>
        </w:tc>
        <w:tc>
          <w:tcPr>
            <w:tcW w:w="33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87CEFD" w14:textId="77777777" w:rsidR="002C49BC" w:rsidRPr="00AC6740" w:rsidRDefault="002C49BC" w:rsidP="00E5668D">
            <w:pPr>
              <w:spacing w:after="0" w:line="240" w:lineRule="auto"/>
              <w:rPr>
                <w:rFonts w:eastAsia="Times New Roman" w:cs="Calibri"/>
                <w:szCs w:val="22"/>
                <w:lang w:eastAsia="sk-SK"/>
              </w:rPr>
            </w:pPr>
          </w:p>
        </w:tc>
        <w:tc>
          <w:tcPr>
            <w:tcW w:w="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5D36C5" w14:textId="77777777" w:rsidR="002C49BC" w:rsidRPr="00AC6740" w:rsidRDefault="002C49BC" w:rsidP="00E5668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2"/>
                <w:lang w:eastAsia="sk-SK"/>
              </w:rPr>
            </w:pPr>
          </w:p>
        </w:tc>
      </w:tr>
      <w:tr w:rsidR="002C49BC" w:rsidRPr="00AC6740" w14:paraId="37D5004F" w14:textId="77777777" w:rsidTr="00D368F2">
        <w:trPr>
          <w:trHeight w:val="273"/>
        </w:trPr>
        <w:tc>
          <w:tcPr>
            <w:tcW w:w="577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412C21" w14:textId="7D032EEF" w:rsidR="002C49BC" w:rsidRPr="00AC6740" w:rsidRDefault="00B97EDD" w:rsidP="00E5668D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2"/>
                <w:lang w:eastAsia="sk-SK"/>
              </w:rPr>
            </w:pPr>
            <w:r w:rsidRPr="00AC6740">
              <w:rPr>
                <w:rFonts w:eastAsia="Times New Roman" w:cs="Times New Roman"/>
                <w:b/>
                <w:bCs/>
                <w:color w:val="000000"/>
                <w:szCs w:val="22"/>
                <w:lang w:eastAsia="sk-SK"/>
              </w:rPr>
              <w:t>Závažná</w:t>
            </w:r>
            <w:r w:rsidR="002C49BC" w:rsidRPr="00AC6740">
              <w:rPr>
                <w:rFonts w:eastAsia="Times New Roman" w:cs="Times New Roman"/>
                <w:b/>
                <w:bCs/>
                <w:color w:val="000000"/>
                <w:szCs w:val="22"/>
                <w:lang w:eastAsia="sk-SK"/>
              </w:rPr>
              <w:t xml:space="preserve"> chyba (B)</w:t>
            </w:r>
          </w:p>
        </w:tc>
        <w:tc>
          <w:tcPr>
            <w:tcW w:w="33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6C6EE" w14:textId="059F5D25" w:rsidR="002C49BC" w:rsidRPr="00AC6740" w:rsidRDefault="0019473F" w:rsidP="00E5668D">
            <w:pPr>
              <w:spacing w:after="0" w:line="240" w:lineRule="auto"/>
              <w:jc w:val="center"/>
              <w:rPr>
                <w:rFonts w:eastAsia="Times New Roman" w:cs="Calibri"/>
                <w:szCs w:val="22"/>
                <w:lang w:eastAsia="sk-SK"/>
              </w:rPr>
            </w:pPr>
            <w:r w:rsidRPr="00AC6740">
              <w:rPr>
                <w:rFonts w:eastAsia="Times New Roman" w:cs="Calibri"/>
                <w:szCs w:val="22"/>
                <w:lang w:eastAsia="sk-SK"/>
              </w:rPr>
              <w:t>5</w:t>
            </w:r>
          </w:p>
        </w:tc>
        <w:tc>
          <w:tcPr>
            <w:tcW w:w="203" w:type="dxa"/>
            <w:vAlign w:val="center"/>
            <w:hideMark/>
          </w:tcPr>
          <w:p w14:paraId="56CDFFA3" w14:textId="77777777" w:rsidR="002C49BC" w:rsidRPr="00AC6740" w:rsidRDefault="002C49BC" w:rsidP="00E5668D">
            <w:pPr>
              <w:spacing w:after="0" w:line="240" w:lineRule="auto"/>
              <w:rPr>
                <w:rFonts w:eastAsia="Times New Roman" w:cs="Times New Roman"/>
                <w:szCs w:val="22"/>
                <w:lang w:eastAsia="sk-SK"/>
              </w:rPr>
            </w:pPr>
          </w:p>
        </w:tc>
      </w:tr>
      <w:tr w:rsidR="002C49BC" w:rsidRPr="00AC6740" w14:paraId="0D3BC755" w14:textId="77777777" w:rsidTr="00D368F2">
        <w:trPr>
          <w:trHeight w:val="251"/>
        </w:trPr>
        <w:tc>
          <w:tcPr>
            <w:tcW w:w="57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79A65A" w14:textId="77777777" w:rsidR="002C49BC" w:rsidRPr="00AC6740" w:rsidRDefault="002C49BC" w:rsidP="00E5668D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2"/>
                <w:lang w:eastAsia="sk-SK"/>
              </w:rPr>
            </w:pPr>
          </w:p>
        </w:tc>
        <w:tc>
          <w:tcPr>
            <w:tcW w:w="33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EF8165" w14:textId="77777777" w:rsidR="002C49BC" w:rsidRPr="00AC6740" w:rsidRDefault="002C49BC" w:rsidP="00E5668D">
            <w:pPr>
              <w:spacing w:after="0" w:line="240" w:lineRule="auto"/>
              <w:rPr>
                <w:rFonts w:eastAsia="Times New Roman" w:cs="Calibri"/>
                <w:szCs w:val="22"/>
                <w:lang w:eastAsia="sk-SK"/>
              </w:rPr>
            </w:pPr>
          </w:p>
        </w:tc>
        <w:tc>
          <w:tcPr>
            <w:tcW w:w="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ACEE39" w14:textId="77777777" w:rsidR="002C49BC" w:rsidRPr="00AC6740" w:rsidRDefault="002C49BC" w:rsidP="00E5668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2"/>
                <w:lang w:eastAsia="sk-SK"/>
              </w:rPr>
            </w:pPr>
          </w:p>
        </w:tc>
      </w:tr>
      <w:tr w:rsidR="002C49BC" w:rsidRPr="00AC6740" w14:paraId="56194422" w14:textId="77777777" w:rsidTr="00D368F2">
        <w:trPr>
          <w:trHeight w:val="251"/>
        </w:trPr>
        <w:tc>
          <w:tcPr>
            <w:tcW w:w="577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5AAFB4" w14:textId="7901E506" w:rsidR="002C49BC" w:rsidRPr="00AC6740" w:rsidRDefault="002C49BC" w:rsidP="00E5668D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2"/>
                <w:lang w:eastAsia="sk-SK"/>
              </w:rPr>
            </w:pPr>
            <w:r w:rsidRPr="00AC6740">
              <w:rPr>
                <w:rFonts w:eastAsia="Times New Roman" w:cs="Times New Roman"/>
                <w:b/>
                <w:bCs/>
                <w:color w:val="000000"/>
                <w:szCs w:val="22"/>
                <w:lang w:eastAsia="sk-SK"/>
              </w:rPr>
              <w:lastRenderedPageBreak/>
              <w:t>Nepodstatná chyba  (C)</w:t>
            </w:r>
          </w:p>
        </w:tc>
        <w:tc>
          <w:tcPr>
            <w:tcW w:w="33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367D7" w14:textId="5F1E55BF" w:rsidR="002C49BC" w:rsidRPr="00AC6740" w:rsidRDefault="00B26B4A" w:rsidP="00E5668D">
            <w:pPr>
              <w:spacing w:after="0" w:line="240" w:lineRule="auto"/>
              <w:jc w:val="center"/>
              <w:rPr>
                <w:rFonts w:eastAsia="Times New Roman" w:cs="Calibri"/>
                <w:szCs w:val="22"/>
                <w:lang w:eastAsia="sk-SK"/>
              </w:rPr>
            </w:pPr>
            <w:r w:rsidRPr="00AC6740">
              <w:rPr>
                <w:rFonts w:eastAsia="Times New Roman" w:cs="Calibri"/>
                <w:szCs w:val="22"/>
                <w:lang w:eastAsia="sk-SK"/>
              </w:rPr>
              <w:t>30</w:t>
            </w:r>
          </w:p>
        </w:tc>
        <w:tc>
          <w:tcPr>
            <w:tcW w:w="203" w:type="dxa"/>
            <w:vAlign w:val="center"/>
            <w:hideMark/>
          </w:tcPr>
          <w:p w14:paraId="1679B4C9" w14:textId="77777777" w:rsidR="002C49BC" w:rsidRPr="00AC6740" w:rsidRDefault="002C49BC" w:rsidP="00E5668D">
            <w:pPr>
              <w:spacing w:after="0" w:line="240" w:lineRule="auto"/>
              <w:rPr>
                <w:rFonts w:eastAsia="Times New Roman" w:cs="Times New Roman"/>
                <w:szCs w:val="22"/>
                <w:lang w:eastAsia="sk-SK"/>
              </w:rPr>
            </w:pPr>
          </w:p>
        </w:tc>
      </w:tr>
      <w:tr w:rsidR="002C49BC" w:rsidRPr="00AC6740" w14:paraId="58BE3DA0" w14:textId="77777777" w:rsidTr="00D368F2">
        <w:trPr>
          <w:trHeight w:val="286"/>
        </w:trPr>
        <w:tc>
          <w:tcPr>
            <w:tcW w:w="57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57A046" w14:textId="77777777" w:rsidR="002C49BC" w:rsidRPr="00AC6740" w:rsidRDefault="002C49BC" w:rsidP="00E5668D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2"/>
                <w:lang w:eastAsia="sk-SK"/>
              </w:rPr>
            </w:pPr>
          </w:p>
        </w:tc>
        <w:tc>
          <w:tcPr>
            <w:tcW w:w="33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AC61B1" w14:textId="77777777" w:rsidR="002C49BC" w:rsidRPr="00AC6740" w:rsidRDefault="002C49BC" w:rsidP="00E5668D">
            <w:pPr>
              <w:spacing w:after="0" w:line="240" w:lineRule="auto"/>
              <w:rPr>
                <w:rFonts w:eastAsia="Times New Roman" w:cs="Calibri"/>
                <w:color w:val="00B0F0"/>
                <w:szCs w:val="22"/>
                <w:lang w:eastAsia="sk-SK"/>
              </w:rPr>
            </w:pPr>
          </w:p>
        </w:tc>
        <w:tc>
          <w:tcPr>
            <w:tcW w:w="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90028A" w14:textId="77777777" w:rsidR="002C49BC" w:rsidRPr="00AC6740" w:rsidRDefault="002C49BC" w:rsidP="00E5668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2"/>
                <w:lang w:eastAsia="sk-SK"/>
              </w:rPr>
            </w:pPr>
          </w:p>
        </w:tc>
      </w:tr>
    </w:tbl>
    <w:p w14:paraId="43F8C071" w14:textId="114F1DA8" w:rsidR="00EB3A4C" w:rsidRDefault="00EB3A4C" w:rsidP="00EB3A4C">
      <w:pPr>
        <w:pStyle w:val="Caption"/>
      </w:pPr>
      <w:bookmarkStart w:id="32" w:name="_Toc128723913"/>
      <w:r>
        <w:t xml:space="preserve">Tab. č. </w:t>
      </w:r>
      <w:r w:rsidR="005E167E">
        <w:fldChar w:fldCharType="begin"/>
      </w:r>
      <w:r w:rsidR="005E167E">
        <w:instrText xml:space="preserve"> SEQ Tab.č. \* ARABIC </w:instrText>
      </w:r>
      <w:r w:rsidR="005E167E">
        <w:fldChar w:fldCharType="separate"/>
      </w:r>
      <w:r w:rsidR="00EB30E8">
        <w:rPr>
          <w:noProof/>
        </w:rPr>
        <w:t>7</w:t>
      </w:r>
      <w:r w:rsidR="005E167E">
        <w:rPr>
          <w:noProof/>
        </w:rPr>
        <w:fldChar w:fldCharType="end"/>
      </w:r>
      <w:r>
        <w:t xml:space="preserve">: </w:t>
      </w:r>
      <w:r w:rsidR="008E267E">
        <w:t>Počet</w:t>
      </w:r>
      <w:r w:rsidR="00F049B1">
        <w:t xml:space="preserve"> prípustných chýb</w:t>
      </w:r>
      <w:r w:rsidR="00DD47D0" w:rsidRPr="00A439BC">
        <w:t xml:space="preserve"> pred</w:t>
      </w:r>
      <w:r w:rsidR="00C74A74">
        <w:t xml:space="preserve"> </w:t>
      </w:r>
      <w:r w:rsidR="003C17E6">
        <w:t>spustením UAT</w:t>
      </w:r>
      <w:bookmarkEnd w:id="32"/>
    </w:p>
    <w:p w14:paraId="142EE854" w14:textId="77777777" w:rsidR="00A65892" w:rsidRPr="00A65892" w:rsidRDefault="00A65892" w:rsidP="00A65892"/>
    <w:tbl>
      <w:tblPr>
        <w:tblW w:w="9259" w:type="dxa"/>
        <w:tblCellMar>
          <w:top w:w="15" w:type="dxa"/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25"/>
        <w:gridCol w:w="3357"/>
        <w:gridCol w:w="177"/>
      </w:tblGrid>
      <w:tr w:rsidR="006C26A1" w:rsidRPr="00AC6740" w14:paraId="09F2A2A3" w14:textId="77777777" w:rsidTr="00D368F2">
        <w:trPr>
          <w:gridAfter w:val="1"/>
          <w:wAfter w:w="177" w:type="dxa"/>
          <w:trHeight w:val="519"/>
        </w:trPr>
        <w:tc>
          <w:tcPr>
            <w:tcW w:w="5725" w:type="dxa"/>
            <w:tcBorders>
              <w:top w:val="single" w:sz="8" w:space="0" w:color="999999"/>
              <w:left w:val="single" w:sz="8" w:space="0" w:color="999999"/>
              <w:bottom w:val="nil"/>
              <w:right w:val="single" w:sz="8" w:space="0" w:color="999999"/>
            </w:tcBorders>
            <w:shd w:val="clear" w:color="000000" w:fill="EDE6DD"/>
            <w:vAlign w:val="center"/>
            <w:hideMark/>
          </w:tcPr>
          <w:p w14:paraId="4EF47F39" w14:textId="7DAAC14B" w:rsidR="006C26A1" w:rsidRPr="00AC6740" w:rsidRDefault="00732BE7" w:rsidP="0098541A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2"/>
                <w:lang w:eastAsia="sk-SK"/>
              </w:rPr>
            </w:pPr>
            <w:r w:rsidRPr="00AC6740">
              <w:rPr>
                <w:rFonts w:eastAsia="Times New Roman" w:cs="Times New Roman"/>
                <w:b/>
                <w:bCs/>
                <w:color w:val="000000"/>
                <w:szCs w:val="22"/>
                <w:lang w:eastAsia="sk-SK"/>
              </w:rPr>
              <w:t>Výstupné kritéria - k</w:t>
            </w:r>
            <w:r w:rsidR="006C26A1" w:rsidRPr="00AC6740">
              <w:rPr>
                <w:rFonts w:eastAsia="Times New Roman" w:cs="Times New Roman"/>
                <w:b/>
                <w:bCs/>
                <w:color w:val="000000"/>
                <w:szCs w:val="22"/>
                <w:lang w:eastAsia="sk-SK"/>
              </w:rPr>
              <w:t xml:space="preserve">lasifikácia  </w:t>
            </w:r>
            <w:r w:rsidR="005328BD" w:rsidRPr="00AC6740">
              <w:rPr>
                <w:rFonts w:eastAsia="Times New Roman" w:cs="Times New Roman"/>
                <w:b/>
                <w:bCs/>
                <w:color w:val="000000"/>
                <w:szCs w:val="22"/>
                <w:lang w:eastAsia="sk-SK"/>
              </w:rPr>
              <w:t xml:space="preserve">testovacieho </w:t>
            </w:r>
            <w:r w:rsidR="006C26A1" w:rsidRPr="00AC6740">
              <w:rPr>
                <w:rFonts w:eastAsia="Times New Roman" w:cs="Times New Roman"/>
                <w:b/>
                <w:bCs/>
                <w:color w:val="000000"/>
                <w:szCs w:val="22"/>
                <w:lang w:eastAsia="sk-SK"/>
              </w:rPr>
              <w:t>prípadu</w:t>
            </w:r>
          </w:p>
        </w:tc>
        <w:tc>
          <w:tcPr>
            <w:tcW w:w="3357" w:type="dxa"/>
            <w:tcBorders>
              <w:top w:val="single" w:sz="8" w:space="0" w:color="999999"/>
              <w:left w:val="nil"/>
              <w:bottom w:val="nil"/>
              <w:right w:val="single" w:sz="8" w:space="0" w:color="999999"/>
            </w:tcBorders>
            <w:shd w:val="clear" w:color="000000" w:fill="95FFF0"/>
            <w:vAlign w:val="center"/>
            <w:hideMark/>
          </w:tcPr>
          <w:p w14:paraId="5DBF2B72" w14:textId="590A7AC6" w:rsidR="006C26A1" w:rsidRPr="00AC6740" w:rsidRDefault="006C26A1" w:rsidP="0098541A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FF0000"/>
                <w:szCs w:val="22"/>
                <w:lang w:eastAsia="sk-SK"/>
              </w:rPr>
            </w:pPr>
            <w:r w:rsidRPr="00AC6740">
              <w:rPr>
                <w:rFonts w:eastAsia="Times New Roman" w:cs="Times New Roman"/>
                <w:b/>
                <w:bCs/>
                <w:szCs w:val="22"/>
                <w:lang w:eastAsia="sk-SK"/>
              </w:rPr>
              <w:t>% z celkového počtu (požiadavka NBS)</w:t>
            </w:r>
          </w:p>
        </w:tc>
      </w:tr>
      <w:tr w:rsidR="006C26A1" w:rsidRPr="00AC6740" w14:paraId="621B6D21" w14:textId="77777777" w:rsidTr="00D368F2">
        <w:trPr>
          <w:gridAfter w:val="1"/>
          <w:wAfter w:w="177" w:type="dxa"/>
          <w:trHeight w:val="430"/>
        </w:trPr>
        <w:tc>
          <w:tcPr>
            <w:tcW w:w="57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56021C" w14:textId="74C8BA1E" w:rsidR="006C26A1" w:rsidRPr="00AC6740" w:rsidRDefault="006C26A1" w:rsidP="0098541A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2"/>
                <w:lang w:eastAsia="sk-SK"/>
              </w:rPr>
            </w:pPr>
            <w:r w:rsidRPr="00AC6740">
              <w:rPr>
                <w:rFonts w:eastAsia="Times New Roman" w:cs="Times New Roman"/>
                <w:b/>
                <w:bCs/>
                <w:color w:val="000000"/>
                <w:szCs w:val="22"/>
                <w:lang w:eastAsia="sk-SK"/>
              </w:rPr>
              <w:t>Základn</w:t>
            </w:r>
            <w:r w:rsidR="0073528D" w:rsidRPr="00AC6740">
              <w:rPr>
                <w:rFonts w:eastAsia="Times New Roman" w:cs="Times New Roman"/>
                <w:b/>
                <w:bCs/>
                <w:color w:val="000000"/>
                <w:szCs w:val="22"/>
                <w:lang w:eastAsia="sk-SK"/>
              </w:rPr>
              <w:t xml:space="preserve">ý </w:t>
            </w:r>
            <w:r w:rsidR="004E29F3">
              <w:rPr>
                <w:rFonts w:eastAsia="Times New Roman" w:cs="Times New Roman"/>
                <w:b/>
                <w:bCs/>
                <w:color w:val="000000"/>
                <w:szCs w:val="22"/>
                <w:lang w:eastAsia="sk-SK"/>
              </w:rPr>
              <w:t>prípad</w:t>
            </w:r>
          </w:p>
        </w:tc>
        <w:tc>
          <w:tcPr>
            <w:tcW w:w="33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50205" w14:textId="72BD4130" w:rsidR="006C26A1" w:rsidRPr="00AC6740" w:rsidRDefault="006C26A1" w:rsidP="0098541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2"/>
                <w:lang w:eastAsia="sk-SK"/>
              </w:rPr>
            </w:pPr>
            <w:r w:rsidRPr="00AC6740">
              <w:rPr>
                <w:rFonts w:eastAsia="Times New Roman" w:cs="Times New Roman"/>
                <w:color w:val="000000"/>
                <w:szCs w:val="22"/>
                <w:lang w:eastAsia="sk-SK"/>
              </w:rPr>
              <w:t>100</w:t>
            </w:r>
          </w:p>
        </w:tc>
      </w:tr>
      <w:tr w:rsidR="006C26A1" w:rsidRPr="00AC6740" w14:paraId="6E18A3B9" w14:textId="77777777" w:rsidTr="00D368F2">
        <w:trPr>
          <w:trHeight w:val="217"/>
        </w:trPr>
        <w:tc>
          <w:tcPr>
            <w:tcW w:w="57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3679BB" w14:textId="77777777" w:rsidR="006C26A1" w:rsidRPr="00AC6740" w:rsidRDefault="006C26A1" w:rsidP="0098541A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2"/>
                <w:lang w:eastAsia="sk-SK"/>
              </w:rPr>
            </w:pPr>
          </w:p>
        </w:tc>
        <w:tc>
          <w:tcPr>
            <w:tcW w:w="33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E3A2D2" w14:textId="77777777" w:rsidR="006C26A1" w:rsidRPr="00AC6740" w:rsidRDefault="006C26A1" w:rsidP="0098541A">
            <w:pPr>
              <w:spacing w:after="0" w:line="240" w:lineRule="auto"/>
              <w:rPr>
                <w:rFonts w:eastAsia="Times New Roman" w:cs="Times New Roman"/>
                <w:color w:val="000000"/>
                <w:szCs w:val="22"/>
                <w:lang w:eastAsia="sk-SK"/>
              </w:rPr>
            </w:pPr>
          </w:p>
        </w:tc>
        <w:tc>
          <w:tcPr>
            <w:tcW w:w="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A3C51" w14:textId="77777777" w:rsidR="006C26A1" w:rsidRPr="00AC6740" w:rsidRDefault="006C26A1" w:rsidP="0098541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2"/>
                <w:lang w:eastAsia="sk-SK"/>
              </w:rPr>
            </w:pPr>
          </w:p>
        </w:tc>
      </w:tr>
      <w:tr w:rsidR="006C26A1" w:rsidRPr="00AC6740" w14:paraId="617F991B" w14:textId="77777777" w:rsidTr="00D368F2">
        <w:trPr>
          <w:trHeight w:val="248"/>
        </w:trPr>
        <w:tc>
          <w:tcPr>
            <w:tcW w:w="57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DE82B" w14:textId="57E2AE3F" w:rsidR="006C26A1" w:rsidRPr="00AC6740" w:rsidRDefault="006C26A1" w:rsidP="0098541A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2"/>
                <w:lang w:eastAsia="sk-SK"/>
              </w:rPr>
            </w:pPr>
            <w:r w:rsidRPr="00AC6740">
              <w:rPr>
                <w:rFonts w:eastAsia="Times New Roman" w:cs="Times New Roman"/>
                <w:b/>
                <w:bCs/>
                <w:color w:val="000000"/>
                <w:szCs w:val="22"/>
                <w:lang w:eastAsia="sk-SK"/>
              </w:rPr>
              <w:t>Špecific</w:t>
            </w:r>
            <w:r w:rsidR="0073528D" w:rsidRPr="00AC6740">
              <w:rPr>
                <w:rFonts w:eastAsia="Times New Roman" w:cs="Times New Roman"/>
                <w:b/>
                <w:bCs/>
                <w:color w:val="000000"/>
                <w:szCs w:val="22"/>
                <w:lang w:eastAsia="sk-SK"/>
              </w:rPr>
              <w:t>ký</w:t>
            </w:r>
            <w:r w:rsidRPr="00AC6740">
              <w:rPr>
                <w:rFonts w:eastAsia="Times New Roman" w:cs="Times New Roman"/>
                <w:b/>
                <w:bCs/>
                <w:color w:val="000000"/>
                <w:szCs w:val="22"/>
                <w:lang w:eastAsia="sk-SK"/>
              </w:rPr>
              <w:t xml:space="preserve"> </w:t>
            </w:r>
            <w:r w:rsidR="004E29F3">
              <w:rPr>
                <w:rFonts w:eastAsia="Times New Roman" w:cs="Times New Roman"/>
                <w:b/>
                <w:bCs/>
                <w:color w:val="000000"/>
                <w:szCs w:val="22"/>
                <w:lang w:eastAsia="sk-SK"/>
              </w:rPr>
              <w:t>prípad</w:t>
            </w:r>
          </w:p>
        </w:tc>
        <w:tc>
          <w:tcPr>
            <w:tcW w:w="335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C3436" w14:textId="118BF119" w:rsidR="006C26A1" w:rsidRPr="00AC6740" w:rsidRDefault="006C26A1" w:rsidP="0098541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2"/>
                <w:lang w:eastAsia="sk-SK"/>
              </w:rPr>
            </w:pPr>
            <w:r w:rsidRPr="00AC6740">
              <w:rPr>
                <w:rFonts w:eastAsia="Times New Roman" w:cs="Times New Roman"/>
                <w:color w:val="000000"/>
                <w:szCs w:val="22"/>
                <w:lang w:eastAsia="sk-SK"/>
              </w:rPr>
              <w:t>8</w:t>
            </w:r>
            <w:r w:rsidR="009D1254" w:rsidRPr="00AC6740">
              <w:rPr>
                <w:rFonts w:eastAsia="Times New Roman" w:cs="Times New Roman"/>
                <w:color w:val="000000"/>
                <w:szCs w:val="22"/>
                <w:lang w:eastAsia="sk-SK"/>
              </w:rPr>
              <w:t>0</w:t>
            </w:r>
          </w:p>
        </w:tc>
        <w:tc>
          <w:tcPr>
            <w:tcW w:w="177" w:type="dxa"/>
            <w:vAlign w:val="center"/>
            <w:hideMark/>
          </w:tcPr>
          <w:p w14:paraId="1B8BE93D" w14:textId="77777777" w:rsidR="006C26A1" w:rsidRPr="00AC6740" w:rsidRDefault="006C26A1" w:rsidP="0098541A">
            <w:pPr>
              <w:spacing w:after="0" w:line="240" w:lineRule="auto"/>
              <w:rPr>
                <w:rFonts w:ascii="Times New Roman" w:eastAsia="Times New Roman" w:hAnsi="Times New Roman" w:cs="Times New Roman"/>
                <w:szCs w:val="22"/>
                <w:lang w:eastAsia="sk-SK"/>
              </w:rPr>
            </w:pPr>
          </w:p>
        </w:tc>
      </w:tr>
      <w:tr w:rsidR="006C26A1" w:rsidRPr="00AC6740" w14:paraId="3FC5C63F" w14:textId="77777777" w:rsidTr="00D368F2">
        <w:trPr>
          <w:trHeight w:val="227"/>
        </w:trPr>
        <w:tc>
          <w:tcPr>
            <w:tcW w:w="57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2199BD" w14:textId="77777777" w:rsidR="006C26A1" w:rsidRPr="00AC6740" w:rsidRDefault="006C26A1" w:rsidP="0098541A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2"/>
                <w:lang w:eastAsia="sk-SK"/>
              </w:rPr>
            </w:pPr>
          </w:p>
        </w:tc>
        <w:tc>
          <w:tcPr>
            <w:tcW w:w="33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AA0FEA" w14:textId="77777777" w:rsidR="006C26A1" w:rsidRPr="00AC6740" w:rsidRDefault="006C26A1" w:rsidP="0098541A">
            <w:pPr>
              <w:spacing w:after="0" w:line="240" w:lineRule="auto"/>
              <w:rPr>
                <w:rFonts w:eastAsia="Times New Roman" w:cs="Times New Roman"/>
                <w:color w:val="000000"/>
                <w:szCs w:val="22"/>
                <w:lang w:eastAsia="sk-SK"/>
              </w:rPr>
            </w:pPr>
          </w:p>
        </w:tc>
        <w:tc>
          <w:tcPr>
            <w:tcW w:w="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3134DD" w14:textId="77777777" w:rsidR="006C26A1" w:rsidRPr="00AC6740" w:rsidRDefault="006C26A1" w:rsidP="0098541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2"/>
                <w:lang w:eastAsia="sk-SK"/>
              </w:rPr>
            </w:pPr>
          </w:p>
        </w:tc>
      </w:tr>
      <w:tr w:rsidR="006C26A1" w:rsidRPr="00AC6740" w14:paraId="5E4BEDF3" w14:textId="77777777" w:rsidTr="00D368F2">
        <w:trPr>
          <w:trHeight w:val="227"/>
        </w:trPr>
        <w:tc>
          <w:tcPr>
            <w:tcW w:w="57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32F10" w14:textId="6DEE18D2" w:rsidR="006C26A1" w:rsidRPr="00AC6740" w:rsidRDefault="006C26A1" w:rsidP="0098541A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2"/>
                <w:lang w:eastAsia="sk-SK"/>
              </w:rPr>
            </w:pPr>
            <w:r w:rsidRPr="00AC6740">
              <w:rPr>
                <w:rFonts w:eastAsia="Times New Roman" w:cs="Times New Roman"/>
                <w:b/>
                <w:bCs/>
                <w:color w:val="000000"/>
                <w:szCs w:val="22"/>
                <w:lang w:eastAsia="sk-SK"/>
              </w:rPr>
              <w:t>Zriedka sa vyskytujúc</w:t>
            </w:r>
            <w:r w:rsidR="0073528D" w:rsidRPr="00AC6740">
              <w:rPr>
                <w:rFonts w:eastAsia="Times New Roman" w:cs="Times New Roman"/>
                <w:b/>
                <w:bCs/>
                <w:color w:val="000000"/>
                <w:szCs w:val="22"/>
                <w:lang w:eastAsia="sk-SK"/>
              </w:rPr>
              <w:t>i</w:t>
            </w:r>
            <w:r w:rsidRPr="00AC6740">
              <w:rPr>
                <w:rFonts w:eastAsia="Times New Roman" w:cs="Times New Roman"/>
                <w:b/>
                <w:bCs/>
                <w:color w:val="000000"/>
                <w:szCs w:val="22"/>
                <w:lang w:eastAsia="sk-SK"/>
              </w:rPr>
              <w:t xml:space="preserve"> </w:t>
            </w:r>
            <w:r w:rsidR="004E29F3">
              <w:rPr>
                <w:rFonts w:eastAsia="Times New Roman" w:cs="Times New Roman"/>
                <w:b/>
                <w:bCs/>
                <w:color w:val="000000"/>
                <w:szCs w:val="22"/>
                <w:lang w:eastAsia="sk-SK"/>
              </w:rPr>
              <w:t>prípad</w:t>
            </w:r>
          </w:p>
        </w:tc>
        <w:tc>
          <w:tcPr>
            <w:tcW w:w="335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80D04" w14:textId="61D2E58D" w:rsidR="006C26A1" w:rsidRPr="00AC6740" w:rsidRDefault="009D1254" w:rsidP="0098541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2"/>
                <w:lang w:eastAsia="sk-SK"/>
              </w:rPr>
            </w:pPr>
            <w:r w:rsidRPr="00AC6740">
              <w:rPr>
                <w:rFonts w:eastAsia="Times New Roman" w:cs="Times New Roman"/>
                <w:color w:val="000000"/>
                <w:szCs w:val="22"/>
                <w:lang w:eastAsia="sk-SK"/>
              </w:rPr>
              <w:t>60</w:t>
            </w:r>
          </w:p>
        </w:tc>
        <w:tc>
          <w:tcPr>
            <w:tcW w:w="177" w:type="dxa"/>
            <w:vAlign w:val="center"/>
            <w:hideMark/>
          </w:tcPr>
          <w:p w14:paraId="50F83D13" w14:textId="77777777" w:rsidR="006C26A1" w:rsidRPr="00AC6740" w:rsidRDefault="006C26A1" w:rsidP="0098541A">
            <w:pPr>
              <w:spacing w:after="0" w:line="240" w:lineRule="auto"/>
              <w:rPr>
                <w:rFonts w:ascii="Times New Roman" w:eastAsia="Times New Roman" w:hAnsi="Times New Roman" w:cs="Times New Roman"/>
                <w:szCs w:val="22"/>
                <w:lang w:eastAsia="sk-SK"/>
              </w:rPr>
            </w:pPr>
          </w:p>
        </w:tc>
      </w:tr>
      <w:tr w:rsidR="006C26A1" w:rsidRPr="00AC6740" w14:paraId="312B6E2B" w14:textId="77777777" w:rsidTr="00D368F2">
        <w:trPr>
          <w:trHeight w:val="258"/>
        </w:trPr>
        <w:tc>
          <w:tcPr>
            <w:tcW w:w="57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F45A45" w14:textId="77777777" w:rsidR="006C26A1" w:rsidRPr="00AC6740" w:rsidRDefault="006C26A1" w:rsidP="0098541A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2"/>
                <w:lang w:eastAsia="sk-SK"/>
              </w:rPr>
            </w:pPr>
          </w:p>
        </w:tc>
        <w:tc>
          <w:tcPr>
            <w:tcW w:w="33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5F1796" w14:textId="77777777" w:rsidR="006C26A1" w:rsidRPr="00AC6740" w:rsidRDefault="006C26A1" w:rsidP="0098541A">
            <w:pPr>
              <w:spacing w:after="0" w:line="240" w:lineRule="auto"/>
              <w:rPr>
                <w:rFonts w:eastAsia="Times New Roman" w:cs="Times New Roman"/>
                <w:color w:val="000000"/>
                <w:szCs w:val="22"/>
                <w:lang w:eastAsia="sk-SK"/>
              </w:rPr>
            </w:pPr>
          </w:p>
        </w:tc>
        <w:tc>
          <w:tcPr>
            <w:tcW w:w="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18957C" w14:textId="77777777" w:rsidR="006C26A1" w:rsidRPr="00AC6740" w:rsidRDefault="006C26A1" w:rsidP="0098541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2"/>
                <w:lang w:eastAsia="sk-SK"/>
              </w:rPr>
            </w:pPr>
          </w:p>
        </w:tc>
      </w:tr>
    </w:tbl>
    <w:p w14:paraId="0BE4D3FA" w14:textId="42F0189B" w:rsidR="00DD47D0" w:rsidRDefault="00DD47D0" w:rsidP="00DD47D0">
      <w:pPr>
        <w:pStyle w:val="Caption"/>
      </w:pPr>
      <w:bookmarkStart w:id="33" w:name="_Toc128723914"/>
      <w:r>
        <w:t xml:space="preserve">Tab. č. </w:t>
      </w:r>
      <w:r w:rsidR="005E167E">
        <w:fldChar w:fldCharType="begin"/>
      </w:r>
      <w:r w:rsidR="005E167E">
        <w:instrText xml:space="preserve"> SEQ Tab.č. \* ARABIC </w:instrText>
      </w:r>
      <w:r w:rsidR="005E167E">
        <w:fldChar w:fldCharType="separate"/>
      </w:r>
      <w:r w:rsidR="00EB30E8">
        <w:rPr>
          <w:noProof/>
        </w:rPr>
        <w:t>8</w:t>
      </w:r>
      <w:r w:rsidR="005E167E">
        <w:rPr>
          <w:noProof/>
        </w:rPr>
        <w:fldChar w:fldCharType="end"/>
      </w:r>
      <w:r>
        <w:t>:</w:t>
      </w:r>
      <w:r w:rsidR="008E267E">
        <w:t xml:space="preserve"> Percento </w:t>
      </w:r>
      <w:r w:rsidR="00CB65F7">
        <w:t>úspešne vykonaných testov pred spustením UAT</w:t>
      </w:r>
      <w:bookmarkEnd w:id="33"/>
    </w:p>
    <w:p w14:paraId="375EB85C" w14:textId="22DD6D78" w:rsidR="004F2BB8" w:rsidRDefault="004F2BB8" w:rsidP="006C26A1"/>
    <w:tbl>
      <w:tblPr>
        <w:tblW w:w="9283" w:type="dxa"/>
        <w:tblCellMar>
          <w:top w:w="15" w:type="dxa"/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70"/>
        <w:gridCol w:w="3311"/>
        <w:gridCol w:w="202"/>
      </w:tblGrid>
      <w:tr w:rsidR="006719D1" w:rsidRPr="00AC6740" w14:paraId="79DD1D7C" w14:textId="77777777" w:rsidTr="00D368F2">
        <w:trPr>
          <w:gridAfter w:val="1"/>
          <w:wAfter w:w="202" w:type="dxa"/>
          <w:trHeight w:val="593"/>
        </w:trPr>
        <w:tc>
          <w:tcPr>
            <w:tcW w:w="5770" w:type="dxa"/>
            <w:tcBorders>
              <w:top w:val="single" w:sz="8" w:space="0" w:color="999999"/>
              <w:left w:val="single" w:sz="8" w:space="0" w:color="999999"/>
              <w:bottom w:val="nil"/>
              <w:right w:val="single" w:sz="8" w:space="0" w:color="999999"/>
            </w:tcBorders>
            <w:shd w:val="clear" w:color="000000" w:fill="EDE6DD"/>
            <w:vAlign w:val="center"/>
            <w:hideMark/>
          </w:tcPr>
          <w:p w14:paraId="7F6C2DC4" w14:textId="30C582C7" w:rsidR="006719D1" w:rsidRPr="00AC6740" w:rsidRDefault="00AB33B9" w:rsidP="00E615DF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2"/>
                <w:lang w:eastAsia="sk-SK"/>
              </w:rPr>
            </w:pPr>
            <w:r w:rsidRPr="00AC6740">
              <w:rPr>
                <w:rFonts w:eastAsia="Times New Roman" w:cs="Times New Roman"/>
                <w:b/>
                <w:bCs/>
                <w:color w:val="000000"/>
                <w:szCs w:val="22"/>
                <w:lang w:eastAsia="sk-SK"/>
              </w:rPr>
              <w:t>Akceptačné  kritéria - k</w:t>
            </w:r>
            <w:r w:rsidR="006719D1" w:rsidRPr="00AC6740">
              <w:rPr>
                <w:rFonts w:eastAsia="Times New Roman" w:cs="Times New Roman"/>
                <w:b/>
                <w:bCs/>
                <w:color w:val="000000"/>
                <w:szCs w:val="22"/>
                <w:lang w:eastAsia="sk-SK"/>
              </w:rPr>
              <w:t>lasifikácia chyby</w:t>
            </w:r>
          </w:p>
        </w:tc>
        <w:tc>
          <w:tcPr>
            <w:tcW w:w="3311" w:type="dxa"/>
            <w:tcBorders>
              <w:top w:val="single" w:sz="8" w:space="0" w:color="999999"/>
              <w:left w:val="nil"/>
              <w:bottom w:val="nil"/>
              <w:right w:val="single" w:sz="8" w:space="0" w:color="999999"/>
            </w:tcBorders>
            <w:shd w:val="clear" w:color="auto" w:fill="95FFF0" w:themeFill="accent4" w:themeFillTint="40"/>
            <w:vAlign w:val="center"/>
            <w:hideMark/>
          </w:tcPr>
          <w:p w14:paraId="7424AA17" w14:textId="3D7BFBC0" w:rsidR="006719D1" w:rsidRPr="00AC6740" w:rsidRDefault="00B87927" w:rsidP="00E615D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2"/>
                <w:lang w:eastAsia="sk-SK"/>
              </w:rPr>
            </w:pPr>
            <w:r w:rsidRPr="00AC6740">
              <w:rPr>
                <w:rFonts w:eastAsia="Times New Roman" w:cs="Times New Roman"/>
                <w:b/>
                <w:bCs/>
                <w:color w:val="000000"/>
                <w:szCs w:val="22"/>
                <w:lang w:eastAsia="sk-SK"/>
              </w:rPr>
              <w:t>#</w:t>
            </w:r>
            <w:r w:rsidR="006719D1" w:rsidRPr="00AC6740">
              <w:rPr>
                <w:rFonts w:eastAsia="Times New Roman" w:cs="Times New Roman"/>
                <w:b/>
                <w:bCs/>
                <w:color w:val="000000"/>
                <w:szCs w:val="22"/>
                <w:lang w:eastAsia="sk-SK"/>
              </w:rPr>
              <w:t xml:space="preserve"> prípustných chýb</w:t>
            </w:r>
          </w:p>
          <w:p w14:paraId="3D9E3828" w14:textId="77777777" w:rsidR="006719D1" w:rsidRPr="00AC6740" w:rsidRDefault="006719D1" w:rsidP="00E615D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2"/>
                <w:lang w:eastAsia="sk-SK"/>
              </w:rPr>
            </w:pPr>
            <w:r w:rsidRPr="00AC6740">
              <w:rPr>
                <w:rFonts w:eastAsia="Times New Roman" w:cs="Times New Roman"/>
                <w:b/>
                <w:bCs/>
                <w:color w:val="000000"/>
                <w:szCs w:val="22"/>
                <w:lang w:eastAsia="sk-SK"/>
              </w:rPr>
              <w:t xml:space="preserve"> (požiadavky NBS)</w:t>
            </w:r>
          </w:p>
        </w:tc>
      </w:tr>
      <w:tr w:rsidR="006719D1" w:rsidRPr="00AC6740" w14:paraId="187D321A" w14:textId="77777777" w:rsidTr="00D368F2">
        <w:trPr>
          <w:gridAfter w:val="1"/>
          <w:wAfter w:w="202" w:type="dxa"/>
          <w:trHeight w:val="417"/>
        </w:trPr>
        <w:tc>
          <w:tcPr>
            <w:tcW w:w="57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C11EC6" w14:textId="6FE369AF" w:rsidR="006719D1" w:rsidRPr="00AC6740" w:rsidRDefault="00B97EDD" w:rsidP="00E615DF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2"/>
                <w:lang w:eastAsia="sk-SK"/>
              </w:rPr>
            </w:pPr>
            <w:r w:rsidRPr="00AC6740">
              <w:rPr>
                <w:rFonts w:eastAsia="Times New Roman" w:cs="Times New Roman"/>
                <w:b/>
                <w:bCs/>
                <w:color w:val="000000"/>
                <w:szCs w:val="22"/>
                <w:lang w:eastAsia="sk-SK"/>
              </w:rPr>
              <w:t>Zásadná</w:t>
            </w:r>
            <w:r w:rsidR="006719D1" w:rsidRPr="00AC6740">
              <w:rPr>
                <w:rFonts w:eastAsia="Times New Roman" w:cs="Times New Roman"/>
                <w:b/>
                <w:bCs/>
                <w:color w:val="000000"/>
                <w:szCs w:val="22"/>
                <w:lang w:eastAsia="sk-SK"/>
              </w:rPr>
              <w:t xml:space="preserve"> chyba (A)</w:t>
            </w:r>
          </w:p>
        </w:tc>
        <w:tc>
          <w:tcPr>
            <w:tcW w:w="33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66E2B" w14:textId="77777777" w:rsidR="006719D1" w:rsidRPr="00AC6740" w:rsidRDefault="006719D1" w:rsidP="00E615DF">
            <w:pPr>
              <w:spacing w:after="0" w:line="240" w:lineRule="auto"/>
              <w:jc w:val="center"/>
              <w:rPr>
                <w:rFonts w:eastAsia="Times New Roman" w:cs="Calibri"/>
                <w:szCs w:val="22"/>
                <w:lang w:eastAsia="sk-SK"/>
              </w:rPr>
            </w:pPr>
            <w:r w:rsidRPr="00AC6740">
              <w:rPr>
                <w:rFonts w:eastAsia="Times New Roman" w:cs="Calibri"/>
                <w:szCs w:val="22"/>
                <w:lang w:eastAsia="sk-SK"/>
              </w:rPr>
              <w:t>0</w:t>
            </w:r>
          </w:p>
        </w:tc>
      </w:tr>
      <w:tr w:rsidR="006719D1" w:rsidRPr="00AC6740" w14:paraId="2EE0C364" w14:textId="77777777" w:rsidTr="00D368F2">
        <w:trPr>
          <w:trHeight w:val="248"/>
        </w:trPr>
        <w:tc>
          <w:tcPr>
            <w:tcW w:w="57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F7D80E" w14:textId="77777777" w:rsidR="006719D1" w:rsidRPr="00AC6740" w:rsidRDefault="006719D1" w:rsidP="00E615DF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2"/>
                <w:lang w:eastAsia="sk-SK"/>
              </w:rPr>
            </w:pPr>
          </w:p>
        </w:tc>
        <w:tc>
          <w:tcPr>
            <w:tcW w:w="33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2844EF" w14:textId="77777777" w:rsidR="006719D1" w:rsidRPr="00AC6740" w:rsidRDefault="006719D1" w:rsidP="00E615DF">
            <w:pPr>
              <w:spacing w:after="0" w:line="240" w:lineRule="auto"/>
              <w:rPr>
                <w:rFonts w:eastAsia="Times New Roman" w:cs="Calibri"/>
                <w:szCs w:val="22"/>
                <w:lang w:eastAsia="sk-SK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E97957" w14:textId="77777777" w:rsidR="006719D1" w:rsidRPr="00AC6740" w:rsidRDefault="006719D1" w:rsidP="00E615D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2"/>
                <w:lang w:eastAsia="sk-SK"/>
              </w:rPr>
            </w:pPr>
          </w:p>
        </w:tc>
      </w:tr>
      <w:tr w:rsidR="006719D1" w:rsidRPr="00AC6740" w14:paraId="0DAE7B15" w14:textId="77777777" w:rsidTr="00D368F2">
        <w:trPr>
          <w:trHeight w:val="283"/>
        </w:trPr>
        <w:tc>
          <w:tcPr>
            <w:tcW w:w="577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4A36C" w14:textId="0407097B" w:rsidR="006719D1" w:rsidRPr="00AC6740" w:rsidRDefault="00B97EDD" w:rsidP="00E615DF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2"/>
                <w:lang w:eastAsia="sk-SK"/>
              </w:rPr>
            </w:pPr>
            <w:r w:rsidRPr="00AC6740">
              <w:rPr>
                <w:rFonts w:eastAsia="Times New Roman" w:cs="Times New Roman"/>
                <w:b/>
                <w:bCs/>
                <w:color w:val="000000"/>
                <w:szCs w:val="22"/>
                <w:lang w:eastAsia="sk-SK"/>
              </w:rPr>
              <w:t>Závažná</w:t>
            </w:r>
            <w:r w:rsidR="006719D1" w:rsidRPr="00AC6740">
              <w:rPr>
                <w:rFonts w:eastAsia="Times New Roman" w:cs="Times New Roman"/>
                <w:b/>
                <w:bCs/>
                <w:color w:val="000000"/>
                <w:szCs w:val="22"/>
                <w:lang w:eastAsia="sk-SK"/>
              </w:rPr>
              <w:t xml:space="preserve"> chyba (B)</w:t>
            </w:r>
          </w:p>
        </w:tc>
        <w:tc>
          <w:tcPr>
            <w:tcW w:w="33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EE6D1B" w14:textId="465F336F" w:rsidR="006719D1" w:rsidRPr="00AC6740" w:rsidRDefault="009D1254" w:rsidP="00E615DF">
            <w:pPr>
              <w:spacing w:after="0" w:line="240" w:lineRule="auto"/>
              <w:jc w:val="center"/>
              <w:rPr>
                <w:rFonts w:eastAsia="Times New Roman" w:cs="Calibri"/>
                <w:szCs w:val="22"/>
                <w:lang w:eastAsia="sk-SK"/>
              </w:rPr>
            </w:pPr>
            <w:r w:rsidRPr="00AC6740">
              <w:rPr>
                <w:rFonts w:eastAsia="Times New Roman" w:cs="Calibri"/>
                <w:szCs w:val="22"/>
                <w:lang w:eastAsia="sk-SK"/>
              </w:rPr>
              <w:t>0</w:t>
            </w:r>
          </w:p>
        </w:tc>
        <w:tc>
          <w:tcPr>
            <w:tcW w:w="202" w:type="dxa"/>
            <w:vAlign w:val="center"/>
            <w:hideMark/>
          </w:tcPr>
          <w:p w14:paraId="08DC7CDA" w14:textId="77777777" w:rsidR="006719D1" w:rsidRPr="00AC6740" w:rsidRDefault="006719D1" w:rsidP="00E615DF">
            <w:pPr>
              <w:spacing w:after="0" w:line="240" w:lineRule="auto"/>
              <w:rPr>
                <w:rFonts w:eastAsia="Times New Roman" w:cs="Times New Roman"/>
                <w:szCs w:val="22"/>
                <w:lang w:eastAsia="sk-SK"/>
              </w:rPr>
            </w:pPr>
          </w:p>
        </w:tc>
      </w:tr>
      <w:tr w:rsidR="006719D1" w:rsidRPr="00AC6740" w14:paraId="6FBCD6ED" w14:textId="77777777" w:rsidTr="00D368F2">
        <w:trPr>
          <w:trHeight w:val="260"/>
        </w:trPr>
        <w:tc>
          <w:tcPr>
            <w:tcW w:w="57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B49DD5" w14:textId="77777777" w:rsidR="006719D1" w:rsidRPr="00AC6740" w:rsidRDefault="006719D1" w:rsidP="00E615DF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2"/>
                <w:lang w:eastAsia="sk-SK"/>
              </w:rPr>
            </w:pPr>
          </w:p>
        </w:tc>
        <w:tc>
          <w:tcPr>
            <w:tcW w:w="33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17DFFA" w14:textId="77777777" w:rsidR="006719D1" w:rsidRPr="00AC6740" w:rsidRDefault="006719D1" w:rsidP="00E615DF">
            <w:pPr>
              <w:spacing w:after="0" w:line="240" w:lineRule="auto"/>
              <w:rPr>
                <w:rFonts w:eastAsia="Times New Roman" w:cs="Calibri"/>
                <w:szCs w:val="22"/>
                <w:lang w:eastAsia="sk-SK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F84D5E" w14:textId="77777777" w:rsidR="006719D1" w:rsidRPr="00AC6740" w:rsidRDefault="006719D1" w:rsidP="00E615D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2"/>
                <w:lang w:eastAsia="sk-SK"/>
              </w:rPr>
            </w:pPr>
          </w:p>
        </w:tc>
      </w:tr>
      <w:tr w:rsidR="006719D1" w:rsidRPr="00AC6740" w14:paraId="6247FA36" w14:textId="77777777" w:rsidTr="00D368F2">
        <w:trPr>
          <w:trHeight w:val="260"/>
        </w:trPr>
        <w:tc>
          <w:tcPr>
            <w:tcW w:w="577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8E42C0" w14:textId="738D3426" w:rsidR="006719D1" w:rsidRPr="00AC6740" w:rsidRDefault="006719D1" w:rsidP="00E615DF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2"/>
                <w:lang w:eastAsia="sk-SK"/>
              </w:rPr>
            </w:pPr>
            <w:r w:rsidRPr="00AC6740">
              <w:rPr>
                <w:rFonts w:eastAsia="Times New Roman" w:cs="Times New Roman"/>
                <w:b/>
                <w:bCs/>
                <w:color w:val="000000"/>
                <w:szCs w:val="22"/>
                <w:lang w:eastAsia="sk-SK"/>
              </w:rPr>
              <w:t>Nepodstatná chyba  (C)</w:t>
            </w:r>
          </w:p>
        </w:tc>
        <w:tc>
          <w:tcPr>
            <w:tcW w:w="33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A394F1" w14:textId="77777777" w:rsidR="006719D1" w:rsidRPr="00AC6740" w:rsidRDefault="006719D1" w:rsidP="00E615DF">
            <w:pPr>
              <w:spacing w:after="0" w:line="240" w:lineRule="auto"/>
              <w:jc w:val="center"/>
              <w:rPr>
                <w:rFonts w:eastAsia="Times New Roman" w:cs="Calibri"/>
                <w:szCs w:val="22"/>
                <w:lang w:eastAsia="sk-SK"/>
              </w:rPr>
            </w:pPr>
            <w:r w:rsidRPr="00AC6740">
              <w:rPr>
                <w:rFonts w:eastAsia="Times New Roman" w:cs="Calibri"/>
                <w:szCs w:val="22"/>
                <w:lang w:eastAsia="sk-SK"/>
              </w:rPr>
              <w:t>10</w:t>
            </w:r>
          </w:p>
        </w:tc>
        <w:tc>
          <w:tcPr>
            <w:tcW w:w="202" w:type="dxa"/>
            <w:vAlign w:val="center"/>
            <w:hideMark/>
          </w:tcPr>
          <w:p w14:paraId="6495CF8B" w14:textId="77777777" w:rsidR="006719D1" w:rsidRPr="00AC6740" w:rsidRDefault="006719D1" w:rsidP="00E615DF">
            <w:pPr>
              <w:spacing w:after="0" w:line="240" w:lineRule="auto"/>
              <w:rPr>
                <w:rFonts w:eastAsia="Times New Roman" w:cs="Times New Roman"/>
                <w:szCs w:val="22"/>
                <w:lang w:eastAsia="sk-SK"/>
              </w:rPr>
            </w:pPr>
          </w:p>
        </w:tc>
      </w:tr>
      <w:tr w:rsidR="006719D1" w:rsidRPr="00AC6740" w14:paraId="47070E49" w14:textId="77777777" w:rsidTr="00D368F2">
        <w:trPr>
          <w:trHeight w:val="296"/>
        </w:trPr>
        <w:tc>
          <w:tcPr>
            <w:tcW w:w="57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56C6F9" w14:textId="77777777" w:rsidR="006719D1" w:rsidRPr="00AC6740" w:rsidRDefault="006719D1" w:rsidP="00E615DF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2"/>
                <w:lang w:eastAsia="sk-SK"/>
              </w:rPr>
            </w:pPr>
          </w:p>
        </w:tc>
        <w:tc>
          <w:tcPr>
            <w:tcW w:w="33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1C4B18" w14:textId="77777777" w:rsidR="006719D1" w:rsidRPr="00AC6740" w:rsidRDefault="006719D1" w:rsidP="00E615DF">
            <w:pPr>
              <w:spacing w:after="0" w:line="240" w:lineRule="auto"/>
              <w:rPr>
                <w:rFonts w:eastAsia="Times New Roman" w:cs="Calibri"/>
                <w:color w:val="00B0F0"/>
                <w:szCs w:val="22"/>
                <w:lang w:eastAsia="sk-SK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79D5AC" w14:textId="77777777" w:rsidR="006719D1" w:rsidRPr="00AC6740" w:rsidRDefault="006719D1" w:rsidP="00E615D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2"/>
                <w:lang w:eastAsia="sk-SK"/>
              </w:rPr>
            </w:pPr>
          </w:p>
        </w:tc>
      </w:tr>
    </w:tbl>
    <w:p w14:paraId="215B19BA" w14:textId="1DF48239" w:rsidR="00FC2F5C" w:rsidRDefault="00FC2F5C" w:rsidP="00FC2F5C">
      <w:pPr>
        <w:pStyle w:val="Caption"/>
      </w:pPr>
      <w:bookmarkStart w:id="34" w:name="_Toc128723915"/>
      <w:r>
        <w:t xml:space="preserve">Tab. č. </w:t>
      </w:r>
      <w:r w:rsidR="005E167E">
        <w:fldChar w:fldCharType="begin"/>
      </w:r>
      <w:r w:rsidR="005E167E">
        <w:instrText xml:space="preserve"> SEQ Tab.č. \* ARABIC </w:instrText>
      </w:r>
      <w:r w:rsidR="005E167E">
        <w:fldChar w:fldCharType="separate"/>
      </w:r>
      <w:r w:rsidR="00EB30E8">
        <w:rPr>
          <w:noProof/>
        </w:rPr>
        <w:t>9</w:t>
      </w:r>
      <w:r w:rsidR="005E167E">
        <w:rPr>
          <w:noProof/>
        </w:rPr>
        <w:fldChar w:fldCharType="end"/>
      </w:r>
      <w:r>
        <w:t>:</w:t>
      </w:r>
      <w:r w:rsidR="008E267E">
        <w:t xml:space="preserve"> </w:t>
      </w:r>
      <w:r w:rsidR="003C17E6">
        <w:t xml:space="preserve">Počet prípustných chýb </w:t>
      </w:r>
      <w:r w:rsidRPr="00A439BC">
        <w:t xml:space="preserve"> pred  nasadením do </w:t>
      </w:r>
      <w:r>
        <w:t>produkčného prostredia</w:t>
      </w:r>
      <w:bookmarkEnd w:id="34"/>
    </w:p>
    <w:p w14:paraId="515A6C22" w14:textId="77777777" w:rsidR="00E5668D" w:rsidRDefault="00E5668D" w:rsidP="00087185"/>
    <w:tbl>
      <w:tblPr>
        <w:tblW w:w="9259" w:type="dxa"/>
        <w:tblCellMar>
          <w:top w:w="15" w:type="dxa"/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25"/>
        <w:gridCol w:w="3357"/>
        <w:gridCol w:w="177"/>
      </w:tblGrid>
      <w:tr w:rsidR="00143523" w:rsidRPr="00AC6740" w14:paraId="04916CE9" w14:textId="77777777" w:rsidTr="00D368F2">
        <w:trPr>
          <w:gridAfter w:val="1"/>
          <w:wAfter w:w="177" w:type="dxa"/>
          <w:trHeight w:val="513"/>
        </w:trPr>
        <w:tc>
          <w:tcPr>
            <w:tcW w:w="5725" w:type="dxa"/>
            <w:tcBorders>
              <w:top w:val="single" w:sz="8" w:space="0" w:color="999999"/>
              <w:left w:val="single" w:sz="8" w:space="0" w:color="999999"/>
              <w:bottom w:val="nil"/>
              <w:right w:val="single" w:sz="8" w:space="0" w:color="999999"/>
            </w:tcBorders>
            <w:shd w:val="clear" w:color="000000" w:fill="EDE6DD"/>
            <w:vAlign w:val="center"/>
            <w:hideMark/>
          </w:tcPr>
          <w:p w14:paraId="17395684" w14:textId="3D96BE95" w:rsidR="00143523" w:rsidRPr="00AC6740" w:rsidRDefault="00AB33B9" w:rsidP="00E615DF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2"/>
                <w:lang w:eastAsia="sk-SK"/>
              </w:rPr>
            </w:pPr>
            <w:r w:rsidRPr="00AC6740">
              <w:rPr>
                <w:rFonts w:eastAsia="Times New Roman" w:cs="Times New Roman"/>
                <w:b/>
                <w:bCs/>
                <w:color w:val="000000"/>
                <w:szCs w:val="22"/>
                <w:lang w:eastAsia="sk-SK"/>
              </w:rPr>
              <w:t>Akceptačné  kritéria - klasifikácia</w:t>
            </w:r>
            <w:r w:rsidR="00143523" w:rsidRPr="00AC6740">
              <w:rPr>
                <w:rFonts w:eastAsia="Times New Roman" w:cs="Times New Roman"/>
                <w:b/>
                <w:bCs/>
                <w:color w:val="000000"/>
                <w:szCs w:val="22"/>
                <w:lang w:eastAsia="sk-SK"/>
              </w:rPr>
              <w:t xml:space="preserve"> </w:t>
            </w:r>
            <w:r w:rsidR="008B2E1F" w:rsidRPr="00AC6740">
              <w:rPr>
                <w:rFonts w:eastAsia="Times New Roman" w:cs="Times New Roman"/>
                <w:b/>
                <w:bCs/>
                <w:color w:val="000000"/>
                <w:szCs w:val="22"/>
                <w:lang w:eastAsia="sk-SK"/>
              </w:rPr>
              <w:t xml:space="preserve">testovacieho </w:t>
            </w:r>
            <w:r w:rsidR="00143523" w:rsidRPr="00AC6740">
              <w:rPr>
                <w:rFonts w:eastAsia="Times New Roman" w:cs="Times New Roman"/>
                <w:b/>
                <w:bCs/>
                <w:color w:val="000000"/>
                <w:szCs w:val="22"/>
                <w:lang w:eastAsia="sk-SK"/>
              </w:rPr>
              <w:t>prípadu</w:t>
            </w:r>
          </w:p>
        </w:tc>
        <w:tc>
          <w:tcPr>
            <w:tcW w:w="3357" w:type="dxa"/>
            <w:tcBorders>
              <w:top w:val="single" w:sz="8" w:space="0" w:color="999999"/>
              <w:left w:val="nil"/>
              <w:bottom w:val="nil"/>
              <w:right w:val="single" w:sz="8" w:space="0" w:color="999999"/>
            </w:tcBorders>
            <w:shd w:val="clear" w:color="000000" w:fill="95FFF0"/>
            <w:vAlign w:val="center"/>
            <w:hideMark/>
          </w:tcPr>
          <w:p w14:paraId="0DB8C605" w14:textId="77777777" w:rsidR="00143523" w:rsidRPr="00AC6740" w:rsidRDefault="00143523" w:rsidP="00E615D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FF0000"/>
                <w:szCs w:val="22"/>
                <w:lang w:eastAsia="sk-SK"/>
              </w:rPr>
            </w:pPr>
            <w:r w:rsidRPr="00AC6740">
              <w:rPr>
                <w:rFonts w:eastAsia="Times New Roman" w:cs="Times New Roman"/>
                <w:b/>
                <w:bCs/>
                <w:szCs w:val="22"/>
                <w:lang w:eastAsia="sk-SK"/>
              </w:rPr>
              <w:t>% z celkového počtu (požiadavka NBS)</w:t>
            </w:r>
          </w:p>
        </w:tc>
      </w:tr>
      <w:tr w:rsidR="00143523" w:rsidRPr="00AC6740" w14:paraId="350C497F" w14:textId="77777777" w:rsidTr="00D368F2">
        <w:trPr>
          <w:gridAfter w:val="1"/>
          <w:wAfter w:w="177" w:type="dxa"/>
          <w:trHeight w:val="425"/>
        </w:trPr>
        <w:tc>
          <w:tcPr>
            <w:tcW w:w="57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BD7DF" w14:textId="0EF4BAAC" w:rsidR="00143523" w:rsidRPr="00AC6740" w:rsidRDefault="00143523" w:rsidP="00E615DF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2"/>
                <w:lang w:eastAsia="sk-SK"/>
              </w:rPr>
            </w:pPr>
            <w:r w:rsidRPr="00AC6740">
              <w:rPr>
                <w:rFonts w:eastAsia="Times New Roman" w:cs="Times New Roman"/>
                <w:b/>
                <w:bCs/>
                <w:color w:val="000000"/>
                <w:szCs w:val="22"/>
                <w:lang w:eastAsia="sk-SK"/>
              </w:rPr>
              <w:t xml:space="preserve">Základný </w:t>
            </w:r>
            <w:r w:rsidR="004E29F3">
              <w:rPr>
                <w:rFonts w:eastAsia="Times New Roman" w:cs="Times New Roman"/>
                <w:b/>
                <w:bCs/>
                <w:color w:val="000000"/>
                <w:szCs w:val="22"/>
                <w:lang w:eastAsia="sk-SK"/>
              </w:rPr>
              <w:t>prípad</w:t>
            </w:r>
          </w:p>
        </w:tc>
        <w:tc>
          <w:tcPr>
            <w:tcW w:w="33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656CD1" w14:textId="5535B254" w:rsidR="00143523" w:rsidRPr="00AC6740" w:rsidRDefault="009D1254" w:rsidP="00E615D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2"/>
                <w:lang w:eastAsia="sk-SK"/>
              </w:rPr>
            </w:pPr>
            <w:r w:rsidRPr="00AC6740">
              <w:rPr>
                <w:rFonts w:eastAsia="Times New Roman" w:cs="Times New Roman"/>
                <w:color w:val="000000"/>
                <w:szCs w:val="22"/>
                <w:lang w:eastAsia="sk-SK"/>
              </w:rPr>
              <w:t>100</w:t>
            </w:r>
          </w:p>
        </w:tc>
      </w:tr>
      <w:tr w:rsidR="00143523" w:rsidRPr="00AC6740" w14:paraId="31E100A4" w14:textId="77777777" w:rsidTr="00D368F2">
        <w:trPr>
          <w:trHeight w:val="214"/>
        </w:trPr>
        <w:tc>
          <w:tcPr>
            <w:tcW w:w="57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6C5020" w14:textId="77777777" w:rsidR="00143523" w:rsidRPr="00AC6740" w:rsidRDefault="00143523" w:rsidP="00E615DF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2"/>
                <w:lang w:eastAsia="sk-SK"/>
              </w:rPr>
            </w:pPr>
          </w:p>
        </w:tc>
        <w:tc>
          <w:tcPr>
            <w:tcW w:w="33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4A9DEF" w14:textId="77777777" w:rsidR="00143523" w:rsidRPr="00AC6740" w:rsidRDefault="00143523" w:rsidP="00E615DF">
            <w:pPr>
              <w:spacing w:after="0" w:line="240" w:lineRule="auto"/>
              <w:rPr>
                <w:rFonts w:eastAsia="Times New Roman" w:cs="Times New Roman"/>
                <w:color w:val="000000"/>
                <w:szCs w:val="22"/>
                <w:lang w:eastAsia="sk-SK"/>
              </w:rPr>
            </w:pPr>
          </w:p>
        </w:tc>
        <w:tc>
          <w:tcPr>
            <w:tcW w:w="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99D084" w14:textId="77777777" w:rsidR="00143523" w:rsidRPr="00AC6740" w:rsidRDefault="00143523" w:rsidP="00E615D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2"/>
                <w:lang w:eastAsia="sk-SK"/>
              </w:rPr>
            </w:pPr>
          </w:p>
        </w:tc>
      </w:tr>
      <w:tr w:rsidR="00143523" w:rsidRPr="00AC6740" w14:paraId="1EEEC05F" w14:textId="77777777" w:rsidTr="00D368F2">
        <w:trPr>
          <w:trHeight w:val="245"/>
        </w:trPr>
        <w:tc>
          <w:tcPr>
            <w:tcW w:w="57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25F42" w14:textId="5DAA067D" w:rsidR="00143523" w:rsidRPr="00AC6740" w:rsidRDefault="00143523" w:rsidP="00E615DF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2"/>
                <w:lang w:eastAsia="sk-SK"/>
              </w:rPr>
            </w:pPr>
            <w:r w:rsidRPr="00AC6740">
              <w:rPr>
                <w:rFonts w:eastAsia="Times New Roman" w:cs="Times New Roman"/>
                <w:b/>
                <w:bCs/>
                <w:color w:val="000000"/>
                <w:szCs w:val="22"/>
                <w:lang w:eastAsia="sk-SK"/>
              </w:rPr>
              <w:t xml:space="preserve">Špecifický </w:t>
            </w:r>
            <w:r w:rsidR="004E29F3">
              <w:rPr>
                <w:rFonts w:eastAsia="Times New Roman" w:cs="Times New Roman"/>
                <w:b/>
                <w:bCs/>
                <w:color w:val="000000"/>
                <w:szCs w:val="22"/>
                <w:lang w:eastAsia="sk-SK"/>
              </w:rPr>
              <w:t>prípad</w:t>
            </w:r>
          </w:p>
        </w:tc>
        <w:tc>
          <w:tcPr>
            <w:tcW w:w="335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D2BFC" w14:textId="48DB5989" w:rsidR="00143523" w:rsidRPr="00AC6740" w:rsidRDefault="00E56A22" w:rsidP="00E615D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2"/>
                <w:lang w:eastAsia="sk-SK"/>
              </w:rPr>
            </w:pPr>
            <w:r w:rsidRPr="00AC6740">
              <w:rPr>
                <w:rFonts w:eastAsia="Times New Roman" w:cs="Times New Roman"/>
                <w:color w:val="000000"/>
                <w:szCs w:val="22"/>
                <w:lang w:eastAsia="sk-SK"/>
              </w:rPr>
              <w:t>100</w:t>
            </w:r>
          </w:p>
        </w:tc>
        <w:tc>
          <w:tcPr>
            <w:tcW w:w="177" w:type="dxa"/>
            <w:vAlign w:val="center"/>
            <w:hideMark/>
          </w:tcPr>
          <w:p w14:paraId="593D478D" w14:textId="77777777" w:rsidR="00143523" w:rsidRPr="00AC6740" w:rsidRDefault="00143523" w:rsidP="00E615DF">
            <w:pPr>
              <w:spacing w:after="0" w:line="240" w:lineRule="auto"/>
              <w:rPr>
                <w:rFonts w:ascii="Times New Roman" w:eastAsia="Times New Roman" w:hAnsi="Times New Roman" w:cs="Times New Roman"/>
                <w:szCs w:val="22"/>
                <w:lang w:eastAsia="sk-SK"/>
              </w:rPr>
            </w:pPr>
          </w:p>
        </w:tc>
      </w:tr>
      <w:tr w:rsidR="00143523" w:rsidRPr="00AC6740" w14:paraId="453481B7" w14:textId="77777777" w:rsidTr="00D368F2">
        <w:trPr>
          <w:trHeight w:val="224"/>
        </w:trPr>
        <w:tc>
          <w:tcPr>
            <w:tcW w:w="57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56AF50" w14:textId="77777777" w:rsidR="00143523" w:rsidRPr="00AC6740" w:rsidRDefault="00143523" w:rsidP="00E615DF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2"/>
                <w:lang w:eastAsia="sk-SK"/>
              </w:rPr>
            </w:pPr>
          </w:p>
        </w:tc>
        <w:tc>
          <w:tcPr>
            <w:tcW w:w="33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06FBF" w14:textId="77777777" w:rsidR="00143523" w:rsidRPr="00AC6740" w:rsidRDefault="00143523" w:rsidP="00E615DF">
            <w:pPr>
              <w:spacing w:after="0" w:line="240" w:lineRule="auto"/>
              <w:rPr>
                <w:rFonts w:eastAsia="Times New Roman" w:cs="Times New Roman"/>
                <w:color w:val="000000"/>
                <w:szCs w:val="22"/>
                <w:lang w:eastAsia="sk-SK"/>
              </w:rPr>
            </w:pPr>
          </w:p>
        </w:tc>
        <w:tc>
          <w:tcPr>
            <w:tcW w:w="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1BCA82" w14:textId="77777777" w:rsidR="00143523" w:rsidRPr="00AC6740" w:rsidRDefault="00143523" w:rsidP="00E615D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2"/>
                <w:lang w:eastAsia="sk-SK"/>
              </w:rPr>
            </w:pPr>
          </w:p>
        </w:tc>
      </w:tr>
      <w:tr w:rsidR="00143523" w:rsidRPr="00AC6740" w14:paraId="1E1E06DD" w14:textId="77777777" w:rsidTr="00D368F2">
        <w:trPr>
          <w:trHeight w:val="224"/>
        </w:trPr>
        <w:tc>
          <w:tcPr>
            <w:tcW w:w="57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134EF" w14:textId="5EC7D77A" w:rsidR="00143523" w:rsidRPr="00AC6740" w:rsidRDefault="00143523" w:rsidP="00E615DF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2"/>
                <w:lang w:eastAsia="sk-SK"/>
              </w:rPr>
            </w:pPr>
            <w:r w:rsidRPr="00AC6740">
              <w:rPr>
                <w:rFonts w:eastAsia="Times New Roman" w:cs="Times New Roman"/>
                <w:b/>
                <w:bCs/>
                <w:color w:val="000000"/>
                <w:szCs w:val="22"/>
                <w:lang w:eastAsia="sk-SK"/>
              </w:rPr>
              <w:t xml:space="preserve">Zriedka sa vyskytujúci </w:t>
            </w:r>
            <w:r w:rsidR="004E29F3">
              <w:rPr>
                <w:rFonts w:eastAsia="Times New Roman" w:cs="Times New Roman"/>
                <w:b/>
                <w:bCs/>
                <w:color w:val="000000"/>
                <w:szCs w:val="22"/>
                <w:lang w:eastAsia="sk-SK"/>
              </w:rPr>
              <w:t>prípad</w:t>
            </w:r>
          </w:p>
        </w:tc>
        <w:tc>
          <w:tcPr>
            <w:tcW w:w="335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86274" w14:textId="5F009143" w:rsidR="00143523" w:rsidRPr="00AC6740" w:rsidRDefault="009D1254" w:rsidP="00E615D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2"/>
                <w:lang w:eastAsia="sk-SK"/>
              </w:rPr>
            </w:pPr>
            <w:r w:rsidRPr="00AC6740">
              <w:rPr>
                <w:rFonts w:eastAsia="Times New Roman" w:cs="Times New Roman"/>
                <w:color w:val="000000"/>
                <w:szCs w:val="22"/>
                <w:lang w:eastAsia="sk-SK"/>
              </w:rPr>
              <w:t>8</w:t>
            </w:r>
            <w:r w:rsidR="00F96F1F" w:rsidRPr="00AC6740">
              <w:rPr>
                <w:rFonts w:eastAsia="Times New Roman" w:cs="Times New Roman"/>
                <w:color w:val="000000"/>
                <w:szCs w:val="22"/>
                <w:lang w:eastAsia="sk-SK"/>
              </w:rPr>
              <w:t>0</w:t>
            </w:r>
          </w:p>
        </w:tc>
        <w:tc>
          <w:tcPr>
            <w:tcW w:w="177" w:type="dxa"/>
            <w:vAlign w:val="center"/>
            <w:hideMark/>
          </w:tcPr>
          <w:p w14:paraId="6425EDBB" w14:textId="77777777" w:rsidR="00143523" w:rsidRPr="00AC6740" w:rsidRDefault="00143523" w:rsidP="00E615DF">
            <w:pPr>
              <w:spacing w:after="0" w:line="240" w:lineRule="auto"/>
              <w:rPr>
                <w:rFonts w:ascii="Times New Roman" w:eastAsia="Times New Roman" w:hAnsi="Times New Roman" w:cs="Times New Roman"/>
                <w:szCs w:val="22"/>
                <w:lang w:eastAsia="sk-SK"/>
              </w:rPr>
            </w:pPr>
          </w:p>
        </w:tc>
      </w:tr>
      <w:tr w:rsidR="00143523" w:rsidRPr="00AC6740" w14:paraId="2FC24738" w14:textId="77777777" w:rsidTr="00D368F2">
        <w:trPr>
          <w:trHeight w:val="255"/>
        </w:trPr>
        <w:tc>
          <w:tcPr>
            <w:tcW w:w="57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9FD4B" w14:textId="77777777" w:rsidR="00143523" w:rsidRPr="00AC6740" w:rsidRDefault="00143523" w:rsidP="00E615DF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2"/>
                <w:lang w:eastAsia="sk-SK"/>
              </w:rPr>
            </w:pPr>
          </w:p>
        </w:tc>
        <w:tc>
          <w:tcPr>
            <w:tcW w:w="33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76D1C8" w14:textId="77777777" w:rsidR="00143523" w:rsidRPr="00AC6740" w:rsidRDefault="00143523" w:rsidP="00E615DF">
            <w:pPr>
              <w:spacing w:after="0" w:line="240" w:lineRule="auto"/>
              <w:rPr>
                <w:rFonts w:eastAsia="Times New Roman" w:cs="Times New Roman"/>
                <w:color w:val="000000"/>
                <w:szCs w:val="22"/>
                <w:lang w:eastAsia="sk-SK"/>
              </w:rPr>
            </w:pPr>
          </w:p>
        </w:tc>
        <w:tc>
          <w:tcPr>
            <w:tcW w:w="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5AAD97" w14:textId="77777777" w:rsidR="00143523" w:rsidRPr="00AC6740" w:rsidRDefault="00143523" w:rsidP="00E615D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2"/>
                <w:lang w:eastAsia="sk-SK"/>
              </w:rPr>
            </w:pPr>
          </w:p>
        </w:tc>
      </w:tr>
    </w:tbl>
    <w:p w14:paraId="7950F012" w14:textId="45F42FCE" w:rsidR="00FC2F5C" w:rsidRDefault="00FC2F5C" w:rsidP="00FC2F5C">
      <w:pPr>
        <w:pStyle w:val="Caption"/>
      </w:pPr>
      <w:bookmarkStart w:id="35" w:name="_Toc128723916"/>
      <w:r>
        <w:t xml:space="preserve">Tab. č. </w:t>
      </w:r>
      <w:r w:rsidR="005E167E">
        <w:fldChar w:fldCharType="begin"/>
      </w:r>
      <w:r w:rsidR="005E167E">
        <w:instrText xml:space="preserve"> SEQ Tab.č. \* ARABIC </w:instrText>
      </w:r>
      <w:r w:rsidR="005E167E">
        <w:fldChar w:fldCharType="separate"/>
      </w:r>
      <w:r w:rsidR="00EB30E8">
        <w:rPr>
          <w:noProof/>
        </w:rPr>
        <w:t>10</w:t>
      </w:r>
      <w:r w:rsidR="005E167E">
        <w:rPr>
          <w:noProof/>
        </w:rPr>
        <w:fldChar w:fldCharType="end"/>
      </w:r>
      <w:r>
        <w:t xml:space="preserve">: </w:t>
      </w:r>
      <w:r w:rsidR="008E267E">
        <w:t xml:space="preserve">Percento </w:t>
      </w:r>
      <w:r>
        <w:t>úspešne vykonaných test</w:t>
      </w:r>
      <w:r w:rsidR="002F373E">
        <w:t xml:space="preserve">ov </w:t>
      </w:r>
      <w:r>
        <w:t xml:space="preserve">pred </w:t>
      </w:r>
      <w:r w:rsidR="008D58AF">
        <w:t>nasadením do produkčného prostredia</w:t>
      </w:r>
      <w:bookmarkEnd w:id="35"/>
    </w:p>
    <w:p w14:paraId="6C99F451" w14:textId="7B88EAA3" w:rsidR="00A12D5B" w:rsidRPr="00BE29B1" w:rsidRDefault="00A12D5B" w:rsidP="006D010B">
      <w:pPr>
        <w:jc w:val="both"/>
        <w:rPr>
          <w:b/>
          <w:bCs/>
          <w:color w:val="0070C0"/>
        </w:rPr>
      </w:pPr>
      <w:r w:rsidRPr="00BE29B1">
        <w:rPr>
          <w:b/>
          <w:bCs/>
          <w:color w:val="0070C0"/>
        </w:rPr>
        <w:t>Prerušenie testovania</w:t>
      </w:r>
    </w:p>
    <w:p w14:paraId="5670E624" w14:textId="0B2C18A1" w:rsidR="005265DE" w:rsidRDefault="00A12D5B" w:rsidP="006D010B">
      <w:pPr>
        <w:jc w:val="both"/>
      </w:pPr>
      <w:r>
        <w:t>Prerušenie</w:t>
      </w:r>
      <w:r w:rsidR="002E3EDE">
        <w:t xml:space="preserve">, </w:t>
      </w:r>
      <w:r>
        <w:t xml:space="preserve">opakovanie </w:t>
      </w:r>
      <w:r w:rsidR="002E3EDE">
        <w:t>a</w:t>
      </w:r>
      <w:r w:rsidR="0012139F">
        <w:t xml:space="preserve"> </w:t>
      </w:r>
      <w:r w:rsidR="002E3EDE">
        <w:t>pokračovani</w:t>
      </w:r>
      <w:r w:rsidR="00385609">
        <w:t>e</w:t>
      </w:r>
      <w:r w:rsidR="002E3EDE">
        <w:t xml:space="preserve"> testo</w:t>
      </w:r>
      <w:r w:rsidR="00385609">
        <w:t xml:space="preserve">vania </w:t>
      </w:r>
      <w:r>
        <w:t xml:space="preserve">dodávaného systému </w:t>
      </w:r>
      <w:r w:rsidR="008668B0">
        <w:t>sa môže uplatniť</w:t>
      </w:r>
      <w:r w:rsidR="001E61E0">
        <w:t xml:space="preserve"> na každej úrovni testovania, pri každom type testu</w:t>
      </w:r>
      <w:r w:rsidR="00ED5550">
        <w:t xml:space="preserve"> a v zásade pri </w:t>
      </w:r>
      <w:r w:rsidR="008668B0">
        <w:t xml:space="preserve">oboch </w:t>
      </w:r>
      <w:r w:rsidR="00332040">
        <w:t xml:space="preserve"> form</w:t>
      </w:r>
      <w:r w:rsidR="008668B0">
        <w:t xml:space="preserve">ách </w:t>
      </w:r>
      <w:r w:rsidR="00332040">
        <w:t>odovzdávania</w:t>
      </w:r>
      <w:r w:rsidR="00563155">
        <w:t xml:space="preserve"> dodávky </w:t>
      </w:r>
      <w:r w:rsidR="00EA33D2">
        <w:t>systému</w:t>
      </w:r>
      <w:r w:rsidR="00ED5550">
        <w:t>.</w:t>
      </w:r>
    </w:p>
    <w:p w14:paraId="347AE7D4" w14:textId="65C51661" w:rsidR="005265DE" w:rsidRPr="005265DE" w:rsidRDefault="005265DE" w:rsidP="006D010B">
      <w:pPr>
        <w:pStyle w:val="BodyTextIndent"/>
        <w:ind w:left="0"/>
        <w:jc w:val="both"/>
      </w:pPr>
      <w:r w:rsidRPr="005265DE">
        <w:t>Pravidla prerušenia</w:t>
      </w:r>
      <w:r w:rsidR="003A4470">
        <w:t xml:space="preserve"> </w:t>
      </w:r>
      <w:r w:rsidR="007B43EE">
        <w:t xml:space="preserve">sú viazané na  </w:t>
      </w:r>
      <w:r w:rsidR="001262D7">
        <w:t xml:space="preserve">závažnosť </w:t>
      </w:r>
      <w:r w:rsidR="001B61F5">
        <w:t>chyb</w:t>
      </w:r>
      <w:r w:rsidR="00094DA5">
        <w:t>y</w:t>
      </w:r>
      <w:r w:rsidR="001B61F5">
        <w:t>/nedostat</w:t>
      </w:r>
      <w:r w:rsidR="00094DA5">
        <w:t>k</w:t>
      </w:r>
      <w:r w:rsidR="001262D7">
        <w:t>u</w:t>
      </w:r>
      <w:r w:rsidR="00C765AC">
        <w:t xml:space="preserve"> </w:t>
      </w:r>
      <w:r w:rsidR="00814361">
        <w:t xml:space="preserve"> </w:t>
      </w:r>
      <w:r w:rsidR="003A03C8">
        <w:t>resp. dopad</w:t>
      </w:r>
      <w:r w:rsidR="001262D7">
        <w:t>u</w:t>
      </w:r>
      <w:r w:rsidR="003A03C8">
        <w:t xml:space="preserve"> </w:t>
      </w:r>
      <w:r w:rsidR="00094DA5">
        <w:t xml:space="preserve">nájdených </w:t>
      </w:r>
      <w:r w:rsidR="003A03C8">
        <w:t>chýb</w:t>
      </w:r>
      <w:r w:rsidR="004F03DA">
        <w:t>/nedostatkov na testovanie</w:t>
      </w:r>
      <w:r w:rsidR="009757D9">
        <w:t xml:space="preserve">,  </w:t>
      </w:r>
      <w:r w:rsidR="000B2DE6">
        <w:t xml:space="preserve">kde </w:t>
      </w:r>
      <w:r w:rsidR="00345DE1">
        <w:t>odlišujeme:</w:t>
      </w:r>
    </w:p>
    <w:p w14:paraId="1645B813" w14:textId="6F64EDED" w:rsidR="007E6630" w:rsidRDefault="00C765AC" w:rsidP="004A164D">
      <w:pPr>
        <w:pStyle w:val="BodyTextIndent"/>
        <w:numPr>
          <w:ilvl w:val="0"/>
          <w:numId w:val="30"/>
        </w:numPr>
        <w:spacing w:before="60" w:after="0" w:line="240" w:lineRule="auto"/>
        <w:jc w:val="both"/>
      </w:pPr>
      <w:r>
        <w:t>P</w:t>
      </w:r>
      <w:r w:rsidR="005265DE" w:rsidRPr="005265DE">
        <w:t>reruš</w:t>
      </w:r>
      <w:r w:rsidR="00260A6F">
        <w:t>enie</w:t>
      </w:r>
      <w:r w:rsidR="005265DE" w:rsidRPr="005265DE">
        <w:t xml:space="preserve"> testovani</w:t>
      </w:r>
      <w:r w:rsidR="00260A6F">
        <w:t>a</w:t>
      </w:r>
      <w:r w:rsidR="003D2B7D">
        <w:t xml:space="preserve"> </w:t>
      </w:r>
      <w:r w:rsidR="004F4638">
        <w:t xml:space="preserve">celku </w:t>
      </w:r>
      <w:r w:rsidR="00260A6F">
        <w:t xml:space="preserve">pri </w:t>
      </w:r>
      <w:r w:rsidR="00F17C52">
        <w:t>zásadnej chybe</w:t>
      </w:r>
      <w:r w:rsidR="00FC7651">
        <w:t xml:space="preserve"> alebo určitého počtu závažných chýb</w:t>
      </w:r>
      <w:r w:rsidR="001E0DA1">
        <w:t>/nedostatkov;</w:t>
      </w:r>
    </w:p>
    <w:p w14:paraId="3A05450E" w14:textId="5451C4EB" w:rsidR="00094DA5" w:rsidRDefault="007E6630" w:rsidP="004A164D">
      <w:pPr>
        <w:pStyle w:val="BodyTextIndent"/>
        <w:numPr>
          <w:ilvl w:val="0"/>
          <w:numId w:val="30"/>
        </w:numPr>
        <w:spacing w:before="60" w:after="0" w:line="240" w:lineRule="auto"/>
        <w:jc w:val="both"/>
      </w:pPr>
      <w:r>
        <w:t>P</w:t>
      </w:r>
      <w:r w:rsidR="00F17C52">
        <w:t>rerušenie testovacieho cyklu</w:t>
      </w:r>
      <w:r w:rsidR="004F4638">
        <w:t xml:space="preserve"> </w:t>
      </w:r>
      <w:r w:rsidR="00AF5E77">
        <w:t>pri závažnej chybe</w:t>
      </w:r>
      <w:r w:rsidR="001E0DA1">
        <w:t xml:space="preserve"> alebo určitého</w:t>
      </w:r>
      <w:r w:rsidR="001C04A6">
        <w:t xml:space="preserve"> (väčšieho)</w:t>
      </w:r>
      <w:r w:rsidR="001E0DA1">
        <w:t xml:space="preserve"> počtu nepod</w:t>
      </w:r>
      <w:r w:rsidR="001C04A6">
        <w:t>statných</w:t>
      </w:r>
      <w:r w:rsidR="001E0DA1">
        <w:t xml:space="preserve"> chýb/nedostatkov;</w:t>
      </w:r>
    </w:p>
    <w:p w14:paraId="6FE3DEBC" w14:textId="5BBC54B7" w:rsidR="00D80448" w:rsidRDefault="00926B5E" w:rsidP="004A164D">
      <w:pPr>
        <w:pStyle w:val="BodyTextIndent"/>
        <w:numPr>
          <w:ilvl w:val="0"/>
          <w:numId w:val="30"/>
        </w:numPr>
        <w:spacing w:before="60" w:after="0" w:line="240" w:lineRule="auto"/>
        <w:jc w:val="both"/>
      </w:pPr>
      <w:r>
        <w:lastRenderedPageBreak/>
        <w:t xml:space="preserve">Prerušenie </w:t>
      </w:r>
      <w:r w:rsidR="00AE3663">
        <w:t>testovania celku, pri opakovanom</w:t>
      </w:r>
      <w:r w:rsidR="00D04F7C">
        <w:t>/v</w:t>
      </w:r>
      <w:r w:rsidR="001700B1">
        <w:t>iacnásobnom prerušení testovacieho cyklu</w:t>
      </w:r>
      <w:r w:rsidR="004F41A6">
        <w:t>;</w:t>
      </w:r>
    </w:p>
    <w:p w14:paraId="0A6FB6F9" w14:textId="308A7741" w:rsidR="00D80448" w:rsidRDefault="00E601B1" w:rsidP="004A164D">
      <w:pPr>
        <w:pStyle w:val="BodyTextIndent"/>
        <w:numPr>
          <w:ilvl w:val="0"/>
          <w:numId w:val="30"/>
        </w:numPr>
        <w:spacing w:before="60" w:after="0" w:line="240" w:lineRule="auto"/>
        <w:jc w:val="both"/>
      </w:pPr>
      <w:r>
        <w:t>Prerušenie testovania</w:t>
      </w:r>
      <w:r w:rsidR="00D80448">
        <w:t xml:space="preserve"> celku</w:t>
      </w:r>
      <w:r w:rsidR="00AC6740">
        <w:t>/</w:t>
      </w:r>
      <w:r w:rsidR="00D80448">
        <w:t xml:space="preserve"> testovania cyklu rozhodnutím test manažéra a projektového manažéra NBS do momentu </w:t>
      </w:r>
      <w:r w:rsidR="00D75ACD">
        <w:t xml:space="preserve">odstránenia </w:t>
      </w:r>
      <w:r w:rsidR="008C2ED5">
        <w:t>nájdených chýb</w:t>
      </w:r>
      <w:r w:rsidR="00222508">
        <w:t>.</w:t>
      </w:r>
    </w:p>
    <w:p w14:paraId="778E4F84" w14:textId="77777777" w:rsidR="005265DE" w:rsidRDefault="005265DE" w:rsidP="00A12D5B"/>
    <w:p w14:paraId="145EB564" w14:textId="123E265F" w:rsidR="00B8722B" w:rsidRPr="00617A24" w:rsidRDefault="00B8722B" w:rsidP="00B8722B">
      <w:pPr>
        <w:jc w:val="both"/>
      </w:pPr>
      <w:r w:rsidRPr="00617A24">
        <w:t xml:space="preserve">V procese realizácie IT projektov v NBS je odporúčané, aby pri externe dodávaných systémoch, boli </w:t>
      </w:r>
      <w:r w:rsidR="00513196">
        <w:t xml:space="preserve">parametre </w:t>
      </w:r>
      <w:r w:rsidRPr="00617A24">
        <w:t>kritéri</w:t>
      </w:r>
      <w:r w:rsidR="00513196">
        <w:t>í</w:t>
      </w:r>
      <w:r w:rsidRPr="00617A24">
        <w:t>, na základe ktorých je vyhodnocovaná kvalita dodávaného systému a prijímané rozhodnutia</w:t>
      </w:r>
      <w:r w:rsidR="001654AB">
        <w:t xml:space="preserve"> </w:t>
      </w:r>
      <w:r w:rsidR="001654AB" w:rsidRPr="00230B81">
        <w:t>o prerušení, opakovaní a/alebo pokračovaní testovania</w:t>
      </w:r>
      <w:r w:rsidRPr="00230B81">
        <w:t xml:space="preserve">, </w:t>
      </w:r>
      <w:r w:rsidRPr="00617A24">
        <w:t>nastavené v pláne testov a potvrdené  zainteresovanými stranami, a to pre každú relevantnú úroveň testovania, a /alebo typ testu.</w:t>
      </w:r>
    </w:p>
    <w:p w14:paraId="2AAEDED1" w14:textId="77777777" w:rsidR="002369ED" w:rsidRDefault="002369ED" w:rsidP="002369ED">
      <w:pPr>
        <w:pStyle w:val="NormalWeb"/>
        <w:spacing w:before="0" w:beforeAutospacing="0" w:after="0" w:afterAutospacing="0"/>
        <w:rPr>
          <w:rFonts w:ascii="Tahoma" w:hAnsi="Tahoma" w:cs="Tahoma"/>
          <w:b/>
          <w:bCs/>
          <w:color w:val="0070C0"/>
          <w:sz w:val="20"/>
          <w:szCs w:val="20"/>
        </w:rPr>
      </w:pPr>
    </w:p>
    <w:p w14:paraId="3BF96DEF" w14:textId="799AE347" w:rsidR="00894351" w:rsidRPr="0089308D" w:rsidRDefault="0027609A" w:rsidP="00EC2256">
      <w:pPr>
        <w:pStyle w:val="Heading3"/>
        <w:numPr>
          <w:ilvl w:val="0"/>
          <w:numId w:val="3"/>
        </w:numPr>
        <w:spacing w:before="0" w:after="0"/>
        <w:rPr>
          <w:b/>
          <w:bCs/>
          <w:color w:val="0070C0"/>
        </w:rPr>
      </w:pPr>
      <w:bookmarkStart w:id="36" w:name="_Toc128726424"/>
      <w:r w:rsidRPr="0089308D">
        <w:rPr>
          <w:b/>
          <w:bCs/>
          <w:color w:val="0070C0"/>
        </w:rPr>
        <w:t>Prílohy</w:t>
      </w:r>
      <w:bookmarkEnd w:id="36"/>
    </w:p>
    <w:p w14:paraId="3CED30FC" w14:textId="77602E45" w:rsidR="00316312" w:rsidRPr="008C5921" w:rsidRDefault="00316312" w:rsidP="0006512E">
      <w:pPr>
        <w:pStyle w:val="Heading3"/>
        <w:numPr>
          <w:ilvl w:val="1"/>
          <w:numId w:val="3"/>
        </w:numPr>
        <w:rPr>
          <w:sz w:val="22"/>
          <w:szCs w:val="22"/>
        </w:rPr>
      </w:pPr>
      <w:bookmarkStart w:id="37" w:name="_Toc128726425"/>
      <w:r w:rsidRPr="008C5921">
        <w:rPr>
          <w:sz w:val="22"/>
          <w:szCs w:val="22"/>
        </w:rPr>
        <w:t>Špecifiká projektu</w:t>
      </w:r>
      <w:bookmarkEnd w:id="37"/>
    </w:p>
    <w:p w14:paraId="03A66AE2" w14:textId="7F0156FB" w:rsidR="00316312" w:rsidRPr="00316312" w:rsidRDefault="00316312" w:rsidP="0006512E">
      <w:pPr>
        <w:jc w:val="both"/>
      </w:pPr>
      <w:r w:rsidRPr="009B0A77">
        <w:t xml:space="preserve">Projekt,  pokiaľ je potrebné, adresuje svoje špecifiká a/alebo prípadné odchýlky od navrhovaného </w:t>
      </w:r>
      <w:r w:rsidR="000236B6">
        <w:t>r</w:t>
      </w:r>
      <w:r w:rsidRPr="009B0A77">
        <w:t>ámca</w:t>
      </w:r>
      <w:r>
        <w:t xml:space="preserve"> pre testovanie</w:t>
      </w:r>
      <w:r w:rsidRPr="009B0A77">
        <w:t xml:space="preserve"> formou prílohy k </w:t>
      </w:r>
      <w:r w:rsidR="000F3028">
        <w:t>Rámcu pre testovanie</w:t>
      </w:r>
      <w:r w:rsidRPr="009B0A77">
        <w:t>.  Pre tento účel je možné použiť  vzor</w:t>
      </w:r>
      <w:r w:rsidR="008C5921">
        <w:t xml:space="preserve"> prílohy.</w:t>
      </w:r>
    </w:p>
    <w:p w14:paraId="2E38CF45" w14:textId="241E6E74" w:rsidR="0027609A" w:rsidRPr="00957C4B" w:rsidRDefault="0027609A" w:rsidP="00EC2256">
      <w:pPr>
        <w:pStyle w:val="Heading3"/>
        <w:numPr>
          <w:ilvl w:val="1"/>
          <w:numId w:val="3"/>
        </w:numPr>
        <w:rPr>
          <w:sz w:val="22"/>
          <w:szCs w:val="22"/>
        </w:rPr>
      </w:pPr>
      <w:bookmarkStart w:id="38" w:name="_Toc128726426"/>
      <w:r w:rsidRPr="00957C4B">
        <w:rPr>
          <w:sz w:val="22"/>
          <w:szCs w:val="22"/>
        </w:rPr>
        <w:t>Špecializované produkty /vzory dokumentov</w:t>
      </w:r>
      <w:bookmarkEnd w:id="38"/>
    </w:p>
    <w:tbl>
      <w:tblPr>
        <w:tblStyle w:val="GridTable1Light"/>
        <w:tblW w:w="9599" w:type="dxa"/>
        <w:tblLook w:val="04A0" w:firstRow="1" w:lastRow="0" w:firstColumn="1" w:lastColumn="0" w:noHBand="0" w:noVBand="1"/>
      </w:tblPr>
      <w:tblGrid>
        <w:gridCol w:w="1412"/>
        <w:gridCol w:w="2216"/>
        <w:gridCol w:w="5971"/>
      </w:tblGrid>
      <w:tr w:rsidR="0027609A" w:rsidRPr="00AD6F37" w14:paraId="67D07E4C" w14:textId="77777777" w:rsidTr="00E773C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2" w:type="dxa"/>
            <w:shd w:val="clear" w:color="auto" w:fill="EDE6DD" w:themeFill="accent6" w:themeFillTint="33"/>
          </w:tcPr>
          <w:p w14:paraId="305F425C" w14:textId="77777777" w:rsidR="0027609A" w:rsidRPr="00782F49" w:rsidRDefault="0027609A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 w:rsidRPr="00782F49">
              <w:rPr>
                <w:sz w:val="24"/>
                <w:szCs w:val="24"/>
              </w:rPr>
              <w:t xml:space="preserve">Fáza </w:t>
            </w:r>
          </w:p>
          <w:p w14:paraId="518188A8" w14:textId="77777777" w:rsidR="0027609A" w:rsidRPr="00782F49" w:rsidRDefault="0027609A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 w:rsidRPr="00782F49">
              <w:rPr>
                <w:sz w:val="24"/>
                <w:szCs w:val="24"/>
              </w:rPr>
              <w:t>projektu</w:t>
            </w:r>
          </w:p>
        </w:tc>
        <w:tc>
          <w:tcPr>
            <w:tcW w:w="2216" w:type="dxa"/>
            <w:shd w:val="clear" w:color="auto" w:fill="EDE6DD" w:themeFill="accent6" w:themeFillTint="33"/>
          </w:tcPr>
          <w:p w14:paraId="71646893" w14:textId="7455F8CC" w:rsidR="0027609A" w:rsidRPr="00782F49" w:rsidRDefault="0027609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782F49">
              <w:rPr>
                <w:sz w:val="24"/>
                <w:szCs w:val="24"/>
              </w:rPr>
              <w:t>Špecializovaný dokument</w:t>
            </w:r>
          </w:p>
        </w:tc>
        <w:tc>
          <w:tcPr>
            <w:tcW w:w="5971" w:type="dxa"/>
            <w:shd w:val="clear" w:color="auto" w:fill="EDE6DD" w:themeFill="accent6" w:themeFillTint="33"/>
          </w:tcPr>
          <w:p w14:paraId="340CBD8C" w14:textId="767D8D4C" w:rsidR="0027609A" w:rsidRPr="00782F49" w:rsidRDefault="0027609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Linka na repozitár/vzor dokumentu</w:t>
            </w:r>
          </w:p>
        </w:tc>
      </w:tr>
      <w:tr w:rsidR="002354DF" w:rsidRPr="006C28F3" w14:paraId="376EA327" w14:textId="77777777" w:rsidTr="00E773C5">
        <w:trPr>
          <w:trHeight w:val="2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2" w:type="dxa"/>
          </w:tcPr>
          <w:p w14:paraId="50693ED4" w14:textId="77777777" w:rsidR="002354DF" w:rsidRPr="00413846" w:rsidRDefault="002354DF" w:rsidP="002354DF">
            <w:pPr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Realizačná</w:t>
            </w:r>
          </w:p>
        </w:tc>
        <w:tc>
          <w:tcPr>
            <w:tcW w:w="2216" w:type="dxa"/>
          </w:tcPr>
          <w:p w14:paraId="2F674C71" w14:textId="5C38133C" w:rsidR="002354DF" w:rsidRPr="00413846" w:rsidRDefault="002354DF" w:rsidP="002354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13846">
              <w:t>Plán Testov</w:t>
            </w:r>
          </w:p>
        </w:tc>
        <w:tc>
          <w:tcPr>
            <w:tcW w:w="5971" w:type="dxa"/>
          </w:tcPr>
          <w:p w14:paraId="0E88F6BF" w14:textId="0A89C0F4" w:rsidR="002354DF" w:rsidRPr="00FD2BA7" w:rsidRDefault="002354DF" w:rsidP="002354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2354DF" w:rsidRPr="006C28F3" w14:paraId="2A0FD3BA" w14:textId="77777777" w:rsidTr="00E773C5">
        <w:trPr>
          <w:trHeight w:val="2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2" w:type="dxa"/>
          </w:tcPr>
          <w:p w14:paraId="2A75D7A0" w14:textId="77777777" w:rsidR="002354DF" w:rsidRPr="00B27981" w:rsidRDefault="002354DF" w:rsidP="002354DF">
            <w:pPr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Realizačná</w:t>
            </w:r>
          </w:p>
        </w:tc>
        <w:tc>
          <w:tcPr>
            <w:tcW w:w="2216" w:type="dxa"/>
          </w:tcPr>
          <w:p w14:paraId="2C1D02D0" w14:textId="6E46CF6B" w:rsidR="002354DF" w:rsidRDefault="002354DF" w:rsidP="002354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Protokol o testovaní</w:t>
            </w:r>
            <w:r w:rsidRPr="00413846">
              <w:t xml:space="preserve"> </w:t>
            </w:r>
          </w:p>
        </w:tc>
        <w:tc>
          <w:tcPr>
            <w:tcW w:w="5971" w:type="dxa"/>
          </w:tcPr>
          <w:p w14:paraId="4D9A0DCA" w14:textId="61BC0F47" w:rsidR="002354DF" w:rsidRPr="00434CF9" w:rsidRDefault="002354DF" w:rsidP="002354DF">
            <w:pPr>
              <w:autoSpaceDE w:val="0"/>
              <w:autoSpaceDN w:val="0"/>
              <w:adjustRightInd w:val="0"/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354DF" w:rsidRPr="006C28F3" w14:paraId="1D7CFC68" w14:textId="77777777" w:rsidTr="00E773C5">
        <w:trPr>
          <w:trHeight w:val="2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2" w:type="dxa"/>
          </w:tcPr>
          <w:p w14:paraId="3C3A5C24" w14:textId="77777777" w:rsidR="002354DF" w:rsidRPr="0027609A" w:rsidRDefault="002354DF" w:rsidP="002354DF">
            <w:r w:rsidRPr="0027609A">
              <w:rPr>
                <w:b w:val="0"/>
                <w:bCs w:val="0"/>
              </w:rPr>
              <w:t>Realizačná</w:t>
            </w:r>
          </w:p>
        </w:tc>
        <w:tc>
          <w:tcPr>
            <w:tcW w:w="2216" w:type="dxa"/>
          </w:tcPr>
          <w:p w14:paraId="2681308D" w14:textId="19B8E781" w:rsidR="002354DF" w:rsidRPr="0027609A" w:rsidRDefault="002354DF" w:rsidP="002354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7609A">
              <w:t xml:space="preserve">Akceptačné kritéria </w:t>
            </w:r>
          </w:p>
        </w:tc>
        <w:tc>
          <w:tcPr>
            <w:tcW w:w="5971" w:type="dxa"/>
          </w:tcPr>
          <w:p w14:paraId="56C9F9B2" w14:textId="06A3114E" w:rsidR="002354DF" w:rsidRDefault="002354DF" w:rsidP="002354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354DF" w:rsidRPr="006C28F3" w14:paraId="14B8A272" w14:textId="77777777" w:rsidTr="00E773C5">
        <w:trPr>
          <w:trHeight w:val="2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2" w:type="dxa"/>
          </w:tcPr>
          <w:p w14:paraId="5EEBD3FB" w14:textId="77777777" w:rsidR="002354DF" w:rsidRPr="0027609A" w:rsidRDefault="002354DF" w:rsidP="002354DF">
            <w:r w:rsidRPr="0027609A">
              <w:rPr>
                <w:b w:val="0"/>
                <w:bCs w:val="0"/>
              </w:rPr>
              <w:t>Realizačná</w:t>
            </w:r>
          </w:p>
        </w:tc>
        <w:tc>
          <w:tcPr>
            <w:tcW w:w="2216" w:type="dxa"/>
          </w:tcPr>
          <w:p w14:paraId="183038DA" w14:textId="77777777" w:rsidR="002354DF" w:rsidRPr="0027609A" w:rsidRDefault="002354DF" w:rsidP="002354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8"/>
              </w:rPr>
            </w:pPr>
            <w:r w:rsidRPr="0027609A">
              <w:t>Akceptačný protokol</w:t>
            </w:r>
          </w:p>
        </w:tc>
        <w:tc>
          <w:tcPr>
            <w:tcW w:w="5971" w:type="dxa"/>
          </w:tcPr>
          <w:p w14:paraId="0D01AF8E" w14:textId="38DB9023" w:rsidR="002354DF" w:rsidRPr="00446EAE" w:rsidRDefault="002354DF" w:rsidP="002354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</w:tr>
      <w:tr w:rsidR="002354DF" w:rsidRPr="006C28F3" w14:paraId="2012505F" w14:textId="77777777" w:rsidTr="00E773C5">
        <w:trPr>
          <w:trHeight w:val="2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2" w:type="dxa"/>
          </w:tcPr>
          <w:p w14:paraId="0A3CAA50" w14:textId="77777777" w:rsidR="002354DF" w:rsidRPr="0027609A" w:rsidRDefault="002354DF" w:rsidP="002354DF">
            <w:r w:rsidRPr="0027609A">
              <w:rPr>
                <w:b w:val="0"/>
                <w:bCs w:val="0"/>
              </w:rPr>
              <w:t>Ukončovacia</w:t>
            </w:r>
          </w:p>
        </w:tc>
        <w:tc>
          <w:tcPr>
            <w:tcW w:w="2216" w:type="dxa"/>
          </w:tcPr>
          <w:p w14:paraId="545E69B2" w14:textId="77777777" w:rsidR="002354DF" w:rsidRPr="0027609A" w:rsidRDefault="002354DF" w:rsidP="002354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8"/>
              </w:rPr>
            </w:pPr>
            <w:r w:rsidRPr="0027609A">
              <w:t>Správy o ukončení projektu</w:t>
            </w:r>
          </w:p>
        </w:tc>
        <w:tc>
          <w:tcPr>
            <w:tcW w:w="5971" w:type="dxa"/>
          </w:tcPr>
          <w:p w14:paraId="210D8E21" w14:textId="5A356E66" w:rsidR="002354DF" w:rsidRDefault="002354DF" w:rsidP="002354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354DF" w:rsidRPr="006C28F3" w14:paraId="7B3D5111" w14:textId="77777777" w:rsidTr="00E773C5">
        <w:trPr>
          <w:trHeight w:val="2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2" w:type="dxa"/>
          </w:tcPr>
          <w:p w14:paraId="79A211D1" w14:textId="77777777" w:rsidR="002354DF" w:rsidRDefault="002354DF" w:rsidP="002354DF">
            <w:r>
              <w:rPr>
                <w:b w:val="0"/>
                <w:bCs w:val="0"/>
              </w:rPr>
              <w:t>Ukončovacia</w:t>
            </w:r>
          </w:p>
        </w:tc>
        <w:tc>
          <w:tcPr>
            <w:tcW w:w="2216" w:type="dxa"/>
          </w:tcPr>
          <w:p w14:paraId="59927FCD" w14:textId="77777777" w:rsidR="002354DF" w:rsidRPr="000C3D83" w:rsidRDefault="002354DF" w:rsidP="002354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8"/>
              </w:rPr>
            </w:pPr>
            <w:r w:rsidRPr="000C3D83">
              <w:rPr>
                <w:szCs w:val="28"/>
              </w:rPr>
              <w:t>Poučenia</w:t>
            </w:r>
          </w:p>
        </w:tc>
        <w:tc>
          <w:tcPr>
            <w:tcW w:w="5971" w:type="dxa"/>
          </w:tcPr>
          <w:p w14:paraId="30CE73CD" w14:textId="4ED9172B" w:rsidR="002354DF" w:rsidRDefault="002354DF" w:rsidP="002354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2C9D0713" w14:textId="752EC262" w:rsidR="008E6E46" w:rsidRDefault="008E6E46" w:rsidP="008E6E46">
      <w:pPr>
        <w:pStyle w:val="Caption"/>
      </w:pPr>
      <w:bookmarkStart w:id="39" w:name="_Toc128723917"/>
      <w:r>
        <w:t>Tab. č.</w:t>
      </w:r>
      <w:r w:rsidR="00E37E02" w:rsidRPr="00E37E02">
        <w:rPr>
          <w:noProof/>
        </w:rPr>
        <w:t xml:space="preserve"> </w:t>
      </w:r>
      <w:r w:rsidR="005E167E">
        <w:fldChar w:fldCharType="begin"/>
      </w:r>
      <w:r w:rsidR="005E167E">
        <w:instrText xml:space="preserve"> SEQ Tab.č. \* ARABIC </w:instrText>
      </w:r>
      <w:r w:rsidR="005E167E">
        <w:fldChar w:fldCharType="separate"/>
      </w:r>
      <w:r w:rsidR="00EB30E8">
        <w:rPr>
          <w:noProof/>
        </w:rPr>
        <w:t>11</w:t>
      </w:r>
      <w:r w:rsidR="005E167E">
        <w:rPr>
          <w:noProof/>
        </w:rPr>
        <w:fldChar w:fldCharType="end"/>
      </w:r>
      <w:r w:rsidR="00E37E02" w:rsidRPr="00E37E02">
        <w:rPr>
          <w:noProof/>
        </w:rPr>
        <w:t xml:space="preserve"> </w:t>
      </w:r>
      <w:r>
        <w:t xml:space="preserve">: </w:t>
      </w:r>
      <w:r w:rsidR="00192C46">
        <w:t>Vzory špecializovaných produktov</w:t>
      </w:r>
      <w:bookmarkEnd w:id="39"/>
    </w:p>
    <w:p w14:paraId="1D2DC1BC" w14:textId="77777777" w:rsidR="0027609A" w:rsidRPr="0027609A" w:rsidRDefault="0027609A" w:rsidP="0027609A"/>
    <w:p w14:paraId="21686178" w14:textId="77777777" w:rsidR="0027609A" w:rsidRPr="0027609A" w:rsidRDefault="0027609A" w:rsidP="0027609A"/>
    <w:p w14:paraId="65A0CE94" w14:textId="69204404" w:rsidR="006A2F17" w:rsidRPr="00801A04" w:rsidRDefault="006A2F17" w:rsidP="006A2F17">
      <w:pPr>
        <w:ind w:left="720" w:hanging="360"/>
        <w:rPr>
          <w:rFonts w:cstheme="minorHAnsi"/>
        </w:rPr>
      </w:pPr>
    </w:p>
    <w:sectPr w:rsidR="006A2F17" w:rsidRPr="00801A04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7BA95D" w14:textId="77777777" w:rsidR="004C5FE6" w:rsidRDefault="004C5FE6" w:rsidP="0009480D">
      <w:pPr>
        <w:spacing w:after="0" w:line="240" w:lineRule="auto"/>
      </w:pPr>
      <w:r>
        <w:separator/>
      </w:r>
    </w:p>
  </w:endnote>
  <w:endnote w:type="continuationSeparator" w:id="0">
    <w:p w14:paraId="5F6811C6" w14:textId="77777777" w:rsidR="004C5FE6" w:rsidRDefault="004C5FE6" w:rsidP="0009480D">
      <w:pPr>
        <w:spacing w:after="0" w:line="240" w:lineRule="auto"/>
      </w:pPr>
      <w:r>
        <w:continuationSeparator/>
      </w:r>
    </w:p>
  </w:endnote>
  <w:endnote w:type="continuationNotice" w:id="1">
    <w:p w14:paraId="3A76C95F" w14:textId="77777777" w:rsidR="004C5FE6" w:rsidRDefault="004C5FE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roxima Nova">
    <w:altName w:val="Candara"/>
    <w:charset w:val="00"/>
    <w:family w:val="auto"/>
    <w:pitch w:val="variable"/>
    <w:sig w:usb0="20000287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5466754"/>
      <w:docPartObj>
        <w:docPartGallery w:val="Page Numbers (Bottom of Page)"/>
        <w:docPartUnique/>
      </w:docPartObj>
    </w:sdtPr>
    <w:sdtEndPr/>
    <w:sdtContent>
      <w:p w14:paraId="46CB2905" w14:textId="7A0AA3CB" w:rsidR="008229EF" w:rsidRDefault="008229EF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FDD9041" w14:textId="77777777" w:rsidR="0022628D" w:rsidRDefault="0022628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F14BAE" w14:textId="77777777" w:rsidR="004C5FE6" w:rsidRDefault="004C5FE6" w:rsidP="0009480D">
      <w:pPr>
        <w:spacing w:after="0" w:line="240" w:lineRule="auto"/>
      </w:pPr>
      <w:r>
        <w:separator/>
      </w:r>
    </w:p>
  </w:footnote>
  <w:footnote w:type="continuationSeparator" w:id="0">
    <w:p w14:paraId="41D7F00B" w14:textId="77777777" w:rsidR="004C5FE6" w:rsidRDefault="004C5FE6" w:rsidP="0009480D">
      <w:pPr>
        <w:spacing w:after="0" w:line="240" w:lineRule="auto"/>
      </w:pPr>
      <w:r>
        <w:continuationSeparator/>
      </w:r>
    </w:p>
  </w:footnote>
  <w:footnote w:type="continuationNotice" w:id="1">
    <w:p w14:paraId="44F25752" w14:textId="77777777" w:rsidR="004C5FE6" w:rsidRDefault="004C5FE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BA6BEE" w14:textId="24118625" w:rsidR="00E12757" w:rsidRDefault="00A37F0D">
    <w:pPr>
      <w:pStyle w:val="Header"/>
    </w:pPr>
    <w:r>
      <w:tab/>
    </w:r>
    <w:r w:rsidR="00E12757">
      <w:tab/>
    </w:r>
    <w:r w:rsidR="00E12757" w:rsidRPr="00730552">
      <w:rPr>
        <w:noProof/>
        <w:lang w:eastAsia="sk-SK"/>
      </w:rPr>
      <w:drawing>
        <wp:inline distT="0" distB="0" distL="0" distR="0" wp14:anchorId="2334342D" wp14:editId="09B10909">
          <wp:extent cx="1074420" cy="472440"/>
          <wp:effectExtent l="0" t="0" r="0" b="3810"/>
          <wp:docPr id="1" name="Picture 1" descr="image0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mage0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4420" cy="4724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251FC7"/>
    <w:multiLevelType w:val="hybridMultilevel"/>
    <w:tmpl w:val="8E167C4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036040"/>
    <w:multiLevelType w:val="hybridMultilevel"/>
    <w:tmpl w:val="83A8440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ED69E4"/>
    <w:multiLevelType w:val="hybridMultilevel"/>
    <w:tmpl w:val="4D040B5A"/>
    <w:lvl w:ilvl="0" w:tplc="8FEE3CF8">
      <w:start w:val="1"/>
      <w:numFmt w:val="decimal"/>
      <w:lvlText w:val="%1."/>
      <w:lvlJc w:val="left"/>
      <w:pPr>
        <w:ind w:left="360" w:hanging="360"/>
      </w:pPr>
      <w:rPr>
        <w:rFonts w:ascii="Cambria" w:hAnsi="Cambria" w:cstheme="minorBidi" w:hint="default"/>
        <w:b w:val="0"/>
        <w:sz w:val="22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1965716"/>
    <w:multiLevelType w:val="hybridMultilevel"/>
    <w:tmpl w:val="A1B404BC"/>
    <w:lvl w:ilvl="0" w:tplc="041B0017">
      <w:start w:val="1"/>
      <w:numFmt w:val="lowerLetter"/>
      <w:lvlText w:val="%1)"/>
      <w:lvlJc w:val="left"/>
      <w:pPr>
        <w:ind w:left="1068" w:hanging="360"/>
      </w:pPr>
    </w:lvl>
    <w:lvl w:ilvl="1" w:tplc="FFFFFFFF">
      <w:start w:val="1"/>
      <w:numFmt w:val="lowerLetter"/>
      <w:lvlText w:val="%2."/>
      <w:lvlJc w:val="left"/>
      <w:pPr>
        <w:ind w:left="1788" w:hanging="360"/>
      </w:pPr>
    </w:lvl>
    <w:lvl w:ilvl="2" w:tplc="FFFFFFFF">
      <w:start w:val="1"/>
      <w:numFmt w:val="lowerRoman"/>
      <w:lvlText w:val="%3."/>
      <w:lvlJc w:val="right"/>
      <w:pPr>
        <w:ind w:left="2508" w:hanging="180"/>
      </w:pPr>
    </w:lvl>
    <w:lvl w:ilvl="3" w:tplc="FFFFFFFF">
      <w:start w:val="1"/>
      <w:numFmt w:val="decimal"/>
      <w:lvlText w:val="%4."/>
      <w:lvlJc w:val="left"/>
      <w:pPr>
        <w:ind w:left="3228" w:hanging="360"/>
      </w:pPr>
    </w:lvl>
    <w:lvl w:ilvl="4" w:tplc="FFFFFFFF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11C30B0D"/>
    <w:multiLevelType w:val="hybridMultilevel"/>
    <w:tmpl w:val="4978E468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3DF75FF"/>
    <w:multiLevelType w:val="hybridMultilevel"/>
    <w:tmpl w:val="165891BC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4070B55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C274D5C"/>
    <w:multiLevelType w:val="hybridMultilevel"/>
    <w:tmpl w:val="08E22468"/>
    <w:lvl w:ilvl="0" w:tplc="FFFFFFFF">
      <w:start w:val="6"/>
      <w:numFmt w:val="bullet"/>
      <w:lvlText w:val="-"/>
      <w:lvlJc w:val="left"/>
      <w:pPr>
        <w:ind w:left="360" w:hanging="360"/>
      </w:pPr>
      <w:rPr>
        <w:rFonts w:ascii="Cambria" w:eastAsiaTheme="minorHAnsi" w:hAnsi="Cambria" w:cstheme="minorBidi" w:hint="default"/>
        <w:sz w:val="22"/>
      </w:rPr>
    </w:lvl>
    <w:lvl w:ilvl="1" w:tplc="C002C3A6">
      <w:start w:val="6"/>
      <w:numFmt w:val="bullet"/>
      <w:lvlText w:val="-"/>
      <w:lvlJc w:val="left"/>
      <w:pPr>
        <w:ind w:left="1080" w:hanging="360"/>
      </w:pPr>
      <w:rPr>
        <w:rFonts w:ascii="Cambria" w:eastAsiaTheme="minorHAnsi" w:hAnsi="Cambria" w:cstheme="minorBidi" w:hint="default"/>
        <w:sz w:val="22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5F14BCF"/>
    <w:multiLevelType w:val="hybridMultilevel"/>
    <w:tmpl w:val="286E61D0"/>
    <w:lvl w:ilvl="0" w:tplc="4D10B5E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CD75F69"/>
    <w:multiLevelType w:val="hybridMultilevel"/>
    <w:tmpl w:val="2A1E380E"/>
    <w:lvl w:ilvl="0" w:tplc="CE30BE82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  <w:sz w:val="22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F895272"/>
    <w:multiLevelType w:val="hybridMultilevel"/>
    <w:tmpl w:val="E358475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CF0919"/>
    <w:multiLevelType w:val="hybridMultilevel"/>
    <w:tmpl w:val="570AB5FA"/>
    <w:lvl w:ilvl="0" w:tplc="8DA0DD5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A76E66"/>
    <w:multiLevelType w:val="hybridMultilevel"/>
    <w:tmpl w:val="096CCBA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BF2A3F26">
      <w:start w:val="1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  <w:color w:val="auto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D5403B9"/>
    <w:multiLevelType w:val="hybridMultilevel"/>
    <w:tmpl w:val="D8C23B60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08159B6"/>
    <w:multiLevelType w:val="hybridMultilevel"/>
    <w:tmpl w:val="C9565D6C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BF2A3F26">
      <w:start w:val="1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  <w:color w:val="auto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6EC1CDE"/>
    <w:multiLevelType w:val="hybridMultilevel"/>
    <w:tmpl w:val="586ED9D6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839024C"/>
    <w:multiLevelType w:val="hybridMultilevel"/>
    <w:tmpl w:val="7E505D8C"/>
    <w:lvl w:ilvl="0" w:tplc="B2E0F34A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8CB68C2"/>
    <w:multiLevelType w:val="hybridMultilevel"/>
    <w:tmpl w:val="39980ABC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90C249A"/>
    <w:multiLevelType w:val="hybridMultilevel"/>
    <w:tmpl w:val="CC8E131E"/>
    <w:lvl w:ilvl="0" w:tplc="000C0EE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AF02A95"/>
    <w:multiLevelType w:val="hybridMultilevel"/>
    <w:tmpl w:val="2FC6097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B973413"/>
    <w:multiLevelType w:val="multilevel"/>
    <w:tmpl w:val="37AE7396"/>
    <w:styleLink w:val="Styl1"/>
    <w:lvl w:ilvl="0">
      <w:numFmt w:val="bullet"/>
      <w:lvlText w:val=""/>
      <w:lvlJc w:val="left"/>
      <w:pPr>
        <w:ind w:left="360" w:hanging="360"/>
      </w:pPr>
      <w:rPr>
        <w:rFonts w:ascii="Symbol" w:hAnsi="Symbol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E7E6E6"/>
        <w:spacing w:val="0"/>
        <w:kern w:val="0"/>
        <w:position w:val="0"/>
        <w:sz w:val="18"/>
        <w:u w:val="none"/>
        <w:vertAlign w:val="baseline"/>
        <w:em w:val="no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color w:val="E7E6E6"/>
        <w:sz w:val="18"/>
      </w:rPr>
    </w:lvl>
    <w:lvl w:ilvl="2">
      <w:start w:val="1"/>
      <w:numFmt w:val="bullet"/>
      <w:lvlText w:val=""/>
      <w:lvlJc w:val="left"/>
      <w:pPr>
        <w:ind w:left="2124" w:firstLine="0"/>
      </w:pPr>
      <w:rPr>
        <w:rFonts w:ascii="Wingdings" w:hAnsi="Wingdings" w:hint="default"/>
        <w:color w:val="E7E6E6"/>
        <w:sz w:val="18"/>
      </w:rPr>
    </w:lvl>
    <w:lvl w:ilvl="3">
      <w:start w:val="1"/>
      <w:numFmt w:val="bullet"/>
      <w:lvlText w:val=""/>
      <w:lvlJc w:val="left"/>
      <w:pPr>
        <w:ind w:left="3192" w:hanging="360"/>
      </w:pPr>
      <w:rPr>
        <w:rFonts w:ascii="Symbol" w:hAnsi="Symbol" w:hint="default"/>
        <w:color w:val="E7E6E6"/>
        <w:sz w:val="18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cs="Courier New" w:hint="default"/>
        <w:color w:val="E7E6E6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C4D5BA0"/>
    <w:multiLevelType w:val="hybridMultilevel"/>
    <w:tmpl w:val="2D544FFC"/>
    <w:lvl w:ilvl="0" w:tplc="F1828AD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FD30CC8"/>
    <w:multiLevelType w:val="hybridMultilevel"/>
    <w:tmpl w:val="F21A6AB8"/>
    <w:lvl w:ilvl="0" w:tplc="CD06E80C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3674D73"/>
    <w:multiLevelType w:val="hybridMultilevel"/>
    <w:tmpl w:val="19821834"/>
    <w:lvl w:ilvl="0" w:tplc="1264EF2A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5A72B37"/>
    <w:multiLevelType w:val="hybridMultilevel"/>
    <w:tmpl w:val="26DE8D0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76C1016"/>
    <w:multiLevelType w:val="hybridMultilevel"/>
    <w:tmpl w:val="AC8611C6"/>
    <w:lvl w:ilvl="0" w:tplc="E9169AC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955598A"/>
    <w:multiLevelType w:val="hybridMultilevel"/>
    <w:tmpl w:val="ED9E4C50"/>
    <w:lvl w:ilvl="0" w:tplc="BF2A3F26">
      <w:start w:val="1"/>
      <w:numFmt w:val="bullet"/>
      <w:lvlText w:val="-"/>
      <w:lvlJc w:val="left"/>
      <w:pPr>
        <w:ind w:left="360" w:hanging="360"/>
      </w:pPr>
      <w:rPr>
        <w:rFonts w:ascii="Cambria" w:eastAsiaTheme="minorHAnsi" w:hAnsi="Cambria" w:cstheme="minorBidi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5BC7265B"/>
    <w:multiLevelType w:val="hybridMultilevel"/>
    <w:tmpl w:val="5220208A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5DA0076D"/>
    <w:multiLevelType w:val="hybridMultilevel"/>
    <w:tmpl w:val="228C9E78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5E3F6B03"/>
    <w:multiLevelType w:val="hybridMultilevel"/>
    <w:tmpl w:val="316EC2F0"/>
    <w:lvl w:ilvl="0" w:tplc="BF2A3F26">
      <w:start w:val="1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299420D"/>
    <w:multiLevelType w:val="hybridMultilevel"/>
    <w:tmpl w:val="5FB2A75C"/>
    <w:lvl w:ilvl="0" w:tplc="C002C3A6">
      <w:start w:val="6"/>
      <w:numFmt w:val="bullet"/>
      <w:lvlText w:val="-"/>
      <w:lvlJc w:val="left"/>
      <w:pPr>
        <w:ind w:left="360" w:hanging="360"/>
      </w:pPr>
      <w:rPr>
        <w:rFonts w:ascii="Cambria" w:eastAsiaTheme="minorHAnsi" w:hAnsi="Cambria" w:cstheme="minorBidi" w:hint="default"/>
        <w:sz w:val="22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64A14339"/>
    <w:multiLevelType w:val="multilevel"/>
    <w:tmpl w:val="6A4444E2"/>
    <w:lvl w:ilvl="0">
      <w:start w:val="1"/>
      <w:numFmt w:val="decimal"/>
      <w:pStyle w:val="MLNadpislnku"/>
      <w:lvlText w:val="%1."/>
      <w:lvlJc w:val="left"/>
      <w:pPr>
        <w:tabs>
          <w:tab w:val="num" w:pos="878"/>
        </w:tabs>
        <w:ind w:left="737" w:hanging="737"/>
      </w:pPr>
      <w:rPr>
        <w:rFonts w:asciiTheme="minorHAnsi" w:hAnsiTheme="minorHAnsi" w:hint="default"/>
        <w:b/>
        <w:sz w:val="22"/>
        <w:szCs w:val="22"/>
      </w:rPr>
    </w:lvl>
    <w:lvl w:ilvl="1">
      <w:start w:val="1"/>
      <w:numFmt w:val="decimal"/>
      <w:pStyle w:val="MLOdsek"/>
      <w:lvlText w:val="%1.%2"/>
      <w:lvlJc w:val="left"/>
      <w:pPr>
        <w:tabs>
          <w:tab w:val="num" w:pos="1021"/>
        </w:tabs>
        <w:ind w:left="737" w:hanging="737"/>
      </w:pPr>
      <w:rPr>
        <w:rFonts w:asciiTheme="minorHAnsi" w:hAnsiTheme="minorHAnsi" w:cstheme="minorHAns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397"/>
      </w:pPr>
      <w:rPr>
        <w:rFonts w:ascii="Calibri" w:hAnsi="Calibri" w:hint="default"/>
        <w:sz w:val="22"/>
        <w:szCs w:val="22"/>
      </w:rPr>
    </w:lvl>
    <w:lvl w:ilvl="3">
      <w:start w:val="1"/>
      <w:numFmt w:val="lowerRoman"/>
      <w:lvlText w:val="%4."/>
      <w:lvlJc w:val="left"/>
      <w:pPr>
        <w:tabs>
          <w:tab w:val="num" w:pos="1531"/>
        </w:tabs>
        <w:ind w:left="1531" w:hanging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62" w:hanging="7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29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56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664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72" w:hanging="708"/>
      </w:pPr>
      <w:rPr>
        <w:rFonts w:hint="default"/>
      </w:rPr>
    </w:lvl>
  </w:abstractNum>
  <w:abstractNum w:abstractNumId="32" w15:restartNumberingAfterBreak="0">
    <w:nsid w:val="66260CBE"/>
    <w:multiLevelType w:val="hybridMultilevel"/>
    <w:tmpl w:val="D1A8A7B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B236E42"/>
    <w:multiLevelType w:val="multilevel"/>
    <w:tmpl w:val="041B0025"/>
    <w:lvl w:ilvl="0">
      <w:start w:val="1"/>
      <w:numFmt w:val="decimal"/>
      <w:pStyle w:val="Nadpis11"/>
      <w:lvlText w:val="%1"/>
      <w:lvlJc w:val="left"/>
      <w:pPr>
        <w:ind w:left="432" w:hanging="432"/>
      </w:pPr>
    </w:lvl>
    <w:lvl w:ilvl="1">
      <w:start w:val="1"/>
      <w:numFmt w:val="decimal"/>
      <w:pStyle w:val="Nadpis21"/>
      <w:lvlText w:val="%1.%2"/>
      <w:lvlJc w:val="left"/>
      <w:pPr>
        <w:ind w:left="576" w:hanging="576"/>
      </w:pPr>
    </w:lvl>
    <w:lvl w:ilvl="2">
      <w:start w:val="1"/>
      <w:numFmt w:val="decimal"/>
      <w:pStyle w:val="Nadpis31"/>
      <w:lvlText w:val="%1.%2.%3"/>
      <w:lvlJc w:val="left"/>
      <w:pPr>
        <w:ind w:left="720" w:hanging="720"/>
      </w:pPr>
    </w:lvl>
    <w:lvl w:ilvl="3">
      <w:start w:val="1"/>
      <w:numFmt w:val="decimal"/>
      <w:pStyle w:val="Nadpis41"/>
      <w:lvlText w:val="%1.%2.%3.%4"/>
      <w:lvlJc w:val="left"/>
      <w:pPr>
        <w:ind w:left="864" w:hanging="864"/>
      </w:pPr>
    </w:lvl>
    <w:lvl w:ilvl="4">
      <w:start w:val="1"/>
      <w:numFmt w:val="decimal"/>
      <w:pStyle w:val="Nadpis51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1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1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1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1"/>
      <w:lvlText w:val="%1.%2.%3.%4.%5.%6.%7.%8.%9"/>
      <w:lvlJc w:val="left"/>
      <w:pPr>
        <w:ind w:left="1584" w:hanging="1584"/>
      </w:pPr>
    </w:lvl>
  </w:abstractNum>
  <w:abstractNum w:abstractNumId="34" w15:restartNumberingAfterBreak="0">
    <w:nsid w:val="6D866FCC"/>
    <w:multiLevelType w:val="hybridMultilevel"/>
    <w:tmpl w:val="60F047A2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70066D8A"/>
    <w:multiLevelType w:val="hybridMultilevel"/>
    <w:tmpl w:val="4BA68058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BF2A3F26">
      <w:start w:val="1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  <w:color w:val="auto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3391F3A"/>
    <w:multiLevelType w:val="hybridMultilevel"/>
    <w:tmpl w:val="7A7EB118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741A5312"/>
    <w:multiLevelType w:val="hybridMultilevel"/>
    <w:tmpl w:val="62862EEE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7A7E115E"/>
    <w:multiLevelType w:val="hybridMultilevel"/>
    <w:tmpl w:val="FE1C4254"/>
    <w:lvl w:ilvl="0" w:tplc="C002C3A6">
      <w:start w:val="6"/>
      <w:numFmt w:val="bullet"/>
      <w:lvlText w:val="-"/>
      <w:lvlJc w:val="left"/>
      <w:pPr>
        <w:ind w:left="360" w:hanging="360"/>
      </w:pPr>
      <w:rPr>
        <w:rFonts w:ascii="Cambria" w:eastAsiaTheme="minorHAnsi" w:hAnsi="Cambria" w:cstheme="minorBidi" w:hint="default"/>
        <w:sz w:val="22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7D3950A6"/>
    <w:multiLevelType w:val="multilevel"/>
    <w:tmpl w:val="A0C89A0A"/>
    <w:styleLink w:val="tl1"/>
    <w:lvl w:ilvl="0">
      <w:start w:val="1"/>
      <w:numFmt w:val="decimal"/>
      <w:lvlText w:val="%1"/>
      <w:lvlJc w:val="left"/>
      <w:pPr>
        <w:ind w:left="714" w:hanging="357"/>
      </w:pPr>
      <w:rPr>
        <w:rFonts w:ascii="Times New Roman" w:hAnsi="Times New Roman" w:hint="default"/>
      </w:rPr>
    </w:lvl>
    <w:lvl w:ilvl="1">
      <w:start w:val="1"/>
      <w:numFmt w:val="decimal"/>
      <w:lvlText w:val="%1.%2."/>
      <w:lvlJc w:val="left"/>
      <w:pPr>
        <w:ind w:left="1071" w:hanging="357"/>
      </w:pPr>
      <w:rPr>
        <w:rFonts w:ascii="Times New Roman" w:hAnsi="Times New Roman" w:hint="default"/>
        <w:sz w:val="24"/>
      </w:rPr>
    </w:lvl>
    <w:lvl w:ilvl="2">
      <w:start w:val="1"/>
      <w:numFmt w:val="decimal"/>
      <w:lvlText w:val="%1.%2.%3."/>
      <w:lvlJc w:val="left"/>
      <w:pPr>
        <w:ind w:left="1428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5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42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9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213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70" w:hanging="357"/>
      </w:pPr>
      <w:rPr>
        <w:rFonts w:hint="default"/>
      </w:rPr>
    </w:lvl>
  </w:abstractNum>
  <w:num w:numId="1" w16cid:durableId="1965118181">
    <w:abstractNumId w:val="33"/>
  </w:num>
  <w:num w:numId="2" w16cid:durableId="408427006">
    <w:abstractNumId w:val="31"/>
  </w:num>
  <w:num w:numId="3" w16cid:durableId="574708680">
    <w:abstractNumId w:val="6"/>
  </w:num>
  <w:num w:numId="4" w16cid:durableId="538444341">
    <w:abstractNumId w:val="37"/>
  </w:num>
  <w:num w:numId="5" w16cid:durableId="337273961">
    <w:abstractNumId w:val="34"/>
  </w:num>
  <w:num w:numId="6" w16cid:durableId="132793113">
    <w:abstractNumId w:val="4"/>
  </w:num>
  <w:num w:numId="7" w16cid:durableId="1953130561">
    <w:abstractNumId w:val="13"/>
  </w:num>
  <w:num w:numId="8" w16cid:durableId="2061516662">
    <w:abstractNumId w:val="30"/>
  </w:num>
  <w:num w:numId="9" w16cid:durableId="451825930">
    <w:abstractNumId w:val="32"/>
  </w:num>
  <w:num w:numId="10" w16cid:durableId="65274912">
    <w:abstractNumId w:val="38"/>
  </w:num>
  <w:num w:numId="11" w16cid:durableId="1283924835">
    <w:abstractNumId w:val="26"/>
  </w:num>
  <w:num w:numId="12" w16cid:durableId="2012101014">
    <w:abstractNumId w:val="10"/>
  </w:num>
  <w:num w:numId="13" w16cid:durableId="1110200951">
    <w:abstractNumId w:val="18"/>
  </w:num>
  <w:num w:numId="14" w16cid:durableId="1559169529">
    <w:abstractNumId w:val="25"/>
  </w:num>
  <w:num w:numId="15" w16cid:durableId="1386638483">
    <w:abstractNumId w:val="8"/>
  </w:num>
  <w:num w:numId="16" w16cid:durableId="1550074211">
    <w:abstractNumId w:val="2"/>
  </w:num>
  <w:num w:numId="17" w16cid:durableId="2084332521">
    <w:abstractNumId w:val="16"/>
  </w:num>
  <w:num w:numId="18" w16cid:durableId="1732921397">
    <w:abstractNumId w:val="22"/>
  </w:num>
  <w:num w:numId="19" w16cid:durableId="1489905874">
    <w:abstractNumId w:val="21"/>
  </w:num>
  <w:num w:numId="20" w16cid:durableId="663125294">
    <w:abstractNumId w:val="9"/>
  </w:num>
  <w:num w:numId="21" w16cid:durableId="2039349752">
    <w:abstractNumId w:val="23"/>
  </w:num>
  <w:num w:numId="22" w16cid:durableId="1049458278">
    <w:abstractNumId w:val="15"/>
  </w:num>
  <w:num w:numId="23" w16cid:durableId="2083211811">
    <w:abstractNumId w:val="17"/>
  </w:num>
  <w:num w:numId="24" w16cid:durableId="566647175">
    <w:abstractNumId w:val="36"/>
  </w:num>
  <w:num w:numId="25" w16cid:durableId="2134321146">
    <w:abstractNumId w:val="0"/>
  </w:num>
  <w:num w:numId="26" w16cid:durableId="37123511">
    <w:abstractNumId w:val="7"/>
  </w:num>
  <w:num w:numId="27" w16cid:durableId="2082437320">
    <w:abstractNumId w:val="29"/>
  </w:num>
  <w:num w:numId="28" w16cid:durableId="1008603468">
    <w:abstractNumId w:val="20"/>
  </w:num>
  <w:num w:numId="29" w16cid:durableId="1696298959">
    <w:abstractNumId w:val="39"/>
  </w:num>
  <w:num w:numId="30" w16cid:durableId="560754496">
    <w:abstractNumId w:val="24"/>
  </w:num>
  <w:num w:numId="31" w16cid:durableId="448009199">
    <w:abstractNumId w:val="1"/>
  </w:num>
  <w:num w:numId="32" w16cid:durableId="503135178">
    <w:abstractNumId w:val="11"/>
  </w:num>
  <w:num w:numId="33" w16cid:durableId="1678535784">
    <w:abstractNumId w:val="19"/>
  </w:num>
  <w:num w:numId="34" w16cid:durableId="44260083">
    <w:abstractNumId w:val="28"/>
  </w:num>
  <w:num w:numId="35" w16cid:durableId="1356076261">
    <w:abstractNumId w:val="27"/>
  </w:num>
  <w:num w:numId="36" w16cid:durableId="280303117">
    <w:abstractNumId w:val="5"/>
  </w:num>
  <w:num w:numId="37" w16cid:durableId="721172738">
    <w:abstractNumId w:val="3"/>
  </w:num>
  <w:num w:numId="38" w16cid:durableId="545141322">
    <w:abstractNumId w:val="12"/>
  </w:num>
  <w:num w:numId="39" w16cid:durableId="140201119">
    <w:abstractNumId w:val="35"/>
  </w:num>
  <w:num w:numId="40" w16cid:durableId="1685400704">
    <w:abstractNumId w:val="14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34F6"/>
    <w:rsid w:val="00001D2D"/>
    <w:rsid w:val="00002285"/>
    <w:rsid w:val="00002793"/>
    <w:rsid w:val="00003648"/>
    <w:rsid w:val="00003DD7"/>
    <w:rsid w:val="000045DE"/>
    <w:rsid w:val="00004ABA"/>
    <w:rsid w:val="00004D03"/>
    <w:rsid w:val="00005E49"/>
    <w:rsid w:val="0000613E"/>
    <w:rsid w:val="00006518"/>
    <w:rsid w:val="000069FD"/>
    <w:rsid w:val="00006FFC"/>
    <w:rsid w:val="0000735B"/>
    <w:rsid w:val="000073D3"/>
    <w:rsid w:val="00007F93"/>
    <w:rsid w:val="00010267"/>
    <w:rsid w:val="000105C4"/>
    <w:rsid w:val="0001204E"/>
    <w:rsid w:val="00012569"/>
    <w:rsid w:val="0001258B"/>
    <w:rsid w:val="000131B3"/>
    <w:rsid w:val="0001467B"/>
    <w:rsid w:val="000153D0"/>
    <w:rsid w:val="0001562D"/>
    <w:rsid w:val="00015EB5"/>
    <w:rsid w:val="00015F48"/>
    <w:rsid w:val="0001741D"/>
    <w:rsid w:val="000174E3"/>
    <w:rsid w:val="00017726"/>
    <w:rsid w:val="0002033A"/>
    <w:rsid w:val="000207AB"/>
    <w:rsid w:val="00020D39"/>
    <w:rsid w:val="00021AFE"/>
    <w:rsid w:val="00021D64"/>
    <w:rsid w:val="000229BD"/>
    <w:rsid w:val="00023469"/>
    <w:rsid w:val="0002361A"/>
    <w:rsid w:val="000236B6"/>
    <w:rsid w:val="000238B5"/>
    <w:rsid w:val="000251A6"/>
    <w:rsid w:val="00026520"/>
    <w:rsid w:val="00027896"/>
    <w:rsid w:val="00030BCE"/>
    <w:rsid w:val="000312C8"/>
    <w:rsid w:val="00031B08"/>
    <w:rsid w:val="00032A32"/>
    <w:rsid w:val="00033433"/>
    <w:rsid w:val="00033BE7"/>
    <w:rsid w:val="00034F1F"/>
    <w:rsid w:val="00035C37"/>
    <w:rsid w:val="00036781"/>
    <w:rsid w:val="00036908"/>
    <w:rsid w:val="00036FF8"/>
    <w:rsid w:val="000372A2"/>
    <w:rsid w:val="00040984"/>
    <w:rsid w:val="0004108B"/>
    <w:rsid w:val="00042B6C"/>
    <w:rsid w:val="00042EC2"/>
    <w:rsid w:val="000435BF"/>
    <w:rsid w:val="00043615"/>
    <w:rsid w:val="0004688A"/>
    <w:rsid w:val="0004695C"/>
    <w:rsid w:val="00046A6E"/>
    <w:rsid w:val="00046D2B"/>
    <w:rsid w:val="000473A2"/>
    <w:rsid w:val="00047B83"/>
    <w:rsid w:val="00047F38"/>
    <w:rsid w:val="000505B3"/>
    <w:rsid w:val="00050A6C"/>
    <w:rsid w:val="00050AE8"/>
    <w:rsid w:val="000517F1"/>
    <w:rsid w:val="00051DB2"/>
    <w:rsid w:val="00053B95"/>
    <w:rsid w:val="00054732"/>
    <w:rsid w:val="00054EB5"/>
    <w:rsid w:val="00055A74"/>
    <w:rsid w:val="000570F7"/>
    <w:rsid w:val="00057686"/>
    <w:rsid w:val="00060A13"/>
    <w:rsid w:val="00060F55"/>
    <w:rsid w:val="000611E5"/>
    <w:rsid w:val="0006126B"/>
    <w:rsid w:val="00061839"/>
    <w:rsid w:val="00061A6B"/>
    <w:rsid w:val="000638F0"/>
    <w:rsid w:val="0006413A"/>
    <w:rsid w:val="00064B7B"/>
    <w:rsid w:val="0006512E"/>
    <w:rsid w:val="0006734E"/>
    <w:rsid w:val="00070A24"/>
    <w:rsid w:val="00071A2B"/>
    <w:rsid w:val="00072056"/>
    <w:rsid w:val="00072A4D"/>
    <w:rsid w:val="00075175"/>
    <w:rsid w:val="000766D7"/>
    <w:rsid w:val="00077E0D"/>
    <w:rsid w:val="00080F5F"/>
    <w:rsid w:val="0008204E"/>
    <w:rsid w:val="00082AD5"/>
    <w:rsid w:val="00082BA1"/>
    <w:rsid w:val="00082EC2"/>
    <w:rsid w:val="00085FDE"/>
    <w:rsid w:val="000863A2"/>
    <w:rsid w:val="00087185"/>
    <w:rsid w:val="000908AF"/>
    <w:rsid w:val="00090B4D"/>
    <w:rsid w:val="00090CC8"/>
    <w:rsid w:val="00092285"/>
    <w:rsid w:val="00092342"/>
    <w:rsid w:val="00092F18"/>
    <w:rsid w:val="0009480D"/>
    <w:rsid w:val="00094C12"/>
    <w:rsid w:val="00094DA5"/>
    <w:rsid w:val="000951F2"/>
    <w:rsid w:val="00096182"/>
    <w:rsid w:val="0009704E"/>
    <w:rsid w:val="000975FC"/>
    <w:rsid w:val="000A042D"/>
    <w:rsid w:val="000A14FA"/>
    <w:rsid w:val="000A1962"/>
    <w:rsid w:val="000A206B"/>
    <w:rsid w:val="000A2912"/>
    <w:rsid w:val="000A2AEA"/>
    <w:rsid w:val="000A2EB4"/>
    <w:rsid w:val="000A368E"/>
    <w:rsid w:val="000A3A6B"/>
    <w:rsid w:val="000A458F"/>
    <w:rsid w:val="000A490B"/>
    <w:rsid w:val="000A4BBB"/>
    <w:rsid w:val="000A5755"/>
    <w:rsid w:val="000A6307"/>
    <w:rsid w:val="000A74A8"/>
    <w:rsid w:val="000A7D49"/>
    <w:rsid w:val="000A7FF8"/>
    <w:rsid w:val="000B14AB"/>
    <w:rsid w:val="000B2DE6"/>
    <w:rsid w:val="000B36C0"/>
    <w:rsid w:val="000B4120"/>
    <w:rsid w:val="000B45EB"/>
    <w:rsid w:val="000B4D46"/>
    <w:rsid w:val="000B4DA3"/>
    <w:rsid w:val="000B5567"/>
    <w:rsid w:val="000B70E5"/>
    <w:rsid w:val="000C0020"/>
    <w:rsid w:val="000C0FCA"/>
    <w:rsid w:val="000C1270"/>
    <w:rsid w:val="000C1525"/>
    <w:rsid w:val="000C2039"/>
    <w:rsid w:val="000C3125"/>
    <w:rsid w:val="000C3418"/>
    <w:rsid w:val="000C38D5"/>
    <w:rsid w:val="000C3D83"/>
    <w:rsid w:val="000C3D8C"/>
    <w:rsid w:val="000C4ED3"/>
    <w:rsid w:val="000C52C1"/>
    <w:rsid w:val="000C7000"/>
    <w:rsid w:val="000C782C"/>
    <w:rsid w:val="000D281F"/>
    <w:rsid w:val="000D377D"/>
    <w:rsid w:val="000D4F14"/>
    <w:rsid w:val="000D53B2"/>
    <w:rsid w:val="000D5425"/>
    <w:rsid w:val="000D549B"/>
    <w:rsid w:val="000D614F"/>
    <w:rsid w:val="000D67A0"/>
    <w:rsid w:val="000D6BB1"/>
    <w:rsid w:val="000D7194"/>
    <w:rsid w:val="000E3853"/>
    <w:rsid w:val="000E39BC"/>
    <w:rsid w:val="000E4592"/>
    <w:rsid w:val="000E4848"/>
    <w:rsid w:val="000E5D1A"/>
    <w:rsid w:val="000E67A0"/>
    <w:rsid w:val="000E6EB0"/>
    <w:rsid w:val="000E7AF5"/>
    <w:rsid w:val="000F0721"/>
    <w:rsid w:val="000F18BF"/>
    <w:rsid w:val="000F1945"/>
    <w:rsid w:val="000F206E"/>
    <w:rsid w:val="000F2262"/>
    <w:rsid w:val="000F3028"/>
    <w:rsid w:val="000F5216"/>
    <w:rsid w:val="000F5A68"/>
    <w:rsid w:val="000F5BE1"/>
    <w:rsid w:val="000F620D"/>
    <w:rsid w:val="000F6F84"/>
    <w:rsid w:val="000F70E6"/>
    <w:rsid w:val="000F73BD"/>
    <w:rsid w:val="00100300"/>
    <w:rsid w:val="001003AF"/>
    <w:rsid w:val="001007C7"/>
    <w:rsid w:val="00100950"/>
    <w:rsid w:val="001010AE"/>
    <w:rsid w:val="001013DD"/>
    <w:rsid w:val="001025CD"/>
    <w:rsid w:val="00102962"/>
    <w:rsid w:val="001037E3"/>
    <w:rsid w:val="00104B0B"/>
    <w:rsid w:val="0010595F"/>
    <w:rsid w:val="00105D61"/>
    <w:rsid w:val="001063D9"/>
    <w:rsid w:val="001065F9"/>
    <w:rsid w:val="001066DC"/>
    <w:rsid w:val="00110121"/>
    <w:rsid w:val="001104DC"/>
    <w:rsid w:val="00114488"/>
    <w:rsid w:val="001144F0"/>
    <w:rsid w:val="001150E9"/>
    <w:rsid w:val="00115DD3"/>
    <w:rsid w:val="00116470"/>
    <w:rsid w:val="00117599"/>
    <w:rsid w:val="00120C69"/>
    <w:rsid w:val="0012139F"/>
    <w:rsid w:val="00121624"/>
    <w:rsid w:val="00121C67"/>
    <w:rsid w:val="00122182"/>
    <w:rsid w:val="00122AD5"/>
    <w:rsid w:val="00122E14"/>
    <w:rsid w:val="00123E07"/>
    <w:rsid w:val="001248B5"/>
    <w:rsid w:val="00124CD4"/>
    <w:rsid w:val="00124E85"/>
    <w:rsid w:val="001254BF"/>
    <w:rsid w:val="001262D7"/>
    <w:rsid w:val="001264DD"/>
    <w:rsid w:val="00127AB2"/>
    <w:rsid w:val="00130860"/>
    <w:rsid w:val="0013220B"/>
    <w:rsid w:val="0013250E"/>
    <w:rsid w:val="001331CD"/>
    <w:rsid w:val="00133409"/>
    <w:rsid w:val="00133BA2"/>
    <w:rsid w:val="0013437E"/>
    <w:rsid w:val="00135328"/>
    <w:rsid w:val="001362BA"/>
    <w:rsid w:val="0013705B"/>
    <w:rsid w:val="0014094C"/>
    <w:rsid w:val="00141314"/>
    <w:rsid w:val="001432B9"/>
    <w:rsid w:val="001432F3"/>
    <w:rsid w:val="00143523"/>
    <w:rsid w:val="001449D4"/>
    <w:rsid w:val="00144A65"/>
    <w:rsid w:val="0014505C"/>
    <w:rsid w:val="00145216"/>
    <w:rsid w:val="001457D6"/>
    <w:rsid w:val="00145C4C"/>
    <w:rsid w:val="001460FD"/>
    <w:rsid w:val="00146210"/>
    <w:rsid w:val="00146703"/>
    <w:rsid w:val="00146839"/>
    <w:rsid w:val="001469E1"/>
    <w:rsid w:val="00147157"/>
    <w:rsid w:val="001515CD"/>
    <w:rsid w:val="00151E9B"/>
    <w:rsid w:val="00153414"/>
    <w:rsid w:val="001539A7"/>
    <w:rsid w:val="00153B46"/>
    <w:rsid w:val="00154B9A"/>
    <w:rsid w:val="001565B4"/>
    <w:rsid w:val="00156A83"/>
    <w:rsid w:val="00156B9A"/>
    <w:rsid w:val="00156CB4"/>
    <w:rsid w:val="00160BCE"/>
    <w:rsid w:val="00160F9A"/>
    <w:rsid w:val="001616C6"/>
    <w:rsid w:val="00161F5C"/>
    <w:rsid w:val="00162F28"/>
    <w:rsid w:val="00163547"/>
    <w:rsid w:val="00163645"/>
    <w:rsid w:val="001646E4"/>
    <w:rsid w:val="001646F6"/>
    <w:rsid w:val="0016483B"/>
    <w:rsid w:val="001654AB"/>
    <w:rsid w:val="00165B26"/>
    <w:rsid w:val="00166163"/>
    <w:rsid w:val="00166168"/>
    <w:rsid w:val="001663B6"/>
    <w:rsid w:val="00166432"/>
    <w:rsid w:val="00167119"/>
    <w:rsid w:val="00167727"/>
    <w:rsid w:val="001679D3"/>
    <w:rsid w:val="001700B1"/>
    <w:rsid w:val="0017110C"/>
    <w:rsid w:val="00173083"/>
    <w:rsid w:val="0017326F"/>
    <w:rsid w:val="00173C43"/>
    <w:rsid w:val="00173DF8"/>
    <w:rsid w:val="00174301"/>
    <w:rsid w:val="001748F0"/>
    <w:rsid w:val="0017549E"/>
    <w:rsid w:val="00176C2F"/>
    <w:rsid w:val="0017702D"/>
    <w:rsid w:val="001813FD"/>
    <w:rsid w:val="001815CA"/>
    <w:rsid w:val="0018194F"/>
    <w:rsid w:val="0018228D"/>
    <w:rsid w:val="00182342"/>
    <w:rsid w:val="00182D1F"/>
    <w:rsid w:val="001837C7"/>
    <w:rsid w:val="0018466A"/>
    <w:rsid w:val="00186A45"/>
    <w:rsid w:val="001872D4"/>
    <w:rsid w:val="001875EF"/>
    <w:rsid w:val="0019097A"/>
    <w:rsid w:val="00190DFD"/>
    <w:rsid w:val="00190EA3"/>
    <w:rsid w:val="00192C46"/>
    <w:rsid w:val="00193F49"/>
    <w:rsid w:val="00193F7A"/>
    <w:rsid w:val="00194156"/>
    <w:rsid w:val="0019473F"/>
    <w:rsid w:val="00194A07"/>
    <w:rsid w:val="00194CC6"/>
    <w:rsid w:val="00195061"/>
    <w:rsid w:val="00195587"/>
    <w:rsid w:val="00196309"/>
    <w:rsid w:val="00197C43"/>
    <w:rsid w:val="001A1C49"/>
    <w:rsid w:val="001A2E98"/>
    <w:rsid w:val="001A3483"/>
    <w:rsid w:val="001A37D3"/>
    <w:rsid w:val="001A3840"/>
    <w:rsid w:val="001A3AA9"/>
    <w:rsid w:val="001A45D1"/>
    <w:rsid w:val="001A694C"/>
    <w:rsid w:val="001A7198"/>
    <w:rsid w:val="001B1FE3"/>
    <w:rsid w:val="001B2EE5"/>
    <w:rsid w:val="001B54AE"/>
    <w:rsid w:val="001B5AA8"/>
    <w:rsid w:val="001B5B69"/>
    <w:rsid w:val="001B5D76"/>
    <w:rsid w:val="001B6001"/>
    <w:rsid w:val="001B61F5"/>
    <w:rsid w:val="001B6E36"/>
    <w:rsid w:val="001B769E"/>
    <w:rsid w:val="001C04A6"/>
    <w:rsid w:val="001C056C"/>
    <w:rsid w:val="001C0F42"/>
    <w:rsid w:val="001C179A"/>
    <w:rsid w:val="001C1D17"/>
    <w:rsid w:val="001C2A1E"/>
    <w:rsid w:val="001C32A6"/>
    <w:rsid w:val="001C4938"/>
    <w:rsid w:val="001C4CF4"/>
    <w:rsid w:val="001C65DB"/>
    <w:rsid w:val="001D01FE"/>
    <w:rsid w:val="001D15DA"/>
    <w:rsid w:val="001D1DFA"/>
    <w:rsid w:val="001D2134"/>
    <w:rsid w:val="001D49B1"/>
    <w:rsid w:val="001D4D42"/>
    <w:rsid w:val="001D4FE0"/>
    <w:rsid w:val="001D52B8"/>
    <w:rsid w:val="001D5C9D"/>
    <w:rsid w:val="001D5F9F"/>
    <w:rsid w:val="001E01F7"/>
    <w:rsid w:val="001E0DA1"/>
    <w:rsid w:val="001E1205"/>
    <w:rsid w:val="001E1584"/>
    <w:rsid w:val="001E1B92"/>
    <w:rsid w:val="001E343A"/>
    <w:rsid w:val="001E473C"/>
    <w:rsid w:val="001E61E0"/>
    <w:rsid w:val="001E679A"/>
    <w:rsid w:val="001E6874"/>
    <w:rsid w:val="001F0A2A"/>
    <w:rsid w:val="001F1EA2"/>
    <w:rsid w:val="001F247C"/>
    <w:rsid w:val="001F2836"/>
    <w:rsid w:val="001F3117"/>
    <w:rsid w:val="001F374D"/>
    <w:rsid w:val="001F4DA9"/>
    <w:rsid w:val="001F500E"/>
    <w:rsid w:val="001F52EC"/>
    <w:rsid w:val="001F7157"/>
    <w:rsid w:val="001F7B09"/>
    <w:rsid w:val="001F7C7A"/>
    <w:rsid w:val="001F7E62"/>
    <w:rsid w:val="002005DD"/>
    <w:rsid w:val="0020075E"/>
    <w:rsid w:val="00200AB0"/>
    <w:rsid w:val="00200BE3"/>
    <w:rsid w:val="00200D36"/>
    <w:rsid w:val="0020356F"/>
    <w:rsid w:val="00203AAA"/>
    <w:rsid w:val="002057EA"/>
    <w:rsid w:val="00206331"/>
    <w:rsid w:val="002065B8"/>
    <w:rsid w:val="002065FF"/>
    <w:rsid w:val="00210E65"/>
    <w:rsid w:val="00210F7F"/>
    <w:rsid w:val="00211263"/>
    <w:rsid w:val="0021288C"/>
    <w:rsid w:val="00213629"/>
    <w:rsid w:val="002156E9"/>
    <w:rsid w:val="00215ED5"/>
    <w:rsid w:val="002209AE"/>
    <w:rsid w:val="00222508"/>
    <w:rsid w:val="0022265A"/>
    <w:rsid w:val="00222892"/>
    <w:rsid w:val="00223492"/>
    <w:rsid w:val="00225679"/>
    <w:rsid w:val="0022628D"/>
    <w:rsid w:val="0022641D"/>
    <w:rsid w:val="00226E3D"/>
    <w:rsid w:val="00230200"/>
    <w:rsid w:val="00230419"/>
    <w:rsid w:val="002304FA"/>
    <w:rsid w:val="00230613"/>
    <w:rsid w:val="002308AF"/>
    <w:rsid w:val="00230B54"/>
    <w:rsid w:val="00230B81"/>
    <w:rsid w:val="00231346"/>
    <w:rsid w:val="00231DEE"/>
    <w:rsid w:val="002329D1"/>
    <w:rsid w:val="002339B7"/>
    <w:rsid w:val="00234012"/>
    <w:rsid w:val="00234466"/>
    <w:rsid w:val="002354DF"/>
    <w:rsid w:val="0023569D"/>
    <w:rsid w:val="00236805"/>
    <w:rsid w:val="002369ED"/>
    <w:rsid w:val="0023706C"/>
    <w:rsid w:val="0023709E"/>
    <w:rsid w:val="002372A5"/>
    <w:rsid w:val="00237626"/>
    <w:rsid w:val="00237809"/>
    <w:rsid w:val="00240844"/>
    <w:rsid w:val="00240CEB"/>
    <w:rsid w:val="00241797"/>
    <w:rsid w:val="00241C11"/>
    <w:rsid w:val="00242DD2"/>
    <w:rsid w:val="00242FBF"/>
    <w:rsid w:val="002439F9"/>
    <w:rsid w:val="00244188"/>
    <w:rsid w:val="002447BD"/>
    <w:rsid w:val="002464DA"/>
    <w:rsid w:val="00246C50"/>
    <w:rsid w:val="00246EBD"/>
    <w:rsid w:val="002470C0"/>
    <w:rsid w:val="00247BF7"/>
    <w:rsid w:val="00250005"/>
    <w:rsid w:val="00250E10"/>
    <w:rsid w:val="00251188"/>
    <w:rsid w:val="0025175F"/>
    <w:rsid w:val="00251E7C"/>
    <w:rsid w:val="0025206E"/>
    <w:rsid w:val="00252744"/>
    <w:rsid w:val="00253D29"/>
    <w:rsid w:val="002561C9"/>
    <w:rsid w:val="00256335"/>
    <w:rsid w:val="00256519"/>
    <w:rsid w:val="00256C79"/>
    <w:rsid w:val="00257C28"/>
    <w:rsid w:val="00257F0E"/>
    <w:rsid w:val="002600E5"/>
    <w:rsid w:val="00260A6F"/>
    <w:rsid w:val="0026172E"/>
    <w:rsid w:val="00261D6A"/>
    <w:rsid w:val="00261EC5"/>
    <w:rsid w:val="00262371"/>
    <w:rsid w:val="00262F1B"/>
    <w:rsid w:val="00263CED"/>
    <w:rsid w:val="00263D62"/>
    <w:rsid w:val="00263D89"/>
    <w:rsid w:val="00263F58"/>
    <w:rsid w:val="00265AAB"/>
    <w:rsid w:val="002661A2"/>
    <w:rsid w:val="002702B5"/>
    <w:rsid w:val="0027063F"/>
    <w:rsid w:val="00270A57"/>
    <w:rsid w:val="00271E81"/>
    <w:rsid w:val="0027253D"/>
    <w:rsid w:val="00272838"/>
    <w:rsid w:val="0027301C"/>
    <w:rsid w:val="002739CC"/>
    <w:rsid w:val="00273E69"/>
    <w:rsid w:val="002740BB"/>
    <w:rsid w:val="0027474B"/>
    <w:rsid w:val="002747FF"/>
    <w:rsid w:val="0027562D"/>
    <w:rsid w:val="00275ED0"/>
    <w:rsid w:val="00276063"/>
    <w:rsid w:val="0027609A"/>
    <w:rsid w:val="0027734C"/>
    <w:rsid w:val="00280527"/>
    <w:rsid w:val="00281798"/>
    <w:rsid w:val="002818E0"/>
    <w:rsid w:val="00281C66"/>
    <w:rsid w:val="00282565"/>
    <w:rsid w:val="00282A53"/>
    <w:rsid w:val="00285873"/>
    <w:rsid w:val="00285AF6"/>
    <w:rsid w:val="0028631D"/>
    <w:rsid w:val="00290063"/>
    <w:rsid w:val="00290699"/>
    <w:rsid w:val="00290A52"/>
    <w:rsid w:val="0029220C"/>
    <w:rsid w:val="00293B38"/>
    <w:rsid w:val="00297E02"/>
    <w:rsid w:val="002A04A4"/>
    <w:rsid w:val="002A04C1"/>
    <w:rsid w:val="002A19BD"/>
    <w:rsid w:val="002A21E3"/>
    <w:rsid w:val="002A24E4"/>
    <w:rsid w:val="002A42F3"/>
    <w:rsid w:val="002A4B2A"/>
    <w:rsid w:val="002A561F"/>
    <w:rsid w:val="002A5CBB"/>
    <w:rsid w:val="002A5CDE"/>
    <w:rsid w:val="002A65FF"/>
    <w:rsid w:val="002A68AF"/>
    <w:rsid w:val="002A7408"/>
    <w:rsid w:val="002A774F"/>
    <w:rsid w:val="002B0274"/>
    <w:rsid w:val="002B092E"/>
    <w:rsid w:val="002B2282"/>
    <w:rsid w:val="002B3644"/>
    <w:rsid w:val="002B376D"/>
    <w:rsid w:val="002B3A32"/>
    <w:rsid w:val="002B4CD0"/>
    <w:rsid w:val="002C082D"/>
    <w:rsid w:val="002C0DCB"/>
    <w:rsid w:val="002C46B8"/>
    <w:rsid w:val="002C49BC"/>
    <w:rsid w:val="002C4E20"/>
    <w:rsid w:val="002C57D6"/>
    <w:rsid w:val="002C5C6E"/>
    <w:rsid w:val="002C6469"/>
    <w:rsid w:val="002C68A8"/>
    <w:rsid w:val="002D04BB"/>
    <w:rsid w:val="002D0A19"/>
    <w:rsid w:val="002D22F3"/>
    <w:rsid w:val="002D2EBF"/>
    <w:rsid w:val="002D51F5"/>
    <w:rsid w:val="002D6B9D"/>
    <w:rsid w:val="002E0297"/>
    <w:rsid w:val="002E0449"/>
    <w:rsid w:val="002E0AA1"/>
    <w:rsid w:val="002E1CC6"/>
    <w:rsid w:val="002E1D74"/>
    <w:rsid w:val="002E327B"/>
    <w:rsid w:val="002E3915"/>
    <w:rsid w:val="002E3A67"/>
    <w:rsid w:val="002E3EDE"/>
    <w:rsid w:val="002E4A24"/>
    <w:rsid w:val="002E4E95"/>
    <w:rsid w:val="002E55BD"/>
    <w:rsid w:val="002E5776"/>
    <w:rsid w:val="002E610F"/>
    <w:rsid w:val="002E642B"/>
    <w:rsid w:val="002E654D"/>
    <w:rsid w:val="002E6584"/>
    <w:rsid w:val="002E6EA0"/>
    <w:rsid w:val="002E7398"/>
    <w:rsid w:val="002F0DED"/>
    <w:rsid w:val="002F101D"/>
    <w:rsid w:val="002F1D08"/>
    <w:rsid w:val="002F373E"/>
    <w:rsid w:val="002F44DC"/>
    <w:rsid w:val="002F5BA4"/>
    <w:rsid w:val="002F64B2"/>
    <w:rsid w:val="002F7606"/>
    <w:rsid w:val="00300B97"/>
    <w:rsid w:val="003010DB"/>
    <w:rsid w:val="00301F2F"/>
    <w:rsid w:val="00303FA1"/>
    <w:rsid w:val="00304A9F"/>
    <w:rsid w:val="00305799"/>
    <w:rsid w:val="003073A4"/>
    <w:rsid w:val="00310019"/>
    <w:rsid w:val="003120DD"/>
    <w:rsid w:val="0031340E"/>
    <w:rsid w:val="0031342C"/>
    <w:rsid w:val="00315030"/>
    <w:rsid w:val="00315D65"/>
    <w:rsid w:val="003161AB"/>
    <w:rsid w:val="00316312"/>
    <w:rsid w:val="0031748C"/>
    <w:rsid w:val="003177E1"/>
    <w:rsid w:val="00320945"/>
    <w:rsid w:val="00320A06"/>
    <w:rsid w:val="00320C8A"/>
    <w:rsid w:val="00322040"/>
    <w:rsid w:val="003229FE"/>
    <w:rsid w:val="00327FF5"/>
    <w:rsid w:val="00330288"/>
    <w:rsid w:val="003307C0"/>
    <w:rsid w:val="0033146F"/>
    <w:rsid w:val="00331659"/>
    <w:rsid w:val="00331790"/>
    <w:rsid w:val="00331ACB"/>
    <w:rsid w:val="00331C16"/>
    <w:rsid w:val="00332040"/>
    <w:rsid w:val="003342A4"/>
    <w:rsid w:val="00334F07"/>
    <w:rsid w:val="00336144"/>
    <w:rsid w:val="003375B9"/>
    <w:rsid w:val="003376A1"/>
    <w:rsid w:val="00340E5B"/>
    <w:rsid w:val="00340F73"/>
    <w:rsid w:val="003410EF"/>
    <w:rsid w:val="0034116A"/>
    <w:rsid w:val="003421CA"/>
    <w:rsid w:val="0034244E"/>
    <w:rsid w:val="00343A77"/>
    <w:rsid w:val="00343CB9"/>
    <w:rsid w:val="00344242"/>
    <w:rsid w:val="00345829"/>
    <w:rsid w:val="00345DE1"/>
    <w:rsid w:val="00347088"/>
    <w:rsid w:val="003476FE"/>
    <w:rsid w:val="00347EE3"/>
    <w:rsid w:val="00350D87"/>
    <w:rsid w:val="003521CE"/>
    <w:rsid w:val="00352398"/>
    <w:rsid w:val="003526B3"/>
    <w:rsid w:val="0035291B"/>
    <w:rsid w:val="00352F78"/>
    <w:rsid w:val="00353558"/>
    <w:rsid w:val="00354377"/>
    <w:rsid w:val="00354F8C"/>
    <w:rsid w:val="00355468"/>
    <w:rsid w:val="00355C22"/>
    <w:rsid w:val="00357E33"/>
    <w:rsid w:val="00360162"/>
    <w:rsid w:val="003601EF"/>
    <w:rsid w:val="003603B8"/>
    <w:rsid w:val="00360D16"/>
    <w:rsid w:val="00361A96"/>
    <w:rsid w:val="003626E8"/>
    <w:rsid w:val="00362D15"/>
    <w:rsid w:val="003636B5"/>
    <w:rsid w:val="003641F1"/>
    <w:rsid w:val="0036450F"/>
    <w:rsid w:val="00364ABB"/>
    <w:rsid w:val="00364D2A"/>
    <w:rsid w:val="00364F0B"/>
    <w:rsid w:val="0036518A"/>
    <w:rsid w:val="00365AD9"/>
    <w:rsid w:val="003679EA"/>
    <w:rsid w:val="0037261A"/>
    <w:rsid w:val="00373905"/>
    <w:rsid w:val="00374069"/>
    <w:rsid w:val="00374096"/>
    <w:rsid w:val="0037455B"/>
    <w:rsid w:val="00375C5E"/>
    <w:rsid w:val="00375EFA"/>
    <w:rsid w:val="0038111E"/>
    <w:rsid w:val="0038192B"/>
    <w:rsid w:val="0038219F"/>
    <w:rsid w:val="00382429"/>
    <w:rsid w:val="00382A45"/>
    <w:rsid w:val="00383174"/>
    <w:rsid w:val="0038500C"/>
    <w:rsid w:val="00385609"/>
    <w:rsid w:val="00385694"/>
    <w:rsid w:val="00387094"/>
    <w:rsid w:val="00387AB2"/>
    <w:rsid w:val="003901F8"/>
    <w:rsid w:val="00390515"/>
    <w:rsid w:val="00391205"/>
    <w:rsid w:val="00391622"/>
    <w:rsid w:val="00392C59"/>
    <w:rsid w:val="00392F01"/>
    <w:rsid w:val="00393E8F"/>
    <w:rsid w:val="00395260"/>
    <w:rsid w:val="00395FE1"/>
    <w:rsid w:val="003A03C8"/>
    <w:rsid w:val="003A0CA1"/>
    <w:rsid w:val="003A13D6"/>
    <w:rsid w:val="003A2C5F"/>
    <w:rsid w:val="003A2DF1"/>
    <w:rsid w:val="003A2E25"/>
    <w:rsid w:val="003A38EF"/>
    <w:rsid w:val="003A3E2D"/>
    <w:rsid w:val="003A40B1"/>
    <w:rsid w:val="003A42D9"/>
    <w:rsid w:val="003A4470"/>
    <w:rsid w:val="003A4637"/>
    <w:rsid w:val="003A53BC"/>
    <w:rsid w:val="003A56E5"/>
    <w:rsid w:val="003A5F53"/>
    <w:rsid w:val="003A5F90"/>
    <w:rsid w:val="003A678E"/>
    <w:rsid w:val="003A6B98"/>
    <w:rsid w:val="003A79D9"/>
    <w:rsid w:val="003B0863"/>
    <w:rsid w:val="003B10ED"/>
    <w:rsid w:val="003B12E6"/>
    <w:rsid w:val="003B2AE6"/>
    <w:rsid w:val="003B3F6F"/>
    <w:rsid w:val="003B4D84"/>
    <w:rsid w:val="003B548D"/>
    <w:rsid w:val="003B6066"/>
    <w:rsid w:val="003B66E0"/>
    <w:rsid w:val="003C17E6"/>
    <w:rsid w:val="003C2B0C"/>
    <w:rsid w:val="003C2D3D"/>
    <w:rsid w:val="003C3175"/>
    <w:rsid w:val="003C46C8"/>
    <w:rsid w:val="003C5039"/>
    <w:rsid w:val="003C6E2A"/>
    <w:rsid w:val="003C706E"/>
    <w:rsid w:val="003C78F1"/>
    <w:rsid w:val="003C7C1B"/>
    <w:rsid w:val="003D1559"/>
    <w:rsid w:val="003D2B7D"/>
    <w:rsid w:val="003D32DE"/>
    <w:rsid w:val="003D3750"/>
    <w:rsid w:val="003D42C3"/>
    <w:rsid w:val="003D4DB9"/>
    <w:rsid w:val="003D5746"/>
    <w:rsid w:val="003D5904"/>
    <w:rsid w:val="003D5A1B"/>
    <w:rsid w:val="003E01B2"/>
    <w:rsid w:val="003E0619"/>
    <w:rsid w:val="003E2497"/>
    <w:rsid w:val="003E281C"/>
    <w:rsid w:val="003E2BFF"/>
    <w:rsid w:val="003E3D8F"/>
    <w:rsid w:val="003E47CB"/>
    <w:rsid w:val="003E5990"/>
    <w:rsid w:val="003E5E61"/>
    <w:rsid w:val="003E6089"/>
    <w:rsid w:val="003E6595"/>
    <w:rsid w:val="003E68DE"/>
    <w:rsid w:val="003E710F"/>
    <w:rsid w:val="003F02A1"/>
    <w:rsid w:val="003F03BA"/>
    <w:rsid w:val="003F2443"/>
    <w:rsid w:val="003F43EB"/>
    <w:rsid w:val="003F473C"/>
    <w:rsid w:val="003F47EB"/>
    <w:rsid w:val="003F4D18"/>
    <w:rsid w:val="003F5475"/>
    <w:rsid w:val="003F5AB7"/>
    <w:rsid w:val="003F5B48"/>
    <w:rsid w:val="003F6630"/>
    <w:rsid w:val="003F6795"/>
    <w:rsid w:val="003F75FF"/>
    <w:rsid w:val="00400C07"/>
    <w:rsid w:val="00402D8C"/>
    <w:rsid w:val="004031DF"/>
    <w:rsid w:val="00403AEA"/>
    <w:rsid w:val="00404B31"/>
    <w:rsid w:val="0040512B"/>
    <w:rsid w:val="004054A1"/>
    <w:rsid w:val="00405ACE"/>
    <w:rsid w:val="00405B51"/>
    <w:rsid w:val="00405D0C"/>
    <w:rsid w:val="00406E02"/>
    <w:rsid w:val="00407710"/>
    <w:rsid w:val="004100B0"/>
    <w:rsid w:val="004103AD"/>
    <w:rsid w:val="00410562"/>
    <w:rsid w:val="00410CF9"/>
    <w:rsid w:val="00412DF2"/>
    <w:rsid w:val="004134F0"/>
    <w:rsid w:val="00413644"/>
    <w:rsid w:val="00413846"/>
    <w:rsid w:val="004138D3"/>
    <w:rsid w:val="004146D5"/>
    <w:rsid w:val="00414833"/>
    <w:rsid w:val="00414EC8"/>
    <w:rsid w:val="0041506D"/>
    <w:rsid w:val="00415189"/>
    <w:rsid w:val="0041522C"/>
    <w:rsid w:val="004152D7"/>
    <w:rsid w:val="0041634A"/>
    <w:rsid w:val="00417CF4"/>
    <w:rsid w:val="00421AE7"/>
    <w:rsid w:val="004230D5"/>
    <w:rsid w:val="004231DB"/>
    <w:rsid w:val="0042453E"/>
    <w:rsid w:val="00425825"/>
    <w:rsid w:val="00425834"/>
    <w:rsid w:val="00427110"/>
    <w:rsid w:val="0042769D"/>
    <w:rsid w:val="004278FC"/>
    <w:rsid w:val="00427D88"/>
    <w:rsid w:val="00431EEB"/>
    <w:rsid w:val="004328EA"/>
    <w:rsid w:val="004340AA"/>
    <w:rsid w:val="00434710"/>
    <w:rsid w:val="00434CF9"/>
    <w:rsid w:val="00434E53"/>
    <w:rsid w:val="00435980"/>
    <w:rsid w:val="00435A4E"/>
    <w:rsid w:val="00435E22"/>
    <w:rsid w:val="00436CFB"/>
    <w:rsid w:val="00436D37"/>
    <w:rsid w:val="00436FEE"/>
    <w:rsid w:val="004400C5"/>
    <w:rsid w:val="00440EE3"/>
    <w:rsid w:val="004410B8"/>
    <w:rsid w:val="00441FB1"/>
    <w:rsid w:val="004421E9"/>
    <w:rsid w:val="00442A88"/>
    <w:rsid w:val="00442C6C"/>
    <w:rsid w:val="00442FE2"/>
    <w:rsid w:val="004431D2"/>
    <w:rsid w:val="004432AF"/>
    <w:rsid w:val="00443433"/>
    <w:rsid w:val="00445B18"/>
    <w:rsid w:val="00446EAE"/>
    <w:rsid w:val="00447B27"/>
    <w:rsid w:val="00447FB9"/>
    <w:rsid w:val="00450FB9"/>
    <w:rsid w:val="0045120C"/>
    <w:rsid w:val="0045133F"/>
    <w:rsid w:val="00451742"/>
    <w:rsid w:val="00453444"/>
    <w:rsid w:val="00454134"/>
    <w:rsid w:val="00454DE0"/>
    <w:rsid w:val="00455BF1"/>
    <w:rsid w:val="00455CAD"/>
    <w:rsid w:val="004563F5"/>
    <w:rsid w:val="00456C7C"/>
    <w:rsid w:val="00457348"/>
    <w:rsid w:val="00462CB7"/>
    <w:rsid w:val="00463010"/>
    <w:rsid w:val="004631F9"/>
    <w:rsid w:val="00463AAE"/>
    <w:rsid w:val="00464FF1"/>
    <w:rsid w:val="004651DD"/>
    <w:rsid w:val="00465F83"/>
    <w:rsid w:val="0046674A"/>
    <w:rsid w:val="00467112"/>
    <w:rsid w:val="00467B54"/>
    <w:rsid w:val="00470E5B"/>
    <w:rsid w:val="0047159E"/>
    <w:rsid w:val="00471C7F"/>
    <w:rsid w:val="00472FD8"/>
    <w:rsid w:val="00473B1E"/>
    <w:rsid w:val="00474601"/>
    <w:rsid w:val="00476898"/>
    <w:rsid w:val="00477190"/>
    <w:rsid w:val="00480FC9"/>
    <w:rsid w:val="00481615"/>
    <w:rsid w:val="00482115"/>
    <w:rsid w:val="00482E7B"/>
    <w:rsid w:val="00486E98"/>
    <w:rsid w:val="00487505"/>
    <w:rsid w:val="0048781B"/>
    <w:rsid w:val="0048797A"/>
    <w:rsid w:val="00490D9B"/>
    <w:rsid w:val="00490F7D"/>
    <w:rsid w:val="00492199"/>
    <w:rsid w:val="00492BA0"/>
    <w:rsid w:val="00493173"/>
    <w:rsid w:val="00493946"/>
    <w:rsid w:val="00493ECF"/>
    <w:rsid w:val="004943C7"/>
    <w:rsid w:val="00495BD6"/>
    <w:rsid w:val="00495EF3"/>
    <w:rsid w:val="00496944"/>
    <w:rsid w:val="00496C92"/>
    <w:rsid w:val="0049715E"/>
    <w:rsid w:val="004A1041"/>
    <w:rsid w:val="004A164D"/>
    <w:rsid w:val="004A1FE7"/>
    <w:rsid w:val="004A21D2"/>
    <w:rsid w:val="004A2284"/>
    <w:rsid w:val="004A313B"/>
    <w:rsid w:val="004A36A2"/>
    <w:rsid w:val="004A53C0"/>
    <w:rsid w:val="004A5AF4"/>
    <w:rsid w:val="004A6BAD"/>
    <w:rsid w:val="004B1406"/>
    <w:rsid w:val="004B1A89"/>
    <w:rsid w:val="004B244A"/>
    <w:rsid w:val="004B28F3"/>
    <w:rsid w:val="004B34B5"/>
    <w:rsid w:val="004B4651"/>
    <w:rsid w:val="004B5D5A"/>
    <w:rsid w:val="004B5D8A"/>
    <w:rsid w:val="004B6234"/>
    <w:rsid w:val="004B6FB8"/>
    <w:rsid w:val="004C07F2"/>
    <w:rsid w:val="004C09C6"/>
    <w:rsid w:val="004C13B7"/>
    <w:rsid w:val="004C1ABF"/>
    <w:rsid w:val="004C21CD"/>
    <w:rsid w:val="004C3ADD"/>
    <w:rsid w:val="004C4F57"/>
    <w:rsid w:val="004C5FE6"/>
    <w:rsid w:val="004C649D"/>
    <w:rsid w:val="004C75A9"/>
    <w:rsid w:val="004C7B55"/>
    <w:rsid w:val="004D2152"/>
    <w:rsid w:val="004D29AA"/>
    <w:rsid w:val="004D2C87"/>
    <w:rsid w:val="004D2EE5"/>
    <w:rsid w:val="004D4537"/>
    <w:rsid w:val="004D495C"/>
    <w:rsid w:val="004D50E2"/>
    <w:rsid w:val="004D5874"/>
    <w:rsid w:val="004D5C6C"/>
    <w:rsid w:val="004D655B"/>
    <w:rsid w:val="004D6D1E"/>
    <w:rsid w:val="004D6FF1"/>
    <w:rsid w:val="004D7067"/>
    <w:rsid w:val="004D718B"/>
    <w:rsid w:val="004D7888"/>
    <w:rsid w:val="004D7E2D"/>
    <w:rsid w:val="004E063A"/>
    <w:rsid w:val="004E11BA"/>
    <w:rsid w:val="004E29F3"/>
    <w:rsid w:val="004E2D58"/>
    <w:rsid w:val="004E35E6"/>
    <w:rsid w:val="004E48A2"/>
    <w:rsid w:val="004E4A2A"/>
    <w:rsid w:val="004E4AC3"/>
    <w:rsid w:val="004E54C3"/>
    <w:rsid w:val="004E6B74"/>
    <w:rsid w:val="004E7F3B"/>
    <w:rsid w:val="004E7FB2"/>
    <w:rsid w:val="004F03DA"/>
    <w:rsid w:val="004F0BA1"/>
    <w:rsid w:val="004F13CB"/>
    <w:rsid w:val="004F17C6"/>
    <w:rsid w:val="004F20F9"/>
    <w:rsid w:val="004F23EA"/>
    <w:rsid w:val="004F2BB8"/>
    <w:rsid w:val="004F2CEA"/>
    <w:rsid w:val="004F32BD"/>
    <w:rsid w:val="004F4132"/>
    <w:rsid w:val="004F41A6"/>
    <w:rsid w:val="004F455E"/>
    <w:rsid w:val="004F4638"/>
    <w:rsid w:val="004F482E"/>
    <w:rsid w:val="004F599E"/>
    <w:rsid w:val="004F7863"/>
    <w:rsid w:val="00500C7F"/>
    <w:rsid w:val="00501D67"/>
    <w:rsid w:val="00503E83"/>
    <w:rsid w:val="00504845"/>
    <w:rsid w:val="005048F6"/>
    <w:rsid w:val="00504E3F"/>
    <w:rsid w:val="005053D7"/>
    <w:rsid w:val="00505F1A"/>
    <w:rsid w:val="005060D3"/>
    <w:rsid w:val="00506337"/>
    <w:rsid w:val="0050747E"/>
    <w:rsid w:val="00507640"/>
    <w:rsid w:val="005078A9"/>
    <w:rsid w:val="00507F79"/>
    <w:rsid w:val="005107FD"/>
    <w:rsid w:val="0051174F"/>
    <w:rsid w:val="005128CF"/>
    <w:rsid w:val="00513196"/>
    <w:rsid w:val="00514246"/>
    <w:rsid w:val="00516053"/>
    <w:rsid w:val="00516387"/>
    <w:rsid w:val="00516973"/>
    <w:rsid w:val="00516C0C"/>
    <w:rsid w:val="00517EED"/>
    <w:rsid w:val="005206B0"/>
    <w:rsid w:val="0052136B"/>
    <w:rsid w:val="00522AE2"/>
    <w:rsid w:val="00522B83"/>
    <w:rsid w:val="005245D9"/>
    <w:rsid w:val="00525C29"/>
    <w:rsid w:val="005264BF"/>
    <w:rsid w:val="005265DE"/>
    <w:rsid w:val="00530156"/>
    <w:rsid w:val="00530ABE"/>
    <w:rsid w:val="005316F2"/>
    <w:rsid w:val="00531BE2"/>
    <w:rsid w:val="005328BD"/>
    <w:rsid w:val="00533109"/>
    <w:rsid w:val="005335A9"/>
    <w:rsid w:val="005342E5"/>
    <w:rsid w:val="00535AB8"/>
    <w:rsid w:val="005361C4"/>
    <w:rsid w:val="00536345"/>
    <w:rsid w:val="005375FE"/>
    <w:rsid w:val="00537703"/>
    <w:rsid w:val="005377D0"/>
    <w:rsid w:val="0054032F"/>
    <w:rsid w:val="00540797"/>
    <w:rsid w:val="005410E2"/>
    <w:rsid w:val="0054151E"/>
    <w:rsid w:val="005415F0"/>
    <w:rsid w:val="005416B5"/>
    <w:rsid w:val="005417DE"/>
    <w:rsid w:val="00541927"/>
    <w:rsid w:val="00542031"/>
    <w:rsid w:val="0054257A"/>
    <w:rsid w:val="0054276C"/>
    <w:rsid w:val="005428E7"/>
    <w:rsid w:val="005429EC"/>
    <w:rsid w:val="00542F7F"/>
    <w:rsid w:val="00545026"/>
    <w:rsid w:val="0054693C"/>
    <w:rsid w:val="00547C62"/>
    <w:rsid w:val="00552ABC"/>
    <w:rsid w:val="0055350E"/>
    <w:rsid w:val="005538CE"/>
    <w:rsid w:val="00554153"/>
    <w:rsid w:val="00555DE5"/>
    <w:rsid w:val="00556744"/>
    <w:rsid w:val="00556D1A"/>
    <w:rsid w:val="005574F6"/>
    <w:rsid w:val="00560107"/>
    <w:rsid w:val="0056097C"/>
    <w:rsid w:val="00561192"/>
    <w:rsid w:val="0056265F"/>
    <w:rsid w:val="005630FE"/>
    <w:rsid w:val="00563155"/>
    <w:rsid w:val="00564381"/>
    <w:rsid w:val="00564641"/>
    <w:rsid w:val="0056558F"/>
    <w:rsid w:val="00566CA5"/>
    <w:rsid w:val="00567390"/>
    <w:rsid w:val="00567AE7"/>
    <w:rsid w:val="00570997"/>
    <w:rsid w:val="005715AC"/>
    <w:rsid w:val="00571D86"/>
    <w:rsid w:val="00572013"/>
    <w:rsid w:val="00572D1F"/>
    <w:rsid w:val="00574468"/>
    <w:rsid w:val="00574FE8"/>
    <w:rsid w:val="0057737F"/>
    <w:rsid w:val="00577EE7"/>
    <w:rsid w:val="005809AD"/>
    <w:rsid w:val="00580F95"/>
    <w:rsid w:val="005827C2"/>
    <w:rsid w:val="0058324C"/>
    <w:rsid w:val="00583B81"/>
    <w:rsid w:val="00584CDD"/>
    <w:rsid w:val="005863B7"/>
    <w:rsid w:val="005867E6"/>
    <w:rsid w:val="0058785C"/>
    <w:rsid w:val="005879D9"/>
    <w:rsid w:val="00590717"/>
    <w:rsid w:val="005911EA"/>
    <w:rsid w:val="00591E7C"/>
    <w:rsid w:val="00593461"/>
    <w:rsid w:val="005939CC"/>
    <w:rsid w:val="00594190"/>
    <w:rsid w:val="00594B7F"/>
    <w:rsid w:val="00595B16"/>
    <w:rsid w:val="0059650C"/>
    <w:rsid w:val="00597E55"/>
    <w:rsid w:val="005A0EF9"/>
    <w:rsid w:val="005A124E"/>
    <w:rsid w:val="005A14F8"/>
    <w:rsid w:val="005A1CD3"/>
    <w:rsid w:val="005A1F6C"/>
    <w:rsid w:val="005A2CFA"/>
    <w:rsid w:val="005A2E46"/>
    <w:rsid w:val="005A2F25"/>
    <w:rsid w:val="005A3457"/>
    <w:rsid w:val="005A559B"/>
    <w:rsid w:val="005B02E3"/>
    <w:rsid w:val="005B066E"/>
    <w:rsid w:val="005B0934"/>
    <w:rsid w:val="005B2545"/>
    <w:rsid w:val="005B27EA"/>
    <w:rsid w:val="005B324A"/>
    <w:rsid w:val="005B3CAE"/>
    <w:rsid w:val="005B3FA0"/>
    <w:rsid w:val="005B4297"/>
    <w:rsid w:val="005B57F5"/>
    <w:rsid w:val="005B686B"/>
    <w:rsid w:val="005B6950"/>
    <w:rsid w:val="005B77C0"/>
    <w:rsid w:val="005B7CA3"/>
    <w:rsid w:val="005C0741"/>
    <w:rsid w:val="005C1C7F"/>
    <w:rsid w:val="005C27EB"/>
    <w:rsid w:val="005C3010"/>
    <w:rsid w:val="005C3EBE"/>
    <w:rsid w:val="005C3F09"/>
    <w:rsid w:val="005C43CD"/>
    <w:rsid w:val="005C4FA9"/>
    <w:rsid w:val="005C66A9"/>
    <w:rsid w:val="005C6C99"/>
    <w:rsid w:val="005C71CE"/>
    <w:rsid w:val="005C73AE"/>
    <w:rsid w:val="005D0679"/>
    <w:rsid w:val="005D0C20"/>
    <w:rsid w:val="005D125C"/>
    <w:rsid w:val="005D2263"/>
    <w:rsid w:val="005D37EB"/>
    <w:rsid w:val="005D4496"/>
    <w:rsid w:val="005D4873"/>
    <w:rsid w:val="005D67B7"/>
    <w:rsid w:val="005D7C21"/>
    <w:rsid w:val="005D7C4C"/>
    <w:rsid w:val="005E0304"/>
    <w:rsid w:val="005E0DBA"/>
    <w:rsid w:val="005E0F65"/>
    <w:rsid w:val="005E167E"/>
    <w:rsid w:val="005E1856"/>
    <w:rsid w:val="005E1BFF"/>
    <w:rsid w:val="005E2149"/>
    <w:rsid w:val="005E3C87"/>
    <w:rsid w:val="005E4135"/>
    <w:rsid w:val="005E4630"/>
    <w:rsid w:val="005F054B"/>
    <w:rsid w:val="005F0980"/>
    <w:rsid w:val="005F0A1C"/>
    <w:rsid w:val="005F0C93"/>
    <w:rsid w:val="005F266B"/>
    <w:rsid w:val="005F28F0"/>
    <w:rsid w:val="005F2B0B"/>
    <w:rsid w:val="005F3992"/>
    <w:rsid w:val="005F3BC8"/>
    <w:rsid w:val="005F51FB"/>
    <w:rsid w:val="005F5715"/>
    <w:rsid w:val="005F61CE"/>
    <w:rsid w:val="005F7423"/>
    <w:rsid w:val="005F7958"/>
    <w:rsid w:val="00600BC8"/>
    <w:rsid w:val="00602ED7"/>
    <w:rsid w:val="006033D4"/>
    <w:rsid w:val="00606E9F"/>
    <w:rsid w:val="006072E9"/>
    <w:rsid w:val="00607522"/>
    <w:rsid w:val="00610FAB"/>
    <w:rsid w:val="00611C86"/>
    <w:rsid w:val="00611EBC"/>
    <w:rsid w:val="0061307D"/>
    <w:rsid w:val="00613B77"/>
    <w:rsid w:val="00613FC6"/>
    <w:rsid w:val="006144D9"/>
    <w:rsid w:val="0061518F"/>
    <w:rsid w:val="0061574A"/>
    <w:rsid w:val="006169C3"/>
    <w:rsid w:val="00617A24"/>
    <w:rsid w:val="00617C96"/>
    <w:rsid w:val="00617D03"/>
    <w:rsid w:val="00617E4E"/>
    <w:rsid w:val="0062015D"/>
    <w:rsid w:val="0062023E"/>
    <w:rsid w:val="006213F4"/>
    <w:rsid w:val="00621806"/>
    <w:rsid w:val="00621E5D"/>
    <w:rsid w:val="00621EBB"/>
    <w:rsid w:val="00622110"/>
    <w:rsid w:val="006225E3"/>
    <w:rsid w:val="00623A55"/>
    <w:rsid w:val="00624B41"/>
    <w:rsid w:val="00624DD3"/>
    <w:rsid w:val="0062551A"/>
    <w:rsid w:val="00627076"/>
    <w:rsid w:val="00627522"/>
    <w:rsid w:val="006305B7"/>
    <w:rsid w:val="00630E0B"/>
    <w:rsid w:val="00630EFE"/>
    <w:rsid w:val="00631906"/>
    <w:rsid w:val="00632525"/>
    <w:rsid w:val="006340C8"/>
    <w:rsid w:val="0063475A"/>
    <w:rsid w:val="00634F15"/>
    <w:rsid w:val="00636FE3"/>
    <w:rsid w:val="00637863"/>
    <w:rsid w:val="006378CA"/>
    <w:rsid w:val="00637B79"/>
    <w:rsid w:val="00641D73"/>
    <w:rsid w:val="00641E2A"/>
    <w:rsid w:val="00642243"/>
    <w:rsid w:val="00642692"/>
    <w:rsid w:val="006429E7"/>
    <w:rsid w:val="00644B44"/>
    <w:rsid w:val="00644C10"/>
    <w:rsid w:val="0064533A"/>
    <w:rsid w:val="00645C5E"/>
    <w:rsid w:val="00645DEB"/>
    <w:rsid w:val="0064643D"/>
    <w:rsid w:val="00646E72"/>
    <w:rsid w:val="00646FBE"/>
    <w:rsid w:val="006470E3"/>
    <w:rsid w:val="006471C0"/>
    <w:rsid w:val="00647CD6"/>
    <w:rsid w:val="00647FDE"/>
    <w:rsid w:val="00650557"/>
    <w:rsid w:val="00651C51"/>
    <w:rsid w:val="00651D38"/>
    <w:rsid w:val="0065399C"/>
    <w:rsid w:val="00655E7B"/>
    <w:rsid w:val="00657B3B"/>
    <w:rsid w:val="00660580"/>
    <w:rsid w:val="00661327"/>
    <w:rsid w:val="0066165B"/>
    <w:rsid w:val="006621E8"/>
    <w:rsid w:val="006628F2"/>
    <w:rsid w:val="00662B87"/>
    <w:rsid w:val="00662CA5"/>
    <w:rsid w:val="00662D3F"/>
    <w:rsid w:val="006630CA"/>
    <w:rsid w:val="00664CA2"/>
    <w:rsid w:val="00666C5A"/>
    <w:rsid w:val="00670643"/>
    <w:rsid w:val="006716F8"/>
    <w:rsid w:val="006719D1"/>
    <w:rsid w:val="0067271A"/>
    <w:rsid w:val="00672E88"/>
    <w:rsid w:val="00673480"/>
    <w:rsid w:val="006736F4"/>
    <w:rsid w:val="006754E1"/>
    <w:rsid w:val="006778B6"/>
    <w:rsid w:val="006801BE"/>
    <w:rsid w:val="0068093C"/>
    <w:rsid w:val="0068210E"/>
    <w:rsid w:val="006827BA"/>
    <w:rsid w:val="006847BE"/>
    <w:rsid w:val="00684C46"/>
    <w:rsid w:val="00685633"/>
    <w:rsid w:val="006863D7"/>
    <w:rsid w:val="00687A9B"/>
    <w:rsid w:val="006918D7"/>
    <w:rsid w:val="00691ABF"/>
    <w:rsid w:val="00692467"/>
    <w:rsid w:val="006938B5"/>
    <w:rsid w:val="00693A8D"/>
    <w:rsid w:val="00694491"/>
    <w:rsid w:val="0069496A"/>
    <w:rsid w:val="00695AA5"/>
    <w:rsid w:val="00695F7E"/>
    <w:rsid w:val="006962C7"/>
    <w:rsid w:val="00696AC8"/>
    <w:rsid w:val="006A1459"/>
    <w:rsid w:val="006A1E54"/>
    <w:rsid w:val="006A22F3"/>
    <w:rsid w:val="006A2F17"/>
    <w:rsid w:val="006A44EB"/>
    <w:rsid w:val="006A45C9"/>
    <w:rsid w:val="006A5387"/>
    <w:rsid w:val="006A5B9F"/>
    <w:rsid w:val="006A6483"/>
    <w:rsid w:val="006B02D0"/>
    <w:rsid w:val="006B06E3"/>
    <w:rsid w:val="006B0FCF"/>
    <w:rsid w:val="006B18B5"/>
    <w:rsid w:val="006B1A81"/>
    <w:rsid w:val="006B505F"/>
    <w:rsid w:val="006B5C37"/>
    <w:rsid w:val="006B5FEB"/>
    <w:rsid w:val="006B6177"/>
    <w:rsid w:val="006B75E8"/>
    <w:rsid w:val="006B77D0"/>
    <w:rsid w:val="006B7FAD"/>
    <w:rsid w:val="006C041A"/>
    <w:rsid w:val="006C0CE2"/>
    <w:rsid w:val="006C208D"/>
    <w:rsid w:val="006C20AE"/>
    <w:rsid w:val="006C22D3"/>
    <w:rsid w:val="006C26A1"/>
    <w:rsid w:val="006C27E0"/>
    <w:rsid w:val="006C28F3"/>
    <w:rsid w:val="006C2DA4"/>
    <w:rsid w:val="006C2F3E"/>
    <w:rsid w:val="006C317E"/>
    <w:rsid w:val="006C3892"/>
    <w:rsid w:val="006C503B"/>
    <w:rsid w:val="006C55BD"/>
    <w:rsid w:val="006C575A"/>
    <w:rsid w:val="006C720E"/>
    <w:rsid w:val="006C7491"/>
    <w:rsid w:val="006C7E12"/>
    <w:rsid w:val="006D010B"/>
    <w:rsid w:val="006D0A49"/>
    <w:rsid w:val="006D16DB"/>
    <w:rsid w:val="006D21AE"/>
    <w:rsid w:val="006D25C4"/>
    <w:rsid w:val="006D39BA"/>
    <w:rsid w:val="006D4731"/>
    <w:rsid w:val="006D520F"/>
    <w:rsid w:val="006D5DD0"/>
    <w:rsid w:val="006D687D"/>
    <w:rsid w:val="006D6CBE"/>
    <w:rsid w:val="006D6DCB"/>
    <w:rsid w:val="006D73F2"/>
    <w:rsid w:val="006D7F27"/>
    <w:rsid w:val="006E2185"/>
    <w:rsid w:val="006E2C78"/>
    <w:rsid w:val="006E4003"/>
    <w:rsid w:val="006E4876"/>
    <w:rsid w:val="006E4A7D"/>
    <w:rsid w:val="006E4DC7"/>
    <w:rsid w:val="006E61D9"/>
    <w:rsid w:val="006E67D8"/>
    <w:rsid w:val="006E6F93"/>
    <w:rsid w:val="006E72A8"/>
    <w:rsid w:val="006F0502"/>
    <w:rsid w:val="006F0607"/>
    <w:rsid w:val="006F0823"/>
    <w:rsid w:val="006F2AD9"/>
    <w:rsid w:val="006F2B8C"/>
    <w:rsid w:val="006F3165"/>
    <w:rsid w:val="006F32A9"/>
    <w:rsid w:val="006F3ACE"/>
    <w:rsid w:val="006F4EB6"/>
    <w:rsid w:val="006F54F5"/>
    <w:rsid w:val="006F5D11"/>
    <w:rsid w:val="006F6FEF"/>
    <w:rsid w:val="006F7E84"/>
    <w:rsid w:val="006F7F72"/>
    <w:rsid w:val="007007E0"/>
    <w:rsid w:val="00700970"/>
    <w:rsid w:val="00701208"/>
    <w:rsid w:val="007022C4"/>
    <w:rsid w:val="0070298C"/>
    <w:rsid w:val="00703DC9"/>
    <w:rsid w:val="007041DD"/>
    <w:rsid w:val="00704530"/>
    <w:rsid w:val="00704662"/>
    <w:rsid w:val="00704ACD"/>
    <w:rsid w:val="00704C44"/>
    <w:rsid w:val="00706A32"/>
    <w:rsid w:val="0070715C"/>
    <w:rsid w:val="00707267"/>
    <w:rsid w:val="00707C94"/>
    <w:rsid w:val="00710854"/>
    <w:rsid w:val="00710B71"/>
    <w:rsid w:val="0071100A"/>
    <w:rsid w:val="00711B8C"/>
    <w:rsid w:val="00711EA6"/>
    <w:rsid w:val="0071332D"/>
    <w:rsid w:val="00714155"/>
    <w:rsid w:val="00716897"/>
    <w:rsid w:val="00716A45"/>
    <w:rsid w:val="00716A55"/>
    <w:rsid w:val="00717183"/>
    <w:rsid w:val="00717CFD"/>
    <w:rsid w:val="00721014"/>
    <w:rsid w:val="007225B7"/>
    <w:rsid w:val="00722A8A"/>
    <w:rsid w:val="00723E27"/>
    <w:rsid w:val="007241BC"/>
    <w:rsid w:val="0072482C"/>
    <w:rsid w:val="00725A98"/>
    <w:rsid w:val="0073054A"/>
    <w:rsid w:val="00730C61"/>
    <w:rsid w:val="00730F41"/>
    <w:rsid w:val="007314C1"/>
    <w:rsid w:val="007317A8"/>
    <w:rsid w:val="00732BE7"/>
    <w:rsid w:val="00733DB0"/>
    <w:rsid w:val="00734867"/>
    <w:rsid w:val="00734A16"/>
    <w:rsid w:val="0073528D"/>
    <w:rsid w:val="007352A9"/>
    <w:rsid w:val="0073530D"/>
    <w:rsid w:val="00735C7C"/>
    <w:rsid w:val="00736B0A"/>
    <w:rsid w:val="00737278"/>
    <w:rsid w:val="0073799C"/>
    <w:rsid w:val="00737B73"/>
    <w:rsid w:val="00740B5E"/>
    <w:rsid w:val="0074239C"/>
    <w:rsid w:val="0074279A"/>
    <w:rsid w:val="00742B4A"/>
    <w:rsid w:val="007432BB"/>
    <w:rsid w:val="00744E91"/>
    <w:rsid w:val="00744EEF"/>
    <w:rsid w:val="0074612D"/>
    <w:rsid w:val="00746CE2"/>
    <w:rsid w:val="007513A6"/>
    <w:rsid w:val="0075176D"/>
    <w:rsid w:val="00752673"/>
    <w:rsid w:val="0075305E"/>
    <w:rsid w:val="0075434C"/>
    <w:rsid w:val="0075457F"/>
    <w:rsid w:val="0075460A"/>
    <w:rsid w:val="00754897"/>
    <w:rsid w:val="0075490E"/>
    <w:rsid w:val="00755A35"/>
    <w:rsid w:val="00756BCB"/>
    <w:rsid w:val="00760EBD"/>
    <w:rsid w:val="00762811"/>
    <w:rsid w:val="00762E8F"/>
    <w:rsid w:val="00763D69"/>
    <w:rsid w:val="007651A1"/>
    <w:rsid w:val="00765316"/>
    <w:rsid w:val="00770453"/>
    <w:rsid w:val="00770508"/>
    <w:rsid w:val="0077209F"/>
    <w:rsid w:val="00772982"/>
    <w:rsid w:val="00772CBB"/>
    <w:rsid w:val="00773290"/>
    <w:rsid w:val="00773E1D"/>
    <w:rsid w:val="00774A7B"/>
    <w:rsid w:val="00775A1A"/>
    <w:rsid w:val="00776181"/>
    <w:rsid w:val="00776C3B"/>
    <w:rsid w:val="00776D56"/>
    <w:rsid w:val="00776E24"/>
    <w:rsid w:val="007813C6"/>
    <w:rsid w:val="00781DCA"/>
    <w:rsid w:val="00782367"/>
    <w:rsid w:val="007825C6"/>
    <w:rsid w:val="00782C45"/>
    <w:rsid w:val="00782F49"/>
    <w:rsid w:val="00783527"/>
    <w:rsid w:val="00783CE5"/>
    <w:rsid w:val="00784281"/>
    <w:rsid w:val="007842D3"/>
    <w:rsid w:val="0078436B"/>
    <w:rsid w:val="0078477B"/>
    <w:rsid w:val="00786081"/>
    <w:rsid w:val="00786EB9"/>
    <w:rsid w:val="00787300"/>
    <w:rsid w:val="0078732F"/>
    <w:rsid w:val="00787600"/>
    <w:rsid w:val="00792AA3"/>
    <w:rsid w:val="00794392"/>
    <w:rsid w:val="00794C2B"/>
    <w:rsid w:val="0079622D"/>
    <w:rsid w:val="007969A0"/>
    <w:rsid w:val="00797461"/>
    <w:rsid w:val="00797609"/>
    <w:rsid w:val="00797BD0"/>
    <w:rsid w:val="007A0343"/>
    <w:rsid w:val="007A04D2"/>
    <w:rsid w:val="007A079B"/>
    <w:rsid w:val="007A07EC"/>
    <w:rsid w:val="007A1A1F"/>
    <w:rsid w:val="007A1D50"/>
    <w:rsid w:val="007A283B"/>
    <w:rsid w:val="007A592C"/>
    <w:rsid w:val="007A5C88"/>
    <w:rsid w:val="007A66EA"/>
    <w:rsid w:val="007A6FE1"/>
    <w:rsid w:val="007A7208"/>
    <w:rsid w:val="007A73B7"/>
    <w:rsid w:val="007B0338"/>
    <w:rsid w:val="007B2550"/>
    <w:rsid w:val="007B323F"/>
    <w:rsid w:val="007B35F2"/>
    <w:rsid w:val="007B431C"/>
    <w:rsid w:val="007B43EE"/>
    <w:rsid w:val="007B4584"/>
    <w:rsid w:val="007B6534"/>
    <w:rsid w:val="007B6819"/>
    <w:rsid w:val="007B68A5"/>
    <w:rsid w:val="007B6EFF"/>
    <w:rsid w:val="007C1B71"/>
    <w:rsid w:val="007C1C02"/>
    <w:rsid w:val="007C3439"/>
    <w:rsid w:val="007C55B9"/>
    <w:rsid w:val="007C60D9"/>
    <w:rsid w:val="007C6CBD"/>
    <w:rsid w:val="007C6E7F"/>
    <w:rsid w:val="007C7330"/>
    <w:rsid w:val="007C78D4"/>
    <w:rsid w:val="007C79E8"/>
    <w:rsid w:val="007D0078"/>
    <w:rsid w:val="007D1BE5"/>
    <w:rsid w:val="007D2B68"/>
    <w:rsid w:val="007D2F12"/>
    <w:rsid w:val="007D306D"/>
    <w:rsid w:val="007D35BB"/>
    <w:rsid w:val="007D3C2D"/>
    <w:rsid w:val="007D3DF4"/>
    <w:rsid w:val="007D448E"/>
    <w:rsid w:val="007D4F41"/>
    <w:rsid w:val="007D539A"/>
    <w:rsid w:val="007E089F"/>
    <w:rsid w:val="007E0A67"/>
    <w:rsid w:val="007E1A57"/>
    <w:rsid w:val="007E22D6"/>
    <w:rsid w:val="007E2348"/>
    <w:rsid w:val="007E5710"/>
    <w:rsid w:val="007E5F75"/>
    <w:rsid w:val="007E60E9"/>
    <w:rsid w:val="007E611B"/>
    <w:rsid w:val="007E6630"/>
    <w:rsid w:val="007E79A6"/>
    <w:rsid w:val="007F046E"/>
    <w:rsid w:val="007F0C9E"/>
    <w:rsid w:val="007F1822"/>
    <w:rsid w:val="007F1FC1"/>
    <w:rsid w:val="007F2B44"/>
    <w:rsid w:val="007F2D34"/>
    <w:rsid w:val="007F3133"/>
    <w:rsid w:val="007F34F6"/>
    <w:rsid w:val="007F3A2E"/>
    <w:rsid w:val="007F3FF2"/>
    <w:rsid w:val="007F4754"/>
    <w:rsid w:val="007F542F"/>
    <w:rsid w:val="007F74B7"/>
    <w:rsid w:val="007F7C71"/>
    <w:rsid w:val="0080063C"/>
    <w:rsid w:val="00800E94"/>
    <w:rsid w:val="0080104C"/>
    <w:rsid w:val="008030F8"/>
    <w:rsid w:val="008040FE"/>
    <w:rsid w:val="00804D57"/>
    <w:rsid w:val="008053CE"/>
    <w:rsid w:val="00807AB4"/>
    <w:rsid w:val="0081027D"/>
    <w:rsid w:val="00810534"/>
    <w:rsid w:val="00811DBD"/>
    <w:rsid w:val="00813F1D"/>
    <w:rsid w:val="00814361"/>
    <w:rsid w:val="0081545D"/>
    <w:rsid w:val="0081579B"/>
    <w:rsid w:val="008157CE"/>
    <w:rsid w:val="00817B7C"/>
    <w:rsid w:val="00820DC3"/>
    <w:rsid w:val="008229EF"/>
    <w:rsid w:val="00823313"/>
    <w:rsid w:val="008234F5"/>
    <w:rsid w:val="008245FE"/>
    <w:rsid w:val="00824686"/>
    <w:rsid w:val="0082477D"/>
    <w:rsid w:val="00824CC9"/>
    <w:rsid w:val="00825168"/>
    <w:rsid w:val="00826D11"/>
    <w:rsid w:val="00827200"/>
    <w:rsid w:val="008277C4"/>
    <w:rsid w:val="00830B71"/>
    <w:rsid w:val="00832989"/>
    <w:rsid w:val="00832ABB"/>
    <w:rsid w:val="00832CE0"/>
    <w:rsid w:val="00832DF7"/>
    <w:rsid w:val="008336A5"/>
    <w:rsid w:val="008346A2"/>
    <w:rsid w:val="00834FD6"/>
    <w:rsid w:val="0083654A"/>
    <w:rsid w:val="008365D1"/>
    <w:rsid w:val="00841A83"/>
    <w:rsid w:val="00841C54"/>
    <w:rsid w:val="00841D14"/>
    <w:rsid w:val="0084264E"/>
    <w:rsid w:val="00842EAB"/>
    <w:rsid w:val="008433D8"/>
    <w:rsid w:val="00844C0F"/>
    <w:rsid w:val="00845840"/>
    <w:rsid w:val="008469C5"/>
    <w:rsid w:val="0085011B"/>
    <w:rsid w:val="008504C2"/>
    <w:rsid w:val="00850712"/>
    <w:rsid w:val="0085133E"/>
    <w:rsid w:val="00852B63"/>
    <w:rsid w:val="00852EDD"/>
    <w:rsid w:val="0085327F"/>
    <w:rsid w:val="00853384"/>
    <w:rsid w:val="00854C25"/>
    <w:rsid w:val="00856219"/>
    <w:rsid w:val="008563F6"/>
    <w:rsid w:val="0085648A"/>
    <w:rsid w:val="008568D3"/>
    <w:rsid w:val="008569B8"/>
    <w:rsid w:val="00860E33"/>
    <w:rsid w:val="00862002"/>
    <w:rsid w:val="00863CAA"/>
    <w:rsid w:val="00864383"/>
    <w:rsid w:val="0086572C"/>
    <w:rsid w:val="008668B0"/>
    <w:rsid w:val="008670AE"/>
    <w:rsid w:val="00867B2B"/>
    <w:rsid w:val="00867EA5"/>
    <w:rsid w:val="00871724"/>
    <w:rsid w:val="00871732"/>
    <w:rsid w:val="00871B98"/>
    <w:rsid w:val="00873724"/>
    <w:rsid w:val="00874656"/>
    <w:rsid w:val="008750F7"/>
    <w:rsid w:val="00875332"/>
    <w:rsid w:val="00875A10"/>
    <w:rsid w:val="00877AA0"/>
    <w:rsid w:val="008814D6"/>
    <w:rsid w:val="00881EB7"/>
    <w:rsid w:val="00882113"/>
    <w:rsid w:val="008822AF"/>
    <w:rsid w:val="00882F28"/>
    <w:rsid w:val="008831DE"/>
    <w:rsid w:val="0088321C"/>
    <w:rsid w:val="008837BD"/>
    <w:rsid w:val="008837E6"/>
    <w:rsid w:val="008851FA"/>
    <w:rsid w:val="00885C6E"/>
    <w:rsid w:val="00885F12"/>
    <w:rsid w:val="008869E1"/>
    <w:rsid w:val="00887006"/>
    <w:rsid w:val="00887570"/>
    <w:rsid w:val="00887D9A"/>
    <w:rsid w:val="008900C0"/>
    <w:rsid w:val="00890285"/>
    <w:rsid w:val="0089150E"/>
    <w:rsid w:val="008923A8"/>
    <w:rsid w:val="00892BAB"/>
    <w:rsid w:val="0089308D"/>
    <w:rsid w:val="008931FF"/>
    <w:rsid w:val="008934AF"/>
    <w:rsid w:val="008935AA"/>
    <w:rsid w:val="00893B06"/>
    <w:rsid w:val="00893BC6"/>
    <w:rsid w:val="00894351"/>
    <w:rsid w:val="00894BB9"/>
    <w:rsid w:val="0089543D"/>
    <w:rsid w:val="00895F3A"/>
    <w:rsid w:val="008A15F9"/>
    <w:rsid w:val="008A174E"/>
    <w:rsid w:val="008A18AE"/>
    <w:rsid w:val="008A1C2D"/>
    <w:rsid w:val="008A3ADE"/>
    <w:rsid w:val="008A46D3"/>
    <w:rsid w:val="008A46FE"/>
    <w:rsid w:val="008A4A6E"/>
    <w:rsid w:val="008B05EB"/>
    <w:rsid w:val="008B0B02"/>
    <w:rsid w:val="008B0EFD"/>
    <w:rsid w:val="008B0F94"/>
    <w:rsid w:val="008B1DBF"/>
    <w:rsid w:val="008B2E1F"/>
    <w:rsid w:val="008B35B4"/>
    <w:rsid w:val="008B4F51"/>
    <w:rsid w:val="008B5014"/>
    <w:rsid w:val="008B56D4"/>
    <w:rsid w:val="008B5F07"/>
    <w:rsid w:val="008B5F17"/>
    <w:rsid w:val="008B6440"/>
    <w:rsid w:val="008C1295"/>
    <w:rsid w:val="008C1C44"/>
    <w:rsid w:val="008C1F64"/>
    <w:rsid w:val="008C2ED5"/>
    <w:rsid w:val="008C3685"/>
    <w:rsid w:val="008C4910"/>
    <w:rsid w:val="008C497E"/>
    <w:rsid w:val="008C516B"/>
    <w:rsid w:val="008C5921"/>
    <w:rsid w:val="008C5C04"/>
    <w:rsid w:val="008C6859"/>
    <w:rsid w:val="008C6EB1"/>
    <w:rsid w:val="008C73DA"/>
    <w:rsid w:val="008D01B7"/>
    <w:rsid w:val="008D0F0D"/>
    <w:rsid w:val="008D1057"/>
    <w:rsid w:val="008D2028"/>
    <w:rsid w:val="008D3368"/>
    <w:rsid w:val="008D3415"/>
    <w:rsid w:val="008D3BBD"/>
    <w:rsid w:val="008D43FA"/>
    <w:rsid w:val="008D4B37"/>
    <w:rsid w:val="008D58AF"/>
    <w:rsid w:val="008E1C25"/>
    <w:rsid w:val="008E2416"/>
    <w:rsid w:val="008E267E"/>
    <w:rsid w:val="008E38D6"/>
    <w:rsid w:val="008E4541"/>
    <w:rsid w:val="008E5E9A"/>
    <w:rsid w:val="008E5F3C"/>
    <w:rsid w:val="008E65DF"/>
    <w:rsid w:val="008E6E46"/>
    <w:rsid w:val="008E764C"/>
    <w:rsid w:val="008E7691"/>
    <w:rsid w:val="008F13C6"/>
    <w:rsid w:val="008F23F9"/>
    <w:rsid w:val="008F6203"/>
    <w:rsid w:val="008F7112"/>
    <w:rsid w:val="008F7369"/>
    <w:rsid w:val="008F7B58"/>
    <w:rsid w:val="00900CEF"/>
    <w:rsid w:val="00901D0F"/>
    <w:rsid w:val="00902585"/>
    <w:rsid w:val="00903C37"/>
    <w:rsid w:val="0090436A"/>
    <w:rsid w:val="009045E6"/>
    <w:rsid w:val="00904EED"/>
    <w:rsid w:val="00905166"/>
    <w:rsid w:val="00905187"/>
    <w:rsid w:val="00905BDD"/>
    <w:rsid w:val="00905DED"/>
    <w:rsid w:val="00905E99"/>
    <w:rsid w:val="009060C4"/>
    <w:rsid w:val="00907457"/>
    <w:rsid w:val="00907F2B"/>
    <w:rsid w:val="00912265"/>
    <w:rsid w:val="009125A0"/>
    <w:rsid w:val="00913647"/>
    <w:rsid w:val="0091410B"/>
    <w:rsid w:val="009159BD"/>
    <w:rsid w:val="009170CD"/>
    <w:rsid w:val="00917A3C"/>
    <w:rsid w:val="00920427"/>
    <w:rsid w:val="009226FA"/>
    <w:rsid w:val="00922DF9"/>
    <w:rsid w:val="00923E19"/>
    <w:rsid w:val="00924C75"/>
    <w:rsid w:val="00926B5E"/>
    <w:rsid w:val="00926BB4"/>
    <w:rsid w:val="00927C59"/>
    <w:rsid w:val="00933AE8"/>
    <w:rsid w:val="00934077"/>
    <w:rsid w:val="009359B5"/>
    <w:rsid w:val="00936348"/>
    <w:rsid w:val="009365C4"/>
    <w:rsid w:val="00936952"/>
    <w:rsid w:val="00936FB0"/>
    <w:rsid w:val="00937124"/>
    <w:rsid w:val="00937363"/>
    <w:rsid w:val="009408C0"/>
    <w:rsid w:val="00941820"/>
    <w:rsid w:val="00941875"/>
    <w:rsid w:val="00941EE7"/>
    <w:rsid w:val="009422B2"/>
    <w:rsid w:val="009423AB"/>
    <w:rsid w:val="00942A9D"/>
    <w:rsid w:val="00943D0B"/>
    <w:rsid w:val="00943EC7"/>
    <w:rsid w:val="00944617"/>
    <w:rsid w:val="0094542D"/>
    <w:rsid w:val="00945933"/>
    <w:rsid w:val="00945C16"/>
    <w:rsid w:val="00946BA9"/>
    <w:rsid w:val="00946CCF"/>
    <w:rsid w:val="00947A72"/>
    <w:rsid w:val="00947F12"/>
    <w:rsid w:val="0095052E"/>
    <w:rsid w:val="009513D6"/>
    <w:rsid w:val="009517E6"/>
    <w:rsid w:val="0095203A"/>
    <w:rsid w:val="00953379"/>
    <w:rsid w:val="009547A4"/>
    <w:rsid w:val="00955238"/>
    <w:rsid w:val="00956AA0"/>
    <w:rsid w:val="00956BFB"/>
    <w:rsid w:val="00956D3E"/>
    <w:rsid w:val="00957C4B"/>
    <w:rsid w:val="00960578"/>
    <w:rsid w:val="00960C2B"/>
    <w:rsid w:val="009611F2"/>
    <w:rsid w:val="0096181B"/>
    <w:rsid w:val="00961BC6"/>
    <w:rsid w:val="00961C75"/>
    <w:rsid w:val="009622F4"/>
    <w:rsid w:val="0096241B"/>
    <w:rsid w:val="009628EE"/>
    <w:rsid w:val="00963B2D"/>
    <w:rsid w:val="00963C12"/>
    <w:rsid w:val="00964538"/>
    <w:rsid w:val="00965EBA"/>
    <w:rsid w:val="009667D8"/>
    <w:rsid w:val="009669AC"/>
    <w:rsid w:val="00970A3D"/>
    <w:rsid w:val="00970FF2"/>
    <w:rsid w:val="0097257F"/>
    <w:rsid w:val="009725B1"/>
    <w:rsid w:val="0097363A"/>
    <w:rsid w:val="00973ECA"/>
    <w:rsid w:val="00974867"/>
    <w:rsid w:val="009757D9"/>
    <w:rsid w:val="00976929"/>
    <w:rsid w:val="009776DA"/>
    <w:rsid w:val="00977855"/>
    <w:rsid w:val="00977D59"/>
    <w:rsid w:val="00980275"/>
    <w:rsid w:val="00982104"/>
    <w:rsid w:val="0098265B"/>
    <w:rsid w:val="00983B8C"/>
    <w:rsid w:val="00983C40"/>
    <w:rsid w:val="009841D6"/>
    <w:rsid w:val="009842B7"/>
    <w:rsid w:val="00984DA9"/>
    <w:rsid w:val="0098541A"/>
    <w:rsid w:val="00985827"/>
    <w:rsid w:val="009858EB"/>
    <w:rsid w:val="009869B6"/>
    <w:rsid w:val="009873CC"/>
    <w:rsid w:val="0098744E"/>
    <w:rsid w:val="0099185A"/>
    <w:rsid w:val="00992EB5"/>
    <w:rsid w:val="0099357C"/>
    <w:rsid w:val="00993ADD"/>
    <w:rsid w:val="00993D9A"/>
    <w:rsid w:val="00994E00"/>
    <w:rsid w:val="00996287"/>
    <w:rsid w:val="009966A5"/>
    <w:rsid w:val="00996A48"/>
    <w:rsid w:val="00996B68"/>
    <w:rsid w:val="00996BE4"/>
    <w:rsid w:val="009A29A6"/>
    <w:rsid w:val="009A35C0"/>
    <w:rsid w:val="009A3B74"/>
    <w:rsid w:val="009A4182"/>
    <w:rsid w:val="009A41A1"/>
    <w:rsid w:val="009A4A21"/>
    <w:rsid w:val="009A58F0"/>
    <w:rsid w:val="009A6288"/>
    <w:rsid w:val="009A6455"/>
    <w:rsid w:val="009A6FA0"/>
    <w:rsid w:val="009A78B7"/>
    <w:rsid w:val="009B0A77"/>
    <w:rsid w:val="009B13A8"/>
    <w:rsid w:val="009B202D"/>
    <w:rsid w:val="009B26B7"/>
    <w:rsid w:val="009B34A3"/>
    <w:rsid w:val="009B35D6"/>
    <w:rsid w:val="009B6073"/>
    <w:rsid w:val="009B71BB"/>
    <w:rsid w:val="009C1B75"/>
    <w:rsid w:val="009C1E88"/>
    <w:rsid w:val="009C2E22"/>
    <w:rsid w:val="009C3454"/>
    <w:rsid w:val="009C519E"/>
    <w:rsid w:val="009C6180"/>
    <w:rsid w:val="009C6690"/>
    <w:rsid w:val="009C6842"/>
    <w:rsid w:val="009D006B"/>
    <w:rsid w:val="009D0153"/>
    <w:rsid w:val="009D0AD6"/>
    <w:rsid w:val="009D0D73"/>
    <w:rsid w:val="009D106F"/>
    <w:rsid w:val="009D1254"/>
    <w:rsid w:val="009D185D"/>
    <w:rsid w:val="009D2493"/>
    <w:rsid w:val="009D30BE"/>
    <w:rsid w:val="009D315F"/>
    <w:rsid w:val="009D3A94"/>
    <w:rsid w:val="009D3DA2"/>
    <w:rsid w:val="009D40C9"/>
    <w:rsid w:val="009D4457"/>
    <w:rsid w:val="009D4A02"/>
    <w:rsid w:val="009D5E21"/>
    <w:rsid w:val="009E0FC1"/>
    <w:rsid w:val="009E1C66"/>
    <w:rsid w:val="009E1F07"/>
    <w:rsid w:val="009E31BD"/>
    <w:rsid w:val="009E349D"/>
    <w:rsid w:val="009E451E"/>
    <w:rsid w:val="009E4B59"/>
    <w:rsid w:val="009E5077"/>
    <w:rsid w:val="009E639F"/>
    <w:rsid w:val="009E6BB0"/>
    <w:rsid w:val="009E70A0"/>
    <w:rsid w:val="009E7BE5"/>
    <w:rsid w:val="009E7D78"/>
    <w:rsid w:val="009E7DC0"/>
    <w:rsid w:val="009E7F0B"/>
    <w:rsid w:val="009F0348"/>
    <w:rsid w:val="009F1B2F"/>
    <w:rsid w:val="009F2142"/>
    <w:rsid w:val="009F42D1"/>
    <w:rsid w:val="009F4725"/>
    <w:rsid w:val="009F59CF"/>
    <w:rsid w:val="009F5EAE"/>
    <w:rsid w:val="009F6696"/>
    <w:rsid w:val="009F67AE"/>
    <w:rsid w:val="009F7EB9"/>
    <w:rsid w:val="009FE038"/>
    <w:rsid w:val="00A015F1"/>
    <w:rsid w:val="00A02BC1"/>
    <w:rsid w:val="00A03484"/>
    <w:rsid w:val="00A03963"/>
    <w:rsid w:val="00A046A8"/>
    <w:rsid w:val="00A05878"/>
    <w:rsid w:val="00A05DF1"/>
    <w:rsid w:val="00A0634C"/>
    <w:rsid w:val="00A0639E"/>
    <w:rsid w:val="00A065A8"/>
    <w:rsid w:val="00A1056A"/>
    <w:rsid w:val="00A10BE7"/>
    <w:rsid w:val="00A12732"/>
    <w:rsid w:val="00A1287F"/>
    <w:rsid w:val="00A12D5B"/>
    <w:rsid w:val="00A138DF"/>
    <w:rsid w:val="00A13F63"/>
    <w:rsid w:val="00A14B90"/>
    <w:rsid w:val="00A14BFB"/>
    <w:rsid w:val="00A1542B"/>
    <w:rsid w:val="00A16918"/>
    <w:rsid w:val="00A16D9A"/>
    <w:rsid w:val="00A2044C"/>
    <w:rsid w:val="00A209DE"/>
    <w:rsid w:val="00A20C4B"/>
    <w:rsid w:val="00A20F54"/>
    <w:rsid w:val="00A21748"/>
    <w:rsid w:val="00A21CAE"/>
    <w:rsid w:val="00A25B05"/>
    <w:rsid w:val="00A267BB"/>
    <w:rsid w:val="00A26C52"/>
    <w:rsid w:val="00A27196"/>
    <w:rsid w:val="00A2797F"/>
    <w:rsid w:val="00A27C4F"/>
    <w:rsid w:val="00A30CE6"/>
    <w:rsid w:val="00A30F8B"/>
    <w:rsid w:val="00A312F4"/>
    <w:rsid w:val="00A316BC"/>
    <w:rsid w:val="00A31A04"/>
    <w:rsid w:val="00A321BA"/>
    <w:rsid w:val="00A32240"/>
    <w:rsid w:val="00A3262F"/>
    <w:rsid w:val="00A328D1"/>
    <w:rsid w:val="00A32BE9"/>
    <w:rsid w:val="00A344E8"/>
    <w:rsid w:val="00A3496C"/>
    <w:rsid w:val="00A36919"/>
    <w:rsid w:val="00A37F0D"/>
    <w:rsid w:val="00A40AE2"/>
    <w:rsid w:val="00A410E4"/>
    <w:rsid w:val="00A439BC"/>
    <w:rsid w:val="00A439E8"/>
    <w:rsid w:val="00A43BF9"/>
    <w:rsid w:val="00A448D1"/>
    <w:rsid w:val="00A45C59"/>
    <w:rsid w:val="00A46AF1"/>
    <w:rsid w:val="00A46BBE"/>
    <w:rsid w:val="00A46E18"/>
    <w:rsid w:val="00A47023"/>
    <w:rsid w:val="00A527BE"/>
    <w:rsid w:val="00A52BC8"/>
    <w:rsid w:val="00A53094"/>
    <w:rsid w:val="00A537E3"/>
    <w:rsid w:val="00A5582A"/>
    <w:rsid w:val="00A56A15"/>
    <w:rsid w:val="00A571DD"/>
    <w:rsid w:val="00A610BD"/>
    <w:rsid w:val="00A61DEA"/>
    <w:rsid w:val="00A62079"/>
    <w:rsid w:val="00A63068"/>
    <w:rsid w:val="00A63740"/>
    <w:rsid w:val="00A63902"/>
    <w:rsid w:val="00A63CCC"/>
    <w:rsid w:val="00A64C55"/>
    <w:rsid w:val="00A65769"/>
    <w:rsid w:val="00A65892"/>
    <w:rsid w:val="00A65FB4"/>
    <w:rsid w:val="00A67DC4"/>
    <w:rsid w:val="00A7010F"/>
    <w:rsid w:val="00A70E2C"/>
    <w:rsid w:val="00A719D6"/>
    <w:rsid w:val="00A71CCF"/>
    <w:rsid w:val="00A72AA4"/>
    <w:rsid w:val="00A748C8"/>
    <w:rsid w:val="00A74E93"/>
    <w:rsid w:val="00A7520C"/>
    <w:rsid w:val="00A75413"/>
    <w:rsid w:val="00A75CBA"/>
    <w:rsid w:val="00A769B0"/>
    <w:rsid w:val="00A81063"/>
    <w:rsid w:val="00A811DE"/>
    <w:rsid w:val="00A815DA"/>
    <w:rsid w:val="00A8220F"/>
    <w:rsid w:val="00A824EA"/>
    <w:rsid w:val="00A839E5"/>
    <w:rsid w:val="00A859F2"/>
    <w:rsid w:val="00A872FF"/>
    <w:rsid w:val="00A87416"/>
    <w:rsid w:val="00A87797"/>
    <w:rsid w:val="00A90AB2"/>
    <w:rsid w:val="00A90E32"/>
    <w:rsid w:val="00A91357"/>
    <w:rsid w:val="00A91468"/>
    <w:rsid w:val="00A921CF"/>
    <w:rsid w:val="00A9256D"/>
    <w:rsid w:val="00A95FA7"/>
    <w:rsid w:val="00A964B5"/>
    <w:rsid w:val="00A97A4D"/>
    <w:rsid w:val="00AA00A4"/>
    <w:rsid w:val="00AA05FC"/>
    <w:rsid w:val="00AA0793"/>
    <w:rsid w:val="00AA0BB2"/>
    <w:rsid w:val="00AA0C00"/>
    <w:rsid w:val="00AA1256"/>
    <w:rsid w:val="00AA1351"/>
    <w:rsid w:val="00AA17CF"/>
    <w:rsid w:val="00AA1DB5"/>
    <w:rsid w:val="00AA3059"/>
    <w:rsid w:val="00AA3B81"/>
    <w:rsid w:val="00AA482B"/>
    <w:rsid w:val="00AA4BE7"/>
    <w:rsid w:val="00AA6855"/>
    <w:rsid w:val="00AA747D"/>
    <w:rsid w:val="00AA7710"/>
    <w:rsid w:val="00AA786D"/>
    <w:rsid w:val="00AA7D38"/>
    <w:rsid w:val="00AB05CC"/>
    <w:rsid w:val="00AB05E3"/>
    <w:rsid w:val="00AB2F5A"/>
    <w:rsid w:val="00AB33B9"/>
    <w:rsid w:val="00AB3507"/>
    <w:rsid w:val="00AB36CF"/>
    <w:rsid w:val="00AB37BD"/>
    <w:rsid w:val="00AB37BF"/>
    <w:rsid w:val="00AB3B26"/>
    <w:rsid w:val="00AB4717"/>
    <w:rsid w:val="00AB4773"/>
    <w:rsid w:val="00AB5AD6"/>
    <w:rsid w:val="00AB5C4F"/>
    <w:rsid w:val="00AB5CA0"/>
    <w:rsid w:val="00AB5D00"/>
    <w:rsid w:val="00AB6070"/>
    <w:rsid w:val="00AB65F8"/>
    <w:rsid w:val="00AB69DF"/>
    <w:rsid w:val="00AB6DAD"/>
    <w:rsid w:val="00AB7D07"/>
    <w:rsid w:val="00AC1093"/>
    <w:rsid w:val="00AC12D1"/>
    <w:rsid w:val="00AC1C84"/>
    <w:rsid w:val="00AC1F57"/>
    <w:rsid w:val="00AC203A"/>
    <w:rsid w:val="00AC351F"/>
    <w:rsid w:val="00AC48F5"/>
    <w:rsid w:val="00AC51E1"/>
    <w:rsid w:val="00AC5751"/>
    <w:rsid w:val="00AC5F37"/>
    <w:rsid w:val="00AC6502"/>
    <w:rsid w:val="00AC6740"/>
    <w:rsid w:val="00AC6F0A"/>
    <w:rsid w:val="00AD0280"/>
    <w:rsid w:val="00AD04B8"/>
    <w:rsid w:val="00AD07C2"/>
    <w:rsid w:val="00AD0BA8"/>
    <w:rsid w:val="00AD18DE"/>
    <w:rsid w:val="00AD1C7B"/>
    <w:rsid w:val="00AD1E4B"/>
    <w:rsid w:val="00AD24FE"/>
    <w:rsid w:val="00AD3125"/>
    <w:rsid w:val="00AD3659"/>
    <w:rsid w:val="00AD3701"/>
    <w:rsid w:val="00AD518A"/>
    <w:rsid w:val="00AD51E9"/>
    <w:rsid w:val="00AD5B5E"/>
    <w:rsid w:val="00AD673E"/>
    <w:rsid w:val="00AD6F37"/>
    <w:rsid w:val="00AD703A"/>
    <w:rsid w:val="00AE008F"/>
    <w:rsid w:val="00AE0343"/>
    <w:rsid w:val="00AE06E3"/>
    <w:rsid w:val="00AE150B"/>
    <w:rsid w:val="00AE1855"/>
    <w:rsid w:val="00AE1A16"/>
    <w:rsid w:val="00AE2414"/>
    <w:rsid w:val="00AE2B8A"/>
    <w:rsid w:val="00AE3663"/>
    <w:rsid w:val="00AE37F3"/>
    <w:rsid w:val="00AE3BBF"/>
    <w:rsid w:val="00AE3E01"/>
    <w:rsid w:val="00AE465A"/>
    <w:rsid w:val="00AE7613"/>
    <w:rsid w:val="00AE76C1"/>
    <w:rsid w:val="00AF0A0C"/>
    <w:rsid w:val="00AF0CAA"/>
    <w:rsid w:val="00AF54B8"/>
    <w:rsid w:val="00AF5E77"/>
    <w:rsid w:val="00AF65B2"/>
    <w:rsid w:val="00AF7280"/>
    <w:rsid w:val="00B00967"/>
    <w:rsid w:val="00B009C2"/>
    <w:rsid w:val="00B0185C"/>
    <w:rsid w:val="00B023B6"/>
    <w:rsid w:val="00B02C3C"/>
    <w:rsid w:val="00B05540"/>
    <w:rsid w:val="00B07346"/>
    <w:rsid w:val="00B101D0"/>
    <w:rsid w:val="00B116BE"/>
    <w:rsid w:val="00B11C40"/>
    <w:rsid w:val="00B12469"/>
    <w:rsid w:val="00B133F5"/>
    <w:rsid w:val="00B135E2"/>
    <w:rsid w:val="00B1546F"/>
    <w:rsid w:val="00B159DF"/>
    <w:rsid w:val="00B15B1B"/>
    <w:rsid w:val="00B1654A"/>
    <w:rsid w:val="00B16A07"/>
    <w:rsid w:val="00B170DC"/>
    <w:rsid w:val="00B1721C"/>
    <w:rsid w:val="00B178F0"/>
    <w:rsid w:val="00B17B63"/>
    <w:rsid w:val="00B2148B"/>
    <w:rsid w:val="00B22235"/>
    <w:rsid w:val="00B2281D"/>
    <w:rsid w:val="00B22A30"/>
    <w:rsid w:val="00B233E9"/>
    <w:rsid w:val="00B23CBF"/>
    <w:rsid w:val="00B24B21"/>
    <w:rsid w:val="00B26B4A"/>
    <w:rsid w:val="00B27981"/>
    <w:rsid w:val="00B3016E"/>
    <w:rsid w:val="00B30C85"/>
    <w:rsid w:val="00B31753"/>
    <w:rsid w:val="00B3186A"/>
    <w:rsid w:val="00B31C02"/>
    <w:rsid w:val="00B31D14"/>
    <w:rsid w:val="00B328DA"/>
    <w:rsid w:val="00B32B2F"/>
    <w:rsid w:val="00B32BD3"/>
    <w:rsid w:val="00B32DF2"/>
    <w:rsid w:val="00B33A45"/>
    <w:rsid w:val="00B33D85"/>
    <w:rsid w:val="00B34693"/>
    <w:rsid w:val="00B36F37"/>
    <w:rsid w:val="00B37456"/>
    <w:rsid w:val="00B374DB"/>
    <w:rsid w:val="00B37B0B"/>
    <w:rsid w:val="00B4022E"/>
    <w:rsid w:val="00B4045D"/>
    <w:rsid w:val="00B409D4"/>
    <w:rsid w:val="00B40F51"/>
    <w:rsid w:val="00B41852"/>
    <w:rsid w:val="00B42F36"/>
    <w:rsid w:val="00B4341D"/>
    <w:rsid w:val="00B43D0C"/>
    <w:rsid w:val="00B44065"/>
    <w:rsid w:val="00B442A0"/>
    <w:rsid w:val="00B44513"/>
    <w:rsid w:val="00B44556"/>
    <w:rsid w:val="00B44EDA"/>
    <w:rsid w:val="00B4585D"/>
    <w:rsid w:val="00B45AEC"/>
    <w:rsid w:val="00B45CDF"/>
    <w:rsid w:val="00B461C0"/>
    <w:rsid w:val="00B46526"/>
    <w:rsid w:val="00B50956"/>
    <w:rsid w:val="00B51386"/>
    <w:rsid w:val="00B528A5"/>
    <w:rsid w:val="00B529BC"/>
    <w:rsid w:val="00B543DB"/>
    <w:rsid w:val="00B54561"/>
    <w:rsid w:val="00B54E5D"/>
    <w:rsid w:val="00B57504"/>
    <w:rsid w:val="00B600F3"/>
    <w:rsid w:val="00B60BE1"/>
    <w:rsid w:val="00B60F07"/>
    <w:rsid w:val="00B611F5"/>
    <w:rsid w:val="00B61361"/>
    <w:rsid w:val="00B61CB9"/>
    <w:rsid w:val="00B61CBB"/>
    <w:rsid w:val="00B624DC"/>
    <w:rsid w:val="00B6261C"/>
    <w:rsid w:val="00B629DB"/>
    <w:rsid w:val="00B634E3"/>
    <w:rsid w:val="00B63EAE"/>
    <w:rsid w:val="00B65348"/>
    <w:rsid w:val="00B65BED"/>
    <w:rsid w:val="00B703A8"/>
    <w:rsid w:val="00B7237F"/>
    <w:rsid w:val="00B7242B"/>
    <w:rsid w:val="00B72481"/>
    <w:rsid w:val="00B73EBE"/>
    <w:rsid w:val="00B740CD"/>
    <w:rsid w:val="00B742D6"/>
    <w:rsid w:val="00B749F4"/>
    <w:rsid w:val="00B75202"/>
    <w:rsid w:val="00B7549D"/>
    <w:rsid w:val="00B75784"/>
    <w:rsid w:val="00B75DE6"/>
    <w:rsid w:val="00B7686F"/>
    <w:rsid w:val="00B76CA1"/>
    <w:rsid w:val="00B81B39"/>
    <w:rsid w:val="00B82213"/>
    <w:rsid w:val="00B825D0"/>
    <w:rsid w:val="00B82817"/>
    <w:rsid w:val="00B82A3F"/>
    <w:rsid w:val="00B8332F"/>
    <w:rsid w:val="00B84F90"/>
    <w:rsid w:val="00B85244"/>
    <w:rsid w:val="00B86CB5"/>
    <w:rsid w:val="00B8722B"/>
    <w:rsid w:val="00B87927"/>
    <w:rsid w:val="00B87E66"/>
    <w:rsid w:val="00B918F9"/>
    <w:rsid w:val="00B92D15"/>
    <w:rsid w:val="00B92F66"/>
    <w:rsid w:val="00B95435"/>
    <w:rsid w:val="00B956ED"/>
    <w:rsid w:val="00B967AB"/>
    <w:rsid w:val="00B96865"/>
    <w:rsid w:val="00B9727B"/>
    <w:rsid w:val="00B97E3D"/>
    <w:rsid w:val="00B97EDD"/>
    <w:rsid w:val="00BA0BE2"/>
    <w:rsid w:val="00BA1A74"/>
    <w:rsid w:val="00BA1C04"/>
    <w:rsid w:val="00BA2BF9"/>
    <w:rsid w:val="00BA2F1B"/>
    <w:rsid w:val="00BA34B9"/>
    <w:rsid w:val="00BA3601"/>
    <w:rsid w:val="00BA3A76"/>
    <w:rsid w:val="00BA3CC5"/>
    <w:rsid w:val="00BA3F0B"/>
    <w:rsid w:val="00BA441D"/>
    <w:rsid w:val="00BA47CC"/>
    <w:rsid w:val="00BA4BE5"/>
    <w:rsid w:val="00BA5442"/>
    <w:rsid w:val="00BA55BA"/>
    <w:rsid w:val="00BA5EB4"/>
    <w:rsid w:val="00BA6500"/>
    <w:rsid w:val="00BA7069"/>
    <w:rsid w:val="00BA7518"/>
    <w:rsid w:val="00BA7D45"/>
    <w:rsid w:val="00BB0FB0"/>
    <w:rsid w:val="00BB1998"/>
    <w:rsid w:val="00BB1A92"/>
    <w:rsid w:val="00BB1EEF"/>
    <w:rsid w:val="00BB297D"/>
    <w:rsid w:val="00BB35FA"/>
    <w:rsid w:val="00BB48A2"/>
    <w:rsid w:val="00BB5ED8"/>
    <w:rsid w:val="00BB65FD"/>
    <w:rsid w:val="00BB6A2A"/>
    <w:rsid w:val="00BB6CD9"/>
    <w:rsid w:val="00BB70B3"/>
    <w:rsid w:val="00BB7155"/>
    <w:rsid w:val="00BB7176"/>
    <w:rsid w:val="00BB7471"/>
    <w:rsid w:val="00BB7523"/>
    <w:rsid w:val="00BB765A"/>
    <w:rsid w:val="00BC0FF6"/>
    <w:rsid w:val="00BC4082"/>
    <w:rsid w:val="00BC4112"/>
    <w:rsid w:val="00BC42B5"/>
    <w:rsid w:val="00BC4350"/>
    <w:rsid w:val="00BC4428"/>
    <w:rsid w:val="00BC5325"/>
    <w:rsid w:val="00BC5DD0"/>
    <w:rsid w:val="00BC5F8E"/>
    <w:rsid w:val="00BC633E"/>
    <w:rsid w:val="00BC6C80"/>
    <w:rsid w:val="00BC78F0"/>
    <w:rsid w:val="00BD107B"/>
    <w:rsid w:val="00BD2418"/>
    <w:rsid w:val="00BD30F3"/>
    <w:rsid w:val="00BD31DF"/>
    <w:rsid w:val="00BD385F"/>
    <w:rsid w:val="00BD4DCD"/>
    <w:rsid w:val="00BD59B5"/>
    <w:rsid w:val="00BD5C83"/>
    <w:rsid w:val="00BD6778"/>
    <w:rsid w:val="00BD74D7"/>
    <w:rsid w:val="00BD7812"/>
    <w:rsid w:val="00BD79E2"/>
    <w:rsid w:val="00BD7E1F"/>
    <w:rsid w:val="00BE0617"/>
    <w:rsid w:val="00BE09A8"/>
    <w:rsid w:val="00BE09DD"/>
    <w:rsid w:val="00BE1374"/>
    <w:rsid w:val="00BE1BF9"/>
    <w:rsid w:val="00BE1C2C"/>
    <w:rsid w:val="00BE2220"/>
    <w:rsid w:val="00BE2757"/>
    <w:rsid w:val="00BE29B1"/>
    <w:rsid w:val="00BE3383"/>
    <w:rsid w:val="00BE4726"/>
    <w:rsid w:val="00BE52EE"/>
    <w:rsid w:val="00BE537B"/>
    <w:rsid w:val="00BE5529"/>
    <w:rsid w:val="00BE6396"/>
    <w:rsid w:val="00BE67E5"/>
    <w:rsid w:val="00BE6C69"/>
    <w:rsid w:val="00BE7491"/>
    <w:rsid w:val="00BF05B9"/>
    <w:rsid w:val="00BF0841"/>
    <w:rsid w:val="00BF11DF"/>
    <w:rsid w:val="00BF1C60"/>
    <w:rsid w:val="00BF1D55"/>
    <w:rsid w:val="00BF2105"/>
    <w:rsid w:val="00BF4110"/>
    <w:rsid w:val="00BF44CB"/>
    <w:rsid w:val="00BF470C"/>
    <w:rsid w:val="00BF49C3"/>
    <w:rsid w:val="00BF54E0"/>
    <w:rsid w:val="00BF58B4"/>
    <w:rsid w:val="00BF5BD1"/>
    <w:rsid w:val="00BF5D69"/>
    <w:rsid w:val="00BF5FC8"/>
    <w:rsid w:val="00BF6631"/>
    <w:rsid w:val="00BF66C6"/>
    <w:rsid w:val="00BF6AFF"/>
    <w:rsid w:val="00BF71A5"/>
    <w:rsid w:val="00BF7435"/>
    <w:rsid w:val="00C0032F"/>
    <w:rsid w:val="00C00959"/>
    <w:rsid w:val="00C03492"/>
    <w:rsid w:val="00C04368"/>
    <w:rsid w:val="00C05D08"/>
    <w:rsid w:val="00C06583"/>
    <w:rsid w:val="00C101C9"/>
    <w:rsid w:val="00C107F9"/>
    <w:rsid w:val="00C108C1"/>
    <w:rsid w:val="00C10EDF"/>
    <w:rsid w:val="00C1124A"/>
    <w:rsid w:val="00C12364"/>
    <w:rsid w:val="00C13856"/>
    <w:rsid w:val="00C1490A"/>
    <w:rsid w:val="00C1493C"/>
    <w:rsid w:val="00C14B0F"/>
    <w:rsid w:val="00C150BC"/>
    <w:rsid w:val="00C15DBC"/>
    <w:rsid w:val="00C16080"/>
    <w:rsid w:val="00C1641E"/>
    <w:rsid w:val="00C16D89"/>
    <w:rsid w:val="00C173AC"/>
    <w:rsid w:val="00C20046"/>
    <w:rsid w:val="00C20169"/>
    <w:rsid w:val="00C2143B"/>
    <w:rsid w:val="00C222DC"/>
    <w:rsid w:val="00C22C37"/>
    <w:rsid w:val="00C233EA"/>
    <w:rsid w:val="00C235C0"/>
    <w:rsid w:val="00C25034"/>
    <w:rsid w:val="00C25A37"/>
    <w:rsid w:val="00C26F21"/>
    <w:rsid w:val="00C278A8"/>
    <w:rsid w:val="00C27D6F"/>
    <w:rsid w:val="00C30962"/>
    <w:rsid w:val="00C31BED"/>
    <w:rsid w:val="00C31DAC"/>
    <w:rsid w:val="00C323A1"/>
    <w:rsid w:val="00C340F5"/>
    <w:rsid w:val="00C341FE"/>
    <w:rsid w:val="00C34F28"/>
    <w:rsid w:val="00C35E8A"/>
    <w:rsid w:val="00C37715"/>
    <w:rsid w:val="00C40932"/>
    <w:rsid w:val="00C40B68"/>
    <w:rsid w:val="00C43219"/>
    <w:rsid w:val="00C433D6"/>
    <w:rsid w:val="00C4379A"/>
    <w:rsid w:val="00C43F3A"/>
    <w:rsid w:val="00C443E4"/>
    <w:rsid w:val="00C44C8E"/>
    <w:rsid w:val="00C45148"/>
    <w:rsid w:val="00C451B9"/>
    <w:rsid w:val="00C457E0"/>
    <w:rsid w:val="00C45CBC"/>
    <w:rsid w:val="00C45F5D"/>
    <w:rsid w:val="00C461AD"/>
    <w:rsid w:val="00C46DD4"/>
    <w:rsid w:val="00C4716C"/>
    <w:rsid w:val="00C47725"/>
    <w:rsid w:val="00C47FF4"/>
    <w:rsid w:val="00C51753"/>
    <w:rsid w:val="00C51861"/>
    <w:rsid w:val="00C551BA"/>
    <w:rsid w:val="00C55E85"/>
    <w:rsid w:val="00C56C36"/>
    <w:rsid w:val="00C57881"/>
    <w:rsid w:val="00C604DB"/>
    <w:rsid w:val="00C607A0"/>
    <w:rsid w:val="00C60A22"/>
    <w:rsid w:val="00C623BE"/>
    <w:rsid w:val="00C62755"/>
    <w:rsid w:val="00C6352B"/>
    <w:rsid w:val="00C63862"/>
    <w:rsid w:val="00C63E59"/>
    <w:rsid w:val="00C6408A"/>
    <w:rsid w:val="00C64D49"/>
    <w:rsid w:val="00C64F5F"/>
    <w:rsid w:val="00C66F9E"/>
    <w:rsid w:val="00C70E13"/>
    <w:rsid w:val="00C71584"/>
    <w:rsid w:val="00C72765"/>
    <w:rsid w:val="00C7278A"/>
    <w:rsid w:val="00C732DE"/>
    <w:rsid w:val="00C73359"/>
    <w:rsid w:val="00C747BB"/>
    <w:rsid w:val="00C74A74"/>
    <w:rsid w:val="00C74F39"/>
    <w:rsid w:val="00C765AC"/>
    <w:rsid w:val="00C76E9D"/>
    <w:rsid w:val="00C77613"/>
    <w:rsid w:val="00C77DE6"/>
    <w:rsid w:val="00C80F01"/>
    <w:rsid w:val="00C815C1"/>
    <w:rsid w:val="00C81CAB"/>
    <w:rsid w:val="00C82458"/>
    <w:rsid w:val="00C8402A"/>
    <w:rsid w:val="00C84FEA"/>
    <w:rsid w:val="00C853D7"/>
    <w:rsid w:val="00C85C45"/>
    <w:rsid w:val="00C8797B"/>
    <w:rsid w:val="00C9011C"/>
    <w:rsid w:val="00C91238"/>
    <w:rsid w:val="00C91941"/>
    <w:rsid w:val="00C91A8E"/>
    <w:rsid w:val="00C923D9"/>
    <w:rsid w:val="00C931C1"/>
    <w:rsid w:val="00C944B1"/>
    <w:rsid w:val="00C946FA"/>
    <w:rsid w:val="00C94815"/>
    <w:rsid w:val="00C95533"/>
    <w:rsid w:val="00C95C9C"/>
    <w:rsid w:val="00C95E54"/>
    <w:rsid w:val="00C974FA"/>
    <w:rsid w:val="00CA0035"/>
    <w:rsid w:val="00CA16E1"/>
    <w:rsid w:val="00CA1987"/>
    <w:rsid w:val="00CA1F1D"/>
    <w:rsid w:val="00CA3633"/>
    <w:rsid w:val="00CA39CD"/>
    <w:rsid w:val="00CA416D"/>
    <w:rsid w:val="00CA48C1"/>
    <w:rsid w:val="00CA50AD"/>
    <w:rsid w:val="00CA5652"/>
    <w:rsid w:val="00CA775E"/>
    <w:rsid w:val="00CB0EFF"/>
    <w:rsid w:val="00CB1651"/>
    <w:rsid w:val="00CB1780"/>
    <w:rsid w:val="00CB23F5"/>
    <w:rsid w:val="00CB28C9"/>
    <w:rsid w:val="00CB3A66"/>
    <w:rsid w:val="00CB408C"/>
    <w:rsid w:val="00CB40C4"/>
    <w:rsid w:val="00CB4285"/>
    <w:rsid w:val="00CB5076"/>
    <w:rsid w:val="00CB64E3"/>
    <w:rsid w:val="00CB65F7"/>
    <w:rsid w:val="00CB7156"/>
    <w:rsid w:val="00CB75F1"/>
    <w:rsid w:val="00CB765C"/>
    <w:rsid w:val="00CB791B"/>
    <w:rsid w:val="00CB7C08"/>
    <w:rsid w:val="00CB7CF6"/>
    <w:rsid w:val="00CC031A"/>
    <w:rsid w:val="00CC0491"/>
    <w:rsid w:val="00CC0B3B"/>
    <w:rsid w:val="00CC0E05"/>
    <w:rsid w:val="00CC3E4E"/>
    <w:rsid w:val="00CC5068"/>
    <w:rsid w:val="00CC519A"/>
    <w:rsid w:val="00CC6C81"/>
    <w:rsid w:val="00CD06A9"/>
    <w:rsid w:val="00CD1954"/>
    <w:rsid w:val="00CD25E1"/>
    <w:rsid w:val="00CD38BF"/>
    <w:rsid w:val="00CD3EE7"/>
    <w:rsid w:val="00CD46C4"/>
    <w:rsid w:val="00CD4D49"/>
    <w:rsid w:val="00CD50C1"/>
    <w:rsid w:val="00CD542C"/>
    <w:rsid w:val="00CD76B6"/>
    <w:rsid w:val="00CE0723"/>
    <w:rsid w:val="00CE07D2"/>
    <w:rsid w:val="00CE07F1"/>
    <w:rsid w:val="00CE0830"/>
    <w:rsid w:val="00CE0E2B"/>
    <w:rsid w:val="00CE2704"/>
    <w:rsid w:val="00CE3EB6"/>
    <w:rsid w:val="00CE4E1C"/>
    <w:rsid w:val="00CE4EA2"/>
    <w:rsid w:val="00CE56A2"/>
    <w:rsid w:val="00CE6453"/>
    <w:rsid w:val="00CE7A3D"/>
    <w:rsid w:val="00CE7EE7"/>
    <w:rsid w:val="00CF0951"/>
    <w:rsid w:val="00CF0D1C"/>
    <w:rsid w:val="00CF1116"/>
    <w:rsid w:val="00CF1753"/>
    <w:rsid w:val="00CF1B04"/>
    <w:rsid w:val="00CF2D4E"/>
    <w:rsid w:val="00CF2F52"/>
    <w:rsid w:val="00CF3528"/>
    <w:rsid w:val="00CF355A"/>
    <w:rsid w:val="00CF364B"/>
    <w:rsid w:val="00CF4D80"/>
    <w:rsid w:val="00CF4D8E"/>
    <w:rsid w:val="00CF6201"/>
    <w:rsid w:val="00CF68E4"/>
    <w:rsid w:val="00CF6BBA"/>
    <w:rsid w:val="00D00152"/>
    <w:rsid w:val="00D00BB8"/>
    <w:rsid w:val="00D00FAA"/>
    <w:rsid w:val="00D02A93"/>
    <w:rsid w:val="00D03410"/>
    <w:rsid w:val="00D03B5E"/>
    <w:rsid w:val="00D040E0"/>
    <w:rsid w:val="00D04CF0"/>
    <w:rsid w:val="00D04F7C"/>
    <w:rsid w:val="00D05294"/>
    <w:rsid w:val="00D06674"/>
    <w:rsid w:val="00D06A85"/>
    <w:rsid w:val="00D075C0"/>
    <w:rsid w:val="00D10486"/>
    <w:rsid w:val="00D10629"/>
    <w:rsid w:val="00D109E4"/>
    <w:rsid w:val="00D1200C"/>
    <w:rsid w:val="00D120BF"/>
    <w:rsid w:val="00D13963"/>
    <w:rsid w:val="00D13BAC"/>
    <w:rsid w:val="00D14718"/>
    <w:rsid w:val="00D15344"/>
    <w:rsid w:val="00D158D5"/>
    <w:rsid w:val="00D15AC1"/>
    <w:rsid w:val="00D162AB"/>
    <w:rsid w:val="00D1647A"/>
    <w:rsid w:val="00D16A3B"/>
    <w:rsid w:val="00D17972"/>
    <w:rsid w:val="00D23BAE"/>
    <w:rsid w:val="00D240AC"/>
    <w:rsid w:val="00D240DF"/>
    <w:rsid w:val="00D24498"/>
    <w:rsid w:val="00D24A2C"/>
    <w:rsid w:val="00D27E9E"/>
    <w:rsid w:val="00D3003A"/>
    <w:rsid w:val="00D31510"/>
    <w:rsid w:val="00D3262A"/>
    <w:rsid w:val="00D33012"/>
    <w:rsid w:val="00D3395D"/>
    <w:rsid w:val="00D349D5"/>
    <w:rsid w:val="00D36021"/>
    <w:rsid w:val="00D360C1"/>
    <w:rsid w:val="00D36724"/>
    <w:rsid w:val="00D368F2"/>
    <w:rsid w:val="00D36917"/>
    <w:rsid w:val="00D36F3B"/>
    <w:rsid w:val="00D40C7F"/>
    <w:rsid w:val="00D41221"/>
    <w:rsid w:val="00D413A5"/>
    <w:rsid w:val="00D427EA"/>
    <w:rsid w:val="00D438FC"/>
    <w:rsid w:val="00D44137"/>
    <w:rsid w:val="00D44C36"/>
    <w:rsid w:val="00D45D50"/>
    <w:rsid w:val="00D46D5F"/>
    <w:rsid w:val="00D47A91"/>
    <w:rsid w:val="00D50610"/>
    <w:rsid w:val="00D50624"/>
    <w:rsid w:val="00D516E3"/>
    <w:rsid w:val="00D51E8C"/>
    <w:rsid w:val="00D534C9"/>
    <w:rsid w:val="00D534CD"/>
    <w:rsid w:val="00D53DB1"/>
    <w:rsid w:val="00D53FF8"/>
    <w:rsid w:val="00D543CB"/>
    <w:rsid w:val="00D54832"/>
    <w:rsid w:val="00D55B1F"/>
    <w:rsid w:val="00D56597"/>
    <w:rsid w:val="00D56A3A"/>
    <w:rsid w:val="00D57814"/>
    <w:rsid w:val="00D60978"/>
    <w:rsid w:val="00D61700"/>
    <w:rsid w:val="00D635FA"/>
    <w:rsid w:val="00D6434E"/>
    <w:rsid w:val="00D648DF"/>
    <w:rsid w:val="00D65FC5"/>
    <w:rsid w:val="00D66312"/>
    <w:rsid w:val="00D71C99"/>
    <w:rsid w:val="00D72AF1"/>
    <w:rsid w:val="00D75ACD"/>
    <w:rsid w:val="00D76068"/>
    <w:rsid w:val="00D76355"/>
    <w:rsid w:val="00D76BED"/>
    <w:rsid w:val="00D774A3"/>
    <w:rsid w:val="00D7780D"/>
    <w:rsid w:val="00D8039B"/>
    <w:rsid w:val="00D80448"/>
    <w:rsid w:val="00D83079"/>
    <w:rsid w:val="00D83A10"/>
    <w:rsid w:val="00D83DAD"/>
    <w:rsid w:val="00D8425B"/>
    <w:rsid w:val="00D84371"/>
    <w:rsid w:val="00D84BC0"/>
    <w:rsid w:val="00D85902"/>
    <w:rsid w:val="00D85E5B"/>
    <w:rsid w:val="00D86D6E"/>
    <w:rsid w:val="00D9015A"/>
    <w:rsid w:val="00D90B68"/>
    <w:rsid w:val="00D90E3C"/>
    <w:rsid w:val="00D91301"/>
    <w:rsid w:val="00D914AE"/>
    <w:rsid w:val="00D91AE2"/>
    <w:rsid w:val="00D94466"/>
    <w:rsid w:val="00D945B0"/>
    <w:rsid w:val="00D947E4"/>
    <w:rsid w:val="00D94FA5"/>
    <w:rsid w:val="00D9595F"/>
    <w:rsid w:val="00D96488"/>
    <w:rsid w:val="00D964DC"/>
    <w:rsid w:val="00D968DE"/>
    <w:rsid w:val="00D973F3"/>
    <w:rsid w:val="00DA243C"/>
    <w:rsid w:val="00DA2F7E"/>
    <w:rsid w:val="00DA3A9B"/>
    <w:rsid w:val="00DA4060"/>
    <w:rsid w:val="00DA425F"/>
    <w:rsid w:val="00DA4D5E"/>
    <w:rsid w:val="00DA4ED1"/>
    <w:rsid w:val="00DA50C7"/>
    <w:rsid w:val="00DA61C8"/>
    <w:rsid w:val="00DA65D8"/>
    <w:rsid w:val="00DA6786"/>
    <w:rsid w:val="00DA67E3"/>
    <w:rsid w:val="00DB0515"/>
    <w:rsid w:val="00DB2359"/>
    <w:rsid w:val="00DB2B07"/>
    <w:rsid w:val="00DB315C"/>
    <w:rsid w:val="00DB7DB6"/>
    <w:rsid w:val="00DB7EEB"/>
    <w:rsid w:val="00DC0355"/>
    <w:rsid w:val="00DC03D2"/>
    <w:rsid w:val="00DC077E"/>
    <w:rsid w:val="00DC1733"/>
    <w:rsid w:val="00DC37AA"/>
    <w:rsid w:val="00DC3809"/>
    <w:rsid w:val="00DC3827"/>
    <w:rsid w:val="00DC3DBA"/>
    <w:rsid w:val="00DC4053"/>
    <w:rsid w:val="00DC4C55"/>
    <w:rsid w:val="00DC4F21"/>
    <w:rsid w:val="00DC5470"/>
    <w:rsid w:val="00DC568C"/>
    <w:rsid w:val="00DC6A21"/>
    <w:rsid w:val="00DC6B21"/>
    <w:rsid w:val="00DC6DB2"/>
    <w:rsid w:val="00DC7387"/>
    <w:rsid w:val="00DC7716"/>
    <w:rsid w:val="00DD0264"/>
    <w:rsid w:val="00DD03FF"/>
    <w:rsid w:val="00DD0560"/>
    <w:rsid w:val="00DD1905"/>
    <w:rsid w:val="00DD1BC4"/>
    <w:rsid w:val="00DD213D"/>
    <w:rsid w:val="00DD2410"/>
    <w:rsid w:val="00DD270F"/>
    <w:rsid w:val="00DD3717"/>
    <w:rsid w:val="00DD47D0"/>
    <w:rsid w:val="00DD4C0E"/>
    <w:rsid w:val="00DD4DD1"/>
    <w:rsid w:val="00DD5BC4"/>
    <w:rsid w:val="00DD6097"/>
    <w:rsid w:val="00DD6B8D"/>
    <w:rsid w:val="00DD6E5C"/>
    <w:rsid w:val="00DD6F5F"/>
    <w:rsid w:val="00DD7180"/>
    <w:rsid w:val="00DE0675"/>
    <w:rsid w:val="00DE1660"/>
    <w:rsid w:val="00DE2590"/>
    <w:rsid w:val="00DE3890"/>
    <w:rsid w:val="00DE45AA"/>
    <w:rsid w:val="00DE4B74"/>
    <w:rsid w:val="00DE4D70"/>
    <w:rsid w:val="00DE4F5E"/>
    <w:rsid w:val="00DE51CC"/>
    <w:rsid w:val="00DE7ACF"/>
    <w:rsid w:val="00DF0548"/>
    <w:rsid w:val="00DF1CAD"/>
    <w:rsid w:val="00DF3A9B"/>
    <w:rsid w:val="00DF3F3C"/>
    <w:rsid w:val="00DF4EC8"/>
    <w:rsid w:val="00DF4F23"/>
    <w:rsid w:val="00DF50C5"/>
    <w:rsid w:val="00DF5A39"/>
    <w:rsid w:val="00DF5B7A"/>
    <w:rsid w:val="00E0122C"/>
    <w:rsid w:val="00E01A23"/>
    <w:rsid w:val="00E02E25"/>
    <w:rsid w:val="00E049F2"/>
    <w:rsid w:val="00E04AC0"/>
    <w:rsid w:val="00E0577B"/>
    <w:rsid w:val="00E06949"/>
    <w:rsid w:val="00E06DCF"/>
    <w:rsid w:val="00E075CC"/>
    <w:rsid w:val="00E07801"/>
    <w:rsid w:val="00E1186C"/>
    <w:rsid w:val="00E11EC2"/>
    <w:rsid w:val="00E1202C"/>
    <w:rsid w:val="00E12414"/>
    <w:rsid w:val="00E12697"/>
    <w:rsid w:val="00E12757"/>
    <w:rsid w:val="00E138CB"/>
    <w:rsid w:val="00E14110"/>
    <w:rsid w:val="00E141ED"/>
    <w:rsid w:val="00E144D5"/>
    <w:rsid w:val="00E14A8F"/>
    <w:rsid w:val="00E160FC"/>
    <w:rsid w:val="00E16109"/>
    <w:rsid w:val="00E17EBA"/>
    <w:rsid w:val="00E20D41"/>
    <w:rsid w:val="00E227BC"/>
    <w:rsid w:val="00E23DBA"/>
    <w:rsid w:val="00E24797"/>
    <w:rsid w:val="00E24ABD"/>
    <w:rsid w:val="00E24D00"/>
    <w:rsid w:val="00E24FFC"/>
    <w:rsid w:val="00E25134"/>
    <w:rsid w:val="00E25AEB"/>
    <w:rsid w:val="00E26800"/>
    <w:rsid w:val="00E270E1"/>
    <w:rsid w:val="00E274B3"/>
    <w:rsid w:val="00E305C1"/>
    <w:rsid w:val="00E31F16"/>
    <w:rsid w:val="00E32D26"/>
    <w:rsid w:val="00E3355D"/>
    <w:rsid w:val="00E34159"/>
    <w:rsid w:val="00E3525A"/>
    <w:rsid w:val="00E357B2"/>
    <w:rsid w:val="00E35D6A"/>
    <w:rsid w:val="00E37B58"/>
    <w:rsid w:val="00E37CB7"/>
    <w:rsid w:val="00E37D62"/>
    <w:rsid w:val="00E37E02"/>
    <w:rsid w:val="00E40621"/>
    <w:rsid w:val="00E40DBB"/>
    <w:rsid w:val="00E4151A"/>
    <w:rsid w:val="00E424D3"/>
    <w:rsid w:val="00E424D8"/>
    <w:rsid w:val="00E429AB"/>
    <w:rsid w:val="00E43162"/>
    <w:rsid w:val="00E4542A"/>
    <w:rsid w:val="00E46EA9"/>
    <w:rsid w:val="00E477C5"/>
    <w:rsid w:val="00E47CFD"/>
    <w:rsid w:val="00E47FA1"/>
    <w:rsid w:val="00E5092E"/>
    <w:rsid w:val="00E50B75"/>
    <w:rsid w:val="00E50DC2"/>
    <w:rsid w:val="00E51341"/>
    <w:rsid w:val="00E51DD3"/>
    <w:rsid w:val="00E522EC"/>
    <w:rsid w:val="00E55747"/>
    <w:rsid w:val="00E559A9"/>
    <w:rsid w:val="00E55AD8"/>
    <w:rsid w:val="00E564BD"/>
    <w:rsid w:val="00E5668D"/>
    <w:rsid w:val="00E56A22"/>
    <w:rsid w:val="00E571DF"/>
    <w:rsid w:val="00E601B1"/>
    <w:rsid w:val="00E60BE0"/>
    <w:rsid w:val="00E6123D"/>
    <w:rsid w:val="00E615DF"/>
    <w:rsid w:val="00E61D6B"/>
    <w:rsid w:val="00E625CD"/>
    <w:rsid w:val="00E6260E"/>
    <w:rsid w:val="00E62C62"/>
    <w:rsid w:val="00E6361D"/>
    <w:rsid w:val="00E653B2"/>
    <w:rsid w:val="00E6587A"/>
    <w:rsid w:val="00E66294"/>
    <w:rsid w:val="00E662CF"/>
    <w:rsid w:val="00E6659F"/>
    <w:rsid w:val="00E66B85"/>
    <w:rsid w:val="00E67433"/>
    <w:rsid w:val="00E7063E"/>
    <w:rsid w:val="00E72DAF"/>
    <w:rsid w:val="00E735DB"/>
    <w:rsid w:val="00E73C26"/>
    <w:rsid w:val="00E755E1"/>
    <w:rsid w:val="00E75757"/>
    <w:rsid w:val="00E76541"/>
    <w:rsid w:val="00E773C5"/>
    <w:rsid w:val="00E77B76"/>
    <w:rsid w:val="00E77D33"/>
    <w:rsid w:val="00E803AF"/>
    <w:rsid w:val="00E81206"/>
    <w:rsid w:val="00E815EE"/>
    <w:rsid w:val="00E8227D"/>
    <w:rsid w:val="00E82291"/>
    <w:rsid w:val="00E822F0"/>
    <w:rsid w:val="00E82488"/>
    <w:rsid w:val="00E82A5E"/>
    <w:rsid w:val="00E82D85"/>
    <w:rsid w:val="00E8359A"/>
    <w:rsid w:val="00E83845"/>
    <w:rsid w:val="00E868F5"/>
    <w:rsid w:val="00E904E9"/>
    <w:rsid w:val="00E93A3A"/>
    <w:rsid w:val="00E93C9E"/>
    <w:rsid w:val="00E94E85"/>
    <w:rsid w:val="00E96373"/>
    <w:rsid w:val="00E97117"/>
    <w:rsid w:val="00EA097B"/>
    <w:rsid w:val="00EA1373"/>
    <w:rsid w:val="00EA24C2"/>
    <w:rsid w:val="00EA2A51"/>
    <w:rsid w:val="00EA33D2"/>
    <w:rsid w:val="00EA37D1"/>
    <w:rsid w:val="00EA40C5"/>
    <w:rsid w:val="00EA4689"/>
    <w:rsid w:val="00EA48F4"/>
    <w:rsid w:val="00EA51D1"/>
    <w:rsid w:val="00EA6A79"/>
    <w:rsid w:val="00EA7F3B"/>
    <w:rsid w:val="00EB1AC6"/>
    <w:rsid w:val="00EB25DB"/>
    <w:rsid w:val="00EB2803"/>
    <w:rsid w:val="00EB30E8"/>
    <w:rsid w:val="00EB3450"/>
    <w:rsid w:val="00EB3A4C"/>
    <w:rsid w:val="00EB3D77"/>
    <w:rsid w:val="00EB559B"/>
    <w:rsid w:val="00EB5AC1"/>
    <w:rsid w:val="00EB611F"/>
    <w:rsid w:val="00EB6485"/>
    <w:rsid w:val="00EB7A1E"/>
    <w:rsid w:val="00EB7A62"/>
    <w:rsid w:val="00EC07AE"/>
    <w:rsid w:val="00EC0FA8"/>
    <w:rsid w:val="00EC1936"/>
    <w:rsid w:val="00EC1AA5"/>
    <w:rsid w:val="00EC2256"/>
    <w:rsid w:val="00EC4715"/>
    <w:rsid w:val="00EC6072"/>
    <w:rsid w:val="00EC60AE"/>
    <w:rsid w:val="00EC6A51"/>
    <w:rsid w:val="00EC7634"/>
    <w:rsid w:val="00ED0667"/>
    <w:rsid w:val="00ED09DC"/>
    <w:rsid w:val="00ED0B40"/>
    <w:rsid w:val="00ED1BF0"/>
    <w:rsid w:val="00ED1D0A"/>
    <w:rsid w:val="00ED2744"/>
    <w:rsid w:val="00ED2B19"/>
    <w:rsid w:val="00ED39C5"/>
    <w:rsid w:val="00ED4201"/>
    <w:rsid w:val="00ED4463"/>
    <w:rsid w:val="00ED44E6"/>
    <w:rsid w:val="00ED4B65"/>
    <w:rsid w:val="00ED4EA0"/>
    <w:rsid w:val="00ED5299"/>
    <w:rsid w:val="00ED5550"/>
    <w:rsid w:val="00EE0474"/>
    <w:rsid w:val="00EE06F5"/>
    <w:rsid w:val="00EE1A39"/>
    <w:rsid w:val="00EE1D20"/>
    <w:rsid w:val="00EE1FA9"/>
    <w:rsid w:val="00EE2835"/>
    <w:rsid w:val="00EE2842"/>
    <w:rsid w:val="00EE3798"/>
    <w:rsid w:val="00EE3BD1"/>
    <w:rsid w:val="00EE3D9B"/>
    <w:rsid w:val="00EE4CCE"/>
    <w:rsid w:val="00EE5A7D"/>
    <w:rsid w:val="00EE5F5C"/>
    <w:rsid w:val="00EE64C2"/>
    <w:rsid w:val="00EE6A0C"/>
    <w:rsid w:val="00EE6DE6"/>
    <w:rsid w:val="00EE6E99"/>
    <w:rsid w:val="00EE78A3"/>
    <w:rsid w:val="00EE7B05"/>
    <w:rsid w:val="00EF07E9"/>
    <w:rsid w:val="00EF1A31"/>
    <w:rsid w:val="00EF1CD2"/>
    <w:rsid w:val="00EF263F"/>
    <w:rsid w:val="00EF27ED"/>
    <w:rsid w:val="00EF2CAC"/>
    <w:rsid w:val="00EF32A0"/>
    <w:rsid w:val="00EF3BFC"/>
    <w:rsid w:val="00EF4B71"/>
    <w:rsid w:val="00EF4C45"/>
    <w:rsid w:val="00EF5D47"/>
    <w:rsid w:val="00F00C91"/>
    <w:rsid w:val="00F025B3"/>
    <w:rsid w:val="00F02E6A"/>
    <w:rsid w:val="00F033F1"/>
    <w:rsid w:val="00F049B1"/>
    <w:rsid w:val="00F0506A"/>
    <w:rsid w:val="00F05AD7"/>
    <w:rsid w:val="00F061E8"/>
    <w:rsid w:val="00F07F3E"/>
    <w:rsid w:val="00F1037D"/>
    <w:rsid w:val="00F114CF"/>
    <w:rsid w:val="00F118FE"/>
    <w:rsid w:val="00F12A8E"/>
    <w:rsid w:val="00F135DB"/>
    <w:rsid w:val="00F13737"/>
    <w:rsid w:val="00F14B18"/>
    <w:rsid w:val="00F16796"/>
    <w:rsid w:val="00F169DA"/>
    <w:rsid w:val="00F1788A"/>
    <w:rsid w:val="00F17C52"/>
    <w:rsid w:val="00F17CE2"/>
    <w:rsid w:val="00F20521"/>
    <w:rsid w:val="00F21148"/>
    <w:rsid w:val="00F22182"/>
    <w:rsid w:val="00F22625"/>
    <w:rsid w:val="00F22E7E"/>
    <w:rsid w:val="00F23938"/>
    <w:rsid w:val="00F23E34"/>
    <w:rsid w:val="00F245A1"/>
    <w:rsid w:val="00F247CF"/>
    <w:rsid w:val="00F24D51"/>
    <w:rsid w:val="00F265D5"/>
    <w:rsid w:val="00F274C8"/>
    <w:rsid w:val="00F30560"/>
    <w:rsid w:val="00F310C9"/>
    <w:rsid w:val="00F31DEA"/>
    <w:rsid w:val="00F339E9"/>
    <w:rsid w:val="00F33C9F"/>
    <w:rsid w:val="00F34403"/>
    <w:rsid w:val="00F3640A"/>
    <w:rsid w:val="00F3706C"/>
    <w:rsid w:val="00F40708"/>
    <w:rsid w:val="00F41378"/>
    <w:rsid w:val="00F41AFC"/>
    <w:rsid w:val="00F41E64"/>
    <w:rsid w:val="00F425DE"/>
    <w:rsid w:val="00F4265E"/>
    <w:rsid w:val="00F43073"/>
    <w:rsid w:val="00F43E90"/>
    <w:rsid w:val="00F447D7"/>
    <w:rsid w:val="00F44F78"/>
    <w:rsid w:val="00F453C1"/>
    <w:rsid w:val="00F465B7"/>
    <w:rsid w:val="00F47DC8"/>
    <w:rsid w:val="00F50C4B"/>
    <w:rsid w:val="00F51942"/>
    <w:rsid w:val="00F51C8C"/>
    <w:rsid w:val="00F51E77"/>
    <w:rsid w:val="00F5296C"/>
    <w:rsid w:val="00F53726"/>
    <w:rsid w:val="00F54816"/>
    <w:rsid w:val="00F54A85"/>
    <w:rsid w:val="00F56AA9"/>
    <w:rsid w:val="00F5747A"/>
    <w:rsid w:val="00F579EF"/>
    <w:rsid w:val="00F57D4D"/>
    <w:rsid w:val="00F60748"/>
    <w:rsid w:val="00F607FB"/>
    <w:rsid w:val="00F608E8"/>
    <w:rsid w:val="00F60B9A"/>
    <w:rsid w:val="00F62A58"/>
    <w:rsid w:val="00F633B8"/>
    <w:rsid w:val="00F63D7F"/>
    <w:rsid w:val="00F67CBE"/>
    <w:rsid w:val="00F70081"/>
    <w:rsid w:val="00F700BE"/>
    <w:rsid w:val="00F70415"/>
    <w:rsid w:val="00F70692"/>
    <w:rsid w:val="00F70820"/>
    <w:rsid w:val="00F708E9"/>
    <w:rsid w:val="00F71485"/>
    <w:rsid w:val="00F71795"/>
    <w:rsid w:val="00F71C09"/>
    <w:rsid w:val="00F7289A"/>
    <w:rsid w:val="00F7290F"/>
    <w:rsid w:val="00F72C73"/>
    <w:rsid w:val="00F7376D"/>
    <w:rsid w:val="00F73E95"/>
    <w:rsid w:val="00F73F3D"/>
    <w:rsid w:val="00F74A0E"/>
    <w:rsid w:val="00F74BBA"/>
    <w:rsid w:val="00F75633"/>
    <w:rsid w:val="00F75670"/>
    <w:rsid w:val="00F75A88"/>
    <w:rsid w:val="00F75B51"/>
    <w:rsid w:val="00F76986"/>
    <w:rsid w:val="00F76DE6"/>
    <w:rsid w:val="00F76F19"/>
    <w:rsid w:val="00F7751D"/>
    <w:rsid w:val="00F82FFB"/>
    <w:rsid w:val="00F83860"/>
    <w:rsid w:val="00F83DBD"/>
    <w:rsid w:val="00F8479A"/>
    <w:rsid w:val="00F84CF8"/>
    <w:rsid w:val="00F85B69"/>
    <w:rsid w:val="00F87C58"/>
    <w:rsid w:val="00F90467"/>
    <w:rsid w:val="00F90808"/>
    <w:rsid w:val="00F90CEB"/>
    <w:rsid w:val="00F91080"/>
    <w:rsid w:val="00F91C46"/>
    <w:rsid w:val="00F91DF8"/>
    <w:rsid w:val="00F92DF9"/>
    <w:rsid w:val="00F934DC"/>
    <w:rsid w:val="00F96F1F"/>
    <w:rsid w:val="00F96F8A"/>
    <w:rsid w:val="00F97474"/>
    <w:rsid w:val="00F97A7D"/>
    <w:rsid w:val="00F97D14"/>
    <w:rsid w:val="00FA2B9D"/>
    <w:rsid w:val="00FA2D7E"/>
    <w:rsid w:val="00FA2EE2"/>
    <w:rsid w:val="00FA3685"/>
    <w:rsid w:val="00FA3C7E"/>
    <w:rsid w:val="00FA420F"/>
    <w:rsid w:val="00FA5F86"/>
    <w:rsid w:val="00FA69BA"/>
    <w:rsid w:val="00FA7709"/>
    <w:rsid w:val="00FA7D1D"/>
    <w:rsid w:val="00FA7E37"/>
    <w:rsid w:val="00FB3147"/>
    <w:rsid w:val="00FB3871"/>
    <w:rsid w:val="00FB3DDF"/>
    <w:rsid w:val="00FB46E5"/>
    <w:rsid w:val="00FB514F"/>
    <w:rsid w:val="00FB5923"/>
    <w:rsid w:val="00FB5FF1"/>
    <w:rsid w:val="00FB6692"/>
    <w:rsid w:val="00FB66BB"/>
    <w:rsid w:val="00FC032A"/>
    <w:rsid w:val="00FC03A5"/>
    <w:rsid w:val="00FC060C"/>
    <w:rsid w:val="00FC0D13"/>
    <w:rsid w:val="00FC1DE2"/>
    <w:rsid w:val="00FC25E0"/>
    <w:rsid w:val="00FC271D"/>
    <w:rsid w:val="00FC2817"/>
    <w:rsid w:val="00FC2F5C"/>
    <w:rsid w:val="00FC46A8"/>
    <w:rsid w:val="00FC4837"/>
    <w:rsid w:val="00FC4938"/>
    <w:rsid w:val="00FC4FF4"/>
    <w:rsid w:val="00FC51FF"/>
    <w:rsid w:val="00FC6648"/>
    <w:rsid w:val="00FC7039"/>
    <w:rsid w:val="00FC71BE"/>
    <w:rsid w:val="00FC7651"/>
    <w:rsid w:val="00FC7A91"/>
    <w:rsid w:val="00FC7B98"/>
    <w:rsid w:val="00FC7F51"/>
    <w:rsid w:val="00FD1930"/>
    <w:rsid w:val="00FD1D8E"/>
    <w:rsid w:val="00FD2BA7"/>
    <w:rsid w:val="00FD3686"/>
    <w:rsid w:val="00FD37A9"/>
    <w:rsid w:val="00FD5A26"/>
    <w:rsid w:val="00FD6541"/>
    <w:rsid w:val="00FD7180"/>
    <w:rsid w:val="00FD7353"/>
    <w:rsid w:val="00FD7402"/>
    <w:rsid w:val="00FD7774"/>
    <w:rsid w:val="00FE0E18"/>
    <w:rsid w:val="00FE1F1F"/>
    <w:rsid w:val="00FE2413"/>
    <w:rsid w:val="00FE29B3"/>
    <w:rsid w:val="00FE2EAA"/>
    <w:rsid w:val="00FE49B4"/>
    <w:rsid w:val="00FE6453"/>
    <w:rsid w:val="00FE738E"/>
    <w:rsid w:val="00FE75B1"/>
    <w:rsid w:val="00FF04B5"/>
    <w:rsid w:val="00FF0DCC"/>
    <w:rsid w:val="00FF12A1"/>
    <w:rsid w:val="00FF1568"/>
    <w:rsid w:val="00FF1641"/>
    <w:rsid w:val="00FF2712"/>
    <w:rsid w:val="00FF31DC"/>
    <w:rsid w:val="00FF3732"/>
    <w:rsid w:val="00FF3954"/>
    <w:rsid w:val="00FF3FF7"/>
    <w:rsid w:val="00FF65BE"/>
    <w:rsid w:val="00FF6BE4"/>
    <w:rsid w:val="00FF7239"/>
    <w:rsid w:val="00FF762A"/>
    <w:rsid w:val="01604122"/>
    <w:rsid w:val="018C5DD9"/>
    <w:rsid w:val="0223C7E8"/>
    <w:rsid w:val="02309771"/>
    <w:rsid w:val="02580300"/>
    <w:rsid w:val="0369EFA0"/>
    <w:rsid w:val="0394F099"/>
    <w:rsid w:val="040224A5"/>
    <w:rsid w:val="046DD113"/>
    <w:rsid w:val="04A3E5D2"/>
    <w:rsid w:val="04D0E354"/>
    <w:rsid w:val="04FD11BB"/>
    <w:rsid w:val="05E08BCD"/>
    <w:rsid w:val="06014B09"/>
    <w:rsid w:val="0638885E"/>
    <w:rsid w:val="06CA3B89"/>
    <w:rsid w:val="07186002"/>
    <w:rsid w:val="079003E0"/>
    <w:rsid w:val="07F855CB"/>
    <w:rsid w:val="0807EC9E"/>
    <w:rsid w:val="08129CAB"/>
    <w:rsid w:val="082179A2"/>
    <w:rsid w:val="0841B9A9"/>
    <w:rsid w:val="0845B861"/>
    <w:rsid w:val="0993258A"/>
    <w:rsid w:val="09A20413"/>
    <w:rsid w:val="0ABFB817"/>
    <w:rsid w:val="0ACD3448"/>
    <w:rsid w:val="0B9CF9E0"/>
    <w:rsid w:val="0BBB9A66"/>
    <w:rsid w:val="0CC8ABF9"/>
    <w:rsid w:val="0D30666A"/>
    <w:rsid w:val="0D37ACE0"/>
    <w:rsid w:val="0DC69E03"/>
    <w:rsid w:val="0DF0CD14"/>
    <w:rsid w:val="0E5D97E9"/>
    <w:rsid w:val="0E6CE509"/>
    <w:rsid w:val="0E76E0B1"/>
    <w:rsid w:val="0E985877"/>
    <w:rsid w:val="0F33F89F"/>
    <w:rsid w:val="0FDD5B9F"/>
    <w:rsid w:val="0FFDF662"/>
    <w:rsid w:val="10CE3896"/>
    <w:rsid w:val="10FB185D"/>
    <w:rsid w:val="11A74700"/>
    <w:rsid w:val="12765E9E"/>
    <w:rsid w:val="127837C8"/>
    <w:rsid w:val="1279F60E"/>
    <w:rsid w:val="12D00C7F"/>
    <w:rsid w:val="12E0E89C"/>
    <w:rsid w:val="1307A18F"/>
    <w:rsid w:val="130B4437"/>
    <w:rsid w:val="1350EAD8"/>
    <w:rsid w:val="142CDF60"/>
    <w:rsid w:val="1540AA60"/>
    <w:rsid w:val="155AF4C8"/>
    <w:rsid w:val="15B11F0A"/>
    <w:rsid w:val="1692B190"/>
    <w:rsid w:val="16BAAC4C"/>
    <w:rsid w:val="17A676AA"/>
    <w:rsid w:val="17E6C87B"/>
    <w:rsid w:val="17EE64F8"/>
    <w:rsid w:val="17F55E6C"/>
    <w:rsid w:val="188C09C5"/>
    <w:rsid w:val="18AC49CC"/>
    <w:rsid w:val="18DE7CE5"/>
    <w:rsid w:val="19507156"/>
    <w:rsid w:val="1964A6BF"/>
    <w:rsid w:val="19BD63F2"/>
    <w:rsid w:val="1A7B3DD2"/>
    <w:rsid w:val="1AA279D8"/>
    <w:rsid w:val="1B7E1C20"/>
    <w:rsid w:val="1B8549FF"/>
    <w:rsid w:val="1BFB9FA6"/>
    <w:rsid w:val="1C39639E"/>
    <w:rsid w:val="1C57E83C"/>
    <w:rsid w:val="1D10E1A7"/>
    <w:rsid w:val="1D43C7DF"/>
    <w:rsid w:val="1D787D24"/>
    <w:rsid w:val="1D948C33"/>
    <w:rsid w:val="1DD88F91"/>
    <w:rsid w:val="1E60AE79"/>
    <w:rsid w:val="1E7DAAAC"/>
    <w:rsid w:val="1E8E4F06"/>
    <w:rsid w:val="1EA215D6"/>
    <w:rsid w:val="1F4EEFAF"/>
    <w:rsid w:val="1F84EB02"/>
    <w:rsid w:val="1FA68A7D"/>
    <w:rsid w:val="20004143"/>
    <w:rsid w:val="201AB7F8"/>
    <w:rsid w:val="20A9F4B0"/>
    <w:rsid w:val="20D6F232"/>
    <w:rsid w:val="22315874"/>
    <w:rsid w:val="22456001"/>
    <w:rsid w:val="2251E294"/>
    <w:rsid w:val="22E7A0C9"/>
    <w:rsid w:val="22F013DF"/>
    <w:rsid w:val="232C97B8"/>
    <w:rsid w:val="239C070B"/>
    <w:rsid w:val="23ABD469"/>
    <w:rsid w:val="23D3CB60"/>
    <w:rsid w:val="2420009C"/>
    <w:rsid w:val="244CFE1E"/>
    <w:rsid w:val="248504C1"/>
    <w:rsid w:val="24DE73E0"/>
    <w:rsid w:val="254A57EA"/>
    <w:rsid w:val="25D461E2"/>
    <w:rsid w:val="262FA8C6"/>
    <w:rsid w:val="2783F3F7"/>
    <w:rsid w:val="27FDA5D2"/>
    <w:rsid w:val="284AD8B7"/>
    <w:rsid w:val="28801C88"/>
    <w:rsid w:val="290866D9"/>
    <w:rsid w:val="2977060B"/>
    <w:rsid w:val="29F1A65B"/>
    <w:rsid w:val="2A6F06FF"/>
    <w:rsid w:val="2B2D37F4"/>
    <w:rsid w:val="2B348D07"/>
    <w:rsid w:val="2BC602C9"/>
    <w:rsid w:val="2CBBF0CB"/>
    <w:rsid w:val="2DBE9C99"/>
    <w:rsid w:val="2DE59C02"/>
    <w:rsid w:val="2DFF1C56"/>
    <w:rsid w:val="2E11CE1E"/>
    <w:rsid w:val="2E1F4A4F"/>
    <w:rsid w:val="2EE83ACF"/>
    <w:rsid w:val="2F05E4FC"/>
    <w:rsid w:val="2F199DC8"/>
    <w:rsid w:val="2FEBA502"/>
    <w:rsid w:val="30290351"/>
    <w:rsid w:val="3067A889"/>
    <w:rsid w:val="31C2B3E6"/>
    <w:rsid w:val="3210B44E"/>
    <w:rsid w:val="3226CBFD"/>
    <w:rsid w:val="32A01581"/>
    <w:rsid w:val="32B27AE5"/>
    <w:rsid w:val="33032CFB"/>
    <w:rsid w:val="339E1E7C"/>
    <w:rsid w:val="33E5EB88"/>
    <w:rsid w:val="3400A2E1"/>
    <w:rsid w:val="3428D157"/>
    <w:rsid w:val="34957851"/>
    <w:rsid w:val="34F25B4A"/>
    <w:rsid w:val="35E9723D"/>
    <w:rsid w:val="36613F7A"/>
    <w:rsid w:val="36D333EB"/>
    <w:rsid w:val="37A8D1F0"/>
    <w:rsid w:val="38D804CB"/>
    <w:rsid w:val="390E5AE6"/>
    <w:rsid w:val="3976C0D6"/>
    <w:rsid w:val="39A2509D"/>
    <w:rsid w:val="39C54646"/>
    <w:rsid w:val="39CE396F"/>
    <w:rsid w:val="3AE831CA"/>
    <w:rsid w:val="3B7F9BD9"/>
    <w:rsid w:val="3BB9A64C"/>
    <w:rsid w:val="3BD5F6D8"/>
    <w:rsid w:val="3C9B67FA"/>
    <w:rsid w:val="3CA2875D"/>
    <w:rsid w:val="3CD6D9F2"/>
    <w:rsid w:val="3CE9833A"/>
    <w:rsid w:val="3CF31EBA"/>
    <w:rsid w:val="3CF65B43"/>
    <w:rsid w:val="3DD86710"/>
    <w:rsid w:val="3DDF8BCA"/>
    <w:rsid w:val="40460222"/>
    <w:rsid w:val="41A8B77E"/>
    <w:rsid w:val="42C9C91C"/>
    <w:rsid w:val="4310BC06"/>
    <w:rsid w:val="433D9773"/>
    <w:rsid w:val="43480B83"/>
    <w:rsid w:val="445AA393"/>
    <w:rsid w:val="44D99AA5"/>
    <w:rsid w:val="45176E57"/>
    <w:rsid w:val="455348D0"/>
    <w:rsid w:val="45836E7B"/>
    <w:rsid w:val="461AD88A"/>
    <w:rsid w:val="466976D9"/>
    <w:rsid w:val="468E0DAD"/>
    <w:rsid w:val="46B5F5AC"/>
    <w:rsid w:val="479F1425"/>
    <w:rsid w:val="487563B8"/>
    <w:rsid w:val="48B980B8"/>
    <w:rsid w:val="492677E9"/>
    <w:rsid w:val="49A80807"/>
    <w:rsid w:val="49E4B008"/>
    <w:rsid w:val="4A2FFCD9"/>
    <w:rsid w:val="4A824989"/>
    <w:rsid w:val="4B750F62"/>
    <w:rsid w:val="4B7C1A72"/>
    <w:rsid w:val="4BACDF06"/>
    <w:rsid w:val="4BFFB289"/>
    <w:rsid w:val="4C143CF9"/>
    <w:rsid w:val="4C7D9179"/>
    <w:rsid w:val="4D18C746"/>
    <w:rsid w:val="4D4EE646"/>
    <w:rsid w:val="4E2DF1F8"/>
    <w:rsid w:val="4E342FEE"/>
    <w:rsid w:val="4E3A243B"/>
    <w:rsid w:val="4EEA552D"/>
    <w:rsid w:val="4F1818D0"/>
    <w:rsid w:val="4F643D9F"/>
    <w:rsid w:val="4FE9C83A"/>
    <w:rsid w:val="50A56008"/>
    <w:rsid w:val="50F1EFB4"/>
    <w:rsid w:val="50FA64DD"/>
    <w:rsid w:val="5104B38A"/>
    <w:rsid w:val="51387543"/>
    <w:rsid w:val="521ACF85"/>
    <w:rsid w:val="534C36CF"/>
    <w:rsid w:val="538C0653"/>
    <w:rsid w:val="5407A492"/>
    <w:rsid w:val="5421ED3E"/>
    <w:rsid w:val="5455F680"/>
    <w:rsid w:val="5461B294"/>
    <w:rsid w:val="546372B1"/>
    <w:rsid w:val="54DEF4A0"/>
    <w:rsid w:val="5546AEEB"/>
    <w:rsid w:val="556E6DB0"/>
    <w:rsid w:val="5586DFEF"/>
    <w:rsid w:val="56109C9B"/>
    <w:rsid w:val="565EF192"/>
    <w:rsid w:val="5664E9DD"/>
    <w:rsid w:val="56A446F3"/>
    <w:rsid w:val="56F06024"/>
    <w:rsid w:val="5740B3C8"/>
    <w:rsid w:val="57B10ABD"/>
    <w:rsid w:val="57D97E9D"/>
    <w:rsid w:val="5921A256"/>
    <w:rsid w:val="59514256"/>
    <w:rsid w:val="5A973E63"/>
    <w:rsid w:val="5AAAA22E"/>
    <w:rsid w:val="5ADC3552"/>
    <w:rsid w:val="5BDF9F85"/>
    <w:rsid w:val="5BFFF17E"/>
    <w:rsid w:val="5C6070ED"/>
    <w:rsid w:val="5C78288E"/>
    <w:rsid w:val="5D0EBF24"/>
    <w:rsid w:val="5D8950BE"/>
    <w:rsid w:val="5DB789CF"/>
    <w:rsid w:val="5DC31DC9"/>
    <w:rsid w:val="5DF6265D"/>
    <w:rsid w:val="5E3A47D1"/>
    <w:rsid w:val="5ED1B1E0"/>
    <w:rsid w:val="5EE68948"/>
    <w:rsid w:val="5F82A8F3"/>
    <w:rsid w:val="5FF49D64"/>
    <w:rsid w:val="60021995"/>
    <w:rsid w:val="601410E4"/>
    <w:rsid w:val="6068B151"/>
    <w:rsid w:val="610CD8DB"/>
    <w:rsid w:val="6131A1D1"/>
    <w:rsid w:val="617ECD4C"/>
    <w:rsid w:val="619E4E9D"/>
    <w:rsid w:val="6274BB4E"/>
    <w:rsid w:val="62850F35"/>
    <w:rsid w:val="6311E76D"/>
    <w:rsid w:val="635AC3AC"/>
    <w:rsid w:val="63782581"/>
    <w:rsid w:val="6521D6BA"/>
    <w:rsid w:val="65495241"/>
    <w:rsid w:val="65E04AC6"/>
    <w:rsid w:val="674E20BE"/>
    <w:rsid w:val="67D21A4F"/>
    <w:rsid w:val="67D83243"/>
    <w:rsid w:val="68466BE7"/>
    <w:rsid w:val="68C5F458"/>
    <w:rsid w:val="6A230644"/>
    <w:rsid w:val="6BC08C9B"/>
    <w:rsid w:val="6C255D37"/>
    <w:rsid w:val="6CAAFB64"/>
    <w:rsid w:val="6CB5ACA7"/>
    <w:rsid w:val="6CF27769"/>
    <w:rsid w:val="6D0FF7FF"/>
    <w:rsid w:val="6D9A7A3F"/>
    <w:rsid w:val="6DE33C87"/>
    <w:rsid w:val="6DFB35F4"/>
    <w:rsid w:val="6E44E345"/>
    <w:rsid w:val="6EBB0B14"/>
    <w:rsid w:val="6ED3F4F2"/>
    <w:rsid w:val="6F53F736"/>
    <w:rsid w:val="6F55FE8C"/>
    <w:rsid w:val="6F5B2049"/>
    <w:rsid w:val="6F6AA04B"/>
    <w:rsid w:val="704E892D"/>
    <w:rsid w:val="7176CD23"/>
    <w:rsid w:val="719A8CA6"/>
    <w:rsid w:val="71B32823"/>
    <w:rsid w:val="71E95D6F"/>
    <w:rsid w:val="7208DEC0"/>
    <w:rsid w:val="726A2ED7"/>
    <w:rsid w:val="72C1E99C"/>
    <w:rsid w:val="730CE401"/>
    <w:rsid w:val="73432E4B"/>
    <w:rsid w:val="73B28FF9"/>
    <w:rsid w:val="74A0A864"/>
    <w:rsid w:val="7512483F"/>
    <w:rsid w:val="7539F3BD"/>
    <w:rsid w:val="75A13821"/>
    <w:rsid w:val="75B1DC7B"/>
    <w:rsid w:val="76522F34"/>
    <w:rsid w:val="771AC7BD"/>
    <w:rsid w:val="77E6E37C"/>
    <w:rsid w:val="789F3B74"/>
    <w:rsid w:val="78A771E0"/>
    <w:rsid w:val="7910CFC5"/>
    <w:rsid w:val="79F65CFA"/>
    <w:rsid w:val="7B2B94A4"/>
    <w:rsid w:val="7B8D6086"/>
    <w:rsid w:val="7C2EFED7"/>
    <w:rsid w:val="7D775FF9"/>
    <w:rsid w:val="7D8F5966"/>
    <w:rsid w:val="7DB30C06"/>
    <w:rsid w:val="7F25F1A3"/>
    <w:rsid w:val="7F5699A4"/>
    <w:rsid w:val="7FA457F7"/>
    <w:rsid w:val="7FA5FC4A"/>
    <w:rsid w:val="7FB286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D2CBB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Theme="minorHAnsi" w:hAnsi="Cambria" w:cstheme="minorBidi"/>
        <w:lang w:val="sk-SK" w:eastAsia="en-US" w:bidi="ar-SA"/>
      </w:rPr>
    </w:rPrDefault>
    <w:pPrDefault>
      <w:pPr>
        <w:spacing w:after="12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A2F17"/>
    <w:rPr>
      <w:sz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9841D6"/>
    <w:pPr>
      <w:keepNext/>
      <w:keepLines/>
      <w:spacing w:before="240"/>
      <w:outlineLvl w:val="0"/>
    </w:pPr>
    <w:rPr>
      <w:rFonts w:ascii="Verdana" w:eastAsiaTheme="majorEastAsia" w:hAnsi="Verdana" w:cstheme="majorBidi"/>
      <w:color w:val="0067AC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841D6"/>
    <w:pPr>
      <w:keepNext/>
      <w:keepLines/>
      <w:spacing w:before="120" w:after="240"/>
      <w:outlineLvl w:val="1"/>
    </w:pPr>
    <w:rPr>
      <w:rFonts w:ascii="Verdana" w:eastAsiaTheme="majorEastAsia" w:hAnsi="Verdana" w:cstheme="majorBidi"/>
      <w:color w:val="0067AC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841D6"/>
    <w:pPr>
      <w:keepNext/>
      <w:keepLines/>
      <w:spacing w:before="240"/>
      <w:outlineLvl w:val="2"/>
    </w:pPr>
    <w:rPr>
      <w:rFonts w:ascii="Verdana" w:eastAsiaTheme="majorEastAsia" w:hAnsi="Verdana" w:cstheme="majorBidi"/>
      <w:color w:val="0067AC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7F34F6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004C80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F75670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004C80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B7549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003255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841D6"/>
    <w:rPr>
      <w:rFonts w:ascii="Verdana" w:eastAsiaTheme="majorEastAsia" w:hAnsi="Verdana" w:cstheme="majorBidi"/>
      <w:color w:val="0067AC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9841D6"/>
    <w:rPr>
      <w:rFonts w:ascii="Verdana" w:eastAsiaTheme="majorEastAsia" w:hAnsi="Verdana" w:cstheme="majorBidi"/>
      <w:color w:val="0067AC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9841D6"/>
    <w:rPr>
      <w:rFonts w:ascii="Verdana" w:eastAsiaTheme="majorEastAsia" w:hAnsi="Verdana" w:cstheme="majorBidi"/>
      <w:color w:val="0067AC"/>
      <w:sz w:val="24"/>
      <w:szCs w:val="24"/>
    </w:rPr>
  </w:style>
  <w:style w:type="paragraph" w:styleId="NoSpacing">
    <w:name w:val="No Spacing"/>
    <w:uiPriority w:val="1"/>
    <w:rsid w:val="005316F2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0948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9480D"/>
  </w:style>
  <w:style w:type="paragraph" w:styleId="Footer">
    <w:name w:val="footer"/>
    <w:basedOn w:val="Normal"/>
    <w:link w:val="FooterChar"/>
    <w:uiPriority w:val="99"/>
    <w:unhideWhenUsed/>
    <w:rsid w:val="000948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9480D"/>
  </w:style>
  <w:style w:type="paragraph" w:customStyle="1" w:styleId="Paticka">
    <w:name w:val="Paticka"/>
    <w:basedOn w:val="Footer"/>
    <w:link w:val="PatickaChar"/>
    <w:qFormat/>
    <w:rsid w:val="0009480D"/>
    <w:rPr>
      <w:rFonts w:ascii="Verdana" w:hAnsi="Verdana"/>
      <w:sz w:val="14"/>
    </w:rPr>
  </w:style>
  <w:style w:type="paragraph" w:customStyle="1" w:styleId="Poznamka">
    <w:name w:val="Poznamka"/>
    <w:link w:val="PoznamkaChar"/>
    <w:qFormat/>
    <w:rsid w:val="0009480D"/>
    <w:rPr>
      <w:rFonts w:ascii="Verdana" w:hAnsi="Verdana"/>
      <w:sz w:val="14"/>
    </w:rPr>
  </w:style>
  <w:style w:type="character" w:customStyle="1" w:styleId="PatickaChar">
    <w:name w:val="Paticka Char"/>
    <w:basedOn w:val="FooterChar"/>
    <w:link w:val="Paticka"/>
    <w:rsid w:val="0009480D"/>
    <w:rPr>
      <w:rFonts w:ascii="Verdana" w:hAnsi="Verdana"/>
      <w:sz w:val="14"/>
    </w:rPr>
  </w:style>
  <w:style w:type="character" w:customStyle="1" w:styleId="PoznamkaChar">
    <w:name w:val="Poznamka Char"/>
    <w:basedOn w:val="DefaultParagraphFont"/>
    <w:link w:val="Poznamka"/>
    <w:rsid w:val="0009480D"/>
    <w:rPr>
      <w:rFonts w:ascii="Verdana" w:hAnsi="Verdana"/>
      <w:sz w:val="14"/>
    </w:rPr>
  </w:style>
  <w:style w:type="character" w:customStyle="1" w:styleId="Heading4Char">
    <w:name w:val="Heading 4 Char"/>
    <w:basedOn w:val="DefaultParagraphFont"/>
    <w:link w:val="Heading4"/>
    <w:uiPriority w:val="9"/>
    <w:rsid w:val="007F34F6"/>
    <w:rPr>
      <w:rFonts w:asciiTheme="majorHAnsi" w:eastAsiaTheme="majorEastAsia" w:hAnsiTheme="majorHAnsi" w:cstheme="majorBidi"/>
      <w:i/>
      <w:iCs/>
      <w:color w:val="004C80" w:themeColor="accent1" w:themeShade="BF"/>
      <w:sz w:val="22"/>
    </w:rPr>
  </w:style>
  <w:style w:type="character" w:customStyle="1" w:styleId="Heading5Char">
    <w:name w:val="Heading 5 Char"/>
    <w:basedOn w:val="DefaultParagraphFont"/>
    <w:link w:val="Heading5"/>
    <w:uiPriority w:val="9"/>
    <w:rsid w:val="00F75670"/>
    <w:rPr>
      <w:rFonts w:asciiTheme="majorHAnsi" w:eastAsiaTheme="majorEastAsia" w:hAnsiTheme="majorHAnsi" w:cstheme="majorBidi"/>
      <w:color w:val="004C80" w:themeColor="accent1" w:themeShade="BF"/>
      <w:sz w:val="22"/>
    </w:rPr>
  </w:style>
  <w:style w:type="character" w:customStyle="1" w:styleId="Heading6Char">
    <w:name w:val="Heading 6 Char"/>
    <w:basedOn w:val="DefaultParagraphFont"/>
    <w:link w:val="Heading6"/>
    <w:uiPriority w:val="9"/>
    <w:rsid w:val="00B7549D"/>
    <w:rPr>
      <w:rFonts w:asciiTheme="majorHAnsi" w:eastAsiaTheme="majorEastAsia" w:hAnsiTheme="majorHAnsi" w:cstheme="majorBidi"/>
      <w:color w:val="003255" w:themeColor="accent1" w:themeShade="7F"/>
      <w:sz w:val="22"/>
    </w:rPr>
  </w:style>
  <w:style w:type="paragraph" w:styleId="ListParagraph">
    <w:name w:val="List Paragraph"/>
    <w:aliases w:val="body,Odsek zoznamu2,Odsek,Odsek zoznamu1,ODRAZKY PRVA UROVEN,bullet,Bullet Number,lp1,lp11,List Paragraph11,Use Case List Paragraph,List Paragraph1,Bulleted Text,Bullet List,List Paragraph2,Bullet edison,List Paragraph3,List Paragraph4,b1"/>
    <w:basedOn w:val="Normal"/>
    <w:link w:val="ListParagraphChar"/>
    <w:qFormat/>
    <w:rsid w:val="001144F0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unhideWhenUsed/>
    <w:rsid w:val="00A8106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81063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81063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8106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81063"/>
    <w:rPr>
      <w:b/>
      <w:bCs/>
    </w:rPr>
  </w:style>
  <w:style w:type="paragraph" w:customStyle="1" w:styleId="Nadpis11">
    <w:name w:val="Nadpis 11"/>
    <w:basedOn w:val="Normal"/>
    <w:rsid w:val="0004108B"/>
    <w:pPr>
      <w:numPr>
        <w:numId w:val="1"/>
      </w:numPr>
    </w:pPr>
  </w:style>
  <w:style w:type="paragraph" w:customStyle="1" w:styleId="Nadpis21">
    <w:name w:val="Nadpis 21"/>
    <w:basedOn w:val="Normal"/>
    <w:rsid w:val="0004108B"/>
    <w:pPr>
      <w:numPr>
        <w:ilvl w:val="1"/>
        <w:numId w:val="1"/>
      </w:numPr>
    </w:pPr>
  </w:style>
  <w:style w:type="paragraph" w:customStyle="1" w:styleId="Nadpis31">
    <w:name w:val="Nadpis 31"/>
    <w:basedOn w:val="Normal"/>
    <w:rsid w:val="0004108B"/>
    <w:pPr>
      <w:numPr>
        <w:ilvl w:val="2"/>
        <w:numId w:val="1"/>
      </w:numPr>
    </w:pPr>
  </w:style>
  <w:style w:type="paragraph" w:customStyle="1" w:styleId="Nadpis41">
    <w:name w:val="Nadpis 41"/>
    <w:basedOn w:val="Normal"/>
    <w:rsid w:val="0004108B"/>
    <w:pPr>
      <w:numPr>
        <w:ilvl w:val="3"/>
        <w:numId w:val="1"/>
      </w:numPr>
    </w:pPr>
  </w:style>
  <w:style w:type="paragraph" w:customStyle="1" w:styleId="Nadpis51">
    <w:name w:val="Nadpis 51"/>
    <w:basedOn w:val="Normal"/>
    <w:rsid w:val="0004108B"/>
    <w:pPr>
      <w:numPr>
        <w:ilvl w:val="4"/>
        <w:numId w:val="1"/>
      </w:numPr>
    </w:pPr>
  </w:style>
  <w:style w:type="paragraph" w:customStyle="1" w:styleId="Nadpis61">
    <w:name w:val="Nadpis 61"/>
    <w:basedOn w:val="Normal"/>
    <w:rsid w:val="0004108B"/>
    <w:pPr>
      <w:numPr>
        <w:ilvl w:val="5"/>
        <w:numId w:val="1"/>
      </w:numPr>
    </w:pPr>
  </w:style>
  <w:style w:type="paragraph" w:customStyle="1" w:styleId="Nadpis71">
    <w:name w:val="Nadpis 71"/>
    <w:basedOn w:val="Normal"/>
    <w:rsid w:val="0004108B"/>
    <w:pPr>
      <w:numPr>
        <w:ilvl w:val="6"/>
        <w:numId w:val="1"/>
      </w:numPr>
    </w:pPr>
  </w:style>
  <w:style w:type="paragraph" w:customStyle="1" w:styleId="Nadpis81">
    <w:name w:val="Nadpis 81"/>
    <w:basedOn w:val="Normal"/>
    <w:rsid w:val="0004108B"/>
    <w:pPr>
      <w:numPr>
        <w:ilvl w:val="7"/>
        <w:numId w:val="1"/>
      </w:numPr>
    </w:pPr>
  </w:style>
  <w:style w:type="paragraph" w:customStyle="1" w:styleId="Nadpis91">
    <w:name w:val="Nadpis 91"/>
    <w:basedOn w:val="Normal"/>
    <w:rsid w:val="0004108B"/>
    <w:pPr>
      <w:numPr>
        <w:ilvl w:val="8"/>
        <w:numId w:val="1"/>
      </w:numPr>
    </w:pPr>
  </w:style>
  <w:style w:type="character" w:customStyle="1" w:styleId="ListParagraphChar">
    <w:name w:val="List Paragraph Char"/>
    <w:aliases w:val="body Char,Odsek zoznamu2 Char,Odsek Char,Odsek zoznamu1 Char,ODRAZKY PRVA UROVEN Char,bullet Char,Bullet Number Char,lp1 Char,lp11 Char,List Paragraph11 Char,Use Case List Paragraph Char,List Paragraph1 Char,Bulleted Text Char"/>
    <w:link w:val="ListParagraph"/>
    <w:qFormat/>
    <w:rsid w:val="0004108B"/>
    <w:rPr>
      <w:sz w:val="22"/>
    </w:rPr>
  </w:style>
  <w:style w:type="paragraph" w:styleId="BodyTextIndent3">
    <w:name w:val="Body Text Indent 3"/>
    <w:basedOn w:val="Normal"/>
    <w:link w:val="BodyTextIndent3Char"/>
    <w:rsid w:val="00DB315C"/>
    <w:pPr>
      <w:spacing w:after="0" w:line="240" w:lineRule="auto"/>
      <w:ind w:firstLine="720"/>
      <w:jc w:val="both"/>
    </w:pPr>
    <w:rPr>
      <w:rFonts w:ascii="Arial" w:eastAsia="Times New Roman" w:hAnsi="Arial" w:cs="Times New Roman"/>
    </w:rPr>
  </w:style>
  <w:style w:type="character" w:customStyle="1" w:styleId="BodyTextIndent3Char">
    <w:name w:val="Body Text Indent 3 Char"/>
    <w:basedOn w:val="DefaultParagraphFont"/>
    <w:link w:val="BodyTextIndent3"/>
    <w:rsid w:val="00DB315C"/>
    <w:rPr>
      <w:rFonts w:ascii="Arial" w:eastAsia="Times New Roman" w:hAnsi="Arial" w:cs="Times New Roman"/>
      <w:sz w:val="22"/>
    </w:rPr>
  </w:style>
  <w:style w:type="paragraph" w:customStyle="1" w:styleId="MLNadpislnku">
    <w:name w:val="ML Nadpis článku"/>
    <w:basedOn w:val="Normal"/>
    <w:qFormat/>
    <w:rsid w:val="00DB315C"/>
    <w:pPr>
      <w:keepNext/>
      <w:numPr>
        <w:numId w:val="2"/>
      </w:numPr>
      <w:spacing w:before="480" w:line="280" w:lineRule="exact"/>
      <w:outlineLvl w:val="0"/>
    </w:pPr>
    <w:rPr>
      <w:rFonts w:asciiTheme="minorHAnsi" w:hAnsiTheme="minorHAnsi" w:cstheme="minorHAnsi"/>
      <w:b/>
      <w:szCs w:val="22"/>
    </w:rPr>
  </w:style>
  <w:style w:type="paragraph" w:customStyle="1" w:styleId="MLOdsek">
    <w:name w:val="ML Odsek"/>
    <w:basedOn w:val="Normal"/>
    <w:link w:val="MLOdsekChar"/>
    <w:qFormat/>
    <w:rsid w:val="00DB315C"/>
    <w:pPr>
      <w:numPr>
        <w:ilvl w:val="1"/>
        <w:numId w:val="2"/>
      </w:numPr>
      <w:spacing w:line="280" w:lineRule="atLeast"/>
      <w:jc w:val="both"/>
    </w:pPr>
    <w:rPr>
      <w:rFonts w:asciiTheme="minorHAnsi" w:eastAsia="Times New Roman" w:hAnsiTheme="minorHAnsi" w:cstheme="minorHAnsi"/>
      <w:szCs w:val="22"/>
      <w:lang w:eastAsia="cs-CZ"/>
    </w:rPr>
  </w:style>
  <w:style w:type="character" w:customStyle="1" w:styleId="MLOdsekChar">
    <w:name w:val="ML Odsek Char"/>
    <w:basedOn w:val="DefaultParagraphFont"/>
    <w:link w:val="MLOdsek"/>
    <w:rsid w:val="00DB315C"/>
    <w:rPr>
      <w:rFonts w:asciiTheme="minorHAnsi" w:eastAsia="Times New Roman" w:hAnsiTheme="minorHAnsi" w:cstheme="minorHAnsi"/>
      <w:sz w:val="22"/>
      <w:szCs w:val="22"/>
      <w:lang w:eastAsia="cs-CZ"/>
    </w:rPr>
  </w:style>
  <w:style w:type="table" w:styleId="TableGrid">
    <w:name w:val="Table Grid"/>
    <w:basedOn w:val="TableNormal"/>
    <w:uiPriority w:val="39"/>
    <w:rsid w:val="006938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F57D4D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sk-SK"/>
    </w:rPr>
  </w:style>
  <w:style w:type="paragraph" w:styleId="TOCHeading">
    <w:name w:val="TOC Heading"/>
    <w:basedOn w:val="Heading1"/>
    <w:next w:val="Normal"/>
    <w:uiPriority w:val="39"/>
    <w:unhideWhenUsed/>
    <w:qFormat/>
    <w:rsid w:val="004054A1"/>
    <w:pPr>
      <w:spacing w:before="480" w:after="0"/>
      <w:outlineLvl w:val="9"/>
    </w:pPr>
    <w:rPr>
      <w:rFonts w:asciiTheme="majorHAnsi" w:hAnsiTheme="majorHAnsi"/>
      <w:b/>
      <w:bCs/>
      <w:color w:val="004C80" w:themeColor="accent1" w:themeShade="BF"/>
      <w:sz w:val="28"/>
      <w:szCs w:val="28"/>
      <w:lang w:val="en-US" w:eastAsia="ja-JP"/>
    </w:rPr>
  </w:style>
  <w:style w:type="paragraph" w:styleId="TOC2">
    <w:name w:val="toc 2"/>
    <w:basedOn w:val="Normal"/>
    <w:next w:val="Normal"/>
    <w:autoRedefine/>
    <w:uiPriority w:val="39"/>
    <w:unhideWhenUsed/>
    <w:rsid w:val="004054A1"/>
    <w:pPr>
      <w:pBdr>
        <w:top w:val="nil"/>
        <w:left w:val="nil"/>
        <w:bottom w:val="nil"/>
        <w:right w:val="nil"/>
        <w:between w:val="nil"/>
      </w:pBdr>
      <w:spacing w:before="120" w:after="100" w:line="240" w:lineRule="auto"/>
      <w:ind w:left="220"/>
      <w:jc w:val="both"/>
    </w:pPr>
    <w:rPr>
      <w:rFonts w:ascii="Arial Narrow" w:eastAsia="Arial Narrow" w:hAnsi="Arial Narrow" w:cs="Arial Narrow"/>
      <w:color w:val="000000"/>
      <w:szCs w:val="22"/>
    </w:rPr>
  </w:style>
  <w:style w:type="paragraph" w:styleId="TOC3">
    <w:name w:val="toc 3"/>
    <w:basedOn w:val="Normal"/>
    <w:next w:val="Normal"/>
    <w:autoRedefine/>
    <w:uiPriority w:val="39"/>
    <w:unhideWhenUsed/>
    <w:rsid w:val="004054A1"/>
    <w:pPr>
      <w:pBdr>
        <w:top w:val="nil"/>
        <w:left w:val="nil"/>
        <w:bottom w:val="nil"/>
        <w:right w:val="nil"/>
        <w:between w:val="nil"/>
      </w:pBdr>
      <w:spacing w:before="120" w:after="100" w:line="240" w:lineRule="auto"/>
      <w:ind w:left="440"/>
      <w:jc w:val="both"/>
    </w:pPr>
    <w:rPr>
      <w:rFonts w:ascii="Arial Narrow" w:eastAsia="Arial Narrow" w:hAnsi="Arial Narrow" w:cs="Arial Narrow"/>
      <w:color w:val="000000"/>
      <w:szCs w:val="22"/>
    </w:rPr>
  </w:style>
  <w:style w:type="character" w:styleId="Hyperlink">
    <w:name w:val="Hyperlink"/>
    <w:basedOn w:val="DefaultParagraphFont"/>
    <w:uiPriority w:val="99"/>
    <w:unhideWhenUsed/>
    <w:rsid w:val="004054A1"/>
    <w:rPr>
      <w:color w:val="1C355E" w:themeColor="hyperlink"/>
      <w:u w:val="single"/>
    </w:rPr>
  </w:style>
  <w:style w:type="paragraph" w:styleId="TOC1">
    <w:name w:val="toc 1"/>
    <w:basedOn w:val="Normal"/>
    <w:next w:val="Normal"/>
    <w:autoRedefine/>
    <w:uiPriority w:val="39"/>
    <w:unhideWhenUsed/>
    <w:rsid w:val="004054A1"/>
    <w:pPr>
      <w:spacing w:after="100"/>
    </w:pPr>
  </w:style>
  <w:style w:type="paragraph" w:styleId="Title">
    <w:name w:val="Title"/>
    <w:basedOn w:val="Normal"/>
    <w:next w:val="Normal"/>
    <w:link w:val="TitleChar"/>
    <w:rsid w:val="00567AE7"/>
    <w:pPr>
      <w:pBdr>
        <w:top w:val="nil"/>
        <w:left w:val="nil"/>
        <w:bottom w:val="nil"/>
        <w:right w:val="nil"/>
        <w:between w:val="nil"/>
      </w:pBdr>
      <w:spacing w:before="6400" w:after="0" w:line="240" w:lineRule="auto"/>
    </w:pPr>
    <w:rPr>
      <w:rFonts w:ascii="Arial Narrow" w:eastAsia="Arial Narrow" w:hAnsi="Arial Narrow" w:cs="Arial Narrow"/>
      <w:color w:val="000000"/>
      <w:sz w:val="72"/>
      <w:szCs w:val="72"/>
    </w:rPr>
  </w:style>
  <w:style w:type="character" w:customStyle="1" w:styleId="TitleChar">
    <w:name w:val="Title Char"/>
    <w:basedOn w:val="DefaultParagraphFont"/>
    <w:link w:val="Title"/>
    <w:rsid w:val="00567AE7"/>
    <w:rPr>
      <w:rFonts w:ascii="Arial Narrow" w:eastAsia="Arial Narrow" w:hAnsi="Arial Narrow" w:cs="Arial Narrow"/>
      <w:color w:val="000000"/>
      <w:sz w:val="72"/>
      <w:szCs w:val="72"/>
    </w:rPr>
  </w:style>
  <w:style w:type="character" w:styleId="Strong">
    <w:name w:val="Strong"/>
    <w:basedOn w:val="DefaultParagraphFont"/>
    <w:uiPriority w:val="22"/>
    <w:qFormat/>
    <w:rsid w:val="001F0A2A"/>
    <w:rPr>
      <w:b/>
      <w:bCs/>
    </w:rPr>
  </w:style>
  <w:style w:type="paragraph" w:customStyle="1" w:styleId="paragraph">
    <w:name w:val="paragraph"/>
    <w:basedOn w:val="Normal"/>
    <w:rsid w:val="00BD78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normaltextrun">
    <w:name w:val="normaltextrun"/>
    <w:basedOn w:val="DefaultParagraphFont"/>
    <w:rsid w:val="00BD7812"/>
  </w:style>
  <w:style w:type="character" w:customStyle="1" w:styleId="eop">
    <w:name w:val="eop"/>
    <w:basedOn w:val="DefaultParagraphFont"/>
    <w:rsid w:val="00BD7812"/>
  </w:style>
  <w:style w:type="table" w:styleId="GridTable4-Accent1">
    <w:name w:val="Grid Table 4 Accent 1"/>
    <w:basedOn w:val="TableNormal"/>
    <w:uiPriority w:val="49"/>
    <w:rsid w:val="00EE5A7D"/>
    <w:pPr>
      <w:spacing w:after="0" w:line="240" w:lineRule="auto"/>
    </w:pPr>
    <w:rPr>
      <w:rFonts w:asciiTheme="minorHAnsi" w:hAnsiTheme="minorHAnsi"/>
      <w:sz w:val="22"/>
      <w:szCs w:val="22"/>
    </w:rPr>
    <w:tblPr>
      <w:tblStyleRowBandSize w:val="1"/>
      <w:tblStyleColBandSize w:val="1"/>
      <w:tblBorders>
        <w:top w:val="single" w:sz="4" w:space="0" w:color="34ADFF" w:themeColor="accent1" w:themeTint="99"/>
        <w:left w:val="single" w:sz="4" w:space="0" w:color="34ADFF" w:themeColor="accent1" w:themeTint="99"/>
        <w:bottom w:val="single" w:sz="4" w:space="0" w:color="34ADFF" w:themeColor="accent1" w:themeTint="99"/>
        <w:right w:val="single" w:sz="4" w:space="0" w:color="34ADFF" w:themeColor="accent1" w:themeTint="99"/>
        <w:insideH w:val="single" w:sz="4" w:space="0" w:color="34ADFF" w:themeColor="accent1" w:themeTint="99"/>
        <w:insideV w:val="single" w:sz="4" w:space="0" w:color="34ADFF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67AC" w:themeColor="accent1"/>
          <w:left w:val="single" w:sz="4" w:space="0" w:color="0067AC" w:themeColor="accent1"/>
          <w:bottom w:val="single" w:sz="4" w:space="0" w:color="0067AC" w:themeColor="accent1"/>
          <w:right w:val="single" w:sz="4" w:space="0" w:color="0067AC" w:themeColor="accent1"/>
          <w:insideH w:val="nil"/>
          <w:insideV w:val="nil"/>
        </w:tcBorders>
        <w:shd w:val="clear" w:color="auto" w:fill="0067AC" w:themeFill="accent1"/>
      </w:tcPr>
    </w:tblStylePr>
    <w:tblStylePr w:type="lastRow">
      <w:rPr>
        <w:b/>
        <w:bCs/>
      </w:rPr>
      <w:tblPr/>
      <w:tcPr>
        <w:tcBorders>
          <w:top w:val="double" w:sz="4" w:space="0" w:color="0067AC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BE3FF" w:themeFill="accent1" w:themeFillTint="33"/>
      </w:tcPr>
    </w:tblStylePr>
    <w:tblStylePr w:type="band1Horz">
      <w:tblPr/>
      <w:tcPr>
        <w:shd w:val="clear" w:color="auto" w:fill="BBE3FF" w:themeFill="accent1" w:themeFillTint="33"/>
      </w:tcPr>
    </w:tblStylePr>
  </w:style>
  <w:style w:type="table" w:styleId="GridTable4">
    <w:name w:val="Grid Table 4"/>
    <w:basedOn w:val="TableNormal"/>
    <w:uiPriority w:val="49"/>
    <w:rsid w:val="00B27981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6Colorful-Accent1">
    <w:name w:val="Grid Table 6 Colorful Accent 1"/>
    <w:basedOn w:val="TableNormal"/>
    <w:uiPriority w:val="51"/>
    <w:rsid w:val="00B27981"/>
    <w:pPr>
      <w:spacing w:after="0" w:line="240" w:lineRule="auto"/>
    </w:pPr>
    <w:rPr>
      <w:color w:val="004C80" w:themeColor="accent1" w:themeShade="BF"/>
    </w:rPr>
    <w:tblPr>
      <w:tblStyleRowBandSize w:val="1"/>
      <w:tblStyleColBandSize w:val="1"/>
      <w:tblBorders>
        <w:top w:val="single" w:sz="4" w:space="0" w:color="34ADFF" w:themeColor="accent1" w:themeTint="99"/>
        <w:left w:val="single" w:sz="4" w:space="0" w:color="34ADFF" w:themeColor="accent1" w:themeTint="99"/>
        <w:bottom w:val="single" w:sz="4" w:space="0" w:color="34ADFF" w:themeColor="accent1" w:themeTint="99"/>
        <w:right w:val="single" w:sz="4" w:space="0" w:color="34ADFF" w:themeColor="accent1" w:themeTint="99"/>
        <w:insideH w:val="single" w:sz="4" w:space="0" w:color="34ADFF" w:themeColor="accent1" w:themeTint="99"/>
        <w:insideV w:val="single" w:sz="4" w:space="0" w:color="34ADFF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34ADFF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34ADFF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BE3FF" w:themeFill="accent1" w:themeFillTint="33"/>
      </w:tcPr>
    </w:tblStylePr>
    <w:tblStylePr w:type="band1Horz">
      <w:tblPr/>
      <w:tcPr>
        <w:shd w:val="clear" w:color="auto" w:fill="BBE3FF" w:themeFill="accent1" w:themeFillTint="33"/>
      </w:tcPr>
    </w:tblStylePr>
  </w:style>
  <w:style w:type="table" w:styleId="GridTable1Light">
    <w:name w:val="Grid Table 1 Light"/>
    <w:basedOn w:val="TableNormal"/>
    <w:uiPriority w:val="46"/>
    <w:rsid w:val="00B27981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PlainText">
    <w:name w:val="Plain Text"/>
    <w:basedOn w:val="Normal"/>
    <w:link w:val="PlainTextChar"/>
    <w:uiPriority w:val="99"/>
    <w:semiHidden/>
    <w:unhideWhenUsed/>
    <w:rsid w:val="00174301"/>
    <w:pPr>
      <w:spacing w:after="0" w:line="240" w:lineRule="auto"/>
    </w:pPr>
    <w:rPr>
      <w:rFonts w:ascii="Calibri" w:eastAsia="Times New Roman" w:hAnsi="Calibri" w:cs="Calibri"/>
      <w:szCs w:val="21"/>
      <w:lang w:eastAsia="sk-SK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174301"/>
    <w:rPr>
      <w:rFonts w:ascii="Calibri" w:eastAsia="Times New Roman" w:hAnsi="Calibri" w:cs="Calibri"/>
      <w:sz w:val="22"/>
      <w:szCs w:val="21"/>
      <w:lang w:eastAsia="sk-SK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22289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lang w:eastAsia="sk-SK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222892"/>
    <w:rPr>
      <w:rFonts w:ascii="Courier New" w:eastAsia="Times New Roman" w:hAnsi="Courier New" w:cs="Courier New"/>
      <w:lang w:eastAsia="sk-SK"/>
    </w:rPr>
  </w:style>
  <w:style w:type="character" w:customStyle="1" w:styleId="y2iqfc">
    <w:name w:val="y2iqfc"/>
    <w:basedOn w:val="DefaultParagraphFont"/>
    <w:rsid w:val="00222892"/>
  </w:style>
  <w:style w:type="character" w:customStyle="1" w:styleId="cf01">
    <w:name w:val="cf01"/>
    <w:basedOn w:val="DefaultParagraphFont"/>
    <w:rsid w:val="00657B3B"/>
    <w:rPr>
      <w:rFonts w:ascii="Segoe UI" w:hAnsi="Segoe UI" w:cs="Segoe UI" w:hint="default"/>
      <w:sz w:val="18"/>
      <w:szCs w:val="18"/>
    </w:rPr>
  </w:style>
  <w:style w:type="paragraph" w:styleId="BodyTextIndent">
    <w:name w:val="Body Text Indent"/>
    <w:basedOn w:val="Normal"/>
    <w:link w:val="BodyTextIndentChar"/>
    <w:uiPriority w:val="99"/>
    <w:unhideWhenUsed/>
    <w:rsid w:val="005265DE"/>
    <w:pPr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5265DE"/>
    <w:rPr>
      <w:sz w:val="22"/>
    </w:rPr>
  </w:style>
  <w:style w:type="numbering" w:customStyle="1" w:styleId="Styl1">
    <w:name w:val="Styl1"/>
    <w:uiPriority w:val="99"/>
    <w:rsid w:val="00431EEB"/>
    <w:pPr>
      <w:numPr>
        <w:numId w:val="28"/>
      </w:numPr>
    </w:pPr>
  </w:style>
  <w:style w:type="numbering" w:customStyle="1" w:styleId="tl1">
    <w:name w:val="Štýl1"/>
    <w:rsid w:val="00431EEB"/>
    <w:pPr>
      <w:numPr>
        <w:numId w:val="29"/>
      </w:numPr>
    </w:pPr>
  </w:style>
  <w:style w:type="character" w:styleId="UnresolvedMention">
    <w:name w:val="Unresolved Mention"/>
    <w:basedOn w:val="DefaultParagraphFont"/>
    <w:uiPriority w:val="99"/>
    <w:unhideWhenUsed/>
    <w:rsid w:val="001E1205"/>
    <w:rPr>
      <w:color w:val="605E5C"/>
      <w:shd w:val="clear" w:color="auto" w:fill="E1DFDD"/>
    </w:rPr>
  </w:style>
  <w:style w:type="paragraph" w:customStyle="1" w:styleId="Default">
    <w:name w:val="Default"/>
    <w:rsid w:val="004F2CEA"/>
    <w:pPr>
      <w:autoSpaceDE w:val="0"/>
      <w:autoSpaceDN w:val="0"/>
      <w:adjustRightInd w:val="0"/>
      <w:spacing w:after="0" w:line="240" w:lineRule="auto"/>
    </w:pPr>
    <w:rPr>
      <w:rFonts w:cs="Cambria"/>
      <w:color w:val="000000"/>
      <w:sz w:val="24"/>
      <w:szCs w:val="24"/>
    </w:rPr>
  </w:style>
  <w:style w:type="paragraph" w:styleId="Caption">
    <w:name w:val="caption"/>
    <w:basedOn w:val="Normal"/>
    <w:next w:val="Normal"/>
    <w:uiPriority w:val="35"/>
    <w:unhideWhenUsed/>
    <w:qFormat/>
    <w:rsid w:val="00A63068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TableofFigures">
    <w:name w:val="table of figures"/>
    <w:basedOn w:val="Normal"/>
    <w:next w:val="Normal"/>
    <w:uiPriority w:val="99"/>
    <w:unhideWhenUsed/>
    <w:rsid w:val="00D05294"/>
    <w:pPr>
      <w:spacing w:after="0"/>
    </w:pPr>
  </w:style>
  <w:style w:type="paragraph" w:styleId="Revision">
    <w:name w:val="Revision"/>
    <w:hidden/>
    <w:uiPriority w:val="99"/>
    <w:semiHidden/>
    <w:rsid w:val="00FD1D8E"/>
    <w:pPr>
      <w:spacing w:after="0" w:line="240" w:lineRule="auto"/>
    </w:pPr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86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0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05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33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44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70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0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0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8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4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5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3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30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75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5534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529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807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83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6477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207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681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732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398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460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790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720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791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638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377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576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8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5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447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9250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135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722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047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09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061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458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14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841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018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258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620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866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025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723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357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130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628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932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435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166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34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234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404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791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550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010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738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260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826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069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586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548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83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83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014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296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323049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7350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3182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8148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2497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9333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5291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0499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9904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4220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508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2980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5935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6196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050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4939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2582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2633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6143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3593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5938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7548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2556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4387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839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6156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6719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0630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366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2885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8459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82867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405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650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822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02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4477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748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52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8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94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4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35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1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97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51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3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7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5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42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6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0321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733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727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768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107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062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0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99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207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560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186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311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430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296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716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705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000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768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553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019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6216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516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84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408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388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604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7464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389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862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1204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81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405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499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7570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152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268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47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4404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543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347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1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91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NBS_Stud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67AC"/>
      </a:accent1>
      <a:accent2>
        <a:srgbClr val="D15F27"/>
      </a:accent2>
      <a:accent3>
        <a:srgbClr val="A2A9AD"/>
      </a:accent3>
      <a:accent4>
        <a:srgbClr val="005A4E"/>
      </a:accent4>
      <a:accent5>
        <a:srgbClr val="73253E"/>
      </a:accent5>
      <a:accent6>
        <a:srgbClr val="A6835A"/>
      </a:accent6>
      <a:hlink>
        <a:srgbClr val="1C355E"/>
      </a:hlink>
      <a:folHlink>
        <a:srgbClr val="73253E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73314F-FEC5-4132-8635-00133A93AF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20</Pages>
  <Words>6435</Words>
  <Characters>36682</Characters>
  <Application>Microsoft Office Word</Application>
  <DocSecurity>0</DocSecurity>
  <Lines>305</Lines>
  <Paragraphs>86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2024-02-15T06:58:00Z</dcterms:created>
  <dcterms:modified xsi:type="dcterms:W3CDTF">2024-02-15T06:58:00Z</dcterms:modified>
</cp:coreProperties>
</file>