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26920978" w14:textId="1A15AC35"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8CCCB0A" w14:textId="4C7C1C3C"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B63949" w:rsidRPr="000C18BE">
        <w:rPr>
          <w:rFonts w:ascii="Garamond" w:eastAsia="Calibri" w:hAnsi="Garamond"/>
          <w:sz w:val="22"/>
          <w:szCs w:val="22"/>
          <w:lang w:eastAsia="en-US"/>
        </w:rPr>
        <w:t>............................</w:t>
      </w:r>
    </w:p>
    <w:p w14:paraId="0EAF5AF3" w14:textId="5053FF5D"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Zastúpený:</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712E8E" w14:textId="41787D42"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087987D9" w14:textId="466A2B16"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B1FF6D" w14:textId="1F7DD709"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43961F4A" w14:textId="7203CA39"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B63949" w:rsidRPr="000C18BE">
        <w:rPr>
          <w:rFonts w:ascii="Garamond" w:eastAsia="Calibri" w:hAnsi="Garamond"/>
          <w:sz w:val="22"/>
          <w:szCs w:val="22"/>
          <w:lang w:eastAsia="en-US"/>
        </w:rPr>
        <w:t>............................</w:t>
      </w:r>
    </w:p>
    <w:p w14:paraId="39AF311D" w14:textId="1671E7BE"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0E141A9" w14:textId="2AD42164" w:rsidR="00423AC2" w:rsidRPr="000C18BE" w:rsidRDefault="00B63949" w:rsidP="00717DF7">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4B7BCFBA" w14:textId="2711CA1A" w:rsidR="00717DF7" w:rsidRPr="000C18BE" w:rsidRDefault="00B63949" w:rsidP="00717DF7">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 xml:space="preserve">Registrácia v </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Pr="000C18BE" w:rsidRDefault="00AF217D"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306F347B" w14:textId="77777777" w:rsidR="00AB550E" w:rsidRPr="000C18BE" w:rsidRDefault="00AB550E" w:rsidP="009A3093">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p>
    <w:p w14:paraId="6C4C4DF9" w14:textId="2AB5B959" w:rsidR="00440921" w:rsidRPr="000C18BE" w:rsidRDefault="008F072E"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lieky </w:t>
      </w:r>
      <w:r w:rsidR="005505EB" w:rsidRPr="000C18BE">
        <w:rPr>
          <w:rFonts w:ascii="Garamond" w:hAnsi="Garamond"/>
          <w:sz w:val="22"/>
          <w:szCs w:val="22"/>
        </w:rPr>
        <w:t xml:space="preserve">s príslušnou účinnou látkou </w:t>
      </w:r>
      <w:r w:rsidRPr="000C18BE">
        <w:rPr>
          <w:rFonts w:ascii="Garamond" w:hAnsi="Garamond"/>
          <w:sz w:val="22"/>
          <w:szCs w:val="22"/>
        </w:rPr>
        <w:t xml:space="preserve">(ďalej len „lieky“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5EBE0FF7" w14:textId="77777777" w:rsidR="00713721" w:rsidRPr="000C18BE" w:rsidRDefault="00713721"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1C215CEA" w14:textId="77777777" w:rsidR="00713721" w:rsidRPr="000C18BE" w:rsidRDefault="00713721"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617D43D3" w14:textId="30B460AA" w:rsidR="00713721" w:rsidRPr="000C18BE" w:rsidRDefault="00B759B2" w:rsidP="00B759B2">
      <w:pPr>
        <w:shd w:val="clear" w:color="auto" w:fill="FFFFFF"/>
        <w:ind w:left="38" w:hanging="851"/>
        <w:jc w:val="center"/>
        <w:rPr>
          <w:rFonts w:ascii="Garamond" w:hAnsi="Garamond"/>
          <w:b/>
          <w:bCs/>
          <w:spacing w:val="-4"/>
          <w:w w:val="105"/>
          <w:sz w:val="22"/>
          <w:szCs w:val="22"/>
        </w:rPr>
      </w:pPr>
      <w:r>
        <w:rPr>
          <w:rFonts w:ascii="Garamond" w:hAnsi="Garamond"/>
          <w:b/>
          <w:bCs/>
          <w:spacing w:val="-4"/>
          <w:w w:val="105"/>
          <w:sz w:val="22"/>
          <w:szCs w:val="22"/>
        </w:rPr>
        <w:t xml:space="preserve">               </w:t>
      </w:r>
      <w:r w:rsidR="00713721" w:rsidRPr="000C18BE">
        <w:rPr>
          <w:rFonts w:ascii="Garamond" w:hAnsi="Garamond"/>
          <w:b/>
          <w:bCs/>
          <w:spacing w:val="-4"/>
          <w:w w:val="105"/>
          <w:sz w:val="22"/>
          <w:szCs w:val="22"/>
        </w:rPr>
        <w:t>Článok II.</w:t>
      </w:r>
    </w:p>
    <w:p w14:paraId="1D9FF28F" w14:textId="12ED327A" w:rsidR="00713721" w:rsidRPr="000C18BE" w:rsidRDefault="00B759B2" w:rsidP="00B759B2">
      <w:pPr>
        <w:shd w:val="clear" w:color="auto" w:fill="FFFFFF"/>
        <w:ind w:left="38" w:hanging="851"/>
        <w:jc w:val="center"/>
        <w:rPr>
          <w:rFonts w:ascii="Garamond" w:hAnsi="Garamond"/>
          <w:b/>
          <w:spacing w:val="2"/>
          <w:sz w:val="22"/>
          <w:szCs w:val="22"/>
        </w:rPr>
      </w:pPr>
      <w:r>
        <w:rPr>
          <w:rFonts w:ascii="Garamond" w:hAnsi="Garamond"/>
          <w:b/>
          <w:spacing w:val="2"/>
          <w:sz w:val="22"/>
          <w:szCs w:val="22"/>
        </w:rPr>
        <w:t xml:space="preserve">        </w:t>
      </w:r>
      <w:r w:rsidR="00713721" w:rsidRPr="000C18BE">
        <w:rPr>
          <w:rFonts w:ascii="Garamond" w:hAnsi="Garamond"/>
          <w:b/>
          <w:spacing w:val="2"/>
          <w:sz w:val="22"/>
          <w:szCs w:val="22"/>
        </w:rPr>
        <w:t>Základné podmienky platné pre dodanie tovaru</w:t>
      </w:r>
    </w:p>
    <w:p w14:paraId="1C2929EC" w14:textId="77777777" w:rsidR="00713721" w:rsidRPr="000C18BE" w:rsidRDefault="00713721" w:rsidP="006B41CF">
      <w:pPr>
        <w:shd w:val="clear" w:color="auto" w:fill="FFFFFF"/>
        <w:ind w:left="38" w:hanging="851"/>
        <w:jc w:val="center"/>
        <w:rPr>
          <w:rFonts w:ascii="Garamond" w:hAnsi="Garamond"/>
          <w:b/>
          <w:sz w:val="22"/>
          <w:szCs w:val="22"/>
        </w:rPr>
      </w:pPr>
    </w:p>
    <w:p w14:paraId="0C69C211" w14:textId="118A1028" w:rsidR="001F5D04" w:rsidRPr="002276CE" w:rsidRDefault="00713721" w:rsidP="002276CE">
      <w:pPr>
        <w:widowControl w:val="0"/>
        <w:shd w:val="clear" w:color="auto" w:fill="FFFFFF"/>
        <w:autoSpaceDE w:val="0"/>
        <w:adjustRightInd w:val="0"/>
        <w:ind w:left="142" w:hanging="568"/>
        <w:jc w:val="both"/>
        <w:rPr>
          <w:rFonts w:ascii="Garamond" w:hAnsi="Garamond"/>
          <w:spacing w:val="1"/>
          <w:sz w:val="22"/>
          <w:szCs w:val="22"/>
        </w:rPr>
      </w:pPr>
      <w:r w:rsidRPr="000C18BE">
        <w:rPr>
          <w:rFonts w:ascii="Garamond" w:hAnsi="Garamond"/>
          <w:spacing w:val="-1"/>
          <w:sz w:val="22"/>
          <w:szCs w:val="22"/>
        </w:rPr>
        <w:t xml:space="preserve">2.1 </w:t>
      </w:r>
      <w:r w:rsidR="000C18BE">
        <w:rPr>
          <w:rFonts w:ascii="Garamond" w:hAnsi="Garamond"/>
          <w:spacing w:val="-1"/>
          <w:sz w:val="22"/>
          <w:szCs w:val="22"/>
        </w:rPr>
        <w:t xml:space="preserve">  </w:t>
      </w:r>
      <w:r w:rsidR="006B41CF">
        <w:rPr>
          <w:rFonts w:ascii="Garamond" w:hAnsi="Garamond"/>
          <w:spacing w:val="-1"/>
          <w:sz w:val="22"/>
          <w:szCs w:val="22"/>
        </w:rPr>
        <w:tab/>
      </w:r>
      <w:r w:rsidR="009D0CC2" w:rsidRPr="000C18BE">
        <w:rPr>
          <w:rFonts w:ascii="Garamond" w:hAnsi="Garamond"/>
          <w:spacing w:val="4"/>
          <w:sz w:val="22"/>
          <w:szCs w:val="22"/>
        </w:rPr>
        <w:t xml:space="preserve">Predávajúci </w:t>
      </w:r>
      <w:r w:rsidRPr="000C18BE">
        <w:rPr>
          <w:rFonts w:ascii="Garamond" w:hAnsi="Garamond"/>
          <w:spacing w:val="4"/>
          <w:sz w:val="22"/>
          <w:szCs w:val="22"/>
        </w:rPr>
        <w:t xml:space="preserve">sa zaväzuje </w:t>
      </w:r>
      <w:r w:rsidR="000C18BE">
        <w:rPr>
          <w:rFonts w:ascii="Garamond" w:hAnsi="Garamond"/>
          <w:spacing w:val="4"/>
          <w:sz w:val="22"/>
          <w:szCs w:val="22"/>
        </w:rPr>
        <w:t>do troch</w:t>
      </w:r>
      <w:r w:rsidR="00F0410E" w:rsidRPr="000C18BE">
        <w:rPr>
          <w:rFonts w:ascii="Garamond" w:hAnsi="Garamond"/>
          <w:spacing w:val="4"/>
          <w:sz w:val="22"/>
          <w:szCs w:val="22"/>
        </w:rPr>
        <w:t xml:space="preserve"> </w:t>
      </w:r>
      <w:r w:rsidR="005505EB" w:rsidRPr="000C18BE">
        <w:rPr>
          <w:rFonts w:ascii="Garamond" w:hAnsi="Garamond"/>
          <w:spacing w:val="4"/>
          <w:sz w:val="22"/>
          <w:szCs w:val="22"/>
        </w:rPr>
        <w:t xml:space="preserve">pracovných </w:t>
      </w:r>
      <w:r w:rsidR="00F0410E" w:rsidRPr="000C18BE">
        <w:rPr>
          <w:rFonts w:ascii="Garamond" w:hAnsi="Garamond"/>
          <w:spacing w:val="4"/>
          <w:sz w:val="22"/>
          <w:szCs w:val="22"/>
        </w:rPr>
        <w:t xml:space="preserve">dní odo dňa nadobudnutia účinnosti tejto zmluvy mať k dispozícii všetky lieky uvedené v Prílohe č. 1 tejto zmluvy. Tovar </w:t>
      </w:r>
      <w:r w:rsidR="00023DAF" w:rsidRPr="000C18BE">
        <w:rPr>
          <w:rFonts w:ascii="Garamond" w:hAnsi="Garamond"/>
          <w:spacing w:val="4"/>
          <w:sz w:val="22"/>
          <w:szCs w:val="22"/>
        </w:rPr>
        <w:t xml:space="preserve">uvedený v Prílohe č. 1 tejto zmluvy </w:t>
      </w:r>
      <w:r w:rsidR="00F0410E" w:rsidRPr="000C18BE">
        <w:rPr>
          <w:rFonts w:ascii="Garamond" w:hAnsi="Garamond"/>
          <w:spacing w:val="4"/>
          <w:sz w:val="22"/>
          <w:szCs w:val="22"/>
        </w:rPr>
        <w:t xml:space="preserve">sa považuje za dodaný kupujúcemu v deň </w:t>
      </w:r>
      <w:r w:rsidR="005505EB" w:rsidRPr="000C18BE">
        <w:rPr>
          <w:rFonts w:ascii="Garamond" w:hAnsi="Garamond"/>
          <w:spacing w:val="4"/>
          <w:sz w:val="22"/>
          <w:szCs w:val="22"/>
        </w:rPr>
        <w:t>podpísania dodacieho listu oprávnenými zástupcami obidvoch zmluvných strán.</w:t>
      </w:r>
      <w:r w:rsidR="005505EB" w:rsidRPr="000C18BE">
        <w:rPr>
          <w:rFonts w:ascii="Garamond" w:hAnsi="Garamond"/>
          <w:spacing w:val="1"/>
          <w:sz w:val="22"/>
          <w:szCs w:val="22"/>
        </w:rPr>
        <w:t xml:space="preserve"> Vlastnícke právo k tovaru nadobúda kupujúci dodaním tovaru</w:t>
      </w:r>
      <w:r w:rsidR="00E8022F" w:rsidRPr="000C18BE">
        <w:rPr>
          <w:rFonts w:ascii="Garamond" w:hAnsi="Garamond"/>
          <w:spacing w:val="1"/>
          <w:sz w:val="22"/>
          <w:szCs w:val="22"/>
        </w:rPr>
        <w:t>.</w:t>
      </w:r>
      <w:r w:rsidR="000C18BE">
        <w:rPr>
          <w:rFonts w:ascii="Garamond" w:hAnsi="Garamond"/>
          <w:spacing w:val="1"/>
          <w:sz w:val="22"/>
          <w:szCs w:val="22"/>
        </w:rPr>
        <w:t xml:space="preserve"> Dodaný tovar po podpísaní dodacieho listu ostáva v dispozícii predávajúceho, ktorý je povinný ho bezodplatne uskladniť po dobu trvania tejto zmluvy vo vyhovujúcich priestoroch tak, aby nedošlo k jeho poškodeniu </w:t>
      </w:r>
      <w:r w:rsidR="00712C43">
        <w:rPr>
          <w:rFonts w:ascii="Garamond" w:hAnsi="Garamond"/>
          <w:spacing w:val="1"/>
          <w:sz w:val="22"/>
          <w:szCs w:val="22"/>
        </w:rPr>
        <w:t xml:space="preserve">až </w:t>
      </w:r>
      <w:r w:rsidR="000C18BE">
        <w:rPr>
          <w:rFonts w:ascii="Garamond" w:hAnsi="Garamond"/>
          <w:spacing w:val="1"/>
          <w:sz w:val="22"/>
          <w:szCs w:val="22"/>
        </w:rPr>
        <w:t xml:space="preserve">do jeho postupného </w:t>
      </w:r>
      <w:r w:rsidR="00712C43">
        <w:rPr>
          <w:rFonts w:ascii="Garamond" w:hAnsi="Garamond"/>
          <w:spacing w:val="1"/>
          <w:sz w:val="22"/>
          <w:szCs w:val="22"/>
        </w:rPr>
        <w:t>odovzdania</w:t>
      </w:r>
      <w:r w:rsidR="000C18BE">
        <w:rPr>
          <w:rFonts w:ascii="Garamond" w:hAnsi="Garamond"/>
          <w:spacing w:val="1"/>
          <w:sz w:val="22"/>
          <w:szCs w:val="22"/>
        </w:rPr>
        <w:t xml:space="preserve"> kupujúcemu.</w:t>
      </w:r>
    </w:p>
    <w:p w14:paraId="0FF689E1" w14:textId="7E34B4D0" w:rsidR="004516D6" w:rsidRPr="004516D6" w:rsidRDefault="006B41CF" w:rsidP="006B41CF">
      <w:pPr>
        <w:widowControl w:val="0"/>
        <w:shd w:val="clear" w:color="auto" w:fill="FFFFFF"/>
        <w:autoSpaceDE w:val="0"/>
        <w:adjustRightInd w:val="0"/>
        <w:ind w:left="142" w:hanging="568"/>
        <w:jc w:val="both"/>
        <w:rPr>
          <w:rFonts w:ascii="Garamond" w:hAnsi="Garamond"/>
          <w:b/>
          <w:spacing w:val="4"/>
          <w:sz w:val="22"/>
          <w:szCs w:val="22"/>
        </w:rPr>
      </w:pPr>
      <w:r>
        <w:rPr>
          <w:rFonts w:ascii="Garamond" w:hAnsi="Garamond"/>
          <w:b/>
          <w:spacing w:val="4"/>
          <w:sz w:val="22"/>
          <w:szCs w:val="22"/>
        </w:rPr>
        <w:t>P</w:t>
      </w:r>
      <w:r w:rsidR="004516D6" w:rsidRPr="004516D6">
        <w:rPr>
          <w:rFonts w:ascii="Garamond" w:hAnsi="Garamond"/>
          <w:b/>
          <w:spacing w:val="4"/>
          <w:sz w:val="22"/>
          <w:szCs w:val="22"/>
        </w:rPr>
        <w:t>o</w:t>
      </w:r>
      <w:r>
        <w:rPr>
          <w:rFonts w:ascii="Garamond" w:hAnsi="Garamond"/>
          <w:b/>
          <w:spacing w:val="4"/>
          <w:sz w:val="22"/>
          <w:szCs w:val="22"/>
        </w:rPr>
        <w:t>žiadavky</w:t>
      </w:r>
      <w:r w:rsidR="004516D6" w:rsidRPr="004516D6">
        <w:rPr>
          <w:rFonts w:ascii="Garamond" w:hAnsi="Garamond"/>
          <w:b/>
          <w:spacing w:val="4"/>
          <w:sz w:val="22"/>
          <w:szCs w:val="22"/>
        </w:rPr>
        <w:t xml:space="preserve"> kupujúceho</w:t>
      </w:r>
    </w:p>
    <w:p w14:paraId="288260F1" w14:textId="510C8AEC" w:rsidR="00A14F9C" w:rsidRPr="004A328D" w:rsidRDefault="00F0410E" w:rsidP="006B41CF">
      <w:pPr>
        <w:widowControl w:val="0"/>
        <w:shd w:val="clear" w:color="auto" w:fill="FFFFFF"/>
        <w:autoSpaceDE w:val="0"/>
        <w:adjustRightInd w:val="0"/>
        <w:ind w:left="142" w:hanging="568"/>
        <w:jc w:val="both"/>
        <w:rPr>
          <w:rFonts w:ascii="Garamond" w:hAnsi="Garamond"/>
          <w:sz w:val="22"/>
          <w:szCs w:val="22"/>
        </w:rPr>
      </w:pPr>
      <w:r w:rsidRPr="000C18BE">
        <w:rPr>
          <w:rFonts w:ascii="Garamond" w:hAnsi="Garamond"/>
          <w:spacing w:val="4"/>
          <w:sz w:val="22"/>
          <w:szCs w:val="22"/>
        </w:rPr>
        <w:t xml:space="preserve">2.2  </w:t>
      </w:r>
      <w:r w:rsidR="006B41CF">
        <w:rPr>
          <w:rFonts w:ascii="Garamond" w:hAnsi="Garamond"/>
          <w:spacing w:val="4"/>
          <w:sz w:val="22"/>
          <w:szCs w:val="22"/>
        </w:rPr>
        <w:tab/>
      </w:r>
      <w:r w:rsidRPr="000C18BE">
        <w:rPr>
          <w:rFonts w:ascii="Garamond" w:hAnsi="Garamond"/>
          <w:spacing w:val="4"/>
          <w:sz w:val="22"/>
          <w:szCs w:val="22"/>
        </w:rPr>
        <w:t xml:space="preserve">Predávajúci </w:t>
      </w:r>
      <w:r w:rsidR="00E8022F" w:rsidRPr="000C18BE">
        <w:rPr>
          <w:rFonts w:ascii="Garamond" w:hAnsi="Garamond"/>
          <w:spacing w:val="4"/>
          <w:sz w:val="22"/>
          <w:szCs w:val="22"/>
        </w:rPr>
        <w:t>sa zaväzuje</w:t>
      </w:r>
      <w:r w:rsidRPr="000C18BE">
        <w:rPr>
          <w:rFonts w:ascii="Garamond" w:hAnsi="Garamond"/>
          <w:spacing w:val="4"/>
          <w:sz w:val="22"/>
          <w:szCs w:val="22"/>
        </w:rPr>
        <w:t xml:space="preserve"> </w:t>
      </w:r>
      <w:r w:rsidR="00E8022F" w:rsidRPr="000C18BE">
        <w:rPr>
          <w:rFonts w:ascii="Garamond" w:hAnsi="Garamond"/>
          <w:spacing w:val="4"/>
          <w:sz w:val="22"/>
          <w:szCs w:val="22"/>
        </w:rPr>
        <w:t xml:space="preserve">dodaný </w:t>
      </w:r>
      <w:r w:rsidRPr="000C18BE">
        <w:rPr>
          <w:rFonts w:ascii="Garamond" w:hAnsi="Garamond"/>
          <w:spacing w:val="4"/>
          <w:sz w:val="22"/>
          <w:szCs w:val="22"/>
        </w:rPr>
        <w:t xml:space="preserve">tovar kupujúcemu dodávať priebežne na základe jednotlivých </w:t>
      </w:r>
      <w:r w:rsidR="00BB7D83" w:rsidRPr="000C18BE">
        <w:rPr>
          <w:rFonts w:ascii="Garamond" w:hAnsi="Garamond"/>
          <w:spacing w:val="4"/>
          <w:sz w:val="22"/>
          <w:szCs w:val="22"/>
        </w:rPr>
        <w:t>požiadaviek</w:t>
      </w:r>
      <w:r w:rsidRPr="000C18BE">
        <w:rPr>
          <w:rFonts w:ascii="Garamond" w:hAnsi="Garamond"/>
          <w:spacing w:val="4"/>
          <w:sz w:val="22"/>
          <w:szCs w:val="22"/>
        </w:rPr>
        <w:t xml:space="preserve"> </w:t>
      </w:r>
      <w:r w:rsidR="00BB7D83" w:rsidRPr="000C18BE">
        <w:rPr>
          <w:rFonts w:ascii="Garamond" w:hAnsi="Garamond"/>
          <w:spacing w:val="4"/>
          <w:sz w:val="22"/>
          <w:szCs w:val="22"/>
        </w:rPr>
        <w:t>zo strany ku</w:t>
      </w:r>
      <w:r w:rsidR="00E8022F" w:rsidRPr="000C18BE">
        <w:rPr>
          <w:rFonts w:ascii="Garamond" w:hAnsi="Garamond"/>
          <w:spacing w:val="4"/>
          <w:sz w:val="22"/>
          <w:szCs w:val="22"/>
        </w:rPr>
        <w:t>pujúceho počas platnosti tejto z</w:t>
      </w:r>
      <w:r w:rsidR="00BB7D83" w:rsidRPr="000C18BE">
        <w:rPr>
          <w:rFonts w:ascii="Garamond" w:hAnsi="Garamond"/>
          <w:spacing w:val="4"/>
          <w:sz w:val="22"/>
          <w:szCs w:val="22"/>
        </w:rPr>
        <w:t xml:space="preserve">mluvy realizovaných prostredníctvom systému MARQET. </w:t>
      </w:r>
      <w:r w:rsidR="00BB7D83" w:rsidRPr="000C18BE">
        <w:rPr>
          <w:rFonts w:ascii="Garamond" w:hAnsi="Garamond"/>
          <w:bCs/>
          <w:sz w:val="22"/>
          <w:szCs w:val="22"/>
        </w:rPr>
        <w:t xml:space="preserve">Systém MARQUET (ďalej len „Systém“) je webová aplikácia na doméne </w:t>
      </w:r>
      <w:hyperlink r:id="rId9" w:history="1">
        <w:r w:rsidR="008B57DB">
          <w:rPr>
            <w:rStyle w:val="Hypertextovodkaz"/>
            <w:rFonts w:ascii="Garamond" w:hAnsi="Garamond"/>
            <w:bCs/>
            <w:sz w:val="22"/>
            <w:szCs w:val="22"/>
          </w:rPr>
          <w:t>https://mzsr.</w:t>
        </w:r>
        <w:r w:rsidR="00BB7D83" w:rsidRPr="000C18BE">
          <w:rPr>
            <w:rStyle w:val="Hypertextovodkaz"/>
            <w:rFonts w:ascii="Garamond" w:hAnsi="Garamond"/>
            <w:bCs/>
            <w:sz w:val="22"/>
            <w:szCs w:val="22"/>
          </w:rPr>
          <w:t>marquet.sk</w:t>
        </w:r>
      </w:hyperlink>
      <w:r w:rsidR="00BB7D83" w:rsidRPr="000C18BE">
        <w:rPr>
          <w:rFonts w:ascii="Garamond" w:hAnsi="Garamond"/>
          <w:bCs/>
          <w:sz w:val="22"/>
          <w:szCs w:val="22"/>
        </w:rPr>
        <w:t xml:space="preserve">. Kupujúci </w:t>
      </w:r>
      <w:r w:rsidR="00BB7D83" w:rsidRPr="004A328D">
        <w:rPr>
          <w:rFonts w:ascii="Garamond" w:hAnsi="Garamond"/>
          <w:bCs/>
          <w:sz w:val="22"/>
          <w:szCs w:val="22"/>
        </w:rPr>
        <w:t>počas platnosti tejto zmluvy zadá v Systéme požiadavku na druh a množstvo požadovaného tovaru uvedeného v Prílohe č. 1</w:t>
      </w:r>
      <w:r w:rsidR="00E8022F" w:rsidRPr="004A328D">
        <w:rPr>
          <w:rFonts w:ascii="Garamond" w:hAnsi="Garamond"/>
          <w:bCs/>
          <w:sz w:val="22"/>
          <w:szCs w:val="22"/>
        </w:rPr>
        <w:t xml:space="preserve"> zmluvy</w:t>
      </w:r>
      <w:r w:rsidR="0016743B" w:rsidRPr="004A328D">
        <w:rPr>
          <w:rFonts w:ascii="Garamond" w:hAnsi="Garamond"/>
          <w:bCs/>
          <w:sz w:val="22"/>
          <w:szCs w:val="22"/>
        </w:rPr>
        <w:t xml:space="preserve">. </w:t>
      </w:r>
      <w:r w:rsidR="00A14F9C" w:rsidRPr="004A328D">
        <w:rPr>
          <w:rFonts w:ascii="Garamond" w:hAnsi="Garamond"/>
          <w:bCs/>
          <w:sz w:val="22"/>
          <w:szCs w:val="22"/>
        </w:rPr>
        <w:t>Odoslaním požiadavky zo Systému sa rozumie vystavenie požiadavky predávajúcemu so súbežným odoslaním notifikačného e-mailu, ktorý sa generuje na elektronickú adresu kontaktnej osoby predávajúceho, resp. kontaktných osôb predávajúceho, ktoré predávajúci uviedol pri registrácii v systéme JOSEPHINE. P</w:t>
      </w:r>
      <w:r w:rsidR="0016743B" w:rsidRPr="004A328D">
        <w:rPr>
          <w:rFonts w:ascii="Garamond" w:hAnsi="Garamond"/>
          <w:bCs/>
          <w:sz w:val="22"/>
          <w:szCs w:val="22"/>
        </w:rPr>
        <w:t>redávajúci sa zaväzuje doručenú požiadavku pot</w:t>
      </w:r>
      <w:r w:rsidR="00A1383C" w:rsidRPr="004A328D">
        <w:rPr>
          <w:rFonts w:ascii="Garamond" w:hAnsi="Garamond"/>
          <w:bCs/>
          <w:sz w:val="22"/>
          <w:szCs w:val="22"/>
        </w:rPr>
        <w:t>vrdiť</w:t>
      </w:r>
      <w:r w:rsidR="00E8022F" w:rsidRPr="004A328D">
        <w:rPr>
          <w:rFonts w:ascii="Garamond" w:hAnsi="Garamond" w:cs="Arial"/>
          <w:sz w:val="22"/>
          <w:szCs w:val="22"/>
        </w:rPr>
        <w:t xml:space="preserve"> n</w:t>
      </w:r>
      <w:r w:rsidR="00A1383C" w:rsidRPr="004A328D">
        <w:rPr>
          <w:rFonts w:ascii="Garamond" w:hAnsi="Garamond" w:cs="Arial"/>
          <w:sz w:val="22"/>
          <w:szCs w:val="22"/>
        </w:rPr>
        <w:t xml:space="preserve">ajneskôr nasledujúci pracovný deň po dni doručenia požiadavky od kupujúceho </w:t>
      </w:r>
      <w:r w:rsidR="00A14F9C" w:rsidRPr="004A328D">
        <w:rPr>
          <w:rFonts w:ascii="Garamond" w:hAnsi="Garamond"/>
          <w:iCs/>
          <w:sz w:val="22"/>
          <w:szCs w:val="22"/>
        </w:rPr>
        <w:t xml:space="preserve">kliknutím </w:t>
      </w:r>
      <w:r w:rsidR="004B4955">
        <w:rPr>
          <w:rFonts w:ascii="Garamond" w:hAnsi="Garamond"/>
          <w:iCs/>
          <w:sz w:val="22"/>
          <w:szCs w:val="22"/>
        </w:rPr>
        <w:t>na odkaz „POTV</w:t>
      </w:r>
      <w:r w:rsidR="00A14F9C" w:rsidRPr="004A328D">
        <w:rPr>
          <w:rFonts w:ascii="Garamond" w:hAnsi="Garamond"/>
          <w:iCs/>
          <w:sz w:val="22"/>
          <w:szCs w:val="22"/>
        </w:rPr>
        <w:t>R</w:t>
      </w:r>
      <w:r w:rsidR="004B4955">
        <w:rPr>
          <w:rFonts w:ascii="Garamond" w:hAnsi="Garamond"/>
          <w:iCs/>
          <w:sz w:val="22"/>
          <w:szCs w:val="22"/>
        </w:rPr>
        <w:t>D</w:t>
      </w:r>
      <w:bookmarkStart w:id="6" w:name="_GoBack"/>
      <w:bookmarkEnd w:id="6"/>
      <w:r w:rsidR="00A14F9C" w:rsidRPr="004A328D">
        <w:rPr>
          <w:rFonts w:ascii="Garamond" w:hAnsi="Garamond"/>
          <w:iCs/>
          <w:sz w:val="22"/>
          <w:szCs w:val="22"/>
        </w:rPr>
        <w:t xml:space="preserve">IŤ </w:t>
      </w:r>
      <w:r w:rsidR="00FE7A5A">
        <w:rPr>
          <w:rFonts w:ascii="Garamond" w:hAnsi="Garamond"/>
          <w:iCs/>
          <w:sz w:val="22"/>
          <w:szCs w:val="22"/>
        </w:rPr>
        <w:t>POŽIADAVKU</w:t>
      </w:r>
      <w:r w:rsidR="00A14F9C" w:rsidRPr="004A328D">
        <w:rPr>
          <w:rFonts w:ascii="Garamond" w:hAnsi="Garamond"/>
          <w:iCs/>
          <w:sz w:val="22"/>
          <w:szCs w:val="22"/>
        </w:rPr>
        <w:t xml:space="preserve">“ v tele notifikačného e-mailu s požiadavkou, ktorý príde predávajúcemu. Tým sa automaticky v systéme </w:t>
      </w:r>
      <w:r w:rsidR="004A328D" w:rsidRPr="004A328D">
        <w:rPr>
          <w:rFonts w:ascii="Garamond" w:hAnsi="Garamond"/>
          <w:iCs/>
          <w:sz w:val="22"/>
          <w:szCs w:val="22"/>
        </w:rPr>
        <w:t>požiadavka</w:t>
      </w:r>
      <w:r w:rsidR="00A14F9C" w:rsidRPr="004A328D">
        <w:rPr>
          <w:rFonts w:ascii="Garamond" w:hAnsi="Garamond"/>
          <w:iCs/>
          <w:sz w:val="22"/>
          <w:szCs w:val="22"/>
        </w:rPr>
        <w:t xml:space="preserve"> označí za potvrdenú. V prípade nemožnosti potvrdenia </w:t>
      </w:r>
      <w:r w:rsidR="009328EB">
        <w:rPr>
          <w:rFonts w:ascii="Garamond" w:hAnsi="Garamond"/>
          <w:iCs/>
          <w:sz w:val="22"/>
          <w:szCs w:val="22"/>
        </w:rPr>
        <w:t>požiadavky</w:t>
      </w:r>
      <w:r w:rsidR="00A14F9C" w:rsidRPr="004A328D">
        <w:rPr>
          <w:rFonts w:ascii="Garamond" w:hAnsi="Garamond"/>
          <w:iCs/>
          <w:sz w:val="22"/>
          <w:szCs w:val="22"/>
        </w:rPr>
        <w:t xml:space="preserve"> ďalej predávajúci komunikuje s kontaktnou osobou kupujúceho štandardn</w:t>
      </w:r>
      <w:r w:rsidR="004A328D" w:rsidRPr="004A328D">
        <w:rPr>
          <w:rFonts w:ascii="Garamond" w:hAnsi="Garamond"/>
          <w:iCs/>
          <w:sz w:val="22"/>
          <w:szCs w:val="22"/>
        </w:rPr>
        <w:t>ými možnosťami komunikácie.</w:t>
      </w:r>
    </w:p>
    <w:p w14:paraId="77AFC46A" w14:textId="6ECE18DF" w:rsidR="00A1383C" w:rsidRPr="000C18BE" w:rsidRDefault="00A14F9C" w:rsidP="006B41CF">
      <w:pPr>
        <w:widowControl w:val="0"/>
        <w:shd w:val="clear" w:color="auto" w:fill="FFFFFF"/>
        <w:autoSpaceDE w:val="0"/>
        <w:adjustRightInd w:val="0"/>
        <w:ind w:left="142" w:hanging="568"/>
        <w:jc w:val="both"/>
        <w:rPr>
          <w:rFonts w:ascii="Garamond" w:hAnsi="Garamond"/>
          <w:spacing w:val="4"/>
          <w:sz w:val="22"/>
          <w:szCs w:val="22"/>
        </w:rPr>
      </w:pPr>
      <w:r w:rsidRPr="004A328D">
        <w:rPr>
          <w:rFonts w:ascii="Garamond" w:hAnsi="Garamond"/>
          <w:sz w:val="22"/>
          <w:szCs w:val="22"/>
        </w:rPr>
        <w:tab/>
      </w:r>
      <w:r w:rsidR="00A1383C" w:rsidRPr="004A328D">
        <w:rPr>
          <w:rFonts w:ascii="Garamond" w:hAnsi="Garamond" w:cs="Arial"/>
          <w:sz w:val="22"/>
          <w:szCs w:val="22"/>
        </w:rPr>
        <w:t>Potvrdením požiadavky</w:t>
      </w:r>
      <w:r w:rsidR="001F5D04" w:rsidRPr="004A328D">
        <w:rPr>
          <w:rFonts w:ascii="Garamond" w:hAnsi="Garamond" w:cs="Arial"/>
          <w:sz w:val="22"/>
          <w:szCs w:val="22"/>
        </w:rPr>
        <w:t xml:space="preserve"> </w:t>
      </w:r>
      <w:r w:rsidR="00A1383C" w:rsidRPr="004A328D">
        <w:rPr>
          <w:rFonts w:ascii="Garamond" w:hAnsi="Garamond" w:cs="Arial"/>
          <w:sz w:val="22"/>
          <w:szCs w:val="22"/>
        </w:rPr>
        <w:t>je predávajúci povinný dodať kupujúcemu</w:t>
      </w:r>
      <w:r w:rsidR="00A1383C" w:rsidRPr="000C18BE">
        <w:rPr>
          <w:rFonts w:ascii="Garamond" w:hAnsi="Garamond" w:cs="Arial"/>
          <w:sz w:val="22"/>
          <w:szCs w:val="22"/>
        </w:rPr>
        <w:t xml:space="preserve"> požadovaný tovar podľa príslušnej požiadavky do miesta dodania najneskôr do troch </w:t>
      </w:r>
      <w:r w:rsidR="001F5D04" w:rsidRPr="000C18BE">
        <w:rPr>
          <w:rFonts w:ascii="Garamond" w:hAnsi="Garamond" w:cs="Arial"/>
          <w:sz w:val="22"/>
          <w:szCs w:val="22"/>
        </w:rPr>
        <w:t xml:space="preserve">pracovných </w:t>
      </w:r>
      <w:r w:rsidR="00A1383C" w:rsidRPr="000C18BE">
        <w:rPr>
          <w:rFonts w:ascii="Garamond" w:hAnsi="Garamond" w:cs="Arial"/>
          <w:sz w:val="22"/>
          <w:szCs w:val="22"/>
        </w:rPr>
        <w:t>dní odo dňa potvrdenia požiadavky a kupujúci tento tovar prevezme.</w:t>
      </w:r>
    </w:p>
    <w:p w14:paraId="0980CC79" w14:textId="7034DDB3" w:rsidR="001806EB" w:rsidRPr="000C18BE" w:rsidRDefault="001F5D04" w:rsidP="006B41CF">
      <w:pPr>
        <w:widowControl w:val="0"/>
        <w:shd w:val="clear" w:color="auto" w:fill="FFFFFF"/>
        <w:autoSpaceDE w:val="0"/>
        <w:adjustRightInd w:val="0"/>
        <w:ind w:left="142" w:hanging="568"/>
        <w:jc w:val="both"/>
        <w:rPr>
          <w:rFonts w:ascii="Garamond" w:hAnsi="Garamond"/>
          <w:spacing w:val="4"/>
          <w:sz w:val="22"/>
          <w:szCs w:val="22"/>
        </w:rPr>
      </w:pPr>
      <w:r w:rsidRPr="000C18BE">
        <w:rPr>
          <w:rFonts w:ascii="Garamond" w:hAnsi="Garamond" w:cs="Arial"/>
          <w:sz w:val="22"/>
          <w:szCs w:val="22"/>
        </w:rPr>
        <w:tab/>
      </w:r>
      <w:r w:rsidR="00A1383C" w:rsidRPr="000C18BE">
        <w:rPr>
          <w:rFonts w:ascii="Garamond" w:hAnsi="Garamond" w:cs="Arial"/>
          <w:sz w:val="22"/>
          <w:szCs w:val="22"/>
        </w:rPr>
        <w:t xml:space="preserve">V prípade, ak predávajúci z akýchkoľvek dôvodov, s výnimkou dôvodov spočívajúcich vo vyššej moci, nepotvrdí požiadavku v lehote </w:t>
      </w:r>
      <w:r w:rsidRPr="000C18BE">
        <w:rPr>
          <w:rFonts w:ascii="Garamond" w:hAnsi="Garamond" w:cs="Arial"/>
          <w:sz w:val="22"/>
          <w:szCs w:val="22"/>
        </w:rPr>
        <w:t>uvedenej</w:t>
      </w:r>
      <w:r w:rsidR="00A1383C" w:rsidRPr="000C18BE">
        <w:rPr>
          <w:rFonts w:ascii="Garamond" w:hAnsi="Garamond" w:cs="Arial"/>
          <w:sz w:val="22"/>
          <w:szCs w:val="22"/>
        </w:rPr>
        <w:t xml:space="preserve"> v</w:t>
      </w:r>
      <w:r w:rsidRPr="000C18BE">
        <w:rPr>
          <w:rFonts w:ascii="Garamond" w:hAnsi="Garamond" w:cs="Arial"/>
          <w:sz w:val="22"/>
          <w:szCs w:val="22"/>
        </w:rPr>
        <w:t xml:space="preserve"> tomto odseku </w:t>
      </w:r>
      <w:r w:rsidR="00A1383C" w:rsidRPr="000C18BE">
        <w:rPr>
          <w:rFonts w:ascii="Garamond" w:hAnsi="Garamond" w:cs="Arial"/>
          <w:sz w:val="22"/>
          <w:szCs w:val="22"/>
        </w:rPr>
        <w:t>tohto článku zmluvy, považuje sa nasledujúci pracovný deň po dni doručenia zadanej požiadavky predávajúcemu, za deň akceptácie požiadavky.</w:t>
      </w:r>
    </w:p>
    <w:p w14:paraId="4A4ED9A0" w14:textId="77777777" w:rsidR="001806EB" w:rsidRDefault="001806EB" w:rsidP="006B41CF">
      <w:pPr>
        <w:widowControl w:val="0"/>
        <w:shd w:val="clear" w:color="auto" w:fill="FFFFFF"/>
        <w:autoSpaceDE w:val="0"/>
        <w:adjustRightInd w:val="0"/>
        <w:ind w:left="142" w:hanging="568"/>
        <w:jc w:val="both"/>
        <w:rPr>
          <w:rFonts w:ascii="Garamond" w:hAnsi="Garamond"/>
          <w:spacing w:val="4"/>
          <w:sz w:val="22"/>
          <w:szCs w:val="22"/>
        </w:rPr>
      </w:pPr>
    </w:p>
    <w:p w14:paraId="4713B6EC" w14:textId="470994A3" w:rsidR="004516D6" w:rsidRPr="004516D6" w:rsidRDefault="004516D6" w:rsidP="006B41CF">
      <w:pPr>
        <w:widowControl w:val="0"/>
        <w:shd w:val="clear" w:color="auto" w:fill="FFFFFF"/>
        <w:autoSpaceDE w:val="0"/>
        <w:adjustRightInd w:val="0"/>
        <w:ind w:left="142" w:hanging="568"/>
        <w:jc w:val="both"/>
        <w:rPr>
          <w:rFonts w:ascii="Garamond" w:hAnsi="Garamond"/>
          <w:b/>
          <w:spacing w:val="4"/>
          <w:sz w:val="22"/>
          <w:szCs w:val="22"/>
        </w:rPr>
      </w:pPr>
      <w:r w:rsidRPr="004516D6">
        <w:rPr>
          <w:rFonts w:ascii="Garamond" w:hAnsi="Garamond"/>
          <w:b/>
          <w:spacing w:val="4"/>
          <w:sz w:val="22"/>
          <w:szCs w:val="22"/>
        </w:rPr>
        <w:t>Podmienky dodania</w:t>
      </w:r>
      <w:r>
        <w:rPr>
          <w:rFonts w:ascii="Garamond" w:hAnsi="Garamond"/>
          <w:b/>
          <w:spacing w:val="4"/>
          <w:sz w:val="22"/>
          <w:szCs w:val="22"/>
        </w:rPr>
        <w:t xml:space="preserve"> tovaru</w:t>
      </w:r>
    </w:p>
    <w:p w14:paraId="32029847" w14:textId="5597FB78" w:rsidR="001806EB" w:rsidRPr="000C18BE" w:rsidRDefault="003B5C34" w:rsidP="006B41CF">
      <w:pPr>
        <w:widowControl w:val="0"/>
        <w:shd w:val="clear" w:color="auto" w:fill="FFFFFF"/>
        <w:autoSpaceDE w:val="0"/>
        <w:adjustRightInd w:val="0"/>
        <w:ind w:left="142" w:hanging="568"/>
        <w:jc w:val="both"/>
        <w:rPr>
          <w:rFonts w:ascii="Garamond" w:hAnsi="Garamond"/>
          <w:sz w:val="22"/>
          <w:szCs w:val="22"/>
        </w:rPr>
      </w:pPr>
      <w:r>
        <w:rPr>
          <w:rFonts w:ascii="Garamond" w:hAnsi="Garamond"/>
          <w:spacing w:val="-1"/>
          <w:sz w:val="22"/>
          <w:szCs w:val="22"/>
        </w:rPr>
        <w:t xml:space="preserve">2.3  </w:t>
      </w:r>
      <w:r w:rsidR="006B41CF">
        <w:rPr>
          <w:rFonts w:ascii="Garamond" w:hAnsi="Garamond"/>
          <w:spacing w:val="-1"/>
          <w:sz w:val="22"/>
          <w:szCs w:val="22"/>
        </w:rPr>
        <w:t xml:space="preserve">   </w:t>
      </w:r>
      <w:r w:rsidR="001806EB" w:rsidRPr="000C18BE">
        <w:rPr>
          <w:rFonts w:ascii="Garamond" w:hAnsi="Garamond"/>
          <w:spacing w:val="-1"/>
          <w:sz w:val="22"/>
          <w:szCs w:val="22"/>
        </w:rPr>
        <w:t>Predávajúci</w:t>
      </w:r>
      <w:r w:rsidR="00713721" w:rsidRPr="000C18BE">
        <w:rPr>
          <w:rFonts w:ascii="Garamond" w:hAnsi="Garamond"/>
          <w:spacing w:val="-1"/>
          <w:sz w:val="22"/>
          <w:szCs w:val="22"/>
        </w:rPr>
        <w:t xml:space="preserve"> sa zaväzuje, že </w:t>
      </w:r>
      <w:r w:rsidR="001806EB" w:rsidRPr="000C18BE">
        <w:rPr>
          <w:rFonts w:ascii="Garamond" w:hAnsi="Garamond"/>
          <w:spacing w:val="-1"/>
          <w:sz w:val="22"/>
          <w:szCs w:val="22"/>
        </w:rPr>
        <w:t>kupujúcemu</w:t>
      </w:r>
      <w:r w:rsidR="00713721" w:rsidRPr="000C18BE">
        <w:rPr>
          <w:rFonts w:ascii="Garamond" w:hAnsi="Garamond"/>
          <w:spacing w:val="-1"/>
          <w:sz w:val="22"/>
          <w:szCs w:val="22"/>
        </w:rPr>
        <w:t xml:space="preserve"> dodá tovar </w:t>
      </w:r>
      <w:r w:rsidR="00713721" w:rsidRPr="000C18BE">
        <w:rPr>
          <w:rFonts w:ascii="Garamond" w:hAnsi="Garamond"/>
          <w:sz w:val="22"/>
          <w:szCs w:val="22"/>
        </w:rPr>
        <w:t>v dohodnutom množstve</w:t>
      </w:r>
      <w:r w:rsidR="001806EB" w:rsidRPr="000C18BE">
        <w:rPr>
          <w:rFonts w:ascii="Garamond" w:hAnsi="Garamond"/>
          <w:sz w:val="22"/>
          <w:szCs w:val="22"/>
        </w:rPr>
        <w:t>, požadovanom druhu</w:t>
      </w:r>
      <w:r w:rsidR="00713721" w:rsidRPr="000C18BE">
        <w:rPr>
          <w:rFonts w:ascii="Garamond" w:hAnsi="Garamond"/>
          <w:sz w:val="22"/>
          <w:szCs w:val="22"/>
        </w:rPr>
        <w:t xml:space="preserve"> a v</w:t>
      </w:r>
      <w:r w:rsidR="001806EB" w:rsidRPr="000C18BE">
        <w:rPr>
          <w:rFonts w:ascii="Garamond" w:hAnsi="Garamond"/>
          <w:sz w:val="22"/>
          <w:szCs w:val="22"/>
        </w:rPr>
        <w:t xml:space="preserve"> súlade so špecifikáciou podľa Prílohy č. 1 tejto </w:t>
      </w:r>
      <w:r w:rsidR="00713721" w:rsidRPr="000C18BE">
        <w:rPr>
          <w:rFonts w:ascii="Garamond" w:hAnsi="Garamond"/>
          <w:sz w:val="22"/>
          <w:szCs w:val="22"/>
        </w:rPr>
        <w:t>zmluvy</w:t>
      </w:r>
      <w:r w:rsidR="00251C56" w:rsidRPr="000C18BE">
        <w:rPr>
          <w:rFonts w:ascii="Garamond" w:hAnsi="Garamond"/>
          <w:sz w:val="22"/>
          <w:szCs w:val="22"/>
        </w:rPr>
        <w:t xml:space="preserve"> </w:t>
      </w:r>
      <w:r w:rsidR="004255EC" w:rsidRPr="000C18BE">
        <w:rPr>
          <w:rFonts w:ascii="Garamond" w:hAnsi="Garamond"/>
          <w:sz w:val="22"/>
          <w:szCs w:val="22"/>
        </w:rPr>
        <w:t>najneskôr do troch pracovných dní odo dňa potvrdenia požiadavky v čase od 7:00 hod. do 15:30 hod. do miesta dodania, ktorým je sídlo kupujúceho uvedené v záhlaví tejto zmluvy.</w:t>
      </w:r>
      <w:r>
        <w:rPr>
          <w:rFonts w:ascii="Garamond" w:hAnsi="Garamond"/>
          <w:sz w:val="22"/>
          <w:szCs w:val="22"/>
        </w:rPr>
        <w:t xml:space="preserve"> </w:t>
      </w:r>
      <w:r w:rsidRPr="000C18BE">
        <w:rPr>
          <w:rFonts w:ascii="Garamond" w:hAnsi="Garamond"/>
          <w:sz w:val="22"/>
          <w:szCs w:val="22"/>
        </w:rPr>
        <w:t xml:space="preserve">V prípade prekážok spočívajúcich vo vyššej moci, tak ako je táto definovaná v článku </w:t>
      </w:r>
      <w:r w:rsidRPr="00521BB6">
        <w:rPr>
          <w:rFonts w:ascii="Garamond" w:hAnsi="Garamond"/>
          <w:sz w:val="22"/>
          <w:szCs w:val="22"/>
        </w:rPr>
        <w:t>VI.</w:t>
      </w:r>
      <w:r w:rsidRPr="000C18BE">
        <w:rPr>
          <w:rFonts w:ascii="Garamond" w:hAnsi="Garamond"/>
          <w:sz w:val="22"/>
          <w:szCs w:val="22"/>
        </w:rPr>
        <w:t xml:space="preserve"> tejto zmluvy, ktoré predávajúcemu bránia v splnení jeho povinnosti dodať tovar </w:t>
      </w:r>
      <w:r w:rsidRPr="000C18BE">
        <w:rPr>
          <w:rFonts w:ascii="Garamond" w:hAnsi="Garamond"/>
          <w:sz w:val="22"/>
          <w:szCs w:val="22"/>
          <w:lang w:eastAsia="en-US"/>
        </w:rPr>
        <w:t xml:space="preserve">kupujúcemu </w:t>
      </w:r>
      <w:r w:rsidRPr="000C18BE">
        <w:rPr>
          <w:rFonts w:ascii="Garamond" w:hAnsi="Garamond"/>
          <w:sz w:val="22"/>
          <w:szCs w:val="22"/>
        </w:rPr>
        <w:t>v dojednanej dobe</w:t>
      </w:r>
      <w:r w:rsidRPr="000C18BE">
        <w:rPr>
          <w:rFonts w:ascii="Garamond" w:hAnsi="Garamond"/>
          <w:spacing w:val="1"/>
          <w:sz w:val="22"/>
          <w:szCs w:val="22"/>
        </w:rPr>
        <w:t xml:space="preserve">, predlžuje sa lehota na dodanie tovaru o dobu </w:t>
      </w:r>
      <w:r w:rsidRPr="000C18BE">
        <w:rPr>
          <w:rFonts w:ascii="Garamond" w:hAnsi="Garamond"/>
          <w:sz w:val="22"/>
          <w:szCs w:val="22"/>
        </w:rPr>
        <w:t>trvania týchto prekážok. Predávajúci sa zaväzuje, že vznik a predpokladanú dobu trvania prekážok písomne oznámi bez zbytočného odkladu kupujúcemu</w:t>
      </w:r>
      <w:r>
        <w:rPr>
          <w:rFonts w:ascii="Garamond" w:hAnsi="Garamond"/>
          <w:sz w:val="22"/>
          <w:szCs w:val="22"/>
        </w:rPr>
        <w:t xml:space="preserve">. </w:t>
      </w:r>
    </w:p>
    <w:p w14:paraId="43A3BD28" w14:textId="77777777" w:rsidR="004255EC" w:rsidRPr="000C18BE" w:rsidRDefault="004255EC" w:rsidP="006B41CF">
      <w:pPr>
        <w:widowControl w:val="0"/>
        <w:shd w:val="clear" w:color="auto" w:fill="FFFFFF"/>
        <w:autoSpaceDE w:val="0"/>
        <w:adjustRightInd w:val="0"/>
        <w:ind w:left="142" w:hanging="568"/>
        <w:rPr>
          <w:rFonts w:ascii="Garamond" w:hAnsi="Garamond"/>
          <w:sz w:val="22"/>
          <w:szCs w:val="22"/>
        </w:rPr>
      </w:pPr>
    </w:p>
    <w:p w14:paraId="5E6A0536" w14:textId="3BECDC90" w:rsidR="001806EB" w:rsidRPr="000C18BE" w:rsidRDefault="001F5D04" w:rsidP="006B41CF">
      <w:pPr>
        <w:widowControl w:val="0"/>
        <w:shd w:val="clear" w:color="auto" w:fill="FFFFFF"/>
        <w:autoSpaceDE w:val="0"/>
        <w:adjustRightInd w:val="0"/>
        <w:ind w:left="426" w:hanging="852"/>
        <w:rPr>
          <w:rFonts w:ascii="Garamond" w:hAnsi="Garamond"/>
          <w:sz w:val="22"/>
          <w:szCs w:val="22"/>
        </w:rPr>
      </w:pPr>
      <w:r w:rsidRPr="000C18BE">
        <w:rPr>
          <w:rFonts w:ascii="Garamond" w:hAnsi="Garamond"/>
          <w:sz w:val="22"/>
          <w:szCs w:val="22"/>
        </w:rPr>
        <w:t xml:space="preserve">2.4 </w:t>
      </w:r>
      <w:r w:rsidR="006B41CF">
        <w:rPr>
          <w:rFonts w:ascii="Garamond" w:hAnsi="Garamond"/>
          <w:sz w:val="22"/>
          <w:szCs w:val="22"/>
        </w:rPr>
        <w:t xml:space="preserve">    </w:t>
      </w:r>
      <w:r w:rsidR="001806EB" w:rsidRPr="000C18BE">
        <w:rPr>
          <w:rFonts w:ascii="Garamond" w:hAnsi="Garamond"/>
          <w:sz w:val="22"/>
          <w:szCs w:val="22"/>
        </w:rPr>
        <w:t>Predávajúci je povinný zabezpečiť, že:</w:t>
      </w:r>
    </w:p>
    <w:p w14:paraId="23D2B664" w14:textId="08D65AE8" w:rsidR="00713721" w:rsidRPr="000C18BE" w:rsidRDefault="006B41CF" w:rsidP="006B41CF">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r w:rsidR="001F5D04" w:rsidRPr="000C18BE">
        <w:rPr>
          <w:rFonts w:ascii="Garamond" w:hAnsi="Garamond"/>
          <w:sz w:val="22"/>
          <w:szCs w:val="22"/>
        </w:rPr>
        <w:t xml:space="preserve">- tovar bude </w:t>
      </w:r>
      <w:r w:rsidR="003B5C34">
        <w:rPr>
          <w:rFonts w:ascii="Garamond" w:hAnsi="Garamond"/>
          <w:sz w:val="22"/>
          <w:szCs w:val="22"/>
        </w:rPr>
        <w:t xml:space="preserve">postupne </w:t>
      </w:r>
      <w:r w:rsidR="001F5D04" w:rsidRPr="000C18BE">
        <w:rPr>
          <w:rFonts w:ascii="Garamond" w:hAnsi="Garamond"/>
          <w:sz w:val="22"/>
          <w:szCs w:val="22"/>
        </w:rPr>
        <w:t>dodávaný</w:t>
      </w:r>
      <w:r w:rsidR="001806EB" w:rsidRPr="000C18BE">
        <w:rPr>
          <w:rFonts w:ascii="Garamond" w:hAnsi="Garamond"/>
          <w:sz w:val="22"/>
          <w:szCs w:val="22"/>
        </w:rPr>
        <w:t xml:space="preserve"> bez vád a</w:t>
      </w:r>
      <w:r w:rsidR="00713721" w:rsidRPr="000C18BE">
        <w:rPr>
          <w:rFonts w:ascii="Garamond" w:hAnsi="Garamond"/>
          <w:sz w:val="22"/>
          <w:szCs w:val="22"/>
        </w:rPr>
        <w:t xml:space="preserve"> </w:t>
      </w:r>
      <w:r w:rsidR="001806EB" w:rsidRPr="000C18BE">
        <w:rPr>
          <w:rFonts w:ascii="Garamond" w:hAnsi="Garamond"/>
          <w:sz w:val="22"/>
          <w:szCs w:val="22"/>
        </w:rPr>
        <w:t>v riadnom nepoškodenom obale, pričom tovar bude riadne uspôsobený na prepravu;</w:t>
      </w:r>
    </w:p>
    <w:p w14:paraId="687B16F9" w14:textId="226A1A8C" w:rsidR="001806EB" w:rsidRPr="000C18BE" w:rsidRDefault="006B41CF" w:rsidP="006B41CF">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r w:rsidR="001806EB" w:rsidRPr="000C18BE">
        <w:rPr>
          <w:rFonts w:ascii="Garamond" w:hAnsi="Garamond"/>
          <w:sz w:val="22"/>
          <w:szCs w:val="22"/>
        </w:rPr>
        <w:t>- pri disponovaní s tovarom, distribúcii a dodaní tovaru budú dodržané podmienky skladovania určené výrobcom tovaru;</w:t>
      </w:r>
    </w:p>
    <w:p w14:paraId="0CF3702E" w14:textId="63625D7F" w:rsidR="001806EB" w:rsidRPr="000C18BE" w:rsidRDefault="006B41CF" w:rsidP="006B41CF">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r w:rsidR="001806EB" w:rsidRPr="000C18BE">
        <w:rPr>
          <w:rFonts w:ascii="Garamond" w:hAnsi="Garamond"/>
          <w:sz w:val="22"/>
          <w:szCs w:val="22"/>
        </w:rPr>
        <w:t xml:space="preserve">- tovar bude skladovaný pri, distribuovaný a dodaný pri teplote určenej výrobcom v platnom SPC </w:t>
      </w:r>
      <w:r w:rsidR="004A328D">
        <w:rPr>
          <w:rFonts w:ascii="Garamond" w:hAnsi="Garamond"/>
          <w:sz w:val="22"/>
          <w:szCs w:val="22"/>
        </w:rPr>
        <w:t>(</w:t>
      </w:r>
      <w:proofErr w:type="spellStart"/>
      <w:r w:rsidR="004A328D">
        <w:rPr>
          <w:rFonts w:ascii="Garamond" w:hAnsi="Garamond"/>
          <w:sz w:val="22"/>
          <w:szCs w:val="22"/>
        </w:rPr>
        <w:t>Summary</w:t>
      </w:r>
      <w:proofErr w:type="spellEnd"/>
      <w:r w:rsidR="004A328D">
        <w:rPr>
          <w:rFonts w:ascii="Garamond" w:hAnsi="Garamond"/>
          <w:sz w:val="22"/>
          <w:szCs w:val="22"/>
        </w:rPr>
        <w:t xml:space="preserve"> </w:t>
      </w:r>
      <w:proofErr w:type="spellStart"/>
      <w:r w:rsidR="004A328D">
        <w:rPr>
          <w:rFonts w:ascii="Garamond" w:hAnsi="Garamond"/>
          <w:sz w:val="22"/>
          <w:szCs w:val="22"/>
        </w:rPr>
        <w:t>of</w:t>
      </w:r>
      <w:proofErr w:type="spellEnd"/>
      <w:r w:rsidR="004A328D">
        <w:rPr>
          <w:rFonts w:ascii="Garamond" w:hAnsi="Garamond"/>
          <w:sz w:val="22"/>
          <w:szCs w:val="22"/>
        </w:rPr>
        <w:t xml:space="preserve"> </w:t>
      </w:r>
      <w:proofErr w:type="spellStart"/>
      <w:r w:rsidR="004A328D">
        <w:rPr>
          <w:rFonts w:ascii="Garamond" w:hAnsi="Garamond"/>
          <w:sz w:val="22"/>
          <w:szCs w:val="22"/>
        </w:rPr>
        <w:t>Product</w:t>
      </w:r>
      <w:proofErr w:type="spellEnd"/>
      <w:r w:rsidR="004A328D">
        <w:rPr>
          <w:rFonts w:ascii="Garamond" w:hAnsi="Garamond"/>
          <w:sz w:val="22"/>
          <w:szCs w:val="22"/>
        </w:rPr>
        <w:t xml:space="preserve"> </w:t>
      </w:r>
      <w:proofErr w:type="spellStart"/>
      <w:r w:rsidR="004A328D">
        <w:rPr>
          <w:rFonts w:ascii="Garamond" w:hAnsi="Garamond"/>
          <w:sz w:val="22"/>
          <w:szCs w:val="22"/>
        </w:rPr>
        <w:t>Characteristic</w:t>
      </w:r>
      <w:proofErr w:type="spellEnd"/>
      <w:r w:rsidR="004A328D">
        <w:rPr>
          <w:rFonts w:ascii="Garamond" w:hAnsi="Garamond"/>
          <w:sz w:val="22"/>
          <w:szCs w:val="22"/>
        </w:rPr>
        <w:t xml:space="preserve">) </w:t>
      </w:r>
      <w:r w:rsidR="001806EB" w:rsidRPr="000C18BE">
        <w:rPr>
          <w:rFonts w:ascii="Garamond" w:hAnsi="Garamond"/>
          <w:sz w:val="22"/>
          <w:szCs w:val="22"/>
        </w:rPr>
        <w:t>alebo príbalovej informácii;</w:t>
      </w:r>
    </w:p>
    <w:p w14:paraId="371F07C9" w14:textId="6515D096" w:rsidR="002C63DC" w:rsidRPr="002C63DC" w:rsidRDefault="006B41CF" w:rsidP="00521BB6">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r w:rsidR="001806EB" w:rsidRPr="000C18BE">
        <w:rPr>
          <w:rFonts w:ascii="Garamond" w:hAnsi="Garamond"/>
          <w:sz w:val="22"/>
          <w:szCs w:val="22"/>
        </w:rPr>
        <w:t xml:space="preserve">- každé balenie lieku musí byť trvalo a neodstrániteľne označené na vonkajšom obale lieku skratkou „MZ SR“ tak, aby boli zachované údaje, ktoré musí obsahovať vonkajší obal humánneho lieku podľa § 61 ods. 1 zákona č. 362/2011 </w:t>
      </w:r>
      <w:proofErr w:type="spellStart"/>
      <w:r w:rsidR="001806EB" w:rsidRPr="000C18BE">
        <w:rPr>
          <w:rFonts w:ascii="Garamond" w:hAnsi="Garamond"/>
          <w:sz w:val="22"/>
          <w:szCs w:val="22"/>
        </w:rPr>
        <w:t>Z.z</w:t>
      </w:r>
      <w:proofErr w:type="spellEnd"/>
      <w:r w:rsidR="001806EB" w:rsidRPr="000C18BE">
        <w:rPr>
          <w:rFonts w:ascii="Garamond" w:hAnsi="Garamond"/>
          <w:sz w:val="22"/>
          <w:szCs w:val="22"/>
        </w:rPr>
        <w:t>. o liekoch a zdravotníckych pomôckach a o zmene a doplnení niektorých zákonov v znení neskorších predpisov</w:t>
      </w:r>
      <w:r w:rsidR="00481556">
        <w:rPr>
          <w:rFonts w:ascii="Garamond" w:hAnsi="Garamond"/>
          <w:sz w:val="22"/>
          <w:szCs w:val="22"/>
        </w:rPr>
        <w:t>;</w:t>
      </w:r>
    </w:p>
    <w:p w14:paraId="4C5E174C" w14:textId="210CF777" w:rsidR="00481556" w:rsidRPr="000C18BE" w:rsidRDefault="006B41CF" w:rsidP="004A328D">
      <w:pPr>
        <w:widowControl w:val="0"/>
        <w:shd w:val="clear" w:color="auto" w:fill="FFFFFF"/>
        <w:autoSpaceDE w:val="0"/>
        <w:adjustRightInd w:val="0"/>
        <w:ind w:left="426" w:hanging="852"/>
        <w:jc w:val="both"/>
        <w:rPr>
          <w:rFonts w:ascii="Garamond" w:hAnsi="Garamond"/>
          <w:sz w:val="22"/>
          <w:szCs w:val="22"/>
        </w:rPr>
      </w:pPr>
      <w:r>
        <w:rPr>
          <w:rFonts w:ascii="Garamond" w:hAnsi="Garamond"/>
          <w:sz w:val="22"/>
          <w:szCs w:val="22"/>
        </w:rPr>
        <w:tab/>
      </w:r>
      <w:r w:rsidR="00481556">
        <w:rPr>
          <w:rFonts w:ascii="Garamond" w:hAnsi="Garamond"/>
          <w:sz w:val="22"/>
          <w:szCs w:val="22"/>
        </w:rPr>
        <w:t>- s vyznačením dátumu exspirácie</w:t>
      </w:r>
      <w:r w:rsidR="00093196">
        <w:rPr>
          <w:rFonts w:ascii="Garamond" w:hAnsi="Garamond"/>
          <w:sz w:val="22"/>
          <w:szCs w:val="22"/>
        </w:rPr>
        <w:t>. Exspiračná doba každého lieku musí byť</w:t>
      </w:r>
      <w:r w:rsidR="004A328D">
        <w:rPr>
          <w:rFonts w:ascii="Garamond" w:hAnsi="Garamond"/>
          <w:sz w:val="22"/>
          <w:szCs w:val="22"/>
        </w:rPr>
        <w:t xml:space="preserve"> v čase prvotného dodania liekov aspoň polovica výrobcom udávanej exspirácie, minimálne však 9 (deväť) mesiacov odo dňa </w:t>
      </w:r>
      <w:r w:rsidR="00093196">
        <w:rPr>
          <w:rFonts w:ascii="Garamond" w:hAnsi="Garamond"/>
          <w:sz w:val="22"/>
          <w:szCs w:val="22"/>
        </w:rPr>
        <w:t>prvotného celkového dodania tovaru, ktorý ostane v dispozícii predávajúceho do doby jeho postupného dodávania kupujúcemu.</w:t>
      </w:r>
    </w:p>
    <w:p w14:paraId="7767441C" w14:textId="77777777" w:rsidR="004255EC" w:rsidRDefault="004255EC" w:rsidP="006B41CF">
      <w:pPr>
        <w:widowControl w:val="0"/>
        <w:shd w:val="clear" w:color="auto" w:fill="FFFFFF"/>
        <w:autoSpaceDE w:val="0"/>
        <w:adjustRightInd w:val="0"/>
        <w:ind w:left="-11" w:hanging="851"/>
        <w:rPr>
          <w:rFonts w:ascii="Garamond" w:hAnsi="Garamond"/>
          <w:sz w:val="22"/>
          <w:szCs w:val="22"/>
        </w:rPr>
      </w:pPr>
    </w:p>
    <w:p w14:paraId="2CA0962D" w14:textId="0E284A77" w:rsidR="004516D6" w:rsidRPr="004516D6" w:rsidRDefault="004516D6" w:rsidP="006B41CF">
      <w:pPr>
        <w:widowControl w:val="0"/>
        <w:shd w:val="clear" w:color="auto" w:fill="FFFFFF"/>
        <w:autoSpaceDE w:val="0"/>
        <w:adjustRightInd w:val="0"/>
        <w:ind w:left="-11" w:hanging="851"/>
        <w:rPr>
          <w:rFonts w:ascii="Garamond" w:hAnsi="Garamond"/>
          <w:b/>
          <w:sz w:val="22"/>
          <w:szCs w:val="22"/>
        </w:rPr>
      </w:pPr>
      <w:r>
        <w:rPr>
          <w:rFonts w:ascii="Garamond" w:hAnsi="Garamond"/>
          <w:b/>
          <w:sz w:val="22"/>
          <w:szCs w:val="22"/>
        </w:rPr>
        <w:t xml:space="preserve">     </w:t>
      </w:r>
      <w:r w:rsidR="006B41CF">
        <w:rPr>
          <w:rFonts w:ascii="Garamond" w:hAnsi="Garamond"/>
          <w:b/>
          <w:sz w:val="22"/>
          <w:szCs w:val="22"/>
        </w:rPr>
        <w:t xml:space="preserve">   </w:t>
      </w:r>
      <w:r w:rsidRPr="004516D6">
        <w:rPr>
          <w:rFonts w:ascii="Garamond" w:hAnsi="Garamond"/>
          <w:b/>
          <w:sz w:val="22"/>
          <w:szCs w:val="22"/>
        </w:rPr>
        <w:t>Prevzatie tovaru</w:t>
      </w:r>
      <w:r>
        <w:rPr>
          <w:rFonts w:ascii="Garamond" w:hAnsi="Garamond"/>
          <w:b/>
          <w:sz w:val="22"/>
          <w:szCs w:val="22"/>
        </w:rPr>
        <w:t>, vady tovaru, záručná doba</w:t>
      </w:r>
    </w:p>
    <w:p w14:paraId="5DC7CB76" w14:textId="6B140799" w:rsidR="00481556" w:rsidRDefault="003B5C34" w:rsidP="006B41CF">
      <w:pPr>
        <w:widowControl w:val="0"/>
        <w:shd w:val="clear" w:color="auto" w:fill="FFFFFF"/>
        <w:autoSpaceDE w:val="0"/>
        <w:adjustRightInd w:val="0"/>
        <w:ind w:left="142" w:hanging="568"/>
        <w:jc w:val="both"/>
        <w:rPr>
          <w:rFonts w:ascii="Garamond" w:hAnsi="Garamond"/>
          <w:sz w:val="22"/>
          <w:szCs w:val="22"/>
        </w:rPr>
      </w:pPr>
      <w:r>
        <w:rPr>
          <w:rFonts w:ascii="Garamond" w:hAnsi="Garamond"/>
          <w:spacing w:val="-1"/>
          <w:sz w:val="22"/>
          <w:szCs w:val="22"/>
        </w:rPr>
        <w:t xml:space="preserve">2.5 </w:t>
      </w:r>
      <w:r w:rsidR="004516D6">
        <w:rPr>
          <w:rFonts w:ascii="Garamond" w:hAnsi="Garamond"/>
          <w:spacing w:val="-1"/>
          <w:sz w:val="22"/>
          <w:szCs w:val="22"/>
        </w:rPr>
        <w:t xml:space="preserve"> </w:t>
      </w:r>
      <w:r w:rsidR="006B41CF">
        <w:rPr>
          <w:rFonts w:ascii="Garamond" w:hAnsi="Garamond"/>
          <w:spacing w:val="-1"/>
          <w:sz w:val="22"/>
          <w:szCs w:val="22"/>
        </w:rPr>
        <w:tab/>
      </w:r>
      <w:r w:rsidR="00713721" w:rsidRPr="000C18BE">
        <w:rPr>
          <w:rFonts w:ascii="Garamond" w:hAnsi="Garamond"/>
          <w:spacing w:val="-1"/>
          <w:sz w:val="22"/>
          <w:szCs w:val="22"/>
        </w:rPr>
        <w:t xml:space="preserve">Povinnosť </w:t>
      </w:r>
      <w:r w:rsidR="004255EC" w:rsidRPr="000C18BE">
        <w:rPr>
          <w:rFonts w:ascii="Garamond" w:hAnsi="Garamond"/>
          <w:spacing w:val="-1"/>
          <w:sz w:val="22"/>
          <w:szCs w:val="22"/>
        </w:rPr>
        <w:t>predávajúceho</w:t>
      </w:r>
      <w:r w:rsidR="00713721" w:rsidRPr="000C18BE">
        <w:rPr>
          <w:rFonts w:ascii="Garamond" w:hAnsi="Garamond"/>
          <w:spacing w:val="-1"/>
          <w:sz w:val="22"/>
          <w:szCs w:val="22"/>
        </w:rPr>
        <w:t xml:space="preserve"> dodať </w:t>
      </w:r>
      <w:r w:rsidR="004255EC" w:rsidRPr="000C18BE">
        <w:rPr>
          <w:rFonts w:ascii="Garamond" w:hAnsi="Garamond"/>
          <w:spacing w:val="-1"/>
          <w:sz w:val="22"/>
          <w:szCs w:val="22"/>
        </w:rPr>
        <w:t>kupujúcemu požadovaný</w:t>
      </w:r>
      <w:r w:rsidR="00713721" w:rsidRPr="000C18BE">
        <w:rPr>
          <w:rFonts w:ascii="Garamond" w:hAnsi="Garamond"/>
          <w:spacing w:val="-1"/>
          <w:sz w:val="22"/>
          <w:szCs w:val="22"/>
        </w:rPr>
        <w:t xml:space="preserve"> tovar je splnená tým, že </w:t>
      </w:r>
      <w:r w:rsidR="004255EC" w:rsidRPr="000C18BE">
        <w:rPr>
          <w:rFonts w:ascii="Garamond" w:hAnsi="Garamond"/>
          <w:spacing w:val="-1"/>
          <w:sz w:val="22"/>
          <w:szCs w:val="22"/>
        </w:rPr>
        <w:t xml:space="preserve">predávajúci tovar riadne a včas dodá do miesta dodania bez vád a kupujúci </w:t>
      </w:r>
      <w:r w:rsidR="00713721" w:rsidRPr="000C18BE">
        <w:rPr>
          <w:rFonts w:ascii="Garamond" w:hAnsi="Garamond"/>
          <w:spacing w:val="3"/>
          <w:sz w:val="22"/>
          <w:szCs w:val="22"/>
        </w:rPr>
        <w:t xml:space="preserve">sa zaväzuje </w:t>
      </w:r>
      <w:r w:rsidRPr="000C18BE">
        <w:rPr>
          <w:rFonts w:ascii="Garamond" w:hAnsi="Garamond" w:cs="Arial"/>
          <w:sz w:val="22"/>
          <w:szCs w:val="22"/>
        </w:rPr>
        <w:t xml:space="preserve">prekontrolovať jeho úplnosť, kompletnosť, balenie, a svojim podpisom na </w:t>
      </w:r>
      <w:r>
        <w:rPr>
          <w:rFonts w:ascii="Garamond" w:hAnsi="Garamond" w:cs="Arial"/>
          <w:sz w:val="22"/>
          <w:szCs w:val="22"/>
        </w:rPr>
        <w:t>preberacom protokole</w:t>
      </w:r>
      <w:r w:rsidRPr="000C18BE">
        <w:rPr>
          <w:rFonts w:ascii="Garamond" w:hAnsi="Garamond" w:cs="Arial"/>
          <w:sz w:val="22"/>
          <w:szCs w:val="22"/>
        </w:rPr>
        <w:t xml:space="preserve"> túto skutočnosť potvrdiť</w:t>
      </w:r>
      <w:r>
        <w:rPr>
          <w:rFonts w:ascii="Garamond" w:hAnsi="Garamond"/>
          <w:spacing w:val="3"/>
          <w:sz w:val="22"/>
          <w:szCs w:val="22"/>
        </w:rPr>
        <w:t>, čím dochádza k prevzatiu</w:t>
      </w:r>
      <w:r w:rsidR="00713721" w:rsidRPr="000C18BE">
        <w:rPr>
          <w:rFonts w:ascii="Garamond" w:hAnsi="Garamond"/>
          <w:spacing w:val="3"/>
          <w:sz w:val="22"/>
          <w:szCs w:val="22"/>
        </w:rPr>
        <w:t xml:space="preserve"> </w:t>
      </w:r>
      <w:r>
        <w:rPr>
          <w:rFonts w:ascii="Garamond" w:hAnsi="Garamond"/>
          <w:spacing w:val="3"/>
          <w:sz w:val="22"/>
          <w:szCs w:val="22"/>
        </w:rPr>
        <w:t>požadovaného</w:t>
      </w:r>
      <w:r w:rsidR="004255EC" w:rsidRPr="000C18BE">
        <w:rPr>
          <w:rFonts w:ascii="Garamond" w:hAnsi="Garamond"/>
          <w:spacing w:val="3"/>
          <w:sz w:val="22"/>
          <w:szCs w:val="22"/>
        </w:rPr>
        <w:t xml:space="preserve"> </w:t>
      </w:r>
      <w:r w:rsidR="00713721" w:rsidRPr="000C18BE">
        <w:rPr>
          <w:rFonts w:ascii="Garamond" w:hAnsi="Garamond"/>
          <w:spacing w:val="3"/>
          <w:sz w:val="22"/>
          <w:szCs w:val="22"/>
        </w:rPr>
        <w:t>tovar</w:t>
      </w:r>
      <w:r>
        <w:rPr>
          <w:rFonts w:ascii="Garamond" w:hAnsi="Garamond"/>
          <w:spacing w:val="3"/>
          <w:sz w:val="22"/>
          <w:szCs w:val="22"/>
        </w:rPr>
        <w:t>u</w:t>
      </w:r>
      <w:r w:rsidR="004255EC" w:rsidRPr="000C18BE">
        <w:rPr>
          <w:rFonts w:ascii="Garamond" w:hAnsi="Garamond"/>
          <w:spacing w:val="3"/>
          <w:sz w:val="22"/>
          <w:szCs w:val="22"/>
        </w:rPr>
        <w:t>.</w:t>
      </w:r>
      <w:r w:rsidR="00481556">
        <w:rPr>
          <w:rFonts w:ascii="Garamond" w:hAnsi="Garamond"/>
          <w:spacing w:val="3"/>
          <w:sz w:val="22"/>
          <w:szCs w:val="22"/>
        </w:rPr>
        <w:t xml:space="preserve"> </w:t>
      </w:r>
      <w:r w:rsidR="00481556" w:rsidRPr="000C18BE">
        <w:rPr>
          <w:rFonts w:ascii="Garamond" w:hAnsi="Garamond"/>
          <w:sz w:val="22"/>
          <w:szCs w:val="22"/>
        </w:rPr>
        <w:t>Jedna kópia preberacieho protokolu ostáva kupujúcemu</w:t>
      </w:r>
      <w:r w:rsidR="00481556">
        <w:rPr>
          <w:rFonts w:ascii="Garamond" w:hAnsi="Garamond"/>
          <w:sz w:val="22"/>
          <w:szCs w:val="22"/>
        </w:rPr>
        <w:t xml:space="preserve">. </w:t>
      </w:r>
      <w:r w:rsidR="00713721" w:rsidRPr="000C18BE">
        <w:rPr>
          <w:rFonts w:ascii="Garamond" w:hAnsi="Garamond"/>
          <w:sz w:val="22"/>
          <w:szCs w:val="22"/>
        </w:rPr>
        <w:t xml:space="preserve">Dopravu tovaru na miesto dodania zabezpečuje </w:t>
      </w:r>
      <w:r w:rsidR="004255EC" w:rsidRPr="000C18BE">
        <w:rPr>
          <w:rFonts w:ascii="Garamond" w:hAnsi="Garamond"/>
          <w:sz w:val="22"/>
          <w:szCs w:val="22"/>
        </w:rPr>
        <w:t>predávajúci</w:t>
      </w:r>
      <w:r w:rsidR="00713721" w:rsidRPr="000C18BE">
        <w:rPr>
          <w:rFonts w:ascii="Garamond" w:hAnsi="Garamond"/>
          <w:sz w:val="22"/>
          <w:szCs w:val="22"/>
        </w:rPr>
        <w:t xml:space="preserve"> na vlastné náklady tak, aby bola zabezpečená dostatočná ochrana pred jeho poškodením alebo znehodnotením. </w:t>
      </w:r>
    </w:p>
    <w:p w14:paraId="1612B215" w14:textId="77777777" w:rsidR="00481556" w:rsidRDefault="00481556" w:rsidP="006B41CF">
      <w:pPr>
        <w:widowControl w:val="0"/>
        <w:shd w:val="clear" w:color="auto" w:fill="FFFFFF"/>
        <w:autoSpaceDE w:val="0"/>
        <w:adjustRightInd w:val="0"/>
        <w:ind w:left="-11" w:hanging="1135"/>
        <w:jc w:val="both"/>
        <w:rPr>
          <w:rFonts w:ascii="Garamond" w:hAnsi="Garamond"/>
          <w:sz w:val="22"/>
          <w:szCs w:val="22"/>
        </w:rPr>
      </w:pPr>
    </w:p>
    <w:p w14:paraId="33701A86" w14:textId="1094CA67" w:rsidR="00A154BD" w:rsidRDefault="00481556"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 xml:space="preserve">2.6 </w:t>
      </w:r>
      <w:r w:rsidR="006B41CF">
        <w:rPr>
          <w:rFonts w:ascii="Garamond" w:hAnsi="Garamond" w:cs="Arial"/>
          <w:sz w:val="22"/>
          <w:szCs w:val="22"/>
        </w:rPr>
        <w:tab/>
      </w:r>
      <w:r w:rsidR="009F566A" w:rsidRPr="000C18BE">
        <w:rPr>
          <w:rFonts w:ascii="Garamond" w:hAnsi="Garamond" w:cs="Arial"/>
          <w:sz w:val="22"/>
          <w:szCs w:val="22"/>
        </w:rPr>
        <w:t>V prípade akýchkoľvek vád tovaru resp. nesúladu dodávky s</w:t>
      </w:r>
      <w:r>
        <w:rPr>
          <w:rFonts w:ascii="Garamond" w:hAnsi="Garamond" w:cs="Arial"/>
          <w:sz w:val="22"/>
          <w:szCs w:val="22"/>
        </w:rPr>
        <w:t>o zadanou požiadavkou kupujúceho –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 preberacom protokole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 preberacom protokole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na preberacom protokole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 preberacom protokole, je predávajúci povinný </w:t>
      </w:r>
      <w:r w:rsidR="004516D6">
        <w:rPr>
          <w:rFonts w:ascii="Garamond" w:hAnsi="Garamond" w:cs="Arial"/>
          <w:sz w:val="22"/>
          <w:szCs w:val="22"/>
        </w:rPr>
        <w:t xml:space="preserve">najneskôr </w:t>
      </w:r>
      <w:r>
        <w:rPr>
          <w:rFonts w:ascii="Garamond" w:hAnsi="Garamond" w:cs="Arial"/>
          <w:sz w:val="22"/>
          <w:szCs w:val="22"/>
        </w:rPr>
        <w:t xml:space="preserve">do 2 pracovných dní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6382586E" w14:textId="77777777" w:rsidR="00A154BD" w:rsidRDefault="00A154BD" w:rsidP="006B41CF">
      <w:pPr>
        <w:widowControl w:val="0"/>
        <w:shd w:val="clear" w:color="auto" w:fill="FFFFFF"/>
        <w:autoSpaceDE w:val="0"/>
        <w:adjustRightInd w:val="0"/>
        <w:ind w:left="-11" w:hanging="851"/>
        <w:jc w:val="both"/>
        <w:rPr>
          <w:rFonts w:ascii="Garamond" w:hAnsi="Garamond"/>
          <w:spacing w:val="3"/>
          <w:sz w:val="22"/>
          <w:szCs w:val="22"/>
        </w:rPr>
      </w:pPr>
    </w:p>
    <w:p w14:paraId="2E6DC58D" w14:textId="2DDE3424" w:rsidR="00C30E47" w:rsidRDefault="004516D6"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z w:val="22"/>
          <w:szCs w:val="22"/>
        </w:rPr>
        <w:t xml:space="preserve">2.7  </w:t>
      </w:r>
      <w:r w:rsidR="006B41CF">
        <w:rPr>
          <w:rFonts w:ascii="Garamond" w:hAnsi="Garamond"/>
          <w:sz w:val="22"/>
          <w:szCs w:val="22"/>
        </w:rPr>
        <w:tab/>
      </w:r>
      <w:r>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51B9D929" w14:textId="6921D3E7" w:rsidR="00A154BD" w:rsidRDefault="00A154BD" w:rsidP="006B41CF">
      <w:pPr>
        <w:widowControl w:val="0"/>
        <w:shd w:val="clear" w:color="auto" w:fill="FFFFFF"/>
        <w:autoSpaceDE w:val="0"/>
        <w:adjustRightInd w:val="0"/>
        <w:ind w:left="142" w:hanging="851"/>
        <w:jc w:val="both"/>
        <w:rPr>
          <w:rFonts w:ascii="Garamond" w:hAnsi="Garamond" w:cs="Arial"/>
          <w:sz w:val="22"/>
          <w:szCs w:val="22"/>
        </w:rPr>
      </w:pPr>
    </w:p>
    <w:p w14:paraId="64142701" w14:textId="0E49383A" w:rsidR="00713721" w:rsidRDefault="004516D6"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cs="Arial"/>
          <w:sz w:val="22"/>
          <w:szCs w:val="22"/>
        </w:rPr>
        <w:t xml:space="preserve">2.8 </w:t>
      </w:r>
      <w:r w:rsidR="006B41CF">
        <w:rPr>
          <w:rFonts w:ascii="Garamond" w:hAnsi="Garamond" w:cs="Arial"/>
          <w:sz w:val="22"/>
          <w:szCs w:val="22"/>
        </w:rPr>
        <w:tab/>
      </w:r>
      <w:r>
        <w:rPr>
          <w:rFonts w:ascii="Garamond" w:hAnsi="Garamond"/>
          <w:spacing w:val="1"/>
          <w:sz w:val="22"/>
          <w:szCs w:val="22"/>
        </w:rPr>
        <w:t>Predávajúci</w:t>
      </w:r>
      <w:r w:rsidR="00713721" w:rsidRPr="000C18BE">
        <w:rPr>
          <w:rFonts w:ascii="Garamond" w:hAnsi="Garamond"/>
          <w:spacing w:val="1"/>
          <w:sz w:val="22"/>
          <w:szCs w:val="22"/>
        </w:rPr>
        <w:t xml:space="preserve"> preberá záväzok zo záruky</w:t>
      </w:r>
      <w:r w:rsidR="00713721" w:rsidRPr="000C18BE">
        <w:rPr>
          <w:rFonts w:ascii="Garamond" w:hAnsi="Garamond"/>
          <w:spacing w:val="1"/>
          <w:sz w:val="22"/>
          <w:szCs w:val="22"/>
          <w:lang w:eastAsia="en-US"/>
        </w:rPr>
        <w:t xml:space="preserve"> tovaru</w:t>
      </w:r>
      <w:r w:rsidR="00713721" w:rsidRPr="000C18BE">
        <w:rPr>
          <w:rFonts w:ascii="Garamond" w:hAnsi="Garamond"/>
          <w:spacing w:val="1"/>
          <w:sz w:val="22"/>
          <w:szCs w:val="22"/>
        </w:rPr>
        <w:t xml:space="preserve">, pričom dĺžka </w:t>
      </w:r>
      <w:r w:rsidR="00713721" w:rsidRPr="000C18BE">
        <w:rPr>
          <w:rFonts w:ascii="Garamond" w:hAnsi="Garamond"/>
          <w:spacing w:val="-1"/>
          <w:sz w:val="22"/>
          <w:szCs w:val="22"/>
        </w:rPr>
        <w:t xml:space="preserve">záručnej doby </w:t>
      </w:r>
      <w:r w:rsidR="00953CC5" w:rsidRPr="004516D6">
        <w:rPr>
          <w:rFonts w:ascii="Garamond" w:hAnsi="Garamond" w:cs="Helvetica"/>
          <w:sz w:val="22"/>
          <w:szCs w:val="22"/>
          <w:lang w:eastAsia="sk-SK"/>
        </w:rPr>
        <w:t>je stanovená dobou exspirácie, ktorú uvádza výrobca tovaru na obale tovaru</w:t>
      </w:r>
      <w:r w:rsidR="00B759B2">
        <w:rPr>
          <w:rFonts w:ascii="Garamond" w:hAnsi="Garamond" w:cs="Helvetica"/>
          <w:sz w:val="22"/>
          <w:szCs w:val="22"/>
          <w:lang w:eastAsia="sk-SK"/>
        </w:rPr>
        <w:t xml:space="preserve"> za splnenia podmienky uvedenej v ods. 2.4 posledný odstavec tejto zmluvy</w:t>
      </w:r>
      <w:r w:rsidR="00713721" w:rsidRPr="004516D6">
        <w:rPr>
          <w:rFonts w:ascii="Garamond" w:hAnsi="Garamond"/>
          <w:spacing w:val="-1"/>
          <w:sz w:val="22"/>
          <w:szCs w:val="22"/>
        </w:rPr>
        <w:t xml:space="preserve">; </w:t>
      </w:r>
      <w:r w:rsidR="00713721" w:rsidRPr="004516D6">
        <w:rPr>
          <w:rFonts w:ascii="Garamond" w:hAnsi="Garamond"/>
          <w:spacing w:val="1"/>
          <w:sz w:val="22"/>
          <w:szCs w:val="22"/>
        </w:rPr>
        <w:t>záručná doba začne</w:t>
      </w:r>
      <w:r w:rsidR="00713721" w:rsidRPr="000C18BE">
        <w:rPr>
          <w:rFonts w:ascii="Garamond" w:hAnsi="Garamond"/>
          <w:spacing w:val="1"/>
          <w:sz w:val="22"/>
          <w:szCs w:val="22"/>
        </w:rPr>
        <w:t xml:space="preserve"> plynúť odo dňa </w:t>
      </w:r>
      <w:r w:rsidR="00953CC5">
        <w:rPr>
          <w:rFonts w:ascii="Garamond" w:hAnsi="Garamond"/>
          <w:spacing w:val="1"/>
          <w:sz w:val="22"/>
          <w:szCs w:val="22"/>
        </w:rPr>
        <w:t xml:space="preserve">prvotného </w:t>
      </w:r>
      <w:r w:rsidR="00713721" w:rsidRPr="000C18BE">
        <w:rPr>
          <w:rFonts w:ascii="Garamond" w:hAnsi="Garamond"/>
          <w:spacing w:val="1"/>
          <w:sz w:val="22"/>
          <w:szCs w:val="22"/>
        </w:rPr>
        <w:t xml:space="preserve">dodania tovaru </w:t>
      </w:r>
      <w:r w:rsidR="006B41CF">
        <w:rPr>
          <w:rFonts w:ascii="Garamond" w:hAnsi="Garamond"/>
          <w:spacing w:val="1"/>
          <w:sz w:val="22"/>
          <w:szCs w:val="22"/>
        </w:rPr>
        <w:t>kupujúcemu</w:t>
      </w:r>
      <w:r w:rsidR="00953CC5">
        <w:rPr>
          <w:rFonts w:ascii="Garamond" w:hAnsi="Garamond"/>
          <w:spacing w:val="1"/>
          <w:sz w:val="22"/>
          <w:szCs w:val="22"/>
        </w:rPr>
        <w:t xml:space="preserve"> v zmysle ods. 2.1 článku II. zmluvy.</w:t>
      </w:r>
      <w:r w:rsidR="00953CC5">
        <w:rPr>
          <w:rFonts w:ascii="Garamond" w:hAnsi="Garamond"/>
          <w:spacing w:val="3"/>
          <w:sz w:val="22"/>
          <w:szCs w:val="22"/>
        </w:rPr>
        <w:t xml:space="preserve"> </w:t>
      </w:r>
      <w:r w:rsidR="00713721" w:rsidRPr="000C18BE">
        <w:rPr>
          <w:rFonts w:ascii="Garamond" w:hAnsi="Garamond"/>
          <w:spacing w:val="1"/>
          <w:sz w:val="22"/>
          <w:szCs w:val="22"/>
        </w:rPr>
        <w:t xml:space="preserve">Práva zo zodpovednosti za vady, ktoré sa vyskytnú v záručnej dobe musí </w:t>
      </w:r>
      <w:r w:rsidR="006B41CF">
        <w:rPr>
          <w:rFonts w:ascii="Garamond" w:hAnsi="Garamond"/>
          <w:spacing w:val="1"/>
          <w:sz w:val="22"/>
          <w:szCs w:val="22"/>
        </w:rPr>
        <w:t>kupujúci</w:t>
      </w:r>
      <w:r w:rsidR="00713721" w:rsidRPr="000C18BE">
        <w:rPr>
          <w:rFonts w:ascii="Garamond" w:hAnsi="Garamond"/>
          <w:spacing w:val="1"/>
          <w:sz w:val="22"/>
          <w:szCs w:val="22"/>
        </w:rPr>
        <w:t xml:space="preserve"> </w:t>
      </w:r>
      <w:r w:rsidR="00713721" w:rsidRPr="000C18BE">
        <w:rPr>
          <w:rFonts w:ascii="Garamond" w:hAnsi="Garamond"/>
          <w:spacing w:val="-1"/>
          <w:sz w:val="22"/>
          <w:szCs w:val="22"/>
        </w:rPr>
        <w:t xml:space="preserve">uplatniť u </w:t>
      </w:r>
      <w:r w:rsidR="006B41CF">
        <w:rPr>
          <w:rFonts w:ascii="Garamond" w:hAnsi="Garamond"/>
          <w:spacing w:val="-1"/>
          <w:sz w:val="22"/>
          <w:szCs w:val="22"/>
        </w:rPr>
        <w:t>predávajúceho</w:t>
      </w:r>
      <w:r w:rsidR="00713721" w:rsidRPr="000C18BE">
        <w:rPr>
          <w:rFonts w:ascii="Garamond" w:hAnsi="Garamond"/>
          <w:spacing w:val="-1"/>
          <w:sz w:val="22"/>
          <w:szCs w:val="22"/>
        </w:rPr>
        <w:t xml:space="preserve"> bezodkladne v záručnej dobe, inak zaniknú.</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7FDFBA0F" w:rsidR="00C30E47" w:rsidRPr="00C30E47" w:rsidRDefault="006B41CF"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 xml:space="preserve">2.9 </w:t>
      </w:r>
      <w:r>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 </w:t>
      </w:r>
      <w:r>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44F1D5D9" w:rsidR="004516D6" w:rsidRDefault="006B41CF"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 xml:space="preserve">2.10 </w:t>
      </w:r>
      <w:r>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výmenou lieku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C30E47">
        <w:rPr>
          <w:rFonts w:ascii="Garamond" w:hAnsi="Garamond"/>
          <w:spacing w:val="1"/>
          <w:sz w:val="22"/>
          <w:szCs w:val="22"/>
        </w:rPr>
        <w:t>dvoch pracovných</w:t>
      </w:r>
      <w:r w:rsidR="008872AE" w:rsidRPr="000C18BE">
        <w:rPr>
          <w:rFonts w:ascii="Garamond" w:hAnsi="Garamond"/>
          <w:spacing w:val="1"/>
          <w:sz w:val="22"/>
          <w:szCs w:val="22"/>
        </w:rPr>
        <w:t xml:space="preserve"> dní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4516D6" w:rsidRPr="00BA2EF5">
        <w:rPr>
          <w:rFonts w:ascii="Garamond" w:hAnsi="Garamond"/>
          <w:spacing w:val="-1"/>
          <w:sz w:val="22"/>
          <w:szCs w:val="22"/>
        </w:rPr>
        <w:t>50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77777777" w:rsidR="00AC7B65" w:rsidRDefault="006B41CF"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 xml:space="preserve">2.11 </w:t>
      </w:r>
      <w:r>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649D434F" w14:textId="309B6CDD" w:rsidR="00AC7B65" w:rsidRPr="00AC7B65" w:rsidRDefault="00AC7B65"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2.12</w:t>
      </w:r>
      <w:r>
        <w:rPr>
          <w:rFonts w:ascii="Garamond" w:hAnsi="Garamond" w:cs="Arial"/>
          <w:sz w:val="22"/>
          <w:szCs w:val="22"/>
        </w:rPr>
        <w:tab/>
      </w:r>
      <w:r w:rsidRPr="000C18BE">
        <w:rPr>
          <w:rFonts w:ascii="Garamond" w:hAnsi="Garamond" w:cs="Arial"/>
          <w:sz w:val="22"/>
          <w:szCs w:val="22"/>
        </w:rPr>
        <w:t xml:space="preserve">Kupujúci je viazaný povinnosťou odobrať </w:t>
      </w:r>
      <w:r>
        <w:rPr>
          <w:rFonts w:ascii="Garamond" w:hAnsi="Garamond" w:cs="Arial"/>
          <w:sz w:val="22"/>
          <w:szCs w:val="22"/>
        </w:rPr>
        <w:t xml:space="preserve">počas platnosti tejto zmluvy </w:t>
      </w:r>
      <w:r w:rsidRPr="000C18BE">
        <w:rPr>
          <w:rFonts w:ascii="Garamond" w:hAnsi="Garamond" w:cs="Arial"/>
          <w:sz w:val="22"/>
          <w:szCs w:val="22"/>
        </w:rPr>
        <w:t xml:space="preserve">celé množstvo tovaru uvedeného v Prílohe č. 1 tejto zmluvy. V prípade, ak na základe požiadaviek kupujúceho nebude </w:t>
      </w:r>
      <w:r>
        <w:rPr>
          <w:rFonts w:ascii="Garamond" w:hAnsi="Garamond" w:cs="Arial"/>
          <w:sz w:val="22"/>
          <w:szCs w:val="22"/>
        </w:rPr>
        <w:t xml:space="preserve">predávajúcim </w:t>
      </w:r>
      <w:r w:rsidRPr="000C18BE">
        <w:rPr>
          <w:rFonts w:ascii="Garamond" w:hAnsi="Garamond" w:cs="Arial"/>
          <w:sz w:val="22"/>
          <w:szCs w:val="22"/>
        </w:rPr>
        <w:t>dodané celkové množstvo tovaru uvedeného v Prílohe č. 1, zaväzuje sa predávajúci v posledný deň platnosti tejto zmluvy dodať zvyšný nevyžiadaný tovar uvedený v Prílohe č. 1.</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79473913" w:rsidR="00713721" w:rsidRP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2.12</w:t>
      </w:r>
      <w:r>
        <w:rPr>
          <w:rFonts w:ascii="Garamond" w:hAnsi="Garamond"/>
          <w:spacing w:val="3"/>
          <w:sz w:val="22"/>
          <w:szCs w:val="22"/>
        </w:rPr>
        <w:tab/>
      </w:r>
      <w:r>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Pr>
          <w:rFonts w:ascii="Garamond" w:hAnsi="Garamond"/>
          <w:iCs/>
          <w:sz w:val="22"/>
          <w:szCs w:val="22"/>
        </w:rPr>
        <w:t>predávajúcim</w:t>
      </w:r>
      <w:r w:rsidR="00713721" w:rsidRPr="000C18BE">
        <w:rPr>
          <w:rFonts w:ascii="Garamond" w:hAnsi="Garamond"/>
          <w:iCs/>
          <w:sz w:val="22"/>
          <w:szCs w:val="22"/>
        </w:rPr>
        <w:t xml:space="preserve">. O dobu omeškania </w:t>
      </w:r>
      <w:r>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Pr="000C18BE"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0757ABF8"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 od 01.01.2020 do 30.04.2020.</w:t>
      </w:r>
    </w:p>
    <w:p w14:paraId="43BDF9B5" w14:textId="77777777"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dňom 01.01.2020. V prípade, že táto zmluva nebude do dňa predchádzajúceho deň 01.01.2020 zverejnená v centrálnom registri zmlúv na Úrade vlády SR, zmluvné strany berú na vedomie, že 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2B6FB5C1"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 plynie aj po ukončení platnosti tejto zmluvy.</w:t>
      </w:r>
    </w:p>
    <w:p w14:paraId="2D79E1E8" w14:textId="77777777" w:rsidR="00521BB6" w:rsidRPr="00521BB6" w:rsidRDefault="00521BB6"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C891051" w:rsidR="007563DD" w:rsidRDefault="007563DD" w:rsidP="00AC7B65">
      <w:pPr>
        <w:pStyle w:val="Odstavecseseznamem"/>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 ............................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Pre vylúčenie pochybností platí zásada, že </w:t>
      </w:r>
      <w:r w:rsidR="00D31041" w:rsidRPr="000C18BE">
        <w:rPr>
          <w:rFonts w:ascii="Garamond" w:hAnsi="Garamond"/>
          <w:sz w:val="22"/>
          <w:szCs w:val="22"/>
        </w:rPr>
        <w:t xml:space="preserve">súčet všetkých požiadaviek kupujúceho na </w:t>
      </w:r>
      <w:r w:rsidR="006B2150">
        <w:rPr>
          <w:rFonts w:ascii="Garamond" w:hAnsi="Garamond"/>
          <w:sz w:val="22"/>
          <w:szCs w:val="22"/>
        </w:rPr>
        <w:t>postupné dodávanie</w:t>
      </w:r>
      <w:r w:rsidR="00D31041" w:rsidRPr="000C18BE">
        <w:rPr>
          <w:rFonts w:ascii="Garamond" w:hAnsi="Garamond"/>
          <w:sz w:val="22"/>
          <w:szCs w:val="22"/>
        </w:rPr>
        <w:t xml:space="preserve"> tovaru počas platnosti tejto zmluvy, bude totožný s výškou kúpnej ceny uvedenej v tomto ods. tohto článku zmluvy.</w:t>
      </w:r>
    </w:p>
    <w:p w14:paraId="11ABD1FF" w14:textId="77777777" w:rsidR="00AC7B65" w:rsidRPr="006B2150" w:rsidRDefault="00AC7B65" w:rsidP="00AC7B65">
      <w:pPr>
        <w:pStyle w:val="Odstavecseseznamem"/>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179A0BA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a aktuálnym </w:t>
      </w:r>
      <w:r>
        <w:rPr>
          <w:rFonts w:ascii="Garamond" w:hAnsi="Garamond"/>
          <w:spacing w:val="6"/>
          <w:sz w:val="22"/>
          <w:szCs w:val="22"/>
        </w:rPr>
        <w:tab/>
      </w:r>
      <w:r w:rsidR="007563DD" w:rsidRPr="006B2150">
        <w:rPr>
          <w:rFonts w:ascii="Garamond" w:hAnsi="Garamond"/>
          <w:spacing w:val="6"/>
          <w:sz w:val="22"/>
          <w:szCs w:val="22"/>
        </w:rPr>
        <w:t xml:space="preserve">Cenovým opatrením MZ SR, ktorým sa stanovuje rozsah regulácie cien v oblasti zdravotníctva, v prípade </w:t>
      </w:r>
      <w:r>
        <w:rPr>
          <w:rFonts w:ascii="Garamond" w:hAnsi="Garamond"/>
          <w:spacing w:val="6"/>
          <w:sz w:val="22"/>
          <w:szCs w:val="22"/>
        </w:rPr>
        <w:tab/>
      </w:r>
      <w:r w:rsidR="007563DD" w:rsidRPr="006B2150">
        <w:rPr>
          <w:rFonts w:ascii="Garamond" w:hAnsi="Garamond"/>
          <w:spacing w:val="6"/>
          <w:sz w:val="22"/>
          <w:szCs w:val="22"/>
        </w:rPr>
        <w:t>ak je to relevantné</w:t>
      </w:r>
      <w:r w:rsidR="009F566A" w:rsidRPr="006B2150">
        <w:rPr>
          <w:rFonts w:ascii="Garamond" w:hAnsi="Garamond"/>
          <w:spacing w:val="6"/>
          <w:sz w:val="22"/>
          <w:szCs w:val="22"/>
        </w:rPr>
        <w:t xml:space="preserve">. </w:t>
      </w:r>
      <w:r w:rsidR="009F566A" w:rsidRPr="006B2150">
        <w:rPr>
          <w:rFonts w:ascii="Garamond" w:hAnsi="Garamond" w:cs="Arial"/>
          <w:sz w:val="22"/>
          <w:szCs w:val="22"/>
        </w:rPr>
        <w:t>Objednávateľ neposkytne Dodávateľovi</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0FA4A494"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zapl</w:t>
      </w:r>
      <w:r w:rsidR="004F4A30" w:rsidRPr="000C18BE">
        <w:rPr>
          <w:rFonts w:ascii="Garamond" w:hAnsi="Garamond"/>
          <w:spacing w:val="6"/>
          <w:sz w:val="22"/>
          <w:szCs w:val="22"/>
        </w:rPr>
        <w:t xml:space="preserve">atí kúpnu cenu za dodaný tovar </w:t>
      </w:r>
      <w:r w:rsidR="00D35AA8" w:rsidRPr="000C18BE">
        <w:rPr>
          <w:rFonts w:ascii="Garamond" w:hAnsi="Garamond"/>
          <w:spacing w:val="6"/>
          <w:sz w:val="22"/>
          <w:szCs w:val="22"/>
        </w:rPr>
        <w:t xml:space="preserve">na základe faktúry vystavenej </w:t>
      </w:r>
      <w:r w:rsidR="004F4A30" w:rsidRPr="000C18BE">
        <w:rPr>
          <w:rFonts w:ascii="Garamond" w:hAnsi="Garamond"/>
          <w:spacing w:val="6"/>
          <w:sz w:val="22"/>
          <w:szCs w:val="22"/>
        </w:rPr>
        <w:t>predávajúcim</w:t>
      </w:r>
      <w:r w:rsidR="00D35AA8" w:rsidRPr="000C18BE">
        <w:rPr>
          <w:rFonts w:ascii="Garamond" w:hAnsi="Garamond"/>
          <w:spacing w:val="6"/>
          <w:sz w:val="22"/>
          <w:szCs w:val="22"/>
        </w:rPr>
        <w:t xml:space="preserve">. </w:t>
      </w:r>
      <w:r w:rsidR="00D35AA8" w:rsidRPr="000C18BE">
        <w:rPr>
          <w:rFonts w:ascii="Garamond" w:hAnsi="Garamond"/>
          <w:spacing w:val="5"/>
          <w:sz w:val="22"/>
          <w:szCs w:val="22"/>
        </w:rPr>
        <w:t xml:space="preserve">Dodávateľovi </w:t>
      </w:r>
      <w:r>
        <w:rPr>
          <w:rFonts w:ascii="Garamond" w:hAnsi="Garamond"/>
          <w:spacing w:val="5"/>
          <w:sz w:val="22"/>
          <w:szCs w:val="22"/>
        </w:rPr>
        <w:tab/>
      </w:r>
      <w:r w:rsidR="00D35AA8" w:rsidRPr="000C18BE">
        <w:rPr>
          <w:rFonts w:ascii="Garamond" w:hAnsi="Garamond"/>
          <w:spacing w:val="5"/>
          <w:sz w:val="22"/>
          <w:szCs w:val="22"/>
        </w:rPr>
        <w:t>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35AA8" w:rsidRPr="000C18BE">
        <w:rPr>
          <w:rFonts w:ascii="Garamond" w:hAnsi="Garamond"/>
          <w:spacing w:val="4"/>
          <w:sz w:val="22"/>
          <w:szCs w:val="22"/>
        </w:rPr>
        <w:t xml:space="preserve"> </w:t>
      </w:r>
      <w:r w:rsidR="004F4A30" w:rsidRPr="000C18BE">
        <w:rPr>
          <w:rFonts w:ascii="Garamond" w:hAnsi="Garamond"/>
          <w:spacing w:val="4"/>
          <w:sz w:val="22"/>
          <w:szCs w:val="22"/>
        </w:rPr>
        <w:t xml:space="preserve">v lehote </w:t>
      </w:r>
      <w:r>
        <w:rPr>
          <w:rFonts w:ascii="Garamond" w:hAnsi="Garamond"/>
          <w:spacing w:val="4"/>
          <w:sz w:val="22"/>
          <w:szCs w:val="22"/>
        </w:rPr>
        <w:t>najneskôr tri dni</w:t>
      </w:r>
      <w:r w:rsidR="004F4A30" w:rsidRPr="000C18BE">
        <w:rPr>
          <w:rFonts w:ascii="Garamond" w:hAnsi="Garamond"/>
          <w:spacing w:val="4"/>
          <w:sz w:val="22"/>
          <w:szCs w:val="22"/>
        </w:rPr>
        <w:t xml:space="preserve"> </w:t>
      </w:r>
      <w:r>
        <w:rPr>
          <w:rFonts w:ascii="Garamond" w:hAnsi="Garamond"/>
          <w:spacing w:val="4"/>
          <w:sz w:val="22"/>
          <w:szCs w:val="22"/>
        </w:rPr>
        <w:tab/>
      </w:r>
      <w:r w:rsidR="004F4A30" w:rsidRPr="000C18BE">
        <w:rPr>
          <w:rFonts w:ascii="Garamond" w:hAnsi="Garamond"/>
          <w:spacing w:val="4"/>
          <w:sz w:val="22"/>
          <w:szCs w:val="22"/>
        </w:rPr>
        <w:t>odo dňa nadobudnutia účinnosti tejto zmluvy</w:t>
      </w:r>
      <w:r w:rsidR="00D35AA8" w:rsidRPr="000C18BE">
        <w:rPr>
          <w:rFonts w:ascii="Garamond" w:hAnsi="Garamond"/>
          <w:spacing w:val="4"/>
          <w:sz w:val="22"/>
          <w:szCs w:val="22"/>
        </w:rPr>
        <w:t xml:space="preserve"> </w:t>
      </w:r>
      <w:r w:rsidR="00D35AA8" w:rsidRPr="000C18BE">
        <w:rPr>
          <w:rFonts w:ascii="Garamond" w:hAnsi="Garamond"/>
          <w:sz w:val="22"/>
          <w:szCs w:val="22"/>
        </w:rPr>
        <w:t xml:space="preserve">a doručením faktúry za predmetné plnenie </w:t>
      </w:r>
      <w:r w:rsidR="004F4A30" w:rsidRPr="000C18BE">
        <w:rPr>
          <w:rFonts w:ascii="Garamond" w:hAnsi="Garamond"/>
          <w:sz w:val="22"/>
          <w:szCs w:val="22"/>
        </w:rPr>
        <w:t>kupujúcemu</w:t>
      </w:r>
      <w:r w:rsidR="00D35AA8" w:rsidRPr="000C18BE">
        <w:rPr>
          <w:rFonts w:ascii="Garamond" w:hAnsi="Garamond"/>
          <w:sz w:val="22"/>
          <w:szCs w:val="22"/>
        </w:rPr>
        <w:t xml:space="preserve">. </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17C3C4E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 a musí obsahovať číslo tejto zmluvy.</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710E1F15"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35AA8" w:rsidRPr="000C18BE">
        <w:rPr>
          <w:rFonts w:ascii="Garamond" w:hAnsi="Garamond"/>
          <w:spacing w:val="6"/>
          <w:sz w:val="22"/>
          <w:szCs w:val="22"/>
        </w:rPr>
        <w:t xml:space="preserve">zmluvy je 60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11C9EC2"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 xml:space="preserve">V prípade, ak faktúra bude vykazovať iné vecné alebo formálne nedostatky,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w:t>
      </w:r>
      <w:r>
        <w:rPr>
          <w:rFonts w:ascii="Garamond" w:hAnsi="Garamond"/>
          <w:spacing w:val="6"/>
          <w:sz w:val="22"/>
          <w:szCs w:val="22"/>
        </w:rPr>
        <w:tab/>
      </w:r>
      <w:r w:rsidR="00D35AA8" w:rsidRPr="000C18BE">
        <w:rPr>
          <w:rFonts w:ascii="Garamond" w:hAnsi="Garamond"/>
          <w:spacing w:val="6"/>
          <w:sz w:val="22"/>
          <w:szCs w:val="22"/>
        </w:rPr>
        <w:t xml:space="preserve">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opravu alebo doplnenie. V takom prípade nová lehota splatnosti začne plynúť dňom </w:t>
      </w:r>
      <w:r>
        <w:rPr>
          <w:rFonts w:ascii="Garamond" w:hAnsi="Garamond"/>
          <w:spacing w:val="6"/>
          <w:sz w:val="22"/>
          <w:szCs w:val="22"/>
        </w:rPr>
        <w:tab/>
      </w:r>
      <w:r w:rsidR="00D35AA8" w:rsidRPr="000C18BE">
        <w:rPr>
          <w:rFonts w:ascii="Garamond" w:hAnsi="Garamond"/>
          <w:spacing w:val="6"/>
          <w:sz w:val="22"/>
          <w:szCs w:val="22"/>
        </w:rPr>
        <w:t xml:space="preserve">doručenia opravenej 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EC20B11" w14:textId="77777777" w:rsidR="002763F1" w:rsidRPr="000C18BE" w:rsidRDefault="002763F1"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A76B2D0" w14:textId="77777777" w:rsidR="00160173" w:rsidRPr="000C18BE" w:rsidRDefault="00160173" w:rsidP="001F449D">
      <w:pPr>
        <w:pStyle w:val="Odstavecseseznamem"/>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tavecseseznamem"/>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tavecseseznamem"/>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tavecseseznamem"/>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tavecseseznamem"/>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1E30910C" w:rsidR="009F566A" w:rsidRPr="000C18BE" w:rsidRDefault="009F566A" w:rsidP="00AC7B65">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V prípade, ak omeškanie v termíne dodania podľa tejto zmluvy je zapríčinené omeškaním na strane výrobcu s dodaním tovaru predávajúcemu, je predávajúci túto skutočnosť povinný bezodkladne oznámiť a hodnoverne preukázať kupujúcemu. V takom prípade môže byť doba dodania tovaru predĺžená najviac o ďalšie tri pracovné dni.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83A34A" w14:textId="4626C54A" w:rsidR="009F566A" w:rsidRPr="000C18BE" w:rsidRDefault="009F566A" w:rsidP="00AC7B65">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50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1F4BB83D" w14:textId="77777777" w:rsidR="00AC7B65" w:rsidRDefault="00AC7B65" w:rsidP="00AC7B65">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7105280" w14:textId="77777777" w:rsidR="00AC7B65" w:rsidRPr="00AC7B65" w:rsidRDefault="009F566A" w:rsidP="00AC7B65">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66CE24F" w14:textId="42E63171" w:rsidR="00AC7B65" w:rsidRPr="0005165F" w:rsidRDefault="009F566A" w:rsidP="00AC7B65">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w:t>
      </w:r>
      <w:r w:rsidRPr="00AC7B65">
        <w:rPr>
          <w:rFonts w:ascii="Garamond" w:hAnsi="Garamond"/>
          <w:spacing w:val="-2"/>
          <w:sz w:val="22"/>
          <w:szCs w:val="22"/>
        </w:rPr>
        <w:lastRenderedPageBreak/>
        <w:t>jej doručenia druhej zmluvnej strane.</w:t>
      </w:r>
    </w:p>
    <w:p w14:paraId="21330034" w14:textId="77777777" w:rsidR="00AC7B65" w:rsidRDefault="009F566A" w:rsidP="00AC7B65">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7777777" w:rsidR="00D60AC1" w:rsidRPr="00D60AC1" w:rsidRDefault="00D60AC1" w:rsidP="00D60AC1">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tavecseseznamem"/>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Pr="000C18BE" w:rsidRDefault="009F566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w:t>
      </w:r>
      <w:r w:rsidRPr="000C18BE">
        <w:rPr>
          <w:rFonts w:ascii="Garamond" w:hAnsi="Garamond"/>
          <w:sz w:val="22"/>
          <w:szCs w:val="22"/>
        </w:rPr>
        <w:lastRenderedPageBreak/>
        <w:t>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Pr="000C18BE" w:rsidRDefault="009F566A"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tavecseseznamem"/>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tavecseseznamem"/>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37AF2A0F"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0C7F92">
        <w:rPr>
          <w:rFonts w:ascii="Garamond" w:hAnsi="Garamond"/>
          <w:sz w:val="22"/>
          <w:szCs w:val="22"/>
        </w:rPr>
        <w:t xml:space="preserve">tovaru o viac ako 10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10D5574B"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9F566A" w:rsidRPr="000C18BE">
        <w:rPr>
          <w:rFonts w:ascii="Garamond" w:hAnsi="Garamond" w:cs="Arial"/>
          <w:sz w:val="22"/>
          <w:szCs w:val="22"/>
        </w:rPr>
        <w:t>mluvy ako svojho subdodávateľa,</w:t>
      </w:r>
    </w:p>
    <w:p w14:paraId="0F808EE8" w14:textId="20C90AA2" w:rsidR="009F566A" w:rsidRPr="000C18BE"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cs="Arial"/>
          <w:sz w:val="22"/>
          <w:szCs w:val="22"/>
        </w:rPr>
        <w:t>7.3.8</w:t>
      </w:r>
      <w:r>
        <w:rPr>
          <w:rFonts w:ascii="Garamond" w:hAnsi="Garamond" w:cs="Arial"/>
          <w:sz w:val="22"/>
          <w:szCs w:val="22"/>
        </w:rPr>
        <w:tab/>
      </w:r>
      <w:r w:rsidR="009F566A" w:rsidRPr="000C18BE">
        <w:rPr>
          <w:rFonts w:ascii="Garamond" w:hAnsi="Garamond"/>
          <w:sz w:val="22"/>
          <w:szCs w:val="22"/>
        </w:rPr>
        <w:t xml:space="preserve">ak </w:t>
      </w:r>
      <w:r>
        <w:rPr>
          <w:rFonts w:ascii="Garamond" w:hAnsi="Garamond"/>
          <w:sz w:val="22"/>
          <w:szCs w:val="22"/>
        </w:rPr>
        <w:t>predávajúci</w:t>
      </w:r>
      <w:r w:rsidR="009F566A" w:rsidRPr="000C18BE">
        <w:rPr>
          <w:rFonts w:ascii="Garamond" w:hAnsi="Garamond"/>
          <w:sz w:val="22"/>
          <w:szCs w:val="22"/>
        </w:rPr>
        <w:t xml:space="preserve"> ako právnická osoba bol právoplatne odsúdený za trestný čin spáchaný v súvislosti </w:t>
      </w:r>
      <w:r>
        <w:rPr>
          <w:rFonts w:ascii="Garamond" w:hAnsi="Garamond"/>
          <w:sz w:val="22"/>
          <w:szCs w:val="22"/>
        </w:rPr>
        <w:tab/>
      </w:r>
      <w:r w:rsidR="009F566A" w:rsidRPr="000C18BE">
        <w:rPr>
          <w:rFonts w:ascii="Garamond" w:hAnsi="Garamond"/>
          <w:sz w:val="22"/>
          <w:szCs w:val="22"/>
        </w:rPr>
        <w:t xml:space="preserve">s verejným obstarávaním  alebo so žiadosťou o pomoc a podporu poskytovanú z fondov Európskej únie </w:t>
      </w:r>
      <w:r>
        <w:rPr>
          <w:rFonts w:ascii="Garamond" w:hAnsi="Garamond"/>
          <w:sz w:val="22"/>
          <w:szCs w:val="22"/>
        </w:rPr>
        <w:tab/>
      </w:r>
      <w:r w:rsidR="009F566A" w:rsidRPr="000C18BE">
        <w:rPr>
          <w:rFonts w:ascii="Garamond" w:hAnsi="Garamond"/>
          <w:sz w:val="22"/>
          <w:szCs w:val="22"/>
        </w:rPr>
        <w:t xml:space="preserve">podľa osobitného predpisu alebo o iné plnenie z fondov Európskej únie, s ich poskytovaním alebo </w:t>
      </w:r>
      <w:r>
        <w:rPr>
          <w:rFonts w:ascii="Garamond" w:hAnsi="Garamond"/>
          <w:sz w:val="22"/>
          <w:szCs w:val="22"/>
        </w:rPr>
        <w:tab/>
      </w:r>
      <w:r w:rsidR="009F566A" w:rsidRPr="000C18BE">
        <w:rPr>
          <w:rFonts w:ascii="Garamond" w:hAnsi="Garamond"/>
          <w:sz w:val="22"/>
          <w:szCs w:val="22"/>
        </w:rPr>
        <w:t>využívaním.</w:t>
      </w:r>
    </w:p>
    <w:p w14:paraId="51F7140D" w14:textId="77777777" w:rsidR="009F566A" w:rsidRPr="000C18BE" w:rsidRDefault="009F566A" w:rsidP="009F566A">
      <w:pPr>
        <w:pStyle w:val="Odstavecseseznamem"/>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tavecseseznamem"/>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15CB762C" w:rsidR="008C03A8" w:rsidRDefault="008C03A8" w:rsidP="008C03A8">
      <w:pPr>
        <w:pStyle w:val="Odstavecseseznamem"/>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Pr>
          <w:rFonts w:ascii="Garamond" w:hAnsi="Garamond"/>
          <w:spacing w:val="-4"/>
          <w:sz w:val="22"/>
          <w:szCs w:val="22"/>
        </w:rPr>
        <w:t>zmluvy o viac ako 10</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76B0616B" w14:textId="39812D6F" w:rsidR="009F566A" w:rsidRPr="008C03A8" w:rsidRDefault="008C03A8" w:rsidP="008C03A8">
      <w:pPr>
        <w:pStyle w:val="Odstavecseseznamem"/>
        <w:ind w:left="709" w:hanging="993"/>
        <w:jc w:val="both"/>
        <w:rPr>
          <w:rFonts w:ascii="Garamond" w:hAnsi="Garamond"/>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7964313" w14:textId="77777777" w:rsidR="009F566A" w:rsidRPr="000C18BE" w:rsidRDefault="009F566A" w:rsidP="009F566A">
      <w:pPr>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 xml:space="preserve">alebo odmietnutím </w:t>
      </w:r>
      <w:r w:rsidR="009F566A" w:rsidRPr="000C18BE">
        <w:rPr>
          <w:rFonts w:ascii="Garamond" w:hAnsi="Garamond"/>
          <w:spacing w:val="3"/>
          <w:sz w:val="22"/>
          <w:szCs w:val="22"/>
        </w:rPr>
        <w:lastRenderedPageBreak/>
        <w:t>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0D925DBD" w14:textId="77777777" w:rsidR="00B76AA7" w:rsidRDefault="008C03A8" w:rsidP="00B76AA7">
      <w:pPr>
        <w:widowControl w:val="0"/>
        <w:shd w:val="clear" w:color="auto" w:fill="FFFFFF"/>
        <w:autoSpaceDE w:val="0"/>
        <w:adjustRightInd w:val="0"/>
        <w:ind w:hanging="426"/>
        <w:jc w:val="both"/>
        <w:rPr>
          <w:rStyle w:val="OdstavecseseznamemCha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tavecseseznamemChar"/>
          <w:rFonts w:ascii="Garamond" w:hAnsi="Garamond"/>
          <w:sz w:val="22"/>
          <w:szCs w:val="22"/>
        </w:rPr>
        <w:t>Ustanoveniami bodu 7.7</w:t>
      </w:r>
      <w:r w:rsidR="009F566A" w:rsidRPr="000C18BE">
        <w:rPr>
          <w:rStyle w:val="Odstavecseseznamem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77FF9C3" w14:textId="77777777" w:rsidR="00B76AA7" w:rsidRDefault="00B76AA7" w:rsidP="00B76AA7">
      <w:pPr>
        <w:widowControl w:val="0"/>
        <w:shd w:val="clear" w:color="auto" w:fill="FFFFFF"/>
        <w:autoSpaceDE w:val="0"/>
        <w:adjustRightInd w:val="0"/>
        <w:ind w:hanging="426"/>
        <w:jc w:val="both"/>
        <w:rPr>
          <w:rStyle w:val="OdstavecseseznamemChar"/>
          <w:rFonts w:ascii="Garamond" w:hAnsi="Garamond"/>
          <w:sz w:val="22"/>
          <w:szCs w:val="22"/>
        </w:rPr>
      </w:pPr>
    </w:p>
    <w:p w14:paraId="62FC9FC6" w14:textId="77777777" w:rsidR="009C1FC2" w:rsidRDefault="00B76AA7" w:rsidP="009C1FC2">
      <w:pPr>
        <w:widowControl w:val="0"/>
        <w:shd w:val="clear" w:color="auto" w:fill="FFFFFF"/>
        <w:autoSpaceDE w:val="0"/>
        <w:adjustRightInd w:val="0"/>
        <w:ind w:hanging="426"/>
        <w:jc w:val="both"/>
        <w:rPr>
          <w:rFonts w:ascii="Garamond" w:hAnsi="Garamond"/>
          <w:spacing w:val="-14"/>
          <w:sz w:val="22"/>
          <w:szCs w:val="22"/>
        </w:rPr>
      </w:pPr>
      <w:r w:rsidRPr="009C1FC2">
        <w:rPr>
          <w:rStyle w:val="OdstavecseseznamemChar"/>
          <w:rFonts w:ascii="Garamond" w:hAnsi="Garamond"/>
          <w:sz w:val="22"/>
          <w:szCs w:val="22"/>
        </w:rPr>
        <w:t>7.9</w:t>
      </w:r>
      <w:r w:rsidRPr="009C1FC2">
        <w:rPr>
          <w:rStyle w:val="OdstavecseseznamemChar"/>
          <w:rFonts w:ascii="Garamond" w:hAnsi="Garamond"/>
          <w:sz w:val="22"/>
          <w:szCs w:val="22"/>
        </w:rPr>
        <w:tab/>
      </w:r>
      <w:r w:rsidRPr="009C1FC2">
        <w:rPr>
          <w:rFonts w:ascii="Garamond" w:hAnsi="Garamond"/>
          <w:sz w:val="22"/>
          <w:szCs w:val="22"/>
        </w:rPr>
        <w:t xml:space="preserve">Pri ukončení platnosti tejto zmluvy sa predávajúci zaväzuje vrátiť kupujúcemu pomernú časť kúpnej ceny za tovar, ktorý do dňa odstúpenia od zmluvy nebol dodaný na základe preberacieho protokolu </w:t>
      </w:r>
      <w:r w:rsidR="009C1FC2" w:rsidRPr="009C1FC2">
        <w:rPr>
          <w:rFonts w:ascii="Garamond" w:hAnsi="Garamond"/>
          <w:sz w:val="22"/>
          <w:szCs w:val="22"/>
        </w:rPr>
        <w:t xml:space="preserve">kupujúcemu. </w:t>
      </w:r>
      <w:r w:rsidRPr="009C1FC2">
        <w:rPr>
          <w:rFonts w:ascii="Garamond" w:hAnsi="Garamond"/>
          <w:sz w:val="22"/>
          <w:szCs w:val="22"/>
        </w:rPr>
        <w:t xml:space="preserve">Nároky </w:t>
      </w:r>
      <w:r w:rsidR="009C1FC2" w:rsidRPr="009C1FC2">
        <w:rPr>
          <w:rFonts w:ascii="Garamond" w:hAnsi="Garamond"/>
          <w:sz w:val="22"/>
          <w:szCs w:val="22"/>
        </w:rPr>
        <w:t>predávajúceho</w:t>
      </w:r>
      <w:r w:rsidRPr="009C1FC2">
        <w:rPr>
          <w:rFonts w:ascii="Garamond" w:hAnsi="Garamond"/>
          <w:sz w:val="22"/>
          <w:szCs w:val="22"/>
        </w:rPr>
        <w:t xml:space="preserve"> na zaplatenie ceny za plnenia už odovzdané </w:t>
      </w:r>
      <w:r w:rsidR="009C1FC2" w:rsidRPr="009C1FC2">
        <w:rPr>
          <w:rFonts w:ascii="Garamond" w:hAnsi="Garamond"/>
          <w:sz w:val="22"/>
          <w:szCs w:val="22"/>
        </w:rPr>
        <w:t>kupujúcemu</w:t>
      </w:r>
      <w:r w:rsidRPr="009C1FC2">
        <w:rPr>
          <w:rFonts w:ascii="Garamond" w:hAnsi="Garamond"/>
          <w:sz w:val="22"/>
          <w:szCs w:val="22"/>
        </w:rPr>
        <w:t xml:space="preserve"> nebudú pri ukončení platnosti tejto zmluvy dotknuté.</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2B55CB9" w:rsidR="009F566A" w:rsidRPr="009C1FC2" w:rsidRDefault="009C1FC2"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7.10</w:t>
      </w:r>
      <w:r>
        <w:rPr>
          <w:rFonts w:ascii="Garamond" w:hAnsi="Garamond"/>
          <w:spacing w:val="-14"/>
          <w:sz w:val="22"/>
          <w:szCs w:val="22"/>
        </w:rPr>
        <w:tab/>
      </w:r>
      <w:r>
        <w:rPr>
          <w:rFonts w:ascii="Garamond" w:hAnsi="Garamond"/>
          <w:spacing w:val="-1"/>
          <w:sz w:val="22"/>
          <w:szCs w:val="22"/>
        </w:rPr>
        <w:t>Odstúpením od tejto</w:t>
      </w:r>
      <w:r w:rsidR="009F566A" w:rsidRPr="000C18BE">
        <w:rPr>
          <w:rFonts w:ascii="Garamond" w:hAnsi="Garamond"/>
          <w:spacing w:val="-1"/>
          <w:sz w:val="22"/>
          <w:szCs w:val="22"/>
        </w:rPr>
        <w:t xml:space="preserve"> zmluvy </w:t>
      </w:r>
      <w:r>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Pr>
          <w:rFonts w:ascii="Garamond" w:hAnsi="Garamond"/>
          <w:sz w:val="22"/>
          <w:szCs w:val="22"/>
        </w:rPr>
        <w:t>kupujúci</w:t>
      </w:r>
      <w:r w:rsidR="009F566A" w:rsidRPr="000C18BE">
        <w:rPr>
          <w:rFonts w:ascii="Garamond" w:hAnsi="Garamond"/>
          <w:sz w:val="22"/>
          <w:szCs w:val="22"/>
        </w:rPr>
        <w:t xml:space="preserve"> po od</w:t>
      </w:r>
      <w:r>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Pr="000C18BE" w:rsidRDefault="009F566A" w:rsidP="009F566A">
      <w:pPr>
        <w:pStyle w:val="Odstavecseseznamem"/>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0CA9FC36"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kupujúceho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Pr>
          <w:rFonts w:ascii="Garamond" w:hAnsi="Garamond"/>
          <w:spacing w:val="-2"/>
          <w:sz w:val="22"/>
          <w:szCs w:val="22"/>
        </w:rPr>
        <w:t xml:space="preserve">lánku V.,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1863FFC3"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7071E1F2"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Pr="000C18BE" w:rsidRDefault="009F566A"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02852449" w14:textId="4DF3197F"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9B3794D" w14:textId="77777777" w:rsidR="00285251" w:rsidRDefault="00285251" w:rsidP="00285251">
      <w:pPr>
        <w:rPr>
          <w:rFonts w:ascii="Garamond" w:hAnsi="Garamond"/>
          <w:b/>
          <w:sz w:val="22"/>
          <w:szCs w:val="22"/>
        </w:rPr>
      </w:pPr>
    </w:p>
    <w:p w14:paraId="454130F3" w14:textId="3C9985B4" w:rsidR="00285251" w:rsidRPr="00285251" w:rsidRDefault="00285251" w:rsidP="00285251">
      <w:pPr>
        <w:rPr>
          <w:rFonts w:ascii="Garamond" w:hAnsi="Garamond"/>
          <w:b/>
          <w:i/>
          <w:color w:val="FF0000"/>
          <w:sz w:val="22"/>
          <w:szCs w:val="22"/>
        </w:rPr>
      </w:pPr>
      <w:r w:rsidRPr="00285251">
        <w:rPr>
          <w:rFonts w:ascii="Garamond" w:hAnsi="Garamond"/>
          <w:b/>
          <w:i/>
          <w:color w:val="FF0000"/>
          <w:sz w:val="22"/>
          <w:szCs w:val="22"/>
        </w:rPr>
        <w:t>* doplní uchádzač</w:t>
      </w:r>
    </w:p>
    <w:p w14:paraId="05A969E5" w14:textId="77777777" w:rsidR="00285251" w:rsidRPr="007D13B3" w:rsidRDefault="00285251" w:rsidP="00285251">
      <w:pPr>
        <w:rPr>
          <w:rFonts w:ascii="Garamond" w:hAnsi="Garamond"/>
          <w:i/>
          <w:sz w:val="22"/>
          <w:szCs w:val="22"/>
        </w:rPr>
      </w:pPr>
      <w:r w:rsidRPr="007D13B3">
        <w:rPr>
          <w:rFonts w:ascii="Garamond" w:hAnsi="Garamond"/>
          <w:i/>
          <w:sz w:val="22"/>
          <w:szCs w:val="22"/>
        </w:rPr>
        <w:t>Uvedená tabuľka slúži ako vzor</w:t>
      </w:r>
    </w:p>
    <w:tbl>
      <w:tblPr>
        <w:tblStyle w:val="Mkatabulky"/>
        <w:tblW w:w="0" w:type="auto"/>
        <w:tblLayout w:type="fixed"/>
        <w:tblLook w:val="04A0" w:firstRow="1" w:lastRow="0" w:firstColumn="1" w:lastColumn="0" w:noHBand="0" w:noVBand="1"/>
      </w:tblPr>
      <w:tblGrid>
        <w:gridCol w:w="2263"/>
        <w:gridCol w:w="993"/>
        <w:gridCol w:w="850"/>
        <w:gridCol w:w="760"/>
        <w:gridCol w:w="446"/>
        <w:gridCol w:w="779"/>
        <w:gridCol w:w="814"/>
        <w:gridCol w:w="1005"/>
        <w:gridCol w:w="774"/>
        <w:gridCol w:w="774"/>
      </w:tblGrid>
      <w:tr w:rsidR="00AA5B0E" w:rsidRPr="00AA5B0E" w14:paraId="2448295E" w14:textId="77777777" w:rsidTr="00B903A4">
        <w:trPr>
          <w:trHeight w:val="1460"/>
        </w:trPr>
        <w:tc>
          <w:tcPr>
            <w:tcW w:w="2263" w:type="dxa"/>
            <w:hideMark/>
          </w:tcPr>
          <w:p w14:paraId="02DF3DDA"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Špecifikácia</w:t>
            </w:r>
          </w:p>
        </w:tc>
        <w:tc>
          <w:tcPr>
            <w:tcW w:w="993" w:type="dxa"/>
            <w:hideMark/>
          </w:tcPr>
          <w:p w14:paraId="495487BF"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Skupina - časť č.</w:t>
            </w:r>
          </w:p>
        </w:tc>
        <w:tc>
          <w:tcPr>
            <w:tcW w:w="850" w:type="dxa"/>
            <w:hideMark/>
          </w:tcPr>
          <w:p w14:paraId="4AE88307"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FF0000"/>
                <w:sz w:val="18"/>
                <w:lang w:eastAsia="sk-SK"/>
              </w:rPr>
              <w:t xml:space="preserve">* </w:t>
            </w:r>
            <w:r w:rsidRPr="00B903A4">
              <w:rPr>
                <w:rFonts w:ascii="Times New Roman" w:hAnsi="Times New Roman"/>
                <w:b/>
                <w:bCs/>
                <w:color w:val="000000"/>
                <w:sz w:val="18"/>
                <w:lang w:eastAsia="sk-SK"/>
              </w:rPr>
              <w:t xml:space="preserve">       Kód ŠUKL</w:t>
            </w:r>
          </w:p>
        </w:tc>
        <w:tc>
          <w:tcPr>
            <w:tcW w:w="760" w:type="dxa"/>
            <w:hideMark/>
          </w:tcPr>
          <w:p w14:paraId="54F78FD0"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Názov lieku</w:t>
            </w:r>
          </w:p>
        </w:tc>
        <w:tc>
          <w:tcPr>
            <w:tcW w:w="446" w:type="dxa"/>
            <w:hideMark/>
          </w:tcPr>
          <w:p w14:paraId="38550A76"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MJ</w:t>
            </w:r>
          </w:p>
        </w:tc>
        <w:tc>
          <w:tcPr>
            <w:tcW w:w="779" w:type="dxa"/>
            <w:hideMark/>
          </w:tcPr>
          <w:p w14:paraId="317F19EC"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Počet</w:t>
            </w:r>
          </w:p>
        </w:tc>
        <w:tc>
          <w:tcPr>
            <w:tcW w:w="814" w:type="dxa"/>
            <w:hideMark/>
          </w:tcPr>
          <w:p w14:paraId="74125064"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Jednotková cena v EUR bez DPH</w:t>
            </w:r>
          </w:p>
        </w:tc>
        <w:tc>
          <w:tcPr>
            <w:tcW w:w="1005" w:type="dxa"/>
            <w:hideMark/>
          </w:tcPr>
          <w:p w14:paraId="7DA30E7A"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Jednotková cena v EUR s DPH</w:t>
            </w:r>
          </w:p>
        </w:tc>
        <w:tc>
          <w:tcPr>
            <w:tcW w:w="774" w:type="dxa"/>
            <w:hideMark/>
          </w:tcPr>
          <w:p w14:paraId="736F4BCA"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szCs w:val="22"/>
                <w:lang w:eastAsia="sk-SK"/>
              </w:rPr>
            </w:pPr>
            <w:r w:rsidRPr="00B903A4">
              <w:rPr>
                <w:rFonts w:ascii="Times New Roman" w:hAnsi="Times New Roman"/>
                <w:b/>
                <w:bCs/>
                <w:color w:val="FF0000"/>
                <w:sz w:val="18"/>
                <w:szCs w:val="22"/>
                <w:lang w:eastAsia="sk-SK"/>
              </w:rPr>
              <w:t>*</w:t>
            </w:r>
            <w:r w:rsidRPr="00B903A4">
              <w:rPr>
                <w:rFonts w:ascii="Times New Roman" w:hAnsi="Times New Roman"/>
                <w:b/>
                <w:bCs/>
                <w:color w:val="000000"/>
                <w:sz w:val="18"/>
                <w:szCs w:val="22"/>
                <w:lang w:eastAsia="sk-SK"/>
              </w:rPr>
              <w:t xml:space="preserve"> Celková cena v EUR bez DPH</w:t>
            </w:r>
          </w:p>
        </w:tc>
        <w:tc>
          <w:tcPr>
            <w:tcW w:w="774" w:type="dxa"/>
            <w:hideMark/>
          </w:tcPr>
          <w:p w14:paraId="0FBB6CC3"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szCs w:val="22"/>
                <w:lang w:eastAsia="sk-SK"/>
              </w:rPr>
            </w:pPr>
            <w:r w:rsidRPr="00B903A4">
              <w:rPr>
                <w:rFonts w:ascii="Times New Roman" w:hAnsi="Times New Roman"/>
                <w:b/>
                <w:bCs/>
                <w:color w:val="FF0000"/>
                <w:sz w:val="18"/>
                <w:szCs w:val="22"/>
                <w:lang w:eastAsia="sk-SK"/>
              </w:rPr>
              <w:t>*</w:t>
            </w:r>
            <w:r w:rsidRPr="00B903A4">
              <w:rPr>
                <w:rFonts w:ascii="Times New Roman" w:hAnsi="Times New Roman"/>
                <w:b/>
                <w:bCs/>
                <w:color w:val="000000"/>
                <w:sz w:val="18"/>
                <w:szCs w:val="22"/>
                <w:lang w:eastAsia="sk-SK"/>
              </w:rPr>
              <w:t xml:space="preserve"> Celková cena v EUR s DPH</w:t>
            </w:r>
          </w:p>
        </w:tc>
      </w:tr>
      <w:tr w:rsidR="00AA5B0E" w:rsidRPr="00AA5B0E" w14:paraId="5994C397" w14:textId="77777777" w:rsidTr="00B903A4">
        <w:trPr>
          <w:trHeight w:val="290"/>
        </w:trPr>
        <w:tc>
          <w:tcPr>
            <w:tcW w:w="2263" w:type="dxa"/>
            <w:noWrap/>
            <w:hideMark/>
          </w:tcPr>
          <w:p w14:paraId="7F67BB4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8 ml/200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988CBF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w:t>
            </w:r>
          </w:p>
        </w:tc>
        <w:tc>
          <w:tcPr>
            <w:tcW w:w="850" w:type="dxa"/>
            <w:noWrap/>
            <w:hideMark/>
          </w:tcPr>
          <w:p w14:paraId="2004B01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EE476D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DB0D6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4249A9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B4BA73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05AB55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EB5B3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18197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D5652F0" w14:textId="77777777" w:rsidTr="00B903A4">
        <w:trPr>
          <w:trHeight w:val="300"/>
        </w:trPr>
        <w:tc>
          <w:tcPr>
            <w:tcW w:w="2263" w:type="dxa"/>
            <w:noWrap/>
            <w:hideMark/>
          </w:tcPr>
          <w:p w14:paraId="3B2052E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218E94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w:t>
            </w:r>
          </w:p>
        </w:tc>
        <w:tc>
          <w:tcPr>
            <w:tcW w:w="850" w:type="dxa"/>
            <w:noWrap/>
            <w:hideMark/>
          </w:tcPr>
          <w:p w14:paraId="70B9B9E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01CE7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FE314E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5A67D4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F21A51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8C79D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CFCB22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54AB03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EACD521" w14:textId="77777777" w:rsidTr="00B903A4">
        <w:trPr>
          <w:trHeight w:val="290"/>
        </w:trPr>
        <w:tc>
          <w:tcPr>
            <w:tcW w:w="2263" w:type="dxa"/>
            <w:noWrap/>
            <w:hideMark/>
          </w:tcPr>
          <w:p w14:paraId="73B8CD2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 (fľ.skl.inf.)</w:t>
            </w:r>
          </w:p>
        </w:tc>
        <w:tc>
          <w:tcPr>
            <w:tcW w:w="993" w:type="dxa"/>
            <w:noWrap/>
            <w:hideMark/>
          </w:tcPr>
          <w:p w14:paraId="13A336B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7776294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B1B324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D63EC5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D6D86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DDAAE6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961D6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97F015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86325C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BCED60" w14:textId="77777777" w:rsidTr="00B903A4">
        <w:trPr>
          <w:trHeight w:val="290"/>
        </w:trPr>
        <w:tc>
          <w:tcPr>
            <w:tcW w:w="2263" w:type="dxa"/>
            <w:noWrap/>
            <w:hideMark/>
          </w:tcPr>
          <w:p w14:paraId="67790F4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50 ml (fľ.skl.inf.)</w:t>
            </w:r>
          </w:p>
        </w:tc>
        <w:tc>
          <w:tcPr>
            <w:tcW w:w="993" w:type="dxa"/>
            <w:noWrap/>
            <w:hideMark/>
          </w:tcPr>
          <w:p w14:paraId="2A4D05A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67DE4A6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5D94B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C3FBC6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42B2C2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748EC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39623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1CD296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BA64E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1B18AAB" w14:textId="77777777" w:rsidTr="00B903A4">
        <w:trPr>
          <w:trHeight w:val="290"/>
        </w:trPr>
        <w:tc>
          <w:tcPr>
            <w:tcW w:w="2263" w:type="dxa"/>
            <w:noWrap/>
            <w:hideMark/>
          </w:tcPr>
          <w:p w14:paraId="15EB39F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 (vak PE)</w:t>
            </w:r>
          </w:p>
        </w:tc>
        <w:tc>
          <w:tcPr>
            <w:tcW w:w="993" w:type="dxa"/>
            <w:noWrap/>
            <w:hideMark/>
          </w:tcPr>
          <w:p w14:paraId="7C1C8F0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6EA6E90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445F53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ADD83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F0B49C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F1B18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D76E88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5C2ED8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1F9C0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0580D59" w14:textId="77777777" w:rsidTr="00B903A4">
        <w:trPr>
          <w:trHeight w:val="300"/>
        </w:trPr>
        <w:tc>
          <w:tcPr>
            <w:tcW w:w="2263" w:type="dxa"/>
            <w:noWrap/>
            <w:hideMark/>
          </w:tcPr>
          <w:p w14:paraId="1321789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250 ml (fľ.skl.inf.)</w:t>
            </w:r>
          </w:p>
        </w:tc>
        <w:tc>
          <w:tcPr>
            <w:tcW w:w="993" w:type="dxa"/>
            <w:noWrap/>
            <w:hideMark/>
          </w:tcPr>
          <w:p w14:paraId="061C3B1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041379A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2E0F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42882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12ED2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C46E06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61B1EF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97EC9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003797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894F41A" w14:textId="77777777" w:rsidTr="00B903A4">
        <w:trPr>
          <w:trHeight w:val="290"/>
        </w:trPr>
        <w:tc>
          <w:tcPr>
            <w:tcW w:w="2263" w:type="dxa"/>
            <w:noWrap/>
            <w:hideMark/>
          </w:tcPr>
          <w:p w14:paraId="4D04C28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 xml:space="preserve">1x50 mg+1x50 ml </w:t>
            </w:r>
            <w:proofErr w:type="spellStart"/>
            <w:r w:rsidRPr="00AA5B0E">
              <w:rPr>
                <w:rFonts w:ascii="Times New Roman" w:hAnsi="Times New Roman"/>
                <w:color w:val="000000"/>
                <w:lang w:eastAsia="sk-SK"/>
              </w:rPr>
              <w:t>solv</w:t>
            </w:r>
            <w:proofErr w:type="spellEnd"/>
            <w:r w:rsidRPr="00AA5B0E">
              <w:rPr>
                <w:rFonts w:ascii="Times New Roman" w:hAnsi="Times New Roman"/>
                <w:color w:val="000000"/>
                <w:lang w:eastAsia="sk-SK"/>
              </w:rPr>
              <w:t>. (</w:t>
            </w:r>
            <w:proofErr w:type="spellStart"/>
            <w:r w:rsidRPr="00AA5B0E">
              <w:rPr>
                <w:rFonts w:ascii="Times New Roman" w:hAnsi="Times New Roman"/>
                <w:color w:val="000000"/>
                <w:lang w:eastAsia="sk-SK"/>
              </w:rPr>
              <w:t>liek.inj.skl.+liek.inj.skl</w:t>
            </w:r>
            <w:proofErr w:type="spellEnd"/>
            <w:r w:rsidRPr="00AA5B0E">
              <w:rPr>
                <w:rFonts w:ascii="Times New Roman" w:hAnsi="Times New Roman"/>
                <w:color w:val="000000"/>
                <w:lang w:eastAsia="sk-SK"/>
              </w:rPr>
              <w:t>.)</w:t>
            </w:r>
          </w:p>
        </w:tc>
        <w:tc>
          <w:tcPr>
            <w:tcW w:w="993" w:type="dxa"/>
            <w:noWrap/>
            <w:hideMark/>
          </w:tcPr>
          <w:p w14:paraId="4AA6D16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w:t>
            </w:r>
          </w:p>
        </w:tc>
        <w:tc>
          <w:tcPr>
            <w:tcW w:w="850" w:type="dxa"/>
            <w:noWrap/>
            <w:hideMark/>
          </w:tcPr>
          <w:p w14:paraId="7CBBBB3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90A68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F44B03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9296D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56BC4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26583C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B7E56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8DA44F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F5DB495" w14:textId="77777777" w:rsidTr="00B903A4">
        <w:trPr>
          <w:trHeight w:val="300"/>
        </w:trPr>
        <w:tc>
          <w:tcPr>
            <w:tcW w:w="2263" w:type="dxa"/>
            <w:noWrap/>
            <w:hideMark/>
          </w:tcPr>
          <w:p w14:paraId="156555A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 xml:space="preserve">1x20 mg+1x20 ml </w:t>
            </w:r>
            <w:proofErr w:type="spellStart"/>
            <w:r w:rsidRPr="00AA5B0E">
              <w:rPr>
                <w:rFonts w:ascii="Times New Roman" w:hAnsi="Times New Roman"/>
                <w:color w:val="000000"/>
                <w:lang w:eastAsia="sk-SK"/>
              </w:rPr>
              <w:t>solv</w:t>
            </w:r>
            <w:proofErr w:type="spellEnd"/>
            <w:r w:rsidRPr="00AA5B0E">
              <w:rPr>
                <w:rFonts w:ascii="Times New Roman" w:hAnsi="Times New Roman"/>
                <w:color w:val="000000"/>
                <w:lang w:eastAsia="sk-SK"/>
              </w:rPr>
              <w:t>. (</w:t>
            </w:r>
            <w:proofErr w:type="spellStart"/>
            <w:r w:rsidRPr="00AA5B0E">
              <w:rPr>
                <w:rFonts w:ascii="Times New Roman" w:hAnsi="Times New Roman"/>
                <w:color w:val="000000"/>
                <w:lang w:eastAsia="sk-SK"/>
              </w:rPr>
              <w:t>liek.inj.skl.+liek.inj.skl</w:t>
            </w:r>
            <w:proofErr w:type="spellEnd"/>
            <w:r w:rsidRPr="00AA5B0E">
              <w:rPr>
                <w:rFonts w:ascii="Times New Roman" w:hAnsi="Times New Roman"/>
                <w:color w:val="000000"/>
                <w:lang w:eastAsia="sk-SK"/>
              </w:rPr>
              <w:t>.)</w:t>
            </w:r>
          </w:p>
        </w:tc>
        <w:tc>
          <w:tcPr>
            <w:tcW w:w="993" w:type="dxa"/>
            <w:noWrap/>
            <w:hideMark/>
          </w:tcPr>
          <w:p w14:paraId="6B9390B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w:t>
            </w:r>
          </w:p>
        </w:tc>
        <w:tc>
          <w:tcPr>
            <w:tcW w:w="850" w:type="dxa"/>
            <w:noWrap/>
            <w:hideMark/>
          </w:tcPr>
          <w:p w14:paraId="17241E1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FA32F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2567F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B5354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6DDBE7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3E0C0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04FB10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C4788F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A7AA807" w14:textId="77777777" w:rsidTr="00B903A4">
        <w:trPr>
          <w:trHeight w:val="290"/>
        </w:trPr>
        <w:tc>
          <w:tcPr>
            <w:tcW w:w="2263" w:type="dxa"/>
            <w:noWrap/>
            <w:hideMark/>
          </w:tcPr>
          <w:p w14:paraId="78E59DF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 ml (</w:t>
            </w:r>
            <w:proofErr w:type="spellStart"/>
            <w:r w:rsidRPr="00AA5B0E">
              <w:rPr>
                <w:rFonts w:ascii="Times New Roman" w:hAnsi="Times New Roman"/>
                <w:color w:val="000000"/>
                <w:lang w:eastAsia="sk-SK"/>
              </w:rPr>
              <w:t>amp</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skl</w:t>
            </w:r>
            <w:proofErr w:type="spellEnd"/>
            <w:r w:rsidRPr="00AA5B0E">
              <w:rPr>
                <w:rFonts w:ascii="Times New Roman" w:hAnsi="Times New Roman"/>
                <w:color w:val="000000"/>
                <w:lang w:eastAsia="sk-SK"/>
              </w:rPr>
              <w:t>.)</w:t>
            </w:r>
          </w:p>
        </w:tc>
        <w:tc>
          <w:tcPr>
            <w:tcW w:w="993" w:type="dxa"/>
            <w:noWrap/>
            <w:hideMark/>
          </w:tcPr>
          <w:p w14:paraId="1BE9942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w:t>
            </w:r>
          </w:p>
        </w:tc>
        <w:tc>
          <w:tcPr>
            <w:tcW w:w="850" w:type="dxa"/>
            <w:noWrap/>
            <w:hideMark/>
          </w:tcPr>
          <w:p w14:paraId="6AE54F0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163F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29497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982F0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F3EB01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2F6CF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18EDD1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0C396B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4685E06" w14:textId="77777777" w:rsidTr="00B903A4">
        <w:trPr>
          <w:trHeight w:val="300"/>
        </w:trPr>
        <w:tc>
          <w:tcPr>
            <w:tcW w:w="2263" w:type="dxa"/>
            <w:noWrap/>
            <w:hideMark/>
          </w:tcPr>
          <w:p w14:paraId="5E8CF1E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gel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urt</w:t>
            </w:r>
            <w:proofErr w:type="spellEnd"/>
            <w:r w:rsidRPr="00AA5B0E">
              <w:rPr>
                <w:rFonts w:ascii="Times New Roman" w:hAnsi="Times New Roman"/>
                <w:color w:val="000000"/>
                <w:lang w:eastAsia="sk-SK"/>
              </w:rPr>
              <w:t xml:space="preserve"> 20 g (tuba Al)</w:t>
            </w:r>
          </w:p>
        </w:tc>
        <w:tc>
          <w:tcPr>
            <w:tcW w:w="993" w:type="dxa"/>
            <w:noWrap/>
            <w:hideMark/>
          </w:tcPr>
          <w:p w14:paraId="6029113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w:t>
            </w:r>
          </w:p>
        </w:tc>
        <w:tc>
          <w:tcPr>
            <w:tcW w:w="850" w:type="dxa"/>
            <w:noWrap/>
            <w:hideMark/>
          </w:tcPr>
          <w:p w14:paraId="228582A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6F32D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A13E50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846E6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304F6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07D8C9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B8831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CE037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A220F52" w14:textId="77777777" w:rsidTr="00B903A4">
        <w:trPr>
          <w:trHeight w:val="290"/>
        </w:trPr>
        <w:tc>
          <w:tcPr>
            <w:tcW w:w="2263" w:type="dxa"/>
            <w:noWrap/>
            <w:hideMark/>
          </w:tcPr>
          <w:p w14:paraId="22EBEBF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ml/500 mg (</w:t>
            </w:r>
            <w:proofErr w:type="spellStart"/>
            <w:r w:rsidRPr="00AA5B0E">
              <w:rPr>
                <w:rFonts w:ascii="Times New Roman" w:hAnsi="Times New Roman"/>
                <w:color w:val="000000"/>
                <w:lang w:eastAsia="sk-SK"/>
              </w:rPr>
              <w:t>fľ.LDPE</w:t>
            </w:r>
            <w:proofErr w:type="spellEnd"/>
            <w:r w:rsidRPr="00AA5B0E">
              <w:rPr>
                <w:rFonts w:ascii="Times New Roman" w:hAnsi="Times New Roman"/>
                <w:color w:val="000000"/>
                <w:lang w:eastAsia="sk-SK"/>
              </w:rPr>
              <w:t>)</w:t>
            </w:r>
          </w:p>
        </w:tc>
        <w:tc>
          <w:tcPr>
            <w:tcW w:w="993" w:type="dxa"/>
            <w:noWrap/>
            <w:hideMark/>
          </w:tcPr>
          <w:p w14:paraId="4FC74C4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w:t>
            </w:r>
          </w:p>
        </w:tc>
        <w:tc>
          <w:tcPr>
            <w:tcW w:w="850" w:type="dxa"/>
            <w:noWrap/>
            <w:hideMark/>
          </w:tcPr>
          <w:p w14:paraId="2BC5FD7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5995E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7BDC0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5827F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A6317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67E632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9AEEE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7134A9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A4D1942" w14:textId="77777777" w:rsidTr="00B903A4">
        <w:trPr>
          <w:trHeight w:val="300"/>
        </w:trPr>
        <w:tc>
          <w:tcPr>
            <w:tcW w:w="2263" w:type="dxa"/>
            <w:noWrap/>
            <w:hideMark/>
          </w:tcPr>
          <w:p w14:paraId="67B2B60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 ml/500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4DFDD9F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w:t>
            </w:r>
          </w:p>
        </w:tc>
        <w:tc>
          <w:tcPr>
            <w:tcW w:w="850" w:type="dxa"/>
            <w:noWrap/>
            <w:hideMark/>
          </w:tcPr>
          <w:p w14:paraId="1E9FFE7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F239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99C8EC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61D26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747CE6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8C712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11156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26DD33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109D9C" w14:textId="77777777" w:rsidTr="00B903A4">
        <w:trPr>
          <w:trHeight w:val="290"/>
        </w:trPr>
        <w:tc>
          <w:tcPr>
            <w:tcW w:w="2263" w:type="dxa"/>
            <w:noWrap/>
            <w:hideMark/>
          </w:tcPr>
          <w:p w14:paraId="6ACED3D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1,2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BA2ABC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4AA52A7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D5A048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16C49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24C45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306F0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C516C8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BE22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B50D53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140767C" w14:textId="77777777" w:rsidTr="00B903A4">
        <w:trPr>
          <w:trHeight w:val="290"/>
        </w:trPr>
        <w:tc>
          <w:tcPr>
            <w:tcW w:w="2263" w:type="dxa"/>
            <w:noWrap/>
            <w:hideMark/>
          </w:tcPr>
          <w:p w14:paraId="437B427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600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AB18C1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38577B4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F2082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D345A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C80009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5A38DE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E86AF3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FD30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F3FE4F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116631F" w14:textId="77777777" w:rsidTr="00B903A4">
        <w:trPr>
          <w:trHeight w:val="290"/>
        </w:trPr>
        <w:tc>
          <w:tcPr>
            <w:tcW w:w="2263" w:type="dxa"/>
            <w:noWrap/>
            <w:hideMark/>
          </w:tcPr>
          <w:p w14:paraId="410E2BD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blis.Al</w:t>
            </w:r>
            <w:proofErr w:type="spellEnd"/>
            <w:r w:rsidRPr="00AA5B0E">
              <w:rPr>
                <w:rFonts w:ascii="Times New Roman" w:hAnsi="Times New Roman"/>
                <w:color w:val="000000"/>
                <w:lang w:eastAsia="sk-SK"/>
              </w:rPr>
              <w:t>/PVC)</w:t>
            </w:r>
          </w:p>
        </w:tc>
        <w:tc>
          <w:tcPr>
            <w:tcW w:w="993" w:type="dxa"/>
            <w:noWrap/>
            <w:hideMark/>
          </w:tcPr>
          <w:p w14:paraId="57B4CB2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4DE3185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C28EA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8BD67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53095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3E0F6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855A5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8CBCA6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D2149B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1B9DB5C" w14:textId="77777777" w:rsidTr="00B903A4">
        <w:trPr>
          <w:trHeight w:val="290"/>
        </w:trPr>
        <w:tc>
          <w:tcPr>
            <w:tcW w:w="2263" w:type="dxa"/>
            <w:noWrap/>
            <w:hideMark/>
          </w:tcPr>
          <w:p w14:paraId="02E5947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625 mg (</w:t>
            </w:r>
            <w:proofErr w:type="spellStart"/>
            <w:r w:rsidRPr="00AA5B0E">
              <w:rPr>
                <w:rFonts w:ascii="Times New Roman" w:hAnsi="Times New Roman"/>
                <w:color w:val="000000"/>
                <w:lang w:eastAsia="sk-SK"/>
              </w:rPr>
              <w:t>blis.Al</w:t>
            </w:r>
            <w:proofErr w:type="spellEnd"/>
            <w:r w:rsidRPr="00AA5B0E">
              <w:rPr>
                <w:rFonts w:ascii="Times New Roman" w:hAnsi="Times New Roman"/>
                <w:color w:val="000000"/>
                <w:lang w:eastAsia="sk-SK"/>
              </w:rPr>
              <w:t>/PVC)</w:t>
            </w:r>
          </w:p>
        </w:tc>
        <w:tc>
          <w:tcPr>
            <w:tcW w:w="993" w:type="dxa"/>
            <w:noWrap/>
            <w:hideMark/>
          </w:tcPr>
          <w:p w14:paraId="3C7CC0B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18FAFF0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015D33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05560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66A38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40DBD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E2A25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1F0136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2432B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B2B4A49" w14:textId="77777777" w:rsidTr="00B903A4">
        <w:trPr>
          <w:trHeight w:val="300"/>
        </w:trPr>
        <w:tc>
          <w:tcPr>
            <w:tcW w:w="2263" w:type="dxa"/>
            <w:noWrap/>
            <w:hideMark/>
          </w:tcPr>
          <w:p w14:paraId="32214C9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1000 mg (</w:t>
            </w:r>
            <w:proofErr w:type="spellStart"/>
            <w:r w:rsidRPr="00AA5B0E">
              <w:rPr>
                <w:rFonts w:ascii="Times New Roman" w:hAnsi="Times New Roman"/>
                <w:color w:val="000000"/>
                <w:lang w:eastAsia="sk-SK"/>
              </w:rPr>
              <w:t>blis.Al</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Al</w:t>
            </w:r>
            <w:proofErr w:type="spellEnd"/>
            <w:r w:rsidRPr="00AA5B0E">
              <w:rPr>
                <w:rFonts w:ascii="Times New Roman" w:hAnsi="Times New Roman"/>
                <w:color w:val="000000"/>
                <w:lang w:eastAsia="sk-SK"/>
              </w:rPr>
              <w:t>)</w:t>
            </w:r>
          </w:p>
        </w:tc>
        <w:tc>
          <w:tcPr>
            <w:tcW w:w="993" w:type="dxa"/>
            <w:noWrap/>
            <w:hideMark/>
          </w:tcPr>
          <w:p w14:paraId="4282F89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3588AA1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6F2861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10E96E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7C06D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C29D7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C2A11E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4FDFB9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EAA026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232B168" w14:textId="77777777" w:rsidTr="00B903A4">
        <w:trPr>
          <w:trHeight w:val="300"/>
        </w:trPr>
        <w:tc>
          <w:tcPr>
            <w:tcW w:w="2263" w:type="dxa"/>
            <w:noWrap/>
            <w:hideMark/>
          </w:tcPr>
          <w:p w14:paraId="76CDD20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inu</w:t>
            </w:r>
            <w:proofErr w:type="spellEnd"/>
            <w:r w:rsidRPr="00AA5B0E">
              <w:rPr>
                <w:rFonts w:ascii="Times New Roman" w:hAnsi="Times New Roman"/>
                <w:color w:val="000000"/>
                <w:lang w:eastAsia="sk-SK"/>
              </w:rPr>
              <w:t xml:space="preserve"> 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50FFF63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7</w:t>
            </w:r>
          </w:p>
        </w:tc>
        <w:tc>
          <w:tcPr>
            <w:tcW w:w="850" w:type="dxa"/>
            <w:noWrap/>
            <w:hideMark/>
          </w:tcPr>
          <w:p w14:paraId="06949BE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E2EC3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2FD3E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85B8B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AF2881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55C3C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E89689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87E593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F753365" w14:textId="77777777" w:rsidTr="00B903A4">
        <w:trPr>
          <w:trHeight w:val="290"/>
        </w:trPr>
        <w:tc>
          <w:tcPr>
            <w:tcW w:w="2263" w:type="dxa"/>
            <w:noWrap/>
            <w:hideMark/>
          </w:tcPr>
          <w:p w14:paraId="7DCCD5B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120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62FE61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8</w:t>
            </w:r>
          </w:p>
        </w:tc>
        <w:tc>
          <w:tcPr>
            <w:tcW w:w="850" w:type="dxa"/>
            <w:noWrap/>
            <w:hideMark/>
          </w:tcPr>
          <w:p w14:paraId="669B9A2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75F6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A7E84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29B362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78CE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0A0AD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F2C6A0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5ED662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BDCC63C" w14:textId="77777777" w:rsidTr="00B903A4">
        <w:trPr>
          <w:trHeight w:val="300"/>
        </w:trPr>
        <w:tc>
          <w:tcPr>
            <w:tcW w:w="2263" w:type="dxa"/>
            <w:noWrap/>
            <w:hideMark/>
          </w:tcPr>
          <w:p w14:paraId="2E41973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400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553C81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8</w:t>
            </w:r>
          </w:p>
        </w:tc>
        <w:tc>
          <w:tcPr>
            <w:tcW w:w="850" w:type="dxa"/>
            <w:noWrap/>
            <w:hideMark/>
          </w:tcPr>
          <w:p w14:paraId="1A2F03E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8B572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3F9AA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C1956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310C9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60196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F151C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5DB5F1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8B7AE35" w14:textId="77777777" w:rsidTr="00B903A4">
        <w:trPr>
          <w:trHeight w:val="290"/>
        </w:trPr>
        <w:tc>
          <w:tcPr>
            <w:tcW w:w="2263" w:type="dxa"/>
            <w:noWrap/>
            <w:hideMark/>
          </w:tcPr>
          <w:p w14:paraId="7FADB87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689E6A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9</w:t>
            </w:r>
          </w:p>
        </w:tc>
        <w:tc>
          <w:tcPr>
            <w:tcW w:w="850" w:type="dxa"/>
            <w:noWrap/>
            <w:hideMark/>
          </w:tcPr>
          <w:p w14:paraId="3362444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E10B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39000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67441C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50C58B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5B4541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0C1B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594637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4230150" w14:textId="77777777" w:rsidTr="00B903A4">
        <w:trPr>
          <w:trHeight w:val="300"/>
        </w:trPr>
        <w:tc>
          <w:tcPr>
            <w:tcW w:w="2263" w:type="dxa"/>
            <w:noWrap/>
            <w:hideMark/>
          </w:tcPr>
          <w:p w14:paraId="49A3150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25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06A64F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9</w:t>
            </w:r>
          </w:p>
        </w:tc>
        <w:tc>
          <w:tcPr>
            <w:tcW w:w="850" w:type="dxa"/>
            <w:noWrap/>
            <w:hideMark/>
          </w:tcPr>
          <w:p w14:paraId="5CB127A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34A57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5F8A37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EA31D5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2A94C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3EF59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0597A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3C693D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1FDF8FF" w14:textId="77777777" w:rsidTr="00B903A4">
        <w:trPr>
          <w:trHeight w:val="300"/>
        </w:trPr>
        <w:tc>
          <w:tcPr>
            <w:tcW w:w="2263" w:type="dxa"/>
            <w:noWrap/>
            <w:hideMark/>
          </w:tcPr>
          <w:p w14:paraId="5DF6423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300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B56FDE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10</w:t>
            </w:r>
          </w:p>
        </w:tc>
        <w:tc>
          <w:tcPr>
            <w:tcW w:w="850" w:type="dxa"/>
            <w:noWrap/>
            <w:hideMark/>
          </w:tcPr>
          <w:p w14:paraId="6356D95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DD8D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F974E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AB590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28827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C5B9C8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1912DF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99DB38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979D303" w14:textId="77777777" w:rsidTr="00B903A4">
        <w:trPr>
          <w:trHeight w:val="300"/>
        </w:trPr>
        <w:tc>
          <w:tcPr>
            <w:tcW w:w="2263" w:type="dxa"/>
            <w:noWrap/>
            <w:hideMark/>
          </w:tcPr>
          <w:p w14:paraId="1746212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871EEA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11</w:t>
            </w:r>
          </w:p>
        </w:tc>
        <w:tc>
          <w:tcPr>
            <w:tcW w:w="850" w:type="dxa"/>
            <w:noWrap/>
            <w:hideMark/>
          </w:tcPr>
          <w:p w14:paraId="45DDDD6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B82A22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D94DE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315D3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529C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75C9E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72A144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458B08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15425FF" w14:textId="77777777" w:rsidTr="00B903A4">
        <w:trPr>
          <w:trHeight w:val="300"/>
        </w:trPr>
        <w:tc>
          <w:tcPr>
            <w:tcW w:w="2263" w:type="dxa"/>
            <w:noWrap/>
            <w:hideMark/>
          </w:tcPr>
          <w:p w14:paraId="71A0DFF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2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3BE258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12</w:t>
            </w:r>
          </w:p>
        </w:tc>
        <w:tc>
          <w:tcPr>
            <w:tcW w:w="850" w:type="dxa"/>
            <w:noWrap/>
            <w:hideMark/>
          </w:tcPr>
          <w:p w14:paraId="70B2C1D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4C299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8806E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208CA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65F65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4B994C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E8DE5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4AECF5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ACF2A92" w14:textId="77777777" w:rsidTr="00B903A4">
        <w:trPr>
          <w:trHeight w:val="290"/>
        </w:trPr>
        <w:tc>
          <w:tcPr>
            <w:tcW w:w="2263" w:type="dxa"/>
            <w:noWrap/>
            <w:hideMark/>
          </w:tcPr>
          <w:p w14:paraId="4442A43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2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4BA3BB0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13</w:t>
            </w:r>
          </w:p>
        </w:tc>
        <w:tc>
          <w:tcPr>
            <w:tcW w:w="850" w:type="dxa"/>
            <w:noWrap/>
            <w:hideMark/>
          </w:tcPr>
          <w:p w14:paraId="634C14C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8C6DAF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FCAC4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0E986E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9E957C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7DA7E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43DBB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F41CFD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0110987" w14:textId="77777777" w:rsidTr="00B903A4">
        <w:trPr>
          <w:trHeight w:val="300"/>
        </w:trPr>
        <w:tc>
          <w:tcPr>
            <w:tcW w:w="2263" w:type="dxa"/>
            <w:noWrap/>
            <w:hideMark/>
          </w:tcPr>
          <w:p w14:paraId="08A0F73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2379F3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13</w:t>
            </w:r>
          </w:p>
        </w:tc>
        <w:tc>
          <w:tcPr>
            <w:tcW w:w="850" w:type="dxa"/>
            <w:noWrap/>
            <w:hideMark/>
          </w:tcPr>
          <w:p w14:paraId="4AE4C6D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5AD24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E61595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7AD70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3BE7E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E0704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E4C6D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509B27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A1384ED" w14:textId="77777777" w:rsidTr="00B903A4">
        <w:trPr>
          <w:trHeight w:val="300"/>
        </w:trPr>
        <w:tc>
          <w:tcPr>
            <w:tcW w:w="2263" w:type="dxa"/>
            <w:noWrap/>
            <w:hideMark/>
          </w:tcPr>
          <w:p w14:paraId="78A748C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ino</w:t>
            </w:r>
            <w:proofErr w:type="spellEnd"/>
            <w:r w:rsidRPr="00AA5B0E">
              <w:rPr>
                <w:rFonts w:ascii="Times New Roman" w:hAnsi="Times New Roman"/>
                <w:color w:val="000000"/>
                <w:lang w:eastAsia="sk-SK"/>
              </w:rPr>
              <w:t xml:space="preserve"> 1000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4A0A24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14</w:t>
            </w:r>
          </w:p>
        </w:tc>
        <w:tc>
          <w:tcPr>
            <w:tcW w:w="850" w:type="dxa"/>
            <w:noWrap/>
            <w:hideMark/>
          </w:tcPr>
          <w:p w14:paraId="617DAA6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CFEDE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8ABA1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B6D2CF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662FA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E3DCE5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22B1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0D0F5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1AEEC61" w14:textId="77777777" w:rsidTr="00B903A4">
        <w:trPr>
          <w:trHeight w:val="300"/>
        </w:trPr>
        <w:tc>
          <w:tcPr>
            <w:tcW w:w="2263" w:type="dxa"/>
            <w:noWrap/>
            <w:hideMark/>
          </w:tcPr>
          <w:p w14:paraId="09DF7B0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lastRenderedPageBreak/>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1g/0,5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5D7E6EF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15</w:t>
            </w:r>
          </w:p>
        </w:tc>
        <w:tc>
          <w:tcPr>
            <w:tcW w:w="850" w:type="dxa"/>
            <w:noWrap/>
            <w:hideMark/>
          </w:tcPr>
          <w:p w14:paraId="5674BE6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7B9046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FEAC9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D4E48E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F505D7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91EDFB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078895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3A2BC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E601C6F" w14:textId="77777777" w:rsidTr="00B903A4">
        <w:trPr>
          <w:trHeight w:val="290"/>
        </w:trPr>
        <w:tc>
          <w:tcPr>
            <w:tcW w:w="2263" w:type="dxa"/>
            <w:noWrap/>
            <w:hideMark/>
          </w:tcPr>
          <w:p w14:paraId="7EAF12B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1D6DC94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16</w:t>
            </w:r>
          </w:p>
        </w:tc>
        <w:tc>
          <w:tcPr>
            <w:tcW w:w="850" w:type="dxa"/>
            <w:noWrap/>
            <w:hideMark/>
          </w:tcPr>
          <w:p w14:paraId="17CF77B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D2FA56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7E9540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D499B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BD24F3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E3674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1BA7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1EDE46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A159566" w14:textId="77777777" w:rsidTr="00B903A4">
        <w:trPr>
          <w:trHeight w:val="300"/>
        </w:trPr>
        <w:tc>
          <w:tcPr>
            <w:tcW w:w="2263" w:type="dxa"/>
            <w:noWrap/>
            <w:hideMark/>
          </w:tcPr>
          <w:p w14:paraId="382FA01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2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161CB2E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16</w:t>
            </w:r>
          </w:p>
        </w:tc>
        <w:tc>
          <w:tcPr>
            <w:tcW w:w="850" w:type="dxa"/>
            <w:noWrap/>
            <w:hideMark/>
          </w:tcPr>
          <w:p w14:paraId="6607EBA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8E87E8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A4AA32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C6141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A2D83A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F20FB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F5004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BD01DD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0B23256" w14:textId="77777777" w:rsidTr="00B903A4">
        <w:trPr>
          <w:trHeight w:val="290"/>
        </w:trPr>
        <w:tc>
          <w:tcPr>
            <w:tcW w:w="2263" w:type="dxa"/>
            <w:noWrap/>
            <w:hideMark/>
          </w:tcPr>
          <w:p w14:paraId="2911513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1,5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86622E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17</w:t>
            </w:r>
          </w:p>
        </w:tc>
        <w:tc>
          <w:tcPr>
            <w:tcW w:w="850" w:type="dxa"/>
            <w:noWrap/>
            <w:hideMark/>
          </w:tcPr>
          <w:p w14:paraId="21566D1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BA3A5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FFFEF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89558B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47998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7C966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7424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A485E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ECE54D9" w14:textId="77777777" w:rsidTr="00B903A4">
        <w:trPr>
          <w:trHeight w:val="290"/>
        </w:trPr>
        <w:tc>
          <w:tcPr>
            <w:tcW w:w="2263" w:type="dxa"/>
            <w:noWrap/>
            <w:hideMark/>
          </w:tcPr>
          <w:p w14:paraId="4F41B5E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750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6ED372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17</w:t>
            </w:r>
          </w:p>
        </w:tc>
        <w:tc>
          <w:tcPr>
            <w:tcW w:w="850" w:type="dxa"/>
            <w:noWrap/>
            <w:hideMark/>
          </w:tcPr>
          <w:p w14:paraId="7569308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F786E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A28D1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AEBAB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E27655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866CC8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AC184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CF6B01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D81DDF6" w14:textId="77777777" w:rsidTr="00B903A4">
        <w:trPr>
          <w:trHeight w:val="300"/>
        </w:trPr>
        <w:tc>
          <w:tcPr>
            <w:tcW w:w="2263" w:type="dxa"/>
            <w:noWrap/>
            <w:hideMark/>
          </w:tcPr>
          <w:p w14:paraId="0C99D14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blis.Al</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Al</w:t>
            </w:r>
            <w:proofErr w:type="spellEnd"/>
            <w:r w:rsidRPr="00AA5B0E">
              <w:rPr>
                <w:rFonts w:ascii="Times New Roman" w:hAnsi="Times New Roman"/>
                <w:color w:val="000000"/>
                <w:lang w:eastAsia="sk-SK"/>
              </w:rPr>
              <w:t>)</w:t>
            </w:r>
          </w:p>
        </w:tc>
        <w:tc>
          <w:tcPr>
            <w:tcW w:w="993" w:type="dxa"/>
            <w:noWrap/>
            <w:hideMark/>
          </w:tcPr>
          <w:p w14:paraId="03FED02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17</w:t>
            </w:r>
          </w:p>
        </w:tc>
        <w:tc>
          <w:tcPr>
            <w:tcW w:w="850" w:type="dxa"/>
            <w:noWrap/>
            <w:hideMark/>
          </w:tcPr>
          <w:p w14:paraId="61848B4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4E059E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DE663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A847B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793C73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B4E235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FAF31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F0AD45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6942AA5" w14:textId="77777777" w:rsidTr="00B903A4">
        <w:trPr>
          <w:trHeight w:val="300"/>
        </w:trPr>
        <w:tc>
          <w:tcPr>
            <w:tcW w:w="2263" w:type="dxa"/>
            <w:noWrap/>
            <w:hideMark/>
          </w:tcPr>
          <w:p w14:paraId="1A2CE89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7E44BA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18</w:t>
            </w:r>
          </w:p>
        </w:tc>
        <w:tc>
          <w:tcPr>
            <w:tcW w:w="850" w:type="dxa"/>
            <w:noWrap/>
            <w:hideMark/>
          </w:tcPr>
          <w:p w14:paraId="1C378BE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9FFF4C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5DCB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85DBE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F63ACC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DE7C5F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A2DB7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C94CC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7B7514B" w14:textId="77777777" w:rsidTr="00B903A4">
        <w:trPr>
          <w:trHeight w:val="290"/>
        </w:trPr>
        <w:tc>
          <w:tcPr>
            <w:tcW w:w="2263" w:type="dxa"/>
            <w:noWrap/>
            <w:hideMark/>
          </w:tcPr>
          <w:p w14:paraId="4D34AB1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200 ml/400 mg (fľ.PE)</w:t>
            </w:r>
          </w:p>
        </w:tc>
        <w:tc>
          <w:tcPr>
            <w:tcW w:w="993" w:type="dxa"/>
            <w:noWrap/>
            <w:hideMark/>
          </w:tcPr>
          <w:p w14:paraId="7893B50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5595493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2715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55DA6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4CA30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BAEE0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EF840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4BC915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120F08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60CCF2B" w14:textId="77777777" w:rsidTr="00B903A4">
        <w:trPr>
          <w:trHeight w:val="290"/>
        </w:trPr>
        <w:tc>
          <w:tcPr>
            <w:tcW w:w="2263" w:type="dxa"/>
            <w:noWrap/>
            <w:hideMark/>
          </w:tcPr>
          <w:p w14:paraId="6EB6683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ml/200 mg (fľ.PE)</w:t>
            </w:r>
          </w:p>
        </w:tc>
        <w:tc>
          <w:tcPr>
            <w:tcW w:w="993" w:type="dxa"/>
            <w:noWrap/>
            <w:hideMark/>
          </w:tcPr>
          <w:p w14:paraId="66C8C1C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3EBEA0F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23234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B0EDD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447CC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18043A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0B10B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17F9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9D61C6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7F13E6D" w14:textId="77777777" w:rsidTr="00B903A4">
        <w:trPr>
          <w:trHeight w:val="290"/>
        </w:trPr>
        <w:tc>
          <w:tcPr>
            <w:tcW w:w="2263" w:type="dxa"/>
            <w:noWrap/>
            <w:hideMark/>
          </w:tcPr>
          <w:p w14:paraId="14749B7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 ml/100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587CB47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4325093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EDF225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1369A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6DED5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DA57D4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0C4341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0FE0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62FEF0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04E759D" w14:textId="77777777" w:rsidTr="00B903A4">
        <w:trPr>
          <w:trHeight w:val="300"/>
        </w:trPr>
        <w:tc>
          <w:tcPr>
            <w:tcW w:w="2263" w:type="dxa"/>
            <w:noWrap/>
            <w:hideMark/>
          </w:tcPr>
          <w:p w14:paraId="1CF4AA8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flm</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blis.PVC</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Al</w:t>
            </w:r>
            <w:proofErr w:type="spellEnd"/>
            <w:r w:rsidRPr="00AA5B0E">
              <w:rPr>
                <w:rFonts w:ascii="Times New Roman" w:hAnsi="Times New Roman"/>
                <w:color w:val="000000"/>
                <w:lang w:eastAsia="sk-SK"/>
              </w:rPr>
              <w:t>)</w:t>
            </w:r>
          </w:p>
        </w:tc>
        <w:tc>
          <w:tcPr>
            <w:tcW w:w="993" w:type="dxa"/>
            <w:noWrap/>
            <w:hideMark/>
          </w:tcPr>
          <w:p w14:paraId="713DAE3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66524DC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E7E89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7648B2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73A6F6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7D0399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A3DAB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FB34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213DD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3AD11B4" w14:textId="77777777" w:rsidTr="00B903A4">
        <w:trPr>
          <w:trHeight w:val="300"/>
        </w:trPr>
        <w:tc>
          <w:tcPr>
            <w:tcW w:w="2263" w:type="dxa"/>
            <w:noWrap/>
            <w:hideMark/>
          </w:tcPr>
          <w:p w14:paraId="6D02E25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1,7 ml/120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2B1764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20</w:t>
            </w:r>
          </w:p>
        </w:tc>
        <w:tc>
          <w:tcPr>
            <w:tcW w:w="850" w:type="dxa"/>
            <w:noWrap/>
            <w:hideMark/>
          </w:tcPr>
          <w:p w14:paraId="0D13397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590627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F1F7A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5BBB94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DC0ABB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38794B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36134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32814A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43A2026" w14:textId="77777777" w:rsidTr="00B903A4">
        <w:trPr>
          <w:trHeight w:val="300"/>
        </w:trPr>
        <w:tc>
          <w:tcPr>
            <w:tcW w:w="2263" w:type="dxa"/>
            <w:noWrap/>
            <w:hideMark/>
          </w:tcPr>
          <w:p w14:paraId="718CE15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 ml/200 µg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44AE5E6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21</w:t>
            </w:r>
          </w:p>
        </w:tc>
        <w:tc>
          <w:tcPr>
            <w:tcW w:w="850" w:type="dxa"/>
            <w:noWrap/>
            <w:hideMark/>
          </w:tcPr>
          <w:p w14:paraId="7067DF6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F200F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E1B73C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E35325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9D841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84400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E2DF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1AAE5A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3E25E78" w14:textId="77777777" w:rsidTr="00B903A4">
        <w:trPr>
          <w:trHeight w:val="290"/>
        </w:trPr>
        <w:tc>
          <w:tcPr>
            <w:tcW w:w="2263" w:type="dxa"/>
            <w:noWrap/>
            <w:hideMark/>
          </w:tcPr>
          <w:p w14:paraId="34F026C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 ml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C0C530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7FD9BF8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F95A0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A40A4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CF36B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177FB3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2ED153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C53CD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6025E2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159591C" w14:textId="77777777" w:rsidTr="00B903A4">
        <w:trPr>
          <w:trHeight w:val="290"/>
        </w:trPr>
        <w:tc>
          <w:tcPr>
            <w:tcW w:w="2263" w:type="dxa"/>
            <w:noWrap/>
            <w:hideMark/>
          </w:tcPr>
          <w:p w14:paraId="4E4F282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ijf</w:t>
            </w:r>
            <w:proofErr w:type="spellEnd"/>
            <w:r w:rsidRPr="00AA5B0E">
              <w:rPr>
                <w:rFonts w:ascii="Times New Roman" w:hAnsi="Times New Roman"/>
                <w:color w:val="000000"/>
                <w:lang w:eastAsia="sk-SK"/>
              </w:rPr>
              <w:t xml:space="preserve"> 25 ml/50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DC4B5C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0E7EDAC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39AE5D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86F7C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80C45E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9E2E24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010519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D1772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791D9B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6FCBCE9" w14:textId="77777777" w:rsidTr="00B903A4">
        <w:trPr>
          <w:trHeight w:val="290"/>
        </w:trPr>
        <w:tc>
          <w:tcPr>
            <w:tcW w:w="2263" w:type="dxa"/>
            <w:noWrap/>
            <w:hideMark/>
          </w:tcPr>
          <w:p w14:paraId="5BBC39A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 ml/10 mg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5EFD65A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3A31D21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455CA6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A4353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3EEB1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72C97E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4CC6B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14CE31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DB07EC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6B63AE6" w14:textId="77777777" w:rsidTr="00B903A4">
        <w:trPr>
          <w:trHeight w:val="300"/>
        </w:trPr>
        <w:tc>
          <w:tcPr>
            <w:tcW w:w="2263" w:type="dxa"/>
            <w:noWrap/>
            <w:hideMark/>
          </w:tcPr>
          <w:p w14:paraId="18E812F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dct</w:t>
            </w:r>
            <w:proofErr w:type="spellEnd"/>
            <w:r w:rsidRPr="00AA5B0E">
              <w:rPr>
                <w:rFonts w:ascii="Times New Roman" w:hAnsi="Times New Roman"/>
                <w:color w:val="000000"/>
                <w:lang w:eastAsia="sk-SK"/>
              </w:rPr>
              <w:t xml:space="preserve"> set 50 mg prášok+1,9 ml lip.+3 ml </w:t>
            </w:r>
            <w:proofErr w:type="spellStart"/>
            <w:r w:rsidRPr="00AA5B0E">
              <w:rPr>
                <w:rFonts w:ascii="Times New Roman" w:hAnsi="Times New Roman"/>
                <w:color w:val="000000"/>
                <w:lang w:eastAsia="sk-SK"/>
              </w:rPr>
              <w:t>tlm.roztoku</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A2C127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27CCB0A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2A0C4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CA76B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DC4E7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5FA29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91516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8FB61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EE15CE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505AE9A" w14:textId="77777777" w:rsidTr="00B903A4">
        <w:trPr>
          <w:trHeight w:val="290"/>
        </w:trPr>
        <w:tc>
          <w:tcPr>
            <w:tcW w:w="2263" w:type="dxa"/>
            <w:noWrap/>
            <w:hideMark/>
          </w:tcPr>
          <w:p w14:paraId="27FE64E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1000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57168C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23</w:t>
            </w:r>
          </w:p>
        </w:tc>
        <w:tc>
          <w:tcPr>
            <w:tcW w:w="850" w:type="dxa"/>
            <w:noWrap/>
            <w:hideMark/>
          </w:tcPr>
          <w:p w14:paraId="4ACD6DF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60158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CB1EA8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07F5F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184D03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F3402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94372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B9BD9F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E70858B" w14:textId="77777777" w:rsidTr="00B903A4">
        <w:trPr>
          <w:trHeight w:val="300"/>
        </w:trPr>
        <w:tc>
          <w:tcPr>
            <w:tcW w:w="2263" w:type="dxa"/>
            <w:noWrap/>
            <w:hideMark/>
          </w:tcPr>
          <w:p w14:paraId="4608039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C7D9F4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23</w:t>
            </w:r>
          </w:p>
        </w:tc>
        <w:tc>
          <w:tcPr>
            <w:tcW w:w="850" w:type="dxa"/>
            <w:noWrap/>
            <w:hideMark/>
          </w:tcPr>
          <w:p w14:paraId="3A552DB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0C73F5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6D5A4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D06506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646F45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B1818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7E30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2988C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1A7E7A7" w14:textId="77777777" w:rsidTr="00B903A4">
        <w:trPr>
          <w:trHeight w:val="290"/>
        </w:trPr>
        <w:tc>
          <w:tcPr>
            <w:tcW w:w="2263" w:type="dxa"/>
            <w:noWrap/>
            <w:hideMark/>
          </w:tcPr>
          <w:p w14:paraId="2DC0042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A6B4FA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24</w:t>
            </w:r>
          </w:p>
        </w:tc>
        <w:tc>
          <w:tcPr>
            <w:tcW w:w="850" w:type="dxa"/>
            <w:noWrap/>
            <w:hideMark/>
          </w:tcPr>
          <w:p w14:paraId="41DAFE6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95E754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7C535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3A339A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E6E1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F66E4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95A5C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A9E301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528FD6" w14:textId="77777777" w:rsidTr="00B903A4">
        <w:trPr>
          <w:trHeight w:val="300"/>
        </w:trPr>
        <w:tc>
          <w:tcPr>
            <w:tcW w:w="2263" w:type="dxa"/>
            <w:noWrap/>
            <w:hideMark/>
          </w:tcPr>
          <w:p w14:paraId="616ED0D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 ml/50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34E22B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24</w:t>
            </w:r>
          </w:p>
        </w:tc>
        <w:tc>
          <w:tcPr>
            <w:tcW w:w="850" w:type="dxa"/>
            <w:noWrap/>
            <w:hideMark/>
          </w:tcPr>
          <w:p w14:paraId="1796AE2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AA5038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7857D0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71A62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A49D2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D2FD2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EAA96B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164E92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F1A583C" w14:textId="77777777" w:rsidTr="00B903A4">
        <w:trPr>
          <w:trHeight w:val="300"/>
        </w:trPr>
        <w:tc>
          <w:tcPr>
            <w:tcW w:w="2263" w:type="dxa"/>
            <w:noWrap/>
            <w:hideMark/>
          </w:tcPr>
          <w:p w14:paraId="2564BD7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24C544F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25</w:t>
            </w:r>
          </w:p>
        </w:tc>
        <w:tc>
          <w:tcPr>
            <w:tcW w:w="850" w:type="dxa"/>
            <w:noWrap/>
            <w:hideMark/>
          </w:tcPr>
          <w:p w14:paraId="3EF37D3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E1682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0A820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CE9EC4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51B10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A55DA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AB0B5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2F714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A14FA4C" w14:textId="77777777" w:rsidTr="00B903A4">
        <w:trPr>
          <w:trHeight w:val="300"/>
        </w:trPr>
        <w:tc>
          <w:tcPr>
            <w:tcW w:w="2263" w:type="dxa"/>
            <w:noWrap/>
            <w:hideMark/>
          </w:tcPr>
          <w:p w14:paraId="60B7D7A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 ml/250 mg (striek.inj.napl.skl.+1 </w:t>
            </w:r>
            <w:proofErr w:type="spellStart"/>
            <w:r w:rsidRPr="00AA5B0E">
              <w:rPr>
                <w:rFonts w:ascii="Times New Roman" w:hAnsi="Times New Roman"/>
                <w:color w:val="000000"/>
                <w:lang w:eastAsia="sk-SK"/>
              </w:rPr>
              <w:t>bezp.ihla</w:t>
            </w:r>
            <w:proofErr w:type="spellEnd"/>
            <w:r w:rsidRPr="00AA5B0E">
              <w:rPr>
                <w:rFonts w:ascii="Times New Roman" w:hAnsi="Times New Roman"/>
                <w:color w:val="000000"/>
                <w:lang w:eastAsia="sk-SK"/>
              </w:rPr>
              <w:t>)</w:t>
            </w:r>
          </w:p>
        </w:tc>
        <w:tc>
          <w:tcPr>
            <w:tcW w:w="993" w:type="dxa"/>
            <w:noWrap/>
            <w:hideMark/>
          </w:tcPr>
          <w:p w14:paraId="07D9043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26</w:t>
            </w:r>
          </w:p>
        </w:tc>
        <w:tc>
          <w:tcPr>
            <w:tcW w:w="850" w:type="dxa"/>
            <w:noWrap/>
            <w:hideMark/>
          </w:tcPr>
          <w:p w14:paraId="2B82ECE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8C6FB4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4A20C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7CC88A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CA295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44E49D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7448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00C1B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471BF0D" w14:textId="77777777" w:rsidTr="00B903A4">
        <w:trPr>
          <w:trHeight w:val="290"/>
        </w:trPr>
        <w:tc>
          <w:tcPr>
            <w:tcW w:w="2263" w:type="dxa"/>
            <w:noWrap/>
            <w:hideMark/>
          </w:tcPr>
          <w:p w14:paraId="11D32DD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 ml/80 mg (ampulka sklenená)</w:t>
            </w:r>
          </w:p>
        </w:tc>
        <w:tc>
          <w:tcPr>
            <w:tcW w:w="993" w:type="dxa"/>
            <w:noWrap/>
            <w:hideMark/>
          </w:tcPr>
          <w:p w14:paraId="6D938C0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27</w:t>
            </w:r>
          </w:p>
        </w:tc>
        <w:tc>
          <w:tcPr>
            <w:tcW w:w="850" w:type="dxa"/>
            <w:noWrap/>
            <w:hideMark/>
          </w:tcPr>
          <w:p w14:paraId="506F64A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C74FD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F1D109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912A9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C0AFC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C75ED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2FA2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7D56A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CAC3458" w14:textId="77777777" w:rsidTr="00B903A4">
        <w:trPr>
          <w:trHeight w:val="290"/>
        </w:trPr>
        <w:tc>
          <w:tcPr>
            <w:tcW w:w="2263" w:type="dxa"/>
            <w:noWrap/>
            <w:hideMark/>
          </w:tcPr>
          <w:p w14:paraId="0ABB17A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80 ml/80 mg (</w:t>
            </w:r>
            <w:proofErr w:type="spellStart"/>
            <w:r w:rsidRPr="00AA5B0E">
              <w:rPr>
                <w:rFonts w:ascii="Times New Roman" w:hAnsi="Times New Roman"/>
                <w:color w:val="000000"/>
                <w:lang w:eastAsia="sk-SK"/>
              </w:rPr>
              <w:t>fľ</w:t>
            </w:r>
            <w:proofErr w:type="spellEnd"/>
            <w:r w:rsidRPr="00AA5B0E">
              <w:rPr>
                <w:rFonts w:ascii="Times New Roman" w:hAnsi="Times New Roman"/>
                <w:color w:val="000000"/>
                <w:lang w:eastAsia="sk-SK"/>
              </w:rPr>
              <w:t>. LDPE )</w:t>
            </w:r>
          </w:p>
        </w:tc>
        <w:tc>
          <w:tcPr>
            <w:tcW w:w="993" w:type="dxa"/>
            <w:noWrap/>
            <w:hideMark/>
          </w:tcPr>
          <w:p w14:paraId="4687823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27</w:t>
            </w:r>
          </w:p>
        </w:tc>
        <w:tc>
          <w:tcPr>
            <w:tcW w:w="850" w:type="dxa"/>
            <w:noWrap/>
            <w:hideMark/>
          </w:tcPr>
          <w:p w14:paraId="579C41D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095B8B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ADCB48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0075E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5B43C0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E7009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B38943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9B161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09DB3F8" w14:textId="77777777" w:rsidTr="00B903A4">
        <w:trPr>
          <w:trHeight w:val="300"/>
        </w:trPr>
        <w:tc>
          <w:tcPr>
            <w:tcW w:w="2263" w:type="dxa"/>
            <w:noWrap/>
            <w:hideMark/>
          </w:tcPr>
          <w:p w14:paraId="0560FDB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80 ml/240 mg (</w:t>
            </w:r>
            <w:proofErr w:type="spellStart"/>
            <w:r w:rsidRPr="00AA5B0E">
              <w:rPr>
                <w:rFonts w:ascii="Times New Roman" w:hAnsi="Times New Roman"/>
                <w:color w:val="000000"/>
                <w:lang w:eastAsia="sk-SK"/>
              </w:rPr>
              <w:t>fľ</w:t>
            </w:r>
            <w:proofErr w:type="spellEnd"/>
            <w:r w:rsidRPr="00AA5B0E">
              <w:rPr>
                <w:rFonts w:ascii="Times New Roman" w:hAnsi="Times New Roman"/>
                <w:color w:val="000000"/>
                <w:lang w:eastAsia="sk-SK"/>
              </w:rPr>
              <w:t>. LDPE)</w:t>
            </w:r>
          </w:p>
        </w:tc>
        <w:tc>
          <w:tcPr>
            <w:tcW w:w="993" w:type="dxa"/>
            <w:noWrap/>
            <w:hideMark/>
          </w:tcPr>
          <w:p w14:paraId="74F1547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27</w:t>
            </w:r>
          </w:p>
        </w:tc>
        <w:tc>
          <w:tcPr>
            <w:tcW w:w="850" w:type="dxa"/>
            <w:noWrap/>
            <w:hideMark/>
          </w:tcPr>
          <w:p w14:paraId="6941C83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BAB03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AB9F7C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B63F3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488E2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2629B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F28B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E46FB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371B91C" w14:textId="77777777" w:rsidTr="00B903A4">
        <w:trPr>
          <w:trHeight w:val="300"/>
        </w:trPr>
        <w:tc>
          <w:tcPr>
            <w:tcW w:w="2263" w:type="dxa"/>
            <w:noWrap/>
            <w:hideMark/>
          </w:tcPr>
          <w:p w14:paraId="3D0DDC5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 ml/50 K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57CA54F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28</w:t>
            </w:r>
          </w:p>
        </w:tc>
        <w:tc>
          <w:tcPr>
            <w:tcW w:w="850" w:type="dxa"/>
            <w:noWrap/>
            <w:hideMark/>
          </w:tcPr>
          <w:p w14:paraId="0829590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54818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9DB669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0FAF7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6F520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4FEAA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8E0CE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501CE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7C7CEB9" w14:textId="77777777" w:rsidTr="00B903A4">
        <w:trPr>
          <w:trHeight w:val="290"/>
        </w:trPr>
        <w:tc>
          <w:tcPr>
            <w:tcW w:w="2263" w:type="dxa"/>
            <w:noWrap/>
            <w:hideMark/>
          </w:tcPr>
          <w:p w14:paraId="1CD7564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1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0C163D0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29</w:t>
            </w:r>
          </w:p>
        </w:tc>
        <w:tc>
          <w:tcPr>
            <w:tcW w:w="850" w:type="dxa"/>
            <w:noWrap/>
            <w:hideMark/>
          </w:tcPr>
          <w:p w14:paraId="4C30482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34DD23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8783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8DD924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41DD4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4D2AF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1AB6E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AB898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865B2F1" w14:textId="77777777" w:rsidTr="00B903A4">
        <w:trPr>
          <w:trHeight w:val="300"/>
        </w:trPr>
        <w:tc>
          <w:tcPr>
            <w:tcW w:w="2263" w:type="dxa"/>
            <w:noWrap/>
            <w:hideMark/>
          </w:tcPr>
          <w:p w14:paraId="1752380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0,25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83CD79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29</w:t>
            </w:r>
          </w:p>
        </w:tc>
        <w:tc>
          <w:tcPr>
            <w:tcW w:w="850" w:type="dxa"/>
            <w:noWrap/>
            <w:hideMark/>
          </w:tcPr>
          <w:p w14:paraId="61285EC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4C9C43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B79B2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6B518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C7225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211BBC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D5CC5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00CA8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FC3F5A1" w14:textId="77777777" w:rsidTr="00B903A4">
        <w:trPr>
          <w:trHeight w:val="290"/>
        </w:trPr>
        <w:tc>
          <w:tcPr>
            <w:tcW w:w="2263" w:type="dxa"/>
            <w:noWrap/>
            <w:hideMark/>
          </w:tcPr>
          <w:p w14:paraId="708EBFF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 ml/400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F67165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30</w:t>
            </w:r>
          </w:p>
        </w:tc>
        <w:tc>
          <w:tcPr>
            <w:tcW w:w="850" w:type="dxa"/>
            <w:noWrap/>
            <w:hideMark/>
          </w:tcPr>
          <w:p w14:paraId="20CFBBB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C619F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1F45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2CC97F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DEF64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3E7E2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1E14EE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B9CF73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42DAA14" w14:textId="77777777" w:rsidTr="00B903A4">
        <w:trPr>
          <w:trHeight w:val="290"/>
        </w:trPr>
        <w:tc>
          <w:tcPr>
            <w:tcW w:w="2263" w:type="dxa"/>
            <w:noWrap/>
            <w:hideMark/>
          </w:tcPr>
          <w:p w14:paraId="4BB311B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 ml/80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2FBC10A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30</w:t>
            </w:r>
          </w:p>
        </w:tc>
        <w:tc>
          <w:tcPr>
            <w:tcW w:w="850" w:type="dxa"/>
            <w:noWrap/>
            <w:hideMark/>
          </w:tcPr>
          <w:p w14:paraId="5CD852E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1F044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98676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66A258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12EC77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AA62F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47D73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BCA8A6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3240431" w14:textId="77777777" w:rsidTr="00B903A4">
        <w:trPr>
          <w:trHeight w:val="300"/>
        </w:trPr>
        <w:tc>
          <w:tcPr>
            <w:tcW w:w="2263" w:type="dxa"/>
            <w:noWrap/>
            <w:hideMark/>
          </w:tcPr>
          <w:p w14:paraId="06E28E8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 ml/200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C82423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30</w:t>
            </w:r>
          </w:p>
        </w:tc>
        <w:tc>
          <w:tcPr>
            <w:tcW w:w="850" w:type="dxa"/>
            <w:noWrap/>
            <w:hideMark/>
          </w:tcPr>
          <w:p w14:paraId="6C32C67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2F3B9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0F76C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B4B78C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965E3C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4E12A9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D2B5A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34942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462A5A7" w14:textId="77777777" w:rsidTr="00B903A4">
        <w:trPr>
          <w:trHeight w:val="290"/>
        </w:trPr>
        <w:tc>
          <w:tcPr>
            <w:tcW w:w="2263" w:type="dxa"/>
            <w:noWrap/>
            <w:hideMark/>
          </w:tcPr>
          <w:p w14:paraId="57C1A0D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lastRenderedPageBreak/>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100 ml (</w:t>
            </w:r>
            <w:proofErr w:type="spellStart"/>
            <w:r w:rsidRPr="00AA5B0E">
              <w:rPr>
                <w:rFonts w:ascii="Times New Roman" w:hAnsi="Times New Roman"/>
                <w:color w:val="000000"/>
                <w:lang w:eastAsia="sk-SK"/>
              </w:rPr>
              <w:t>fľ.PP</w:t>
            </w:r>
            <w:proofErr w:type="spellEnd"/>
            <w:r w:rsidRPr="00AA5B0E">
              <w:rPr>
                <w:rFonts w:ascii="Times New Roman" w:hAnsi="Times New Roman"/>
                <w:color w:val="000000"/>
                <w:lang w:eastAsia="sk-SK"/>
              </w:rPr>
              <w:t>)</w:t>
            </w:r>
          </w:p>
        </w:tc>
        <w:tc>
          <w:tcPr>
            <w:tcW w:w="993" w:type="dxa"/>
            <w:noWrap/>
            <w:hideMark/>
          </w:tcPr>
          <w:p w14:paraId="3A445E8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6BEB35A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9758A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D5BAD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12E03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D556B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10AE49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9F091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CFD819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234ABF5" w14:textId="77777777" w:rsidTr="00B903A4">
        <w:trPr>
          <w:trHeight w:val="290"/>
        </w:trPr>
        <w:tc>
          <w:tcPr>
            <w:tcW w:w="2263" w:type="dxa"/>
            <w:noWrap/>
            <w:hideMark/>
          </w:tcPr>
          <w:p w14:paraId="5779B8E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200 ml (</w:t>
            </w:r>
            <w:proofErr w:type="spellStart"/>
            <w:r w:rsidRPr="00AA5B0E">
              <w:rPr>
                <w:rFonts w:ascii="Times New Roman" w:hAnsi="Times New Roman"/>
                <w:color w:val="000000"/>
                <w:lang w:eastAsia="sk-SK"/>
              </w:rPr>
              <w:t>fľ.PP</w:t>
            </w:r>
            <w:proofErr w:type="spellEnd"/>
            <w:r w:rsidRPr="00AA5B0E">
              <w:rPr>
                <w:rFonts w:ascii="Times New Roman" w:hAnsi="Times New Roman"/>
                <w:color w:val="000000"/>
                <w:lang w:eastAsia="sk-SK"/>
              </w:rPr>
              <w:t>)</w:t>
            </w:r>
          </w:p>
        </w:tc>
        <w:tc>
          <w:tcPr>
            <w:tcW w:w="993" w:type="dxa"/>
            <w:noWrap/>
            <w:hideMark/>
          </w:tcPr>
          <w:p w14:paraId="73B864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03ED59D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39B20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14296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29B12E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2323B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C20C3A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FF0C7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8E753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3DAC4B6" w14:textId="77777777" w:rsidTr="00B903A4">
        <w:trPr>
          <w:trHeight w:val="290"/>
        </w:trPr>
        <w:tc>
          <w:tcPr>
            <w:tcW w:w="2263" w:type="dxa"/>
            <w:noWrap/>
            <w:hideMark/>
          </w:tcPr>
          <w:p w14:paraId="29B5A71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500 ml (</w:t>
            </w:r>
            <w:proofErr w:type="spellStart"/>
            <w:r w:rsidRPr="00AA5B0E">
              <w:rPr>
                <w:rFonts w:ascii="Times New Roman" w:hAnsi="Times New Roman"/>
                <w:color w:val="000000"/>
                <w:lang w:eastAsia="sk-SK"/>
              </w:rPr>
              <w:t>fľ.PP</w:t>
            </w:r>
            <w:proofErr w:type="spellEnd"/>
            <w:r w:rsidRPr="00AA5B0E">
              <w:rPr>
                <w:rFonts w:ascii="Times New Roman" w:hAnsi="Times New Roman"/>
                <w:color w:val="000000"/>
                <w:lang w:eastAsia="sk-SK"/>
              </w:rPr>
              <w:t>)</w:t>
            </w:r>
          </w:p>
        </w:tc>
        <w:tc>
          <w:tcPr>
            <w:tcW w:w="993" w:type="dxa"/>
            <w:noWrap/>
            <w:hideMark/>
          </w:tcPr>
          <w:p w14:paraId="38D7724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3C47B04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541C3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6E657D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DC5CBE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82CE2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CF13A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D4F94E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110FD8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A72CCA0" w14:textId="77777777" w:rsidTr="00B903A4">
        <w:trPr>
          <w:trHeight w:val="300"/>
        </w:trPr>
        <w:tc>
          <w:tcPr>
            <w:tcW w:w="2263" w:type="dxa"/>
            <w:noWrap/>
            <w:hideMark/>
          </w:tcPr>
          <w:p w14:paraId="0AB95B7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50 ml (</w:t>
            </w:r>
            <w:proofErr w:type="spellStart"/>
            <w:r w:rsidRPr="00AA5B0E">
              <w:rPr>
                <w:rFonts w:ascii="Times New Roman" w:hAnsi="Times New Roman"/>
                <w:color w:val="000000"/>
                <w:lang w:eastAsia="sk-SK"/>
              </w:rPr>
              <w:t>fľ.PP</w:t>
            </w:r>
            <w:proofErr w:type="spellEnd"/>
            <w:r w:rsidRPr="00AA5B0E">
              <w:rPr>
                <w:rFonts w:ascii="Times New Roman" w:hAnsi="Times New Roman"/>
                <w:color w:val="000000"/>
                <w:lang w:eastAsia="sk-SK"/>
              </w:rPr>
              <w:t>)</w:t>
            </w:r>
          </w:p>
        </w:tc>
        <w:tc>
          <w:tcPr>
            <w:tcW w:w="993" w:type="dxa"/>
            <w:noWrap/>
            <w:hideMark/>
          </w:tcPr>
          <w:p w14:paraId="03F622B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149FB64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E219B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A5D8D9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20EBD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A875AC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5B1F7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775C0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B77B54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3A5F74C" w14:textId="77777777" w:rsidTr="00B903A4">
        <w:trPr>
          <w:trHeight w:val="290"/>
        </w:trPr>
        <w:tc>
          <w:tcPr>
            <w:tcW w:w="2263" w:type="dxa"/>
            <w:noWrap/>
            <w:hideMark/>
          </w:tcPr>
          <w:p w14:paraId="7120C97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200 ml (</w:t>
            </w:r>
            <w:proofErr w:type="spellStart"/>
            <w:r w:rsidRPr="00AA5B0E">
              <w:rPr>
                <w:rFonts w:ascii="Times New Roman" w:hAnsi="Times New Roman"/>
                <w:color w:val="000000"/>
                <w:lang w:eastAsia="sk-SK"/>
              </w:rPr>
              <w:t>fľ.skl</w:t>
            </w:r>
            <w:proofErr w:type="spellEnd"/>
            <w:r w:rsidRPr="00AA5B0E">
              <w:rPr>
                <w:rFonts w:ascii="Times New Roman" w:hAnsi="Times New Roman"/>
                <w:color w:val="000000"/>
                <w:lang w:eastAsia="sk-SK"/>
              </w:rPr>
              <w:t>.)</w:t>
            </w:r>
          </w:p>
        </w:tc>
        <w:tc>
          <w:tcPr>
            <w:tcW w:w="993" w:type="dxa"/>
            <w:noWrap/>
            <w:hideMark/>
          </w:tcPr>
          <w:p w14:paraId="11DD2AE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6CC2B50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4A6DB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0342C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CA8EA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7392B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750839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D561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30721B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8190048" w14:textId="77777777" w:rsidTr="00B903A4">
        <w:trPr>
          <w:trHeight w:val="290"/>
        </w:trPr>
        <w:tc>
          <w:tcPr>
            <w:tcW w:w="2263" w:type="dxa"/>
            <w:noWrap/>
            <w:hideMark/>
          </w:tcPr>
          <w:p w14:paraId="210CFBD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100 ml (</w:t>
            </w:r>
            <w:proofErr w:type="spellStart"/>
            <w:r w:rsidRPr="00AA5B0E">
              <w:rPr>
                <w:rFonts w:ascii="Times New Roman" w:hAnsi="Times New Roman"/>
                <w:color w:val="000000"/>
                <w:lang w:eastAsia="sk-SK"/>
              </w:rPr>
              <w:t>fľ.skl</w:t>
            </w:r>
            <w:proofErr w:type="spellEnd"/>
            <w:r w:rsidRPr="00AA5B0E">
              <w:rPr>
                <w:rFonts w:ascii="Times New Roman" w:hAnsi="Times New Roman"/>
                <w:color w:val="000000"/>
                <w:lang w:eastAsia="sk-SK"/>
              </w:rPr>
              <w:t>.)</w:t>
            </w:r>
          </w:p>
        </w:tc>
        <w:tc>
          <w:tcPr>
            <w:tcW w:w="993" w:type="dxa"/>
            <w:noWrap/>
            <w:hideMark/>
          </w:tcPr>
          <w:p w14:paraId="0A257FA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5B9E233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CBB06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E0745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7F62E4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A59826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6ED71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E2371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CBDE3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F64EB22" w14:textId="77777777" w:rsidTr="00B903A4">
        <w:trPr>
          <w:trHeight w:val="300"/>
        </w:trPr>
        <w:tc>
          <w:tcPr>
            <w:tcW w:w="2263" w:type="dxa"/>
            <w:noWrap/>
            <w:hideMark/>
          </w:tcPr>
          <w:p w14:paraId="522CA06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50 ml (</w:t>
            </w:r>
            <w:proofErr w:type="spellStart"/>
            <w:r w:rsidRPr="00AA5B0E">
              <w:rPr>
                <w:rFonts w:ascii="Times New Roman" w:hAnsi="Times New Roman"/>
                <w:color w:val="000000"/>
                <w:lang w:eastAsia="sk-SK"/>
              </w:rPr>
              <w:t>fľ.skl</w:t>
            </w:r>
            <w:proofErr w:type="spellEnd"/>
            <w:r w:rsidRPr="00AA5B0E">
              <w:rPr>
                <w:rFonts w:ascii="Times New Roman" w:hAnsi="Times New Roman"/>
                <w:color w:val="000000"/>
                <w:lang w:eastAsia="sk-SK"/>
              </w:rPr>
              <w:t>.)</w:t>
            </w:r>
          </w:p>
        </w:tc>
        <w:tc>
          <w:tcPr>
            <w:tcW w:w="993" w:type="dxa"/>
            <w:noWrap/>
            <w:hideMark/>
          </w:tcPr>
          <w:p w14:paraId="1512458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7901B85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2099DD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5F9692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C4480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B0534B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1C4E6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9B8F9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848795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CA16F03" w14:textId="77777777" w:rsidTr="00B903A4">
        <w:trPr>
          <w:trHeight w:val="290"/>
        </w:trPr>
        <w:tc>
          <w:tcPr>
            <w:tcW w:w="2263" w:type="dxa"/>
            <w:noWrap/>
            <w:hideMark/>
          </w:tcPr>
          <w:p w14:paraId="1D9D44F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500 ml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356C0B8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33</w:t>
            </w:r>
          </w:p>
        </w:tc>
        <w:tc>
          <w:tcPr>
            <w:tcW w:w="850" w:type="dxa"/>
            <w:noWrap/>
            <w:hideMark/>
          </w:tcPr>
          <w:p w14:paraId="0D040D2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F7A08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7A52D8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6D181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E666C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A6ADAF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5EDB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0BE01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661435F" w14:textId="77777777" w:rsidTr="00B903A4">
        <w:trPr>
          <w:trHeight w:val="290"/>
        </w:trPr>
        <w:tc>
          <w:tcPr>
            <w:tcW w:w="2263" w:type="dxa"/>
            <w:noWrap/>
            <w:hideMark/>
          </w:tcPr>
          <w:p w14:paraId="782C7B9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200 ml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5D8E34D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33</w:t>
            </w:r>
          </w:p>
        </w:tc>
        <w:tc>
          <w:tcPr>
            <w:tcW w:w="850" w:type="dxa"/>
            <w:noWrap/>
            <w:hideMark/>
          </w:tcPr>
          <w:p w14:paraId="338EB01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40555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BA7CA4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F0850F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D1837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52391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972C8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294ED5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D953962" w14:textId="77777777" w:rsidTr="00B903A4">
        <w:trPr>
          <w:trHeight w:val="300"/>
        </w:trPr>
        <w:tc>
          <w:tcPr>
            <w:tcW w:w="2263" w:type="dxa"/>
            <w:noWrap/>
            <w:hideMark/>
          </w:tcPr>
          <w:p w14:paraId="6C62729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100 ml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17D31E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33</w:t>
            </w:r>
          </w:p>
        </w:tc>
        <w:tc>
          <w:tcPr>
            <w:tcW w:w="850" w:type="dxa"/>
            <w:noWrap/>
            <w:hideMark/>
          </w:tcPr>
          <w:p w14:paraId="193ECEE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9939C8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EE9AF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5EB94C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9B760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B0B34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E92FB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7D97CC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8C4E66C" w14:textId="77777777" w:rsidTr="00B903A4">
        <w:trPr>
          <w:trHeight w:val="290"/>
        </w:trPr>
        <w:tc>
          <w:tcPr>
            <w:tcW w:w="2263" w:type="dxa"/>
            <w:noWrap/>
            <w:hideMark/>
          </w:tcPr>
          <w:p w14:paraId="20C742F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75FBEF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34</w:t>
            </w:r>
          </w:p>
        </w:tc>
        <w:tc>
          <w:tcPr>
            <w:tcW w:w="850" w:type="dxa"/>
            <w:noWrap/>
            <w:hideMark/>
          </w:tcPr>
          <w:p w14:paraId="4F2DD20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BDF87F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9703A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1716E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95FA8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FB9B3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2173D5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099D67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1091A8F" w14:textId="77777777" w:rsidTr="00B903A4">
        <w:trPr>
          <w:trHeight w:val="300"/>
        </w:trPr>
        <w:tc>
          <w:tcPr>
            <w:tcW w:w="2263" w:type="dxa"/>
            <w:noWrap/>
            <w:hideMark/>
          </w:tcPr>
          <w:p w14:paraId="34C8A59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70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0862C9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34</w:t>
            </w:r>
          </w:p>
        </w:tc>
        <w:tc>
          <w:tcPr>
            <w:tcW w:w="850" w:type="dxa"/>
            <w:noWrap/>
            <w:hideMark/>
          </w:tcPr>
          <w:p w14:paraId="0668507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AE338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9EFD0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00B50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D2DD9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3060E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A5901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3939D5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25A150F" w14:textId="77777777" w:rsidTr="00B903A4">
        <w:trPr>
          <w:trHeight w:val="300"/>
        </w:trPr>
        <w:tc>
          <w:tcPr>
            <w:tcW w:w="2263" w:type="dxa"/>
            <w:noWrap/>
            <w:hideMark/>
          </w:tcPr>
          <w:p w14:paraId="254C99A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06AF238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35</w:t>
            </w:r>
          </w:p>
        </w:tc>
        <w:tc>
          <w:tcPr>
            <w:tcW w:w="850" w:type="dxa"/>
            <w:noWrap/>
            <w:hideMark/>
          </w:tcPr>
          <w:p w14:paraId="07F31B6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46E45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56F595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BC22E2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3714A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C4BF8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99AF5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8BD545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B48A41C" w14:textId="77777777" w:rsidTr="00B903A4">
        <w:trPr>
          <w:trHeight w:val="290"/>
        </w:trPr>
        <w:tc>
          <w:tcPr>
            <w:tcW w:w="2263" w:type="dxa"/>
            <w:noWrap/>
            <w:hideMark/>
          </w:tcPr>
          <w:p w14:paraId="54E6867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4 ml/600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2AC0540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36</w:t>
            </w:r>
          </w:p>
        </w:tc>
        <w:tc>
          <w:tcPr>
            <w:tcW w:w="850" w:type="dxa"/>
            <w:noWrap/>
            <w:hideMark/>
          </w:tcPr>
          <w:p w14:paraId="2F654DA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C605B0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790FC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02816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CF434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F9FF8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71A0A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D05317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4B4FB1F" w14:textId="77777777" w:rsidTr="00B903A4">
        <w:trPr>
          <w:trHeight w:val="300"/>
        </w:trPr>
        <w:tc>
          <w:tcPr>
            <w:tcW w:w="2263" w:type="dxa"/>
            <w:noWrap/>
            <w:hideMark/>
          </w:tcPr>
          <w:p w14:paraId="2CCCB16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2 ml/300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43BE46D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36</w:t>
            </w:r>
          </w:p>
        </w:tc>
        <w:tc>
          <w:tcPr>
            <w:tcW w:w="850" w:type="dxa"/>
            <w:noWrap/>
            <w:hideMark/>
          </w:tcPr>
          <w:p w14:paraId="75B03CB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516CC9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6B3A40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4A8A5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4DAE9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D3001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5A9B3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A5FB52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092619D" w14:textId="77777777" w:rsidTr="00B903A4">
        <w:trPr>
          <w:trHeight w:val="300"/>
        </w:trPr>
        <w:tc>
          <w:tcPr>
            <w:tcW w:w="2263" w:type="dxa"/>
            <w:noWrap/>
            <w:hideMark/>
          </w:tcPr>
          <w:p w14:paraId="6E12B46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ino</w:t>
            </w:r>
            <w:proofErr w:type="spellEnd"/>
            <w:r w:rsidRPr="00AA5B0E">
              <w:rPr>
                <w:rFonts w:ascii="Times New Roman" w:hAnsi="Times New Roman"/>
                <w:color w:val="000000"/>
                <w:lang w:eastAsia="sk-SK"/>
              </w:rPr>
              <w:t xml:space="preserve"> 1 MIU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5E9F624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37</w:t>
            </w:r>
          </w:p>
        </w:tc>
        <w:tc>
          <w:tcPr>
            <w:tcW w:w="850" w:type="dxa"/>
            <w:noWrap/>
            <w:hideMark/>
          </w:tcPr>
          <w:p w14:paraId="2389304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10D02E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B3466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454CF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4ADE47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E23BEE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C5F1A1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79392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0510403" w14:textId="77777777" w:rsidTr="00B903A4">
        <w:trPr>
          <w:trHeight w:val="290"/>
        </w:trPr>
        <w:tc>
          <w:tcPr>
            <w:tcW w:w="2263" w:type="dxa"/>
            <w:noWrap/>
            <w:hideMark/>
          </w:tcPr>
          <w:p w14:paraId="4AB792B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1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F841F5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38</w:t>
            </w:r>
          </w:p>
        </w:tc>
        <w:tc>
          <w:tcPr>
            <w:tcW w:w="850" w:type="dxa"/>
            <w:noWrap/>
            <w:hideMark/>
          </w:tcPr>
          <w:p w14:paraId="0AB2400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34FA2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123F89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C04AC7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A595B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1256F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426AE9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03EAB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767638C" w14:textId="77777777" w:rsidTr="00B903A4">
        <w:trPr>
          <w:trHeight w:val="300"/>
        </w:trPr>
        <w:tc>
          <w:tcPr>
            <w:tcW w:w="2263" w:type="dxa"/>
            <w:noWrap/>
            <w:hideMark/>
          </w:tcPr>
          <w:p w14:paraId="6F13DF7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500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872077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38</w:t>
            </w:r>
          </w:p>
        </w:tc>
        <w:tc>
          <w:tcPr>
            <w:tcW w:w="850" w:type="dxa"/>
            <w:noWrap/>
            <w:hideMark/>
          </w:tcPr>
          <w:p w14:paraId="7994611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C5D0C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BE8BC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105E27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9CE6C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F27AF0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072437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91D36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130DF3D" w14:textId="77777777" w:rsidTr="00B903A4">
        <w:trPr>
          <w:trHeight w:val="300"/>
        </w:trPr>
        <w:tc>
          <w:tcPr>
            <w:tcW w:w="2263" w:type="dxa"/>
            <w:noWrap/>
            <w:hideMark/>
          </w:tcPr>
          <w:p w14:paraId="2462A3F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ml/500 mg (</w:t>
            </w:r>
            <w:proofErr w:type="spellStart"/>
            <w:r w:rsidRPr="00AA5B0E">
              <w:rPr>
                <w:rFonts w:ascii="Times New Roman" w:hAnsi="Times New Roman"/>
                <w:color w:val="000000"/>
                <w:lang w:eastAsia="sk-SK"/>
              </w:rPr>
              <w:t>fľ</w:t>
            </w:r>
            <w:proofErr w:type="spellEnd"/>
            <w:r w:rsidRPr="00AA5B0E">
              <w:rPr>
                <w:rFonts w:ascii="Times New Roman" w:hAnsi="Times New Roman"/>
                <w:color w:val="000000"/>
                <w:lang w:eastAsia="sk-SK"/>
              </w:rPr>
              <w:t>. PE)</w:t>
            </w:r>
          </w:p>
        </w:tc>
        <w:tc>
          <w:tcPr>
            <w:tcW w:w="993" w:type="dxa"/>
            <w:noWrap/>
            <w:hideMark/>
          </w:tcPr>
          <w:p w14:paraId="7739E83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39</w:t>
            </w:r>
          </w:p>
        </w:tc>
        <w:tc>
          <w:tcPr>
            <w:tcW w:w="850" w:type="dxa"/>
            <w:noWrap/>
            <w:hideMark/>
          </w:tcPr>
          <w:p w14:paraId="038F695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FCA02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3D69F2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BA3E3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94FDB2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796D61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9FD3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E92CF8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D60F64E" w14:textId="77777777" w:rsidTr="00B903A4">
        <w:trPr>
          <w:trHeight w:val="290"/>
        </w:trPr>
        <w:tc>
          <w:tcPr>
            <w:tcW w:w="2263" w:type="dxa"/>
            <w:noWrap/>
            <w:hideMark/>
          </w:tcPr>
          <w:p w14:paraId="6AF0F58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5 ml/47,5 KU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3908627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11B60CA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01131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EA2D2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76435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A6621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B11EB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990A2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CAEEA5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03CB823" w14:textId="77777777" w:rsidTr="00B903A4">
        <w:trPr>
          <w:trHeight w:val="290"/>
        </w:trPr>
        <w:tc>
          <w:tcPr>
            <w:tcW w:w="2263" w:type="dxa"/>
            <w:noWrap/>
            <w:hideMark/>
          </w:tcPr>
          <w:p w14:paraId="1BD5DAF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0,6 ml/5,7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763EEEC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675B447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35DC8D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FEFC5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C735D0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0C479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C7C11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EA5073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C12972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1898C47" w14:textId="77777777" w:rsidTr="00B903A4">
        <w:trPr>
          <w:trHeight w:val="290"/>
        </w:trPr>
        <w:tc>
          <w:tcPr>
            <w:tcW w:w="2263" w:type="dxa"/>
            <w:noWrap/>
            <w:hideMark/>
          </w:tcPr>
          <w:p w14:paraId="2470E6D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0,4 ml/3,8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1A539A1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144A7C9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89A240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C6476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528F6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F8A520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879EB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3B2C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114443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392FA9D" w14:textId="77777777" w:rsidTr="00B903A4">
        <w:trPr>
          <w:trHeight w:val="290"/>
        </w:trPr>
        <w:tc>
          <w:tcPr>
            <w:tcW w:w="2263" w:type="dxa"/>
            <w:noWrap/>
            <w:hideMark/>
          </w:tcPr>
          <w:p w14:paraId="44D776A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0,8 ml/7,6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18EEDBA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1E6C5A8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DD89E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A32DE2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C81BB8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8036A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61F6F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EFB90E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F3305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ACCA3A7" w14:textId="77777777" w:rsidTr="00B903A4">
        <w:trPr>
          <w:trHeight w:val="290"/>
        </w:trPr>
        <w:tc>
          <w:tcPr>
            <w:tcW w:w="2263" w:type="dxa"/>
            <w:noWrap/>
            <w:hideMark/>
          </w:tcPr>
          <w:p w14:paraId="08A50D9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0,3 ml/2,85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3F060D7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663EE13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5235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DC801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CFA66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D4D333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5B2161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C05BBF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09674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7F45427" w14:textId="77777777" w:rsidTr="00B903A4">
        <w:trPr>
          <w:trHeight w:val="290"/>
        </w:trPr>
        <w:tc>
          <w:tcPr>
            <w:tcW w:w="2263" w:type="dxa"/>
            <w:noWrap/>
            <w:hideMark/>
          </w:tcPr>
          <w:p w14:paraId="27AF1DC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0,8 ml/15,2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04171D0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05C1BAC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426922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6C278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DA2249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061E0C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5F960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FDB4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1F4D0A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AC511E6" w14:textId="77777777" w:rsidTr="00B903A4">
        <w:trPr>
          <w:trHeight w:val="290"/>
        </w:trPr>
        <w:tc>
          <w:tcPr>
            <w:tcW w:w="2263" w:type="dxa"/>
            <w:noWrap/>
            <w:hideMark/>
          </w:tcPr>
          <w:p w14:paraId="234D47B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 ml/9,5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66C41DE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0CBB0CA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EE0C9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09EBF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5221A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86CF2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6AA0D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4CD94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DBD1B1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F35B5E5" w14:textId="77777777" w:rsidTr="00B903A4">
        <w:trPr>
          <w:trHeight w:val="290"/>
        </w:trPr>
        <w:tc>
          <w:tcPr>
            <w:tcW w:w="2263" w:type="dxa"/>
            <w:noWrap/>
            <w:hideMark/>
          </w:tcPr>
          <w:p w14:paraId="754CAED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 ml/19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19DD86D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628ABA4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F18026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7217C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AA63B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65851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52BED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131AB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9871B7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8002751" w14:textId="77777777" w:rsidTr="00B903A4">
        <w:trPr>
          <w:trHeight w:val="300"/>
        </w:trPr>
        <w:tc>
          <w:tcPr>
            <w:tcW w:w="2263" w:type="dxa"/>
            <w:noWrap/>
            <w:hideMark/>
          </w:tcPr>
          <w:p w14:paraId="1A8FC9D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0,6 ml/11,4 KU (</w:t>
            </w:r>
            <w:proofErr w:type="spellStart"/>
            <w:r w:rsidRPr="00AA5B0E">
              <w:rPr>
                <w:rFonts w:ascii="Times New Roman" w:hAnsi="Times New Roman"/>
                <w:color w:val="000000"/>
                <w:lang w:eastAsia="sk-SK"/>
              </w:rPr>
              <w:t>striek.inj.skl.napl</w:t>
            </w:r>
            <w:proofErr w:type="spellEnd"/>
            <w:r w:rsidRPr="00AA5B0E">
              <w:rPr>
                <w:rFonts w:ascii="Times New Roman" w:hAnsi="Times New Roman"/>
                <w:color w:val="000000"/>
                <w:lang w:eastAsia="sk-SK"/>
              </w:rPr>
              <w:t>.)</w:t>
            </w:r>
          </w:p>
        </w:tc>
        <w:tc>
          <w:tcPr>
            <w:tcW w:w="993" w:type="dxa"/>
            <w:noWrap/>
            <w:hideMark/>
          </w:tcPr>
          <w:p w14:paraId="193FFB8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46A2290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60C3B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E4B98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5382B1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6D94E9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9A8FD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03A1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D5D1BC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3084FB7" w14:textId="77777777" w:rsidTr="00B903A4">
        <w:trPr>
          <w:trHeight w:val="290"/>
        </w:trPr>
        <w:tc>
          <w:tcPr>
            <w:tcW w:w="2263" w:type="dxa"/>
            <w:noWrap/>
            <w:hideMark/>
          </w:tcPr>
          <w:p w14:paraId="68F12FD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07C4DD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41</w:t>
            </w:r>
          </w:p>
        </w:tc>
        <w:tc>
          <w:tcPr>
            <w:tcW w:w="850" w:type="dxa"/>
            <w:noWrap/>
            <w:hideMark/>
          </w:tcPr>
          <w:p w14:paraId="266B253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77FC9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C5E82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0C091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69B06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45790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E3F8AA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B75A1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C691900" w14:textId="77777777" w:rsidTr="00B903A4">
        <w:trPr>
          <w:trHeight w:val="300"/>
        </w:trPr>
        <w:tc>
          <w:tcPr>
            <w:tcW w:w="2263" w:type="dxa"/>
            <w:noWrap/>
            <w:hideMark/>
          </w:tcPr>
          <w:p w14:paraId="00E7092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 ml/40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A56152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41</w:t>
            </w:r>
          </w:p>
        </w:tc>
        <w:tc>
          <w:tcPr>
            <w:tcW w:w="850" w:type="dxa"/>
            <w:noWrap/>
            <w:hideMark/>
          </w:tcPr>
          <w:p w14:paraId="13771F3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F450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6BF27B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E636C7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74450D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2DF2D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DC250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68521A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530F8DA" w14:textId="77777777" w:rsidTr="00B903A4">
        <w:trPr>
          <w:trHeight w:val="290"/>
        </w:trPr>
        <w:tc>
          <w:tcPr>
            <w:tcW w:w="2263" w:type="dxa"/>
            <w:noWrap/>
            <w:hideMark/>
          </w:tcPr>
          <w:p w14:paraId="76F0EF3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200 ml/10 g (</w:t>
            </w:r>
            <w:proofErr w:type="spellStart"/>
            <w:r w:rsidRPr="00AA5B0E">
              <w:rPr>
                <w:rFonts w:ascii="Times New Roman" w:hAnsi="Times New Roman"/>
                <w:color w:val="000000"/>
                <w:lang w:eastAsia="sk-SK"/>
              </w:rPr>
              <w:t>fľ.skl</w:t>
            </w:r>
            <w:proofErr w:type="spellEnd"/>
            <w:r w:rsidRPr="00AA5B0E">
              <w:rPr>
                <w:rFonts w:ascii="Times New Roman" w:hAnsi="Times New Roman"/>
                <w:color w:val="000000"/>
                <w:lang w:eastAsia="sk-SK"/>
              </w:rPr>
              <w:t>.)</w:t>
            </w:r>
          </w:p>
        </w:tc>
        <w:tc>
          <w:tcPr>
            <w:tcW w:w="993" w:type="dxa"/>
            <w:noWrap/>
            <w:hideMark/>
          </w:tcPr>
          <w:p w14:paraId="1415DF2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261DE03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32F4EA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EA6B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43C94C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324A36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F9CC1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BBA9EC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16A46F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F7EC72F" w14:textId="77777777" w:rsidTr="00B903A4">
        <w:trPr>
          <w:trHeight w:val="290"/>
        </w:trPr>
        <w:tc>
          <w:tcPr>
            <w:tcW w:w="2263" w:type="dxa"/>
            <w:noWrap/>
            <w:hideMark/>
          </w:tcPr>
          <w:p w14:paraId="32C7807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ml/5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2A99053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4B69E59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899F7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5B99A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C675E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4B3B34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CF17A7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F31E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D708F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3E5932C" w14:textId="77777777" w:rsidTr="00B903A4">
        <w:trPr>
          <w:trHeight w:val="290"/>
        </w:trPr>
        <w:tc>
          <w:tcPr>
            <w:tcW w:w="2263" w:type="dxa"/>
            <w:noWrap/>
            <w:hideMark/>
          </w:tcPr>
          <w:p w14:paraId="3DAC5AC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50 ml/2,5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18232BC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185366E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2A099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61C1A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F1E7E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FE7716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CF751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03E1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AF8BFD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ABC1E83" w14:textId="77777777" w:rsidTr="00B903A4">
        <w:trPr>
          <w:trHeight w:val="290"/>
        </w:trPr>
        <w:tc>
          <w:tcPr>
            <w:tcW w:w="2263" w:type="dxa"/>
            <w:noWrap/>
            <w:hideMark/>
          </w:tcPr>
          <w:p w14:paraId="694BCB8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200 ml/20g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BCD1F3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27335AE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832DB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2284F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F84620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4B289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048584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26EA7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0B9E1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7B5563D" w14:textId="77777777" w:rsidTr="00B903A4">
        <w:trPr>
          <w:trHeight w:val="290"/>
        </w:trPr>
        <w:tc>
          <w:tcPr>
            <w:tcW w:w="2263" w:type="dxa"/>
            <w:noWrap/>
            <w:hideMark/>
          </w:tcPr>
          <w:p w14:paraId="3DEB58B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50 ml/5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08B819A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19BC46E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6F9BB3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59084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43F9E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7B7DA1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335C25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06DBA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C87903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FCD8A40" w14:textId="77777777" w:rsidTr="00B903A4">
        <w:trPr>
          <w:trHeight w:val="290"/>
        </w:trPr>
        <w:tc>
          <w:tcPr>
            <w:tcW w:w="2263" w:type="dxa"/>
            <w:noWrap/>
            <w:hideMark/>
          </w:tcPr>
          <w:p w14:paraId="32BA597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100 ml/10g </w:t>
            </w:r>
            <w:r w:rsidRPr="00AA5B0E">
              <w:rPr>
                <w:rFonts w:ascii="Times New Roman" w:hAnsi="Times New Roman"/>
                <w:color w:val="000000"/>
                <w:lang w:eastAsia="sk-SK"/>
              </w:rPr>
              <w:lastRenderedPageBreak/>
              <w:t>(</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32064AD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lastRenderedPageBreak/>
              <w:t>42</w:t>
            </w:r>
          </w:p>
        </w:tc>
        <w:tc>
          <w:tcPr>
            <w:tcW w:w="850" w:type="dxa"/>
            <w:noWrap/>
            <w:hideMark/>
          </w:tcPr>
          <w:p w14:paraId="367237E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6D7874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56DEAB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4D2373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F9DE0F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6CB903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6746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1A878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D627E6D" w14:textId="77777777" w:rsidTr="00B903A4">
        <w:trPr>
          <w:trHeight w:val="300"/>
        </w:trPr>
        <w:tc>
          <w:tcPr>
            <w:tcW w:w="2263" w:type="dxa"/>
            <w:noWrap/>
            <w:hideMark/>
          </w:tcPr>
          <w:p w14:paraId="4B3D950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lastRenderedPageBreak/>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25 ml/2,5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148B67A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4314C61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F0038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67D851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866D0D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B6799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078E7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94E04A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114934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152830D" w14:textId="77777777" w:rsidTr="00B903A4">
        <w:trPr>
          <w:trHeight w:val="300"/>
        </w:trPr>
        <w:tc>
          <w:tcPr>
            <w:tcW w:w="2263" w:type="dxa"/>
            <w:noWrap/>
            <w:hideMark/>
          </w:tcPr>
          <w:p w14:paraId="76991CE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10 ml/1 mg (</w:t>
            </w:r>
            <w:proofErr w:type="spellStart"/>
            <w:r w:rsidRPr="00AA5B0E">
              <w:rPr>
                <w:rFonts w:ascii="Times New Roman" w:hAnsi="Times New Roman"/>
                <w:color w:val="000000"/>
                <w:lang w:eastAsia="sk-SK"/>
              </w:rPr>
              <w:t>amp.skl</w:t>
            </w:r>
            <w:proofErr w:type="spellEnd"/>
            <w:r w:rsidRPr="00AA5B0E">
              <w:rPr>
                <w:rFonts w:ascii="Times New Roman" w:hAnsi="Times New Roman"/>
                <w:color w:val="000000"/>
                <w:lang w:eastAsia="sk-SK"/>
              </w:rPr>
              <w:t>.)</w:t>
            </w:r>
          </w:p>
        </w:tc>
        <w:tc>
          <w:tcPr>
            <w:tcW w:w="993" w:type="dxa"/>
            <w:noWrap/>
            <w:hideMark/>
          </w:tcPr>
          <w:p w14:paraId="6AF7775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43</w:t>
            </w:r>
          </w:p>
        </w:tc>
        <w:tc>
          <w:tcPr>
            <w:tcW w:w="850" w:type="dxa"/>
            <w:noWrap/>
            <w:hideMark/>
          </w:tcPr>
          <w:p w14:paraId="32AAAE0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8E2555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DF204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8AD92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5CF3F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AB254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66176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3FD23C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08535CB" w14:textId="77777777" w:rsidTr="00B903A4">
        <w:trPr>
          <w:trHeight w:val="300"/>
        </w:trPr>
        <w:tc>
          <w:tcPr>
            <w:tcW w:w="2263" w:type="dxa"/>
            <w:noWrap/>
            <w:hideMark/>
          </w:tcPr>
          <w:p w14:paraId="357A69E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43EB1F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44</w:t>
            </w:r>
          </w:p>
        </w:tc>
        <w:tc>
          <w:tcPr>
            <w:tcW w:w="850" w:type="dxa"/>
            <w:noWrap/>
            <w:hideMark/>
          </w:tcPr>
          <w:p w14:paraId="643F31A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7604E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4B609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69C185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D5F8E8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5EB128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63398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75A69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33AD2EA" w14:textId="77777777" w:rsidTr="00B903A4">
        <w:trPr>
          <w:trHeight w:val="300"/>
        </w:trPr>
        <w:tc>
          <w:tcPr>
            <w:tcW w:w="2263" w:type="dxa"/>
            <w:noWrap/>
            <w:hideMark/>
          </w:tcPr>
          <w:p w14:paraId="616D6A0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ins</w:t>
            </w:r>
            <w:proofErr w:type="spellEnd"/>
            <w:r w:rsidRPr="00AA5B0E">
              <w:rPr>
                <w:rFonts w:ascii="Times New Roman" w:hAnsi="Times New Roman"/>
                <w:color w:val="000000"/>
                <w:lang w:eastAsia="sk-SK"/>
              </w:rPr>
              <w:t xml:space="preserve"> 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D89CB7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45</w:t>
            </w:r>
          </w:p>
        </w:tc>
        <w:tc>
          <w:tcPr>
            <w:tcW w:w="850" w:type="dxa"/>
            <w:noWrap/>
            <w:hideMark/>
          </w:tcPr>
          <w:p w14:paraId="6A4E5E4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B84AF4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C4501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E5A22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2EB12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F2026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F5EF7D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957AAA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82B5E3D" w14:textId="77777777" w:rsidTr="00B903A4">
        <w:trPr>
          <w:trHeight w:val="290"/>
        </w:trPr>
        <w:tc>
          <w:tcPr>
            <w:tcW w:w="2263" w:type="dxa"/>
            <w:noWrap/>
            <w:hideMark/>
          </w:tcPr>
          <w:p w14:paraId="02BA135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16,7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78554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1100722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9270B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9F0C0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41FA01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C4DE6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38439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296D0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EBB72A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2F3332C" w14:textId="77777777" w:rsidTr="00B903A4">
        <w:trPr>
          <w:trHeight w:val="290"/>
        </w:trPr>
        <w:tc>
          <w:tcPr>
            <w:tcW w:w="2263" w:type="dxa"/>
            <w:noWrap/>
            <w:hideMark/>
          </w:tcPr>
          <w:p w14:paraId="32CB530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 ml/30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D3E148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11A6741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9C018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98556A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B5941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A3730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23F15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91FCE6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43D690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EC25A30" w14:textId="77777777" w:rsidTr="00B903A4">
        <w:trPr>
          <w:trHeight w:val="300"/>
        </w:trPr>
        <w:tc>
          <w:tcPr>
            <w:tcW w:w="2263" w:type="dxa"/>
            <w:noWrap/>
            <w:hideMark/>
          </w:tcPr>
          <w:p w14:paraId="36FEDB9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50 ml/300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A3B7AC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06E1603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F33C0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F723E0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CC356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CE708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64243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72F13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19043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2071190" w14:textId="77777777" w:rsidTr="00B903A4">
        <w:trPr>
          <w:trHeight w:val="290"/>
        </w:trPr>
        <w:tc>
          <w:tcPr>
            <w:tcW w:w="2263" w:type="dxa"/>
            <w:noWrap/>
            <w:hideMark/>
          </w:tcPr>
          <w:p w14:paraId="110AB87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1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35426B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47</w:t>
            </w:r>
          </w:p>
        </w:tc>
        <w:tc>
          <w:tcPr>
            <w:tcW w:w="850" w:type="dxa"/>
            <w:noWrap/>
            <w:hideMark/>
          </w:tcPr>
          <w:p w14:paraId="2E5F1B9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1B359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6A8F0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AFE99B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45C2A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ECF62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F5430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018C9E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DCB9312" w14:textId="77777777" w:rsidTr="00B903A4">
        <w:trPr>
          <w:trHeight w:val="300"/>
        </w:trPr>
        <w:tc>
          <w:tcPr>
            <w:tcW w:w="2263" w:type="dxa"/>
            <w:noWrap/>
            <w:hideMark/>
          </w:tcPr>
          <w:p w14:paraId="4439AF4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sol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inj</w:t>
            </w:r>
            <w:proofErr w:type="spellEnd"/>
            <w:r w:rsidRPr="00AA5B0E">
              <w:rPr>
                <w:rFonts w:ascii="Times New Roman" w:hAnsi="Times New Roman"/>
                <w:color w:val="000000"/>
                <w:lang w:eastAsia="sk-SK"/>
              </w:rPr>
              <w:t xml:space="preserve"> 0,5 ml/50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7407360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47</w:t>
            </w:r>
          </w:p>
        </w:tc>
        <w:tc>
          <w:tcPr>
            <w:tcW w:w="850" w:type="dxa"/>
            <w:noWrap/>
            <w:hideMark/>
          </w:tcPr>
          <w:p w14:paraId="53B16E1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8D902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830B8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0245DB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E2C69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8C553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5273D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D6A9B1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E4DB7FD" w14:textId="77777777" w:rsidTr="00B903A4">
        <w:trPr>
          <w:trHeight w:val="290"/>
        </w:trPr>
        <w:tc>
          <w:tcPr>
            <w:tcW w:w="2263" w:type="dxa"/>
            <w:noWrap/>
            <w:hideMark/>
          </w:tcPr>
          <w:p w14:paraId="15D606B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plc</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ifc</w:t>
            </w:r>
            <w:proofErr w:type="spellEnd"/>
            <w:r w:rsidRPr="00AA5B0E">
              <w:rPr>
                <w:rFonts w:ascii="Times New Roman" w:hAnsi="Times New Roman"/>
                <w:color w:val="000000"/>
                <w:lang w:eastAsia="sk-SK"/>
              </w:rPr>
              <w:t xml:space="preserve"> 50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ECC408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48</w:t>
            </w:r>
          </w:p>
        </w:tc>
        <w:tc>
          <w:tcPr>
            <w:tcW w:w="850" w:type="dxa"/>
            <w:noWrap/>
            <w:hideMark/>
          </w:tcPr>
          <w:p w14:paraId="0CD4F8D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15A98C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BA5151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726EF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BC544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9E459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4B446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A8C957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12FE069" w14:textId="77777777" w:rsidTr="00B903A4">
        <w:trPr>
          <w:trHeight w:val="300"/>
        </w:trPr>
        <w:tc>
          <w:tcPr>
            <w:tcW w:w="2263" w:type="dxa"/>
            <w:noWrap/>
            <w:hideMark/>
          </w:tcPr>
          <w:p w14:paraId="269837A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 ml/100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89B09B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48</w:t>
            </w:r>
          </w:p>
        </w:tc>
        <w:tc>
          <w:tcPr>
            <w:tcW w:w="850" w:type="dxa"/>
            <w:noWrap/>
            <w:hideMark/>
          </w:tcPr>
          <w:p w14:paraId="2ED0460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71AB21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62EDD6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EF038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0B9DA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4F967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F08B4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BF2EB0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9D4314C" w14:textId="77777777" w:rsidTr="00B903A4">
        <w:trPr>
          <w:trHeight w:val="300"/>
        </w:trPr>
        <w:tc>
          <w:tcPr>
            <w:tcW w:w="2263" w:type="dxa"/>
            <w:noWrap/>
            <w:hideMark/>
          </w:tcPr>
          <w:p w14:paraId="14C0E6B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420 mg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475F309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49</w:t>
            </w:r>
          </w:p>
        </w:tc>
        <w:tc>
          <w:tcPr>
            <w:tcW w:w="850" w:type="dxa"/>
            <w:noWrap/>
            <w:hideMark/>
          </w:tcPr>
          <w:p w14:paraId="29D85A0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C0300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A29E6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46F6E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1ED8E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175BC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CD3495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0B20E1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5F357A4" w14:textId="77777777" w:rsidTr="00B903A4">
        <w:trPr>
          <w:trHeight w:val="300"/>
        </w:trPr>
        <w:tc>
          <w:tcPr>
            <w:tcW w:w="2263" w:type="dxa"/>
            <w:noWrap/>
            <w:hideMark/>
          </w:tcPr>
          <w:p w14:paraId="6C74046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ifo</w:t>
            </w:r>
            <w:proofErr w:type="spellEnd"/>
            <w:r w:rsidRPr="00AA5B0E">
              <w:rPr>
                <w:rFonts w:ascii="Times New Roman" w:hAnsi="Times New Roman"/>
                <w:color w:val="000000"/>
                <w:lang w:eastAsia="sk-SK"/>
              </w:rPr>
              <w:t xml:space="preserve"> 4 g/0,5 g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39D8E56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50</w:t>
            </w:r>
          </w:p>
        </w:tc>
        <w:tc>
          <w:tcPr>
            <w:tcW w:w="850" w:type="dxa"/>
            <w:noWrap/>
            <w:hideMark/>
          </w:tcPr>
          <w:p w14:paraId="50E4F36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A59F06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769B9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DFE41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E363C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1B296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B40D2F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0E96C7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5B15345" w14:textId="77777777" w:rsidTr="00B903A4">
        <w:trPr>
          <w:trHeight w:val="290"/>
        </w:trPr>
        <w:tc>
          <w:tcPr>
            <w:tcW w:w="2263" w:type="dxa"/>
            <w:noWrap/>
            <w:hideMark/>
          </w:tcPr>
          <w:p w14:paraId="737607D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ent</w:t>
            </w:r>
            <w:proofErr w:type="spellEnd"/>
            <w:r w:rsidRPr="00AA5B0E">
              <w:rPr>
                <w:rFonts w:ascii="Times New Roman" w:hAnsi="Times New Roman"/>
                <w:color w:val="000000"/>
                <w:lang w:eastAsia="sk-SK"/>
              </w:rPr>
              <w:t xml:space="preserve"> 100 mg (</w:t>
            </w:r>
            <w:proofErr w:type="spellStart"/>
            <w:r w:rsidRPr="00AA5B0E">
              <w:rPr>
                <w:rFonts w:ascii="Times New Roman" w:hAnsi="Times New Roman"/>
                <w:color w:val="000000"/>
                <w:lang w:eastAsia="sk-SK"/>
              </w:rPr>
              <w:t>blis.PVC</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Aclar</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Al</w:t>
            </w:r>
            <w:proofErr w:type="spellEnd"/>
            <w:r w:rsidRPr="00AA5B0E">
              <w:rPr>
                <w:rFonts w:ascii="Times New Roman" w:hAnsi="Times New Roman"/>
                <w:color w:val="000000"/>
                <w:lang w:eastAsia="sk-SK"/>
              </w:rPr>
              <w:t>)</w:t>
            </w:r>
          </w:p>
        </w:tc>
        <w:tc>
          <w:tcPr>
            <w:tcW w:w="993" w:type="dxa"/>
            <w:noWrap/>
            <w:hideMark/>
          </w:tcPr>
          <w:p w14:paraId="1216C39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0E59D8E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7E33B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37A53E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6F0DD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16378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00701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D5A9A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AD9EEF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C52A05F" w14:textId="77777777" w:rsidTr="00B903A4">
        <w:trPr>
          <w:trHeight w:val="290"/>
        </w:trPr>
        <w:tc>
          <w:tcPr>
            <w:tcW w:w="2263" w:type="dxa"/>
            <w:noWrap/>
            <w:hideMark/>
          </w:tcPr>
          <w:p w14:paraId="6ED45A3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16,7 ml (</w:t>
            </w:r>
            <w:proofErr w:type="spellStart"/>
            <w:r w:rsidRPr="00AA5B0E">
              <w:rPr>
                <w:rFonts w:ascii="Times New Roman" w:hAnsi="Times New Roman"/>
                <w:color w:val="000000"/>
                <w:lang w:eastAsia="sk-SK"/>
              </w:rPr>
              <w:t>liek.inj.skl</w:t>
            </w:r>
            <w:proofErr w:type="spellEnd"/>
            <w:r w:rsidRPr="00AA5B0E">
              <w:rPr>
                <w:rFonts w:ascii="Times New Roman" w:hAnsi="Times New Roman"/>
                <w:color w:val="000000"/>
                <w:lang w:eastAsia="sk-SK"/>
              </w:rPr>
              <w:t>.)</w:t>
            </w:r>
          </w:p>
        </w:tc>
        <w:tc>
          <w:tcPr>
            <w:tcW w:w="993" w:type="dxa"/>
            <w:noWrap/>
            <w:hideMark/>
          </w:tcPr>
          <w:p w14:paraId="63964CF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1812ACB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F78C94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7CEE96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7DE211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FA83A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3CDEE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E4B35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642D0D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FCF6893" w14:textId="77777777" w:rsidTr="00B903A4">
        <w:trPr>
          <w:trHeight w:val="300"/>
        </w:trPr>
        <w:tc>
          <w:tcPr>
            <w:tcW w:w="2263" w:type="dxa"/>
            <w:noWrap/>
            <w:hideMark/>
          </w:tcPr>
          <w:p w14:paraId="78DF354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sus</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por</w:t>
            </w:r>
            <w:proofErr w:type="spellEnd"/>
            <w:r w:rsidRPr="00AA5B0E">
              <w:rPr>
                <w:rFonts w:ascii="Times New Roman" w:hAnsi="Times New Roman"/>
                <w:color w:val="000000"/>
                <w:lang w:eastAsia="sk-SK"/>
              </w:rPr>
              <w:t xml:space="preserve"> 105 ml (</w:t>
            </w:r>
            <w:proofErr w:type="spellStart"/>
            <w:r w:rsidRPr="00AA5B0E">
              <w:rPr>
                <w:rFonts w:ascii="Times New Roman" w:hAnsi="Times New Roman"/>
                <w:color w:val="000000"/>
                <w:lang w:eastAsia="sk-SK"/>
              </w:rPr>
              <w:t>fľ.jant.skl</w:t>
            </w:r>
            <w:proofErr w:type="spellEnd"/>
            <w:r w:rsidRPr="00AA5B0E">
              <w:rPr>
                <w:rFonts w:ascii="Times New Roman" w:hAnsi="Times New Roman"/>
                <w:color w:val="000000"/>
                <w:lang w:eastAsia="sk-SK"/>
              </w:rPr>
              <w:t>.)</w:t>
            </w:r>
          </w:p>
        </w:tc>
        <w:tc>
          <w:tcPr>
            <w:tcW w:w="993" w:type="dxa"/>
            <w:noWrap/>
            <w:hideMark/>
          </w:tcPr>
          <w:p w14:paraId="260CAE2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4F82E11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B0138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E21D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57FB5B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F6AD4B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0705D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1C9A2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F5AF75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C50ECDC" w14:textId="77777777" w:rsidTr="00B903A4">
        <w:trPr>
          <w:trHeight w:val="300"/>
        </w:trPr>
        <w:tc>
          <w:tcPr>
            <w:tcW w:w="2263" w:type="dxa"/>
            <w:noWrap/>
            <w:hideMark/>
          </w:tcPr>
          <w:p w14:paraId="22EB8A1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plo</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jof</w:t>
            </w:r>
            <w:proofErr w:type="spellEnd"/>
            <w:r w:rsidRPr="00AA5B0E">
              <w:rPr>
                <w:rFonts w:ascii="Times New Roman" w:hAnsi="Times New Roman"/>
                <w:color w:val="000000"/>
                <w:lang w:eastAsia="sk-SK"/>
              </w:rPr>
              <w:t xml:space="preserve"> 1,5 g (</w:t>
            </w:r>
            <w:proofErr w:type="spellStart"/>
            <w:r w:rsidRPr="00AA5B0E">
              <w:rPr>
                <w:rFonts w:ascii="Times New Roman" w:hAnsi="Times New Roman"/>
                <w:color w:val="000000"/>
                <w:lang w:eastAsia="sk-SK"/>
              </w:rPr>
              <w:t>liek.skl</w:t>
            </w:r>
            <w:proofErr w:type="spellEnd"/>
            <w:r w:rsidRPr="00AA5B0E">
              <w:rPr>
                <w:rFonts w:ascii="Times New Roman" w:hAnsi="Times New Roman"/>
                <w:color w:val="000000"/>
                <w:lang w:eastAsia="sk-SK"/>
              </w:rPr>
              <w:t>.)</w:t>
            </w:r>
          </w:p>
        </w:tc>
        <w:tc>
          <w:tcPr>
            <w:tcW w:w="993" w:type="dxa"/>
            <w:noWrap/>
            <w:hideMark/>
          </w:tcPr>
          <w:p w14:paraId="411CB6F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52</w:t>
            </w:r>
          </w:p>
        </w:tc>
        <w:tc>
          <w:tcPr>
            <w:tcW w:w="850" w:type="dxa"/>
            <w:noWrap/>
            <w:hideMark/>
          </w:tcPr>
          <w:p w14:paraId="05A5220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B17A5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53372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1C8725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1D6AF0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406317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CA518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AA822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5EA3258" w14:textId="77777777" w:rsidTr="00B903A4">
        <w:trPr>
          <w:trHeight w:val="290"/>
        </w:trPr>
        <w:tc>
          <w:tcPr>
            <w:tcW w:w="2263" w:type="dxa"/>
            <w:noWrap/>
            <w:hideMark/>
          </w:tcPr>
          <w:p w14:paraId="479B9F1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iol</w:t>
            </w:r>
            <w:proofErr w:type="spellEnd"/>
            <w:r w:rsidRPr="00AA5B0E">
              <w:rPr>
                <w:rFonts w:ascii="Times New Roman" w:hAnsi="Times New Roman"/>
                <w:color w:val="000000"/>
                <w:lang w:eastAsia="sk-SK"/>
              </w:rPr>
              <w:t xml:space="preserve"> (500 µg + 1,2 ml </w:t>
            </w:r>
            <w:proofErr w:type="spellStart"/>
            <w:r w:rsidRPr="00AA5B0E">
              <w:rPr>
                <w:rFonts w:ascii="Times New Roman" w:hAnsi="Times New Roman"/>
                <w:color w:val="000000"/>
                <w:lang w:eastAsia="sk-SK"/>
              </w:rPr>
              <w:t>solv</w:t>
            </w:r>
            <w:proofErr w:type="spellEnd"/>
            <w:r w:rsidRPr="00AA5B0E">
              <w:rPr>
                <w:rFonts w:ascii="Times New Roman" w:hAnsi="Times New Roman"/>
                <w:color w:val="000000"/>
                <w:lang w:eastAsia="sk-SK"/>
              </w:rPr>
              <w:t>.) (</w:t>
            </w:r>
            <w:proofErr w:type="spellStart"/>
            <w:r w:rsidRPr="00AA5B0E">
              <w:rPr>
                <w:rFonts w:ascii="Times New Roman" w:hAnsi="Times New Roman"/>
                <w:color w:val="000000"/>
                <w:lang w:eastAsia="sk-SK"/>
              </w:rPr>
              <w:t>liek.inj.skl.+napl.inj.striek.skl</w:t>
            </w:r>
            <w:proofErr w:type="spellEnd"/>
            <w:r w:rsidRPr="00AA5B0E">
              <w:rPr>
                <w:rFonts w:ascii="Times New Roman" w:hAnsi="Times New Roman"/>
                <w:color w:val="000000"/>
                <w:lang w:eastAsia="sk-SK"/>
              </w:rPr>
              <w:t>.)</w:t>
            </w:r>
          </w:p>
        </w:tc>
        <w:tc>
          <w:tcPr>
            <w:tcW w:w="993" w:type="dxa"/>
            <w:noWrap/>
            <w:hideMark/>
          </w:tcPr>
          <w:p w14:paraId="383245C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53</w:t>
            </w:r>
          </w:p>
        </w:tc>
        <w:tc>
          <w:tcPr>
            <w:tcW w:w="850" w:type="dxa"/>
            <w:noWrap/>
            <w:hideMark/>
          </w:tcPr>
          <w:p w14:paraId="7BAC1E7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198B0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FF776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38E54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64DA3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B8CD5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4DA00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54E53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38F8498" w14:textId="77777777" w:rsidTr="00B903A4">
        <w:trPr>
          <w:trHeight w:val="300"/>
        </w:trPr>
        <w:tc>
          <w:tcPr>
            <w:tcW w:w="2263" w:type="dxa"/>
            <w:noWrap/>
            <w:hideMark/>
          </w:tcPr>
          <w:p w14:paraId="549A18C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plv</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iol</w:t>
            </w:r>
            <w:proofErr w:type="spellEnd"/>
            <w:r w:rsidRPr="00AA5B0E">
              <w:rPr>
                <w:rFonts w:ascii="Times New Roman" w:hAnsi="Times New Roman"/>
                <w:color w:val="000000"/>
                <w:lang w:eastAsia="sk-SK"/>
              </w:rPr>
              <w:t xml:space="preserve"> (250 µg + 0,72 ml </w:t>
            </w:r>
            <w:proofErr w:type="spellStart"/>
            <w:r w:rsidRPr="00AA5B0E">
              <w:rPr>
                <w:rFonts w:ascii="Times New Roman" w:hAnsi="Times New Roman"/>
                <w:color w:val="000000"/>
                <w:lang w:eastAsia="sk-SK"/>
              </w:rPr>
              <w:t>solv</w:t>
            </w:r>
            <w:proofErr w:type="spellEnd"/>
            <w:r w:rsidRPr="00AA5B0E">
              <w:rPr>
                <w:rFonts w:ascii="Times New Roman" w:hAnsi="Times New Roman"/>
                <w:color w:val="000000"/>
                <w:lang w:eastAsia="sk-SK"/>
              </w:rPr>
              <w:t>.) (</w:t>
            </w:r>
            <w:proofErr w:type="spellStart"/>
            <w:r w:rsidRPr="00AA5B0E">
              <w:rPr>
                <w:rFonts w:ascii="Times New Roman" w:hAnsi="Times New Roman"/>
                <w:color w:val="000000"/>
                <w:lang w:eastAsia="sk-SK"/>
              </w:rPr>
              <w:t>liek.inj.skl.+napl.inj.striek.skl</w:t>
            </w:r>
            <w:proofErr w:type="spellEnd"/>
            <w:r w:rsidRPr="00AA5B0E">
              <w:rPr>
                <w:rFonts w:ascii="Times New Roman" w:hAnsi="Times New Roman"/>
                <w:color w:val="000000"/>
                <w:lang w:eastAsia="sk-SK"/>
              </w:rPr>
              <w:t>.)</w:t>
            </w:r>
          </w:p>
        </w:tc>
        <w:tc>
          <w:tcPr>
            <w:tcW w:w="993" w:type="dxa"/>
            <w:noWrap/>
            <w:hideMark/>
          </w:tcPr>
          <w:p w14:paraId="36B4AC8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53</w:t>
            </w:r>
          </w:p>
        </w:tc>
        <w:tc>
          <w:tcPr>
            <w:tcW w:w="850" w:type="dxa"/>
            <w:noWrap/>
            <w:hideMark/>
          </w:tcPr>
          <w:p w14:paraId="4C4CBAD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6A9DD7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DA12F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BA796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7424F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5F875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7B2F49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5E312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BBF2254" w14:textId="77777777" w:rsidTr="00B903A4">
        <w:trPr>
          <w:trHeight w:val="290"/>
        </w:trPr>
        <w:tc>
          <w:tcPr>
            <w:tcW w:w="2263" w:type="dxa"/>
            <w:noWrap/>
            <w:hideMark/>
          </w:tcPr>
          <w:p w14:paraId="13DEB19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con</w:t>
            </w:r>
            <w:proofErr w:type="spellEnd"/>
            <w:r w:rsidRPr="00AA5B0E">
              <w:rPr>
                <w:rFonts w:ascii="Times New Roman" w:hAnsi="Times New Roman"/>
                <w:color w:val="000000"/>
                <w:lang w:eastAsia="sk-SK"/>
              </w:rPr>
              <w:t xml:space="preserve"> </w:t>
            </w:r>
            <w:proofErr w:type="spellStart"/>
            <w:r w:rsidRPr="00AA5B0E">
              <w:rPr>
                <w:rFonts w:ascii="Times New Roman" w:hAnsi="Times New Roman"/>
                <w:color w:val="000000"/>
                <w:lang w:eastAsia="sk-SK"/>
              </w:rPr>
              <w:t>inf</w:t>
            </w:r>
            <w:proofErr w:type="spellEnd"/>
            <w:r w:rsidRPr="00AA5B0E">
              <w:rPr>
                <w:rFonts w:ascii="Times New Roman" w:hAnsi="Times New Roman"/>
                <w:color w:val="000000"/>
                <w:lang w:eastAsia="sk-SK"/>
              </w:rPr>
              <w:t xml:space="preserve"> 5 ml/480mg</w:t>
            </w:r>
          </w:p>
        </w:tc>
        <w:tc>
          <w:tcPr>
            <w:tcW w:w="993" w:type="dxa"/>
            <w:noWrap/>
            <w:hideMark/>
          </w:tcPr>
          <w:p w14:paraId="615060D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54</w:t>
            </w:r>
          </w:p>
        </w:tc>
        <w:tc>
          <w:tcPr>
            <w:tcW w:w="850" w:type="dxa"/>
            <w:noWrap/>
            <w:hideMark/>
          </w:tcPr>
          <w:p w14:paraId="63A040F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EA3A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5C590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7468B4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858C1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006645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0442B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252562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A080BC0" w14:textId="77777777" w:rsidTr="00B903A4">
        <w:trPr>
          <w:trHeight w:val="300"/>
        </w:trPr>
        <w:tc>
          <w:tcPr>
            <w:tcW w:w="2263" w:type="dxa"/>
            <w:noWrap/>
            <w:hideMark/>
          </w:tcPr>
          <w:p w14:paraId="4E94D18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proofErr w:type="spellStart"/>
            <w:r w:rsidRPr="00AA5B0E">
              <w:rPr>
                <w:rFonts w:ascii="Times New Roman" w:hAnsi="Times New Roman"/>
                <w:color w:val="000000"/>
                <w:lang w:eastAsia="sk-SK"/>
              </w:rPr>
              <w:t>tbl</w:t>
            </w:r>
            <w:proofErr w:type="spellEnd"/>
            <w:r w:rsidRPr="00AA5B0E">
              <w:rPr>
                <w:rFonts w:ascii="Times New Roman" w:hAnsi="Times New Roman"/>
                <w:color w:val="000000"/>
                <w:lang w:eastAsia="sk-SK"/>
              </w:rPr>
              <w:t xml:space="preserve"> 480 mg (</w:t>
            </w:r>
            <w:proofErr w:type="spellStart"/>
            <w:r w:rsidRPr="00AA5B0E">
              <w:rPr>
                <w:rFonts w:ascii="Times New Roman" w:hAnsi="Times New Roman"/>
                <w:color w:val="000000"/>
                <w:lang w:eastAsia="sk-SK"/>
              </w:rPr>
              <w:t>blis.PVC</w:t>
            </w:r>
            <w:proofErr w:type="spellEnd"/>
            <w:r w:rsidRPr="00AA5B0E">
              <w:rPr>
                <w:rFonts w:ascii="Times New Roman" w:hAnsi="Times New Roman"/>
                <w:color w:val="000000"/>
                <w:lang w:eastAsia="sk-SK"/>
              </w:rPr>
              <w:t>/</w:t>
            </w:r>
            <w:proofErr w:type="spellStart"/>
            <w:r w:rsidRPr="00AA5B0E">
              <w:rPr>
                <w:rFonts w:ascii="Times New Roman" w:hAnsi="Times New Roman"/>
                <w:color w:val="000000"/>
                <w:lang w:eastAsia="sk-SK"/>
              </w:rPr>
              <w:t>Al</w:t>
            </w:r>
            <w:proofErr w:type="spellEnd"/>
            <w:r w:rsidRPr="00AA5B0E">
              <w:rPr>
                <w:rFonts w:ascii="Times New Roman" w:hAnsi="Times New Roman"/>
                <w:color w:val="000000"/>
                <w:lang w:eastAsia="sk-SK"/>
              </w:rPr>
              <w:t>)</w:t>
            </w:r>
          </w:p>
        </w:tc>
        <w:tc>
          <w:tcPr>
            <w:tcW w:w="993" w:type="dxa"/>
            <w:noWrap/>
            <w:hideMark/>
          </w:tcPr>
          <w:p w14:paraId="3E37CA5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54</w:t>
            </w:r>
          </w:p>
        </w:tc>
        <w:tc>
          <w:tcPr>
            <w:tcW w:w="850" w:type="dxa"/>
            <w:noWrap/>
            <w:hideMark/>
          </w:tcPr>
          <w:p w14:paraId="7D5952D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6CB5A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268E36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CE936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9D3C9F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CF7B4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5D3FC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080D8C1" w14:textId="77777777" w:rsidR="00AA5B0E" w:rsidRPr="00AA5B0E" w:rsidRDefault="00AA5B0E" w:rsidP="00AA5B0E">
            <w:pPr>
              <w:tabs>
                <w:tab w:val="clear" w:pos="2160"/>
                <w:tab w:val="clear" w:pos="2880"/>
                <w:tab w:val="clear" w:pos="4500"/>
              </w:tabs>
              <w:rPr>
                <w:rFonts w:ascii="Times New Roman" w:hAnsi="Times New Roman"/>
                <w:lang w:eastAsia="sk-SK"/>
              </w:rPr>
            </w:pPr>
          </w:p>
        </w:tc>
      </w:tr>
    </w:tbl>
    <w:p w14:paraId="1B47567E" w14:textId="77777777" w:rsidR="006B0FE9" w:rsidRPr="007D13B3" w:rsidRDefault="006B0FE9" w:rsidP="006B0FE9">
      <w:pPr>
        <w:rPr>
          <w:rFonts w:ascii="Garamond" w:hAnsi="Garamond"/>
          <w:b/>
          <w:i/>
          <w:color w:val="FF0000"/>
          <w:sz w:val="22"/>
          <w:szCs w:val="22"/>
        </w:rPr>
      </w:pPr>
    </w:p>
    <w:p w14:paraId="4CBCD954" w14:textId="77777777" w:rsidR="00412230" w:rsidRPr="007D13B3" w:rsidRDefault="00412230" w:rsidP="00A11BE6">
      <w:pPr>
        <w:jc w:val="center"/>
        <w:rPr>
          <w:rFonts w:ascii="Garamond" w:hAnsi="Garamond"/>
          <w:b/>
          <w:sz w:val="22"/>
          <w:szCs w:val="22"/>
        </w:rPr>
      </w:pPr>
    </w:p>
    <w:p w14:paraId="03EA58C4" w14:textId="77777777" w:rsidR="00412230" w:rsidRPr="007D13B3" w:rsidRDefault="00412230" w:rsidP="00A11BE6">
      <w:pPr>
        <w:jc w:val="center"/>
        <w:rPr>
          <w:rFonts w:ascii="Garamond" w:hAnsi="Garamond"/>
          <w:b/>
          <w:sz w:val="22"/>
          <w:szCs w:val="22"/>
        </w:rPr>
      </w:pPr>
    </w:p>
    <w:p w14:paraId="505C043C" w14:textId="77777777" w:rsidR="00412230" w:rsidRDefault="00412230" w:rsidP="00A11BE6">
      <w:pPr>
        <w:jc w:val="center"/>
        <w:rPr>
          <w:rFonts w:ascii="Garamond" w:hAnsi="Garamond"/>
          <w:b/>
          <w:sz w:val="22"/>
          <w:szCs w:val="22"/>
        </w:rPr>
      </w:pPr>
    </w:p>
    <w:p w14:paraId="2D6185EF" w14:textId="77777777" w:rsidR="00DF4787" w:rsidRDefault="00DF4787" w:rsidP="00A11BE6">
      <w:pPr>
        <w:jc w:val="center"/>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D68A1C0" w14:textId="77777777" w:rsidR="00DF4787" w:rsidRDefault="00DF4787" w:rsidP="00A11BE6">
      <w:pPr>
        <w:jc w:val="center"/>
        <w:rPr>
          <w:rFonts w:ascii="Garamond" w:hAnsi="Garamond"/>
          <w:b/>
          <w:sz w:val="22"/>
          <w:szCs w:val="22"/>
        </w:rPr>
      </w:pPr>
    </w:p>
    <w:p w14:paraId="0211E898" w14:textId="77777777" w:rsidR="00DF4787" w:rsidRDefault="00DF4787" w:rsidP="00A11BE6">
      <w:pPr>
        <w:jc w:val="center"/>
        <w:rPr>
          <w:rFonts w:ascii="Garamond" w:hAnsi="Garamond"/>
          <w:b/>
          <w:sz w:val="22"/>
          <w:szCs w:val="22"/>
        </w:rPr>
      </w:pPr>
    </w:p>
    <w:p w14:paraId="0414B849" w14:textId="77777777" w:rsidR="00DF4787" w:rsidRDefault="00DF4787" w:rsidP="00A11BE6">
      <w:pPr>
        <w:jc w:val="center"/>
        <w:rPr>
          <w:rFonts w:ascii="Garamond" w:hAnsi="Garamond"/>
          <w:b/>
          <w:sz w:val="22"/>
          <w:szCs w:val="22"/>
        </w:rPr>
      </w:pPr>
    </w:p>
    <w:p w14:paraId="29EE6A51" w14:textId="77777777" w:rsidR="00DF4787" w:rsidRDefault="00DF4787" w:rsidP="00A11BE6">
      <w:pPr>
        <w:jc w:val="center"/>
        <w:rPr>
          <w:rFonts w:ascii="Garamond" w:hAnsi="Garamond"/>
          <w:b/>
          <w:sz w:val="22"/>
          <w:szCs w:val="22"/>
        </w:rPr>
      </w:pPr>
    </w:p>
    <w:p w14:paraId="3A716CD3" w14:textId="77777777" w:rsidR="00DF4787" w:rsidRDefault="00DF4787" w:rsidP="00A11BE6">
      <w:pPr>
        <w:jc w:val="center"/>
        <w:rPr>
          <w:rFonts w:ascii="Garamond" w:hAnsi="Garamond"/>
          <w:b/>
          <w:sz w:val="22"/>
          <w:szCs w:val="22"/>
        </w:rPr>
      </w:pPr>
    </w:p>
    <w:p w14:paraId="2C68A937" w14:textId="77777777" w:rsidR="00DF4787" w:rsidRDefault="00DF4787" w:rsidP="00A11BE6">
      <w:pPr>
        <w:jc w:val="center"/>
        <w:rPr>
          <w:rFonts w:ascii="Garamond" w:hAnsi="Garamond"/>
          <w:b/>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tavecseseznamem"/>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10"/>
      <w:footerReference w:type="default" r:id="rId11"/>
      <w:headerReference w:type="first" r:id="rId12"/>
      <w:footerReference w:type="first" r:id="rId13"/>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25149" w14:textId="77777777" w:rsidR="008E3F37" w:rsidRDefault="008E3F37">
      <w:r>
        <w:separator/>
      </w:r>
    </w:p>
  </w:endnote>
  <w:endnote w:type="continuationSeparator" w:id="0">
    <w:p w14:paraId="4560B62B" w14:textId="77777777" w:rsidR="008E3F37" w:rsidRDefault="008E3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A3E24" w14:textId="77777777" w:rsidR="00AA5B0E" w:rsidRPr="00F940E4" w:rsidRDefault="00AA5B0E" w:rsidP="00B62FA5">
    <w:pPr>
      <w:pStyle w:val="Zpat"/>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55F6C" w14:textId="77777777" w:rsidR="00AA5B0E" w:rsidRPr="00A27E57" w:rsidRDefault="00AA5B0E"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A5B0E" w:rsidRPr="00A27E57" w:rsidRDefault="00AA5B0E"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A5B0E" w:rsidRDefault="00AA5B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F9966" w14:textId="77777777" w:rsidR="008E3F37" w:rsidRDefault="008E3F37">
      <w:r>
        <w:separator/>
      </w:r>
    </w:p>
  </w:footnote>
  <w:footnote w:type="continuationSeparator" w:id="0">
    <w:p w14:paraId="37EF342A" w14:textId="77777777" w:rsidR="008E3F37" w:rsidRDefault="008E3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C2D34" w14:textId="77777777" w:rsidR="00AA5B0E" w:rsidRDefault="00AA5B0E"/>
  <w:p w14:paraId="0B8F2CDD" w14:textId="77777777" w:rsidR="00AA5B0E" w:rsidRDefault="00AA5B0E"/>
  <w:p w14:paraId="0EB8CF43" w14:textId="77777777" w:rsidR="00AA5B0E" w:rsidRDefault="00AA5B0E"/>
  <w:p w14:paraId="62F400EC" w14:textId="77777777" w:rsidR="00AA5B0E" w:rsidRDefault="00AA5B0E"/>
  <w:p w14:paraId="45D457CB" w14:textId="77777777" w:rsidR="00AA5B0E" w:rsidRDefault="00AA5B0E"/>
  <w:p w14:paraId="7E38DC76" w14:textId="77777777" w:rsidR="00AA5B0E" w:rsidRDefault="00AA5B0E"/>
  <w:p w14:paraId="666E9346" w14:textId="77777777" w:rsidR="00AA5B0E" w:rsidRDefault="00AA5B0E"/>
  <w:p w14:paraId="3B14E0BD" w14:textId="77777777" w:rsidR="00AA5B0E" w:rsidRDefault="00AA5B0E"/>
  <w:p w14:paraId="2AFE7340" w14:textId="77777777" w:rsidR="00AA5B0E" w:rsidRDefault="00AA5B0E"/>
  <w:p w14:paraId="7E9827C0" w14:textId="77777777" w:rsidR="00AA5B0E" w:rsidRDefault="00AA5B0E"/>
  <w:p w14:paraId="2E39F839" w14:textId="77777777" w:rsidR="00AA5B0E" w:rsidRDefault="00AA5B0E"/>
  <w:p w14:paraId="00F465C6" w14:textId="77777777" w:rsidR="00AA5B0E" w:rsidRDefault="00AA5B0E"/>
  <w:p w14:paraId="3AF0FFD9" w14:textId="77777777" w:rsidR="00AA5B0E" w:rsidRDefault="00AA5B0E"/>
  <w:p w14:paraId="4A93F409" w14:textId="77777777" w:rsidR="00AA5B0E" w:rsidRDefault="00AA5B0E"/>
  <w:p w14:paraId="2905D829" w14:textId="77777777" w:rsidR="00AA5B0E" w:rsidRDefault="00AA5B0E"/>
  <w:p w14:paraId="60425D08" w14:textId="77777777" w:rsidR="00AA5B0E" w:rsidRDefault="00AA5B0E"/>
  <w:p w14:paraId="6CF7E853" w14:textId="77777777" w:rsidR="00AA5B0E" w:rsidRDefault="00AA5B0E"/>
  <w:p w14:paraId="7D98B1FB" w14:textId="77777777" w:rsidR="00AA5B0E" w:rsidRDefault="00AA5B0E"/>
  <w:p w14:paraId="65F0F7DF" w14:textId="77777777" w:rsidR="00AA5B0E" w:rsidRDefault="00AA5B0E"/>
  <w:p w14:paraId="6862126E" w14:textId="77777777" w:rsidR="00AA5B0E" w:rsidRDefault="00AA5B0E"/>
  <w:p w14:paraId="1569FFCC" w14:textId="77777777" w:rsidR="00AA5B0E" w:rsidRDefault="00AA5B0E"/>
  <w:p w14:paraId="1E86F5ED" w14:textId="77777777" w:rsidR="00AA5B0E" w:rsidRDefault="00AA5B0E"/>
  <w:p w14:paraId="3A953D25" w14:textId="77777777" w:rsidR="00AA5B0E" w:rsidRDefault="00AA5B0E"/>
  <w:p w14:paraId="0A578930" w14:textId="77777777" w:rsidR="00AA5B0E" w:rsidRDefault="00AA5B0E"/>
  <w:p w14:paraId="5B36BA9F" w14:textId="77777777" w:rsidR="00AA5B0E" w:rsidRDefault="00AA5B0E"/>
  <w:p w14:paraId="5DA24AD7" w14:textId="77777777" w:rsidR="00AA5B0E" w:rsidRDefault="00AA5B0E"/>
  <w:p w14:paraId="361DF538" w14:textId="77777777" w:rsidR="00AA5B0E" w:rsidRDefault="00AA5B0E"/>
  <w:p w14:paraId="36553A63" w14:textId="77777777" w:rsidR="00AA5B0E" w:rsidRDefault="00AA5B0E"/>
  <w:p w14:paraId="7EADC805" w14:textId="77777777" w:rsidR="00AA5B0E" w:rsidRDefault="00AA5B0E"/>
  <w:p w14:paraId="6BDF62C5" w14:textId="77777777" w:rsidR="00AA5B0E" w:rsidRDefault="00AA5B0E"/>
  <w:p w14:paraId="73DD229D" w14:textId="77777777" w:rsidR="00AA5B0E" w:rsidRDefault="00AA5B0E"/>
  <w:p w14:paraId="0585D567" w14:textId="77777777" w:rsidR="00AA5B0E" w:rsidRDefault="00AA5B0E"/>
  <w:p w14:paraId="7A588756" w14:textId="77777777" w:rsidR="00AA5B0E" w:rsidRDefault="00AA5B0E"/>
  <w:p w14:paraId="314CF3EA" w14:textId="77777777" w:rsidR="00AA5B0E" w:rsidRDefault="00AA5B0E"/>
  <w:p w14:paraId="703633A4" w14:textId="77777777" w:rsidR="00AA5B0E" w:rsidRDefault="00AA5B0E"/>
  <w:p w14:paraId="6A682066" w14:textId="77777777" w:rsidR="00AA5B0E" w:rsidRDefault="00AA5B0E"/>
  <w:p w14:paraId="37AFD2C8" w14:textId="77777777" w:rsidR="00AA5B0E" w:rsidRDefault="00AA5B0E"/>
  <w:p w14:paraId="6F360172" w14:textId="77777777" w:rsidR="00AA5B0E" w:rsidRDefault="00AA5B0E">
    <w:pPr>
      <w:numPr>
        <w:ins w:id="7" w:author="mzuberska" w:date="2005-03-03T15:40:00Z"/>
      </w:numPr>
    </w:pPr>
  </w:p>
  <w:p w14:paraId="05E25480" w14:textId="77777777" w:rsidR="00AA5B0E" w:rsidRDefault="00AA5B0E">
    <w:pPr>
      <w:numPr>
        <w:ins w:id="8" w:author="mzuberska" w:date="2005-03-03T15:40:00Z"/>
      </w:numPr>
    </w:pPr>
  </w:p>
  <w:p w14:paraId="56D05D22" w14:textId="77777777" w:rsidR="00AA5B0E" w:rsidRDefault="00AA5B0E">
    <w:pPr>
      <w:numPr>
        <w:ins w:id="9" w:author="mzuberska" w:date="2005-03-03T15:40:00Z"/>
      </w:numPr>
    </w:pPr>
  </w:p>
  <w:p w14:paraId="1291C8C1" w14:textId="77777777" w:rsidR="00AA5B0E" w:rsidRDefault="00AA5B0E">
    <w:pPr>
      <w:numPr>
        <w:ins w:id="10" w:author="mzuberska" w:date="2005-03-03T15:40:00Z"/>
      </w:numPr>
    </w:pPr>
  </w:p>
  <w:p w14:paraId="7DCF6110" w14:textId="77777777" w:rsidR="00AA5B0E" w:rsidRDefault="00AA5B0E">
    <w:pPr>
      <w:numPr>
        <w:ins w:id="11" w:author="mzuberska" w:date="2005-03-03T15:40:00Z"/>
      </w:numPr>
    </w:pPr>
  </w:p>
  <w:p w14:paraId="17CB918F" w14:textId="77777777" w:rsidR="00AA5B0E" w:rsidRDefault="00AA5B0E">
    <w:pPr>
      <w:numPr>
        <w:ins w:id="12" w:author="mzuberska" w:date="2005-03-03T15:40:00Z"/>
      </w:numPr>
    </w:pPr>
  </w:p>
  <w:p w14:paraId="779BE068" w14:textId="77777777" w:rsidR="00AA5B0E" w:rsidRDefault="00AA5B0E">
    <w:pPr>
      <w:numPr>
        <w:ins w:id="13" w:author="mzuberska" w:date="2005-03-03T15:40:00Z"/>
      </w:numPr>
    </w:pPr>
  </w:p>
  <w:p w14:paraId="31FCDE3C" w14:textId="77777777" w:rsidR="00AA5B0E" w:rsidRDefault="00AA5B0E">
    <w:pPr>
      <w:numPr>
        <w:ins w:id="14" w:author="mzuberska" w:date="2005-03-03T15:40:00Z"/>
      </w:numPr>
    </w:pPr>
  </w:p>
  <w:p w14:paraId="4CE65F5D" w14:textId="77777777" w:rsidR="00AA5B0E" w:rsidRDefault="00AA5B0E">
    <w:pPr>
      <w:numPr>
        <w:ins w:id="15" w:author="mzuberska" w:date="2005-03-03T15:40:00Z"/>
      </w:numPr>
    </w:pPr>
  </w:p>
  <w:p w14:paraId="3CE55C23" w14:textId="77777777" w:rsidR="00AA5B0E" w:rsidRDefault="00AA5B0E">
    <w:pPr>
      <w:numPr>
        <w:ins w:id="16" w:author="mzuberska" w:date="2005-03-03T15:40:00Z"/>
      </w:numPr>
    </w:pPr>
  </w:p>
  <w:p w14:paraId="460C6D07" w14:textId="77777777" w:rsidR="00AA5B0E" w:rsidRDefault="00AA5B0E">
    <w:pPr>
      <w:numPr>
        <w:ins w:id="17" w:author="mzuberska" w:date="2005-03-03T15:40:00Z"/>
      </w:numPr>
    </w:pPr>
  </w:p>
  <w:p w14:paraId="65BF75DD" w14:textId="77777777" w:rsidR="00AA5B0E" w:rsidRDefault="00AA5B0E">
    <w:pPr>
      <w:numPr>
        <w:ins w:id="18" w:author="mzuberska" w:date="2005-03-03T15:40:00Z"/>
      </w:numPr>
    </w:pPr>
  </w:p>
  <w:p w14:paraId="7D1994B2" w14:textId="77777777" w:rsidR="00AA5B0E" w:rsidRDefault="00AA5B0E">
    <w:pPr>
      <w:numPr>
        <w:ins w:id="19" w:author="mzuberska" w:date="2005-03-03T15:40:00Z"/>
      </w:numPr>
    </w:pPr>
  </w:p>
  <w:p w14:paraId="596A62B4" w14:textId="77777777" w:rsidR="00AA5B0E" w:rsidRDefault="00AA5B0E">
    <w:pPr>
      <w:numPr>
        <w:ins w:id="20" w:author="mzuberska" w:date="2005-03-03T15:40:00Z"/>
      </w:numPr>
    </w:pPr>
  </w:p>
  <w:p w14:paraId="61597EE9" w14:textId="77777777" w:rsidR="00AA5B0E" w:rsidRDefault="00AA5B0E">
    <w:pPr>
      <w:numPr>
        <w:ins w:id="21" w:author="mzuberska" w:date="2005-03-03T15:40:00Z"/>
      </w:numPr>
    </w:pPr>
  </w:p>
  <w:p w14:paraId="4166A396" w14:textId="77777777" w:rsidR="00AA5B0E" w:rsidRDefault="00AA5B0E">
    <w:pPr>
      <w:numPr>
        <w:ins w:id="22" w:author="Unknown"/>
      </w:numPr>
    </w:pPr>
  </w:p>
  <w:p w14:paraId="199E7D66" w14:textId="77777777" w:rsidR="00AA5B0E" w:rsidRDefault="00AA5B0E">
    <w:pPr>
      <w:numPr>
        <w:ins w:id="23" w:author="Unknown"/>
      </w:numPr>
    </w:pPr>
  </w:p>
  <w:p w14:paraId="703D659A" w14:textId="77777777" w:rsidR="00AA5B0E" w:rsidRDefault="00AA5B0E">
    <w:pPr>
      <w:numPr>
        <w:ins w:id="24" w:author="Unknown"/>
      </w:numPr>
    </w:pPr>
  </w:p>
  <w:p w14:paraId="7E6FC3F2" w14:textId="77777777" w:rsidR="00AA5B0E" w:rsidRDefault="00AA5B0E">
    <w:pPr>
      <w:numPr>
        <w:ins w:id="25" w:author="Unknown"/>
      </w:numPr>
    </w:pPr>
  </w:p>
  <w:p w14:paraId="20BD169F" w14:textId="77777777" w:rsidR="00AA5B0E" w:rsidRDefault="00AA5B0E">
    <w:pPr>
      <w:numPr>
        <w:ins w:id="26" w:author="Unknown"/>
      </w:numPr>
    </w:pPr>
  </w:p>
  <w:p w14:paraId="1119A768" w14:textId="77777777" w:rsidR="00AA5B0E" w:rsidRDefault="00AA5B0E">
    <w:pPr>
      <w:numPr>
        <w:ins w:id="27"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07C36" w14:textId="77777777" w:rsidR="00AA5B0E" w:rsidRPr="00E058D0" w:rsidRDefault="00AA5B0E" w:rsidP="00C656F1">
    <w:pPr>
      <w:pStyle w:val="Zpat"/>
      <w:tabs>
        <w:tab w:val="clear" w:pos="9072"/>
        <w:tab w:val="right" w:pos="10080"/>
      </w:tabs>
      <w:ind w:right="-82"/>
      <w:jc w:val="both"/>
      <w:rPr>
        <w:rFonts w:cs="Arial"/>
        <w:sz w:val="2"/>
        <w:szCs w:val="2"/>
        <w:highlight w:val="lightGray"/>
      </w:rPr>
    </w:pPr>
  </w:p>
  <w:p w14:paraId="7E59F8BB" w14:textId="77777777" w:rsidR="00AA5B0E" w:rsidRDefault="00AA5B0E"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A5B0E" w:rsidRDefault="00AA5B0E"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A5B0E" w:rsidRPr="00E058D0" w:rsidRDefault="00AA5B0E" w:rsidP="00C656F1">
    <w:pPr>
      <w:pStyle w:val="Zkladntext3"/>
    </w:pPr>
    <w:r>
      <w:rPr>
        <w:lang w:val="cs-CZ" w:eastAsia="cs-CZ"/>
      </w:rP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0131D6"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A5B0E" w:rsidRDefault="00AA5B0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3">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5">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2">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8">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3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21"/>
  </w:num>
  <w:num w:numId="3">
    <w:abstractNumId w:val="36"/>
  </w:num>
  <w:num w:numId="4">
    <w:abstractNumId w:val="39"/>
  </w:num>
  <w:num w:numId="5">
    <w:abstractNumId w:val="9"/>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
  </w:num>
  <w:num w:numId="9">
    <w:abstractNumId w:val="11"/>
  </w:num>
  <w:num w:numId="10">
    <w:abstractNumId w:val="19"/>
  </w:num>
  <w:num w:numId="11">
    <w:abstractNumId w:val="15"/>
  </w:num>
  <w:num w:numId="12">
    <w:abstractNumId w:val="18"/>
  </w:num>
  <w:num w:numId="13">
    <w:abstractNumId w:val="30"/>
  </w:num>
  <w:num w:numId="14">
    <w:abstractNumId w:val="4"/>
  </w:num>
  <w:num w:numId="15">
    <w:abstractNumId w:val="1"/>
  </w:num>
  <w:num w:numId="16">
    <w:abstractNumId w:val="13"/>
  </w:num>
  <w:num w:numId="17">
    <w:abstractNumId w:val="14"/>
  </w:num>
  <w:num w:numId="18">
    <w:abstractNumId w:val="10"/>
  </w:num>
  <w:num w:numId="19">
    <w:abstractNumId w:val="16"/>
  </w:num>
  <w:num w:numId="20">
    <w:abstractNumId w:val="33"/>
  </w:num>
  <w:num w:numId="21">
    <w:abstractNumId w:val="31"/>
  </w:num>
  <w:num w:numId="22">
    <w:abstractNumId w:val="3"/>
  </w:num>
  <w:num w:numId="23">
    <w:abstractNumId w:val="35"/>
  </w:num>
  <w:num w:numId="24">
    <w:abstractNumId w:val="37"/>
  </w:num>
  <w:num w:numId="25">
    <w:abstractNumId w:val="38"/>
  </w:num>
  <w:num w:numId="26">
    <w:abstractNumId w:val="0"/>
  </w:num>
  <w:num w:numId="27">
    <w:abstractNumId w:val="5"/>
  </w:num>
  <w:num w:numId="28">
    <w:abstractNumId w:val="29"/>
  </w:num>
  <w:num w:numId="29">
    <w:abstractNumId w:val="22"/>
  </w:num>
  <w:num w:numId="30">
    <w:abstractNumId w:val="24"/>
  </w:num>
  <w:num w:numId="31">
    <w:abstractNumId w:val="20"/>
  </w:num>
  <w:num w:numId="32">
    <w:abstractNumId w:val="8"/>
  </w:num>
  <w:num w:numId="33">
    <w:abstractNumId w:val="27"/>
  </w:num>
  <w:num w:numId="34">
    <w:abstractNumId w:val="12"/>
  </w:num>
  <w:num w:numId="35">
    <w:abstractNumId w:val="34"/>
  </w:num>
  <w:num w:numId="36">
    <w:abstractNumId w:val="25"/>
  </w:num>
  <w:num w:numId="37">
    <w:abstractNumId w:val="7"/>
  </w:num>
  <w:num w:numId="38">
    <w:abstractNumId w:val="23"/>
  </w:num>
  <w:num w:numId="39">
    <w:abstractNumId w:val="26"/>
  </w:num>
  <w:num w:numId="40">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6AA"/>
    <w:rsid w:val="00001776"/>
    <w:rsid w:val="00001ACD"/>
    <w:rsid w:val="00002611"/>
    <w:rsid w:val="00002A6E"/>
    <w:rsid w:val="00002CE0"/>
    <w:rsid w:val="00004A6F"/>
    <w:rsid w:val="0001182A"/>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70501"/>
    <w:rsid w:val="000722B3"/>
    <w:rsid w:val="00072410"/>
    <w:rsid w:val="00073311"/>
    <w:rsid w:val="000745F4"/>
    <w:rsid w:val="00082199"/>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4541"/>
    <w:rsid w:val="000B6B47"/>
    <w:rsid w:val="000C0253"/>
    <w:rsid w:val="000C0428"/>
    <w:rsid w:val="000C170B"/>
    <w:rsid w:val="000C18BE"/>
    <w:rsid w:val="000C1ADD"/>
    <w:rsid w:val="000C2820"/>
    <w:rsid w:val="000C3722"/>
    <w:rsid w:val="000C439B"/>
    <w:rsid w:val="000C4D08"/>
    <w:rsid w:val="000C77E5"/>
    <w:rsid w:val="000C7F92"/>
    <w:rsid w:val="000D1AF2"/>
    <w:rsid w:val="000D350F"/>
    <w:rsid w:val="000D3871"/>
    <w:rsid w:val="000D47C7"/>
    <w:rsid w:val="000D60B7"/>
    <w:rsid w:val="000D79FF"/>
    <w:rsid w:val="000E02B8"/>
    <w:rsid w:val="000E1136"/>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FAE"/>
    <w:rsid w:val="002834FA"/>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2507"/>
    <w:rsid w:val="0051281F"/>
    <w:rsid w:val="00512847"/>
    <w:rsid w:val="00512943"/>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58B9"/>
    <w:rsid w:val="005C61ED"/>
    <w:rsid w:val="005C672A"/>
    <w:rsid w:val="005D0069"/>
    <w:rsid w:val="005D077E"/>
    <w:rsid w:val="005D080C"/>
    <w:rsid w:val="005D15AE"/>
    <w:rsid w:val="005D1A9A"/>
    <w:rsid w:val="005D2C5E"/>
    <w:rsid w:val="005D3A5B"/>
    <w:rsid w:val="005D4C30"/>
    <w:rsid w:val="005D4FFD"/>
    <w:rsid w:val="005D6A5C"/>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B81"/>
    <w:rsid w:val="00661E71"/>
    <w:rsid w:val="00662B7C"/>
    <w:rsid w:val="00662BC6"/>
    <w:rsid w:val="00663573"/>
    <w:rsid w:val="00670D6B"/>
    <w:rsid w:val="00670E00"/>
    <w:rsid w:val="00671C59"/>
    <w:rsid w:val="00671DE5"/>
    <w:rsid w:val="0067347B"/>
    <w:rsid w:val="00675364"/>
    <w:rsid w:val="00675686"/>
    <w:rsid w:val="0067623E"/>
    <w:rsid w:val="006766B9"/>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2150"/>
    <w:rsid w:val="006B2FE3"/>
    <w:rsid w:val="006B41CF"/>
    <w:rsid w:val="006B530B"/>
    <w:rsid w:val="006B5694"/>
    <w:rsid w:val="006B5BBA"/>
    <w:rsid w:val="006B5FF3"/>
    <w:rsid w:val="006B6266"/>
    <w:rsid w:val="006C0312"/>
    <w:rsid w:val="006C09B2"/>
    <w:rsid w:val="006C0C14"/>
    <w:rsid w:val="006C4E7A"/>
    <w:rsid w:val="006C581E"/>
    <w:rsid w:val="006C6E77"/>
    <w:rsid w:val="006D0CA3"/>
    <w:rsid w:val="006D1385"/>
    <w:rsid w:val="006D1776"/>
    <w:rsid w:val="006D28FC"/>
    <w:rsid w:val="006D39F6"/>
    <w:rsid w:val="006D5455"/>
    <w:rsid w:val="006D5E84"/>
    <w:rsid w:val="006D7A06"/>
    <w:rsid w:val="006E0F1E"/>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3FB"/>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1A12"/>
    <w:rsid w:val="008638C5"/>
    <w:rsid w:val="00863DC0"/>
    <w:rsid w:val="00866884"/>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3F37"/>
    <w:rsid w:val="008E4A23"/>
    <w:rsid w:val="008E4B0E"/>
    <w:rsid w:val="008E5231"/>
    <w:rsid w:val="008E659F"/>
    <w:rsid w:val="008E66AA"/>
    <w:rsid w:val="008E66BA"/>
    <w:rsid w:val="008E6B65"/>
    <w:rsid w:val="008F072E"/>
    <w:rsid w:val="008F3176"/>
    <w:rsid w:val="008F613E"/>
    <w:rsid w:val="00904013"/>
    <w:rsid w:val="009046BA"/>
    <w:rsid w:val="009069F5"/>
    <w:rsid w:val="009145BE"/>
    <w:rsid w:val="00915A68"/>
    <w:rsid w:val="00916139"/>
    <w:rsid w:val="00917435"/>
    <w:rsid w:val="009209D0"/>
    <w:rsid w:val="00920B4B"/>
    <w:rsid w:val="0092124C"/>
    <w:rsid w:val="00921840"/>
    <w:rsid w:val="00925042"/>
    <w:rsid w:val="00926B06"/>
    <w:rsid w:val="00932533"/>
    <w:rsid w:val="009328EB"/>
    <w:rsid w:val="00932C22"/>
    <w:rsid w:val="00932EBD"/>
    <w:rsid w:val="00933A36"/>
    <w:rsid w:val="009340D3"/>
    <w:rsid w:val="009346EB"/>
    <w:rsid w:val="00935466"/>
    <w:rsid w:val="009365DB"/>
    <w:rsid w:val="00941A50"/>
    <w:rsid w:val="00942B8E"/>
    <w:rsid w:val="00942CCC"/>
    <w:rsid w:val="0094773D"/>
    <w:rsid w:val="009502FE"/>
    <w:rsid w:val="00951516"/>
    <w:rsid w:val="009538E3"/>
    <w:rsid w:val="00953CC5"/>
    <w:rsid w:val="0095418F"/>
    <w:rsid w:val="0095426C"/>
    <w:rsid w:val="009548CF"/>
    <w:rsid w:val="009576EA"/>
    <w:rsid w:val="00964FAE"/>
    <w:rsid w:val="00965DAB"/>
    <w:rsid w:val="00965DDD"/>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1FE0"/>
    <w:rsid w:val="009B2628"/>
    <w:rsid w:val="009B2B0E"/>
    <w:rsid w:val="009B552F"/>
    <w:rsid w:val="009B6081"/>
    <w:rsid w:val="009C06DF"/>
    <w:rsid w:val="009C0961"/>
    <w:rsid w:val="009C1FC2"/>
    <w:rsid w:val="009C20C1"/>
    <w:rsid w:val="009C4D02"/>
    <w:rsid w:val="009C5003"/>
    <w:rsid w:val="009C645D"/>
    <w:rsid w:val="009C6D9C"/>
    <w:rsid w:val="009D0CC2"/>
    <w:rsid w:val="009D1523"/>
    <w:rsid w:val="009D25A1"/>
    <w:rsid w:val="009D37C8"/>
    <w:rsid w:val="009D5B3F"/>
    <w:rsid w:val="009D7920"/>
    <w:rsid w:val="009E0479"/>
    <w:rsid w:val="009E18BB"/>
    <w:rsid w:val="009E1F24"/>
    <w:rsid w:val="009E26E8"/>
    <w:rsid w:val="009E44C4"/>
    <w:rsid w:val="009E5A1D"/>
    <w:rsid w:val="009E7B5B"/>
    <w:rsid w:val="009F02E3"/>
    <w:rsid w:val="009F328A"/>
    <w:rsid w:val="009F3501"/>
    <w:rsid w:val="009F566A"/>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F7E"/>
    <w:rsid w:val="00CB33D4"/>
    <w:rsid w:val="00CB49A2"/>
    <w:rsid w:val="00CB70CA"/>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524A"/>
    <w:rsid w:val="00D45297"/>
    <w:rsid w:val="00D45A17"/>
    <w:rsid w:val="00D45A3B"/>
    <w:rsid w:val="00D519E0"/>
    <w:rsid w:val="00D51A64"/>
    <w:rsid w:val="00D51B80"/>
    <w:rsid w:val="00D540E9"/>
    <w:rsid w:val="00D553CC"/>
    <w:rsid w:val="00D55B99"/>
    <w:rsid w:val="00D5759E"/>
    <w:rsid w:val="00D60AC1"/>
    <w:rsid w:val="00D61389"/>
    <w:rsid w:val="00D63885"/>
    <w:rsid w:val="00D6399C"/>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40A4"/>
    <w:rsid w:val="00DB494D"/>
    <w:rsid w:val="00DC1ED0"/>
    <w:rsid w:val="00DC1F09"/>
    <w:rsid w:val="00DC2055"/>
    <w:rsid w:val="00DC273B"/>
    <w:rsid w:val="00DC408B"/>
    <w:rsid w:val="00DD19B3"/>
    <w:rsid w:val="00DD2331"/>
    <w:rsid w:val="00DD2A93"/>
    <w:rsid w:val="00DD339D"/>
    <w:rsid w:val="00DD6741"/>
    <w:rsid w:val="00DD6ADF"/>
    <w:rsid w:val="00DE0AAB"/>
    <w:rsid w:val="00DE0E7F"/>
    <w:rsid w:val="00DE40EF"/>
    <w:rsid w:val="00DE4424"/>
    <w:rsid w:val="00DE6D62"/>
    <w:rsid w:val="00DF1841"/>
    <w:rsid w:val="00DF1E87"/>
    <w:rsid w:val="00DF24EE"/>
    <w:rsid w:val="00DF4081"/>
    <w:rsid w:val="00DF4787"/>
    <w:rsid w:val="00E01ACC"/>
    <w:rsid w:val="00E02976"/>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50965"/>
    <w:rsid w:val="00E53297"/>
    <w:rsid w:val="00E546BE"/>
    <w:rsid w:val="00E57E0F"/>
    <w:rsid w:val="00E603DF"/>
    <w:rsid w:val="00E603F4"/>
    <w:rsid w:val="00E60B5E"/>
    <w:rsid w:val="00E614BB"/>
    <w:rsid w:val="00E63EC0"/>
    <w:rsid w:val="00E66EC2"/>
    <w:rsid w:val="00E6758F"/>
    <w:rsid w:val="00E7314A"/>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352B"/>
    <w:rsid w:val="00EF67F9"/>
    <w:rsid w:val="00EF682A"/>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5229"/>
    <w:rsid w:val="00F9597E"/>
    <w:rsid w:val="00F960F7"/>
    <w:rsid w:val="00F96185"/>
    <w:rsid w:val="00FA4403"/>
    <w:rsid w:val="00FA44E3"/>
    <w:rsid w:val="00FA5AFC"/>
    <w:rsid w:val="00FA6475"/>
    <w:rsid w:val="00FA6599"/>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
    <w:next w:val="Normln"/>
    <w:link w:val="Nadpis1Char"/>
    <w:qFormat/>
    <w:rsid w:val="00304C34"/>
    <w:pPr>
      <w:keepNext/>
      <w:spacing w:before="240" w:after="60"/>
      <w:outlineLvl w:val="0"/>
    </w:pPr>
    <w:rPr>
      <w:rFonts w:cs="Arial"/>
      <w:b/>
      <w:bCs/>
      <w:kern w:val="32"/>
      <w:sz w:val="32"/>
      <w:szCs w:val="32"/>
    </w:rPr>
  </w:style>
  <w:style w:type="paragraph" w:styleId="Nadpis2">
    <w:name w:val="heading 2"/>
    <w:basedOn w:val="Normln"/>
    <w:next w:val="Normln"/>
    <w:qFormat/>
    <w:rsid w:val="00304C34"/>
    <w:pPr>
      <w:keepNext/>
      <w:tabs>
        <w:tab w:val="num" w:pos="576"/>
        <w:tab w:val="left" w:pos="1260"/>
      </w:tabs>
      <w:spacing w:before="200"/>
      <w:ind w:left="540"/>
      <w:outlineLvl w:val="1"/>
    </w:pPr>
    <w:rPr>
      <w:rFonts w:cs="Arial"/>
      <w:b/>
      <w:bCs/>
    </w:rPr>
  </w:style>
  <w:style w:type="paragraph" w:styleId="Nadpis3">
    <w:name w:val="heading 3"/>
    <w:basedOn w:val="Normln"/>
    <w:next w:val="Normln"/>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
    <w:next w:val="Normln"/>
    <w:link w:val="Nadpis4Char"/>
    <w:qFormat/>
    <w:rsid w:val="00304C34"/>
    <w:pPr>
      <w:keepNext/>
      <w:numPr>
        <w:numId w:val="1"/>
      </w:numPr>
      <w:outlineLvl w:val="3"/>
    </w:pPr>
    <w:rPr>
      <w:b/>
      <w:bCs/>
      <w:smallCaps/>
      <w:szCs w:val="22"/>
      <w:lang w:val="x-none"/>
    </w:rPr>
  </w:style>
  <w:style w:type="paragraph" w:styleId="Nadpis5">
    <w:name w:val="heading 5"/>
    <w:basedOn w:val="Normln"/>
    <w:next w:val="Normln"/>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
    <w:next w:val="Normln"/>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
    <w:next w:val="Normln"/>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
    <w:next w:val="Normln"/>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
    <w:next w:val="Normln"/>
    <w:qFormat/>
    <w:rsid w:val="00304C34"/>
    <w:pPr>
      <w:keepNext/>
      <w:tabs>
        <w:tab w:val="clear" w:pos="2160"/>
        <w:tab w:val="clear" w:pos="2880"/>
        <w:tab w:val="clear" w:pos="4500"/>
      </w:tabs>
      <w:outlineLvl w:val="8"/>
    </w:pPr>
    <w:rPr>
      <w:b/>
      <w:bCs/>
      <w:noProof/>
      <w:szCs w:val="24"/>
      <w:u w:val="single"/>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basedOn w:val="Normln"/>
    <w:rsid w:val="00304C34"/>
    <w:pPr>
      <w:tabs>
        <w:tab w:val="clear" w:pos="2160"/>
        <w:tab w:val="clear" w:pos="2880"/>
        <w:tab w:val="clear" w:pos="4500"/>
        <w:tab w:val="left" w:pos="4860"/>
      </w:tabs>
      <w:spacing w:before="120"/>
    </w:pPr>
    <w:rPr>
      <w:bCs/>
      <w:szCs w:val="24"/>
    </w:rPr>
  </w:style>
  <w:style w:type="paragraph" w:styleId="Zhlav">
    <w:name w:val="header"/>
    <w:basedOn w:val="Normln"/>
    <w:link w:val="ZhlavChar"/>
    <w:uiPriority w:val="99"/>
    <w:rsid w:val="00304C34"/>
    <w:pPr>
      <w:tabs>
        <w:tab w:val="clear" w:pos="2160"/>
        <w:tab w:val="clear" w:pos="2880"/>
        <w:tab w:val="clear" w:pos="4500"/>
        <w:tab w:val="center" w:pos="4536"/>
        <w:tab w:val="right" w:pos="9072"/>
      </w:tabs>
    </w:pPr>
  </w:style>
  <w:style w:type="paragraph" w:styleId="Nzev">
    <w:name w:val="Title"/>
    <w:basedOn w:val="Normln"/>
    <w:link w:val="Nze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
    <w:link w:val="Zkladntext3Char"/>
    <w:rsid w:val="00304C34"/>
    <w:pPr>
      <w:tabs>
        <w:tab w:val="clear" w:pos="2160"/>
        <w:tab w:val="clear" w:pos="2880"/>
        <w:tab w:val="clear" w:pos="4500"/>
      </w:tabs>
      <w:jc w:val="center"/>
    </w:pPr>
    <w:rPr>
      <w:noProof/>
      <w:color w:val="FF0000"/>
      <w:lang w:eastAsia="sk-SK"/>
    </w:rPr>
  </w:style>
  <w:style w:type="paragraph" w:styleId="Zkladntextodsazen2">
    <w:name w:val="Body Text Indent 2"/>
    <w:basedOn w:val="Normln"/>
    <w:link w:val="Zkladntextodsazen2Char"/>
    <w:rsid w:val="00304C34"/>
    <w:pPr>
      <w:tabs>
        <w:tab w:val="clear" w:pos="2160"/>
        <w:tab w:val="clear" w:pos="2880"/>
        <w:tab w:val="clear" w:pos="4500"/>
      </w:tabs>
      <w:ind w:left="360"/>
      <w:jc w:val="both"/>
    </w:pPr>
    <w:rPr>
      <w:noProof/>
      <w:szCs w:val="24"/>
      <w:lang w:eastAsia="sk-SK"/>
    </w:rPr>
  </w:style>
  <w:style w:type="character" w:styleId="Hypertextovodkaz">
    <w:name w:val="Hyperlink"/>
    <w:uiPriority w:val="99"/>
    <w:rsid w:val="00304C34"/>
    <w:rPr>
      <w:color w:val="0000FF"/>
      <w:u w:val="single"/>
    </w:rPr>
  </w:style>
  <w:style w:type="paragraph" w:styleId="Zkladntextodsazen">
    <w:name w:val="Body Text Indent"/>
    <w:basedOn w:val="Normln"/>
    <w:link w:val="ZkladntextodsazenChar"/>
    <w:rsid w:val="00304C34"/>
    <w:pPr>
      <w:tabs>
        <w:tab w:val="clear" w:pos="2160"/>
        <w:tab w:val="clear" w:pos="2880"/>
        <w:tab w:val="clear" w:pos="4500"/>
      </w:tabs>
    </w:pPr>
    <w:rPr>
      <w:noProof/>
      <w:lang w:val="x-none" w:eastAsia="x-none"/>
    </w:rPr>
  </w:style>
  <w:style w:type="paragraph" w:styleId="Zkladntext">
    <w:name w:val="Body Text"/>
    <w:basedOn w:val="Normln"/>
    <w:link w:val="ZkladntextChar"/>
    <w:rsid w:val="00304C34"/>
    <w:pPr>
      <w:tabs>
        <w:tab w:val="clear" w:pos="2160"/>
        <w:tab w:val="clear" w:pos="2880"/>
        <w:tab w:val="clear" w:pos="4500"/>
      </w:tabs>
      <w:jc w:val="both"/>
    </w:pPr>
    <w:rPr>
      <w:noProof/>
      <w:szCs w:val="24"/>
      <w:lang w:eastAsia="sk-SK"/>
    </w:rPr>
  </w:style>
  <w:style w:type="paragraph" w:styleId="Seznam2">
    <w:name w:val="List 2"/>
    <w:basedOn w:val="Normln"/>
    <w:rsid w:val="00304C34"/>
    <w:pPr>
      <w:tabs>
        <w:tab w:val="clear" w:pos="2160"/>
        <w:tab w:val="clear" w:pos="2880"/>
        <w:tab w:val="clear" w:pos="4500"/>
      </w:tabs>
      <w:ind w:left="566" w:hanging="283"/>
    </w:pPr>
    <w:rPr>
      <w:noProof/>
      <w:szCs w:val="24"/>
      <w:lang w:eastAsia="sk-SK"/>
    </w:rPr>
  </w:style>
  <w:style w:type="paragraph" w:styleId="Zpat">
    <w:name w:val="footer"/>
    <w:basedOn w:val="Normln"/>
    <w:link w:val="Zpat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nky">
    <w:name w:val="page number"/>
    <w:basedOn w:val="Standardnpsmoodstavce"/>
    <w:rsid w:val="00304C34"/>
  </w:style>
  <w:style w:type="paragraph" w:styleId="Zkladntextodsazen3">
    <w:name w:val="Body Text Indent 3"/>
    <w:basedOn w:val="Normln"/>
    <w:rsid w:val="00304C34"/>
    <w:pPr>
      <w:tabs>
        <w:tab w:val="clear" w:pos="2160"/>
        <w:tab w:val="left" w:pos="360"/>
      </w:tabs>
      <w:ind w:left="360" w:hanging="360"/>
      <w:jc w:val="both"/>
    </w:pPr>
    <w:rPr>
      <w:rFonts w:cs="Arial"/>
    </w:rPr>
  </w:style>
  <w:style w:type="paragraph" w:styleId="Zkladntext2">
    <w:name w:val="Body Text 2"/>
    <w:basedOn w:val="Normln"/>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
    <w:link w:val="TextbublinyChar"/>
    <w:uiPriority w:val="99"/>
    <w:semiHidden/>
    <w:rsid w:val="00187F6B"/>
    <w:rPr>
      <w:rFonts w:ascii="Tahoma" w:hAnsi="Tahoma" w:cs="Tahoma"/>
      <w:sz w:val="16"/>
      <w:szCs w:val="16"/>
    </w:rPr>
  </w:style>
  <w:style w:type="paragraph" w:styleId="Odstavecseseznamem">
    <w:name w:val="List Paragraph"/>
    <w:basedOn w:val="Normln"/>
    <w:link w:val="OdstavecseseznamemChar"/>
    <w:uiPriority w:val="34"/>
    <w:qFormat/>
    <w:rsid w:val="00C90BE9"/>
    <w:pPr>
      <w:ind w:left="708"/>
    </w:pPr>
  </w:style>
  <w:style w:type="paragraph" w:customStyle="1" w:styleId="CharChar1CharCharCharCharChar">
    <w:name w:val="Char Char1 Char Char Char Char Char"/>
    <w:basedOn w:val="Normln"/>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Standardnpsmoodstavce"/>
    <w:rsid w:val="00D519E0"/>
  </w:style>
  <w:style w:type="paragraph" w:styleId="Zkladntext-prvnodsazen2">
    <w:name w:val="Body Text First Indent 2"/>
    <w:basedOn w:val="Zkladntextodsazen"/>
    <w:link w:val="Zkladntext-prvnodsazen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kladntextodsazenChar">
    <w:name w:val="Základní text odsazený Char"/>
    <w:link w:val="Zkladntextodsazen"/>
    <w:rsid w:val="00100FB0"/>
    <w:rPr>
      <w:rFonts w:ascii="Arial" w:hAnsi="Arial" w:cs="Arial"/>
      <w:noProof/>
    </w:rPr>
  </w:style>
  <w:style w:type="character" w:customStyle="1" w:styleId="Zkladntext-prvnodsazen2Char">
    <w:name w:val="Základní text - první odsazený 2 Char"/>
    <w:basedOn w:val="ZkladntextodsazenChar"/>
    <w:link w:val="Zkladntext-prvnodsazen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ZpatChar">
    <w:name w:val="Zápatí Char"/>
    <w:link w:val="Zpat"/>
    <w:uiPriority w:val="99"/>
    <w:rsid w:val="00B62FA5"/>
    <w:rPr>
      <w:rFonts w:ascii="Arial" w:hAnsi="Arial"/>
      <w:noProof/>
      <w:szCs w:val="24"/>
    </w:rPr>
  </w:style>
  <w:style w:type="numbering" w:customStyle="1" w:styleId="tl5">
    <w:name w:val="Štýl5"/>
    <w:rsid w:val="00A90932"/>
    <w:pPr>
      <w:numPr>
        <w:numId w:val="4"/>
      </w:numPr>
    </w:pPr>
  </w:style>
  <w:style w:type="paragraph" w:styleId="Textkomente">
    <w:name w:val="annotation text"/>
    <w:basedOn w:val="Normln"/>
    <w:link w:val="Textkomente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eChar">
    <w:name w:val="Text komentáře Char"/>
    <w:link w:val="Textkomente"/>
    <w:uiPriority w:val="99"/>
    <w:rsid w:val="003B4FF1"/>
    <w:rPr>
      <w:lang w:val="en-GB" w:eastAsia="en-GB"/>
    </w:rPr>
  </w:style>
  <w:style w:type="character" w:customStyle="1" w:styleId="Zkladntext3Char">
    <w:name w:val="Základní text 3 Char"/>
    <w:link w:val="Zkladntext3"/>
    <w:rsid w:val="000006AA"/>
    <w:rPr>
      <w:rFonts w:ascii="Arial" w:hAnsi="Arial"/>
      <w:noProof/>
      <w:color w:val="FF0000"/>
    </w:rPr>
  </w:style>
  <w:style w:type="character" w:customStyle="1" w:styleId="Zkladntextodsazen2Char">
    <w:name w:val="Základní text odsazený 2 Char"/>
    <w:link w:val="Zkladntextodsazen2"/>
    <w:rsid w:val="00DA6735"/>
    <w:rPr>
      <w:rFonts w:ascii="Arial" w:hAnsi="Arial"/>
      <w:noProof/>
      <w:szCs w:val="24"/>
    </w:rPr>
  </w:style>
  <w:style w:type="numbering" w:customStyle="1" w:styleId="Bezzoznamu1">
    <w:name w:val="Bez zoznamu1"/>
    <w:next w:val="Bezseznamu"/>
    <w:uiPriority w:val="99"/>
    <w:semiHidden/>
    <w:unhideWhenUsed/>
    <w:rsid w:val="00416ADE"/>
  </w:style>
  <w:style w:type="character" w:customStyle="1" w:styleId="Nadpis1Char">
    <w:name w:val="Nadpis 1 Char"/>
    <w:basedOn w:val="Standardnpsmoodstavce"/>
    <w:link w:val="Nadpis1"/>
    <w:rsid w:val="00416ADE"/>
    <w:rPr>
      <w:rFonts w:ascii="Arial" w:hAnsi="Arial" w:cs="Arial"/>
      <w:b/>
      <w:bCs/>
      <w:kern w:val="32"/>
      <w:sz w:val="32"/>
      <w:szCs w:val="32"/>
      <w:lang w:eastAsia="cs-CZ"/>
    </w:rPr>
  </w:style>
  <w:style w:type="character" w:customStyle="1" w:styleId="Nadpis3Char">
    <w:name w:val="Nadpis 3 Char"/>
    <w:basedOn w:val="Standardnpsmoodstavce"/>
    <w:link w:val="Nadpis3"/>
    <w:rsid w:val="00416ADE"/>
    <w:rPr>
      <w:rFonts w:ascii="Arial" w:hAnsi="Arial" w:cs="Arial"/>
      <w:b/>
      <w:bCs/>
      <w:smallCaps/>
      <w:szCs w:val="22"/>
      <w:lang w:eastAsia="cs-CZ"/>
    </w:rPr>
  </w:style>
  <w:style w:type="character" w:customStyle="1" w:styleId="ZkladntextChar">
    <w:name w:val="Základní text Char"/>
    <w:basedOn w:val="Standardnpsmoodstavce"/>
    <w:link w:val="Zkladntext"/>
    <w:rsid w:val="00416ADE"/>
    <w:rPr>
      <w:rFonts w:ascii="Arial" w:hAnsi="Arial"/>
      <w:noProof/>
      <w:szCs w:val="24"/>
    </w:rPr>
  </w:style>
  <w:style w:type="character" w:customStyle="1" w:styleId="ZhlavChar">
    <w:name w:val="Záhlaví Char"/>
    <w:basedOn w:val="Standardnpsmoodstavce"/>
    <w:link w:val="Zhlav"/>
    <w:uiPriority w:val="99"/>
    <w:rsid w:val="00416ADE"/>
    <w:rPr>
      <w:rFonts w:ascii="Arial" w:hAnsi="Arial"/>
      <w:lang w:eastAsia="cs-CZ"/>
    </w:rPr>
  </w:style>
  <w:style w:type="character" w:customStyle="1" w:styleId="NzevChar">
    <w:name w:val="Název Char"/>
    <w:basedOn w:val="Standardnpsmoodstavce"/>
    <w:link w:val="Nzev"/>
    <w:rsid w:val="00416ADE"/>
    <w:rPr>
      <w:rFonts w:ascii="Arial" w:hAnsi="Arial"/>
      <w:smallCaps/>
      <w:noProof/>
    </w:rPr>
  </w:style>
  <w:style w:type="character" w:customStyle="1" w:styleId="TextbublinyChar">
    <w:name w:val="Text bubliny Char"/>
    <w:basedOn w:val="Standardnpsmoodstavce"/>
    <w:link w:val="Textbubliny"/>
    <w:uiPriority w:val="99"/>
    <w:semiHidden/>
    <w:rsid w:val="00416ADE"/>
    <w:rPr>
      <w:rFonts w:ascii="Tahoma" w:hAnsi="Tahoma" w:cs="Tahoma"/>
      <w:sz w:val="16"/>
      <w:szCs w:val="16"/>
      <w:lang w:eastAsia="cs-CZ"/>
    </w:rPr>
  </w:style>
  <w:style w:type="character" w:customStyle="1" w:styleId="Zkladntext2Char">
    <w:name w:val="Základní text 2 Char"/>
    <w:basedOn w:val="Standardnpsmoodstavce"/>
    <w:link w:val="Zkladntext2"/>
    <w:uiPriority w:val="99"/>
    <w:rsid w:val="00416ADE"/>
    <w:rPr>
      <w:sz w:val="24"/>
      <w:lang w:val="en-GB"/>
    </w:rPr>
  </w:style>
  <w:style w:type="table" w:styleId="Mkatabulky">
    <w:name w:val="Table Grid"/>
    <w:basedOn w:val="Normlntabul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
    <w:rsid w:val="005D2C5E"/>
    <w:pPr>
      <w:tabs>
        <w:tab w:val="clear" w:pos="2160"/>
        <w:tab w:val="clear" w:pos="2880"/>
        <w:tab w:val="clear" w:pos="4500"/>
      </w:tabs>
      <w:spacing w:after="160" w:line="240" w:lineRule="exact"/>
    </w:pPr>
    <w:rPr>
      <w:lang w:val="en-US" w:eastAsia="en-US"/>
    </w:rPr>
  </w:style>
  <w:style w:type="character" w:customStyle="1" w:styleId="OdstavecseseznamemChar">
    <w:name w:val="Odstavec se seznamem Char"/>
    <w:basedOn w:val="Standardnpsmoodstavce"/>
    <w:link w:val="Odstavecseseznamem"/>
    <w:uiPriority w:val="34"/>
    <w:locked/>
    <w:rsid w:val="005C672A"/>
    <w:rPr>
      <w:rFonts w:ascii="Arial" w:hAnsi="Arial"/>
      <w:lang w:eastAsia="cs-CZ"/>
    </w:rPr>
  </w:style>
  <w:style w:type="paragraph" w:customStyle="1" w:styleId="CharChar15">
    <w:name w:val="Char Char15"/>
    <w:basedOn w:val="Normln"/>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Standardnpsmoodstavce"/>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
    <w:rsid w:val="005344E0"/>
    <w:pPr>
      <w:tabs>
        <w:tab w:val="clear" w:pos="2160"/>
        <w:tab w:val="clear" w:pos="2880"/>
        <w:tab w:val="clear" w:pos="4500"/>
      </w:tabs>
      <w:spacing w:after="160" w:line="240" w:lineRule="exact"/>
    </w:pPr>
    <w:rPr>
      <w:lang w:val="en-US" w:eastAsia="en-US"/>
    </w:rPr>
  </w:style>
  <w:style w:type="character" w:styleId="Sledovanodkaz">
    <w:name w:val="FollowedHyperlink"/>
    <w:basedOn w:val="Standardnpsmoodstavce"/>
    <w:uiPriority w:val="99"/>
    <w:semiHidden/>
    <w:unhideWhenUsed/>
    <w:rsid w:val="005344E0"/>
    <w:rPr>
      <w:color w:val="800080"/>
      <w:u w:val="single"/>
    </w:rPr>
  </w:style>
  <w:style w:type="paragraph" w:customStyle="1" w:styleId="xl65">
    <w:name w:val="xl65"/>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podarou">
    <w:name w:val="footnote text"/>
    <w:basedOn w:val="Normln"/>
    <w:link w:val="Textpoznpod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podarouChar">
    <w:name w:val="Text pozn. pod čarou Char"/>
    <w:basedOn w:val="Standardnpsmoodstavce"/>
    <w:link w:val="Textpoznpodarou"/>
    <w:uiPriority w:val="99"/>
    <w:semiHidden/>
    <w:rsid w:val="005344E0"/>
    <w:rPr>
      <w:lang w:eastAsia="en-US"/>
    </w:rPr>
  </w:style>
  <w:style w:type="character" w:styleId="Znakapoznpodarou">
    <w:name w:val="footnote reference"/>
    <w:basedOn w:val="Standardnpsmoodstavce"/>
    <w:uiPriority w:val="99"/>
    <w:semiHidden/>
    <w:unhideWhenUsed/>
    <w:rsid w:val="005344E0"/>
    <w:rPr>
      <w:rFonts w:cs="Times New Roman"/>
      <w:vertAlign w:val="superscript"/>
    </w:rPr>
  </w:style>
  <w:style w:type="paragraph" w:customStyle="1" w:styleId="CTL">
    <w:name w:val="CTL"/>
    <w:basedOn w:val="Normln"/>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edmtkomente">
    <w:name w:val="annotation subject"/>
    <w:basedOn w:val="Textkomente"/>
    <w:next w:val="Textkomente"/>
    <w:link w:val="Pedmtkomente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edmtkomenteChar">
    <w:name w:val="Předmět komentáře Char"/>
    <w:basedOn w:val="TextkomenteChar"/>
    <w:link w:val="Pedmtkomente"/>
    <w:uiPriority w:val="99"/>
    <w:semiHidden/>
    <w:rsid w:val="005D4C30"/>
    <w:rPr>
      <w:rFonts w:ascii="Arial" w:hAnsi="Arial"/>
      <w:b/>
      <w:bCs/>
      <w:lang w:val="en-GB" w:eastAsia="cs-CZ"/>
    </w:rPr>
  </w:style>
  <w:style w:type="paragraph" w:styleId="Revize">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
    <w:next w:val="Normln"/>
    <w:link w:val="Nadpis1Char"/>
    <w:qFormat/>
    <w:rsid w:val="00304C34"/>
    <w:pPr>
      <w:keepNext/>
      <w:spacing w:before="240" w:after="60"/>
      <w:outlineLvl w:val="0"/>
    </w:pPr>
    <w:rPr>
      <w:rFonts w:cs="Arial"/>
      <w:b/>
      <w:bCs/>
      <w:kern w:val="32"/>
      <w:sz w:val="32"/>
      <w:szCs w:val="32"/>
    </w:rPr>
  </w:style>
  <w:style w:type="paragraph" w:styleId="Nadpis2">
    <w:name w:val="heading 2"/>
    <w:basedOn w:val="Normln"/>
    <w:next w:val="Normln"/>
    <w:qFormat/>
    <w:rsid w:val="00304C34"/>
    <w:pPr>
      <w:keepNext/>
      <w:tabs>
        <w:tab w:val="num" w:pos="576"/>
        <w:tab w:val="left" w:pos="1260"/>
      </w:tabs>
      <w:spacing w:before="200"/>
      <w:ind w:left="540"/>
      <w:outlineLvl w:val="1"/>
    </w:pPr>
    <w:rPr>
      <w:rFonts w:cs="Arial"/>
      <w:b/>
      <w:bCs/>
    </w:rPr>
  </w:style>
  <w:style w:type="paragraph" w:styleId="Nadpis3">
    <w:name w:val="heading 3"/>
    <w:basedOn w:val="Normln"/>
    <w:next w:val="Normln"/>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
    <w:next w:val="Normln"/>
    <w:link w:val="Nadpis4Char"/>
    <w:qFormat/>
    <w:rsid w:val="00304C34"/>
    <w:pPr>
      <w:keepNext/>
      <w:numPr>
        <w:numId w:val="1"/>
      </w:numPr>
      <w:outlineLvl w:val="3"/>
    </w:pPr>
    <w:rPr>
      <w:b/>
      <w:bCs/>
      <w:smallCaps/>
      <w:szCs w:val="22"/>
      <w:lang w:val="x-none"/>
    </w:rPr>
  </w:style>
  <w:style w:type="paragraph" w:styleId="Nadpis5">
    <w:name w:val="heading 5"/>
    <w:basedOn w:val="Normln"/>
    <w:next w:val="Normln"/>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
    <w:next w:val="Normln"/>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
    <w:next w:val="Normln"/>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
    <w:next w:val="Normln"/>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
    <w:next w:val="Normln"/>
    <w:qFormat/>
    <w:rsid w:val="00304C34"/>
    <w:pPr>
      <w:keepNext/>
      <w:tabs>
        <w:tab w:val="clear" w:pos="2160"/>
        <w:tab w:val="clear" w:pos="2880"/>
        <w:tab w:val="clear" w:pos="4500"/>
      </w:tabs>
      <w:outlineLvl w:val="8"/>
    </w:pPr>
    <w:rPr>
      <w:b/>
      <w:bCs/>
      <w:noProof/>
      <w:szCs w:val="24"/>
      <w:u w:val="single"/>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basedOn w:val="Normln"/>
    <w:rsid w:val="00304C34"/>
    <w:pPr>
      <w:tabs>
        <w:tab w:val="clear" w:pos="2160"/>
        <w:tab w:val="clear" w:pos="2880"/>
        <w:tab w:val="clear" w:pos="4500"/>
        <w:tab w:val="left" w:pos="4860"/>
      </w:tabs>
      <w:spacing w:before="120"/>
    </w:pPr>
    <w:rPr>
      <w:bCs/>
      <w:szCs w:val="24"/>
    </w:rPr>
  </w:style>
  <w:style w:type="paragraph" w:styleId="Zhlav">
    <w:name w:val="header"/>
    <w:basedOn w:val="Normln"/>
    <w:link w:val="ZhlavChar"/>
    <w:uiPriority w:val="99"/>
    <w:rsid w:val="00304C34"/>
    <w:pPr>
      <w:tabs>
        <w:tab w:val="clear" w:pos="2160"/>
        <w:tab w:val="clear" w:pos="2880"/>
        <w:tab w:val="clear" w:pos="4500"/>
        <w:tab w:val="center" w:pos="4536"/>
        <w:tab w:val="right" w:pos="9072"/>
      </w:tabs>
    </w:pPr>
  </w:style>
  <w:style w:type="paragraph" w:styleId="Nzev">
    <w:name w:val="Title"/>
    <w:basedOn w:val="Normln"/>
    <w:link w:val="Nze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
    <w:link w:val="Zkladntext3Char"/>
    <w:rsid w:val="00304C34"/>
    <w:pPr>
      <w:tabs>
        <w:tab w:val="clear" w:pos="2160"/>
        <w:tab w:val="clear" w:pos="2880"/>
        <w:tab w:val="clear" w:pos="4500"/>
      </w:tabs>
      <w:jc w:val="center"/>
    </w:pPr>
    <w:rPr>
      <w:noProof/>
      <w:color w:val="FF0000"/>
      <w:lang w:eastAsia="sk-SK"/>
    </w:rPr>
  </w:style>
  <w:style w:type="paragraph" w:styleId="Zkladntextodsazen2">
    <w:name w:val="Body Text Indent 2"/>
    <w:basedOn w:val="Normln"/>
    <w:link w:val="Zkladntextodsazen2Char"/>
    <w:rsid w:val="00304C34"/>
    <w:pPr>
      <w:tabs>
        <w:tab w:val="clear" w:pos="2160"/>
        <w:tab w:val="clear" w:pos="2880"/>
        <w:tab w:val="clear" w:pos="4500"/>
      </w:tabs>
      <w:ind w:left="360"/>
      <w:jc w:val="both"/>
    </w:pPr>
    <w:rPr>
      <w:noProof/>
      <w:szCs w:val="24"/>
      <w:lang w:eastAsia="sk-SK"/>
    </w:rPr>
  </w:style>
  <w:style w:type="character" w:styleId="Hypertextovodkaz">
    <w:name w:val="Hyperlink"/>
    <w:uiPriority w:val="99"/>
    <w:rsid w:val="00304C34"/>
    <w:rPr>
      <w:color w:val="0000FF"/>
      <w:u w:val="single"/>
    </w:rPr>
  </w:style>
  <w:style w:type="paragraph" w:styleId="Zkladntextodsazen">
    <w:name w:val="Body Text Indent"/>
    <w:basedOn w:val="Normln"/>
    <w:link w:val="ZkladntextodsazenChar"/>
    <w:rsid w:val="00304C34"/>
    <w:pPr>
      <w:tabs>
        <w:tab w:val="clear" w:pos="2160"/>
        <w:tab w:val="clear" w:pos="2880"/>
        <w:tab w:val="clear" w:pos="4500"/>
      </w:tabs>
    </w:pPr>
    <w:rPr>
      <w:noProof/>
      <w:lang w:val="x-none" w:eastAsia="x-none"/>
    </w:rPr>
  </w:style>
  <w:style w:type="paragraph" w:styleId="Zkladntext">
    <w:name w:val="Body Text"/>
    <w:basedOn w:val="Normln"/>
    <w:link w:val="ZkladntextChar"/>
    <w:rsid w:val="00304C34"/>
    <w:pPr>
      <w:tabs>
        <w:tab w:val="clear" w:pos="2160"/>
        <w:tab w:val="clear" w:pos="2880"/>
        <w:tab w:val="clear" w:pos="4500"/>
      </w:tabs>
      <w:jc w:val="both"/>
    </w:pPr>
    <w:rPr>
      <w:noProof/>
      <w:szCs w:val="24"/>
      <w:lang w:eastAsia="sk-SK"/>
    </w:rPr>
  </w:style>
  <w:style w:type="paragraph" w:styleId="Seznam2">
    <w:name w:val="List 2"/>
    <w:basedOn w:val="Normln"/>
    <w:rsid w:val="00304C34"/>
    <w:pPr>
      <w:tabs>
        <w:tab w:val="clear" w:pos="2160"/>
        <w:tab w:val="clear" w:pos="2880"/>
        <w:tab w:val="clear" w:pos="4500"/>
      </w:tabs>
      <w:ind w:left="566" w:hanging="283"/>
    </w:pPr>
    <w:rPr>
      <w:noProof/>
      <w:szCs w:val="24"/>
      <w:lang w:eastAsia="sk-SK"/>
    </w:rPr>
  </w:style>
  <w:style w:type="paragraph" w:styleId="Zpat">
    <w:name w:val="footer"/>
    <w:basedOn w:val="Normln"/>
    <w:link w:val="Zpat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nky">
    <w:name w:val="page number"/>
    <w:basedOn w:val="Standardnpsmoodstavce"/>
    <w:rsid w:val="00304C34"/>
  </w:style>
  <w:style w:type="paragraph" w:styleId="Zkladntextodsazen3">
    <w:name w:val="Body Text Indent 3"/>
    <w:basedOn w:val="Normln"/>
    <w:rsid w:val="00304C34"/>
    <w:pPr>
      <w:tabs>
        <w:tab w:val="clear" w:pos="2160"/>
        <w:tab w:val="left" w:pos="360"/>
      </w:tabs>
      <w:ind w:left="360" w:hanging="360"/>
      <w:jc w:val="both"/>
    </w:pPr>
    <w:rPr>
      <w:rFonts w:cs="Arial"/>
    </w:rPr>
  </w:style>
  <w:style w:type="paragraph" w:styleId="Zkladntext2">
    <w:name w:val="Body Text 2"/>
    <w:basedOn w:val="Normln"/>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
    <w:link w:val="TextbublinyChar"/>
    <w:uiPriority w:val="99"/>
    <w:semiHidden/>
    <w:rsid w:val="00187F6B"/>
    <w:rPr>
      <w:rFonts w:ascii="Tahoma" w:hAnsi="Tahoma" w:cs="Tahoma"/>
      <w:sz w:val="16"/>
      <w:szCs w:val="16"/>
    </w:rPr>
  </w:style>
  <w:style w:type="paragraph" w:styleId="Odstavecseseznamem">
    <w:name w:val="List Paragraph"/>
    <w:basedOn w:val="Normln"/>
    <w:link w:val="OdstavecseseznamemChar"/>
    <w:uiPriority w:val="34"/>
    <w:qFormat/>
    <w:rsid w:val="00C90BE9"/>
    <w:pPr>
      <w:ind w:left="708"/>
    </w:pPr>
  </w:style>
  <w:style w:type="paragraph" w:customStyle="1" w:styleId="CharChar1CharCharCharCharChar">
    <w:name w:val="Char Char1 Char Char Char Char Char"/>
    <w:basedOn w:val="Normln"/>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Standardnpsmoodstavce"/>
    <w:rsid w:val="00D519E0"/>
  </w:style>
  <w:style w:type="paragraph" w:styleId="Zkladntext-prvnodsazen2">
    <w:name w:val="Body Text First Indent 2"/>
    <w:basedOn w:val="Zkladntextodsazen"/>
    <w:link w:val="Zkladntext-prvnodsazen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kladntextodsazenChar">
    <w:name w:val="Základní text odsazený Char"/>
    <w:link w:val="Zkladntextodsazen"/>
    <w:rsid w:val="00100FB0"/>
    <w:rPr>
      <w:rFonts w:ascii="Arial" w:hAnsi="Arial" w:cs="Arial"/>
      <w:noProof/>
    </w:rPr>
  </w:style>
  <w:style w:type="character" w:customStyle="1" w:styleId="Zkladntext-prvnodsazen2Char">
    <w:name w:val="Základní text - první odsazený 2 Char"/>
    <w:basedOn w:val="ZkladntextodsazenChar"/>
    <w:link w:val="Zkladntext-prvnodsazen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ZpatChar">
    <w:name w:val="Zápatí Char"/>
    <w:link w:val="Zpat"/>
    <w:uiPriority w:val="99"/>
    <w:rsid w:val="00B62FA5"/>
    <w:rPr>
      <w:rFonts w:ascii="Arial" w:hAnsi="Arial"/>
      <w:noProof/>
      <w:szCs w:val="24"/>
    </w:rPr>
  </w:style>
  <w:style w:type="numbering" w:customStyle="1" w:styleId="tl5">
    <w:name w:val="Štýl5"/>
    <w:rsid w:val="00A90932"/>
    <w:pPr>
      <w:numPr>
        <w:numId w:val="4"/>
      </w:numPr>
    </w:pPr>
  </w:style>
  <w:style w:type="paragraph" w:styleId="Textkomente">
    <w:name w:val="annotation text"/>
    <w:basedOn w:val="Normln"/>
    <w:link w:val="Textkomente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eChar">
    <w:name w:val="Text komentáře Char"/>
    <w:link w:val="Textkomente"/>
    <w:uiPriority w:val="99"/>
    <w:rsid w:val="003B4FF1"/>
    <w:rPr>
      <w:lang w:val="en-GB" w:eastAsia="en-GB"/>
    </w:rPr>
  </w:style>
  <w:style w:type="character" w:customStyle="1" w:styleId="Zkladntext3Char">
    <w:name w:val="Základní text 3 Char"/>
    <w:link w:val="Zkladntext3"/>
    <w:rsid w:val="000006AA"/>
    <w:rPr>
      <w:rFonts w:ascii="Arial" w:hAnsi="Arial"/>
      <w:noProof/>
      <w:color w:val="FF0000"/>
    </w:rPr>
  </w:style>
  <w:style w:type="character" w:customStyle="1" w:styleId="Zkladntextodsazen2Char">
    <w:name w:val="Základní text odsazený 2 Char"/>
    <w:link w:val="Zkladntextodsazen2"/>
    <w:rsid w:val="00DA6735"/>
    <w:rPr>
      <w:rFonts w:ascii="Arial" w:hAnsi="Arial"/>
      <w:noProof/>
      <w:szCs w:val="24"/>
    </w:rPr>
  </w:style>
  <w:style w:type="numbering" w:customStyle="1" w:styleId="Bezzoznamu1">
    <w:name w:val="Bez zoznamu1"/>
    <w:next w:val="Bezseznamu"/>
    <w:uiPriority w:val="99"/>
    <w:semiHidden/>
    <w:unhideWhenUsed/>
    <w:rsid w:val="00416ADE"/>
  </w:style>
  <w:style w:type="character" w:customStyle="1" w:styleId="Nadpis1Char">
    <w:name w:val="Nadpis 1 Char"/>
    <w:basedOn w:val="Standardnpsmoodstavce"/>
    <w:link w:val="Nadpis1"/>
    <w:rsid w:val="00416ADE"/>
    <w:rPr>
      <w:rFonts w:ascii="Arial" w:hAnsi="Arial" w:cs="Arial"/>
      <w:b/>
      <w:bCs/>
      <w:kern w:val="32"/>
      <w:sz w:val="32"/>
      <w:szCs w:val="32"/>
      <w:lang w:eastAsia="cs-CZ"/>
    </w:rPr>
  </w:style>
  <w:style w:type="character" w:customStyle="1" w:styleId="Nadpis3Char">
    <w:name w:val="Nadpis 3 Char"/>
    <w:basedOn w:val="Standardnpsmoodstavce"/>
    <w:link w:val="Nadpis3"/>
    <w:rsid w:val="00416ADE"/>
    <w:rPr>
      <w:rFonts w:ascii="Arial" w:hAnsi="Arial" w:cs="Arial"/>
      <w:b/>
      <w:bCs/>
      <w:smallCaps/>
      <w:szCs w:val="22"/>
      <w:lang w:eastAsia="cs-CZ"/>
    </w:rPr>
  </w:style>
  <w:style w:type="character" w:customStyle="1" w:styleId="ZkladntextChar">
    <w:name w:val="Základní text Char"/>
    <w:basedOn w:val="Standardnpsmoodstavce"/>
    <w:link w:val="Zkladntext"/>
    <w:rsid w:val="00416ADE"/>
    <w:rPr>
      <w:rFonts w:ascii="Arial" w:hAnsi="Arial"/>
      <w:noProof/>
      <w:szCs w:val="24"/>
    </w:rPr>
  </w:style>
  <w:style w:type="character" w:customStyle="1" w:styleId="ZhlavChar">
    <w:name w:val="Záhlaví Char"/>
    <w:basedOn w:val="Standardnpsmoodstavce"/>
    <w:link w:val="Zhlav"/>
    <w:uiPriority w:val="99"/>
    <w:rsid w:val="00416ADE"/>
    <w:rPr>
      <w:rFonts w:ascii="Arial" w:hAnsi="Arial"/>
      <w:lang w:eastAsia="cs-CZ"/>
    </w:rPr>
  </w:style>
  <w:style w:type="character" w:customStyle="1" w:styleId="NzevChar">
    <w:name w:val="Název Char"/>
    <w:basedOn w:val="Standardnpsmoodstavce"/>
    <w:link w:val="Nzev"/>
    <w:rsid w:val="00416ADE"/>
    <w:rPr>
      <w:rFonts w:ascii="Arial" w:hAnsi="Arial"/>
      <w:smallCaps/>
      <w:noProof/>
    </w:rPr>
  </w:style>
  <w:style w:type="character" w:customStyle="1" w:styleId="TextbublinyChar">
    <w:name w:val="Text bubliny Char"/>
    <w:basedOn w:val="Standardnpsmoodstavce"/>
    <w:link w:val="Textbubliny"/>
    <w:uiPriority w:val="99"/>
    <w:semiHidden/>
    <w:rsid w:val="00416ADE"/>
    <w:rPr>
      <w:rFonts w:ascii="Tahoma" w:hAnsi="Tahoma" w:cs="Tahoma"/>
      <w:sz w:val="16"/>
      <w:szCs w:val="16"/>
      <w:lang w:eastAsia="cs-CZ"/>
    </w:rPr>
  </w:style>
  <w:style w:type="character" w:customStyle="1" w:styleId="Zkladntext2Char">
    <w:name w:val="Základní text 2 Char"/>
    <w:basedOn w:val="Standardnpsmoodstavce"/>
    <w:link w:val="Zkladntext2"/>
    <w:uiPriority w:val="99"/>
    <w:rsid w:val="00416ADE"/>
    <w:rPr>
      <w:sz w:val="24"/>
      <w:lang w:val="en-GB"/>
    </w:rPr>
  </w:style>
  <w:style w:type="table" w:styleId="Mkatabulky">
    <w:name w:val="Table Grid"/>
    <w:basedOn w:val="Normlntabul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
    <w:rsid w:val="005D2C5E"/>
    <w:pPr>
      <w:tabs>
        <w:tab w:val="clear" w:pos="2160"/>
        <w:tab w:val="clear" w:pos="2880"/>
        <w:tab w:val="clear" w:pos="4500"/>
      </w:tabs>
      <w:spacing w:after="160" w:line="240" w:lineRule="exact"/>
    </w:pPr>
    <w:rPr>
      <w:lang w:val="en-US" w:eastAsia="en-US"/>
    </w:rPr>
  </w:style>
  <w:style w:type="character" w:customStyle="1" w:styleId="OdstavecseseznamemChar">
    <w:name w:val="Odstavec se seznamem Char"/>
    <w:basedOn w:val="Standardnpsmoodstavce"/>
    <w:link w:val="Odstavecseseznamem"/>
    <w:uiPriority w:val="34"/>
    <w:locked/>
    <w:rsid w:val="005C672A"/>
    <w:rPr>
      <w:rFonts w:ascii="Arial" w:hAnsi="Arial"/>
      <w:lang w:eastAsia="cs-CZ"/>
    </w:rPr>
  </w:style>
  <w:style w:type="paragraph" w:customStyle="1" w:styleId="CharChar15">
    <w:name w:val="Char Char15"/>
    <w:basedOn w:val="Normln"/>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Standardnpsmoodstavce"/>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
    <w:rsid w:val="005344E0"/>
    <w:pPr>
      <w:tabs>
        <w:tab w:val="clear" w:pos="2160"/>
        <w:tab w:val="clear" w:pos="2880"/>
        <w:tab w:val="clear" w:pos="4500"/>
      </w:tabs>
      <w:spacing w:after="160" w:line="240" w:lineRule="exact"/>
    </w:pPr>
    <w:rPr>
      <w:lang w:val="en-US" w:eastAsia="en-US"/>
    </w:rPr>
  </w:style>
  <w:style w:type="character" w:styleId="Sledovanodkaz">
    <w:name w:val="FollowedHyperlink"/>
    <w:basedOn w:val="Standardnpsmoodstavce"/>
    <w:uiPriority w:val="99"/>
    <w:semiHidden/>
    <w:unhideWhenUsed/>
    <w:rsid w:val="005344E0"/>
    <w:rPr>
      <w:color w:val="800080"/>
      <w:u w:val="single"/>
    </w:rPr>
  </w:style>
  <w:style w:type="paragraph" w:customStyle="1" w:styleId="xl65">
    <w:name w:val="xl65"/>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podarou">
    <w:name w:val="footnote text"/>
    <w:basedOn w:val="Normln"/>
    <w:link w:val="Textpoznpod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podarouChar">
    <w:name w:val="Text pozn. pod čarou Char"/>
    <w:basedOn w:val="Standardnpsmoodstavce"/>
    <w:link w:val="Textpoznpodarou"/>
    <w:uiPriority w:val="99"/>
    <w:semiHidden/>
    <w:rsid w:val="005344E0"/>
    <w:rPr>
      <w:lang w:eastAsia="en-US"/>
    </w:rPr>
  </w:style>
  <w:style w:type="character" w:styleId="Znakapoznpodarou">
    <w:name w:val="footnote reference"/>
    <w:basedOn w:val="Standardnpsmoodstavce"/>
    <w:uiPriority w:val="99"/>
    <w:semiHidden/>
    <w:unhideWhenUsed/>
    <w:rsid w:val="005344E0"/>
    <w:rPr>
      <w:rFonts w:cs="Times New Roman"/>
      <w:vertAlign w:val="superscript"/>
    </w:rPr>
  </w:style>
  <w:style w:type="paragraph" w:customStyle="1" w:styleId="CTL">
    <w:name w:val="CTL"/>
    <w:basedOn w:val="Normln"/>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edmtkomente">
    <w:name w:val="annotation subject"/>
    <w:basedOn w:val="Textkomente"/>
    <w:next w:val="Textkomente"/>
    <w:link w:val="Pedmtkomente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edmtkomenteChar">
    <w:name w:val="Předmět komentáře Char"/>
    <w:basedOn w:val="TextkomenteChar"/>
    <w:link w:val="Pedmtkomente"/>
    <w:uiPriority w:val="99"/>
    <w:semiHidden/>
    <w:rsid w:val="005D4C30"/>
    <w:rPr>
      <w:rFonts w:ascii="Arial" w:hAnsi="Arial"/>
      <w:b/>
      <w:bCs/>
      <w:lang w:val="en-GB" w:eastAsia="cs-CZ"/>
    </w:rPr>
  </w:style>
  <w:style w:type="paragraph" w:styleId="Revize">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zsr-marquet.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2372F-5E32-4D3C-8A3F-53C305323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4899</Words>
  <Characters>28909</Characters>
  <Application>Microsoft Office Word</Application>
  <DocSecurity>0</DocSecurity>
  <Lines>240</Lines>
  <Paragraphs>67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33741</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matej.dosbaba</cp:lastModifiedBy>
  <cp:revision>7</cp:revision>
  <cp:lastPrinted>2019-05-27T08:01:00Z</cp:lastPrinted>
  <dcterms:created xsi:type="dcterms:W3CDTF">2019-10-30T07:50:00Z</dcterms:created>
  <dcterms:modified xsi:type="dcterms:W3CDTF">2019-10-30T12:11:00Z</dcterms:modified>
</cp:coreProperties>
</file>