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055B7" w14:textId="77777777" w:rsidR="00701913" w:rsidRPr="007B4306" w:rsidRDefault="00701913" w:rsidP="00701913">
      <w:pPr>
        <w:shd w:val="clear" w:color="auto" w:fill="F2F2F2" w:themeFill="background1" w:themeFillShade="F2"/>
        <w:rPr>
          <w:rFonts w:asciiTheme="minorHAnsi" w:hAnsiTheme="minorHAnsi" w:cstheme="minorHAnsi"/>
          <w:b/>
          <w:i/>
          <w:noProof/>
          <w:color w:val="000000" w:themeColor="text1"/>
          <w:sz w:val="20"/>
          <w:szCs w:val="20"/>
        </w:rPr>
      </w:pPr>
      <w:r w:rsidRPr="007B4306">
        <w:rPr>
          <w:rFonts w:asciiTheme="minorHAnsi" w:hAnsiTheme="minorHAnsi" w:cstheme="minorHAnsi"/>
          <w:b/>
          <w:i/>
          <w:noProof/>
          <w:color w:val="000000" w:themeColor="text1"/>
          <w:sz w:val="20"/>
          <w:szCs w:val="20"/>
        </w:rPr>
        <w:t xml:space="preserve">Príloha č. </w:t>
      </w:r>
      <w:r>
        <w:rPr>
          <w:rFonts w:asciiTheme="minorHAnsi" w:hAnsiTheme="minorHAnsi" w:cstheme="minorHAnsi"/>
          <w:b/>
          <w:i/>
          <w:noProof/>
          <w:color w:val="000000" w:themeColor="text1"/>
          <w:sz w:val="20"/>
          <w:szCs w:val="20"/>
        </w:rPr>
        <w:t>3</w:t>
      </w:r>
    </w:p>
    <w:p w14:paraId="596F8300" w14:textId="77777777" w:rsidR="00701913" w:rsidRPr="000D1ADA" w:rsidRDefault="00701913" w:rsidP="00701913">
      <w:pPr>
        <w:spacing w:after="0"/>
        <w:ind w:left="4254" w:hanging="4254"/>
        <w:jc w:val="center"/>
        <w:rPr>
          <w:rFonts w:cs="Calibri"/>
          <w:i/>
        </w:rPr>
      </w:pPr>
      <w:r w:rsidRPr="000D1ADA">
        <w:rPr>
          <w:rFonts w:cs="Calibri"/>
          <w:i/>
        </w:rPr>
        <w:t>Návrh</w:t>
      </w:r>
    </w:p>
    <w:p w14:paraId="26016F0B" w14:textId="77777777" w:rsidR="00701913" w:rsidRDefault="00701913" w:rsidP="00701913">
      <w:pPr>
        <w:spacing w:after="0"/>
        <w:ind w:left="4254" w:hanging="4254"/>
        <w:jc w:val="both"/>
        <w:rPr>
          <w:rFonts w:cs="Calibri"/>
        </w:rPr>
      </w:pPr>
    </w:p>
    <w:p w14:paraId="200DBCE2" w14:textId="77777777" w:rsidR="00701913" w:rsidRPr="000E4F60" w:rsidRDefault="00701913" w:rsidP="00701913">
      <w:pPr>
        <w:ind w:left="360"/>
        <w:jc w:val="center"/>
        <w:rPr>
          <w:rFonts w:eastAsia="Times New Roman" w:cs="Arial"/>
          <w:b/>
          <w:bCs/>
          <w:color w:val="000000"/>
          <w:sz w:val="24"/>
          <w:szCs w:val="24"/>
          <w:lang w:eastAsia="sk-SK"/>
        </w:rPr>
      </w:pPr>
      <w:r w:rsidRPr="000E4F60">
        <w:rPr>
          <w:rFonts w:eastAsia="Times New Roman" w:cs="Arial"/>
          <w:b/>
          <w:bCs/>
          <w:color w:val="000000"/>
          <w:sz w:val="24"/>
          <w:szCs w:val="24"/>
          <w:lang w:eastAsia="sk-SK"/>
        </w:rPr>
        <w:t>KÚPNA ZMLUVA č. ......</w:t>
      </w:r>
    </w:p>
    <w:p w14:paraId="4A13F34E" w14:textId="77777777" w:rsidR="00701913" w:rsidRPr="000E4F60" w:rsidRDefault="00701913" w:rsidP="00701913">
      <w:pPr>
        <w:ind w:left="360"/>
        <w:jc w:val="center"/>
        <w:rPr>
          <w:rFonts w:eastAsia="Times New Roman" w:cs="Arial"/>
          <w:color w:val="000000"/>
          <w:sz w:val="24"/>
          <w:szCs w:val="24"/>
          <w:lang w:eastAsia="sk-SK"/>
        </w:rPr>
      </w:pPr>
      <w:r w:rsidRPr="000E4F60">
        <w:rPr>
          <w:rFonts w:eastAsia="Times New Roman" w:cs="Arial"/>
          <w:color w:val="000000"/>
          <w:sz w:val="24"/>
          <w:szCs w:val="24"/>
          <w:lang w:eastAsia="sk-SK"/>
        </w:rPr>
        <w:t xml:space="preserve">uzatvorená podľa ustanovenia § 409 a </w:t>
      </w:r>
      <w:proofErr w:type="spellStart"/>
      <w:r w:rsidRPr="000E4F60">
        <w:rPr>
          <w:rFonts w:eastAsia="Times New Roman" w:cs="Arial"/>
          <w:color w:val="000000"/>
          <w:sz w:val="24"/>
          <w:szCs w:val="24"/>
          <w:lang w:eastAsia="sk-SK"/>
        </w:rPr>
        <w:t>nasl</w:t>
      </w:r>
      <w:proofErr w:type="spellEnd"/>
      <w:r w:rsidRPr="000E4F60">
        <w:rPr>
          <w:rFonts w:eastAsia="Times New Roman" w:cs="Arial"/>
          <w:color w:val="000000"/>
          <w:sz w:val="24"/>
          <w:szCs w:val="24"/>
          <w:lang w:eastAsia="sk-SK"/>
        </w:rPr>
        <w:t xml:space="preserve">. zákona č. 513/1991 Zb. v znení neskorších noviel Obchodného zákonníka medzi zmluvnými stranami: </w:t>
      </w:r>
    </w:p>
    <w:p w14:paraId="7A69E2EE" w14:textId="77777777" w:rsidR="00701913" w:rsidRPr="00670515" w:rsidRDefault="00701913" w:rsidP="00701913">
      <w:pPr>
        <w:spacing w:after="0" w:line="240" w:lineRule="auto"/>
        <w:ind w:left="360"/>
        <w:rPr>
          <w:b/>
        </w:rPr>
      </w:pPr>
      <w:r w:rsidRPr="00670515">
        <w:rPr>
          <w:b/>
        </w:rPr>
        <w:t>Kupujúci:</w:t>
      </w:r>
      <w:r w:rsidRPr="00670515">
        <w:tab/>
      </w:r>
      <w:r w:rsidRPr="00670515">
        <w:tab/>
      </w:r>
      <w:r w:rsidRPr="00670515">
        <w:rPr>
          <w:b/>
        </w:rPr>
        <w:t xml:space="preserve">              </w:t>
      </w:r>
      <w:r w:rsidR="00737626">
        <w:rPr>
          <w:rFonts w:cstheme="minorHAnsi"/>
          <w:b/>
        </w:rPr>
        <w:t xml:space="preserve">AGRO DLHÉ, </w:t>
      </w:r>
      <w:proofErr w:type="spellStart"/>
      <w:r w:rsidR="00737626">
        <w:rPr>
          <w:rFonts w:cstheme="minorHAnsi"/>
          <w:b/>
        </w:rPr>
        <w:t>s.r.o</w:t>
      </w:r>
      <w:proofErr w:type="spellEnd"/>
      <w:r w:rsidRPr="00670515">
        <w:rPr>
          <w:b/>
        </w:rPr>
        <w:t xml:space="preserve">  </w:t>
      </w:r>
    </w:p>
    <w:p w14:paraId="4B33BE5E" w14:textId="77777777" w:rsidR="00701913" w:rsidRPr="00670515" w:rsidRDefault="00701913" w:rsidP="00701913">
      <w:pPr>
        <w:spacing w:after="0" w:line="240" w:lineRule="auto"/>
        <w:ind w:left="360"/>
        <w:jc w:val="both"/>
      </w:pPr>
      <w:r w:rsidRPr="00670515">
        <w:t xml:space="preserve">Sídlo:  </w:t>
      </w:r>
      <w:r w:rsidRPr="00670515">
        <w:tab/>
      </w:r>
      <w:r w:rsidRPr="00670515">
        <w:tab/>
      </w:r>
      <w:r w:rsidRPr="00670515">
        <w:tab/>
      </w:r>
      <w:r w:rsidRPr="00670515">
        <w:rPr>
          <w:rFonts w:cstheme="minorHAnsi"/>
        </w:rPr>
        <w:t>Na Troskách 1635/3, 974 01 Banská Bystrica</w:t>
      </w:r>
      <w:r w:rsidRPr="00670515">
        <w:tab/>
      </w:r>
    </w:p>
    <w:p w14:paraId="1B1B0A5F" w14:textId="77777777" w:rsidR="00701913" w:rsidRPr="003E7651" w:rsidRDefault="00701913" w:rsidP="00701913">
      <w:pPr>
        <w:spacing w:after="0"/>
        <w:rPr>
          <w:rFonts w:cstheme="minorHAnsi"/>
          <w:iCs/>
        </w:rPr>
      </w:pPr>
      <w:r w:rsidRPr="00670515">
        <w:t xml:space="preserve">       Zastúpený:  </w:t>
      </w:r>
      <w:r w:rsidRPr="00670515">
        <w:tab/>
      </w:r>
      <w:r w:rsidRPr="00670515">
        <w:tab/>
      </w:r>
      <w:r w:rsidRPr="003E7651">
        <w:rPr>
          <w:rFonts w:cstheme="minorHAnsi"/>
        </w:rPr>
        <w:t xml:space="preserve">Ing. </w:t>
      </w:r>
      <w:r w:rsidRPr="003E7651">
        <w:rPr>
          <w:rFonts w:cstheme="minorHAnsi"/>
          <w:iCs/>
        </w:rPr>
        <w:t xml:space="preserve">František </w:t>
      </w:r>
      <w:proofErr w:type="spellStart"/>
      <w:r w:rsidRPr="003E7651">
        <w:rPr>
          <w:rFonts w:cstheme="minorHAnsi"/>
          <w:iCs/>
        </w:rPr>
        <w:t>Podhányi</w:t>
      </w:r>
      <w:proofErr w:type="spellEnd"/>
      <w:r w:rsidRPr="003E7651">
        <w:rPr>
          <w:rFonts w:cstheme="minorHAnsi"/>
          <w:iCs/>
        </w:rPr>
        <w:t xml:space="preserve"> – predseda predstavenstva, </w:t>
      </w:r>
    </w:p>
    <w:p w14:paraId="77699967" w14:textId="77777777" w:rsidR="00701913" w:rsidRPr="00670515" w:rsidRDefault="00701913" w:rsidP="00701913">
      <w:pPr>
        <w:spacing w:after="0"/>
        <w:rPr>
          <w:rFonts w:eastAsia="Times New Roman"/>
          <w:color w:val="000000"/>
          <w:lang w:eastAsia="sk-SK"/>
        </w:rPr>
      </w:pPr>
      <w:r w:rsidRPr="003E7651">
        <w:rPr>
          <w:rFonts w:cstheme="minorHAnsi"/>
          <w:iCs/>
        </w:rPr>
        <w:t xml:space="preserve">                                                         Mgr. Marián </w:t>
      </w:r>
      <w:proofErr w:type="spellStart"/>
      <w:r w:rsidRPr="003E7651">
        <w:rPr>
          <w:rFonts w:cstheme="minorHAnsi"/>
          <w:iCs/>
        </w:rPr>
        <w:t>Haverlík</w:t>
      </w:r>
      <w:proofErr w:type="spellEnd"/>
      <w:r w:rsidRPr="003E7651">
        <w:rPr>
          <w:rFonts w:cstheme="minorHAnsi"/>
          <w:iCs/>
        </w:rPr>
        <w:t xml:space="preserve"> –    2.podpredseda predstavenstva</w:t>
      </w:r>
    </w:p>
    <w:p w14:paraId="292EFBC8" w14:textId="49DC38E0" w:rsidR="00701913" w:rsidRPr="00670515" w:rsidRDefault="00701913" w:rsidP="00701913">
      <w:pPr>
        <w:spacing w:after="0" w:line="240" w:lineRule="auto"/>
        <w:ind w:left="360"/>
      </w:pPr>
      <w:r w:rsidRPr="00670515">
        <w:t>Zapísaný:</w:t>
      </w:r>
      <w:r w:rsidRPr="00670515">
        <w:tab/>
      </w:r>
      <w:r w:rsidRPr="00670515">
        <w:tab/>
        <w:t xml:space="preserve">              </w:t>
      </w:r>
      <w:r w:rsidR="003E7651">
        <w:t xml:space="preserve">OR OS Banská Bystrica, Odd.: </w:t>
      </w:r>
      <w:proofErr w:type="spellStart"/>
      <w:r w:rsidR="003E7651">
        <w:t>Sro</w:t>
      </w:r>
      <w:proofErr w:type="spellEnd"/>
      <w:r w:rsidR="003E7651">
        <w:t xml:space="preserve">, </w:t>
      </w:r>
      <w:proofErr w:type="spellStart"/>
      <w:r w:rsidR="003E7651">
        <w:t>vl.č</w:t>
      </w:r>
      <w:proofErr w:type="spellEnd"/>
      <w:r w:rsidR="003E7651">
        <w:t xml:space="preserve">. </w:t>
      </w:r>
      <w:r w:rsidR="003E7651" w:rsidRPr="00AC4C8D">
        <w:t>40867/S</w:t>
      </w:r>
    </w:p>
    <w:p w14:paraId="0A7DE8C6" w14:textId="77777777" w:rsidR="00701913" w:rsidRPr="00670515" w:rsidRDefault="00701913" w:rsidP="00701913">
      <w:pPr>
        <w:spacing w:after="0" w:line="240" w:lineRule="auto"/>
        <w:ind w:left="360"/>
        <w:jc w:val="both"/>
      </w:pPr>
      <w:r w:rsidRPr="00670515">
        <w:t>IČO:</w:t>
      </w:r>
      <w:r w:rsidRPr="00670515">
        <w:tab/>
      </w:r>
      <w:r w:rsidRPr="00670515">
        <w:tab/>
      </w:r>
      <w:r w:rsidRPr="00670515">
        <w:tab/>
      </w:r>
      <w:r w:rsidR="00737626">
        <w:rPr>
          <w:rFonts w:cstheme="minorHAnsi"/>
        </w:rPr>
        <w:t>36461580</w:t>
      </w:r>
    </w:p>
    <w:p w14:paraId="17EA6741" w14:textId="77777777" w:rsidR="003E7651" w:rsidRDefault="00701913" w:rsidP="003E7651">
      <w:pPr>
        <w:ind w:left="360"/>
        <w:rPr>
          <w:rFonts w:ascii="Arial" w:hAnsi="Arial" w:cs="Arial"/>
          <w:color w:val="1F1F1F"/>
          <w:shd w:val="clear" w:color="auto" w:fill="FFFFFF"/>
        </w:rPr>
      </w:pPr>
      <w:r w:rsidRPr="00670515">
        <w:t>DIČ / IČ DPH:</w:t>
      </w:r>
      <w:r w:rsidRPr="00670515">
        <w:tab/>
      </w:r>
      <w:r w:rsidRPr="00670515">
        <w:tab/>
      </w:r>
      <w:r w:rsidR="003E7651" w:rsidRPr="003E7651">
        <w:rPr>
          <w:rFonts w:cstheme="minorHAnsi"/>
        </w:rPr>
        <w:t>2020022609 / SK2020022609</w:t>
      </w:r>
    </w:p>
    <w:p w14:paraId="1B57A17D" w14:textId="1687ED1A" w:rsidR="00701913" w:rsidRPr="00670515" w:rsidRDefault="00701913" w:rsidP="00701913">
      <w:pPr>
        <w:spacing w:after="0" w:line="240" w:lineRule="auto"/>
        <w:ind w:left="360"/>
      </w:pPr>
    </w:p>
    <w:p w14:paraId="0BDAFCAC" w14:textId="77777777" w:rsidR="00701913" w:rsidRPr="00466E3B" w:rsidRDefault="00701913" w:rsidP="00701913">
      <w:pPr>
        <w:spacing w:after="0" w:line="240" w:lineRule="auto"/>
        <w:ind w:left="360"/>
      </w:pPr>
      <w:r w:rsidRPr="00670515">
        <w:tab/>
      </w:r>
    </w:p>
    <w:p w14:paraId="6B1C182A" w14:textId="77777777" w:rsidR="00701913" w:rsidRDefault="00701913" w:rsidP="00701913">
      <w:pPr>
        <w:spacing w:after="0" w:line="240" w:lineRule="auto"/>
        <w:ind w:left="360"/>
      </w:pPr>
      <w:r>
        <w:t>(ďalej len „kupujúci“)</w:t>
      </w:r>
    </w:p>
    <w:p w14:paraId="2FD8009D" w14:textId="77777777" w:rsidR="00701913" w:rsidRDefault="00701913" w:rsidP="00701913">
      <w:pPr>
        <w:spacing w:after="0" w:line="240" w:lineRule="auto"/>
        <w:ind w:left="360"/>
      </w:pPr>
    </w:p>
    <w:p w14:paraId="0C9C5C88" w14:textId="77777777" w:rsidR="00701913" w:rsidRDefault="00701913" w:rsidP="00701913">
      <w:pPr>
        <w:spacing w:after="0" w:line="240" w:lineRule="auto"/>
        <w:ind w:left="360"/>
      </w:pPr>
      <w:r>
        <w:t>a</w:t>
      </w:r>
    </w:p>
    <w:p w14:paraId="65968A8C" w14:textId="77777777" w:rsidR="00701913" w:rsidRDefault="00701913" w:rsidP="00701913">
      <w:pPr>
        <w:spacing w:after="0" w:line="240" w:lineRule="auto"/>
        <w:ind w:left="360"/>
      </w:pPr>
    </w:p>
    <w:tbl>
      <w:tblPr>
        <w:tblW w:w="6875" w:type="dxa"/>
        <w:tblCellMar>
          <w:left w:w="70" w:type="dxa"/>
          <w:right w:w="70" w:type="dxa"/>
        </w:tblCellMar>
        <w:tblLook w:val="04A0" w:firstRow="1" w:lastRow="0" w:firstColumn="1" w:lastColumn="0" w:noHBand="0" w:noVBand="1"/>
      </w:tblPr>
      <w:tblGrid>
        <w:gridCol w:w="2835"/>
        <w:gridCol w:w="4040"/>
      </w:tblGrid>
      <w:tr w:rsidR="004031F8" w:rsidRPr="004031F8" w14:paraId="6288BA2B" w14:textId="77777777" w:rsidTr="00842FD0">
        <w:trPr>
          <w:trHeight w:val="324"/>
        </w:trPr>
        <w:tc>
          <w:tcPr>
            <w:tcW w:w="2835" w:type="dxa"/>
            <w:tcBorders>
              <w:top w:val="nil"/>
              <w:left w:val="nil"/>
              <w:bottom w:val="nil"/>
              <w:right w:val="nil"/>
            </w:tcBorders>
            <w:shd w:val="clear" w:color="auto" w:fill="auto"/>
            <w:noWrap/>
            <w:vAlign w:val="center"/>
            <w:hideMark/>
          </w:tcPr>
          <w:p w14:paraId="5B4DFF17" w14:textId="77777777" w:rsidR="004031F8" w:rsidRPr="004031F8" w:rsidRDefault="004031F8" w:rsidP="004031F8">
            <w:pPr>
              <w:spacing w:after="0" w:line="240" w:lineRule="auto"/>
              <w:ind w:firstLineChars="200" w:firstLine="440"/>
              <w:rPr>
                <w:rFonts w:eastAsia="Times New Roman" w:cs="Calibri"/>
                <w:b/>
                <w:bCs/>
                <w:color w:val="000000"/>
                <w:lang w:eastAsia="sk-SK"/>
              </w:rPr>
            </w:pPr>
            <w:r w:rsidRPr="004031F8">
              <w:rPr>
                <w:rFonts w:eastAsia="Times New Roman" w:cs="Calibri"/>
                <w:b/>
                <w:bCs/>
                <w:color w:val="000000"/>
                <w:lang w:eastAsia="sk-SK"/>
              </w:rPr>
              <w:t>Predávajúci:</w:t>
            </w:r>
          </w:p>
        </w:tc>
        <w:tc>
          <w:tcPr>
            <w:tcW w:w="4040" w:type="dxa"/>
            <w:tcBorders>
              <w:top w:val="nil"/>
              <w:left w:val="nil"/>
              <w:bottom w:val="nil"/>
              <w:right w:val="nil"/>
            </w:tcBorders>
            <w:shd w:val="clear" w:color="auto" w:fill="FFF2CC" w:themeFill="accent4" w:themeFillTint="33"/>
            <w:noWrap/>
            <w:vAlign w:val="bottom"/>
            <w:hideMark/>
          </w:tcPr>
          <w:p w14:paraId="5A3FF437" w14:textId="77777777" w:rsidR="004031F8" w:rsidRPr="004031F8" w:rsidRDefault="004031F8" w:rsidP="004031F8">
            <w:pPr>
              <w:spacing w:after="0" w:line="240" w:lineRule="auto"/>
              <w:rPr>
                <w:rFonts w:eastAsia="Times New Roman" w:cs="Calibri"/>
                <w:b/>
                <w:bCs/>
                <w:color w:val="000000"/>
                <w:lang w:eastAsia="sk-SK"/>
              </w:rPr>
            </w:pPr>
            <w:r>
              <w:rPr>
                <w:rFonts w:eastAsia="Times New Roman" w:cs="Calibri"/>
                <w:b/>
                <w:bCs/>
                <w:color w:val="000000"/>
                <w:lang w:eastAsia="sk-SK"/>
              </w:rPr>
              <w:t>........................................</w:t>
            </w:r>
          </w:p>
        </w:tc>
      </w:tr>
      <w:tr w:rsidR="004031F8" w:rsidRPr="004031F8" w14:paraId="731C123D" w14:textId="77777777" w:rsidTr="00842FD0">
        <w:trPr>
          <w:trHeight w:val="288"/>
        </w:trPr>
        <w:tc>
          <w:tcPr>
            <w:tcW w:w="2835" w:type="dxa"/>
            <w:tcBorders>
              <w:top w:val="nil"/>
              <w:left w:val="nil"/>
              <w:bottom w:val="nil"/>
              <w:right w:val="nil"/>
            </w:tcBorders>
            <w:shd w:val="clear" w:color="auto" w:fill="auto"/>
            <w:noWrap/>
            <w:vAlign w:val="center"/>
            <w:hideMark/>
          </w:tcPr>
          <w:p w14:paraId="325AFBCF" w14:textId="77777777" w:rsidR="004031F8" w:rsidRPr="004031F8" w:rsidRDefault="004031F8" w:rsidP="004031F8">
            <w:pPr>
              <w:spacing w:after="0" w:line="240" w:lineRule="auto"/>
              <w:ind w:firstLineChars="200" w:firstLine="440"/>
              <w:rPr>
                <w:rFonts w:eastAsia="Times New Roman" w:cs="Calibri"/>
                <w:color w:val="000000"/>
                <w:lang w:eastAsia="sk-SK"/>
              </w:rPr>
            </w:pPr>
            <w:r w:rsidRPr="004031F8">
              <w:rPr>
                <w:rFonts w:eastAsia="Times New Roman" w:cs="Calibri"/>
                <w:color w:val="000000"/>
                <w:lang w:eastAsia="sk-SK"/>
              </w:rPr>
              <w:t>Sídlo:</w:t>
            </w:r>
          </w:p>
        </w:tc>
        <w:tc>
          <w:tcPr>
            <w:tcW w:w="4040" w:type="dxa"/>
            <w:tcBorders>
              <w:top w:val="nil"/>
              <w:left w:val="nil"/>
              <w:bottom w:val="nil"/>
              <w:right w:val="nil"/>
            </w:tcBorders>
            <w:shd w:val="clear" w:color="auto" w:fill="FFF2CC" w:themeFill="accent4" w:themeFillTint="33"/>
            <w:noWrap/>
            <w:vAlign w:val="bottom"/>
            <w:hideMark/>
          </w:tcPr>
          <w:p w14:paraId="677AF529" w14:textId="77777777" w:rsidR="004031F8" w:rsidRPr="004031F8" w:rsidRDefault="004031F8" w:rsidP="004031F8">
            <w:pPr>
              <w:spacing w:after="0" w:line="240" w:lineRule="auto"/>
              <w:rPr>
                <w:rFonts w:eastAsia="Times New Roman" w:cs="Calibri"/>
                <w:color w:val="000000"/>
                <w:lang w:eastAsia="sk-SK"/>
              </w:rPr>
            </w:pPr>
            <w:r>
              <w:rPr>
                <w:rFonts w:eastAsia="Times New Roman" w:cs="Calibri"/>
                <w:color w:val="000000"/>
                <w:lang w:eastAsia="sk-SK"/>
              </w:rPr>
              <w:t>.......................................</w:t>
            </w:r>
          </w:p>
        </w:tc>
      </w:tr>
      <w:tr w:rsidR="004031F8" w:rsidRPr="004031F8" w14:paraId="3C1C5C3A" w14:textId="77777777" w:rsidTr="00842FD0">
        <w:trPr>
          <w:trHeight w:val="288"/>
        </w:trPr>
        <w:tc>
          <w:tcPr>
            <w:tcW w:w="2835" w:type="dxa"/>
            <w:tcBorders>
              <w:top w:val="nil"/>
              <w:left w:val="nil"/>
              <w:bottom w:val="nil"/>
              <w:right w:val="nil"/>
            </w:tcBorders>
            <w:shd w:val="clear" w:color="auto" w:fill="auto"/>
            <w:noWrap/>
            <w:vAlign w:val="center"/>
            <w:hideMark/>
          </w:tcPr>
          <w:p w14:paraId="16F4A107" w14:textId="77777777" w:rsidR="004031F8" w:rsidRPr="004031F8" w:rsidRDefault="004031F8" w:rsidP="004031F8">
            <w:pPr>
              <w:spacing w:after="0" w:line="240" w:lineRule="auto"/>
              <w:ind w:firstLineChars="200" w:firstLine="440"/>
              <w:rPr>
                <w:rFonts w:eastAsia="Times New Roman" w:cs="Calibri"/>
                <w:color w:val="000000"/>
                <w:lang w:eastAsia="sk-SK"/>
              </w:rPr>
            </w:pPr>
            <w:r w:rsidRPr="004031F8">
              <w:rPr>
                <w:rFonts w:eastAsia="Times New Roman" w:cs="Calibri"/>
                <w:color w:val="000000"/>
                <w:lang w:eastAsia="sk-SK"/>
              </w:rPr>
              <w:t>Zastúpený:</w:t>
            </w:r>
          </w:p>
        </w:tc>
        <w:tc>
          <w:tcPr>
            <w:tcW w:w="4040" w:type="dxa"/>
            <w:tcBorders>
              <w:top w:val="nil"/>
              <w:left w:val="nil"/>
              <w:bottom w:val="nil"/>
              <w:right w:val="nil"/>
            </w:tcBorders>
            <w:shd w:val="clear" w:color="auto" w:fill="FFF2CC" w:themeFill="accent4" w:themeFillTint="33"/>
            <w:noWrap/>
            <w:vAlign w:val="bottom"/>
            <w:hideMark/>
          </w:tcPr>
          <w:p w14:paraId="41D24E8D" w14:textId="77777777" w:rsidR="004031F8" w:rsidRPr="004031F8" w:rsidRDefault="004031F8" w:rsidP="004031F8">
            <w:pPr>
              <w:spacing w:after="0" w:line="240" w:lineRule="auto"/>
              <w:rPr>
                <w:rFonts w:eastAsia="Times New Roman" w:cs="Calibri"/>
                <w:color w:val="000000"/>
                <w:lang w:eastAsia="sk-SK"/>
              </w:rPr>
            </w:pPr>
            <w:r>
              <w:rPr>
                <w:rFonts w:eastAsia="Times New Roman" w:cs="Calibri"/>
                <w:color w:val="000000"/>
                <w:lang w:eastAsia="sk-SK"/>
              </w:rPr>
              <w:t>..........................................</w:t>
            </w:r>
          </w:p>
        </w:tc>
      </w:tr>
      <w:tr w:rsidR="004031F8" w:rsidRPr="004031F8" w14:paraId="1DA9FF21" w14:textId="77777777" w:rsidTr="00842FD0">
        <w:trPr>
          <w:trHeight w:val="288"/>
        </w:trPr>
        <w:tc>
          <w:tcPr>
            <w:tcW w:w="2835" w:type="dxa"/>
            <w:tcBorders>
              <w:top w:val="nil"/>
              <w:left w:val="nil"/>
              <w:bottom w:val="nil"/>
              <w:right w:val="nil"/>
            </w:tcBorders>
            <w:shd w:val="clear" w:color="auto" w:fill="auto"/>
            <w:noWrap/>
            <w:vAlign w:val="center"/>
            <w:hideMark/>
          </w:tcPr>
          <w:p w14:paraId="270AF137" w14:textId="77777777" w:rsidR="004031F8" w:rsidRPr="004031F8" w:rsidRDefault="004031F8" w:rsidP="004031F8">
            <w:pPr>
              <w:spacing w:after="0" w:line="240" w:lineRule="auto"/>
              <w:ind w:firstLineChars="200" w:firstLine="440"/>
              <w:rPr>
                <w:rFonts w:eastAsia="Times New Roman" w:cs="Calibri"/>
                <w:color w:val="000000"/>
                <w:lang w:eastAsia="sk-SK"/>
              </w:rPr>
            </w:pPr>
            <w:r w:rsidRPr="004031F8">
              <w:rPr>
                <w:rFonts w:eastAsia="Times New Roman" w:cs="Calibri"/>
                <w:color w:val="000000"/>
                <w:lang w:eastAsia="sk-SK"/>
              </w:rPr>
              <w:t>IČO:</w:t>
            </w:r>
          </w:p>
        </w:tc>
        <w:tc>
          <w:tcPr>
            <w:tcW w:w="4040" w:type="dxa"/>
            <w:tcBorders>
              <w:top w:val="nil"/>
              <w:left w:val="nil"/>
              <w:bottom w:val="nil"/>
              <w:right w:val="nil"/>
            </w:tcBorders>
            <w:shd w:val="clear" w:color="auto" w:fill="FFF2CC" w:themeFill="accent4" w:themeFillTint="33"/>
            <w:noWrap/>
            <w:vAlign w:val="bottom"/>
            <w:hideMark/>
          </w:tcPr>
          <w:p w14:paraId="69D4A425" w14:textId="77777777" w:rsidR="004031F8" w:rsidRPr="004031F8" w:rsidRDefault="004031F8" w:rsidP="004031F8">
            <w:pPr>
              <w:spacing w:after="0" w:line="240" w:lineRule="auto"/>
              <w:rPr>
                <w:rFonts w:eastAsia="Times New Roman" w:cs="Calibri"/>
                <w:color w:val="000000"/>
                <w:lang w:eastAsia="sk-SK"/>
              </w:rPr>
            </w:pPr>
            <w:r>
              <w:rPr>
                <w:rFonts w:eastAsia="Times New Roman" w:cs="Calibri"/>
                <w:color w:val="000000"/>
                <w:lang w:eastAsia="sk-SK"/>
              </w:rPr>
              <w:t>..................................</w:t>
            </w:r>
          </w:p>
        </w:tc>
      </w:tr>
      <w:tr w:rsidR="004031F8" w:rsidRPr="004031F8" w14:paraId="0CD7C9D3" w14:textId="77777777" w:rsidTr="00842FD0">
        <w:trPr>
          <w:trHeight w:val="288"/>
        </w:trPr>
        <w:tc>
          <w:tcPr>
            <w:tcW w:w="2835" w:type="dxa"/>
            <w:tcBorders>
              <w:top w:val="nil"/>
              <w:left w:val="nil"/>
              <w:bottom w:val="nil"/>
              <w:right w:val="nil"/>
            </w:tcBorders>
            <w:shd w:val="clear" w:color="auto" w:fill="auto"/>
            <w:noWrap/>
            <w:vAlign w:val="center"/>
            <w:hideMark/>
          </w:tcPr>
          <w:p w14:paraId="1DAD46BE" w14:textId="77777777" w:rsidR="004031F8" w:rsidRPr="004031F8" w:rsidRDefault="004031F8" w:rsidP="004031F8">
            <w:pPr>
              <w:spacing w:after="0" w:line="240" w:lineRule="auto"/>
              <w:ind w:firstLineChars="200" w:firstLine="440"/>
              <w:rPr>
                <w:rFonts w:eastAsia="Times New Roman" w:cs="Calibri"/>
                <w:color w:val="000000"/>
                <w:lang w:eastAsia="sk-SK"/>
              </w:rPr>
            </w:pPr>
            <w:r w:rsidRPr="004031F8">
              <w:rPr>
                <w:rFonts w:eastAsia="Times New Roman" w:cs="Calibri"/>
                <w:color w:val="000000"/>
                <w:lang w:eastAsia="sk-SK"/>
              </w:rPr>
              <w:t>IČ DPH / DIČ:</w:t>
            </w:r>
          </w:p>
        </w:tc>
        <w:tc>
          <w:tcPr>
            <w:tcW w:w="4040" w:type="dxa"/>
            <w:tcBorders>
              <w:top w:val="nil"/>
              <w:left w:val="nil"/>
              <w:bottom w:val="nil"/>
              <w:right w:val="nil"/>
            </w:tcBorders>
            <w:shd w:val="clear" w:color="auto" w:fill="FFF2CC" w:themeFill="accent4" w:themeFillTint="33"/>
            <w:noWrap/>
            <w:vAlign w:val="bottom"/>
            <w:hideMark/>
          </w:tcPr>
          <w:p w14:paraId="1B7FB1E1" w14:textId="77777777" w:rsidR="004031F8" w:rsidRPr="004031F8" w:rsidRDefault="004031F8" w:rsidP="004031F8">
            <w:pPr>
              <w:spacing w:after="0" w:line="240" w:lineRule="auto"/>
              <w:rPr>
                <w:rFonts w:eastAsia="Times New Roman" w:cs="Calibri"/>
                <w:color w:val="000000"/>
                <w:lang w:eastAsia="sk-SK"/>
              </w:rPr>
            </w:pPr>
            <w:r>
              <w:rPr>
                <w:rFonts w:eastAsia="Times New Roman" w:cs="Calibri"/>
                <w:color w:val="000000"/>
                <w:lang w:eastAsia="sk-SK"/>
              </w:rPr>
              <w:t>.................................</w:t>
            </w:r>
          </w:p>
        </w:tc>
      </w:tr>
      <w:tr w:rsidR="004031F8" w:rsidRPr="004031F8" w14:paraId="0EB16C54" w14:textId="77777777" w:rsidTr="00842FD0">
        <w:trPr>
          <w:trHeight w:val="288"/>
        </w:trPr>
        <w:tc>
          <w:tcPr>
            <w:tcW w:w="2835" w:type="dxa"/>
            <w:tcBorders>
              <w:top w:val="nil"/>
              <w:left w:val="nil"/>
              <w:bottom w:val="nil"/>
              <w:right w:val="nil"/>
            </w:tcBorders>
            <w:shd w:val="clear" w:color="auto" w:fill="auto"/>
            <w:noWrap/>
            <w:vAlign w:val="center"/>
            <w:hideMark/>
          </w:tcPr>
          <w:p w14:paraId="4D666943" w14:textId="77777777" w:rsidR="004031F8" w:rsidRPr="004031F8" w:rsidRDefault="004031F8" w:rsidP="004031F8">
            <w:pPr>
              <w:spacing w:after="0" w:line="240" w:lineRule="auto"/>
              <w:ind w:firstLineChars="200" w:firstLine="440"/>
              <w:rPr>
                <w:rFonts w:eastAsia="Times New Roman" w:cs="Calibri"/>
                <w:color w:val="000000"/>
                <w:lang w:eastAsia="sk-SK"/>
              </w:rPr>
            </w:pPr>
            <w:r w:rsidRPr="004031F8">
              <w:rPr>
                <w:rFonts w:eastAsia="Times New Roman" w:cs="Calibri"/>
                <w:color w:val="000000"/>
                <w:lang w:eastAsia="sk-SK"/>
              </w:rPr>
              <w:t>Bankové spojenie:</w:t>
            </w:r>
          </w:p>
        </w:tc>
        <w:tc>
          <w:tcPr>
            <w:tcW w:w="4040" w:type="dxa"/>
            <w:tcBorders>
              <w:top w:val="nil"/>
              <w:left w:val="nil"/>
              <w:bottom w:val="nil"/>
              <w:right w:val="nil"/>
            </w:tcBorders>
            <w:shd w:val="clear" w:color="auto" w:fill="FFF2CC" w:themeFill="accent4" w:themeFillTint="33"/>
            <w:noWrap/>
            <w:vAlign w:val="bottom"/>
            <w:hideMark/>
          </w:tcPr>
          <w:p w14:paraId="6CE0FF5C" w14:textId="77777777" w:rsidR="004031F8" w:rsidRPr="004031F8" w:rsidRDefault="004031F8" w:rsidP="004031F8">
            <w:pPr>
              <w:spacing w:after="0" w:line="240" w:lineRule="auto"/>
              <w:rPr>
                <w:rFonts w:eastAsia="Times New Roman" w:cs="Calibri"/>
                <w:color w:val="000000"/>
                <w:lang w:eastAsia="sk-SK"/>
              </w:rPr>
            </w:pPr>
            <w:r>
              <w:rPr>
                <w:rFonts w:eastAsia="Times New Roman" w:cs="Calibri"/>
                <w:color w:val="000000"/>
                <w:lang w:eastAsia="sk-SK"/>
              </w:rPr>
              <w:t>.................................</w:t>
            </w:r>
          </w:p>
        </w:tc>
      </w:tr>
      <w:tr w:rsidR="004031F8" w:rsidRPr="004031F8" w14:paraId="257683CF" w14:textId="77777777" w:rsidTr="00842FD0">
        <w:trPr>
          <w:trHeight w:val="288"/>
        </w:trPr>
        <w:tc>
          <w:tcPr>
            <w:tcW w:w="2835" w:type="dxa"/>
            <w:tcBorders>
              <w:top w:val="nil"/>
              <w:left w:val="nil"/>
              <w:bottom w:val="nil"/>
              <w:right w:val="nil"/>
            </w:tcBorders>
            <w:shd w:val="clear" w:color="auto" w:fill="auto"/>
            <w:noWrap/>
            <w:vAlign w:val="center"/>
            <w:hideMark/>
          </w:tcPr>
          <w:p w14:paraId="47958864" w14:textId="77777777" w:rsidR="004031F8" w:rsidRPr="004031F8" w:rsidRDefault="004031F8" w:rsidP="004031F8">
            <w:pPr>
              <w:spacing w:after="0" w:line="240" w:lineRule="auto"/>
              <w:ind w:firstLineChars="200" w:firstLine="440"/>
              <w:rPr>
                <w:rFonts w:eastAsia="Times New Roman" w:cs="Calibri"/>
                <w:color w:val="000000"/>
                <w:lang w:eastAsia="sk-SK"/>
              </w:rPr>
            </w:pPr>
            <w:r w:rsidRPr="004031F8">
              <w:rPr>
                <w:rFonts w:eastAsia="Times New Roman" w:cs="Calibri"/>
                <w:color w:val="000000"/>
                <w:lang w:eastAsia="sk-SK"/>
              </w:rPr>
              <w:t>IBAN:</w:t>
            </w:r>
          </w:p>
        </w:tc>
        <w:tc>
          <w:tcPr>
            <w:tcW w:w="4040" w:type="dxa"/>
            <w:tcBorders>
              <w:top w:val="nil"/>
              <w:left w:val="nil"/>
              <w:bottom w:val="nil"/>
              <w:right w:val="nil"/>
            </w:tcBorders>
            <w:shd w:val="clear" w:color="auto" w:fill="FFF2CC" w:themeFill="accent4" w:themeFillTint="33"/>
            <w:noWrap/>
            <w:vAlign w:val="bottom"/>
            <w:hideMark/>
          </w:tcPr>
          <w:p w14:paraId="4E9E2ECE" w14:textId="77777777" w:rsidR="004031F8" w:rsidRPr="004031F8" w:rsidRDefault="004031F8" w:rsidP="004031F8">
            <w:pPr>
              <w:spacing w:after="0" w:line="240" w:lineRule="auto"/>
              <w:rPr>
                <w:rFonts w:eastAsia="Times New Roman" w:cs="Calibri"/>
                <w:color w:val="000000"/>
                <w:lang w:eastAsia="sk-SK"/>
              </w:rPr>
            </w:pPr>
            <w:r>
              <w:rPr>
                <w:rFonts w:eastAsia="Times New Roman" w:cs="Calibri"/>
                <w:color w:val="000000"/>
                <w:lang w:eastAsia="sk-SK"/>
              </w:rPr>
              <w:t>.................................</w:t>
            </w:r>
          </w:p>
        </w:tc>
      </w:tr>
      <w:tr w:rsidR="004031F8" w:rsidRPr="004031F8" w14:paraId="0E9BE62A" w14:textId="77777777" w:rsidTr="00842FD0">
        <w:trPr>
          <w:trHeight w:val="288"/>
        </w:trPr>
        <w:tc>
          <w:tcPr>
            <w:tcW w:w="2835" w:type="dxa"/>
            <w:tcBorders>
              <w:top w:val="nil"/>
              <w:left w:val="nil"/>
              <w:bottom w:val="nil"/>
              <w:right w:val="nil"/>
            </w:tcBorders>
            <w:shd w:val="clear" w:color="auto" w:fill="auto"/>
            <w:noWrap/>
            <w:vAlign w:val="center"/>
            <w:hideMark/>
          </w:tcPr>
          <w:p w14:paraId="4EAB500D" w14:textId="77777777" w:rsidR="004031F8" w:rsidRPr="004031F8" w:rsidRDefault="004031F8" w:rsidP="004031F8">
            <w:pPr>
              <w:spacing w:after="0" w:line="240" w:lineRule="auto"/>
              <w:ind w:firstLineChars="200" w:firstLine="440"/>
              <w:rPr>
                <w:rFonts w:eastAsia="Times New Roman" w:cs="Calibri"/>
                <w:color w:val="000000"/>
                <w:lang w:eastAsia="sk-SK"/>
              </w:rPr>
            </w:pPr>
            <w:r w:rsidRPr="004031F8">
              <w:rPr>
                <w:rFonts w:eastAsia="Times New Roman" w:cs="Calibri"/>
                <w:color w:val="000000"/>
                <w:lang w:eastAsia="sk-SK"/>
              </w:rPr>
              <w:t>Tel.:</w:t>
            </w:r>
          </w:p>
        </w:tc>
        <w:tc>
          <w:tcPr>
            <w:tcW w:w="4040" w:type="dxa"/>
            <w:tcBorders>
              <w:top w:val="nil"/>
              <w:left w:val="nil"/>
              <w:bottom w:val="nil"/>
              <w:right w:val="nil"/>
            </w:tcBorders>
            <w:shd w:val="clear" w:color="auto" w:fill="FFF2CC" w:themeFill="accent4" w:themeFillTint="33"/>
            <w:noWrap/>
            <w:vAlign w:val="bottom"/>
            <w:hideMark/>
          </w:tcPr>
          <w:p w14:paraId="1D2AD0E0" w14:textId="77777777" w:rsidR="004031F8" w:rsidRPr="004031F8" w:rsidRDefault="004031F8" w:rsidP="004031F8">
            <w:pPr>
              <w:spacing w:after="0" w:line="240" w:lineRule="auto"/>
              <w:rPr>
                <w:rFonts w:eastAsia="Times New Roman" w:cs="Calibri"/>
                <w:color w:val="000000"/>
                <w:lang w:eastAsia="sk-SK"/>
              </w:rPr>
            </w:pPr>
            <w:r>
              <w:rPr>
                <w:rFonts w:eastAsia="Times New Roman" w:cs="Calibri"/>
                <w:color w:val="000000"/>
                <w:lang w:eastAsia="sk-SK"/>
              </w:rPr>
              <w:t>.................................</w:t>
            </w:r>
          </w:p>
        </w:tc>
      </w:tr>
      <w:tr w:rsidR="004031F8" w:rsidRPr="004031F8" w14:paraId="7F0D12B2" w14:textId="77777777" w:rsidTr="00842FD0">
        <w:trPr>
          <w:trHeight w:val="288"/>
        </w:trPr>
        <w:tc>
          <w:tcPr>
            <w:tcW w:w="2835" w:type="dxa"/>
            <w:tcBorders>
              <w:top w:val="nil"/>
              <w:left w:val="nil"/>
              <w:bottom w:val="nil"/>
              <w:right w:val="nil"/>
            </w:tcBorders>
            <w:shd w:val="clear" w:color="auto" w:fill="auto"/>
            <w:noWrap/>
            <w:vAlign w:val="center"/>
            <w:hideMark/>
          </w:tcPr>
          <w:p w14:paraId="0DD982FF" w14:textId="77777777" w:rsidR="004031F8" w:rsidRPr="004031F8" w:rsidRDefault="004031F8" w:rsidP="004031F8">
            <w:pPr>
              <w:spacing w:after="0" w:line="240" w:lineRule="auto"/>
              <w:ind w:firstLineChars="200" w:firstLine="440"/>
              <w:rPr>
                <w:rFonts w:eastAsia="Times New Roman" w:cs="Calibri"/>
                <w:color w:val="000000"/>
                <w:lang w:eastAsia="sk-SK"/>
              </w:rPr>
            </w:pPr>
            <w:r w:rsidRPr="004031F8">
              <w:rPr>
                <w:rFonts w:eastAsia="Times New Roman" w:cs="Calibri"/>
                <w:color w:val="000000"/>
                <w:lang w:eastAsia="sk-SK"/>
              </w:rPr>
              <w:t>E-mail:</w:t>
            </w:r>
          </w:p>
        </w:tc>
        <w:tc>
          <w:tcPr>
            <w:tcW w:w="4040" w:type="dxa"/>
            <w:tcBorders>
              <w:top w:val="nil"/>
              <w:left w:val="nil"/>
              <w:bottom w:val="nil"/>
              <w:right w:val="nil"/>
            </w:tcBorders>
            <w:shd w:val="clear" w:color="auto" w:fill="FFF2CC" w:themeFill="accent4" w:themeFillTint="33"/>
            <w:noWrap/>
            <w:vAlign w:val="bottom"/>
            <w:hideMark/>
          </w:tcPr>
          <w:p w14:paraId="6C832AC7" w14:textId="77777777" w:rsidR="004031F8" w:rsidRPr="004031F8" w:rsidRDefault="004031F8" w:rsidP="004031F8">
            <w:pPr>
              <w:spacing w:after="0" w:line="240" w:lineRule="auto"/>
              <w:rPr>
                <w:rFonts w:eastAsia="Times New Roman" w:cs="Calibri"/>
                <w:color w:val="000000"/>
                <w:lang w:eastAsia="sk-SK"/>
              </w:rPr>
            </w:pPr>
            <w:r>
              <w:rPr>
                <w:rFonts w:eastAsia="Times New Roman" w:cs="Calibri"/>
                <w:color w:val="000000"/>
                <w:lang w:eastAsia="sk-SK"/>
              </w:rPr>
              <w:t>.................................</w:t>
            </w:r>
          </w:p>
        </w:tc>
      </w:tr>
      <w:tr w:rsidR="004031F8" w:rsidRPr="004031F8" w14:paraId="01409EFB" w14:textId="77777777" w:rsidTr="00842FD0">
        <w:trPr>
          <w:trHeight w:val="288"/>
        </w:trPr>
        <w:tc>
          <w:tcPr>
            <w:tcW w:w="2835" w:type="dxa"/>
            <w:tcBorders>
              <w:top w:val="nil"/>
              <w:left w:val="nil"/>
              <w:bottom w:val="nil"/>
              <w:right w:val="nil"/>
            </w:tcBorders>
            <w:shd w:val="clear" w:color="auto" w:fill="auto"/>
            <w:noWrap/>
            <w:vAlign w:val="center"/>
            <w:hideMark/>
          </w:tcPr>
          <w:p w14:paraId="339320FD" w14:textId="77777777" w:rsidR="004031F8" w:rsidRPr="004031F8" w:rsidRDefault="004031F8" w:rsidP="004031F8">
            <w:pPr>
              <w:spacing w:after="0" w:line="240" w:lineRule="auto"/>
              <w:ind w:firstLineChars="200" w:firstLine="440"/>
              <w:rPr>
                <w:rFonts w:eastAsia="Times New Roman" w:cs="Calibri"/>
                <w:color w:val="000000"/>
                <w:lang w:eastAsia="sk-SK"/>
              </w:rPr>
            </w:pPr>
            <w:r w:rsidRPr="004031F8">
              <w:rPr>
                <w:rFonts w:eastAsia="Times New Roman" w:cs="Calibri"/>
                <w:color w:val="000000"/>
                <w:lang w:eastAsia="sk-SK"/>
              </w:rPr>
              <w:t>Zapísaný:</w:t>
            </w:r>
          </w:p>
        </w:tc>
        <w:tc>
          <w:tcPr>
            <w:tcW w:w="4040" w:type="dxa"/>
            <w:tcBorders>
              <w:top w:val="nil"/>
              <w:left w:val="nil"/>
              <w:bottom w:val="nil"/>
              <w:right w:val="nil"/>
            </w:tcBorders>
            <w:shd w:val="clear" w:color="auto" w:fill="FFF2CC" w:themeFill="accent4" w:themeFillTint="33"/>
            <w:noWrap/>
            <w:vAlign w:val="bottom"/>
            <w:hideMark/>
          </w:tcPr>
          <w:p w14:paraId="2E655A29" w14:textId="77777777" w:rsidR="004031F8" w:rsidRPr="004031F8" w:rsidRDefault="004031F8" w:rsidP="004031F8">
            <w:pPr>
              <w:spacing w:after="0" w:line="240" w:lineRule="auto"/>
              <w:rPr>
                <w:rFonts w:eastAsia="Times New Roman" w:cs="Calibri"/>
                <w:color w:val="000000"/>
                <w:lang w:eastAsia="sk-SK"/>
              </w:rPr>
            </w:pPr>
            <w:r>
              <w:rPr>
                <w:rFonts w:eastAsia="Times New Roman" w:cs="Calibri"/>
                <w:color w:val="000000"/>
                <w:lang w:eastAsia="sk-SK"/>
              </w:rPr>
              <w:t>.................................</w:t>
            </w:r>
          </w:p>
        </w:tc>
      </w:tr>
      <w:tr w:rsidR="004031F8" w:rsidRPr="004031F8" w14:paraId="53D15AB8" w14:textId="77777777" w:rsidTr="00842FD0">
        <w:trPr>
          <w:trHeight w:val="288"/>
        </w:trPr>
        <w:tc>
          <w:tcPr>
            <w:tcW w:w="2835" w:type="dxa"/>
            <w:tcBorders>
              <w:top w:val="nil"/>
              <w:left w:val="nil"/>
              <w:bottom w:val="nil"/>
              <w:right w:val="nil"/>
            </w:tcBorders>
            <w:shd w:val="clear" w:color="auto" w:fill="auto"/>
            <w:noWrap/>
            <w:vAlign w:val="center"/>
            <w:hideMark/>
          </w:tcPr>
          <w:p w14:paraId="271FAC9F" w14:textId="77777777" w:rsidR="004031F8" w:rsidRPr="004031F8" w:rsidRDefault="004031F8" w:rsidP="004031F8">
            <w:pPr>
              <w:spacing w:after="0" w:line="240" w:lineRule="auto"/>
              <w:ind w:firstLineChars="200" w:firstLine="440"/>
              <w:rPr>
                <w:rFonts w:eastAsia="Times New Roman" w:cs="Calibri"/>
                <w:color w:val="000000"/>
                <w:lang w:eastAsia="sk-SK"/>
              </w:rPr>
            </w:pPr>
            <w:r w:rsidRPr="004031F8">
              <w:rPr>
                <w:rFonts w:eastAsia="Times New Roman" w:cs="Calibri"/>
                <w:color w:val="000000"/>
                <w:lang w:eastAsia="sk-SK"/>
              </w:rPr>
              <w:t>(ďalej len „predávajúci“)</w:t>
            </w:r>
          </w:p>
        </w:tc>
        <w:tc>
          <w:tcPr>
            <w:tcW w:w="4040" w:type="dxa"/>
            <w:tcBorders>
              <w:top w:val="nil"/>
              <w:left w:val="nil"/>
              <w:bottom w:val="nil"/>
              <w:right w:val="nil"/>
            </w:tcBorders>
            <w:shd w:val="clear" w:color="auto" w:fill="FFF2CC" w:themeFill="accent4" w:themeFillTint="33"/>
            <w:noWrap/>
            <w:vAlign w:val="bottom"/>
            <w:hideMark/>
          </w:tcPr>
          <w:p w14:paraId="052E1467" w14:textId="77777777" w:rsidR="004031F8" w:rsidRPr="004031F8" w:rsidRDefault="004031F8" w:rsidP="004031F8">
            <w:pPr>
              <w:spacing w:after="0" w:line="240" w:lineRule="auto"/>
              <w:rPr>
                <w:rFonts w:eastAsia="Times New Roman" w:cs="Calibri"/>
                <w:color w:val="000000"/>
                <w:lang w:eastAsia="sk-SK"/>
              </w:rPr>
            </w:pPr>
            <w:r>
              <w:rPr>
                <w:rFonts w:eastAsia="Times New Roman" w:cs="Calibri"/>
                <w:color w:val="000000"/>
                <w:lang w:eastAsia="sk-SK"/>
              </w:rPr>
              <w:t>.................................</w:t>
            </w:r>
          </w:p>
        </w:tc>
      </w:tr>
    </w:tbl>
    <w:p w14:paraId="219215E2" w14:textId="77777777" w:rsidR="00701913" w:rsidRDefault="00701913" w:rsidP="00701913">
      <w:pPr>
        <w:spacing w:after="0" w:line="240" w:lineRule="auto"/>
        <w:ind w:left="360"/>
      </w:pPr>
      <w:r>
        <w:tab/>
      </w:r>
    </w:p>
    <w:p w14:paraId="7C5E3067" w14:textId="77777777" w:rsidR="00701913" w:rsidRDefault="00701913" w:rsidP="00701913">
      <w:pPr>
        <w:spacing w:after="0" w:line="240" w:lineRule="auto"/>
        <w:ind w:left="360"/>
      </w:pPr>
    </w:p>
    <w:p w14:paraId="4473CD30" w14:textId="77777777" w:rsidR="00701913" w:rsidRPr="000E4F60" w:rsidRDefault="00701913" w:rsidP="00701913">
      <w:pPr>
        <w:spacing w:after="0" w:line="240" w:lineRule="auto"/>
        <w:ind w:left="360"/>
        <w:jc w:val="center"/>
        <w:rPr>
          <w:rFonts w:eastAsia="Times New Roman" w:cs="Arial"/>
          <w:b/>
          <w:bCs/>
          <w:sz w:val="24"/>
          <w:szCs w:val="24"/>
          <w:lang w:eastAsia="sk-SK"/>
        </w:rPr>
      </w:pPr>
      <w:r w:rsidRPr="000E4F60">
        <w:rPr>
          <w:rFonts w:eastAsia="Times New Roman" w:cs="Arial"/>
          <w:b/>
          <w:bCs/>
          <w:sz w:val="24"/>
          <w:szCs w:val="24"/>
          <w:lang w:eastAsia="sk-SK"/>
        </w:rPr>
        <w:t>Preambula</w:t>
      </w:r>
    </w:p>
    <w:p w14:paraId="29938853" w14:textId="77777777" w:rsidR="00701913" w:rsidRPr="000E4F60" w:rsidRDefault="00701913" w:rsidP="00701913">
      <w:pPr>
        <w:spacing w:after="0" w:line="240" w:lineRule="auto"/>
        <w:ind w:left="360"/>
        <w:jc w:val="both"/>
        <w:rPr>
          <w:rFonts w:eastAsia="Times New Roman" w:cs="Arial"/>
          <w:lang w:eastAsia="sk-SK"/>
        </w:rPr>
      </w:pPr>
      <w:r w:rsidRPr="000E4F60">
        <w:rPr>
          <w:rFonts w:eastAsia="Times New Roman" w:cs="Arial"/>
          <w:lang w:eastAsia="sk-SK"/>
        </w:rPr>
        <w:t xml:space="preserve">Táto zmluva sa uzatvára ako výsledok obstarávania v zmysle Usmernenia Pôdohospodárskej platobnej agentúry č. 8/2017 k obstarávaniu tovarov, stavebných prác a služieb financovaných z PRV SR 2014 – 2020,v znení Aktualizácie č. </w:t>
      </w:r>
      <w:r>
        <w:rPr>
          <w:rFonts w:eastAsia="Times New Roman" w:cs="Arial"/>
          <w:lang w:eastAsia="sk-SK"/>
        </w:rPr>
        <w:t>5</w:t>
      </w:r>
      <w:r w:rsidRPr="000E4F60">
        <w:rPr>
          <w:rFonts w:eastAsia="Times New Roman" w:cs="Arial"/>
          <w:lang w:eastAsia="sk-SK"/>
        </w:rPr>
        <w:t>.</w:t>
      </w:r>
    </w:p>
    <w:p w14:paraId="1BE1A27C" w14:textId="77777777" w:rsidR="00701913" w:rsidRDefault="00701913" w:rsidP="00701913">
      <w:pPr>
        <w:spacing w:after="0" w:line="240" w:lineRule="auto"/>
        <w:ind w:left="360"/>
        <w:jc w:val="both"/>
      </w:pPr>
    </w:p>
    <w:tbl>
      <w:tblPr>
        <w:tblW w:w="9923" w:type="dxa"/>
        <w:tblInd w:w="-142" w:type="dxa"/>
        <w:tblLayout w:type="fixed"/>
        <w:tblCellMar>
          <w:left w:w="70" w:type="dxa"/>
          <w:right w:w="70" w:type="dxa"/>
        </w:tblCellMar>
        <w:tblLook w:val="04A0" w:firstRow="1" w:lastRow="0" w:firstColumn="1" w:lastColumn="0" w:noHBand="0" w:noVBand="1"/>
      </w:tblPr>
      <w:tblGrid>
        <w:gridCol w:w="709"/>
        <w:gridCol w:w="2696"/>
        <w:gridCol w:w="2410"/>
        <w:gridCol w:w="3663"/>
        <w:gridCol w:w="303"/>
        <w:gridCol w:w="142"/>
      </w:tblGrid>
      <w:tr w:rsidR="00701913" w:rsidRPr="008C3AC3" w14:paraId="720433EF" w14:textId="77777777" w:rsidTr="00D56541">
        <w:trPr>
          <w:gridAfter w:val="2"/>
          <w:wAfter w:w="445" w:type="dxa"/>
          <w:trHeight w:val="315"/>
        </w:trPr>
        <w:tc>
          <w:tcPr>
            <w:tcW w:w="9478" w:type="dxa"/>
            <w:gridSpan w:val="4"/>
            <w:tcBorders>
              <w:top w:val="nil"/>
              <w:left w:val="nil"/>
              <w:bottom w:val="nil"/>
              <w:right w:val="nil"/>
            </w:tcBorders>
            <w:shd w:val="clear" w:color="auto" w:fill="auto"/>
            <w:noWrap/>
            <w:hideMark/>
          </w:tcPr>
          <w:p w14:paraId="3A2329B7" w14:textId="77777777" w:rsidR="00701913" w:rsidRPr="008C3AC3" w:rsidRDefault="00701913" w:rsidP="00D56541">
            <w:pPr>
              <w:spacing w:after="0" w:line="240" w:lineRule="auto"/>
              <w:jc w:val="center"/>
              <w:rPr>
                <w:rFonts w:eastAsia="Times New Roman" w:cs="Arial"/>
                <w:b/>
                <w:bCs/>
                <w:sz w:val="24"/>
                <w:szCs w:val="24"/>
                <w:lang w:eastAsia="sk-SK"/>
              </w:rPr>
            </w:pPr>
            <w:r w:rsidRPr="008C3AC3">
              <w:rPr>
                <w:rFonts w:eastAsia="Times New Roman" w:cs="Arial"/>
                <w:b/>
                <w:bCs/>
                <w:sz w:val="24"/>
                <w:szCs w:val="24"/>
                <w:lang w:eastAsia="sk-SK"/>
              </w:rPr>
              <w:t>2. Predmet zmluvy</w:t>
            </w:r>
          </w:p>
        </w:tc>
      </w:tr>
      <w:tr w:rsidR="00701913" w:rsidRPr="008C3AC3" w14:paraId="59FB0B64" w14:textId="77777777" w:rsidTr="00BC7A14">
        <w:trPr>
          <w:trHeight w:val="300"/>
        </w:trPr>
        <w:tc>
          <w:tcPr>
            <w:tcW w:w="709" w:type="dxa"/>
            <w:tcBorders>
              <w:top w:val="nil"/>
              <w:left w:val="nil"/>
              <w:bottom w:val="nil"/>
              <w:right w:val="nil"/>
            </w:tcBorders>
            <w:shd w:val="clear" w:color="auto" w:fill="auto"/>
            <w:noWrap/>
            <w:hideMark/>
          </w:tcPr>
          <w:p w14:paraId="26494B97"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2.1.</w:t>
            </w:r>
          </w:p>
        </w:tc>
        <w:tc>
          <w:tcPr>
            <w:tcW w:w="9214" w:type="dxa"/>
            <w:gridSpan w:val="5"/>
            <w:tcBorders>
              <w:top w:val="nil"/>
              <w:left w:val="nil"/>
              <w:bottom w:val="nil"/>
              <w:right w:val="nil"/>
            </w:tcBorders>
            <w:shd w:val="clear" w:color="auto" w:fill="auto"/>
            <w:vAlign w:val="bottom"/>
            <w:hideMark/>
          </w:tcPr>
          <w:p w14:paraId="64E5ABC2"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Predmetom zmluvy je úprava vzájomných práv a povinností zmluvných strán.</w:t>
            </w:r>
          </w:p>
        </w:tc>
      </w:tr>
      <w:tr w:rsidR="00701913" w:rsidRPr="008C3AC3" w14:paraId="4916FA32" w14:textId="77777777" w:rsidTr="00BC7A14">
        <w:trPr>
          <w:trHeight w:val="900"/>
        </w:trPr>
        <w:tc>
          <w:tcPr>
            <w:tcW w:w="709" w:type="dxa"/>
            <w:tcBorders>
              <w:top w:val="nil"/>
              <w:left w:val="nil"/>
              <w:bottom w:val="nil"/>
              <w:right w:val="nil"/>
            </w:tcBorders>
            <w:shd w:val="clear" w:color="auto" w:fill="auto"/>
            <w:noWrap/>
            <w:hideMark/>
          </w:tcPr>
          <w:p w14:paraId="0EF0D3F9"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2.2.</w:t>
            </w:r>
          </w:p>
        </w:tc>
        <w:tc>
          <w:tcPr>
            <w:tcW w:w="9214" w:type="dxa"/>
            <w:gridSpan w:val="5"/>
            <w:tcBorders>
              <w:top w:val="nil"/>
              <w:left w:val="nil"/>
              <w:bottom w:val="nil"/>
              <w:right w:val="nil"/>
            </w:tcBorders>
            <w:shd w:val="clear" w:color="auto" w:fill="auto"/>
            <w:vAlign w:val="bottom"/>
            <w:hideMark/>
          </w:tcPr>
          <w:p w14:paraId="4800A65D" w14:textId="77777777" w:rsidR="0070191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Predávajúci sa zaväzuje dodať kupujúcemu vo svojom mene, na vlastné náklady a zodpovednosť v rozsahu a za podmienok dohodnutých v tejto zmluve tovar bližšie špecifikovaný v Prílohe č. 1 </w:t>
            </w:r>
            <w:r>
              <w:rPr>
                <w:rFonts w:eastAsia="Times New Roman" w:cs="Arial"/>
                <w:lang w:eastAsia="sk-SK"/>
              </w:rPr>
              <w:t>Technická špecifikácia a cenová kalkulácia ponúkaného tovaru</w:t>
            </w:r>
            <w:r w:rsidRPr="008C3AC3">
              <w:rPr>
                <w:rFonts w:eastAsia="Times New Roman" w:cs="Arial"/>
                <w:lang w:eastAsia="sk-SK"/>
              </w:rPr>
              <w:t>, ktorá je neoddeliteľnou súčasťou zmluvy.</w:t>
            </w:r>
          </w:p>
          <w:p w14:paraId="5BFB0C62" w14:textId="77777777" w:rsidR="00701913" w:rsidRPr="008C3AC3" w:rsidRDefault="00701913" w:rsidP="00D56541">
            <w:pPr>
              <w:spacing w:after="0" w:line="240" w:lineRule="auto"/>
              <w:jc w:val="both"/>
              <w:rPr>
                <w:rFonts w:eastAsia="Times New Roman" w:cs="Arial"/>
                <w:lang w:eastAsia="sk-SK"/>
              </w:rPr>
            </w:pPr>
            <w:r>
              <w:rPr>
                <w:rFonts w:eastAsia="Times New Roman" w:cs="Arial"/>
                <w:lang w:eastAsia="sk-SK"/>
              </w:rPr>
              <w:t>Predmet plnenia tejto zmluvy je plne totožný s Technickou špecifikáciou, ktorá tvorí neoddeliteľnú súčasť tejto zmluvy.</w:t>
            </w:r>
          </w:p>
        </w:tc>
      </w:tr>
      <w:tr w:rsidR="00701913" w:rsidRPr="008C3AC3" w14:paraId="2CFF202A" w14:textId="77777777" w:rsidTr="00BC7A14">
        <w:trPr>
          <w:gridAfter w:val="1"/>
          <w:wAfter w:w="142" w:type="dxa"/>
          <w:trHeight w:val="863"/>
        </w:trPr>
        <w:tc>
          <w:tcPr>
            <w:tcW w:w="709" w:type="dxa"/>
            <w:tcBorders>
              <w:top w:val="nil"/>
              <w:left w:val="nil"/>
              <w:bottom w:val="nil"/>
              <w:right w:val="nil"/>
            </w:tcBorders>
            <w:shd w:val="clear" w:color="auto" w:fill="auto"/>
            <w:noWrap/>
            <w:hideMark/>
          </w:tcPr>
          <w:p w14:paraId="11892DE7" w14:textId="77777777" w:rsidR="00701913" w:rsidRPr="008C3AC3" w:rsidRDefault="00701913" w:rsidP="00D56541">
            <w:pPr>
              <w:spacing w:after="0" w:line="240" w:lineRule="auto"/>
              <w:rPr>
                <w:rFonts w:eastAsia="Times New Roman" w:cs="Arial"/>
                <w:lang w:eastAsia="sk-SK"/>
              </w:rPr>
            </w:pPr>
            <w:r>
              <w:rPr>
                <w:rFonts w:eastAsia="Times New Roman" w:cs="Arial"/>
                <w:lang w:eastAsia="sk-SK"/>
              </w:rPr>
              <w:t>2.3.</w:t>
            </w:r>
          </w:p>
        </w:tc>
        <w:tc>
          <w:tcPr>
            <w:tcW w:w="9072" w:type="dxa"/>
            <w:gridSpan w:val="4"/>
            <w:tcBorders>
              <w:top w:val="nil"/>
              <w:left w:val="nil"/>
              <w:bottom w:val="nil"/>
              <w:right w:val="nil"/>
            </w:tcBorders>
            <w:shd w:val="clear" w:color="auto" w:fill="auto"/>
            <w:vAlign w:val="bottom"/>
            <w:hideMark/>
          </w:tcPr>
          <w:p w14:paraId="56B2B34F" w14:textId="77777777" w:rsidR="0070191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Kupujúci sa touto Zmluvou zaväzuje zaplatiť za Predmet zákazky predávajúcemu dohodnutú kúpnu cenu stanovenú v článku 3. Kúpna cena a predmet zákazky prevziať. </w:t>
            </w:r>
          </w:p>
          <w:p w14:paraId="2095C6FA" w14:textId="77777777" w:rsidR="00701913" w:rsidRPr="008C3AC3" w:rsidRDefault="00701913" w:rsidP="00D56541">
            <w:pPr>
              <w:spacing w:after="0" w:line="240" w:lineRule="auto"/>
              <w:jc w:val="both"/>
              <w:rPr>
                <w:rFonts w:eastAsia="Times New Roman" w:cs="Arial"/>
                <w:lang w:eastAsia="sk-SK"/>
              </w:rPr>
            </w:pPr>
          </w:p>
        </w:tc>
      </w:tr>
      <w:tr w:rsidR="00701913" w:rsidRPr="008C3AC3" w14:paraId="56A42B10" w14:textId="77777777" w:rsidTr="00D56541">
        <w:trPr>
          <w:gridAfter w:val="1"/>
          <w:wAfter w:w="142" w:type="dxa"/>
          <w:trHeight w:val="315"/>
        </w:trPr>
        <w:tc>
          <w:tcPr>
            <w:tcW w:w="9781" w:type="dxa"/>
            <w:gridSpan w:val="5"/>
            <w:tcBorders>
              <w:top w:val="nil"/>
              <w:left w:val="nil"/>
              <w:bottom w:val="nil"/>
              <w:right w:val="nil"/>
            </w:tcBorders>
            <w:shd w:val="clear" w:color="auto" w:fill="auto"/>
            <w:noWrap/>
            <w:hideMark/>
          </w:tcPr>
          <w:p w14:paraId="455FD695" w14:textId="77777777" w:rsidR="00BE579F" w:rsidRDefault="00BE579F" w:rsidP="00D56541">
            <w:pPr>
              <w:spacing w:after="0" w:line="240" w:lineRule="auto"/>
              <w:jc w:val="center"/>
              <w:rPr>
                <w:rFonts w:eastAsia="Times New Roman" w:cs="Arial"/>
                <w:b/>
                <w:bCs/>
                <w:sz w:val="24"/>
                <w:szCs w:val="24"/>
                <w:lang w:eastAsia="sk-SK"/>
              </w:rPr>
            </w:pPr>
          </w:p>
          <w:p w14:paraId="5281BFB4" w14:textId="27AA2525" w:rsidR="00701913" w:rsidRPr="008C3AC3" w:rsidRDefault="00701913" w:rsidP="00D56541">
            <w:pPr>
              <w:spacing w:after="0" w:line="240" w:lineRule="auto"/>
              <w:jc w:val="center"/>
              <w:rPr>
                <w:rFonts w:eastAsia="Times New Roman" w:cs="Arial"/>
                <w:b/>
                <w:bCs/>
                <w:sz w:val="24"/>
                <w:szCs w:val="24"/>
                <w:lang w:eastAsia="sk-SK"/>
              </w:rPr>
            </w:pPr>
            <w:r w:rsidRPr="008C3AC3">
              <w:rPr>
                <w:rFonts w:eastAsia="Times New Roman" w:cs="Arial"/>
                <w:b/>
                <w:bCs/>
                <w:sz w:val="24"/>
                <w:szCs w:val="24"/>
                <w:lang w:eastAsia="sk-SK"/>
              </w:rPr>
              <w:t>3. Kúpna cena</w:t>
            </w:r>
          </w:p>
        </w:tc>
      </w:tr>
      <w:tr w:rsidR="00701913" w:rsidRPr="008C3AC3" w14:paraId="5CF6B48A" w14:textId="77777777" w:rsidTr="00BC7A14">
        <w:trPr>
          <w:gridAfter w:val="1"/>
          <w:wAfter w:w="142" w:type="dxa"/>
          <w:trHeight w:val="1200"/>
        </w:trPr>
        <w:tc>
          <w:tcPr>
            <w:tcW w:w="709" w:type="dxa"/>
            <w:tcBorders>
              <w:top w:val="nil"/>
              <w:left w:val="nil"/>
              <w:bottom w:val="nil"/>
              <w:right w:val="nil"/>
            </w:tcBorders>
            <w:shd w:val="clear" w:color="auto" w:fill="auto"/>
            <w:noWrap/>
            <w:hideMark/>
          </w:tcPr>
          <w:p w14:paraId="7314FA5F"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lastRenderedPageBreak/>
              <w:t>3.1.</w:t>
            </w:r>
          </w:p>
        </w:tc>
        <w:tc>
          <w:tcPr>
            <w:tcW w:w="9072" w:type="dxa"/>
            <w:gridSpan w:val="4"/>
            <w:tcBorders>
              <w:top w:val="nil"/>
              <w:left w:val="nil"/>
              <w:bottom w:val="nil"/>
              <w:right w:val="nil"/>
            </w:tcBorders>
            <w:shd w:val="clear" w:color="auto" w:fill="auto"/>
            <w:vAlign w:val="bottom"/>
            <w:hideMark/>
          </w:tcPr>
          <w:p w14:paraId="06D60E7E" w14:textId="77777777" w:rsidR="00701913" w:rsidRPr="009333E4" w:rsidRDefault="00701913" w:rsidP="00AD4C11">
            <w:pPr>
              <w:spacing w:after="0"/>
              <w:jc w:val="both"/>
              <w:rPr>
                <w:rFonts w:ascii="Arial" w:hAnsi="Arial" w:cs="Arial"/>
                <w:b/>
              </w:rPr>
            </w:pPr>
            <w:r w:rsidRPr="009333E4">
              <w:rPr>
                <w:rFonts w:eastAsia="Times New Roman" w:cs="Arial"/>
                <w:lang w:eastAsia="sk-SK"/>
              </w:rPr>
              <w:t>Cen</w:t>
            </w:r>
            <w:r w:rsidR="00AD4C11">
              <w:rPr>
                <w:rFonts w:eastAsia="Times New Roman" w:cs="Arial"/>
                <w:lang w:eastAsia="sk-SK"/>
              </w:rPr>
              <w:t>a</w:t>
            </w:r>
            <w:r w:rsidRPr="009333E4">
              <w:rPr>
                <w:rFonts w:eastAsia="Times New Roman" w:cs="Arial"/>
                <w:lang w:eastAsia="sk-SK"/>
              </w:rPr>
              <w:t xml:space="preserve"> </w:t>
            </w:r>
            <w:r w:rsidR="00AD4C11">
              <w:rPr>
                <w:rFonts w:eastAsia="Times New Roman" w:cs="Arial"/>
                <w:lang w:eastAsia="sk-SK"/>
              </w:rPr>
              <w:t>je</w:t>
            </w:r>
            <w:r w:rsidRPr="009333E4">
              <w:rPr>
                <w:rFonts w:eastAsia="Times New Roman" w:cs="Arial"/>
                <w:lang w:eastAsia="sk-SK"/>
              </w:rPr>
              <w:t xml:space="preserve"> zmluvnými stranami dohodnut</w:t>
            </w:r>
            <w:r w:rsidR="00AD4C11">
              <w:rPr>
                <w:rFonts w:eastAsia="Times New Roman" w:cs="Arial"/>
                <w:lang w:eastAsia="sk-SK"/>
              </w:rPr>
              <w:t>á</w:t>
            </w:r>
            <w:r w:rsidRPr="009333E4">
              <w:rPr>
                <w:rFonts w:eastAsia="Times New Roman" w:cs="Arial"/>
                <w:lang w:eastAsia="sk-SK"/>
              </w:rPr>
              <w:t xml:space="preserve"> v súlade so zákonom č. 18/1996 </w:t>
            </w:r>
            <w:proofErr w:type="spellStart"/>
            <w:r w:rsidRPr="009333E4">
              <w:rPr>
                <w:rFonts w:eastAsia="Times New Roman" w:cs="Arial"/>
                <w:lang w:eastAsia="sk-SK"/>
              </w:rPr>
              <w:t>Z.z</w:t>
            </w:r>
            <w:proofErr w:type="spellEnd"/>
            <w:r w:rsidRPr="009333E4">
              <w:rPr>
                <w:rFonts w:eastAsia="Times New Roman" w:cs="Arial"/>
                <w:lang w:eastAsia="sk-SK"/>
              </w:rPr>
              <w:t xml:space="preserve">. v znení neskorších predpisov a vyhláškou MF SR č. 87/1996 </w:t>
            </w:r>
            <w:proofErr w:type="spellStart"/>
            <w:r w:rsidRPr="009333E4">
              <w:rPr>
                <w:rFonts w:eastAsia="Times New Roman" w:cs="Arial"/>
                <w:lang w:eastAsia="sk-SK"/>
              </w:rPr>
              <w:t>Z.z</w:t>
            </w:r>
            <w:proofErr w:type="spellEnd"/>
            <w:r w:rsidRPr="009333E4">
              <w:rPr>
                <w:rFonts w:eastAsia="Times New Roman" w:cs="Arial"/>
                <w:lang w:eastAsia="sk-SK"/>
              </w:rPr>
              <w:t xml:space="preserve">., </w:t>
            </w:r>
            <w:r w:rsidR="00AD4C11">
              <w:rPr>
                <w:rFonts w:eastAsia="Times New Roman" w:cs="Arial"/>
                <w:lang w:eastAsia="sk-SK"/>
              </w:rPr>
              <w:t>je</w:t>
            </w:r>
            <w:r w:rsidRPr="009333E4">
              <w:rPr>
                <w:rFonts w:eastAsia="Times New Roman" w:cs="Arial"/>
                <w:lang w:eastAsia="sk-SK"/>
              </w:rPr>
              <w:t xml:space="preserve"> v súlade s cenovou ponukou predávajúceho zo dňa......................,pre zákazku pod názvom: </w:t>
            </w:r>
            <w:r w:rsidRPr="009333E4">
              <w:rPr>
                <w:rFonts w:eastAsia="Times New Roman" w:cs="Arial"/>
                <w:b/>
                <w:lang w:eastAsia="sk-SK"/>
              </w:rPr>
              <w:t>„</w:t>
            </w:r>
            <w:r w:rsidR="00AD4C11">
              <w:rPr>
                <w:b/>
              </w:rPr>
              <w:t>Postrekovač  - ťahaný</w:t>
            </w:r>
            <w:r w:rsidRPr="009333E4">
              <w:rPr>
                <w:rFonts w:cstheme="minorHAnsi"/>
              </w:rPr>
              <w:t>“</w:t>
            </w:r>
            <w:r w:rsidRPr="009333E4">
              <w:rPr>
                <w:rFonts w:eastAsia="Times New Roman" w:cstheme="minorHAnsi"/>
                <w:color w:val="000000"/>
                <w:lang w:eastAsia="sk-SK"/>
              </w:rPr>
              <w:t xml:space="preserve"> pre projekt: </w:t>
            </w:r>
            <w:r w:rsidR="00AD4C11" w:rsidRPr="00AD4C11">
              <w:rPr>
                <w:rFonts w:cstheme="minorHAnsi"/>
                <w:i/>
              </w:rPr>
              <w:t>AGRO DLHÉ - investície do ŠRV</w:t>
            </w:r>
            <w:r w:rsidRPr="009333E4">
              <w:rPr>
                <w:b/>
              </w:rPr>
              <w:t xml:space="preserve">, </w:t>
            </w:r>
            <w:r w:rsidR="00AD4C11">
              <w:rPr>
                <w:rFonts w:eastAsia="Times New Roman" w:cs="Arial"/>
                <w:bCs/>
                <w:lang w:eastAsia="sk-SK"/>
              </w:rPr>
              <w:t>je</w:t>
            </w:r>
            <w:r w:rsidRPr="009333E4">
              <w:rPr>
                <w:rFonts w:eastAsia="Times New Roman" w:cs="Arial"/>
                <w:bCs/>
                <w:lang w:eastAsia="sk-SK"/>
              </w:rPr>
              <w:t xml:space="preserve"> maximáln</w:t>
            </w:r>
            <w:r w:rsidR="00AD4C11">
              <w:rPr>
                <w:rFonts w:eastAsia="Times New Roman" w:cs="Arial"/>
                <w:bCs/>
                <w:lang w:eastAsia="sk-SK"/>
              </w:rPr>
              <w:t>a</w:t>
            </w:r>
            <w:r w:rsidRPr="009333E4">
              <w:rPr>
                <w:rFonts w:eastAsia="Times New Roman" w:cs="Arial"/>
                <w:bCs/>
                <w:lang w:eastAsia="sk-SK"/>
              </w:rPr>
              <w:t>, nemenn</w:t>
            </w:r>
            <w:r w:rsidR="00AD4C11">
              <w:rPr>
                <w:rFonts w:eastAsia="Times New Roman" w:cs="Arial"/>
                <w:bCs/>
                <w:lang w:eastAsia="sk-SK"/>
              </w:rPr>
              <w:t>á</w:t>
            </w:r>
            <w:r w:rsidRPr="009333E4">
              <w:rPr>
                <w:rFonts w:eastAsia="Times New Roman" w:cs="Arial"/>
                <w:bCs/>
                <w:lang w:eastAsia="sk-SK"/>
              </w:rPr>
              <w:t xml:space="preserve"> a</w:t>
            </w:r>
            <w:r w:rsidR="00AD4C11">
              <w:rPr>
                <w:rFonts w:eastAsia="Times New Roman" w:cs="Arial"/>
                <w:bCs/>
                <w:lang w:eastAsia="sk-SK"/>
              </w:rPr>
              <w:t> </w:t>
            </w:r>
            <w:r w:rsidRPr="009333E4">
              <w:rPr>
                <w:rFonts w:eastAsia="Times New Roman" w:cs="Arial"/>
                <w:bCs/>
                <w:lang w:eastAsia="sk-SK"/>
              </w:rPr>
              <w:t>záväzn</w:t>
            </w:r>
            <w:r w:rsidR="00AD4C11">
              <w:rPr>
                <w:rFonts w:eastAsia="Times New Roman" w:cs="Arial"/>
                <w:bCs/>
                <w:lang w:eastAsia="sk-SK"/>
              </w:rPr>
              <w:t xml:space="preserve">á </w:t>
            </w:r>
            <w:r w:rsidRPr="009333E4">
              <w:rPr>
                <w:rFonts w:eastAsia="Times New Roman" w:cs="Arial"/>
                <w:bCs/>
                <w:lang w:eastAsia="sk-SK"/>
              </w:rPr>
              <w:t>počas platnosti zmluvy</w:t>
            </w:r>
            <w:r w:rsidRPr="009333E4">
              <w:rPr>
                <w:rFonts w:eastAsia="Times New Roman" w:cs="Arial"/>
                <w:lang w:eastAsia="sk-SK"/>
              </w:rPr>
              <w:t xml:space="preserve">. V cene sú zahrnuté všetky náklady predávajúceho súvisiace s dodaním tovaru, vrátane nákladov na dopravu na miesto dodania,  zaškolenie a iné. </w:t>
            </w:r>
            <w:r>
              <w:rPr>
                <w:rFonts w:eastAsia="Times New Roman" w:cs="Arial"/>
                <w:lang w:eastAsia="sk-SK"/>
              </w:rPr>
              <w:t xml:space="preserve"> </w:t>
            </w:r>
          </w:p>
        </w:tc>
      </w:tr>
      <w:tr w:rsidR="00701913" w:rsidRPr="008C3AC3" w14:paraId="38CA518B" w14:textId="77777777" w:rsidTr="00BC7A14">
        <w:trPr>
          <w:gridAfter w:val="1"/>
          <w:wAfter w:w="142" w:type="dxa"/>
          <w:trHeight w:val="2700"/>
        </w:trPr>
        <w:tc>
          <w:tcPr>
            <w:tcW w:w="709" w:type="dxa"/>
            <w:tcBorders>
              <w:top w:val="nil"/>
              <w:left w:val="nil"/>
              <w:bottom w:val="nil"/>
              <w:right w:val="nil"/>
            </w:tcBorders>
            <w:shd w:val="clear" w:color="auto" w:fill="auto"/>
            <w:noWrap/>
            <w:hideMark/>
          </w:tcPr>
          <w:p w14:paraId="36633B75" w14:textId="77777777" w:rsidR="00701913" w:rsidRDefault="00701913" w:rsidP="00D56541">
            <w:pPr>
              <w:rPr>
                <w:rFonts w:eastAsia="Times New Roman" w:cs="Arial"/>
                <w:lang w:eastAsia="sk-SK"/>
              </w:rPr>
            </w:pPr>
            <w:r>
              <w:rPr>
                <w:rFonts w:eastAsia="Times New Roman" w:cs="Arial"/>
                <w:lang w:eastAsia="sk-SK"/>
              </w:rPr>
              <w:t>3.2.</w:t>
            </w:r>
          </w:p>
          <w:p w14:paraId="73F12596" w14:textId="77777777" w:rsidR="00B528D3" w:rsidRPr="00B528D3" w:rsidRDefault="00B528D3" w:rsidP="00B528D3">
            <w:pPr>
              <w:rPr>
                <w:rFonts w:eastAsia="Times New Roman" w:cs="Arial"/>
                <w:lang w:eastAsia="sk-SK"/>
              </w:rPr>
            </w:pPr>
          </w:p>
          <w:p w14:paraId="63C00096" w14:textId="77777777" w:rsidR="00B528D3" w:rsidRPr="00B528D3" w:rsidRDefault="00B528D3" w:rsidP="00B528D3">
            <w:pPr>
              <w:rPr>
                <w:rFonts w:eastAsia="Times New Roman" w:cs="Arial"/>
                <w:lang w:eastAsia="sk-SK"/>
              </w:rPr>
            </w:pPr>
          </w:p>
          <w:p w14:paraId="496318D1" w14:textId="77777777" w:rsidR="00B528D3" w:rsidRPr="00B528D3" w:rsidRDefault="00B528D3" w:rsidP="00B528D3">
            <w:pPr>
              <w:rPr>
                <w:rFonts w:eastAsia="Times New Roman" w:cs="Arial"/>
                <w:lang w:eastAsia="sk-SK"/>
              </w:rPr>
            </w:pPr>
          </w:p>
          <w:p w14:paraId="35E1A19D" w14:textId="77777777" w:rsidR="00B528D3" w:rsidRPr="00B528D3" w:rsidRDefault="00B528D3" w:rsidP="00B528D3">
            <w:pPr>
              <w:rPr>
                <w:rFonts w:eastAsia="Times New Roman" w:cs="Arial"/>
                <w:lang w:eastAsia="sk-SK"/>
              </w:rPr>
            </w:pPr>
          </w:p>
          <w:p w14:paraId="5B0655F2" w14:textId="13DE88F2" w:rsidR="00B528D3" w:rsidRDefault="00B528D3" w:rsidP="00B528D3">
            <w:pPr>
              <w:rPr>
                <w:rFonts w:eastAsia="Times New Roman" w:cs="Arial"/>
                <w:lang w:eastAsia="sk-SK"/>
              </w:rPr>
            </w:pPr>
          </w:p>
          <w:p w14:paraId="33FAD61F" w14:textId="77777777" w:rsidR="00690943" w:rsidRDefault="00690943" w:rsidP="00690943">
            <w:pPr>
              <w:spacing w:line="240" w:lineRule="auto"/>
              <w:rPr>
                <w:rFonts w:eastAsia="Times New Roman" w:cs="Arial"/>
                <w:lang w:eastAsia="sk-SK"/>
              </w:rPr>
            </w:pPr>
          </w:p>
          <w:p w14:paraId="7F78F7E2" w14:textId="77777777" w:rsidR="00B528D3" w:rsidRPr="00B528D3" w:rsidRDefault="00B528D3" w:rsidP="00B528D3">
            <w:pPr>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5ECA8C91" w14:textId="77777777" w:rsidR="00701913" w:rsidRDefault="00701913" w:rsidP="00D56541">
            <w:pPr>
              <w:spacing w:after="0" w:line="240" w:lineRule="auto"/>
              <w:rPr>
                <w:rFonts w:eastAsia="Times New Roman" w:cs="Arial"/>
                <w:lang w:eastAsia="sk-SK"/>
              </w:rPr>
            </w:pPr>
            <w:r w:rsidRPr="008C3AC3">
              <w:rPr>
                <w:rFonts w:eastAsia="Times New Roman" w:cs="Arial"/>
                <w:lang w:eastAsia="sk-SK"/>
              </w:rPr>
              <w:t xml:space="preserve">Cena za dodanie predmetu </w:t>
            </w:r>
            <w:r>
              <w:rPr>
                <w:rFonts w:eastAsia="Times New Roman" w:cs="Arial"/>
                <w:lang w:eastAsia="sk-SK"/>
              </w:rPr>
              <w:t>zákazky podľa tejto zmluvy:</w:t>
            </w:r>
            <w:r w:rsidRPr="008C3AC3">
              <w:rPr>
                <w:rFonts w:eastAsia="Times New Roman" w:cs="Arial"/>
                <w:lang w:eastAsia="sk-SK"/>
              </w:rPr>
              <w:br/>
            </w:r>
            <w:r w:rsidRPr="008C3AC3">
              <w:rPr>
                <w:rFonts w:eastAsia="Times New Roman" w:cs="Arial"/>
                <w:lang w:eastAsia="sk-SK"/>
              </w:rPr>
              <w:br/>
            </w:r>
            <w:r>
              <w:rPr>
                <w:rFonts w:eastAsia="Times New Roman" w:cs="Arial"/>
                <w:lang w:eastAsia="sk-SK"/>
              </w:rPr>
              <w:t>Cena celkom bez</w:t>
            </w:r>
            <w:r w:rsidRPr="008C3AC3">
              <w:rPr>
                <w:rFonts w:eastAsia="Times New Roman" w:cs="Arial"/>
                <w:lang w:eastAsia="sk-SK"/>
              </w:rPr>
              <w:t xml:space="preserve"> DPH:</w:t>
            </w:r>
            <w:r>
              <w:rPr>
                <w:rFonts w:eastAsia="Times New Roman" w:cs="Arial"/>
                <w:lang w:eastAsia="sk-SK"/>
              </w:rPr>
              <w:t xml:space="preserve">                               </w:t>
            </w:r>
            <w:r w:rsidRPr="008C3AC3">
              <w:rPr>
                <w:rFonts w:eastAsia="Times New Roman" w:cs="Arial"/>
                <w:lang w:eastAsia="sk-SK"/>
              </w:rPr>
              <w:t xml:space="preserve"> .</w:t>
            </w:r>
            <w:r w:rsidRPr="00842FD0">
              <w:rPr>
                <w:rFonts w:eastAsia="Times New Roman" w:cs="Arial"/>
                <w:shd w:val="clear" w:color="auto" w:fill="FFF2CC" w:themeFill="accent4" w:themeFillTint="33"/>
                <w:lang w:eastAsia="sk-SK"/>
              </w:rPr>
              <w:t>..........................................</w:t>
            </w:r>
            <w:r w:rsidRPr="008C3AC3">
              <w:rPr>
                <w:rFonts w:eastAsia="Times New Roman" w:cs="Arial"/>
                <w:lang w:eastAsia="sk-SK"/>
              </w:rPr>
              <w:t>. EUR</w:t>
            </w:r>
            <w:r w:rsidRPr="008C3AC3">
              <w:rPr>
                <w:rFonts w:eastAsia="Times New Roman" w:cs="Arial"/>
                <w:lang w:eastAsia="sk-SK"/>
              </w:rPr>
              <w:br/>
              <w:t xml:space="preserve">DPH 20%:  </w:t>
            </w:r>
            <w:r>
              <w:rPr>
                <w:rFonts w:eastAsia="Times New Roman" w:cs="Arial"/>
                <w:lang w:eastAsia="sk-SK"/>
              </w:rPr>
              <w:t xml:space="preserve">                                               </w:t>
            </w:r>
            <w:r w:rsidR="00AD4C11">
              <w:rPr>
                <w:rFonts w:eastAsia="Times New Roman" w:cs="Arial"/>
                <w:lang w:eastAsia="sk-SK"/>
              </w:rPr>
              <w:t xml:space="preserve">  </w:t>
            </w:r>
            <w:r>
              <w:rPr>
                <w:rFonts w:eastAsia="Times New Roman" w:cs="Arial"/>
                <w:lang w:eastAsia="sk-SK"/>
              </w:rPr>
              <w:t xml:space="preserve">  </w:t>
            </w:r>
            <w:r w:rsidRPr="008C3AC3">
              <w:rPr>
                <w:rFonts w:eastAsia="Times New Roman" w:cs="Arial"/>
                <w:lang w:eastAsia="sk-SK"/>
              </w:rPr>
              <w:t>.</w:t>
            </w:r>
            <w:r w:rsidRPr="00842FD0">
              <w:rPr>
                <w:rFonts w:eastAsia="Times New Roman" w:cs="Arial"/>
                <w:shd w:val="clear" w:color="auto" w:fill="FFF2CC" w:themeFill="accent4" w:themeFillTint="33"/>
                <w:lang w:eastAsia="sk-SK"/>
              </w:rPr>
              <w:t>..........................................</w:t>
            </w:r>
            <w:r w:rsidRPr="008C3AC3">
              <w:rPr>
                <w:rFonts w:eastAsia="Times New Roman" w:cs="Arial"/>
                <w:lang w:eastAsia="sk-SK"/>
              </w:rPr>
              <w:t>. EUR</w:t>
            </w:r>
            <w:r w:rsidRPr="008C3AC3">
              <w:rPr>
                <w:rFonts w:eastAsia="Times New Roman" w:cs="Arial"/>
                <w:lang w:eastAsia="sk-SK"/>
              </w:rPr>
              <w:br/>
              <w:t xml:space="preserve">Celková cena s DPH: </w:t>
            </w:r>
            <w:r w:rsidR="00AD4C11">
              <w:rPr>
                <w:rFonts w:eastAsia="Times New Roman" w:cs="Arial"/>
                <w:lang w:eastAsia="sk-SK"/>
              </w:rPr>
              <w:t xml:space="preserve">                                 </w:t>
            </w:r>
            <w:r w:rsidRPr="00842FD0">
              <w:rPr>
                <w:rFonts w:eastAsia="Times New Roman" w:cs="Arial"/>
                <w:shd w:val="clear" w:color="auto" w:fill="FFF2CC" w:themeFill="accent4" w:themeFillTint="33"/>
                <w:lang w:eastAsia="sk-SK"/>
              </w:rPr>
              <w:t>...........................................</w:t>
            </w:r>
            <w:r w:rsidRPr="008C3AC3">
              <w:rPr>
                <w:rFonts w:eastAsia="Times New Roman" w:cs="Arial"/>
                <w:lang w:eastAsia="sk-SK"/>
              </w:rPr>
              <w:t>..EUR</w:t>
            </w:r>
            <w:r w:rsidRPr="008C3AC3">
              <w:rPr>
                <w:rFonts w:eastAsia="Times New Roman" w:cs="Arial"/>
                <w:lang w:eastAsia="sk-SK"/>
              </w:rPr>
              <w:br/>
            </w:r>
            <w:r w:rsidRPr="008C3AC3">
              <w:rPr>
                <w:rFonts w:eastAsia="Times New Roman" w:cs="Arial"/>
                <w:lang w:eastAsia="sk-SK"/>
              </w:rPr>
              <w:br/>
              <w:t>Slovom ........................................................................................................</w:t>
            </w:r>
            <w:r>
              <w:rPr>
                <w:rFonts w:eastAsia="Times New Roman" w:cs="Arial"/>
                <w:lang w:eastAsia="sk-SK"/>
              </w:rPr>
              <w:t>EUR bez DPH</w:t>
            </w:r>
            <w:r w:rsidRPr="008C3AC3">
              <w:rPr>
                <w:rFonts w:eastAsia="Times New Roman" w:cs="Arial"/>
                <w:lang w:eastAsia="sk-SK"/>
              </w:rPr>
              <w:br/>
            </w:r>
            <w:proofErr w:type="spellStart"/>
            <w:r w:rsidRPr="008C3AC3">
              <w:rPr>
                <w:rFonts w:eastAsia="Times New Roman" w:cs="Arial"/>
                <w:lang w:eastAsia="sk-SK"/>
              </w:rPr>
              <w:t>DPH</w:t>
            </w:r>
            <w:proofErr w:type="spellEnd"/>
            <w:r w:rsidRPr="008C3AC3">
              <w:rPr>
                <w:rFonts w:eastAsia="Times New Roman" w:cs="Arial"/>
                <w:lang w:eastAsia="sk-SK"/>
              </w:rPr>
              <w:t xml:space="preserve"> bude účtovať predávajúci podľa platných predpisov. </w:t>
            </w:r>
          </w:p>
          <w:p w14:paraId="1B7F6D12" w14:textId="77777777" w:rsidR="00701913" w:rsidRDefault="00701913" w:rsidP="00D56541">
            <w:pPr>
              <w:spacing w:after="0" w:line="240" w:lineRule="auto"/>
              <w:rPr>
                <w:rFonts w:eastAsia="Times New Roman" w:cs="Arial"/>
                <w:lang w:eastAsia="sk-SK"/>
              </w:rPr>
            </w:pPr>
          </w:p>
          <w:p w14:paraId="77164093" w14:textId="77777777" w:rsidR="00B528D3" w:rsidRDefault="00701913" w:rsidP="00D56541">
            <w:pPr>
              <w:spacing w:after="0" w:line="240" w:lineRule="auto"/>
              <w:rPr>
                <w:rFonts w:eastAsia="Times New Roman" w:cs="Arial"/>
                <w:lang w:eastAsia="sk-SK"/>
              </w:rPr>
            </w:pPr>
            <w:r>
              <w:rPr>
                <w:rFonts w:eastAsia="Times New Roman" w:cs="Arial"/>
                <w:lang w:eastAsia="sk-SK"/>
              </w:rPr>
              <w:t xml:space="preserve">Podrobný rozpis ceny jednotlivých položiek je uvedený v prílohe zmluvy </w:t>
            </w:r>
            <w:r w:rsidRPr="008C3AC3">
              <w:rPr>
                <w:rFonts w:eastAsia="Times New Roman" w:cs="Arial"/>
                <w:lang w:eastAsia="sk-SK"/>
              </w:rPr>
              <w:t xml:space="preserve">Prílohe č. 1 </w:t>
            </w:r>
            <w:r>
              <w:rPr>
                <w:rFonts w:eastAsia="Times New Roman" w:cs="Arial"/>
                <w:lang w:eastAsia="sk-SK"/>
              </w:rPr>
              <w:t>Technická špecifikácia a Cenová kalkulácia ponúkaného tovaru.</w:t>
            </w:r>
          </w:p>
          <w:p w14:paraId="36C6EE57" w14:textId="77777777" w:rsidR="00690943" w:rsidRDefault="00690943" w:rsidP="00D56541">
            <w:pPr>
              <w:spacing w:after="0" w:line="240" w:lineRule="auto"/>
              <w:rPr>
                <w:rFonts w:eastAsia="Times New Roman" w:cs="Arial"/>
                <w:lang w:eastAsia="sk-SK"/>
              </w:rPr>
            </w:pPr>
          </w:p>
          <w:p w14:paraId="6D2BC228" w14:textId="7C0320A9" w:rsidR="00B528D3" w:rsidRDefault="00690943" w:rsidP="00D56541">
            <w:pPr>
              <w:spacing w:after="0" w:line="240" w:lineRule="auto"/>
              <w:rPr>
                <w:rFonts w:eastAsia="Times New Roman" w:cs="Arial"/>
                <w:lang w:eastAsia="sk-SK"/>
              </w:rPr>
            </w:pPr>
            <w:r>
              <w:rPr>
                <w:rFonts w:eastAsia="Times New Roman" w:cs="Arial"/>
                <w:lang w:eastAsia="sk-SK"/>
              </w:rPr>
              <w:t>Dohodnuté podmienky pri poruche</w:t>
            </w:r>
            <w:r w:rsidR="00BE579F">
              <w:rPr>
                <w:rFonts w:eastAsia="Times New Roman" w:cs="Arial"/>
                <w:lang w:eastAsia="sk-SK"/>
              </w:rPr>
              <w:t>/oprave</w:t>
            </w:r>
            <w:r>
              <w:rPr>
                <w:rFonts w:eastAsia="Times New Roman" w:cs="Arial"/>
                <w:lang w:eastAsia="sk-SK"/>
              </w:rPr>
              <w:t xml:space="preserve"> a údržbe:</w:t>
            </w:r>
          </w:p>
          <w:p w14:paraId="69DE6260" w14:textId="77777777" w:rsidR="00B528D3" w:rsidRDefault="00B528D3" w:rsidP="00D56541">
            <w:pPr>
              <w:spacing w:after="0" w:line="240" w:lineRule="auto"/>
              <w:rPr>
                <w:rFonts w:eastAsia="Times New Roman" w:cs="Arial"/>
                <w:lang w:eastAsia="sk-SK"/>
              </w:rPr>
            </w:pPr>
          </w:p>
          <w:tbl>
            <w:tblPr>
              <w:tblStyle w:val="Mriekatabuky"/>
              <w:tblW w:w="0" w:type="auto"/>
              <w:tblLayout w:type="fixed"/>
              <w:tblLook w:val="04A0" w:firstRow="1" w:lastRow="0" w:firstColumn="1" w:lastColumn="0" w:noHBand="0" w:noVBand="1"/>
            </w:tblPr>
            <w:tblGrid>
              <w:gridCol w:w="6091"/>
              <w:gridCol w:w="1321"/>
              <w:gridCol w:w="1161"/>
            </w:tblGrid>
            <w:tr w:rsidR="00BE579F" w14:paraId="382DEB80" w14:textId="77777777" w:rsidTr="00BE579F">
              <w:trPr>
                <w:trHeight w:val="439"/>
              </w:trPr>
              <w:tc>
                <w:tcPr>
                  <w:tcW w:w="6091" w:type="dxa"/>
                </w:tcPr>
                <w:p w14:paraId="2B9F6D27" w14:textId="7932924B" w:rsidR="00BE579F" w:rsidRPr="00690943" w:rsidRDefault="00BE579F" w:rsidP="00690943">
                  <w:pPr>
                    <w:spacing w:after="0" w:line="240" w:lineRule="auto"/>
                    <w:jc w:val="center"/>
                    <w:rPr>
                      <w:rFonts w:eastAsia="Times New Roman" w:cs="Arial"/>
                      <w:b/>
                      <w:bCs/>
                      <w:lang w:eastAsia="sk-SK"/>
                    </w:rPr>
                  </w:pPr>
                  <w:r w:rsidRPr="00690943">
                    <w:rPr>
                      <w:rFonts w:eastAsia="Times New Roman" w:cs="Arial"/>
                      <w:b/>
                      <w:bCs/>
                      <w:lang w:eastAsia="sk-SK"/>
                    </w:rPr>
                    <w:t>Údaj</w:t>
                  </w:r>
                </w:p>
              </w:tc>
              <w:tc>
                <w:tcPr>
                  <w:tcW w:w="2482" w:type="dxa"/>
                  <w:gridSpan w:val="2"/>
                </w:tcPr>
                <w:p w14:paraId="7B70F9D9" w14:textId="71D221B5" w:rsidR="00BE579F" w:rsidRPr="00690943" w:rsidRDefault="00BE579F" w:rsidP="00690943">
                  <w:pPr>
                    <w:spacing w:after="0" w:line="240" w:lineRule="auto"/>
                    <w:jc w:val="center"/>
                    <w:rPr>
                      <w:rFonts w:eastAsia="Times New Roman" w:cs="Arial"/>
                      <w:b/>
                      <w:bCs/>
                      <w:lang w:eastAsia="sk-SK"/>
                    </w:rPr>
                  </w:pPr>
                  <w:r w:rsidRPr="00690943">
                    <w:rPr>
                      <w:rFonts w:eastAsia="Times New Roman" w:cs="Arial"/>
                      <w:b/>
                      <w:bCs/>
                      <w:lang w:eastAsia="sk-SK"/>
                    </w:rPr>
                    <w:t>Na doplnenie</w:t>
                  </w:r>
                </w:p>
              </w:tc>
            </w:tr>
            <w:tr w:rsidR="00690943" w14:paraId="188029AA" w14:textId="77777777" w:rsidTr="00842FD0">
              <w:trPr>
                <w:trHeight w:val="259"/>
              </w:trPr>
              <w:tc>
                <w:tcPr>
                  <w:tcW w:w="6091" w:type="dxa"/>
                </w:tcPr>
                <w:p w14:paraId="54B0561B" w14:textId="1B660099" w:rsidR="00690943" w:rsidRDefault="00690943" w:rsidP="00690943">
                  <w:pPr>
                    <w:spacing w:after="0" w:line="240" w:lineRule="auto"/>
                    <w:rPr>
                      <w:rFonts w:eastAsia="Times New Roman" w:cs="Arial"/>
                      <w:lang w:eastAsia="sk-SK"/>
                    </w:rPr>
                  </w:pPr>
                  <w:r>
                    <w:rPr>
                      <w:rFonts w:eastAsia="Times New Roman" w:cs="Arial"/>
                      <w:lang w:eastAsia="sk-SK"/>
                    </w:rPr>
                    <w:t>Garantovaný čas odstránenia poruchy</w:t>
                  </w:r>
                </w:p>
              </w:tc>
              <w:tc>
                <w:tcPr>
                  <w:tcW w:w="1321" w:type="dxa"/>
                  <w:shd w:val="clear" w:color="auto" w:fill="FFF2CC" w:themeFill="accent4" w:themeFillTint="33"/>
                </w:tcPr>
                <w:p w14:paraId="0BE42407" w14:textId="77777777" w:rsidR="00690943" w:rsidRDefault="00690943" w:rsidP="00690943">
                  <w:pPr>
                    <w:spacing w:after="0" w:line="240" w:lineRule="auto"/>
                    <w:rPr>
                      <w:rFonts w:eastAsia="Times New Roman" w:cs="Arial"/>
                      <w:lang w:eastAsia="sk-SK"/>
                    </w:rPr>
                  </w:pPr>
                </w:p>
              </w:tc>
              <w:tc>
                <w:tcPr>
                  <w:tcW w:w="1161" w:type="dxa"/>
                </w:tcPr>
                <w:p w14:paraId="4A46C854" w14:textId="112AB791" w:rsidR="00690943" w:rsidRDefault="00690943" w:rsidP="00690943">
                  <w:pPr>
                    <w:spacing w:after="0" w:line="240" w:lineRule="auto"/>
                    <w:rPr>
                      <w:rFonts w:eastAsia="Times New Roman" w:cs="Arial"/>
                      <w:lang w:eastAsia="sk-SK"/>
                    </w:rPr>
                  </w:pPr>
                  <w:r>
                    <w:rPr>
                      <w:rFonts w:eastAsia="Times New Roman" w:cs="Arial"/>
                      <w:lang w:eastAsia="sk-SK"/>
                    </w:rPr>
                    <w:t>hod.</w:t>
                  </w:r>
                </w:p>
              </w:tc>
            </w:tr>
            <w:tr w:rsidR="00690943" w14:paraId="66B7243A" w14:textId="77777777" w:rsidTr="00842FD0">
              <w:trPr>
                <w:trHeight w:val="259"/>
              </w:trPr>
              <w:tc>
                <w:tcPr>
                  <w:tcW w:w="6091" w:type="dxa"/>
                </w:tcPr>
                <w:p w14:paraId="07CB2EDC" w14:textId="2ED0E2A2" w:rsidR="00690943" w:rsidRDefault="00690943" w:rsidP="00690943">
                  <w:pPr>
                    <w:spacing w:after="0" w:line="240" w:lineRule="auto"/>
                    <w:rPr>
                      <w:rFonts w:eastAsia="Times New Roman" w:cs="Arial"/>
                      <w:lang w:eastAsia="sk-SK"/>
                    </w:rPr>
                  </w:pPr>
                  <w:r>
                    <w:rPr>
                      <w:rFonts w:eastAsia="Times New Roman" w:cs="Arial"/>
                      <w:lang w:eastAsia="sk-SK"/>
                    </w:rPr>
                    <w:t>Garantované dodanie náhradného stroja</w:t>
                  </w:r>
                </w:p>
              </w:tc>
              <w:tc>
                <w:tcPr>
                  <w:tcW w:w="1321" w:type="dxa"/>
                  <w:shd w:val="clear" w:color="auto" w:fill="FFF2CC" w:themeFill="accent4" w:themeFillTint="33"/>
                </w:tcPr>
                <w:p w14:paraId="18D16812" w14:textId="77777777" w:rsidR="00690943" w:rsidRDefault="00690943" w:rsidP="00690943">
                  <w:pPr>
                    <w:spacing w:after="0" w:line="240" w:lineRule="auto"/>
                    <w:rPr>
                      <w:rFonts w:eastAsia="Times New Roman" w:cs="Arial"/>
                      <w:lang w:eastAsia="sk-SK"/>
                    </w:rPr>
                  </w:pPr>
                </w:p>
              </w:tc>
              <w:tc>
                <w:tcPr>
                  <w:tcW w:w="1161" w:type="dxa"/>
                </w:tcPr>
                <w:p w14:paraId="34922C38" w14:textId="7A6613FA" w:rsidR="00690943" w:rsidRDefault="00690943" w:rsidP="00690943">
                  <w:pPr>
                    <w:spacing w:after="0" w:line="240" w:lineRule="auto"/>
                    <w:rPr>
                      <w:rFonts w:eastAsia="Times New Roman" w:cs="Arial"/>
                      <w:lang w:eastAsia="sk-SK"/>
                    </w:rPr>
                  </w:pPr>
                  <w:r>
                    <w:rPr>
                      <w:rFonts w:eastAsia="Times New Roman" w:cs="Arial"/>
                      <w:lang w:eastAsia="sk-SK"/>
                    </w:rPr>
                    <w:t>áno/nie</w:t>
                  </w:r>
                </w:p>
              </w:tc>
            </w:tr>
            <w:tr w:rsidR="00690943" w14:paraId="639D38F4" w14:textId="77777777" w:rsidTr="00842FD0">
              <w:trPr>
                <w:trHeight w:val="259"/>
              </w:trPr>
              <w:tc>
                <w:tcPr>
                  <w:tcW w:w="6091" w:type="dxa"/>
                </w:tcPr>
                <w:p w14:paraId="1AF5B4A4" w14:textId="474F98FB" w:rsidR="00690943" w:rsidRDefault="00690943" w:rsidP="00690943">
                  <w:pPr>
                    <w:spacing w:after="0" w:line="240" w:lineRule="auto"/>
                    <w:rPr>
                      <w:rFonts w:eastAsia="Times New Roman" w:cs="Arial"/>
                      <w:lang w:eastAsia="sk-SK"/>
                    </w:rPr>
                  </w:pPr>
                  <w:r>
                    <w:rPr>
                      <w:rFonts w:eastAsia="Times New Roman" w:cs="Arial"/>
                      <w:lang w:eastAsia="sk-SK"/>
                    </w:rPr>
                    <w:t>Výška poplatku za náhradný stroj</w:t>
                  </w:r>
                </w:p>
              </w:tc>
              <w:tc>
                <w:tcPr>
                  <w:tcW w:w="1321" w:type="dxa"/>
                  <w:shd w:val="clear" w:color="auto" w:fill="FFF2CC" w:themeFill="accent4" w:themeFillTint="33"/>
                </w:tcPr>
                <w:p w14:paraId="5F1FBCCF" w14:textId="77777777" w:rsidR="00690943" w:rsidRDefault="00690943" w:rsidP="00690943">
                  <w:pPr>
                    <w:spacing w:after="0" w:line="240" w:lineRule="auto"/>
                    <w:rPr>
                      <w:rFonts w:eastAsia="Times New Roman" w:cs="Arial"/>
                      <w:lang w:eastAsia="sk-SK"/>
                    </w:rPr>
                  </w:pPr>
                </w:p>
              </w:tc>
              <w:tc>
                <w:tcPr>
                  <w:tcW w:w="1161" w:type="dxa"/>
                </w:tcPr>
                <w:p w14:paraId="5F9B4B1B" w14:textId="472651AC" w:rsidR="00690943" w:rsidRDefault="00690943" w:rsidP="00690943">
                  <w:pPr>
                    <w:spacing w:after="0" w:line="240" w:lineRule="auto"/>
                    <w:rPr>
                      <w:rFonts w:eastAsia="Times New Roman" w:cs="Arial"/>
                      <w:lang w:eastAsia="sk-SK"/>
                    </w:rPr>
                  </w:pPr>
                  <w:r>
                    <w:rPr>
                      <w:rFonts w:eastAsia="Times New Roman" w:cs="Arial"/>
                      <w:lang w:eastAsia="sk-SK"/>
                    </w:rPr>
                    <w:t>EUR</w:t>
                  </w:r>
                </w:p>
              </w:tc>
            </w:tr>
            <w:tr w:rsidR="00690943" w14:paraId="29620139" w14:textId="77777777" w:rsidTr="00842FD0">
              <w:trPr>
                <w:trHeight w:val="259"/>
              </w:trPr>
              <w:tc>
                <w:tcPr>
                  <w:tcW w:w="6091" w:type="dxa"/>
                </w:tcPr>
                <w:p w14:paraId="219EC2EE" w14:textId="6A4034B1" w:rsidR="00690943" w:rsidRDefault="00690943" w:rsidP="00690943">
                  <w:pPr>
                    <w:spacing w:after="0" w:line="240" w:lineRule="auto"/>
                    <w:rPr>
                      <w:rFonts w:eastAsia="Times New Roman" w:cs="Arial"/>
                      <w:lang w:eastAsia="sk-SK"/>
                    </w:rPr>
                  </w:pPr>
                  <w:r>
                    <w:rPr>
                      <w:rFonts w:eastAsia="Times New Roman" w:cs="Arial"/>
                      <w:lang w:eastAsia="sk-SK"/>
                    </w:rPr>
                    <w:t>Náklad na diagnostiku stroja</w:t>
                  </w:r>
                </w:p>
              </w:tc>
              <w:tc>
                <w:tcPr>
                  <w:tcW w:w="1321" w:type="dxa"/>
                  <w:shd w:val="clear" w:color="auto" w:fill="FFF2CC" w:themeFill="accent4" w:themeFillTint="33"/>
                </w:tcPr>
                <w:p w14:paraId="62A8F994" w14:textId="77777777" w:rsidR="00690943" w:rsidRDefault="00690943" w:rsidP="00690943">
                  <w:pPr>
                    <w:spacing w:after="0" w:line="240" w:lineRule="auto"/>
                    <w:rPr>
                      <w:rFonts w:eastAsia="Times New Roman" w:cs="Arial"/>
                      <w:lang w:eastAsia="sk-SK"/>
                    </w:rPr>
                  </w:pPr>
                </w:p>
              </w:tc>
              <w:tc>
                <w:tcPr>
                  <w:tcW w:w="1161" w:type="dxa"/>
                </w:tcPr>
                <w:p w14:paraId="077B89CC" w14:textId="1E78D4CF" w:rsidR="00690943" w:rsidRDefault="00690943" w:rsidP="00690943">
                  <w:pPr>
                    <w:spacing w:after="0" w:line="240" w:lineRule="auto"/>
                    <w:rPr>
                      <w:rFonts w:eastAsia="Times New Roman" w:cs="Arial"/>
                      <w:lang w:eastAsia="sk-SK"/>
                    </w:rPr>
                  </w:pPr>
                  <w:r w:rsidRPr="00673668">
                    <w:rPr>
                      <w:rFonts w:eastAsia="Times New Roman" w:cs="Arial"/>
                      <w:lang w:eastAsia="sk-SK"/>
                    </w:rPr>
                    <w:t>EUR</w:t>
                  </w:r>
                </w:p>
              </w:tc>
            </w:tr>
            <w:tr w:rsidR="00690943" w14:paraId="4CD82409" w14:textId="77777777" w:rsidTr="00842FD0">
              <w:trPr>
                <w:trHeight w:val="271"/>
              </w:trPr>
              <w:tc>
                <w:tcPr>
                  <w:tcW w:w="6091" w:type="dxa"/>
                </w:tcPr>
                <w:p w14:paraId="2FD59E55" w14:textId="0110224A" w:rsidR="00690943" w:rsidRDefault="00690943" w:rsidP="00690943">
                  <w:pPr>
                    <w:spacing w:after="0" w:line="240" w:lineRule="auto"/>
                    <w:rPr>
                      <w:rFonts w:eastAsia="Times New Roman" w:cs="Arial"/>
                      <w:lang w:eastAsia="sk-SK"/>
                    </w:rPr>
                  </w:pPr>
                  <w:r>
                    <w:rPr>
                      <w:rFonts w:eastAsia="Times New Roman" w:cs="Arial"/>
                      <w:lang w:eastAsia="sk-SK"/>
                    </w:rPr>
                    <w:t>Cena za údržbu v pracovné hodiny</w:t>
                  </w:r>
                </w:p>
              </w:tc>
              <w:tc>
                <w:tcPr>
                  <w:tcW w:w="1321" w:type="dxa"/>
                  <w:shd w:val="clear" w:color="auto" w:fill="FFF2CC" w:themeFill="accent4" w:themeFillTint="33"/>
                </w:tcPr>
                <w:p w14:paraId="3127E651" w14:textId="77777777" w:rsidR="00690943" w:rsidRDefault="00690943" w:rsidP="00690943">
                  <w:pPr>
                    <w:spacing w:after="0" w:line="240" w:lineRule="auto"/>
                    <w:rPr>
                      <w:rFonts w:eastAsia="Times New Roman" w:cs="Arial"/>
                      <w:lang w:eastAsia="sk-SK"/>
                    </w:rPr>
                  </w:pPr>
                </w:p>
              </w:tc>
              <w:tc>
                <w:tcPr>
                  <w:tcW w:w="1161" w:type="dxa"/>
                </w:tcPr>
                <w:p w14:paraId="62BB772F" w14:textId="1C88BD34" w:rsidR="00690943" w:rsidRDefault="00690943" w:rsidP="00690943">
                  <w:pPr>
                    <w:spacing w:after="0" w:line="240" w:lineRule="auto"/>
                    <w:rPr>
                      <w:rFonts w:eastAsia="Times New Roman" w:cs="Arial"/>
                      <w:lang w:eastAsia="sk-SK"/>
                    </w:rPr>
                  </w:pPr>
                  <w:r w:rsidRPr="00673668">
                    <w:rPr>
                      <w:rFonts w:eastAsia="Times New Roman" w:cs="Arial"/>
                      <w:lang w:eastAsia="sk-SK"/>
                    </w:rPr>
                    <w:t>EUR</w:t>
                  </w:r>
                </w:p>
              </w:tc>
            </w:tr>
            <w:tr w:rsidR="00690943" w14:paraId="41C9704E" w14:textId="77777777" w:rsidTr="00842FD0">
              <w:trPr>
                <w:trHeight w:val="259"/>
              </w:trPr>
              <w:tc>
                <w:tcPr>
                  <w:tcW w:w="6091" w:type="dxa"/>
                </w:tcPr>
                <w:p w14:paraId="37319983" w14:textId="021245FB" w:rsidR="00690943" w:rsidRDefault="00690943" w:rsidP="00690943">
                  <w:pPr>
                    <w:spacing w:after="0" w:line="240" w:lineRule="auto"/>
                    <w:rPr>
                      <w:rFonts w:eastAsia="Times New Roman" w:cs="Arial"/>
                      <w:lang w:eastAsia="sk-SK"/>
                    </w:rPr>
                  </w:pPr>
                  <w:r>
                    <w:rPr>
                      <w:rFonts w:eastAsia="Times New Roman" w:cs="Arial"/>
                      <w:lang w:eastAsia="sk-SK"/>
                    </w:rPr>
                    <w:t>Cena za opravu v pracovné hodiny</w:t>
                  </w:r>
                </w:p>
              </w:tc>
              <w:tc>
                <w:tcPr>
                  <w:tcW w:w="1321" w:type="dxa"/>
                  <w:shd w:val="clear" w:color="auto" w:fill="FFF2CC" w:themeFill="accent4" w:themeFillTint="33"/>
                </w:tcPr>
                <w:p w14:paraId="04DAF708" w14:textId="77777777" w:rsidR="00690943" w:rsidRDefault="00690943" w:rsidP="00690943">
                  <w:pPr>
                    <w:spacing w:after="0" w:line="240" w:lineRule="auto"/>
                    <w:rPr>
                      <w:rFonts w:eastAsia="Times New Roman" w:cs="Arial"/>
                      <w:lang w:eastAsia="sk-SK"/>
                    </w:rPr>
                  </w:pPr>
                </w:p>
              </w:tc>
              <w:tc>
                <w:tcPr>
                  <w:tcW w:w="1161" w:type="dxa"/>
                </w:tcPr>
                <w:p w14:paraId="5F43A979" w14:textId="44CF299D" w:rsidR="00690943" w:rsidRDefault="00690943" w:rsidP="00690943">
                  <w:pPr>
                    <w:spacing w:after="0" w:line="240" w:lineRule="auto"/>
                    <w:rPr>
                      <w:rFonts w:eastAsia="Times New Roman" w:cs="Arial"/>
                      <w:lang w:eastAsia="sk-SK"/>
                    </w:rPr>
                  </w:pPr>
                  <w:r w:rsidRPr="00673668">
                    <w:rPr>
                      <w:rFonts w:eastAsia="Times New Roman" w:cs="Arial"/>
                      <w:lang w:eastAsia="sk-SK"/>
                    </w:rPr>
                    <w:t>EUR</w:t>
                  </w:r>
                </w:p>
              </w:tc>
            </w:tr>
            <w:tr w:rsidR="00690943" w14:paraId="206BC809" w14:textId="77777777" w:rsidTr="00842FD0">
              <w:trPr>
                <w:trHeight w:val="259"/>
              </w:trPr>
              <w:tc>
                <w:tcPr>
                  <w:tcW w:w="6091" w:type="dxa"/>
                </w:tcPr>
                <w:p w14:paraId="1AEB3E92" w14:textId="7156F685" w:rsidR="00690943" w:rsidRDefault="00690943" w:rsidP="00690943">
                  <w:pPr>
                    <w:spacing w:after="0" w:line="240" w:lineRule="auto"/>
                    <w:rPr>
                      <w:rFonts w:eastAsia="Times New Roman" w:cs="Arial"/>
                      <w:lang w:eastAsia="sk-SK"/>
                    </w:rPr>
                  </w:pPr>
                  <w:r>
                    <w:rPr>
                      <w:rFonts w:eastAsia="Times New Roman" w:cs="Arial"/>
                      <w:lang w:eastAsia="sk-SK"/>
                    </w:rPr>
                    <w:t>Cena za údržbu mimo pracovné hodiny</w:t>
                  </w:r>
                </w:p>
              </w:tc>
              <w:tc>
                <w:tcPr>
                  <w:tcW w:w="1321" w:type="dxa"/>
                  <w:shd w:val="clear" w:color="auto" w:fill="FFF2CC" w:themeFill="accent4" w:themeFillTint="33"/>
                </w:tcPr>
                <w:p w14:paraId="4DCC1D96" w14:textId="77777777" w:rsidR="00690943" w:rsidRDefault="00690943" w:rsidP="00690943">
                  <w:pPr>
                    <w:spacing w:after="0" w:line="240" w:lineRule="auto"/>
                    <w:rPr>
                      <w:rFonts w:eastAsia="Times New Roman" w:cs="Arial"/>
                      <w:lang w:eastAsia="sk-SK"/>
                    </w:rPr>
                  </w:pPr>
                </w:p>
              </w:tc>
              <w:tc>
                <w:tcPr>
                  <w:tcW w:w="1161" w:type="dxa"/>
                </w:tcPr>
                <w:p w14:paraId="2A97E653" w14:textId="5A7C4EF0" w:rsidR="00690943" w:rsidRDefault="00690943" w:rsidP="00690943">
                  <w:pPr>
                    <w:spacing w:after="0" w:line="240" w:lineRule="auto"/>
                    <w:rPr>
                      <w:rFonts w:eastAsia="Times New Roman" w:cs="Arial"/>
                      <w:lang w:eastAsia="sk-SK"/>
                    </w:rPr>
                  </w:pPr>
                  <w:r w:rsidRPr="00673668">
                    <w:rPr>
                      <w:rFonts w:eastAsia="Times New Roman" w:cs="Arial"/>
                      <w:lang w:eastAsia="sk-SK"/>
                    </w:rPr>
                    <w:t>EUR</w:t>
                  </w:r>
                </w:p>
              </w:tc>
            </w:tr>
            <w:tr w:rsidR="00690943" w14:paraId="14032A5C" w14:textId="77777777" w:rsidTr="00842FD0">
              <w:trPr>
                <w:trHeight w:val="259"/>
              </w:trPr>
              <w:tc>
                <w:tcPr>
                  <w:tcW w:w="6091" w:type="dxa"/>
                </w:tcPr>
                <w:p w14:paraId="7BE96775" w14:textId="2DA70E3D" w:rsidR="00690943" w:rsidRDefault="00690943" w:rsidP="00690943">
                  <w:pPr>
                    <w:spacing w:after="0" w:line="240" w:lineRule="auto"/>
                    <w:rPr>
                      <w:rFonts w:eastAsia="Times New Roman" w:cs="Arial"/>
                      <w:lang w:eastAsia="sk-SK"/>
                    </w:rPr>
                  </w:pPr>
                  <w:r>
                    <w:rPr>
                      <w:rFonts w:eastAsia="Times New Roman" w:cs="Arial"/>
                      <w:lang w:eastAsia="sk-SK"/>
                    </w:rPr>
                    <w:t>Cena za opravu mimo pracovné hodiny</w:t>
                  </w:r>
                </w:p>
              </w:tc>
              <w:tc>
                <w:tcPr>
                  <w:tcW w:w="1321" w:type="dxa"/>
                  <w:shd w:val="clear" w:color="auto" w:fill="FFF2CC" w:themeFill="accent4" w:themeFillTint="33"/>
                </w:tcPr>
                <w:p w14:paraId="4432F14F" w14:textId="77777777" w:rsidR="00690943" w:rsidRDefault="00690943" w:rsidP="00690943">
                  <w:pPr>
                    <w:spacing w:after="0" w:line="240" w:lineRule="auto"/>
                    <w:rPr>
                      <w:rFonts w:eastAsia="Times New Roman" w:cs="Arial"/>
                      <w:lang w:eastAsia="sk-SK"/>
                    </w:rPr>
                  </w:pPr>
                </w:p>
              </w:tc>
              <w:tc>
                <w:tcPr>
                  <w:tcW w:w="1161" w:type="dxa"/>
                </w:tcPr>
                <w:p w14:paraId="71603CA3" w14:textId="6DED4465" w:rsidR="00690943" w:rsidRDefault="00690943" w:rsidP="00690943">
                  <w:pPr>
                    <w:spacing w:after="0" w:line="240" w:lineRule="auto"/>
                    <w:rPr>
                      <w:rFonts w:eastAsia="Times New Roman" w:cs="Arial"/>
                      <w:lang w:eastAsia="sk-SK"/>
                    </w:rPr>
                  </w:pPr>
                  <w:r w:rsidRPr="00673668">
                    <w:rPr>
                      <w:rFonts w:eastAsia="Times New Roman" w:cs="Arial"/>
                      <w:lang w:eastAsia="sk-SK"/>
                    </w:rPr>
                    <w:t>EUR</w:t>
                  </w:r>
                </w:p>
              </w:tc>
            </w:tr>
            <w:tr w:rsidR="00690943" w14:paraId="4733A578" w14:textId="77777777" w:rsidTr="00842FD0">
              <w:trPr>
                <w:trHeight w:val="259"/>
              </w:trPr>
              <w:tc>
                <w:tcPr>
                  <w:tcW w:w="6091" w:type="dxa"/>
                </w:tcPr>
                <w:p w14:paraId="61E5B87D" w14:textId="136D4635" w:rsidR="00690943" w:rsidRDefault="00690943" w:rsidP="00690943">
                  <w:pPr>
                    <w:spacing w:after="0" w:line="240" w:lineRule="auto"/>
                    <w:rPr>
                      <w:rFonts w:eastAsia="Times New Roman" w:cs="Arial"/>
                      <w:lang w:eastAsia="sk-SK"/>
                    </w:rPr>
                  </w:pPr>
                  <w:r>
                    <w:rPr>
                      <w:rFonts w:eastAsia="Times New Roman" w:cs="Arial"/>
                      <w:lang w:eastAsia="sk-SK"/>
                    </w:rPr>
                    <w:t>Cena za výjazd v pracovné dni</w:t>
                  </w:r>
                </w:p>
              </w:tc>
              <w:tc>
                <w:tcPr>
                  <w:tcW w:w="1321" w:type="dxa"/>
                  <w:shd w:val="clear" w:color="auto" w:fill="FFF2CC" w:themeFill="accent4" w:themeFillTint="33"/>
                </w:tcPr>
                <w:p w14:paraId="44E38E98" w14:textId="77777777" w:rsidR="00690943" w:rsidRDefault="00690943" w:rsidP="00690943">
                  <w:pPr>
                    <w:spacing w:after="0" w:line="240" w:lineRule="auto"/>
                    <w:rPr>
                      <w:rFonts w:eastAsia="Times New Roman" w:cs="Arial"/>
                      <w:lang w:eastAsia="sk-SK"/>
                    </w:rPr>
                  </w:pPr>
                </w:p>
              </w:tc>
              <w:tc>
                <w:tcPr>
                  <w:tcW w:w="1161" w:type="dxa"/>
                </w:tcPr>
                <w:p w14:paraId="68E2285F" w14:textId="4265D685" w:rsidR="00690943" w:rsidRDefault="00690943" w:rsidP="00690943">
                  <w:pPr>
                    <w:spacing w:after="0" w:line="240" w:lineRule="auto"/>
                    <w:rPr>
                      <w:rFonts w:eastAsia="Times New Roman" w:cs="Arial"/>
                      <w:lang w:eastAsia="sk-SK"/>
                    </w:rPr>
                  </w:pPr>
                  <w:r w:rsidRPr="00673668">
                    <w:rPr>
                      <w:rFonts w:eastAsia="Times New Roman" w:cs="Arial"/>
                      <w:lang w:eastAsia="sk-SK"/>
                    </w:rPr>
                    <w:t>EUR</w:t>
                  </w:r>
                </w:p>
              </w:tc>
            </w:tr>
            <w:tr w:rsidR="00690943" w14:paraId="1BF92520" w14:textId="77777777" w:rsidTr="00842FD0">
              <w:trPr>
                <w:trHeight w:val="259"/>
              </w:trPr>
              <w:tc>
                <w:tcPr>
                  <w:tcW w:w="6091" w:type="dxa"/>
                </w:tcPr>
                <w:p w14:paraId="56BA7C66" w14:textId="2C34E22E" w:rsidR="00690943" w:rsidRDefault="00690943" w:rsidP="00690943">
                  <w:pPr>
                    <w:spacing w:after="0" w:line="240" w:lineRule="auto"/>
                    <w:rPr>
                      <w:rFonts w:eastAsia="Times New Roman" w:cs="Arial"/>
                      <w:lang w:eastAsia="sk-SK"/>
                    </w:rPr>
                  </w:pPr>
                  <w:r>
                    <w:rPr>
                      <w:rFonts w:eastAsia="Times New Roman" w:cs="Arial"/>
                      <w:lang w:eastAsia="sk-SK"/>
                    </w:rPr>
                    <w:t>Cena za výjazd mimo pracovné dni</w:t>
                  </w:r>
                </w:p>
              </w:tc>
              <w:tc>
                <w:tcPr>
                  <w:tcW w:w="1321" w:type="dxa"/>
                  <w:shd w:val="clear" w:color="auto" w:fill="FFF2CC" w:themeFill="accent4" w:themeFillTint="33"/>
                </w:tcPr>
                <w:p w14:paraId="4B434692" w14:textId="77777777" w:rsidR="00690943" w:rsidRDefault="00690943" w:rsidP="00690943">
                  <w:pPr>
                    <w:spacing w:after="0" w:line="240" w:lineRule="auto"/>
                    <w:rPr>
                      <w:rFonts w:eastAsia="Times New Roman" w:cs="Arial"/>
                      <w:lang w:eastAsia="sk-SK"/>
                    </w:rPr>
                  </w:pPr>
                </w:p>
              </w:tc>
              <w:tc>
                <w:tcPr>
                  <w:tcW w:w="1161" w:type="dxa"/>
                </w:tcPr>
                <w:p w14:paraId="6EF72FFE" w14:textId="57E381A9" w:rsidR="00690943" w:rsidRDefault="00690943" w:rsidP="00690943">
                  <w:pPr>
                    <w:spacing w:after="0" w:line="240" w:lineRule="auto"/>
                    <w:rPr>
                      <w:rFonts w:eastAsia="Times New Roman" w:cs="Arial"/>
                      <w:lang w:eastAsia="sk-SK"/>
                    </w:rPr>
                  </w:pPr>
                  <w:r w:rsidRPr="00673668">
                    <w:rPr>
                      <w:rFonts w:eastAsia="Times New Roman" w:cs="Arial"/>
                      <w:lang w:eastAsia="sk-SK"/>
                    </w:rPr>
                    <w:t>EUR</w:t>
                  </w:r>
                </w:p>
              </w:tc>
            </w:tr>
            <w:tr w:rsidR="00690943" w14:paraId="655F2D9E" w14:textId="77777777" w:rsidTr="00842FD0">
              <w:trPr>
                <w:trHeight w:val="271"/>
              </w:trPr>
              <w:tc>
                <w:tcPr>
                  <w:tcW w:w="6091" w:type="dxa"/>
                </w:tcPr>
                <w:p w14:paraId="40120E39" w14:textId="3D37D286" w:rsidR="00690943" w:rsidRDefault="00690943" w:rsidP="00690943">
                  <w:pPr>
                    <w:spacing w:after="0" w:line="240" w:lineRule="auto"/>
                    <w:rPr>
                      <w:rFonts w:eastAsia="Times New Roman" w:cs="Arial"/>
                      <w:lang w:eastAsia="sk-SK"/>
                    </w:rPr>
                  </w:pPr>
                  <w:r>
                    <w:rPr>
                      <w:rFonts w:eastAsia="Times New Roman" w:cs="Arial"/>
                      <w:lang w:eastAsia="sk-SK"/>
                    </w:rPr>
                    <w:t>Cena za odvoz stroja do servisného strediska</w:t>
                  </w:r>
                </w:p>
              </w:tc>
              <w:tc>
                <w:tcPr>
                  <w:tcW w:w="1321" w:type="dxa"/>
                  <w:shd w:val="clear" w:color="auto" w:fill="FFF2CC" w:themeFill="accent4" w:themeFillTint="33"/>
                </w:tcPr>
                <w:p w14:paraId="0FB87322" w14:textId="77777777" w:rsidR="00690943" w:rsidRDefault="00690943" w:rsidP="00690943">
                  <w:pPr>
                    <w:spacing w:after="0" w:line="240" w:lineRule="auto"/>
                    <w:rPr>
                      <w:rFonts w:eastAsia="Times New Roman" w:cs="Arial"/>
                      <w:lang w:eastAsia="sk-SK"/>
                    </w:rPr>
                  </w:pPr>
                </w:p>
              </w:tc>
              <w:tc>
                <w:tcPr>
                  <w:tcW w:w="1161" w:type="dxa"/>
                </w:tcPr>
                <w:p w14:paraId="32258B56" w14:textId="4DF205F6" w:rsidR="00690943" w:rsidRDefault="00690943" w:rsidP="00690943">
                  <w:pPr>
                    <w:spacing w:after="0" w:line="240" w:lineRule="auto"/>
                    <w:rPr>
                      <w:rFonts w:eastAsia="Times New Roman" w:cs="Arial"/>
                      <w:lang w:eastAsia="sk-SK"/>
                    </w:rPr>
                  </w:pPr>
                  <w:r w:rsidRPr="00673668">
                    <w:rPr>
                      <w:rFonts w:eastAsia="Times New Roman" w:cs="Arial"/>
                      <w:lang w:eastAsia="sk-SK"/>
                    </w:rPr>
                    <w:t>EUR</w:t>
                  </w:r>
                </w:p>
              </w:tc>
            </w:tr>
            <w:tr w:rsidR="00690943" w14:paraId="0AB79958" w14:textId="77777777" w:rsidTr="00842FD0">
              <w:trPr>
                <w:trHeight w:val="356"/>
              </w:trPr>
              <w:tc>
                <w:tcPr>
                  <w:tcW w:w="6091" w:type="dxa"/>
                </w:tcPr>
                <w:p w14:paraId="4EF156D4" w14:textId="50292264" w:rsidR="00690943" w:rsidRDefault="00690943" w:rsidP="00690943">
                  <w:pPr>
                    <w:spacing w:after="0" w:line="240" w:lineRule="auto"/>
                    <w:rPr>
                      <w:rFonts w:eastAsia="Times New Roman" w:cs="Arial"/>
                      <w:lang w:eastAsia="sk-SK"/>
                    </w:rPr>
                  </w:pPr>
                  <w:r>
                    <w:rPr>
                      <w:rFonts w:eastAsia="Times New Roman" w:cs="Arial"/>
                      <w:lang w:eastAsia="sk-SK"/>
                    </w:rPr>
                    <w:t>Možnosť použiť neznačkové ND, olejov a mazív v záručnej dobe</w:t>
                  </w:r>
                </w:p>
              </w:tc>
              <w:tc>
                <w:tcPr>
                  <w:tcW w:w="1321" w:type="dxa"/>
                  <w:shd w:val="clear" w:color="auto" w:fill="FFF2CC" w:themeFill="accent4" w:themeFillTint="33"/>
                </w:tcPr>
                <w:p w14:paraId="1B9CDFEE" w14:textId="77777777" w:rsidR="00690943" w:rsidRDefault="00690943" w:rsidP="00690943">
                  <w:pPr>
                    <w:spacing w:after="0" w:line="240" w:lineRule="auto"/>
                    <w:rPr>
                      <w:rFonts w:eastAsia="Times New Roman" w:cs="Arial"/>
                      <w:lang w:eastAsia="sk-SK"/>
                    </w:rPr>
                  </w:pPr>
                </w:p>
              </w:tc>
              <w:tc>
                <w:tcPr>
                  <w:tcW w:w="1161" w:type="dxa"/>
                </w:tcPr>
                <w:p w14:paraId="6C4769ED" w14:textId="775C7336" w:rsidR="00690943" w:rsidRDefault="00690943" w:rsidP="00690943">
                  <w:pPr>
                    <w:spacing w:after="0" w:line="240" w:lineRule="auto"/>
                    <w:rPr>
                      <w:rFonts w:eastAsia="Times New Roman" w:cs="Arial"/>
                      <w:lang w:eastAsia="sk-SK"/>
                    </w:rPr>
                  </w:pPr>
                  <w:r>
                    <w:rPr>
                      <w:rFonts w:eastAsia="Times New Roman" w:cs="Arial"/>
                      <w:lang w:eastAsia="sk-SK"/>
                    </w:rPr>
                    <w:t>áno/nie</w:t>
                  </w:r>
                </w:p>
              </w:tc>
            </w:tr>
            <w:tr w:rsidR="00690943" w14:paraId="3A1E70A0" w14:textId="77777777" w:rsidTr="00842FD0">
              <w:trPr>
                <w:trHeight w:val="259"/>
              </w:trPr>
              <w:tc>
                <w:tcPr>
                  <w:tcW w:w="6091" w:type="dxa"/>
                </w:tcPr>
                <w:p w14:paraId="0F65FC44" w14:textId="23E9A8BD" w:rsidR="00690943" w:rsidRDefault="00690943" w:rsidP="00690943">
                  <w:pPr>
                    <w:spacing w:after="0" w:line="240" w:lineRule="auto"/>
                    <w:rPr>
                      <w:rFonts w:eastAsia="Times New Roman" w:cs="Arial"/>
                      <w:lang w:eastAsia="sk-SK"/>
                    </w:rPr>
                  </w:pPr>
                  <w:r>
                    <w:rPr>
                      <w:rFonts w:eastAsia="Times New Roman" w:cs="Arial"/>
                      <w:lang w:eastAsia="sk-SK"/>
                    </w:rPr>
                    <w:t>Možnosť použiť neznačkové ND, olejov a mazív po záručnej dobe</w:t>
                  </w:r>
                </w:p>
              </w:tc>
              <w:tc>
                <w:tcPr>
                  <w:tcW w:w="1321" w:type="dxa"/>
                  <w:shd w:val="clear" w:color="auto" w:fill="FFF2CC" w:themeFill="accent4" w:themeFillTint="33"/>
                </w:tcPr>
                <w:p w14:paraId="568B6577" w14:textId="77777777" w:rsidR="00690943" w:rsidRDefault="00690943" w:rsidP="00690943">
                  <w:pPr>
                    <w:spacing w:after="0" w:line="240" w:lineRule="auto"/>
                    <w:rPr>
                      <w:rFonts w:eastAsia="Times New Roman" w:cs="Arial"/>
                      <w:lang w:eastAsia="sk-SK"/>
                    </w:rPr>
                  </w:pPr>
                </w:p>
              </w:tc>
              <w:tc>
                <w:tcPr>
                  <w:tcW w:w="1161" w:type="dxa"/>
                </w:tcPr>
                <w:p w14:paraId="3CC058E0" w14:textId="30BCD9BA" w:rsidR="00690943" w:rsidRDefault="00690943" w:rsidP="00690943">
                  <w:pPr>
                    <w:spacing w:after="0" w:line="240" w:lineRule="auto"/>
                    <w:rPr>
                      <w:rFonts w:eastAsia="Times New Roman" w:cs="Arial"/>
                      <w:lang w:eastAsia="sk-SK"/>
                    </w:rPr>
                  </w:pPr>
                  <w:r>
                    <w:rPr>
                      <w:rFonts w:eastAsia="Times New Roman" w:cs="Arial"/>
                      <w:lang w:eastAsia="sk-SK"/>
                    </w:rPr>
                    <w:t>áno/nie</w:t>
                  </w:r>
                </w:p>
              </w:tc>
            </w:tr>
          </w:tbl>
          <w:p w14:paraId="5AFF8853" w14:textId="77777777" w:rsidR="00B528D3" w:rsidRDefault="00B528D3" w:rsidP="00D56541">
            <w:pPr>
              <w:spacing w:after="0" w:line="240" w:lineRule="auto"/>
              <w:rPr>
                <w:rFonts w:eastAsia="Times New Roman" w:cs="Arial"/>
                <w:lang w:eastAsia="sk-SK"/>
              </w:rPr>
            </w:pPr>
          </w:p>
          <w:p w14:paraId="02880F94" w14:textId="12C22E32" w:rsidR="00B528D3" w:rsidRPr="008C3AC3" w:rsidRDefault="00B528D3" w:rsidP="00B528D3">
            <w:pPr>
              <w:spacing w:after="0" w:line="240" w:lineRule="auto"/>
              <w:ind w:left="215" w:firstLine="215"/>
              <w:rPr>
                <w:rFonts w:eastAsia="Times New Roman" w:cs="Arial"/>
                <w:lang w:eastAsia="sk-SK"/>
              </w:rPr>
            </w:pPr>
            <w:r>
              <w:rPr>
                <w:rFonts w:eastAsia="Times New Roman" w:cs="Arial"/>
                <w:lang w:eastAsia="sk-SK"/>
              </w:rPr>
              <w:t xml:space="preserve"> </w:t>
            </w:r>
          </w:p>
        </w:tc>
      </w:tr>
      <w:tr w:rsidR="00701913" w:rsidRPr="008C3AC3" w14:paraId="67C281CE" w14:textId="77777777" w:rsidTr="00BC7A14">
        <w:trPr>
          <w:gridAfter w:val="1"/>
          <w:wAfter w:w="142" w:type="dxa"/>
          <w:trHeight w:val="300"/>
        </w:trPr>
        <w:tc>
          <w:tcPr>
            <w:tcW w:w="709" w:type="dxa"/>
            <w:tcBorders>
              <w:top w:val="nil"/>
              <w:left w:val="nil"/>
              <w:bottom w:val="nil"/>
              <w:right w:val="nil"/>
            </w:tcBorders>
            <w:shd w:val="clear" w:color="auto" w:fill="auto"/>
            <w:noWrap/>
            <w:hideMark/>
          </w:tcPr>
          <w:p w14:paraId="44A724DA"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5B3DAA7E" w14:textId="77777777" w:rsidR="00701913" w:rsidRPr="008C3AC3" w:rsidRDefault="00701913" w:rsidP="00D56541">
            <w:pPr>
              <w:spacing w:after="0" w:line="240" w:lineRule="auto"/>
              <w:jc w:val="both"/>
              <w:rPr>
                <w:rFonts w:eastAsia="Times New Roman" w:cs="Arial"/>
                <w:lang w:eastAsia="sk-SK"/>
              </w:rPr>
            </w:pPr>
          </w:p>
        </w:tc>
      </w:tr>
      <w:tr w:rsidR="00701913" w:rsidRPr="008C3AC3" w14:paraId="4CD04005" w14:textId="77777777" w:rsidTr="00D56541">
        <w:trPr>
          <w:gridAfter w:val="1"/>
          <w:wAfter w:w="142" w:type="dxa"/>
          <w:trHeight w:val="315"/>
        </w:trPr>
        <w:tc>
          <w:tcPr>
            <w:tcW w:w="9781" w:type="dxa"/>
            <w:gridSpan w:val="5"/>
            <w:tcBorders>
              <w:top w:val="nil"/>
              <w:left w:val="nil"/>
              <w:bottom w:val="nil"/>
              <w:right w:val="nil"/>
            </w:tcBorders>
            <w:shd w:val="clear" w:color="auto" w:fill="auto"/>
            <w:noWrap/>
            <w:hideMark/>
          </w:tcPr>
          <w:p w14:paraId="2BFABA77" w14:textId="77777777" w:rsidR="00701913" w:rsidRPr="008C3AC3" w:rsidRDefault="00701913" w:rsidP="00D56541">
            <w:pPr>
              <w:spacing w:after="0" w:line="240" w:lineRule="auto"/>
              <w:jc w:val="center"/>
              <w:rPr>
                <w:rFonts w:eastAsia="Times New Roman" w:cs="Arial"/>
                <w:b/>
                <w:bCs/>
                <w:sz w:val="24"/>
                <w:szCs w:val="24"/>
                <w:lang w:eastAsia="sk-SK"/>
              </w:rPr>
            </w:pPr>
            <w:r w:rsidRPr="008C3AC3">
              <w:rPr>
                <w:rFonts w:eastAsia="Times New Roman" w:cs="Arial"/>
                <w:b/>
                <w:bCs/>
                <w:sz w:val="24"/>
                <w:szCs w:val="24"/>
                <w:lang w:eastAsia="sk-SK"/>
              </w:rPr>
              <w:t>4. Platobné podmienky a fakturácia</w:t>
            </w:r>
          </w:p>
        </w:tc>
      </w:tr>
      <w:tr w:rsidR="00701913" w:rsidRPr="008C3AC3" w14:paraId="54BE2E30" w14:textId="77777777" w:rsidTr="00BC7A14">
        <w:trPr>
          <w:gridAfter w:val="1"/>
          <w:wAfter w:w="142" w:type="dxa"/>
          <w:trHeight w:val="967"/>
        </w:trPr>
        <w:tc>
          <w:tcPr>
            <w:tcW w:w="709" w:type="dxa"/>
            <w:tcBorders>
              <w:top w:val="nil"/>
              <w:left w:val="nil"/>
              <w:bottom w:val="nil"/>
              <w:right w:val="nil"/>
            </w:tcBorders>
            <w:shd w:val="clear" w:color="auto" w:fill="auto"/>
            <w:noWrap/>
            <w:hideMark/>
          </w:tcPr>
          <w:p w14:paraId="6C34E305"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4.1.</w:t>
            </w:r>
          </w:p>
        </w:tc>
        <w:tc>
          <w:tcPr>
            <w:tcW w:w="9072" w:type="dxa"/>
            <w:gridSpan w:val="4"/>
            <w:tcBorders>
              <w:top w:val="nil"/>
              <w:left w:val="nil"/>
              <w:bottom w:val="nil"/>
              <w:right w:val="nil"/>
            </w:tcBorders>
            <w:shd w:val="clear" w:color="auto" w:fill="auto"/>
            <w:vAlign w:val="bottom"/>
            <w:hideMark/>
          </w:tcPr>
          <w:p w14:paraId="43F6238A"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Platby budú vykonávané bezhotovostným prevodom na účet predávajúceho uvedený v záhlaví tejto zmluvy a za zaplatenie faktúry sa považuje odpísanie fakturovanej čiastky z účtu kupujúceho v prospech účtu predávajúceho.</w:t>
            </w:r>
          </w:p>
        </w:tc>
      </w:tr>
      <w:tr w:rsidR="00701913" w:rsidRPr="008C3AC3" w14:paraId="76C65BF6" w14:textId="77777777" w:rsidTr="00BC7A14">
        <w:trPr>
          <w:gridAfter w:val="1"/>
          <w:wAfter w:w="142" w:type="dxa"/>
          <w:trHeight w:val="3292"/>
        </w:trPr>
        <w:tc>
          <w:tcPr>
            <w:tcW w:w="709" w:type="dxa"/>
            <w:tcBorders>
              <w:top w:val="nil"/>
              <w:left w:val="nil"/>
              <w:bottom w:val="nil"/>
              <w:right w:val="nil"/>
            </w:tcBorders>
            <w:shd w:val="clear" w:color="auto" w:fill="auto"/>
            <w:noWrap/>
            <w:hideMark/>
          </w:tcPr>
          <w:p w14:paraId="1EFEC51A" w14:textId="77777777" w:rsidR="00701913" w:rsidRDefault="00701913" w:rsidP="00D56541">
            <w:pPr>
              <w:spacing w:after="0" w:line="240" w:lineRule="auto"/>
              <w:rPr>
                <w:rFonts w:eastAsia="Times New Roman" w:cs="Arial"/>
                <w:lang w:eastAsia="sk-SK"/>
              </w:rPr>
            </w:pPr>
          </w:p>
          <w:p w14:paraId="2EDC2BDF" w14:textId="77777777" w:rsidR="00701913" w:rsidRDefault="00701913" w:rsidP="00D56541">
            <w:pPr>
              <w:rPr>
                <w:rFonts w:eastAsia="Times New Roman" w:cs="Arial"/>
                <w:lang w:eastAsia="sk-SK"/>
              </w:rPr>
            </w:pPr>
            <w:r>
              <w:rPr>
                <w:rFonts w:eastAsia="Times New Roman" w:cs="Arial"/>
                <w:lang w:eastAsia="sk-SK"/>
              </w:rPr>
              <w:t>4.2.</w:t>
            </w:r>
          </w:p>
          <w:p w14:paraId="4F8BD10B" w14:textId="77777777" w:rsidR="00701913" w:rsidRPr="00EB6966" w:rsidRDefault="00701913" w:rsidP="00D56541">
            <w:pPr>
              <w:rPr>
                <w:rFonts w:eastAsia="Times New Roman" w:cs="Arial"/>
                <w:lang w:eastAsia="sk-SK"/>
              </w:rPr>
            </w:pPr>
          </w:p>
        </w:tc>
        <w:tc>
          <w:tcPr>
            <w:tcW w:w="9072" w:type="dxa"/>
            <w:gridSpan w:val="4"/>
            <w:tcBorders>
              <w:top w:val="nil"/>
              <w:left w:val="nil"/>
              <w:bottom w:val="nil"/>
              <w:right w:val="nil"/>
            </w:tcBorders>
            <w:shd w:val="clear" w:color="auto" w:fill="auto"/>
            <w:hideMark/>
          </w:tcPr>
          <w:p w14:paraId="41DF7454" w14:textId="77777777" w:rsidR="00701913" w:rsidRDefault="00701913" w:rsidP="00D56541">
            <w:pPr>
              <w:spacing w:after="0" w:line="240" w:lineRule="auto"/>
              <w:rPr>
                <w:rFonts w:eastAsia="Times New Roman" w:cs="Arial"/>
                <w:lang w:eastAsia="sk-SK"/>
              </w:rPr>
            </w:pPr>
          </w:p>
          <w:p w14:paraId="347E927C"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Faktúry musia mať predpísané náležitosti podľa Zák. č. 222/2004 Z. z. v znení noviel a priložené doklady umožňujúce posúdiť oprávnenosť fakturácie. Faktúry budú predkladané v dvoch vyhotoveniach pre kupujúceho.</w:t>
            </w:r>
            <w:r w:rsidRPr="008C3AC3">
              <w:rPr>
                <w:rFonts w:eastAsia="Times New Roman" w:cs="Arial"/>
                <w:lang w:eastAsia="sk-SK"/>
              </w:rPr>
              <w:br/>
              <w:t xml:space="preserve">Náležitosti faktúry : </w:t>
            </w:r>
            <w:r w:rsidRPr="008C3AC3">
              <w:rPr>
                <w:rFonts w:eastAsia="Times New Roman" w:cs="Arial"/>
                <w:lang w:eastAsia="sk-SK"/>
              </w:rPr>
              <w:br/>
              <w:t>a) označenie “faktúra” a jej číslo,</w:t>
            </w:r>
            <w:r w:rsidRPr="008C3AC3">
              <w:rPr>
                <w:rFonts w:eastAsia="Times New Roman" w:cs="Arial"/>
                <w:lang w:eastAsia="sk-SK"/>
              </w:rPr>
              <w:br/>
              <w:t>b) identifikačné údaje kupujúceho a predávajúceho (IČO, DIČ, IČ DPH, sídlo),registrácia</w:t>
            </w:r>
            <w:r w:rsidRPr="008C3AC3">
              <w:rPr>
                <w:rFonts w:eastAsia="Times New Roman" w:cs="Arial"/>
                <w:lang w:eastAsia="sk-SK"/>
              </w:rPr>
              <w:br/>
              <w:t>c) označenie banky a číslo účtu, na ktorý sa má platiť, v súlade so zmluvou</w:t>
            </w:r>
            <w:r w:rsidRPr="008C3AC3">
              <w:rPr>
                <w:rFonts w:eastAsia="Times New Roman" w:cs="Arial"/>
                <w:lang w:eastAsia="sk-SK"/>
              </w:rPr>
              <w:br/>
              <w:t>d) číslo zmluvy a označenie fakturovanej časti dodávky,</w:t>
            </w:r>
            <w:r w:rsidRPr="008C3AC3">
              <w:rPr>
                <w:rFonts w:eastAsia="Times New Roman" w:cs="Arial"/>
                <w:lang w:eastAsia="sk-SK"/>
              </w:rPr>
              <w:br/>
              <w:t>e) deň vystavenia a odoslania faktúry a lehotu jej splatnosti, zdaniteľné plnenie,</w:t>
            </w:r>
            <w:r w:rsidRPr="008C3AC3">
              <w:rPr>
                <w:rFonts w:eastAsia="Times New Roman" w:cs="Arial"/>
                <w:lang w:eastAsia="sk-SK"/>
              </w:rPr>
              <w:br/>
              <w:t>f) fakturovaná suma,</w:t>
            </w:r>
            <w:r w:rsidRPr="008C3AC3">
              <w:rPr>
                <w:rFonts w:eastAsia="Times New Roman" w:cs="Arial"/>
                <w:lang w:eastAsia="sk-SK"/>
              </w:rPr>
              <w:br/>
              <w:t>g) náležitosti pre účely dane z pridanej hodnoty,</w:t>
            </w:r>
            <w:r w:rsidRPr="008C3AC3">
              <w:rPr>
                <w:rFonts w:eastAsia="Times New Roman" w:cs="Arial"/>
                <w:lang w:eastAsia="sk-SK"/>
              </w:rPr>
              <w:br/>
              <w:t>h) pečiatka a podpis.</w:t>
            </w:r>
          </w:p>
        </w:tc>
      </w:tr>
      <w:tr w:rsidR="00701913" w:rsidRPr="008C3AC3" w14:paraId="4A5B98BD" w14:textId="77777777" w:rsidTr="00BC7A14">
        <w:trPr>
          <w:gridAfter w:val="1"/>
          <w:wAfter w:w="142" w:type="dxa"/>
          <w:trHeight w:val="300"/>
        </w:trPr>
        <w:tc>
          <w:tcPr>
            <w:tcW w:w="709" w:type="dxa"/>
            <w:tcBorders>
              <w:top w:val="nil"/>
              <w:left w:val="nil"/>
              <w:bottom w:val="nil"/>
              <w:right w:val="nil"/>
            </w:tcBorders>
            <w:shd w:val="clear" w:color="auto" w:fill="auto"/>
            <w:noWrap/>
            <w:hideMark/>
          </w:tcPr>
          <w:p w14:paraId="32C2E00F"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791A644E" w14:textId="77777777" w:rsidR="0070191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Súčasťou faktúry musí byť i preberací protokol a dodací list (podpísané štatutárnymi zástupcami zmluvných strán). </w:t>
            </w:r>
          </w:p>
          <w:p w14:paraId="048701C5" w14:textId="77777777" w:rsidR="00701913" w:rsidRPr="008C3AC3" w:rsidRDefault="00701913" w:rsidP="00D56541">
            <w:pPr>
              <w:spacing w:after="0" w:line="240" w:lineRule="auto"/>
              <w:jc w:val="both"/>
              <w:rPr>
                <w:rFonts w:eastAsia="Times New Roman" w:cs="Arial"/>
                <w:lang w:eastAsia="sk-SK"/>
              </w:rPr>
            </w:pPr>
          </w:p>
        </w:tc>
      </w:tr>
      <w:tr w:rsidR="00701913" w:rsidRPr="008C3AC3" w14:paraId="6BF683F6" w14:textId="77777777" w:rsidTr="00BC7A14">
        <w:trPr>
          <w:gridAfter w:val="1"/>
          <w:wAfter w:w="142" w:type="dxa"/>
          <w:trHeight w:val="1500"/>
        </w:trPr>
        <w:tc>
          <w:tcPr>
            <w:tcW w:w="709" w:type="dxa"/>
            <w:tcBorders>
              <w:top w:val="nil"/>
              <w:left w:val="nil"/>
              <w:bottom w:val="nil"/>
              <w:right w:val="nil"/>
            </w:tcBorders>
            <w:shd w:val="clear" w:color="auto" w:fill="auto"/>
            <w:noWrap/>
            <w:hideMark/>
          </w:tcPr>
          <w:p w14:paraId="36FF7103" w14:textId="77777777" w:rsidR="00701913" w:rsidRPr="008C3AC3" w:rsidRDefault="00701913" w:rsidP="00D56541">
            <w:pPr>
              <w:spacing w:after="0" w:line="240" w:lineRule="auto"/>
              <w:rPr>
                <w:rFonts w:eastAsia="Times New Roman" w:cs="Arial"/>
                <w:lang w:eastAsia="sk-SK"/>
              </w:rPr>
            </w:pPr>
            <w:r>
              <w:rPr>
                <w:rFonts w:eastAsia="Times New Roman" w:cs="Arial"/>
                <w:lang w:eastAsia="sk-SK"/>
              </w:rPr>
              <w:t>4.3</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009F5E94" w14:textId="77777777" w:rsidR="00701913" w:rsidRDefault="00701913" w:rsidP="00D56541">
            <w:pPr>
              <w:spacing w:after="0" w:line="240" w:lineRule="auto"/>
              <w:jc w:val="both"/>
              <w:rPr>
                <w:rFonts w:cs="Calibri"/>
                <w:color w:val="000000"/>
              </w:rPr>
            </w:pPr>
            <w:r>
              <w:rPr>
                <w:rFonts w:cs="Calibri"/>
                <w:color w:val="000000"/>
              </w:rPr>
              <w:t xml:space="preserve">Pokiaľ vystavená faktúra nebude obsahovať všetky predpísané náležitosti v zmysle Zákona č. 222/2004 </w:t>
            </w:r>
            <w:proofErr w:type="spellStart"/>
            <w:r>
              <w:rPr>
                <w:rFonts w:cs="Calibri"/>
                <w:color w:val="000000"/>
              </w:rPr>
              <w:t>Z.z</w:t>
            </w:r>
            <w:proofErr w:type="spellEnd"/>
            <w:r>
              <w:rPr>
                <w:rFonts w:cs="Calibri"/>
                <w:color w:val="000000"/>
              </w:rPr>
              <w:t>. v znení neskorších predpisov, bude neoprávnená alebo bude obsahovať nesprávne či neúplné údaje, kupujúci je oprávnený ju vrátiť a predávajúci je povinný faktúru podľa charakteru nedostatku opraviť, doplniť alebo vystaviť novú. V takomto prípade sa preruší lehota splatnosti a nová lehota splatnosti pre kupujúceho začne plynúť prevzatím nového, upraveného resp. oprávnene vystaveného daňového dokladu.</w:t>
            </w:r>
          </w:p>
          <w:p w14:paraId="7CFC091C" w14:textId="77777777" w:rsidR="00701913" w:rsidRPr="008C3AC3" w:rsidRDefault="00701913" w:rsidP="00D56541">
            <w:pPr>
              <w:spacing w:after="0" w:line="240" w:lineRule="auto"/>
              <w:jc w:val="both"/>
              <w:rPr>
                <w:rFonts w:eastAsia="Times New Roman" w:cs="Arial"/>
                <w:lang w:eastAsia="sk-SK"/>
              </w:rPr>
            </w:pPr>
          </w:p>
        </w:tc>
      </w:tr>
      <w:tr w:rsidR="00701913" w:rsidRPr="008C3AC3" w14:paraId="610D30E8" w14:textId="77777777" w:rsidTr="00BC7A14">
        <w:trPr>
          <w:gridAfter w:val="5"/>
          <w:wAfter w:w="9214" w:type="dxa"/>
          <w:trHeight w:val="1800"/>
        </w:trPr>
        <w:tc>
          <w:tcPr>
            <w:tcW w:w="709" w:type="dxa"/>
            <w:tcBorders>
              <w:top w:val="nil"/>
              <w:left w:val="nil"/>
              <w:bottom w:val="nil"/>
              <w:right w:val="nil"/>
            </w:tcBorders>
            <w:shd w:val="clear" w:color="auto" w:fill="auto"/>
            <w:noWrap/>
          </w:tcPr>
          <w:p w14:paraId="6B31656F" w14:textId="77777777" w:rsidR="00701913" w:rsidRPr="008C3AC3" w:rsidRDefault="00701913" w:rsidP="00D56541">
            <w:pPr>
              <w:spacing w:after="0" w:line="240" w:lineRule="auto"/>
              <w:rPr>
                <w:rFonts w:eastAsia="Times New Roman" w:cs="Arial"/>
                <w:lang w:eastAsia="sk-SK"/>
              </w:rPr>
            </w:pPr>
          </w:p>
        </w:tc>
      </w:tr>
      <w:tr w:rsidR="00701913" w:rsidRPr="008C3AC3" w14:paraId="4B840173" w14:textId="77777777" w:rsidTr="00BC7A14">
        <w:trPr>
          <w:gridAfter w:val="1"/>
          <w:wAfter w:w="142" w:type="dxa"/>
          <w:trHeight w:val="1305"/>
        </w:trPr>
        <w:tc>
          <w:tcPr>
            <w:tcW w:w="709" w:type="dxa"/>
            <w:tcBorders>
              <w:top w:val="nil"/>
              <w:left w:val="nil"/>
              <w:bottom w:val="nil"/>
              <w:right w:val="nil"/>
            </w:tcBorders>
            <w:shd w:val="clear" w:color="auto" w:fill="auto"/>
            <w:noWrap/>
            <w:hideMark/>
          </w:tcPr>
          <w:p w14:paraId="521A2F8A" w14:textId="77777777" w:rsidR="00701913" w:rsidRPr="008C3AC3" w:rsidRDefault="00701913" w:rsidP="00D56541">
            <w:pPr>
              <w:spacing w:after="0" w:line="240" w:lineRule="auto"/>
              <w:rPr>
                <w:rFonts w:eastAsia="Times New Roman" w:cs="Arial"/>
                <w:lang w:eastAsia="sk-SK"/>
              </w:rPr>
            </w:pPr>
            <w:r>
              <w:rPr>
                <w:rFonts w:eastAsia="Times New Roman" w:cs="Arial"/>
                <w:lang w:eastAsia="sk-SK"/>
              </w:rPr>
              <w:t>4.4</w:t>
            </w:r>
            <w:r w:rsidRPr="008C3AC3">
              <w:rPr>
                <w:rFonts w:eastAsia="Times New Roman" w:cs="Arial"/>
                <w:lang w:eastAsia="sk-SK"/>
              </w:rPr>
              <w:t>.</w:t>
            </w:r>
          </w:p>
        </w:tc>
        <w:tc>
          <w:tcPr>
            <w:tcW w:w="9072" w:type="dxa"/>
            <w:gridSpan w:val="4"/>
            <w:tcBorders>
              <w:top w:val="nil"/>
              <w:left w:val="nil"/>
              <w:bottom w:val="nil"/>
              <w:right w:val="nil"/>
            </w:tcBorders>
            <w:shd w:val="clear" w:color="auto" w:fill="auto"/>
            <w:hideMark/>
          </w:tcPr>
          <w:p w14:paraId="519E9341" w14:textId="6725204D" w:rsidR="00701913" w:rsidRPr="008C3AC3" w:rsidRDefault="00701913" w:rsidP="00842FD0">
            <w:pPr>
              <w:spacing w:after="0" w:line="240" w:lineRule="auto"/>
              <w:jc w:val="both"/>
              <w:rPr>
                <w:rFonts w:eastAsia="Times New Roman" w:cs="Arial"/>
                <w:lang w:eastAsia="sk-SK"/>
              </w:rPr>
            </w:pPr>
            <w:r w:rsidRPr="008C3AC3">
              <w:rPr>
                <w:rFonts w:eastAsia="Times New Roman" w:cs="Arial"/>
                <w:lang w:eastAsia="sk-SK"/>
              </w:rPr>
              <w:t xml:space="preserve">Predávajúci berie na vedomie, že projekt je spolufinancovaný zo štrukturálnych fondov EÚ a ŠR </w:t>
            </w:r>
            <w:r w:rsidRPr="00345503">
              <w:rPr>
                <w:rFonts w:eastAsia="Times New Roman" w:cs="Arial"/>
                <w:lang w:eastAsia="sk-SK"/>
              </w:rPr>
              <w:t>SR</w:t>
            </w:r>
            <w:r>
              <w:rPr>
                <w:rFonts w:eastAsia="Times New Roman" w:cs="Arial"/>
                <w:lang w:eastAsia="sk-SK"/>
              </w:rPr>
              <w:t xml:space="preserve">, </w:t>
            </w:r>
            <w:r w:rsidRPr="00345503">
              <w:rPr>
                <w:rFonts w:eastAsia="Times New Roman" w:cs="Arial"/>
                <w:lang w:eastAsia="sk-SK"/>
              </w:rPr>
              <w:t>a preto k realizácii predmetu zmluvy dôjde len ak bude schválený Riadiacim orgánom (PPA).</w:t>
            </w:r>
            <w:r w:rsidRPr="008C3AC3">
              <w:rPr>
                <w:rFonts w:eastAsia="Times New Roman" w:cs="Arial"/>
                <w:lang w:eastAsia="sk-SK"/>
              </w:rPr>
              <w:t xml:space="preserve"> Sprievodný text faktúry musí obsahovať nasledovné náležitosti: </w:t>
            </w:r>
            <w:r w:rsidR="00842FD0">
              <w:rPr>
                <w:rFonts w:eastAsia="Times New Roman" w:cs="Arial"/>
                <w:lang w:eastAsia="sk-SK"/>
              </w:rPr>
              <w:t xml:space="preserve"> </w:t>
            </w:r>
            <w:r w:rsidRPr="008C3AC3">
              <w:rPr>
                <w:rFonts w:eastAsia="Times New Roman" w:cs="Arial"/>
                <w:lang w:eastAsia="sk-SK"/>
              </w:rPr>
              <w:br/>
              <w:t xml:space="preserve">Názov projektu: </w:t>
            </w:r>
            <w:r w:rsidR="00AD4C11" w:rsidRPr="00AD4C11">
              <w:rPr>
                <w:rFonts w:cstheme="minorHAnsi"/>
                <w:i/>
              </w:rPr>
              <w:t>AGRO DLHÉ - investície do ŠRV</w:t>
            </w:r>
          </w:p>
        </w:tc>
      </w:tr>
      <w:tr w:rsidR="00701913" w:rsidRPr="008C3AC3" w14:paraId="1C145BFB" w14:textId="77777777" w:rsidTr="00BC7A14">
        <w:trPr>
          <w:gridAfter w:val="1"/>
          <w:wAfter w:w="142" w:type="dxa"/>
          <w:trHeight w:val="915"/>
        </w:trPr>
        <w:tc>
          <w:tcPr>
            <w:tcW w:w="709" w:type="dxa"/>
            <w:tcBorders>
              <w:top w:val="nil"/>
              <w:left w:val="nil"/>
              <w:bottom w:val="nil"/>
              <w:right w:val="nil"/>
            </w:tcBorders>
            <w:shd w:val="clear" w:color="auto" w:fill="auto"/>
            <w:noWrap/>
            <w:hideMark/>
          </w:tcPr>
          <w:p w14:paraId="223874A4" w14:textId="77777777" w:rsidR="00701913" w:rsidRPr="008C3AC3" w:rsidRDefault="00701913" w:rsidP="00D56541">
            <w:pPr>
              <w:spacing w:after="0" w:line="240" w:lineRule="auto"/>
              <w:rPr>
                <w:rFonts w:eastAsia="Times New Roman" w:cs="Arial"/>
                <w:lang w:eastAsia="sk-SK"/>
              </w:rPr>
            </w:pPr>
            <w:r>
              <w:rPr>
                <w:rFonts w:eastAsia="Times New Roman" w:cs="Arial"/>
                <w:lang w:eastAsia="sk-SK"/>
              </w:rPr>
              <w:t>4.5</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6ADF8594" w14:textId="77777777" w:rsidR="00701913" w:rsidRPr="008C3AC3" w:rsidRDefault="00701913" w:rsidP="00D56541">
            <w:pPr>
              <w:spacing w:after="0" w:line="240" w:lineRule="auto"/>
              <w:jc w:val="both"/>
              <w:rPr>
                <w:rFonts w:eastAsia="Times New Roman" w:cs="Arial"/>
                <w:lang w:eastAsia="sk-SK"/>
              </w:rPr>
            </w:pPr>
            <w:r w:rsidRPr="00717AEC">
              <w:rPr>
                <w:rFonts w:eastAsia="Times New Roman" w:cs="Arial"/>
                <w:lang w:eastAsia="sk-SK"/>
              </w:rPr>
              <w:t xml:space="preserve">Na základnej platnej a účinnej Kúpnej zmluvy má Predávajúci právo vystaviť Kupujúcemu </w:t>
            </w:r>
            <w:r>
              <w:rPr>
                <w:rFonts w:eastAsia="Times New Roman" w:cs="Arial"/>
                <w:b/>
                <w:lang w:eastAsia="sk-SK"/>
              </w:rPr>
              <w:t>faktúru po kompletnom dodaní predmetu zmluvy.</w:t>
            </w:r>
            <w:r w:rsidRPr="00717AEC">
              <w:rPr>
                <w:rFonts w:eastAsia="Times New Roman" w:cs="Arial"/>
                <w:lang w:eastAsia="sk-SK"/>
              </w:rPr>
              <w:t xml:space="preserve"> V prípade, že v rámci preberacieho konania boli zistené vady tovaru, je predávajúci oprávnený vystaviť faktúru až dňom odstránenia poslednej vady uvedenej v preberacom protokole.</w:t>
            </w:r>
          </w:p>
        </w:tc>
      </w:tr>
      <w:tr w:rsidR="00701913" w:rsidRPr="008C3AC3" w14:paraId="27F727C1" w14:textId="77777777" w:rsidTr="00BC7A14">
        <w:trPr>
          <w:gridAfter w:val="1"/>
          <w:wAfter w:w="142" w:type="dxa"/>
          <w:trHeight w:val="300"/>
        </w:trPr>
        <w:tc>
          <w:tcPr>
            <w:tcW w:w="709" w:type="dxa"/>
            <w:tcBorders>
              <w:top w:val="nil"/>
              <w:left w:val="nil"/>
              <w:bottom w:val="nil"/>
              <w:right w:val="nil"/>
            </w:tcBorders>
            <w:shd w:val="clear" w:color="auto" w:fill="auto"/>
            <w:noWrap/>
            <w:hideMark/>
          </w:tcPr>
          <w:p w14:paraId="54195E29"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6C3E2AA7" w14:textId="77777777" w:rsidR="00701913" w:rsidRPr="008C3AC3" w:rsidRDefault="00701913" w:rsidP="00D56541">
            <w:pPr>
              <w:spacing w:after="0" w:line="240" w:lineRule="auto"/>
              <w:jc w:val="both"/>
              <w:rPr>
                <w:rFonts w:eastAsia="Times New Roman" w:cs="Arial"/>
                <w:lang w:eastAsia="sk-SK"/>
              </w:rPr>
            </w:pPr>
          </w:p>
        </w:tc>
      </w:tr>
      <w:tr w:rsidR="00701913" w:rsidRPr="008C3AC3" w14:paraId="4480FCDD" w14:textId="77777777" w:rsidTr="00D56541">
        <w:trPr>
          <w:gridAfter w:val="1"/>
          <w:wAfter w:w="142" w:type="dxa"/>
          <w:trHeight w:val="315"/>
        </w:trPr>
        <w:tc>
          <w:tcPr>
            <w:tcW w:w="9781" w:type="dxa"/>
            <w:gridSpan w:val="5"/>
            <w:tcBorders>
              <w:top w:val="nil"/>
              <w:left w:val="nil"/>
              <w:bottom w:val="nil"/>
              <w:right w:val="nil"/>
            </w:tcBorders>
            <w:shd w:val="clear" w:color="auto" w:fill="auto"/>
            <w:noWrap/>
            <w:hideMark/>
          </w:tcPr>
          <w:p w14:paraId="4FBCDDEB" w14:textId="77777777" w:rsidR="00701913" w:rsidRDefault="00701913" w:rsidP="00D56541">
            <w:pPr>
              <w:spacing w:after="0" w:line="240" w:lineRule="auto"/>
              <w:jc w:val="center"/>
              <w:rPr>
                <w:rFonts w:eastAsia="Times New Roman" w:cs="Arial"/>
                <w:b/>
                <w:bCs/>
                <w:sz w:val="24"/>
                <w:szCs w:val="24"/>
                <w:lang w:eastAsia="sk-SK"/>
              </w:rPr>
            </w:pPr>
            <w:r w:rsidRPr="008C3AC3">
              <w:rPr>
                <w:rFonts w:eastAsia="Times New Roman" w:cs="Arial"/>
                <w:b/>
                <w:bCs/>
                <w:sz w:val="24"/>
                <w:szCs w:val="24"/>
                <w:lang w:eastAsia="sk-SK"/>
              </w:rPr>
              <w:t>5. Miesto a čas dodania a prevzatia tovaru</w:t>
            </w:r>
          </w:p>
          <w:p w14:paraId="1B9A732A" w14:textId="77777777" w:rsidR="00B26F80" w:rsidRDefault="00B26F80" w:rsidP="00D56541">
            <w:pPr>
              <w:spacing w:after="0" w:line="240" w:lineRule="auto"/>
              <w:jc w:val="center"/>
              <w:rPr>
                <w:rFonts w:eastAsia="Times New Roman" w:cs="Arial"/>
                <w:b/>
                <w:bCs/>
                <w:sz w:val="24"/>
                <w:szCs w:val="24"/>
                <w:lang w:eastAsia="sk-SK"/>
              </w:rPr>
            </w:pPr>
          </w:p>
          <w:p w14:paraId="0F40D03A" w14:textId="77777777" w:rsidR="00B26F80" w:rsidRPr="00354BCF" w:rsidRDefault="00354BCF" w:rsidP="00354BCF">
            <w:pPr>
              <w:spacing w:after="0" w:line="240" w:lineRule="auto"/>
              <w:ind w:left="639" w:hanging="639"/>
              <w:jc w:val="both"/>
              <w:rPr>
                <w:rFonts w:eastAsia="Times New Roman" w:cs="Arial"/>
                <w:b/>
                <w:bCs/>
                <w:lang w:eastAsia="sk-SK"/>
              </w:rPr>
            </w:pPr>
            <w:r>
              <w:rPr>
                <w:rFonts w:cs="Arial"/>
              </w:rPr>
              <w:t xml:space="preserve">5.1        </w:t>
            </w:r>
            <w:r w:rsidR="00B26F80" w:rsidRPr="00354BCF">
              <w:rPr>
                <w:rFonts w:cs="Arial"/>
              </w:rPr>
              <w:t>Keďže Kupujúci má záujem financovať Predmetu kúpy aj z rozpočtov Európskej únie, sa Zmluvné strany dohodli, že termín začatia dodávky Predmetu kúpy určí Kupujúci jednostrannou písomnou objednávkou adresovanou Predávajúcemu</w:t>
            </w:r>
          </w:p>
        </w:tc>
      </w:tr>
      <w:tr w:rsidR="00701913" w:rsidRPr="008C3AC3" w14:paraId="793A28D7" w14:textId="77777777" w:rsidTr="00BC7A14">
        <w:trPr>
          <w:gridAfter w:val="1"/>
          <w:wAfter w:w="142" w:type="dxa"/>
          <w:trHeight w:val="300"/>
        </w:trPr>
        <w:tc>
          <w:tcPr>
            <w:tcW w:w="709" w:type="dxa"/>
            <w:tcBorders>
              <w:top w:val="nil"/>
              <w:left w:val="nil"/>
              <w:bottom w:val="nil"/>
              <w:right w:val="nil"/>
            </w:tcBorders>
            <w:shd w:val="clear" w:color="auto" w:fill="auto"/>
            <w:noWrap/>
            <w:hideMark/>
          </w:tcPr>
          <w:p w14:paraId="2371822E" w14:textId="77777777" w:rsidR="00701913" w:rsidRPr="008C3AC3" w:rsidRDefault="00701913" w:rsidP="00354BCF">
            <w:pPr>
              <w:spacing w:after="0" w:line="240" w:lineRule="auto"/>
              <w:rPr>
                <w:rFonts w:eastAsia="Times New Roman" w:cs="Arial"/>
                <w:lang w:eastAsia="sk-SK"/>
              </w:rPr>
            </w:pPr>
            <w:r w:rsidRPr="008C3AC3">
              <w:rPr>
                <w:rFonts w:eastAsia="Times New Roman" w:cs="Arial"/>
                <w:lang w:eastAsia="sk-SK"/>
              </w:rPr>
              <w:t>5.</w:t>
            </w:r>
            <w:r w:rsidR="00354BCF">
              <w:rPr>
                <w:rFonts w:eastAsia="Times New Roman" w:cs="Arial"/>
                <w:lang w:eastAsia="sk-SK"/>
              </w:rPr>
              <w:t>2</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549BD4A9" w14:textId="637A8AD1" w:rsidR="00701913" w:rsidRPr="009361D9" w:rsidRDefault="00701913" w:rsidP="00CB7E77">
            <w:pPr>
              <w:spacing w:after="0" w:line="240" w:lineRule="auto"/>
            </w:pPr>
            <w:r w:rsidRPr="009361D9">
              <w:rPr>
                <w:rFonts w:eastAsia="Times New Roman" w:cs="Arial"/>
                <w:lang w:eastAsia="sk-SK"/>
              </w:rPr>
              <w:t xml:space="preserve">Miesto dodania tovaru je: </w:t>
            </w:r>
            <w:r w:rsidR="003E7651" w:rsidRPr="003E7651">
              <w:rPr>
                <w:rFonts w:eastAsia="Times New Roman" w:cs="Arial"/>
                <w:b/>
                <w:bCs/>
                <w:lang w:eastAsia="sk-SK"/>
              </w:rPr>
              <w:t>Dlhé nad Cirochou</w:t>
            </w:r>
          </w:p>
        </w:tc>
      </w:tr>
      <w:tr w:rsidR="00701913" w:rsidRPr="008C3AC3" w14:paraId="1DDDBACE" w14:textId="77777777" w:rsidTr="00BC7A14">
        <w:trPr>
          <w:gridAfter w:val="1"/>
          <w:wAfter w:w="142" w:type="dxa"/>
          <w:trHeight w:val="300"/>
        </w:trPr>
        <w:tc>
          <w:tcPr>
            <w:tcW w:w="709" w:type="dxa"/>
            <w:tcBorders>
              <w:top w:val="nil"/>
              <w:left w:val="nil"/>
              <w:bottom w:val="nil"/>
              <w:right w:val="nil"/>
            </w:tcBorders>
            <w:shd w:val="clear" w:color="auto" w:fill="auto"/>
            <w:noWrap/>
            <w:hideMark/>
          </w:tcPr>
          <w:p w14:paraId="473DAAF4" w14:textId="77777777" w:rsidR="00701913" w:rsidRPr="008C3AC3" w:rsidRDefault="00701913" w:rsidP="00354BCF">
            <w:pPr>
              <w:spacing w:after="0" w:line="240" w:lineRule="auto"/>
              <w:rPr>
                <w:rFonts w:eastAsia="Times New Roman" w:cs="Arial"/>
                <w:lang w:eastAsia="sk-SK"/>
              </w:rPr>
            </w:pPr>
            <w:r w:rsidRPr="008C3AC3">
              <w:rPr>
                <w:rFonts w:eastAsia="Times New Roman" w:cs="Arial"/>
                <w:lang w:eastAsia="sk-SK"/>
              </w:rPr>
              <w:t>5.</w:t>
            </w:r>
            <w:r w:rsidR="00354BCF">
              <w:rPr>
                <w:rFonts w:eastAsia="Times New Roman" w:cs="Arial"/>
                <w:lang w:eastAsia="sk-SK"/>
              </w:rPr>
              <w:t>3</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23D42D61" w14:textId="64F99EFC" w:rsidR="00701913" w:rsidRPr="00AF48DA" w:rsidRDefault="00701913" w:rsidP="00BC7A14">
            <w:pPr>
              <w:spacing w:after="0" w:line="240" w:lineRule="auto"/>
              <w:jc w:val="both"/>
              <w:rPr>
                <w:rFonts w:eastAsia="Times New Roman" w:cs="Arial"/>
                <w:lang w:eastAsia="sk-SK"/>
              </w:rPr>
            </w:pPr>
            <w:r w:rsidRPr="00AF48DA">
              <w:rPr>
                <w:rFonts w:eastAsia="Times New Roman" w:cs="Arial"/>
                <w:lang w:eastAsia="sk-SK"/>
              </w:rPr>
              <w:t xml:space="preserve">Lehota na dodanie predmetu </w:t>
            </w:r>
            <w:r w:rsidRPr="00EA3BB2">
              <w:rPr>
                <w:rFonts w:eastAsia="Times New Roman" w:cs="Arial"/>
                <w:lang w:eastAsia="sk-SK"/>
              </w:rPr>
              <w:t xml:space="preserve">zmluvy </w:t>
            </w:r>
            <w:r w:rsidRPr="00842FD0">
              <w:rPr>
                <w:rFonts w:eastAsia="Times New Roman" w:cs="Arial"/>
                <w:lang w:eastAsia="sk-SK"/>
              </w:rPr>
              <w:t>je</w:t>
            </w:r>
            <w:r w:rsidRPr="00842FD0">
              <w:rPr>
                <w:rFonts w:eastAsia="Times New Roman" w:cs="Arial"/>
                <w:b/>
                <w:lang w:eastAsia="sk-SK"/>
              </w:rPr>
              <w:t xml:space="preserve"> do </w:t>
            </w:r>
            <w:r w:rsidR="003E7651" w:rsidRPr="00842FD0">
              <w:rPr>
                <w:rFonts w:eastAsia="Times New Roman" w:cs="Arial"/>
                <w:b/>
                <w:lang w:eastAsia="sk-SK"/>
              </w:rPr>
              <w:t>12</w:t>
            </w:r>
            <w:r w:rsidR="008F16F9" w:rsidRPr="00842FD0">
              <w:rPr>
                <w:rFonts w:eastAsia="Times New Roman" w:cs="Arial"/>
                <w:b/>
                <w:lang w:eastAsia="sk-SK"/>
              </w:rPr>
              <w:t xml:space="preserve"> mesiacov</w:t>
            </w:r>
            <w:r w:rsidRPr="00842FD0">
              <w:rPr>
                <w:rFonts w:eastAsia="Times New Roman" w:cs="Arial"/>
                <w:b/>
                <w:lang w:eastAsia="sk-SK"/>
              </w:rPr>
              <w:t xml:space="preserve"> od účinnosti zmluvy</w:t>
            </w:r>
            <w:r w:rsidR="00AD4C11" w:rsidRPr="00842FD0">
              <w:rPr>
                <w:rFonts w:eastAsia="Times New Roman" w:cs="Arial"/>
                <w:b/>
                <w:lang w:eastAsia="sk-SK"/>
              </w:rPr>
              <w:t>.</w:t>
            </w:r>
            <w:r w:rsidR="00CB7E77" w:rsidRPr="00842FD0">
              <w:rPr>
                <w:rFonts w:eastAsia="Times New Roman" w:cs="Arial"/>
                <w:b/>
                <w:strike/>
                <w:lang w:eastAsia="sk-SK"/>
              </w:rPr>
              <w:t xml:space="preserve"> </w:t>
            </w:r>
          </w:p>
        </w:tc>
      </w:tr>
      <w:tr w:rsidR="00701913" w:rsidRPr="008C3AC3" w14:paraId="62DC348B" w14:textId="77777777" w:rsidTr="00BC7A14">
        <w:trPr>
          <w:gridAfter w:val="1"/>
          <w:wAfter w:w="142" w:type="dxa"/>
          <w:trHeight w:val="1111"/>
        </w:trPr>
        <w:tc>
          <w:tcPr>
            <w:tcW w:w="709" w:type="dxa"/>
            <w:tcBorders>
              <w:top w:val="nil"/>
              <w:left w:val="nil"/>
              <w:right w:val="nil"/>
            </w:tcBorders>
            <w:shd w:val="clear" w:color="auto" w:fill="auto"/>
            <w:noWrap/>
            <w:hideMark/>
          </w:tcPr>
          <w:p w14:paraId="5E543F22" w14:textId="77777777" w:rsidR="00701913" w:rsidRPr="008C3AC3" w:rsidRDefault="00701913" w:rsidP="00354BCF">
            <w:pPr>
              <w:spacing w:after="0" w:line="240" w:lineRule="auto"/>
              <w:rPr>
                <w:rFonts w:eastAsia="Times New Roman" w:cs="Arial"/>
                <w:lang w:eastAsia="sk-SK"/>
              </w:rPr>
            </w:pPr>
            <w:r w:rsidRPr="008C3AC3">
              <w:rPr>
                <w:rFonts w:eastAsia="Times New Roman" w:cs="Arial"/>
                <w:lang w:eastAsia="sk-SK"/>
              </w:rPr>
              <w:t>5.</w:t>
            </w:r>
            <w:r w:rsidR="00354BCF">
              <w:rPr>
                <w:rFonts w:eastAsia="Times New Roman" w:cs="Arial"/>
                <w:lang w:eastAsia="sk-SK"/>
              </w:rPr>
              <w:t>4</w:t>
            </w:r>
            <w:r w:rsidRPr="008C3AC3">
              <w:rPr>
                <w:rFonts w:eastAsia="Times New Roman" w:cs="Arial"/>
                <w:lang w:eastAsia="sk-SK"/>
              </w:rPr>
              <w:t>.</w:t>
            </w:r>
          </w:p>
        </w:tc>
        <w:tc>
          <w:tcPr>
            <w:tcW w:w="9072" w:type="dxa"/>
            <w:gridSpan w:val="4"/>
            <w:tcBorders>
              <w:top w:val="nil"/>
              <w:left w:val="nil"/>
              <w:right w:val="nil"/>
            </w:tcBorders>
            <w:shd w:val="clear" w:color="auto" w:fill="auto"/>
            <w:vAlign w:val="bottom"/>
          </w:tcPr>
          <w:p w14:paraId="6106F46F"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O odovzdaní a prevzatí tovaru zmluvné strany spíšu </w:t>
            </w:r>
            <w:r>
              <w:rPr>
                <w:rFonts w:eastAsia="Times New Roman" w:cs="Arial"/>
                <w:lang w:eastAsia="sk-SK"/>
              </w:rPr>
              <w:t xml:space="preserve">preberací </w:t>
            </w:r>
            <w:r w:rsidRPr="008C3AC3">
              <w:rPr>
                <w:rFonts w:eastAsia="Times New Roman" w:cs="Arial"/>
                <w:lang w:eastAsia="sk-SK"/>
              </w:rPr>
              <w:t xml:space="preserve">protokol. Preberací protokol musí obsahovať údaje o </w:t>
            </w:r>
            <w:r>
              <w:rPr>
                <w:rFonts w:eastAsia="Times New Roman" w:cs="Arial"/>
                <w:lang w:eastAsia="sk-SK"/>
              </w:rPr>
              <w:t>dodanom tovare</w:t>
            </w:r>
            <w:r w:rsidRPr="008C3AC3">
              <w:rPr>
                <w:rFonts w:eastAsia="Times New Roman" w:cs="Arial"/>
                <w:lang w:eastAsia="sk-SK"/>
              </w:rPr>
              <w:t>, číslo zmluvy, na základe ktorej sa realizuje dodanie tovaru, dátum a miesto dodania, podpisy oprávnených zástupcov zmluvných strán, identifikáciu osôb, ktoré boli poučené o používaní tovaru, vady tovaru zistené pri jeho preberaní a lehoty odstránenia vád.</w:t>
            </w:r>
          </w:p>
        </w:tc>
      </w:tr>
      <w:tr w:rsidR="00701913" w:rsidRPr="008C3AC3" w14:paraId="7C204B5A" w14:textId="77777777" w:rsidTr="00BC7A14">
        <w:trPr>
          <w:gridAfter w:val="1"/>
          <w:wAfter w:w="142" w:type="dxa"/>
          <w:trHeight w:val="468"/>
        </w:trPr>
        <w:tc>
          <w:tcPr>
            <w:tcW w:w="709" w:type="dxa"/>
            <w:tcBorders>
              <w:left w:val="nil"/>
            </w:tcBorders>
            <w:shd w:val="clear" w:color="auto" w:fill="auto"/>
            <w:noWrap/>
            <w:hideMark/>
          </w:tcPr>
          <w:p w14:paraId="34D899C1" w14:textId="77777777" w:rsidR="00701913" w:rsidRDefault="00701913" w:rsidP="00D56541">
            <w:pPr>
              <w:spacing w:after="0" w:line="240" w:lineRule="auto"/>
              <w:rPr>
                <w:rFonts w:eastAsia="Times New Roman" w:cs="Arial"/>
                <w:lang w:eastAsia="sk-SK"/>
              </w:rPr>
            </w:pPr>
          </w:p>
          <w:p w14:paraId="748F521C" w14:textId="77777777" w:rsidR="00701913" w:rsidRPr="008C3AC3" w:rsidRDefault="00701913" w:rsidP="00354BCF">
            <w:pPr>
              <w:spacing w:after="0" w:line="240" w:lineRule="auto"/>
              <w:rPr>
                <w:rFonts w:eastAsia="Times New Roman" w:cs="Arial"/>
                <w:lang w:eastAsia="sk-SK"/>
              </w:rPr>
            </w:pPr>
            <w:r w:rsidRPr="008C3AC3">
              <w:rPr>
                <w:rFonts w:eastAsia="Times New Roman" w:cs="Arial"/>
                <w:lang w:eastAsia="sk-SK"/>
              </w:rPr>
              <w:lastRenderedPageBreak/>
              <w:t>5.</w:t>
            </w:r>
            <w:r w:rsidR="00354BCF">
              <w:rPr>
                <w:rFonts w:eastAsia="Times New Roman" w:cs="Arial"/>
                <w:lang w:eastAsia="sk-SK"/>
              </w:rPr>
              <w:t>5</w:t>
            </w:r>
            <w:r w:rsidRPr="008C3AC3">
              <w:rPr>
                <w:rFonts w:eastAsia="Times New Roman" w:cs="Arial"/>
                <w:lang w:eastAsia="sk-SK"/>
              </w:rPr>
              <w:t>.</w:t>
            </w:r>
          </w:p>
        </w:tc>
        <w:tc>
          <w:tcPr>
            <w:tcW w:w="9072" w:type="dxa"/>
            <w:gridSpan w:val="4"/>
            <w:shd w:val="clear" w:color="auto" w:fill="auto"/>
            <w:vAlign w:val="bottom"/>
          </w:tcPr>
          <w:p w14:paraId="394DE393" w14:textId="77777777" w:rsidR="00701913" w:rsidRPr="008C3AC3" w:rsidRDefault="00701913" w:rsidP="00B26F80">
            <w:pPr>
              <w:spacing w:after="0" w:line="240" w:lineRule="auto"/>
              <w:jc w:val="both"/>
              <w:rPr>
                <w:rFonts w:eastAsia="Times New Roman" w:cs="Arial"/>
                <w:lang w:eastAsia="sk-SK"/>
              </w:rPr>
            </w:pPr>
            <w:r w:rsidRPr="008C3AC3">
              <w:rPr>
                <w:rFonts w:eastAsia="Times New Roman" w:cs="Arial"/>
                <w:lang w:eastAsia="sk-SK"/>
              </w:rPr>
              <w:lastRenderedPageBreak/>
              <w:t xml:space="preserve">Dopravu na miesto určené kupujúcim zabezpečuje predávajúci na vlastné náklady. </w:t>
            </w:r>
          </w:p>
        </w:tc>
      </w:tr>
      <w:tr w:rsidR="00701913" w:rsidRPr="008C3AC3" w14:paraId="739941C0" w14:textId="77777777" w:rsidTr="00BC7A14">
        <w:trPr>
          <w:gridAfter w:val="1"/>
          <w:wAfter w:w="142" w:type="dxa"/>
          <w:trHeight w:val="900"/>
        </w:trPr>
        <w:tc>
          <w:tcPr>
            <w:tcW w:w="709" w:type="dxa"/>
            <w:tcBorders>
              <w:left w:val="nil"/>
              <w:bottom w:val="nil"/>
              <w:right w:val="nil"/>
            </w:tcBorders>
            <w:shd w:val="clear" w:color="auto" w:fill="auto"/>
            <w:noWrap/>
            <w:hideMark/>
          </w:tcPr>
          <w:p w14:paraId="7DF7AA70" w14:textId="77777777" w:rsidR="00701913" w:rsidRPr="008C3AC3" w:rsidRDefault="00701913" w:rsidP="00354BCF">
            <w:pPr>
              <w:spacing w:after="0" w:line="240" w:lineRule="auto"/>
              <w:rPr>
                <w:rFonts w:eastAsia="Times New Roman" w:cs="Arial"/>
                <w:lang w:eastAsia="sk-SK"/>
              </w:rPr>
            </w:pPr>
            <w:r w:rsidRPr="008C3AC3">
              <w:rPr>
                <w:rFonts w:eastAsia="Times New Roman" w:cs="Arial"/>
                <w:lang w:eastAsia="sk-SK"/>
              </w:rPr>
              <w:lastRenderedPageBreak/>
              <w:t>5.</w:t>
            </w:r>
            <w:r w:rsidR="00354BCF">
              <w:rPr>
                <w:rFonts w:eastAsia="Times New Roman" w:cs="Arial"/>
                <w:lang w:eastAsia="sk-SK"/>
              </w:rPr>
              <w:t>6</w:t>
            </w:r>
            <w:r w:rsidRPr="008C3AC3">
              <w:rPr>
                <w:rFonts w:eastAsia="Times New Roman" w:cs="Arial"/>
                <w:lang w:eastAsia="sk-SK"/>
              </w:rPr>
              <w:t>.</w:t>
            </w:r>
          </w:p>
        </w:tc>
        <w:tc>
          <w:tcPr>
            <w:tcW w:w="9072" w:type="dxa"/>
            <w:gridSpan w:val="4"/>
            <w:tcBorders>
              <w:left w:val="nil"/>
              <w:bottom w:val="nil"/>
              <w:right w:val="nil"/>
            </w:tcBorders>
            <w:shd w:val="clear" w:color="auto" w:fill="auto"/>
            <w:vAlign w:val="bottom"/>
            <w:hideMark/>
          </w:tcPr>
          <w:p w14:paraId="21527683"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Kupujúci má právo odmietnuť prevzatie dodaného predmetu zákazky alebo vrátiť predmet zákazky na náklady predávajúceho v prípade, že sa predmet kúpy nezhoduje s predloženou ponukou predávajúceho, ak nemá vlastnosti dohodnuté v zmluve, nie sú predložené doklady k prevzatiu alebo je viditeľne poškodený</w:t>
            </w:r>
            <w:r>
              <w:rPr>
                <w:rFonts w:eastAsia="Times New Roman" w:cs="Arial"/>
                <w:lang w:eastAsia="sk-SK"/>
              </w:rPr>
              <w:t xml:space="preserve"> / nefunkčný</w:t>
            </w:r>
            <w:r w:rsidRPr="008C3AC3">
              <w:rPr>
                <w:rFonts w:eastAsia="Times New Roman" w:cs="Arial"/>
                <w:lang w:eastAsia="sk-SK"/>
              </w:rPr>
              <w:t xml:space="preserve">. </w:t>
            </w:r>
          </w:p>
        </w:tc>
      </w:tr>
      <w:tr w:rsidR="00701913" w:rsidRPr="008C3AC3" w14:paraId="3186AA6B" w14:textId="77777777" w:rsidTr="00BC7A14">
        <w:trPr>
          <w:gridAfter w:val="1"/>
          <w:wAfter w:w="142" w:type="dxa"/>
          <w:trHeight w:hRule="exact" w:val="572"/>
        </w:trPr>
        <w:tc>
          <w:tcPr>
            <w:tcW w:w="709" w:type="dxa"/>
            <w:tcBorders>
              <w:top w:val="nil"/>
              <w:left w:val="nil"/>
              <w:bottom w:val="nil"/>
              <w:right w:val="nil"/>
            </w:tcBorders>
            <w:shd w:val="clear" w:color="auto" w:fill="auto"/>
            <w:noWrap/>
            <w:hideMark/>
          </w:tcPr>
          <w:p w14:paraId="597C4B80" w14:textId="77777777" w:rsidR="00701913" w:rsidRPr="008C3AC3" w:rsidRDefault="00701913" w:rsidP="00354BCF">
            <w:pPr>
              <w:spacing w:after="0" w:line="240" w:lineRule="auto"/>
              <w:rPr>
                <w:rFonts w:eastAsia="Times New Roman" w:cs="Arial"/>
                <w:lang w:eastAsia="sk-SK"/>
              </w:rPr>
            </w:pPr>
            <w:r w:rsidRPr="008C3AC3">
              <w:rPr>
                <w:rFonts w:eastAsia="Times New Roman" w:cs="Arial"/>
                <w:lang w:eastAsia="sk-SK"/>
              </w:rPr>
              <w:t>5.</w:t>
            </w:r>
            <w:r w:rsidR="00354BCF">
              <w:rPr>
                <w:rFonts w:eastAsia="Times New Roman" w:cs="Arial"/>
                <w:lang w:eastAsia="sk-SK"/>
              </w:rPr>
              <w:t>7</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106944F2"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Preberací protokol, ako aj dodací list budú vyhotovené v 2 origináloch, každá zo zmluvných strán </w:t>
            </w:r>
            <w:proofErr w:type="spellStart"/>
            <w:r w:rsidRPr="008C3AC3">
              <w:rPr>
                <w:rFonts w:eastAsia="Times New Roman" w:cs="Arial"/>
                <w:lang w:eastAsia="sk-SK"/>
              </w:rPr>
              <w:t>obdrží</w:t>
            </w:r>
            <w:proofErr w:type="spellEnd"/>
            <w:r w:rsidRPr="008C3AC3">
              <w:rPr>
                <w:rFonts w:eastAsia="Times New Roman" w:cs="Arial"/>
                <w:lang w:eastAsia="sk-SK"/>
              </w:rPr>
              <w:t xml:space="preserve"> jedno vyhotovenie.</w:t>
            </w:r>
          </w:p>
        </w:tc>
      </w:tr>
      <w:tr w:rsidR="00701913" w:rsidRPr="008C3AC3" w14:paraId="4C40A1EB" w14:textId="77777777" w:rsidTr="00BC7A14">
        <w:trPr>
          <w:gridAfter w:val="1"/>
          <w:wAfter w:w="142" w:type="dxa"/>
          <w:trHeight w:val="300"/>
        </w:trPr>
        <w:tc>
          <w:tcPr>
            <w:tcW w:w="709" w:type="dxa"/>
            <w:tcBorders>
              <w:top w:val="nil"/>
              <w:left w:val="nil"/>
              <w:bottom w:val="nil"/>
              <w:right w:val="nil"/>
            </w:tcBorders>
            <w:shd w:val="clear" w:color="auto" w:fill="auto"/>
            <w:noWrap/>
          </w:tcPr>
          <w:p w14:paraId="16448EAF"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tcPr>
          <w:p w14:paraId="5F2291CF" w14:textId="77777777" w:rsidR="00701913" w:rsidRPr="008C3AC3" w:rsidRDefault="00701913" w:rsidP="00D56541">
            <w:pPr>
              <w:spacing w:after="0" w:line="240" w:lineRule="auto"/>
              <w:jc w:val="both"/>
              <w:rPr>
                <w:rFonts w:eastAsia="Times New Roman" w:cs="Arial"/>
                <w:lang w:eastAsia="sk-SK"/>
              </w:rPr>
            </w:pPr>
          </w:p>
        </w:tc>
      </w:tr>
      <w:tr w:rsidR="00701913" w:rsidRPr="008C3AC3" w14:paraId="68214300" w14:textId="77777777" w:rsidTr="00BC7A14">
        <w:trPr>
          <w:gridAfter w:val="1"/>
          <w:wAfter w:w="142" w:type="dxa"/>
          <w:trHeight w:val="300"/>
        </w:trPr>
        <w:tc>
          <w:tcPr>
            <w:tcW w:w="709" w:type="dxa"/>
            <w:tcBorders>
              <w:top w:val="nil"/>
              <w:left w:val="nil"/>
              <w:bottom w:val="nil"/>
              <w:right w:val="nil"/>
            </w:tcBorders>
            <w:shd w:val="clear" w:color="auto" w:fill="auto"/>
            <w:noWrap/>
            <w:hideMark/>
          </w:tcPr>
          <w:p w14:paraId="6690878A"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51ACAACC" w14:textId="77777777" w:rsidR="00701913" w:rsidRPr="008C3AC3" w:rsidRDefault="00701913" w:rsidP="00D56541">
            <w:pPr>
              <w:spacing w:after="0" w:line="240" w:lineRule="auto"/>
              <w:jc w:val="both"/>
              <w:rPr>
                <w:rFonts w:eastAsia="Times New Roman" w:cs="Arial"/>
                <w:lang w:eastAsia="sk-SK"/>
              </w:rPr>
            </w:pPr>
          </w:p>
        </w:tc>
      </w:tr>
      <w:tr w:rsidR="00701913" w:rsidRPr="008C3AC3" w14:paraId="296542F2" w14:textId="77777777" w:rsidTr="00D56541">
        <w:trPr>
          <w:gridAfter w:val="1"/>
          <w:wAfter w:w="142" w:type="dxa"/>
          <w:trHeight w:val="315"/>
        </w:trPr>
        <w:tc>
          <w:tcPr>
            <w:tcW w:w="9781" w:type="dxa"/>
            <w:gridSpan w:val="5"/>
            <w:tcBorders>
              <w:top w:val="nil"/>
              <w:left w:val="nil"/>
              <w:bottom w:val="nil"/>
              <w:right w:val="nil"/>
            </w:tcBorders>
            <w:shd w:val="clear" w:color="auto" w:fill="auto"/>
            <w:noWrap/>
            <w:hideMark/>
          </w:tcPr>
          <w:p w14:paraId="5F14509B" w14:textId="77777777" w:rsidR="00701913" w:rsidRPr="008C3AC3" w:rsidRDefault="00701913" w:rsidP="00D56541">
            <w:pPr>
              <w:spacing w:after="0" w:line="240" w:lineRule="auto"/>
              <w:jc w:val="center"/>
              <w:rPr>
                <w:rFonts w:eastAsia="Times New Roman" w:cs="Arial"/>
                <w:b/>
                <w:bCs/>
                <w:sz w:val="24"/>
                <w:szCs w:val="24"/>
                <w:lang w:eastAsia="sk-SK"/>
              </w:rPr>
            </w:pPr>
            <w:r w:rsidRPr="008C3AC3">
              <w:rPr>
                <w:rFonts w:eastAsia="Times New Roman" w:cs="Arial"/>
                <w:b/>
                <w:bCs/>
                <w:sz w:val="24"/>
                <w:szCs w:val="24"/>
                <w:lang w:eastAsia="sk-SK"/>
              </w:rPr>
              <w:t>6. Nadobudnutie vlastníckeho práva k tovaru</w:t>
            </w:r>
          </w:p>
        </w:tc>
      </w:tr>
      <w:tr w:rsidR="00701913" w:rsidRPr="008C3AC3" w14:paraId="083B63AF" w14:textId="77777777" w:rsidTr="00BC7A14">
        <w:trPr>
          <w:gridAfter w:val="1"/>
          <w:wAfter w:w="142" w:type="dxa"/>
          <w:trHeight w:val="600"/>
        </w:trPr>
        <w:tc>
          <w:tcPr>
            <w:tcW w:w="709" w:type="dxa"/>
            <w:tcBorders>
              <w:top w:val="nil"/>
              <w:left w:val="nil"/>
              <w:bottom w:val="nil"/>
              <w:right w:val="nil"/>
            </w:tcBorders>
            <w:shd w:val="clear" w:color="auto" w:fill="auto"/>
            <w:hideMark/>
          </w:tcPr>
          <w:p w14:paraId="2CC60253"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6.1.</w:t>
            </w:r>
          </w:p>
        </w:tc>
        <w:tc>
          <w:tcPr>
            <w:tcW w:w="9072" w:type="dxa"/>
            <w:gridSpan w:val="4"/>
            <w:tcBorders>
              <w:top w:val="nil"/>
              <w:left w:val="nil"/>
              <w:bottom w:val="nil"/>
              <w:right w:val="nil"/>
            </w:tcBorders>
            <w:shd w:val="clear" w:color="auto" w:fill="auto"/>
            <w:vAlign w:val="bottom"/>
            <w:hideMark/>
          </w:tcPr>
          <w:p w14:paraId="4353FDC6"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Vlastnícke právo na tovar dodaný podľa podmienok špecifikovaných v zmluve prechádza na kupujúceho po uhradení úplnej kúpnej zmluvy špecifikovanej v článku 3 tejto zmluvy. </w:t>
            </w:r>
          </w:p>
        </w:tc>
      </w:tr>
      <w:tr w:rsidR="00701913" w:rsidRPr="008C3AC3" w14:paraId="0E20EF71" w14:textId="77777777" w:rsidTr="00BC7A14">
        <w:trPr>
          <w:gridAfter w:val="1"/>
          <w:wAfter w:w="142" w:type="dxa"/>
          <w:trHeight w:val="600"/>
        </w:trPr>
        <w:tc>
          <w:tcPr>
            <w:tcW w:w="709" w:type="dxa"/>
            <w:tcBorders>
              <w:top w:val="nil"/>
              <w:left w:val="nil"/>
              <w:bottom w:val="nil"/>
              <w:right w:val="nil"/>
            </w:tcBorders>
            <w:shd w:val="clear" w:color="auto" w:fill="auto"/>
            <w:hideMark/>
          </w:tcPr>
          <w:p w14:paraId="696BE060"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6.2.</w:t>
            </w:r>
          </w:p>
        </w:tc>
        <w:tc>
          <w:tcPr>
            <w:tcW w:w="9072" w:type="dxa"/>
            <w:gridSpan w:val="4"/>
            <w:tcBorders>
              <w:top w:val="nil"/>
              <w:left w:val="nil"/>
              <w:bottom w:val="nil"/>
              <w:right w:val="nil"/>
            </w:tcBorders>
            <w:shd w:val="clear" w:color="auto" w:fill="auto"/>
            <w:vAlign w:val="bottom"/>
            <w:hideMark/>
          </w:tcPr>
          <w:p w14:paraId="6A8BBEBB"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Kupujúci sa zaväzuje nepostúpiť tovar tretím osobám ani vykonávať na ňom nevratné zásahy pred nadobudnutím vlastníckeho práva. </w:t>
            </w:r>
          </w:p>
        </w:tc>
      </w:tr>
      <w:tr w:rsidR="00701913" w:rsidRPr="008C3AC3" w14:paraId="23FAD2A0" w14:textId="77777777" w:rsidTr="00BC7A14">
        <w:trPr>
          <w:gridAfter w:val="1"/>
          <w:wAfter w:w="142" w:type="dxa"/>
          <w:trHeight w:val="300"/>
        </w:trPr>
        <w:tc>
          <w:tcPr>
            <w:tcW w:w="709" w:type="dxa"/>
            <w:tcBorders>
              <w:top w:val="nil"/>
              <w:left w:val="nil"/>
              <w:bottom w:val="nil"/>
              <w:right w:val="nil"/>
            </w:tcBorders>
            <w:shd w:val="clear" w:color="auto" w:fill="auto"/>
            <w:hideMark/>
          </w:tcPr>
          <w:p w14:paraId="208E7DEC"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6.3.</w:t>
            </w:r>
          </w:p>
        </w:tc>
        <w:tc>
          <w:tcPr>
            <w:tcW w:w="9072" w:type="dxa"/>
            <w:gridSpan w:val="4"/>
            <w:tcBorders>
              <w:top w:val="nil"/>
              <w:left w:val="nil"/>
              <w:bottom w:val="nil"/>
              <w:right w:val="nil"/>
            </w:tcBorders>
            <w:shd w:val="clear" w:color="auto" w:fill="auto"/>
            <w:vAlign w:val="bottom"/>
            <w:hideMark/>
          </w:tcPr>
          <w:p w14:paraId="15817F3C"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Nebezpečenstvo škody na tovare prechádza na kupujúceho dňom jeho odovzdania a prevzatia kupujúcim. </w:t>
            </w:r>
          </w:p>
        </w:tc>
      </w:tr>
      <w:tr w:rsidR="00701913" w:rsidRPr="008C3AC3" w14:paraId="750D2C81" w14:textId="77777777" w:rsidTr="00BC7A14">
        <w:trPr>
          <w:gridAfter w:val="1"/>
          <w:wAfter w:w="142" w:type="dxa"/>
          <w:trHeight w:val="300"/>
        </w:trPr>
        <w:tc>
          <w:tcPr>
            <w:tcW w:w="709" w:type="dxa"/>
            <w:tcBorders>
              <w:top w:val="nil"/>
              <w:left w:val="nil"/>
              <w:bottom w:val="nil"/>
              <w:right w:val="nil"/>
            </w:tcBorders>
            <w:shd w:val="clear" w:color="auto" w:fill="auto"/>
            <w:hideMark/>
          </w:tcPr>
          <w:p w14:paraId="686F15F2"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08A9CC3E" w14:textId="77777777" w:rsidR="00701913" w:rsidRPr="008C3AC3" w:rsidRDefault="00701913" w:rsidP="00D56541">
            <w:pPr>
              <w:spacing w:after="0" w:line="240" w:lineRule="auto"/>
              <w:jc w:val="both"/>
              <w:rPr>
                <w:rFonts w:eastAsia="Times New Roman" w:cs="Arial"/>
                <w:lang w:eastAsia="sk-SK"/>
              </w:rPr>
            </w:pPr>
          </w:p>
        </w:tc>
      </w:tr>
      <w:tr w:rsidR="00701913" w:rsidRPr="008C3AC3" w14:paraId="354021F2" w14:textId="77777777" w:rsidTr="00D56541">
        <w:trPr>
          <w:gridAfter w:val="1"/>
          <w:wAfter w:w="142" w:type="dxa"/>
          <w:trHeight w:val="315"/>
        </w:trPr>
        <w:tc>
          <w:tcPr>
            <w:tcW w:w="9781" w:type="dxa"/>
            <w:gridSpan w:val="5"/>
            <w:tcBorders>
              <w:top w:val="nil"/>
              <w:left w:val="nil"/>
              <w:bottom w:val="nil"/>
              <w:right w:val="nil"/>
            </w:tcBorders>
            <w:shd w:val="clear" w:color="auto" w:fill="auto"/>
            <w:hideMark/>
          </w:tcPr>
          <w:p w14:paraId="157143BB" w14:textId="77777777" w:rsidR="00701913" w:rsidRPr="008C3AC3" w:rsidRDefault="00701913" w:rsidP="00E40C30">
            <w:pPr>
              <w:spacing w:after="0" w:line="240" w:lineRule="auto"/>
              <w:jc w:val="center"/>
              <w:rPr>
                <w:rFonts w:eastAsia="Times New Roman" w:cs="Arial"/>
                <w:b/>
                <w:bCs/>
                <w:sz w:val="24"/>
                <w:szCs w:val="24"/>
                <w:lang w:eastAsia="sk-SK"/>
              </w:rPr>
            </w:pPr>
            <w:r w:rsidRPr="008C3AC3">
              <w:rPr>
                <w:rFonts w:eastAsia="Times New Roman" w:cs="Arial"/>
                <w:b/>
                <w:bCs/>
                <w:sz w:val="24"/>
                <w:szCs w:val="24"/>
                <w:lang w:eastAsia="sk-SK"/>
              </w:rPr>
              <w:t>7. Zodpovednosť za vady a</w:t>
            </w:r>
            <w:r w:rsidR="00E40C30">
              <w:rPr>
                <w:rFonts w:eastAsia="Times New Roman" w:cs="Arial"/>
                <w:b/>
                <w:bCs/>
                <w:sz w:val="24"/>
                <w:szCs w:val="24"/>
                <w:lang w:eastAsia="sk-SK"/>
              </w:rPr>
              <w:t> </w:t>
            </w:r>
            <w:r w:rsidRPr="008C3AC3">
              <w:rPr>
                <w:rFonts w:eastAsia="Times New Roman" w:cs="Arial"/>
                <w:b/>
                <w:bCs/>
                <w:sz w:val="24"/>
                <w:szCs w:val="24"/>
                <w:lang w:eastAsia="sk-SK"/>
              </w:rPr>
              <w:t>záruky</w:t>
            </w:r>
          </w:p>
        </w:tc>
      </w:tr>
      <w:tr w:rsidR="00701913" w:rsidRPr="008C3AC3" w14:paraId="638BE52C" w14:textId="77777777" w:rsidTr="00BC7A14">
        <w:trPr>
          <w:gridAfter w:val="1"/>
          <w:wAfter w:w="142" w:type="dxa"/>
          <w:trHeight w:val="600"/>
        </w:trPr>
        <w:tc>
          <w:tcPr>
            <w:tcW w:w="709" w:type="dxa"/>
            <w:tcBorders>
              <w:top w:val="nil"/>
              <w:left w:val="nil"/>
              <w:bottom w:val="nil"/>
              <w:right w:val="nil"/>
            </w:tcBorders>
            <w:shd w:val="clear" w:color="auto" w:fill="auto"/>
            <w:hideMark/>
          </w:tcPr>
          <w:p w14:paraId="7862FF8D"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7.1.</w:t>
            </w:r>
          </w:p>
        </w:tc>
        <w:tc>
          <w:tcPr>
            <w:tcW w:w="9072" w:type="dxa"/>
            <w:gridSpan w:val="4"/>
            <w:tcBorders>
              <w:top w:val="nil"/>
              <w:left w:val="nil"/>
              <w:bottom w:val="nil"/>
              <w:right w:val="nil"/>
            </w:tcBorders>
            <w:shd w:val="clear" w:color="auto" w:fill="auto"/>
            <w:vAlign w:val="bottom"/>
            <w:hideMark/>
          </w:tcPr>
          <w:p w14:paraId="08F2BEBC"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Predávajúci ručí za to, že predmet plnenia má v dobe prevzatia zmluvne dohodnuté vlastnosti, že zodpovedá technickým normám a predpisom SR, a že nemá vady, ktoré by rušili alebo znižovali hodnotu alebo schopnosť jeho používania. </w:t>
            </w:r>
          </w:p>
        </w:tc>
      </w:tr>
      <w:tr w:rsidR="00701913" w:rsidRPr="008C3AC3" w14:paraId="233AE6D9" w14:textId="77777777" w:rsidTr="00BC7A14">
        <w:trPr>
          <w:gridAfter w:val="1"/>
          <w:wAfter w:w="142" w:type="dxa"/>
          <w:trHeight w:val="300"/>
        </w:trPr>
        <w:tc>
          <w:tcPr>
            <w:tcW w:w="709" w:type="dxa"/>
            <w:tcBorders>
              <w:top w:val="nil"/>
              <w:left w:val="nil"/>
              <w:bottom w:val="nil"/>
              <w:right w:val="nil"/>
            </w:tcBorders>
            <w:shd w:val="clear" w:color="auto" w:fill="auto"/>
            <w:hideMark/>
          </w:tcPr>
          <w:p w14:paraId="08E3AFA4"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7.2.</w:t>
            </w:r>
          </w:p>
        </w:tc>
        <w:tc>
          <w:tcPr>
            <w:tcW w:w="9072" w:type="dxa"/>
            <w:gridSpan w:val="4"/>
            <w:tcBorders>
              <w:top w:val="nil"/>
              <w:left w:val="nil"/>
              <w:bottom w:val="nil"/>
              <w:right w:val="nil"/>
            </w:tcBorders>
            <w:shd w:val="clear" w:color="auto" w:fill="auto"/>
            <w:vAlign w:val="bottom"/>
            <w:hideMark/>
          </w:tcPr>
          <w:p w14:paraId="21D5D436"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Predávajúci zodpovedá i za to, že sa dodané množstvo zhoduje s údajmi v sprievodných dokladoch. </w:t>
            </w:r>
          </w:p>
        </w:tc>
      </w:tr>
      <w:tr w:rsidR="00701913" w:rsidRPr="008C3AC3" w14:paraId="5E655758" w14:textId="77777777" w:rsidTr="00BC7A14">
        <w:trPr>
          <w:gridAfter w:val="1"/>
          <w:wAfter w:w="142" w:type="dxa"/>
          <w:trHeight w:val="600"/>
        </w:trPr>
        <w:tc>
          <w:tcPr>
            <w:tcW w:w="709" w:type="dxa"/>
            <w:tcBorders>
              <w:top w:val="nil"/>
              <w:left w:val="nil"/>
              <w:bottom w:val="nil"/>
              <w:right w:val="nil"/>
            </w:tcBorders>
            <w:shd w:val="clear" w:color="auto" w:fill="auto"/>
            <w:hideMark/>
          </w:tcPr>
          <w:p w14:paraId="25B6D465"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7.3.</w:t>
            </w:r>
          </w:p>
        </w:tc>
        <w:tc>
          <w:tcPr>
            <w:tcW w:w="9072" w:type="dxa"/>
            <w:gridSpan w:val="4"/>
            <w:tcBorders>
              <w:top w:val="nil"/>
              <w:left w:val="nil"/>
              <w:bottom w:val="nil"/>
              <w:right w:val="nil"/>
            </w:tcBorders>
            <w:shd w:val="clear" w:color="auto" w:fill="auto"/>
            <w:vAlign w:val="bottom"/>
            <w:hideMark/>
          </w:tcPr>
          <w:p w14:paraId="71FEFE0E" w14:textId="77777777" w:rsidR="00701913" w:rsidRPr="008C3AC3" w:rsidRDefault="00701913" w:rsidP="00E40C30">
            <w:pPr>
              <w:spacing w:after="0" w:line="240" w:lineRule="auto"/>
              <w:jc w:val="both"/>
              <w:rPr>
                <w:rFonts w:eastAsia="Times New Roman" w:cs="Arial"/>
                <w:lang w:eastAsia="sk-SK"/>
              </w:rPr>
            </w:pPr>
            <w:r w:rsidRPr="008C3AC3">
              <w:rPr>
                <w:rFonts w:eastAsia="Times New Roman" w:cs="Arial"/>
                <w:lang w:eastAsia="sk-SK"/>
              </w:rPr>
              <w:t xml:space="preserve">Predávajúci poskytne kupujúcemu záručnú dobu na tovar </w:t>
            </w:r>
            <w:r w:rsidR="00E40C30" w:rsidRPr="00E40C30">
              <w:rPr>
                <w:rFonts w:eastAsia="Times New Roman" w:cs="Arial"/>
                <w:shd w:val="clear" w:color="auto" w:fill="FFF2CC" w:themeFill="accent4" w:themeFillTint="33"/>
                <w:lang w:eastAsia="sk-SK"/>
              </w:rPr>
              <w:t>...........</w:t>
            </w:r>
            <w:r>
              <w:rPr>
                <w:rFonts w:eastAsia="Times New Roman" w:cs="Arial"/>
                <w:lang w:eastAsia="sk-SK"/>
              </w:rPr>
              <w:t xml:space="preserve">mesiacov, </w:t>
            </w:r>
            <w:r w:rsidRPr="008C3AC3">
              <w:rPr>
                <w:rFonts w:eastAsia="Times New Roman" w:cs="Arial"/>
                <w:lang w:eastAsia="sk-SK"/>
              </w:rPr>
              <w:t xml:space="preserve">ktorá začne plynúť podpísaním preberacieho a odovzdávacieho protokolu. </w:t>
            </w:r>
          </w:p>
        </w:tc>
      </w:tr>
      <w:tr w:rsidR="00701913" w:rsidRPr="008C3AC3" w14:paraId="73451C71" w14:textId="77777777" w:rsidTr="00BC7A14">
        <w:trPr>
          <w:gridAfter w:val="1"/>
          <w:wAfter w:w="142" w:type="dxa"/>
          <w:trHeight w:val="900"/>
        </w:trPr>
        <w:tc>
          <w:tcPr>
            <w:tcW w:w="709" w:type="dxa"/>
            <w:tcBorders>
              <w:top w:val="nil"/>
              <w:left w:val="nil"/>
              <w:bottom w:val="nil"/>
              <w:right w:val="nil"/>
            </w:tcBorders>
            <w:shd w:val="clear" w:color="auto" w:fill="auto"/>
            <w:hideMark/>
          </w:tcPr>
          <w:p w14:paraId="70D4B956"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7.4.</w:t>
            </w:r>
          </w:p>
        </w:tc>
        <w:tc>
          <w:tcPr>
            <w:tcW w:w="9072" w:type="dxa"/>
            <w:gridSpan w:val="4"/>
            <w:tcBorders>
              <w:top w:val="nil"/>
              <w:left w:val="nil"/>
              <w:bottom w:val="nil"/>
              <w:right w:val="nil"/>
            </w:tcBorders>
            <w:shd w:val="clear" w:color="auto" w:fill="auto"/>
            <w:vAlign w:val="bottom"/>
            <w:hideMark/>
          </w:tcPr>
          <w:p w14:paraId="2BD70770"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Za vady, ktoré vznikli, resp. vyšli najavo v záručnej dobe, nezodpovedá predávajúci iba vtedy, ak boli spôsobené používaním predmetu zákazky v rozpore s návodom na obsluhu dodaným výrobcom alebo nevhodnými prevádzkovými podmienkami, ktoré nezapríčinil predávajúci. </w:t>
            </w:r>
          </w:p>
        </w:tc>
      </w:tr>
      <w:tr w:rsidR="00701913" w:rsidRPr="008C3AC3" w14:paraId="0C6BE8C0" w14:textId="77777777" w:rsidTr="00BC7A14">
        <w:trPr>
          <w:gridAfter w:val="1"/>
          <w:wAfter w:w="142" w:type="dxa"/>
          <w:trHeight w:val="600"/>
        </w:trPr>
        <w:tc>
          <w:tcPr>
            <w:tcW w:w="709" w:type="dxa"/>
            <w:tcBorders>
              <w:top w:val="nil"/>
              <w:left w:val="nil"/>
              <w:bottom w:val="nil"/>
              <w:right w:val="nil"/>
            </w:tcBorders>
            <w:shd w:val="clear" w:color="auto" w:fill="auto"/>
            <w:hideMark/>
          </w:tcPr>
          <w:p w14:paraId="3D610334"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7.5.</w:t>
            </w:r>
          </w:p>
        </w:tc>
        <w:tc>
          <w:tcPr>
            <w:tcW w:w="9072" w:type="dxa"/>
            <w:gridSpan w:val="4"/>
            <w:tcBorders>
              <w:top w:val="nil"/>
              <w:left w:val="nil"/>
              <w:bottom w:val="nil"/>
              <w:right w:val="nil"/>
            </w:tcBorders>
            <w:shd w:val="clear" w:color="auto" w:fill="auto"/>
            <w:vAlign w:val="bottom"/>
            <w:hideMark/>
          </w:tcPr>
          <w:p w14:paraId="4DC4A7F3"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Prípadné vady predmetu zákazky bude kupujúci reklamovať písomnou formou u predávajúceho bez zbytočného odkladu po zistení vady. </w:t>
            </w:r>
          </w:p>
        </w:tc>
      </w:tr>
      <w:tr w:rsidR="00701913" w:rsidRPr="008C3AC3" w14:paraId="4C7BB5F3" w14:textId="77777777" w:rsidTr="00BC7A14">
        <w:trPr>
          <w:gridAfter w:val="1"/>
          <w:wAfter w:w="142" w:type="dxa"/>
          <w:trHeight w:val="300"/>
        </w:trPr>
        <w:tc>
          <w:tcPr>
            <w:tcW w:w="709" w:type="dxa"/>
            <w:tcBorders>
              <w:top w:val="nil"/>
              <w:left w:val="nil"/>
              <w:bottom w:val="nil"/>
              <w:right w:val="nil"/>
            </w:tcBorders>
            <w:shd w:val="clear" w:color="auto" w:fill="auto"/>
            <w:hideMark/>
          </w:tcPr>
          <w:p w14:paraId="22CCCE91"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7.6.</w:t>
            </w:r>
          </w:p>
        </w:tc>
        <w:tc>
          <w:tcPr>
            <w:tcW w:w="9072" w:type="dxa"/>
            <w:gridSpan w:val="4"/>
            <w:tcBorders>
              <w:top w:val="nil"/>
              <w:left w:val="nil"/>
              <w:bottom w:val="nil"/>
              <w:right w:val="nil"/>
            </w:tcBorders>
            <w:shd w:val="clear" w:color="auto" w:fill="auto"/>
            <w:vAlign w:val="bottom"/>
            <w:hideMark/>
          </w:tcPr>
          <w:p w14:paraId="261D48B9"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Ak sa preukáže, že vada tovaru je neodstrániteľná, predávajúci sa zaväzuje dodať náhradný tovar zodpovedajúcej kvality. </w:t>
            </w:r>
          </w:p>
        </w:tc>
      </w:tr>
      <w:tr w:rsidR="00701913" w:rsidRPr="008C3AC3" w14:paraId="5957F50C" w14:textId="77777777" w:rsidTr="00BC7A14">
        <w:trPr>
          <w:gridAfter w:val="1"/>
          <w:wAfter w:w="142" w:type="dxa"/>
          <w:trHeight w:val="600"/>
        </w:trPr>
        <w:tc>
          <w:tcPr>
            <w:tcW w:w="709" w:type="dxa"/>
            <w:tcBorders>
              <w:top w:val="nil"/>
              <w:left w:val="nil"/>
              <w:bottom w:val="nil"/>
              <w:right w:val="nil"/>
            </w:tcBorders>
            <w:shd w:val="clear" w:color="auto" w:fill="auto"/>
            <w:hideMark/>
          </w:tcPr>
          <w:p w14:paraId="410015D3"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7.7.</w:t>
            </w:r>
          </w:p>
        </w:tc>
        <w:tc>
          <w:tcPr>
            <w:tcW w:w="9072" w:type="dxa"/>
            <w:gridSpan w:val="4"/>
            <w:tcBorders>
              <w:top w:val="nil"/>
              <w:left w:val="nil"/>
              <w:bottom w:val="nil"/>
              <w:right w:val="nil"/>
            </w:tcBorders>
            <w:shd w:val="clear" w:color="auto" w:fill="auto"/>
            <w:vAlign w:val="bottom"/>
            <w:hideMark/>
          </w:tcPr>
          <w:p w14:paraId="3B5224BB" w14:textId="77777777" w:rsidR="00701913" w:rsidRPr="008C3AC3" w:rsidRDefault="00701913" w:rsidP="00D56541">
            <w:pPr>
              <w:spacing w:after="0" w:line="240" w:lineRule="auto"/>
              <w:jc w:val="both"/>
              <w:rPr>
                <w:rFonts w:eastAsia="Times New Roman" w:cs="Arial"/>
                <w:lang w:eastAsia="sk-SK"/>
              </w:rPr>
            </w:pPr>
            <w:r>
              <w:rPr>
                <w:rFonts w:eastAsia="Times New Roman" w:cs="Arial"/>
                <w:lang w:eastAsia="sk-SK"/>
              </w:rPr>
              <w:t xml:space="preserve">V prípade poruchy predmetu zákazky počas záručnej doby je predávajúci povinný zabezpečiť servis predmetu zmluvy </w:t>
            </w:r>
            <w:r w:rsidRPr="008C3AC3">
              <w:rPr>
                <w:rFonts w:eastAsia="Times New Roman" w:cs="Arial"/>
                <w:lang w:eastAsia="sk-SK"/>
              </w:rPr>
              <w:t>v</w:t>
            </w:r>
            <w:r>
              <w:rPr>
                <w:rFonts w:eastAsia="Times New Roman" w:cs="Arial"/>
                <w:lang w:eastAsia="sk-SK"/>
              </w:rPr>
              <w:t> </w:t>
            </w:r>
            <w:r w:rsidRPr="008C3AC3">
              <w:rPr>
                <w:rFonts w:eastAsia="Times New Roman" w:cs="Arial"/>
                <w:lang w:eastAsia="sk-SK"/>
              </w:rPr>
              <w:t>lehote</w:t>
            </w:r>
            <w:r>
              <w:rPr>
                <w:rFonts w:eastAsia="Times New Roman" w:cs="Arial"/>
                <w:lang w:eastAsia="sk-SK"/>
              </w:rPr>
              <w:t xml:space="preserve"> do 3 hodín </w:t>
            </w:r>
            <w:r w:rsidRPr="008C3AC3">
              <w:rPr>
                <w:rFonts w:eastAsia="Times New Roman" w:cs="Arial"/>
                <w:lang w:eastAsia="sk-SK"/>
              </w:rPr>
              <w:t xml:space="preserve">od ich oznámenia na vlastné náklady. </w:t>
            </w:r>
          </w:p>
        </w:tc>
      </w:tr>
      <w:tr w:rsidR="00701913" w:rsidRPr="008C3AC3" w14:paraId="379B01EA" w14:textId="77777777" w:rsidTr="00BC7A14">
        <w:trPr>
          <w:gridAfter w:val="1"/>
          <w:wAfter w:w="142" w:type="dxa"/>
          <w:trHeight w:val="300"/>
        </w:trPr>
        <w:tc>
          <w:tcPr>
            <w:tcW w:w="709" w:type="dxa"/>
            <w:tcBorders>
              <w:top w:val="nil"/>
              <w:left w:val="nil"/>
              <w:bottom w:val="nil"/>
              <w:right w:val="nil"/>
            </w:tcBorders>
            <w:shd w:val="clear" w:color="auto" w:fill="auto"/>
            <w:hideMark/>
          </w:tcPr>
          <w:p w14:paraId="1E60A268"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7.8.</w:t>
            </w:r>
          </w:p>
        </w:tc>
        <w:tc>
          <w:tcPr>
            <w:tcW w:w="9072" w:type="dxa"/>
            <w:gridSpan w:val="4"/>
            <w:tcBorders>
              <w:top w:val="nil"/>
              <w:left w:val="nil"/>
              <w:bottom w:val="nil"/>
              <w:right w:val="nil"/>
            </w:tcBorders>
            <w:shd w:val="clear" w:color="auto" w:fill="auto"/>
            <w:vAlign w:val="bottom"/>
            <w:hideMark/>
          </w:tcPr>
          <w:p w14:paraId="7C432979"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V prípade oprávnenej reklamácie sa záručná doba predlžuje o dobu, po ktorú bola odstraňovaná vada. </w:t>
            </w:r>
          </w:p>
        </w:tc>
      </w:tr>
      <w:tr w:rsidR="00701913" w:rsidRPr="008C3AC3" w14:paraId="63FFE319" w14:textId="77777777" w:rsidTr="00BC7A14">
        <w:trPr>
          <w:gridAfter w:val="1"/>
          <w:wAfter w:w="142" w:type="dxa"/>
          <w:trHeight w:val="600"/>
        </w:trPr>
        <w:tc>
          <w:tcPr>
            <w:tcW w:w="709" w:type="dxa"/>
            <w:tcBorders>
              <w:top w:val="nil"/>
              <w:left w:val="nil"/>
              <w:bottom w:val="nil"/>
              <w:right w:val="nil"/>
            </w:tcBorders>
            <w:shd w:val="clear" w:color="auto" w:fill="auto"/>
            <w:hideMark/>
          </w:tcPr>
          <w:p w14:paraId="50A54AB2"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7.9.</w:t>
            </w:r>
          </w:p>
        </w:tc>
        <w:tc>
          <w:tcPr>
            <w:tcW w:w="9072" w:type="dxa"/>
            <w:gridSpan w:val="4"/>
            <w:tcBorders>
              <w:top w:val="nil"/>
              <w:left w:val="nil"/>
              <w:bottom w:val="nil"/>
              <w:right w:val="nil"/>
            </w:tcBorders>
            <w:shd w:val="clear" w:color="auto" w:fill="auto"/>
            <w:vAlign w:val="bottom"/>
            <w:hideMark/>
          </w:tcPr>
          <w:p w14:paraId="702F5C96"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Kupujúci má právo zabezpečiť odstránenie vád na predmete zákazky, za ktoré zodpovedá predávajúci, inou osobou na náklady predávajúceho, ak predávajúci po oznámení zis</w:t>
            </w:r>
            <w:r>
              <w:rPr>
                <w:rFonts w:eastAsia="Times New Roman" w:cs="Arial"/>
                <w:lang w:eastAsia="sk-SK"/>
              </w:rPr>
              <w:t>tených vád vady neodstránil do 5</w:t>
            </w:r>
            <w:r w:rsidRPr="008C3AC3">
              <w:rPr>
                <w:rFonts w:eastAsia="Times New Roman" w:cs="Arial"/>
                <w:lang w:eastAsia="sk-SK"/>
              </w:rPr>
              <w:t xml:space="preserve"> pracovných dní. </w:t>
            </w:r>
          </w:p>
        </w:tc>
      </w:tr>
      <w:tr w:rsidR="00701913" w:rsidRPr="008C3AC3" w14:paraId="03152D3D" w14:textId="77777777" w:rsidTr="00BC7A14">
        <w:trPr>
          <w:gridAfter w:val="1"/>
          <w:wAfter w:w="142" w:type="dxa"/>
          <w:trHeight w:val="300"/>
        </w:trPr>
        <w:tc>
          <w:tcPr>
            <w:tcW w:w="709" w:type="dxa"/>
            <w:tcBorders>
              <w:top w:val="nil"/>
              <w:left w:val="nil"/>
              <w:bottom w:val="nil"/>
              <w:right w:val="nil"/>
            </w:tcBorders>
            <w:shd w:val="clear" w:color="auto" w:fill="auto"/>
            <w:hideMark/>
          </w:tcPr>
          <w:p w14:paraId="6AB8129E"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32AF1DC0" w14:textId="77777777" w:rsidR="00701913" w:rsidRPr="008C3AC3" w:rsidRDefault="00701913" w:rsidP="00D56541">
            <w:pPr>
              <w:spacing w:after="0" w:line="240" w:lineRule="auto"/>
              <w:jc w:val="both"/>
              <w:rPr>
                <w:rFonts w:eastAsia="Times New Roman" w:cs="Arial"/>
                <w:lang w:eastAsia="sk-SK"/>
              </w:rPr>
            </w:pPr>
          </w:p>
        </w:tc>
      </w:tr>
      <w:tr w:rsidR="00701913" w:rsidRPr="008C3AC3" w14:paraId="511F8BA8" w14:textId="77777777" w:rsidTr="00D56541">
        <w:trPr>
          <w:gridAfter w:val="1"/>
          <w:wAfter w:w="142" w:type="dxa"/>
          <w:trHeight w:val="315"/>
        </w:trPr>
        <w:tc>
          <w:tcPr>
            <w:tcW w:w="9781" w:type="dxa"/>
            <w:gridSpan w:val="5"/>
            <w:tcBorders>
              <w:top w:val="nil"/>
              <w:left w:val="nil"/>
              <w:bottom w:val="nil"/>
              <w:right w:val="nil"/>
            </w:tcBorders>
            <w:shd w:val="clear" w:color="auto" w:fill="auto"/>
            <w:hideMark/>
          </w:tcPr>
          <w:p w14:paraId="5E753282" w14:textId="77777777" w:rsidR="00701913" w:rsidRPr="008C3AC3" w:rsidRDefault="00701913" w:rsidP="00D56541">
            <w:pPr>
              <w:spacing w:after="0" w:line="240" w:lineRule="auto"/>
              <w:jc w:val="center"/>
              <w:rPr>
                <w:rFonts w:eastAsia="Times New Roman" w:cs="Arial"/>
                <w:b/>
                <w:bCs/>
                <w:sz w:val="24"/>
                <w:szCs w:val="24"/>
                <w:lang w:eastAsia="sk-SK"/>
              </w:rPr>
            </w:pPr>
            <w:r w:rsidRPr="008C3AC3">
              <w:rPr>
                <w:rFonts w:eastAsia="Times New Roman" w:cs="Arial"/>
                <w:b/>
                <w:bCs/>
                <w:sz w:val="24"/>
                <w:szCs w:val="24"/>
                <w:lang w:eastAsia="sk-SK"/>
              </w:rPr>
              <w:t>8. Zmluvné pokuty a úroky z omeškania</w:t>
            </w:r>
          </w:p>
        </w:tc>
      </w:tr>
      <w:tr w:rsidR="00701913" w:rsidRPr="008C3AC3" w14:paraId="76989D6D" w14:textId="77777777" w:rsidTr="00BC7A14">
        <w:trPr>
          <w:gridAfter w:val="1"/>
          <w:wAfter w:w="142" w:type="dxa"/>
          <w:trHeight w:val="600"/>
        </w:trPr>
        <w:tc>
          <w:tcPr>
            <w:tcW w:w="709" w:type="dxa"/>
            <w:tcBorders>
              <w:top w:val="nil"/>
              <w:left w:val="nil"/>
              <w:bottom w:val="nil"/>
              <w:right w:val="nil"/>
            </w:tcBorders>
            <w:shd w:val="clear" w:color="auto" w:fill="auto"/>
            <w:noWrap/>
            <w:hideMark/>
          </w:tcPr>
          <w:p w14:paraId="423D8220"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8.1.</w:t>
            </w:r>
          </w:p>
        </w:tc>
        <w:tc>
          <w:tcPr>
            <w:tcW w:w="9072" w:type="dxa"/>
            <w:gridSpan w:val="4"/>
            <w:tcBorders>
              <w:top w:val="nil"/>
              <w:left w:val="nil"/>
              <w:bottom w:val="nil"/>
              <w:right w:val="nil"/>
            </w:tcBorders>
            <w:shd w:val="clear" w:color="auto" w:fill="auto"/>
            <w:vAlign w:val="bottom"/>
            <w:hideMark/>
          </w:tcPr>
          <w:p w14:paraId="4CB5D426" w14:textId="555492D7" w:rsidR="00701913" w:rsidRPr="00842FD0" w:rsidRDefault="00701913" w:rsidP="00D56541">
            <w:pPr>
              <w:spacing w:after="0" w:line="240" w:lineRule="auto"/>
              <w:jc w:val="both"/>
              <w:rPr>
                <w:rFonts w:eastAsia="Times New Roman" w:cs="Arial"/>
                <w:lang w:eastAsia="sk-SK"/>
              </w:rPr>
            </w:pPr>
            <w:r w:rsidRPr="00842FD0">
              <w:rPr>
                <w:rFonts w:eastAsia="Times New Roman" w:cs="Arial"/>
                <w:lang w:eastAsia="sk-SK"/>
              </w:rPr>
              <w:t xml:space="preserve">Ak sa predávajúci dostane do omeškania s dodaním tovaru riadne uvedeného v objednávke, je kupujúci oprávnený požadovať zaplatenie zmluvnej pokuty vo výške </w:t>
            </w:r>
            <w:r w:rsidR="003E7651" w:rsidRPr="00842FD0">
              <w:rPr>
                <w:rFonts w:eastAsia="Times New Roman" w:cs="Arial"/>
                <w:lang w:eastAsia="sk-SK"/>
              </w:rPr>
              <w:t>0,5</w:t>
            </w:r>
            <w:r w:rsidRPr="00842FD0">
              <w:rPr>
                <w:rFonts w:eastAsia="Times New Roman" w:cs="Arial"/>
                <w:lang w:eastAsia="sk-SK"/>
              </w:rPr>
              <w:t xml:space="preserve">% z kúpnej ceny nedodaného tovaru za každý, aj začatý týždeň omeškania. </w:t>
            </w:r>
          </w:p>
        </w:tc>
      </w:tr>
      <w:tr w:rsidR="00701913" w:rsidRPr="008C3AC3" w14:paraId="573F56DF" w14:textId="77777777" w:rsidTr="00BC7A14">
        <w:trPr>
          <w:gridAfter w:val="1"/>
          <w:wAfter w:w="142" w:type="dxa"/>
          <w:trHeight w:val="900"/>
        </w:trPr>
        <w:tc>
          <w:tcPr>
            <w:tcW w:w="709" w:type="dxa"/>
            <w:tcBorders>
              <w:top w:val="nil"/>
              <w:left w:val="nil"/>
              <w:bottom w:val="nil"/>
              <w:right w:val="nil"/>
            </w:tcBorders>
            <w:shd w:val="clear" w:color="auto" w:fill="auto"/>
            <w:noWrap/>
            <w:hideMark/>
          </w:tcPr>
          <w:p w14:paraId="57DC66D1" w14:textId="77777777" w:rsidR="00701913" w:rsidRPr="008C3AC3" w:rsidRDefault="00701913" w:rsidP="00D56541">
            <w:pPr>
              <w:spacing w:after="0" w:line="240" w:lineRule="auto"/>
              <w:rPr>
                <w:rFonts w:eastAsia="Times New Roman" w:cs="Arial"/>
                <w:lang w:eastAsia="sk-SK"/>
              </w:rPr>
            </w:pPr>
            <w:r>
              <w:rPr>
                <w:rFonts w:eastAsia="Times New Roman" w:cs="Arial"/>
                <w:lang w:eastAsia="sk-SK"/>
              </w:rPr>
              <w:t>8.3</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3D614275" w14:textId="66C170CE" w:rsidR="00701913" w:rsidRPr="00842FD0" w:rsidRDefault="00701913" w:rsidP="00D56541">
            <w:pPr>
              <w:spacing w:after="0" w:line="240" w:lineRule="auto"/>
              <w:jc w:val="both"/>
              <w:rPr>
                <w:rFonts w:eastAsia="Times New Roman" w:cs="Arial"/>
                <w:lang w:eastAsia="sk-SK"/>
              </w:rPr>
            </w:pPr>
            <w:r w:rsidRPr="00842FD0">
              <w:rPr>
                <w:rFonts w:eastAsia="Times New Roman" w:cs="Arial"/>
                <w:lang w:eastAsia="sk-SK"/>
              </w:rPr>
              <w:t xml:space="preserve">Zmluvnú pokutu vo výške </w:t>
            </w:r>
            <w:r w:rsidR="003E7651" w:rsidRPr="00842FD0">
              <w:rPr>
                <w:rFonts w:eastAsia="Times New Roman" w:cs="Arial"/>
                <w:lang w:eastAsia="sk-SK"/>
              </w:rPr>
              <w:t>0,5</w:t>
            </w:r>
            <w:r w:rsidRPr="00842FD0">
              <w:rPr>
                <w:rFonts w:eastAsia="Times New Roman" w:cs="Arial"/>
                <w:lang w:eastAsia="sk-SK"/>
              </w:rPr>
              <w:t xml:space="preserve">% z celkovej kúpnej ceny za predmet zákazky za každý, aj začatý týždeň omeškania je kupujúci oprávnený vyúčtovať predávajúcemu aj v prípade, že tento nezačne s odstraňovaním riadne reklamovaných vád a/alebo ich neodstráni v dohodnutých lehotách. </w:t>
            </w:r>
          </w:p>
        </w:tc>
      </w:tr>
      <w:tr w:rsidR="00701913" w:rsidRPr="008C3AC3" w14:paraId="5653EA84" w14:textId="77777777" w:rsidTr="00BC7A14">
        <w:trPr>
          <w:gridAfter w:val="1"/>
          <w:wAfter w:w="142" w:type="dxa"/>
          <w:trHeight w:val="600"/>
        </w:trPr>
        <w:tc>
          <w:tcPr>
            <w:tcW w:w="709" w:type="dxa"/>
            <w:tcBorders>
              <w:top w:val="nil"/>
              <w:left w:val="nil"/>
              <w:bottom w:val="nil"/>
              <w:right w:val="nil"/>
            </w:tcBorders>
            <w:shd w:val="clear" w:color="auto" w:fill="auto"/>
            <w:hideMark/>
          </w:tcPr>
          <w:p w14:paraId="33F49715" w14:textId="77777777" w:rsidR="00701913" w:rsidRPr="008C3AC3" w:rsidRDefault="00701913" w:rsidP="00D56541">
            <w:pPr>
              <w:spacing w:after="0" w:line="240" w:lineRule="auto"/>
              <w:rPr>
                <w:rFonts w:eastAsia="Times New Roman" w:cs="Arial"/>
                <w:lang w:eastAsia="sk-SK"/>
              </w:rPr>
            </w:pPr>
            <w:r>
              <w:rPr>
                <w:rFonts w:eastAsia="Times New Roman" w:cs="Arial"/>
                <w:lang w:eastAsia="sk-SK"/>
              </w:rPr>
              <w:t>8.4</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4954D3F3" w14:textId="77777777" w:rsidR="00701913" w:rsidRPr="00842FD0" w:rsidRDefault="00701913" w:rsidP="00D56541">
            <w:pPr>
              <w:spacing w:after="0" w:line="240" w:lineRule="auto"/>
              <w:jc w:val="both"/>
              <w:rPr>
                <w:rFonts w:eastAsia="Times New Roman" w:cs="Arial"/>
                <w:lang w:eastAsia="sk-SK"/>
              </w:rPr>
            </w:pPr>
            <w:r w:rsidRPr="00842FD0">
              <w:rPr>
                <w:rFonts w:eastAsia="Times New Roman" w:cs="Arial"/>
                <w:lang w:eastAsia="sk-SK"/>
              </w:rPr>
              <w:t xml:space="preserve">Pri omeškaní s plnením o viac ako 30 dní má kupujúci právo odstúpiť od zmluvy bez úhrady vzniknutých nákladov predávajúcemu. </w:t>
            </w:r>
          </w:p>
        </w:tc>
      </w:tr>
      <w:tr w:rsidR="00701913" w:rsidRPr="008C3AC3" w14:paraId="2CD7C1A4" w14:textId="77777777" w:rsidTr="00BC7A14">
        <w:trPr>
          <w:gridAfter w:val="1"/>
          <w:wAfter w:w="142" w:type="dxa"/>
          <w:trHeight w:val="600"/>
        </w:trPr>
        <w:tc>
          <w:tcPr>
            <w:tcW w:w="709" w:type="dxa"/>
            <w:tcBorders>
              <w:top w:val="nil"/>
              <w:left w:val="nil"/>
              <w:bottom w:val="nil"/>
              <w:right w:val="nil"/>
            </w:tcBorders>
            <w:shd w:val="clear" w:color="auto" w:fill="auto"/>
            <w:hideMark/>
          </w:tcPr>
          <w:p w14:paraId="6C58B09A" w14:textId="77777777" w:rsidR="00701913" w:rsidRPr="008C3AC3" w:rsidRDefault="00701913" w:rsidP="00D56541">
            <w:pPr>
              <w:spacing w:after="0" w:line="240" w:lineRule="auto"/>
              <w:rPr>
                <w:rFonts w:eastAsia="Times New Roman" w:cs="Arial"/>
                <w:lang w:eastAsia="sk-SK"/>
              </w:rPr>
            </w:pPr>
            <w:r>
              <w:rPr>
                <w:rFonts w:eastAsia="Times New Roman" w:cs="Arial"/>
                <w:lang w:eastAsia="sk-SK"/>
              </w:rPr>
              <w:lastRenderedPageBreak/>
              <w:t>8.5</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217BFE4E" w14:textId="77777777" w:rsidR="00701913" w:rsidRPr="00842FD0" w:rsidRDefault="00701913" w:rsidP="00E40C30">
            <w:pPr>
              <w:spacing w:after="0" w:line="240" w:lineRule="auto"/>
              <w:jc w:val="both"/>
              <w:rPr>
                <w:rFonts w:eastAsia="Times New Roman" w:cs="Arial"/>
                <w:lang w:eastAsia="sk-SK"/>
              </w:rPr>
            </w:pPr>
            <w:r w:rsidRPr="00842FD0">
              <w:rPr>
                <w:rFonts w:eastAsia="Times New Roman" w:cs="Arial"/>
                <w:lang w:eastAsia="sk-SK"/>
              </w:rPr>
              <w:t>Pri nesplatení faktúry v zmluvne dohodnutom termíne splatnosti uplatní oprávnená strana nárok na zaplatenie úroku omeškania vo výške 0,</w:t>
            </w:r>
            <w:r w:rsidR="00E40C30" w:rsidRPr="00842FD0">
              <w:rPr>
                <w:rFonts w:eastAsia="Times New Roman" w:cs="Arial"/>
                <w:lang w:eastAsia="sk-SK"/>
              </w:rPr>
              <w:t>5</w:t>
            </w:r>
            <w:r w:rsidRPr="00842FD0">
              <w:rPr>
                <w:rFonts w:eastAsia="Times New Roman" w:cs="Arial"/>
                <w:lang w:eastAsia="sk-SK"/>
              </w:rPr>
              <w:t xml:space="preserve">% z fakturovanej čiastky za každý, aj začatý týždeň omeškania. </w:t>
            </w:r>
          </w:p>
        </w:tc>
      </w:tr>
      <w:tr w:rsidR="00701913" w:rsidRPr="008C3AC3" w14:paraId="0249AD39" w14:textId="77777777" w:rsidTr="00BC7A14">
        <w:trPr>
          <w:gridAfter w:val="1"/>
          <w:wAfter w:w="142" w:type="dxa"/>
          <w:trHeight w:val="600"/>
        </w:trPr>
        <w:tc>
          <w:tcPr>
            <w:tcW w:w="709" w:type="dxa"/>
            <w:tcBorders>
              <w:top w:val="nil"/>
              <w:left w:val="nil"/>
              <w:bottom w:val="nil"/>
              <w:right w:val="nil"/>
            </w:tcBorders>
            <w:shd w:val="clear" w:color="auto" w:fill="auto"/>
            <w:hideMark/>
          </w:tcPr>
          <w:p w14:paraId="6C2C791B" w14:textId="77777777" w:rsidR="00701913" w:rsidRPr="008C3AC3" w:rsidRDefault="00701913" w:rsidP="00D56541">
            <w:pPr>
              <w:spacing w:after="0" w:line="240" w:lineRule="auto"/>
              <w:rPr>
                <w:rFonts w:eastAsia="Times New Roman" w:cs="Arial"/>
                <w:lang w:eastAsia="sk-SK"/>
              </w:rPr>
            </w:pPr>
            <w:r>
              <w:rPr>
                <w:rFonts w:eastAsia="Times New Roman" w:cs="Arial"/>
                <w:lang w:eastAsia="sk-SK"/>
              </w:rPr>
              <w:t>8.6</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012EFA6C"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Ustanoveniami o zmluvnej pokute nie je dotknutý prípadný nárok na náhradu škody v celom rozsahu, ktorá vznikne zmluvnej strane z nesplnenia povinností upravených zmluvou druhou zmluvnou stranou, ktoré sú zmluvnou pokutou zabezpečené. </w:t>
            </w:r>
          </w:p>
        </w:tc>
      </w:tr>
      <w:tr w:rsidR="00701913" w:rsidRPr="008C3AC3" w14:paraId="2CE9663E" w14:textId="77777777" w:rsidTr="00BC7A14">
        <w:trPr>
          <w:gridAfter w:val="1"/>
          <w:wAfter w:w="142" w:type="dxa"/>
          <w:trHeight w:val="600"/>
        </w:trPr>
        <w:tc>
          <w:tcPr>
            <w:tcW w:w="709" w:type="dxa"/>
            <w:tcBorders>
              <w:top w:val="nil"/>
              <w:left w:val="nil"/>
              <w:bottom w:val="nil"/>
              <w:right w:val="nil"/>
            </w:tcBorders>
            <w:shd w:val="clear" w:color="auto" w:fill="auto"/>
            <w:hideMark/>
          </w:tcPr>
          <w:p w14:paraId="5F8708B9" w14:textId="77777777" w:rsidR="00701913" w:rsidRPr="008C3AC3" w:rsidRDefault="00701913" w:rsidP="00D56541">
            <w:pPr>
              <w:spacing w:after="0" w:line="240" w:lineRule="auto"/>
              <w:rPr>
                <w:rFonts w:eastAsia="Times New Roman" w:cs="Arial"/>
                <w:lang w:eastAsia="sk-SK"/>
              </w:rPr>
            </w:pPr>
            <w:r>
              <w:rPr>
                <w:rFonts w:eastAsia="Times New Roman" w:cs="Arial"/>
                <w:lang w:eastAsia="sk-SK"/>
              </w:rPr>
              <w:t>8.7</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5A667C34" w14:textId="77777777" w:rsidR="0070191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V sporných prípadoch sa zmluvné strany riadia ustanoveniami Obchodného zákonníka a inými všeobecne záväznými právnymi predpismi. </w:t>
            </w:r>
          </w:p>
          <w:p w14:paraId="28B7C410" w14:textId="77777777" w:rsidR="00701913" w:rsidRPr="008C3AC3" w:rsidRDefault="00701913" w:rsidP="00D56541">
            <w:pPr>
              <w:spacing w:after="0" w:line="240" w:lineRule="auto"/>
              <w:jc w:val="both"/>
              <w:rPr>
                <w:rFonts w:eastAsia="Times New Roman" w:cs="Arial"/>
                <w:lang w:eastAsia="sk-SK"/>
              </w:rPr>
            </w:pPr>
          </w:p>
        </w:tc>
      </w:tr>
      <w:tr w:rsidR="00701913" w:rsidRPr="008C3AC3" w14:paraId="64DF9B90" w14:textId="77777777" w:rsidTr="00D56541">
        <w:trPr>
          <w:gridAfter w:val="1"/>
          <w:wAfter w:w="142" w:type="dxa"/>
          <w:trHeight w:val="315"/>
        </w:trPr>
        <w:tc>
          <w:tcPr>
            <w:tcW w:w="9781" w:type="dxa"/>
            <w:gridSpan w:val="5"/>
            <w:tcBorders>
              <w:top w:val="nil"/>
              <w:left w:val="nil"/>
              <w:bottom w:val="nil"/>
              <w:right w:val="nil"/>
            </w:tcBorders>
            <w:shd w:val="clear" w:color="auto" w:fill="auto"/>
            <w:hideMark/>
          </w:tcPr>
          <w:p w14:paraId="1104167E" w14:textId="77777777" w:rsidR="00701913" w:rsidRPr="008C3AC3" w:rsidRDefault="00701913" w:rsidP="00D56541">
            <w:pPr>
              <w:spacing w:after="0" w:line="240" w:lineRule="auto"/>
              <w:jc w:val="center"/>
              <w:rPr>
                <w:rFonts w:eastAsia="Times New Roman" w:cs="Arial"/>
                <w:b/>
                <w:bCs/>
                <w:sz w:val="24"/>
                <w:szCs w:val="24"/>
                <w:lang w:eastAsia="sk-SK"/>
              </w:rPr>
            </w:pPr>
            <w:r w:rsidRPr="008C3AC3">
              <w:rPr>
                <w:rFonts w:eastAsia="Times New Roman" w:cs="Arial"/>
                <w:b/>
                <w:bCs/>
                <w:sz w:val="24"/>
                <w:szCs w:val="24"/>
                <w:lang w:eastAsia="sk-SK"/>
              </w:rPr>
              <w:t>9. Práva a povinnosti zmluvných strán</w:t>
            </w:r>
          </w:p>
        </w:tc>
      </w:tr>
      <w:tr w:rsidR="00701913" w:rsidRPr="008C3AC3" w14:paraId="456BE25B" w14:textId="77777777" w:rsidTr="00BC7A14">
        <w:trPr>
          <w:gridAfter w:val="1"/>
          <w:wAfter w:w="142" w:type="dxa"/>
          <w:trHeight w:val="300"/>
        </w:trPr>
        <w:tc>
          <w:tcPr>
            <w:tcW w:w="709" w:type="dxa"/>
            <w:tcBorders>
              <w:top w:val="nil"/>
              <w:left w:val="nil"/>
              <w:bottom w:val="nil"/>
              <w:right w:val="nil"/>
            </w:tcBorders>
            <w:shd w:val="clear" w:color="auto" w:fill="auto"/>
            <w:hideMark/>
          </w:tcPr>
          <w:p w14:paraId="715FE190"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9.1.</w:t>
            </w:r>
          </w:p>
        </w:tc>
        <w:tc>
          <w:tcPr>
            <w:tcW w:w="9072" w:type="dxa"/>
            <w:gridSpan w:val="4"/>
            <w:tcBorders>
              <w:top w:val="nil"/>
              <w:left w:val="nil"/>
              <w:bottom w:val="nil"/>
              <w:right w:val="nil"/>
            </w:tcBorders>
            <w:shd w:val="clear" w:color="auto" w:fill="auto"/>
            <w:vAlign w:val="bottom"/>
            <w:hideMark/>
          </w:tcPr>
          <w:p w14:paraId="065D53FE"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Predávajúci je povinný:</w:t>
            </w:r>
          </w:p>
        </w:tc>
      </w:tr>
      <w:tr w:rsidR="00701913" w:rsidRPr="008C3AC3" w14:paraId="0A83FC20" w14:textId="77777777" w:rsidTr="00BC7A14">
        <w:trPr>
          <w:gridAfter w:val="1"/>
          <w:wAfter w:w="142" w:type="dxa"/>
          <w:trHeight w:val="600"/>
        </w:trPr>
        <w:tc>
          <w:tcPr>
            <w:tcW w:w="709" w:type="dxa"/>
            <w:tcBorders>
              <w:top w:val="nil"/>
              <w:left w:val="nil"/>
              <w:bottom w:val="nil"/>
              <w:right w:val="nil"/>
            </w:tcBorders>
            <w:shd w:val="clear" w:color="auto" w:fill="auto"/>
            <w:hideMark/>
          </w:tcPr>
          <w:p w14:paraId="56D7A7E8"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2A5149DF" w14:textId="77777777" w:rsidR="00701913" w:rsidRDefault="00701913" w:rsidP="00D56541">
            <w:pPr>
              <w:spacing w:after="0" w:line="240" w:lineRule="auto"/>
              <w:jc w:val="both"/>
              <w:rPr>
                <w:rFonts w:eastAsia="Times New Roman" w:cs="Arial"/>
                <w:lang w:eastAsia="sk-SK"/>
              </w:rPr>
            </w:pPr>
            <w:r w:rsidRPr="008C3AC3">
              <w:rPr>
                <w:rFonts w:eastAsia="Times New Roman" w:cs="Arial"/>
                <w:lang w:eastAsia="sk-SK"/>
              </w:rPr>
              <w:t>a) dodať predmet kúpy riadne a včas za použitia postupov zodpovedajúcich platným právnym predpisom, technickým normám vzťahujúcim sa k predmetu zákazky,</w:t>
            </w:r>
          </w:p>
          <w:p w14:paraId="0B8BBAA5" w14:textId="77777777" w:rsidR="00701913" w:rsidRPr="008C3AC3" w:rsidRDefault="00701913" w:rsidP="00D56541">
            <w:pPr>
              <w:spacing w:after="0" w:line="240" w:lineRule="auto"/>
              <w:jc w:val="both"/>
              <w:rPr>
                <w:rFonts w:eastAsia="Times New Roman" w:cs="Arial"/>
                <w:lang w:eastAsia="sk-SK"/>
              </w:rPr>
            </w:pPr>
            <w:r>
              <w:rPr>
                <w:rFonts w:eastAsia="Times New Roman" w:cs="Arial"/>
                <w:lang w:eastAsia="sk-SK"/>
              </w:rPr>
              <w:t xml:space="preserve">b) nastúpiť na servis predmetu zmluvy do 3 hodín od nahlásenia poruchy, </w:t>
            </w:r>
          </w:p>
        </w:tc>
      </w:tr>
      <w:tr w:rsidR="00701913" w:rsidRPr="008C3AC3" w14:paraId="226007C5" w14:textId="77777777" w:rsidTr="00BC7A14">
        <w:trPr>
          <w:gridAfter w:val="1"/>
          <w:wAfter w:w="142" w:type="dxa"/>
          <w:trHeight w:val="300"/>
        </w:trPr>
        <w:tc>
          <w:tcPr>
            <w:tcW w:w="709" w:type="dxa"/>
            <w:tcBorders>
              <w:top w:val="nil"/>
              <w:left w:val="nil"/>
              <w:bottom w:val="nil"/>
              <w:right w:val="nil"/>
            </w:tcBorders>
            <w:shd w:val="clear" w:color="auto" w:fill="auto"/>
            <w:hideMark/>
          </w:tcPr>
          <w:p w14:paraId="046C033D"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3EC4E3B2" w14:textId="77777777" w:rsidR="00701913" w:rsidRPr="008C3AC3" w:rsidRDefault="00701913" w:rsidP="00D56541">
            <w:pPr>
              <w:spacing w:after="0" w:line="240" w:lineRule="auto"/>
              <w:jc w:val="both"/>
              <w:rPr>
                <w:rFonts w:eastAsia="Times New Roman" w:cs="Arial"/>
                <w:lang w:eastAsia="sk-SK"/>
              </w:rPr>
            </w:pPr>
            <w:r>
              <w:rPr>
                <w:rFonts w:eastAsia="Times New Roman" w:cs="Arial"/>
                <w:lang w:eastAsia="sk-SK"/>
              </w:rPr>
              <w:t>c</w:t>
            </w:r>
            <w:r w:rsidRPr="008C3AC3">
              <w:rPr>
                <w:rFonts w:eastAsia="Times New Roman" w:cs="Arial"/>
                <w:lang w:eastAsia="sk-SK"/>
              </w:rPr>
              <w:t>) dodržiavať pri dodaní predmetu zákazky zjednanie tejto zmluvy, riadiť sa dohodami zmluvných strán,</w:t>
            </w:r>
          </w:p>
        </w:tc>
      </w:tr>
      <w:tr w:rsidR="00701913" w:rsidRPr="008C3AC3" w14:paraId="4143E2E6" w14:textId="77777777" w:rsidTr="00BC7A14">
        <w:trPr>
          <w:gridAfter w:val="1"/>
          <w:wAfter w:w="142" w:type="dxa"/>
          <w:trHeight w:val="600"/>
        </w:trPr>
        <w:tc>
          <w:tcPr>
            <w:tcW w:w="709" w:type="dxa"/>
            <w:tcBorders>
              <w:top w:val="nil"/>
              <w:left w:val="nil"/>
              <w:bottom w:val="nil"/>
              <w:right w:val="nil"/>
            </w:tcBorders>
            <w:shd w:val="clear" w:color="auto" w:fill="auto"/>
            <w:hideMark/>
          </w:tcPr>
          <w:p w14:paraId="5916DDD1"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5D487F2E" w14:textId="77777777" w:rsidR="00701913" w:rsidRPr="008C3AC3" w:rsidRDefault="00701913" w:rsidP="00D56541">
            <w:pPr>
              <w:spacing w:after="0" w:line="240" w:lineRule="auto"/>
              <w:jc w:val="both"/>
              <w:rPr>
                <w:rFonts w:eastAsia="Times New Roman" w:cs="Arial"/>
                <w:lang w:eastAsia="sk-SK"/>
              </w:rPr>
            </w:pPr>
            <w:r>
              <w:rPr>
                <w:rFonts w:eastAsia="Times New Roman" w:cs="Arial"/>
                <w:lang w:eastAsia="sk-SK"/>
              </w:rPr>
              <w:t>d</w:t>
            </w:r>
            <w:r w:rsidRPr="008C3AC3">
              <w:rPr>
                <w:rFonts w:eastAsia="Times New Roman" w:cs="Arial"/>
                <w:lang w:eastAsia="sk-SK"/>
              </w:rPr>
              <w:t>) písomne informovať kupujúceho o skutočnostiach, ktoré by mali vplyv na plnenie zmluvy, a to bezodkladne, najneskôr nasledujúci pracovný deň odo dňa, keď skutočnosť nastane alebo predávajúci zistí, že by mohla nastať,</w:t>
            </w:r>
          </w:p>
        </w:tc>
      </w:tr>
      <w:tr w:rsidR="00701913" w:rsidRPr="008C3AC3" w14:paraId="634B6F01" w14:textId="77777777" w:rsidTr="00BC7A14">
        <w:trPr>
          <w:gridAfter w:val="1"/>
          <w:wAfter w:w="142" w:type="dxa"/>
          <w:trHeight w:val="300"/>
        </w:trPr>
        <w:tc>
          <w:tcPr>
            <w:tcW w:w="709" w:type="dxa"/>
            <w:tcBorders>
              <w:top w:val="nil"/>
              <w:left w:val="nil"/>
              <w:bottom w:val="nil"/>
              <w:right w:val="nil"/>
            </w:tcBorders>
            <w:shd w:val="clear" w:color="auto" w:fill="auto"/>
            <w:hideMark/>
          </w:tcPr>
          <w:p w14:paraId="64646D91"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7BCC2F9C" w14:textId="77777777" w:rsidR="00701913" w:rsidRPr="008C3AC3" w:rsidRDefault="00701913" w:rsidP="00D56541">
            <w:pPr>
              <w:spacing w:after="0" w:line="240" w:lineRule="auto"/>
              <w:jc w:val="both"/>
              <w:rPr>
                <w:rFonts w:eastAsia="Times New Roman" w:cs="Arial"/>
                <w:lang w:eastAsia="sk-SK"/>
              </w:rPr>
            </w:pPr>
            <w:r>
              <w:rPr>
                <w:rFonts w:eastAsia="Times New Roman" w:cs="Arial"/>
                <w:lang w:eastAsia="sk-SK"/>
              </w:rPr>
              <w:t>e</w:t>
            </w:r>
            <w:r w:rsidRPr="008C3AC3">
              <w:rPr>
                <w:rFonts w:eastAsia="Times New Roman" w:cs="Arial"/>
                <w:lang w:eastAsia="sk-SK"/>
              </w:rPr>
              <w:t>) odstrániť prípadné vady a nedostatky na predmete zákazky na svoje náklady,</w:t>
            </w:r>
          </w:p>
        </w:tc>
      </w:tr>
      <w:tr w:rsidR="00701913" w:rsidRPr="008C3AC3" w14:paraId="504EF9FE" w14:textId="77777777" w:rsidTr="00BC7A14">
        <w:trPr>
          <w:gridAfter w:val="1"/>
          <w:wAfter w:w="142" w:type="dxa"/>
          <w:trHeight w:val="600"/>
        </w:trPr>
        <w:tc>
          <w:tcPr>
            <w:tcW w:w="709" w:type="dxa"/>
            <w:tcBorders>
              <w:top w:val="nil"/>
              <w:left w:val="nil"/>
              <w:bottom w:val="nil"/>
              <w:right w:val="nil"/>
            </w:tcBorders>
            <w:shd w:val="clear" w:color="auto" w:fill="auto"/>
            <w:hideMark/>
          </w:tcPr>
          <w:p w14:paraId="5FEE529A"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54E3C499" w14:textId="77777777" w:rsidR="00701913" w:rsidRDefault="00701913" w:rsidP="00D56541">
            <w:pPr>
              <w:spacing w:after="0" w:line="240" w:lineRule="auto"/>
              <w:jc w:val="both"/>
              <w:rPr>
                <w:rFonts w:eastAsia="Times New Roman" w:cs="Arial"/>
                <w:lang w:eastAsia="sk-SK"/>
              </w:rPr>
            </w:pPr>
            <w:r>
              <w:rPr>
                <w:rFonts w:eastAsia="Times New Roman" w:cs="Arial"/>
                <w:lang w:eastAsia="sk-SK"/>
              </w:rPr>
              <w:t>f</w:t>
            </w:r>
            <w:r w:rsidRPr="008C3AC3">
              <w:rPr>
                <w:rFonts w:eastAsia="Times New Roman" w:cs="Arial"/>
                <w:lang w:eastAsia="sk-SK"/>
              </w:rPr>
              <w:t>) pri odovzdávaní predmetu zákazky predviesť funkčnosť dodaného tovaru a protokolárne ho odovzdať štatutárnemu zástupcovi kupujúceho v mieste dodania predmetu zákazky</w:t>
            </w:r>
            <w:r>
              <w:rPr>
                <w:rFonts w:eastAsia="Times New Roman" w:cs="Arial"/>
                <w:lang w:eastAsia="sk-SK"/>
              </w:rPr>
              <w:t>,</w:t>
            </w:r>
          </w:p>
          <w:p w14:paraId="40F9F594" w14:textId="77777777" w:rsidR="00701913" w:rsidRPr="008C3AC3" w:rsidRDefault="00701913" w:rsidP="00D56541">
            <w:pPr>
              <w:spacing w:after="0" w:line="240" w:lineRule="auto"/>
              <w:jc w:val="both"/>
              <w:rPr>
                <w:rFonts w:eastAsia="Times New Roman" w:cs="Arial"/>
                <w:lang w:eastAsia="sk-SK"/>
              </w:rPr>
            </w:pPr>
            <w:r>
              <w:rPr>
                <w:rFonts w:eastAsia="Times New Roman" w:cs="Arial"/>
                <w:lang w:eastAsia="sk-SK"/>
              </w:rPr>
              <w:t>g)uviesť údaje o všetkých známych subdodávateľoch, ak ide o subdodávateľa, ktorý má povinnosť zápisu do registra partnerov verejného sektora</w:t>
            </w:r>
            <w:r w:rsidRPr="008C3AC3">
              <w:rPr>
                <w:rFonts w:eastAsia="Times New Roman" w:cs="Arial"/>
                <w:lang w:eastAsia="sk-SK"/>
              </w:rPr>
              <w:t xml:space="preserve">. </w:t>
            </w:r>
          </w:p>
        </w:tc>
      </w:tr>
      <w:tr w:rsidR="00701913" w:rsidRPr="008C3AC3" w14:paraId="7F116716" w14:textId="77777777" w:rsidTr="00BC7A14">
        <w:trPr>
          <w:gridAfter w:val="1"/>
          <w:wAfter w:w="142" w:type="dxa"/>
          <w:trHeight w:val="600"/>
        </w:trPr>
        <w:tc>
          <w:tcPr>
            <w:tcW w:w="709" w:type="dxa"/>
            <w:tcBorders>
              <w:top w:val="nil"/>
              <w:left w:val="nil"/>
              <w:bottom w:val="nil"/>
              <w:right w:val="nil"/>
            </w:tcBorders>
            <w:shd w:val="clear" w:color="auto" w:fill="auto"/>
            <w:hideMark/>
          </w:tcPr>
          <w:p w14:paraId="00D96D34"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9.2.</w:t>
            </w:r>
          </w:p>
        </w:tc>
        <w:tc>
          <w:tcPr>
            <w:tcW w:w="9072" w:type="dxa"/>
            <w:gridSpan w:val="4"/>
            <w:tcBorders>
              <w:top w:val="nil"/>
              <w:left w:val="nil"/>
              <w:bottom w:val="nil"/>
              <w:right w:val="nil"/>
            </w:tcBorders>
            <w:shd w:val="clear" w:color="auto" w:fill="auto"/>
            <w:vAlign w:val="bottom"/>
            <w:hideMark/>
          </w:tcPr>
          <w:p w14:paraId="303F14E5"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Kupujúci je povinný na výzvu predávajúceho prevziať predmet kúpy v dohodnutom termíne na dohodnutom mieste podľa tejto zmluvy. </w:t>
            </w:r>
          </w:p>
        </w:tc>
      </w:tr>
      <w:tr w:rsidR="00701913" w:rsidRPr="008C3AC3" w14:paraId="157B5F6B" w14:textId="77777777" w:rsidTr="00BC7A14">
        <w:trPr>
          <w:gridAfter w:val="1"/>
          <w:wAfter w:w="142" w:type="dxa"/>
          <w:trHeight w:val="300"/>
        </w:trPr>
        <w:tc>
          <w:tcPr>
            <w:tcW w:w="709" w:type="dxa"/>
            <w:tcBorders>
              <w:top w:val="nil"/>
              <w:left w:val="nil"/>
              <w:bottom w:val="nil"/>
              <w:right w:val="nil"/>
            </w:tcBorders>
            <w:shd w:val="clear" w:color="auto" w:fill="auto"/>
            <w:hideMark/>
          </w:tcPr>
          <w:p w14:paraId="59ACB0C9"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9.3.</w:t>
            </w:r>
          </w:p>
        </w:tc>
        <w:tc>
          <w:tcPr>
            <w:tcW w:w="9072" w:type="dxa"/>
            <w:gridSpan w:val="4"/>
            <w:tcBorders>
              <w:top w:val="nil"/>
              <w:left w:val="nil"/>
              <w:bottom w:val="nil"/>
              <w:right w:val="nil"/>
            </w:tcBorders>
            <w:shd w:val="clear" w:color="auto" w:fill="auto"/>
            <w:vAlign w:val="bottom"/>
            <w:hideMark/>
          </w:tcPr>
          <w:p w14:paraId="510705EE"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Predávajúci sa zaväzuje pri inštalácii a prípadnej montáži na mieste </w:t>
            </w:r>
            <w:r>
              <w:rPr>
                <w:rFonts w:eastAsia="Times New Roman" w:cs="Arial"/>
                <w:lang w:eastAsia="sk-SK"/>
              </w:rPr>
              <w:t>dodania</w:t>
            </w:r>
            <w:r w:rsidRPr="008C3AC3">
              <w:rPr>
                <w:rFonts w:eastAsia="Times New Roman" w:cs="Arial"/>
                <w:lang w:eastAsia="sk-SK"/>
              </w:rPr>
              <w:t xml:space="preserve"> nepoškodiť a nezničiť priestory kupujúceho. </w:t>
            </w:r>
          </w:p>
        </w:tc>
      </w:tr>
      <w:tr w:rsidR="00701913" w:rsidRPr="008C3AC3" w14:paraId="43EF597A" w14:textId="77777777" w:rsidTr="00BC7A14">
        <w:trPr>
          <w:gridAfter w:val="1"/>
          <w:wAfter w:w="142" w:type="dxa"/>
          <w:trHeight w:val="300"/>
        </w:trPr>
        <w:tc>
          <w:tcPr>
            <w:tcW w:w="709" w:type="dxa"/>
            <w:tcBorders>
              <w:top w:val="nil"/>
              <w:left w:val="nil"/>
              <w:bottom w:val="nil"/>
              <w:right w:val="nil"/>
            </w:tcBorders>
            <w:shd w:val="clear" w:color="auto" w:fill="auto"/>
            <w:hideMark/>
          </w:tcPr>
          <w:p w14:paraId="39084B30"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9.4.</w:t>
            </w:r>
          </w:p>
        </w:tc>
        <w:tc>
          <w:tcPr>
            <w:tcW w:w="9072" w:type="dxa"/>
            <w:gridSpan w:val="4"/>
            <w:tcBorders>
              <w:top w:val="nil"/>
              <w:left w:val="nil"/>
              <w:bottom w:val="nil"/>
              <w:right w:val="nil"/>
            </w:tcBorders>
            <w:shd w:val="clear" w:color="auto" w:fill="auto"/>
            <w:vAlign w:val="bottom"/>
            <w:hideMark/>
          </w:tcPr>
          <w:p w14:paraId="0E393693" w14:textId="77777777" w:rsidR="00701913" w:rsidRPr="00310474" w:rsidRDefault="00701913" w:rsidP="00D56541">
            <w:pPr>
              <w:spacing w:after="0" w:line="240" w:lineRule="auto"/>
              <w:jc w:val="both"/>
              <w:rPr>
                <w:rFonts w:eastAsia="Times New Roman" w:cs="Arial"/>
                <w:lang w:eastAsia="sk-SK"/>
              </w:rPr>
            </w:pPr>
            <w:r w:rsidRPr="00310474">
              <w:rPr>
                <w:rFonts w:eastAsia="Times New Roman" w:cs="Arial"/>
                <w:lang w:eastAsia="sk-SK"/>
              </w:rPr>
              <w:t>Predávajúci berie na vedomie, že predmet kúpy je financovaný zo štrukturálnych fondov EÚ a ŠR SR a preto:</w:t>
            </w:r>
          </w:p>
        </w:tc>
      </w:tr>
      <w:tr w:rsidR="00701913" w:rsidRPr="008C3AC3" w14:paraId="0F1F419F" w14:textId="77777777" w:rsidTr="00BC7A14">
        <w:trPr>
          <w:gridAfter w:val="1"/>
          <w:wAfter w:w="142" w:type="dxa"/>
          <w:trHeight w:val="600"/>
        </w:trPr>
        <w:tc>
          <w:tcPr>
            <w:tcW w:w="709" w:type="dxa"/>
            <w:tcBorders>
              <w:top w:val="nil"/>
              <w:left w:val="nil"/>
              <w:bottom w:val="nil"/>
              <w:right w:val="nil"/>
            </w:tcBorders>
            <w:shd w:val="clear" w:color="auto" w:fill="auto"/>
            <w:hideMark/>
          </w:tcPr>
          <w:p w14:paraId="50488060"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0871C1AA" w14:textId="77777777" w:rsidR="00701913" w:rsidRPr="009361D9" w:rsidRDefault="00701913" w:rsidP="00D56541">
            <w:pPr>
              <w:spacing w:after="0" w:line="240" w:lineRule="auto"/>
              <w:jc w:val="both"/>
              <w:rPr>
                <w:rFonts w:eastAsia="Times New Roman" w:cs="Arial"/>
                <w:lang w:eastAsia="sk-SK"/>
              </w:rPr>
            </w:pPr>
            <w:r w:rsidRPr="009361D9">
              <w:rPr>
                <w:rFonts w:eastAsia="Times New Roman" w:cs="Arial"/>
                <w:lang w:eastAsia="sk-SK"/>
              </w:rPr>
              <w:t>a) sa zaväzuje pristúpiť na zmenu tejto zmluvy v prípade, že táto zmena bude vyvolaná zmenou Zmluvy o poskytnutí nenávratného finančného príspevku, ktorú kupujúci uzavrie s Riadiacim orgánom (ďalej len "Zmluva o NFP").</w:t>
            </w:r>
          </w:p>
        </w:tc>
      </w:tr>
      <w:tr w:rsidR="00701913" w:rsidRPr="008C3AC3" w14:paraId="17F48775" w14:textId="77777777" w:rsidTr="00BC7A14">
        <w:trPr>
          <w:gridAfter w:val="1"/>
          <w:wAfter w:w="142" w:type="dxa"/>
          <w:trHeight w:val="600"/>
        </w:trPr>
        <w:tc>
          <w:tcPr>
            <w:tcW w:w="709" w:type="dxa"/>
            <w:tcBorders>
              <w:top w:val="nil"/>
              <w:left w:val="nil"/>
              <w:bottom w:val="nil"/>
              <w:right w:val="nil"/>
            </w:tcBorders>
            <w:shd w:val="clear" w:color="auto" w:fill="auto"/>
            <w:hideMark/>
          </w:tcPr>
          <w:p w14:paraId="3D252057" w14:textId="77777777" w:rsidR="00701913" w:rsidRPr="008C3AC3" w:rsidRDefault="00701913" w:rsidP="00D56541">
            <w:pPr>
              <w:spacing w:after="0" w:line="240" w:lineRule="auto"/>
              <w:rPr>
                <w:rFonts w:eastAsia="Times New Roman" w:cs="Arial"/>
                <w:lang w:eastAsia="sk-SK"/>
              </w:rPr>
            </w:pPr>
            <w:r>
              <w:rPr>
                <w:rFonts w:eastAsia="Times New Roman" w:cs="Arial"/>
                <w:lang w:eastAsia="sk-SK"/>
              </w:rPr>
              <w:t>9.5.</w:t>
            </w:r>
          </w:p>
        </w:tc>
        <w:tc>
          <w:tcPr>
            <w:tcW w:w="9072" w:type="dxa"/>
            <w:gridSpan w:val="4"/>
            <w:tcBorders>
              <w:top w:val="nil"/>
              <w:left w:val="nil"/>
              <w:bottom w:val="nil"/>
              <w:right w:val="nil"/>
            </w:tcBorders>
            <w:shd w:val="clear" w:color="auto" w:fill="auto"/>
            <w:vAlign w:val="bottom"/>
            <w:hideMark/>
          </w:tcPr>
          <w:p w14:paraId="5456908E" w14:textId="77777777" w:rsidR="00701913" w:rsidRPr="00C50F60" w:rsidRDefault="00701913" w:rsidP="00D56541">
            <w:pPr>
              <w:spacing w:after="0" w:line="240" w:lineRule="auto"/>
              <w:jc w:val="both"/>
              <w:rPr>
                <w:rFonts w:eastAsia="Times New Roman" w:cs="Arial"/>
                <w:lang w:eastAsia="sk-SK"/>
              </w:rPr>
            </w:pPr>
            <w:r w:rsidRPr="00C50F60">
              <w:rPr>
                <w:rFonts w:eastAsia="Times New Roman" w:cstheme="minorHAnsi"/>
                <w:lang w:eastAsia="zh-CN"/>
              </w:rPr>
              <w:t xml:space="preserve">Predávajúci sa zaväzuje že: „Oprávnení zamestnanci poskytovateľa, </w:t>
            </w:r>
            <w:r w:rsidRPr="00C50F60">
              <w:t>Pôdohospodárskej platobnej agentúry, Ministerstva pôdohospodárstva a rozvoja vidieka Slovenskej republiky, orgánov Európskej únie a ďalšie oprávnené osoby,  v súlade s právnymi predpismi Slovenskej republiky a predpismi Európskej únie</w:t>
            </w:r>
            <w:r w:rsidRPr="00C50F60">
              <w:rPr>
                <w:i/>
              </w:rPr>
              <w:t xml:space="preserve">, </w:t>
            </w:r>
            <w:r w:rsidRPr="00C50F60">
              <w:rPr>
                <w:rFonts w:eastAsia="Times New Roman" w:cstheme="minorHAnsi"/>
                <w:lang w:eastAsia="zh-CN"/>
              </w:rPr>
              <w:t>môžu vykonávať voči zhotoviteľovi kontrolu/audit obchodných dokumentov a vecnú kontrolu v súvislosti s realizáciou zákazky a zhotoviteľ je povinný poskytnúť súčinnosť v plnej miere.“</w:t>
            </w:r>
          </w:p>
        </w:tc>
      </w:tr>
      <w:tr w:rsidR="00701913" w:rsidRPr="008C3AC3" w14:paraId="4F98E887" w14:textId="77777777" w:rsidTr="00BC7A14">
        <w:trPr>
          <w:gridAfter w:val="1"/>
          <w:wAfter w:w="142" w:type="dxa"/>
          <w:trHeight w:val="600"/>
        </w:trPr>
        <w:tc>
          <w:tcPr>
            <w:tcW w:w="709" w:type="dxa"/>
            <w:tcBorders>
              <w:top w:val="nil"/>
              <w:left w:val="nil"/>
              <w:bottom w:val="nil"/>
              <w:right w:val="nil"/>
            </w:tcBorders>
            <w:shd w:val="clear" w:color="auto" w:fill="auto"/>
          </w:tcPr>
          <w:p w14:paraId="1AFD4E40" w14:textId="77777777" w:rsidR="00701913" w:rsidRDefault="00701913" w:rsidP="00D56541">
            <w:pPr>
              <w:spacing w:after="0" w:line="240" w:lineRule="auto"/>
              <w:rPr>
                <w:rFonts w:eastAsia="Times New Roman" w:cs="Arial"/>
                <w:lang w:eastAsia="sk-SK"/>
              </w:rPr>
            </w:pPr>
            <w:r>
              <w:rPr>
                <w:rFonts w:eastAsia="Times New Roman" w:cs="Arial"/>
                <w:lang w:eastAsia="sk-SK"/>
              </w:rPr>
              <w:t>9.6</w:t>
            </w:r>
          </w:p>
          <w:p w14:paraId="02AFB051" w14:textId="77777777" w:rsidR="00701913" w:rsidRDefault="00701913" w:rsidP="00D56541">
            <w:pPr>
              <w:spacing w:after="0" w:line="240" w:lineRule="auto"/>
              <w:rPr>
                <w:rFonts w:eastAsia="Times New Roman" w:cs="Arial"/>
                <w:lang w:eastAsia="sk-SK"/>
              </w:rPr>
            </w:pPr>
          </w:p>
          <w:p w14:paraId="290BB658" w14:textId="77777777" w:rsidR="00701913" w:rsidRDefault="00701913" w:rsidP="00D56541">
            <w:pPr>
              <w:spacing w:after="0" w:line="240" w:lineRule="auto"/>
              <w:rPr>
                <w:rFonts w:eastAsia="Times New Roman" w:cs="Arial"/>
                <w:lang w:eastAsia="sk-SK"/>
              </w:rPr>
            </w:pPr>
          </w:p>
          <w:p w14:paraId="415F1A2C" w14:textId="77777777" w:rsidR="00701913" w:rsidRDefault="00701913" w:rsidP="00D56541">
            <w:pPr>
              <w:spacing w:after="0" w:line="240" w:lineRule="auto"/>
              <w:rPr>
                <w:rFonts w:eastAsia="Times New Roman" w:cs="Arial"/>
                <w:lang w:eastAsia="sk-SK"/>
              </w:rPr>
            </w:pPr>
          </w:p>
          <w:p w14:paraId="787BF069" w14:textId="77777777" w:rsidR="00701913" w:rsidRDefault="00701913" w:rsidP="00D56541">
            <w:pPr>
              <w:spacing w:after="0" w:line="240" w:lineRule="auto"/>
              <w:rPr>
                <w:rFonts w:eastAsia="Times New Roman" w:cs="Arial"/>
                <w:lang w:eastAsia="sk-SK"/>
              </w:rPr>
            </w:pPr>
            <w:r>
              <w:rPr>
                <w:rFonts w:eastAsia="Times New Roman" w:cs="Arial"/>
                <w:lang w:eastAsia="sk-SK"/>
              </w:rPr>
              <w:t>9.7</w:t>
            </w:r>
          </w:p>
        </w:tc>
        <w:tc>
          <w:tcPr>
            <w:tcW w:w="9072" w:type="dxa"/>
            <w:gridSpan w:val="4"/>
            <w:tcBorders>
              <w:top w:val="nil"/>
              <w:left w:val="nil"/>
              <w:bottom w:val="nil"/>
              <w:right w:val="nil"/>
            </w:tcBorders>
            <w:shd w:val="clear" w:color="auto" w:fill="auto"/>
            <w:vAlign w:val="bottom"/>
          </w:tcPr>
          <w:p w14:paraId="45C2D199" w14:textId="77777777" w:rsidR="00701913" w:rsidRPr="009361D9" w:rsidRDefault="00701913" w:rsidP="00D56541">
            <w:pPr>
              <w:spacing w:after="0" w:line="240" w:lineRule="auto"/>
              <w:jc w:val="both"/>
              <w:rPr>
                <w:rFonts w:cstheme="minorHAnsi"/>
              </w:rPr>
            </w:pPr>
            <w:r w:rsidRPr="009361D9">
              <w:rPr>
                <w:rFonts w:cstheme="minorHAnsi"/>
              </w:rPr>
              <w:t>Kupujúci nesmie uzavrieť zmluvu s predávajúcim/predávajúcimi,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14:paraId="5DEFB252" w14:textId="77777777" w:rsidR="00701913" w:rsidRPr="009361D9" w:rsidRDefault="00701913" w:rsidP="00D56541">
            <w:pPr>
              <w:spacing w:after="0" w:line="240" w:lineRule="auto"/>
              <w:jc w:val="both"/>
              <w:rPr>
                <w:rFonts w:cstheme="minorHAnsi"/>
              </w:rPr>
            </w:pPr>
            <w:r w:rsidRPr="009333E4">
              <w:rPr>
                <w:rFonts w:cstheme="minorHAnsi"/>
              </w:rPr>
              <w:t>Predávajúci sa  zaväzuje, že v zmluve s každým subdodávateľom uplatní nasledovný záväzok:  „Oprávnení zamestnanci poskytovateľa, MPRV SR, orgánov Európskej únie a ďalšie oprávnené osoby v súlade s právnymi predpismi SR a EÚ môžu vykonávať voči zhotoviteľovi / subdodávateľovi kontrolu/audit obchodných dokumentov a vecnú kontrolu v súvislosti s realizáciou zákazky a zhotoviteľ / subdodávateľ je povinný poskytnúť súčinnosť v plnej miere.“</w:t>
            </w:r>
          </w:p>
        </w:tc>
      </w:tr>
      <w:tr w:rsidR="00701913" w:rsidRPr="008C3AC3" w14:paraId="6C868089" w14:textId="77777777" w:rsidTr="00BC7A14">
        <w:trPr>
          <w:gridAfter w:val="1"/>
          <w:wAfter w:w="142" w:type="dxa"/>
          <w:trHeight w:val="300"/>
        </w:trPr>
        <w:tc>
          <w:tcPr>
            <w:tcW w:w="709" w:type="dxa"/>
            <w:tcBorders>
              <w:top w:val="nil"/>
              <w:left w:val="nil"/>
              <w:bottom w:val="nil"/>
              <w:right w:val="nil"/>
            </w:tcBorders>
            <w:shd w:val="clear" w:color="auto" w:fill="auto"/>
            <w:hideMark/>
          </w:tcPr>
          <w:p w14:paraId="381D5CBC"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597B5C08" w14:textId="77777777" w:rsidR="00701913" w:rsidRPr="008C3AC3" w:rsidRDefault="00701913" w:rsidP="00D56541">
            <w:pPr>
              <w:spacing w:after="0" w:line="240" w:lineRule="auto"/>
              <w:jc w:val="both"/>
              <w:rPr>
                <w:rFonts w:eastAsia="Times New Roman" w:cs="Arial"/>
                <w:lang w:eastAsia="sk-SK"/>
              </w:rPr>
            </w:pPr>
          </w:p>
        </w:tc>
      </w:tr>
      <w:tr w:rsidR="00701913" w:rsidRPr="008C3AC3" w14:paraId="70AA629D" w14:textId="77777777" w:rsidTr="00D56541">
        <w:trPr>
          <w:gridAfter w:val="1"/>
          <w:wAfter w:w="142" w:type="dxa"/>
          <w:trHeight w:val="315"/>
        </w:trPr>
        <w:tc>
          <w:tcPr>
            <w:tcW w:w="9781" w:type="dxa"/>
            <w:gridSpan w:val="5"/>
            <w:tcBorders>
              <w:top w:val="nil"/>
              <w:left w:val="nil"/>
              <w:bottom w:val="nil"/>
              <w:right w:val="nil"/>
            </w:tcBorders>
            <w:shd w:val="clear" w:color="auto" w:fill="auto"/>
            <w:hideMark/>
          </w:tcPr>
          <w:p w14:paraId="7EFDFB9B" w14:textId="77777777" w:rsidR="00701913" w:rsidRPr="008C3AC3" w:rsidRDefault="00701913" w:rsidP="00D56541">
            <w:pPr>
              <w:spacing w:after="0" w:line="240" w:lineRule="auto"/>
              <w:jc w:val="center"/>
              <w:rPr>
                <w:rFonts w:eastAsia="Times New Roman" w:cs="Arial"/>
                <w:b/>
                <w:bCs/>
                <w:sz w:val="24"/>
                <w:szCs w:val="24"/>
                <w:lang w:eastAsia="sk-SK"/>
              </w:rPr>
            </w:pPr>
            <w:r w:rsidRPr="00C91AA3">
              <w:rPr>
                <w:rFonts w:eastAsia="Times New Roman" w:cs="Arial"/>
                <w:b/>
                <w:bCs/>
                <w:lang w:eastAsia="sk-SK"/>
              </w:rPr>
              <w:t>10. Odstúpenie od zmluvy</w:t>
            </w:r>
          </w:p>
        </w:tc>
      </w:tr>
      <w:tr w:rsidR="00701913" w:rsidRPr="008C3AC3" w14:paraId="05C51A45" w14:textId="77777777" w:rsidTr="00BC7A14">
        <w:trPr>
          <w:gridAfter w:val="1"/>
          <w:wAfter w:w="142" w:type="dxa"/>
          <w:trHeight w:val="600"/>
        </w:trPr>
        <w:tc>
          <w:tcPr>
            <w:tcW w:w="709" w:type="dxa"/>
            <w:tcBorders>
              <w:top w:val="nil"/>
              <w:left w:val="nil"/>
              <w:bottom w:val="nil"/>
              <w:right w:val="nil"/>
            </w:tcBorders>
            <w:shd w:val="clear" w:color="auto" w:fill="auto"/>
            <w:hideMark/>
          </w:tcPr>
          <w:p w14:paraId="5396243C"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10.1.</w:t>
            </w:r>
          </w:p>
        </w:tc>
        <w:tc>
          <w:tcPr>
            <w:tcW w:w="9072" w:type="dxa"/>
            <w:gridSpan w:val="4"/>
            <w:tcBorders>
              <w:top w:val="nil"/>
              <w:left w:val="nil"/>
              <w:bottom w:val="nil"/>
              <w:right w:val="nil"/>
            </w:tcBorders>
            <w:shd w:val="clear" w:color="auto" w:fill="auto"/>
            <w:vAlign w:val="bottom"/>
            <w:hideMark/>
          </w:tcPr>
          <w:p w14:paraId="41F8EDBC"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Od kúpnej zmluvy môže odstúpiť každá zo zmluvných strán v prípade podstatného porušenia zmluvnej povinnosti alebo bez udania dôvodov. </w:t>
            </w:r>
          </w:p>
        </w:tc>
      </w:tr>
      <w:tr w:rsidR="00701913" w:rsidRPr="008C3AC3" w14:paraId="6AD2D21A" w14:textId="77777777" w:rsidTr="00BC7A14">
        <w:trPr>
          <w:gridAfter w:val="1"/>
          <w:wAfter w:w="142" w:type="dxa"/>
          <w:trHeight w:val="1500"/>
        </w:trPr>
        <w:tc>
          <w:tcPr>
            <w:tcW w:w="709" w:type="dxa"/>
            <w:tcBorders>
              <w:top w:val="nil"/>
              <w:left w:val="nil"/>
              <w:bottom w:val="nil"/>
              <w:right w:val="nil"/>
            </w:tcBorders>
            <w:shd w:val="clear" w:color="auto" w:fill="auto"/>
            <w:noWrap/>
            <w:hideMark/>
          </w:tcPr>
          <w:p w14:paraId="758D7BCA"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lastRenderedPageBreak/>
              <w:t>10.2.</w:t>
            </w:r>
          </w:p>
        </w:tc>
        <w:tc>
          <w:tcPr>
            <w:tcW w:w="9072" w:type="dxa"/>
            <w:gridSpan w:val="4"/>
            <w:tcBorders>
              <w:top w:val="nil"/>
              <w:left w:val="nil"/>
              <w:bottom w:val="nil"/>
              <w:right w:val="nil"/>
            </w:tcBorders>
            <w:shd w:val="clear" w:color="auto" w:fill="auto"/>
            <w:vAlign w:val="bottom"/>
            <w:hideMark/>
          </w:tcPr>
          <w:p w14:paraId="4FD2F376"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Za podstatné porušenie zmluvnej povinnosti na strane predávajúceho považujú zmluvné strany:</w:t>
            </w:r>
            <w:r w:rsidRPr="008C3AC3">
              <w:rPr>
                <w:rFonts w:eastAsia="Times New Roman" w:cs="Arial"/>
                <w:lang w:eastAsia="sk-SK"/>
              </w:rPr>
              <w:br/>
              <w:t xml:space="preserve">a) opakované nedodržanie dodacej lehoty, </w:t>
            </w:r>
            <w:r w:rsidRPr="008C3AC3">
              <w:rPr>
                <w:rFonts w:eastAsia="Times New Roman" w:cs="Arial"/>
                <w:lang w:eastAsia="sk-SK"/>
              </w:rPr>
              <w:br/>
              <w:t xml:space="preserve">b) opakované chybné </w:t>
            </w:r>
            <w:r>
              <w:rPr>
                <w:rFonts w:eastAsia="Times New Roman" w:cs="Arial"/>
                <w:lang w:eastAsia="sk-SK"/>
              </w:rPr>
              <w:t>dodanie zmluvne dohodnutého tovaru</w:t>
            </w:r>
            <w:r w:rsidRPr="008C3AC3">
              <w:rPr>
                <w:rFonts w:eastAsia="Times New Roman" w:cs="Arial"/>
                <w:lang w:eastAsia="sk-SK"/>
              </w:rPr>
              <w:t>,</w:t>
            </w:r>
            <w:r w:rsidRPr="008C3AC3">
              <w:rPr>
                <w:rFonts w:eastAsia="Times New Roman" w:cs="Arial"/>
                <w:lang w:eastAsia="sk-SK"/>
              </w:rPr>
              <w:br/>
              <w:t xml:space="preserve">c) nedodržanie zjednania o poskytnutej záruke, </w:t>
            </w:r>
            <w:r w:rsidRPr="008C3AC3">
              <w:rPr>
                <w:rFonts w:eastAsia="Times New Roman" w:cs="Arial"/>
                <w:lang w:eastAsia="sk-SK"/>
              </w:rPr>
              <w:br/>
              <w:t xml:space="preserve">d) nedodržanie zmluvnej ceny uvedenej v tejto zmluve. </w:t>
            </w:r>
          </w:p>
        </w:tc>
      </w:tr>
      <w:tr w:rsidR="00701913" w:rsidRPr="008C3AC3" w14:paraId="364F785E" w14:textId="77777777" w:rsidTr="00BC7A14">
        <w:trPr>
          <w:gridAfter w:val="1"/>
          <w:wAfter w:w="142" w:type="dxa"/>
          <w:trHeight w:val="1320"/>
        </w:trPr>
        <w:tc>
          <w:tcPr>
            <w:tcW w:w="709" w:type="dxa"/>
            <w:tcBorders>
              <w:top w:val="nil"/>
              <w:left w:val="nil"/>
              <w:bottom w:val="nil"/>
              <w:right w:val="nil"/>
            </w:tcBorders>
            <w:shd w:val="clear" w:color="auto" w:fill="auto"/>
            <w:noWrap/>
            <w:hideMark/>
          </w:tcPr>
          <w:p w14:paraId="34D3204A"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228A7FA4"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Za podstatné porušenie zmluvnej povinnosti na strane kupujúceho považujú zmluvné strany:</w:t>
            </w:r>
            <w:r w:rsidRPr="008C3AC3">
              <w:rPr>
                <w:rFonts w:eastAsia="Times New Roman" w:cs="Arial"/>
                <w:lang w:eastAsia="sk-SK"/>
              </w:rPr>
              <w:br/>
              <w:t>a) opakované nedodržanie termínu splatnosti faktúr</w:t>
            </w:r>
            <w:r>
              <w:rPr>
                <w:rFonts w:eastAsia="Times New Roman" w:cs="Arial"/>
                <w:lang w:eastAsia="sk-SK"/>
              </w:rPr>
              <w:t>y</w:t>
            </w:r>
            <w:r w:rsidRPr="008C3AC3">
              <w:rPr>
                <w:rFonts w:eastAsia="Times New Roman" w:cs="Arial"/>
                <w:lang w:eastAsia="sk-SK"/>
              </w:rPr>
              <w:t xml:space="preserve"> podľa tejto zmluvy, </w:t>
            </w:r>
            <w:r w:rsidRPr="008C3AC3">
              <w:rPr>
                <w:rFonts w:eastAsia="Times New Roman" w:cs="Arial"/>
                <w:lang w:eastAsia="sk-SK"/>
              </w:rPr>
              <w:br/>
              <w:t xml:space="preserve">c) ak predávajúci bude preukázateľne realizovať predmet zmluvy v rozpore s dohodnutými podmienkami tejto zmluvy, ak ide o vady, na ktoré bol písomne upozornený a ktoré napriek tomu neodstránil v primeranej poskytnutej lehote. </w:t>
            </w:r>
          </w:p>
        </w:tc>
      </w:tr>
      <w:tr w:rsidR="00701913" w:rsidRPr="008C3AC3" w14:paraId="780F1499" w14:textId="77777777" w:rsidTr="00BC7A14">
        <w:trPr>
          <w:gridAfter w:val="1"/>
          <w:wAfter w:w="142" w:type="dxa"/>
          <w:trHeight w:val="300"/>
        </w:trPr>
        <w:tc>
          <w:tcPr>
            <w:tcW w:w="709" w:type="dxa"/>
            <w:tcBorders>
              <w:top w:val="nil"/>
              <w:left w:val="nil"/>
              <w:bottom w:val="nil"/>
              <w:right w:val="nil"/>
            </w:tcBorders>
            <w:shd w:val="clear" w:color="auto" w:fill="auto"/>
            <w:noWrap/>
            <w:hideMark/>
          </w:tcPr>
          <w:p w14:paraId="21C9740F"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10.3.</w:t>
            </w:r>
          </w:p>
        </w:tc>
        <w:tc>
          <w:tcPr>
            <w:tcW w:w="9072" w:type="dxa"/>
            <w:gridSpan w:val="4"/>
            <w:tcBorders>
              <w:top w:val="nil"/>
              <w:left w:val="nil"/>
              <w:bottom w:val="nil"/>
              <w:right w:val="nil"/>
            </w:tcBorders>
            <w:shd w:val="clear" w:color="auto" w:fill="auto"/>
            <w:vAlign w:val="bottom"/>
            <w:hideMark/>
          </w:tcPr>
          <w:p w14:paraId="487628FC"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Pod pojmom "opakované" zmluvné strany rozumejú 2-krát po sebe idúce porušenie dohodnutej povinnosti. </w:t>
            </w:r>
          </w:p>
        </w:tc>
      </w:tr>
      <w:tr w:rsidR="00701913" w:rsidRPr="008C3AC3" w14:paraId="1586E0EF" w14:textId="77777777" w:rsidTr="00BC7A14">
        <w:trPr>
          <w:gridAfter w:val="1"/>
          <w:wAfter w:w="142" w:type="dxa"/>
          <w:trHeight w:val="300"/>
        </w:trPr>
        <w:tc>
          <w:tcPr>
            <w:tcW w:w="709" w:type="dxa"/>
            <w:tcBorders>
              <w:top w:val="nil"/>
              <w:left w:val="nil"/>
              <w:bottom w:val="nil"/>
              <w:right w:val="nil"/>
            </w:tcBorders>
            <w:shd w:val="clear" w:color="auto" w:fill="auto"/>
            <w:noWrap/>
            <w:hideMark/>
          </w:tcPr>
          <w:p w14:paraId="7596359A"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10.4.</w:t>
            </w:r>
          </w:p>
        </w:tc>
        <w:tc>
          <w:tcPr>
            <w:tcW w:w="9072" w:type="dxa"/>
            <w:gridSpan w:val="4"/>
            <w:tcBorders>
              <w:top w:val="nil"/>
              <w:left w:val="nil"/>
              <w:bottom w:val="nil"/>
              <w:right w:val="nil"/>
            </w:tcBorders>
            <w:shd w:val="clear" w:color="auto" w:fill="auto"/>
            <w:vAlign w:val="bottom"/>
            <w:hideMark/>
          </w:tcPr>
          <w:p w14:paraId="1E93573F"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Úplná alebo čiastočná zodpovednosť zmluvnej strany je vylúčená v prípadoch zásahu vyššej moci a úradných miest. </w:t>
            </w:r>
          </w:p>
        </w:tc>
      </w:tr>
      <w:tr w:rsidR="00701913" w:rsidRPr="008C3AC3" w14:paraId="6282FB54" w14:textId="77777777" w:rsidTr="00BC7A14">
        <w:trPr>
          <w:gridAfter w:val="1"/>
          <w:wAfter w:w="142" w:type="dxa"/>
          <w:trHeight w:val="300"/>
        </w:trPr>
        <w:tc>
          <w:tcPr>
            <w:tcW w:w="709" w:type="dxa"/>
            <w:tcBorders>
              <w:top w:val="nil"/>
              <w:left w:val="nil"/>
              <w:bottom w:val="nil"/>
              <w:right w:val="nil"/>
            </w:tcBorders>
            <w:shd w:val="clear" w:color="auto" w:fill="auto"/>
            <w:noWrap/>
            <w:hideMark/>
          </w:tcPr>
          <w:p w14:paraId="726FEA84"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10.5.</w:t>
            </w:r>
          </w:p>
        </w:tc>
        <w:tc>
          <w:tcPr>
            <w:tcW w:w="9072" w:type="dxa"/>
            <w:gridSpan w:val="4"/>
            <w:tcBorders>
              <w:top w:val="nil"/>
              <w:left w:val="nil"/>
              <w:bottom w:val="nil"/>
              <w:right w:val="nil"/>
            </w:tcBorders>
            <w:shd w:val="clear" w:color="auto" w:fill="auto"/>
            <w:vAlign w:val="bottom"/>
            <w:hideMark/>
          </w:tcPr>
          <w:p w14:paraId="4A84C4E9"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Odstúpenie od zmluvy musí byť druhej zmluvnej strane oznámené písomne. </w:t>
            </w:r>
          </w:p>
        </w:tc>
      </w:tr>
      <w:tr w:rsidR="00701913" w:rsidRPr="008C3AC3" w14:paraId="3064DDBA" w14:textId="77777777" w:rsidTr="00BC7A14">
        <w:trPr>
          <w:gridAfter w:val="1"/>
          <w:wAfter w:w="142" w:type="dxa"/>
          <w:trHeight w:val="300"/>
        </w:trPr>
        <w:tc>
          <w:tcPr>
            <w:tcW w:w="709" w:type="dxa"/>
            <w:tcBorders>
              <w:top w:val="nil"/>
              <w:left w:val="nil"/>
              <w:bottom w:val="nil"/>
              <w:right w:val="nil"/>
            </w:tcBorders>
            <w:shd w:val="clear" w:color="auto" w:fill="auto"/>
            <w:noWrap/>
            <w:hideMark/>
          </w:tcPr>
          <w:p w14:paraId="55F0B9CE"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10.6.</w:t>
            </w:r>
          </w:p>
        </w:tc>
        <w:tc>
          <w:tcPr>
            <w:tcW w:w="9072" w:type="dxa"/>
            <w:gridSpan w:val="4"/>
            <w:tcBorders>
              <w:top w:val="nil"/>
              <w:left w:val="nil"/>
              <w:bottom w:val="nil"/>
              <w:right w:val="nil"/>
            </w:tcBorders>
            <w:shd w:val="clear" w:color="auto" w:fill="auto"/>
            <w:vAlign w:val="bottom"/>
            <w:hideMark/>
          </w:tcPr>
          <w:p w14:paraId="0F14EA15"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V prípade odstúpenia od zmluvy zanikajú všetky práva a povinnosti zmluvných strán, zostávajú však zachované nároky na náhradu škody vzniknutej v priamej súvislosti s porušením zmluvných povinností.</w:t>
            </w:r>
          </w:p>
        </w:tc>
      </w:tr>
      <w:tr w:rsidR="00701913" w:rsidRPr="008C3AC3" w14:paraId="62029239" w14:textId="77777777" w:rsidTr="00BC7A14">
        <w:trPr>
          <w:gridAfter w:val="1"/>
          <w:wAfter w:w="142" w:type="dxa"/>
          <w:trHeight w:val="286"/>
        </w:trPr>
        <w:tc>
          <w:tcPr>
            <w:tcW w:w="709" w:type="dxa"/>
            <w:tcBorders>
              <w:top w:val="nil"/>
              <w:left w:val="nil"/>
              <w:bottom w:val="nil"/>
              <w:right w:val="nil"/>
            </w:tcBorders>
            <w:shd w:val="clear" w:color="auto" w:fill="auto"/>
            <w:noWrap/>
            <w:hideMark/>
          </w:tcPr>
          <w:p w14:paraId="289B07F5"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10.7.</w:t>
            </w:r>
          </w:p>
        </w:tc>
        <w:tc>
          <w:tcPr>
            <w:tcW w:w="9072" w:type="dxa"/>
            <w:gridSpan w:val="4"/>
            <w:tcBorders>
              <w:top w:val="nil"/>
              <w:left w:val="nil"/>
              <w:bottom w:val="nil"/>
              <w:right w:val="nil"/>
            </w:tcBorders>
            <w:shd w:val="clear" w:color="auto" w:fill="auto"/>
            <w:vAlign w:val="bottom"/>
            <w:hideMark/>
          </w:tcPr>
          <w:p w14:paraId="5E8CFE3F"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Odstúpením od zmluvy sa zmluva od začiatku zrušuje.</w:t>
            </w:r>
          </w:p>
        </w:tc>
      </w:tr>
      <w:tr w:rsidR="00701913" w:rsidRPr="008C3AC3" w14:paraId="048FA34B" w14:textId="77777777" w:rsidTr="00BC7A14">
        <w:trPr>
          <w:gridAfter w:val="1"/>
          <w:wAfter w:w="142" w:type="dxa"/>
          <w:trHeight w:val="300"/>
        </w:trPr>
        <w:tc>
          <w:tcPr>
            <w:tcW w:w="709" w:type="dxa"/>
            <w:tcBorders>
              <w:top w:val="nil"/>
              <w:left w:val="nil"/>
              <w:bottom w:val="nil"/>
              <w:right w:val="nil"/>
            </w:tcBorders>
            <w:shd w:val="clear" w:color="auto" w:fill="auto"/>
            <w:noWrap/>
            <w:hideMark/>
          </w:tcPr>
          <w:p w14:paraId="17B07EA9"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10.</w:t>
            </w:r>
            <w:r>
              <w:rPr>
                <w:rFonts w:eastAsia="Times New Roman" w:cs="Arial"/>
                <w:lang w:eastAsia="sk-SK"/>
              </w:rPr>
              <w:t>8</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68F7C6B9"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Zmluvné strany môžu zmluvu písomne vypovedať bez udania dôvodu s výpovednou lehotou </w:t>
            </w:r>
            <w:r>
              <w:rPr>
                <w:rFonts w:eastAsia="Times New Roman" w:cs="Arial"/>
                <w:lang w:eastAsia="sk-SK"/>
              </w:rPr>
              <w:t>jeden mesiac</w:t>
            </w:r>
            <w:r w:rsidRPr="008C3AC3">
              <w:rPr>
                <w:rFonts w:eastAsia="Times New Roman" w:cs="Arial"/>
                <w:lang w:eastAsia="sk-SK"/>
              </w:rPr>
              <w:t>, ktorá začína plynúť prvým dňom nasledujúceho mesiaca po doručení výpovede druhej zmluvnej strane.</w:t>
            </w:r>
          </w:p>
        </w:tc>
      </w:tr>
      <w:tr w:rsidR="00701913" w:rsidRPr="008C3AC3" w14:paraId="59EB4D7F" w14:textId="77777777" w:rsidTr="00BC7A14">
        <w:trPr>
          <w:gridAfter w:val="1"/>
          <w:wAfter w:w="142" w:type="dxa"/>
          <w:trHeight w:val="300"/>
        </w:trPr>
        <w:tc>
          <w:tcPr>
            <w:tcW w:w="709" w:type="dxa"/>
            <w:tcBorders>
              <w:top w:val="nil"/>
              <w:left w:val="nil"/>
              <w:bottom w:val="nil"/>
              <w:right w:val="nil"/>
            </w:tcBorders>
            <w:shd w:val="clear" w:color="auto" w:fill="auto"/>
            <w:noWrap/>
          </w:tcPr>
          <w:p w14:paraId="15781FEF" w14:textId="77777777" w:rsidR="00701913" w:rsidRPr="008C3AC3" w:rsidRDefault="00701913" w:rsidP="00D56541">
            <w:pPr>
              <w:spacing w:after="0" w:line="240" w:lineRule="auto"/>
              <w:rPr>
                <w:rFonts w:eastAsia="Times New Roman" w:cs="Arial"/>
                <w:lang w:eastAsia="sk-SK"/>
              </w:rPr>
            </w:pPr>
            <w:r>
              <w:rPr>
                <w:rFonts w:eastAsia="Times New Roman" w:cs="Arial"/>
                <w:lang w:eastAsia="sk-SK"/>
              </w:rPr>
              <w:t>10.9.</w:t>
            </w:r>
          </w:p>
        </w:tc>
        <w:tc>
          <w:tcPr>
            <w:tcW w:w="9072" w:type="dxa"/>
            <w:gridSpan w:val="4"/>
            <w:tcBorders>
              <w:top w:val="nil"/>
              <w:left w:val="nil"/>
              <w:bottom w:val="nil"/>
              <w:right w:val="nil"/>
            </w:tcBorders>
            <w:shd w:val="clear" w:color="auto" w:fill="auto"/>
            <w:vAlign w:val="bottom"/>
          </w:tcPr>
          <w:p w14:paraId="3C6DC354" w14:textId="77777777" w:rsidR="00701913" w:rsidRPr="00E00CAC" w:rsidRDefault="00701913" w:rsidP="00D56541">
            <w:pPr>
              <w:widowControl w:val="0"/>
              <w:spacing w:after="120" w:line="240" w:lineRule="auto"/>
              <w:jc w:val="both"/>
              <w:rPr>
                <w:rFonts w:cstheme="minorHAnsi"/>
                <w:bCs/>
                <w:iCs/>
                <w:szCs w:val="20"/>
              </w:rPr>
            </w:pPr>
            <w:r w:rsidRPr="00E00CAC">
              <w:rPr>
                <w:rFonts w:cstheme="minorHAnsi"/>
                <w:bCs/>
                <w:iCs/>
                <w:szCs w:val="20"/>
              </w:rPr>
              <w:t>Kupujúci odstúpi od kúpnej zmluvy, ak predávajúci nebol v čase uzavretia zmluvy zapísaný v registri partnerov verejného sektora alebo ak bol vymazaný z registra partnerov verejného sektora.</w:t>
            </w:r>
          </w:p>
        </w:tc>
      </w:tr>
      <w:tr w:rsidR="00701913" w:rsidRPr="008C3AC3" w14:paraId="09F76902" w14:textId="77777777" w:rsidTr="00BC7A14">
        <w:trPr>
          <w:gridAfter w:val="1"/>
          <w:wAfter w:w="142" w:type="dxa"/>
          <w:trHeight w:val="615"/>
        </w:trPr>
        <w:tc>
          <w:tcPr>
            <w:tcW w:w="709" w:type="dxa"/>
            <w:tcBorders>
              <w:top w:val="nil"/>
              <w:left w:val="nil"/>
              <w:bottom w:val="nil"/>
              <w:right w:val="nil"/>
            </w:tcBorders>
            <w:shd w:val="clear" w:color="auto" w:fill="auto"/>
            <w:noWrap/>
            <w:hideMark/>
          </w:tcPr>
          <w:p w14:paraId="3308F520"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10.</w:t>
            </w:r>
            <w:r>
              <w:rPr>
                <w:rFonts w:eastAsia="Times New Roman" w:cs="Arial"/>
                <w:lang w:eastAsia="sk-SK"/>
              </w:rPr>
              <w:t>10</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79B0AD5B"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Všetky ostatné práva a povinnosti vyplývajúce z tejto zmluvy sa budú riadiť príslušnými ustanoveniami Obchodného zákonníka a predpismi s ním súvisiacimi</w:t>
            </w:r>
            <w:r>
              <w:rPr>
                <w:rFonts w:eastAsia="Times New Roman" w:cs="Arial"/>
                <w:lang w:eastAsia="sk-SK"/>
              </w:rPr>
              <w:t>.</w:t>
            </w:r>
          </w:p>
        </w:tc>
      </w:tr>
      <w:tr w:rsidR="00701913" w:rsidRPr="008C3AC3" w14:paraId="7D4050BA" w14:textId="77777777" w:rsidTr="00BC7A14">
        <w:trPr>
          <w:gridAfter w:val="1"/>
          <w:wAfter w:w="142" w:type="dxa"/>
          <w:trHeight w:val="300"/>
        </w:trPr>
        <w:tc>
          <w:tcPr>
            <w:tcW w:w="709" w:type="dxa"/>
            <w:tcBorders>
              <w:top w:val="nil"/>
              <w:left w:val="nil"/>
              <w:bottom w:val="nil"/>
              <w:right w:val="nil"/>
            </w:tcBorders>
            <w:shd w:val="clear" w:color="auto" w:fill="auto"/>
            <w:noWrap/>
            <w:hideMark/>
          </w:tcPr>
          <w:p w14:paraId="73842965"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30350652" w14:textId="77777777" w:rsidR="00701913" w:rsidRPr="008C3AC3" w:rsidRDefault="00701913" w:rsidP="00D56541">
            <w:pPr>
              <w:spacing w:after="0" w:line="240" w:lineRule="auto"/>
              <w:jc w:val="both"/>
              <w:rPr>
                <w:rFonts w:eastAsia="Times New Roman" w:cs="Arial"/>
                <w:lang w:eastAsia="sk-SK"/>
              </w:rPr>
            </w:pPr>
          </w:p>
        </w:tc>
      </w:tr>
      <w:tr w:rsidR="00701913" w:rsidRPr="008C3AC3" w14:paraId="0A6A8AC0" w14:textId="77777777" w:rsidTr="00D56541">
        <w:trPr>
          <w:gridAfter w:val="1"/>
          <w:wAfter w:w="142" w:type="dxa"/>
          <w:trHeight w:val="300"/>
        </w:trPr>
        <w:tc>
          <w:tcPr>
            <w:tcW w:w="9781" w:type="dxa"/>
            <w:gridSpan w:val="5"/>
            <w:tcBorders>
              <w:top w:val="nil"/>
              <w:left w:val="nil"/>
              <w:bottom w:val="nil"/>
              <w:right w:val="nil"/>
            </w:tcBorders>
            <w:shd w:val="clear" w:color="auto" w:fill="auto"/>
            <w:hideMark/>
          </w:tcPr>
          <w:p w14:paraId="2765E0B7" w14:textId="77777777" w:rsidR="00701913" w:rsidRPr="008C3AC3" w:rsidRDefault="00701913" w:rsidP="00D56541">
            <w:pPr>
              <w:spacing w:after="0" w:line="240" w:lineRule="auto"/>
              <w:jc w:val="center"/>
              <w:rPr>
                <w:rFonts w:eastAsia="Times New Roman" w:cs="Arial"/>
                <w:b/>
                <w:bCs/>
                <w:lang w:eastAsia="sk-SK"/>
              </w:rPr>
            </w:pPr>
            <w:r w:rsidRPr="008C3AC3">
              <w:rPr>
                <w:rFonts w:eastAsia="Times New Roman" w:cs="Arial"/>
                <w:b/>
                <w:bCs/>
                <w:lang w:eastAsia="sk-SK"/>
              </w:rPr>
              <w:t>11. Záverečné ustanovenia</w:t>
            </w:r>
          </w:p>
        </w:tc>
      </w:tr>
      <w:tr w:rsidR="00701913" w:rsidRPr="008C3AC3" w14:paraId="0C154096" w14:textId="77777777" w:rsidTr="00BC7A14">
        <w:trPr>
          <w:gridAfter w:val="1"/>
          <w:wAfter w:w="142" w:type="dxa"/>
          <w:trHeight w:val="284"/>
        </w:trPr>
        <w:tc>
          <w:tcPr>
            <w:tcW w:w="709" w:type="dxa"/>
            <w:tcBorders>
              <w:top w:val="nil"/>
              <w:left w:val="nil"/>
              <w:bottom w:val="nil"/>
              <w:right w:val="nil"/>
            </w:tcBorders>
            <w:shd w:val="clear" w:color="auto" w:fill="auto"/>
            <w:noWrap/>
            <w:hideMark/>
          </w:tcPr>
          <w:p w14:paraId="3459990E"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11.1.</w:t>
            </w:r>
          </w:p>
        </w:tc>
        <w:tc>
          <w:tcPr>
            <w:tcW w:w="9072" w:type="dxa"/>
            <w:gridSpan w:val="4"/>
            <w:tcBorders>
              <w:top w:val="nil"/>
              <w:left w:val="nil"/>
              <w:bottom w:val="nil"/>
              <w:right w:val="nil"/>
            </w:tcBorders>
            <w:shd w:val="clear" w:color="auto" w:fill="auto"/>
            <w:vAlign w:val="bottom"/>
            <w:hideMark/>
          </w:tcPr>
          <w:p w14:paraId="6C51757D" w14:textId="77777777" w:rsidR="00701913" w:rsidRPr="00C20D2F" w:rsidRDefault="00701913" w:rsidP="00386C79">
            <w:pPr>
              <w:spacing w:after="0" w:line="240" w:lineRule="auto"/>
              <w:jc w:val="both"/>
              <w:rPr>
                <w:rFonts w:eastAsia="Times New Roman" w:cs="Arial"/>
                <w:lang w:eastAsia="sk-SK"/>
              </w:rPr>
            </w:pPr>
            <w:r w:rsidRPr="00C20D2F">
              <w:rPr>
                <w:rFonts w:eastAsia="Times New Roman" w:cs="Arial"/>
                <w:lang w:eastAsia="sk-SK"/>
              </w:rPr>
              <w:t xml:space="preserve">Táto zmluva sa môže meniť a dopĺňať </w:t>
            </w:r>
            <w:r>
              <w:rPr>
                <w:rFonts w:eastAsia="Times New Roman" w:cs="Arial"/>
                <w:lang w:eastAsia="sk-SK"/>
              </w:rPr>
              <w:t xml:space="preserve">len čiastočne a to </w:t>
            </w:r>
            <w:r w:rsidRPr="00C20D2F">
              <w:rPr>
                <w:rFonts w:eastAsia="Times New Roman" w:cs="Arial"/>
                <w:lang w:eastAsia="sk-SK"/>
              </w:rPr>
              <w:t>len formou písomných, vzostupne očíslovaných, podpísaných a datovaných dodatkov, na základ</w:t>
            </w:r>
            <w:r>
              <w:rPr>
                <w:rFonts w:eastAsia="Times New Roman" w:cs="Arial"/>
                <w:lang w:eastAsia="sk-SK"/>
              </w:rPr>
              <w:t xml:space="preserve">e súhlasu oboch zmluvných strán, v súlade s Usmernením Pôdohospodárskej platobnej agentúry č. 8/2017 k obstarávaniu tovarov, stavebných prác a služieb financovaných z PRV SR 2014-2020, v znení Aktualizácie č. </w:t>
            </w:r>
            <w:r w:rsidR="00386C79">
              <w:rPr>
                <w:rFonts w:eastAsia="Times New Roman" w:cs="Arial"/>
                <w:lang w:eastAsia="sk-SK"/>
              </w:rPr>
              <w:t>5</w:t>
            </w:r>
            <w:r>
              <w:rPr>
                <w:rFonts w:eastAsia="Times New Roman" w:cs="Arial"/>
                <w:lang w:eastAsia="sk-SK"/>
              </w:rPr>
              <w:t>.</w:t>
            </w:r>
          </w:p>
        </w:tc>
      </w:tr>
      <w:tr w:rsidR="00701913" w:rsidRPr="008C3AC3" w14:paraId="2A25AD6A" w14:textId="77777777" w:rsidTr="00BC7A14">
        <w:trPr>
          <w:gridAfter w:val="1"/>
          <w:wAfter w:w="142" w:type="dxa"/>
          <w:trHeight w:val="600"/>
        </w:trPr>
        <w:tc>
          <w:tcPr>
            <w:tcW w:w="709" w:type="dxa"/>
            <w:tcBorders>
              <w:top w:val="nil"/>
              <w:left w:val="nil"/>
              <w:bottom w:val="nil"/>
              <w:right w:val="nil"/>
            </w:tcBorders>
            <w:shd w:val="clear" w:color="auto" w:fill="auto"/>
            <w:hideMark/>
          </w:tcPr>
          <w:p w14:paraId="265B7DDB"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11.2.</w:t>
            </w:r>
          </w:p>
        </w:tc>
        <w:tc>
          <w:tcPr>
            <w:tcW w:w="9072" w:type="dxa"/>
            <w:gridSpan w:val="4"/>
            <w:tcBorders>
              <w:top w:val="nil"/>
              <w:left w:val="nil"/>
              <w:bottom w:val="nil"/>
              <w:right w:val="nil"/>
            </w:tcBorders>
            <w:shd w:val="clear" w:color="auto" w:fill="auto"/>
            <w:vAlign w:val="bottom"/>
            <w:hideMark/>
          </w:tcPr>
          <w:p w14:paraId="1EF7F95A"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Právne vzťahy, ktoré touto zmluvou nie sú upravené sa riadia príslušnými ustanoveniami Zákona č. 513/1991 Zb., Obchodného zákonníka v platnom znení a ďalších všeobecne záväzných právnych predpisov. </w:t>
            </w:r>
          </w:p>
        </w:tc>
      </w:tr>
      <w:tr w:rsidR="00701913" w:rsidRPr="008C3AC3" w14:paraId="30024BC4" w14:textId="77777777" w:rsidTr="00BC7A14">
        <w:trPr>
          <w:gridAfter w:val="1"/>
          <w:wAfter w:w="142" w:type="dxa"/>
          <w:trHeight w:val="600"/>
        </w:trPr>
        <w:tc>
          <w:tcPr>
            <w:tcW w:w="709" w:type="dxa"/>
            <w:tcBorders>
              <w:top w:val="nil"/>
              <w:left w:val="nil"/>
              <w:bottom w:val="nil"/>
              <w:right w:val="nil"/>
            </w:tcBorders>
            <w:shd w:val="clear" w:color="auto" w:fill="auto"/>
            <w:noWrap/>
            <w:hideMark/>
          </w:tcPr>
          <w:p w14:paraId="027A8C6F"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11.3.</w:t>
            </w:r>
          </w:p>
        </w:tc>
        <w:tc>
          <w:tcPr>
            <w:tcW w:w="9072" w:type="dxa"/>
            <w:gridSpan w:val="4"/>
            <w:tcBorders>
              <w:top w:val="nil"/>
              <w:left w:val="nil"/>
              <w:bottom w:val="nil"/>
              <w:right w:val="nil"/>
            </w:tcBorders>
            <w:shd w:val="clear" w:color="auto" w:fill="auto"/>
            <w:vAlign w:val="bottom"/>
            <w:hideMark/>
          </w:tcPr>
          <w:p w14:paraId="326A3865"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Všetky spory vyplývajúce z tejto zmluvy, alebo vzniknuté v súvislosti s ňou, budú zmluvné strany riešiť predovšetkým vzájomnou dohodou.</w:t>
            </w:r>
          </w:p>
        </w:tc>
      </w:tr>
      <w:tr w:rsidR="00701913" w:rsidRPr="008C3AC3" w14:paraId="60EB76F7" w14:textId="77777777" w:rsidTr="00BC7A14">
        <w:trPr>
          <w:gridAfter w:val="1"/>
          <w:wAfter w:w="142" w:type="dxa"/>
          <w:trHeight w:val="300"/>
        </w:trPr>
        <w:tc>
          <w:tcPr>
            <w:tcW w:w="709" w:type="dxa"/>
            <w:tcBorders>
              <w:top w:val="nil"/>
              <w:left w:val="nil"/>
              <w:bottom w:val="nil"/>
              <w:right w:val="nil"/>
            </w:tcBorders>
            <w:shd w:val="clear" w:color="auto" w:fill="auto"/>
            <w:hideMark/>
          </w:tcPr>
          <w:p w14:paraId="63217D36"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11.</w:t>
            </w:r>
            <w:r>
              <w:rPr>
                <w:rFonts w:eastAsia="Times New Roman" w:cs="Arial"/>
                <w:lang w:eastAsia="sk-SK"/>
              </w:rPr>
              <w:t>4</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16CD66BF"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Pre účely tejto zmluvy sa za Riadiaci orgán považuje Pôdohospodárska platobná agentúra.</w:t>
            </w:r>
          </w:p>
        </w:tc>
      </w:tr>
      <w:tr w:rsidR="00701913" w:rsidRPr="008C3AC3" w14:paraId="1D8A33BC" w14:textId="77777777" w:rsidTr="00BC7A14">
        <w:trPr>
          <w:gridAfter w:val="1"/>
          <w:wAfter w:w="142" w:type="dxa"/>
          <w:trHeight w:val="300"/>
        </w:trPr>
        <w:tc>
          <w:tcPr>
            <w:tcW w:w="709" w:type="dxa"/>
            <w:tcBorders>
              <w:top w:val="nil"/>
              <w:left w:val="nil"/>
              <w:bottom w:val="nil"/>
              <w:right w:val="nil"/>
            </w:tcBorders>
            <w:shd w:val="clear" w:color="auto" w:fill="auto"/>
            <w:noWrap/>
            <w:hideMark/>
          </w:tcPr>
          <w:p w14:paraId="443FC9CE"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11.</w:t>
            </w:r>
            <w:r>
              <w:rPr>
                <w:rFonts w:eastAsia="Times New Roman" w:cs="Arial"/>
                <w:lang w:eastAsia="sk-SK"/>
              </w:rPr>
              <w:t>5</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5E2DC923"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Ak sa pri dňoch neuvádza či sa jedná o deň pracovný alebo kalendárny, zmluvné strany sa dohodli, že ide o deň kalendárny.</w:t>
            </w:r>
          </w:p>
        </w:tc>
      </w:tr>
      <w:tr w:rsidR="00701913" w:rsidRPr="008C3AC3" w14:paraId="42B396DA" w14:textId="77777777" w:rsidTr="00BC7A14">
        <w:trPr>
          <w:gridAfter w:val="1"/>
          <w:wAfter w:w="142" w:type="dxa"/>
          <w:trHeight w:val="600"/>
        </w:trPr>
        <w:tc>
          <w:tcPr>
            <w:tcW w:w="709" w:type="dxa"/>
            <w:tcBorders>
              <w:top w:val="nil"/>
              <w:left w:val="nil"/>
              <w:bottom w:val="nil"/>
              <w:right w:val="nil"/>
            </w:tcBorders>
            <w:shd w:val="clear" w:color="auto" w:fill="auto"/>
            <w:noWrap/>
            <w:hideMark/>
          </w:tcPr>
          <w:p w14:paraId="59EF7BFA"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11.</w:t>
            </w:r>
            <w:r>
              <w:rPr>
                <w:rFonts w:eastAsia="Times New Roman" w:cs="Arial"/>
                <w:lang w:eastAsia="sk-SK"/>
              </w:rPr>
              <w:t>6</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53740700" w14:textId="77777777" w:rsidR="00701913" w:rsidRDefault="00701913" w:rsidP="00D56541">
            <w:pPr>
              <w:spacing w:after="0" w:line="240" w:lineRule="auto"/>
              <w:rPr>
                <w:rFonts w:eastAsia="Times New Roman" w:cs="Arial"/>
                <w:lang w:eastAsia="sk-SK"/>
              </w:rPr>
            </w:pPr>
            <w:r w:rsidRPr="008C3AC3">
              <w:rPr>
                <w:rFonts w:eastAsia="Times New Roman" w:cs="Arial"/>
                <w:lang w:eastAsia="sk-SK"/>
              </w:rPr>
              <w:t xml:space="preserve">Nedeliteľnou súčasťou tejto zmluvy sú prílohy: </w:t>
            </w:r>
            <w:r w:rsidRPr="008C3AC3">
              <w:rPr>
                <w:rFonts w:eastAsia="Times New Roman" w:cs="Arial"/>
                <w:lang w:eastAsia="sk-SK"/>
              </w:rPr>
              <w:br/>
              <w:t>- príl</w:t>
            </w:r>
            <w:r>
              <w:rPr>
                <w:rFonts w:eastAsia="Times New Roman" w:cs="Arial"/>
                <w:lang w:eastAsia="sk-SK"/>
              </w:rPr>
              <w:t>oha č. 1 Technická špecifikácia a Cenová kalkulácia ponúkaného tovaru;</w:t>
            </w:r>
          </w:p>
          <w:p w14:paraId="253D7B65" w14:textId="77777777" w:rsidR="00701913" w:rsidRPr="00C01AE8" w:rsidRDefault="00701913" w:rsidP="00D56541">
            <w:pPr>
              <w:spacing w:after="0" w:line="240" w:lineRule="auto"/>
              <w:jc w:val="both"/>
              <w:rPr>
                <w:rFonts w:eastAsia="Times New Roman" w:cs="Arial"/>
                <w:lang w:eastAsia="sk-SK"/>
              </w:rPr>
            </w:pPr>
            <w:r>
              <w:rPr>
                <w:rFonts w:eastAsia="Times New Roman" w:cs="Arial"/>
                <w:lang w:eastAsia="sk-SK"/>
              </w:rPr>
              <w:t xml:space="preserve">- príloha č. 2 Zoznam subdodávateľov; </w:t>
            </w:r>
          </w:p>
        </w:tc>
      </w:tr>
      <w:tr w:rsidR="00701913" w:rsidRPr="008C3AC3" w14:paraId="34835D5E" w14:textId="77777777" w:rsidTr="00BC7A14">
        <w:trPr>
          <w:gridAfter w:val="1"/>
          <w:wAfter w:w="142" w:type="dxa"/>
          <w:trHeight w:val="600"/>
        </w:trPr>
        <w:tc>
          <w:tcPr>
            <w:tcW w:w="709" w:type="dxa"/>
            <w:tcBorders>
              <w:top w:val="nil"/>
              <w:left w:val="nil"/>
              <w:right w:val="nil"/>
            </w:tcBorders>
            <w:shd w:val="clear" w:color="auto" w:fill="auto"/>
            <w:noWrap/>
            <w:hideMark/>
          </w:tcPr>
          <w:p w14:paraId="7EAEF5C5"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11.</w:t>
            </w:r>
            <w:r>
              <w:rPr>
                <w:rFonts w:eastAsia="Times New Roman" w:cs="Arial"/>
                <w:lang w:eastAsia="sk-SK"/>
              </w:rPr>
              <w:t>7</w:t>
            </w:r>
            <w:r w:rsidRPr="008C3AC3">
              <w:rPr>
                <w:rFonts w:eastAsia="Times New Roman" w:cs="Arial"/>
                <w:lang w:eastAsia="sk-SK"/>
              </w:rPr>
              <w:t>.</w:t>
            </w:r>
          </w:p>
        </w:tc>
        <w:tc>
          <w:tcPr>
            <w:tcW w:w="9072" w:type="dxa"/>
            <w:gridSpan w:val="4"/>
            <w:tcBorders>
              <w:top w:val="nil"/>
              <w:left w:val="nil"/>
              <w:right w:val="nil"/>
            </w:tcBorders>
            <w:shd w:val="clear" w:color="auto" w:fill="auto"/>
            <w:vAlign w:val="bottom"/>
            <w:hideMark/>
          </w:tcPr>
          <w:p w14:paraId="191778D6"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Obe zmluvné strany sa zaväzujú písomne oznámiť všetky zmeny údajov dôležitých pre bezproblémové plnenie zmluvy na druhej zmluvnej strane. </w:t>
            </w:r>
          </w:p>
        </w:tc>
      </w:tr>
      <w:tr w:rsidR="00701913" w:rsidRPr="008C3AC3" w14:paraId="79526E19" w14:textId="77777777" w:rsidTr="00BC7A14">
        <w:trPr>
          <w:gridAfter w:val="1"/>
          <w:wAfter w:w="142" w:type="dxa"/>
          <w:trHeight w:val="600"/>
        </w:trPr>
        <w:tc>
          <w:tcPr>
            <w:tcW w:w="709" w:type="dxa"/>
            <w:tcBorders>
              <w:top w:val="nil"/>
              <w:left w:val="nil"/>
              <w:right w:val="nil"/>
            </w:tcBorders>
            <w:shd w:val="clear" w:color="auto" w:fill="auto"/>
            <w:noWrap/>
            <w:hideMark/>
          </w:tcPr>
          <w:p w14:paraId="2EA1BEC2" w14:textId="77777777" w:rsidR="00701913" w:rsidRPr="008C3AC3" w:rsidRDefault="00701913" w:rsidP="00D56541">
            <w:pPr>
              <w:spacing w:after="0" w:line="240" w:lineRule="auto"/>
              <w:rPr>
                <w:rFonts w:eastAsia="Times New Roman" w:cs="Arial"/>
                <w:lang w:eastAsia="sk-SK"/>
              </w:rPr>
            </w:pPr>
            <w:r>
              <w:rPr>
                <w:rFonts w:eastAsia="Times New Roman" w:cs="Arial"/>
                <w:lang w:eastAsia="sk-SK"/>
              </w:rPr>
              <w:t>11.8</w:t>
            </w:r>
            <w:r w:rsidRPr="008C3AC3">
              <w:rPr>
                <w:rFonts w:eastAsia="Times New Roman" w:cs="Arial"/>
                <w:lang w:eastAsia="sk-SK"/>
              </w:rPr>
              <w:t>.</w:t>
            </w:r>
          </w:p>
        </w:tc>
        <w:tc>
          <w:tcPr>
            <w:tcW w:w="9072" w:type="dxa"/>
            <w:gridSpan w:val="4"/>
            <w:tcBorders>
              <w:top w:val="nil"/>
              <w:left w:val="nil"/>
              <w:right w:val="nil"/>
            </w:tcBorders>
            <w:shd w:val="clear" w:color="auto" w:fill="auto"/>
            <w:vAlign w:val="bottom"/>
            <w:hideMark/>
          </w:tcPr>
          <w:p w14:paraId="0E1FE9A1"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Zmluvné strany potvrdzujú, že zmluva vrátane jej platných príloh je zrozumiteľná, nebola uzavretá v tiesni, že si ju pred podpisom prečítali a porozumeli jej obsahu, na dôkaz čoho zmluvu vlastnoručne podpísali. </w:t>
            </w:r>
          </w:p>
        </w:tc>
      </w:tr>
      <w:tr w:rsidR="00701913" w:rsidRPr="008C3AC3" w14:paraId="4D7A2466" w14:textId="77777777" w:rsidTr="00BC7A14">
        <w:trPr>
          <w:gridAfter w:val="1"/>
          <w:wAfter w:w="142" w:type="dxa"/>
          <w:trHeight w:val="1680"/>
        </w:trPr>
        <w:tc>
          <w:tcPr>
            <w:tcW w:w="709" w:type="dxa"/>
            <w:shd w:val="clear" w:color="auto" w:fill="auto"/>
            <w:hideMark/>
          </w:tcPr>
          <w:p w14:paraId="6A56A027" w14:textId="77777777" w:rsidR="00701913" w:rsidRDefault="00701913" w:rsidP="000476B0">
            <w:pPr>
              <w:spacing w:after="0" w:line="240" w:lineRule="auto"/>
              <w:jc w:val="both"/>
              <w:rPr>
                <w:rFonts w:eastAsia="Times New Roman" w:cs="Arial"/>
                <w:lang w:eastAsia="sk-SK"/>
              </w:rPr>
            </w:pPr>
            <w:r>
              <w:rPr>
                <w:rFonts w:eastAsia="Times New Roman" w:cs="Arial"/>
                <w:lang w:eastAsia="sk-SK"/>
              </w:rPr>
              <w:lastRenderedPageBreak/>
              <w:t>11.9</w:t>
            </w:r>
            <w:r w:rsidRPr="008C3AC3">
              <w:rPr>
                <w:rFonts w:eastAsia="Times New Roman" w:cs="Arial"/>
                <w:lang w:eastAsia="sk-SK"/>
              </w:rPr>
              <w:t>.</w:t>
            </w:r>
          </w:p>
          <w:p w14:paraId="184AE7BD" w14:textId="77777777" w:rsidR="00701913" w:rsidRDefault="00701913" w:rsidP="000476B0">
            <w:pPr>
              <w:spacing w:after="0" w:line="240" w:lineRule="auto"/>
              <w:jc w:val="both"/>
              <w:rPr>
                <w:rFonts w:eastAsia="Times New Roman" w:cs="Arial"/>
                <w:lang w:eastAsia="sk-SK"/>
              </w:rPr>
            </w:pPr>
          </w:p>
          <w:p w14:paraId="0CA902E6" w14:textId="77777777" w:rsidR="00701913" w:rsidRDefault="00701913" w:rsidP="000476B0">
            <w:pPr>
              <w:spacing w:after="0" w:line="240" w:lineRule="auto"/>
              <w:jc w:val="both"/>
              <w:rPr>
                <w:rFonts w:eastAsia="Times New Roman" w:cs="Arial"/>
                <w:lang w:eastAsia="sk-SK"/>
              </w:rPr>
            </w:pPr>
            <w:r>
              <w:rPr>
                <w:rFonts w:eastAsia="Times New Roman" w:cs="Arial"/>
                <w:lang w:eastAsia="sk-SK"/>
              </w:rPr>
              <w:t>11.10.</w:t>
            </w:r>
          </w:p>
          <w:p w14:paraId="4AE0DEBC" w14:textId="77777777" w:rsidR="00701913" w:rsidRDefault="00701913" w:rsidP="000476B0">
            <w:pPr>
              <w:spacing w:after="0" w:line="240" w:lineRule="auto"/>
              <w:jc w:val="both"/>
              <w:rPr>
                <w:rFonts w:eastAsia="Times New Roman" w:cs="Arial"/>
                <w:lang w:eastAsia="sk-SK"/>
              </w:rPr>
            </w:pPr>
          </w:p>
          <w:p w14:paraId="2FCDC071" w14:textId="77777777" w:rsidR="00701913" w:rsidRDefault="00701913" w:rsidP="000476B0">
            <w:pPr>
              <w:spacing w:after="0" w:line="240" w:lineRule="auto"/>
              <w:jc w:val="both"/>
              <w:rPr>
                <w:rFonts w:eastAsia="Times New Roman" w:cs="Arial"/>
                <w:lang w:eastAsia="sk-SK"/>
              </w:rPr>
            </w:pPr>
          </w:p>
          <w:p w14:paraId="035C8958" w14:textId="77777777" w:rsidR="00701913" w:rsidRDefault="00701913" w:rsidP="000476B0">
            <w:pPr>
              <w:spacing w:after="0" w:line="240" w:lineRule="auto"/>
              <w:jc w:val="both"/>
              <w:rPr>
                <w:rFonts w:eastAsia="Times New Roman" w:cs="Arial"/>
                <w:lang w:eastAsia="sk-SK"/>
              </w:rPr>
            </w:pPr>
          </w:p>
          <w:p w14:paraId="100DA3BA" w14:textId="77777777" w:rsidR="00701913" w:rsidRDefault="00701913" w:rsidP="000476B0">
            <w:pPr>
              <w:spacing w:after="0" w:line="240" w:lineRule="auto"/>
              <w:jc w:val="both"/>
              <w:rPr>
                <w:rFonts w:eastAsia="Times New Roman" w:cs="Arial"/>
                <w:lang w:eastAsia="sk-SK"/>
              </w:rPr>
            </w:pPr>
          </w:p>
          <w:p w14:paraId="764ED73B" w14:textId="77777777" w:rsidR="00701913" w:rsidRDefault="00701913" w:rsidP="000476B0">
            <w:pPr>
              <w:spacing w:after="0" w:line="240" w:lineRule="auto"/>
              <w:jc w:val="both"/>
              <w:rPr>
                <w:rFonts w:eastAsia="Times New Roman" w:cs="Arial"/>
                <w:lang w:eastAsia="sk-SK"/>
              </w:rPr>
            </w:pPr>
          </w:p>
          <w:p w14:paraId="49A3E945" w14:textId="77777777" w:rsidR="00701913" w:rsidRDefault="00701913" w:rsidP="000476B0">
            <w:pPr>
              <w:spacing w:after="0" w:line="240" w:lineRule="auto"/>
              <w:jc w:val="both"/>
              <w:rPr>
                <w:rFonts w:eastAsia="Times New Roman" w:cs="Arial"/>
                <w:lang w:eastAsia="sk-SK"/>
              </w:rPr>
            </w:pPr>
          </w:p>
          <w:p w14:paraId="3038D934" w14:textId="77777777" w:rsidR="00701913" w:rsidRPr="008C3AC3" w:rsidRDefault="00BC7A14" w:rsidP="00BC7A14">
            <w:pPr>
              <w:spacing w:after="0" w:line="240" w:lineRule="auto"/>
              <w:rPr>
                <w:rFonts w:eastAsia="Times New Roman" w:cs="Arial"/>
                <w:lang w:eastAsia="sk-SK"/>
              </w:rPr>
            </w:pPr>
            <w:r>
              <w:rPr>
                <w:rFonts w:eastAsia="Times New Roman" w:cs="Arial"/>
                <w:lang w:eastAsia="sk-SK"/>
              </w:rPr>
              <w:t>11.11</w:t>
            </w:r>
          </w:p>
        </w:tc>
        <w:tc>
          <w:tcPr>
            <w:tcW w:w="9072" w:type="dxa"/>
            <w:gridSpan w:val="4"/>
            <w:shd w:val="clear" w:color="auto" w:fill="auto"/>
            <w:vAlign w:val="bottom"/>
            <w:hideMark/>
          </w:tcPr>
          <w:p w14:paraId="0FF17144" w14:textId="77777777" w:rsidR="00701913" w:rsidRDefault="00701913" w:rsidP="000476B0">
            <w:pPr>
              <w:spacing w:after="0" w:line="240" w:lineRule="auto"/>
              <w:jc w:val="both"/>
              <w:rPr>
                <w:rFonts w:eastAsia="Times New Roman" w:cs="Arial"/>
                <w:lang w:eastAsia="sk-SK"/>
              </w:rPr>
            </w:pPr>
            <w:r>
              <w:rPr>
                <w:rFonts w:eastAsia="Times New Roman" w:cs="Arial"/>
                <w:lang w:eastAsia="sk-SK"/>
              </w:rPr>
              <w:t>Zmluva je vyhotovená v 3</w:t>
            </w:r>
            <w:r w:rsidRPr="008C3AC3">
              <w:rPr>
                <w:rFonts w:eastAsia="Times New Roman" w:cs="Arial"/>
                <w:lang w:eastAsia="sk-SK"/>
              </w:rPr>
              <w:t xml:space="preserve"> vyhotoveniach, z ktorých predávajúci </w:t>
            </w:r>
            <w:proofErr w:type="spellStart"/>
            <w:r w:rsidRPr="008C3AC3">
              <w:rPr>
                <w:rFonts w:eastAsia="Times New Roman" w:cs="Arial"/>
                <w:lang w:eastAsia="sk-SK"/>
              </w:rPr>
              <w:t>o</w:t>
            </w:r>
            <w:r>
              <w:rPr>
                <w:rFonts w:eastAsia="Times New Roman" w:cs="Arial"/>
                <w:lang w:eastAsia="sk-SK"/>
              </w:rPr>
              <w:t>bdrží</w:t>
            </w:r>
            <w:proofErr w:type="spellEnd"/>
            <w:r>
              <w:rPr>
                <w:rFonts w:eastAsia="Times New Roman" w:cs="Arial"/>
                <w:lang w:eastAsia="sk-SK"/>
              </w:rPr>
              <w:t xml:space="preserve"> 1 vyhotovenie a kupujúci 2</w:t>
            </w:r>
            <w:r w:rsidRPr="008C3AC3">
              <w:rPr>
                <w:rFonts w:eastAsia="Times New Roman" w:cs="Arial"/>
                <w:lang w:eastAsia="sk-SK"/>
              </w:rPr>
              <w:t xml:space="preserve"> vyhotovenia.</w:t>
            </w:r>
          </w:p>
          <w:p w14:paraId="3C92FB38" w14:textId="77777777" w:rsidR="000476B0" w:rsidRPr="00842FD0" w:rsidRDefault="00701913" w:rsidP="000476B0">
            <w:pPr>
              <w:spacing w:after="0" w:line="240" w:lineRule="auto"/>
              <w:jc w:val="both"/>
              <w:rPr>
                <w:rFonts w:eastAsia="Times New Roman" w:cs="Arial"/>
                <w:lang w:eastAsia="sk-SK"/>
              </w:rPr>
            </w:pPr>
            <w:r w:rsidRPr="00842FD0">
              <w:rPr>
                <w:rFonts w:eastAsia="Times New Roman" w:cs="Arial"/>
                <w:lang w:eastAsia="sk-SK"/>
              </w:rPr>
              <w:t xml:space="preserve">Táto Zmluva nadobudne platnosť dňom podpisu oboma zmluvnými stranami a účinnosť po splnení odkladacej podmienky, ktorá spočíva v tom, že dôjde k schváleniu procesu verejného obstarávania zo strany poskytovateľa NFP.  </w:t>
            </w:r>
            <w:r w:rsidR="000476B0" w:rsidRPr="00842FD0">
              <w:rPr>
                <w:rFonts w:eastAsia="Times New Roman" w:cs="Arial"/>
                <w:lang w:eastAsia="sk-SK"/>
              </w:rPr>
              <w:t xml:space="preserve">Zmluva nadobudne platnosť dňom podpisu oboma zmluvnými stranami a účinnosť dňom nasledujúcim po dni kumulatívneho splnenia nasledujúcich  odkladacích podmienok: </w:t>
            </w:r>
          </w:p>
          <w:p w14:paraId="6DBC720D" w14:textId="77777777" w:rsidR="00701913" w:rsidRPr="00842FD0" w:rsidRDefault="000476B0" w:rsidP="000476B0">
            <w:pPr>
              <w:pStyle w:val="Odsekzoznamu"/>
              <w:numPr>
                <w:ilvl w:val="0"/>
                <w:numId w:val="3"/>
              </w:numPr>
              <w:spacing w:after="0" w:line="240" w:lineRule="auto"/>
              <w:jc w:val="both"/>
              <w:rPr>
                <w:rFonts w:eastAsia="Times New Roman" w:cs="Arial"/>
                <w:lang w:eastAsia="sk-SK"/>
              </w:rPr>
            </w:pPr>
            <w:r w:rsidRPr="00842FD0">
              <w:rPr>
                <w:rFonts w:eastAsia="Times New Roman" w:cs="Arial"/>
                <w:lang w:eastAsia="sk-SK"/>
              </w:rPr>
              <w:t>dôjde k schváleniu procesu verejného obstarávania zo strany poskytovateľa NFP</w:t>
            </w:r>
          </w:p>
          <w:p w14:paraId="71704D56" w14:textId="77777777" w:rsidR="000476B0" w:rsidRPr="00842FD0" w:rsidRDefault="000476B0" w:rsidP="000476B0">
            <w:pPr>
              <w:pStyle w:val="Odsekzoznamu"/>
              <w:numPr>
                <w:ilvl w:val="0"/>
                <w:numId w:val="3"/>
              </w:numPr>
              <w:spacing w:after="0" w:line="240" w:lineRule="auto"/>
              <w:jc w:val="both"/>
              <w:rPr>
                <w:rFonts w:eastAsia="Times New Roman" w:cs="Arial"/>
                <w:lang w:eastAsia="sk-SK"/>
              </w:rPr>
            </w:pPr>
            <w:r w:rsidRPr="00842FD0">
              <w:rPr>
                <w:rFonts w:eastAsia="Times New Roman" w:cs="Arial"/>
                <w:lang w:eastAsia="sk-SK"/>
              </w:rPr>
              <w:t xml:space="preserve">dôjde k vystaveniu objednávky zo strany kupujúceho a zároveň </w:t>
            </w:r>
            <w:r w:rsidR="00F64F35" w:rsidRPr="00842FD0">
              <w:rPr>
                <w:rFonts w:eastAsia="Times New Roman" w:cs="Arial"/>
                <w:lang w:eastAsia="sk-SK"/>
              </w:rPr>
              <w:t xml:space="preserve">k </w:t>
            </w:r>
            <w:r w:rsidRPr="00842FD0">
              <w:rPr>
                <w:rFonts w:eastAsia="Times New Roman" w:cs="Arial"/>
                <w:lang w:eastAsia="sk-SK"/>
              </w:rPr>
              <w:t>jej doručeni</w:t>
            </w:r>
            <w:r w:rsidR="00F64F35" w:rsidRPr="00842FD0">
              <w:rPr>
                <w:rFonts w:eastAsia="Times New Roman" w:cs="Arial"/>
                <w:lang w:eastAsia="sk-SK"/>
              </w:rPr>
              <w:t>u</w:t>
            </w:r>
            <w:r w:rsidRPr="00842FD0">
              <w:rPr>
                <w:rFonts w:eastAsia="Times New Roman" w:cs="Arial"/>
                <w:lang w:eastAsia="sk-SK"/>
              </w:rPr>
              <w:t xml:space="preserve"> predávajúcemu</w:t>
            </w:r>
          </w:p>
          <w:p w14:paraId="7C53DCBE" w14:textId="77777777" w:rsidR="00BC7A14" w:rsidRDefault="00BC7A14" w:rsidP="00BC7A14">
            <w:pPr>
              <w:spacing w:after="0" w:line="240" w:lineRule="auto"/>
              <w:jc w:val="both"/>
              <w:rPr>
                <w:rFonts w:eastAsia="Times New Roman" w:cs="Arial"/>
                <w:lang w:eastAsia="sk-SK"/>
              </w:rPr>
            </w:pPr>
            <w:r w:rsidRPr="00842FD0">
              <w:rPr>
                <w:rFonts w:eastAsia="Times New Roman" w:cs="Arial"/>
                <w:lang w:eastAsia="sk-SK"/>
              </w:rPr>
              <w:t>V prípade, ak niektoré ustanovenie</w:t>
            </w:r>
            <w:r w:rsidRPr="00661E14">
              <w:rPr>
                <w:rFonts w:eastAsia="Times New Roman" w:cs="Arial"/>
                <w:lang w:eastAsia="sk-SK"/>
              </w:rPr>
              <w:t xml:space="preserv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w:t>
            </w:r>
          </w:p>
          <w:p w14:paraId="384852A5" w14:textId="77777777" w:rsidR="00BC7A14" w:rsidRDefault="00BC7A14" w:rsidP="00BC7A14">
            <w:pPr>
              <w:spacing w:after="0" w:line="240" w:lineRule="auto"/>
              <w:jc w:val="both"/>
              <w:rPr>
                <w:rFonts w:eastAsia="Times New Roman" w:cs="Arial"/>
                <w:lang w:eastAsia="sk-SK"/>
              </w:rPr>
            </w:pPr>
          </w:p>
          <w:p w14:paraId="499753E4" w14:textId="77777777" w:rsidR="00701913" w:rsidRPr="008C3AC3" w:rsidRDefault="00701913" w:rsidP="000476B0">
            <w:pPr>
              <w:spacing w:after="0" w:line="240" w:lineRule="auto"/>
              <w:jc w:val="both"/>
              <w:rPr>
                <w:rFonts w:eastAsia="Times New Roman" w:cs="Arial"/>
                <w:lang w:eastAsia="sk-SK"/>
              </w:rPr>
            </w:pPr>
          </w:p>
        </w:tc>
      </w:tr>
      <w:tr w:rsidR="00701913" w:rsidRPr="008C3AC3" w14:paraId="0DB44A46" w14:textId="77777777" w:rsidTr="00D56541">
        <w:trPr>
          <w:gridAfter w:val="1"/>
          <w:wAfter w:w="142" w:type="dxa"/>
          <w:trHeight w:val="300"/>
        </w:trPr>
        <w:tc>
          <w:tcPr>
            <w:tcW w:w="9781" w:type="dxa"/>
            <w:gridSpan w:val="5"/>
            <w:tcBorders>
              <w:left w:val="nil"/>
              <w:bottom w:val="nil"/>
              <w:right w:val="nil"/>
            </w:tcBorders>
            <w:shd w:val="clear" w:color="auto" w:fill="auto"/>
            <w:noWrap/>
            <w:hideMark/>
          </w:tcPr>
          <w:p w14:paraId="61D33D56" w14:textId="77777777" w:rsidR="00701913" w:rsidRDefault="00701913" w:rsidP="00D56541">
            <w:pPr>
              <w:tabs>
                <w:tab w:val="left" w:pos="6255"/>
              </w:tabs>
              <w:spacing w:after="0" w:line="240" w:lineRule="auto"/>
              <w:rPr>
                <w:rFonts w:eastAsia="Times New Roman" w:cs="Arial"/>
                <w:lang w:eastAsia="sk-SK"/>
              </w:rPr>
            </w:pPr>
          </w:p>
          <w:p w14:paraId="7FE4F5BD" w14:textId="77777777" w:rsidR="00701913" w:rsidRPr="00DD5F7C" w:rsidRDefault="00701913" w:rsidP="00BC7A14">
            <w:pPr>
              <w:tabs>
                <w:tab w:val="left" w:pos="6255"/>
              </w:tabs>
              <w:spacing w:after="0" w:line="240" w:lineRule="auto"/>
              <w:rPr>
                <w:rFonts w:eastAsia="Times New Roman" w:cs="Arial"/>
                <w:lang w:eastAsia="sk-SK"/>
              </w:rPr>
            </w:pPr>
            <w:r w:rsidRPr="00297CB0">
              <w:rPr>
                <w:rFonts w:eastAsia="Times New Roman" w:cs="Arial"/>
                <w:lang w:eastAsia="sk-SK"/>
              </w:rPr>
              <w:t>V</w:t>
            </w:r>
            <w:r w:rsidR="00BC7A14">
              <w:t> Belej nad Cirochou</w:t>
            </w:r>
            <w:r>
              <w:t>,</w:t>
            </w:r>
            <w:r w:rsidRPr="00DD5F7C">
              <w:rPr>
                <w:rFonts w:eastAsia="Times New Roman" w:cs="Arial"/>
                <w:lang w:eastAsia="sk-SK"/>
              </w:rPr>
              <w:t xml:space="preserve"> dňa ...............</w:t>
            </w:r>
          </w:p>
        </w:tc>
      </w:tr>
      <w:tr w:rsidR="00701913" w:rsidRPr="008C3AC3" w14:paraId="334B522C" w14:textId="77777777" w:rsidTr="00D56541">
        <w:trPr>
          <w:gridAfter w:val="1"/>
          <w:wAfter w:w="142" w:type="dxa"/>
          <w:trHeight w:val="600"/>
        </w:trPr>
        <w:tc>
          <w:tcPr>
            <w:tcW w:w="3405" w:type="dxa"/>
            <w:gridSpan w:val="2"/>
            <w:tcBorders>
              <w:top w:val="nil"/>
              <w:left w:val="nil"/>
              <w:bottom w:val="nil"/>
              <w:right w:val="nil"/>
            </w:tcBorders>
            <w:shd w:val="clear" w:color="auto" w:fill="auto"/>
            <w:noWrap/>
            <w:vAlign w:val="bottom"/>
            <w:hideMark/>
          </w:tcPr>
          <w:p w14:paraId="58922796" w14:textId="77777777" w:rsidR="00701913" w:rsidRPr="00DD5F7C" w:rsidRDefault="00701913" w:rsidP="00D56541">
            <w:pPr>
              <w:spacing w:after="0" w:line="240" w:lineRule="auto"/>
              <w:rPr>
                <w:rFonts w:eastAsia="Times New Roman" w:cs="Arial"/>
                <w:lang w:eastAsia="sk-SK"/>
              </w:rPr>
            </w:pPr>
            <w:r w:rsidRPr="00DD5F7C">
              <w:rPr>
                <w:rFonts w:eastAsia="Times New Roman" w:cs="Arial"/>
                <w:lang w:eastAsia="sk-SK"/>
              </w:rPr>
              <w:t>Za Kupujúceho:</w:t>
            </w:r>
          </w:p>
        </w:tc>
        <w:tc>
          <w:tcPr>
            <w:tcW w:w="2410" w:type="dxa"/>
            <w:tcBorders>
              <w:top w:val="nil"/>
              <w:left w:val="nil"/>
              <w:bottom w:val="nil"/>
              <w:right w:val="nil"/>
            </w:tcBorders>
            <w:shd w:val="clear" w:color="auto" w:fill="auto"/>
            <w:vAlign w:val="bottom"/>
            <w:hideMark/>
          </w:tcPr>
          <w:p w14:paraId="7A057C42" w14:textId="77777777" w:rsidR="00701913" w:rsidRPr="00DD5F7C" w:rsidRDefault="00701913" w:rsidP="00D56541">
            <w:pPr>
              <w:spacing w:after="0" w:line="240" w:lineRule="auto"/>
              <w:jc w:val="both"/>
              <w:rPr>
                <w:rFonts w:eastAsia="Times New Roman" w:cs="Arial"/>
                <w:lang w:eastAsia="sk-SK"/>
              </w:rPr>
            </w:pPr>
          </w:p>
        </w:tc>
        <w:tc>
          <w:tcPr>
            <w:tcW w:w="3966" w:type="dxa"/>
            <w:gridSpan w:val="2"/>
            <w:tcBorders>
              <w:top w:val="nil"/>
              <w:left w:val="nil"/>
              <w:bottom w:val="nil"/>
              <w:right w:val="nil"/>
            </w:tcBorders>
            <w:shd w:val="clear" w:color="auto" w:fill="auto"/>
            <w:vAlign w:val="bottom"/>
            <w:hideMark/>
          </w:tcPr>
          <w:p w14:paraId="3F7CD6DA" w14:textId="77777777" w:rsidR="00701913" w:rsidRPr="00DD5F7C" w:rsidRDefault="00701913" w:rsidP="00D56541">
            <w:pPr>
              <w:spacing w:after="0" w:line="240" w:lineRule="auto"/>
              <w:rPr>
                <w:rFonts w:eastAsia="Times New Roman" w:cs="Arial"/>
                <w:lang w:eastAsia="sk-SK"/>
              </w:rPr>
            </w:pPr>
            <w:r w:rsidRPr="00DD5F7C">
              <w:rPr>
                <w:rFonts w:eastAsia="Times New Roman" w:cs="Arial"/>
                <w:lang w:eastAsia="sk-SK"/>
              </w:rPr>
              <w:t>Za Predávajúceho:</w:t>
            </w:r>
          </w:p>
        </w:tc>
      </w:tr>
      <w:tr w:rsidR="00701913" w:rsidRPr="008C3AC3" w14:paraId="5F2B562F" w14:textId="77777777" w:rsidTr="00D56541">
        <w:trPr>
          <w:gridAfter w:val="1"/>
          <w:wAfter w:w="142" w:type="dxa"/>
          <w:trHeight w:val="743"/>
        </w:trPr>
        <w:tc>
          <w:tcPr>
            <w:tcW w:w="3405" w:type="dxa"/>
            <w:gridSpan w:val="2"/>
            <w:tcBorders>
              <w:top w:val="nil"/>
              <w:left w:val="nil"/>
              <w:bottom w:val="nil"/>
              <w:right w:val="nil"/>
            </w:tcBorders>
            <w:shd w:val="clear" w:color="auto" w:fill="auto"/>
            <w:vAlign w:val="bottom"/>
            <w:hideMark/>
          </w:tcPr>
          <w:p w14:paraId="6B9C27D1" w14:textId="77777777" w:rsidR="00701913" w:rsidRDefault="00701913" w:rsidP="00D56541">
            <w:pPr>
              <w:spacing w:after="0" w:line="240" w:lineRule="auto"/>
              <w:rPr>
                <w:rFonts w:eastAsia="Times New Roman" w:cs="Arial"/>
                <w:sz w:val="24"/>
                <w:szCs w:val="24"/>
                <w:lang w:eastAsia="sk-SK"/>
              </w:rPr>
            </w:pPr>
          </w:p>
          <w:p w14:paraId="60B061DA" w14:textId="77777777" w:rsidR="00701913" w:rsidRDefault="00701913" w:rsidP="00D56541">
            <w:pPr>
              <w:spacing w:after="0" w:line="240" w:lineRule="auto"/>
              <w:rPr>
                <w:rFonts w:eastAsia="Times New Roman" w:cs="Arial"/>
                <w:sz w:val="24"/>
                <w:szCs w:val="24"/>
                <w:lang w:eastAsia="sk-SK"/>
              </w:rPr>
            </w:pPr>
          </w:p>
          <w:p w14:paraId="69A6DBCF" w14:textId="77777777" w:rsidR="00701913" w:rsidRPr="00DD5F7C" w:rsidRDefault="00701913" w:rsidP="00D56541">
            <w:pPr>
              <w:spacing w:after="0" w:line="240" w:lineRule="auto"/>
              <w:rPr>
                <w:rFonts w:eastAsia="Times New Roman" w:cs="Arial"/>
                <w:sz w:val="24"/>
                <w:szCs w:val="24"/>
                <w:lang w:eastAsia="sk-SK"/>
              </w:rPr>
            </w:pPr>
          </w:p>
          <w:p w14:paraId="414B7874" w14:textId="77777777" w:rsidR="00701913" w:rsidRPr="00DD5F7C" w:rsidRDefault="00701913" w:rsidP="00D56541">
            <w:pPr>
              <w:spacing w:after="0" w:line="240" w:lineRule="auto"/>
              <w:rPr>
                <w:rFonts w:eastAsia="Times New Roman" w:cs="Arial"/>
                <w:sz w:val="24"/>
                <w:szCs w:val="24"/>
                <w:lang w:eastAsia="sk-SK"/>
              </w:rPr>
            </w:pPr>
            <w:r w:rsidRPr="00DD5F7C">
              <w:rPr>
                <w:rFonts w:eastAsia="Times New Roman" w:cs="Arial"/>
                <w:sz w:val="24"/>
                <w:szCs w:val="24"/>
                <w:lang w:eastAsia="sk-SK"/>
              </w:rPr>
              <w:t>.....................................................</w:t>
            </w:r>
          </w:p>
          <w:p w14:paraId="0758D555" w14:textId="77777777" w:rsidR="00701913" w:rsidRDefault="00701913" w:rsidP="00D56541">
            <w:pPr>
              <w:spacing w:after="0" w:line="240" w:lineRule="auto"/>
              <w:rPr>
                <w:rFonts w:eastAsia="Times New Roman" w:cstheme="minorHAnsi"/>
                <w:color w:val="000000"/>
                <w:lang w:eastAsia="sk-SK"/>
              </w:rPr>
            </w:pPr>
            <w:r>
              <w:rPr>
                <w:rFonts w:eastAsia="Times New Roman" w:cstheme="minorHAnsi"/>
                <w:color w:val="000000"/>
                <w:lang w:eastAsia="sk-SK"/>
              </w:rPr>
              <w:t>................................ – konateľ</w:t>
            </w:r>
          </w:p>
          <w:p w14:paraId="75FCD386" w14:textId="77777777" w:rsidR="00701913" w:rsidRPr="00DD5F7C" w:rsidRDefault="00701913" w:rsidP="00D56541">
            <w:pPr>
              <w:spacing w:after="0" w:line="240" w:lineRule="auto"/>
              <w:rPr>
                <w:rFonts w:eastAsia="Times New Roman" w:cs="Arial"/>
                <w:sz w:val="24"/>
                <w:szCs w:val="24"/>
                <w:lang w:eastAsia="sk-SK"/>
              </w:rPr>
            </w:pPr>
            <w:r>
              <w:rPr>
                <w:rFonts w:eastAsia="Times New Roman" w:cstheme="minorHAnsi"/>
                <w:color w:val="000000"/>
                <w:lang w:eastAsia="sk-SK"/>
              </w:rPr>
              <w:t>..............................   konateľ</w:t>
            </w:r>
          </w:p>
        </w:tc>
        <w:tc>
          <w:tcPr>
            <w:tcW w:w="2410" w:type="dxa"/>
            <w:tcBorders>
              <w:top w:val="nil"/>
              <w:left w:val="nil"/>
              <w:bottom w:val="nil"/>
              <w:right w:val="nil"/>
            </w:tcBorders>
            <w:shd w:val="clear" w:color="auto" w:fill="auto"/>
            <w:hideMark/>
          </w:tcPr>
          <w:p w14:paraId="7F4BBDFA" w14:textId="77777777" w:rsidR="00701913" w:rsidRPr="00DD5F7C" w:rsidRDefault="00701913" w:rsidP="00D56541">
            <w:pPr>
              <w:spacing w:after="0" w:line="240" w:lineRule="auto"/>
              <w:rPr>
                <w:rFonts w:eastAsia="Times New Roman" w:cs="Arial"/>
                <w:sz w:val="24"/>
                <w:szCs w:val="24"/>
                <w:lang w:eastAsia="sk-SK"/>
              </w:rPr>
            </w:pPr>
          </w:p>
        </w:tc>
        <w:tc>
          <w:tcPr>
            <w:tcW w:w="3966" w:type="dxa"/>
            <w:gridSpan w:val="2"/>
            <w:tcBorders>
              <w:top w:val="nil"/>
              <w:left w:val="nil"/>
              <w:bottom w:val="nil"/>
              <w:right w:val="nil"/>
            </w:tcBorders>
            <w:shd w:val="clear" w:color="auto" w:fill="auto"/>
            <w:vAlign w:val="center"/>
            <w:hideMark/>
          </w:tcPr>
          <w:p w14:paraId="17C41B3B" w14:textId="77777777" w:rsidR="00701913" w:rsidRDefault="00701913" w:rsidP="00D56541">
            <w:pPr>
              <w:spacing w:after="0" w:line="240" w:lineRule="auto"/>
              <w:rPr>
                <w:rFonts w:eastAsia="Times New Roman" w:cs="Arial"/>
                <w:sz w:val="24"/>
                <w:szCs w:val="24"/>
                <w:lang w:eastAsia="sk-SK"/>
              </w:rPr>
            </w:pPr>
          </w:p>
          <w:p w14:paraId="3B588674" w14:textId="77777777" w:rsidR="00701913" w:rsidRDefault="00701913" w:rsidP="00D56541">
            <w:pPr>
              <w:spacing w:after="0" w:line="240" w:lineRule="auto"/>
              <w:rPr>
                <w:rFonts w:eastAsia="Times New Roman" w:cs="Arial"/>
                <w:sz w:val="24"/>
                <w:szCs w:val="24"/>
                <w:lang w:eastAsia="sk-SK"/>
              </w:rPr>
            </w:pPr>
            <w:bookmarkStart w:id="0" w:name="_GoBack"/>
            <w:bookmarkEnd w:id="0"/>
            <w:r w:rsidRPr="00DD5F7C">
              <w:rPr>
                <w:rFonts w:eastAsia="Times New Roman" w:cs="Arial"/>
                <w:sz w:val="24"/>
                <w:szCs w:val="24"/>
                <w:lang w:eastAsia="sk-SK"/>
              </w:rPr>
              <w:t>........................................................</w:t>
            </w:r>
          </w:p>
          <w:p w14:paraId="4E2AE8A1" w14:textId="0CBAA90E" w:rsidR="00701913" w:rsidRPr="00AC0EB0" w:rsidRDefault="00842FD0" w:rsidP="00D56541">
            <w:pPr>
              <w:spacing w:after="0" w:line="240" w:lineRule="auto"/>
              <w:rPr>
                <w:rFonts w:eastAsia="Times New Roman" w:cs="Arial"/>
                <w:lang w:eastAsia="sk-SK"/>
              </w:rPr>
            </w:pPr>
            <w:r w:rsidRPr="00842FD0">
              <w:rPr>
                <w:rFonts w:eastAsia="Times New Roman" w:cs="Arial"/>
                <w:shd w:val="clear" w:color="auto" w:fill="FFF2CC" w:themeFill="accent4" w:themeFillTint="33"/>
                <w:lang w:eastAsia="sk-SK"/>
              </w:rPr>
              <w:t>.........................................</w:t>
            </w:r>
            <w:r>
              <w:rPr>
                <w:rFonts w:eastAsia="Times New Roman" w:cs="Arial"/>
                <w:lang w:eastAsia="sk-SK"/>
              </w:rPr>
              <w:t>konateľ</w:t>
            </w:r>
          </w:p>
        </w:tc>
      </w:tr>
    </w:tbl>
    <w:p w14:paraId="1C961FEB" w14:textId="77777777" w:rsidR="00701913" w:rsidRDefault="00701913" w:rsidP="00701913">
      <w:pPr>
        <w:widowControl w:val="0"/>
        <w:suppressAutoHyphens/>
        <w:spacing w:after="0" w:line="240" w:lineRule="auto"/>
        <w:jc w:val="both"/>
        <w:rPr>
          <w:rFonts w:cs="Calibri"/>
        </w:rPr>
      </w:pPr>
      <w:r>
        <w:rPr>
          <w:rFonts w:cs="Calibri"/>
        </w:rPr>
        <w:t xml:space="preserve"> </w:t>
      </w:r>
    </w:p>
    <w:p w14:paraId="465341DA" w14:textId="77777777" w:rsidR="009764E3" w:rsidRDefault="009764E3" w:rsidP="00701913">
      <w:pPr>
        <w:widowControl w:val="0"/>
        <w:suppressAutoHyphens/>
        <w:spacing w:after="0" w:line="240" w:lineRule="auto"/>
        <w:jc w:val="both"/>
        <w:rPr>
          <w:rFonts w:cs="Calibri"/>
        </w:rPr>
      </w:pPr>
    </w:p>
    <w:p w14:paraId="03122CFA" w14:textId="77777777" w:rsidR="009764E3" w:rsidRDefault="009764E3" w:rsidP="00701913">
      <w:pPr>
        <w:widowControl w:val="0"/>
        <w:suppressAutoHyphens/>
        <w:spacing w:after="0" w:line="240" w:lineRule="auto"/>
        <w:jc w:val="both"/>
        <w:rPr>
          <w:rFonts w:cs="Calibri"/>
        </w:rPr>
      </w:pPr>
    </w:p>
    <w:p w14:paraId="6B54320F" w14:textId="77777777" w:rsidR="009764E3" w:rsidRDefault="009764E3" w:rsidP="00701913">
      <w:pPr>
        <w:widowControl w:val="0"/>
        <w:suppressAutoHyphens/>
        <w:spacing w:after="0" w:line="240" w:lineRule="auto"/>
        <w:jc w:val="both"/>
        <w:rPr>
          <w:rFonts w:cs="Calibri"/>
        </w:rPr>
      </w:pPr>
    </w:p>
    <w:p w14:paraId="18114EFB" w14:textId="77777777" w:rsidR="009764E3" w:rsidRPr="006B1579" w:rsidRDefault="009764E3" w:rsidP="009764E3">
      <w:pPr>
        <w:tabs>
          <w:tab w:val="num" w:pos="1066"/>
          <w:tab w:val="left" w:pos="1423"/>
          <w:tab w:val="left" w:pos="1780"/>
          <w:tab w:val="left" w:pos="2138"/>
          <w:tab w:val="left" w:pos="2495"/>
          <w:tab w:val="left" w:pos="2852"/>
        </w:tabs>
        <w:spacing w:before="60" w:after="0" w:line="240" w:lineRule="auto"/>
        <w:ind w:left="1066" w:hanging="1066"/>
        <w:contextualSpacing/>
        <w:rPr>
          <w:i/>
          <w:sz w:val="24"/>
          <w:szCs w:val="24"/>
        </w:rPr>
      </w:pPr>
      <w:r w:rsidRPr="006B1579">
        <w:rPr>
          <w:i/>
          <w:sz w:val="24"/>
          <w:szCs w:val="24"/>
        </w:rPr>
        <w:t xml:space="preserve">Príloha č. </w:t>
      </w:r>
      <w:r w:rsidR="00BC7A14">
        <w:rPr>
          <w:i/>
          <w:sz w:val="24"/>
          <w:szCs w:val="24"/>
        </w:rPr>
        <w:t>2</w:t>
      </w:r>
      <w:r w:rsidRPr="006B1579">
        <w:rPr>
          <w:i/>
          <w:sz w:val="24"/>
          <w:szCs w:val="24"/>
        </w:rPr>
        <w:t xml:space="preserve"> </w:t>
      </w:r>
      <w:r>
        <w:rPr>
          <w:i/>
          <w:sz w:val="24"/>
          <w:szCs w:val="24"/>
        </w:rPr>
        <w:t>kúpnej zmluvy</w:t>
      </w:r>
    </w:p>
    <w:p w14:paraId="6B0FC261" w14:textId="77777777" w:rsidR="009764E3" w:rsidRPr="006B1579" w:rsidRDefault="009764E3" w:rsidP="009764E3">
      <w:pPr>
        <w:jc w:val="center"/>
        <w:rPr>
          <w:rFonts w:cs="Arial"/>
          <w:b/>
          <w:bCs/>
          <w:noProof/>
          <w:sz w:val="28"/>
          <w:szCs w:val="28"/>
          <w:lang w:eastAsia="sk-SK"/>
        </w:rPr>
      </w:pPr>
      <w:r w:rsidRPr="006B1579">
        <w:rPr>
          <w:rFonts w:cs="Arial"/>
          <w:b/>
          <w:bCs/>
          <w:noProof/>
          <w:sz w:val="28"/>
          <w:szCs w:val="28"/>
          <w:lang w:eastAsia="sk-SK"/>
        </w:rPr>
        <w:t xml:space="preserve">ZOZNAM SUBDODÁVATEĽOV </w:t>
      </w:r>
    </w:p>
    <w:p w14:paraId="56A10337" w14:textId="77777777" w:rsidR="009764E3" w:rsidRPr="006B1579" w:rsidRDefault="009764E3" w:rsidP="009764E3">
      <w:pPr>
        <w:tabs>
          <w:tab w:val="left" w:pos="3690"/>
        </w:tabs>
        <w:autoSpaceDE w:val="0"/>
        <w:ind w:right="255"/>
        <w:jc w:val="both"/>
        <w:rPr>
          <w:rFonts w:ascii="Arial" w:hAnsi="Arial" w:cs="Arial"/>
          <w:i/>
          <w:iCs/>
          <w:color w:val="000000"/>
          <w:sz w:val="20"/>
          <w:szCs w:val="20"/>
        </w:rPr>
      </w:pPr>
    </w:p>
    <w:p w14:paraId="7A05381B" w14:textId="77777777" w:rsidR="009764E3" w:rsidRPr="006B1579" w:rsidRDefault="009764E3" w:rsidP="009764E3">
      <w:pPr>
        <w:ind w:left="720" w:hanging="720"/>
        <w:jc w:val="both"/>
        <w:rPr>
          <w:rFonts w:cs="Arial"/>
          <w:noProof/>
          <w:lang w:eastAsia="sk-SK"/>
        </w:rPr>
      </w:pPr>
      <w:r w:rsidRPr="006B1579">
        <w:rPr>
          <w:rFonts w:cs="Arial"/>
          <w:noProof/>
          <w:lang w:eastAsia="sk-SK"/>
        </w:rPr>
        <w:t xml:space="preserve">týmto vyhlasujem, že v rámci </w:t>
      </w:r>
      <w:r>
        <w:rPr>
          <w:rFonts w:cs="Arial"/>
          <w:noProof/>
          <w:lang w:eastAsia="sk-SK"/>
        </w:rPr>
        <w:t>plnenia predmemetu zákazky</w:t>
      </w:r>
      <w:r w:rsidRPr="006B1579">
        <w:rPr>
          <w:rFonts w:cs="Arial"/>
          <w:noProof/>
          <w:lang w:eastAsia="sk-SK"/>
        </w:rPr>
        <w:t xml:space="preserve"> </w:t>
      </w:r>
    </w:p>
    <w:p w14:paraId="35466FED" w14:textId="77777777" w:rsidR="009764E3" w:rsidRPr="006B1579" w:rsidRDefault="009764E3" w:rsidP="009764E3">
      <w:pPr>
        <w:ind w:left="720" w:hanging="720"/>
        <w:jc w:val="both"/>
        <w:rPr>
          <w:rFonts w:cs="Arial"/>
          <w:noProof/>
          <w:lang w:eastAsia="sk-SK"/>
        </w:rPr>
      </w:pPr>
    </w:p>
    <w:p w14:paraId="6A40A459" w14:textId="77777777" w:rsidR="009764E3" w:rsidRPr="006B1579" w:rsidRDefault="009764E3" w:rsidP="009764E3">
      <w:pPr>
        <w:numPr>
          <w:ilvl w:val="0"/>
          <w:numId w:val="1"/>
        </w:numPr>
        <w:spacing w:after="0" w:line="240" w:lineRule="auto"/>
        <w:ind w:left="426" w:hanging="426"/>
        <w:jc w:val="both"/>
        <w:rPr>
          <w:rFonts w:cs="Arial"/>
          <w:b/>
          <w:bCs/>
          <w:noProof/>
          <w:lang w:eastAsia="sk-SK"/>
        </w:rPr>
      </w:pPr>
      <w:r w:rsidRPr="006B1579">
        <w:rPr>
          <w:rFonts w:cs="Arial"/>
          <w:b/>
          <w:bCs/>
          <w:noProof/>
          <w:lang w:eastAsia="sk-SK"/>
        </w:rPr>
        <w:t>nebudem využívať subdodávky a celé plnenie zabezpečím sám (tým nie je vylúčená neskoršia možnosť zmeny, avšak za splnenia pravidiel zmenu subdodávateľov počas plnenia zmluvy)</w:t>
      </w:r>
    </w:p>
    <w:p w14:paraId="4CEDCE96" w14:textId="77777777" w:rsidR="009764E3" w:rsidRPr="006B1579" w:rsidRDefault="009764E3" w:rsidP="009764E3">
      <w:pPr>
        <w:ind w:firstLine="360"/>
        <w:rPr>
          <w:rFonts w:cs="Arial"/>
          <w:b/>
          <w:bCs/>
          <w:noProof/>
          <w:lang w:eastAsia="sk-SK"/>
        </w:rPr>
      </w:pPr>
    </w:p>
    <w:p w14:paraId="5A1B2BAE" w14:textId="77777777" w:rsidR="009764E3" w:rsidRPr="006B1579" w:rsidRDefault="009764E3" w:rsidP="009764E3">
      <w:pPr>
        <w:ind w:firstLine="360"/>
        <w:rPr>
          <w:rFonts w:cs="Arial"/>
          <w:bCs/>
          <w:noProof/>
          <w:lang w:eastAsia="sk-SK"/>
        </w:rPr>
      </w:pPr>
      <w:r w:rsidRPr="006B1579">
        <w:rPr>
          <w:rFonts w:cs="Arial"/>
          <w:bCs/>
          <w:noProof/>
          <w:lang w:eastAsia="sk-SK"/>
        </w:rPr>
        <w:t>alebo</w:t>
      </w:r>
    </w:p>
    <w:p w14:paraId="5F678E39" w14:textId="77777777" w:rsidR="009764E3" w:rsidRPr="006B1579" w:rsidRDefault="009764E3" w:rsidP="009764E3">
      <w:pPr>
        <w:numPr>
          <w:ilvl w:val="0"/>
          <w:numId w:val="1"/>
        </w:numPr>
        <w:ind w:left="426" w:hanging="426"/>
        <w:contextualSpacing/>
        <w:rPr>
          <w:rFonts w:cs="Arial"/>
          <w:b/>
          <w:bCs/>
          <w:noProof/>
          <w:lang w:eastAsia="sk-SK"/>
        </w:rPr>
      </w:pPr>
      <w:r w:rsidRPr="006B1579">
        <w:rPr>
          <w:rFonts w:cs="Arial"/>
          <w:b/>
          <w:bCs/>
          <w:noProof/>
          <w:lang w:eastAsia="sk-SK"/>
        </w:rPr>
        <w:t>budem využívať subdodávky a na tento účel uvádzam:</w:t>
      </w:r>
    </w:p>
    <w:p w14:paraId="22C7FCA5" w14:textId="77777777" w:rsidR="009764E3" w:rsidRPr="006B1579" w:rsidRDefault="009764E3" w:rsidP="009764E3">
      <w:pPr>
        <w:ind w:left="720" w:hanging="720"/>
        <w:contextualSpacing/>
        <w:rPr>
          <w:rFonts w:cs="Arial"/>
          <w:noProof/>
          <w:lang w:eastAsia="sk-SK"/>
        </w:rPr>
      </w:pPr>
    </w:p>
    <w:p w14:paraId="6D341AE8" w14:textId="77777777" w:rsidR="009764E3" w:rsidRPr="006B1579" w:rsidRDefault="009764E3" w:rsidP="009764E3">
      <w:pPr>
        <w:contextualSpacing/>
        <w:jc w:val="both"/>
        <w:rPr>
          <w:rFonts w:cs="Arial"/>
          <w:b/>
          <w:bCs/>
          <w:noProof/>
          <w:lang w:eastAsia="sk-SK"/>
        </w:rPr>
      </w:pPr>
      <w:r w:rsidRPr="006B1579">
        <w:rPr>
          <w:rFonts w:cs="Arial"/>
          <w:noProof/>
          <w:lang w:eastAsia="sk-SK"/>
        </w:rPr>
        <w:t>Podiel zákazky, ktorý máme v úmysle zadať tretím osobám (subdodávateľom):</w:t>
      </w:r>
      <w:r w:rsidRPr="006B1579">
        <w:rPr>
          <w:rFonts w:cs="Arial"/>
          <w:b/>
          <w:bCs/>
          <w:noProof/>
          <w:lang w:eastAsia="sk-SK"/>
        </w:rPr>
        <w:t xml:space="preserve"> </w:t>
      </w:r>
    </w:p>
    <w:p w14:paraId="02F935BD" w14:textId="77777777" w:rsidR="009764E3" w:rsidRPr="006B1579" w:rsidRDefault="009764E3" w:rsidP="009764E3">
      <w:pPr>
        <w:rPr>
          <w:rFonts w:cs="Arial"/>
          <w:noProof/>
          <w:vertAlign w:val="superscript"/>
          <w:lang w:eastAsia="sk-SK"/>
        </w:rPr>
      </w:pPr>
      <w:r w:rsidRPr="006B1579">
        <w:rPr>
          <w:rFonts w:cs="Arial"/>
          <w:noProof/>
          <w:lang w:eastAsia="sk-SK"/>
        </w:rPr>
        <w:t>Navrhovaní subdodávatelia,  predmet a podiel  subdodávok</w:t>
      </w:r>
      <w:r>
        <w:rPr>
          <w:rFonts w:cs="Arial"/>
          <w:noProof/>
          <w:lang w:eastAsia="sk-SK"/>
        </w:rPr>
        <w:t>:</w:t>
      </w:r>
    </w:p>
    <w:p w14:paraId="2D8F4617" w14:textId="77777777" w:rsidR="009764E3" w:rsidRPr="006B1579" w:rsidRDefault="009764E3" w:rsidP="009764E3">
      <w:pPr>
        <w:rPr>
          <w:rFonts w:cs="Arial"/>
          <w:noProof/>
          <w:vertAlign w:val="superscript"/>
          <w:lang w:eastAsia="sk-SK"/>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843"/>
        <w:gridCol w:w="1484"/>
        <w:gridCol w:w="1776"/>
        <w:gridCol w:w="1485"/>
        <w:gridCol w:w="1417"/>
      </w:tblGrid>
      <w:tr w:rsidR="009764E3" w:rsidRPr="006B1579" w14:paraId="488D9384" w14:textId="77777777" w:rsidTr="00D56541">
        <w:trPr>
          <w:trHeight w:val="1813"/>
        </w:trPr>
        <w:tc>
          <w:tcPr>
            <w:tcW w:w="1701" w:type="dxa"/>
            <w:shd w:val="clear" w:color="auto" w:fill="F2F2F2" w:themeFill="background1" w:themeFillShade="F2"/>
            <w:vAlign w:val="center"/>
          </w:tcPr>
          <w:p w14:paraId="6C809D32" w14:textId="77777777" w:rsidR="009764E3" w:rsidRPr="006B1579" w:rsidRDefault="009764E3" w:rsidP="00D56541">
            <w:pPr>
              <w:ind w:left="196"/>
              <w:jc w:val="center"/>
              <w:rPr>
                <w:rFonts w:cs="Arial"/>
                <w:b/>
                <w:noProof/>
                <w:lang w:eastAsia="sk-SK"/>
              </w:rPr>
            </w:pPr>
            <w:r w:rsidRPr="006B1579">
              <w:rPr>
                <w:rFonts w:cs="Arial"/>
                <w:b/>
                <w:noProof/>
                <w:lang w:eastAsia="sk-SK"/>
              </w:rPr>
              <w:t>Názov subdodávateľa</w:t>
            </w:r>
          </w:p>
        </w:tc>
        <w:tc>
          <w:tcPr>
            <w:tcW w:w="1843" w:type="dxa"/>
            <w:shd w:val="clear" w:color="auto" w:fill="F2F2F2" w:themeFill="background1" w:themeFillShade="F2"/>
            <w:vAlign w:val="center"/>
          </w:tcPr>
          <w:p w14:paraId="1D1B8AE4" w14:textId="77777777" w:rsidR="009764E3" w:rsidRPr="006B1579" w:rsidRDefault="009764E3" w:rsidP="00D56541">
            <w:pPr>
              <w:ind w:left="196"/>
              <w:jc w:val="center"/>
              <w:rPr>
                <w:rFonts w:cs="Arial"/>
                <w:b/>
                <w:bCs/>
                <w:noProof/>
                <w:lang w:eastAsia="sk-SK"/>
              </w:rPr>
            </w:pPr>
            <w:r w:rsidRPr="006B1579">
              <w:rPr>
                <w:rFonts w:cs="Arial"/>
                <w:b/>
                <w:bCs/>
                <w:noProof/>
                <w:lang w:eastAsia="sk-SK"/>
              </w:rPr>
              <w:t>Sídlo</w:t>
            </w:r>
          </w:p>
          <w:p w14:paraId="44AC0CE4" w14:textId="77777777" w:rsidR="009764E3" w:rsidRPr="006B1579" w:rsidRDefault="009764E3" w:rsidP="00D56541">
            <w:pPr>
              <w:ind w:left="196"/>
              <w:jc w:val="center"/>
              <w:rPr>
                <w:rFonts w:cs="Arial"/>
                <w:b/>
                <w:noProof/>
                <w:lang w:eastAsia="sk-SK"/>
              </w:rPr>
            </w:pPr>
            <w:r w:rsidRPr="006B1579">
              <w:rPr>
                <w:rFonts w:cs="Arial"/>
                <w:b/>
                <w:noProof/>
                <w:lang w:eastAsia="sk-SK"/>
              </w:rPr>
              <w:t>subdodávateľa</w:t>
            </w:r>
          </w:p>
        </w:tc>
        <w:tc>
          <w:tcPr>
            <w:tcW w:w="1484" w:type="dxa"/>
            <w:shd w:val="clear" w:color="auto" w:fill="F2F2F2" w:themeFill="background1" w:themeFillShade="F2"/>
            <w:vAlign w:val="center"/>
          </w:tcPr>
          <w:p w14:paraId="17776C49" w14:textId="77777777" w:rsidR="009764E3" w:rsidRPr="006B1579" w:rsidRDefault="009764E3" w:rsidP="00D56541">
            <w:pPr>
              <w:ind w:left="196"/>
              <w:jc w:val="center"/>
              <w:rPr>
                <w:rFonts w:cs="Arial"/>
                <w:b/>
                <w:noProof/>
                <w:lang w:eastAsia="sk-SK"/>
              </w:rPr>
            </w:pPr>
            <w:r w:rsidRPr="006B1579">
              <w:rPr>
                <w:rFonts w:cs="Arial"/>
                <w:b/>
                <w:noProof/>
                <w:lang w:eastAsia="sk-SK"/>
              </w:rPr>
              <w:t>IČO</w:t>
            </w:r>
          </w:p>
          <w:p w14:paraId="5B81DDBF" w14:textId="77777777" w:rsidR="009764E3" w:rsidRPr="006B1579" w:rsidRDefault="009764E3" w:rsidP="00D56541">
            <w:pPr>
              <w:ind w:firstLine="72"/>
              <w:jc w:val="center"/>
              <w:rPr>
                <w:rFonts w:cs="Arial"/>
                <w:b/>
                <w:noProof/>
                <w:lang w:eastAsia="sk-SK"/>
              </w:rPr>
            </w:pPr>
            <w:r w:rsidRPr="006B1579">
              <w:rPr>
                <w:rFonts w:cs="Arial"/>
                <w:b/>
                <w:noProof/>
                <w:lang w:eastAsia="sk-SK"/>
              </w:rPr>
              <w:t>subdodávateľa</w:t>
            </w:r>
          </w:p>
        </w:tc>
        <w:tc>
          <w:tcPr>
            <w:tcW w:w="1776" w:type="dxa"/>
            <w:shd w:val="clear" w:color="auto" w:fill="F2F2F2" w:themeFill="background1" w:themeFillShade="F2"/>
            <w:vAlign w:val="center"/>
          </w:tcPr>
          <w:p w14:paraId="2024CF31" w14:textId="77777777" w:rsidR="009764E3" w:rsidRPr="006B1579" w:rsidRDefault="009764E3" w:rsidP="00D56541">
            <w:pPr>
              <w:jc w:val="center"/>
              <w:rPr>
                <w:rFonts w:cs="Arial"/>
                <w:b/>
                <w:noProof/>
                <w:lang w:eastAsia="sk-SK"/>
              </w:rPr>
            </w:pPr>
            <w:r w:rsidRPr="006B1579">
              <w:rPr>
                <w:rFonts w:cs="Arial"/>
                <w:b/>
                <w:noProof/>
                <w:lang w:eastAsia="sk-SK"/>
              </w:rPr>
              <w:t>Kontaktná osoba</w:t>
            </w:r>
          </w:p>
          <w:p w14:paraId="3F2D465F" w14:textId="77777777" w:rsidR="009764E3" w:rsidRPr="006B1579" w:rsidRDefault="009764E3" w:rsidP="00D56541">
            <w:pPr>
              <w:jc w:val="center"/>
              <w:rPr>
                <w:rFonts w:cs="Arial"/>
                <w:b/>
                <w:noProof/>
                <w:lang w:eastAsia="sk-SK"/>
              </w:rPr>
            </w:pPr>
            <w:r w:rsidRPr="006B1579">
              <w:rPr>
                <w:rFonts w:cs="Arial"/>
                <w:b/>
                <w:noProof/>
                <w:lang w:eastAsia="sk-SK"/>
              </w:rPr>
              <w:t>Subdodávateľa</w:t>
            </w:r>
          </w:p>
          <w:p w14:paraId="46F16D7F" w14:textId="77777777" w:rsidR="009764E3" w:rsidRPr="006B1579" w:rsidRDefault="009764E3" w:rsidP="00D56541">
            <w:pPr>
              <w:jc w:val="center"/>
              <w:rPr>
                <w:rFonts w:cs="Arial"/>
                <w:b/>
                <w:i/>
                <w:noProof/>
                <w:sz w:val="18"/>
                <w:szCs w:val="18"/>
                <w:lang w:eastAsia="sk-SK"/>
              </w:rPr>
            </w:pPr>
            <w:r w:rsidRPr="006B1579">
              <w:rPr>
                <w:rFonts w:cs="Arial"/>
                <w:b/>
                <w:i/>
                <w:noProof/>
                <w:sz w:val="18"/>
                <w:szCs w:val="18"/>
                <w:lang w:eastAsia="sk-SK"/>
              </w:rPr>
              <w:t>(meno a priezvisko, adresa pobytu, dátum narodenia)</w:t>
            </w:r>
          </w:p>
        </w:tc>
        <w:tc>
          <w:tcPr>
            <w:tcW w:w="1485" w:type="dxa"/>
            <w:shd w:val="clear" w:color="auto" w:fill="F2F2F2" w:themeFill="background1" w:themeFillShade="F2"/>
            <w:vAlign w:val="center"/>
          </w:tcPr>
          <w:p w14:paraId="370289D0" w14:textId="77777777" w:rsidR="009764E3" w:rsidRPr="006B1579" w:rsidRDefault="009764E3" w:rsidP="00D56541">
            <w:pPr>
              <w:ind w:left="196"/>
              <w:jc w:val="center"/>
              <w:rPr>
                <w:rFonts w:cs="Arial"/>
                <w:b/>
                <w:noProof/>
                <w:lang w:eastAsia="sk-SK"/>
              </w:rPr>
            </w:pPr>
            <w:r w:rsidRPr="006B1579">
              <w:rPr>
                <w:rFonts w:cs="Arial"/>
                <w:b/>
                <w:bCs/>
                <w:noProof/>
                <w:lang w:eastAsia="sk-SK"/>
              </w:rPr>
              <w:t>Predmet subdodávky</w:t>
            </w:r>
          </w:p>
        </w:tc>
        <w:tc>
          <w:tcPr>
            <w:tcW w:w="1417" w:type="dxa"/>
            <w:shd w:val="clear" w:color="auto" w:fill="F2F2F2" w:themeFill="background1" w:themeFillShade="F2"/>
            <w:vAlign w:val="center"/>
          </w:tcPr>
          <w:p w14:paraId="776DC0E2" w14:textId="77777777" w:rsidR="009764E3" w:rsidRPr="006B1579" w:rsidRDefault="009764E3" w:rsidP="00D56541">
            <w:pPr>
              <w:jc w:val="both"/>
              <w:rPr>
                <w:rFonts w:cs="Arial"/>
                <w:b/>
                <w:bCs/>
                <w:noProof/>
                <w:lang w:eastAsia="sk-SK"/>
              </w:rPr>
            </w:pPr>
            <w:r w:rsidRPr="006B1579">
              <w:rPr>
                <w:rFonts w:cs="Arial"/>
                <w:b/>
                <w:bCs/>
                <w:noProof/>
                <w:lang w:eastAsia="sk-SK"/>
              </w:rPr>
              <w:t>% podiel zo zákazky v EUR bez DPH</w:t>
            </w:r>
          </w:p>
        </w:tc>
      </w:tr>
      <w:tr w:rsidR="009764E3" w:rsidRPr="006B1579" w14:paraId="7939B5F8" w14:textId="77777777" w:rsidTr="00D56541">
        <w:trPr>
          <w:trHeight w:val="637"/>
        </w:trPr>
        <w:tc>
          <w:tcPr>
            <w:tcW w:w="1701" w:type="dxa"/>
          </w:tcPr>
          <w:p w14:paraId="7A60FAB4" w14:textId="77777777" w:rsidR="009764E3" w:rsidRPr="006B1579" w:rsidRDefault="009764E3" w:rsidP="00D56541">
            <w:pPr>
              <w:ind w:left="196"/>
              <w:rPr>
                <w:rFonts w:cs="Arial"/>
                <w:b/>
                <w:noProof/>
                <w:lang w:eastAsia="sk-SK"/>
              </w:rPr>
            </w:pPr>
          </w:p>
        </w:tc>
        <w:tc>
          <w:tcPr>
            <w:tcW w:w="1843" w:type="dxa"/>
          </w:tcPr>
          <w:p w14:paraId="757EBDBA" w14:textId="77777777" w:rsidR="009764E3" w:rsidRPr="00503D70" w:rsidRDefault="009764E3" w:rsidP="00D56541">
            <w:pPr>
              <w:ind w:left="137"/>
              <w:rPr>
                <w:rFonts w:cs="Arial"/>
                <w:bCs/>
                <w:noProof/>
                <w:lang w:eastAsia="sk-SK"/>
              </w:rPr>
            </w:pPr>
          </w:p>
        </w:tc>
        <w:tc>
          <w:tcPr>
            <w:tcW w:w="1484" w:type="dxa"/>
          </w:tcPr>
          <w:p w14:paraId="1A418FF8" w14:textId="77777777" w:rsidR="009764E3" w:rsidRPr="00503D70" w:rsidRDefault="009764E3" w:rsidP="00D56541">
            <w:pPr>
              <w:ind w:left="196"/>
              <w:rPr>
                <w:rFonts w:cs="Arial"/>
                <w:noProof/>
                <w:lang w:eastAsia="sk-SK"/>
              </w:rPr>
            </w:pPr>
          </w:p>
        </w:tc>
        <w:tc>
          <w:tcPr>
            <w:tcW w:w="1776" w:type="dxa"/>
          </w:tcPr>
          <w:p w14:paraId="603CD942" w14:textId="77777777" w:rsidR="009764E3" w:rsidRPr="00C76966" w:rsidRDefault="009764E3" w:rsidP="00D56541">
            <w:pPr>
              <w:rPr>
                <w:rFonts w:cs="Arial"/>
                <w:noProof/>
                <w:lang w:eastAsia="sk-SK"/>
              </w:rPr>
            </w:pPr>
          </w:p>
        </w:tc>
        <w:tc>
          <w:tcPr>
            <w:tcW w:w="1485" w:type="dxa"/>
          </w:tcPr>
          <w:p w14:paraId="1967B3B6" w14:textId="77777777" w:rsidR="009764E3" w:rsidRPr="00503D70" w:rsidRDefault="009764E3" w:rsidP="00D56541">
            <w:pPr>
              <w:rPr>
                <w:rFonts w:cs="Arial"/>
                <w:bCs/>
                <w:noProof/>
                <w:lang w:eastAsia="sk-SK"/>
              </w:rPr>
            </w:pPr>
          </w:p>
        </w:tc>
        <w:tc>
          <w:tcPr>
            <w:tcW w:w="1417" w:type="dxa"/>
          </w:tcPr>
          <w:p w14:paraId="3A6614D3" w14:textId="77777777" w:rsidR="009764E3" w:rsidRPr="006B1579" w:rsidRDefault="009764E3" w:rsidP="00D56541">
            <w:pPr>
              <w:ind w:left="67"/>
              <w:rPr>
                <w:rFonts w:cs="Arial"/>
                <w:b/>
                <w:bCs/>
                <w:noProof/>
                <w:lang w:eastAsia="sk-SK"/>
              </w:rPr>
            </w:pPr>
          </w:p>
        </w:tc>
      </w:tr>
      <w:tr w:rsidR="009764E3" w:rsidRPr="006B1579" w14:paraId="3E306E3B" w14:textId="77777777" w:rsidTr="00D56541">
        <w:trPr>
          <w:trHeight w:val="360"/>
        </w:trPr>
        <w:tc>
          <w:tcPr>
            <w:tcW w:w="1701" w:type="dxa"/>
          </w:tcPr>
          <w:p w14:paraId="3606EAB3" w14:textId="77777777" w:rsidR="009764E3" w:rsidRPr="006B1579" w:rsidRDefault="009764E3" w:rsidP="00D56541">
            <w:pPr>
              <w:ind w:left="196"/>
              <w:rPr>
                <w:rFonts w:cs="Arial"/>
                <w:b/>
                <w:noProof/>
                <w:lang w:eastAsia="sk-SK"/>
              </w:rPr>
            </w:pPr>
          </w:p>
        </w:tc>
        <w:tc>
          <w:tcPr>
            <w:tcW w:w="1843" w:type="dxa"/>
          </w:tcPr>
          <w:p w14:paraId="42669564" w14:textId="77777777" w:rsidR="009764E3" w:rsidRPr="006B1579" w:rsidRDefault="009764E3" w:rsidP="00D56541">
            <w:pPr>
              <w:ind w:left="196"/>
              <w:rPr>
                <w:rFonts w:cs="Arial"/>
                <w:b/>
                <w:bCs/>
                <w:noProof/>
                <w:lang w:eastAsia="sk-SK"/>
              </w:rPr>
            </w:pPr>
          </w:p>
        </w:tc>
        <w:tc>
          <w:tcPr>
            <w:tcW w:w="1484" w:type="dxa"/>
          </w:tcPr>
          <w:p w14:paraId="747DF84A" w14:textId="77777777" w:rsidR="009764E3" w:rsidRPr="006B1579" w:rsidRDefault="009764E3" w:rsidP="00D56541">
            <w:pPr>
              <w:ind w:left="196"/>
              <w:rPr>
                <w:rFonts w:cs="Arial"/>
                <w:b/>
                <w:noProof/>
                <w:lang w:eastAsia="sk-SK"/>
              </w:rPr>
            </w:pPr>
          </w:p>
        </w:tc>
        <w:tc>
          <w:tcPr>
            <w:tcW w:w="1776" w:type="dxa"/>
          </w:tcPr>
          <w:p w14:paraId="1FAB1C5B" w14:textId="77777777" w:rsidR="009764E3" w:rsidRPr="006B1579" w:rsidRDefault="009764E3" w:rsidP="00D56541">
            <w:pPr>
              <w:ind w:left="196"/>
              <w:rPr>
                <w:rFonts w:cs="Arial"/>
                <w:b/>
                <w:noProof/>
                <w:lang w:eastAsia="sk-SK"/>
              </w:rPr>
            </w:pPr>
          </w:p>
        </w:tc>
        <w:tc>
          <w:tcPr>
            <w:tcW w:w="1485" w:type="dxa"/>
          </w:tcPr>
          <w:p w14:paraId="026B9113" w14:textId="77777777" w:rsidR="009764E3" w:rsidRPr="006B1579" w:rsidRDefault="009764E3" w:rsidP="00D56541">
            <w:pPr>
              <w:ind w:left="196"/>
              <w:rPr>
                <w:rFonts w:cs="Arial"/>
                <w:b/>
                <w:bCs/>
                <w:noProof/>
                <w:lang w:eastAsia="sk-SK"/>
              </w:rPr>
            </w:pPr>
          </w:p>
        </w:tc>
        <w:tc>
          <w:tcPr>
            <w:tcW w:w="1417" w:type="dxa"/>
          </w:tcPr>
          <w:p w14:paraId="73A93A59" w14:textId="77777777" w:rsidR="009764E3" w:rsidRPr="006B1579" w:rsidRDefault="009764E3" w:rsidP="00D56541">
            <w:pPr>
              <w:ind w:left="196"/>
              <w:rPr>
                <w:rFonts w:cs="Arial"/>
                <w:b/>
                <w:bCs/>
                <w:noProof/>
                <w:lang w:eastAsia="sk-SK"/>
              </w:rPr>
            </w:pPr>
          </w:p>
        </w:tc>
      </w:tr>
      <w:tr w:rsidR="009764E3" w:rsidRPr="006B1579" w14:paraId="7C37AD16" w14:textId="77777777" w:rsidTr="00D56541">
        <w:trPr>
          <w:trHeight w:val="360"/>
        </w:trPr>
        <w:tc>
          <w:tcPr>
            <w:tcW w:w="1701" w:type="dxa"/>
          </w:tcPr>
          <w:p w14:paraId="6301AE9D" w14:textId="77777777" w:rsidR="009764E3" w:rsidRPr="006B1579" w:rsidRDefault="009764E3" w:rsidP="00D56541">
            <w:pPr>
              <w:ind w:left="196"/>
              <w:rPr>
                <w:rFonts w:cs="Arial"/>
                <w:b/>
                <w:noProof/>
                <w:lang w:eastAsia="sk-SK"/>
              </w:rPr>
            </w:pPr>
          </w:p>
        </w:tc>
        <w:tc>
          <w:tcPr>
            <w:tcW w:w="1843" w:type="dxa"/>
          </w:tcPr>
          <w:p w14:paraId="5294AD6D" w14:textId="77777777" w:rsidR="009764E3" w:rsidRPr="006B1579" w:rsidRDefault="009764E3" w:rsidP="00D56541">
            <w:pPr>
              <w:ind w:left="196"/>
              <w:rPr>
                <w:rFonts w:cs="Arial"/>
                <w:b/>
                <w:bCs/>
                <w:noProof/>
                <w:lang w:eastAsia="sk-SK"/>
              </w:rPr>
            </w:pPr>
          </w:p>
        </w:tc>
        <w:tc>
          <w:tcPr>
            <w:tcW w:w="1484" w:type="dxa"/>
          </w:tcPr>
          <w:p w14:paraId="2CCE1A1F" w14:textId="77777777" w:rsidR="009764E3" w:rsidRPr="006B1579" w:rsidRDefault="009764E3" w:rsidP="00D56541">
            <w:pPr>
              <w:ind w:left="196"/>
              <w:rPr>
                <w:rFonts w:cs="Arial"/>
                <w:b/>
                <w:noProof/>
                <w:lang w:eastAsia="sk-SK"/>
              </w:rPr>
            </w:pPr>
          </w:p>
        </w:tc>
        <w:tc>
          <w:tcPr>
            <w:tcW w:w="1776" w:type="dxa"/>
          </w:tcPr>
          <w:p w14:paraId="79CCE3D6" w14:textId="77777777" w:rsidR="009764E3" w:rsidRPr="006B1579" w:rsidRDefault="009764E3" w:rsidP="00D56541">
            <w:pPr>
              <w:ind w:left="196"/>
              <w:rPr>
                <w:rFonts w:cs="Arial"/>
                <w:b/>
                <w:noProof/>
                <w:lang w:eastAsia="sk-SK"/>
              </w:rPr>
            </w:pPr>
          </w:p>
        </w:tc>
        <w:tc>
          <w:tcPr>
            <w:tcW w:w="1485" w:type="dxa"/>
          </w:tcPr>
          <w:p w14:paraId="444D7B02" w14:textId="77777777" w:rsidR="009764E3" w:rsidRPr="006B1579" w:rsidRDefault="009764E3" w:rsidP="00D56541">
            <w:pPr>
              <w:ind w:left="196"/>
              <w:rPr>
                <w:rFonts w:cs="Arial"/>
                <w:b/>
                <w:bCs/>
                <w:noProof/>
                <w:lang w:eastAsia="sk-SK"/>
              </w:rPr>
            </w:pPr>
          </w:p>
        </w:tc>
        <w:tc>
          <w:tcPr>
            <w:tcW w:w="1417" w:type="dxa"/>
          </w:tcPr>
          <w:p w14:paraId="6B74D5B7" w14:textId="77777777" w:rsidR="009764E3" w:rsidRPr="006B1579" w:rsidRDefault="009764E3" w:rsidP="00D56541">
            <w:pPr>
              <w:ind w:left="196"/>
              <w:rPr>
                <w:rFonts w:cs="Arial"/>
                <w:b/>
                <w:bCs/>
                <w:noProof/>
                <w:lang w:eastAsia="sk-SK"/>
              </w:rPr>
            </w:pPr>
          </w:p>
        </w:tc>
      </w:tr>
    </w:tbl>
    <w:p w14:paraId="7EF81C80" w14:textId="77777777" w:rsidR="009764E3" w:rsidRPr="006B1579" w:rsidRDefault="009764E3" w:rsidP="009764E3">
      <w:pPr>
        <w:ind w:left="116"/>
        <w:rPr>
          <w:rFonts w:cs="Arial"/>
          <w:b/>
          <w:bCs/>
          <w:i/>
          <w:noProof/>
          <w:spacing w:val="-1"/>
          <w:lang w:eastAsia="sk-SK"/>
        </w:rPr>
      </w:pPr>
    </w:p>
    <w:p w14:paraId="0F6A4FEA" w14:textId="77777777" w:rsidR="009764E3" w:rsidRPr="006B1579" w:rsidRDefault="009764E3" w:rsidP="009764E3">
      <w:pPr>
        <w:jc w:val="both"/>
        <w:rPr>
          <w:rFonts w:cs="Arial"/>
        </w:rPr>
      </w:pPr>
      <w:r w:rsidRPr="006B1579">
        <w:rPr>
          <w:rFonts w:cs="Arial"/>
          <w:lang w:val="en-GB"/>
        </w:rPr>
        <w:t xml:space="preserve">V </w:t>
      </w:r>
      <w:r>
        <w:rPr>
          <w:rFonts w:cs="Arial"/>
          <w:lang w:val="en-GB"/>
        </w:rPr>
        <w:t>………………</w:t>
      </w:r>
      <w:proofErr w:type="gramStart"/>
      <w:r>
        <w:rPr>
          <w:rFonts w:cs="Arial"/>
          <w:lang w:val="en-GB"/>
        </w:rPr>
        <w:t>. ,</w:t>
      </w:r>
      <w:proofErr w:type="gramEnd"/>
      <w:r w:rsidRPr="006B1579">
        <w:rPr>
          <w:rFonts w:cs="Arial"/>
          <w:lang w:val="en-GB"/>
        </w:rPr>
        <w:t xml:space="preserve">  </w:t>
      </w:r>
      <w:r w:rsidRPr="006B1579">
        <w:rPr>
          <w:rFonts w:cs="Arial"/>
        </w:rPr>
        <w:t xml:space="preserve">dňa </w:t>
      </w:r>
      <w:r>
        <w:rPr>
          <w:rFonts w:cs="Arial"/>
        </w:rPr>
        <w:t>.......</w:t>
      </w:r>
    </w:p>
    <w:p w14:paraId="7C888FC2" w14:textId="77777777" w:rsidR="009764E3" w:rsidRDefault="009764E3" w:rsidP="009764E3">
      <w:pPr>
        <w:rPr>
          <w:rFonts w:cs="Arial"/>
          <w:lang w:val="en-GB"/>
        </w:rPr>
      </w:pPr>
      <w:r w:rsidRPr="006B1579">
        <w:rPr>
          <w:rFonts w:cs="Arial"/>
          <w:lang w:val="en-GB"/>
        </w:rPr>
        <w:t xml:space="preserve"> </w:t>
      </w:r>
      <w:r w:rsidRPr="006B1579">
        <w:rPr>
          <w:rFonts w:cs="Arial"/>
          <w:lang w:val="en-GB"/>
        </w:rPr>
        <w:tab/>
      </w:r>
      <w:r w:rsidRPr="006B1579">
        <w:rPr>
          <w:rFonts w:cs="Arial"/>
          <w:lang w:val="en-GB"/>
        </w:rPr>
        <w:tab/>
      </w:r>
      <w:r w:rsidRPr="006B1579">
        <w:rPr>
          <w:rFonts w:cs="Arial"/>
          <w:lang w:val="en-GB"/>
        </w:rPr>
        <w:tab/>
      </w:r>
      <w:r w:rsidRPr="006B1579">
        <w:rPr>
          <w:rFonts w:cs="Arial"/>
          <w:lang w:val="en-GB"/>
        </w:rPr>
        <w:tab/>
      </w:r>
      <w:r w:rsidRPr="006B1579">
        <w:rPr>
          <w:rFonts w:cs="Arial"/>
          <w:lang w:val="en-GB"/>
        </w:rPr>
        <w:tab/>
      </w:r>
      <w:r>
        <w:rPr>
          <w:rFonts w:cs="Arial"/>
          <w:lang w:val="en-GB"/>
        </w:rPr>
        <w:t xml:space="preserve">                </w:t>
      </w:r>
    </w:p>
    <w:p w14:paraId="1DFFF7D2" w14:textId="77777777" w:rsidR="009764E3" w:rsidRPr="006B1579" w:rsidRDefault="009764E3" w:rsidP="009764E3">
      <w:pPr>
        <w:rPr>
          <w:rFonts w:cs="Calibri"/>
          <w:bCs/>
        </w:rPr>
      </w:pPr>
      <w:r>
        <w:rPr>
          <w:rFonts w:cs="Arial"/>
          <w:lang w:val="en-GB"/>
        </w:rPr>
        <w:t xml:space="preserve">                                                                        </w:t>
      </w:r>
      <w:r w:rsidRPr="006B1579">
        <w:rPr>
          <w:rFonts w:cs="Arial"/>
          <w:lang w:val="en-GB"/>
        </w:rPr>
        <w:tab/>
        <w:t>………………………………………………………….</w:t>
      </w:r>
      <w:r w:rsidRPr="006B1579">
        <w:rPr>
          <w:rFonts w:cs="Calibri"/>
          <w:bCs/>
        </w:rPr>
        <w:t>.</w:t>
      </w:r>
    </w:p>
    <w:p w14:paraId="7FD2EDF4" w14:textId="77777777" w:rsidR="009764E3" w:rsidRPr="009B2762" w:rsidRDefault="009764E3" w:rsidP="009764E3">
      <w:pPr>
        <w:spacing w:after="0"/>
        <w:ind w:left="4254"/>
        <w:rPr>
          <w:rFonts w:ascii="Calibri Light" w:hAnsi="Calibri Light" w:cs="Calibri Light"/>
          <w:b/>
          <w:sz w:val="18"/>
          <w:szCs w:val="18"/>
        </w:rPr>
      </w:pPr>
      <w:r w:rsidRPr="009B2762">
        <w:rPr>
          <w:rFonts w:cs="Calibri"/>
          <w:b/>
          <w:bCs/>
        </w:rPr>
        <w:t xml:space="preserve"> </w:t>
      </w:r>
      <w:r w:rsidRPr="009B2762">
        <w:rPr>
          <w:rFonts w:ascii="Calibri Light" w:hAnsi="Calibri Light" w:cs="Calibri Light"/>
          <w:b/>
          <w:sz w:val="18"/>
          <w:szCs w:val="18"/>
        </w:rPr>
        <w:t xml:space="preserve">Meno, priezvisko a podpis štatutárneho zástupcu/ </w:t>
      </w:r>
    </w:p>
    <w:p w14:paraId="59FFB275" w14:textId="77777777" w:rsidR="009764E3" w:rsidRPr="00520254" w:rsidRDefault="009764E3" w:rsidP="009764E3">
      <w:pPr>
        <w:spacing w:after="0"/>
        <w:ind w:left="4254"/>
        <w:rPr>
          <w:rFonts w:ascii="Calibri Light" w:hAnsi="Calibri Light" w:cs="Calibri Light"/>
          <w:sz w:val="18"/>
          <w:szCs w:val="18"/>
        </w:rPr>
      </w:pPr>
      <w:r w:rsidRPr="009B2762">
        <w:rPr>
          <w:rFonts w:ascii="Calibri Light" w:hAnsi="Calibri Light" w:cs="Calibri Light"/>
          <w:b/>
          <w:sz w:val="18"/>
          <w:szCs w:val="18"/>
        </w:rPr>
        <w:t xml:space="preserve">  oprávnenej osoby za uchádzača </w:t>
      </w:r>
      <w:r>
        <w:rPr>
          <w:rFonts w:ascii="Calibri Light" w:hAnsi="Calibri Light" w:cs="Calibri Light"/>
          <w:b/>
          <w:sz w:val="18"/>
          <w:szCs w:val="18"/>
        </w:rPr>
        <w:t>,</w:t>
      </w:r>
      <w:r w:rsidRPr="009B2762">
        <w:rPr>
          <w:rFonts w:ascii="Calibri Light" w:hAnsi="Calibri Light" w:cs="Calibri Light"/>
          <w:b/>
          <w:sz w:val="18"/>
          <w:szCs w:val="18"/>
        </w:rPr>
        <w:t> otlačok pečiatky</w:t>
      </w:r>
      <w:r w:rsidRPr="00520254">
        <w:rPr>
          <w:rFonts w:ascii="Calibri Light" w:hAnsi="Calibri Light" w:cs="Calibri Light"/>
          <w:sz w:val="18"/>
          <w:szCs w:val="18"/>
        </w:rPr>
        <w:t xml:space="preserve">         </w:t>
      </w:r>
    </w:p>
    <w:p w14:paraId="416E266B" w14:textId="77777777" w:rsidR="009764E3" w:rsidRDefault="009764E3" w:rsidP="009764E3"/>
    <w:p w14:paraId="39C4B0A3" w14:textId="77777777" w:rsidR="009764E3" w:rsidRPr="00BB72B9" w:rsidRDefault="009764E3" w:rsidP="00701913">
      <w:pPr>
        <w:widowControl w:val="0"/>
        <w:suppressAutoHyphens/>
        <w:spacing w:after="0" w:line="240" w:lineRule="auto"/>
        <w:jc w:val="both"/>
        <w:rPr>
          <w:rFonts w:asciiTheme="minorHAnsi" w:hAnsiTheme="minorHAnsi" w:cstheme="minorHAnsi"/>
          <w:sz w:val="20"/>
          <w:szCs w:val="20"/>
        </w:rPr>
      </w:pPr>
    </w:p>
    <w:p w14:paraId="49B927EB" w14:textId="77777777" w:rsidR="005E1F60" w:rsidRDefault="005E1F60"/>
    <w:sectPr w:rsidR="005E1F60" w:rsidSect="00163EE8">
      <w:footerReference w:type="default" r:id="rId7"/>
      <w:headerReference w:type="first" r:id="rId8"/>
      <w:pgSz w:w="11906" w:h="16838" w:code="9"/>
      <w:pgMar w:top="1134" w:right="851" w:bottom="851" w:left="1134" w:header="709"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47D31" w14:textId="77777777" w:rsidR="004E6C23" w:rsidRDefault="004E6C23" w:rsidP="00701913">
      <w:pPr>
        <w:spacing w:after="0" w:line="240" w:lineRule="auto"/>
      </w:pPr>
      <w:r>
        <w:separator/>
      </w:r>
    </w:p>
  </w:endnote>
  <w:endnote w:type="continuationSeparator" w:id="0">
    <w:p w14:paraId="44F84AB9" w14:textId="77777777" w:rsidR="004E6C23" w:rsidRDefault="004E6C23" w:rsidP="00701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619349"/>
      <w:docPartObj>
        <w:docPartGallery w:val="Page Numbers (Bottom of Page)"/>
        <w:docPartUnique/>
      </w:docPartObj>
    </w:sdtPr>
    <w:sdtEndPr/>
    <w:sdtContent>
      <w:p w14:paraId="1E3BA86F" w14:textId="7E723F04" w:rsidR="00244D58" w:rsidRDefault="00585110">
        <w:pPr>
          <w:pStyle w:val="Pta"/>
          <w:jc w:val="right"/>
        </w:pPr>
        <w:r>
          <w:fldChar w:fldCharType="begin"/>
        </w:r>
        <w:r>
          <w:instrText>PAGE   \* MERGEFORMAT</w:instrText>
        </w:r>
        <w:r>
          <w:fldChar w:fldCharType="separate"/>
        </w:r>
        <w:r w:rsidR="00C8794D">
          <w:rPr>
            <w:noProof/>
          </w:rPr>
          <w:t>8</w:t>
        </w:r>
        <w:r>
          <w:fldChar w:fldCharType="end"/>
        </w:r>
      </w:p>
    </w:sdtContent>
  </w:sdt>
  <w:p w14:paraId="71B96FDB" w14:textId="77777777" w:rsidR="00244D58" w:rsidRDefault="00244D58">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0B4FB" w14:textId="77777777" w:rsidR="004E6C23" w:rsidRDefault="004E6C23" w:rsidP="00701913">
      <w:pPr>
        <w:spacing w:after="0" w:line="240" w:lineRule="auto"/>
      </w:pPr>
      <w:r>
        <w:separator/>
      </w:r>
    </w:p>
  </w:footnote>
  <w:footnote w:type="continuationSeparator" w:id="0">
    <w:p w14:paraId="000768FF" w14:textId="77777777" w:rsidR="004E6C23" w:rsidRDefault="004E6C23" w:rsidP="00701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C3B8E" w14:textId="77777777" w:rsidR="00244D58" w:rsidRPr="0076640C" w:rsidRDefault="00585110" w:rsidP="00701913">
    <w:pPr>
      <w:pStyle w:val="Hlavika"/>
      <w:jc w:val="center"/>
      <w:rPr>
        <w:rFonts w:ascii="Tahoma" w:hAnsi="Tahoma" w:cs="Tahoma"/>
        <w:sz w:val="24"/>
        <w:szCs w:val="24"/>
      </w:rPr>
    </w:pPr>
    <w:r w:rsidRPr="0076640C">
      <w:rPr>
        <w:rFonts w:ascii="Tahoma" w:eastAsia="Times New Roman" w:hAnsi="Tahoma" w:cs="Tahoma"/>
        <w:b/>
        <w:bCs/>
        <w:color w:val="000000"/>
        <w:sz w:val="24"/>
        <w:szCs w:val="24"/>
        <w:lang w:eastAsia="sk-SK"/>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767C"/>
    <w:multiLevelType w:val="hybridMultilevel"/>
    <w:tmpl w:val="A0DCAD1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52B1244"/>
    <w:multiLevelType w:val="multilevel"/>
    <w:tmpl w:val="C7E65C9E"/>
    <w:lvl w:ilvl="0">
      <w:start w:val="1"/>
      <w:numFmt w:val="upperRoman"/>
      <w:lvlText w:val="%1."/>
      <w:lvlJc w:val="left"/>
      <w:pPr>
        <w:ind w:left="1080" w:hanging="72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C4D0338"/>
    <w:multiLevelType w:val="hybridMultilevel"/>
    <w:tmpl w:val="29CA9E6A"/>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913"/>
    <w:rsid w:val="000476B0"/>
    <w:rsid w:val="000610B5"/>
    <w:rsid w:val="00163EE8"/>
    <w:rsid w:val="00233561"/>
    <w:rsid w:val="00236657"/>
    <w:rsid w:val="00244D58"/>
    <w:rsid w:val="00354BCF"/>
    <w:rsid w:val="00386C79"/>
    <w:rsid w:val="003E7651"/>
    <w:rsid w:val="004031F8"/>
    <w:rsid w:val="004E6C23"/>
    <w:rsid w:val="00572113"/>
    <w:rsid w:val="00585110"/>
    <w:rsid w:val="005C43A5"/>
    <w:rsid w:val="005E1F60"/>
    <w:rsid w:val="00690943"/>
    <w:rsid w:val="00701913"/>
    <w:rsid w:val="00737626"/>
    <w:rsid w:val="00842FD0"/>
    <w:rsid w:val="008E13FC"/>
    <w:rsid w:val="008F16F9"/>
    <w:rsid w:val="009764E3"/>
    <w:rsid w:val="00A02C12"/>
    <w:rsid w:val="00A42872"/>
    <w:rsid w:val="00A52E4B"/>
    <w:rsid w:val="00A9428A"/>
    <w:rsid w:val="00AD4C11"/>
    <w:rsid w:val="00B26F80"/>
    <w:rsid w:val="00B528D3"/>
    <w:rsid w:val="00BC7A14"/>
    <w:rsid w:val="00BE579F"/>
    <w:rsid w:val="00C50F60"/>
    <w:rsid w:val="00C8794D"/>
    <w:rsid w:val="00CB7E77"/>
    <w:rsid w:val="00DA39F1"/>
    <w:rsid w:val="00E40C30"/>
    <w:rsid w:val="00EA3BB2"/>
    <w:rsid w:val="00F338F6"/>
    <w:rsid w:val="00F64F35"/>
    <w:rsid w:val="00F70205"/>
    <w:rsid w:val="00FE71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CE0F"/>
  <w15:chartTrackingRefBased/>
  <w15:docId w15:val="{80B1ADAE-6AF2-42D5-A59D-AD2E53A6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01913"/>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0191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01913"/>
    <w:rPr>
      <w:rFonts w:ascii="Calibri" w:eastAsia="Calibri" w:hAnsi="Calibri" w:cs="Times New Roman"/>
    </w:rPr>
  </w:style>
  <w:style w:type="paragraph" w:styleId="Pta">
    <w:name w:val="footer"/>
    <w:basedOn w:val="Normlny"/>
    <w:link w:val="PtaChar"/>
    <w:uiPriority w:val="99"/>
    <w:unhideWhenUsed/>
    <w:rsid w:val="00701913"/>
    <w:pPr>
      <w:tabs>
        <w:tab w:val="center" w:pos="4536"/>
        <w:tab w:val="right" w:pos="9072"/>
      </w:tabs>
      <w:spacing w:after="0" w:line="240" w:lineRule="auto"/>
    </w:pPr>
  </w:style>
  <w:style w:type="character" w:customStyle="1" w:styleId="PtaChar">
    <w:name w:val="Päta Char"/>
    <w:basedOn w:val="Predvolenpsmoodseku"/>
    <w:link w:val="Pta"/>
    <w:uiPriority w:val="99"/>
    <w:rsid w:val="00701913"/>
    <w:rPr>
      <w:rFonts w:ascii="Calibri" w:eastAsia="Calibri" w:hAnsi="Calibri" w:cs="Times New Roman"/>
    </w:rPr>
  </w:style>
  <w:style w:type="paragraph" w:styleId="Odsekzoznamu">
    <w:name w:val="List Paragraph"/>
    <w:basedOn w:val="Normlny"/>
    <w:uiPriority w:val="34"/>
    <w:qFormat/>
    <w:rsid w:val="000476B0"/>
    <w:pPr>
      <w:ind w:left="720"/>
      <w:contextualSpacing/>
    </w:pPr>
  </w:style>
  <w:style w:type="table" w:styleId="Mriekatabuky">
    <w:name w:val="Table Grid"/>
    <w:basedOn w:val="Normlnatabuka"/>
    <w:uiPriority w:val="39"/>
    <w:rsid w:val="00B52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053576">
      <w:bodyDiv w:val="1"/>
      <w:marLeft w:val="0"/>
      <w:marRight w:val="0"/>
      <w:marTop w:val="0"/>
      <w:marBottom w:val="0"/>
      <w:divBdr>
        <w:top w:val="none" w:sz="0" w:space="0" w:color="auto"/>
        <w:left w:val="none" w:sz="0" w:space="0" w:color="auto"/>
        <w:bottom w:val="none" w:sz="0" w:space="0" w:color="auto"/>
        <w:right w:val="none" w:sz="0" w:space="0" w:color="auto"/>
      </w:divBdr>
    </w:div>
    <w:div w:id="1595435802">
      <w:bodyDiv w:val="1"/>
      <w:marLeft w:val="0"/>
      <w:marRight w:val="0"/>
      <w:marTop w:val="0"/>
      <w:marBottom w:val="0"/>
      <w:divBdr>
        <w:top w:val="none" w:sz="0" w:space="0" w:color="auto"/>
        <w:left w:val="none" w:sz="0" w:space="0" w:color="auto"/>
        <w:bottom w:val="none" w:sz="0" w:space="0" w:color="auto"/>
        <w:right w:val="none" w:sz="0" w:space="0" w:color="auto"/>
      </w:divBdr>
    </w:div>
    <w:div w:id="184689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2946</Words>
  <Characters>16798</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Beslerova Iveta</cp:lastModifiedBy>
  <cp:revision>4</cp:revision>
  <dcterms:created xsi:type="dcterms:W3CDTF">2024-03-28T09:35:00Z</dcterms:created>
  <dcterms:modified xsi:type="dcterms:W3CDTF">2024-03-28T09:58:00Z</dcterms:modified>
</cp:coreProperties>
</file>