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8C7" w:rsidRDefault="002918C7" w:rsidP="002918C7"/>
    <w:p w:rsidR="002918C7" w:rsidRDefault="002918C7" w:rsidP="002918C7"/>
    <w:p w:rsidR="002918C7" w:rsidRDefault="002918C7" w:rsidP="002918C7"/>
    <w:p w:rsidR="002918C7" w:rsidRDefault="002918C7" w:rsidP="002918C7"/>
    <w:p w:rsidR="002918C7" w:rsidRDefault="002918C7" w:rsidP="002918C7"/>
    <w:p w:rsidR="002918C7" w:rsidRDefault="002918C7" w:rsidP="002918C7"/>
    <w:p w:rsidR="002918C7" w:rsidRDefault="002918C7" w:rsidP="002918C7"/>
    <w:p w:rsidR="00E60EC3" w:rsidRDefault="00E60EC3" w:rsidP="00E60EC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Návrh zprávy</w:t>
      </w:r>
    </w:p>
    <w:p w:rsidR="00E60EC3" w:rsidRDefault="00E60EC3" w:rsidP="00E60EC3">
      <w:pPr>
        <w:jc w:val="center"/>
        <w:rPr>
          <w:b/>
          <w:sz w:val="40"/>
          <w:szCs w:val="40"/>
        </w:rPr>
      </w:pPr>
    </w:p>
    <w:p w:rsidR="00E60EC3" w:rsidRDefault="00E60EC3" w:rsidP="00E60EC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uplatňování Územního plánu Znojmo</w:t>
      </w:r>
    </w:p>
    <w:p w:rsidR="00E60EC3" w:rsidRDefault="00E60EC3" w:rsidP="00E60EC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za období 07/2014 </w:t>
      </w:r>
      <w:r w:rsidRPr="00054147">
        <w:rPr>
          <w:b/>
          <w:sz w:val="40"/>
          <w:szCs w:val="40"/>
        </w:rPr>
        <w:t xml:space="preserve">– </w:t>
      </w:r>
      <w:r w:rsidR="00C24C5B" w:rsidRPr="00054147">
        <w:rPr>
          <w:b/>
          <w:sz w:val="40"/>
          <w:szCs w:val="40"/>
        </w:rPr>
        <w:t>09</w:t>
      </w:r>
      <w:r w:rsidRPr="00054147">
        <w:rPr>
          <w:b/>
          <w:sz w:val="40"/>
          <w:szCs w:val="40"/>
        </w:rPr>
        <w:t>/2019</w:t>
      </w:r>
    </w:p>
    <w:p w:rsidR="00E60EC3" w:rsidRDefault="00E60EC3" w:rsidP="00E60EC3">
      <w:pPr>
        <w:jc w:val="center"/>
        <w:rPr>
          <w:b/>
          <w:sz w:val="40"/>
          <w:szCs w:val="40"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  <w:sz w:val="24"/>
          <w:szCs w:val="24"/>
        </w:rPr>
      </w:pPr>
      <w:r w:rsidRPr="0025248D">
        <w:rPr>
          <w:b/>
          <w:sz w:val="24"/>
          <w:szCs w:val="24"/>
        </w:rPr>
        <w:t xml:space="preserve">dle </w:t>
      </w:r>
      <w:proofErr w:type="spellStart"/>
      <w:r w:rsidRPr="0025248D">
        <w:rPr>
          <w:b/>
          <w:sz w:val="24"/>
          <w:szCs w:val="24"/>
        </w:rPr>
        <w:t>ust</w:t>
      </w:r>
      <w:proofErr w:type="spellEnd"/>
      <w:r w:rsidRPr="0025248D">
        <w:rPr>
          <w:b/>
          <w:sz w:val="24"/>
          <w:szCs w:val="24"/>
        </w:rPr>
        <w:t xml:space="preserve">. § 55 odst. 1 a odst. 7  </w:t>
      </w:r>
      <w:proofErr w:type="spellStart"/>
      <w:proofErr w:type="gramStart"/>
      <w:r w:rsidRPr="0025248D">
        <w:rPr>
          <w:b/>
          <w:sz w:val="24"/>
          <w:szCs w:val="24"/>
        </w:rPr>
        <w:t>zák.č</w:t>
      </w:r>
      <w:proofErr w:type="spellEnd"/>
      <w:r w:rsidRPr="0025248D">
        <w:rPr>
          <w:b/>
          <w:sz w:val="24"/>
          <w:szCs w:val="24"/>
        </w:rPr>
        <w:t>.</w:t>
      </w:r>
      <w:proofErr w:type="gramEnd"/>
      <w:r w:rsidRPr="0025248D">
        <w:rPr>
          <w:b/>
          <w:sz w:val="24"/>
          <w:szCs w:val="24"/>
        </w:rPr>
        <w:t xml:space="preserve"> 183/2006 Sb., o územním plánování a stavebním řádu (stavební zákon), ve znění pozdějších předpisů</w:t>
      </w: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Pr="008C3845" w:rsidRDefault="004A1BE1" w:rsidP="00E60EC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Součá</w:t>
      </w:r>
      <w:r w:rsidR="008C3845" w:rsidRPr="008C3845">
        <w:rPr>
          <w:b/>
          <w:sz w:val="40"/>
          <w:szCs w:val="40"/>
        </w:rPr>
        <w:t xml:space="preserve">stí této zprávy jsou pokyny pro zpracování změny č. </w:t>
      </w:r>
      <w:r w:rsidR="008C3845">
        <w:rPr>
          <w:b/>
          <w:sz w:val="40"/>
          <w:szCs w:val="40"/>
        </w:rPr>
        <w:t>2</w:t>
      </w:r>
      <w:r w:rsidR="008C3845" w:rsidRPr="008C3845">
        <w:rPr>
          <w:b/>
          <w:sz w:val="40"/>
          <w:szCs w:val="40"/>
        </w:rPr>
        <w:t xml:space="preserve"> Územního plánu Znojmo</w:t>
      </w: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center"/>
        <w:rPr>
          <w:b/>
        </w:rPr>
      </w:pPr>
    </w:p>
    <w:p w:rsidR="00E60EC3" w:rsidRDefault="00E60EC3" w:rsidP="00E60E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Zpracoval: </w:t>
      </w:r>
    </w:p>
    <w:p w:rsidR="00E60EC3" w:rsidRDefault="00E60EC3" w:rsidP="00E60E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Městský úřad Znojmo, odbor územního plánování a strategického rozvoje,                  odd. </w:t>
      </w:r>
      <w:proofErr w:type="gramStart"/>
      <w:r>
        <w:rPr>
          <w:b/>
          <w:sz w:val="24"/>
          <w:szCs w:val="24"/>
        </w:rPr>
        <w:t>územního</w:t>
      </w:r>
      <w:proofErr w:type="gramEnd"/>
      <w:r>
        <w:rPr>
          <w:b/>
          <w:sz w:val="24"/>
          <w:szCs w:val="24"/>
        </w:rPr>
        <w:t xml:space="preserve"> plánování</w:t>
      </w:r>
    </w:p>
    <w:p w:rsidR="00E60EC3" w:rsidRDefault="00E60EC3" w:rsidP="00E60EC3">
      <w:pPr>
        <w:jc w:val="both"/>
        <w:rPr>
          <w:b/>
          <w:sz w:val="24"/>
          <w:szCs w:val="24"/>
        </w:rPr>
      </w:pPr>
    </w:p>
    <w:p w:rsidR="00E60EC3" w:rsidRDefault="00E60EC3" w:rsidP="00E60EC3">
      <w:pPr>
        <w:jc w:val="both"/>
        <w:rPr>
          <w:b/>
          <w:sz w:val="24"/>
          <w:szCs w:val="24"/>
        </w:rPr>
      </w:pPr>
    </w:p>
    <w:p w:rsidR="00E60EC3" w:rsidRDefault="00C24C5B" w:rsidP="00E60EC3">
      <w:pPr>
        <w:jc w:val="both"/>
        <w:rPr>
          <w:b/>
          <w:sz w:val="24"/>
          <w:szCs w:val="24"/>
        </w:rPr>
      </w:pPr>
      <w:r w:rsidRPr="00054147">
        <w:rPr>
          <w:b/>
          <w:sz w:val="24"/>
          <w:szCs w:val="24"/>
        </w:rPr>
        <w:t>Září</w:t>
      </w:r>
      <w:r w:rsidR="00E60EC3" w:rsidRPr="00054147">
        <w:rPr>
          <w:b/>
          <w:sz w:val="24"/>
          <w:szCs w:val="24"/>
        </w:rPr>
        <w:t xml:space="preserve"> 2019</w:t>
      </w:r>
      <w:r w:rsidR="00E60EC3">
        <w:rPr>
          <w:b/>
          <w:sz w:val="24"/>
          <w:szCs w:val="24"/>
        </w:rPr>
        <w:t xml:space="preserve"> </w:t>
      </w:r>
    </w:p>
    <w:p w:rsidR="00E60EC3" w:rsidRDefault="00E60EC3" w:rsidP="00E60EC3">
      <w:pPr>
        <w:jc w:val="both"/>
        <w:rPr>
          <w:b/>
          <w:sz w:val="24"/>
          <w:szCs w:val="24"/>
        </w:rPr>
      </w:pPr>
    </w:p>
    <w:p w:rsidR="002918C7" w:rsidRDefault="002918C7" w:rsidP="002918C7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Obsah :</w:t>
      </w:r>
      <w:proofErr w:type="gramEnd"/>
    </w:p>
    <w:p w:rsidR="002918C7" w:rsidRDefault="002918C7" w:rsidP="002918C7">
      <w:pPr>
        <w:jc w:val="both"/>
        <w:rPr>
          <w:sz w:val="24"/>
          <w:szCs w:val="24"/>
        </w:rPr>
      </w:pPr>
    </w:p>
    <w:p w:rsidR="009168FF" w:rsidRDefault="00657CAF" w:rsidP="002918C7">
      <w:p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="002918C7">
        <w:rPr>
          <w:sz w:val="24"/>
          <w:szCs w:val="24"/>
        </w:rPr>
        <w:t>Úvod</w:t>
      </w:r>
    </w:p>
    <w:p w:rsidR="009168FF" w:rsidRDefault="002918C7" w:rsidP="002918C7">
      <w:pPr>
        <w:tabs>
          <w:tab w:val="left" w:pos="363"/>
        </w:tabs>
        <w:ind w:left="362" w:hanging="3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="00BF1D78">
        <w:rPr>
          <w:sz w:val="24"/>
          <w:szCs w:val="24"/>
        </w:rPr>
        <w:t>Vyhodnocení uplatňování územního plánu včetně vyhodnocení změn podmínek, na základě kterých byl územní plán vydán (§ 5 odst. 6 stavebního zákona), a vyhodnocení případných nepředpokládaných negativních dopadů na udržitelný rozvoj území.</w:t>
      </w:r>
      <w:r>
        <w:rPr>
          <w:sz w:val="24"/>
          <w:szCs w:val="24"/>
        </w:rPr>
        <w:t xml:space="preserve">  </w:t>
      </w:r>
    </w:p>
    <w:p w:rsidR="009168FF" w:rsidRDefault="002918C7" w:rsidP="002918C7">
      <w:pPr>
        <w:ind w:left="362" w:hanging="36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C. </w:t>
      </w:r>
      <w:r w:rsidR="00BF1D78">
        <w:rPr>
          <w:sz w:val="24"/>
          <w:szCs w:val="24"/>
        </w:rPr>
        <w:t xml:space="preserve"> Problémy</w:t>
      </w:r>
      <w:proofErr w:type="gramEnd"/>
      <w:r w:rsidR="00BF1D78">
        <w:rPr>
          <w:sz w:val="24"/>
          <w:szCs w:val="24"/>
        </w:rPr>
        <w:t xml:space="preserve"> k řešení v územním plánu vyplívající z územně analytických podkladů.</w:t>
      </w:r>
      <w:r w:rsidR="009168FF">
        <w:rPr>
          <w:sz w:val="24"/>
          <w:szCs w:val="24"/>
        </w:rPr>
        <w:t xml:space="preserve"> </w:t>
      </w:r>
    </w:p>
    <w:p w:rsidR="009168FF" w:rsidRDefault="002918C7" w:rsidP="002918C7">
      <w:pPr>
        <w:tabs>
          <w:tab w:val="left" w:pos="363"/>
        </w:tabs>
        <w:ind w:left="362" w:hanging="3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1D78">
        <w:rPr>
          <w:sz w:val="24"/>
          <w:szCs w:val="24"/>
        </w:rPr>
        <w:t>Vyhodnocení souladu územního plánů</w:t>
      </w:r>
      <w:r w:rsidR="000C0CF4">
        <w:rPr>
          <w:sz w:val="24"/>
          <w:szCs w:val="24"/>
        </w:rPr>
        <w:t xml:space="preserve"> s politikou územního rozvoje a územně plánovací dokumentací vydanou krajem.</w:t>
      </w:r>
      <w:r w:rsidR="009168FF">
        <w:rPr>
          <w:sz w:val="24"/>
          <w:szCs w:val="24"/>
        </w:rPr>
        <w:t xml:space="preserve"> </w:t>
      </w:r>
    </w:p>
    <w:p w:rsidR="009168FF" w:rsidRDefault="002918C7" w:rsidP="002918C7">
      <w:pPr>
        <w:tabs>
          <w:tab w:val="left" w:pos="363"/>
        </w:tabs>
        <w:ind w:left="362" w:hanging="3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E. </w:t>
      </w:r>
      <w:r>
        <w:rPr>
          <w:sz w:val="24"/>
          <w:szCs w:val="24"/>
        </w:rPr>
        <w:tab/>
      </w:r>
      <w:r w:rsidR="00EB474F">
        <w:rPr>
          <w:sz w:val="24"/>
          <w:szCs w:val="24"/>
        </w:rPr>
        <w:t>Vy</w:t>
      </w:r>
      <w:r w:rsidR="000C0CF4">
        <w:rPr>
          <w:sz w:val="24"/>
          <w:szCs w:val="24"/>
        </w:rPr>
        <w:t>hodnocení potřeby vymezení nových zastavitelných ploch podle §55 odst. 4 stavebního zákona.</w:t>
      </w:r>
      <w:r w:rsidR="009168FF">
        <w:rPr>
          <w:sz w:val="24"/>
          <w:szCs w:val="24"/>
        </w:rPr>
        <w:t xml:space="preserve"> </w:t>
      </w:r>
    </w:p>
    <w:p w:rsidR="009168FF" w:rsidRDefault="002918C7" w:rsidP="002918C7">
      <w:pPr>
        <w:tabs>
          <w:tab w:val="left" w:pos="363"/>
        </w:tabs>
        <w:ind w:left="362" w:hanging="36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F. </w:t>
      </w:r>
      <w:r w:rsidR="009168FF">
        <w:rPr>
          <w:sz w:val="24"/>
          <w:szCs w:val="24"/>
        </w:rPr>
        <w:t xml:space="preserve"> Pokyny</w:t>
      </w:r>
      <w:proofErr w:type="gramEnd"/>
      <w:r w:rsidR="009168FF">
        <w:rPr>
          <w:sz w:val="24"/>
          <w:szCs w:val="24"/>
        </w:rPr>
        <w:t xml:space="preserve"> pro zpracov</w:t>
      </w:r>
      <w:r w:rsidR="00EB474F">
        <w:rPr>
          <w:sz w:val="24"/>
          <w:szCs w:val="24"/>
        </w:rPr>
        <w:t>ání návrhu změny územního plánu</w:t>
      </w:r>
      <w:r w:rsidR="009168FF">
        <w:rPr>
          <w:sz w:val="24"/>
          <w:szCs w:val="24"/>
        </w:rPr>
        <w:t xml:space="preserve"> v rozsahu zdaní změny.</w:t>
      </w:r>
    </w:p>
    <w:p w:rsidR="009168FF" w:rsidRDefault="009168FF" w:rsidP="002918C7">
      <w:pPr>
        <w:tabs>
          <w:tab w:val="left" w:pos="363"/>
        </w:tabs>
        <w:ind w:left="362" w:hanging="3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G. Požadavky a podmínky pro vyhodnocení vlivů návrhu změny územního plánu na udržitelný rozvoj území (§ 19 odst. 2 stavebního zákona), pokud je požadováno vyhodnocení vlivů na životní prostředí </w:t>
      </w:r>
      <w:r w:rsidR="004D0E67">
        <w:rPr>
          <w:sz w:val="24"/>
          <w:szCs w:val="24"/>
        </w:rPr>
        <w:t>nebo nelze vyloučit významný negativní vliv na evropsky významnou lokalitu nebo ptačí oblast.</w:t>
      </w:r>
    </w:p>
    <w:p w:rsidR="004D0E67" w:rsidRDefault="004D0E67" w:rsidP="004D0E67">
      <w:pPr>
        <w:tabs>
          <w:tab w:val="left" w:pos="363"/>
        </w:tabs>
        <w:ind w:left="362" w:hanging="36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H. </w:t>
      </w:r>
      <w:r w:rsidR="00657CAF">
        <w:rPr>
          <w:sz w:val="24"/>
          <w:szCs w:val="24"/>
        </w:rPr>
        <w:t xml:space="preserve"> </w:t>
      </w:r>
      <w:r>
        <w:rPr>
          <w:sz w:val="24"/>
          <w:szCs w:val="24"/>
        </w:rPr>
        <w:t>Požadavky</w:t>
      </w:r>
      <w:proofErr w:type="gramEnd"/>
      <w:r>
        <w:rPr>
          <w:sz w:val="24"/>
          <w:szCs w:val="24"/>
        </w:rPr>
        <w:t xml:space="preserve"> na zpracování variant řešení návrhu změny územního plánu, je-li zpracování variant vyžadováno.</w:t>
      </w:r>
    </w:p>
    <w:p w:rsidR="004D0E67" w:rsidRDefault="004D0E67" w:rsidP="004D0E67">
      <w:pPr>
        <w:tabs>
          <w:tab w:val="left" w:pos="363"/>
        </w:tabs>
        <w:ind w:left="362" w:hanging="36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I. </w:t>
      </w:r>
      <w:r w:rsidRPr="004D0E67">
        <w:rPr>
          <w:sz w:val="24"/>
          <w:szCs w:val="24"/>
        </w:rPr>
        <w:t xml:space="preserve">  </w:t>
      </w:r>
      <w:r w:rsidR="00657CAF">
        <w:rPr>
          <w:sz w:val="24"/>
          <w:szCs w:val="24"/>
        </w:rPr>
        <w:t xml:space="preserve"> </w:t>
      </w:r>
      <w:r>
        <w:rPr>
          <w:sz w:val="24"/>
          <w:szCs w:val="24"/>
        </w:rPr>
        <w:t>Návrh</w:t>
      </w:r>
      <w:proofErr w:type="gramEnd"/>
      <w:r>
        <w:rPr>
          <w:sz w:val="24"/>
          <w:szCs w:val="24"/>
        </w:rPr>
        <w:t xml:space="preserve"> na pořízení nového územního plánu, pokud ze skutečností uvedených pod písmeny a) až d) vyplyne potřeba změny, která podstatně ovlivňuje koncepci územní plánu.</w:t>
      </w:r>
    </w:p>
    <w:p w:rsidR="004D0E67" w:rsidRDefault="004D0E67" w:rsidP="004D0E67">
      <w:pPr>
        <w:tabs>
          <w:tab w:val="left" w:pos="363"/>
        </w:tabs>
        <w:ind w:left="362" w:hanging="36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J.  </w:t>
      </w:r>
      <w:r w:rsidR="00657CAF">
        <w:rPr>
          <w:sz w:val="24"/>
          <w:szCs w:val="24"/>
        </w:rPr>
        <w:t xml:space="preserve"> </w:t>
      </w:r>
      <w:r>
        <w:rPr>
          <w:sz w:val="24"/>
          <w:szCs w:val="24"/>
        </w:rPr>
        <w:t>Požadavky</w:t>
      </w:r>
      <w:proofErr w:type="gramEnd"/>
      <w:r>
        <w:rPr>
          <w:sz w:val="24"/>
          <w:szCs w:val="24"/>
        </w:rPr>
        <w:t xml:space="preserve"> na eliminaci, minimalizaci nebo kompenzaci negativních dopadů na udržitelný rozvoj území, pokud byly ve vyhodnocení uplatňování územního plánu zjištěny</w:t>
      </w:r>
    </w:p>
    <w:p w:rsidR="004D0E67" w:rsidRDefault="004D0E67" w:rsidP="004D0E67">
      <w:pPr>
        <w:tabs>
          <w:tab w:val="left" w:pos="363"/>
        </w:tabs>
        <w:ind w:left="362" w:hanging="36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K.  Návrhy</w:t>
      </w:r>
      <w:proofErr w:type="gramEnd"/>
      <w:r>
        <w:rPr>
          <w:sz w:val="24"/>
          <w:szCs w:val="24"/>
        </w:rPr>
        <w:t xml:space="preserve"> na aktualizaci zásad územního rozvoje</w:t>
      </w:r>
    </w:p>
    <w:p w:rsidR="004D0E67" w:rsidRPr="004D0E67" w:rsidRDefault="004D0E67" w:rsidP="004D0E67">
      <w:pPr>
        <w:tabs>
          <w:tab w:val="left" w:pos="363"/>
        </w:tabs>
        <w:ind w:left="362" w:hanging="36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L.  </w:t>
      </w:r>
      <w:r w:rsidR="00657CAF">
        <w:rPr>
          <w:sz w:val="24"/>
          <w:szCs w:val="24"/>
        </w:rPr>
        <w:t xml:space="preserve"> </w:t>
      </w:r>
      <w:r>
        <w:rPr>
          <w:sz w:val="24"/>
          <w:szCs w:val="24"/>
        </w:rPr>
        <w:t>Závěr</w:t>
      </w:r>
      <w:proofErr w:type="gramEnd"/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095AB4" w:rsidRDefault="00095AB4" w:rsidP="002918C7">
      <w:pPr>
        <w:tabs>
          <w:tab w:val="left" w:pos="363"/>
        </w:tabs>
        <w:ind w:left="362" w:hanging="362"/>
        <w:jc w:val="both"/>
      </w:pPr>
    </w:p>
    <w:p w:rsidR="00095AB4" w:rsidRDefault="00095AB4" w:rsidP="002918C7">
      <w:pPr>
        <w:tabs>
          <w:tab w:val="left" w:pos="363"/>
        </w:tabs>
        <w:ind w:left="362" w:hanging="362"/>
        <w:jc w:val="both"/>
      </w:pPr>
    </w:p>
    <w:p w:rsidR="00095AB4" w:rsidRDefault="00095AB4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</w:pPr>
    </w:p>
    <w:p w:rsidR="004D0E67" w:rsidRDefault="004D0E67" w:rsidP="00EB474F">
      <w:pPr>
        <w:tabs>
          <w:tab w:val="left" w:pos="363"/>
        </w:tabs>
        <w:jc w:val="both"/>
      </w:pPr>
    </w:p>
    <w:p w:rsidR="002918C7" w:rsidRDefault="002918C7" w:rsidP="002918C7">
      <w:pPr>
        <w:tabs>
          <w:tab w:val="left" w:pos="363"/>
        </w:tabs>
        <w:ind w:left="362" w:hanging="362"/>
        <w:jc w:val="both"/>
        <w:rPr>
          <w:b/>
          <w:sz w:val="24"/>
          <w:szCs w:val="24"/>
        </w:rPr>
      </w:pPr>
      <w:r w:rsidRPr="00F945CD">
        <w:rPr>
          <w:b/>
          <w:sz w:val="24"/>
          <w:szCs w:val="24"/>
        </w:rPr>
        <w:lastRenderedPageBreak/>
        <w:t>A.</w:t>
      </w:r>
      <w:r>
        <w:rPr>
          <w:b/>
          <w:sz w:val="24"/>
          <w:szCs w:val="24"/>
        </w:rPr>
        <w:t xml:space="preserve"> Úvod</w:t>
      </w:r>
    </w:p>
    <w:p w:rsidR="002918C7" w:rsidRDefault="002918C7" w:rsidP="002918C7">
      <w:pPr>
        <w:tabs>
          <w:tab w:val="left" w:pos="363"/>
        </w:tabs>
        <w:ind w:left="362" w:hanging="362"/>
        <w:jc w:val="both"/>
        <w:rPr>
          <w:sz w:val="24"/>
          <w:szCs w:val="24"/>
        </w:rPr>
      </w:pPr>
    </w:p>
    <w:p w:rsidR="00E60EC3" w:rsidRDefault="002918C7" w:rsidP="002918C7">
      <w:pPr>
        <w:tabs>
          <w:tab w:val="left" w:pos="0"/>
        </w:tabs>
        <w:jc w:val="both"/>
        <w:rPr>
          <w:sz w:val="24"/>
          <w:szCs w:val="24"/>
        </w:rPr>
      </w:pPr>
      <w:r w:rsidRPr="00D06626">
        <w:rPr>
          <w:sz w:val="24"/>
          <w:szCs w:val="24"/>
        </w:rPr>
        <w:t xml:space="preserve">Územní plán </w:t>
      </w:r>
      <w:r w:rsidR="00EB474F">
        <w:rPr>
          <w:sz w:val="24"/>
          <w:szCs w:val="24"/>
        </w:rPr>
        <w:t>Znojmo</w:t>
      </w:r>
      <w:r w:rsidR="009A4E0B">
        <w:rPr>
          <w:sz w:val="24"/>
          <w:szCs w:val="24"/>
        </w:rPr>
        <w:t xml:space="preserve"> </w:t>
      </w:r>
      <w:r w:rsidRPr="00D06626">
        <w:rPr>
          <w:sz w:val="24"/>
          <w:szCs w:val="24"/>
        </w:rPr>
        <w:t>byl pořízen dle zákona č. 183/2006 Sb., o územním plánování a stavebním řádu (dále jen stavební záko</w:t>
      </w:r>
      <w:r>
        <w:rPr>
          <w:sz w:val="24"/>
          <w:szCs w:val="24"/>
        </w:rPr>
        <w:t>n</w:t>
      </w:r>
      <w:r w:rsidR="00EB474F">
        <w:rPr>
          <w:sz w:val="24"/>
          <w:szCs w:val="24"/>
        </w:rPr>
        <w:t xml:space="preserve">) ve znění pozdějších předpisů, </w:t>
      </w:r>
      <w:r w:rsidRPr="00D06626">
        <w:rPr>
          <w:sz w:val="24"/>
          <w:szCs w:val="24"/>
        </w:rPr>
        <w:t>byl vydán</w:t>
      </w:r>
      <w:r w:rsidR="00072736">
        <w:rPr>
          <w:sz w:val="24"/>
          <w:szCs w:val="24"/>
        </w:rPr>
        <w:t xml:space="preserve"> formou opatření obecné povahy</w:t>
      </w:r>
      <w:r w:rsidRPr="00D06626">
        <w:rPr>
          <w:sz w:val="24"/>
          <w:szCs w:val="24"/>
        </w:rPr>
        <w:t xml:space="preserve"> Zastupitelstvem </w:t>
      </w:r>
      <w:r w:rsidR="00EB474F">
        <w:rPr>
          <w:sz w:val="24"/>
          <w:szCs w:val="24"/>
        </w:rPr>
        <w:t>města Znojma</w:t>
      </w:r>
      <w:r w:rsidR="009A4E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dne </w:t>
      </w:r>
      <w:proofErr w:type="gramStart"/>
      <w:r w:rsidR="00EB474F">
        <w:rPr>
          <w:sz w:val="24"/>
          <w:szCs w:val="24"/>
        </w:rPr>
        <w:t>23.6.2014</w:t>
      </w:r>
      <w:proofErr w:type="gramEnd"/>
      <w:r w:rsidR="004D0E67">
        <w:rPr>
          <w:sz w:val="24"/>
          <w:szCs w:val="24"/>
        </w:rPr>
        <w:t xml:space="preserve"> </w:t>
      </w:r>
      <w:r w:rsidRPr="00D06626">
        <w:rPr>
          <w:sz w:val="24"/>
          <w:szCs w:val="24"/>
        </w:rPr>
        <w:t>a nabyl účinnosti d</w:t>
      </w:r>
      <w:r w:rsidR="00A32297">
        <w:rPr>
          <w:sz w:val="24"/>
          <w:szCs w:val="24"/>
        </w:rPr>
        <w:t xml:space="preserve">ne </w:t>
      </w:r>
      <w:r w:rsidR="00EB474F">
        <w:rPr>
          <w:sz w:val="24"/>
          <w:szCs w:val="24"/>
        </w:rPr>
        <w:t>31.7.2014</w:t>
      </w:r>
      <w:r w:rsidRPr="00D06626">
        <w:rPr>
          <w:sz w:val="24"/>
          <w:szCs w:val="24"/>
        </w:rPr>
        <w:t>.</w:t>
      </w:r>
      <w:r w:rsidR="00EB474F">
        <w:rPr>
          <w:sz w:val="24"/>
          <w:szCs w:val="24"/>
        </w:rPr>
        <w:t xml:space="preserve"> </w:t>
      </w:r>
      <w:r w:rsidR="00F44631">
        <w:rPr>
          <w:sz w:val="24"/>
          <w:szCs w:val="24"/>
        </w:rPr>
        <w:t xml:space="preserve">Dne </w:t>
      </w:r>
      <w:proofErr w:type="gramStart"/>
      <w:r w:rsidR="00F44631">
        <w:rPr>
          <w:sz w:val="24"/>
          <w:szCs w:val="24"/>
        </w:rPr>
        <w:t>19.6.2017</w:t>
      </w:r>
      <w:proofErr w:type="gramEnd"/>
      <w:r w:rsidR="00F44631">
        <w:rPr>
          <w:sz w:val="24"/>
          <w:szCs w:val="24"/>
        </w:rPr>
        <w:t xml:space="preserve"> byla vydána formou opa</w:t>
      </w:r>
      <w:r w:rsidR="00E60EC3">
        <w:rPr>
          <w:sz w:val="24"/>
          <w:szCs w:val="24"/>
        </w:rPr>
        <w:t>tření obecné povahy Změna č. 1 Územního plánu Znojmo</w:t>
      </w:r>
      <w:r w:rsidR="00EB474F">
        <w:rPr>
          <w:sz w:val="24"/>
          <w:szCs w:val="24"/>
        </w:rPr>
        <w:t xml:space="preserve"> </w:t>
      </w:r>
      <w:r w:rsidR="00F44631">
        <w:rPr>
          <w:sz w:val="24"/>
          <w:szCs w:val="24"/>
        </w:rPr>
        <w:t>s účinností od 6.7.2017</w:t>
      </w:r>
      <w:r w:rsidR="005173DF">
        <w:rPr>
          <w:sz w:val="24"/>
          <w:szCs w:val="24"/>
        </w:rPr>
        <w:t xml:space="preserve"> a zároveň byl vyhotoveno úplné znění ÚP po změně č. 1</w:t>
      </w:r>
      <w:r w:rsidR="00F44631">
        <w:rPr>
          <w:sz w:val="24"/>
          <w:szCs w:val="24"/>
        </w:rPr>
        <w:t xml:space="preserve">. </w:t>
      </w:r>
    </w:p>
    <w:p w:rsidR="00657CAF" w:rsidRDefault="00657CAF" w:rsidP="002918C7">
      <w:pPr>
        <w:tabs>
          <w:tab w:val="left" w:pos="0"/>
        </w:tabs>
        <w:jc w:val="both"/>
        <w:rPr>
          <w:sz w:val="24"/>
          <w:szCs w:val="24"/>
        </w:rPr>
      </w:pPr>
    </w:p>
    <w:p w:rsidR="002918C7" w:rsidRDefault="002918C7" w:rsidP="002918C7">
      <w:pPr>
        <w:tabs>
          <w:tab w:val="left" w:pos="362"/>
        </w:tabs>
        <w:ind w:left="362" w:hanging="362"/>
        <w:jc w:val="both"/>
        <w:rPr>
          <w:sz w:val="24"/>
          <w:szCs w:val="24"/>
        </w:rPr>
      </w:pPr>
      <w:r>
        <w:rPr>
          <w:b/>
          <w:sz w:val="24"/>
          <w:szCs w:val="24"/>
        </w:rPr>
        <w:t>B. Vyhodnocení uplatňování ú</w:t>
      </w:r>
      <w:r w:rsidR="00C94260">
        <w:rPr>
          <w:b/>
          <w:sz w:val="24"/>
          <w:szCs w:val="24"/>
        </w:rPr>
        <w:t>zemního plánu včetně v</w:t>
      </w:r>
      <w:r w:rsidR="005173DF">
        <w:rPr>
          <w:b/>
          <w:sz w:val="24"/>
          <w:szCs w:val="24"/>
        </w:rPr>
        <w:t>yhodnocení</w:t>
      </w:r>
      <w:r w:rsidR="00C94260">
        <w:rPr>
          <w:b/>
          <w:sz w:val="24"/>
          <w:szCs w:val="24"/>
        </w:rPr>
        <w:t xml:space="preserve"> změn podmínek, na základě kterých byl územní plán vydán (§ 5 odst. 6 stavebního zákona), a vyhodnocení případných nepředpokládaných negativních dopadů na udržitelný rozvoj území.</w:t>
      </w:r>
      <w:r>
        <w:rPr>
          <w:sz w:val="24"/>
          <w:szCs w:val="24"/>
        </w:rPr>
        <w:t xml:space="preserve"> </w:t>
      </w:r>
    </w:p>
    <w:p w:rsidR="002918C7" w:rsidRDefault="002918C7" w:rsidP="002918C7">
      <w:pPr>
        <w:tabs>
          <w:tab w:val="left" w:pos="362"/>
        </w:tabs>
        <w:ind w:left="362" w:hanging="362"/>
        <w:jc w:val="both"/>
        <w:rPr>
          <w:sz w:val="24"/>
          <w:szCs w:val="24"/>
        </w:rPr>
      </w:pPr>
    </w:p>
    <w:p w:rsidR="00EC4ABA" w:rsidRPr="00BB3F57" w:rsidRDefault="00EC4ABA" w:rsidP="00AF1953">
      <w:pPr>
        <w:pStyle w:val="Odstavecseseznamem"/>
        <w:numPr>
          <w:ilvl w:val="0"/>
          <w:numId w:val="6"/>
        </w:numPr>
        <w:tabs>
          <w:tab w:val="left" w:pos="362"/>
        </w:tabs>
        <w:jc w:val="both"/>
        <w:rPr>
          <w:sz w:val="24"/>
          <w:szCs w:val="24"/>
        </w:rPr>
      </w:pPr>
      <w:r w:rsidRPr="00BB3F57">
        <w:rPr>
          <w:sz w:val="24"/>
          <w:szCs w:val="24"/>
        </w:rPr>
        <w:t>Stabilizované plochy jsou využívány shodně s požadavky územního plánu</w:t>
      </w:r>
    </w:p>
    <w:p w:rsidR="00AF1953" w:rsidRDefault="00AF1953" w:rsidP="00AF1953">
      <w:pPr>
        <w:pStyle w:val="Odstavecseseznamem"/>
        <w:numPr>
          <w:ilvl w:val="0"/>
          <w:numId w:val="6"/>
        </w:num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Využití </w:t>
      </w:r>
      <w:r w:rsidR="004702E5">
        <w:rPr>
          <w:sz w:val="24"/>
          <w:szCs w:val="24"/>
        </w:rPr>
        <w:t xml:space="preserve">lokalit </w:t>
      </w:r>
      <w:r>
        <w:rPr>
          <w:sz w:val="24"/>
          <w:szCs w:val="24"/>
        </w:rPr>
        <w:t>za</w:t>
      </w:r>
      <w:r w:rsidR="00E12519">
        <w:rPr>
          <w:sz w:val="24"/>
          <w:szCs w:val="24"/>
        </w:rPr>
        <w:t xml:space="preserve">stavitelných </w:t>
      </w:r>
      <w:r w:rsidR="000B40CC">
        <w:rPr>
          <w:sz w:val="24"/>
          <w:szCs w:val="24"/>
        </w:rPr>
        <w:t>ploch vymezených v </w:t>
      </w:r>
      <w:proofErr w:type="gramStart"/>
      <w:r w:rsidR="000B40CC">
        <w:rPr>
          <w:sz w:val="24"/>
          <w:szCs w:val="24"/>
        </w:rPr>
        <w:t>ÚP</w:t>
      </w:r>
      <w:proofErr w:type="gramEnd"/>
      <w:r w:rsidR="000B40CC">
        <w:rPr>
          <w:sz w:val="24"/>
          <w:szCs w:val="24"/>
        </w:rPr>
        <w:t xml:space="preserve"> </w:t>
      </w:r>
      <w:r w:rsidR="004702E5">
        <w:rPr>
          <w:sz w:val="24"/>
          <w:szCs w:val="24"/>
        </w:rPr>
        <w:t>Znojmo</w:t>
      </w:r>
      <w:r w:rsidR="00016C49">
        <w:rPr>
          <w:sz w:val="24"/>
          <w:szCs w:val="24"/>
        </w:rPr>
        <w:t xml:space="preserve"> </w:t>
      </w:r>
      <w:r>
        <w:rPr>
          <w:sz w:val="24"/>
          <w:szCs w:val="24"/>
        </w:rPr>
        <w:t>je uvedeno v následující tabulce:</w:t>
      </w:r>
    </w:p>
    <w:p w:rsidR="004702E5" w:rsidRDefault="004702E5" w:rsidP="004702E5">
      <w:pPr>
        <w:pStyle w:val="Odstavecseseznamem"/>
        <w:tabs>
          <w:tab w:val="left" w:pos="362"/>
        </w:tabs>
        <w:jc w:val="both"/>
        <w:rPr>
          <w:sz w:val="24"/>
          <w:szCs w:val="24"/>
        </w:rPr>
      </w:pPr>
    </w:p>
    <w:p w:rsidR="00321DC2" w:rsidRDefault="00935868" w:rsidP="00A77501">
      <w:pPr>
        <w:spacing w:after="200" w:line="276" w:lineRule="auto"/>
        <w:rPr>
          <w:sz w:val="24"/>
          <w:szCs w:val="24"/>
        </w:rPr>
        <w:sectPr w:rsidR="00321DC2" w:rsidSect="004702E5">
          <w:footerReference w:type="default" r:id="rId9"/>
          <w:pgSz w:w="11906" w:h="16838"/>
          <w:pgMar w:top="1417" w:right="1417" w:bottom="1085" w:left="1417" w:header="708" w:footer="708" w:gutter="0"/>
          <w:cols w:space="708"/>
          <w:docGrid w:linePitch="360"/>
        </w:sectPr>
      </w:pPr>
      <w:r>
        <w:rPr>
          <w:sz w:val="24"/>
          <w:szCs w:val="24"/>
        </w:rPr>
        <w:br w:type="page"/>
      </w:r>
    </w:p>
    <w:tbl>
      <w:tblPr>
        <w:tblpPr w:leftFromText="141" w:rightFromText="141" w:vertAnchor="text" w:horzAnchor="margin" w:tblpY="-3"/>
        <w:tblW w:w="14283" w:type="dxa"/>
        <w:tblLayout w:type="fixed"/>
        <w:tblLook w:val="0000" w:firstRow="0" w:lastRow="0" w:firstColumn="0" w:lastColumn="0" w:noHBand="0" w:noVBand="0"/>
      </w:tblPr>
      <w:tblGrid>
        <w:gridCol w:w="567"/>
        <w:gridCol w:w="851"/>
        <w:gridCol w:w="1276"/>
        <w:gridCol w:w="1134"/>
        <w:gridCol w:w="567"/>
        <w:gridCol w:w="2693"/>
        <w:gridCol w:w="7195"/>
      </w:tblGrid>
      <w:tr w:rsidR="002B5048" w:rsidRPr="002547C2" w:rsidTr="002B5048">
        <w:trPr>
          <w:cantSplit/>
          <w:trHeight w:val="1187"/>
          <w:tblHeader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CCCCCC"/>
            <w:textDirection w:val="btLr"/>
          </w:tcPr>
          <w:p w:rsidR="002B5048" w:rsidRPr="00B86224" w:rsidRDefault="002B5048" w:rsidP="000B650A">
            <w:r w:rsidRPr="00B86224">
              <w:lastRenderedPageBreak/>
              <w:t>Číslo lokality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CCCCCC"/>
            <w:textDirection w:val="btLr"/>
          </w:tcPr>
          <w:p w:rsidR="002B5048" w:rsidRPr="00631E78" w:rsidRDefault="002B5048" w:rsidP="000B650A">
            <w:pPr>
              <w:snapToGrid w:val="0"/>
              <w:ind w:left="113" w:right="113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Kód plochy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CCCCCC"/>
            <w:textDirection w:val="btLr"/>
          </w:tcPr>
          <w:p w:rsidR="002B5048" w:rsidRPr="00631E78" w:rsidRDefault="002B5048" w:rsidP="000B650A">
            <w:pPr>
              <w:snapToGrid w:val="0"/>
              <w:ind w:left="113" w:right="113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plocha s rozdílným způsobem využití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CCCCCC"/>
            <w:textDirection w:val="btLr"/>
          </w:tcPr>
          <w:p w:rsidR="002B5048" w:rsidRPr="00631E78" w:rsidRDefault="00935868" w:rsidP="000B650A">
            <w:pPr>
              <w:snapToGrid w:val="0"/>
              <w:ind w:left="113" w:right="-5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Katastrální</w:t>
            </w:r>
            <w:r w:rsidR="002B5048" w:rsidRPr="00631E78">
              <w:rPr>
                <w:sz w:val="18"/>
                <w:szCs w:val="18"/>
              </w:rPr>
              <w:t>území</w:t>
            </w:r>
            <w:proofErr w:type="spellEnd"/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CCCCCC"/>
            <w:textDirection w:val="btLr"/>
          </w:tcPr>
          <w:p w:rsidR="002B5048" w:rsidRPr="00631E78" w:rsidRDefault="002B5048" w:rsidP="000B650A">
            <w:pPr>
              <w:snapToGrid w:val="0"/>
              <w:ind w:left="113" w:right="-105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 xml:space="preserve">Výměra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CCCCCC"/>
            <w:vAlign w:val="center"/>
          </w:tcPr>
          <w:p w:rsidR="002B5048" w:rsidRPr="00631E78" w:rsidRDefault="002B5048" w:rsidP="000B650A">
            <w:pPr>
              <w:snapToGrid w:val="0"/>
              <w:jc w:val="center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využití</w:t>
            </w:r>
          </w:p>
        </w:tc>
        <w:tc>
          <w:tcPr>
            <w:tcW w:w="7195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CCCCCC"/>
            <w:vAlign w:val="center"/>
          </w:tcPr>
          <w:p w:rsidR="002B5048" w:rsidRPr="00321DC2" w:rsidRDefault="002B5048" w:rsidP="000B650A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21DC2">
              <w:rPr>
                <w:b/>
                <w:sz w:val="18"/>
                <w:szCs w:val="18"/>
              </w:rPr>
              <w:t>Vyhodnocení využití plochy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Cv</w:t>
            </w:r>
            <w:proofErr w:type="spellEnd"/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smíšená obytná venkovská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Mramotice</w:t>
            </w:r>
            <w:proofErr w:type="spellEnd"/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0,4 ha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rodinná farma</w:t>
            </w:r>
          </w:p>
        </w:tc>
        <w:tc>
          <w:tcPr>
            <w:tcW w:w="719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4E6B9C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Mramotice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1,7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bydlení navazující na zastavěnou část </w:t>
            </w:r>
            <w:proofErr w:type="spellStart"/>
            <w:r w:rsidRPr="00897595">
              <w:rPr>
                <w:sz w:val="18"/>
                <w:szCs w:val="18"/>
              </w:rPr>
              <w:t>Mramotic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4E6B9C" w:rsidP="004E6B9C">
            <w:pPr>
              <w:snapToGrid w:val="0"/>
              <w:rPr>
                <w:sz w:val="18"/>
                <w:szCs w:val="18"/>
              </w:rPr>
            </w:pPr>
            <w:r w:rsidRPr="004E6B9C">
              <w:rPr>
                <w:b/>
                <w:sz w:val="18"/>
                <w:szCs w:val="18"/>
              </w:rPr>
              <w:t xml:space="preserve">VYUŽITO CCA </w:t>
            </w:r>
            <w:r>
              <w:rPr>
                <w:b/>
                <w:sz w:val="18"/>
                <w:szCs w:val="18"/>
              </w:rPr>
              <w:t>5</w:t>
            </w:r>
            <w:r w:rsidRPr="004E6B9C">
              <w:rPr>
                <w:b/>
                <w:sz w:val="18"/>
                <w:szCs w:val="18"/>
              </w:rPr>
              <w:t>0 %</w:t>
            </w:r>
            <w:r>
              <w:rPr>
                <w:sz w:val="18"/>
                <w:szCs w:val="18"/>
              </w:rPr>
              <w:t xml:space="preserve"> (2 RD – ZKOLAUDOVÁNO)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P/a1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Mramotice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1,5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výroba navazující na zastavěnou část východně od </w:t>
            </w:r>
            <w:proofErr w:type="spellStart"/>
            <w:r w:rsidRPr="00897595">
              <w:rPr>
                <w:sz w:val="18"/>
                <w:szCs w:val="18"/>
              </w:rPr>
              <w:t>Mramotic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4E6B9C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S/o1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Mramotice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  <w:r w:rsidRPr="00AB42AE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sport navazující na zastavěnou část </w:t>
            </w:r>
            <w:proofErr w:type="spellStart"/>
            <w:r w:rsidRPr="00897595">
              <w:rPr>
                <w:sz w:val="18"/>
                <w:szCs w:val="18"/>
              </w:rPr>
              <w:t>Mramotic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A24317" w:rsidP="00A24317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DOSUD NEVYUŽITA </w:t>
            </w:r>
            <w:r w:rsidRPr="00A2431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ZMĚNOU Č. 2 BUDE PROVĚŘENO ZAŘAZENÍ DO PLOCH ZEMĚDĚLSKÝCH)</w:t>
            </w:r>
          </w:p>
        </w:tc>
      </w:tr>
      <w:tr w:rsidR="002B5048" w:rsidRPr="00897595" w:rsidTr="00B338DE">
        <w:trPr>
          <w:cantSplit/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Mramotice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</w:rPr>
              <w:t>7</w:t>
            </w:r>
            <w:r w:rsidRPr="00AB42AE">
              <w:rPr>
                <w:sz w:val="18"/>
                <w:szCs w:val="18"/>
              </w:rPr>
              <w:t xml:space="preserve"> ha</w:t>
            </w:r>
          </w:p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bydlení v rodinných domech navazující na zastavěnou část </w:t>
            </w:r>
            <w:proofErr w:type="spellStart"/>
            <w:r w:rsidRPr="00897595">
              <w:rPr>
                <w:sz w:val="18"/>
                <w:szCs w:val="18"/>
              </w:rPr>
              <w:t>Mramotic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048" w:rsidRDefault="00A24317" w:rsidP="00A24317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DOSUD NEVYUŽITA 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Mramotice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1,1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bydlení </w:t>
            </w:r>
            <w:r w:rsidRPr="00897595">
              <w:rPr>
                <w:sz w:val="18"/>
                <w:szCs w:val="18"/>
              </w:rPr>
              <w:t>navazující na zastavěnou část severně od Kasáren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4D6FF2" w:rsidRDefault="004E6B9C" w:rsidP="00B338DE">
            <w:pPr>
              <w:snapToGrid w:val="0"/>
              <w:rPr>
                <w:sz w:val="18"/>
                <w:szCs w:val="18"/>
              </w:rPr>
            </w:pPr>
            <w:r w:rsidRPr="004E6B9C">
              <w:rPr>
                <w:b/>
                <w:sz w:val="18"/>
                <w:szCs w:val="18"/>
              </w:rPr>
              <w:t>DOSUD NEVYUŽITA</w:t>
            </w:r>
            <w:r>
              <w:rPr>
                <w:sz w:val="18"/>
                <w:szCs w:val="18"/>
              </w:rPr>
              <w:t xml:space="preserve"> (VYDÁNO STANOVISKO ORGÁNU ÚP NA ZASTAVĚNÍ CELÉ PLOCHY)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W/v1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komerce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Mramotice</w:t>
            </w:r>
            <w:proofErr w:type="spellEnd"/>
            <w:r w:rsidRPr="00897595">
              <w:rPr>
                <w:sz w:val="18"/>
                <w:szCs w:val="18"/>
              </w:rPr>
              <w:t>,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Přímětice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7,6</w:t>
            </w:r>
            <w:r w:rsidRPr="00AB42AE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komerce navazující na zastavěnou část východně od části Kasárna;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4E6B9C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T/a1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technická infrastruktura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0,3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plocha pro umístění transformovny na ulici Pražské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A24317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T/o1/E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technická infrastruktura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Přímětice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3,2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plocha pro </w:t>
            </w:r>
            <w:proofErr w:type="spellStart"/>
            <w:r w:rsidRPr="00897595">
              <w:rPr>
                <w:sz w:val="18"/>
                <w:szCs w:val="18"/>
              </w:rPr>
              <w:t>fotovoltaickou</w:t>
            </w:r>
            <w:proofErr w:type="spellEnd"/>
            <w:r w:rsidRPr="00897595">
              <w:rPr>
                <w:sz w:val="18"/>
                <w:szCs w:val="18"/>
              </w:rPr>
              <w:t xml:space="preserve"> elektrárnu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A24317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</w:t>
            </w:r>
            <w:r>
              <w:rPr>
                <w:sz w:val="18"/>
                <w:szCs w:val="18"/>
              </w:rPr>
              <w:t>r</w:t>
            </w:r>
            <w:r w:rsidRPr="00897595">
              <w:rPr>
                <w:sz w:val="18"/>
                <w:szCs w:val="18"/>
              </w:rPr>
              <w:t>1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Přímětice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</w:t>
            </w:r>
            <w:r w:rsidRPr="00631E78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Rodinné bydlení východně od Přímětic, navazující na zastavěnou část severně od</w:t>
            </w:r>
            <w:r>
              <w:rPr>
                <w:sz w:val="18"/>
                <w:szCs w:val="18"/>
              </w:rPr>
              <w:t xml:space="preserve"> </w:t>
            </w:r>
            <w:r w:rsidRPr="00897595">
              <w:rPr>
                <w:sz w:val="18"/>
                <w:szCs w:val="18"/>
              </w:rPr>
              <w:t>ulice Zimní;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A24317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DOSUD NEVYUŽITA </w:t>
            </w:r>
            <w:r w:rsidRPr="00A24317">
              <w:rPr>
                <w:sz w:val="18"/>
                <w:szCs w:val="18"/>
              </w:rPr>
              <w:t>(ZPRACOVÁNA ÚZEMNÍ STUDIE VEŘEJNÉHO PROSTRANSTVÍ)</w:t>
            </w:r>
          </w:p>
        </w:tc>
      </w:tr>
      <w:tr w:rsidR="002B5048" w:rsidRPr="00897595" w:rsidTr="00A24317">
        <w:trPr>
          <w:cantSplit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B/v3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Přímětice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</w:rPr>
              <w:t>6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 v bytových domech na jih od zástavby ulice Větrné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na ploše bývalého statku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Default="002B5048" w:rsidP="00A24317">
            <w:pPr>
              <w:snapToGrid w:val="0"/>
              <w:rPr>
                <w:sz w:val="18"/>
                <w:szCs w:val="18"/>
              </w:rPr>
            </w:pPr>
          </w:p>
        </w:tc>
      </w:tr>
      <w:tr w:rsidR="002B5048" w:rsidRPr="00897595" w:rsidTr="00A24317">
        <w:trPr>
          <w:cantSplit/>
          <w:trHeight w:val="2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A24317" w:rsidP="00A24317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</w:t>
            </w:r>
            <w:r>
              <w:rPr>
                <w:sz w:val="18"/>
                <w:szCs w:val="18"/>
              </w:rPr>
              <w:t>r</w:t>
            </w:r>
            <w:r w:rsidRPr="00897595">
              <w:rPr>
                <w:sz w:val="18"/>
                <w:szCs w:val="18"/>
              </w:rPr>
              <w:t>1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Přímětice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 západně navazuje na zástavbu ulice Dlouhé;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A24317" w:rsidRDefault="00A24317" w:rsidP="00B338DE">
            <w:pPr>
              <w:snapToGrid w:val="0"/>
              <w:rPr>
                <w:b/>
                <w:sz w:val="18"/>
                <w:szCs w:val="18"/>
              </w:rPr>
            </w:pPr>
            <w:r w:rsidRPr="00A24317">
              <w:rPr>
                <w:b/>
                <w:sz w:val="18"/>
                <w:szCs w:val="18"/>
              </w:rPr>
              <w:t>VYUŽITO CCA 10 %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B/r1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Přímětice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0,3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v proluce ulice Dlouhé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D40FE" w:rsidP="005D40FE">
            <w:pPr>
              <w:snapToGrid w:val="0"/>
              <w:rPr>
                <w:sz w:val="18"/>
                <w:szCs w:val="18"/>
              </w:rPr>
            </w:pPr>
            <w:r w:rsidRPr="005D40FE">
              <w:rPr>
                <w:b/>
                <w:sz w:val="18"/>
                <w:szCs w:val="18"/>
              </w:rPr>
              <w:t>VYUŽITO CCA 50 %</w:t>
            </w:r>
            <w:r>
              <w:rPr>
                <w:sz w:val="18"/>
                <w:szCs w:val="18"/>
              </w:rPr>
              <w:t xml:space="preserve"> (1 RD ZKOLAUDOVÁN)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lastRenderedPageBreak/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P/a1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Přímětice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výroba navazující na plochu výroby</w:t>
            </w:r>
            <w:r>
              <w:rPr>
                <w:sz w:val="18"/>
                <w:szCs w:val="18"/>
              </w:rPr>
              <w:t xml:space="preserve"> </w:t>
            </w:r>
            <w:r w:rsidRPr="00897595">
              <w:rPr>
                <w:sz w:val="18"/>
                <w:szCs w:val="18"/>
              </w:rPr>
              <w:t>západně od Přímětic, ulice Za Hřbitovem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D40FE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Přímětice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0,9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 v prolukách ulice Na Záhumenkách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D40FE" w:rsidP="00B338DE">
            <w:pPr>
              <w:snapToGrid w:val="0"/>
              <w:rPr>
                <w:sz w:val="18"/>
                <w:szCs w:val="18"/>
              </w:rPr>
            </w:pPr>
            <w:r w:rsidRPr="005D40FE">
              <w:rPr>
                <w:b/>
                <w:sz w:val="18"/>
                <w:szCs w:val="18"/>
              </w:rPr>
              <w:t>VYUŽITO CCA 50 %</w:t>
            </w:r>
            <w:r>
              <w:rPr>
                <w:sz w:val="18"/>
                <w:szCs w:val="18"/>
              </w:rPr>
              <w:t xml:space="preserve"> (2 RD ZKOLAUDOVÁNO)</w:t>
            </w:r>
          </w:p>
        </w:tc>
      </w:tr>
      <w:tr w:rsidR="002B5048" w:rsidRPr="00897595" w:rsidTr="00B338DE">
        <w:trPr>
          <w:cantSplit/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</w:t>
            </w:r>
            <w:r>
              <w:rPr>
                <w:sz w:val="18"/>
                <w:szCs w:val="18"/>
              </w:rPr>
              <w:t>r</w:t>
            </w:r>
            <w:r w:rsidRPr="00897595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Přímětice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89759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pokračování bydlení ulice Na Záhumenkách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D40FE" w:rsidP="00B338DE">
            <w:pPr>
              <w:snapToGrid w:val="0"/>
              <w:rPr>
                <w:sz w:val="18"/>
                <w:szCs w:val="18"/>
              </w:rPr>
            </w:pPr>
            <w:r w:rsidRPr="005D40FE">
              <w:rPr>
                <w:b/>
                <w:sz w:val="18"/>
                <w:szCs w:val="18"/>
              </w:rPr>
              <w:t>VYUŽITO CCA 70 %</w:t>
            </w:r>
            <w:r>
              <w:rPr>
                <w:sz w:val="18"/>
                <w:szCs w:val="18"/>
              </w:rPr>
              <w:t xml:space="preserve"> (ŘADOVÉ DOMY, 5 RD – STAVEBNÍ POVOLENÍ)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Přímětice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3,</w:t>
            </w:r>
            <w:r>
              <w:rPr>
                <w:sz w:val="18"/>
                <w:szCs w:val="18"/>
              </w:rPr>
              <w:t>4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bydlení západně od ulice </w:t>
            </w:r>
            <w:proofErr w:type="spellStart"/>
            <w:r w:rsidRPr="00897595">
              <w:rPr>
                <w:sz w:val="18"/>
                <w:szCs w:val="18"/>
              </w:rPr>
              <w:t>Plenkovické</w:t>
            </w:r>
            <w:proofErr w:type="spellEnd"/>
            <w:r w:rsidRPr="00897595">
              <w:rPr>
                <w:sz w:val="18"/>
                <w:szCs w:val="18"/>
              </w:rPr>
              <w:t>, navazuje na zastavěnou část Přímětic;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D40FE" w:rsidP="00702A1D">
            <w:pPr>
              <w:snapToGrid w:val="0"/>
              <w:rPr>
                <w:sz w:val="18"/>
                <w:szCs w:val="18"/>
              </w:rPr>
            </w:pPr>
            <w:r w:rsidRPr="00702A1D">
              <w:rPr>
                <w:b/>
                <w:sz w:val="18"/>
                <w:szCs w:val="18"/>
              </w:rPr>
              <w:t>VYUŽITO CCA 50 %</w:t>
            </w:r>
            <w:r>
              <w:rPr>
                <w:sz w:val="18"/>
                <w:szCs w:val="18"/>
              </w:rPr>
              <w:t xml:space="preserve"> (</w:t>
            </w:r>
            <w:r w:rsidR="00702A1D">
              <w:rPr>
                <w:sz w:val="18"/>
                <w:szCs w:val="18"/>
              </w:rPr>
              <w:t>12 RD – ZKOLAUDOVÁNO, 6 RD – STAVEBNÍ POVOLENÍ)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Přímětice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3,</w:t>
            </w:r>
            <w:r>
              <w:rPr>
                <w:sz w:val="18"/>
                <w:szCs w:val="18"/>
              </w:rPr>
              <w:t>3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 v rodinných domech na severu Přímětic, navazuje na zastavěné území ulice Lipová;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702A1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VYUŽITO CCA 10</w:t>
            </w:r>
            <w:r w:rsidRPr="00702A1D">
              <w:rPr>
                <w:b/>
                <w:sz w:val="18"/>
                <w:szCs w:val="18"/>
              </w:rPr>
              <w:t xml:space="preserve"> %</w:t>
            </w:r>
            <w:r>
              <w:rPr>
                <w:sz w:val="18"/>
                <w:szCs w:val="18"/>
              </w:rPr>
              <w:t xml:space="preserve"> (1 RD – ZKOLAUDOVÁNO)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631E7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631E78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631E78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P/a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631E78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631E78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Přímětice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631E78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14,3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výroba navazující na zastavěnou část východně od Přímětic. Doplnění ploch stávající výroby na ulici K </w:t>
            </w:r>
            <w:proofErr w:type="spellStart"/>
            <w:r w:rsidRPr="00631E78">
              <w:rPr>
                <w:sz w:val="18"/>
                <w:szCs w:val="18"/>
              </w:rPr>
              <w:t>Suchopádu</w:t>
            </w:r>
            <w:proofErr w:type="spellEnd"/>
            <w:r w:rsidRPr="00631E78">
              <w:rPr>
                <w:sz w:val="18"/>
                <w:szCs w:val="18"/>
              </w:rPr>
              <w:t>.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CD4C92" w:rsidP="00B338DE">
            <w:pPr>
              <w:snapToGrid w:val="0"/>
              <w:rPr>
                <w:sz w:val="18"/>
                <w:szCs w:val="18"/>
              </w:rPr>
            </w:pPr>
            <w:r w:rsidRPr="003440C0">
              <w:rPr>
                <w:b/>
                <w:sz w:val="18"/>
                <w:szCs w:val="18"/>
              </w:rPr>
              <w:t>VYUŽITO CCA 20 %</w:t>
            </w:r>
            <w:r w:rsidR="003440C0">
              <w:rPr>
                <w:sz w:val="18"/>
                <w:szCs w:val="18"/>
              </w:rPr>
              <w:t xml:space="preserve"> (2 VÝROBNÍ HALY, PARKOVIŠTĚ – ZKOLAUDOVÁNO)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P/a1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9977DF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Přímětice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výroba navazující na zastavěné území školního statku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702A1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</w:t>
            </w:r>
            <w:r>
              <w:rPr>
                <w:sz w:val="18"/>
                <w:szCs w:val="18"/>
              </w:rPr>
              <w:t>r</w:t>
            </w:r>
            <w:r w:rsidRPr="00897595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Přímětice,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89759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 východně od Přímětic, navazující na zastavěnou část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8DE" w:rsidRPr="00B338DE" w:rsidRDefault="00B338DE" w:rsidP="002D11AC">
            <w:pPr>
              <w:snapToGrid w:val="0"/>
              <w:rPr>
                <w:sz w:val="18"/>
                <w:szCs w:val="18"/>
              </w:rPr>
            </w:pPr>
            <w:r w:rsidRPr="00B338DE">
              <w:rPr>
                <w:b/>
                <w:sz w:val="18"/>
                <w:szCs w:val="18"/>
              </w:rPr>
              <w:t xml:space="preserve">VYUŽITO CCA </w:t>
            </w:r>
            <w:proofErr w:type="gramStart"/>
            <w:r w:rsidRPr="00B338DE">
              <w:rPr>
                <w:b/>
                <w:sz w:val="18"/>
                <w:szCs w:val="18"/>
              </w:rPr>
              <w:t>10%</w:t>
            </w:r>
            <w:r w:rsidR="002D11A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3 RD</w:t>
            </w:r>
            <w:proofErr w:type="gramEnd"/>
            <w:r>
              <w:rPr>
                <w:sz w:val="18"/>
                <w:szCs w:val="18"/>
              </w:rPr>
              <w:t xml:space="preserve"> – </w:t>
            </w:r>
            <w:r w:rsidR="002D11AC">
              <w:rPr>
                <w:sz w:val="18"/>
                <w:szCs w:val="18"/>
              </w:rPr>
              <w:t>ZKOLAUDOVÁNO</w:t>
            </w:r>
            <w:r>
              <w:rPr>
                <w:sz w:val="18"/>
                <w:szCs w:val="18"/>
              </w:rPr>
              <w:t>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W/d1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komerce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komerce</w:t>
            </w:r>
            <w:r>
              <w:rPr>
                <w:sz w:val="18"/>
                <w:szCs w:val="18"/>
              </w:rPr>
              <w:t xml:space="preserve"> </w:t>
            </w:r>
            <w:r w:rsidRPr="00897595">
              <w:rPr>
                <w:sz w:val="18"/>
                <w:szCs w:val="18"/>
              </w:rPr>
              <w:t>východně od Přímětic, navazující na zastavěnou část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B338DE" w:rsidRDefault="002D11AC" w:rsidP="00B338DE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DOSUD </w:t>
            </w:r>
            <w:r w:rsidR="00B338DE">
              <w:rPr>
                <w:b/>
                <w:sz w:val="18"/>
                <w:szCs w:val="18"/>
              </w:rPr>
              <w:t>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S/a2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sport v hale u </w:t>
            </w:r>
            <w:r>
              <w:rPr>
                <w:sz w:val="18"/>
                <w:szCs w:val="18"/>
              </w:rPr>
              <w:t>přeložky I/38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B338DE" w:rsidRDefault="002D11AC" w:rsidP="00B338DE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</w:t>
            </w:r>
            <w:r>
              <w:rPr>
                <w:sz w:val="18"/>
                <w:szCs w:val="18"/>
              </w:rPr>
              <w:t>r</w:t>
            </w:r>
            <w:r w:rsidRPr="00897595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4,</w:t>
            </w:r>
            <w:r>
              <w:rPr>
                <w:sz w:val="18"/>
                <w:szCs w:val="18"/>
              </w:rPr>
              <w:t>0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 v rodinných domech východně od Přímětic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2D11AC" w:rsidRDefault="002D11AC" w:rsidP="00B338DE">
            <w:pPr>
              <w:snapToGrid w:val="0"/>
              <w:rPr>
                <w:b/>
                <w:sz w:val="18"/>
                <w:szCs w:val="18"/>
              </w:rPr>
            </w:pPr>
            <w:r w:rsidRPr="002D11AC">
              <w:rPr>
                <w:b/>
                <w:sz w:val="18"/>
                <w:szCs w:val="18"/>
              </w:rPr>
              <w:t xml:space="preserve">PLOCHA VYUŽITA 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</w:t>
            </w:r>
            <w:r>
              <w:rPr>
                <w:sz w:val="18"/>
                <w:szCs w:val="18"/>
              </w:rPr>
              <w:t>r</w:t>
            </w:r>
            <w:r w:rsidRPr="00897595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 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1,1</w:t>
            </w:r>
            <w:r w:rsidRPr="00AB42AE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 západně od ulice Přímětické;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048" w:rsidRPr="002D11AC" w:rsidRDefault="002D11AC" w:rsidP="00B338DE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VYUŽITO CCA 1</w:t>
            </w:r>
            <w:r w:rsidR="00B2365C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D11AC">
              <w:rPr>
                <w:b/>
                <w:sz w:val="18"/>
                <w:szCs w:val="18"/>
              </w:rPr>
              <w:t xml:space="preserve">% </w:t>
            </w:r>
            <w:r w:rsidRPr="00A24317">
              <w:rPr>
                <w:sz w:val="18"/>
                <w:szCs w:val="18"/>
              </w:rPr>
              <w:t>(1 RD – ST. POVOLENÍ)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S/o1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1,2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 západně od ulice Přímětické</w:t>
            </w:r>
          </w:p>
        </w:tc>
        <w:tc>
          <w:tcPr>
            <w:tcW w:w="7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2D11AC" w:rsidRDefault="002D11AC" w:rsidP="00B338DE">
            <w:pPr>
              <w:snapToGrid w:val="0"/>
              <w:rPr>
                <w:b/>
                <w:sz w:val="18"/>
                <w:szCs w:val="18"/>
              </w:rPr>
            </w:pPr>
            <w:r w:rsidRPr="002D11AC">
              <w:rPr>
                <w:b/>
                <w:sz w:val="18"/>
                <w:szCs w:val="18"/>
              </w:rPr>
              <w:t xml:space="preserve">DOSUD NEVYUŽITA 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 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1,4</w:t>
            </w:r>
            <w:r w:rsidRPr="00AB42AE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 západně od ulice Přímětické;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2D11AC" w:rsidP="00B338DE">
            <w:pPr>
              <w:snapToGrid w:val="0"/>
              <w:rPr>
                <w:sz w:val="18"/>
                <w:szCs w:val="18"/>
              </w:rPr>
            </w:pPr>
            <w:r w:rsidRPr="002D11AC">
              <w:rPr>
                <w:b/>
                <w:sz w:val="18"/>
                <w:szCs w:val="18"/>
              </w:rPr>
              <w:t>VYUŽITO CCA 25%</w:t>
            </w:r>
            <w:r>
              <w:rPr>
                <w:sz w:val="18"/>
                <w:szCs w:val="18"/>
              </w:rPr>
              <w:t xml:space="preserve"> (6 RD – ZKOLAUDOVÁNO)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lastRenderedPageBreak/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C/v3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obytná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631E78" w:rsidRDefault="002B5048" w:rsidP="000B650A">
            <w:pPr>
              <w:snapToGrid w:val="0"/>
              <w:rPr>
                <w:sz w:val="18"/>
                <w:szCs w:val="18"/>
                <w:highlight w:val="cyan"/>
              </w:rPr>
            </w:pPr>
            <w:r w:rsidRPr="00AB42AE">
              <w:rPr>
                <w:sz w:val="18"/>
                <w:szCs w:val="18"/>
              </w:rPr>
              <w:t>4,</w:t>
            </w:r>
            <w:r w:rsidRPr="00631E78">
              <w:rPr>
                <w:sz w:val="18"/>
                <w:szCs w:val="18"/>
              </w:rPr>
              <w:t>2</w:t>
            </w:r>
            <w:r w:rsidRPr="00AB42AE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plocha smíšená východně od ulice Přímětické;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2D11AC" w:rsidRDefault="002D11AC" w:rsidP="00B338DE">
            <w:pPr>
              <w:snapToGrid w:val="0"/>
              <w:rPr>
                <w:b/>
                <w:sz w:val="18"/>
                <w:szCs w:val="18"/>
              </w:rPr>
            </w:pPr>
            <w:r w:rsidRPr="002D11AC"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7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CD4C92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9B5E76" w:rsidRDefault="002B5048" w:rsidP="000B650A">
            <w:pPr>
              <w:snapToGrid w:val="0"/>
              <w:rPr>
                <w:sz w:val="18"/>
                <w:szCs w:val="18"/>
              </w:rPr>
            </w:pPr>
            <w:r w:rsidRPr="009B5E76">
              <w:rPr>
                <w:sz w:val="18"/>
                <w:szCs w:val="18"/>
              </w:rPr>
              <w:t>B/d1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 v rodinných domech západně od ulice U Lesíka</w:t>
            </w:r>
          </w:p>
        </w:tc>
        <w:tc>
          <w:tcPr>
            <w:tcW w:w="7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2D11AC" w:rsidRDefault="002D11AC" w:rsidP="00B338DE">
            <w:pPr>
              <w:snapToGrid w:val="0"/>
              <w:rPr>
                <w:b/>
                <w:sz w:val="18"/>
                <w:szCs w:val="18"/>
              </w:rPr>
            </w:pPr>
            <w:r w:rsidRPr="002D11AC"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S/o1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3,</w:t>
            </w:r>
            <w:r>
              <w:rPr>
                <w:sz w:val="18"/>
                <w:szCs w:val="18"/>
              </w:rPr>
              <w:t>0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</w:t>
            </w:r>
            <w:r>
              <w:rPr>
                <w:sz w:val="18"/>
                <w:szCs w:val="18"/>
              </w:rPr>
              <w:t xml:space="preserve"> </w:t>
            </w:r>
            <w:r w:rsidRPr="00897595">
              <w:rPr>
                <w:sz w:val="18"/>
                <w:szCs w:val="18"/>
              </w:rPr>
              <w:t>severně od Městského lesíku,</w:t>
            </w:r>
            <w:r>
              <w:rPr>
                <w:sz w:val="18"/>
                <w:szCs w:val="18"/>
              </w:rPr>
              <w:t xml:space="preserve"> Jezírka </w:t>
            </w:r>
            <w:r w:rsidRPr="00897595">
              <w:rPr>
                <w:sz w:val="18"/>
                <w:szCs w:val="18"/>
              </w:rPr>
              <w:t xml:space="preserve">– možnost umístit skatepark, </w:t>
            </w:r>
            <w:proofErr w:type="spellStart"/>
            <w:r w:rsidRPr="00897595">
              <w:rPr>
                <w:sz w:val="18"/>
                <w:szCs w:val="18"/>
              </w:rPr>
              <w:t>bikros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2D11AC" w:rsidRDefault="002D11AC" w:rsidP="00B338DE">
            <w:pPr>
              <w:snapToGrid w:val="0"/>
              <w:rPr>
                <w:b/>
                <w:sz w:val="18"/>
                <w:szCs w:val="18"/>
              </w:rPr>
            </w:pPr>
            <w:r w:rsidRPr="002D11AC">
              <w:rPr>
                <w:b/>
                <w:sz w:val="18"/>
                <w:szCs w:val="18"/>
              </w:rPr>
              <w:t>DOSUD NEVYUŽITA</w:t>
            </w:r>
          </w:p>
        </w:tc>
      </w:tr>
      <w:tr w:rsidR="002D11AC" w:rsidRPr="00897595" w:rsidTr="003F61FA">
        <w:trPr>
          <w:cantSplit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V/v3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veřejná vybavenost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3,</w:t>
            </w:r>
            <w:r>
              <w:rPr>
                <w:sz w:val="18"/>
                <w:szCs w:val="18"/>
              </w:rPr>
              <w:t>1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plocha veřejné vybavenosti navazující na zastavěnou část východně od nemocnice;</w:t>
            </w:r>
          </w:p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11AC" w:rsidRDefault="002D11AC" w:rsidP="00B338DE">
            <w:pPr>
              <w:snapToGrid w:val="0"/>
              <w:rPr>
                <w:sz w:val="18"/>
                <w:szCs w:val="18"/>
              </w:rPr>
            </w:pPr>
            <w:r w:rsidRPr="002D11AC">
              <w:rPr>
                <w:b/>
                <w:sz w:val="18"/>
                <w:szCs w:val="18"/>
              </w:rPr>
              <w:t>DOSUD NEVYUŽITA</w:t>
            </w:r>
            <w:r>
              <w:rPr>
                <w:sz w:val="18"/>
                <w:szCs w:val="18"/>
              </w:rPr>
              <w:t xml:space="preserve"> </w:t>
            </w:r>
          </w:p>
          <w:p w:rsidR="002D11AC" w:rsidRDefault="002D11AC" w:rsidP="002D11A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(VYDÁNO ÚZEMNÍ ROZHODNUTÍ NA UMÍSTĚNÍ TECHNICKÉ INFRASTRUKTURY)</w:t>
            </w:r>
          </w:p>
        </w:tc>
      </w:tr>
      <w:tr w:rsidR="002D11AC" w:rsidRPr="00897595" w:rsidTr="003F61FA">
        <w:trPr>
          <w:cantSplit/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897595">
              <w:rPr>
                <w:sz w:val="18"/>
                <w:szCs w:val="18"/>
              </w:rPr>
              <w:t>/v2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obytná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plocha smíšená</w:t>
            </w:r>
            <w:r w:rsidRPr="00897595">
              <w:rPr>
                <w:sz w:val="18"/>
                <w:szCs w:val="18"/>
              </w:rPr>
              <w:t xml:space="preserve"> východně od Přímětic, navazující na zastavěnou část východně od nemocnice;</w:t>
            </w:r>
          </w:p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1AC" w:rsidRDefault="002D11AC" w:rsidP="00B338DE">
            <w:pPr>
              <w:snapToGrid w:val="0"/>
              <w:rPr>
                <w:sz w:val="18"/>
                <w:szCs w:val="18"/>
              </w:rPr>
            </w:pPr>
          </w:p>
        </w:tc>
      </w:tr>
      <w:tr w:rsidR="002D11AC" w:rsidRPr="00897595" w:rsidTr="003F61FA">
        <w:trPr>
          <w:cantSplit/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Del="005B636B" w:rsidRDefault="002D11AC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 sever</w:t>
            </w:r>
            <w:r>
              <w:rPr>
                <w:sz w:val="18"/>
                <w:szCs w:val="18"/>
              </w:rPr>
              <w:t>ně</w:t>
            </w:r>
            <w:r w:rsidRPr="00897595">
              <w:rPr>
                <w:sz w:val="18"/>
                <w:szCs w:val="18"/>
              </w:rPr>
              <w:t xml:space="preserve"> nad údolím Lesky</w:t>
            </w:r>
          </w:p>
        </w:tc>
        <w:tc>
          <w:tcPr>
            <w:tcW w:w="7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1AC" w:rsidRDefault="002D11AC" w:rsidP="00B338DE">
            <w:pPr>
              <w:snapToGrid w:val="0"/>
              <w:rPr>
                <w:sz w:val="18"/>
                <w:szCs w:val="18"/>
              </w:rPr>
            </w:pPr>
          </w:p>
        </w:tc>
      </w:tr>
      <w:tr w:rsidR="002D11AC" w:rsidRPr="00897595" w:rsidTr="003F61FA">
        <w:trPr>
          <w:cantSplit/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S/v1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AC" w:rsidRPr="00897595" w:rsidRDefault="002D11AC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plocha sportu navazující na zastavěnou část </w:t>
            </w:r>
            <w:r>
              <w:rPr>
                <w:sz w:val="18"/>
                <w:szCs w:val="18"/>
              </w:rPr>
              <w:t>jihovýchodně</w:t>
            </w:r>
            <w:r w:rsidRPr="00897595">
              <w:rPr>
                <w:sz w:val="18"/>
                <w:szCs w:val="18"/>
              </w:rPr>
              <w:t xml:space="preserve"> od nemocnice</w:t>
            </w:r>
          </w:p>
        </w:tc>
        <w:tc>
          <w:tcPr>
            <w:tcW w:w="7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AC" w:rsidRDefault="002D11AC" w:rsidP="00B338DE">
            <w:pPr>
              <w:snapToGrid w:val="0"/>
              <w:rPr>
                <w:sz w:val="18"/>
                <w:szCs w:val="18"/>
              </w:rPr>
            </w:pP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897595">
              <w:rPr>
                <w:sz w:val="18"/>
                <w:szCs w:val="18"/>
              </w:rPr>
              <w:t>/v3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obytná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1,2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plocha smíšená</w:t>
            </w:r>
            <w:r w:rsidRPr="00897595" w:rsidDel="00BB2904">
              <w:rPr>
                <w:sz w:val="18"/>
                <w:szCs w:val="18"/>
              </w:rPr>
              <w:t xml:space="preserve"> </w:t>
            </w:r>
            <w:r w:rsidRPr="00897595">
              <w:rPr>
                <w:sz w:val="18"/>
                <w:szCs w:val="18"/>
              </w:rPr>
              <w:t>při ulici Vančurově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8A4832" w:rsidP="00B338DE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VYUŽITO CCA 50%</w:t>
            </w:r>
            <w:r>
              <w:rPr>
                <w:sz w:val="18"/>
                <w:szCs w:val="18"/>
              </w:rPr>
              <w:t xml:space="preserve"> (3 BD – ÚZEMNÍ ROZHODNUTÍ)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C/v3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obytná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1,0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plocha smíšená severně od náměstí Svobody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8A4832" w:rsidRDefault="008A4832" w:rsidP="00B338DE">
            <w:pPr>
              <w:snapToGrid w:val="0"/>
              <w:rPr>
                <w:b/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T/a2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technická infrastruktura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plocha pro umístění transformovny severně od železnice, třída Vídeňská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048" w:rsidRDefault="002B5048" w:rsidP="00B338DE">
            <w:pPr>
              <w:snapToGrid w:val="0"/>
              <w:rPr>
                <w:sz w:val="18"/>
                <w:szCs w:val="18"/>
              </w:rPr>
            </w:pPr>
          </w:p>
          <w:p w:rsidR="008A4832" w:rsidRDefault="008A4832" w:rsidP="00B338DE">
            <w:pPr>
              <w:snapToGrid w:val="0"/>
              <w:rPr>
                <w:sz w:val="18"/>
                <w:szCs w:val="18"/>
              </w:rPr>
            </w:pPr>
          </w:p>
          <w:p w:rsidR="008A4832" w:rsidRPr="008A4832" w:rsidRDefault="008A4832" w:rsidP="00B338DE">
            <w:pPr>
              <w:snapToGrid w:val="0"/>
              <w:rPr>
                <w:b/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48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D/a2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doprava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tabs>
                <w:tab w:val="num" w:pos="-360"/>
              </w:tabs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hromadné garáže</w:t>
            </w:r>
          </w:p>
        </w:tc>
        <w:tc>
          <w:tcPr>
            <w:tcW w:w="7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897595" w:rsidRDefault="002B5048" w:rsidP="00B338DE">
            <w:pPr>
              <w:snapToGrid w:val="0"/>
              <w:rPr>
                <w:sz w:val="18"/>
                <w:szCs w:val="18"/>
              </w:rPr>
            </w:pP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C/v</w:t>
            </w:r>
            <w:r>
              <w:rPr>
                <w:sz w:val="18"/>
                <w:szCs w:val="18"/>
              </w:rPr>
              <w:t>3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C/v4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obytná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0,6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plocha smíšená na ulic</w:t>
            </w:r>
            <w:r>
              <w:rPr>
                <w:sz w:val="18"/>
                <w:szCs w:val="18"/>
              </w:rPr>
              <w:t xml:space="preserve">ích Jarošova a </w:t>
            </w:r>
            <w:r w:rsidRPr="00897595">
              <w:rPr>
                <w:sz w:val="18"/>
                <w:szCs w:val="18"/>
              </w:rPr>
              <w:t xml:space="preserve"> </w:t>
            </w:r>
            <w:proofErr w:type="spellStart"/>
            <w:r w:rsidRPr="00897595">
              <w:rPr>
                <w:sz w:val="18"/>
                <w:szCs w:val="18"/>
              </w:rPr>
              <w:t>Paliardiho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8A4832" w:rsidRDefault="008A4832" w:rsidP="00B338DE">
            <w:pPr>
              <w:snapToGrid w:val="0"/>
              <w:rPr>
                <w:b/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D/v2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dopravní infrastruktura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plocha pro parkování západně od ulice </w:t>
            </w:r>
            <w:proofErr w:type="spellStart"/>
            <w:r w:rsidRPr="00897595">
              <w:rPr>
                <w:sz w:val="18"/>
                <w:szCs w:val="18"/>
              </w:rPr>
              <w:t>Kuchařovické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8A4832" w:rsidP="00B338DE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2,9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bydlení severně od ulice </w:t>
            </w:r>
            <w:proofErr w:type="spellStart"/>
            <w:r w:rsidRPr="00897595">
              <w:rPr>
                <w:sz w:val="18"/>
                <w:szCs w:val="18"/>
              </w:rPr>
              <w:t>Kuchařovické</w:t>
            </w:r>
            <w:proofErr w:type="spellEnd"/>
            <w:r w:rsidRPr="00897595">
              <w:rPr>
                <w:sz w:val="18"/>
                <w:szCs w:val="18"/>
              </w:rPr>
              <w:t xml:space="preserve"> na ploše zahrádek; 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8A4832" w:rsidP="00B338DE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lastRenderedPageBreak/>
              <w:t>4</w:t>
            </w: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0,2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rodinného bydlení</w:t>
            </w:r>
            <w:r>
              <w:rPr>
                <w:sz w:val="18"/>
                <w:szCs w:val="18"/>
              </w:rPr>
              <w:t xml:space="preserve"> u </w:t>
            </w:r>
            <w:proofErr w:type="gramStart"/>
            <w:r>
              <w:rPr>
                <w:sz w:val="18"/>
                <w:szCs w:val="18"/>
              </w:rPr>
              <w:t>Lesky</w:t>
            </w:r>
            <w:proofErr w:type="gram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8A4832" w:rsidP="008A4832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VYUŽITO CCA 50%</w:t>
            </w:r>
            <w:r>
              <w:rPr>
                <w:sz w:val="18"/>
                <w:szCs w:val="18"/>
              </w:rPr>
              <w:t xml:space="preserve"> (1 RD – ZKOLAUDOVÁNO)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komerce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  <w:highlight w:val="cyan"/>
              </w:rPr>
            </w:pPr>
            <w:r w:rsidRPr="00631E78">
              <w:rPr>
                <w:sz w:val="18"/>
                <w:szCs w:val="18"/>
              </w:rPr>
              <w:t>0,2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doplnění vybavenosti hotelu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80786B" w:rsidRDefault="008A4832" w:rsidP="00B338DE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V/h/o1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plocha veřejné vybavenosti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pro rozšíření hřbitova na ulici </w:t>
            </w:r>
            <w:proofErr w:type="spellStart"/>
            <w:r w:rsidRPr="00897595">
              <w:rPr>
                <w:sz w:val="18"/>
                <w:szCs w:val="18"/>
              </w:rPr>
              <w:t>Suchohrdelské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8A4832" w:rsidP="00B338DE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W/a2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komerce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1,2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komerce navazující na zastavěnou část na ulici Družstevní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8A4832" w:rsidP="00B338DE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P/a2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2,6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výroba navazující na zástavbu při ulici Uhelné v průmyslové zóně jižně od nádraží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8A4832" w:rsidP="00B338DE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P/a2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4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výroba navazující na zástavbu při ulici Dobšické v průmyslové zóně jižně od nádraží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8A4832" w:rsidP="00B338DE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W/a2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komerce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2,3</w:t>
            </w:r>
            <w:r w:rsidRPr="00AB42AE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komerce navazující na zástavbu při ulici Uhelné v průmyslové zóně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8A4832" w:rsidP="008A4832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VYUŽITO CCA 70%</w:t>
            </w:r>
            <w:r>
              <w:rPr>
                <w:sz w:val="18"/>
                <w:szCs w:val="18"/>
              </w:rPr>
              <w:t xml:space="preserve"> (1 HALA – ZKOLAUDOVÁNO, 1 HALA – STAVEBNÍ POVOLENÍ)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P/a2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1,3</w:t>
            </w:r>
            <w:r w:rsidRPr="00AB42AE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tabs>
                <w:tab w:val="num" w:pos="-360"/>
              </w:tabs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výroba navazující na zástavbu při ulici Uhelné v průmyslové zóně 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8A4832" w:rsidP="00B338DE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897595">
              <w:rPr>
                <w:sz w:val="18"/>
                <w:szCs w:val="18"/>
              </w:rPr>
              <w:t>/a1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komerce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0,2</w:t>
            </w:r>
            <w:r>
              <w:rPr>
                <w:sz w:val="18"/>
                <w:szCs w:val="18"/>
              </w:rPr>
              <w:t xml:space="preserve"> </w:t>
            </w:r>
            <w:r w:rsidRPr="00AB42AE">
              <w:rPr>
                <w:sz w:val="18"/>
                <w:szCs w:val="18"/>
              </w:rPr>
              <w:t>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komerce</w:t>
            </w:r>
            <w:r w:rsidRPr="00897595">
              <w:rPr>
                <w:sz w:val="18"/>
                <w:szCs w:val="18"/>
              </w:rPr>
              <w:t xml:space="preserve"> navazující na zástavbu při ulici Brněnské v průmyslové zóně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8A4832" w:rsidP="00B338DE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702A1D" w:rsidRPr="00897595" w:rsidTr="00235826">
        <w:trPr>
          <w:cantSplit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AB42AE" w:rsidRDefault="00702A1D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9</w:t>
            </w:r>
            <w:r w:rsidRPr="00AB42AE">
              <w:rPr>
                <w:sz w:val="18"/>
                <w:szCs w:val="18"/>
              </w:rPr>
              <w:t xml:space="preserve"> ha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plocha bydlení jižně od ulice Brněnské</w:t>
            </w:r>
          </w:p>
        </w:tc>
        <w:tc>
          <w:tcPr>
            <w:tcW w:w="7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A1D" w:rsidRDefault="00702A1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702A1D" w:rsidRPr="00897595" w:rsidTr="00235826">
        <w:trPr>
          <w:cantSplit/>
          <w:trHeight w:val="5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B/v2</w:t>
            </w:r>
            <w:r>
              <w:rPr>
                <w:sz w:val="18"/>
                <w:szCs w:val="18"/>
              </w:rPr>
              <w:t>, B/v3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AB42AE" w:rsidRDefault="00702A1D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1,5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 v bytových domech</w:t>
            </w:r>
          </w:p>
        </w:tc>
        <w:tc>
          <w:tcPr>
            <w:tcW w:w="7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A1D" w:rsidRDefault="00702A1D" w:rsidP="00B338DE">
            <w:pPr>
              <w:snapToGrid w:val="0"/>
              <w:rPr>
                <w:sz w:val="18"/>
                <w:szCs w:val="18"/>
              </w:rPr>
            </w:pPr>
          </w:p>
        </w:tc>
      </w:tr>
      <w:tr w:rsidR="00702A1D" w:rsidRPr="00897595" w:rsidTr="00235826">
        <w:trPr>
          <w:cantSplit/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S/o1, S/</w:t>
            </w:r>
            <w:r>
              <w:rPr>
                <w:sz w:val="18"/>
                <w:szCs w:val="18"/>
              </w:rPr>
              <w:t>v</w:t>
            </w:r>
            <w:r w:rsidRPr="00897595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AB42AE" w:rsidRDefault="00702A1D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  <w:r w:rsidRPr="00631E78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plocha sportu jižně od ulice Brněnské, možnost umístění fotbalového hřiště</w:t>
            </w:r>
          </w:p>
        </w:tc>
        <w:tc>
          <w:tcPr>
            <w:tcW w:w="7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A1D" w:rsidRDefault="00702A1D" w:rsidP="00B338DE">
            <w:pPr>
              <w:snapToGrid w:val="0"/>
              <w:rPr>
                <w:sz w:val="18"/>
                <w:szCs w:val="18"/>
              </w:rPr>
            </w:pPr>
          </w:p>
        </w:tc>
      </w:tr>
      <w:tr w:rsidR="00702A1D" w:rsidRPr="00897595" w:rsidTr="00235826">
        <w:trPr>
          <w:cantSplit/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R/o1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rekreace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631E78" w:rsidRDefault="00702A1D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4,3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plocha rekreace mezi ulicí Brněnskou a řekou Dyjí</w:t>
            </w:r>
          </w:p>
        </w:tc>
        <w:tc>
          <w:tcPr>
            <w:tcW w:w="71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A1D" w:rsidRDefault="00702A1D" w:rsidP="00B338DE">
            <w:pPr>
              <w:snapToGrid w:val="0"/>
              <w:rPr>
                <w:sz w:val="18"/>
                <w:szCs w:val="18"/>
              </w:rPr>
            </w:pPr>
          </w:p>
        </w:tc>
      </w:tr>
      <w:tr w:rsidR="00702A1D" w:rsidRPr="00897595" w:rsidTr="00235826">
        <w:trPr>
          <w:cantSplit/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sídelní zeleň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7,</w:t>
            </w:r>
            <w:r>
              <w:rPr>
                <w:sz w:val="18"/>
                <w:szCs w:val="18"/>
              </w:rPr>
              <w:t>4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1D" w:rsidRPr="00897595" w:rsidRDefault="00702A1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park v záplavovém území řeky Dyje</w:t>
            </w:r>
          </w:p>
        </w:tc>
        <w:tc>
          <w:tcPr>
            <w:tcW w:w="7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1D" w:rsidRPr="00897595" w:rsidRDefault="00702A1D" w:rsidP="00B338DE">
            <w:pPr>
              <w:snapToGrid w:val="0"/>
              <w:rPr>
                <w:sz w:val="18"/>
                <w:szCs w:val="18"/>
              </w:rPr>
            </w:pP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S/o1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tabs>
                <w:tab w:val="num" w:pos="-360"/>
              </w:tabs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rozšíření plochy sportu navazující na zastavěnou část u ulice Jindřicha Hořejšího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8A4832" w:rsidP="00B338DE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VYUŽITO CCA 25%</w:t>
            </w:r>
            <w:r>
              <w:rPr>
                <w:sz w:val="18"/>
                <w:szCs w:val="18"/>
              </w:rPr>
              <w:t xml:space="preserve"> (DOPRAVNÍ HŘIŠTĚ)</w:t>
            </w:r>
          </w:p>
        </w:tc>
      </w:tr>
      <w:tr w:rsidR="002B5048" w:rsidRPr="00897595" w:rsidTr="00B338DE">
        <w:trPr>
          <w:cantSplit/>
          <w:trHeight w:val="4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0,1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8A4832" w:rsidP="00B338DE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S/a1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sport, ulice Krapkova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702A1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</w:t>
            </w:r>
          </w:p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2C489A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lastRenderedPageBreak/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2C489A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1</w:t>
            </w:r>
            <w:r w:rsidRPr="00AB42AE">
              <w:rPr>
                <w:sz w:val="18"/>
                <w:szCs w:val="18"/>
              </w:rPr>
              <w:t>,</w:t>
            </w:r>
            <w:r w:rsidRPr="00631E78">
              <w:rPr>
                <w:sz w:val="18"/>
                <w:szCs w:val="18"/>
              </w:rPr>
              <w:t>1</w:t>
            </w:r>
            <w:r w:rsidRPr="00AB42AE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tabs>
                <w:tab w:val="num" w:pos="-360"/>
              </w:tabs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zástavby jižně od ulice Krapkovy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702A1D" w:rsidP="0006021D">
            <w:pPr>
              <w:snapToGrid w:val="0"/>
              <w:rPr>
                <w:sz w:val="18"/>
                <w:szCs w:val="18"/>
              </w:rPr>
            </w:pPr>
            <w:r w:rsidRPr="00702A1D">
              <w:rPr>
                <w:b/>
                <w:sz w:val="18"/>
                <w:szCs w:val="18"/>
              </w:rPr>
              <w:t>VYUŽITO CCA 60 %</w:t>
            </w:r>
            <w:r>
              <w:rPr>
                <w:sz w:val="18"/>
                <w:szCs w:val="18"/>
              </w:rPr>
              <w:t xml:space="preserve"> (5 RD – </w:t>
            </w:r>
            <w:r w:rsidR="0006021D">
              <w:rPr>
                <w:sz w:val="18"/>
                <w:szCs w:val="18"/>
              </w:rPr>
              <w:t>ZKOLAUDOVÁNO</w:t>
            </w:r>
            <w:r>
              <w:rPr>
                <w:sz w:val="18"/>
                <w:szCs w:val="18"/>
              </w:rPr>
              <w:t>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2C489A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B/v3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2C489A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0,3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702A1D" w:rsidRDefault="00702A1D" w:rsidP="00B338DE">
            <w:pPr>
              <w:snapToGrid w:val="0"/>
              <w:rPr>
                <w:b/>
                <w:sz w:val="18"/>
                <w:szCs w:val="18"/>
              </w:rPr>
            </w:pPr>
            <w:r w:rsidRPr="00702A1D">
              <w:rPr>
                <w:b/>
                <w:sz w:val="18"/>
                <w:szCs w:val="18"/>
              </w:rPr>
              <w:t>VYUŽITO CCA 90 %</w:t>
            </w:r>
            <w:r w:rsidR="0006021D">
              <w:rPr>
                <w:b/>
                <w:sz w:val="18"/>
                <w:szCs w:val="18"/>
              </w:rPr>
              <w:t xml:space="preserve"> </w:t>
            </w:r>
            <w:r w:rsidR="0006021D" w:rsidRPr="0006021D">
              <w:rPr>
                <w:sz w:val="18"/>
                <w:szCs w:val="18"/>
              </w:rPr>
              <w:t>(4 BD – ZKOLAUDOVÁNO)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W/a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komerce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</w:t>
            </w:r>
            <w:r w:rsidRPr="00AB42AE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tabs>
                <w:tab w:val="num" w:pos="-360"/>
              </w:tabs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komerce navazující na zástavbu při ulici </w:t>
            </w:r>
            <w:r>
              <w:rPr>
                <w:sz w:val="18"/>
                <w:szCs w:val="18"/>
              </w:rPr>
              <w:t>K Náhonu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06021D" w:rsidRDefault="0006021D" w:rsidP="00B338DE">
            <w:pPr>
              <w:snapToGrid w:val="0"/>
              <w:rPr>
                <w:b/>
                <w:sz w:val="18"/>
                <w:szCs w:val="18"/>
              </w:rPr>
            </w:pPr>
            <w:r w:rsidRPr="0006021D">
              <w:rPr>
                <w:b/>
                <w:sz w:val="18"/>
                <w:szCs w:val="18"/>
              </w:rPr>
              <w:t>DOSUD NEVYUŽITA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S/o1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Znojmo - </w:t>
            </w: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9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plocha sportu u Dyje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06021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zástavba proluky v </w:t>
            </w:r>
            <w:proofErr w:type="spellStart"/>
            <w:r w:rsidRPr="00897595">
              <w:rPr>
                <w:sz w:val="18"/>
                <w:szCs w:val="18"/>
              </w:rPr>
              <w:t>Oblekovicích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06021D" w:rsidP="0006021D">
            <w:pPr>
              <w:snapToGrid w:val="0"/>
              <w:rPr>
                <w:sz w:val="18"/>
                <w:szCs w:val="18"/>
              </w:rPr>
            </w:pPr>
            <w:r w:rsidRPr="00B2365C">
              <w:rPr>
                <w:b/>
                <w:sz w:val="18"/>
                <w:szCs w:val="18"/>
              </w:rPr>
              <w:t>PLOCHA VYUŽITA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(3</w:t>
            </w:r>
            <w:r w:rsidRPr="00B2365C">
              <w:rPr>
                <w:sz w:val="18"/>
                <w:szCs w:val="18"/>
              </w:rPr>
              <w:t xml:space="preserve"> RD – </w:t>
            </w:r>
            <w:r>
              <w:rPr>
                <w:sz w:val="18"/>
                <w:szCs w:val="18"/>
              </w:rPr>
              <w:t>ZKOLAUDOVÁNO</w:t>
            </w:r>
            <w:r w:rsidRPr="00B2365C">
              <w:rPr>
                <w:sz w:val="18"/>
                <w:szCs w:val="18"/>
              </w:rPr>
              <w:t>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</w:t>
            </w:r>
            <w:r w:rsidR="003440C0">
              <w:rPr>
                <w:sz w:val="18"/>
                <w:szCs w:val="18"/>
              </w:rPr>
              <w:t>d</w:t>
            </w:r>
            <w:r w:rsidRPr="00897595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doplnění bydlení v prolukách v centru </w:t>
            </w:r>
            <w:proofErr w:type="spellStart"/>
            <w:r w:rsidRPr="00897595">
              <w:rPr>
                <w:sz w:val="18"/>
                <w:szCs w:val="18"/>
              </w:rPr>
              <w:t>Oblekovic</w:t>
            </w:r>
            <w:proofErr w:type="spellEnd"/>
            <w:r w:rsidRPr="00897595">
              <w:rPr>
                <w:sz w:val="18"/>
                <w:szCs w:val="18"/>
              </w:rPr>
              <w:t>;</w:t>
            </w:r>
          </w:p>
          <w:p w:rsidR="002B5048" w:rsidRPr="00897595" w:rsidRDefault="002B5048" w:rsidP="000B650A">
            <w:pPr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3440C0" w:rsidP="00B338DE">
            <w:pPr>
              <w:snapToGrid w:val="0"/>
              <w:rPr>
                <w:sz w:val="18"/>
                <w:szCs w:val="18"/>
              </w:rPr>
            </w:pPr>
            <w:r w:rsidRPr="00376DA6">
              <w:rPr>
                <w:b/>
                <w:sz w:val="18"/>
                <w:szCs w:val="18"/>
              </w:rPr>
              <w:t>PLOCHA VYUŽITA</w:t>
            </w:r>
            <w:r>
              <w:rPr>
                <w:sz w:val="18"/>
                <w:szCs w:val="18"/>
              </w:rPr>
              <w:t xml:space="preserve"> </w:t>
            </w:r>
            <w:r w:rsidR="00376DA6">
              <w:rPr>
                <w:sz w:val="18"/>
                <w:szCs w:val="18"/>
              </w:rPr>
              <w:t>(VYDÁNO STAVEBNÍ POVOELNÍ NA RD)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jižně od zástavby v </w:t>
            </w:r>
            <w:proofErr w:type="spellStart"/>
            <w:r w:rsidRPr="00897595">
              <w:rPr>
                <w:sz w:val="18"/>
                <w:szCs w:val="18"/>
              </w:rPr>
              <w:t>Oblekovicích</w:t>
            </w:r>
            <w:proofErr w:type="spellEnd"/>
            <w:r w:rsidRPr="00897595">
              <w:rPr>
                <w:sz w:val="18"/>
                <w:szCs w:val="18"/>
              </w:rPr>
              <w:t>;</w:t>
            </w:r>
          </w:p>
          <w:p w:rsidR="002B5048" w:rsidRPr="00897595" w:rsidRDefault="002B5048" w:rsidP="000B650A">
            <w:pPr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F02224" w:rsidP="00B338DE">
            <w:pPr>
              <w:snapToGrid w:val="0"/>
              <w:rPr>
                <w:sz w:val="18"/>
                <w:szCs w:val="18"/>
              </w:rPr>
            </w:pPr>
            <w:r w:rsidRPr="00F02224">
              <w:rPr>
                <w:b/>
                <w:sz w:val="18"/>
                <w:szCs w:val="18"/>
              </w:rPr>
              <w:t>VYUŽITO CCA 60 %</w:t>
            </w:r>
            <w:r>
              <w:rPr>
                <w:sz w:val="18"/>
                <w:szCs w:val="18"/>
              </w:rPr>
              <w:t xml:space="preserve"> (3 RD – ZKOLAUDOVÁNO)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B/v2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doplnění bydlení v prolukách v centru </w:t>
            </w:r>
            <w:proofErr w:type="spellStart"/>
            <w:r w:rsidRPr="00897595">
              <w:rPr>
                <w:sz w:val="18"/>
                <w:szCs w:val="18"/>
              </w:rPr>
              <w:t>Oblekovic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F02224" w:rsidP="00B338DE">
            <w:pPr>
              <w:snapToGrid w:val="0"/>
              <w:rPr>
                <w:sz w:val="18"/>
                <w:szCs w:val="18"/>
              </w:rPr>
            </w:pPr>
            <w:r w:rsidRPr="00376DA6">
              <w:rPr>
                <w:b/>
                <w:sz w:val="18"/>
                <w:szCs w:val="18"/>
              </w:rPr>
              <w:t>PLOCHA VYUŽITA</w:t>
            </w:r>
            <w:r w:rsidR="00376DA6">
              <w:rPr>
                <w:sz w:val="18"/>
                <w:szCs w:val="18"/>
              </w:rPr>
              <w:t xml:space="preserve"> (VYDÁNO STAVEBNÍ POVOLENÍ)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C/v1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obytná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11,</w:t>
            </w:r>
            <w:r>
              <w:rPr>
                <w:sz w:val="18"/>
                <w:szCs w:val="18"/>
              </w:rPr>
              <w:t>1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plocha smíšená navazující na zastavěnou část </w:t>
            </w:r>
            <w:proofErr w:type="spellStart"/>
            <w:r w:rsidRPr="00897595">
              <w:rPr>
                <w:sz w:val="18"/>
                <w:szCs w:val="18"/>
              </w:rPr>
              <w:t>Oblekovic</w:t>
            </w:r>
            <w:proofErr w:type="spellEnd"/>
            <w:r w:rsidRPr="00897595">
              <w:rPr>
                <w:sz w:val="18"/>
                <w:szCs w:val="18"/>
              </w:rPr>
              <w:t xml:space="preserve"> na jihu;</w:t>
            </w:r>
          </w:p>
          <w:p w:rsidR="002B5048" w:rsidRPr="00897595" w:rsidRDefault="002B5048" w:rsidP="000B650A">
            <w:pPr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3440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V/v1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veřejná vybavenost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plocha veřejné vybavenosti navazující na zastavěnou část </w:t>
            </w:r>
            <w:proofErr w:type="spellStart"/>
            <w:r w:rsidRPr="00897595">
              <w:rPr>
                <w:sz w:val="18"/>
                <w:szCs w:val="18"/>
              </w:rPr>
              <w:t>Oblekovic</w:t>
            </w:r>
            <w:proofErr w:type="spellEnd"/>
            <w:r w:rsidRPr="00897595">
              <w:rPr>
                <w:sz w:val="18"/>
                <w:szCs w:val="18"/>
              </w:rPr>
              <w:t xml:space="preserve"> na jihu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S/a1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plocha sportu na jih od </w:t>
            </w:r>
            <w:proofErr w:type="spellStart"/>
            <w:r w:rsidRPr="00897595">
              <w:rPr>
                <w:sz w:val="18"/>
                <w:szCs w:val="18"/>
              </w:rPr>
              <w:t>Oblekovic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P/a1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plocha výroby navazující na zastavěnou část jižně od </w:t>
            </w:r>
            <w:proofErr w:type="spellStart"/>
            <w:r w:rsidRPr="00897595">
              <w:rPr>
                <w:sz w:val="18"/>
                <w:szCs w:val="18"/>
              </w:rPr>
              <w:t>Oblekovic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B/r1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1</w:t>
            </w:r>
            <w:r w:rsidRPr="00AB42AE">
              <w:rPr>
                <w:sz w:val="18"/>
                <w:szCs w:val="18"/>
              </w:rPr>
              <w:t>,3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v zahradách v</w:t>
            </w:r>
            <w:r>
              <w:rPr>
                <w:sz w:val="18"/>
                <w:szCs w:val="18"/>
              </w:rPr>
              <w:t> </w:t>
            </w:r>
            <w:proofErr w:type="spellStart"/>
            <w:r w:rsidRPr="00897595">
              <w:rPr>
                <w:sz w:val="18"/>
                <w:szCs w:val="18"/>
              </w:rPr>
              <w:t>Oblekovicích</w:t>
            </w:r>
            <w:proofErr w:type="spellEnd"/>
            <w:r>
              <w:rPr>
                <w:sz w:val="18"/>
                <w:szCs w:val="18"/>
              </w:rPr>
              <w:t xml:space="preserve"> - Bohumilicích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B/r1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0,8</w:t>
            </w:r>
            <w:r w:rsidRPr="00AB42AE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v zahradách v </w:t>
            </w:r>
            <w:proofErr w:type="spellStart"/>
            <w:r w:rsidRPr="00897595">
              <w:rPr>
                <w:sz w:val="18"/>
                <w:szCs w:val="18"/>
              </w:rPr>
              <w:t>Oblekovicích</w:t>
            </w:r>
            <w:proofErr w:type="spellEnd"/>
            <w:r w:rsidRPr="00897595">
              <w:rPr>
                <w:sz w:val="18"/>
                <w:szCs w:val="18"/>
              </w:rPr>
              <w:t>;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 w:rsidRPr="005C0E71">
              <w:rPr>
                <w:b/>
                <w:sz w:val="18"/>
                <w:szCs w:val="18"/>
              </w:rPr>
              <w:t>VYUŽITO CCA 10 %</w:t>
            </w:r>
            <w:r>
              <w:rPr>
                <w:sz w:val="18"/>
                <w:szCs w:val="18"/>
              </w:rPr>
              <w:t xml:space="preserve"> (1 RD – ZKOLAUDOVÁNO)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C/r1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obytná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0,2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ploch smíšených východně od zástavby v</w:t>
            </w:r>
            <w:r>
              <w:rPr>
                <w:sz w:val="18"/>
                <w:szCs w:val="18"/>
              </w:rPr>
              <w:t> </w:t>
            </w:r>
            <w:proofErr w:type="spellStart"/>
            <w:r w:rsidRPr="00897595">
              <w:rPr>
                <w:sz w:val="18"/>
                <w:szCs w:val="18"/>
              </w:rPr>
              <w:t>Oblekovicích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>
              <w:rPr>
                <w:sz w:val="18"/>
                <w:szCs w:val="18"/>
              </w:rPr>
              <w:t>Nesachlebech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0,2</w:t>
            </w:r>
            <w:r w:rsidRPr="00AB42AE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v</w:t>
            </w:r>
            <w:r>
              <w:rPr>
                <w:sz w:val="18"/>
                <w:szCs w:val="18"/>
              </w:rPr>
              <w:t> </w:t>
            </w:r>
            <w:proofErr w:type="spellStart"/>
            <w:r w:rsidRPr="00897595">
              <w:rPr>
                <w:sz w:val="18"/>
                <w:szCs w:val="18"/>
              </w:rPr>
              <w:t>Oblekovicích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>
              <w:rPr>
                <w:sz w:val="18"/>
                <w:szCs w:val="18"/>
              </w:rPr>
              <w:t>Nesachlebech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S/o1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sportovní střelnice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lastRenderedPageBreak/>
              <w:t>7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D/o1/t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plocha dopravy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  <w:r w:rsidRPr="00897595">
              <w:rPr>
                <w:sz w:val="18"/>
                <w:szCs w:val="18"/>
              </w:rPr>
              <w:t xml:space="preserve">,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plocha </w:t>
            </w:r>
            <w:proofErr w:type="spellStart"/>
            <w:r>
              <w:rPr>
                <w:sz w:val="18"/>
                <w:szCs w:val="18"/>
              </w:rPr>
              <w:t>truckcentra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7,</w:t>
            </w:r>
            <w:r>
              <w:rPr>
                <w:sz w:val="18"/>
                <w:szCs w:val="18"/>
              </w:rPr>
              <w:t>6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 západně</w:t>
            </w:r>
            <w:r>
              <w:rPr>
                <w:sz w:val="18"/>
                <w:szCs w:val="18"/>
              </w:rPr>
              <w:t xml:space="preserve"> </w:t>
            </w:r>
            <w:r w:rsidRPr="00897595">
              <w:rPr>
                <w:sz w:val="18"/>
                <w:szCs w:val="18"/>
              </w:rPr>
              <w:t>od ulice Dukelských hrdinů;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 w:rsidRPr="005C0E71">
              <w:rPr>
                <w:b/>
                <w:sz w:val="18"/>
                <w:szCs w:val="18"/>
              </w:rPr>
              <w:t>VYUŽITO CCA 10 %</w:t>
            </w:r>
            <w:r>
              <w:rPr>
                <w:sz w:val="18"/>
                <w:szCs w:val="18"/>
              </w:rPr>
              <w:t xml:space="preserve"> (5 RD – ZKOLAUDOVÁNO)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W/</w:t>
            </w:r>
            <w:r>
              <w:rPr>
                <w:sz w:val="18"/>
                <w:szCs w:val="18"/>
              </w:rPr>
              <w:t>a</w:t>
            </w:r>
            <w:r w:rsidRPr="00897595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komerce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</w:rPr>
              <w:t>3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komerce západně</w:t>
            </w:r>
            <w:r>
              <w:rPr>
                <w:sz w:val="18"/>
                <w:szCs w:val="18"/>
              </w:rPr>
              <w:t xml:space="preserve"> </w:t>
            </w:r>
            <w:r w:rsidRPr="00897595">
              <w:rPr>
                <w:sz w:val="18"/>
                <w:szCs w:val="18"/>
              </w:rPr>
              <w:t>od ulice Dukelských bojovníků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 w:rsidRPr="005C0E71">
              <w:rPr>
                <w:b/>
                <w:sz w:val="18"/>
                <w:szCs w:val="18"/>
              </w:rPr>
              <w:t>VYUŽITO CCA 25 %</w:t>
            </w:r>
            <w:r>
              <w:rPr>
                <w:sz w:val="18"/>
                <w:szCs w:val="18"/>
              </w:rPr>
              <w:t xml:space="preserve"> (PRODEJNA JISK – ZKOLAUDOVÁNO)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W/a1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komerce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10,2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komerce navazující na zástavbu při ulici Dukelských bojovníků;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P/a1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výroba navazující na stávající areál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Pr="0089759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3,5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doplnění bydlení navazující jižně na zástavbu v Novém </w:t>
            </w:r>
            <w:proofErr w:type="spellStart"/>
            <w:r w:rsidRPr="00897595">
              <w:rPr>
                <w:sz w:val="18"/>
                <w:szCs w:val="18"/>
              </w:rPr>
              <w:t>Šaldorfu</w:t>
            </w:r>
            <w:proofErr w:type="spellEnd"/>
            <w:r w:rsidRPr="00897595">
              <w:rPr>
                <w:sz w:val="18"/>
                <w:szCs w:val="18"/>
              </w:rPr>
              <w:t xml:space="preserve"> – </w:t>
            </w:r>
            <w:proofErr w:type="spellStart"/>
            <w:r w:rsidRPr="00897595">
              <w:rPr>
                <w:sz w:val="18"/>
                <w:szCs w:val="18"/>
              </w:rPr>
              <w:t>Sedlešovicích</w:t>
            </w:r>
            <w:proofErr w:type="spellEnd"/>
            <w:r w:rsidRPr="00897595">
              <w:rPr>
                <w:sz w:val="18"/>
                <w:szCs w:val="18"/>
              </w:rPr>
              <w:t>;</w:t>
            </w:r>
          </w:p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PLOCHA V </w:t>
            </w:r>
            <w:proofErr w:type="gramStart"/>
            <w:r>
              <w:rPr>
                <w:sz w:val="18"/>
                <w:szCs w:val="18"/>
              </w:rPr>
              <w:t>K.Ú.</w:t>
            </w:r>
            <w:proofErr w:type="gramEnd"/>
            <w:r>
              <w:rPr>
                <w:sz w:val="18"/>
                <w:szCs w:val="18"/>
              </w:rPr>
              <w:t xml:space="preserve"> NOVÝ ŠALDORF (DOŠLO KE ZMĚNĚ KATASTRÁLNÍCH HRANICE)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Pr="0089759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D/o1/ SL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dopravní infrastruktura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2,2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tabs>
                <w:tab w:val="num" w:pos="-360"/>
              </w:tabs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plocha pro zařízení a služby letiště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5C0E71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P/a2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Znojmo - Louka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2,1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výroba západně od pískovny v </w:t>
            </w:r>
            <w:proofErr w:type="spellStart"/>
            <w:r w:rsidRPr="00897595">
              <w:rPr>
                <w:sz w:val="18"/>
                <w:szCs w:val="18"/>
              </w:rPr>
              <w:t>Oblekovicích</w:t>
            </w:r>
            <w:proofErr w:type="spellEnd"/>
            <w:r w:rsidRPr="00897595">
              <w:rPr>
                <w:sz w:val="18"/>
                <w:szCs w:val="18"/>
              </w:rPr>
              <w:t>, recyklační linka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P/a2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výroba severně od pískovny v </w:t>
            </w:r>
            <w:proofErr w:type="spellStart"/>
            <w:r w:rsidRPr="00897595">
              <w:rPr>
                <w:sz w:val="18"/>
                <w:szCs w:val="18"/>
              </w:rPr>
              <w:t>Oblekovicích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P/a2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</w:rPr>
              <w:t>2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výroba severně od pískovny v </w:t>
            </w:r>
            <w:proofErr w:type="spellStart"/>
            <w:r w:rsidRPr="00897595">
              <w:rPr>
                <w:sz w:val="18"/>
                <w:szCs w:val="18"/>
              </w:rPr>
              <w:t>Oblekovicích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9D577D" w:rsidRPr="00897595" w:rsidTr="00235826">
        <w:trPr>
          <w:cantSplit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7D" w:rsidRPr="00897595" w:rsidRDefault="009D577D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7D" w:rsidRPr="00897595" w:rsidRDefault="009D577D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R/</w:t>
            </w:r>
            <w:proofErr w:type="spellStart"/>
            <w:r w:rsidRPr="00897595">
              <w:rPr>
                <w:sz w:val="18"/>
                <w:szCs w:val="18"/>
              </w:rPr>
              <w:t>vs</w:t>
            </w:r>
            <w:proofErr w:type="spellEnd"/>
            <w:r w:rsidRPr="00897595">
              <w:rPr>
                <w:sz w:val="18"/>
                <w:szCs w:val="18"/>
              </w:rPr>
              <w:t>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7D" w:rsidRPr="00897595" w:rsidRDefault="009D577D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rekreace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7D" w:rsidRPr="00897595" w:rsidRDefault="009D577D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Načeratice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7D" w:rsidRPr="00897595" w:rsidRDefault="009D577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9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7D" w:rsidRPr="00897595" w:rsidRDefault="009D577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plocha </w:t>
            </w:r>
            <w:r>
              <w:rPr>
                <w:sz w:val="18"/>
                <w:szCs w:val="18"/>
              </w:rPr>
              <w:t>rekreace</w:t>
            </w:r>
            <w:r w:rsidRPr="00897595">
              <w:rPr>
                <w:sz w:val="18"/>
                <w:szCs w:val="18"/>
              </w:rPr>
              <w:t xml:space="preserve"> pro ro</w:t>
            </w:r>
            <w:r>
              <w:rPr>
                <w:sz w:val="18"/>
                <w:szCs w:val="18"/>
              </w:rPr>
              <w:t>z</w:t>
            </w:r>
            <w:r w:rsidRPr="00897595">
              <w:rPr>
                <w:sz w:val="18"/>
                <w:szCs w:val="18"/>
              </w:rPr>
              <w:t>šíření vinných sklepů v </w:t>
            </w:r>
            <w:proofErr w:type="spellStart"/>
            <w:r w:rsidRPr="00897595">
              <w:rPr>
                <w:sz w:val="18"/>
                <w:szCs w:val="18"/>
              </w:rPr>
              <w:t>Načeraticích</w:t>
            </w:r>
            <w:proofErr w:type="spellEnd"/>
          </w:p>
        </w:tc>
        <w:tc>
          <w:tcPr>
            <w:tcW w:w="7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77D" w:rsidRPr="00897595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9D577D" w:rsidRPr="00897595" w:rsidTr="00235826">
        <w:trPr>
          <w:cantSplit/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7D" w:rsidRPr="00897595" w:rsidRDefault="009D577D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7D" w:rsidRPr="00897595" w:rsidRDefault="009D577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S/o1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7D" w:rsidRPr="00897595" w:rsidRDefault="009D577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7D" w:rsidRPr="00897595" w:rsidRDefault="009D577D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Načeratice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7D" w:rsidRPr="00897595" w:rsidRDefault="009D577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7D" w:rsidRPr="00897595" w:rsidRDefault="009D577D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plocha sportu v </w:t>
            </w:r>
            <w:proofErr w:type="spellStart"/>
            <w:r w:rsidRPr="00897595">
              <w:rPr>
                <w:sz w:val="18"/>
                <w:szCs w:val="18"/>
              </w:rPr>
              <w:t>Načeraticích</w:t>
            </w:r>
            <w:proofErr w:type="spellEnd"/>
            <w:r w:rsidRPr="00897595">
              <w:rPr>
                <w:sz w:val="18"/>
                <w:szCs w:val="18"/>
              </w:rPr>
              <w:t xml:space="preserve"> v návaznosti na stávající hřiště</w:t>
            </w:r>
          </w:p>
        </w:tc>
        <w:tc>
          <w:tcPr>
            <w:tcW w:w="7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77D" w:rsidRDefault="009D577D" w:rsidP="00B338DE">
            <w:pPr>
              <w:snapToGrid w:val="0"/>
              <w:rPr>
                <w:sz w:val="18"/>
                <w:szCs w:val="18"/>
              </w:rPr>
            </w:pP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C/v1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obytná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Načeratice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</w:rPr>
              <w:t>6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plocha smíšená navazující na západně zastavěnou část </w:t>
            </w:r>
            <w:proofErr w:type="spellStart"/>
            <w:r w:rsidRPr="00897595">
              <w:rPr>
                <w:sz w:val="18"/>
                <w:szCs w:val="18"/>
              </w:rPr>
              <w:t>Načeratic</w:t>
            </w:r>
            <w:proofErr w:type="spellEnd"/>
            <w:r w:rsidRPr="00897595">
              <w:rPr>
                <w:sz w:val="18"/>
                <w:szCs w:val="18"/>
              </w:rPr>
              <w:t xml:space="preserve"> – možnost využití pro agroturistiku;</w:t>
            </w:r>
          </w:p>
          <w:p w:rsidR="002B5048" w:rsidRPr="00897595" w:rsidRDefault="002B5048" w:rsidP="000B650A">
            <w:pPr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V/o1/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BE06A7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2B5048">
              <w:rPr>
                <w:sz w:val="18"/>
                <w:szCs w:val="18"/>
              </w:rPr>
              <w:t>eřejná vybavenost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Načeratice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tabs>
                <w:tab w:val="num" w:pos="-360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plocha veřejné vybavenosti a veterinární ordinace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 w:rsidRPr="009D577D">
              <w:rPr>
                <w:b/>
                <w:sz w:val="18"/>
                <w:szCs w:val="18"/>
              </w:rPr>
              <w:t>VYUŽITO CCA 30 %</w:t>
            </w:r>
            <w:r>
              <w:rPr>
                <w:sz w:val="18"/>
                <w:szCs w:val="18"/>
              </w:rPr>
              <w:t xml:space="preserve"> (VETERINÁRNÍ ORDINACE – STAVEBNÍ POVOLENÍ)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Pr="0089759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B/v2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Načeratice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v bytových domech v proluce v </w:t>
            </w:r>
            <w:proofErr w:type="spellStart"/>
            <w:r w:rsidRPr="00897595">
              <w:rPr>
                <w:sz w:val="18"/>
                <w:szCs w:val="18"/>
              </w:rPr>
              <w:t>Načeraticích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9D577D" w:rsidRDefault="009D577D" w:rsidP="00B338DE">
            <w:pPr>
              <w:snapToGrid w:val="0"/>
              <w:rPr>
                <w:b/>
                <w:sz w:val="18"/>
                <w:szCs w:val="18"/>
              </w:rPr>
            </w:pPr>
            <w:r w:rsidRPr="009D577D">
              <w:rPr>
                <w:b/>
                <w:sz w:val="18"/>
                <w:szCs w:val="18"/>
              </w:rPr>
              <w:t xml:space="preserve">PLOCHA VYUŽITA </w:t>
            </w:r>
            <w:r w:rsidRPr="009D577D">
              <w:rPr>
                <w:sz w:val="18"/>
                <w:szCs w:val="18"/>
              </w:rPr>
              <w:t>(4 BD – ZKOLAUDOVÁNO)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lastRenderedPageBreak/>
              <w:t>8</w:t>
            </w: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B/r1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Načeratice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v rodinných domech v proluce v </w:t>
            </w:r>
            <w:proofErr w:type="spellStart"/>
            <w:r w:rsidRPr="00897595">
              <w:rPr>
                <w:sz w:val="18"/>
                <w:szCs w:val="18"/>
              </w:rPr>
              <w:t>Načeraticích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P/a1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Načeratice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výroba východně navazující na zástavbu v </w:t>
            </w:r>
            <w:proofErr w:type="spellStart"/>
            <w:r w:rsidRPr="00897595">
              <w:rPr>
                <w:sz w:val="18"/>
                <w:szCs w:val="18"/>
              </w:rPr>
              <w:t>Načeraticích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P/a1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Načeratice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8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rozšíření výroby stávajícího areálu v </w:t>
            </w:r>
            <w:proofErr w:type="spellStart"/>
            <w:r w:rsidRPr="00897595">
              <w:rPr>
                <w:sz w:val="18"/>
                <w:szCs w:val="18"/>
              </w:rPr>
              <w:t>Načeraticích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Derflice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0,3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v proluce v </w:t>
            </w:r>
            <w:proofErr w:type="spellStart"/>
            <w:r w:rsidRPr="00897595">
              <w:rPr>
                <w:sz w:val="18"/>
                <w:szCs w:val="18"/>
              </w:rPr>
              <w:t>Derflicích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P/a1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Derflice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3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rozšíření ploch výroby v </w:t>
            </w:r>
            <w:proofErr w:type="spellStart"/>
            <w:r w:rsidRPr="00897595">
              <w:rPr>
                <w:sz w:val="18"/>
                <w:szCs w:val="18"/>
              </w:rPr>
              <w:t>Derflicích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Pr="00897595">
              <w:rPr>
                <w:sz w:val="18"/>
                <w:szCs w:val="18"/>
              </w:rPr>
              <w:t>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veřejná vybavenost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Derflice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Veřejná vybavenost – kulturní dům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B/r1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Derflice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v proluce v </w:t>
            </w:r>
            <w:proofErr w:type="spellStart"/>
            <w:r w:rsidRPr="00897595">
              <w:rPr>
                <w:sz w:val="18"/>
                <w:szCs w:val="18"/>
              </w:rPr>
              <w:t>Derflicích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B/r1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 w:rsidRPr="00897595">
              <w:rPr>
                <w:sz w:val="18"/>
                <w:szCs w:val="18"/>
              </w:rPr>
              <w:t>Derflice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v proluce v </w:t>
            </w:r>
            <w:proofErr w:type="spellStart"/>
            <w:r w:rsidRPr="00897595">
              <w:rPr>
                <w:sz w:val="18"/>
                <w:szCs w:val="18"/>
              </w:rPr>
              <w:t>Derflicích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B/r1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Popice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0,3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v proluce v Popicích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 w:rsidRPr="009D577D">
              <w:rPr>
                <w:b/>
                <w:sz w:val="18"/>
                <w:szCs w:val="18"/>
              </w:rPr>
              <w:t>VYUŽITO CCA 30 %</w:t>
            </w:r>
            <w:r>
              <w:rPr>
                <w:sz w:val="18"/>
                <w:szCs w:val="18"/>
              </w:rPr>
              <w:t xml:space="preserve"> (1 RD – STAVEBNÍ POVOLENÍ)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Konice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AB42AE" w:rsidRDefault="002B5048" w:rsidP="000B650A">
            <w:pPr>
              <w:snapToGrid w:val="0"/>
              <w:rPr>
                <w:sz w:val="18"/>
                <w:szCs w:val="18"/>
              </w:rPr>
            </w:pPr>
            <w:r w:rsidRPr="00AB42AE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  <w:r w:rsidRPr="00AB42AE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v rodinných domech v Konicích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Konice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0,5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v rodinných domech v Konicích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 w:rsidRPr="009D577D">
              <w:rPr>
                <w:b/>
                <w:sz w:val="18"/>
                <w:szCs w:val="18"/>
              </w:rPr>
              <w:t>VYUŽITO CCA 50 %</w:t>
            </w:r>
            <w:r>
              <w:rPr>
                <w:sz w:val="18"/>
                <w:szCs w:val="18"/>
              </w:rPr>
              <w:t xml:space="preserve"> (1 RD – ZKOLAUDOVÁNO, 1 RD – STAVEBNÍ POVOLENÍ)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Konice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v rodinných domech v Konicích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 w:rsidRPr="009D577D">
              <w:rPr>
                <w:b/>
                <w:sz w:val="18"/>
                <w:szCs w:val="18"/>
              </w:rPr>
              <w:t>VYUŽITO CCA 30 %</w:t>
            </w:r>
            <w:r>
              <w:rPr>
                <w:sz w:val="18"/>
                <w:szCs w:val="18"/>
              </w:rPr>
              <w:t xml:space="preserve"> (1 RD – ZKOLAUDOVÁNO)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</w:p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Konice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doplnění bydlení v rodinných domech v proluce v Konicích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 w:rsidRPr="009D577D">
              <w:rPr>
                <w:b/>
                <w:sz w:val="18"/>
                <w:szCs w:val="18"/>
              </w:rPr>
              <w:t>VYUŽITO CCA 50 %</w:t>
            </w:r>
            <w:r>
              <w:rPr>
                <w:sz w:val="18"/>
                <w:szCs w:val="18"/>
              </w:rPr>
              <w:t xml:space="preserve"> (2 RD – STAVEBNÍ POVOLENÍ)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Cv</w:t>
            </w:r>
            <w:proofErr w:type="spellEnd"/>
            <w:r w:rsidRPr="0089759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</w:t>
            </w:r>
            <w:r w:rsidRPr="00897595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BE06A7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2B5048">
              <w:rPr>
                <w:sz w:val="18"/>
                <w:szCs w:val="18"/>
              </w:rPr>
              <w:t>míšená obytná venkovská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Konice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0,7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doplnění </w:t>
            </w:r>
            <w:r>
              <w:rPr>
                <w:sz w:val="18"/>
                <w:szCs w:val="18"/>
              </w:rPr>
              <w:t xml:space="preserve">smíšených </w:t>
            </w:r>
            <w:r w:rsidRPr="00897595">
              <w:rPr>
                <w:sz w:val="18"/>
                <w:szCs w:val="18"/>
              </w:rPr>
              <w:t>ploch v proluce v Konicích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 w:rsidRPr="009D577D">
              <w:rPr>
                <w:b/>
                <w:sz w:val="18"/>
                <w:szCs w:val="18"/>
              </w:rPr>
              <w:t>VYUŽITO CCA 20 %</w:t>
            </w:r>
            <w:r>
              <w:rPr>
                <w:sz w:val="18"/>
                <w:szCs w:val="18"/>
              </w:rPr>
              <w:t xml:space="preserve"> (1 RD – STAVEBNÍ POVOLENÍ)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 w:rsidRPr="00897595">
              <w:rPr>
                <w:b/>
                <w:sz w:val="18"/>
                <w:szCs w:val="18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</w:t>
            </w:r>
            <w:r w:rsidRPr="00897595">
              <w:rPr>
                <w:sz w:val="18"/>
                <w:szCs w:val="18"/>
              </w:rPr>
              <w:t>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</w:rPr>
              <w:t>3</w:t>
            </w:r>
            <w:r w:rsidRPr="00897595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rPr>
                <w:sz w:val="18"/>
                <w:szCs w:val="18"/>
              </w:rPr>
            </w:pPr>
            <w:r w:rsidRPr="00897595">
              <w:rPr>
                <w:sz w:val="18"/>
                <w:szCs w:val="18"/>
              </w:rPr>
              <w:t xml:space="preserve">plocha </w:t>
            </w:r>
            <w:r>
              <w:rPr>
                <w:sz w:val="18"/>
                <w:szCs w:val="18"/>
              </w:rPr>
              <w:t>bydlení</w:t>
            </w:r>
            <w:r w:rsidRPr="00897595">
              <w:rPr>
                <w:sz w:val="18"/>
                <w:szCs w:val="18"/>
              </w:rPr>
              <w:t xml:space="preserve"> navazující na zastavěnou část Konic - možnost využití pro agroturistiku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B338DE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B/d1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Znojmo - město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plocha bydlení v údolí Lesky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Pr="00B2365C" w:rsidRDefault="00B2365C" w:rsidP="00B338DE">
            <w:pPr>
              <w:snapToGrid w:val="0"/>
              <w:rPr>
                <w:b/>
                <w:sz w:val="18"/>
                <w:szCs w:val="18"/>
              </w:rPr>
            </w:pPr>
            <w:r w:rsidRPr="00B2365C">
              <w:rPr>
                <w:b/>
                <w:sz w:val="18"/>
                <w:szCs w:val="18"/>
              </w:rPr>
              <w:t>PLOCHA VYUŽITA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2365C">
              <w:rPr>
                <w:sz w:val="18"/>
                <w:szCs w:val="18"/>
              </w:rPr>
              <w:t>(1 RD – STAVEBNÍ POVOLENÍ)</w:t>
            </w:r>
          </w:p>
        </w:tc>
      </w:tr>
      <w:tr w:rsidR="002B5048" w:rsidRPr="00897595" w:rsidTr="00B338DE">
        <w:trPr>
          <w:cantSplit/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  <w:p w:rsidR="002B5048" w:rsidRDefault="002B5048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EA1862" w:rsidRDefault="002B5048" w:rsidP="000B650A">
            <w:pPr>
              <w:snapToGrid w:val="0"/>
              <w:rPr>
                <w:sz w:val="18"/>
                <w:szCs w:val="18"/>
                <w:highlight w:val="cyan"/>
              </w:rPr>
            </w:pPr>
            <w:r w:rsidRPr="00183B6A">
              <w:rPr>
                <w:sz w:val="18"/>
                <w:szCs w:val="18"/>
              </w:rPr>
              <w:t>P/a2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Oblekovice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48" w:rsidRPr="00897595" w:rsidRDefault="002B5048" w:rsidP="000B65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výroba východně od ul. Dukelských bojovníků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48" w:rsidRDefault="009D577D" w:rsidP="009D577D">
            <w:pPr>
              <w:snapToGrid w:val="0"/>
              <w:rPr>
                <w:sz w:val="18"/>
                <w:szCs w:val="18"/>
              </w:rPr>
            </w:pPr>
            <w:r w:rsidRPr="009D577D">
              <w:rPr>
                <w:b/>
                <w:sz w:val="18"/>
                <w:szCs w:val="18"/>
              </w:rPr>
              <w:t>PLOCHA VYUŽITA</w:t>
            </w:r>
            <w:r>
              <w:rPr>
                <w:sz w:val="18"/>
                <w:szCs w:val="18"/>
              </w:rPr>
              <w:t xml:space="preserve"> (AREÁL FIRMY NEVOGA – ÚZEMNÍ ROZHODNUTÍ)</w:t>
            </w:r>
          </w:p>
        </w:tc>
      </w:tr>
    </w:tbl>
    <w:p w:rsidR="00CD4C92" w:rsidRDefault="00CD4C92" w:rsidP="009D577D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CD4C92" w:rsidRDefault="00CD4C92" w:rsidP="009D577D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CD4C92" w:rsidRDefault="00CD4C92" w:rsidP="009D577D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CD4C92" w:rsidRDefault="00CD4C92" w:rsidP="009D577D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CD4C92" w:rsidRDefault="00CD4C92" w:rsidP="009D577D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9E74A7" w:rsidRDefault="009E74A7" w:rsidP="009D577D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A654A7" w:rsidRPr="009D577D" w:rsidRDefault="00A654A7" w:rsidP="009D577D">
      <w:pPr>
        <w:tabs>
          <w:tab w:val="left" w:pos="362"/>
        </w:tabs>
        <w:jc w:val="both"/>
        <w:rPr>
          <w:b/>
          <w:sz w:val="24"/>
          <w:szCs w:val="24"/>
        </w:rPr>
      </w:pPr>
      <w:r w:rsidRPr="009D577D">
        <w:rPr>
          <w:b/>
          <w:sz w:val="24"/>
          <w:szCs w:val="24"/>
        </w:rPr>
        <w:t>Plochy přestavby:</w:t>
      </w:r>
    </w:p>
    <w:p w:rsidR="000B650A" w:rsidRDefault="000B650A" w:rsidP="000B650A">
      <w:pPr>
        <w:tabs>
          <w:tab w:val="left" w:pos="362"/>
        </w:tabs>
        <w:jc w:val="both"/>
        <w:rPr>
          <w:b/>
          <w:sz w:val="24"/>
          <w:szCs w:val="24"/>
        </w:rPr>
      </w:pPr>
    </w:p>
    <w:tbl>
      <w:tblPr>
        <w:tblW w:w="1417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1560"/>
        <w:gridCol w:w="1134"/>
        <w:gridCol w:w="850"/>
        <w:gridCol w:w="2693"/>
        <w:gridCol w:w="6237"/>
      </w:tblGrid>
      <w:tr w:rsidR="005761C0" w:rsidRPr="002547C2" w:rsidTr="005761C0">
        <w:trPr>
          <w:cantSplit/>
          <w:trHeight w:val="230"/>
          <w:tblHeader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CCCCCC"/>
          </w:tcPr>
          <w:p w:rsidR="005761C0" w:rsidRPr="00631E78" w:rsidRDefault="005761C0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Číslo lokality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CCCCCC"/>
          </w:tcPr>
          <w:p w:rsidR="005761C0" w:rsidRPr="00631E78" w:rsidRDefault="005761C0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Kód plochy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CCCCCC"/>
          </w:tcPr>
          <w:p w:rsidR="005761C0" w:rsidRPr="00631E78" w:rsidRDefault="005761C0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plocha s rozdílným způsobem využití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CCCCCC"/>
          </w:tcPr>
          <w:p w:rsidR="005761C0" w:rsidRPr="00631E78" w:rsidRDefault="005761C0" w:rsidP="000B650A">
            <w:pPr>
              <w:snapToGrid w:val="0"/>
              <w:ind w:right="-55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Katastrální území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CCCCCC"/>
          </w:tcPr>
          <w:p w:rsidR="005761C0" w:rsidRPr="00631E78" w:rsidRDefault="005761C0" w:rsidP="000B650A">
            <w:pPr>
              <w:snapToGrid w:val="0"/>
              <w:ind w:right="-105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Výměra (ha)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CCCCCC"/>
          </w:tcPr>
          <w:p w:rsidR="005761C0" w:rsidRPr="00631E78" w:rsidRDefault="005761C0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využití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CCCCCC"/>
            <w:vAlign w:val="center"/>
          </w:tcPr>
          <w:p w:rsidR="005761C0" w:rsidRPr="000B650A" w:rsidRDefault="005761C0" w:rsidP="000B650A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0B650A">
              <w:rPr>
                <w:b/>
                <w:sz w:val="22"/>
                <w:szCs w:val="22"/>
              </w:rPr>
              <w:t>Vyhodnocení využití plochy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 w:rsidRPr="002C489A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D/v2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dopravní infrastruktura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Přímětice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0,3 ha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plocha pro parkovací dům v sídlišti Příměticích, ulice Krylova</w:t>
            </w:r>
          </w:p>
        </w:tc>
        <w:tc>
          <w:tcPr>
            <w:tcW w:w="623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2C489A" w:rsidRDefault="00B2365C" w:rsidP="00B2365C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 w:rsidRPr="002C489A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P/a1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Přímětice, Znojmo - město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AB42AE">
              <w:rPr>
                <w:sz w:val="18"/>
                <w:szCs w:val="18"/>
              </w:rPr>
              <w:t>,3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rPr>
                <w:rFonts w:cs="Arial"/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Přestavba bývalého areálu statku - Krystal park v Příměticích</w:t>
            </w:r>
            <w:r w:rsidRPr="002C489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2C489A" w:rsidRDefault="00B2365C" w:rsidP="00B2365C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S/o1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Znojmo - město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AB42AE" w:rsidRDefault="005761C0" w:rsidP="000B650A">
            <w:pPr>
              <w:snapToGrid w:val="0"/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</w:rPr>
              <w:t>0,9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Přestavba na sport </w:t>
            </w:r>
            <w:r w:rsidRPr="00897595">
              <w:rPr>
                <w:sz w:val="18"/>
                <w:szCs w:val="18"/>
              </w:rPr>
              <w:t>východně od Přímětic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2C489A" w:rsidRDefault="00B2365C" w:rsidP="00B2365C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C/a2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smíšená obytná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Znojmo- město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  <w:r w:rsidRPr="002C489A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přestavba areálu bývalého pivovaru na smíšenou plochu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B907BB" w:rsidRDefault="00B907BB" w:rsidP="00B2365C">
            <w:pPr>
              <w:snapToGrid w:val="0"/>
              <w:rPr>
                <w:b/>
                <w:sz w:val="18"/>
                <w:szCs w:val="18"/>
              </w:rPr>
            </w:pPr>
            <w:r w:rsidRPr="00B907BB">
              <w:rPr>
                <w:b/>
                <w:sz w:val="18"/>
                <w:szCs w:val="18"/>
              </w:rPr>
              <w:t xml:space="preserve">VYUŽITO CCA 50% 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C/a2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smíšená obytná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Znojmo - město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</w:rPr>
              <w:t>6</w:t>
            </w:r>
            <w:r w:rsidRPr="002C489A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přestavba areálu bývalé nemocnice na Vídeňské třídě na smíšenou plochu;</w:t>
            </w:r>
          </w:p>
          <w:p w:rsidR="005761C0" w:rsidRPr="002C489A" w:rsidRDefault="005761C0" w:rsidP="000B650A">
            <w:pPr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požadavek na vymezení veřejného prostranství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2C489A" w:rsidRDefault="00B907BB" w:rsidP="00B2365C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Default="005761C0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sídelní zeleň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Znojmo - město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2C489A" w:rsidRDefault="00B907BB" w:rsidP="00B2365C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C/k3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smíšená obytná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Znojmo - město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2,1 </w:t>
            </w:r>
            <w:r w:rsidRPr="002C489A">
              <w:rPr>
                <w:sz w:val="18"/>
                <w:szCs w:val="18"/>
              </w:rPr>
              <w:t>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přestavba bloků na ulici Milady Horákové na smíšenou plochu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1C0" w:rsidRPr="00CD4C92" w:rsidRDefault="00CD4C92" w:rsidP="00B2365C">
            <w:pPr>
              <w:snapToGrid w:val="0"/>
              <w:rPr>
                <w:b/>
                <w:sz w:val="18"/>
                <w:szCs w:val="18"/>
              </w:rPr>
            </w:pPr>
            <w:r w:rsidRPr="00CD4C92">
              <w:rPr>
                <w:b/>
                <w:sz w:val="18"/>
                <w:szCs w:val="18"/>
              </w:rPr>
              <w:t>DOSUD NEVYUŽITA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 w:rsidRPr="002C489A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C/a2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smíšená obytná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Znojmo - město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0,5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plocha smíšená na ulici Tyršově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2C489A" w:rsidRDefault="00457E39" w:rsidP="00B2365C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PLOCHA VYUŽITA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B/d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Znojmo - město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0,3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přestavba bývalé ubytovny na bydlení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2C489A" w:rsidRDefault="00457E39" w:rsidP="00457E39">
            <w:pPr>
              <w:snapToGrid w:val="0"/>
              <w:rPr>
                <w:sz w:val="18"/>
                <w:szCs w:val="18"/>
              </w:rPr>
            </w:pPr>
            <w:r w:rsidRPr="008A4832">
              <w:rPr>
                <w:b/>
                <w:sz w:val="18"/>
                <w:szCs w:val="18"/>
              </w:rPr>
              <w:t>DOSUD NEVYUŽITA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57E39">
              <w:rPr>
                <w:sz w:val="18"/>
                <w:szCs w:val="18"/>
              </w:rPr>
              <w:t>(DEMOLICE)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P/a3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Znojmo - město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10,</w:t>
            </w:r>
            <w:r>
              <w:rPr>
                <w:sz w:val="18"/>
                <w:szCs w:val="18"/>
              </w:rPr>
              <w:t>4</w:t>
            </w:r>
            <w:r w:rsidRPr="002C489A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 xml:space="preserve">přestavba bývalého areálu </w:t>
            </w:r>
            <w:proofErr w:type="spellStart"/>
            <w:r w:rsidRPr="002C489A">
              <w:rPr>
                <w:sz w:val="18"/>
                <w:szCs w:val="18"/>
              </w:rPr>
              <w:t>Fruty</w:t>
            </w:r>
            <w:proofErr w:type="spellEnd"/>
            <w:r w:rsidRPr="002C489A">
              <w:rPr>
                <w:sz w:val="18"/>
                <w:szCs w:val="18"/>
              </w:rPr>
              <w:t xml:space="preserve"> v průmyslové zóně jižně od nádraží na výrobu a skladování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2C489A" w:rsidRDefault="00457E39" w:rsidP="00457E39">
            <w:pPr>
              <w:snapToGrid w:val="0"/>
              <w:rPr>
                <w:sz w:val="18"/>
                <w:szCs w:val="18"/>
              </w:rPr>
            </w:pPr>
            <w:r w:rsidRPr="00457E39">
              <w:rPr>
                <w:b/>
                <w:sz w:val="18"/>
                <w:szCs w:val="18"/>
              </w:rPr>
              <w:t>VYUŽITO</w:t>
            </w:r>
            <w:r>
              <w:rPr>
                <w:b/>
                <w:sz w:val="18"/>
                <w:szCs w:val="18"/>
              </w:rPr>
              <w:t xml:space="preserve"> CCA</w:t>
            </w:r>
            <w:r w:rsidRPr="00457E39">
              <w:rPr>
                <w:b/>
                <w:sz w:val="18"/>
                <w:szCs w:val="18"/>
              </w:rPr>
              <w:t xml:space="preserve"> 75%</w:t>
            </w:r>
            <w:r>
              <w:rPr>
                <w:sz w:val="18"/>
                <w:szCs w:val="18"/>
              </w:rPr>
              <w:t xml:space="preserve"> (ČERPACÍ STANICE, STK, DEKTRADE, OBCH. CENTRUM) 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P/a2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smíšená výrobní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Znojmo - město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0,8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přestavba bývalého areálu jatek v průmyslové zóně jižně od nádraží na výrobu a skladování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457E39" w:rsidRDefault="00457E39" w:rsidP="00B2365C">
            <w:pPr>
              <w:snapToGrid w:val="0"/>
              <w:rPr>
                <w:b/>
                <w:sz w:val="18"/>
                <w:szCs w:val="18"/>
              </w:rPr>
            </w:pPr>
            <w:r w:rsidRPr="00457E39">
              <w:rPr>
                <w:b/>
                <w:sz w:val="18"/>
                <w:szCs w:val="18"/>
              </w:rPr>
              <w:t>PLOCHA VYUŽITA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57E39">
              <w:rPr>
                <w:sz w:val="18"/>
                <w:szCs w:val="18"/>
              </w:rPr>
              <w:t>(VÝROBNÍ HALA – ÚZEMNÍ ROZHODNUTÍ)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631E78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 w:rsidRPr="00631E78"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631E78" w:rsidRDefault="005761C0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S/v1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631E78" w:rsidRDefault="005761C0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sport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631E78" w:rsidRDefault="005761C0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Znojmo- Louka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631E78" w:rsidRDefault="005761C0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3,</w:t>
            </w:r>
            <w:r>
              <w:rPr>
                <w:sz w:val="18"/>
                <w:szCs w:val="18"/>
              </w:rPr>
              <w:t>0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631E78">
              <w:rPr>
                <w:sz w:val="18"/>
                <w:szCs w:val="18"/>
              </w:rPr>
              <w:t>přestavba bývalého areálu zahradnictví na sport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2C489A" w:rsidRDefault="00113AB6" w:rsidP="00B2365C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 w:rsidRPr="002C489A"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B/v3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 xml:space="preserve">Znojmo - město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2C489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Pr="002C489A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tabs>
                <w:tab w:val="num" w:pos="-360"/>
              </w:tabs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přestavba bývalého areálu armády na Vídeňské třídě na</w:t>
            </w:r>
            <w:r>
              <w:rPr>
                <w:sz w:val="18"/>
                <w:szCs w:val="18"/>
              </w:rPr>
              <w:t xml:space="preserve"> </w:t>
            </w:r>
            <w:r w:rsidRPr="002C489A">
              <w:rPr>
                <w:sz w:val="18"/>
                <w:szCs w:val="18"/>
              </w:rPr>
              <w:t>bydlení v bytových domech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Default="00457E39" w:rsidP="00B2365C">
            <w:pPr>
              <w:snapToGrid w:val="0"/>
              <w:rPr>
                <w:sz w:val="18"/>
                <w:szCs w:val="18"/>
              </w:rPr>
            </w:pPr>
            <w:r w:rsidRPr="0063128F">
              <w:rPr>
                <w:b/>
                <w:sz w:val="18"/>
                <w:szCs w:val="18"/>
              </w:rPr>
              <w:t>VYUŽITO CCA 5%</w:t>
            </w:r>
            <w:r w:rsidR="0063128F">
              <w:rPr>
                <w:sz w:val="18"/>
                <w:szCs w:val="18"/>
              </w:rPr>
              <w:t xml:space="preserve"> (1 BD – STAVEBNÍ POVOLENÍ)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W/v3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komerce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6</w:t>
            </w:r>
            <w:r w:rsidRPr="002C489A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tabs>
                <w:tab w:val="num" w:pos="-360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2C489A" w:rsidRDefault="0063128F" w:rsidP="00B2365C">
            <w:pPr>
              <w:snapToGrid w:val="0"/>
              <w:rPr>
                <w:sz w:val="18"/>
                <w:szCs w:val="18"/>
              </w:rPr>
            </w:pPr>
            <w:r w:rsidRPr="0063128F">
              <w:rPr>
                <w:b/>
                <w:sz w:val="18"/>
                <w:szCs w:val="18"/>
              </w:rPr>
              <w:t>PLOCHA VYUŽITA</w:t>
            </w:r>
            <w:r>
              <w:rPr>
                <w:sz w:val="18"/>
                <w:szCs w:val="18"/>
              </w:rPr>
              <w:t xml:space="preserve"> (OBCHODNÍ DŮM LIDL)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C/v3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smíšená obytná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Znojmo - město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  <w:r w:rsidRPr="002C489A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tabs>
                <w:tab w:val="num" w:pos="-360"/>
              </w:tabs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plochy smíšené obytné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63128F" w:rsidRDefault="00113AB6" w:rsidP="00B2365C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W/v2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komerce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Znojmo - město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</w:rPr>
              <w:t>3</w:t>
            </w:r>
            <w:r w:rsidRPr="002C489A">
              <w:rPr>
                <w:sz w:val="18"/>
                <w:szCs w:val="18"/>
              </w:rPr>
              <w:t xml:space="preserve">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 xml:space="preserve">přestavba </w:t>
            </w:r>
            <w:r>
              <w:rPr>
                <w:sz w:val="18"/>
                <w:szCs w:val="18"/>
              </w:rPr>
              <w:t>areálu ČD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63128F" w:rsidRDefault="0063128F" w:rsidP="00B2365C">
            <w:pPr>
              <w:snapToGrid w:val="0"/>
              <w:rPr>
                <w:b/>
                <w:sz w:val="18"/>
                <w:szCs w:val="18"/>
              </w:rPr>
            </w:pPr>
            <w:r w:rsidRPr="0063128F">
              <w:rPr>
                <w:b/>
                <w:sz w:val="18"/>
                <w:szCs w:val="18"/>
              </w:rPr>
              <w:t>VYUŽITO CCA 5%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Default="005761C0" w:rsidP="000B650A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sídelní zeleň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Znojmo - město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63128F" w:rsidRDefault="00113AB6" w:rsidP="00B2365C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V/a1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BE06A7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5761C0">
              <w:rPr>
                <w:sz w:val="18"/>
                <w:szCs w:val="18"/>
              </w:rPr>
              <w:t>eřejná vybavenost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rPr>
                <w:sz w:val="18"/>
                <w:szCs w:val="18"/>
              </w:rPr>
            </w:pPr>
            <w:r w:rsidRPr="002C489A">
              <w:rPr>
                <w:sz w:val="18"/>
                <w:szCs w:val="18"/>
              </w:rPr>
              <w:t>Znojmo - Louka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0,56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tabs>
                <w:tab w:val="num" w:pos="-360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Přestavba na veřejnou vybavenost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2C489A" w:rsidRDefault="00113AB6" w:rsidP="00B2365C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B/d1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bydlení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Default="005761C0" w:rsidP="000B650A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Načeratice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2C489A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přestavba areálu bývalé školky na bydlení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2C489A" w:rsidRDefault="00113AB6" w:rsidP="00B2365C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DOSUD NEVYUŽITA</w:t>
            </w:r>
          </w:p>
        </w:tc>
      </w:tr>
      <w:tr w:rsidR="005761C0" w:rsidRPr="002C489A" w:rsidTr="00B2365C">
        <w:trPr>
          <w:cantSplit/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5F7143" w:rsidRDefault="005761C0" w:rsidP="000B650A">
            <w:pPr>
              <w:snapToGrid w:val="0"/>
              <w:rPr>
                <w:b/>
                <w:sz w:val="18"/>
                <w:szCs w:val="18"/>
              </w:rPr>
            </w:pPr>
            <w:r w:rsidRPr="005F7143">
              <w:rPr>
                <w:b/>
                <w:sz w:val="18"/>
                <w:szCs w:val="18"/>
              </w:rPr>
              <w:t>10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5F7143" w:rsidRDefault="005761C0" w:rsidP="000B650A">
            <w:pPr>
              <w:snapToGrid w:val="0"/>
              <w:rPr>
                <w:sz w:val="18"/>
                <w:szCs w:val="18"/>
              </w:rPr>
            </w:pPr>
            <w:r w:rsidRPr="005F7143">
              <w:rPr>
                <w:sz w:val="18"/>
                <w:szCs w:val="18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5F7143" w:rsidRDefault="005761C0" w:rsidP="000B650A">
            <w:pPr>
              <w:snapToGrid w:val="0"/>
              <w:rPr>
                <w:sz w:val="18"/>
                <w:szCs w:val="18"/>
              </w:rPr>
            </w:pPr>
            <w:r w:rsidRPr="005F7143">
              <w:rPr>
                <w:sz w:val="18"/>
                <w:szCs w:val="18"/>
              </w:rPr>
              <w:t>smíšená obytná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5F7143" w:rsidRDefault="005761C0" w:rsidP="000B650A">
            <w:pPr>
              <w:snapToGrid w:val="0"/>
              <w:rPr>
                <w:sz w:val="18"/>
                <w:szCs w:val="18"/>
              </w:rPr>
            </w:pPr>
            <w:r w:rsidRPr="005F7143">
              <w:rPr>
                <w:sz w:val="18"/>
                <w:szCs w:val="18"/>
              </w:rPr>
              <w:t>Znojmo - město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5F7143" w:rsidRDefault="005761C0" w:rsidP="000B650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 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C0" w:rsidRPr="005F7143" w:rsidRDefault="005761C0" w:rsidP="000B650A">
            <w:pPr>
              <w:snapToGrid w:val="0"/>
              <w:rPr>
                <w:sz w:val="18"/>
                <w:szCs w:val="18"/>
              </w:rPr>
            </w:pPr>
            <w:r w:rsidRPr="005F7143">
              <w:rPr>
                <w:sz w:val="18"/>
                <w:szCs w:val="18"/>
              </w:rPr>
              <w:t xml:space="preserve">přestavba areálu </w:t>
            </w:r>
            <w:proofErr w:type="spellStart"/>
            <w:r w:rsidRPr="005F7143">
              <w:rPr>
                <w:sz w:val="18"/>
                <w:szCs w:val="18"/>
              </w:rPr>
              <w:t>býv</w:t>
            </w:r>
            <w:proofErr w:type="spellEnd"/>
            <w:r w:rsidRPr="005F7143">
              <w:rPr>
                <w:sz w:val="18"/>
                <w:szCs w:val="18"/>
              </w:rPr>
              <w:t>. SOŠ zemědělské na smíšenou obytnou plochu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1C0" w:rsidRPr="002C489A" w:rsidRDefault="0063128F" w:rsidP="00B2365C">
            <w:pPr>
              <w:snapToGrid w:val="0"/>
              <w:rPr>
                <w:sz w:val="18"/>
                <w:szCs w:val="18"/>
              </w:rPr>
            </w:pPr>
            <w:r w:rsidRPr="0063128F">
              <w:rPr>
                <w:b/>
                <w:sz w:val="18"/>
                <w:szCs w:val="18"/>
              </w:rPr>
              <w:t>PLOCHA VYUŽITA</w:t>
            </w:r>
            <w:r>
              <w:rPr>
                <w:sz w:val="18"/>
                <w:szCs w:val="18"/>
              </w:rPr>
              <w:t xml:space="preserve"> (JM MUZEUM)</w:t>
            </w:r>
          </w:p>
        </w:tc>
      </w:tr>
    </w:tbl>
    <w:p w:rsidR="000B650A" w:rsidRPr="000B650A" w:rsidRDefault="000B650A" w:rsidP="000B650A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652C5B" w:rsidRDefault="00652C5B" w:rsidP="00E936C0">
      <w:pPr>
        <w:pStyle w:val="Odstavecseseznamem"/>
        <w:tabs>
          <w:tab w:val="left" w:pos="362"/>
        </w:tabs>
        <w:jc w:val="both"/>
        <w:rPr>
          <w:b/>
          <w:sz w:val="24"/>
          <w:szCs w:val="24"/>
        </w:rPr>
      </w:pPr>
    </w:p>
    <w:p w:rsidR="00175D24" w:rsidRDefault="00175D24" w:rsidP="00E936C0">
      <w:pPr>
        <w:pStyle w:val="Odstavecseseznamem"/>
        <w:tabs>
          <w:tab w:val="left" w:pos="362"/>
        </w:tabs>
        <w:jc w:val="both"/>
        <w:rPr>
          <w:b/>
          <w:sz w:val="24"/>
          <w:szCs w:val="24"/>
        </w:rPr>
        <w:sectPr w:rsidR="00175D24" w:rsidSect="00321DC2">
          <w:pgSz w:w="16838" w:h="11906" w:orient="landscape"/>
          <w:pgMar w:top="1418" w:right="1418" w:bottom="1418" w:left="1083" w:header="709" w:footer="709" w:gutter="0"/>
          <w:cols w:space="708"/>
          <w:docGrid w:linePitch="360"/>
        </w:sectPr>
      </w:pPr>
    </w:p>
    <w:p w:rsidR="00652C5B" w:rsidRPr="00804668" w:rsidRDefault="00804668" w:rsidP="00804668">
      <w:pPr>
        <w:tabs>
          <w:tab w:val="left" w:pos="36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Koncepce systému sídelní zeleně:</w:t>
      </w:r>
    </w:p>
    <w:p w:rsidR="00652C5B" w:rsidRPr="008445C3" w:rsidRDefault="008445C3" w:rsidP="00652C5B">
      <w:pPr>
        <w:rPr>
          <w:sz w:val="24"/>
          <w:szCs w:val="24"/>
        </w:rPr>
      </w:pPr>
      <w:r>
        <w:rPr>
          <w:sz w:val="24"/>
          <w:szCs w:val="24"/>
        </w:rPr>
        <w:t>Nejvýznamnější návrhové plochy s</w:t>
      </w:r>
      <w:r w:rsidR="00652C5B" w:rsidRPr="008445C3">
        <w:rPr>
          <w:sz w:val="24"/>
          <w:szCs w:val="24"/>
        </w:rPr>
        <w:t>ídelní zeleně</w:t>
      </w:r>
      <w:r>
        <w:rPr>
          <w:sz w:val="24"/>
          <w:szCs w:val="24"/>
        </w:rPr>
        <w:t>:</w:t>
      </w:r>
    </w:p>
    <w:p w:rsidR="00652C5B" w:rsidRPr="008445C3" w:rsidRDefault="00652C5B" w:rsidP="00652C5B">
      <w:pPr>
        <w:pStyle w:val="odr-tver-0ped"/>
        <w:rPr>
          <w:rFonts w:ascii="Times New Roman" w:hAnsi="Times New Roman"/>
          <w:sz w:val="24"/>
          <w:szCs w:val="24"/>
        </w:rPr>
      </w:pPr>
      <w:r w:rsidRPr="008445C3">
        <w:rPr>
          <w:rFonts w:ascii="Times New Roman" w:hAnsi="Times New Roman"/>
          <w:sz w:val="24"/>
          <w:szCs w:val="24"/>
        </w:rPr>
        <w:t xml:space="preserve">park v nivě Dyje v záplavovém území z východní strany zástavby Louky (lokalita </w:t>
      </w:r>
      <w:proofErr w:type="spellStart"/>
      <w:proofErr w:type="gramStart"/>
      <w:r w:rsidRPr="008445C3">
        <w:rPr>
          <w:rFonts w:ascii="Times New Roman" w:hAnsi="Times New Roman"/>
          <w:sz w:val="24"/>
          <w:szCs w:val="24"/>
        </w:rPr>
        <w:t>Léry</w:t>
      </w:r>
      <w:proofErr w:type="spellEnd"/>
      <w:r w:rsidRPr="008445C3">
        <w:rPr>
          <w:rFonts w:ascii="Times New Roman" w:hAnsi="Times New Roman"/>
          <w:sz w:val="24"/>
          <w:szCs w:val="24"/>
        </w:rPr>
        <w:t>)</w:t>
      </w:r>
      <w:r w:rsidR="007C1112" w:rsidRPr="008445C3">
        <w:rPr>
          <w:rFonts w:ascii="Times New Roman" w:hAnsi="Times New Roman"/>
          <w:sz w:val="24"/>
          <w:szCs w:val="24"/>
        </w:rPr>
        <w:t xml:space="preserve">  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Dosud</w:t>
      </w:r>
      <w:proofErr w:type="gramEnd"/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 xml:space="preserve"> nebylo</w:t>
      </w:r>
      <w:r w:rsidR="007837C0" w:rsidRPr="00576CCA">
        <w:rPr>
          <w:rFonts w:ascii="Times New Roman" w:hAnsi="Times New Roman"/>
          <w:sz w:val="24"/>
          <w:szCs w:val="24"/>
          <w:shd w:val="clear" w:color="auto" w:fill="D9D9D9" w:themeFill="background1" w:themeFillShade="D9"/>
        </w:rPr>
        <w:t xml:space="preserve"> </w:t>
      </w:r>
      <w:r w:rsidR="008445C3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zrealizován</w:t>
      </w:r>
      <w:r w:rsidR="00110864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o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.</w:t>
      </w:r>
      <w:r w:rsidR="008445C3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 xml:space="preserve"> N</w:t>
      </w:r>
      <w:r w:rsidR="007C1112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 xml:space="preserve">a tuto lokalitu byla </w:t>
      </w:r>
      <w:r w:rsidR="008445C3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 xml:space="preserve">v roce 2016 </w:t>
      </w:r>
      <w:r w:rsidR="007C1112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vypracována</w:t>
      </w:r>
      <w:r w:rsidR="008445C3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 xml:space="preserve"> studentská práce – územní studie.</w:t>
      </w:r>
      <w:r w:rsidR="008445C3">
        <w:rPr>
          <w:rFonts w:ascii="Times New Roman" w:hAnsi="Times New Roman"/>
          <w:sz w:val="24"/>
          <w:szCs w:val="24"/>
        </w:rPr>
        <w:t xml:space="preserve"> </w:t>
      </w:r>
    </w:p>
    <w:p w:rsidR="008445C3" w:rsidRPr="008445C3" w:rsidRDefault="00652C5B" w:rsidP="00652C5B">
      <w:pPr>
        <w:pStyle w:val="odr-tver-0ped"/>
        <w:rPr>
          <w:rFonts w:ascii="Times New Roman" w:hAnsi="Times New Roman"/>
          <w:sz w:val="24"/>
          <w:szCs w:val="24"/>
        </w:rPr>
      </w:pPr>
      <w:r w:rsidRPr="008445C3">
        <w:rPr>
          <w:rFonts w:ascii="Times New Roman" w:hAnsi="Times New Roman"/>
          <w:sz w:val="24"/>
          <w:szCs w:val="24"/>
        </w:rPr>
        <w:t>plochy na obou stranách údolí Dyje pod městem (včetně části stávajícího areálu staré nemocnice a některých zahrádkových lokalit)</w:t>
      </w:r>
    </w:p>
    <w:p w:rsidR="00652C5B" w:rsidRPr="00110864" w:rsidRDefault="007837C0" w:rsidP="00576CCA">
      <w:pPr>
        <w:pStyle w:val="odr-tver-0ped"/>
        <w:numPr>
          <w:ilvl w:val="0"/>
          <w:numId w:val="0"/>
        </w:numPr>
        <w:shd w:val="clear" w:color="auto" w:fill="D9D9D9" w:themeFill="background1" w:themeFillShade="D9"/>
        <w:ind w:left="284"/>
        <w:rPr>
          <w:rFonts w:ascii="Times New Roman" w:hAnsi="Times New Roman"/>
          <w:i/>
          <w:sz w:val="24"/>
          <w:szCs w:val="24"/>
        </w:rPr>
      </w:pPr>
      <w:r w:rsidRPr="007837C0">
        <w:rPr>
          <w:rFonts w:ascii="Times New Roman" w:hAnsi="Times New Roman"/>
          <w:i/>
          <w:sz w:val="24"/>
          <w:szCs w:val="24"/>
        </w:rPr>
        <w:t>Dosud nebylo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zrealizováno.</w:t>
      </w:r>
      <w:r w:rsidR="008445C3" w:rsidRPr="00110864">
        <w:rPr>
          <w:rFonts w:ascii="Times New Roman" w:hAnsi="Times New Roman"/>
          <w:i/>
          <w:sz w:val="24"/>
          <w:szCs w:val="24"/>
        </w:rPr>
        <w:t xml:space="preserve"> V roce 2018 byly zpracovány územní studie na část tohoto území. Územní studie veřejného prostranství Dyje – jedná se o lokalitu pravého břehu řeky Dyje</w:t>
      </w:r>
      <w:r w:rsidR="00110864" w:rsidRPr="00110864">
        <w:rPr>
          <w:rFonts w:ascii="Times New Roman" w:hAnsi="Times New Roman"/>
          <w:i/>
          <w:sz w:val="24"/>
          <w:szCs w:val="24"/>
        </w:rPr>
        <w:t xml:space="preserve"> a územní studie Jižní město – jedná se o lokalitu Stará nemocnice. </w:t>
      </w:r>
    </w:p>
    <w:p w:rsidR="00652C5B" w:rsidRPr="00110864" w:rsidRDefault="00652C5B" w:rsidP="00652C5B">
      <w:pPr>
        <w:pStyle w:val="odr-tver-0ped"/>
        <w:rPr>
          <w:rFonts w:ascii="Times New Roman" w:hAnsi="Times New Roman"/>
          <w:sz w:val="24"/>
          <w:szCs w:val="24"/>
        </w:rPr>
      </w:pPr>
      <w:r w:rsidRPr="00110864">
        <w:rPr>
          <w:rFonts w:ascii="Times New Roman" w:hAnsi="Times New Roman"/>
          <w:sz w:val="24"/>
          <w:szCs w:val="24"/>
        </w:rPr>
        <w:t>plochy podél železniční trati na severovýchodní až východní straně kompaktní zástavby města</w:t>
      </w:r>
    </w:p>
    <w:p w:rsidR="00110864" w:rsidRPr="00110864" w:rsidRDefault="007837C0" w:rsidP="00576CCA">
      <w:pPr>
        <w:pStyle w:val="odr-tver-0ped"/>
        <w:numPr>
          <w:ilvl w:val="0"/>
          <w:numId w:val="0"/>
        </w:numPr>
        <w:shd w:val="clear" w:color="auto" w:fill="D9D9D9" w:themeFill="background1" w:themeFillShade="D9"/>
        <w:ind w:left="28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Dosud nebylo </w:t>
      </w:r>
      <w:r w:rsidR="00110864" w:rsidRPr="00110864">
        <w:rPr>
          <w:rFonts w:ascii="Times New Roman" w:hAnsi="Times New Roman"/>
          <w:i/>
          <w:sz w:val="24"/>
          <w:szCs w:val="24"/>
        </w:rPr>
        <w:t>zrealizováno.</w:t>
      </w:r>
    </w:p>
    <w:p w:rsidR="00652C5B" w:rsidRPr="00110864" w:rsidRDefault="00652C5B" w:rsidP="00652C5B">
      <w:pPr>
        <w:pStyle w:val="odr-tver-0ped"/>
        <w:rPr>
          <w:rFonts w:ascii="Times New Roman" w:hAnsi="Times New Roman"/>
          <w:sz w:val="24"/>
          <w:szCs w:val="24"/>
        </w:rPr>
      </w:pPr>
      <w:r w:rsidRPr="00110864">
        <w:rPr>
          <w:rFonts w:ascii="Times New Roman" w:hAnsi="Times New Roman"/>
          <w:sz w:val="24"/>
          <w:szCs w:val="24"/>
        </w:rPr>
        <w:t>plochy ve dně údolí Lesky</w:t>
      </w:r>
    </w:p>
    <w:p w:rsidR="00110864" w:rsidRPr="00110864" w:rsidRDefault="007837C0" w:rsidP="00576CCA">
      <w:pPr>
        <w:pStyle w:val="odr-tver-0ped"/>
        <w:numPr>
          <w:ilvl w:val="0"/>
          <w:numId w:val="0"/>
        </w:numPr>
        <w:shd w:val="clear" w:color="auto" w:fill="D9D9D9" w:themeFill="background1" w:themeFillShade="D9"/>
        <w:ind w:left="28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Dosud nebylo </w:t>
      </w:r>
      <w:r w:rsidR="00110864" w:rsidRPr="00110864">
        <w:rPr>
          <w:rFonts w:ascii="Times New Roman" w:hAnsi="Times New Roman"/>
          <w:i/>
          <w:sz w:val="24"/>
          <w:szCs w:val="24"/>
        </w:rPr>
        <w:t>zrealizováno.</w:t>
      </w:r>
    </w:p>
    <w:p w:rsidR="00652C5B" w:rsidRPr="00110864" w:rsidRDefault="00652C5B" w:rsidP="00652C5B">
      <w:pPr>
        <w:pStyle w:val="odr-tver-0ped"/>
        <w:rPr>
          <w:rFonts w:ascii="Times New Roman" w:hAnsi="Times New Roman"/>
          <w:sz w:val="24"/>
          <w:szCs w:val="24"/>
        </w:rPr>
      </w:pPr>
      <w:r w:rsidRPr="00110864">
        <w:rPr>
          <w:rFonts w:ascii="Times New Roman" w:hAnsi="Times New Roman"/>
          <w:sz w:val="24"/>
          <w:szCs w:val="24"/>
        </w:rPr>
        <w:t>plochy u nemocnice</w:t>
      </w:r>
    </w:p>
    <w:p w:rsidR="00110864" w:rsidRPr="00110864" w:rsidRDefault="007837C0" w:rsidP="00576CCA">
      <w:pPr>
        <w:pStyle w:val="odr-tver-0ped"/>
        <w:numPr>
          <w:ilvl w:val="0"/>
          <w:numId w:val="0"/>
        </w:numPr>
        <w:shd w:val="clear" w:color="auto" w:fill="D9D9D9" w:themeFill="background1" w:themeFillShade="D9"/>
        <w:ind w:left="28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Dosud nebylo </w:t>
      </w:r>
      <w:r w:rsidR="00110864" w:rsidRPr="00110864">
        <w:rPr>
          <w:rFonts w:ascii="Times New Roman" w:hAnsi="Times New Roman"/>
          <w:i/>
          <w:sz w:val="24"/>
          <w:szCs w:val="24"/>
        </w:rPr>
        <w:t>zrealizováno</w:t>
      </w:r>
      <w:r w:rsidR="00110864">
        <w:rPr>
          <w:rFonts w:ascii="Times New Roman" w:hAnsi="Times New Roman"/>
          <w:i/>
          <w:sz w:val="24"/>
          <w:szCs w:val="24"/>
        </w:rPr>
        <w:t>.</w:t>
      </w:r>
    </w:p>
    <w:p w:rsidR="00652C5B" w:rsidRPr="00110864" w:rsidRDefault="00652C5B" w:rsidP="00652C5B">
      <w:pPr>
        <w:pStyle w:val="odr-tver-0ped"/>
        <w:rPr>
          <w:rFonts w:ascii="Times New Roman" w:hAnsi="Times New Roman"/>
          <w:sz w:val="24"/>
          <w:szCs w:val="24"/>
        </w:rPr>
      </w:pPr>
      <w:r w:rsidRPr="00110864">
        <w:rPr>
          <w:rFonts w:ascii="Times New Roman" w:hAnsi="Times New Roman"/>
          <w:sz w:val="24"/>
          <w:szCs w:val="24"/>
        </w:rPr>
        <w:t>plochy podél plánované zástavby v Příměticích a na pomezí katastrů Přímětic a Znojma</w:t>
      </w:r>
    </w:p>
    <w:p w:rsidR="00110864" w:rsidRPr="00110864" w:rsidRDefault="007837C0" w:rsidP="00576CCA">
      <w:pPr>
        <w:pStyle w:val="odr-tver-0ped"/>
        <w:numPr>
          <w:ilvl w:val="0"/>
          <w:numId w:val="0"/>
        </w:numPr>
        <w:shd w:val="clear" w:color="auto" w:fill="D9D9D9" w:themeFill="background1" w:themeFillShade="D9"/>
        <w:ind w:left="28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Dosud nebylo </w:t>
      </w:r>
      <w:r w:rsidR="00110864" w:rsidRPr="00110864">
        <w:rPr>
          <w:rFonts w:ascii="Times New Roman" w:hAnsi="Times New Roman"/>
          <w:i/>
          <w:sz w:val="24"/>
          <w:szCs w:val="24"/>
        </w:rPr>
        <w:t>zrealizováno.</w:t>
      </w:r>
    </w:p>
    <w:p w:rsidR="001F23ED" w:rsidRDefault="001F23ED" w:rsidP="001F23ED">
      <w:pPr>
        <w:pStyle w:val="odr-tver-0ped"/>
        <w:numPr>
          <w:ilvl w:val="0"/>
          <w:numId w:val="0"/>
        </w:numPr>
        <w:ind w:left="284"/>
      </w:pPr>
    </w:p>
    <w:p w:rsidR="001F23ED" w:rsidRPr="0056568F" w:rsidRDefault="00804668" w:rsidP="00804668">
      <w:pPr>
        <w:pStyle w:val="odr-tver-0ped"/>
        <w:numPr>
          <w:ilvl w:val="0"/>
          <w:numId w:val="0"/>
        </w:numPr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Koncepce dopravní infrastruktury</w:t>
      </w:r>
      <w:r w:rsidR="001F23ED" w:rsidRPr="0056568F">
        <w:rPr>
          <w:rFonts w:ascii="Times New Roman" w:hAnsi="Times New Roman"/>
          <w:b/>
          <w:sz w:val="24"/>
          <w:szCs w:val="24"/>
        </w:rPr>
        <w:t>:</w:t>
      </w:r>
    </w:p>
    <w:p w:rsidR="001F23ED" w:rsidRPr="00C46E09" w:rsidRDefault="001F23ED" w:rsidP="001F23ED">
      <w:pPr>
        <w:pStyle w:val="odr-tver-0ped"/>
        <w:rPr>
          <w:rFonts w:ascii="Times New Roman" w:hAnsi="Times New Roman"/>
          <w:sz w:val="24"/>
          <w:szCs w:val="24"/>
        </w:rPr>
      </w:pPr>
      <w:r w:rsidRPr="00C46E09">
        <w:rPr>
          <w:rFonts w:ascii="Times New Roman" w:hAnsi="Times New Roman"/>
          <w:sz w:val="24"/>
          <w:szCs w:val="24"/>
        </w:rPr>
        <w:t>Přeložka silnice I/38</w:t>
      </w:r>
    </w:p>
    <w:p w:rsidR="001F23ED" w:rsidRDefault="001F23ED" w:rsidP="001F23ED">
      <w:pPr>
        <w:pStyle w:val="odr-tver-0ped"/>
        <w:rPr>
          <w:rFonts w:ascii="Times New Roman" w:hAnsi="Times New Roman"/>
          <w:sz w:val="24"/>
          <w:szCs w:val="24"/>
        </w:rPr>
      </w:pPr>
      <w:r w:rsidRPr="0056568F">
        <w:rPr>
          <w:rFonts w:ascii="Times New Roman" w:hAnsi="Times New Roman"/>
          <w:sz w:val="24"/>
          <w:szCs w:val="24"/>
        </w:rPr>
        <w:t>Homogenizace silnice I/53 Pohořelice – Znojmo včetně připojení na přeloženou I/38</w:t>
      </w:r>
    </w:p>
    <w:p w:rsidR="00C46E09" w:rsidRPr="00C46E09" w:rsidRDefault="00C46E09" w:rsidP="00576CCA">
      <w:pPr>
        <w:pStyle w:val="odr-tver-0ped"/>
        <w:numPr>
          <w:ilvl w:val="0"/>
          <w:numId w:val="0"/>
        </w:numPr>
        <w:shd w:val="clear" w:color="auto" w:fill="D9D9D9" w:themeFill="background1" w:themeFillShade="D9"/>
        <w:rPr>
          <w:rFonts w:ascii="Times New Roman" w:hAnsi="Times New Roman"/>
          <w:i/>
          <w:sz w:val="24"/>
          <w:szCs w:val="24"/>
        </w:rPr>
      </w:pPr>
      <w:r w:rsidRPr="00C46E09">
        <w:rPr>
          <w:rFonts w:ascii="Times New Roman" w:hAnsi="Times New Roman"/>
          <w:i/>
          <w:sz w:val="24"/>
          <w:szCs w:val="24"/>
        </w:rPr>
        <w:t>Přeložka silnice I/38 je podle projektové dokumentace rozdělena na 4 úseky, z nichž byl již v roce 2008 zrealizován úsek s označením „1. stavba 2. etapa“. Povolování 1. etapy 1. stavby je v současné době ve fázi probíhajícího územního řízení. Současně nyní probíhá výstavba úseku označeného jako „2. stavba“, s termínem dokončení do konce kalendářního roku. Pro úsek 3. stavby, jejíž součástí je i napojení na silnici I/53, je vyhotovena dokumentace pro územní řízení. 4. stavba se nachází na území obce Dobšice.</w:t>
      </w:r>
    </w:p>
    <w:p w:rsidR="00022333" w:rsidRDefault="00022333" w:rsidP="007C1112">
      <w:pPr>
        <w:pStyle w:val="odr-tver-0ped"/>
        <w:numPr>
          <w:ilvl w:val="0"/>
          <w:numId w:val="0"/>
        </w:numPr>
        <w:rPr>
          <w:rFonts w:ascii="Times New Roman" w:hAnsi="Times New Roman"/>
          <w:b/>
          <w:sz w:val="24"/>
          <w:szCs w:val="24"/>
        </w:rPr>
      </w:pPr>
    </w:p>
    <w:p w:rsidR="0056568F" w:rsidRPr="0056568F" w:rsidRDefault="00804668" w:rsidP="007C1112">
      <w:pPr>
        <w:pStyle w:val="odr-tver-0ped"/>
        <w:numPr>
          <w:ilvl w:val="0"/>
          <w:numId w:val="0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Koncepce technické infrastruktury:</w:t>
      </w:r>
    </w:p>
    <w:p w:rsidR="0056568F" w:rsidRPr="0056568F" w:rsidRDefault="0056568F" w:rsidP="0056568F">
      <w:pPr>
        <w:pStyle w:val="odr-tver-0ped"/>
        <w:rPr>
          <w:rFonts w:ascii="Times New Roman" w:hAnsi="Times New Roman"/>
          <w:sz w:val="24"/>
          <w:szCs w:val="24"/>
        </w:rPr>
      </w:pPr>
      <w:proofErr w:type="spellStart"/>
      <w:r w:rsidRPr="0056568F">
        <w:rPr>
          <w:rFonts w:ascii="Times New Roman" w:hAnsi="Times New Roman"/>
          <w:sz w:val="24"/>
          <w:szCs w:val="24"/>
        </w:rPr>
        <w:t>Mramotice</w:t>
      </w:r>
      <w:proofErr w:type="spellEnd"/>
      <w:r w:rsidRPr="0056568F">
        <w:rPr>
          <w:rFonts w:ascii="Times New Roman" w:hAnsi="Times New Roman"/>
          <w:sz w:val="24"/>
          <w:szCs w:val="24"/>
        </w:rPr>
        <w:t xml:space="preserve"> – navržena oddílná kanalizace, přečerpávání</w:t>
      </w:r>
      <w:r w:rsidR="007C1112">
        <w:rPr>
          <w:rFonts w:ascii="Times New Roman" w:hAnsi="Times New Roman"/>
          <w:sz w:val="24"/>
          <w:szCs w:val="24"/>
        </w:rPr>
        <w:t xml:space="preserve"> </w:t>
      </w:r>
      <w:r w:rsidR="008445C3">
        <w:rPr>
          <w:rFonts w:ascii="Times New Roman" w:hAnsi="Times New Roman"/>
          <w:sz w:val="24"/>
          <w:szCs w:val="24"/>
        </w:rPr>
        <w:t>–</w:t>
      </w:r>
      <w:r w:rsidR="007C1112">
        <w:rPr>
          <w:rFonts w:ascii="Times New Roman" w:hAnsi="Times New Roman"/>
          <w:sz w:val="24"/>
          <w:szCs w:val="24"/>
        </w:rPr>
        <w:t xml:space="preserve"> 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Dosud nebylo</w:t>
      </w:r>
      <w:r w:rsidR="007837C0" w:rsidRPr="00576CCA">
        <w:rPr>
          <w:rFonts w:ascii="Times New Roman" w:hAnsi="Times New Roman"/>
          <w:sz w:val="24"/>
          <w:szCs w:val="24"/>
          <w:shd w:val="clear" w:color="auto" w:fill="D9D9D9" w:themeFill="background1" w:themeFillShade="D9"/>
        </w:rPr>
        <w:t xml:space="preserve"> 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zrealizováno.</w:t>
      </w:r>
      <w:r w:rsidR="008445C3">
        <w:rPr>
          <w:rFonts w:ascii="Times New Roman" w:hAnsi="Times New Roman"/>
          <w:i/>
          <w:sz w:val="24"/>
          <w:szCs w:val="24"/>
        </w:rPr>
        <w:t xml:space="preserve"> </w:t>
      </w:r>
    </w:p>
    <w:p w:rsidR="0056568F" w:rsidRPr="008445C3" w:rsidRDefault="0056568F" w:rsidP="0056568F">
      <w:pPr>
        <w:pStyle w:val="odr-tver-0ped"/>
        <w:rPr>
          <w:rFonts w:ascii="Times New Roman" w:hAnsi="Times New Roman"/>
          <w:i/>
          <w:sz w:val="24"/>
          <w:szCs w:val="24"/>
        </w:rPr>
      </w:pPr>
      <w:r w:rsidRPr="0056568F">
        <w:rPr>
          <w:rFonts w:ascii="Times New Roman" w:hAnsi="Times New Roman"/>
          <w:sz w:val="24"/>
          <w:szCs w:val="24"/>
        </w:rPr>
        <w:t>Kasárna – navržena oddílná kanalizace, pře</w:t>
      </w:r>
      <w:r w:rsidR="007C1112">
        <w:rPr>
          <w:rFonts w:ascii="Times New Roman" w:hAnsi="Times New Roman"/>
          <w:sz w:val="24"/>
          <w:szCs w:val="24"/>
        </w:rPr>
        <w:t xml:space="preserve">čerpávání, dešťové vody do toku </w:t>
      </w:r>
      <w:r w:rsidR="00576CCA">
        <w:rPr>
          <w:rFonts w:ascii="Times New Roman" w:hAnsi="Times New Roman"/>
          <w:sz w:val="24"/>
          <w:szCs w:val="24"/>
        </w:rPr>
        <w:t>–</w:t>
      </w:r>
      <w:r w:rsidR="007C1112">
        <w:rPr>
          <w:rFonts w:ascii="Times New Roman" w:hAnsi="Times New Roman"/>
          <w:sz w:val="24"/>
          <w:szCs w:val="24"/>
        </w:rPr>
        <w:t xml:space="preserve"> </w:t>
      </w:r>
      <w:r w:rsidR="00576CCA" w:rsidRPr="00576CCA">
        <w:rPr>
          <w:rFonts w:ascii="Times New Roman" w:hAnsi="Times New Roman"/>
          <w:sz w:val="24"/>
          <w:szCs w:val="24"/>
          <w:shd w:val="clear" w:color="auto" w:fill="D9D9D9" w:themeFill="background1" w:themeFillShade="D9"/>
        </w:rPr>
        <w:t>Z</w:t>
      </w:r>
      <w:r w:rsidR="007C1112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realizováno</w:t>
      </w:r>
      <w:r w:rsidR="00576CCA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.</w:t>
      </w:r>
      <w:r w:rsidR="008445C3">
        <w:rPr>
          <w:rFonts w:ascii="Times New Roman" w:hAnsi="Times New Roman"/>
          <w:i/>
          <w:sz w:val="24"/>
          <w:szCs w:val="24"/>
        </w:rPr>
        <w:t xml:space="preserve"> </w:t>
      </w:r>
    </w:p>
    <w:p w:rsidR="0056568F" w:rsidRPr="0056568F" w:rsidRDefault="0056568F" w:rsidP="0056568F">
      <w:pPr>
        <w:pStyle w:val="odr-tver-0ped"/>
        <w:rPr>
          <w:rFonts w:ascii="Times New Roman" w:hAnsi="Times New Roman"/>
          <w:sz w:val="24"/>
          <w:szCs w:val="24"/>
        </w:rPr>
      </w:pPr>
      <w:r w:rsidRPr="0056568F">
        <w:rPr>
          <w:rFonts w:ascii="Times New Roman" w:hAnsi="Times New Roman"/>
          <w:sz w:val="24"/>
          <w:szCs w:val="24"/>
        </w:rPr>
        <w:t>Přímětice – navržena oddílná kanalizace, rekonstrukce dešťové kanal</w:t>
      </w:r>
      <w:r w:rsidR="007C1112">
        <w:rPr>
          <w:rFonts w:ascii="Times New Roman" w:hAnsi="Times New Roman"/>
          <w:sz w:val="24"/>
          <w:szCs w:val="24"/>
        </w:rPr>
        <w:t xml:space="preserve">izace, včetně </w:t>
      </w:r>
      <w:proofErr w:type="spellStart"/>
      <w:r w:rsidR="007C1112">
        <w:rPr>
          <w:rFonts w:ascii="Times New Roman" w:hAnsi="Times New Roman"/>
          <w:sz w:val="24"/>
          <w:szCs w:val="24"/>
        </w:rPr>
        <w:t>výústních</w:t>
      </w:r>
      <w:proofErr w:type="spellEnd"/>
      <w:r w:rsidR="007C1112">
        <w:rPr>
          <w:rFonts w:ascii="Times New Roman" w:hAnsi="Times New Roman"/>
          <w:sz w:val="24"/>
          <w:szCs w:val="24"/>
        </w:rPr>
        <w:t xml:space="preserve"> objektů – 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Z</w:t>
      </w:r>
      <w:r w:rsidR="007C1112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realizována splašková kanalizace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.</w:t>
      </w:r>
    </w:p>
    <w:p w:rsidR="0056568F" w:rsidRPr="008445C3" w:rsidRDefault="0056568F" w:rsidP="0056568F">
      <w:pPr>
        <w:pStyle w:val="odr-tver-0ped"/>
        <w:rPr>
          <w:rFonts w:ascii="Times New Roman" w:hAnsi="Times New Roman"/>
          <w:i/>
          <w:sz w:val="24"/>
          <w:szCs w:val="24"/>
        </w:rPr>
      </w:pPr>
      <w:r w:rsidRPr="0056568F">
        <w:rPr>
          <w:rFonts w:ascii="Times New Roman" w:hAnsi="Times New Roman"/>
          <w:sz w:val="24"/>
          <w:szCs w:val="24"/>
        </w:rPr>
        <w:t>Hradiště – navržena splašková kanalizace, přečerpávání</w:t>
      </w:r>
      <w:r w:rsidR="007C1112">
        <w:rPr>
          <w:rFonts w:ascii="Times New Roman" w:hAnsi="Times New Roman"/>
          <w:sz w:val="24"/>
          <w:szCs w:val="24"/>
        </w:rPr>
        <w:t xml:space="preserve"> </w:t>
      </w:r>
      <w:r w:rsidR="008445C3">
        <w:rPr>
          <w:rFonts w:ascii="Times New Roman" w:hAnsi="Times New Roman"/>
          <w:sz w:val="24"/>
          <w:szCs w:val="24"/>
        </w:rPr>
        <w:t>–</w:t>
      </w:r>
      <w:r w:rsidR="007C1112">
        <w:rPr>
          <w:rFonts w:ascii="Times New Roman" w:hAnsi="Times New Roman"/>
          <w:sz w:val="24"/>
          <w:szCs w:val="24"/>
        </w:rPr>
        <w:t xml:space="preserve"> 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Z</w:t>
      </w:r>
      <w:r w:rsidR="007C1112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realizováno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.</w:t>
      </w:r>
      <w:r w:rsidR="008445C3">
        <w:rPr>
          <w:rFonts w:ascii="Times New Roman" w:hAnsi="Times New Roman"/>
          <w:i/>
          <w:sz w:val="24"/>
          <w:szCs w:val="24"/>
        </w:rPr>
        <w:t xml:space="preserve"> </w:t>
      </w:r>
    </w:p>
    <w:p w:rsidR="0056568F" w:rsidRPr="0056568F" w:rsidRDefault="0056568F" w:rsidP="0056568F">
      <w:pPr>
        <w:pStyle w:val="odr-tver-0ped"/>
        <w:rPr>
          <w:rFonts w:ascii="Times New Roman" w:hAnsi="Times New Roman"/>
          <w:sz w:val="24"/>
          <w:szCs w:val="24"/>
        </w:rPr>
      </w:pPr>
      <w:r w:rsidRPr="0056568F">
        <w:rPr>
          <w:rFonts w:ascii="Times New Roman" w:hAnsi="Times New Roman"/>
          <w:sz w:val="24"/>
          <w:szCs w:val="24"/>
        </w:rPr>
        <w:t>Znojmo Louka – navržena oddílná kanalizace</w:t>
      </w:r>
      <w:r w:rsidR="007C1112">
        <w:rPr>
          <w:rFonts w:ascii="Times New Roman" w:hAnsi="Times New Roman"/>
          <w:sz w:val="24"/>
          <w:szCs w:val="24"/>
        </w:rPr>
        <w:t xml:space="preserve"> – 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Zrealizováno</w:t>
      </w:r>
      <w:r w:rsidR="007837C0" w:rsidRPr="00576CCA">
        <w:rPr>
          <w:rFonts w:ascii="Times New Roman" w:hAnsi="Times New Roman"/>
          <w:sz w:val="24"/>
          <w:szCs w:val="24"/>
          <w:shd w:val="clear" w:color="auto" w:fill="D9D9D9" w:themeFill="background1" w:themeFillShade="D9"/>
        </w:rPr>
        <w:t xml:space="preserve"> (</w:t>
      </w:r>
      <w:r w:rsidR="007C1112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 xml:space="preserve">ul. </w:t>
      </w:r>
      <w:proofErr w:type="spellStart"/>
      <w:r w:rsidR="007C1112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Aninská</w:t>
      </w:r>
      <w:proofErr w:type="spellEnd"/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).</w:t>
      </w:r>
    </w:p>
    <w:p w:rsidR="0056568F" w:rsidRPr="0056568F" w:rsidRDefault="0056568F" w:rsidP="0056568F">
      <w:pPr>
        <w:pStyle w:val="odr-tver-0ped"/>
        <w:rPr>
          <w:rFonts w:ascii="Times New Roman" w:hAnsi="Times New Roman"/>
          <w:sz w:val="24"/>
          <w:szCs w:val="24"/>
        </w:rPr>
      </w:pPr>
      <w:proofErr w:type="spellStart"/>
      <w:r w:rsidRPr="0056568F">
        <w:rPr>
          <w:rFonts w:ascii="Times New Roman" w:hAnsi="Times New Roman"/>
          <w:sz w:val="24"/>
          <w:szCs w:val="24"/>
        </w:rPr>
        <w:t>Oblekovice</w:t>
      </w:r>
      <w:proofErr w:type="spellEnd"/>
      <w:r w:rsidRPr="0056568F">
        <w:rPr>
          <w:rFonts w:ascii="Times New Roman" w:hAnsi="Times New Roman"/>
          <w:sz w:val="24"/>
          <w:szCs w:val="24"/>
        </w:rPr>
        <w:t xml:space="preserve"> – navržena oddílná kanalizace</w:t>
      </w:r>
      <w:r w:rsidR="007C1112">
        <w:rPr>
          <w:rFonts w:ascii="Times New Roman" w:hAnsi="Times New Roman"/>
          <w:sz w:val="24"/>
          <w:szCs w:val="24"/>
        </w:rPr>
        <w:t xml:space="preserve"> </w:t>
      </w:r>
      <w:r w:rsidR="008445C3">
        <w:rPr>
          <w:rFonts w:ascii="Times New Roman" w:hAnsi="Times New Roman"/>
          <w:sz w:val="24"/>
          <w:szCs w:val="24"/>
        </w:rPr>
        <w:t>–</w:t>
      </w:r>
      <w:r w:rsidR="007C1112">
        <w:rPr>
          <w:rFonts w:ascii="Times New Roman" w:hAnsi="Times New Roman"/>
          <w:sz w:val="24"/>
          <w:szCs w:val="24"/>
        </w:rPr>
        <w:t xml:space="preserve"> 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Z</w:t>
      </w:r>
      <w:r w:rsidR="007C1112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realizováno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.</w:t>
      </w:r>
      <w:r w:rsidR="008445C3">
        <w:rPr>
          <w:rFonts w:ascii="Times New Roman" w:hAnsi="Times New Roman"/>
          <w:i/>
          <w:sz w:val="24"/>
          <w:szCs w:val="24"/>
        </w:rPr>
        <w:t xml:space="preserve"> </w:t>
      </w:r>
    </w:p>
    <w:p w:rsidR="0056568F" w:rsidRPr="007C1112" w:rsidRDefault="0056568F" w:rsidP="007C1112">
      <w:pPr>
        <w:pStyle w:val="odr-tver-0ped"/>
        <w:rPr>
          <w:rFonts w:ascii="Times New Roman" w:hAnsi="Times New Roman"/>
          <w:sz w:val="24"/>
          <w:szCs w:val="24"/>
        </w:rPr>
      </w:pPr>
      <w:proofErr w:type="spellStart"/>
      <w:r w:rsidRPr="0056568F">
        <w:rPr>
          <w:rFonts w:ascii="Times New Roman" w:hAnsi="Times New Roman"/>
          <w:sz w:val="24"/>
          <w:szCs w:val="24"/>
        </w:rPr>
        <w:t>Derflice</w:t>
      </w:r>
      <w:proofErr w:type="spellEnd"/>
      <w:r w:rsidRPr="0056568F">
        <w:rPr>
          <w:rFonts w:ascii="Times New Roman" w:hAnsi="Times New Roman"/>
          <w:sz w:val="24"/>
          <w:szCs w:val="24"/>
        </w:rPr>
        <w:t xml:space="preserve"> – prodloužení splaškové kanalizace</w:t>
      </w:r>
      <w:r w:rsidR="007C1112">
        <w:rPr>
          <w:rFonts w:ascii="Times New Roman" w:hAnsi="Times New Roman"/>
          <w:sz w:val="24"/>
          <w:szCs w:val="24"/>
        </w:rPr>
        <w:t xml:space="preserve"> </w:t>
      </w:r>
      <w:r w:rsidR="008445C3">
        <w:rPr>
          <w:rFonts w:ascii="Times New Roman" w:hAnsi="Times New Roman"/>
          <w:sz w:val="24"/>
          <w:szCs w:val="24"/>
        </w:rPr>
        <w:t>–</w:t>
      </w:r>
      <w:r w:rsidR="007C1112">
        <w:rPr>
          <w:rFonts w:ascii="Times New Roman" w:hAnsi="Times New Roman"/>
          <w:sz w:val="24"/>
          <w:szCs w:val="24"/>
        </w:rPr>
        <w:t xml:space="preserve"> </w:t>
      </w:r>
      <w:r w:rsidR="007837C0" w:rsidRPr="00576CCA">
        <w:rPr>
          <w:rFonts w:ascii="Times New Roman" w:hAnsi="Times New Roman"/>
          <w:sz w:val="24"/>
          <w:szCs w:val="24"/>
          <w:shd w:val="clear" w:color="auto" w:fill="D9D9D9" w:themeFill="background1" w:themeFillShade="D9"/>
        </w:rPr>
        <w:t>Z</w:t>
      </w:r>
      <w:r w:rsidR="007C1112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realizováno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.</w:t>
      </w:r>
      <w:r w:rsidR="008445C3">
        <w:rPr>
          <w:rFonts w:ascii="Times New Roman" w:hAnsi="Times New Roman"/>
          <w:i/>
          <w:sz w:val="24"/>
          <w:szCs w:val="24"/>
        </w:rPr>
        <w:t xml:space="preserve"> </w:t>
      </w:r>
    </w:p>
    <w:p w:rsidR="0056568F" w:rsidRPr="00175D24" w:rsidRDefault="0056568F" w:rsidP="0056568F">
      <w:pPr>
        <w:pStyle w:val="odr-tver-0ped"/>
        <w:rPr>
          <w:rFonts w:ascii="Times New Roman" w:hAnsi="Times New Roman"/>
          <w:sz w:val="24"/>
          <w:szCs w:val="24"/>
        </w:rPr>
      </w:pPr>
      <w:r w:rsidRPr="00175D24">
        <w:rPr>
          <w:rFonts w:ascii="Times New Roman" w:hAnsi="Times New Roman"/>
          <w:sz w:val="24"/>
          <w:szCs w:val="24"/>
        </w:rPr>
        <w:t xml:space="preserve">plynofikace </w:t>
      </w:r>
      <w:proofErr w:type="spellStart"/>
      <w:r w:rsidRPr="00175D24">
        <w:rPr>
          <w:rFonts w:ascii="Times New Roman" w:hAnsi="Times New Roman"/>
          <w:sz w:val="24"/>
          <w:szCs w:val="24"/>
        </w:rPr>
        <w:t>Načeratic</w:t>
      </w:r>
      <w:proofErr w:type="spellEnd"/>
      <w:r w:rsidRPr="00175D2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75D24">
        <w:rPr>
          <w:rFonts w:ascii="Times New Roman" w:hAnsi="Times New Roman"/>
          <w:sz w:val="24"/>
          <w:szCs w:val="24"/>
        </w:rPr>
        <w:t>Derflic</w:t>
      </w:r>
      <w:proofErr w:type="spellEnd"/>
      <w:r w:rsidRPr="00175D24">
        <w:rPr>
          <w:rFonts w:ascii="Times New Roman" w:hAnsi="Times New Roman"/>
          <w:sz w:val="24"/>
          <w:szCs w:val="24"/>
        </w:rPr>
        <w:t xml:space="preserve"> z nové VTL RS 1200 navrženým STL plynovodem</w:t>
      </w:r>
      <w:r w:rsidR="007C1112">
        <w:rPr>
          <w:rFonts w:ascii="Times New Roman" w:hAnsi="Times New Roman"/>
          <w:sz w:val="24"/>
          <w:szCs w:val="24"/>
        </w:rPr>
        <w:t xml:space="preserve"> – </w:t>
      </w:r>
      <w:r w:rsidR="007837C0" w:rsidRPr="00576CCA">
        <w:rPr>
          <w:rFonts w:ascii="Times New Roman" w:hAnsi="Times New Roman"/>
          <w:sz w:val="24"/>
          <w:szCs w:val="24"/>
          <w:shd w:val="clear" w:color="auto" w:fill="D9D9D9" w:themeFill="background1" w:themeFillShade="D9"/>
        </w:rPr>
        <w:t>D</w:t>
      </w:r>
      <w:r w:rsidR="007C1112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 xml:space="preserve">osud 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nebylo</w:t>
      </w:r>
      <w:r w:rsidR="007C1112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 xml:space="preserve"> zrealizováno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.</w:t>
      </w:r>
    </w:p>
    <w:p w:rsidR="0056568F" w:rsidRPr="008445C3" w:rsidRDefault="0056568F" w:rsidP="0056568F">
      <w:pPr>
        <w:pStyle w:val="odr-tver-0ped"/>
        <w:rPr>
          <w:rFonts w:ascii="Times New Roman" w:hAnsi="Times New Roman"/>
          <w:i/>
          <w:sz w:val="24"/>
          <w:szCs w:val="24"/>
        </w:rPr>
      </w:pPr>
      <w:r w:rsidRPr="00175D24">
        <w:rPr>
          <w:rFonts w:ascii="Times New Roman" w:hAnsi="Times New Roman"/>
          <w:sz w:val="24"/>
          <w:szCs w:val="24"/>
        </w:rPr>
        <w:t>rozšíření STL plynovodu v</w:t>
      </w:r>
      <w:r w:rsidR="007C1112">
        <w:rPr>
          <w:rFonts w:ascii="Times New Roman" w:hAnsi="Times New Roman"/>
          <w:sz w:val="24"/>
          <w:szCs w:val="24"/>
        </w:rPr>
        <w:t> </w:t>
      </w:r>
      <w:r w:rsidRPr="00175D24">
        <w:rPr>
          <w:rFonts w:ascii="Times New Roman" w:hAnsi="Times New Roman"/>
          <w:sz w:val="24"/>
          <w:szCs w:val="24"/>
        </w:rPr>
        <w:t>Příměticích</w:t>
      </w:r>
      <w:r w:rsidR="007C1112">
        <w:rPr>
          <w:rFonts w:ascii="Times New Roman" w:hAnsi="Times New Roman"/>
          <w:sz w:val="24"/>
          <w:szCs w:val="24"/>
        </w:rPr>
        <w:t xml:space="preserve"> </w:t>
      </w:r>
      <w:r w:rsidR="008445C3">
        <w:rPr>
          <w:rFonts w:ascii="Times New Roman" w:hAnsi="Times New Roman"/>
          <w:sz w:val="24"/>
          <w:szCs w:val="24"/>
        </w:rPr>
        <w:t>–</w:t>
      </w:r>
      <w:r w:rsidR="007C1112">
        <w:rPr>
          <w:rFonts w:ascii="Times New Roman" w:hAnsi="Times New Roman"/>
          <w:sz w:val="24"/>
          <w:szCs w:val="24"/>
        </w:rPr>
        <w:t xml:space="preserve"> </w:t>
      </w:r>
      <w:r w:rsidR="007837C0" w:rsidRPr="00576CCA">
        <w:rPr>
          <w:rFonts w:ascii="Times New Roman" w:hAnsi="Times New Roman"/>
          <w:sz w:val="24"/>
          <w:szCs w:val="24"/>
          <w:shd w:val="clear" w:color="auto" w:fill="D9D9D9" w:themeFill="background1" w:themeFillShade="D9"/>
        </w:rPr>
        <w:t>Z</w:t>
      </w:r>
      <w:r w:rsidR="007C1112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realizováno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.</w:t>
      </w:r>
      <w:r w:rsidR="008445C3">
        <w:rPr>
          <w:rFonts w:ascii="Times New Roman" w:hAnsi="Times New Roman"/>
          <w:i/>
          <w:sz w:val="24"/>
          <w:szCs w:val="24"/>
        </w:rPr>
        <w:t xml:space="preserve"> </w:t>
      </w:r>
      <w:r w:rsidRPr="008445C3">
        <w:rPr>
          <w:rFonts w:ascii="Times New Roman" w:hAnsi="Times New Roman"/>
          <w:i/>
          <w:sz w:val="24"/>
          <w:szCs w:val="24"/>
        </w:rPr>
        <w:t xml:space="preserve"> </w:t>
      </w:r>
    </w:p>
    <w:p w:rsidR="0056568F" w:rsidRPr="00175D24" w:rsidRDefault="0056568F" w:rsidP="0056568F">
      <w:pPr>
        <w:pStyle w:val="odr-tver-0ped"/>
        <w:rPr>
          <w:rFonts w:ascii="Times New Roman" w:hAnsi="Times New Roman"/>
          <w:sz w:val="24"/>
          <w:szCs w:val="24"/>
        </w:rPr>
      </w:pPr>
      <w:r w:rsidRPr="00175D24">
        <w:rPr>
          <w:rFonts w:ascii="Times New Roman" w:hAnsi="Times New Roman"/>
          <w:sz w:val="24"/>
          <w:szCs w:val="24"/>
        </w:rPr>
        <w:t>prodloužení STL plynovodu v Konicích a Popicích</w:t>
      </w:r>
      <w:r w:rsidR="007C1112">
        <w:rPr>
          <w:rFonts w:ascii="Times New Roman" w:hAnsi="Times New Roman"/>
          <w:sz w:val="24"/>
          <w:szCs w:val="24"/>
        </w:rPr>
        <w:t xml:space="preserve"> </w:t>
      </w:r>
      <w:r w:rsidR="008445C3">
        <w:rPr>
          <w:rFonts w:ascii="Times New Roman" w:hAnsi="Times New Roman"/>
          <w:sz w:val="24"/>
          <w:szCs w:val="24"/>
        </w:rPr>
        <w:t>–</w:t>
      </w:r>
      <w:r w:rsidR="007C1112">
        <w:rPr>
          <w:rFonts w:ascii="Times New Roman" w:hAnsi="Times New Roman"/>
          <w:sz w:val="24"/>
          <w:szCs w:val="24"/>
        </w:rPr>
        <w:t xml:space="preserve"> </w:t>
      </w:r>
      <w:r w:rsidR="007837C0" w:rsidRPr="00576CCA">
        <w:rPr>
          <w:rFonts w:ascii="Times New Roman" w:hAnsi="Times New Roman"/>
          <w:sz w:val="24"/>
          <w:szCs w:val="24"/>
          <w:shd w:val="clear" w:color="auto" w:fill="D9D9D9" w:themeFill="background1" w:themeFillShade="D9"/>
        </w:rPr>
        <w:t>Z</w:t>
      </w:r>
      <w:r w:rsidR="007C1112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realizováno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.</w:t>
      </w:r>
      <w:r w:rsidR="008445C3">
        <w:rPr>
          <w:rFonts w:ascii="Times New Roman" w:hAnsi="Times New Roman"/>
          <w:i/>
          <w:sz w:val="24"/>
          <w:szCs w:val="24"/>
        </w:rPr>
        <w:t xml:space="preserve"> </w:t>
      </w:r>
      <w:r w:rsidRPr="00175D24">
        <w:rPr>
          <w:rFonts w:ascii="Times New Roman" w:hAnsi="Times New Roman"/>
          <w:sz w:val="24"/>
          <w:szCs w:val="24"/>
        </w:rPr>
        <w:t xml:space="preserve"> </w:t>
      </w:r>
    </w:p>
    <w:p w:rsidR="0056568F" w:rsidRDefault="0056568F" w:rsidP="0056568F">
      <w:pPr>
        <w:pStyle w:val="odr-tver-0ped"/>
        <w:rPr>
          <w:rFonts w:ascii="Times New Roman" w:hAnsi="Times New Roman"/>
          <w:sz w:val="24"/>
          <w:szCs w:val="24"/>
        </w:rPr>
      </w:pPr>
      <w:r w:rsidRPr="00175D24">
        <w:rPr>
          <w:rFonts w:ascii="Times New Roman" w:hAnsi="Times New Roman"/>
          <w:sz w:val="24"/>
          <w:szCs w:val="24"/>
        </w:rPr>
        <w:t>prodloužení STL plynovodu v oblasti Louka</w:t>
      </w:r>
      <w:r w:rsidR="007C1112">
        <w:rPr>
          <w:rFonts w:ascii="Times New Roman" w:hAnsi="Times New Roman"/>
          <w:sz w:val="24"/>
          <w:szCs w:val="24"/>
        </w:rPr>
        <w:t xml:space="preserve"> – 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Zrealizováno</w:t>
      </w:r>
      <w:r w:rsidR="007837C0" w:rsidRPr="00576CCA">
        <w:rPr>
          <w:rFonts w:ascii="Times New Roman" w:hAnsi="Times New Roman"/>
          <w:sz w:val="24"/>
          <w:szCs w:val="24"/>
          <w:shd w:val="clear" w:color="auto" w:fill="D9D9D9" w:themeFill="background1" w:themeFillShade="D9"/>
        </w:rPr>
        <w:t xml:space="preserve"> (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 xml:space="preserve">ul. </w:t>
      </w:r>
      <w:proofErr w:type="spellStart"/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Aninská</w:t>
      </w:r>
      <w:proofErr w:type="spellEnd"/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).</w:t>
      </w:r>
    </w:p>
    <w:p w:rsidR="007C1112" w:rsidRPr="007C1112" w:rsidRDefault="007C1112" w:rsidP="007C1112">
      <w:pPr>
        <w:pStyle w:val="odr-tver-0ped"/>
        <w:rPr>
          <w:rFonts w:ascii="Times New Roman" w:hAnsi="Times New Roman"/>
          <w:sz w:val="24"/>
          <w:szCs w:val="24"/>
        </w:rPr>
      </w:pPr>
      <w:r w:rsidRPr="007C1112">
        <w:rPr>
          <w:rFonts w:ascii="Times New Roman" w:hAnsi="Times New Roman"/>
          <w:sz w:val="24"/>
          <w:szCs w:val="24"/>
        </w:rPr>
        <w:t>prodloužení STL plynovodu v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 w:rsidRPr="007C1112">
        <w:rPr>
          <w:rFonts w:ascii="Times New Roman" w:hAnsi="Times New Roman"/>
          <w:sz w:val="24"/>
          <w:szCs w:val="24"/>
        </w:rPr>
        <w:t>Oblekovicích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8445C3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Z</w:t>
      </w:r>
      <w:r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realizováno</w:t>
      </w:r>
      <w:r w:rsidR="007837C0" w:rsidRPr="00576CCA">
        <w:rPr>
          <w:rFonts w:ascii="Times New Roman" w:hAnsi="Times New Roman"/>
          <w:i/>
          <w:sz w:val="24"/>
          <w:szCs w:val="24"/>
          <w:shd w:val="clear" w:color="auto" w:fill="D9D9D9" w:themeFill="background1" w:themeFillShade="D9"/>
        </w:rPr>
        <w:t>.</w:t>
      </w:r>
      <w:r w:rsidR="008445C3" w:rsidRPr="008445C3">
        <w:rPr>
          <w:rFonts w:ascii="Times New Roman" w:hAnsi="Times New Roman"/>
          <w:i/>
          <w:sz w:val="24"/>
          <w:szCs w:val="24"/>
        </w:rPr>
        <w:t xml:space="preserve"> </w:t>
      </w:r>
    </w:p>
    <w:p w:rsidR="00C04370" w:rsidRPr="00175D24" w:rsidRDefault="00C04370" w:rsidP="007837C0">
      <w:pPr>
        <w:pStyle w:val="odr-tver-0ped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</w:p>
    <w:p w:rsidR="007837C0" w:rsidRPr="007837C0" w:rsidRDefault="00804668" w:rsidP="00804668">
      <w:pPr>
        <w:pStyle w:val="odr-tver-0ped"/>
        <w:numPr>
          <w:ilvl w:val="0"/>
          <w:numId w:val="0"/>
        </w:numPr>
        <w:ind w:left="284" w:hanging="284"/>
        <w:rPr>
          <w:rFonts w:ascii="Times New Roman" w:hAnsi="Times New Roman"/>
          <w:b/>
          <w:sz w:val="24"/>
          <w:szCs w:val="24"/>
        </w:rPr>
      </w:pPr>
      <w:r w:rsidRPr="007837C0">
        <w:rPr>
          <w:rFonts w:ascii="Times New Roman" w:hAnsi="Times New Roman"/>
          <w:b/>
          <w:sz w:val="24"/>
          <w:szCs w:val="24"/>
        </w:rPr>
        <w:t>Územní systém ekologické stability:</w:t>
      </w:r>
    </w:p>
    <w:p w:rsidR="00C04370" w:rsidRPr="007837C0" w:rsidRDefault="007837C0" w:rsidP="00576CCA">
      <w:pPr>
        <w:pStyle w:val="odr-tver-0ped"/>
        <w:numPr>
          <w:ilvl w:val="0"/>
          <w:numId w:val="0"/>
        </w:numPr>
        <w:shd w:val="clear" w:color="auto" w:fill="D9D9D9" w:themeFill="background1" w:themeFillShade="D9"/>
        <w:ind w:left="284" w:hanging="284"/>
        <w:rPr>
          <w:rFonts w:ascii="Times New Roman" w:hAnsi="Times New Roman"/>
          <w:i/>
          <w:sz w:val="24"/>
          <w:szCs w:val="24"/>
        </w:rPr>
      </w:pPr>
      <w:r w:rsidRPr="007837C0">
        <w:rPr>
          <w:rFonts w:ascii="Times New Roman" w:hAnsi="Times New Roman"/>
          <w:i/>
          <w:sz w:val="24"/>
          <w:szCs w:val="24"/>
        </w:rPr>
        <w:t>V </w:t>
      </w:r>
      <w:proofErr w:type="gramStart"/>
      <w:r w:rsidRPr="007837C0">
        <w:rPr>
          <w:rFonts w:ascii="Times New Roman" w:hAnsi="Times New Roman"/>
          <w:i/>
          <w:sz w:val="24"/>
          <w:szCs w:val="24"/>
        </w:rPr>
        <w:t>ÚP</w:t>
      </w:r>
      <w:proofErr w:type="gramEnd"/>
      <w:r w:rsidRPr="007837C0">
        <w:rPr>
          <w:rFonts w:ascii="Times New Roman" w:hAnsi="Times New Roman"/>
          <w:i/>
          <w:sz w:val="24"/>
          <w:szCs w:val="24"/>
        </w:rPr>
        <w:t xml:space="preserve"> navrhované prvky ÚSES nebyly dosud zrealizovány.</w:t>
      </w:r>
    </w:p>
    <w:p w:rsidR="00C04370" w:rsidRPr="00175D24" w:rsidRDefault="00C04370" w:rsidP="00C04370">
      <w:pPr>
        <w:pStyle w:val="odr-tver-0ped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</w:p>
    <w:p w:rsidR="00576CCA" w:rsidRDefault="00576CCA" w:rsidP="00C04370">
      <w:pPr>
        <w:pStyle w:val="odr-tver-0ped"/>
        <w:numPr>
          <w:ilvl w:val="0"/>
          <w:numId w:val="0"/>
        </w:numPr>
        <w:rPr>
          <w:rFonts w:ascii="Times New Roman" w:hAnsi="Times New Roman"/>
          <w:b/>
          <w:sz w:val="24"/>
          <w:szCs w:val="24"/>
        </w:rPr>
      </w:pPr>
    </w:p>
    <w:p w:rsidR="00576CCA" w:rsidRDefault="00576CCA" w:rsidP="00C04370">
      <w:pPr>
        <w:pStyle w:val="odr-tver-0ped"/>
        <w:numPr>
          <w:ilvl w:val="0"/>
          <w:numId w:val="0"/>
        </w:numPr>
        <w:rPr>
          <w:rFonts w:ascii="Times New Roman" w:hAnsi="Times New Roman"/>
          <w:b/>
          <w:sz w:val="24"/>
          <w:szCs w:val="24"/>
        </w:rPr>
      </w:pPr>
    </w:p>
    <w:p w:rsidR="0014790A" w:rsidRPr="00D23616" w:rsidRDefault="00C04370" w:rsidP="00C04370">
      <w:pPr>
        <w:pStyle w:val="odr-tver-0ped"/>
        <w:numPr>
          <w:ilvl w:val="0"/>
          <w:numId w:val="0"/>
        </w:numPr>
        <w:rPr>
          <w:rFonts w:ascii="Times New Roman" w:hAnsi="Times New Roman"/>
          <w:b/>
          <w:sz w:val="24"/>
          <w:szCs w:val="24"/>
        </w:rPr>
      </w:pPr>
      <w:r w:rsidRPr="00D23616">
        <w:rPr>
          <w:rFonts w:ascii="Times New Roman" w:hAnsi="Times New Roman"/>
          <w:b/>
          <w:sz w:val="24"/>
          <w:szCs w:val="24"/>
        </w:rPr>
        <w:lastRenderedPageBreak/>
        <w:t>Ochrana před povodněmi:</w:t>
      </w:r>
    </w:p>
    <w:p w:rsidR="00576CCA" w:rsidRPr="00576CCA" w:rsidRDefault="00066FFC" w:rsidP="00066FFC">
      <w:pPr>
        <w:pStyle w:val="odr-tver-0ped"/>
        <w:rPr>
          <w:rFonts w:ascii="Times New Roman" w:hAnsi="Times New Roman"/>
          <w:i/>
          <w:sz w:val="24"/>
          <w:szCs w:val="24"/>
        </w:rPr>
      </w:pPr>
      <w:r w:rsidRPr="0051000C">
        <w:rPr>
          <w:rFonts w:ascii="Times New Roman" w:hAnsi="Times New Roman"/>
          <w:sz w:val="24"/>
          <w:szCs w:val="24"/>
        </w:rPr>
        <w:t xml:space="preserve">lineární protipovodňové stavby (lokalita Loucká, </w:t>
      </w:r>
      <w:proofErr w:type="spellStart"/>
      <w:r w:rsidRPr="0051000C">
        <w:rPr>
          <w:rFonts w:ascii="Times New Roman" w:hAnsi="Times New Roman"/>
          <w:sz w:val="24"/>
          <w:szCs w:val="24"/>
        </w:rPr>
        <w:t>Penam</w:t>
      </w:r>
      <w:proofErr w:type="spellEnd"/>
      <w:r w:rsidRPr="0051000C">
        <w:rPr>
          <w:rFonts w:ascii="Times New Roman" w:hAnsi="Times New Roman"/>
          <w:sz w:val="24"/>
          <w:szCs w:val="24"/>
        </w:rPr>
        <w:t>, Na Hrázi)</w:t>
      </w:r>
      <w:r w:rsidR="00576CCA">
        <w:rPr>
          <w:rFonts w:ascii="Times New Roman" w:hAnsi="Times New Roman"/>
          <w:sz w:val="24"/>
          <w:szCs w:val="24"/>
        </w:rPr>
        <w:t xml:space="preserve"> </w:t>
      </w:r>
      <w:r w:rsidR="00C46E09" w:rsidRPr="0051000C">
        <w:rPr>
          <w:rFonts w:ascii="Times New Roman" w:hAnsi="Times New Roman"/>
          <w:sz w:val="24"/>
          <w:szCs w:val="24"/>
        </w:rPr>
        <w:t xml:space="preserve"> </w:t>
      </w:r>
    </w:p>
    <w:p w:rsidR="00066FFC" w:rsidRPr="0051000C" w:rsidRDefault="00C46E09" w:rsidP="00576CCA">
      <w:pPr>
        <w:pStyle w:val="odr-tver-0ped"/>
        <w:numPr>
          <w:ilvl w:val="0"/>
          <w:numId w:val="0"/>
        </w:numPr>
        <w:shd w:val="clear" w:color="auto" w:fill="D9D9D9" w:themeFill="background1" w:themeFillShade="D9"/>
        <w:ind w:left="284"/>
        <w:rPr>
          <w:rFonts w:ascii="Times New Roman" w:hAnsi="Times New Roman"/>
          <w:i/>
          <w:sz w:val="24"/>
          <w:szCs w:val="24"/>
        </w:rPr>
      </w:pPr>
      <w:r w:rsidRPr="0051000C">
        <w:rPr>
          <w:rFonts w:ascii="Times New Roman" w:hAnsi="Times New Roman"/>
          <w:i/>
          <w:sz w:val="24"/>
          <w:szCs w:val="24"/>
        </w:rPr>
        <w:t xml:space="preserve">Nezrealizováno. Jako protipovodňové opatření byla provedena stavební úprava kanalizace a vybudování čerpací jímky na ulici Krapkova. </w:t>
      </w:r>
    </w:p>
    <w:p w:rsidR="00576CCA" w:rsidRPr="00576CCA" w:rsidRDefault="00066FFC" w:rsidP="00066FFC">
      <w:pPr>
        <w:pStyle w:val="odr-tver-0ped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retenční </w:t>
      </w:r>
      <w:r w:rsidRPr="008445C3">
        <w:rPr>
          <w:rFonts w:ascii="Times New Roman" w:hAnsi="Times New Roman"/>
          <w:i/>
          <w:sz w:val="24"/>
          <w:szCs w:val="24"/>
        </w:rPr>
        <w:t xml:space="preserve"> </w:t>
      </w:r>
      <w:r w:rsidRPr="00175D24">
        <w:rPr>
          <w:rFonts w:ascii="Times New Roman" w:hAnsi="Times New Roman"/>
          <w:sz w:val="24"/>
          <w:szCs w:val="24"/>
        </w:rPr>
        <w:t>prostor</w:t>
      </w:r>
      <w:proofErr w:type="gramEnd"/>
      <w:r w:rsidRPr="00175D24">
        <w:rPr>
          <w:rFonts w:ascii="Times New Roman" w:hAnsi="Times New Roman"/>
          <w:sz w:val="24"/>
          <w:szCs w:val="24"/>
        </w:rPr>
        <w:t xml:space="preserve"> včetně plochy, na které se připouští rozliv </w:t>
      </w:r>
    </w:p>
    <w:p w:rsidR="00066FFC" w:rsidRPr="007C1112" w:rsidRDefault="00066FFC" w:rsidP="00576CCA">
      <w:pPr>
        <w:pStyle w:val="odr-tver-0ped"/>
        <w:numPr>
          <w:ilvl w:val="0"/>
          <w:numId w:val="0"/>
        </w:numPr>
        <w:shd w:val="clear" w:color="auto" w:fill="D9D9D9" w:themeFill="background1" w:themeFillShade="D9"/>
        <w:ind w:left="284"/>
        <w:rPr>
          <w:rFonts w:ascii="Times New Roman" w:hAnsi="Times New Roman"/>
          <w:sz w:val="24"/>
          <w:szCs w:val="24"/>
        </w:rPr>
      </w:pPr>
      <w:r w:rsidRPr="00066FFC">
        <w:rPr>
          <w:rFonts w:ascii="Times New Roman" w:hAnsi="Times New Roman"/>
          <w:i/>
          <w:sz w:val="24"/>
          <w:szCs w:val="24"/>
        </w:rPr>
        <w:t>ÚP</w:t>
      </w:r>
      <w:r>
        <w:rPr>
          <w:rFonts w:ascii="Times New Roman" w:hAnsi="Times New Roman"/>
          <w:i/>
          <w:sz w:val="24"/>
          <w:szCs w:val="24"/>
        </w:rPr>
        <w:t xml:space="preserve"> v lokalitě vymezuje plochu</w:t>
      </w:r>
      <w:r w:rsidRPr="00066FFC">
        <w:rPr>
          <w:rFonts w:ascii="Times New Roman" w:hAnsi="Times New Roman"/>
          <w:i/>
          <w:sz w:val="24"/>
          <w:szCs w:val="24"/>
        </w:rPr>
        <w:t xml:space="preserve"> rozlivu</w:t>
      </w:r>
      <w:r>
        <w:rPr>
          <w:rFonts w:ascii="Times New Roman" w:hAnsi="Times New Roman"/>
          <w:i/>
          <w:sz w:val="24"/>
          <w:szCs w:val="24"/>
        </w:rPr>
        <w:t xml:space="preserve"> a navrhuje zde plochu smíšenou nezastavěného území</w:t>
      </w:r>
      <w:r w:rsidR="00576CCA">
        <w:rPr>
          <w:rFonts w:ascii="Times New Roman" w:hAnsi="Times New Roman"/>
          <w:i/>
          <w:sz w:val="24"/>
          <w:szCs w:val="24"/>
        </w:rPr>
        <w:t>.</w:t>
      </w:r>
    </w:p>
    <w:p w:rsidR="00C05F09" w:rsidRDefault="00C05F09" w:rsidP="00C05F09">
      <w:pPr>
        <w:pStyle w:val="odr-tver-0ped"/>
        <w:numPr>
          <w:ilvl w:val="0"/>
          <w:numId w:val="0"/>
        </w:numPr>
        <w:ind w:left="284" w:hanging="284"/>
      </w:pPr>
    </w:p>
    <w:p w:rsidR="003F61FA" w:rsidRDefault="003F61FA" w:rsidP="00C05F09">
      <w:pPr>
        <w:pStyle w:val="odr-tver-0ped"/>
        <w:numPr>
          <w:ilvl w:val="0"/>
          <w:numId w:val="0"/>
        </w:numPr>
        <w:ind w:left="284" w:hanging="284"/>
      </w:pPr>
    </w:p>
    <w:p w:rsidR="003F61FA" w:rsidRDefault="003F61FA" w:rsidP="00C05F09">
      <w:pPr>
        <w:pStyle w:val="odr-tver-0ped"/>
        <w:numPr>
          <w:ilvl w:val="0"/>
          <w:numId w:val="0"/>
        </w:numPr>
        <w:ind w:left="284" w:hanging="284"/>
      </w:pPr>
    </w:p>
    <w:p w:rsidR="002918C7" w:rsidRDefault="002918C7" w:rsidP="002918C7">
      <w:pPr>
        <w:tabs>
          <w:tab w:val="left" w:pos="362"/>
        </w:tabs>
        <w:jc w:val="both"/>
        <w:rPr>
          <w:b/>
          <w:sz w:val="24"/>
          <w:szCs w:val="24"/>
        </w:rPr>
      </w:pPr>
      <w:r w:rsidRPr="00FD3792">
        <w:rPr>
          <w:b/>
          <w:sz w:val="24"/>
          <w:szCs w:val="24"/>
        </w:rPr>
        <w:t>C.</w:t>
      </w:r>
      <w:r w:rsidR="0069694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Problémy k řešení v územním plánu vyplývající z územně analytických podkladů</w:t>
      </w:r>
    </w:p>
    <w:p w:rsidR="002918C7" w:rsidRDefault="002918C7" w:rsidP="002918C7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C42468" w:rsidRDefault="00F127FE" w:rsidP="002918C7">
      <w:p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Územně analytické podklady pro ORP Znojmo (dále jen ÚAP) byly pořízeny v souladu s § 25-29 stavebního zákona. ÚAP respektive jejich část – podklady pro rozbor udržitelného rozvoje území, jsou průběžně aktualizovány. Poslední aktualizace ÚAP ORP Znojmo proběhla v </w:t>
      </w:r>
      <w:r w:rsidR="000A18E6">
        <w:rPr>
          <w:sz w:val="24"/>
          <w:szCs w:val="24"/>
        </w:rPr>
        <w:t>r</w:t>
      </w:r>
      <w:r>
        <w:rPr>
          <w:sz w:val="24"/>
          <w:szCs w:val="24"/>
        </w:rPr>
        <w:t>oce 201</w:t>
      </w:r>
      <w:r w:rsidR="003F61FA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D206A4">
        <w:rPr>
          <w:sz w:val="24"/>
          <w:szCs w:val="24"/>
        </w:rPr>
        <w:t xml:space="preserve"> </w:t>
      </w:r>
    </w:p>
    <w:p w:rsidR="00C42468" w:rsidRDefault="000A18E6" w:rsidP="00C42468">
      <w:p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V ÚAP ORP Znojm</w:t>
      </w:r>
      <w:r w:rsidR="003F61FA">
        <w:rPr>
          <w:sz w:val="24"/>
          <w:szCs w:val="24"/>
        </w:rPr>
        <w:t>o 2016</w:t>
      </w:r>
      <w:r w:rsidR="00D206A4">
        <w:rPr>
          <w:sz w:val="24"/>
          <w:szCs w:val="24"/>
        </w:rPr>
        <w:t xml:space="preserve"> byly na území </w:t>
      </w:r>
      <w:r w:rsidR="003F61FA">
        <w:rPr>
          <w:sz w:val="24"/>
          <w:szCs w:val="24"/>
        </w:rPr>
        <w:t>města Znojma</w:t>
      </w:r>
      <w:r w:rsidR="00851DB9">
        <w:rPr>
          <w:sz w:val="24"/>
          <w:szCs w:val="24"/>
        </w:rPr>
        <w:t xml:space="preserve"> </w:t>
      </w:r>
      <w:r w:rsidR="00D206A4">
        <w:rPr>
          <w:sz w:val="24"/>
          <w:szCs w:val="24"/>
        </w:rPr>
        <w:t>identifikovány tyto problémy k řešení v územním plánu:</w:t>
      </w:r>
    </w:p>
    <w:p w:rsidR="00914B3C" w:rsidRDefault="00914B3C" w:rsidP="00C42468">
      <w:pPr>
        <w:tabs>
          <w:tab w:val="left" w:pos="362"/>
        </w:tabs>
        <w:jc w:val="both"/>
        <w:rPr>
          <w:sz w:val="24"/>
          <w:szCs w:val="24"/>
        </w:rPr>
      </w:pPr>
    </w:p>
    <w:p w:rsidR="003F61FA" w:rsidRDefault="003F61FA" w:rsidP="00C42468">
      <w:pPr>
        <w:tabs>
          <w:tab w:val="left" w:pos="362"/>
        </w:tabs>
        <w:jc w:val="both"/>
        <w:rPr>
          <w:sz w:val="24"/>
          <w:szCs w:val="24"/>
        </w:rPr>
      </w:pPr>
      <w:r w:rsidRPr="00914B3C">
        <w:rPr>
          <w:sz w:val="24"/>
          <w:szCs w:val="24"/>
        </w:rPr>
        <w:t>Znojmo-</w:t>
      </w:r>
      <w:proofErr w:type="spellStart"/>
      <w:r w:rsidRPr="00914B3C">
        <w:rPr>
          <w:sz w:val="24"/>
          <w:szCs w:val="24"/>
        </w:rPr>
        <w:t>Derflice</w:t>
      </w:r>
      <w:proofErr w:type="spellEnd"/>
      <w:r w:rsidRPr="00914B3C">
        <w:rPr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03729A" w:rsidTr="0003729A">
        <w:tc>
          <w:tcPr>
            <w:tcW w:w="4605" w:type="dxa"/>
          </w:tcPr>
          <w:p w:rsidR="0003729A" w:rsidRDefault="0003729A" w:rsidP="00C42468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Problémy</w:t>
            </w:r>
          </w:p>
        </w:tc>
        <w:tc>
          <w:tcPr>
            <w:tcW w:w="4605" w:type="dxa"/>
          </w:tcPr>
          <w:p w:rsidR="0003729A" w:rsidRDefault="0003729A" w:rsidP="00C42468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Jejich řešení v </w:t>
            </w:r>
            <w:proofErr w:type="gramStart"/>
            <w:r>
              <w:rPr>
                <w:sz w:val="24"/>
                <w:szCs w:val="24"/>
              </w:rPr>
              <w:t>ÚP</w:t>
            </w:r>
            <w:proofErr w:type="gramEnd"/>
          </w:p>
        </w:tc>
      </w:tr>
      <w:tr w:rsidR="0003729A" w:rsidTr="0003729A">
        <w:tc>
          <w:tcPr>
            <w:tcW w:w="4605" w:type="dxa"/>
          </w:tcPr>
          <w:p w:rsidR="0003729A" w:rsidRDefault="0003729A" w:rsidP="00C42468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914B3C">
              <w:rPr>
                <w:sz w:val="24"/>
                <w:szCs w:val="24"/>
              </w:rPr>
              <w:t>není vybudována splašková kanalizace napojená na ČOV</w:t>
            </w:r>
          </w:p>
        </w:tc>
        <w:tc>
          <w:tcPr>
            <w:tcW w:w="4605" w:type="dxa"/>
          </w:tcPr>
          <w:p w:rsidR="0003729A" w:rsidRPr="0003729A" w:rsidRDefault="0003729A" w:rsidP="00C42468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03729A">
              <w:rPr>
                <w:sz w:val="24"/>
                <w:szCs w:val="24"/>
              </w:rPr>
              <w:t xml:space="preserve">ÚP navrhuje prodloužení splaškové kanalizace do </w:t>
            </w:r>
            <w:proofErr w:type="spellStart"/>
            <w:r w:rsidRPr="0003729A">
              <w:rPr>
                <w:sz w:val="24"/>
                <w:szCs w:val="24"/>
              </w:rPr>
              <w:t>Derflic</w:t>
            </w:r>
            <w:proofErr w:type="spellEnd"/>
          </w:p>
        </w:tc>
      </w:tr>
      <w:tr w:rsidR="0003729A" w:rsidTr="0003729A">
        <w:tc>
          <w:tcPr>
            <w:tcW w:w="4605" w:type="dxa"/>
          </w:tcPr>
          <w:p w:rsidR="0003729A" w:rsidRDefault="0003729A" w:rsidP="00C42468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914B3C">
              <w:rPr>
                <w:sz w:val="24"/>
                <w:szCs w:val="24"/>
              </w:rPr>
              <w:t>není plynofikace</w:t>
            </w:r>
          </w:p>
        </w:tc>
        <w:tc>
          <w:tcPr>
            <w:tcW w:w="4605" w:type="dxa"/>
          </w:tcPr>
          <w:p w:rsidR="0003729A" w:rsidRPr="0003729A" w:rsidRDefault="0003729A" w:rsidP="00C42468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03729A">
              <w:rPr>
                <w:sz w:val="24"/>
                <w:szCs w:val="24"/>
              </w:rPr>
              <w:t xml:space="preserve">ÚP navrhuje plynofikaci </w:t>
            </w:r>
            <w:proofErr w:type="spellStart"/>
            <w:r w:rsidRPr="0003729A">
              <w:rPr>
                <w:sz w:val="24"/>
                <w:szCs w:val="24"/>
              </w:rPr>
              <w:t>Derflic</w:t>
            </w:r>
            <w:proofErr w:type="spellEnd"/>
            <w:r w:rsidRPr="0003729A">
              <w:rPr>
                <w:sz w:val="24"/>
                <w:szCs w:val="24"/>
              </w:rPr>
              <w:t xml:space="preserve"> z nové VTL RS 1200 navrženým STL plynovodem</w:t>
            </w:r>
            <w:r w:rsidR="003D7BCD">
              <w:rPr>
                <w:sz w:val="24"/>
                <w:szCs w:val="24"/>
              </w:rPr>
              <w:t>.</w:t>
            </w:r>
          </w:p>
        </w:tc>
      </w:tr>
      <w:tr w:rsidR="0003729A" w:rsidTr="0003729A">
        <w:tc>
          <w:tcPr>
            <w:tcW w:w="4605" w:type="dxa"/>
          </w:tcPr>
          <w:p w:rsidR="0003729A" w:rsidRPr="0003729A" w:rsidRDefault="0003729A" w:rsidP="0003729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BB3F57">
              <w:rPr>
                <w:sz w:val="24"/>
                <w:szCs w:val="24"/>
              </w:rPr>
              <w:t>není vybudována dešťová kanalizace</w:t>
            </w:r>
          </w:p>
        </w:tc>
        <w:tc>
          <w:tcPr>
            <w:tcW w:w="4605" w:type="dxa"/>
          </w:tcPr>
          <w:p w:rsidR="0003729A" w:rsidRDefault="00BB3F57" w:rsidP="00BB3F57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svými podmínkami využití ploch neznemožňuje kanalizaci realizovat.</w:t>
            </w:r>
          </w:p>
        </w:tc>
      </w:tr>
      <w:tr w:rsidR="00FC7824" w:rsidTr="0003729A">
        <w:tc>
          <w:tcPr>
            <w:tcW w:w="4605" w:type="dxa"/>
          </w:tcPr>
          <w:p w:rsidR="00FC7824" w:rsidRDefault="00FC7824" w:rsidP="00C42468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03729A">
              <w:rPr>
                <w:sz w:val="24"/>
                <w:szCs w:val="24"/>
              </w:rPr>
              <w:t>mírné znečištění ovzduší z důvodu větrné eroze (prašnost)</w:t>
            </w:r>
          </w:p>
        </w:tc>
        <w:tc>
          <w:tcPr>
            <w:tcW w:w="4605" w:type="dxa"/>
            <w:vMerge w:val="restart"/>
          </w:tcPr>
          <w:p w:rsidR="00FC7824" w:rsidRDefault="00FC7824" w:rsidP="00C42468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Návrh a realizace konkrétních protierozních opatření jsou obecně přípustné nebo podmíněně přípustné ve všech typech ploch v nezastavěném území. Podmíněně přípustné jsou tam, kde by mohlo dojít k negativnímu ovlivnění zájmů ochrany přírody a krajiny.</w:t>
            </w:r>
          </w:p>
        </w:tc>
      </w:tr>
      <w:tr w:rsidR="00FC7824" w:rsidTr="0003729A">
        <w:tc>
          <w:tcPr>
            <w:tcW w:w="4605" w:type="dxa"/>
          </w:tcPr>
          <w:p w:rsidR="00FC7824" w:rsidRPr="0003729A" w:rsidRDefault="00FC7824" w:rsidP="0003729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03729A">
              <w:rPr>
                <w:sz w:val="24"/>
                <w:szCs w:val="24"/>
              </w:rPr>
              <w:t>ohrožení erozí</w:t>
            </w:r>
          </w:p>
        </w:tc>
        <w:tc>
          <w:tcPr>
            <w:tcW w:w="4605" w:type="dxa"/>
            <w:vMerge/>
          </w:tcPr>
          <w:p w:rsidR="00FC7824" w:rsidRDefault="00FC7824" w:rsidP="00C42468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FC7824" w:rsidTr="0003729A">
        <w:tc>
          <w:tcPr>
            <w:tcW w:w="4605" w:type="dxa"/>
          </w:tcPr>
          <w:p w:rsidR="00FC7824" w:rsidRDefault="00FC7824" w:rsidP="00C42468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914B3C">
              <w:rPr>
                <w:sz w:val="24"/>
                <w:szCs w:val="24"/>
              </w:rPr>
              <w:t>ohrožení přívalovými srážkami</w:t>
            </w:r>
          </w:p>
        </w:tc>
        <w:tc>
          <w:tcPr>
            <w:tcW w:w="4605" w:type="dxa"/>
            <w:vMerge/>
          </w:tcPr>
          <w:p w:rsidR="00FC7824" w:rsidRDefault="00FC7824" w:rsidP="00C42468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03729A" w:rsidTr="0003729A">
        <w:tc>
          <w:tcPr>
            <w:tcW w:w="4605" w:type="dxa"/>
          </w:tcPr>
          <w:p w:rsidR="0003729A" w:rsidRDefault="0003729A" w:rsidP="00C42468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914B3C">
              <w:rPr>
                <w:sz w:val="24"/>
                <w:szCs w:val="24"/>
              </w:rPr>
              <w:t>nedostatek pracovních příležitostí</w:t>
            </w:r>
          </w:p>
        </w:tc>
        <w:tc>
          <w:tcPr>
            <w:tcW w:w="4605" w:type="dxa"/>
          </w:tcPr>
          <w:p w:rsidR="0003729A" w:rsidRDefault="00FC7824" w:rsidP="00FC782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stabilizuje plochu smíšenou výrobní a zároveň vymezuje zastavitelnou plochu smíšenou výrobní. ÚP umožňuje polyfunkční využití obytné části zastavěného území a zastavitelných ploch. Tím vytváří předpoklady pro vznik pracovních příležitostí.</w:t>
            </w:r>
          </w:p>
        </w:tc>
      </w:tr>
    </w:tbl>
    <w:p w:rsidR="0003729A" w:rsidRPr="00914B3C" w:rsidRDefault="0003729A" w:rsidP="00C42468">
      <w:pPr>
        <w:tabs>
          <w:tab w:val="left" w:pos="362"/>
        </w:tabs>
        <w:jc w:val="both"/>
        <w:rPr>
          <w:sz w:val="24"/>
          <w:szCs w:val="24"/>
        </w:rPr>
      </w:pPr>
    </w:p>
    <w:p w:rsidR="00787D8B" w:rsidRPr="00914B3C" w:rsidRDefault="00787D8B" w:rsidP="003F61FA">
      <w:pPr>
        <w:tabs>
          <w:tab w:val="left" w:pos="362"/>
        </w:tabs>
        <w:jc w:val="both"/>
        <w:rPr>
          <w:sz w:val="24"/>
          <w:szCs w:val="24"/>
        </w:rPr>
      </w:pPr>
    </w:p>
    <w:p w:rsidR="003F61FA" w:rsidRDefault="003F61FA" w:rsidP="003F61FA">
      <w:pPr>
        <w:tabs>
          <w:tab w:val="left" w:pos="362"/>
        </w:tabs>
        <w:jc w:val="both"/>
        <w:rPr>
          <w:sz w:val="24"/>
          <w:szCs w:val="24"/>
        </w:rPr>
      </w:pPr>
      <w:r w:rsidRPr="00914B3C">
        <w:rPr>
          <w:sz w:val="24"/>
          <w:szCs w:val="24"/>
        </w:rPr>
        <w:t>Znojmo-Hradiště: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FC7824" w:rsidTr="00FC7824">
        <w:tc>
          <w:tcPr>
            <w:tcW w:w="4605" w:type="dxa"/>
          </w:tcPr>
          <w:p w:rsidR="00FC7824" w:rsidRDefault="00FC7824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Problémy</w:t>
            </w:r>
          </w:p>
        </w:tc>
        <w:tc>
          <w:tcPr>
            <w:tcW w:w="4605" w:type="dxa"/>
          </w:tcPr>
          <w:p w:rsidR="00FC7824" w:rsidRDefault="00FC7824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Jejich řešení v </w:t>
            </w:r>
            <w:proofErr w:type="gramStart"/>
            <w:r>
              <w:rPr>
                <w:sz w:val="24"/>
                <w:szCs w:val="24"/>
              </w:rPr>
              <w:t>ÚP</w:t>
            </w:r>
            <w:proofErr w:type="gramEnd"/>
          </w:p>
        </w:tc>
      </w:tr>
      <w:tr w:rsidR="00FC7824" w:rsidTr="00FC7824">
        <w:tc>
          <w:tcPr>
            <w:tcW w:w="4605" w:type="dxa"/>
          </w:tcPr>
          <w:p w:rsidR="00FC7824" w:rsidRPr="00022333" w:rsidRDefault="00FC7824" w:rsidP="00FC782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022333">
              <w:rPr>
                <w:sz w:val="24"/>
                <w:szCs w:val="24"/>
              </w:rPr>
              <w:t>nedostatek</w:t>
            </w:r>
            <w:r w:rsidR="00A81220" w:rsidRPr="00022333">
              <w:rPr>
                <w:sz w:val="24"/>
                <w:szCs w:val="24"/>
              </w:rPr>
              <w:t xml:space="preserve"> dostupných pozemků pro výstavbu</w:t>
            </w:r>
          </w:p>
        </w:tc>
        <w:tc>
          <w:tcPr>
            <w:tcW w:w="4605" w:type="dxa"/>
          </w:tcPr>
          <w:p w:rsidR="00FC7824" w:rsidRDefault="00022333" w:rsidP="0002233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</w:t>
            </w:r>
            <w:proofErr w:type="gramStart"/>
            <w:r>
              <w:rPr>
                <w:sz w:val="24"/>
                <w:szCs w:val="24"/>
              </w:rPr>
              <w:t>ÚP</w:t>
            </w:r>
            <w:proofErr w:type="gramEnd"/>
            <w:r>
              <w:rPr>
                <w:sz w:val="24"/>
                <w:szCs w:val="24"/>
              </w:rPr>
              <w:t xml:space="preserve"> Znojmo je vymezeno dostatečné množství zastavitelných ploch pro bydlení, které zatím nejsou využity. Území místní části Hradiště pro rozvoj bydlení není vhodné, jelikož se jedná se o území významného archeologického dědictví a zároveň se nachází v ochranném pásmu NP Podyjí a v ochranném pásmu MPR Znojmo  </w:t>
            </w:r>
          </w:p>
        </w:tc>
      </w:tr>
      <w:tr w:rsidR="00FC7824" w:rsidTr="00FC7824">
        <w:tc>
          <w:tcPr>
            <w:tcW w:w="4605" w:type="dxa"/>
          </w:tcPr>
          <w:p w:rsidR="00FC7824" w:rsidRPr="00A81220" w:rsidRDefault="00A81220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  <w:highlight w:val="yellow"/>
              </w:rPr>
            </w:pPr>
            <w:r w:rsidRPr="00C76B9F">
              <w:rPr>
                <w:sz w:val="24"/>
                <w:szCs w:val="24"/>
              </w:rPr>
              <w:lastRenderedPageBreak/>
              <w:t>na dešťovou kanalizaci napojeno pouze 20% obyvatel</w:t>
            </w:r>
          </w:p>
        </w:tc>
        <w:tc>
          <w:tcPr>
            <w:tcW w:w="4605" w:type="dxa"/>
          </w:tcPr>
          <w:p w:rsidR="00FC7824" w:rsidRDefault="00C76B9F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neřeší.</w:t>
            </w:r>
          </w:p>
        </w:tc>
      </w:tr>
      <w:tr w:rsidR="00FC7824" w:rsidTr="00FC7824">
        <w:tc>
          <w:tcPr>
            <w:tcW w:w="4605" w:type="dxa"/>
          </w:tcPr>
          <w:p w:rsidR="00FC7824" w:rsidRDefault="00A81220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914B3C">
              <w:rPr>
                <w:sz w:val="24"/>
                <w:szCs w:val="24"/>
              </w:rPr>
              <w:t xml:space="preserve">skalní řícení pod silnicí u Hradiště sv. </w:t>
            </w:r>
            <w:proofErr w:type="spellStart"/>
            <w:r w:rsidRPr="00914B3C">
              <w:rPr>
                <w:sz w:val="24"/>
                <w:szCs w:val="24"/>
              </w:rPr>
              <w:t>Hippolyta</w:t>
            </w:r>
            <w:proofErr w:type="spellEnd"/>
          </w:p>
        </w:tc>
        <w:tc>
          <w:tcPr>
            <w:tcW w:w="4605" w:type="dxa"/>
          </w:tcPr>
          <w:p w:rsidR="00FC7824" w:rsidRPr="00022333" w:rsidRDefault="00BB3F57" w:rsidP="00BB3F57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022333">
              <w:rPr>
                <w:sz w:val="24"/>
                <w:szCs w:val="24"/>
              </w:rPr>
              <w:t>ÚP svými podmínkami využití ploch neznemožňuje sanaci skalních výchozů.</w:t>
            </w:r>
          </w:p>
        </w:tc>
      </w:tr>
      <w:tr w:rsidR="00FC7824" w:rsidTr="00FC7824">
        <w:tc>
          <w:tcPr>
            <w:tcW w:w="4605" w:type="dxa"/>
          </w:tcPr>
          <w:p w:rsidR="00FC7824" w:rsidRDefault="00A81220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A81220">
              <w:rPr>
                <w:sz w:val="24"/>
                <w:szCs w:val="24"/>
              </w:rPr>
              <w:t xml:space="preserve">skalní řícení a sesuvy na svazích nad </w:t>
            </w:r>
            <w:proofErr w:type="spellStart"/>
            <w:proofErr w:type="gramStart"/>
            <w:r w:rsidRPr="00A81220">
              <w:rPr>
                <w:sz w:val="24"/>
                <w:szCs w:val="24"/>
              </w:rPr>
              <w:t>v.n</w:t>
            </w:r>
            <w:proofErr w:type="spellEnd"/>
            <w:r w:rsidRPr="00A81220">
              <w:rPr>
                <w:sz w:val="24"/>
                <w:szCs w:val="24"/>
              </w:rPr>
              <w:t>.</w:t>
            </w:r>
            <w:proofErr w:type="gramEnd"/>
            <w:r w:rsidRPr="00A81220">
              <w:rPr>
                <w:sz w:val="24"/>
                <w:szCs w:val="24"/>
              </w:rPr>
              <w:t xml:space="preserve"> Znojmo</w:t>
            </w:r>
          </w:p>
        </w:tc>
        <w:tc>
          <w:tcPr>
            <w:tcW w:w="4605" w:type="dxa"/>
          </w:tcPr>
          <w:p w:rsidR="00FC7824" w:rsidRPr="00022333" w:rsidRDefault="00BB3F57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022333">
              <w:rPr>
                <w:sz w:val="24"/>
                <w:szCs w:val="24"/>
              </w:rPr>
              <w:t>ÚP svými podmínkami využití ploch neznemožňuje sanaci skalních výchozů.</w:t>
            </w:r>
          </w:p>
        </w:tc>
      </w:tr>
      <w:tr w:rsidR="00FC7824" w:rsidTr="00FC7824">
        <w:tc>
          <w:tcPr>
            <w:tcW w:w="4605" w:type="dxa"/>
          </w:tcPr>
          <w:p w:rsidR="00FC7824" w:rsidRDefault="00A81220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A81220">
              <w:rPr>
                <w:sz w:val="24"/>
                <w:szCs w:val="24"/>
              </w:rPr>
              <w:t>orná půda ohrožená erozí</w:t>
            </w:r>
          </w:p>
        </w:tc>
        <w:tc>
          <w:tcPr>
            <w:tcW w:w="4605" w:type="dxa"/>
          </w:tcPr>
          <w:p w:rsidR="00FC7824" w:rsidRDefault="00A81220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A81220">
              <w:rPr>
                <w:sz w:val="24"/>
                <w:szCs w:val="24"/>
              </w:rPr>
              <w:t>Návrh a realizace konkrétních protierozních opatření jsou obecně přípustné nebo podmíněně přípustné ve všech typech ploch v nezastavěném území. Podmíněně přípustné jsou tam, kde by mohlo dojít k negativnímu ovlivnění zájmů ochrany přírody a krajiny.</w:t>
            </w:r>
          </w:p>
        </w:tc>
      </w:tr>
      <w:tr w:rsidR="00FC7824" w:rsidTr="00FC7824">
        <w:tc>
          <w:tcPr>
            <w:tcW w:w="4605" w:type="dxa"/>
          </w:tcPr>
          <w:p w:rsidR="00FC7824" w:rsidRDefault="00A81220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914B3C">
              <w:rPr>
                <w:sz w:val="24"/>
                <w:szCs w:val="24"/>
              </w:rPr>
              <w:t>nedostatek pracovních příležitostí</w:t>
            </w:r>
          </w:p>
        </w:tc>
        <w:tc>
          <w:tcPr>
            <w:tcW w:w="4605" w:type="dxa"/>
          </w:tcPr>
          <w:p w:rsidR="00FC7824" w:rsidRDefault="00A81220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A81220">
              <w:rPr>
                <w:sz w:val="24"/>
                <w:szCs w:val="24"/>
              </w:rPr>
              <w:t>ÚP umožňuje polyfunkční využití obytné části zastavěného území a zastavitelných ploch. Tím vytváří předpoklady pro vznik pracovních příležitostí.</w:t>
            </w:r>
          </w:p>
        </w:tc>
      </w:tr>
      <w:tr w:rsidR="00FC7824" w:rsidTr="00FC7824">
        <w:tc>
          <w:tcPr>
            <w:tcW w:w="4605" w:type="dxa"/>
          </w:tcPr>
          <w:p w:rsidR="00FC7824" w:rsidRPr="00A81220" w:rsidRDefault="00A81220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  <w:highlight w:val="yellow"/>
              </w:rPr>
            </w:pPr>
            <w:r w:rsidRPr="00022333">
              <w:rPr>
                <w:sz w:val="24"/>
                <w:szCs w:val="24"/>
              </w:rPr>
              <w:t>vybudování muzea archeologických nálezů z Hradiště</w:t>
            </w:r>
          </w:p>
        </w:tc>
        <w:tc>
          <w:tcPr>
            <w:tcW w:w="4605" w:type="dxa"/>
          </w:tcPr>
          <w:p w:rsidR="00FC7824" w:rsidRDefault="00022333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</w:t>
            </w:r>
            <w:proofErr w:type="gramStart"/>
            <w:r>
              <w:rPr>
                <w:sz w:val="24"/>
                <w:szCs w:val="24"/>
              </w:rPr>
              <w:t>ÚP</w:t>
            </w:r>
            <w:proofErr w:type="gramEnd"/>
            <w:r>
              <w:rPr>
                <w:sz w:val="24"/>
                <w:szCs w:val="24"/>
              </w:rPr>
              <w:t xml:space="preserve"> je vhodná plocha veřejné vybavenosti vymezena.</w:t>
            </w:r>
          </w:p>
        </w:tc>
      </w:tr>
    </w:tbl>
    <w:p w:rsidR="00FC7824" w:rsidRPr="00914B3C" w:rsidRDefault="00FC7824" w:rsidP="003F61FA">
      <w:pPr>
        <w:tabs>
          <w:tab w:val="left" w:pos="362"/>
        </w:tabs>
        <w:jc w:val="both"/>
        <w:rPr>
          <w:sz w:val="24"/>
          <w:szCs w:val="24"/>
        </w:rPr>
      </w:pPr>
    </w:p>
    <w:p w:rsidR="003F61FA" w:rsidRPr="00A81220" w:rsidRDefault="003F61FA" w:rsidP="00A81220">
      <w:pPr>
        <w:tabs>
          <w:tab w:val="left" w:pos="362"/>
        </w:tabs>
        <w:jc w:val="both"/>
        <w:rPr>
          <w:sz w:val="24"/>
          <w:szCs w:val="24"/>
        </w:rPr>
      </w:pPr>
    </w:p>
    <w:p w:rsidR="003F61FA" w:rsidRDefault="003F61FA" w:rsidP="003F61FA">
      <w:pPr>
        <w:tabs>
          <w:tab w:val="left" w:pos="362"/>
        </w:tabs>
        <w:jc w:val="both"/>
        <w:rPr>
          <w:sz w:val="24"/>
          <w:szCs w:val="24"/>
        </w:rPr>
      </w:pPr>
      <w:r w:rsidRPr="00914B3C">
        <w:rPr>
          <w:sz w:val="24"/>
          <w:szCs w:val="24"/>
        </w:rPr>
        <w:t>Znojmo-Kasárna: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F65D16" w:rsidTr="00F65D16">
        <w:tc>
          <w:tcPr>
            <w:tcW w:w="4605" w:type="dxa"/>
          </w:tcPr>
          <w:p w:rsidR="00F65D16" w:rsidRDefault="00F65D16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Problémy</w:t>
            </w:r>
          </w:p>
        </w:tc>
        <w:tc>
          <w:tcPr>
            <w:tcW w:w="4605" w:type="dxa"/>
          </w:tcPr>
          <w:p w:rsidR="00F65D16" w:rsidRDefault="00F65D16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Jejich řešení v </w:t>
            </w:r>
            <w:proofErr w:type="gramStart"/>
            <w:r>
              <w:rPr>
                <w:sz w:val="24"/>
                <w:szCs w:val="24"/>
              </w:rPr>
              <w:t>ÚP</w:t>
            </w:r>
            <w:proofErr w:type="gramEnd"/>
          </w:p>
        </w:tc>
      </w:tr>
      <w:tr w:rsidR="00A54CFB" w:rsidTr="00A54CFB">
        <w:tc>
          <w:tcPr>
            <w:tcW w:w="4605" w:type="dxa"/>
          </w:tcPr>
          <w:p w:rsidR="00A54CFB" w:rsidRDefault="00A54CFB" w:rsidP="00F65D16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914B3C">
              <w:rPr>
                <w:sz w:val="24"/>
                <w:szCs w:val="24"/>
              </w:rPr>
              <w:t>špatný</w:t>
            </w:r>
            <w:r>
              <w:rPr>
                <w:sz w:val="24"/>
                <w:szCs w:val="24"/>
              </w:rPr>
              <w:t xml:space="preserve"> stav komunikací </w:t>
            </w:r>
          </w:p>
        </w:tc>
        <w:tc>
          <w:tcPr>
            <w:tcW w:w="4605" w:type="dxa"/>
            <w:vMerge w:val="restart"/>
            <w:vAlign w:val="center"/>
          </w:tcPr>
          <w:p w:rsidR="00A54CFB" w:rsidRDefault="00A54CFB" w:rsidP="00A54CFB">
            <w:pPr>
              <w:tabs>
                <w:tab w:val="left" w:pos="3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Řešitelné realizací obchvatu Znojma. ÚP obchvat Znojma řeší.</w:t>
            </w:r>
          </w:p>
        </w:tc>
      </w:tr>
      <w:tr w:rsidR="00A54CFB" w:rsidTr="00F65D16">
        <w:tc>
          <w:tcPr>
            <w:tcW w:w="4605" w:type="dxa"/>
          </w:tcPr>
          <w:p w:rsidR="00A54CFB" w:rsidRDefault="00A54CFB" w:rsidP="00F65D16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nehody na křižovatce I/38 a II/408 </w:t>
            </w:r>
          </w:p>
        </w:tc>
        <w:tc>
          <w:tcPr>
            <w:tcW w:w="4605" w:type="dxa"/>
            <w:vMerge/>
          </w:tcPr>
          <w:p w:rsidR="00A54CFB" w:rsidRDefault="00A54CFB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A54CFB" w:rsidTr="00F65D16">
        <w:tc>
          <w:tcPr>
            <w:tcW w:w="4605" w:type="dxa"/>
          </w:tcPr>
          <w:p w:rsidR="00A54CFB" w:rsidRDefault="00A54CFB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silné znečištění ovzduší z důvodů silniční dopravy</w:t>
            </w:r>
          </w:p>
        </w:tc>
        <w:tc>
          <w:tcPr>
            <w:tcW w:w="4605" w:type="dxa"/>
            <w:vMerge/>
          </w:tcPr>
          <w:p w:rsidR="00A54CFB" w:rsidRDefault="00A54CFB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A54CFB" w:rsidTr="00F65D16">
        <w:tc>
          <w:tcPr>
            <w:tcW w:w="4605" w:type="dxa"/>
          </w:tcPr>
          <w:p w:rsidR="00A54CFB" w:rsidRDefault="00A54CFB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hluk z důvodu narůstající dopravy</w:t>
            </w:r>
          </w:p>
        </w:tc>
        <w:tc>
          <w:tcPr>
            <w:tcW w:w="4605" w:type="dxa"/>
            <w:vMerge/>
          </w:tcPr>
          <w:p w:rsidR="00A54CFB" w:rsidRDefault="00A54CFB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F65D16" w:rsidTr="00F65D16">
        <w:tc>
          <w:tcPr>
            <w:tcW w:w="4605" w:type="dxa"/>
          </w:tcPr>
          <w:p w:rsidR="00F65D16" w:rsidRDefault="00F65D16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není vybudovaná splašková kanalizace napojená na ČOV</w:t>
            </w:r>
          </w:p>
        </w:tc>
        <w:tc>
          <w:tcPr>
            <w:tcW w:w="4605" w:type="dxa"/>
          </w:tcPr>
          <w:p w:rsidR="00F65D16" w:rsidRDefault="00A54CFB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navrhuje oddílnou kanalizaci.</w:t>
            </w:r>
          </w:p>
        </w:tc>
      </w:tr>
      <w:tr w:rsidR="00F65D16" w:rsidTr="00F65D16">
        <w:tc>
          <w:tcPr>
            <w:tcW w:w="4605" w:type="dxa"/>
          </w:tcPr>
          <w:p w:rsidR="00F65D16" w:rsidRPr="00022333" w:rsidRDefault="00F65D16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022333">
              <w:rPr>
                <w:sz w:val="24"/>
                <w:szCs w:val="24"/>
              </w:rPr>
              <w:t>není vybudovaná dešťová kanalizace</w:t>
            </w:r>
          </w:p>
        </w:tc>
        <w:tc>
          <w:tcPr>
            <w:tcW w:w="4605" w:type="dxa"/>
          </w:tcPr>
          <w:p w:rsidR="00F65D16" w:rsidRPr="00022333" w:rsidRDefault="00237A06" w:rsidP="00237A06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022333">
              <w:rPr>
                <w:sz w:val="24"/>
                <w:szCs w:val="24"/>
              </w:rPr>
              <w:t>ÚP svými podmínkami využití ploch neznemožňuje realizaci kanalizace.</w:t>
            </w:r>
          </w:p>
        </w:tc>
      </w:tr>
      <w:tr w:rsidR="00A54CFB" w:rsidTr="00F65D16">
        <w:tc>
          <w:tcPr>
            <w:tcW w:w="4605" w:type="dxa"/>
          </w:tcPr>
          <w:p w:rsidR="00A54CFB" w:rsidRDefault="00A54CFB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silné znečištění ovzduší z důvodu prašnosti z polí</w:t>
            </w:r>
          </w:p>
        </w:tc>
        <w:tc>
          <w:tcPr>
            <w:tcW w:w="4605" w:type="dxa"/>
            <w:vMerge w:val="restart"/>
          </w:tcPr>
          <w:p w:rsidR="00A54CFB" w:rsidRDefault="00A54CFB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A54CFB">
              <w:rPr>
                <w:sz w:val="24"/>
                <w:szCs w:val="24"/>
              </w:rPr>
              <w:t>Návrh a realizace konkrétních protierozních opatření jsou obecně přípustné nebo podmíněně přípustné ve všech typech ploch v nezastavěném území. Podmíněně přípustné jsou tam, kde by mohlo dojít k negativnímu ovlivnění zájmů ochrany přírody a krajiny.</w:t>
            </w:r>
          </w:p>
        </w:tc>
      </w:tr>
      <w:tr w:rsidR="00A54CFB" w:rsidTr="00F65D16">
        <w:tc>
          <w:tcPr>
            <w:tcW w:w="4605" w:type="dxa"/>
          </w:tcPr>
          <w:p w:rsidR="00A54CFB" w:rsidRDefault="00A54CFB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ohrožení větrnou erozí</w:t>
            </w:r>
          </w:p>
        </w:tc>
        <w:tc>
          <w:tcPr>
            <w:tcW w:w="4605" w:type="dxa"/>
            <w:vMerge/>
          </w:tcPr>
          <w:p w:rsidR="00A54CFB" w:rsidRDefault="00A54CFB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A54CFB" w:rsidTr="00F65D16">
        <w:tc>
          <w:tcPr>
            <w:tcW w:w="4605" w:type="dxa"/>
          </w:tcPr>
          <w:p w:rsidR="00A54CFB" w:rsidRDefault="00A54CFB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ohrožení přívalovými srážkami</w:t>
            </w:r>
          </w:p>
        </w:tc>
        <w:tc>
          <w:tcPr>
            <w:tcW w:w="4605" w:type="dxa"/>
            <w:vMerge/>
          </w:tcPr>
          <w:p w:rsidR="00A54CFB" w:rsidRDefault="00A54CFB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F65D16" w:rsidTr="00F65D16">
        <w:tc>
          <w:tcPr>
            <w:tcW w:w="4605" w:type="dxa"/>
          </w:tcPr>
          <w:p w:rsidR="00F65D16" w:rsidRDefault="00F65D16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nedostatek pracovních příležitostí</w:t>
            </w:r>
          </w:p>
        </w:tc>
        <w:tc>
          <w:tcPr>
            <w:tcW w:w="4605" w:type="dxa"/>
          </w:tcPr>
          <w:p w:rsidR="00F65D16" w:rsidRDefault="00C76B9F" w:rsidP="00C76B9F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ÚP stabilizuje plochu komerce a zároveň vymezuje zastavitelnou plochu komerce o velikosti 7,6 ha. </w:t>
            </w:r>
            <w:r w:rsidR="00A54CFB" w:rsidRPr="00A81220">
              <w:rPr>
                <w:sz w:val="24"/>
                <w:szCs w:val="24"/>
              </w:rPr>
              <w:t>ÚP umožňuje polyfunkční využití obytné části zastavěného území a zastavitelných ploch.</w:t>
            </w:r>
            <w:r w:rsidR="00A54CFB">
              <w:rPr>
                <w:sz w:val="24"/>
                <w:szCs w:val="24"/>
              </w:rPr>
              <w:t xml:space="preserve"> </w:t>
            </w:r>
            <w:r w:rsidR="00A54CFB" w:rsidRPr="00A81220">
              <w:rPr>
                <w:sz w:val="24"/>
                <w:szCs w:val="24"/>
              </w:rPr>
              <w:t>Tím vytváří předpoklady pro vznik pracovních příležitostí.</w:t>
            </w:r>
          </w:p>
        </w:tc>
      </w:tr>
      <w:tr w:rsidR="00F65D16" w:rsidTr="00F65D16">
        <w:tc>
          <w:tcPr>
            <w:tcW w:w="4605" w:type="dxa"/>
          </w:tcPr>
          <w:p w:rsidR="00F65D16" w:rsidRDefault="00F65D16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48459F">
              <w:rPr>
                <w:sz w:val="24"/>
                <w:szCs w:val="24"/>
              </w:rPr>
              <w:t>výstavba volejbalového hřiště</w:t>
            </w:r>
          </w:p>
        </w:tc>
        <w:tc>
          <w:tcPr>
            <w:tcW w:w="4605" w:type="dxa"/>
          </w:tcPr>
          <w:p w:rsidR="00F65D16" w:rsidRDefault="0048459F" w:rsidP="003F61F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48459F">
              <w:rPr>
                <w:sz w:val="24"/>
                <w:szCs w:val="24"/>
              </w:rPr>
              <w:t xml:space="preserve">V </w:t>
            </w:r>
            <w:proofErr w:type="gramStart"/>
            <w:r w:rsidRPr="0048459F">
              <w:rPr>
                <w:sz w:val="24"/>
                <w:szCs w:val="24"/>
              </w:rPr>
              <w:t>ÚP</w:t>
            </w:r>
            <w:proofErr w:type="gramEnd"/>
            <w:r w:rsidRPr="0048459F">
              <w:rPr>
                <w:sz w:val="24"/>
                <w:szCs w:val="24"/>
              </w:rPr>
              <w:t xml:space="preserve"> je vhodná plocha veřejné vybavenosti vymezena.</w:t>
            </w:r>
          </w:p>
        </w:tc>
      </w:tr>
    </w:tbl>
    <w:p w:rsidR="0092024B" w:rsidRPr="00F65D16" w:rsidRDefault="0092024B" w:rsidP="00F65D16">
      <w:pPr>
        <w:tabs>
          <w:tab w:val="left" w:pos="362"/>
        </w:tabs>
        <w:jc w:val="both"/>
        <w:rPr>
          <w:sz w:val="24"/>
          <w:szCs w:val="24"/>
        </w:rPr>
      </w:pPr>
    </w:p>
    <w:p w:rsidR="0092024B" w:rsidRDefault="0092024B" w:rsidP="0092024B">
      <w:pPr>
        <w:tabs>
          <w:tab w:val="left" w:pos="362"/>
        </w:tabs>
        <w:jc w:val="both"/>
        <w:rPr>
          <w:sz w:val="24"/>
          <w:szCs w:val="24"/>
        </w:rPr>
      </w:pPr>
    </w:p>
    <w:p w:rsidR="00095AB4" w:rsidRDefault="00095AB4" w:rsidP="0092024B">
      <w:pPr>
        <w:tabs>
          <w:tab w:val="left" w:pos="362"/>
        </w:tabs>
        <w:jc w:val="both"/>
        <w:rPr>
          <w:sz w:val="24"/>
          <w:szCs w:val="24"/>
        </w:rPr>
      </w:pPr>
    </w:p>
    <w:p w:rsidR="0092024B" w:rsidRDefault="0092024B" w:rsidP="0092024B">
      <w:p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Znojmo – Konice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C76B9F" w:rsidTr="00C76B9F">
        <w:tc>
          <w:tcPr>
            <w:tcW w:w="4605" w:type="dxa"/>
          </w:tcPr>
          <w:p w:rsidR="00C76B9F" w:rsidRDefault="00C76B9F" w:rsidP="0092024B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Problémy</w:t>
            </w:r>
          </w:p>
        </w:tc>
        <w:tc>
          <w:tcPr>
            <w:tcW w:w="4605" w:type="dxa"/>
          </w:tcPr>
          <w:p w:rsidR="00C76B9F" w:rsidRDefault="00C76B9F" w:rsidP="0092024B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Jejich řešení v </w:t>
            </w:r>
            <w:proofErr w:type="gramStart"/>
            <w:r>
              <w:rPr>
                <w:sz w:val="24"/>
                <w:szCs w:val="24"/>
              </w:rPr>
              <w:t>ÚP</w:t>
            </w:r>
            <w:proofErr w:type="gramEnd"/>
          </w:p>
        </w:tc>
      </w:tr>
      <w:tr w:rsidR="00C76B9F" w:rsidTr="00C76B9F">
        <w:tc>
          <w:tcPr>
            <w:tcW w:w="4605" w:type="dxa"/>
          </w:tcPr>
          <w:p w:rsidR="00C76B9F" w:rsidRDefault="00C76B9F" w:rsidP="0092024B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nevyužitý objekt kulturního domu</w:t>
            </w:r>
          </w:p>
        </w:tc>
        <w:tc>
          <w:tcPr>
            <w:tcW w:w="4605" w:type="dxa"/>
          </w:tcPr>
          <w:p w:rsidR="00C76B9F" w:rsidRDefault="00C76B9F" w:rsidP="0048459F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ÚP </w:t>
            </w:r>
            <w:r w:rsidR="0048459F">
              <w:rPr>
                <w:sz w:val="24"/>
                <w:szCs w:val="24"/>
              </w:rPr>
              <w:t>zde stabilizuje plochu veřejné vybavenosti.</w:t>
            </w:r>
          </w:p>
        </w:tc>
      </w:tr>
      <w:tr w:rsidR="00C76B9F" w:rsidTr="00C76B9F">
        <w:tc>
          <w:tcPr>
            <w:tcW w:w="4605" w:type="dxa"/>
          </w:tcPr>
          <w:p w:rsidR="00C76B9F" w:rsidRDefault="00C76B9F" w:rsidP="0092024B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C76B9F">
              <w:rPr>
                <w:sz w:val="24"/>
                <w:szCs w:val="24"/>
              </w:rPr>
              <w:t xml:space="preserve">na dešťovou kanalizaci </w:t>
            </w:r>
            <w:proofErr w:type="gramStart"/>
            <w:r w:rsidRPr="00C76B9F">
              <w:rPr>
                <w:sz w:val="24"/>
                <w:szCs w:val="24"/>
              </w:rPr>
              <w:t>je napojeno</w:t>
            </w:r>
            <w:proofErr w:type="gramEnd"/>
            <w:r w:rsidRPr="00C76B9F">
              <w:rPr>
                <w:sz w:val="24"/>
                <w:szCs w:val="24"/>
              </w:rPr>
              <w:t xml:space="preserve"> pouze 20% obyvatel obce</w:t>
            </w:r>
          </w:p>
        </w:tc>
        <w:tc>
          <w:tcPr>
            <w:tcW w:w="4605" w:type="dxa"/>
          </w:tcPr>
          <w:p w:rsidR="00C76B9F" w:rsidRDefault="00C76B9F" w:rsidP="0092024B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neřeší.</w:t>
            </w:r>
          </w:p>
        </w:tc>
      </w:tr>
      <w:tr w:rsidR="00C76B9F" w:rsidTr="00C76B9F">
        <w:tc>
          <w:tcPr>
            <w:tcW w:w="4605" w:type="dxa"/>
          </w:tcPr>
          <w:p w:rsidR="00C76B9F" w:rsidRDefault="00C76B9F" w:rsidP="0092024B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nedostatek pracovních příležitostí</w:t>
            </w:r>
          </w:p>
        </w:tc>
        <w:tc>
          <w:tcPr>
            <w:tcW w:w="4605" w:type="dxa"/>
          </w:tcPr>
          <w:p w:rsidR="00C76B9F" w:rsidRDefault="00C76B9F" w:rsidP="00C76B9F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ÚP stabilizuje plochy smíšenou výrobní. </w:t>
            </w:r>
            <w:r w:rsidRPr="00A81220">
              <w:rPr>
                <w:sz w:val="24"/>
                <w:szCs w:val="24"/>
              </w:rPr>
              <w:t>ÚP umožňuje polyfunkční využití obytné části zastavěného území a zastavitelných ploch.</w:t>
            </w:r>
            <w:r>
              <w:rPr>
                <w:sz w:val="24"/>
                <w:szCs w:val="24"/>
              </w:rPr>
              <w:t xml:space="preserve"> </w:t>
            </w:r>
            <w:r w:rsidRPr="00A81220">
              <w:rPr>
                <w:sz w:val="24"/>
                <w:szCs w:val="24"/>
              </w:rPr>
              <w:t>Tím vytváří předpoklady pro vznik pracovních příležitostí.</w:t>
            </w:r>
          </w:p>
        </w:tc>
      </w:tr>
    </w:tbl>
    <w:p w:rsidR="008264F5" w:rsidRPr="00C76B9F" w:rsidRDefault="008264F5" w:rsidP="00C76B9F">
      <w:pPr>
        <w:tabs>
          <w:tab w:val="left" w:pos="362"/>
        </w:tabs>
        <w:jc w:val="both"/>
        <w:rPr>
          <w:sz w:val="24"/>
          <w:szCs w:val="24"/>
        </w:rPr>
      </w:pPr>
    </w:p>
    <w:p w:rsidR="008264F5" w:rsidRDefault="008264F5" w:rsidP="008264F5">
      <w:pPr>
        <w:tabs>
          <w:tab w:val="left" w:pos="362"/>
        </w:tabs>
        <w:jc w:val="both"/>
        <w:rPr>
          <w:sz w:val="24"/>
          <w:szCs w:val="24"/>
        </w:rPr>
      </w:pPr>
    </w:p>
    <w:p w:rsidR="008264F5" w:rsidRDefault="008264F5" w:rsidP="008264F5">
      <w:p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Znojmo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C76B9F" w:rsidTr="00C76B9F">
        <w:tc>
          <w:tcPr>
            <w:tcW w:w="4605" w:type="dxa"/>
          </w:tcPr>
          <w:p w:rsidR="00C76B9F" w:rsidRDefault="00C76B9F" w:rsidP="008264F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Problémy</w:t>
            </w:r>
          </w:p>
        </w:tc>
        <w:tc>
          <w:tcPr>
            <w:tcW w:w="4605" w:type="dxa"/>
          </w:tcPr>
          <w:p w:rsidR="00C76B9F" w:rsidRDefault="00C76B9F" w:rsidP="008264F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Jejich řešení v </w:t>
            </w:r>
            <w:proofErr w:type="gramStart"/>
            <w:r>
              <w:rPr>
                <w:sz w:val="24"/>
                <w:szCs w:val="24"/>
              </w:rPr>
              <w:t>ÚP</w:t>
            </w:r>
            <w:proofErr w:type="gramEnd"/>
          </w:p>
        </w:tc>
      </w:tr>
      <w:tr w:rsidR="00C76B9F" w:rsidTr="00C76B9F">
        <w:tc>
          <w:tcPr>
            <w:tcW w:w="4605" w:type="dxa"/>
          </w:tcPr>
          <w:p w:rsidR="00C76B9F" w:rsidRDefault="00C76B9F" w:rsidP="008264F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brownfield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proofErr w:type="gramStart"/>
            <w:r>
              <w:rPr>
                <w:sz w:val="24"/>
                <w:szCs w:val="24"/>
              </w:rPr>
              <w:t>m.č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Louka – stará průmyslová zóna za nádražím</w:t>
            </w:r>
          </w:p>
        </w:tc>
        <w:tc>
          <w:tcPr>
            <w:tcW w:w="4605" w:type="dxa"/>
          </w:tcPr>
          <w:p w:rsidR="00C76B9F" w:rsidRDefault="009419D0" w:rsidP="009419D0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ÚP navrhuje nefunkční </w:t>
            </w:r>
            <w:proofErr w:type="gramStart"/>
            <w:r>
              <w:rPr>
                <w:sz w:val="24"/>
                <w:szCs w:val="24"/>
              </w:rPr>
              <w:t>část  zóny</w:t>
            </w:r>
            <w:proofErr w:type="gramEnd"/>
            <w:r>
              <w:rPr>
                <w:sz w:val="24"/>
                <w:szCs w:val="24"/>
              </w:rPr>
              <w:t xml:space="preserve"> k přestavbě. </w:t>
            </w:r>
          </w:p>
        </w:tc>
      </w:tr>
      <w:tr w:rsidR="00C76B9F" w:rsidTr="00C76B9F">
        <w:tc>
          <w:tcPr>
            <w:tcW w:w="4605" w:type="dxa"/>
          </w:tcPr>
          <w:p w:rsidR="00C76B9F" w:rsidRDefault="00C76B9F" w:rsidP="008264F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brownfield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proofErr w:type="gramStart"/>
            <w:r>
              <w:rPr>
                <w:sz w:val="24"/>
                <w:szCs w:val="24"/>
              </w:rPr>
              <w:t>m.č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Louka – klášter Louka</w:t>
            </w:r>
          </w:p>
        </w:tc>
        <w:tc>
          <w:tcPr>
            <w:tcW w:w="4605" w:type="dxa"/>
          </w:tcPr>
          <w:p w:rsidR="00C76B9F" w:rsidRDefault="009419D0" w:rsidP="008264F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Dle ÚP se jedná o plochu veřejné vybavenosti, která připouští revitalizaci.</w:t>
            </w:r>
          </w:p>
        </w:tc>
      </w:tr>
      <w:tr w:rsidR="00C76B9F" w:rsidTr="00C76B9F">
        <w:tc>
          <w:tcPr>
            <w:tcW w:w="4605" w:type="dxa"/>
          </w:tcPr>
          <w:p w:rsidR="00C76B9F" w:rsidRDefault="00C76B9F" w:rsidP="008264F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brownfield</w:t>
            </w:r>
            <w:proofErr w:type="spellEnd"/>
            <w:r>
              <w:rPr>
                <w:sz w:val="24"/>
                <w:szCs w:val="24"/>
              </w:rPr>
              <w:t>: část bývalého pivovaru</w:t>
            </w:r>
          </w:p>
        </w:tc>
        <w:tc>
          <w:tcPr>
            <w:tcW w:w="4605" w:type="dxa"/>
          </w:tcPr>
          <w:p w:rsidR="00C76B9F" w:rsidRDefault="0083263F" w:rsidP="0083263F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navrhuje plochu přestavby na smíšenou obytnou</w:t>
            </w:r>
          </w:p>
        </w:tc>
      </w:tr>
      <w:tr w:rsidR="00C76B9F" w:rsidTr="00C76B9F">
        <w:tc>
          <w:tcPr>
            <w:tcW w:w="4605" w:type="dxa"/>
          </w:tcPr>
          <w:p w:rsidR="00C76B9F" w:rsidRDefault="00C76B9F" w:rsidP="008264F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brownfield</w:t>
            </w:r>
            <w:proofErr w:type="spellEnd"/>
            <w:r>
              <w:rPr>
                <w:sz w:val="24"/>
                <w:szCs w:val="24"/>
              </w:rPr>
              <w:t>: Hrad, Kapucínský klášter</w:t>
            </w:r>
          </w:p>
        </w:tc>
        <w:tc>
          <w:tcPr>
            <w:tcW w:w="4605" w:type="dxa"/>
          </w:tcPr>
          <w:p w:rsidR="00C76B9F" w:rsidRDefault="0083263F" w:rsidP="008264F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zde vymezuje stabilizovanou plochu veřejné vybavenosti.</w:t>
            </w:r>
          </w:p>
        </w:tc>
      </w:tr>
      <w:tr w:rsidR="0083263F" w:rsidTr="00C76B9F">
        <w:tc>
          <w:tcPr>
            <w:tcW w:w="4605" w:type="dxa"/>
          </w:tcPr>
          <w:p w:rsidR="0083263F" w:rsidRDefault="0083263F" w:rsidP="008264F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brownfield</w:t>
            </w:r>
            <w:proofErr w:type="spellEnd"/>
            <w:r>
              <w:rPr>
                <w:sz w:val="24"/>
                <w:szCs w:val="24"/>
              </w:rPr>
              <w:t>: venkovní koupaliště vedle lázní</w:t>
            </w:r>
          </w:p>
        </w:tc>
        <w:tc>
          <w:tcPr>
            <w:tcW w:w="4605" w:type="dxa"/>
          </w:tcPr>
          <w:p w:rsidR="0083263F" w:rsidRDefault="0083263F" w:rsidP="0002233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zde vymezuje stabilizovanou plochu veřejné vybavenosti.</w:t>
            </w:r>
          </w:p>
        </w:tc>
      </w:tr>
      <w:tr w:rsidR="0083263F" w:rsidTr="00C76B9F">
        <w:tc>
          <w:tcPr>
            <w:tcW w:w="4605" w:type="dxa"/>
          </w:tcPr>
          <w:p w:rsidR="0083263F" w:rsidRDefault="0083263F" w:rsidP="008264F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proofErr w:type="spellStart"/>
            <w:r w:rsidRPr="00C76B9F">
              <w:rPr>
                <w:sz w:val="24"/>
                <w:szCs w:val="24"/>
              </w:rPr>
              <w:t>brownfield</w:t>
            </w:r>
            <w:proofErr w:type="spellEnd"/>
            <w:r w:rsidRPr="00C76B9F">
              <w:rPr>
                <w:sz w:val="24"/>
                <w:szCs w:val="24"/>
              </w:rPr>
              <w:t>: bývalý TIP klub na náměstí TGM</w:t>
            </w:r>
          </w:p>
        </w:tc>
        <w:tc>
          <w:tcPr>
            <w:tcW w:w="4605" w:type="dxa"/>
          </w:tcPr>
          <w:p w:rsidR="0083263F" w:rsidRDefault="0083263F" w:rsidP="0083263F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zde vymezuje stabilizovanou plochu smíšenou obytnou.</w:t>
            </w:r>
          </w:p>
        </w:tc>
      </w:tr>
      <w:tr w:rsidR="0083263F" w:rsidTr="00C76B9F">
        <w:tc>
          <w:tcPr>
            <w:tcW w:w="4605" w:type="dxa"/>
          </w:tcPr>
          <w:p w:rsidR="0083263F" w:rsidRDefault="0083263F" w:rsidP="008264F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brownfield</w:t>
            </w:r>
            <w:proofErr w:type="spellEnd"/>
            <w:r>
              <w:rPr>
                <w:sz w:val="24"/>
                <w:szCs w:val="24"/>
              </w:rPr>
              <w:t>: bývalá střední zemědělská škola na ul. Alšova</w:t>
            </w:r>
          </w:p>
        </w:tc>
        <w:tc>
          <w:tcPr>
            <w:tcW w:w="4605" w:type="dxa"/>
          </w:tcPr>
          <w:p w:rsidR="0083263F" w:rsidRDefault="0083263F" w:rsidP="008264F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navrhuje plochu přestavby na smíšenou obytnou.</w:t>
            </w:r>
          </w:p>
        </w:tc>
      </w:tr>
      <w:tr w:rsidR="0083263F" w:rsidTr="000B1D45"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brownfield</w:t>
            </w:r>
            <w:proofErr w:type="spellEnd"/>
            <w:r>
              <w:rPr>
                <w:sz w:val="24"/>
                <w:szCs w:val="24"/>
              </w:rPr>
              <w:t>: areál Staré nemocnice</w:t>
            </w:r>
          </w:p>
        </w:tc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zde navrhuje plochu přestavby na smíšenou obytnou a část sídelní zeleně.</w:t>
            </w:r>
          </w:p>
        </w:tc>
      </w:tr>
      <w:tr w:rsidR="0083263F" w:rsidTr="000B1D45"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brownfield</w:t>
            </w:r>
            <w:proofErr w:type="spellEnd"/>
            <w:r>
              <w:rPr>
                <w:sz w:val="24"/>
                <w:szCs w:val="24"/>
              </w:rPr>
              <w:t>: areál bývalého Školního statku</w:t>
            </w:r>
          </w:p>
        </w:tc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zde navrhuje plochu přestavby na smíšenou výrobní.</w:t>
            </w:r>
          </w:p>
        </w:tc>
      </w:tr>
      <w:tr w:rsidR="0048459F" w:rsidTr="000B1D45">
        <w:tc>
          <w:tcPr>
            <w:tcW w:w="4605" w:type="dxa"/>
          </w:tcPr>
          <w:p w:rsidR="0048459F" w:rsidRDefault="0048459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silnice I/38 v průtahu městem</w:t>
            </w:r>
          </w:p>
        </w:tc>
        <w:tc>
          <w:tcPr>
            <w:tcW w:w="4605" w:type="dxa"/>
            <w:vMerge w:val="restart"/>
            <w:vAlign w:val="center"/>
          </w:tcPr>
          <w:p w:rsidR="0048459F" w:rsidRDefault="0048459F" w:rsidP="000B1D45">
            <w:pPr>
              <w:tabs>
                <w:tab w:val="left" w:pos="3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Řešitelné realizací obchvatu Znojma. ÚP obchvat Znojma řeší.</w:t>
            </w:r>
          </w:p>
        </w:tc>
      </w:tr>
      <w:tr w:rsidR="0048459F" w:rsidTr="000B1D45">
        <w:tc>
          <w:tcPr>
            <w:tcW w:w="4605" w:type="dxa"/>
          </w:tcPr>
          <w:p w:rsidR="0048459F" w:rsidRDefault="0048459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8A6324">
              <w:rPr>
                <w:sz w:val="24"/>
                <w:szCs w:val="24"/>
              </w:rPr>
              <w:t>špatný stav silnice a časté nehody směrem na Brno i Jihlavu a Rakousko</w:t>
            </w:r>
          </w:p>
        </w:tc>
        <w:tc>
          <w:tcPr>
            <w:tcW w:w="4605" w:type="dxa"/>
            <w:vMerge/>
          </w:tcPr>
          <w:p w:rsidR="0048459F" w:rsidRDefault="0048459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48459F" w:rsidTr="000B1D45">
        <w:tc>
          <w:tcPr>
            <w:tcW w:w="4605" w:type="dxa"/>
          </w:tcPr>
          <w:p w:rsidR="0048459F" w:rsidRDefault="0048459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8A6324">
              <w:rPr>
                <w:sz w:val="24"/>
                <w:szCs w:val="24"/>
              </w:rPr>
              <w:t>kolize s chodci na ul. Dukelská a Pražská</w:t>
            </w:r>
          </w:p>
        </w:tc>
        <w:tc>
          <w:tcPr>
            <w:tcW w:w="4605" w:type="dxa"/>
            <w:vMerge/>
          </w:tcPr>
          <w:p w:rsidR="0048459F" w:rsidRDefault="0048459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48459F" w:rsidTr="000B1D45">
        <w:tc>
          <w:tcPr>
            <w:tcW w:w="4605" w:type="dxa"/>
          </w:tcPr>
          <w:p w:rsidR="0048459F" w:rsidRDefault="0048459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rostoucí intenzita tranzitní kamionové dopravy</w:t>
            </w:r>
          </w:p>
        </w:tc>
        <w:tc>
          <w:tcPr>
            <w:tcW w:w="4605" w:type="dxa"/>
            <w:vMerge/>
          </w:tcPr>
          <w:p w:rsidR="0048459F" w:rsidRDefault="0048459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48459F" w:rsidTr="000B1D45">
        <w:tc>
          <w:tcPr>
            <w:tcW w:w="4605" w:type="dxa"/>
          </w:tcPr>
          <w:p w:rsidR="0048459F" w:rsidRDefault="0048459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znečištění ovzduší a hluk z intenzivní silniční dopravy</w:t>
            </w:r>
          </w:p>
        </w:tc>
        <w:tc>
          <w:tcPr>
            <w:tcW w:w="4605" w:type="dxa"/>
            <w:vMerge/>
          </w:tcPr>
          <w:p w:rsidR="0048459F" w:rsidRDefault="0048459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48459F" w:rsidTr="000B1D45">
        <w:tc>
          <w:tcPr>
            <w:tcW w:w="4605" w:type="dxa"/>
          </w:tcPr>
          <w:p w:rsidR="0048459F" w:rsidRDefault="0048459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nehody – Znojmo: křižovatka Přímětická x </w:t>
            </w:r>
            <w:proofErr w:type="spellStart"/>
            <w:r>
              <w:rPr>
                <w:sz w:val="24"/>
                <w:szCs w:val="24"/>
              </w:rPr>
              <w:t>Únanovská</w:t>
            </w:r>
            <w:proofErr w:type="spellEnd"/>
          </w:p>
        </w:tc>
        <w:tc>
          <w:tcPr>
            <w:tcW w:w="4605" w:type="dxa"/>
            <w:vMerge/>
          </w:tcPr>
          <w:p w:rsidR="0048459F" w:rsidRDefault="0048459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83263F" w:rsidTr="000B1D45"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nehody – Znojmo: křižovatka Pražská (I/38) x Bratrstva</w:t>
            </w:r>
          </w:p>
        </w:tc>
        <w:tc>
          <w:tcPr>
            <w:tcW w:w="4605" w:type="dxa"/>
          </w:tcPr>
          <w:p w:rsidR="0083263F" w:rsidRDefault="0048459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ÚP svými podmínkami neznemožňuje jiné technické řešení křižovatky. </w:t>
            </w:r>
          </w:p>
        </w:tc>
      </w:tr>
      <w:tr w:rsidR="0083263F" w:rsidTr="000B1D45"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nehody – Znojmo: křižovatka ul. Vídeňské (I/38) se silnicí I/53</w:t>
            </w:r>
          </w:p>
        </w:tc>
        <w:tc>
          <w:tcPr>
            <w:tcW w:w="4605" w:type="dxa"/>
          </w:tcPr>
          <w:p w:rsidR="0083263F" w:rsidRDefault="0048459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48459F">
              <w:rPr>
                <w:sz w:val="24"/>
                <w:szCs w:val="24"/>
              </w:rPr>
              <w:t>ÚP svými podmínkami neznemožňuje jiné technické řešení křižovatky.</w:t>
            </w:r>
          </w:p>
        </w:tc>
      </w:tr>
      <w:tr w:rsidR="0083263F" w:rsidTr="000B1D45"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nehody – Silnice I/38 mezi Znojmem a Chvalovicemi</w:t>
            </w:r>
          </w:p>
        </w:tc>
        <w:tc>
          <w:tcPr>
            <w:tcW w:w="4605" w:type="dxa"/>
          </w:tcPr>
          <w:p w:rsidR="0083263F" w:rsidRDefault="0048459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48459F">
              <w:rPr>
                <w:sz w:val="24"/>
                <w:szCs w:val="24"/>
              </w:rPr>
              <w:t>ÚP svými podmínkami neznemožňuje jiné technické řešení křižovatky.</w:t>
            </w:r>
          </w:p>
        </w:tc>
      </w:tr>
      <w:tr w:rsidR="0083263F" w:rsidTr="000B1D45">
        <w:tc>
          <w:tcPr>
            <w:tcW w:w="4605" w:type="dxa"/>
          </w:tcPr>
          <w:p w:rsidR="0083263F" w:rsidRPr="00F0351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F0351F">
              <w:rPr>
                <w:sz w:val="24"/>
                <w:szCs w:val="24"/>
              </w:rPr>
              <w:t>nevyhovující stav povrchových a podzemních vod z hlediska koncentrací dusičnanů</w:t>
            </w:r>
          </w:p>
        </w:tc>
        <w:tc>
          <w:tcPr>
            <w:tcW w:w="4605" w:type="dxa"/>
          </w:tcPr>
          <w:p w:rsidR="0083263F" w:rsidRDefault="00F0351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neřeší.</w:t>
            </w:r>
          </w:p>
        </w:tc>
      </w:tr>
      <w:tr w:rsidR="0083263F" w:rsidTr="000B1D45"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F0351F">
              <w:rPr>
                <w:sz w:val="24"/>
                <w:szCs w:val="24"/>
              </w:rPr>
              <w:t>ohrožení zástavby sesuvným územím</w:t>
            </w:r>
          </w:p>
        </w:tc>
        <w:tc>
          <w:tcPr>
            <w:tcW w:w="4605" w:type="dxa"/>
          </w:tcPr>
          <w:p w:rsidR="0083263F" w:rsidRDefault="00F0351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ÚP neznemožňuje provedení opatření proti </w:t>
            </w:r>
            <w:r>
              <w:rPr>
                <w:sz w:val="24"/>
                <w:szCs w:val="24"/>
              </w:rPr>
              <w:lastRenderedPageBreak/>
              <w:t>sesuvu.</w:t>
            </w:r>
          </w:p>
        </w:tc>
      </w:tr>
      <w:tr w:rsidR="0083263F" w:rsidTr="000B1D45"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ohrožení vodní a větrnou erozí</w:t>
            </w:r>
          </w:p>
        </w:tc>
        <w:tc>
          <w:tcPr>
            <w:tcW w:w="4605" w:type="dxa"/>
            <w:vMerge w:val="restart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A54CFB">
              <w:rPr>
                <w:sz w:val="24"/>
                <w:szCs w:val="24"/>
              </w:rPr>
              <w:t>Návrh a realizace konkrétních protierozních opatření jsou obecně přípustné nebo podmíněně přípustné ve všech typech ploch v nezastavěném území. Podmíněně přípustné jsou tam, kde by mohlo dojít k negativnímu ovlivnění zájmů ochrany přírody a krajiny.</w:t>
            </w:r>
          </w:p>
        </w:tc>
      </w:tr>
      <w:tr w:rsidR="0083263F" w:rsidTr="000B1D45"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ohrožení přívalovými srážkami – nedostatečná kanalizace</w:t>
            </w:r>
          </w:p>
        </w:tc>
        <w:tc>
          <w:tcPr>
            <w:tcW w:w="4605" w:type="dxa"/>
            <w:vMerge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83263F" w:rsidTr="000B1D45"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281AB6">
              <w:rPr>
                <w:sz w:val="24"/>
                <w:szCs w:val="24"/>
              </w:rPr>
              <w:t>stávající zástavba v záplavovém území Q100</w:t>
            </w:r>
          </w:p>
        </w:tc>
        <w:tc>
          <w:tcPr>
            <w:tcW w:w="4605" w:type="dxa"/>
          </w:tcPr>
          <w:p w:rsidR="0083263F" w:rsidRDefault="00281AB6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navrhuje protipovodňové opatření.</w:t>
            </w:r>
          </w:p>
        </w:tc>
      </w:tr>
      <w:tr w:rsidR="0083263F" w:rsidTr="000B1D45"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281AB6">
              <w:rPr>
                <w:sz w:val="24"/>
                <w:szCs w:val="24"/>
              </w:rPr>
              <w:t>střet navrhovaného obchvatu Znojma a navrhovaného RBC Palice</w:t>
            </w:r>
          </w:p>
        </w:tc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237A06">
              <w:rPr>
                <w:sz w:val="24"/>
                <w:szCs w:val="24"/>
              </w:rPr>
              <w:t>Přeložka silnice I/38 – obchvat Znojma je veřejně prospěšnou stavbou.</w:t>
            </w:r>
          </w:p>
        </w:tc>
      </w:tr>
      <w:tr w:rsidR="0083263F" w:rsidTr="000B1D45"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střet navrhovaného obchvatu Znojma a ZPF I. a II. tř.</w:t>
            </w:r>
          </w:p>
        </w:tc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Přeložka silnice I/38 – obchvat Znojma je veřejně prospěšnou stavbou.</w:t>
            </w:r>
          </w:p>
        </w:tc>
      </w:tr>
      <w:tr w:rsidR="0083263F" w:rsidTr="000B1D45">
        <w:tc>
          <w:tcPr>
            <w:tcW w:w="4605" w:type="dxa"/>
          </w:tcPr>
          <w:p w:rsidR="0083263F" w:rsidRPr="00FB56ED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  <w:highlight w:val="yellow"/>
              </w:rPr>
            </w:pPr>
            <w:r w:rsidRPr="00F0351F">
              <w:rPr>
                <w:sz w:val="24"/>
                <w:szCs w:val="24"/>
              </w:rPr>
              <w:t>střet návrhu zastavitelné plochy a poddolovaného území</w:t>
            </w:r>
          </w:p>
        </w:tc>
        <w:tc>
          <w:tcPr>
            <w:tcW w:w="4605" w:type="dxa"/>
          </w:tcPr>
          <w:p w:rsidR="0083263F" w:rsidRDefault="00F0351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</w:t>
            </w:r>
            <w:proofErr w:type="gramStart"/>
            <w:r>
              <w:rPr>
                <w:sz w:val="24"/>
                <w:szCs w:val="24"/>
              </w:rPr>
              <w:t>ÚP</w:t>
            </w:r>
            <w:proofErr w:type="gramEnd"/>
            <w:r>
              <w:rPr>
                <w:sz w:val="24"/>
                <w:szCs w:val="24"/>
              </w:rPr>
              <w:t xml:space="preserve"> je poddolované území vyznačeno.</w:t>
            </w:r>
          </w:p>
        </w:tc>
      </w:tr>
      <w:tr w:rsidR="0083263F" w:rsidTr="000B1D45"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nedostatek pracovních příležitostí</w:t>
            </w:r>
          </w:p>
        </w:tc>
        <w:tc>
          <w:tcPr>
            <w:tcW w:w="4605" w:type="dxa"/>
          </w:tcPr>
          <w:p w:rsidR="0083263F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stabilizuje plochy smíšené</w:t>
            </w:r>
            <w:r w:rsidRPr="004B360A">
              <w:rPr>
                <w:sz w:val="24"/>
                <w:szCs w:val="24"/>
              </w:rPr>
              <w:t xml:space="preserve"> výrobní</w:t>
            </w:r>
            <w:r>
              <w:rPr>
                <w:sz w:val="24"/>
                <w:szCs w:val="24"/>
              </w:rPr>
              <w:t xml:space="preserve"> a komerce, vymezuje zastavitelné plochy smíšené výrobní, komerce a veřejné vybavenosti</w:t>
            </w:r>
            <w:r w:rsidRPr="004B360A">
              <w:rPr>
                <w:sz w:val="24"/>
                <w:szCs w:val="24"/>
              </w:rPr>
              <w:t>. ÚP umožňuje polyfunkční využití obytné části zastavěného území a zastavitelných ploch. Tím vytváří předpoklady pro vznik pracovních příležitostí.</w:t>
            </w:r>
          </w:p>
        </w:tc>
      </w:tr>
      <w:tr w:rsidR="0083263F" w:rsidTr="000B1D45">
        <w:tc>
          <w:tcPr>
            <w:tcW w:w="4605" w:type="dxa"/>
          </w:tcPr>
          <w:p w:rsidR="0083263F" w:rsidRPr="00FB56ED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  <w:highlight w:val="yellow"/>
              </w:rPr>
            </w:pPr>
            <w:r w:rsidRPr="00F0351F">
              <w:rPr>
                <w:sz w:val="24"/>
                <w:szCs w:val="24"/>
              </w:rPr>
              <w:t>ve městě chybí víceúčelová sportovní hala s parametry pro soutěže na národní a mezinárodní úrovni</w:t>
            </w:r>
          </w:p>
        </w:tc>
        <w:tc>
          <w:tcPr>
            <w:tcW w:w="4605" w:type="dxa"/>
          </w:tcPr>
          <w:p w:rsidR="0083263F" w:rsidRDefault="00F0351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</w:t>
            </w:r>
            <w:proofErr w:type="gramStart"/>
            <w:r>
              <w:rPr>
                <w:sz w:val="24"/>
                <w:szCs w:val="24"/>
              </w:rPr>
              <w:t>ÚP</w:t>
            </w:r>
            <w:proofErr w:type="gramEnd"/>
            <w:r>
              <w:rPr>
                <w:sz w:val="24"/>
                <w:szCs w:val="24"/>
              </w:rPr>
              <w:t xml:space="preserve"> je vymezeno dostatečné množství ploch sportu.</w:t>
            </w:r>
          </w:p>
        </w:tc>
      </w:tr>
      <w:tr w:rsidR="0083263F" w:rsidTr="000B1D45">
        <w:tc>
          <w:tcPr>
            <w:tcW w:w="4605" w:type="dxa"/>
          </w:tcPr>
          <w:p w:rsidR="0083263F" w:rsidRPr="00FB56ED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  <w:highlight w:val="yellow"/>
              </w:rPr>
            </w:pPr>
            <w:r w:rsidRPr="00F0351F">
              <w:rPr>
                <w:sz w:val="24"/>
                <w:szCs w:val="24"/>
              </w:rPr>
              <w:t>špatný technický stav stávajícího krytého bazénu</w:t>
            </w:r>
          </w:p>
        </w:tc>
        <w:tc>
          <w:tcPr>
            <w:tcW w:w="4605" w:type="dxa"/>
          </w:tcPr>
          <w:p w:rsidR="0083263F" w:rsidRDefault="00F0351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zde vymezuje stabilizovanou plochu sportu.</w:t>
            </w:r>
          </w:p>
        </w:tc>
      </w:tr>
      <w:tr w:rsidR="0083263F" w:rsidTr="008A6324">
        <w:tc>
          <w:tcPr>
            <w:tcW w:w="4605" w:type="dxa"/>
          </w:tcPr>
          <w:p w:rsidR="0083263F" w:rsidRPr="00FB56ED" w:rsidRDefault="0083263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  <w:highlight w:val="yellow"/>
              </w:rPr>
            </w:pPr>
            <w:r w:rsidRPr="00F0351F">
              <w:rPr>
                <w:sz w:val="24"/>
                <w:szCs w:val="24"/>
              </w:rPr>
              <w:t>chybí odpovídající zařízení pro konání větších akcí</w:t>
            </w:r>
          </w:p>
        </w:tc>
        <w:tc>
          <w:tcPr>
            <w:tcW w:w="4605" w:type="dxa"/>
          </w:tcPr>
          <w:p w:rsidR="0083263F" w:rsidRDefault="00F0351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F0351F">
              <w:rPr>
                <w:sz w:val="24"/>
                <w:szCs w:val="24"/>
              </w:rPr>
              <w:t xml:space="preserve">V </w:t>
            </w:r>
            <w:proofErr w:type="gramStart"/>
            <w:r w:rsidRPr="00F0351F">
              <w:rPr>
                <w:sz w:val="24"/>
                <w:szCs w:val="24"/>
              </w:rPr>
              <w:t>ÚP</w:t>
            </w:r>
            <w:proofErr w:type="gramEnd"/>
            <w:r w:rsidRPr="00F0351F">
              <w:rPr>
                <w:sz w:val="24"/>
                <w:szCs w:val="24"/>
              </w:rPr>
              <w:t xml:space="preserve"> je vymezeno dostatečné množství ploch</w:t>
            </w:r>
            <w:r>
              <w:rPr>
                <w:sz w:val="24"/>
                <w:szCs w:val="24"/>
              </w:rPr>
              <w:t xml:space="preserve"> veřejné vybavenosti.</w:t>
            </w:r>
          </w:p>
        </w:tc>
      </w:tr>
    </w:tbl>
    <w:p w:rsidR="008A6324" w:rsidRDefault="008A6324" w:rsidP="008A6324">
      <w:pPr>
        <w:pStyle w:val="Odstavecseseznamem"/>
        <w:tabs>
          <w:tab w:val="left" w:pos="362"/>
        </w:tabs>
        <w:jc w:val="both"/>
        <w:rPr>
          <w:sz w:val="24"/>
          <w:szCs w:val="24"/>
        </w:rPr>
      </w:pPr>
    </w:p>
    <w:p w:rsidR="008A6324" w:rsidRPr="008A6324" w:rsidRDefault="008A6324" w:rsidP="008A6324">
      <w:pPr>
        <w:pStyle w:val="Odstavecseseznamem"/>
        <w:tabs>
          <w:tab w:val="left" w:pos="362"/>
        </w:tabs>
        <w:jc w:val="both"/>
        <w:rPr>
          <w:sz w:val="24"/>
          <w:szCs w:val="24"/>
        </w:rPr>
      </w:pPr>
    </w:p>
    <w:p w:rsidR="00E170B3" w:rsidRDefault="00E170B3" w:rsidP="00E170B3">
      <w:p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Znojmo – </w:t>
      </w:r>
      <w:proofErr w:type="spellStart"/>
      <w:r>
        <w:rPr>
          <w:sz w:val="24"/>
          <w:szCs w:val="24"/>
        </w:rPr>
        <w:t>Mramotice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8A6324" w:rsidTr="008A6324">
        <w:tc>
          <w:tcPr>
            <w:tcW w:w="4605" w:type="dxa"/>
          </w:tcPr>
          <w:p w:rsidR="008A6324" w:rsidRDefault="008A6324" w:rsidP="00E170B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Problémy</w:t>
            </w:r>
          </w:p>
        </w:tc>
        <w:tc>
          <w:tcPr>
            <w:tcW w:w="4605" w:type="dxa"/>
          </w:tcPr>
          <w:p w:rsidR="008A6324" w:rsidRDefault="008A6324" w:rsidP="00E170B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Jejich řešení v </w:t>
            </w:r>
            <w:proofErr w:type="gramStart"/>
            <w:r>
              <w:rPr>
                <w:sz w:val="24"/>
                <w:szCs w:val="24"/>
              </w:rPr>
              <w:t>ÚP</w:t>
            </w:r>
            <w:proofErr w:type="gramEnd"/>
          </w:p>
        </w:tc>
      </w:tr>
      <w:tr w:rsidR="00246538" w:rsidTr="00246538">
        <w:tc>
          <w:tcPr>
            <w:tcW w:w="4605" w:type="dxa"/>
          </w:tcPr>
          <w:p w:rsidR="00246538" w:rsidRDefault="00246538" w:rsidP="00E170B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časté dopravní nehody na křižovatce na silnici I. třídy</w:t>
            </w:r>
          </w:p>
        </w:tc>
        <w:tc>
          <w:tcPr>
            <w:tcW w:w="4605" w:type="dxa"/>
            <w:vMerge w:val="restart"/>
            <w:vAlign w:val="center"/>
          </w:tcPr>
          <w:p w:rsidR="00246538" w:rsidRDefault="00246538" w:rsidP="00246538">
            <w:pPr>
              <w:tabs>
                <w:tab w:val="left" w:pos="3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Řešitelné realizací obchvatu Znojma. ÚP obchvat Znojma řeší.</w:t>
            </w:r>
          </w:p>
        </w:tc>
      </w:tr>
      <w:tr w:rsidR="00246538" w:rsidTr="008A6324">
        <w:tc>
          <w:tcPr>
            <w:tcW w:w="4605" w:type="dxa"/>
          </w:tcPr>
          <w:p w:rsidR="00246538" w:rsidRDefault="00246538" w:rsidP="00E170B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silnice I/38 v průtahu městem</w:t>
            </w:r>
          </w:p>
        </w:tc>
        <w:tc>
          <w:tcPr>
            <w:tcW w:w="4605" w:type="dxa"/>
            <w:vMerge/>
          </w:tcPr>
          <w:p w:rsidR="00246538" w:rsidRDefault="00246538" w:rsidP="00E170B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246538" w:rsidTr="008A6324">
        <w:tc>
          <w:tcPr>
            <w:tcW w:w="4605" w:type="dxa"/>
          </w:tcPr>
          <w:p w:rsidR="00246538" w:rsidRDefault="00246538" w:rsidP="00E170B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hluk</w:t>
            </w:r>
          </w:p>
        </w:tc>
        <w:tc>
          <w:tcPr>
            <w:tcW w:w="4605" w:type="dxa"/>
            <w:vMerge/>
          </w:tcPr>
          <w:p w:rsidR="00246538" w:rsidRDefault="00246538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246538" w:rsidTr="008A6324">
        <w:tc>
          <w:tcPr>
            <w:tcW w:w="4605" w:type="dxa"/>
          </w:tcPr>
          <w:p w:rsidR="00246538" w:rsidRDefault="00246538" w:rsidP="00E170B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střet navrhované přeložky silnice I/38 a ZPF I. a II. tř.</w:t>
            </w:r>
          </w:p>
        </w:tc>
        <w:tc>
          <w:tcPr>
            <w:tcW w:w="4605" w:type="dxa"/>
          </w:tcPr>
          <w:p w:rsidR="00246538" w:rsidRDefault="00246538" w:rsidP="00E170B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Přeložka silnice I/38 – obchvat Znojma je veřejně prospěšnou stavbou.</w:t>
            </w:r>
          </w:p>
        </w:tc>
      </w:tr>
      <w:tr w:rsidR="00246538" w:rsidTr="008A6324">
        <w:tc>
          <w:tcPr>
            <w:tcW w:w="4605" w:type="dxa"/>
          </w:tcPr>
          <w:p w:rsidR="00246538" w:rsidRPr="00F0351F" w:rsidRDefault="00246538" w:rsidP="00E170B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F0351F">
              <w:rPr>
                <w:sz w:val="24"/>
                <w:szCs w:val="24"/>
              </w:rPr>
              <w:t>zápach ze zemědělského družstva</w:t>
            </w:r>
          </w:p>
        </w:tc>
        <w:tc>
          <w:tcPr>
            <w:tcW w:w="4605" w:type="dxa"/>
          </w:tcPr>
          <w:p w:rsidR="00246538" w:rsidRDefault="00F0351F" w:rsidP="00E170B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neřeší.</w:t>
            </w:r>
          </w:p>
        </w:tc>
      </w:tr>
      <w:tr w:rsidR="00246538" w:rsidTr="008A6324">
        <w:tc>
          <w:tcPr>
            <w:tcW w:w="4605" w:type="dxa"/>
          </w:tcPr>
          <w:p w:rsidR="00246538" w:rsidRDefault="00246538" w:rsidP="00E170B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ohrožení větrnou erozí z okolních polí</w:t>
            </w:r>
          </w:p>
        </w:tc>
        <w:tc>
          <w:tcPr>
            <w:tcW w:w="4605" w:type="dxa"/>
          </w:tcPr>
          <w:p w:rsidR="00246538" w:rsidRDefault="004B360A" w:rsidP="00E170B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A54CFB">
              <w:rPr>
                <w:sz w:val="24"/>
                <w:szCs w:val="24"/>
              </w:rPr>
              <w:t>Návrh a realizace konkrétních protierozních opatření jsou obecně přípustné nebo podmíněně přípustné ve všech typech ploch v nezastavěném území. Podmíněně přípustné jsou tam, kde by mohlo dojít k negativnímu ovlivnění zájmů ochrany přírody a krajiny.</w:t>
            </w:r>
          </w:p>
        </w:tc>
      </w:tr>
      <w:tr w:rsidR="00246538" w:rsidTr="008A6324">
        <w:tc>
          <w:tcPr>
            <w:tcW w:w="4605" w:type="dxa"/>
          </w:tcPr>
          <w:p w:rsidR="00246538" w:rsidRDefault="00246538" w:rsidP="00E170B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nedostatek pracovních příležitostí</w:t>
            </w:r>
          </w:p>
        </w:tc>
        <w:tc>
          <w:tcPr>
            <w:tcW w:w="4605" w:type="dxa"/>
          </w:tcPr>
          <w:p w:rsidR="00246538" w:rsidRDefault="003D7BCD" w:rsidP="00E170B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stabilizuje plochu</w:t>
            </w:r>
            <w:r w:rsidR="004B360A" w:rsidRPr="004B360A">
              <w:rPr>
                <w:sz w:val="24"/>
                <w:szCs w:val="24"/>
              </w:rPr>
              <w:t xml:space="preserve"> smíšenou výrobní</w:t>
            </w:r>
            <w:r w:rsidR="004B360A">
              <w:rPr>
                <w:sz w:val="24"/>
                <w:szCs w:val="24"/>
              </w:rPr>
              <w:t xml:space="preserve"> a vymezuje zastavitelnou plochu smíšenou výrobní</w:t>
            </w:r>
            <w:r w:rsidR="004B360A" w:rsidRPr="004B360A">
              <w:rPr>
                <w:sz w:val="24"/>
                <w:szCs w:val="24"/>
              </w:rPr>
              <w:t xml:space="preserve">. ÚP umožňuje polyfunkční využití obytné části zastavěného území a zastavitelných ploch. Tím vytváří </w:t>
            </w:r>
            <w:r w:rsidR="004B360A" w:rsidRPr="004B360A">
              <w:rPr>
                <w:sz w:val="24"/>
                <w:szCs w:val="24"/>
              </w:rPr>
              <w:lastRenderedPageBreak/>
              <w:t>předpoklady pro vznik pracovních příležitostí.</w:t>
            </w:r>
          </w:p>
        </w:tc>
      </w:tr>
    </w:tbl>
    <w:p w:rsidR="008A6324" w:rsidRDefault="008A6324" w:rsidP="00E170B3">
      <w:pPr>
        <w:tabs>
          <w:tab w:val="left" w:pos="362"/>
        </w:tabs>
        <w:jc w:val="both"/>
        <w:rPr>
          <w:sz w:val="24"/>
          <w:szCs w:val="24"/>
        </w:rPr>
      </w:pPr>
    </w:p>
    <w:p w:rsidR="00B908A4" w:rsidRPr="008A6324" w:rsidRDefault="00B908A4" w:rsidP="008A6324">
      <w:pPr>
        <w:tabs>
          <w:tab w:val="left" w:pos="362"/>
        </w:tabs>
        <w:jc w:val="both"/>
        <w:rPr>
          <w:sz w:val="24"/>
          <w:szCs w:val="24"/>
        </w:rPr>
      </w:pPr>
    </w:p>
    <w:p w:rsidR="00B908A4" w:rsidRDefault="00B908A4" w:rsidP="00B908A4">
      <w:p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Znojmo – </w:t>
      </w:r>
      <w:proofErr w:type="spellStart"/>
      <w:r>
        <w:rPr>
          <w:sz w:val="24"/>
          <w:szCs w:val="24"/>
        </w:rPr>
        <w:t>Načeratice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4B360A" w:rsidTr="004B360A">
        <w:tc>
          <w:tcPr>
            <w:tcW w:w="4605" w:type="dxa"/>
          </w:tcPr>
          <w:p w:rsidR="004B360A" w:rsidRDefault="004B360A" w:rsidP="00B908A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Problémy</w:t>
            </w:r>
          </w:p>
        </w:tc>
        <w:tc>
          <w:tcPr>
            <w:tcW w:w="4605" w:type="dxa"/>
          </w:tcPr>
          <w:p w:rsidR="004B360A" w:rsidRDefault="004B360A" w:rsidP="00B908A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Jejich řešení v </w:t>
            </w:r>
            <w:proofErr w:type="gramStart"/>
            <w:r>
              <w:rPr>
                <w:sz w:val="24"/>
                <w:szCs w:val="24"/>
              </w:rPr>
              <w:t>ÚP</w:t>
            </w:r>
            <w:proofErr w:type="gramEnd"/>
          </w:p>
        </w:tc>
      </w:tr>
      <w:tr w:rsidR="004B360A" w:rsidTr="004B360A">
        <w:tc>
          <w:tcPr>
            <w:tcW w:w="4605" w:type="dxa"/>
          </w:tcPr>
          <w:p w:rsidR="004B360A" w:rsidRDefault="004B360A" w:rsidP="00B908A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nedostatek dostupných pozemků pro výstavbu</w:t>
            </w:r>
          </w:p>
        </w:tc>
        <w:tc>
          <w:tcPr>
            <w:tcW w:w="4605" w:type="dxa"/>
          </w:tcPr>
          <w:p w:rsidR="004B360A" w:rsidRDefault="004B360A" w:rsidP="00B908A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ÚP navrhuje v </w:t>
            </w:r>
            <w:proofErr w:type="spellStart"/>
            <w:r>
              <w:rPr>
                <w:sz w:val="24"/>
                <w:szCs w:val="24"/>
              </w:rPr>
              <w:t>Načeraticích</w:t>
            </w:r>
            <w:proofErr w:type="spellEnd"/>
            <w:r>
              <w:rPr>
                <w:sz w:val="24"/>
                <w:szCs w:val="24"/>
              </w:rPr>
              <w:t xml:space="preserve"> zastavitelné plochy bydlení, smíšené obytné, smíšené výrobní, veřejné vybavenosti a rekreace.</w:t>
            </w:r>
          </w:p>
        </w:tc>
      </w:tr>
      <w:tr w:rsidR="004B360A" w:rsidTr="004B360A">
        <w:tc>
          <w:tcPr>
            <w:tcW w:w="4605" w:type="dxa"/>
          </w:tcPr>
          <w:p w:rsidR="004B360A" w:rsidRDefault="004B360A" w:rsidP="00B908A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není vybudována splašková kanalizace napojená na ČOV</w:t>
            </w:r>
          </w:p>
        </w:tc>
        <w:tc>
          <w:tcPr>
            <w:tcW w:w="4605" w:type="dxa"/>
          </w:tcPr>
          <w:p w:rsidR="004B360A" w:rsidRDefault="004B360A" w:rsidP="004B360A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navrhuje oddílnou</w:t>
            </w:r>
            <w:r w:rsidRPr="004B360A">
              <w:rPr>
                <w:sz w:val="24"/>
                <w:szCs w:val="24"/>
              </w:rPr>
              <w:t xml:space="preserve"> kanalizace</w:t>
            </w:r>
            <w:r>
              <w:rPr>
                <w:sz w:val="24"/>
                <w:szCs w:val="24"/>
              </w:rPr>
              <w:t>.</w:t>
            </w:r>
          </w:p>
        </w:tc>
      </w:tr>
      <w:tr w:rsidR="004B360A" w:rsidTr="004B360A">
        <w:tc>
          <w:tcPr>
            <w:tcW w:w="4605" w:type="dxa"/>
          </w:tcPr>
          <w:p w:rsidR="004B360A" w:rsidRDefault="004B360A" w:rsidP="00B908A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281AB6">
              <w:rPr>
                <w:sz w:val="24"/>
                <w:szCs w:val="24"/>
              </w:rPr>
              <w:t>není vybudována dešťová kanalizace</w:t>
            </w:r>
          </w:p>
        </w:tc>
        <w:tc>
          <w:tcPr>
            <w:tcW w:w="4605" w:type="dxa"/>
          </w:tcPr>
          <w:p w:rsidR="004B360A" w:rsidRDefault="00237A06" w:rsidP="00B908A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237A06">
              <w:rPr>
                <w:sz w:val="24"/>
                <w:szCs w:val="24"/>
              </w:rPr>
              <w:t>ÚP svými podmínkami využití ploch neznemožňuje kanalizaci realizovat.</w:t>
            </w:r>
          </w:p>
        </w:tc>
      </w:tr>
      <w:tr w:rsidR="004B360A" w:rsidTr="004B360A">
        <w:tc>
          <w:tcPr>
            <w:tcW w:w="4605" w:type="dxa"/>
          </w:tcPr>
          <w:p w:rsidR="004B360A" w:rsidRDefault="004B360A" w:rsidP="00B908A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není plynofikace</w:t>
            </w:r>
          </w:p>
        </w:tc>
        <w:tc>
          <w:tcPr>
            <w:tcW w:w="4605" w:type="dxa"/>
          </w:tcPr>
          <w:p w:rsidR="004B360A" w:rsidRDefault="003D7BCD" w:rsidP="003D7BCD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3D7BCD">
              <w:rPr>
                <w:sz w:val="24"/>
                <w:szCs w:val="24"/>
              </w:rPr>
              <w:t xml:space="preserve">ÚP navrhuje plynofikaci </w:t>
            </w:r>
            <w:proofErr w:type="spellStart"/>
            <w:r>
              <w:rPr>
                <w:sz w:val="24"/>
                <w:szCs w:val="24"/>
              </w:rPr>
              <w:t>Načeratice</w:t>
            </w:r>
            <w:proofErr w:type="spellEnd"/>
            <w:r w:rsidRPr="003D7BCD">
              <w:rPr>
                <w:sz w:val="24"/>
                <w:szCs w:val="24"/>
              </w:rPr>
              <w:t xml:space="preserve"> z nové VTL RS 1200 navrženým STL plynovodem.</w:t>
            </w:r>
          </w:p>
        </w:tc>
      </w:tr>
      <w:tr w:rsidR="004B360A" w:rsidTr="004B360A">
        <w:tc>
          <w:tcPr>
            <w:tcW w:w="4605" w:type="dxa"/>
          </w:tcPr>
          <w:p w:rsidR="004B360A" w:rsidRPr="00281AB6" w:rsidRDefault="004B360A" w:rsidP="00B908A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281AB6">
              <w:rPr>
                <w:sz w:val="24"/>
                <w:szCs w:val="24"/>
              </w:rPr>
              <w:t xml:space="preserve">skládka </w:t>
            </w:r>
            <w:proofErr w:type="spellStart"/>
            <w:r w:rsidRPr="00281AB6">
              <w:rPr>
                <w:sz w:val="24"/>
                <w:szCs w:val="24"/>
              </w:rPr>
              <w:t>Načeratice</w:t>
            </w:r>
            <w:proofErr w:type="spellEnd"/>
          </w:p>
        </w:tc>
        <w:tc>
          <w:tcPr>
            <w:tcW w:w="4605" w:type="dxa"/>
          </w:tcPr>
          <w:p w:rsidR="004B360A" w:rsidRPr="00281AB6" w:rsidRDefault="00281AB6" w:rsidP="00B908A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Skládka byla rekultivována</w:t>
            </w:r>
            <w:r w:rsidR="00237A06" w:rsidRPr="00281AB6">
              <w:rPr>
                <w:sz w:val="24"/>
                <w:szCs w:val="24"/>
              </w:rPr>
              <w:t>.</w:t>
            </w:r>
          </w:p>
        </w:tc>
      </w:tr>
      <w:tr w:rsidR="003D7BCD" w:rsidTr="004B360A">
        <w:tc>
          <w:tcPr>
            <w:tcW w:w="4605" w:type="dxa"/>
          </w:tcPr>
          <w:p w:rsidR="003D7BCD" w:rsidRDefault="003D7BCD" w:rsidP="00B908A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mírné znečištění ovzduší z důvodu prašnosti z polí</w:t>
            </w:r>
          </w:p>
        </w:tc>
        <w:tc>
          <w:tcPr>
            <w:tcW w:w="4605" w:type="dxa"/>
            <w:vMerge w:val="restart"/>
          </w:tcPr>
          <w:p w:rsidR="003D7BCD" w:rsidRDefault="003D7BCD" w:rsidP="00B908A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3D7BCD">
              <w:rPr>
                <w:sz w:val="24"/>
                <w:szCs w:val="24"/>
              </w:rPr>
              <w:t>Návrh a realizace konkrétních protierozních opatření jsou obecně přípustné nebo podmíněně přípustné ve všech typech ploch v nezastavěném území. Podmíněně přípustné jsou tam, kde by mohlo dojít k negativnímu ovlivnění zájmů ochrany přírody a krajiny.</w:t>
            </w:r>
          </w:p>
        </w:tc>
      </w:tr>
      <w:tr w:rsidR="003D7BCD" w:rsidTr="004B360A">
        <w:tc>
          <w:tcPr>
            <w:tcW w:w="4605" w:type="dxa"/>
          </w:tcPr>
          <w:p w:rsidR="003D7BCD" w:rsidRDefault="003D7BCD" w:rsidP="00B908A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ohrožení erozí</w:t>
            </w:r>
          </w:p>
        </w:tc>
        <w:tc>
          <w:tcPr>
            <w:tcW w:w="4605" w:type="dxa"/>
            <w:vMerge/>
          </w:tcPr>
          <w:p w:rsidR="003D7BCD" w:rsidRDefault="003D7BCD" w:rsidP="00B908A4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4B360A" w:rsidTr="004B360A">
        <w:tc>
          <w:tcPr>
            <w:tcW w:w="4605" w:type="dxa"/>
          </w:tcPr>
          <w:p w:rsidR="004B360A" w:rsidRDefault="003D7BCD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F0351F">
              <w:rPr>
                <w:sz w:val="24"/>
                <w:szCs w:val="24"/>
              </w:rPr>
              <w:t>hluk z dopravy na průtahu obcí</w:t>
            </w:r>
          </w:p>
        </w:tc>
        <w:tc>
          <w:tcPr>
            <w:tcW w:w="4605" w:type="dxa"/>
          </w:tcPr>
          <w:p w:rsidR="004B360A" w:rsidRDefault="00F0351F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neřeší.</w:t>
            </w:r>
          </w:p>
        </w:tc>
      </w:tr>
      <w:tr w:rsidR="004B360A" w:rsidTr="004B360A">
        <w:tc>
          <w:tcPr>
            <w:tcW w:w="4605" w:type="dxa"/>
          </w:tcPr>
          <w:p w:rsidR="004B360A" w:rsidRDefault="004B360A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nedostatek pracovních příležitostí</w:t>
            </w:r>
          </w:p>
        </w:tc>
        <w:tc>
          <w:tcPr>
            <w:tcW w:w="4605" w:type="dxa"/>
          </w:tcPr>
          <w:p w:rsidR="004B360A" w:rsidRDefault="003D7BCD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stabilizuje plochy smíšené</w:t>
            </w:r>
            <w:r w:rsidRPr="004B360A">
              <w:rPr>
                <w:sz w:val="24"/>
                <w:szCs w:val="24"/>
              </w:rPr>
              <w:t xml:space="preserve"> výrobní</w:t>
            </w:r>
            <w:r>
              <w:rPr>
                <w:sz w:val="24"/>
                <w:szCs w:val="24"/>
              </w:rPr>
              <w:t xml:space="preserve"> a vymezuje zastavitelné plochy smíšené výrobní a veřejné vybavenosti</w:t>
            </w:r>
            <w:r w:rsidRPr="004B360A">
              <w:rPr>
                <w:sz w:val="24"/>
                <w:szCs w:val="24"/>
              </w:rPr>
              <w:t>. ÚP umožňuje polyfunkční využití obytné části zastavěného území a zastavitelných ploch. Tím vytváří předpoklady pro vznik pracovních příležitostí.</w:t>
            </w:r>
          </w:p>
        </w:tc>
      </w:tr>
    </w:tbl>
    <w:p w:rsidR="004B360A" w:rsidRDefault="004B360A" w:rsidP="00B908A4">
      <w:pPr>
        <w:tabs>
          <w:tab w:val="left" w:pos="362"/>
        </w:tabs>
        <w:jc w:val="both"/>
        <w:rPr>
          <w:sz w:val="24"/>
          <w:szCs w:val="24"/>
        </w:rPr>
      </w:pPr>
    </w:p>
    <w:p w:rsidR="009E215E" w:rsidRDefault="009E215E" w:rsidP="009E215E">
      <w:pPr>
        <w:tabs>
          <w:tab w:val="left" w:pos="362"/>
        </w:tabs>
        <w:jc w:val="both"/>
        <w:rPr>
          <w:sz w:val="24"/>
          <w:szCs w:val="24"/>
        </w:rPr>
      </w:pPr>
    </w:p>
    <w:p w:rsidR="009E215E" w:rsidRDefault="009E215E" w:rsidP="009E215E">
      <w:p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Znojmo – </w:t>
      </w:r>
      <w:proofErr w:type="spellStart"/>
      <w:r>
        <w:rPr>
          <w:sz w:val="24"/>
          <w:szCs w:val="24"/>
        </w:rPr>
        <w:t>Oblekovice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3D7BCD" w:rsidTr="003D7BCD">
        <w:tc>
          <w:tcPr>
            <w:tcW w:w="4605" w:type="dxa"/>
          </w:tcPr>
          <w:p w:rsidR="003D7BCD" w:rsidRDefault="003D7BCD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Problémy</w:t>
            </w:r>
          </w:p>
        </w:tc>
        <w:tc>
          <w:tcPr>
            <w:tcW w:w="4605" w:type="dxa"/>
          </w:tcPr>
          <w:p w:rsidR="003D7BCD" w:rsidRDefault="003D7BCD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Jejich řešení v </w:t>
            </w:r>
            <w:proofErr w:type="gramStart"/>
            <w:r>
              <w:rPr>
                <w:sz w:val="24"/>
                <w:szCs w:val="24"/>
              </w:rPr>
              <w:t>ÚP</w:t>
            </w:r>
            <w:proofErr w:type="gramEnd"/>
          </w:p>
        </w:tc>
      </w:tr>
      <w:tr w:rsidR="003D7BCD" w:rsidTr="003D7BCD">
        <w:tc>
          <w:tcPr>
            <w:tcW w:w="4605" w:type="dxa"/>
          </w:tcPr>
          <w:p w:rsidR="003D7BCD" w:rsidRDefault="003D7BCD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proofErr w:type="spellStart"/>
            <w:r w:rsidRPr="00F0351F">
              <w:rPr>
                <w:sz w:val="24"/>
                <w:szCs w:val="24"/>
              </w:rPr>
              <w:t>fotovoltaická</w:t>
            </w:r>
            <w:proofErr w:type="spellEnd"/>
            <w:r w:rsidRPr="00F0351F">
              <w:rPr>
                <w:sz w:val="24"/>
                <w:szCs w:val="24"/>
              </w:rPr>
              <w:t xml:space="preserve"> elektrárna na ZPF</w:t>
            </w:r>
          </w:p>
        </w:tc>
        <w:tc>
          <w:tcPr>
            <w:tcW w:w="4605" w:type="dxa"/>
          </w:tcPr>
          <w:p w:rsidR="003D7BCD" w:rsidRDefault="00F0351F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FVE je dočasná stavba.</w:t>
            </w:r>
          </w:p>
        </w:tc>
      </w:tr>
      <w:tr w:rsidR="001B31EC" w:rsidTr="000B1D45">
        <w:tc>
          <w:tcPr>
            <w:tcW w:w="4605" w:type="dxa"/>
          </w:tcPr>
          <w:p w:rsidR="001B31EC" w:rsidRDefault="001B31EC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časté dopravní nehody na křižovatce I. třídy s odbočkou na </w:t>
            </w:r>
            <w:proofErr w:type="spellStart"/>
            <w:r>
              <w:rPr>
                <w:sz w:val="24"/>
                <w:szCs w:val="24"/>
              </w:rPr>
              <w:t>Retz</w:t>
            </w:r>
            <w:proofErr w:type="spellEnd"/>
          </w:p>
        </w:tc>
        <w:tc>
          <w:tcPr>
            <w:tcW w:w="4605" w:type="dxa"/>
            <w:vMerge w:val="restart"/>
            <w:vAlign w:val="center"/>
          </w:tcPr>
          <w:p w:rsidR="001B31EC" w:rsidRDefault="001B31EC" w:rsidP="000B1D45">
            <w:pPr>
              <w:tabs>
                <w:tab w:val="left" w:pos="3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Řešitelné realizací obchvatu Znojma. ÚP obchvat Znojma řeší.</w:t>
            </w:r>
          </w:p>
        </w:tc>
      </w:tr>
      <w:tr w:rsidR="001B31EC" w:rsidTr="003D7BCD">
        <w:tc>
          <w:tcPr>
            <w:tcW w:w="4605" w:type="dxa"/>
          </w:tcPr>
          <w:p w:rsidR="001B31EC" w:rsidRDefault="001B31EC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3D7BCD">
              <w:rPr>
                <w:sz w:val="24"/>
                <w:szCs w:val="24"/>
              </w:rPr>
              <w:t>hluk</w:t>
            </w:r>
          </w:p>
        </w:tc>
        <w:tc>
          <w:tcPr>
            <w:tcW w:w="4605" w:type="dxa"/>
            <w:vMerge/>
          </w:tcPr>
          <w:p w:rsidR="001B31EC" w:rsidRDefault="001B31EC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1B31EC" w:rsidTr="003D7BCD">
        <w:tc>
          <w:tcPr>
            <w:tcW w:w="4605" w:type="dxa"/>
          </w:tcPr>
          <w:p w:rsidR="001B31EC" w:rsidRDefault="001B31EC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3D7BCD">
              <w:rPr>
                <w:sz w:val="24"/>
                <w:szCs w:val="24"/>
              </w:rPr>
              <w:t>mírné znečištění ovzduší ze silniční dopravy</w:t>
            </w:r>
          </w:p>
        </w:tc>
        <w:tc>
          <w:tcPr>
            <w:tcW w:w="4605" w:type="dxa"/>
            <w:vMerge/>
          </w:tcPr>
          <w:p w:rsidR="001B31EC" w:rsidRDefault="001B31EC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1B31EC" w:rsidTr="003D7BCD">
        <w:tc>
          <w:tcPr>
            <w:tcW w:w="4605" w:type="dxa"/>
          </w:tcPr>
          <w:p w:rsidR="001B31EC" w:rsidRDefault="001B31EC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281AB6">
              <w:rPr>
                <w:sz w:val="24"/>
                <w:szCs w:val="24"/>
              </w:rPr>
              <w:t xml:space="preserve">skládka </w:t>
            </w:r>
            <w:proofErr w:type="spellStart"/>
            <w:r w:rsidRPr="00281AB6">
              <w:rPr>
                <w:sz w:val="24"/>
                <w:szCs w:val="24"/>
              </w:rPr>
              <w:t>Oblekovice</w:t>
            </w:r>
            <w:proofErr w:type="spellEnd"/>
          </w:p>
        </w:tc>
        <w:tc>
          <w:tcPr>
            <w:tcW w:w="4605" w:type="dxa"/>
          </w:tcPr>
          <w:p w:rsidR="001B31EC" w:rsidRDefault="00281AB6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Skládka byla rekultivována.</w:t>
            </w:r>
          </w:p>
        </w:tc>
      </w:tr>
      <w:tr w:rsidR="001B31EC" w:rsidTr="003D7BCD">
        <w:tc>
          <w:tcPr>
            <w:tcW w:w="4605" w:type="dxa"/>
          </w:tcPr>
          <w:p w:rsidR="001B31EC" w:rsidRDefault="001B31EC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splaškovou kanalizaci </w:t>
            </w:r>
            <w:proofErr w:type="gramStart"/>
            <w:r>
              <w:rPr>
                <w:sz w:val="24"/>
                <w:szCs w:val="24"/>
              </w:rPr>
              <w:t>je napojeno</w:t>
            </w:r>
            <w:proofErr w:type="gramEnd"/>
            <w:r>
              <w:rPr>
                <w:sz w:val="24"/>
                <w:szCs w:val="24"/>
              </w:rPr>
              <w:t xml:space="preserve"> cca 70% obyvatel obce</w:t>
            </w:r>
          </w:p>
        </w:tc>
        <w:tc>
          <w:tcPr>
            <w:tcW w:w="4605" w:type="dxa"/>
          </w:tcPr>
          <w:p w:rsidR="001B31EC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neřeší</w:t>
            </w:r>
          </w:p>
        </w:tc>
      </w:tr>
      <w:tr w:rsidR="002B0945" w:rsidTr="003D7BCD">
        <w:tc>
          <w:tcPr>
            <w:tcW w:w="4605" w:type="dxa"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ohrožení erozí</w:t>
            </w:r>
          </w:p>
        </w:tc>
        <w:tc>
          <w:tcPr>
            <w:tcW w:w="4605" w:type="dxa"/>
            <w:vMerge w:val="restart"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A54CFB">
              <w:rPr>
                <w:sz w:val="24"/>
                <w:szCs w:val="24"/>
              </w:rPr>
              <w:t>Návrh a realizace konkrétních protierozních opatření jsou obecně přípustné nebo podmíněně přípustné ve všech typech ploch v nezastavěném území. Podmíněně přípustné jsou tam, kde by mohlo dojít k negativnímu ovlivnění zájmů ochrany přírody a krajiny.</w:t>
            </w:r>
          </w:p>
        </w:tc>
      </w:tr>
      <w:tr w:rsidR="002B0945" w:rsidTr="000B1D45">
        <w:tc>
          <w:tcPr>
            <w:tcW w:w="4605" w:type="dxa"/>
          </w:tcPr>
          <w:p w:rsidR="002B0945" w:rsidRDefault="002B0945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ohrožení přívalovými srážkami</w:t>
            </w:r>
          </w:p>
        </w:tc>
        <w:tc>
          <w:tcPr>
            <w:tcW w:w="4605" w:type="dxa"/>
            <w:vMerge/>
          </w:tcPr>
          <w:p w:rsidR="002B0945" w:rsidRDefault="002B0945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1B31EC" w:rsidTr="000B1D45">
        <w:tc>
          <w:tcPr>
            <w:tcW w:w="4605" w:type="dxa"/>
          </w:tcPr>
          <w:p w:rsidR="001B31EC" w:rsidRDefault="001B31EC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střet navrhované přeložky silnice I/53 a ZPF I. a II. tř.</w:t>
            </w:r>
          </w:p>
        </w:tc>
        <w:tc>
          <w:tcPr>
            <w:tcW w:w="4605" w:type="dxa"/>
          </w:tcPr>
          <w:p w:rsidR="001B31EC" w:rsidRDefault="002B0945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2B0945">
              <w:rPr>
                <w:sz w:val="24"/>
                <w:szCs w:val="24"/>
              </w:rPr>
              <w:t>Přeložka silnice I/38 – obchvat Znojma je veřejně prospěšnou stavbou.</w:t>
            </w:r>
          </w:p>
        </w:tc>
      </w:tr>
      <w:tr w:rsidR="001B31EC" w:rsidTr="000B1D45">
        <w:tc>
          <w:tcPr>
            <w:tcW w:w="4605" w:type="dxa"/>
          </w:tcPr>
          <w:p w:rsidR="001B31EC" w:rsidRDefault="001B31EC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3D7BCD">
              <w:rPr>
                <w:sz w:val="24"/>
                <w:szCs w:val="24"/>
              </w:rPr>
              <w:t>nedostatek pracovních příležitostí</w:t>
            </w:r>
          </w:p>
        </w:tc>
        <w:tc>
          <w:tcPr>
            <w:tcW w:w="4605" w:type="dxa"/>
          </w:tcPr>
          <w:p w:rsidR="001B31EC" w:rsidRDefault="002B0945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stabilizuje plochy smíšené</w:t>
            </w:r>
            <w:r w:rsidRPr="004B360A">
              <w:rPr>
                <w:sz w:val="24"/>
                <w:szCs w:val="24"/>
              </w:rPr>
              <w:t xml:space="preserve"> výrobní</w:t>
            </w:r>
            <w:r>
              <w:rPr>
                <w:sz w:val="24"/>
                <w:szCs w:val="24"/>
              </w:rPr>
              <w:t xml:space="preserve"> a </w:t>
            </w:r>
            <w:r>
              <w:rPr>
                <w:sz w:val="24"/>
                <w:szCs w:val="24"/>
              </w:rPr>
              <w:lastRenderedPageBreak/>
              <w:t>vymezuje zastavitelné plochy smíšené výrobní a veřejné vybavenosti</w:t>
            </w:r>
            <w:r w:rsidRPr="004B360A">
              <w:rPr>
                <w:sz w:val="24"/>
                <w:szCs w:val="24"/>
              </w:rPr>
              <w:t>. ÚP umožňuje polyfunkční využití obytné části zastavěného území a zastavitelných ploch. Tím vytváří předpoklady pro vznik pracovních příležitostí.</w:t>
            </w:r>
          </w:p>
        </w:tc>
      </w:tr>
    </w:tbl>
    <w:p w:rsidR="009E215E" w:rsidRPr="003D7BCD" w:rsidRDefault="009E215E" w:rsidP="003D7BCD">
      <w:pPr>
        <w:tabs>
          <w:tab w:val="left" w:pos="362"/>
        </w:tabs>
        <w:jc w:val="both"/>
        <w:rPr>
          <w:sz w:val="24"/>
          <w:szCs w:val="24"/>
        </w:rPr>
      </w:pPr>
    </w:p>
    <w:p w:rsidR="009E215E" w:rsidRDefault="009E215E" w:rsidP="009E215E">
      <w:pPr>
        <w:tabs>
          <w:tab w:val="left" w:pos="362"/>
        </w:tabs>
        <w:jc w:val="both"/>
        <w:rPr>
          <w:sz w:val="24"/>
          <w:szCs w:val="24"/>
        </w:rPr>
      </w:pPr>
    </w:p>
    <w:p w:rsidR="009E215E" w:rsidRDefault="009E215E" w:rsidP="009E215E">
      <w:p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Znojmo-Popice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2B0945" w:rsidTr="002B0945">
        <w:tc>
          <w:tcPr>
            <w:tcW w:w="4605" w:type="dxa"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Problémy</w:t>
            </w:r>
          </w:p>
        </w:tc>
        <w:tc>
          <w:tcPr>
            <w:tcW w:w="4605" w:type="dxa"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Jejich řešení v </w:t>
            </w:r>
            <w:proofErr w:type="gramStart"/>
            <w:r>
              <w:rPr>
                <w:sz w:val="24"/>
                <w:szCs w:val="24"/>
              </w:rPr>
              <w:t>ÚP</w:t>
            </w:r>
            <w:proofErr w:type="gramEnd"/>
          </w:p>
        </w:tc>
      </w:tr>
      <w:tr w:rsidR="002B0945" w:rsidTr="002B0945">
        <w:tc>
          <w:tcPr>
            <w:tcW w:w="4605" w:type="dxa"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splaškovou kanalizaci </w:t>
            </w:r>
            <w:proofErr w:type="gramStart"/>
            <w:r>
              <w:rPr>
                <w:sz w:val="24"/>
                <w:szCs w:val="24"/>
              </w:rPr>
              <w:t>je napojeno</w:t>
            </w:r>
            <w:proofErr w:type="gramEnd"/>
            <w:r>
              <w:rPr>
                <w:sz w:val="24"/>
                <w:szCs w:val="24"/>
              </w:rPr>
              <w:t xml:space="preserve"> cca 95% obyvatel obce</w:t>
            </w:r>
          </w:p>
        </w:tc>
        <w:tc>
          <w:tcPr>
            <w:tcW w:w="4605" w:type="dxa"/>
            <w:vMerge w:val="restart"/>
            <w:vAlign w:val="center"/>
          </w:tcPr>
          <w:p w:rsidR="002B0945" w:rsidRDefault="002B0945" w:rsidP="002B0945">
            <w:pPr>
              <w:tabs>
                <w:tab w:val="left" w:pos="3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neřeší.</w:t>
            </w:r>
          </w:p>
        </w:tc>
      </w:tr>
      <w:tr w:rsidR="002B0945" w:rsidTr="002B0945">
        <w:tc>
          <w:tcPr>
            <w:tcW w:w="4605" w:type="dxa"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dešťovou kanalizaci je napojeno cca 90 % obyvatel obce</w:t>
            </w:r>
          </w:p>
        </w:tc>
        <w:tc>
          <w:tcPr>
            <w:tcW w:w="4605" w:type="dxa"/>
            <w:vMerge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2B0945" w:rsidTr="002B0945">
        <w:tc>
          <w:tcPr>
            <w:tcW w:w="4605" w:type="dxa"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281AB6">
              <w:rPr>
                <w:sz w:val="24"/>
                <w:szCs w:val="24"/>
              </w:rPr>
              <w:t xml:space="preserve">skalní řícení  a sesuvy nad </w:t>
            </w:r>
            <w:proofErr w:type="spellStart"/>
            <w:proofErr w:type="gramStart"/>
            <w:r w:rsidRPr="00281AB6">
              <w:rPr>
                <w:sz w:val="24"/>
                <w:szCs w:val="24"/>
              </w:rPr>
              <w:t>v.n</w:t>
            </w:r>
            <w:proofErr w:type="spellEnd"/>
            <w:r w:rsidRPr="00281AB6">
              <w:rPr>
                <w:sz w:val="24"/>
                <w:szCs w:val="24"/>
              </w:rPr>
              <w:t>.</w:t>
            </w:r>
            <w:proofErr w:type="gramEnd"/>
            <w:r w:rsidRPr="00281AB6">
              <w:rPr>
                <w:sz w:val="24"/>
                <w:szCs w:val="24"/>
              </w:rPr>
              <w:t xml:space="preserve"> Znojmo</w:t>
            </w:r>
          </w:p>
        </w:tc>
        <w:tc>
          <w:tcPr>
            <w:tcW w:w="4605" w:type="dxa"/>
          </w:tcPr>
          <w:p w:rsidR="002B0945" w:rsidRDefault="00014033" w:rsidP="00014033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014033">
              <w:rPr>
                <w:sz w:val="24"/>
                <w:szCs w:val="24"/>
              </w:rPr>
              <w:t xml:space="preserve">ÚP svými podmínkami využití ploch neznemožňuje </w:t>
            </w:r>
            <w:r>
              <w:rPr>
                <w:sz w:val="24"/>
                <w:szCs w:val="24"/>
              </w:rPr>
              <w:t>sanaci skal.</w:t>
            </w:r>
          </w:p>
        </w:tc>
      </w:tr>
      <w:tr w:rsidR="002B0945" w:rsidTr="002B0945">
        <w:tc>
          <w:tcPr>
            <w:tcW w:w="4605" w:type="dxa"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orná půda ohrožená erozí</w:t>
            </w:r>
          </w:p>
        </w:tc>
        <w:tc>
          <w:tcPr>
            <w:tcW w:w="4605" w:type="dxa"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2B0945">
              <w:rPr>
                <w:sz w:val="24"/>
                <w:szCs w:val="24"/>
              </w:rPr>
              <w:t>Návrh a realizace konkrétních protierozních opatření jsou obecně přípustné nebo podmíněně přípustné ve všech typech ploch v nezastavěném území. Podmíněně přípustné jsou tam, kde by mohlo dojít k negativnímu ovlivnění zájmů ochrany přírody a krajiny.</w:t>
            </w:r>
          </w:p>
        </w:tc>
      </w:tr>
      <w:tr w:rsidR="002B0945" w:rsidTr="002B0945">
        <w:tc>
          <w:tcPr>
            <w:tcW w:w="4605" w:type="dxa"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nedostatek pracovních příležitostí</w:t>
            </w:r>
          </w:p>
        </w:tc>
        <w:tc>
          <w:tcPr>
            <w:tcW w:w="4605" w:type="dxa"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4B360A">
              <w:rPr>
                <w:sz w:val="24"/>
                <w:szCs w:val="24"/>
              </w:rPr>
              <w:t>ÚP umožňuje polyfunkční využití obytné části zastavěného území a zastavitelných ploch. Tím vytváří předpoklady pro vznik pracovních příležitostí.</w:t>
            </w:r>
          </w:p>
        </w:tc>
      </w:tr>
    </w:tbl>
    <w:p w:rsidR="002B0945" w:rsidRDefault="002B0945" w:rsidP="009E215E">
      <w:pPr>
        <w:tabs>
          <w:tab w:val="left" w:pos="362"/>
        </w:tabs>
        <w:jc w:val="both"/>
        <w:rPr>
          <w:sz w:val="24"/>
          <w:szCs w:val="24"/>
        </w:rPr>
      </w:pPr>
    </w:p>
    <w:p w:rsidR="00174B29" w:rsidRDefault="00174B29" w:rsidP="009E215E">
      <w:pPr>
        <w:tabs>
          <w:tab w:val="left" w:pos="362"/>
        </w:tabs>
        <w:jc w:val="both"/>
        <w:rPr>
          <w:sz w:val="24"/>
          <w:szCs w:val="24"/>
        </w:rPr>
      </w:pPr>
    </w:p>
    <w:p w:rsidR="00174B29" w:rsidRDefault="00174B29" w:rsidP="009E215E">
      <w:pPr>
        <w:tabs>
          <w:tab w:val="left" w:pos="362"/>
        </w:tabs>
        <w:jc w:val="both"/>
        <w:rPr>
          <w:sz w:val="24"/>
          <w:szCs w:val="24"/>
        </w:rPr>
      </w:pPr>
    </w:p>
    <w:p w:rsidR="009E215E" w:rsidRDefault="009E215E" w:rsidP="009E215E">
      <w:p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Znojmo – Přímětice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2B0945" w:rsidTr="002B0945">
        <w:tc>
          <w:tcPr>
            <w:tcW w:w="4605" w:type="dxa"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Problémy</w:t>
            </w:r>
          </w:p>
        </w:tc>
        <w:tc>
          <w:tcPr>
            <w:tcW w:w="4605" w:type="dxa"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Jejich řešení v </w:t>
            </w:r>
            <w:proofErr w:type="gramStart"/>
            <w:r>
              <w:rPr>
                <w:sz w:val="24"/>
                <w:szCs w:val="24"/>
              </w:rPr>
              <w:t>ÚP</w:t>
            </w:r>
            <w:proofErr w:type="gramEnd"/>
          </w:p>
        </w:tc>
      </w:tr>
      <w:tr w:rsidR="002B0945" w:rsidTr="002B0945">
        <w:tc>
          <w:tcPr>
            <w:tcW w:w="4605" w:type="dxa"/>
          </w:tcPr>
          <w:p w:rsidR="002B0945" w:rsidRDefault="002B0945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proofErr w:type="spellStart"/>
            <w:r w:rsidRPr="00F0351F">
              <w:rPr>
                <w:sz w:val="24"/>
                <w:szCs w:val="24"/>
              </w:rPr>
              <w:t>fotovoltaická</w:t>
            </w:r>
            <w:proofErr w:type="spellEnd"/>
            <w:r w:rsidRPr="00F0351F">
              <w:rPr>
                <w:sz w:val="24"/>
                <w:szCs w:val="24"/>
              </w:rPr>
              <w:t xml:space="preserve"> elektrárna na ZPF</w:t>
            </w:r>
          </w:p>
        </w:tc>
        <w:tc>
          <w:tcPr>
            <w:tcW w:w="4605" w:type="dxa"/>
          </w:tcPr>
          <w:p w:rsidR="002B0945" w:rsidRDefault="00F0351F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FVE je stavba dočasná.</w:t>
            </w:r>
          </w:p>
        </w:tc>
      </w:tr>
      <w:tr w:rsidR="00174B29" w:rsidTr="00174B29">
        <w:tc>
          <w:tcPr>
            <w:tcW w:w="4605" w:type="dxa"/>
          </w:tcPr>
          <w:p w:rsidR="00174B29" w:rsidRDefault="00174B29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nehody na křižovatce I/38 a II/408 u </w:t>
            </w:r>
            <w:proofErr w:type="spellStart"/>
            <w:proofErr w:type="gramStart"/>
            <w:r>
              <w:rPr>
                <w:sz w:val="24"/>
                <w:szCs w:val="24"/>
              </w:rPr>
              <w:t>m.č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Kasárna</w:t>
            </w:r>
          </w:p>
        </w:tc>
        <w:tc>
          <w:tcPr>
            <w:tcW w:w="4605" w:type="dxa"/>
            <w:vMerge w:val="restart"/>
            <w:vAlign w:val="center"/>
          </w:tcPr>
          <w:p w:rsidR="00174B29" w:rsidRDefault="00174B29" w:rsidP="00174B29">
            <w:pPr>
              <w:tabs>
                <w:tab w:val="left" w:pos="362"/>
              </w:tabs>
              <w:rPr>
                <w:sz w:val="24"/>
                <w:szCs w:val="24"/>
              </w:rPr>
            </w:pPr>
            <w:r w:rsidRPr="00174B29">
              <w:rPr>
                <w:sz w:val="24"/>
                <w:szCs w:val="24"/>
              </w:rPr>
              <w:t>Řešitelné realizací obchvatu Znojma. ÚP obchvat Znojma řeší.</w:t>
            </w:r>
          </w:p>
        </w:tc>
      </w:tr>
      <w:tr w:rsidR="00174B29" w:rsidTr="002B0945">
        <w:tc>
          <w:tcPr>
            <w:tcW w:w="4605" w:type="dxa"/>
          </w:tcPr>
          <w:p w:rsidR="00174B29" w:rsidRDefault="00174B29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C02FC0">
              <w:rPr>
                <w:sz w:val="24"/>
                <w:szCs w:val="24"/>
              </w:rPr>
              <w:t>nehody na úseku II/361 mezi Příměticemi a odbočkou na Únanov</w:t>
            </w:r>
          </w:p>
        </w:tc>
        <w:tc>
          <w:tcPr>
            <w:tcW w:w="4605" w:type="dxa"/>
            <w:vMerge/>
          </w:tcPr>
          <w:p w:rsidR="00174B29" w:rsidRDefault="00174B29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174B29" w:rsidTr="002B0945">
        <w:tc>
          <w:tcPr>
            <w:tcW w:w="4605" w:type="dxa"/>
          </w:tcPr>
          <w:p w:rsidR="00174B29" w:rsidRPr="00C02FC0" w:rsidRDefault="00174B29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C02FC0">
              <w:rPr>
                <w:sz w:val="24"/>
                <w:szCs w:val="24"/>
              </w:rPr>
              <w:t>mírné znečištění ovzduší ze silniční dopravy</w:t>
            </w:r>
          </w:p>
        </w:tc>
        <w:tc>
          <w:tcPr>
            <w:tcW w:w="4605" w:type="dxa"/>
            <w:vMerge/>
          </w:tcPr>
          <w:p w:rsidR="00174B29" w:rsidRDefault="00174B29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2B0945" w:rsidTr="002B0945">
        <w:tc>
          <w:tcPr>
            <w:tcW w:w="4605" w:type="dxa"/>
          </w:tcPr>
          <w:p w:rsidR="002B0945" w:rsidRDefault="00C02FC0" w:rsidP="00174B29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splaškovou kanalizaci </w:t>
            </w:r>
            <w:proofErr w:type="gramStart"/>
            <w:r>
              <w:rPr>
                <w:sz w:val="24"/>
                <w:szCs w:val="24"/>
              </w:rPr>
              <w:t>je napojeno</w:t>
            </w:r>
            <w:proofErr w:type="gramEnd"/>
            <w:r>
              <w:rPr>
                <w:sz w:val="24"/>
                <w:szCs w:val="24"/>
              </w:rPr>
              <w:t xml:space="preserve"> cca 95% obyvatel obce</w:t>
            </w:r>
          </w:p>
        </w:tc>
        <w:tc>
          <w:tcPr>
            <w:tcW w:w="4605" w:type="dxa"/>
          </w:tcPr>
          <w:p w:rsidR="002B0945" w:rsidRDefault="00174B29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neřeší.</w:t>
            </w:r>
          </w:p>
        </w:tc>
      </w:tr>
      <w:tr w:rsidR="002B0945" w:rsidTr="002B0945">
        <w:tc>
          <w:tcPr>
            <w:tcW w:w="4605" w:type="dxa"/>
          </w:tcPr>
          <w:p w:rsidR="002B0945" w:rsidRDefault="00C02FC0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C02FC0">
              <w:rPr>
                <w:sz w:val="24"/>
                <w:szCs w:val="24"/>
              </w:rPr>
              <w:t>na dešťovou kanalizaci je napojeno cca 60 % obyvatel obce</w:t>
            </w:r>
          </w:p>
        </w:tc>
        <w:tc>
          <w:tcPr>
            <w:tcW w:w="4605" w:type="dxa"/>
          </w:tcPr>
          <w:p w:rsidR="002B0945" w:rsidRDefault="00174B29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neřeší.</w:t>
            </w:r>
          </w:p>
        </w:tc>
      </w:tr>
      <w:tr w:rsidR="00174B29" w:rsidTr="002B0945">
        <w:tc>
          <w:tcPr>
            <w:tcW w:w="4605" w:type="dxa"/>
          </w:tcPr>
          <w:p w:rsidR="00174B29" w:rsidRDefault="00174B29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mírné znečištění ovzduší z důvodu prašnosti z polí</w:t>
            </w:r>
          </w:p>
        </w:tc>
        <w:tc>
          <w:tcPr>
            <w:tcW w:w="4605" w:type="dxa"/>
            <w:vMerge w:val="restart"/>
          </w:tcPr>
          <w:p w:rsidR="00174B29" w:rsidRDefault="00174B29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3D7BCD">
              <w:rPr>
                <w:sz w:val="24"/>
                <w:szCs w:val="24"/>
              </w:rPr>
              <w:t>Návrh a realizace konkrétních protierozních opatření jsou obecně přípustné nebo podmíněně přípustné ve všech typech ploch v nezastavěném území. Podmíněně přípustné jsou tam, kde by mohlo dojít k negativnímu ovlivnění zájmů ochrany přírody a krajiny.</w:t>
            </w:r>
          </w:p>
        </w:tc>
      </w:tr>
      <w:tr w:rsidR="00174B29" w:rsidTr="002B0945">
        <w:tc>
          <w:tcPr>
            <w:tcW w:w="4605" w:type="dxa"/>
          </w:tcPr>
          <w:p w:rsidR="00174B29" w:rsidRDefault="00174B29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ohrožení větrnou nebo vodní erozí ze západu</w:t>
            </w:r>
          </w:p>
        </w:tc>
        <w:tc>
          <w:tcPr>
            <w:tcW w:w="4605" w:type="dxa"/>
            <w:vMerge/>
          </w:tcPr>
          <w:p w:rsidR="00174B29" w:rsidRDefault="00174B29" w:rsidP="009E215E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174B29" w:rsidTr="000B1D45">
        <w:tc>
          <w:tcPr>
            <w:tcW w:w="4605" w:type="dxa"/>
          </w:tcPr>
          <w:p w:rsidR="00174B29" w:rsidRDefault="00174B29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ohrožení přívalovými srážkami</w:t>
            </w:r>
          </w:p>
        </w:tc>
        <w:tc>
          <w:tcPr>
            <w:tcW w:w="4605" w:type="dxa"/>
            <w:vMerge/>
          </w:tcPr>
          <w:p w:rsidR="00174B29" w:rsidRDefault="00174B29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</w:p>
        </w:tc>
      </w:tr>
      <w:tr w:rsidR="00174B29" w:rsidTr="000B1D45">
        <w:tc>
          <w:tcPr>
            <w:tcW w:w="4605" w:type="dxa"/>
          </w:tcPr>
          <w:p w:rsidR="00174B29" w:rsidRDefault="00174B29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B948F9">
              <w:rPr>
                <w:sz w:val="24"/>
                <w:szCs w:val="24"/>
              </w:rPr>
              <w:t>hluk z výroby v Pegasu</w:t>
            </w:r>
          </w:p>
        </w:tc>
        <w:tc>
          <w:tcPr>
            <w:tcW w:w="4605" w:type="dxa"/>
          </w:tcPr>
          <w:p w:rsidR="00174B29" w:rsidRDefault="00B948F9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neřeší.</w:t>
            </w:r>
          </w:p>
        </w:tc>
      </w:tr>
      <w:tr w:rsidR="00174B29" w:rsidTr="000B1D45">
        <w:tc>
          <w:tcPr>
            <w:tcW w:w="4605" w:type="dxa"/>
          </w:tcPr>
          <w:p w:rsidR="00174B29" w:rsidRPr="00B948F9" w:rsidRDefault="00174B29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B948F9">
              <w:rPr>
                <w:sz w:val="24"/>
                <w:szCs w:val="24"/>
              </w:rPr>
              <w:t>zástavba na poddolovaném území (zahrádky a statek v lokalitě Bílé hlíny a ulice U Bílé hlíny a Hrnčířská)</w:t>
            </w:r>
          </w:p>
        </w:tc>
        <w:tc>
          <w:tcPr>
            <w:tcW w:w="4605" w:type="dxa"/>
          </w:tcPr>
          <w:p w:rsidR="00174B29" w:rsidRDefault="00B948F9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B948F9">
              <w:rPr>
                <w:sz w:val="24"/>
                <w:szCs w:val="24"/>
              </w:rPr>
              <w:t xml:space="preserve">V </w:t>
            </w:r>
            <w:proofErr w:type="gramStart"/>
            <w:r w:rsidRPr="00B948F9">
              <w:rPr>
                <w:sz w:val="24"/>
                <w:szCs w:val="24"/>
              </w:rPr>
              <w:t>ÚP</w:t>
            </w:r>
            <w:proofErr w:type="gramEnd"/>
            <w:r w:rsidRPr="00B948F9">
              <w:rPr>
                <w:sz w:val="24"/>
                <w:szCs w:val="24"/>
              </w:rPr>
              <w:t xml:space="preserve"> je poddolované území vyznačeno.</w:t>
            </w:r>
          </w:p>
        </w:tc>
      </w:tr>
      <w:tr w:rsidR="00174B29" w:rsidTr="000B1D45">
        <w:tc>
          <w:tcPr>
            <w:tcW w:w="4605" w:type="dxa"/>
          </w:tcPr>
          <w:p w:rsidR="00174B29" w:rsidRDefault="00174B29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střet navrhované přeložky silnice I/38 a ZPF I. a II. </w:t>
            </w:r>
            <w:proofErr w:type="spellStart"/>
            <w:r>
              <w:rPr>
                <w:sz w:val="24"/>
                <w:szCs w:val="24"/>
              </w:rPr>
              <w:t>tř</w:t>
            </w:r>
            <w:proofErr w:type="spellEnd"/>
          </w:p>
        </w:tc>
        <w:tc>
          <w:tcPr>
            <w:tcW w:w="4605" w:type="dxa"/>
          </w:tcPr>
          <w:p w:rsidR="00174B29" w:rsidRDefault="00174B29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2B0945">
              <w:rPr>
                <w:sz w:val="24"/>
                <w:szCs w:val="24"/>
              </w:rPr>
              <w:t>Přeložka silnice I/38 – obchvat Znojma je veřejně prospěšnou stavbou.</w:t>
            </w:r>
          </w:p>
        </w:tc>
      </w:tr>
      <w:tr w:rsidR="00174B29" w:rsidTr="000B1D45">
        <w:tc>
          <w:tcPr>
            <w:tcW w:w="4605" w:type="dxa"/>
          </w:tcPr>
          <w:p w:rsidR="00174B29" w:rsidRDefault="00174B29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B948F9">
              <w:rPr>
                <w:sz w:val="24"/>
                <w:szCs w:val="24"/>
              </w:rPr>
              <w:t>zastavitelné plochy na poddolovaném území</w:t>
            </w:r>
          </w:p>
        </w:tc>
        <w:tc>
          <w:tcPr>
            <w:tcW w:w="4605" w:type="dxa"/>
          </w:tcPr>
          <w:p w:rsidR="00174B29" w:rsidRDefault="00B948F9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 w:rsidRPr="00B948F9">
              <w:rPr>
                <w:sz w:val="24"/>
                <w:szCs w:val="24"/>
              </w:rPr>
              <w:t xml:space="preserve">V </w:t>
            </w:r>
            <w:proofErr w:type="gramStart"/>
            <w:r w:rsidRPr="00B948F9">
              <w:rPr>
                <w:sz w:val="24"/>
                <w:szCs w:val="24"/>
              </w:rPr>
              <w:t>ÚP</w:t>
            </w:r>
            <w:proofErr w:type="gramEnd"/>
            <w:r w:rsidRPr="00B948F9">
              <w:rPr>
                <w:sz w:val="24"/>
                <w:szCs w:val="24"/>
              </w:rPr>
              <w:t xml:space="preserve"> je poddolované území vyznačeno.</w:t>
            </w:r>
          </w:p>
        </w:tc>
      </w:tr>
      <w:tr w:rsidR="00174B29" w:rsidTr="000B1D45">
        <w:tc>
          <w:tcPr>
            <w:tcW w:w="4605" w:type="dxa"/>
          </w:tcPr>
          <w:p w:rsidR="00174B29" w:rsidRDefault="00174B29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rekonstrukce dopravního hřiště</w:t>
            </w:r>
          </w:p>
        </w:tc>
        <w:tc>
          <w:tcPr>
            <w:tcW w:w="4605" w:type="dxa"/>
          </w:tcPr>
          <w:p w:rsidR="00174B29" w:rsidRDefault="00174B29" w:rsidP="00174B29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umožňuje rekonstrukci, vymezuje zde zastavitelnou plochu pro sport.</w:t>
            </w:r>
          </w:p>
        </w:tc>
      </w:tr>
      <w:tr w:rsidR="00174B29" w:rsidTr="000B1D45">
        <w:tc>
          <w:tcPr>
            <w:tcW w:w="4605" w:type="dxa"/>
          </w:tcPr>
          <w:p w:rsidR="00174B29" w:rsidRDefault="00174B29" w:rsidP="000B1D45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nedostatek pracovních příležitostí</w:t>
            </w:r>
          </w:p>
        </w:tc>
        <w:tc>
          <w:tcPr>
            <w:tcW w:w="4605" w:type="dxa"/>
          </w:tcPr>
          <w:p w:rsidR="00174B29" w:rsidRDefault="00174B29" w:rsidP="00174B29">
            <w:pPr>
              <w:tabs>
                <w:tab w:val="left" w:pos="36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 stabilizuje plochy smíšené</w:t>
            </w:r>
            <w:r w:rsidRPr="004B360A">
              <w:rPr>
                <w:sz w:val="24"/>
                <w:szCs w:val="24"/>
              </w:rPr>
              <w:t xml:space="preserve"> výrobní</w:t>
            </w:r>
            <w:r>
              <w:rPr>
                <w:sz w:val="24"/>
                <w:szCs w:val="24"/>
              </w:rPr>
              <w:t>, komerce a veřejné vybavenosti a vymezuje zastavitelné plochy smíšené výrobní a komerce</w:t>
            </w:r>
            <w:r w:rsidRPr="004B360A">
              <w:rPr>
                <w:sz w:val="24"/>
                <w:szCs w:val="24"/>
              </w:rPr>
              <w:t>. ÚP umožňuje polyfunkční využití obytné části zastavěného území a zastavitelných ploch. Tím vytváří předpoklady pro vznik pracovních příležitostí.</w:t>
            </w:r>
          </w:p>
        </w:tc>
      </w:tr>
    </w:tbl>
    <w:p w:rsidR="002B0945" w:rsidRDefault="002B0945" w:rsidP="009E215E">
      <w:pPr>
        <w:tabs>
          <w:tab w:val="left" w:pos="362"/>
        </w:tabs>
        <w:jc w:val="both"/>
        <w:rPr>
          <w:sz w:val="24"/>
          <w:szCs w:val="24"/>
        </w:rPr>
      </w:pPr>
    </w:p>
    <w:p w:rsidR="00D206A4" w:rsidRDefault="00D206A4" w:rsidP="002918C7">
      <w:pPr>
        <w:tabs>
          <w:tab w:val="left" w:pos="362"/>
        </w:tabs>
        <w:jc w:val="both"/>
        <w:rPr>
          <w:sz w:val="24"/>
          <w:szCs w:val="24"/>
        </w:rPr>
      </w:pPr>
    </w:p>
    <w:p w:rsidR="009915D6" w:rsidRDefault="009915D6" w:rsidP="002918C7">
      <w:pPr>
        <w:tabs>
          <w:tab w:val="left" w:pos="362"/>
        </w:tabs>
        <w:jc w:val="both"/>
        <w:rPr>
          <w:sz w:val="24"/>
          <w:szCs w:val="24"/>
        </w:rPr>
      </w:pPr>
    </w:p>
    <w:p w:rsidR="002918C7" w:rsidRDefault="002918C7" w:rsidP="002918C7">
      <w:pPr>
        <w:tabs>
          <w:tab w:val="left" w:pos="36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D. Vyhodnocení souladu územního plánu s politikou územního rozvoje a územně </w:t>
      </w:r>
      <w:r w:rsidR="006F5901">
        <w:rPr>
          <w:b/>
          <w:sz w:val="24"/>
          <w:szCs w:val="24"/>
        </w:rPr>
        <w:tab/>
      </w:r>
      <w:r>
        <w:rPr>
          <w:b/>
          <w:sz w:val="24"/>
          <w:szCs w:val="24"/>
        </w:rPr>
        <w:t>plánovací dokumentací vydanou krajem</w:t>
      </w:r>
    </w:p>
    <w:p w:rsidR="002918C7" w:rsidRDefault="002918C7" w:rsidP="002918C7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3E303D" w:rsidRPr="003E303D" w:rsidRDefault="003E303D" w:rsidP="003E303D">
      <w:pPr>
        <w:pStyle w:val="Odstavecseseznamem"/>
        <w:numPr>
          <w:ilvl w:val="0"/>
          <w:numId w:val="26"/>
        </w:numPr>
        <w:tabs>
          <w:tab w:val="left" w:pos="362"/>
        </w:tabs>
        <w:jc w:val="both"/>
        <w:rPr>
          <w:sz w:val="24"/>
          <w:szCs w:val="24"/>
          <w:u w:val="single"/>
        </w:rPr>
      </w:pPr>
      <w:r w:rsidRPr="003E303D">
        <w:rPr>
          <w:sz w:val="24"/>
          <w:szCs w:val="24"/>
          <w:u w:val="single"/>
        </w:rPr>
        <w:t xml:space="preserve">Požadavky vyplývající z Politiky územního rozvoje ČR (PÚR) ve znění Aktualizace </w:t>
      </w:r>
      <w:proofErr w:type="gramStart"/>
      <w:r w:rsidRPr="003E303D">
        <w:rPr>
          <w:sz w:val="24"/>
          <w:szCs w:val="24"/>
          <w:u w:val="single"/>
        </w:rPr>
        <w:t>č.1:</w:t>
      </w:r>
      <w:proofErr w:type="gramEnd"/>
    </w:p>
    <w:p w:rsidR="00A54E5B" w:rsidRDefault="00942768" w:rsidP="003E303D">
      <w:p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ÚP Znojmo (úplné znění ÚP Znojmo po změně č. 1) je v souladu</w:t>
      </w:r>
      <w:r w:rsidRPr="00942768">
        <w:rPr>
          <w:sz w:val="24"/>
          <w:szCs w:val="24"/>
        </w:rPr>
        <w:t xml:space="preserve"> s Politikou územního rozvoje ČR, ve z</w:t>
      </w:r>
      <w:r>
        <w:rPr>
          <w:sz w:val="24"/>
          <w:szCs w:val="24"/>
        </w:rPr>
        <w:t xml:space="preserve">nění aktualizace č. 1 (dále </w:t>
      </w:r>
      <w:proofErr w:type="spellStart"/>
      <w:r>
        <w:rPr>
          <w:sz w:val="24"/>
          <w:szCs w:val="24"/>
        </w:rPr>
        <w:t>též</w:t>
      </w:r>
      <w:r w:rsidRPr="00942768">
        <w:rPr>
          <w:sz w:val="24"/>
          <w:szCs w:val="24"/>
        </w:rPr>
        <w:t>„PÚR</w:t>
      </w:r>
      <w:proofErr w:type="spellEnd"/>
      <w:r w:rsidRPr="00942768">
        <w:rPr>
          <w:sz w:val="24"/>
          <w:szCs w:val="24"/>
        </w:rPr>
        <w:t>“). Naplňuje republikové priority územního plánování pro</w:t>
      </w:r>
      <w:r>
        <w:rPr>
          <w:sz w:val="24"/>
          <w:szCs w:val="24"/>
        </w:rPr>
        <w:t xml:space="preserve"> zajištění udržitelného rozvoje </w:t>
      </w:r>
      <w:r w:rsidRPr="00942768">
        <w:rPr>
          <w:sz w:val="24"/>
          <w:szCs w:val="24"/>
        </w:rPr>
        <w:t xml:space="preserve">území. Území </w:t>
      </w:r>
      <w:r>
        <w:rPr>
          <w:sz w:val="24"/>
          <w:szCs w:val="24"/>
        </w:rPr>
        <w:t>města</w:t>
      </w:r>
      <w:r w:rsidRPr="00942768">
        <w:rPr>
          <w:sz w:val="24"/>
          <w:szCs w:val="24"/>
        </w:rPr>
        <w:t xml:space="preserve"> </w:t>
      </w:r>
      <w:r>
        <w:rPr>
          <w:sz w:val="24"/>
          <w:szCs w:val="24"/>
        </w:rPr>
        <w:t>Znojmo</w:t>
      </w:r>
      <w:r w:rsidRPr="00942768">
        <w:rPr>
          <w:sz w:val="24"/>
          <w:szCs w:val="24"/>
        </w:rPr>
        <w:t xml:space="preserve"> neleží v žádné rozvojové oblasti </w:t>
      </w:r>
      <w:r>
        <w:rPr>
          <w:sz w:val="24"/>
          <w:szCs w:val="24"/>
        </w:rPr>
        <w:t xml:space="preserve">ani rozvojové ose či specifické </w:t>
      </w:r>
      <w:r w:rsidRPr="00942768">
        <w:rPr>
          <w:sz w:val="24"/>
          <w:szCs w:val="24"/>
        </w:rPr>
        <w:t>oblasti vymezené PÚR. Neleží v trase koridorů vysokorychlo</w:t>
      </w:r>
      <w:r>
        <w:rPr>
          <w:sz w:val="24"/>
          <w:szCs w:val="24"/>
        </w:rPr>
        <w:t xml:space="preserve">stních tratí, koridorů dálnic a </w:t>
      </w:r>
      <w:r w:rsidRPr="00942768">
        <w:rPr>
          <w:sz w:val="24"/>
          <w:szCs w:val="24"/>
        </w:rPr>
        <w:t>rychlostních silnic, koridorů vodní dopravy, koridorů e</w:t>
      </w:r>
      <w:r w:rsidR="00A54E5B">
        <w:rPr>
          <w:sz w:val="24"/>
          <w:szCs w:val="24"/>
        </w:rPr>
        <w:t xml:space="preserve">lektroenergetiky, koridorů VVTL </w:t>
      </w:r>
      <w:r w:rsidRPr="00942768">
        <w:rPr>
          <w:sz w:val="24"/>
          <w:szCs w:val="24"/>
        </w:rPr>
        <w:t xml:space="preserve">plynovodů, koridorů pro dálkovody. </w:t>
      </w:r>
      <w:r>
        <w:rPr>
          <w:sz w:val="24"/>
          <w:szCs w:val="24"/>
        </w:rPr>
        <w:t xml:space="preserve"> </w:t>
      </w:r>
      <w:r w:rsidR="003E303D" w:rsidRPr="003E303D">
        <w:rPr>
          <w:sz w:val="24"/>
          <w:szCs w:val="24"/>
        </w:rPr>
        <w:t>Z</w:t>
      </w:r>
      <w:r w:rsidR="00A54E5B">
        <w:rPr>
          <w:sz w:val="24"/>
          <w:szCs w:val="24"/>
        </w:rPr>
        <w:t xml:space="preserve"> PÚR </w:t>
      </w:r>
      <w:r w:rsidR="003E303D" w:rsidRPr="003E303D">
        <w:rPr>
          <w:sz w:val="24"/>
          <w:szCs w:val="24"/>
        </w:rPr>
        <w:t xml:space="preserve">vyplývá pro Znojmo vymezení dopravního koridoru kapacitní silnice S8 – jedná se o dopravní propojení ve směru severozápad-jihovýchod s napojením na Rakousko (Havlíčkův </w:t>
      </w:r>
      <w:proofErr w:type="gramStart"/>
      <w:r w:rsidR="003E303D" w:rsidRPr="003E303D">
        <w:rPr>
          <w:sz w:val="24"/>
          <w:szCs w:val="24"/>
        </w:rPr>
        <w:t>Brod</w:t>
      </w:r>
      <w:proofErr w:type="gramEnd"/>
      <w:r w:rsidR="003E303D" w:rsidRPr="003E303D">
        <w:rPr>
          <w:sz w:val="24"/>
          <w:szCs w:val="24"/>
        </w:rPr>
        <w:t>–</w:t>
      </w:r>
      <w:proofErr w:type="gramStart"/>
      <w:r w:rsidR="003E303D" w:rsidRPr="003E303D">
        <w:rPr>
          <w:sz w:val="24"/>
          <w:szCs w:val="24"/>
        </w:rPr>
        <w:t>Jihlava</w:t>
      </w:r>
      <w:proofErr w:type="gramEnd"/>
      <w:r w:rsidR="003E303D" w:rsidRPr="003E303D">
        <w:rPr>
          <w:sz w:val="24"/>
          <w:szCs w:val="24"/>
        </w:rPr>
        <w:t xml:space="preserve">–Znojmo–Hatě–hranice ČR/Rakousko - </w:t>
      </w:r>
      <w:proofErr w:type="spellStart"/>
      <w:r w:rsidR="003E303D" w:rsidRPr="003E303D">
        <w:rPr>
          <w:sz w:val="24"/>
          <w:szCs w:val="24"/>
        </w:rPr>
        <w:t>Wien</w:t>
      </w:r>
      <w:proofErr w:type="spellEnd"/>
      <w:r w:rsidR="003E303D" w:rsidRPr="003E303D">
        <w:rPr>
          <w:sz w:val="24"/>
          <w:szCs w:val="24"/>
        </w:rPr>
        <w:t>). Územní plán vytváří územní podmínky pro tento dopravní koridor a na území města jej zpřesňuje</w:t>
      </w:r>
      <w:r w:rsidR="00610569">
        <w:rPr>
          <w:sz w:val="24"/>
          <w:szCs w:val="24"/>
        </w:rPr>
        <w:t xml:space="preserve"> vymezením návrhové plochy dopravní infrastruktury. Jedná se o koridor pro přeložku silnice I/38, kterou ÚP vymezuje jako veřejně prospěšnou stavbu</w:t>
      </w:r>
      <w:r w:rsidR="003E303D" w:rsidRPr="003E303D">
        <w:rPr>
          <w:sz w:val="24"/>
          <w:szCs w:val="24"/>
        </w:rPr>
        <w:t>.</w:t>
      </w:r>
      <w:r w:rsidR="00B948F9">
        <w:rPr>
          <w:sz w:val="24"/>
          <w:szCs w:val="24"/>
        </w:rPr>
        <w:t xml:space="preserve"> </w:t>
      </w:r>
    </w:p>
    <w:p w:rsidR="00610569" w:rsidRDefault="00610569" w:rsidP="003E303D">
      <w:pPr>
        <w:tabs>
          <w:tab w:val="left" w:pos="362"/>
        </w:tabs>
        <w:jc w:val="both"/>
        <w:rPr>
          <w:sz w:val="24"/>
          <w:szCs w:val="24"/>
        </w:rPr>
      </w:pPr>
    </w:p>
    <w:p w:rsidR="003E303D" w:rsidRDefault="003E303D" w:rsidP="003E303D">
      <w:pPr>
        <w:tabs>
          <w:tab w:val="left" w:pos="362"/>
        </w:tabs>
        <w:jc w:val="both"/>
        <w:rPr>
          <w:sz w:val="24"/>
          <w:szCs w:val="24"/>
        </w:rPr>
      </w:pPr>
    </w:p>
    <w:p w:rsidR="003E303D" w:rsidRPr="003E303D" w:rsidRDefault="003E303D" w:rsidP="003E303D">
      <w:pPr>
        <w:pStyle w:val="Odstavecseseznamem"/>
        <w:numPr>
          <w:ilvl w:val="0"/>
          <w:numId w:val="26"/>
        </w:numPr>
        <w:tabs>
          <w:tab w:val="left" w:pos="362"/>
        </w:tabs>
        <w:jc w:val="both"/>
        <w:rPr>
          <w:sz w:val="24"/>
          <w:szCs w:val="24"/>
          <w:u w:val="single"/>
        </w:rPr>
      </w:pPr>
      <w:r w:rsidRPr="003E303D">
        <w:rPr>
          <w:sz w:val="24"/>
          <w:szCs w:val="24"/>
          <w:u w:val="single"/>
        </w:rPr>
        <w:t>Požadavky vyplývající ze Zásad územního rozvoje Jihomoravského kraje:</w:t>
      </w:r>
    </w:p>
    <w:p w:rsidR="00A54E5B" w:rsidRDefault="003E303D" w:rsidP="00A54E5B">
      <w:pPr>
        <w:tabs>
          <w:tab w:val="left" w:pos="362"/>
        </w:tabs>
        <w:jc w:val="both"/>
        <w:rPr>
          <w:sz w:val="24"/>
          <w:szCs w:val="24"/>
        </w:rPr>
      </w:pPr>
      <w:r w:rsidRPr="003E303D">
        <w:rPr>
          <w:sz w:val="24"/>
          <w:szCs w:val="24"/>
        </w:rPr>
        <w:t xml:space="preserve">Zásady územního rozvoje Jihomoravského kraje (dále jen ZÚR JMK) byly Zastupitelstvem Jihomoravského kraje vydány dne </w:t>
      </w:r>
      <w:proofErr w:type="gramStart"/>
      <w:r w:rsidRPr="003E303D">
        <w:rPr>
          <w:sz w:val="24"/>
          <w:szCs w:val="24"/>
        </w:rPr>
        <w:t>5.10.2016</w:t>
      </w:r>
      <w:proofErr w:type="gramEnd"/>
      <w:r w:rsidRPr="003E303D">
        <w:rPr>
          <w:sz w:val="24"/>
          <w:szCs w:val="24"/>
        </w:rPr>
        <w:t xml:space="preserve"> usnesením č. 2891/16/Z29 a nabyly účinnosti dne</w:t>
      </w:r>
      <w:r w:rsidR="00A54E5B">
        <w:rPr>
          <w:sz w:val="24"/>
          <w:szCs w:val="24"/>
        </w:rPr>
        <w:t xml:space="preserve"> 3.11.2016. </w:t>
      </w:r>
    </w:p>
    <w:p w:rsidR="00A54E5B" w:rsidRDefault="00A54E5B" w:rsidP="00A54E5B">
      <w:pPr>
        <w:tabs>
          <w:tab w:val="left" w:pos="362"/>
        </w:tabs>
        <w:jc w:val="both"/>
        <w:rPr>
          <w:sz w:val="24"/>
          <w:szCs w:val="24"/>
        </w:rPr>
      </w:pPr>
    </w:p>
    <w:p w:rsidR="00A54E5B" w:rsidRPr="00A54E5B" w:rsidRDefault="00A54E5B" w:rsidP="00A54E5B">
      <w:pPr>
        <w:pStyle w:val="Odstavecseseznamem"/>
        <w:numPr>
          <w:ilvl w:val="0"/>
          <w:numId w:val="29"/>
        </w:numPr>
        <w:tabs>
          <w:tab w:val="left" w:pos="362"/>
        </w:tabs>
        <w:jc w:val="both"/>
        <w:rPr>
          <w:sz w:val="24"/>
          <w:szCs w:val="24"/>
        </w:rPr>
      </w:pPr>
      <w:r w:rsidRPr="00A54E5B">
        <w:rPr>
          <w:sz w:val="24"/>
          <w:szCs w:val="24"/>
        </w:rPr>
        <w:t>ÚP Znojmo respektuje priority územního plánování pro zajištění udržitelného rozvoje území, které jsou stanoveny v kapitole A. ZÚR JMK a vztahují se k řešenému území.</w:t>
      </w:r>
    </w:p>
    <w:p w:rsidR="00A54E5B" w:rsidRPr="00112A3E" w:rsidRDefault="00A54E5B" w:rsidP="00336AD9">
      <w:pPr>
        <w:tabs>
          <w:tab w:val="left" w:pos="362"/>
        </w:tabs>
        <w:jc w:val="both"/>
        <w:rPr>
          <w:i/>
          <w:sz w:val="24"/>
          <w:szCs w:val="24"/>
        </w:rPr>
      </w:pPr>
      <w:r w:rsidRPr="00112A3E">
        <w:rPr>
          <w:i/>
          <w:sz w:val="24"/>
          <w:szCs w:val="24"/>
        </w:rPr>
        <w:t>- V urbanistických koncepcích zohledňovat rozdílné charakteristiky jednotlivých částí Jihomoravského kraje i specifické podmínky pro využívání území, především v území s převahou přírodních hodnot nebo v území s vysokou koncentrací socioekonomických aktivit. V zájmu vyváženosti udržitelného rozvoje území korigovat případnou převahu jedné ze sledovaných složek udržitelného rozvoje, která by bránila uplatnění zbývajících složek.</w:t>
      </w:r>
    </w:p>
    <w:p w:rsidR="00A54E5B" w:rsidRDefault="00A54E5B" w:rsidP="00336AD9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Územní plán zohledňuje v </w:t>
      </w:r>
      <w:r w:rsidR="00652A77">
        <w:rPr>
          <w:sz w:val="24"/>
          <w:szCs w:val="24"/>
        </w:rPr>
        <w:t>základní</w:t>
      </w:r>
      <w:r>
        <w:rPr>
          <w:sz w:val="24"/>
          <w:szCs w:val="24"/>
        </w:rPr>
        <w:t xml:space="preserve"> koncepci charakter řešeného území, respektuje</w:t>
      </w:r>
      <w:r w:rsidR="00652A77">
        <w:rPr>
          <w:sz w:val="24"/>
          <w:szCs w:val="24"/>
        </w:rPr>
        <w:t xml:space="preserve"> v</w:t>
      </w:r>
      <w:r w:rsidR="000024BB">
        <w:rPr>
          <w:sz w:val="24"/>
          <w:szCs w:val="24"/>
        </w:rPr>
        <w:t> </w:t>
      </w:r>
      <w:r w:rsidR="00652A77">
        <w:rPr>
          <w:sz w:val="24"/>
          <w:szCs w:val="24"/>
        </w:rPr>
        <w:t>ú</w:t>
      </w:r>
      <w:r w:rsidR="000024BB">
        <w:rPr>
          <w:sz w:val="24"/>
          <w:szCs w:val="24"/>
        </w:rPr>
        <w:t>zemí s přírodními hodnotami (Národní park Podyjí a jeho ochranné pásmo,</w:t>
      </w:r>
      <w:r w:rsidR="00112A3E">
        <w:rPr>
          <w:sz w:val="24"/>
          <w:szCs w:val="24"/>
        </w:rPr>
        <w:t xml:space="preserve"> údolí Dyje, území soustavy Natura 2000)</w:t>
      </w:r>
      <w:r w:rsidR="000024BB">
        <w:rPr>
          <w:sz w:val="24"/>
          <w:szCs w:val="24"/>
        </w:rPr>
        <w:t xml:space="preserve"> specifické podmínky využití</w:t>
      </w:r>
      <w:r w:rsidR="00112A3E">
        <w:rPr>
          <w:sz w:val="24"/>
          <w:szCs w:val="24"/>
        </w:rPr>
        <w:t>.</w:t>
      </w:r>
      <w:r w:rsidR="000024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112A3E" w:rsidRPr="00112A3E" w:rsidRDefault="00112A3E" w:rsidP="00336AD9">
      <w:pPr>
        <w:tabs>
          <w:tab w:val="left" w:pos="362"/>
        </w:tabs>
        <w:jc w:val="both"/>
        <w:rPr>
          <w:i/>
          <w:sz w:val="24"/>
          <w:szCs w:val="24"/>
        </w:rPr>
      </w:pPr>
      <w:bookmarkStart w:id="0" w:name="OLE_LINK1"/>
      <w:r w:rsidRPr="00112A3E">
        <w:rPr>
          <w:i/>
          <w:sz w:val="24"/>
          <w:szCs w:val="24"/>
        </w:rPr>
        <w:t>- V</w:t>
      </w:r>
      <w:r>
        <w:rPr>
          <w:i/>
          <w:sz w:val="24"/>
          <w:szCs w:val="24"/>
        </w:rPr>
        <w:t>ytvářet</w:t>
      </w:r>
      <w:r>
        <w:rPr>
          <w:sz w:val="24"/>
          <w:szCs w:val="24"/>
        </w:rPr>
        <w:t xml:space="preserve"> </w:t>
      </w:r>
      <w:bookmarkEnd w:id="0"/>
      <w:r w:rsidRPr="00112A3E">
        <w:rPr>
          <w:i/>
          <w:sz w:val="24"/>
          <w:szCs w:val="24"/>
        </w:rPr>
        <w:t>územní podmínky pro rozvoj a zkvalitnění krajské silniční sítě včetně potřebných</w:t>
      </w:r>
    </w:p>
    <w:p w:rsidR="00112A3E" w:rsidRPr="00112A3E" w:rsidRDefault="00112A3E" w:rsidP="00336AD9">
      <w:pPr>
        <w:tabs>
          <w:tab w:val="left" w:pos="362"/>
        </w:tabs>
        <w:jc w:val="both"/>
        <w:rPr>
          <w:i/>
          <w:sz w:val="24"/>
          <w:szCs w:val="24"/>
        </w:rPr>
      </w:pPr>
      <w:r w:rsidRPr="00112A3E">
        <w:rPr>
          <w:i/>
          <w:sz w:val="24"/>
          <w:szCs w:val="24"/>
        </w:rPr>
        <w:lastRenderedPageBreak/>
        <w:t>infrastrukturních úprav zvláště v socioekonomicky oslabe</w:t>
      </w:r>
      <w:r>
        <w:rPr>
          <w:i/>
          <w:sz w:val="24"/>
          <w:szCs w:val="24"/>
        </w:rPr>
        <w:t xml:space="preserve">ných územích kraje v návaznosti </w:t>
      </w:r>
      <w:r w:rsidRPr="00112A3E">
        <w:rPr>
          <w:i/>
          <w:sz w:val="24"/>
          <w:szCs w:val="24"/>
        </w:rPr>
        <w:t>na plánovanou výstavbu a přestavbu dálnic a silnic I. třídy.</w:t>
      </w:r>
    </w:p>
    <w:p w:rsidR="00296F75" w:rsidRDefault="00112A3E" w:rsidP="00336AD9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112A3E">
        <w:rPr>
          <w:sz w:val="24"/>
          <w:szCs w:val="24"/>
        </w:rPr>
        <w:t>Územní plán umožňuje svými podmínkami úpravy k</w:t>
      </w:r>
      <w:r>
        <w:rPr>
          <w:sz w:val="24"/>
          <w:szCs w:val="24"/>
        </w:rPr>
        <w:t xml:space="preserve">rajských silnic, které prochází </w:t>
      </w:r>
      <w:r w:rsidRPr="00112A3E">
        <w:rPr>
          <w:sz w:val="24"/>
          <w:szCs w:val="24"/>
        </w:rPr>
        <w:t xml:space="preserve">řešeným územím. </w:t>
      </w:r>
    </w:p>
    <w:p w:rsidR="00BB0B15" w:rsidRDefault="00296F75" w:rsidP="00336AD9">
      <w:pPr>
        <w:tabs>
          <w:tab w:val="left" w:pos="362"/>
        </w:tabs>
        <w:jc w:val="both"/>
        <w:rPr>
          <w:i/>
          <w:sz w:val="24"/>
          <w:szCs w:val="24"/>
        </w:rPr>
      </w:pPr>
      <w:r w:rsidRPr="00112A3E">
        <w:rPr>
          <w:i/>
          <w:sz w:val="24"/>
          <w:szCs w:val="24"/>
        </w:rPr>
        <w:t>- V</w:t>
      </w:r>
      <w:r>
        <w:rPr>
          <w:i/>
          <w:sz w:val="24"/>
          <w:szCs w:val="24"/>
        </w:rPr>
        <w:t>ytvářet</w:t>
      </w:r>
      <w:r>
        <w:rPr>
          <w:sz w:val="24"/>
          <w:szCs w:val="24"/>
        </w:rPr>
        <w:t xml:space="preserve"> </w:t>
      </w:r>
      <w:r w:rsidRPr="00296F75">
        <w:rPr>
          <w:i/>
          <w:sz w:val="24"/>
          <w:szCs w:val="24"/>
        </w:rPr>
        <w:t>územní podmínky pro rozvoj a zkvalitnění</w:t>
      </w:r>
      <w:r>
        <w:rPr>
          <w:i/>
          <w:sz w:val="24"/>
          <w:szCs w:val="24"/>
        </w:rPr>
        <w:t xml:space="preserve"> železniční infrastruktury, zejména optimalizaci regionálních tratí v návaznosti na modernizaci celostátních tratí pro každodenní i rekreační využití jako rovnocenné alternativy k silniční dopravě.</w:t>
      </w:r>
    </w:p>
    <w:p w:rsidR="00296F75" w:rsidRPr="00940622" w:rsidRDefault="00BB0B15" w:rsidP="00336AD9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BB0B15">
        <w:rPr>
          <w:sz w:val="24"/>
          <w:szCs w:val="24"/>
        </w:rPr>
        <w:t>ZÚR</w:t>
      </w:r>
      <w:r w:rsidR="00296F75" w:rsidRPr="00BB0B15">
        <w:rPr>
          <w:sz w:val="24"/>
          <w:szCs w:val="24"/>
        </w:rPr>
        <w:t xml:space="preserve"> </w:t>
      </w:r>
      <w:r w:rsidR="00BA6D3F">
        <w:rPr>
          <w:sz w:val="24"/>
          <w:szCs w:val="24"/>
        </w:rPr>
        <w:t xml:space="preserve">vymezují na území města Znojma koridory označené DZ07 a DZ08 celostátní železniční trati č. 246 Znojmo – Břeclav, optimalizace (veřejně prospěšná stavba) a trati č. 241 Znojmo – hranice kraje, optimalizace a elektrizace (veřejně prospěšná stavba). Tyto koridory nejsou v Územním plánu Znojmo zpřesněny, </w:t>
      </w:r>
      <w:r w:rsidR="00BA6D3F" w:rsidRPr="00940622">
        <w:rPr>
          <w:sz w:val="24"/>
          <w:szCs w:val="24"/>
        </w:rPr>
        <w:t xml:space="preserve">jelikož územní plán Znojmo i návrh změny č. 1 ÚP Znojmo byly zpracovány ještě před vydáním ZÚR JMK. Tento nesoulad ZÚR JMK s ÚP Znojmo se bude řešit ve Změně </w:t>
      </w:r>
      <w:proofErr w:type="gramStart"/>
      <w:r w:rsidR="00BA6D3F" w:rsidRPr="00940622">
        <w:rPr>
          <w:sz w:val="24"/>
          <w:szCs w:val="24"/>
        </w:rPr>
        <w:t>č. 2 územního</w:t>
      </w:r>
      <w:proofErr w:type="gramEnd"/>
      <w:r w:rsidR="00BA6D3F" w:rsidRPr="00940622">
        <w:rPr>
          <w:sz w:val="24"/>
          <w:szCs w:val="24"/>
        </w:rPr>
        <w:t xml:space="preserve"> plánu Znojmo</w:t>
      </w:r>
      <w:r w:rsidR="00E36B23" w:rsidRPr="00940622">
        <w:rPr>
          <w:sz w:val="24"/>
          <w:szCs w:val="24"/>
        </w:rPr>
        <w:t xml:space="preserve">. </w:t>
      </w:r>
    </w:p>
    <w:p w:rsidR="00BB0B15" w:rsidRPr="00BB0B15" w:rsidRDefault="00BB0B15" w:rsidP="00336AD9">
      <w:pPr>
        <w:tabs>
          <w:tab w:val="left" w:pos="362"/>
        </w:tabs>
        <w:jc w:val="both"/>
        <w:rPr>
          <w:i/>
          <w:sz w:val="24"/>
          <w:szCs w:val="24"/>
        </w:rPr>
      </w:pPr>
      <w:r w:rsidRPr="00112A3E">
        <w:rPr>
          <w:i/>
          <w:sz w:val="24"/>
          <w:szCs w:val="24"/>
        </w:rPr>
        <w:t>- V</w:t>
      </w:r>
      <w:r>
        <w:rPr>
          <w:i/>
          <w:sz w:val="24"/>
          <w:szCs w:val="24"/>
        </w:rPr>
        <w:t>ytvářet</w:t>
      </w:r>
      <w:r>
        <w:rPr>
          <w:sz w:val="24"/>
          <w:szCs w:val="24"/>
        </w:rPr>
        <w:t xml:space="preserve"> </w:t>
      </w:r>
      <w:r w:rsidRPr="00BB0B15">
        <w:rPr>
          <w:i/>
          <w:sz w:val="24"/>
          <w:szCs w:val="24"/>
        </w:rPr>
        <w:t>územní podmínky pro rozvoj a zkvalitnění infrastruktury pro cyklistickou dopravu</w:t>
      </w:r>
    </w:p>
    <w:p w:rsidR="00BB0B15" w:rsidRDefault="00BB0B15" w:rsidP="00336AD9">
      <w:pPr>
        <w:tabs>
          <w:tab w:val="left" w:pos="362"/>
        </w:tabs>
        <w:jc w:val="both"/>
        <w:rPr>
          <w:i/>
          <w:sz w:val="24"/>
          <w:szCs w:val="24"/>
        </w:rPr>
      </w:pPr>
      <w:r w:rsidRPr="00BB0B15">
        <w:rPr>
          <w:i/>
          <w:sz w:val="24"/>
          <w:szCs w:val="24"/>
        </w:rPr>
        <w:t>jako alternativní formy každodenní dopravy na kratší vzdálenosti, pro podporu rozvoje</w:t>
      </w:r>
      <w:r>
        <w:rPr>
          <w:i/>
          <w:sz w:val="24"/>
          <w:szCs w:val="24"/>
        </w:rPr>
        <w:t xml:space="preserve"> </w:t>
      </w:r>
      <w:r w:rsidRPr="00BB0B15">
        <w:rPr>
          <w:i/>
          <w:sz w:val="24"/>
          <w:szCs w:val="24"/>
        </w:rPr>
        <w:t>infrastruktury pro rekreační cyklistickou dopravu ke zpř</w:t>
      </w:r>
      <w:r>
        <w:rPr>
          <w:i/>
          <w:sz w:val="24"/>
          <w:szCs w:val="24"/>
        </w:rPr>
        <w:t xml:space="preserve">ístupnění a propojení oblastí a </w:t>
      </w:r>
      <w:r w:rsidRPr="00BB0B15">
        <w:rPr>
          <w:i/>
          <w:sz w:val="24"/>
          <w:szCs w:val="24"/>
        </w:rPr>
        <w:t>center cestovního ruchu a rekreace.</w:t>
      </w:r>
    </w:p>
    <w:p w:rsidR="007C1FB8" w:rsidRPr="007C1FB8" w:rsidRDefault="00BB0B15" w:rsidP="00336AD9">
      <w:pPr>
        <w:tabs>
          <w:tab w:val="left" w:pos="362"/>
        </w:tabs>
        <w:jc w:val="both"/>
        <w:rPr>
          <w:i/>
          <w:sz w:val="24"/>
          <w:szCs w:val="24"/>
        </w:rPr>
      </w:pPr>
      <w:r w:rsidRPr="00336AD9">
        <w:rPr>
          <w:sz w:val="24"/>
          <w:szCs w:val="24"/>
          <w:shd w:val="clear" w:color="auto" w:fill="D9D9D9" w:themeFill="background1" w:themeFillShade="D9"/>
        </w:rPr>
        <w:t>Územní plán respektuje cyklotrasy vedené řešeným územím. Podmínkami využití umožňuje značení dalších cyklotras po stávajících komunikacích i po stávajících a případných nově realizovaných cestách v krajině.</w:t>
      </w:r>
      <w:r w:rsidRPr="00BB0B15">
        <w:rPr>
          <w:sz w:val="24"/>
          <w:szCs w:val="24"/>
        </w:rPr>
        <w:t xml:space="preserve"> </w:t>
      </w:r>
      <w:r w:rsidRPr="00BB0B15">
        <w:rPr>
          <w:sz w:val="24"/>
          <w:szCs w:val="24"/>
        </w:rPr>
        <w:cr/>
      </w:r>
      <w:r w:rsidRPr="00112A3E">
        <w:rPr>
          <w:i/>
          <w:sz w:val="24"/>
          <w:szCs w:val="24"/>
        </w:rPr>
        <w:t>- V</w:t>
      </w:r>
      <w:r>
        <w:rPr>
          <w:i/>
          <w:sz w:val="24"/>
          <w:szCs w:val="24"/>
        </w:rPr>
        <w:t>ytvářet</w:t>
      </w:r>
      <w:r w:rsidR="007C1FB8" w:rsidRPr="007C1FB8">
        <w:rPr>
          <w:i/>
          <w:sz w:val="24"/>
          <w:szCs w:val="24"/>
        </w:rPr>
        <w:t xml:space="preserve"> územní podmínky pro zajištění a podporu optimalizované obslužnosti technickou</w:t>
      </w:r>
    </w:p>
    <w:p w:rsidR="00BB0B15" w:rsidRDefault="007C1FB8" w:rsidP="007C1FB8">
      <w:pPr>
        <w:tabs>
          <w:tab w:val="left" w:pos="362"/>
        </w:tabs>
        <w:jc w:val="both"/>
        <w:rPr>
          <w:i/>
          <w:sz w:val="24"/>
          <w:szCs w:val="24"/>
        </w:rPr>
      </w:pPr>
      <w:r w:rsidRPr="007C1FB8">
        <w:rPr>
          <w:i/>
          <w:sz w:val="24"/>
          <w:szCs w:val="24"/>
        </w:rPr>
        <w:t>infrastrukturou všech částí kraje. U zastavitelných pl</w:t>
      </w:r>
      <w:r>
        <w:rPr>
          <w:i/>
          <w:sz w:val="24"/>
          <w:szCs w:val="24"/>
        </w:rPr>
        <w:t xml:space="preserve">och dbát zvláště na dostatečnou </w:t>
      </w:r>
      <w:r w:rsidRPr="007C1FB8">
        <w:rPr>
          <w:i/>
          <w:sz w:val="24"/>
          <w:szCs w:val="24"/>
        </w:rPr>
        <w:t>kapacitu veřejné technické infrastruktury i v souvislosti s širšími vazbami v</w:t>
      </w:r>
      <w:r>
        <w:rPr>
          <w:i/>
          <w:sz w:val="24"/>
          <w:szCs w:val="24"/>
        </w:rPr>
        <w:t> </w:t>
      </w:r>
      <w:r w:rsidRPr="007C1FB8">
        <w:rPr>
          <w:i/>
          <w:sz w:val="24"/>
          <w:szCs w:val="24"/>
        </w:rPr>
        <w:t>území</w:t>
      </w:r>
      <w:r>
        <w:rPr>
          <w:i/>
          <w:sz w:val="24"/>
          <w:szCs w:val="24"/>
        </w:rPr>
        <w:t>.</w:t>
      </w:r>
    </w:p>
    <w:p w:rsidR="007C1FB8" w:rsidRDefault="007C1FB8" w:rsidP="00336AD9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7C1FB8">
        <w:rPr>
          <w:sz w:val="24"/>
          <w:szCs w:val="24"/>
        </w:rPr>
        <w:t>Řešené území je z hlediska technické infrastruktury dobře vybaveno. Podmínky využití prakticky všech ploch připouští umístění sítí technického vybavení území.</w:t>
      </w:r>
    </w:p>
    <w:p w:rsidR="007C1FB8" w:rsidRDefault="007C1FB8" w:rsidP="007C1FB8">
      <w:pPr>
        <w:tabs>
          <w:tab w:val="left" w:pos="362"/>
        </w:tabs>
        <w:jc w:val="both"/>
        <w:rPr>
          <w:i/>
          <w:sz w:val="24"/>
          <w:szCs w:val="24"/>
        </w:rPr>
      </w:pPr>
      <w:r w:rsidRPr="00112A3E">
        <w:rPr>
          <w:i/>
          <w:sz w:val="24"/>
          <w:szCs w:val="24"/>
        </w:rPr>
        <w:t xml:space="preserve">- </w:t>
      </w:r>
      <w:r w:rsidRPr="007C1FB8">
        <w:rPr>
          <w:i/>
          <w:sz w:val="24"/>
          <w:szCs w:val="24"/>
        </w:rPr>
        <w:t>Nástroji územního plánování podporovat přístupnost a</w:t>
      </w:r>
      <w:r>
        <w:rPr>
          <w:i/>
          <w:sz w:val="24"/>
          <w:szCs w:val="24"/>
        </w:rPr>
        <w:t xml:space="preserve"> prostupnost krajiny, zejména </w:t>
      </w:r>
      <w:r w:rsidRPr="007C1FB8">
        <w:rPr>
          <w:i/>
          <w:sz w:val="24"/>
          <w:szCs w:val="24"/>
        </w:rPr>
        <w:t>důsledně předcházet zneprůchodnění území a fragmentaci krajiny.</w:t>
      </w:r>
    </w:p>
    <w:p w:rsidR="007C1FB8" w:rsidRPr="00BE06A7" w:rsidRDefault="007C1FB8" w:rsidP="007C1FB8">
      <w:pPr>
        <w:tabs>
          <w:tab w:val="left" w:pos="362"/>
        </w:tabs>
        <w:jc w:val="both"/>
        <w:rPr>
          <w:sz w:val="24"/>
          <w:szCs w:val="24"/>
          <w:highlight w:val="yellow"/>
        </w:rPr>
      </w:pPr>
      <w:r w:rsidRPr="00336AD9">
        <w:rPr>
          <w:sz w:val="24"/>
          <w:szCs w:val="24"/>
          <w:shd w:val="clear" w:color="auto" w:fill="D9D9D9" w:themeFill="background1" w:themeFillShade="D9"/>
        </w:rPr>
        <w:t>Územní plán stabilizuje stávající cesty</w:t>
      </w:r>
      <w:r w:rsidR="00BE06A7" w:rsidRPr="00336AD9">
        <w:rPr>
          <w:sz w:val="24"/>
          <w:szCs w:val="24"/>
          <w:shd w:val="clear" w:color="auto" w:fill="D9D9D9" w:themeFill="background1" w:themeFillShade="D9"/>
        </w:rPr>
        <w:t xml:space="preserve"> a zároveň navrhuje nové</w:t>
      </w:r>
      <w:r w:rsidRPr="00336AD9">
        <w:rPr>
          <w:sz w:val="24"/>
          <w:szCs w:val="24"/>
          <w:shd w:val="clear" w:color="auto" w:fill="D9D9D9" w:themeFill="background1" w:themeFillShade="D9"/>
        </w:rPr>
        <w:t xml:space="preserve"> důležité pro zajištění přístupu do krajiny i její prostupnosti. Podmínkami využití zejména ploch nezasta</w:t>
      </w:r>
      <w:r w:rsidR="00BE06A7" w:rsidRPr="00336AD9">
        <w:rPr>
          <w:sz w:val="24"/>
          <w:szCs w:val="24"/>
          <w:shd w:val="clear" w:color="auto" w:fill="D9D9D9" w:themeFill="background1" w:themeFillShade="D9"/>
        </w:rPr>
        <w:t xml:space="preserve">věného území umožňuje realizaci </w:t>
      </w:r>
      <w:r w:rsidRPr="00336AD9">
        <w:rPr>
          <w:sz w:val="24"/>
          <w:szCs w:val="24"/>
          <w:shd w:val="clear" w:color="auto" w:fill="D9D9D9" w:themeFill="background1" w:themeFillShade="D9"/>
        </w:rPr>
        <w:t>i nezakreslených cest v krajině.</w:t>
      </w:r>
      <w:r w:rsidRPr="007C1FB8">
        <w:rPr>
          <w:i/>
          <w:sz w:val="24"/>
          <w:szCs w:val="24"/>
        </w:rPr>
        <w:t xml:space="preserve"> </w:t>
      </w:r>
      <w:r w:rsidRPr="007C1FB8">
        <w:rPr>
          <w:i/>
          <w:sz w:val="24"/>
          <w:szCs w:val="24"/>
        </w:rPr>
        <w:cr/>
      </w:r>
      <w:r w:rsidR="003B6527">
        <w:rPr>
          <w:i/>
          <w:sz w:val="24"/>
          <w:szCs w:val="24"/>
        </w:rPr>
        <w:t xml:space="preserve">- </w:t>
      </w:r>
      <w:r w:rsidR="003B6527" w:rsidRPr="003B6527">
        <w:rPr>
          <w:i/>
          <w:sz w:val="24"/>
          <w:szCs w:val="24"/>
        </w:rPr>
        <w:t>Vytvářet územní podmínky pro zajištění a podporu optimalizované obslužnosti občanským vybavením všech částí kraje. U zastavitelných ploch pro bydlení dbát zvláště na dostatečnou kapacitu občanského vybavení i v souvislosti s širšími vazbami v území.</w:t>
      </w:r>
    </w:p>
    <w:p w:rsidR="00BB0B15" w:rsidRPr="00336AD9" w:rsidRDefault="003B6527" w:rsidP="00336AD9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336AD9">
        <w:rPr>
          <w:sz w:val="24"/>
          <w:szCs w:val="24"/>
        </w:rPr>
        <w:t xml:space="preserve">Územní plán stabilizuje stávající občanské vybavení </w:t>
      </w:r>
      <w:r w:rsidR="00BE06A7" w:rsidRPr="00336AD9">
        <w:rPr>
          <w:sz w:val="24"/>
          <w:szCs w:val="24"/>
        </w:rPr>
        <w:t xml:space="preserve">na území města Znojma a zároveň vymezuje návrhové plochy veřejné vybavenosti, komerce, sportu a smíšené obytné pro rozvoj občanského vybavení </w:t>
      </w:r>
      <w:r w:rsidRPr="00336AD9">
        <w:rPr>
          <w:sz w:val="24"/>
          <w:szCs w:val="24"/>
        </w:rPr>
        <w:t>veřejného i komerčního charakteru.</w:t>
      </w:r>
    </w:p>
    <w:p w:rsidR="003B6527" w:rsidRPr="003B6527" w:rsidRDefault="003B6527" w:rsidP="003B6527">
      <w:pPr>
        <w:tabs>
          <w:tab w:val="left" w:pos="362"/>
        </w:tabs>
        <w:jc w:val="both"/>
        <w:rPr>
          <w:i/>
          <w:sz w:val="24"/>
          <w:szCs w:val="24"/>
        </w:rPr>
      </w:pPr>
      <w:r w:rsidRPr="00112A3E">
        <w:rPr>
          <w:i/>
          <w:sz w:val="24"/>
          <w:szCs w:val="24"/>
        </w:rPr>
        <w:t>- V</w:t>
      </w:r>
      <w:r w:rsidRPr="003B6527">
        <w:rPr>
          <w:i/>
          <w:sz w:val="24"/>
          <w:szCs w:val="24"/>
        </w:rPr>
        <w:t>ytvářet územní podmínky pro zlepšování kvality životního prostředí a ochranu zdraví lidí.</w:t>
      </w:r>
    </w:p>
    <w:p w:rsidR="003B6527" w:rsidRDefault="003B6527" w:rsidP="00336AD9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3B6527">
        <w:rPr>
          <w:sz w:val="24"/>
          <w:szCs w:val="24"/>
        </w:rPr>
        <w:t>Územní plán stanovil takové podmínky využití plo</w:t>
      </w:r>
      <w:r>
        <w:rPr>
          <w:sz w:val="24"/>
          <w:szCs w:val="24"/>
        </w:rPr>
        <w:t xml:space="preserve">ch s rozdílným způsobem využití </w:t>
      </w:r>
      <w:r w:rsidRPr="003B6527">
        <w:rPr>
          <w:sz w:val="24"/>
          <w:szCs w:val="24"/>
        </w:rPr>
        <w:t>v zastavěném území a zastavitelných plochách, aby nedocházelo ke zhorš</w:t>
      </w:r>
      <w:r>
        <w:rPr>
          <w:sz w:val="24"/>
          <w:szCs w:val="24"/>
        </w:rPr>
        <w:t xml:space="preserve">ení kvality </w:t>
      </w:r>
      <w:r w:rsidRPr="003B6527">
        <w:rPr>
          <w:sz w:val="24"/>
          <w:szCs w:val="24"/>
        </w:rPr>
        <w:t>životního prostředí (zejména pohody bydlení) a zdraví li</w:t>
      </w:r>
      <w:r>
        <w:rPr>
          <w:sz w:val="24"/>
          <w:szCs w:val="24"/>
        </w:rPr>
        <w:t xml:space="preserve">dí. Jsou stanoveny podmínky pro </w:t>
      </w:r>
      <w:r w:rsidRPr="003B6527">
        <w:rPr>
          <w:sz w:val="24"/>
          <w:szCs w:val="24"/>
        </w:rPr>
        <w:t>umisťování chráněných prostor definovaných předpisy na úseku ochrany veřejného zdraví.</w:t>
      </w:r>
    </w:p>
    <w:p w:rsidR="003B6527" w:rsidRPr="005B5E7E" w:rsidRDefault="003B6527" w:rsidP="003B6527">
      <w:pPr>
        <w:tabs>
          <w:tab w:val="left" w:pos="362"/>
        </w:tabs>
        <w:jc w:val="both"/>
        <w:rPr>
          <w:sz w:val="24"/>
          <w:szCs w:val="24"/>
        </w:rPr>
      </w:pPr>
      <w:r w:rsidRPr="00112A3E">
        <w:rPr>
          <w:i/>
          <w:sz w:val="24"/>
          <w:szCs w:val="24"/>
        </w:rPr>
        <w:t xml:space="preserve">- </w:t>
      </w:r>
      <w:r w:rsidRPr="003B6527">
        <w:rPr>
          <w:i/>
          <w:sz w:val="24"/>
          <w:szCs w:val="24"/>
        </w:rPr>
        <w:t>Podporovat péči o přírodní, kulturní a civilizační hodnoty kraje, které vytvářejí charakteristické znaky území, přispívají k jeho identifikac</w:t>
      </w:r>
      <w:r>
        <w:rPr>
          <w:i/>
          <w:sz w:val="24"/>
          <w:szCs w:val="24"/>
        </w:rPr>
        <w:t xml:space="preserve">e a posilují vztah obyvatelstva </w:t>
      </w:r>
      <w:r w:rsidRPr="003B6527">
        <w:rPr>
          <w:i/>
          <w:sz w:val="24"/>
          <w:szCs w:val="24"/>
        </w:rPr>
        <w:t xml:space="preserve">k území kraje. </w:t>
      </w:r>
      <w:r w:rsidRPr="003B6527">
        <w:rPr>
          <w:i/>
          <w:sz w:val="24"/>
          <w:szCs w:val="24"/>
        </w:rPr>
        <w:cr/>
      </w:r>
      <w:r w:rsidRPr="00336AD9">
        <w:rPr>
          <w:sz w:val="24"/>
          <w:szCs w:val="24"/>
          <w:shd w:val="clear" w:color="auto" w:fill="D9D9D9" w:themeFill="background1" w:themeFillShade="D9"/>
        </w:rPr>
        <w:t xml:space="preserve">Řešení ÚP </w:t>
      </w:r>
      <w:r w:rsidR="005B5E7E" w:rsidRPr="00336AD9">
        <w:rPr>
          <w:sz w:val="24"/>
          <w:szCs w:val="24"/>
          <w:shd w:val="clear" w:color="auto" w:fill="D9D9D9" w:themeFill="background1" w:themeFillShade="D9"/>
        </w:rPr>
        <w:t>Znojmo</w:t>
      </w:r>
      <w:r w:rsidRPr="00336AD9">
        <w:rPr>
          <w:sz w:val="24"/>
          <w:szCs w:val="24"/>
          <w:shd w:val="clear" w:color="auto" w:fill="D9D9D9" w:themeFill="background1" w:themeFillShade="D9"/>
        </w:rPr>
        <w:t xml:space="preserve"> respektuje přírodní, kulturní a kult</w:t>
      </w:r>
      <w:r w:rsidR="005B5E7E" w:rsidRPr="00336AD9">
        <w:rPr>
          <w:sz w:val="24"/>
          <w:szCs w:val="24"/>
          <w:shd w:val="clear" w:color="auto" w:fill="D9D9D9" w:themeFill="background1" w:themeFillShade="D9"/>
        </w:rPr>
        <w:t xml:space="preserve">urní hodnoty území. Územní plán </w:t>
      </w:r>
      <w:r w:rsidRPr="00336AD9">
        <w:rPr>
          <w:sz w:val="24"/>
          <w:szCs w:val="24"/>
          <w:shd w:val="clear" w:color="auto" w:fill="D9D9D9" w:themeFill="background1" w:themeFillShade="D9"/>
        </w:rPr>
        <w:t>vytváří stanovenými podmínkami ploch s rozdílným z</w:t>
      </w:r>
      <w:r w:rsidR="005B5E7E" w:rsidRPr="00336AD9">
        <w:rPr>
          <w:sz w:val="24"/>
          <w:szCs w:val="24"/>
          <w:shd w:val="clear" w:color="auto" w:fill="D9D9D9" w:themeFill="background1" w:themeFillShade="D9"/>
        </w:rPr>
        <w:t xml:space="preserve">působem využití předpoklady pro </w:t>
      </w:r>
      <w:r w:rsidRPr="00336AD9">
        <w:rPr>
          <w:sz w:val="24"/>
          <w:szCs w:val="24"/>
          <w:shd w:val="clear" w:color="auto" w:fill="D9D9D9" w:themeFill="background1" w:themeFillShade="D9"/>
        </w:rPr>
        <w:t>šetrné formy využívání území včetně zvyšování bio</w:t>
      </w:r>
      <w:r w:rsidR="005B5E7E" w:rsidRPr="00336AD9">
        <w:rPr>
          <w:sz w:val="24"/>
          <w:szCs w:val="24"/>
          <w:shd w:val="clear" w:color="auto" w:fill="D9D9D9" w:themeFill="background1" w:themeFillShade="D9"/>
        </w:rPr>
        <w:t xml:space="preserve">diverzity. Vytváří podmínky pro </w:t>
      </w:r>
      <w:r w:rsidRPr="00336AD9">
        <w:rPr>
          <w:sz w:val="24"/>
          <w:szCs w:val="24"/>
          <w:shd w:val="clear" w:color="auto" w:fill="D9D9D9" w:themeFill="background1" w:themeFillShade="D9"/>
        </w:rPr>
        <w:t>zvýšení retenční schopnosti území zejména řešením ÚSE</w:t>
      </w:r>
      <w:r w:rsidR="005B5E7E" w:rsidRPr="00336AD9">
        <w:rPr>
          <w:sz w:val="24"/>
          <w:szCs w:val="24"/>
          <w:shd w:val="clear" w:color="auto" w:fill="D9D9D9" w:themeFill="background1" w:themeFillShade="D9"/>
        </w:rPr>
        <w:t xml:space="preserve">S a možností doplnění zeleně ve </w:t>
      </w:r>
      <w:r w:rsidRPr="00336AD9">
        <w:rPr>
          <w:sz w:val="24"/>
          <w:szCs w:val="24"/>
          <w:shd w:val="clear" w:color="auto" w:fill="D9D9D9" w:themeFill="background1" w:themeFillShade="D9"/>
        </w:rPr>
        <w:t>všech plochách nezastavěného území, úpravy vodníc</w:t>
      </w:r>
      <w:r w:rsidR="005B5E7E" w:rsidRPr="00336AD9">
        <w:rPr>
          <w:sz w:val="24"/>
          <w:szCs w:val="24"/>
          <w:shd w:val="clear" w:color="auto" w:fill="D9D9D9" w:themeFill="background1" w:themeFillShade="D9"/>
        </w:rPr>
        <w:t xml:space="preserve">h toků. Respektovány jsou území </w:t>
      </w:r>
      <w:r w:rsidRPr="00336AD9">
        <w:rPr>
          <w:sz w:val="24"/>
          <w:szCs w:val="24"/>
          <w:shd w:val="clear" w:color="auto" w:fill="D9D9D9" w:themeFill="background1" w:themeFillShade="D9"/>
        </w:rPr>
        <w:t>s archeologickými nálezy na řešeném území a nemovité kulturní památky evidované na</w:t>
      </w:r>
      <w:r w:rsidR="005B5E7E" w:rsidRPr="00336AD9">
        <w:rPr>
          <w:sz w:val="24"/>
          <w:szCs w:val="24"/>
          <w:shd w:val="clear" w:color="auto" w:fill="D9D9D9" w:themeFill="background1" w:themeFillShade="D9"/>
        </w:rPr>
        <w:t xml:space="preserve"> </w:t>
      </w:r>
      <w:r w:rsidRPr="00336AD9">
        <w:rPr>
          <w:sz w:val="24"/>
          <w:szCs w:val="24"/>
          <w:shd w:val="clear" w:color="auto" w:fill="D9D9D9" w:themeFill="background1" w:themeFillShade="D9"/>
        </w:rPr>
        <w:t xml:space="preserve">území </w:t>
      </w:r>
      <w:r w:rsidRPr="00336AD9">
        <w:rPr>
          <w:sz w:val="24"/>
          <w:szCs w:val="24"/>
          <w:shd w:val="clear" w:color="auto" w:fill="D9D9D9" w:themeFill="background1" w:themeFillShade="D9"/>
        </w:rPr>
        <w:lastRenderedPageBreak/>
        <w:t>obce. Podmínky využití ploch s rozdílným způsobem využití umožňují případné</w:t>
      </w:r>
      <w:r w:rsidR="005B5E7E" w:rsidRPr="00336AD9">
        <w:rPr>
          <w:sz w:val="24"/>
          <w:szCs w:val="24"/>
          <w:shd w:val="clear" w:color="auto" w:fill="D9D9D9" w:themeFill="background1" w:themeFillShade="D9"/>
        </w:rPr>
        <w:t xml:space="preserve"> </w:t>
      </w:r>
      <w:r w:rsidRPr="00336AD9">
        <w:rPr>
          <w:sz w:val="24"/>
          <w:szCs w:val="24"/>
          <w:shd w:val="clear" w:color="auto" w:fill="D9D9D9" w:themeFill="background1" w:themeFillShade="D9"/>
        </w:rPr>
        <w:t>doplnění technické infrastruktury v území.</w:t>
      </w:r>
    </w:p>
    <w:p w:rsidR="003B6527" w:rsidRPr="003B6527" w:rsidRDefault="003B6527" w:rsidP="003B6527">
      <w:pPr>
        <w:tabs>
          <w:tab w:val="left" w:pos="362"/>
        </w:tabs>
        <w:jc w:val="both"/>
        <w:rPr>
          <w:i/>
          <w:sz w:val="24"/>
          <w:szCs w:val="24"/>
        </w:rPr>
      </w:pPr>
      <w:r w:rsidRPr="003B6527">
        <w:rPr>
          <w:i/>
          <w:sz w:val="24"/>
          <w:szCs w:val="24"/>
        </w:rPr>
        <w:t>- Vytvářet podmínky pro podporu plánování venkovských území a oblastí zejména s ohledem</w:t>
      </w:r>
    </w:p>
    <w:p w:rsidR="003B6527" w:rsidRPr="003B6527" w:rsidRDefault="003B6527" w:rsidP="003B6527">
      <w:pPr>
        <w:tabs>
          <w:tab w:val="left" w:pos="362"/>
        </w:tabs>
        <w:jc w:val="both"/>
        <w:rPr>
          <w:i/>
          <w:sz w:val="24"/>
          <w:szCs w:val="24"/>
        </w:rPr>
      </w:pPr>
      <w:r w:rsidRPr="003B6527">
        <w:rPr>
          <w:i/>
          <w:sz w:val="24"/>
          <w:szCs w:val="24"/>
        </w:rPr>
        <w:t>na možnosti rozvoje primárního sektoru, ochranu kvalitn</w:t>
      </w:r>
      <w:r w:rsidR="005B5E7E">
        <w:rPr>
          <w:i/>
          <w:sz w:val="24"/>
          <w:szCs w:val="24"/>
        </w:rPr>
        <w:t xml:space="preserve">í zemědělské půdy a ekologickou </w:t>
      </w:r>
      <w:r w:rsidRPr="003B6527">
        <w:rPr>
          <w:i/>
          <w:sz w:val="24"/>
          <w:szCs w:val="24"/>
        </w:rPr>
        <w:t>funkci krajiny</w:t>
      </w:r>
      <w:r w:rsidR="005B5E7E">
        <w:rPr>
          <w:i/>
          <w:sz w:val="24"/>
          <w:szCs w:val="24"/>
        </w:rPr>
        <w:t>.</w:t>
      </w:r>
    </w:p>
    <w:p w:rsidR="003B6527" w:rsidRPr="005B5E7E" w:rsidRDefault="003B6527" w:rsidP="00336AD9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5B5E7E">
        <w:rPr>
          <w:sz w:val="24"/>
          <w:szCs w:val="24"/>
        </w:rPr>
        <w:t>ÚP je zpracován s důrazem na ochranu kvalitní zemědělské půdy. Zastavitelné plochy jsou</w:t>
      </w:r>
    </w:p>
    <w:p w:rsidR="003B6527" w:rsidRPr="003B6527" w:rsidRDefault="003B6527" w:rsidP="00336AD9">
      <w:pPr>
        <w:shd w:val="clear" w:color="auto" w:fill="D9D9D9" w:themeFill="background1" w:themeFillShade="D9"/>
        <w:tabs>
          <w:tab w:val="left" w:pos="362"/>
        </w:tabs>
        <w:jc w:val="both"/>
        <w:rPr>
          <w:i/>
          <w:sz w:val="24"/>
          <w:szCs w:val="24"/>
        </w:rPr>
      </w:pPr>
      <w:r w:rsidRPr="005B5E7E">
        <w:rPr>
          <w:sz w:val="24"/>
          <w:szCs w:val="24"/>
        </w:rPr>
        <w:t>navrženy v rozsahu, který odpovídá předpokládanému ro</w:t>
      </w:r>
      <w:r w:rsidR="005B5E7E" w:rsidRPr="005B5E7E">
        <w:rPr>
          <w:sz w:val="24"/>
          <w:szCs w:val="24"/>
        </w:rPr>
        <w:t xml:space="preserve">zvoji obce. Kvalitní zemědělská </w:t>
      </w:r>
      <w:r w:rsidR="00C22744">
        <w:rPr>
          <w:sz w:val="24"/>
          <w:szCs w:val="24"/>
        </w:rPr>
        <w:t>půda</w:t>
      </w:r>
      <w:r w:rsidRPr="005B5E7E">
        <w:rPr>
          <w:sz w:val="24"/>
          <w:szCs w:val="24"/>
        </w:rPr>
        <w:t xml:space="preserve"> však obklopuje velkou část zastavěného území obc</w:t>
      </w:r>
      <w:r w:rsidR="005B5E7E" w:rsidRPr="005B5E7E">
        <w:rPr>
          <w:sz w:val="24"/>
          <w:szCs w:val="24"/>
        </w:rPr>
        <w:t xml:space="preserve">e. Proto přes veškerou snahu se </w:t>
      </w:r>
      <w:r w:rsidRPr="005B5E7E">
        <w:rPr>
          <w:sz w:val="24"/>
          <w:szCs w:val="24"/>
        </w:rPr>
        <w:t>vzhledem k urbanistickým návaznostem nebylo možné se jejímu záboru vyhnout.</w:t>
      </w:r>
    </w:p>
    <w:p w:rsidR="003B6527" w:rsidRPr="003B6527" w:rsidRDefault="003B6527" w:rsidP="003B6527">
      <w:pPr>
        <w:tabs>
          <w:tab w:val="left" w:pos="362"/>
        </w:tabs>
        <w:jc w:val="both"/>
        <w:rPr>
          <w:i/>
          <w:sz w:val="24"/>
          <w:szCs w:val="24"/>
        </w:rPr>
      </w:pPr>
      <w:r w:rsidRPr="003B6527">
        <w:rPr>
          <w:i/>
          <w:sz w:val="24"/>
          <w:szCs w:val="24"/>
        </w:rPr>
        <w:t>- Vytvářet územní podmín</w:t>
      </w:r>
      <w:r w:rsidR="00C22744">
        <w:rPr>
          <w:i/>
          <w:sz w:val="24"/>
          <w:szCs w:val="24"/>
        </w:rPr>
        <w:t>ky</w:t>
      </w:r>
      <w:r w:rsidRPr="003B6527">
        <w:rPr>
          <w:i/>
          <w:sz w:val="24"/>
          <w:szCs w:val="24"/>
        </w:rPr>
        <w:t xml:space="preserve"> pro zabezpečení kvality života</w:t>
      </w:r>
      <w:r w:rsidR="00C22744">
        <w:rPr>
          <w:i/>
          <w:sz w:val="24"/>
          <w:szCs w:val="24"/>
        </w:rPr>
        <w:t xml:space="preserve"> obyvatel a obytného prostředí, </w:t>
      </w:r>
      <w:r w:rsidRPr="003B6527">
        <w:rPr>
          <w:i/>
          <w:sz w:val="24"/>
          <w:szCs w:val="24"/>
        </w:rPr>
        <w:t>s cílem podpořit zajištění sídel potřebnou veřejnou infrastrukturou, podpořit příznivá</w:t>
      </w:r>
      <w:r w:rsidR="00C22744">
        <w:rPr>
          <w:i/>
          <w:sz w:val="24"/>
          <w:szCs w:val="24"/>
        </w:rPr>
        <w:t xml:space="preserve"> </w:t>
      </w:r>
      <w:r w:rsidRPr="003B6527">
        <w:rPr>
          <w:i/>
          <w:sz w:val="24"/>
          <w:szCs w:val="24"/>
        </w:rPr>
        <w:t>urbanistická a architektonická řešení, zajistit dostate</w:t>
      </w:r>
      <w:r w:rsidR="00C22744">
        <w:rPr>
          <w:i/>
          <w:sz w:val="24"/>
          <w:szCs w:val="24"/>
        </w:rPr>
        <w:t xml:space="preserve">čná zastoupení veřejné zeleně a </w:t>
      </w:r>
      <w:r w:rsidRPr="003B6527">
        <w:rPr>
          <w:i/>
          <w:sz w:val="24"/>
          <w:szCs w:val="24"/>
        </w:rPr>
        <w:t>zachování prostupnosti krajiny.</w:t>
      </w:r>
    </w:p>
    <w:p w:rsidR="003B6527" w:rsidRPr="00F441AD" w:rsidRDefault="003B6527" w:rsidP="00336AD9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5051BE">
        <w:rPr>
          <w:sz w:val="24"/>
          <w:szCs w:val="24"/>
        </w:rPr>
        <w:t>ÚP vytváří předpoklady pro zabezpečení kvality života</w:t>
      </w:r>
      <w:r w:rsidR="00C22744" w:rsidRPr="005051BE">
        <w:rPr>
          <w:sz w:val="24"/>
          <w:szCs w:val="24"/>
        </w:rPr>
        <w:t xml:space="preserve"> obyvatel a obytného prostředí.</w:t>
      </w:r>
      <w:r w:rsidR="00940622" w:rsidRPr="005051BE">
        <w:rPr>
          <w:sz w:val="24"/>
          <w:szCs w:val="24"/>
        </w:rPr>
        <w:t xml:space="preserve"> V zastavěném území města</w:t>
      </w:r>
      <w:r w:rsidR="00F441AD" w:rsidRPr="005051BE">
        <w:rPr>
          <w:sz w:val="24"/>
          <w:szCs w:val="24"/>
        </w:rPr>
        <w:t>, kde převažují stavby bydlení, územní plán stabilizuje plochy smíšené obytné a plochy bydlení, čímž umožňuje mísení vzájemně slučitelných funkcí. V plochách bydlení např. připouští využití</w:t>
      </w:r>
      <w:r w:rsidR="00F441AD">
        <w:rPr>
          <w:sz w:val="24"/>
          <w:szCs w:val="24"/>
        </w:rPr>
        <w:t xml:space="preserve"> pro základní </w:t>
      </w:r>
      <w:r w:rsidR="00F441AD" w:rsidRPr="00F441AD">
        <w:rPr>
          <w:sz w:val="24"/>
          <w:szCs w:val="24"/>
        </w:rPr>
        <w:t>občanské vybavení a sport, zařízení tech</w:t>
      </w:r>
      <w:r w:rsidR="00F441AD">
        <w:rPr>
          <w:sz w:val="24"/>
          <w:szCs w:val="24"/>
        </w:rPr>
        <w:t>nické a dopravní infrastruktury</w:t>
      </w:r>
      <w:r w:rsidR="00F441AD" w:rsidRPr="00F441AD">
        <w:rPr>
          <w:sz w:val="24"/>
          <w:szCs w:val="24"/>
        </w:rPr>
        <w:t xml:space="preserve">, </w:t>
      </w:r>
      <w:r w:rsidR="00F441AD">
        <w:rPr>
          <w:sz w:val="24"/>
          <w:szCs w:val="24"/>
        </w:rPr>
        <w:t>které slouží obyvatelům v takto vymezené ploše a dále připouští slučitelné využití s funkcí bydlení s tím, že nesmí být snižována kvalita prostředí a pohoda</w:t>
      </w:r>
      <w:r w:rsidR="00F441AD" w:rsidRPr="00F441AD">
        <w:rPr>
          <w:sz w:val="24"/>
          <w:szCs w:val="24"/>
        </w:rPr>
        <w:t xml:space="preserve"> bydlení.</w:t>
      </w:r>
      <w:r w:rsidR="00F441AD">
        <w:rPr>
          <w:sz w:val="24"/>
          <w:szCs w:val="24"/>
        </w:rPr>
        <w:t xml:space="preserve"> Veřejná zeleň je na území obce stabilizována a dále jsou navrženy nové plochy veřejné zeleně. </w:t>
      </w:r>
      <w:r w:rsidR="00F441AD" w:rsidRPr="00F441AD">
        <w:rPr>
          <w:sz w:val="24"/>
          <w:szCs w:val="24"/>
        </w:rPr>
        <w:t xml:space="preserve">Rozmístění návrhových ploch </w:t>
      </w:r>
      <w:r w:rsidR="00F441AD">
        <w:rPr>
          <w:sz w:val="24"/>
          <w:szCs w:val="24"/>
        </w:rPr>
        <w:t>veřejné sídelní</w:t>
      </w:r>
      <w:r w:rsidR="00F441AD" w:rsidRPr="00F441AD">
        <w:rPr>
          <w:sz w:val="24"/>
          <w:szCs w:val="24"/>
        </w:rPr>
        <w:t xml:space="preserve"> zeleně koresponduje s rozvojem pot</w:t>
      </w:r>
      <w:r w:rsidR="00F441AD">
        <w:rPr>
          <w:sz w:val="24"/>
          <w:szCs w:val="24"/>
        </w:rPr>
        <w:t xml:space="preserve">řeb rekreačního zázemí obyvatel </w:t>
      </w:r>
      <w:r w:rsidR="00F441AD" w:rsidRPr="00F441AD">
        <w:rPr>
          <w:sz w:val="24"/>
          <w:szCs w:val="24"/>
        </w:rPr>
        <w:t>města v přírodě blízkém prostředí v návaznosti na plochy bydlení,</w:t>
      </w:r>
      <w:r w:rsidR="00F441AD">
        <w:rPr>
          <w:sz w:val="24"/>
          <w:szCs w:val="24"/>
        </w:rPr>
        <w:t xml:space="preserve"> sportu a občanské vybavenosti. </w:t>
      </w:r>
      <w:r w:rsidR="00F441AD" w:rsidRPr="00F441AD">
        <w:rPr>
          <w:sz w:val="24"/>
          <w:szCs w:val="24"/>
        </w:rPr>
        <w:t>Zeleň je součástí všech typů ploch s rozdílným způsobem využití. V plochá</w:t>
      </w:r>
      <w:r w:rsidR="00F441AD">
        <w:rPr>
          <w:sz w:val="24"/>
          <w:szCs w:val="24"/>
        </w:rPr>
        <w:t xml:space="preserve">ch sídelní a krajinné zeleně je </w:t>
      </w:r>
      <w:r w:rsidR="00F441AD" w:rsidRPr="00F441AD">
        <w:rPr>
          <w:sz w:val="24"/>
          <w:szCs w:val="24"/>
        </w:rPr>
        <w:t>zastoupení zeleně nutnou podmínkou pro naplnění hlavního účel</w:t>
      </w:r>
      <w:r w:rsidR="00F441AD">
        <w:rPr>
          <w:sz w:val="24"/>
          <w:szCs w:val="24"/>
        </w:rPr>
        <w:t xml:space="preserve">u využití. V ostatních plochách </w:t>
      </w:r>
      <w:r w:rsidR="00F441AD" w:rsidRPr="00F441AD">
        <w:rPr>
          <w:sz w:val="24"/>
          <w:szCs w:val="24"/>
        </w:rPr>
        <w:t>v zastavěném území a v zastavitelných plochách tvoří zeleň dopl</w:t>
      </w:r>
      <w:r w:rsidR="00F441AD">
        <w:rPr>
          <w:sz w:val="24"/>
          <w:szCs w:val="24"/>
        </w:rPr>
        <w:t xml:space="preserve">ňkovou funkci hlavního využití. </w:t>
      </w:r>
      <w:r w:rsidR="00F441AD" w:rsidRPr="00F441AD">
        <w:rPr>
          <w:sz w:val="24"/>
          <w:szCs w:val="24"/>
        </w:rPr>
        <w:t>V zastavitelných plochách a plochách přestavby je stanoven minimální podíl zeleně.</w:t>
      </w:r>
      <w:r w:rsidR="00F441AD">
        <w:rPr>
          <w:sz w:val="24"/>
          <w:szCs w:val="24"/>
        </w:rPr>
        <w:t xml:space="preserve"> </w:t>
      </w:r>
    </w:p>
    <w:p w:rsidR="003B6527" w:rsidRPr="003B6527" w:rsidRDefault="003B6527" w:rsidP="003B6527">
      <w:pPr>
        <w:tabs>
          <w:tab w:val="left" w:pos="362"/>
        </w:tabs>
        <w:jc w:val="both"/>
        <w:rPr>
          <w:i/>
          <w:sz w:val="24"/>
          <w:szCs w:val="24"/>
        </w:rPr>
      </w:pPr>
      <w:r w:rsidRPr="003B6527">
        <w:rPr>
          <w:i/>
          <w:sz w:val="24"/>
          <w:szCs w:val="24"/>
        </w:rPr>
        <w:t>- Vytvářet územní podmínky pro přednostní využití ploch</w:t>
      </w:r>
      <w:r w:rsidR="005051BE">
        <w:rPr>
          <w:i/>
          <w:sz w:val="24"/>
          <w:szCs w:val="24"/>
        </w:rPr>
        <w:t xml:space="preserve"> a objektů vhodných k podnikání </w:t>
      </w:r>
      <w:r w:rsidRPr="003B6527">
        <w:rPr>
          <w:i/>
          <w:sz w:val="24"/>
          <w:szCs w:val="24"/>
        </w:rPr>
        <w:t>v zastavěném území, s cílem podpořit rekonstrukce a př</w:t>
      </w:r>
      <w:r w:rsidR="005051BE">
        <w:rPr>
          <w:i/>
          <w:sz w:val="24"/>
          <w:szCs w:val="24"/>
        </w:rPr>
        <w:t xml:space="preserve">estavby nevyužívaných objektů a </w:t>
      </w:r>
      <w:r w:rsidRPr="003B6527">
        <w:rPr>
          <w:i/>
          <w:sz w:val="24"/>
          <w:szCs w:val="24"/>
        </w:rPr>
        <w:t>areálů před výstavbou ve volné krajině.</w:t>
      </w:r>
    </w:p>
    <w:p w:rsidR="00BB1F45" w:rsidRDefault="003B6527" w:rsidP="00336AD9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5051BE">
        <w:rPr>
          <w:sz w:val="24"/>
          <w:szCs w:val="24"/>
        </w:rPr>
        <w:t>ÚP respektuje stávající výrobní areály a umožňuje jejic</w:t>
      </w:r>
      <w:r w:rsidR="005051BE" w:rsidRPr="005051BE">
        <w:rPr>
          <w:sz w:val="24"/>
          <w:szCs w:val="24"/>
        </w:rPr>
        <w:t>h využití pro výrobní činnosti.</w:t>
      </w:r>
      <w:r w:rsidR="00EA2374">
        <w:rPr>
          <w:sz w:val="24"/>
          <w:szCs w:val="24"/>
        </w:rPr>
        <w:t xml:space="preserve"> </w:t>
      </w:r>
      <w:r w:rsidR="00BB1F45">
        <w:rPr>
          <w:sz w:val="24"/>
          <w:szCs w:val="24"/>
        </w:rPr>
        <w:t xml:space="preserve">Dále navrhuje </w:t>
      </w:r>
      <w:proofErr w:type="gramStart"/>
      <w:r w:rsidR="00BB1F45">
        <w:rPr>
          <w:sz w:val="24"/>
          <w:szCs w:val="24"/>
        </w:rPr>
        <w:t xml:space="preserve">16  </w:t>
      </w:r>
      <w:proofErr w:type="spellStart"/>
      <w:r w:rsidR="00BB1F45">
        <w:rPr>
          <w:sz w:val="24"/>
          <w:szCs w:val="24"/>
        </w:rPr>
        <w:t>přestavbových</w:t>
      </w:r>
      <w:proofErr w:type="spellEnd"/>
      <w:proofErr w:type="gramEnd"/>
      <w:r w:rsidR="00BB1F45">
        <w:rPr>
          <w:sz w:val="24"/>
          <w:szCs w:val="24"/>
        </w:rPr>
        <w:t xml:space="preserve"> ploch.</w:t>
      </w:r>
    </w:p>
    <w:p w:rsidR="00BB1F45" w:rsidRDefault="00BB1F45" w:rsidP="003B6527">
      <w:pPr>
        <w:tabs>
          <w:tab w:val="left" w:pos="362"/>
        </w:tabs>
        <w:jc w:val="both"/>
        <w:rPr>
          <w:i/>
          <w:sz w:val="24"/>
          <w:szCs w:val="24"/>
        </w:rPr>
      </w:pPr>
      <w:proofErr w:type="gramStart"/>
      <w:r w:rsidRPr="00BB1F45">
        <w:rPr>
          <w:i/>
          <w:sz w:val="24"/>
          <w:szCs w:val="24"/>
        </w:rPr>
        <w:t>-  Vytvářet</w:t>
      </w:r>
      <w:proofErr w:type="gramEnd"/>
      <w:r w:rsidRPr="00BB1F45">
        <w:rPr>
          <w:i/>
          <w:sz w:val="24"/>
          <w:szCs w:val="24"/>
        </w:rPr>
        <w:t xml:space="preserve"> územní podmínky pro rozvoj aktivit rekreace, cestovního ruchu, turistiky a lázeňství na území kraje, s cílem zabezpečit potřeby jejich rozvoje v souladu s podmínkami v dotčeném území a s využitím kulturního potenciálu území při zachování a rozvoji jeho kulturních hodnot.</w:t>
      </w:r>
    </w:p>
    <w:p w:rsidR="00BB1F45" w:rsidRPr="00BB1F45" w:rsidRDefault="00BB1F45" w:rsidP="00336AD9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BB1F45">
        <w:rPr>
          <w:sz w:val="24"/>
          <w:szCs w:val="24"/>
        </w:rPr>
        <w:t>ÚP</w:t>
      </w:r>
      <w:r>
        <w:rPr>
          <w:sz w:val="24"/>
          <w:szCs w:val="24"/>
        </w:rPr>
        <w:t xml:space="preserve"> respektuje úz</w:t>
      </w:r>
      <w:r w:rsidR="00754CA0">
        <w:rPr>
          <w:sz w:val="24"/>
          <w:szCs w:val="24"/>
        </w:rPr>
        <w:t>emí městské památkové rezervace její</w:t>
      </w:r>
      <w:r>
        <w:rPr>
          <w:sz w:val="24"/>
          <w:szCs w:val="24"/>
        </w:rPr>
        <w:t xml:space="preserve"> ochranné pásmo</w:t>
      </w:r>
      <w:r w:rsidR="00754CA0">
        <w:rPr>
          <w:sz w:val="24"/>
          <w:szCs w:val="24"/>
        </w:rPr>
        <w:t>, respektuje území s archeologickými nálezy a chrání urbanistické hodnoty u sídel ležících v ochranném pásmu NP Podyjí.</w:t>
      </w:r>
      <w:r w:rsidR="005051BE" w:rsidRPr="00BB1F45">
        <w:rPr>
          <w:sz w:val="24"/>
          <w:szCs w:val="24"/>
        </w:rPr>
        <w:t xml:space="preserve"> </w:t>
      </w:r>
      <w:r w:rsidR="00754CA0" w:rsidRPr="00754CA0">
        <w:rPr>
          <w:sz w:val="24"/>
          <w:szCs w:val="24"/>
        </w:rPr>
        <w:t>Rekreační využití krajiny je obecně přípustné, pokud nedojde k negativ</w:t>
      </w:r>
      <w:r w:rsidR="00754CA0">
        <w:rPr>
          <w:sz w:val="24"/>
          <w:szCs w:val="24"/>
        </w:rPr>
        <w:t xml:space="preserve">nímu ovlivnění hlavního způsobu </w:t>
      </w:r>
      <w:r w:rsidR="00754CA0" w:rsidRPr="00754CA0">
        <w:rPr>
          <w:sz w:val="24"/>
          <w:szCs w:val="24"/>
        </w:rPr>
        <w:t xml:space="preserve">využití dotčené plochy s rozdílným způsobem využití nebo k negativnímu </w:t>
      </w:r>
      <w:r w:rsidR="00754CA0">
        <w:rPr>
          <w:sz w:val="24"/>
          <w:szCs w:val="24"/>
        </w:rPr>
        <w:t xml:space="preserve">ovlivnění zájmů ochrany přírody a krajiny. </w:t>
      </w:r>
      <w:r w:rsidR="00754CA0" w:rsidRPr="00754CA0">
        <w:rPr>
          <w:sz w:val="24"/>
          <w:szCs w:val="24"/>
        </w:rPr>
        <w:t>Pro zlepšení rekreačního využití krajiny jsou navrženy cyklistické s</w:t>
      </w:r>
      <w:r w:rsidR="00754CA0">
        <w:rPr>
          <w:sz w:val="24"/>
          <w:szCs w:val="24"/>
        </w:rPr>
        <w:t xml:space="preserve">tezky podél Dyje, Lesky a podél </w:t>
      </w:r>
      <w:proofErr w:type="spellStart"/>
      <w:r w:rsidR="00754CA0" w:rsidRPr="00754CA0">
        <w:rPr>
          <w:sz w:val="24"/>
          <w:szCs w:val="24"/>
        </w:rPr>
        <w:t>Gránického</w:t>
      </w:r>
      <w:proofErr w:type="spellEnd"/>
      <w:r w:rsidR="00754CA0" w:rsidRPr="00754CA0">
        <w:rPr>
          <w:sz w:val="24"/>
          <w:szCs w:val="24"/>
        </w:rPr>
        <w:t xml:space="preserve"> potoka, plochy sídelní zeleně podél Lesky, plocha rekreace a</w:t>
      </w:r>
      <w:r w:rsidR="00754CA0">
        <w:rPr>
          <w:sz w:val="24"/>
          <w:szCs w:val="24"/>
        </w:rPr>
        <w:t xml:space="preserve"> sídelní zeleně v lokalitě </w:t>
      </w:r>
      <w:proofErr w:type="spellStart"/>
      <w:r w:rsidR="00754CA0">
        <w:rPr>
          <w:sz w:val="24"/>
          <w:szCs w:val="24"/>
        </w:rPr>
        <w:t>Léry</w:t>
      </w:r>
      <w:proofErr w:type="spellEnd"/>
      <w:r w:rsidR="00754CA0">
        <w:rPr>
          <w:sz w:val="24"/>
          <w:szCs w:val="24"/>
        </w:rPr>
        <w:t xml:space="preserve"> </w:t>
      </w:r>
      <w:r w:rsidR="00754CA0" w:rsidRPr="00754CA0">
        <w:rPr>
          <w:sz w:val="24"/>
          <w:szCs w:val="24"/>
        </w:rPr>
        <w:t>u Dyje.</w:t>
      </w:r>
    </w:p>
    <w:p w:rsidR="003B6527" w:rsidRPr="003B6527" w:rsidRDefault="003B6527" w:rsidP="00336AD9">
      <w:pPr>
        <w:tabs>
          <w:tab w:val="left" w:pos="362"/>
        </w:tabs>
        <w:jc w:val="both"/>
        <w:rPr>
          <w:i/>
          <w:sz w:val="24"/>
          <w:szCs w:val="24"/>
        </w:rPr>
      </w:pPr>
      <w:r w:rsidRPr="003B6527">
        <w:rPr>
          <w:i/>
          <w:sz w:val="24"/>
          <w:szCs w:val="24"/>
        </w:rPr>
        <w:t>- Vytvářet územní podmínky pro preventivní ochranu území před přírodními katastrofami</w:t>
      </w:r>
    </w:p>
    <w:p w:rsidR="003B6527" w:rsidRPr="003B6527" w:rsidRDefault="003B6527" w:rsidP="00336AD9">
      <w:pPr>
        <w:tabs>
          <w:tab w:val="left" w:pos="362"/>
        </w:tabs>
        <w:jc w:val="both"/>
        <w:rPr>
          <w:i/>
          <w:sz w:val="24"/>
          <w:szCs w:val="24"/>
        </w:rPr>
      </w:pPr>
      <w:r w:rsidRPr="003B6527">
        <w:rPr>
          <w:i/>
          <w:sz w:val="24"/>
          <w:szCs w:val="24"/>
        </w:rPr>
        <w:t>(záplavy, eroze, sesuvy, sucho apod.) a potenciálními riziky s cílem minimalizovat rozsah</w:t>
      </w:r>
    </w:p>
    <w:p w:rsidR="003B6527" w:rsidRPr="003B6527" w:rsidRDefault="003B6527" w:rsidP="00336AD9">
      <w:pPr>
        <w:tabs>
          <w:tab w:val="left" w:pos="362"/>
        </w:tabs>
        <w:jc w:val="both"/>
        <w:rPr>
          <w:i/>
          <w:sz w:val="24"/>
          <w:szCs w:val="24"/>
        </w:rPr>
      </w:pPr>
      <w:r w:rsidRPr="003B6527">
        <w:rPr>
          <w:i/>
          <w:sz w:val="24"/>
          <w:szCs w:val="24"/>
        </w:rPr>
        <w:t>případných škod z působení přírodních sil v území.</w:t>
      </w:r>
    </w:p>
    <w:p w:rsidR="00A54E5B" w:rsidRDefault="00754CA0" w:rsidP="00336AD9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Návrh a realizace konkrétních </w:t>
      </w:r>
      <w:r w:rsidRPr="00754CA0">
        <w:rPr>
          <w:sz w:val="24"/>
          <w:szCs w:val="24"/>
        </w:rPr>
        <w:t>protierozních opatření jsou obecně přípustné nebo podmíněně přípustné ve</w:t>
      </w:r>
      <w:r>
        <w:rPr>
          <w:sz w:val="24"/>
          <w:szCs w:val="24"/>
        </w:rPr>
        <w:t xml:space="preserve"> </w:t>
      </w:r>
      <w:r w:rsidRPr="00754CA0">
        <w:rPr>
          <w:sz w:val="24"/>
          <w:szCs w:val="24"/>
        </w:rPr>
        <w:t>všech typech ploch v nezastavěném území. Podmíněně přípustné jsou tam, kde by mohlo dojít</w:t>
      </w:r>
      <w:r>
        <w:rPr>
          <w:sz w:val="24"/>
          <w:szCs w:val="24"/>
        </w:rPr>
        <w:t xml:space="preserve"> </w:t>
      </w:r>
      <w:r w:rsidRPr="00754CA0">
        <w:rPr>
          <w:sz w:val="24"/>
          <w:szCs w:val="24"/>
        </w:rPr>
        <w:t>k negativnímu ovlivnění zájmů ochrany přírody a krajiny.</w:t>
      </w:r>
      <w:r>
        <w:rPr>
          <w:sz w:val="24"/>
          <w:szCs w:val="24"/>
        </w:rPr>
        <w:t xml:space="preserve"> </w:t>
      </w:r>
      <w:r w:rsidR="00336AD9">
        <w:rPr>
          <w:sz w:val="24"/>
          <w:szCs w:val="24"/>
        </w:rPr>
        <w:t>Opatření protipovodňové ochrany jsou vymezena dvojím způsobem. ÚP navrhuje jednak lineární protipovodňové stavby a dále vymezuje retenční prostor – plocha rozlivu.</w:t>
      </w:r>
    </w:p>
    <w:p w:rsidR="00A54E5B" w:rsidRDefault="00A54E5B" w:rsidP="003E303D">
      <w:pPr>
        <w:tabs>
          <w:tab w:val="left" w:pos="362"/>
        </w:tabs>
        <w:jc w:val="both"/>
        <w:rPr>
          <w:sz w:val="24"/>
          <w:szCs w:val="24"/>
        </w:rPr>
      </w:pPr>
    </w:p>
    <w:p w:rsidR="00A94633" w:rsidRDefault="00336AD9" w:rsidP="003E303D">
      <w:pPr>
        <w:tabs>
          <w:tab w:val="left" w:pos="362"/>
        </w:tabs>
        <w:jc w:val="both"/>
        <w:rPr>
          <w:sz w:val="24"/>
          <w:szCs w:val="24"/>
        </w:rPr>
      </w:pPr>
      <w:r w:rsidRPr="00336AD9">
        <w:rPr>
          <w:sz w:val="24"/>
          <w:szCs w:val="24"/>
        </w:rPr>
        <w:t>•</w:t>
      </w:r>
      <w:r w:rsidRPr="00336AD9">
        <w:rPr>
          <w:sz w:val="24"/>
          <w:szCs w:val="24"/>
        </w:rPr>
        <w:tab/>
      </w:r>
      <w:r w:rsidR="00A94633">
        <w:rPr>
          <w:sz w:val="24"/>
          <w:szCs w:val="24"/>
        </w:rPr>
        <w:t>Na území města Znojma zasahují dle ZÚR JMK následující plochy a koridory nadmístního významu:</w:t>
      </w:r>
    </w:p>
    <w:p w:rsidR="00C24C5B" w:rsidRDefault="00C24C5B" w:rsidP="003E303D">
      <w:pPr>
        <w:tabs>
          <w:tab w:val="left" w:pos="362"/>
        </w:tabs>
        <w:jc w:val="both"/>
        <w:rPr>
          <w:sz w:val="24"/>
          <w:szCs w:val="24"/>
        </w:rPr>
      </w:pPr>
    </w:p>
    <w:p w:rsidR="0010725D" w:rsidRDefault="006E737D" w:rsidP="0010725D">
      <w:pPr>
        <w:pStyle w:val="Odstavecseseznamem"/>
        <w:numPr>
          <w:ilvl w:val="0"/>
          <w:numId w:val="9"/>
        </w:numPr>
        <w:tabs>
          <w:tab w:val="left" w:pos="362"/>
        </w:tabs>
        <w:jc w:val="both"/>
        <w:rPr>
          <w:i/>
          <w:sz w:val="24"/>
          <w:szCs w:val="24"/>
        </w:rPr>
      </w:pPr>
      <w:r w:rsidRPr="006E737D">
        <w:rPr>
          <w:i/>
          <w:sz w:val="24"/>
          <w:szCs w:val="24"/>
        </w:rPr>
        <w:t>DS07 – I/38 Blížkovice (hranice kraje) – Znojmo</w:t>
      </w:r>
      <w:r w:rsidR="0010725D" w:rsidRPr="0010725D">
        <w:rPr>
          <w:i/>
          <w:sz w:val="24"/>
          <w:szCs w:val="24"/>
        </w:rPr>
        <w:t xml:space="preserve"> </w:t>
      </w:r>
    </w:p>
    <w:p w:rsidR="0010725D" w:rsidRPr="006E737D" w:rsidRDefault="0010725D" w:rsidP="0010725D">
      <w:pPr>
        <w:pStyle w:val="Odstavecseseznamem"/>
        <w:numPr>
          <w:ilvl w:val="0"/>
          <w:numId w:val="9"/>
        </w:numPr>
        <w:tabs>
          <w:tab w:val="left" w:pos="362"/>
        </w:tabs>
        <w:jc w:val="both"/>
        <w:rPr>
          <w:i/>
          <w:sz w:val="24"/>
          <w:szCs w:val="24"/>
        </w:rPr>
      </w:pPr>
      <w:r w:rsidRPr="006E737D">
        <w:rPr>
          <w:i/>
          <w:sz w:val="24"/>
          <w:szCs w:val="24"/>
        </w:rPr>
        <w:t xml:space="preserve">DS08 – I/38, obchvat (ul. </w:t>
      </w:r>
      <w:proofErr w:type="spellStart"/>
      <w:r w:rsidRPr="006E737D">
        <w:rPr>
          <w:i/>
          <w:sz w:val="24"/>
          <w:szCs w:val="24"/>
        </w:rPr>
        <w:t>Kuchařovická</w:t>
      </w:r>
      <w:proofErr w:type="spellEnd"/>
      <w:r w:rsidRPr="006E737D">
        <w:rPr>
          <w:i/>
          <w:sz w:val="24"/>
          <w:szCs w:val="24"/>
        </w:rPr>
        <w:t xml:space="preserve"> – I/53)</w:t>
      </w:r>
    </w:p>
    <w:p w:rsidR="006E737D" w:rsidRPr="0010725D" w:rsidRDefault="0010725D" w:rsidP="0010725D">
      <w:pPr>
        <w:pStyle w:val="Odstavecseseznamem"/>
        <w:numPr>
          <w:ilvl w:val="0"/>
          <w:numId w:val="9"/>
        </w:numPr>
        <w:tabs>
          <w:tab w:val="left" w:pos="362"/>
        </w:tabs>
        <w:jc w:val="both"/>
        <w:rPr>
          <w:i/>
          <w:sz w:val="24"/>
          <w:szCs w:val="24"/>
        </w:rPr>
      </w:pPr>
      <w:r w:rsidRPr="006E737D">
        <w:rPr>
          <w:i/>
          <w:sz w:val="24"/>
          <w:szCs w:val="24"/>
        </w:rPr>
        <w:t>DS09 – I/38 Znojmo (I/53) – Hatě – hranice ČR / Rakousko</w:t>
      </w:r>
    </w:p>
    <w:p w:rsidR="009E74A7" w:rsidRPr="009E74A7" w:rsidRDefault="009E74A7" w:rsidP="00C24C5B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C24C5B">
        <w:rPr>
          <w:sz w:val="24"/>
          <w:szCs w:val="24"/>
        </w:rPr>
        <w:t>ZÚR zpřesňují koridor kapacitní silnice S8 (Mladá Boleslav) – R10 – Nymburk – Poděbrady – D11 – Kolín – Kutná Hora – Čáslav – Golčův Jeníkov – Havlíčkův Brod – Jihlava – Znojmo – Hatě – hranice ČR/Rakousko (</w:t>
      </w:r>
      <w:proofErr w:type="spellStart"/>
      <w:r w:rsidRPr="00C24C5B">
        <w:rPr>
          <w:sz w:val="24"/>
          <w:szCs w:val="24"/>
        </w:rPr>
        <w:t>Wien</w:t>
      </w:r>
      <w:proofErr w:type="spellEnd"/>
      <w:r w:rsidRPr="00C24C5B">
        <w:rPr>
          <w:sz w:val="24"/>
          <w:szCs w:val="24"/>
        </w:rPr>
        <w:t>) z politiky územního rozvoje vymezením koridorů silnice I. třídy DS07, DS08 a DS09</w:t>
      </w:r>
      <w:r w:rsidR="00FB235C" w:rsidRPr="00C24C5B">
        <w:rPr>
          <w:sz w:val="24"/>
          <w:szCs w:val="24"/>
        </w:rPr>
        <w:t xml:space="preserve">. </w:t>
      </w:r>
      <w:r w:rsidR="00C24C5B" w:rsidRPr="00C24C5B">
        <w:rPr>
          <w:sz w:val="24"/>
          <w:szCs w:val="24"/>
        </w:rPr>
        <w:t xml:space="preserve">ÚP zpřesňuje v ZÚR vymezené koridory vymezením návrhové plochy dopravní infrastruktury. Jedná se o koridor pro přeložku silnice I/38, kterou ÚP vymezuje jako veřejně prospěšnou stavbu. </w:t>
      </w:r>
    </w:p>
    <w:p w:rsidR="00CA4EDB" w:rsidRPr="006E737D" w:rsidRDefault="00CA4EDB" w:rsidP="00CA4EDB">
      <w:pPr>
        <w:tabs>
          <w:tab w:val="left" w:pos="362"/>
        </w:tabs>
        <w:jc w:val="both"/>
        <w:rPr>
          <w:sz w:val="24"/>
          <w:szCs w:val="24"/>
        </w:rPr>
      </w:pPr>
    </w:p>
    <w:p w:rsidR="00A94633" w:rsidRPr="003A361F" w:rsidRDefault="00A94633" w:rsidP="00A94633">
      <w:pPr>
        <w:pStyle w:val="Odstavecseseznamem"/>
        <w:numPr>
          <w:ilvl w:val="0"/>
          <w:numId w:val="9"/>
        </w:numPr>
        <w:tabs>
          <w:tab w:val="left" w:pos="362"/>
        </w:tabs>
        <w:jc w:val="both"/>
        <w:rPr>
          <w:i/>
          <w:sz w:val="24"/>
          <w:szCs w:val="24"/>
        </w:rPr>
      </w:pPr>
      <w:r w:rsidRPr="003A361F">
        <w:rPr>
          <w:i/>
          <w:sz w:val="24"/>
          <w:szCs w:val="24"/>
        </w:rPr>
        <w:t>DZ07 – Trať č. 246 Znojmo – Břeclav, optimalizace včetně souvisejících staveb</w:t>
      </w:r>
      <w:r w:rsidR="003A361F">
        <w:rPr>
          <w:i/>
          <w:sz w:val="24"/>
          <w:szCs w:val="24"/>
        </w:rPr>
        <w:t xml:space="preserve"> (veřejně prospěšná stavba)</w:t>
      </w:r>
    </w:p>
    <w:p w:rsidR="00CA4EDB" w:rsidRPr="00CA4EDB" w:rsidRDefault="00CA4EDB" w:rsidP="003A361F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Koridor</w:t>
      </w:r>
      <w:r w:rsidR="00387513">
        <w:rPr>
          <w:sz w:val="24"/>
          <w:szCs w:val="24"/>
        </w:rPr>
        <w:t xml:space="preserve"> regionální železniční trati není</w:t>
      </w:r>
      <w:r w:rsidRPr="00CA4EDB">
        <w:rPr>
          <w:sz w:val="24"/>
          <w:szCs w:val="24"/>
        </w:rPr>
        <w:t xml:space="preserve"> v Územním plánu Znojmo zpřesně</w:t>
      </w:r>
      <w:r w:rsidR="00387513">
        <w:rPr>
          <w:sz w:val="24"/>
          <w:szCs w:val="24"/>
        </w:rPr>
        <w:t>n</w:t>
      </w:r>
      <w:r w:rsidRPr="00CA4EDB">
        <w:rPr>
          <w:sz w:val="24"/>
          <w:szCs w:val="24"/>
        </w:rPr>
        <w:t>, jelikož územní plán Znojmo i návrh změny č. 1 ÚP Znojmo byly zpracov</w:t>
      </w:r>
      <w:r w:rsidR="003A361F">
        <w:rPr>
          <w:sz w:val="24"/>
          <w:szCs w:val="24"/>
        </w:rPr>
        <w:t xml:space="preserve">ány ještě před vydáním ZÚR JMK. </w:t>
      </w:r>
      <w:r w:rsidRPr="00CA4EDB">
        <w:rPr>
          <w:sz w:val="24"/>
          <w:szCs w:val="24"/>
        </w:rPr>
        <w:t xml:space="preserve">Tento nesoulad ZÚR JMK s ÚP Znojmo </w:t>
      </w:r>
      <w:r w:rsidR="00387513">
        <w:rPr>
          <w:sz w:val="24"/>
          <w:szCs w:val="24"/>
        </w:rPr>
        <w:t>bude řešen v rámci projednání</w:t>
      </w:r>
      <w:r w:rsidRPr="00CA4EDB">
        <w:rPr>
          <w:sz w:val="24"/>
          <w:szCs w:val="24"/>
        </w:rPr>
        <w:t xml:space="preserve"> </w:t>
      </w:r>
      <w:r w:rsidR="00387513">
        <w:rPr>
          <w:sz w:val="24"/>
          <w:szCs w:val="24"/>
        </w:rPr>
        <w:t>Změny č. 2 Ú</w:t>
      </w:r>
      <w:r w:rsidRPr="00CA4EDB">
        <w:rPr>
          <w:sz w:val="24"/>
          <w:szCs w:val="24"/>
        </w:rPr>
        <w:t>zemního plánu Znojmo.</w:t>
      </w:r>
    </w:p>
    <w:p w:rsidR="005E38E3" w:rsidRDefault="005E38E3" w:rsidP="005E38E3">
      <w:pPr>
        <w:pStyle w:val="Odstavecseseznamem"/>
        <w:tabs>
          <w:tab w:val="left" w:pos="362"/>
        </w:tabs>
        <w:jc w:val="both"/>
        <w:rPr>
          <w:i/>
          <w:sz w:val="24"/>
          <w:szCs w:val="24"/>
        </w:rPr>
      </w:pPr>
    </w:p>
    <w:p w:rsidR="00A94633" w:rsidRPr="003A361F" w:rsidRDefault="00A94633" w:rsidP="00A94633">
      <w:pPr>
        <w:pStyle w:val="Odstavecseseznamem"/>
        <w:numPr>
          <w:ilvl w:val="0"/>
          <w:numId w:val="9"/>
        </w:numPr>
        <w:tabs>
          <w:tab w:val="left" w:pos="362"/>
        </w:tabs>
        <w:jc w:val="both"/>
        <w:rPr>
          <w:i/>
          <w:sz w:val="24"/>
          <w:szCs w:val="24"/>
        </w:rPr>
      </w:pPr>
      <w:r w:rsidRPr="003A361F">
        <w:rPr>
          <w:i/>
          <w:sz w:val="24"/>
          <w:szCs w:val="24"/>
        </w:rPr>
        <w:t>DZ08 – Trať č. 241 Znojmo – hranice kraje, optimalizace a elektrizace</w:t>
      </w:r>
      <w:r w:rsidR="003A361F">
        <w:rPr>
          <w:i/>
          <w:sz w:val="24"/>
          <w:szCs w:val="24"/>
        </w:rPr>
        <w:t xml:space="preserve"> (veřejně prospěšná stavba)</w:t>
      </w:r>
    </w:p>
    <w:p w:rsidR="003A361F" w:rsidRPr="003A361F" w:rsidRDefault="003A361F" w:rsidP="003A361F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3A361F">
        <w:rPr>
          <w:sz w:val="24"/>
          <w:szCs w:val="24"/>
        </w:rPr>
        <w:t xml:space="preserve">Koridor </w:t>
      </w:r>
      <w:r>
        <w:rPr>
          <w:sz w:val="24"/>
          <w:szCs w:val="24"/>
        </w:rPr>
        <w:t>celostátní</w:t>
      </w:r>
      <w:r w:rsidRPr="003A361F">
        <w:rPr>
          <w:sz w:val="24"/>
          <w:szCs w:val="24"/>
        </w:rPr>
        <w:t xml:space="preserve"> železniční trati není v Územním plánu Znojmo zpřesněn, jelikož územní plán Znojmo i návrh změny č. 1 ÚP Znojmo byly zpracovány ještě před vydáním ZÚR JMK. Tento nesoulad ZÚR JMK s ÚP Znojmo bude řešen v rámci projednání Změny č. 2 Územního plánu Znojmo.</w:t>
      </w:r>
    </w:p>
    <w:p w:rsidR="005E38E3" w:rsidRDefault="005E38E3" w:rsidP="005E38E3">
      <w:pPr>
        <w:pStyle w:val="Odstavecseseznamem"/>
        <w:tabs>
          <w:tab w:val="left" w:pos="362"/>
        </w:tabs>
        <w:jc w:val="both"/>
        <w:rPr>
          <w:i/>
          <w:sz w:val="24"/>
          <w:szCs w:val="24"/>
        </w:rPr>
      </w:pPr>
    </w:p>
    <w:p w:rsidR="00A94633" w:rsidRDefault="00A94633" w:rsidP="00A94633">
      <w:pPr>
        <w:pStyle w:val="Odstavecseseznamem"/>
        <w:numPr>
          <w:ilvl w:val="0"/>
          <w:numId w:val="9"/>
        </w:numPr>
        <w:tabs>
          <w:tab w:val="left" w:pos="362"/>
        </w:tabs>
        <w:jc w:val="both"/>
        <w:rPr>
          <w:i/>
          <w:sz w:val="24"/>
          <w:szCs w:val="24"/>
        </w:rPr>
      </w:pPr>
      <w:r w:rsidRPr="006E737D">
        <w:rPr>
          <w:i/>
          <w:sz w:val="24"/>
          <w:szCs w:val="24"/>
        </w:rPr>
        <w:t xml:space="preserve">TEE17 – TS 110/22kV; Znojmo město + napojení novým vedením na síť 110 </w:t>
      </w:r>
      <w:proofErr w:type="spellStart"/>
      <w:r w:rsidRPr="006E737D">
        <w:rPr>
          <w:i/>
          <w:sz w:val="24"/>
          <w:szCs w:val="24"/>
        </w:rPr>
        <w:t>kV</w:t>
      </w:r>
      <w:proofErr w:type="spellEnd"/>
    </w:p>
    <w:p w:rsidR="009E74A7" w:rsidRPr="009E74A7" w:rsidRDefault="009E74A7" w:rsidP="004A5BB7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9E74A7">
        <w:rPr>
          <w:sz w:val="24"/>
          <w:szCs w:val="24"/>
        </w:rPr>
        <w:t>Koridor</w:t>
      </w:r>
      <w:r>
        <w:rPr>
          <w:sz w:val="24"/>
          <w:szCs w:val="24"/>
        </w:rPr>
        <w:t xml:space="preserve"> </w:t>
      </w:r>
      <w:r w:rsidR="00121867">
        <w:rPr>
          <w:sz w:val="24"/>
          <w:szCs w:val="24"/>
        </w:rPr>
        <w:t xml:space="preserve">pro umístění nadzemního vedení VVN 110 </w:t>
      </w:r>
      <w:proofErr w:type="spellStart"/>
      <w:r w:rsidR="00121867">
        <w:rPr>
          <w:sz w:val="24"/>
          <w:szCs w:val="24"/>
        </w:rPr>
        <w:t>kV</w:t>
      </w:r>
      <w:proofErr w:type="spellEnd"/>
      <w:r w:rsidR="00FB235C">
        <w:rPr>
          <w:sz w:val="24"/>
          <w:szCs w:val="24"/>
        </w:rPr>
        <w:t xml:space="preserve"> a pro umístění elektrické stanice 110 </w:t>
      </w:r>
      <w:proofErr w:type="spellStart"/>
      <w:r w:rsidR="00FB235C">
        <w:rPr>
          <w:sz w:val="24"/>
          <w:szCs w:val="24"/>
        </w:rPr>
        <w:t>kV</w:t>
      </w:r>
      <w:proofErr w:type="spellEnd"/>
      <w:r w:rsidR="004A5BB7">
        <w:rPr>
          <w:sz w:val="24"/>
          <w:szCs w:val="24"/>
        </w:rPr>
        <w:t xml:space="preserve"> není v </w:t>
      </w:r>
      <w:proofErr w:type="gramStart"/>
      <w:r w:rsidR="004A5BB7">
        <w:rPr>
          <w:sz w:val="24"/>
          <w:szCs w:val="24"/>
        </w:rPr>
        <w:t>ÚP</w:t>
      </w:r>
      <w:proofErr w:type="gramEnd"/>
      <w:r w:rsidR="004A5BB7">
        <w:rPr>
          <w:sz w:val="24"/>
          <w:szCs w:val="24"/>
        </w:rPr>
        <w:t xml:space="preserve"> Znojmo zpřesněn z důvodu, že ÚP</w:t>
      </w:r>
      <w:r w:rsidR="004A5BB7" w:rsidRPr="004A5BB7">
        <w:rPr>
          <w:sz w:val="24"/>
          <w:szCs w:val="24"/>
        </w:rPr>
        <w:t xml:space="preserve"> Znojmo i návrh změny č. 1 ÚP Znojmo byly zpracovány ještě před vydáním ZÚR JMK. Tento nesoulad ZÚR JMK s ÚP Znojmo bude řešen v rámci projednání Změny č. 2 Územního plánu Znojmo.</w:t>
      </w:r>
    </w:p>
    <w:p w:rsidR="006E737D" w:rsidRPr="006E737D" w:rsidRDefault="006E737D" w:rsidP="006E737D">
      <w:pPr>
        <w:tabs>
          <w:tab w:val="left" w:pos="362"/>
        </w:tabs>
        <w:jc w:val="both"/>
        <w:rPr>
          <w:sz w:val="24"/>
          <w:szCs w:val="24"/>
        </w:rPr>
      </w:pPr>
    </w:p>
    <w:p w:rsidR="00A94633" w:rsidRDefault="00B1597C" w:rsidP="00A94633">
      <w:pPr>
        <w:pStyle w:val="Odstavecseseznamem"/>
        <w:numPr>
          <w:ilvl w:val="0"/>
          <w:numId w:val="9"/>
        </w:numPr>
        <w:tabs>
          <w:tab w:val="left" w:pos="362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TEE23 – TS 110/22</w:t>
      </w:r>
      <w:r w:rsidR="00A94633" w:rsidRPr="006E737D">
        <w:rPr>
          <w:i/>
          <w:sz w:val="24"/>
          <w:szCs w:val="24"/>
        </w:rPr>
        <w:t>kV Kuchařovice + napo</w:t>
      </w:r>
      <w:r w:rsidR="006E737D">
        <w:rPr>
          <w:i/>
          <w:sz w:val="24"/>
          <w:szCs w:val="24"/>
        </w:rPr>
        <w:t xml:space="preserve">jení novým vedením na síť 110 </w:t>
      </w:r>
      <w:proofErr w:type="spellStart"/>
      <w:r w:rsidR="006E737D">
        <w:rPr>
          <w:i/>
          <w:sz w:val="24"/>
          <w:szCs w:val="24"/>
        </w:rPr>
        <w:t>kV</w:t>
      </w:r>
      <w:proofErr w:type="spellEnd"/>
    </w:p>
    <w:p w:rsidR="006E737D" w:rsidRDefault="004A5BB7" w:rsidP="004A5BB7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4A5BB7">
        <w:rPr>
          <w:sz w:val="24"/>
          <w:szCs w:val="24"/>
        </w:rPr>
        <w:t xml:space="preserve">Koridor pro umístění nadzemního vedení VVN 110 </w:t>
      </w:r>
      <w:proofErr w:type="spellStart"/>
      <w:r w:rsidRPr="004A5BB7">
        <w:rPr>
          <w:sz w:val="24"/>
          <w:szCs w:val="24"/>
        </w:rPr>
        <w:t>kV</w:t>
      </w:r>
      <w:proofErr w:type="spellEnd"/>
      <w:r w:rsidRPr="004A5BB7">
        <w:rPr>
          <w:sz w:val="24"/>
          <w:szCs w:val="24"/>
        </w:rPr>
        <w:t xml:space="preserve"> a pro umístění elektrické stanice 110 </w:t>
      </w:r>
      <w:proofErr w:type="spellStart"/>
      <w:r w:rsidRPr="004A5BB7">
        <w:rPr>
          <w:sz w:val="24"/>
          <w:szCs w:val="24"/>
        </w:rPr>
        <w:t>kV</w:t>
      </w:r>
      <w:proofErr w:type="spellEnd"/>
      <w:r w:rsidRPr="004A5BB7">
        <w:rPr>
          <w:sz w:val="24"/>
          <w:szCs w:val="24"/>
        </w:rPr>
        <w:t xml:space="preserve"> není v </w:t>
      </w:r>
      <w:proofErr w:type="gramStart"/>
      <w:r w:rsidRPr="004A5BB7">
        <w:rPr>
          <w:sz w:val="24"/>
          <w:szCs w:val="24"/>
        </w:rPr>
        <w:t>ÚP</w:t>
      </w:r>
      <w:proofErr w:type="gramEnd"/>
      <w:r w:rsidRPr="004A5BB7">
        <w:rPr>
          <w:sz w:val="24"/>
          <w:szCs w:val="24"/>
        </w:rPr>
        <w:t xml:space="preserve"> Znojmo zpřesněn z důvodu, že ÚP Znojmo i návrh změny č. 1 ÚP Znojmo byly zpracovány ještě před vydáním ZÚR JMK. Tento nesoulad ZÚR JMK s ÚP Znojmo bude řešen v rámci projednání Změny č. 2 Územního plánu Znojmo.</w:t>
      </w:r>
    </w:p>
    <w:p w:rsidR="004A5BB7" w:rsidRPr="006E737D" w:rsidRDefault="004A5BB7" w:rsidP="006E737D">
      <w:pPr>
        <w:tabs>
          <w:tab w:val="left" w:pos="362"/>
        </w:tabs>
        <w:jc w:val="both"/>
        <w:rPr>
          <w:sz w:val="24"/>
          <w:szCs w:val="24"/>
        </w:rPr>
      </w:pPr>
    </w:p>
    <w:p w:rsidR="00A94633" w:rsidRDefault="00A94633" w:rsidP="00A94633">
      <w:pPr>
        <w:pStyle w:val="Odstavecseseznamem"/>
        <w:numPr>
          <w:ilvl w:val="0"/>
          <w:numId w:val="9"/>
        </w:numPr>
        <w:tabs>
          <w:tab w:val="left" w:pos="362"/>
        </w:tabs>
        <w:jc w:val="both"/>
        <w:rPr>
          <w:i/>
          <w:sz w:val="24"/>
          <w:szCs w:val="24"/>
        </w:rPr>
      </w:pPr>
      <w:r w:rsidRPr="006E737D">
        <w:rPr>
          <w:i/>
          <w:sz w:val="24"/>
          <w:szCs w:val="24"/>
        </w:rPr>
        <w:t>NRBC 28 – Údolí Dyje</w:t>
      </w:r>
    </w:p>
    <w:p w:rsidR="006E737D" w:rsidRPr="006E737D" w:rsidRDefault="008639A0" w:rsidP="008639A0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V ZÚR vymezená p</w:t>
      </w:r>
      <w:r w:rsidR="006E737D" w:rsidRPr="006E737D">
        <w:rPr>
          <w:sz w:val="24"/>
          <w:szCs w:val="24"/>
        </w:rPr>
        <w:t>locha pro nadregionální biocentrum</w:t>
      </w:r>
      <w:r>
        <w:rPr>
          <w:sz w:val="24"/>
          <w:szCs w:val="24"/>
        </w:rPr>
        <w:t xml:space="preserve"> je v </w:t>
      </w:r>
      <w:proofErr w:type="gramStart"/>
      <w:r>
        <w:rPr>
          <w:sz w:val="24"/>
          <w:szCs w:val="24"/>
        </w:rPr>
        <w:t>ÚP</w:t>
      </w:r>
      <w:proofErr w:type="gramEnd"/>
      <w:r>
        <w:rPr>
          <w:sz w:val="24"/>
          <w:szCs w:val="24"/>
        </w:rPr>
        <w:t xml:space="preserve"> zpřesněna vymezením nadregionálního biocentra NRBC 07 Údolí Dyje.</w:t>
      </w:r>
    </w:p>
    <w:p w:rsidR="008639A0" w:rsidRDefault="008639A0" w:rsidP="008639A0">
      <w:pPr>
        <w:pStyle w:val="Odstavecseseznamem"/>
        <w:tabs>
          <w:tab w:val="left" w:pos="362"/>
        </w:tabs>
        <w:jc w:val="both"/>
        <w:rPr>
          <w:i/>
          <w:sz w:val="24"/>
          <w:szCs w:val="24"/>
        </w:rPr>
      </w:pPr>
    </w:p>
    <w:p w:rsidR="00A94633" w:rsidRDefault="00A94633" w:rsidP="00A94633">
      <w:pPr>
        <w:pStyle w:val="Odstavecseseznamem"/>
        <w:numPr>
          <w:ilvl w:val="0"/>
          <w:numId w:val="9"/>
        </w:numPr>
        <w:tabs>
          <w:tab w:val="left" w:pos="362"/>
        </w:tabs>
        <w:jc w:val="both"/>
        <w:rPr>
          <w:i/>
          <w:sz w:val="24"/>
          <w:szCs w:val="24"/>
        </w:rPr>
      </w:pPr>
      <w:r w:rsidRPr="006E737D">
        <w:rPr>
          <w:i/>
          <w:sz w:val="24"/>
          <w:szCs w:val="24"/>
        </w:rPr>
        <w:t>RBC 37 – Palice</w:t>
      </w:r>
    </w:p>
    <w:p w:rsidR="008639A0" w:rsidRPr="006E737D" w:rsidRDefault="008639A0" w:rsidP="008639A0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V ZÚR vymezená p</w:t>
      </w:r>
      <w:r w:rsidRPr="006E737D">
        <w:rPr>
          <w:sz w:val="24"/>
          <w:szCs w:val="24"/>
        </w:rPr>
        <w:t>locha pro regionální biocentrum</w:t>
      </w:r>
      <w:r>
        <w:rPr>
          <w:sz w:val="24"/>
          <w:szCs w:val="24"/>
        </w:rPr>
        <w:t xml:space="preserve"> je v </w:t>
      </w:r>
      <w:proofErr w:type="gramStart"/>
      <w:r>
        <w:rPr>
          <w:sz w:val="24"/>
          <w:szCs w:val="24"/>
        </w:rPr>
        <w:t>ÚP</w:t>
      </w:r>
      <w:proofErr w:type="gramEnd"/>
      <w:r>
        <w:rPr>
          <w:sz w:val="24"/>
          <w:szCs w:val="24"/>
        </w:rPr>
        <w:t xml:space="preserve"> </w:t>
      </w:r>
      <w:r w:rsidR="00104869">
        <w:rPr>
          <w:sz w:val="24"/>
          <w:szCs w:val="24"/>
        </w:rPr>
        <w:t xml:space="preserve">zpřesněna vymezením </w:t>
      </w:r>
      <w:r>
        <w:rPr>
          <w:sz w:val="24"/>
          <w:szCs w:val="24"/>
        </w:rPr>
        <w:t xml:space="preserve">regionálního biocentra RBC </w:t>
      </w:r>
      <w:r w:rsidR="00104869">
        <w:rPr>
          <w:sz w:val="24"/>
          <w:szCs w:val="24"/>
        </w:rPr>
        <w:t>114</w:t>
      </w:r>
      <w:r>
        <w:rPr>
          <w:sz w:val="24"/>
          <w:szCs w:val="24"/>
        </w:rPr>
        <w:t xml:space="preserve"> </w:t>
      </w:r>
      <w:r w:rsidR="00104869">
        <w:rPr>
          <w:sz w:val="24"/>
          <w:szCs w:val="24"/>
        </w:rPr>
        <w:t>Palice</w:t>
      </w:r>
      <w:r>
        <w:rPr>
          <w:sz w:val="24"/>
          <w:szCs w:val="24"/>
        </w:rPr>
        <w:t>.</w:t>
      </w:r>
    </w:p>
    <w:p w:rsidR="00104869" w:rsidRDefault="00104869" w:rsidP="00104869">
      <w:pPr>
        <w:pStyle w:val="Odstavecseseznamem"/>
        <w:tabs>
          <w:tab w:val="left" w:pos="362"/>
        </w:tabs>
        <w:jc w:val="both"/>
        <w:rPr>
          <w:i/>
          <w:sz w:val="24"/>
          <w:szCs w:val="24"/>
        </w:rPr>
      </w:pPr>
    </w:p>
    <w:p w:rsidR="00A94633" w:rsidRDefault="00A94633" w:rsidP="00A94633">
      <w:pPr>
        <w:pStyle w:val="Odstavecseseznamem"/>
        <w:numPr>
          <w:ilvl w:val="0"/>
          <w:numId w:val="9"/>
        </w:numPr>
        <w:tabs>
          <w:tab w:val="left" w:pos="362"/>
        </w:tabs>
        <w:jc w:val="both"/>
        <w:rPr>
          <w:i/>
          <w:sz w:val="24"/>
          <w:szCs w:val="24"/>
        </w:rPr>
      </w:pPr>
      <w:r w:rsidRPr="006E737D">
        <w:rPr>
          <w:i/>
          <w:sz w:val="24"/>
          <w:szCs w:val="24"/>
        </w:rPr>
        <w:t>K </w:t>
      </w:r>
      <w:proofErr w:type="gramStart"/>
      <w:r w:rsidRPr="006E737D">
        <w:rPr>
          <w:i/>
          <w:sz w:val="24"/>
          <w:szCs w:val="24"/>
        </w:rPr>
        <w:t>139</w:t>
      </w:r>
      <w:proofErr w:type="gramEnd"/>
      <w:r w:rsidRPr="006E737D">
        <w:rPr>
          <w:i/>
          <w:sz w:val="24"/>
          <w:szCs w:val="24"/>
        </w:rPr>
        <w:t xml:space="preserve"> MH – nadregionální biokoridor</w:t>
      </w:r>
    </w:p>
    <w:p w:rsidR="006E737D" w:rsidRDefault="005E38E3" w:rsidP="005E38E3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 ZÚR vymezený k</w:t>
      </w:r>
      <w:r w:rsidR="006E737D" w:rsidRPr="006E737D">
        <w:rPr>
          <w:sz w:val="24"/>
          <w:szCs w:val="24"/>
        </w:rPr>
        <w:t>oridor pro nadregionální biokoridor</w:t>
      </w:r>
      <w:r w:rsidR="00104869">
        <w:rPr>
          <w:sz w:val="24"/>
          <w:szCs w:val="24"/>
        </w:rPr>
        <w:t xml:space="preserve"> je v </w:t>
      </w:r>
      <w:proofErr w:type="gramStart"/>
      <w:r w:rsidR="00104869">
        <w:rPr>
          <w:sz w:val="24"/>
          <w:szCs w:val="24"/>
        </w:rPr>
        <w:t>ÚP</w:t>
      </w:r>
      <w:proofErr w:type="gramEnd"/>
      <w:r w:rsidR="00104869">
        <w:rPr>
          <w:sz w:val="24"/>
          <w:szCs w:val="24"/>
        </w:rPr>
        <w:t xml:space="preserve"> zpřesněn vymezením nadregionálního biokoridoru NRBK 09</w:t>
      </w:r>
      <w:r>
        <w:rPr>
          <w:sz w:val="24"/>
          <w:szCs w:val="24"/>
        </w:rPr>
        <w:t>, ve kterém jsou vložené</w:t>
      </w:r>
      <w:r w:rsidR="00104869">
        <w:rPr>
          <w:sz w:val="24"/>
          <w:szCs w:val="24"/>
        </w:rPr>
        <w:t xml:space="preserve"> lokální biocentra NRBK 09/BC 1 – NRBK 09/BC 8</w:t>
      </w:r>
      <w:r>
        <w:rPr>
          <w:sz w:val="24"/>
          <w:szCs w:val="24"/>
        </w:rPr>
        <w:t xml:space="preserve"> a úseky mezi biocentry NRBK 09/BK 1 – NRBK 09/BK 8.</w:t>
      </w:r>
      <w:r w:rsidR="00104869">
        <w:rPr>
          <w:sz w:val="24"/>
          <w:szCs w:val="24"/>
        </w:rPr>
        <w:t xml:space="preserve"> </w:t>
      </w:r>
    </w:p>
    <w:p w:rsidR="00104869" w:rsidRPr="006E737D" w:rsidRDefault="00104869" w:rsidP="006E737D">
      <w:pPr>
        <w:tabs>
          <w:tab w:val="left" w:pos="362"/>
        </w:tabs>
        <w:jc w:val="both"/>
        <w:rPr>
          <w:sz w:val="24"/>
          <w:szCs w:val="24"/>
        </w:rPr>
      </w:pPr>
    </w:p>
    <w:p w:rsidR="00A94633" w:rsidRDefault="00A94633" w:rsidP="00A94633">
      <w:pPr>
        <w:pStyle w:val="Odstavecseseznamem"/>
        <w:numPr>
          <w:ilvl w:val="0"/>
          <w:numId w:val="9"/>
        </w:numPr>
        <w:tabs>
          <w:tab w:val="left" w:pos="362"/>
        </w:tabs>
        <w:jc w:val="both"/>
        <w:rPr>
          <w:i/>
          <w:sz w:val="24"/>
          <w:szCs w:val="24"/>
        </w:rPr>
      </w:pPr>
      <w:r w:rsidRPr="006E737D">
        <w:rPr>
          <w:i/>
          <w:sz w:val="24"/>
          <w:szCs w:val="24"/>
        </w:rPr>
        <w:t>K 161V – nadregionální biokoridor</w:t>
      </w:r>
    </w:p>
    <w:p w:rsidR="006E737D" w:rsidRPr="006E737D" w:rsidRDefault="005E38E3" w:rsidP="005E38E3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V ZÚR vymezený k</w:t>
      </w:r>
      <w:r w:rsidR="006E737D" w:rsidRPr="006E737D">
        <w:rPr>
          <w:sz w:val="24"/>
          <w:szCs w:val="24"/>
        </w:rPr>
        <w:t>oridor pro nadregionální biokoridor</w:t>
      </w:r>
      <w:r>
        <w:rPr>
          <w:sz w:val="24"/>
          <w:szCs w:val="24"/>
        </w:rPr>
        <w:t xml:space="preserve"> je v </w:t>
      </w:r>
      <w:proofErr w:type="gramStart"/>
      <w:r>
        <w:rPr>
          <w:sz w:val="24"/>
          <w:szCs w:val="24"/>
        </w:rPr>
        <w:t>ÚP</w:t>
      </w:r>
      <w:proofErr w:type="gramEnd"/>
      <w:r>
        <w:rPr>
          <w:sz w:val="24"/>
          <w:szCs w:val="24"/>
        </w:rPr>
        <w:t xml:space="preserve"> zpřesněn vymezením nadregionálního biokoridoru NRBK 15.</w:t>
      </w:r>
    </w:p>
    <w:p w:rsidR="00A54E5B" w:rsidRDefault="00A54E5B" w:rsidP="003E303D">
      <w:pPr>
        <w:tabs>
          <w:tab w:val="left" w:pos="362"/>
        </w:tabs>
        <w:jc w:val="both"/>
        <w:rPr>
          <w:sz w:val="24"/>
          <w:szCs w:val="24"/>
        </w:rPr>
      </w:pPr>
    </w:p>
    <w:p w:rsidR="00A54E5B" w:rsidRDefault="00A54E5B" w:rsidP="003E303D">
      <w:pPr>
        <w:tabs>
          <w:tab w:val="left" w:pos="362"/>
        </w:tabs>
        <w:jc w:val="both"/>
        <w:rPr>
          <w:sz w:val="24"/>
          <w:szCs w:val="24"/>
        </w:rPr>
      </w:pPr>
    </w:p>
    <w:p w:rsidR="00A54E5B" w:rsidRDefault="00266051" w:rsidP="003E303D">
      <w:pPr>
        <w:tabs>
          <w:tab w:val="left" w:pos="362"/>
        </w:tabs>
        <w:jc w:val="both"/>
        <w:rPr>
          <w:sz w:val="24"/>
          <w:szCs w:val="24"/>
        </w:rPr>
      </w:pPr>
      <w:r w:rsidRPr="00336AD9">
        <w:rPr>
          <w:sz w:val="24"/>
          <w:szCs w:val="24"/>
        </w:rPr>
        <w:t>•</w:t>
      </w:r>
      <w:r w:rsidRPr="00336AD9">
        <w:rPr>
          <w:sz w:val="24"/>
          <w:szCs w:val="24"/>
        </w:rPr>
        <w:tab/>
      </w:r>
      <w:r>
        <w:rPr>
          <w:sz w:val="24"/>
          <w:szCs w:val="24"/>
        </w:rPr>
        <w:t xml:space="preserve">Území města Znojma </w:t>
      </w:r>
      <w:r w:rsidRPr="00266051">
        <w:rPr>
          <w:sz w:val="24"/>
          <w:szCs w:val="24"/>
        </w:rPr>
        <w:t>leží v ZÚR JMK vymezené rozvojové oblasti nadmístního významu – N-OB1 Znojmo.</w:t>
      </w:r>
      <w:r>
        <w:rPr>
          <w:sz w:val="24"/>
          <w:szCs w:val="24"/>
        </w:rPr>
        <w:t xml:space="preserve"> Pro plánování a usměrňování územního rozvoje této rozvojové oblasti stanovují ZÚR JMK následující úkoly pro územní plánování:</w:t>
      </w:r>
    </w:p>
    <w:p w:rsidR="00266051" w:rsidRPr="007D1EA8" w:rsidRDefault="00266051" w:rsidP="00266051">
      <w:pPr>
        <w:tabs>
          <w:tab w:val="left" w:pos="362"/>
        </w:tabs>
        <w:jc w:val="both"/>
        <w:rPr>
          <w:i/>
          <w:sz w:val="24"/>
          <w:szCs w:val="24"/>
        </w:rPr>
      </w:pPr>
      <w:r w:rsidRPr="007D1EA8">
        <w:rPr>
          <w:i/>
          <w:sz w:val="24"/>
          <w:szCs w:val="24"/>
        </w:rPr>
        <w:t>a) Vytvářet územní podmínky pro celkové zpřístupnění jádra rozvojové oblasti.</w:t>
      </w:r>
    </w:p>
    <w:p w:rsidR="00266051" w:rsidRPr="007D1EA8" w:rsidRDefault="00266051" w:rsidP="00266051">
      <w:pPr>
        <w:tabs>
          <w:tab w:val="left" w:pos="362"/>
        </w:tabs>
        <w:jc w:val="both"/>
        <w:rPr>
          <w:i/>
          <w:sz w:val="24"/>
          <w:szCs w:val="24"/>
        </w:rPr>
      </w:pPr>
      <w:r w:rsidRPr="007D1EA8">
        <w:rPr>
          <w:i/>
          <w:sz w:val="24"/>
          <w:szCs w:val="24"/>
        </w:rPr>
        <w:t>b) Vytvářet a udržovat územní připravenost na případné zvýšené požadavky na změny v území.</w:t>
      </w:r>
    </w:p>
    <w:p w:rsidR="00266051" w:rsidRPr="007D1EA8" w:rsidRDefault="00266051" w:rsidP="00266051">
      <w:pPr>
        <w:tabs>
          <w:tab w:val="left" w:pos="362"/>
        </w:tabs>
        <w:jc w:val="both"/>
        <w:rPr>
          <w:i/>
          <w:sz w:val="24"/>
          <w:szCs w:val="24"/>
        </w:rPr>
      </w:pPr>
      <w:r w:rsidRPr="007D1EA8">
        <w:rPr>
          <w:i/>
          <w:sz w:val="24"/>
          <w:szCs w:val="24"/>
        </w:rPr>
        <w:t>c)</w:t>
      </w:r>
      <w:r w:rsidRPr="007D1EA8">
        <w:rPr>
          <w:i/>
        </w:rPr>
        <w:t xml:space="preserve"> </w:t>
      </w:r>
      <w:r w:rsidRPr="007D1EA8">
        <w:rPr>
          <w:i/>
          <w:sz w:val="24"/>
          <w:szCs w:val="24"/>
        </w:rPr>
        <w:t>Upřesnit koridory pro dopravní záměry s vazbou na rozvojovou oblast N-OB1:</w:t>
      </w:r>
    </w:p>
    <w:p w:rsidR="00266051" w:rsidRPr="00E71CDB" w:rsidRDefault="00266051" w:rsidP="00266051">
      <w:pPr>
        <w:tabs>
          <w:tab w:val="left" w:pos="362"/>
        </w:tabs>
        <w:jc w:val="both"/>
        <w:rPr>
          <w:i/>
          <w:sz w:val="24"/>
          <w:szCs w:val="24"/>
        </w:rPr>
      </w:pPr>
      <w:r w:rsidRPr="00E71CDB">
        <w:rPr>
          <w:i/>
          <w:sz w:val="24"/>
          <w:szCs w:val="24"/>
        </w:rPr>
        <w:t>o silnice I/38 Blížkovice (hranice kraje) – Znojmo;</w:t>
      </w:r>
    </w:p>
    <w:p w:rsidR="00266051" w:rsidRPr="00E71CDB" w:rsidRDefault="00266051" w:rsidP="00266051">
      <w:pPr>
        <w:tabs>
          <w:tab w:val="left" w:pos="362"/>
        </w:tabs>
        <w:jc w:val="both"/>
        <w:rPr>
          <w:i/>
          <w:sz w:val="24"/>
          <w:szCs w:val="24"/>
        </w:rPr>
      </w:pPr>
      <w:r w:rsidRPr="00E71CDB">
        <w:rPr>
          <w:i/>
          <w:sz w:val="24"/>
          <w:szCs w:val="24"/>
        </w:rPr>
        <w:t>o silnice I/38 Znojmo, obchvat;</w:t>
      </w:r>
    </w:p>
    <w:p w:rsidR="00266051" w:rsidRPr="00E71CDB" w:rsidRDefault="00266051" w:rsidP="00266051">
      <w:pPr>
        <w:tabs>
          <w:tab w:val="left" w:pos="362"/>
        </w:tabs>
        <w:jc w:val="both"/>
        <w:rPr>
          <w:i/>
          <w:sz w:val="24"/>
          <w:szCs w:val="24"/>
        </w:rPr>
      </w:pPr>
      <w:r w:rsidRPr="00E71CDB">
        <w:rPr>
          <w:i/>
          <w:sz w:val="24"/>
          <w:szCs w:val="24"/>
        </w:rPr>
        <w:t>o silnice I/38 Znojmo (I/53) – Hatě (hranice ČR / Rakousko);</w:t>
      </w:r>
    </w:p>
    <w:p w:rsidR="00266051" w:rsidRPr="00E71CDB" w:rsidRDefault="00266051" w:rsidP="00266051">
      <w:pPr>
        <w:tabs>
          <w:tab w:val="left" w:pos="362"/>
        </w:tabs>
        <w:jc w:val="both"/>
        <w:rPr>
          <w:i/>
          <w:sz w:val="24"/>
          <w:szCs w:val="24"/>
        </w:rPr>
      </w:pPr>
      <w:r w:rsidRPr="00E71CDB">
        <w:rPr>
          <w:i/>
          <w:sz w:val="24"/>
          <w:szCs w:val="24"/>
        </w:rPr>
        <w:t>o silnice I/53 Znojmo – Pohořelice, homogenizace včetně MÚK;</w:t>
      </w:r>
    </w:p>
    <w:p w:rsidR="00266051" w:rsidRPr="00E71CDB" w:rsidRDefault="00266051" w:rsidP="00266051">
      <w:pPr>
        <w:tabs>
          <w:tab w:val="left" w:pos="362"/>
        </w:tabs>
        <w:jc w:val="both"/>
        <w:rPr>
          <w:i/>
          <w:sz w:val="24"/>
          <w:szCs w:val="24"/>
        </w:rPr>
      </w:pPr>
      <w:r w:rsidRPr="00E71CDB">
        <w:rPr>
          <w:i/>
          <w:sz w:val="24"/>
          <w:szCs w:val="24"/>
        </w:rPr>
        <w:t>o trať č. 241 Znojmo – hranice kraje, optimalizace;</w:t>
      </w:r>
    </w:p>
    <w:p w:rsidR="00266051" w:rsidRPr="007D1EA8" w:rsidRDefault="00266051" w:rsidP="00266051">
      <w:pPr>
        <w:tabs>
          <w:tab w:val="left" w:pos="362"/>
        </w:tabs>
        <w:jc w:val="both"/>
        <w:rPr>
          <w:i/>
          <w:sz w:val="24"/>
          <w:szCs w:val="24"/>
        </w:rPr>
      </w:pPr>
      <w:r w:rsidRPr="00E71CDB">
        <w:rPr>
          <w:i/>
          <w:sz w:val="24"/>
          <w:szCs w:val="24"/>
        </w:rPr>
        <w:t>o trať č. 246 Znojmo – Břeclav, optimalizace.</w:t>
      </w:r>
    </w:p>
    <w:p w:rsidR="00266051" w:rsidRDefault="00266051" w:rsidP="006D379E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ÚP Znojmo vymezuje plochu dopravní infrastruktury pro přeložku</w:t>
      </w:r>
      <w:r w:rsidRPr="007D1EA8">
        <w:rPr>
          <w:sz w:val="24"/>
          <w:szCs w:val="24"/>
        </w:rPr>
        <w:t xml:space="preserve"> silnice I/38</w:t>
      </w:r>
      <w:r>
        <w:rPr>
          <w:sz w:val="24"/>
          <w:szCs w:val="24"/>
        </w:rPr>
        <w:t xml:space="preserve"> a homogenizaci silnice I/53 Pohořelice – Znojmo včetně připojení na přeloženou I/38.</w:t>
      </w:r>
      <w:r w:rsidRPr="007D1EA8">
        <w:rPr>
          <w:sz w:val="24"/>
          <w:szCs w:val="24"/>
        </w:rPr>
        <w:t xml:space="preserve"> </w:t>
      </w:r>
      <w:r w:rsidR="006D379E">
        <w:rPr>
          <w:sz w:val="24"/>
          <w:szCs w:val="24"/>
        </w:rPr>
        <w:t>Koridory železniční trati nejsou v </w:t>
      </w:r>
      <w:proofErr w:type="gramStart"/>
      <w:r w:rsidR="006D379E">
        <w:rPr>
          <w:sz w:val="24"/>
          <w:szCs w:val="24"/>
        </w:rPr>
        <w:t>ÚP</w:t>
      </w:r>
      <w:proofErr w:type="gramEnd"/>
      <w:r w:rsidR="006D379E">
        <w:rPr>
          <w:sz w:val="24"/>
          <w:szCs w:val="24"/>
        </w:rPr>
        <w:t xml:space="preserve"> zpřesněny. </w:t>
      </w:r>
      <w:r w:rsidR="006D379E" w:rsidRPr="00CA4EDB">
        <w:rPr>
          <w:sz w:val="24"/>
          <w:szCs w:val="24"/>
        </w:rPr>
        <w:t xml:space="preserve">Tento nesoulad ZÚR JMK s ÚP Znojmo </w:t>
      </w:r>
      <w:r w:rsidR="006D379E">
        <w:rPr>
          <w:sz w:val="24"/>
          <w:szCs w:val="24"/>
        </w:rPr>
        <w:t>bude řešen v rámci projednání</w:t>
      </w:r>
      <w:r w:rsidR="006D379E" w:rsidRPr="00CA4EDB">
        <w:rPr>
          <w:sz w:val="24"/>
          <w:szCs w:val="24"/>
        </w:rPr>
        <w:t xml:space="preserve"> </w:t>
      </w:r>
      <w:r w:rsidR="006D379E">
        <w:rPr>
          <w:sz w:val="24"/>
          <w:szCs w:val="24"/>
        </w:rPr>
        <w:t>Změny č. 2 Ú</w:t>
      </w:r>
      <w:r w:rsidR="006D379E" w:rsidRPr="00CA4EDB">
        <w:rPr>
          <w:sz w:val="24"/>
          <w:szCs w:val="24"/>
        </w:rPr>
        <w:t>zemního plánu Znojmo.</w:t>
      </w:r>
    </w:p>
    <w:p w:rsidR="00A54E5B" w:rsidRDefault="00A54E5B" w:rsidP="003E303D">
      <w:pPr>
        <w:tabs>
          <w:tab w:val="left" w:pos="362"/>
        </w:tabs>
        <w:jc w:val="both"/>
        <w:rPr>
          <w:sz w:val="24"/>
          <w:szCs w:val="24"/>
        </w:rPr>
      </w:pPr>
    </w:p>
    <w:p w:rsidR="00A54E5B" w:rsidRDefault="006B083E" w:rsidP="003E303D">
      <w:pPr>
        <w:tabs>
          <w:tab w:val="left" w:pos="362"/>
        </w:tabs>
        <w:jc w:val="both"/>
        <w:rPr>
          <w:sz w:val="24"/>
          <w:szCs w:val="24"/>
        </w:rPr>
      </w:pPr>
      <w:r w:rsidRPr="006B083E">
        <w:rPr>
          <w:sz w:val="24"/>
          <w:szCs w:val="24"/>
        </w:rPr>
        <w:t>•</w:t>
      </w:r>
      <w:r w:rsidRPr="006B083E">
        <w:rPr>
          <w:sz w:val="24"/>
          <w:szCs w:val="24"/>
        </w:rPr>
        <w:tab/>
        <w:t>Území města Znojma</w:t>
      </w:r>
      <w:r w:rsidR="009C40A6">
        <w:rPr>
          <w:sz w:val="24"/>
          <w:szCs w:val="24"/>
        </w:rPr>
        <w:t xml:space="preserve"> je zařazeno dle ZÚR JMK do území s krajinným typem Jevišovickým (</w:t>
      </w:r>
      <w:proofErr w:type="spellStart"/>
      <w:proofErr w:type="gramStart"/>
      <w:r w:rsidR="009C40A6">
        <w:rPr>
          <w:sz w:val="24"/>
          <w:szCs w:val="24"/>
        </w:rPr>
        <w:t>k.ú</w:t>
      </w:r>
      <w:proofErr w:type="spellEnd"/>
      <w:r w:rsidR="009C40A6">
        <w:rPr>
          <w:sz w:val="24"/>
          <w:szCs w:val="24"/>
        </w:rPr>
        <w:t>.</w:t>
      </w:r>
      <w:proofErr w:type="gramEnd"/>
      <w:r w:rsidR="009C40A6">
        <w:rPr>
          <w:sz w:val="24"/>
          <w:szCs w:val="24"/>
        </w:rPr>
        <w:t xml:space="preserve"> Konice u Znojma, </w:t>
      </w:r>
      <w:proofErr w:type="spellStart"/>
      <w:r w:rsidR="009C40A6">
        <w:rPr>
          <w:sz w:val="24"/>
          <w:szCs w:val="24"/>
        </w:rPr>
        <w:t>Mramotice</w:t>
      </w:r>
      <w:proofErr w:type="spellEnd"/>
      <w:r w:rsidR="009C40A6">
        <w:rPr>
          <w:sz w:val="24"/>
          <w:szCs w:val="24"/>
        </w:rPr>
        <w:t>, Přímětice, Znojmo-Hradiště, Znojmo-Louka, Znojmo-město) a do území s krajinným typem Znojemsko-pohořelickým (</w:t>
      </w:r>
      <w:proofErr w:type="spellStart"/>
      <w:proofErr w:type="gramStart"/>
      <w:r w:rsidR="009C40A6">
        <w:rPr>
          <w:sz w:val="24"/>
          <w:szCs w:val="24"/>
        </w:rPr>
        <w:t>k.ú</w:t>
      </w:r>
      <w:proofErr w:type="spellEnd"/>
      <w:r w:rsidR="009C40A6">
        <w:rPr>
          <w:sz w:val="24"/>
          <w:szCs w:val="24"/>
        </w:rPr>
        <w:t>.</w:t>
      </w:r>
      <w:proofErr w:type="gramEnd"/>
      <w:r w:rsidR="009C40A6">
        <w:rPr>
          <w:sz w:val="24"/>
          <w:szCs w:val="24"/>
        </w:rPr>
        <w:t xml:space="preserve"> </w:t>
      </w:r>
      <w:proofErr w:type="spellStart"/>
      <w:r w:rsidR="009C40A6">
        <w:rPr>
          <w:sz w:val="24"/>
          <w:szCs w:val="24"/>
        </w:rPr>
        <w:t>Derflice</w:t>
      </w:r>
      <w:proofErr w:type="spellEnd"/>
      <w:r w:rsidR="009C40A6">
        <w:rPr>
          <w:sz w:val="24"/>
          <w:szCs w:val="24"/>
        </w:rPr>
        <w:t xml:space="preserve">, Konice u Znojma, </w:t>
      </w:r>
      <w:proofErr w:type="spellStart"/>
      <w:r w:rsidR="009C40A6">
        <w:rPr>
          <w:sz w:val="24"/>
          <w:szCs w:val="24"/>
        </w:rPr>
        <w:t>Načeratice</w:t>
      </w:r>
      <w:proofErr w:type="spellEnd"/>
      <w:r w:rsidR="009C40A6">
        <w:rPr>
          <w:sz w:val="24"/>
          <w:szCs w:val="24"/>
        </w:rPr>
        <w:t xml:space="preserve">, </w:t>
      </w:r>
      <w:proofErr w:type="spellStart"/>
      <w:r w:rsidR="009C40A6">
        <w:rPr>
          <w:sz w:val="24"/>
          <w:szCs w:val="24"/>
        </w:rPr>
        <w:t>Oblekovice</w:t>
      </w:r>
      <w:proofErr w:type="spellEnd"/>
      <w:r w:rsidR="009C40A6">
        <w:rPr>
          <w:sz w:val="24"/>
          <w:szCs w:val="24"/>
        </w:rPr>
        <w:t>, Popice u Znojma, Znojmo-Louka, Znojmo-město). ÚP Znojmo respektuje územní podmínky pro zachování nebo dosažení cílových charakteristik krajinného typu.</w:t>
      </w:r>
    </w:p>
    <w:p w:rsidR="009C40A6" w:rsidRDefault="009C40A6" w:rsidP="009C40A6">
      <w:pPr>
        <w:tabs>
          <w:tab w:val="left" w:pos="362"/>
        </w:tabs>
        <w:jc w:val="both"/>
        <w:rPr>
          <w:i/>
          <w:sz w:val="24"/>
          <w:szCs w:val="24"/>
        </w:rPr>
      </w:pPr>
    </w:p>
    <w:p w:rsidR="00FE4345" w:rsidRPr="00317D51" w:rsidRDefault="00FE4345" w:rsidP="00FE4345">
      <w:pPr>
        <w:tabs>
          <w:tab w:val="left" w:pos="362"/>
        </w:tabs>
        <w:jc w:val="both"/>
        <w:rPr>
          <w:i/>
          <w:sz w:val="24"/>
          <w:szCs w:val="24"/>
        </w:rPr>
      </w:pPr>
      <w:r w:rsidRPr="00317D51">
        <w:rPr>
          <w:i/>
          <w:sz w:val="24"/>
          <w:szCs w:val="24"/>
        </w:rPr>
        <w:t xml:space="preserve">Krajinný typ </w:t>
      </w:r>
      <w:r>
        <w:rPr>
          <w:i/>
          <w:sz w:val="24"/>
          <w:szCs w:val="24"/>
        </w:rPr>
        <w:t>Znojemsko-pohořelický, k</w:t>
      </w:r>
      <w:r w:rsidRPr="00317D51">
        <w:rPr>
          <w:i/>
          <w:sz w:val="24"/>
          <w:szCs w:val="24"/>
        </w:rPr>
        <w:t>rajinný typ Jevišovický</w:t>
      </w:r>
    </w:p>
    <w:p w:rsidR="00FE4345" w:rsidRPr="00317D51" w:rsidRDefault="00FE4345" w:rsidP="00FE4345">
      <w:pPr>
        <w:tabs>
          <w:tab w:val="left" w:pos="362"/>
        </w:tabs>
        <w:jc w:val="both"/>
        <w:rPr>
          <w:sz w:val="24"/>
          <w:szCs w:val="24"/>
        </w:rPr>
      </w:pPr>
      <w:r w:rsidRPr="00317D51">
        <w:rPr>
          <w:sz w:val="24"/>
          <w:szCs w:val="24"/>
        </w:rPr>
        <w:t>- Úkoly pro územní plánování</w:t>
      </w:r>
    </w:p>
    <w:p w:rsidR="00FE4345" w:rsidRPr="00317D51" w:rsidRDefault="00FE4345" w:rsidP="00FE4345">
      <w:pPr>
        <w:tabs>
          <w:tab w:val="left" w:pos="362"/>
        </w:tabs>
        <w:jc w:val="both"/>
        <w:rPr>
          <w:i/>
          <w:sz w:val="24"/>
          <w:szCs w:val="24"/>
        </w:rPr>
      </w:pPr>
      <w:r w:rsidRPr="00317D51">
        <w:rPr>
          <w:i/>
          <w:sz w:val="24"/>
          <w:szCs w:val="24"/>
        </w:rPr>
        <w:t>a) Vytvářet územní podmínky pro ekologicky v</w:t>
      </w:r>
      <w:r>
        <w:rPr>
          <w:i/>
          <w:sz w:val="24"/>
          <w:szCs w:val="24"/>
        </w:rPr>
        <w:t>ýznamné segmenty krajiny (</w:t>
      </w:r>
      <w:proofErr w:type="spellStart"/>
      <w:proofErr w:type="gramStart"/>
      <w:r>
        <w:rPr>
          <w:i/>
          <w:sz w:val="24"/>
          <w:szCs w:val="24"/>
        </w:rPr>
        <w:t>meze,</w:t>
      </w:r>
      <w:r w:rsidRPr="00317D51">
        <w:rPr>
          <w:i/>
          <w:sz w:val="24"/>
          <w:szCs w:val="24"/>
        </w:rPr>
        <w:t>remízky</w:t>
      </w:r>
      <w:proofErr w:type="spellEnd"/>
      <w:proofErr w:type="gramEnd"/>
      <w:r w:rsidRPr="00317D51">
        <w:rPr>
          <w:i/>
          <w:sz w:val="24"/>
          <w:szCs w:val="24"/>
        </w:rPr>
        <w:t>, liniová i mimo lesní zeleň, trvalé travn</w:t>
      </w:r>
      <w:r>
        <w:rPr>
          <w:i/>
          <w:sz w:val="24"/>
          <w:szCs w:val="24"/>
        </w:rPr>
        <w:t xml:space="preserve">í porosty atd.) s cílem členění </w:t>
      </w:r>
      <w:r w:rsidRPr="00317D51">
        <w:rPr>
          <w:i/>
          <w:sz w:val="24"/>
          <w:szCs w:val="24"/>
        </w:rPr>
        <w:t>souvislých ploch orné půdy.</w:t>
      </w:r>
    </w:p>
    <w:p w:rsidR="00FE4345" w:rsidRPr="00317D51" w:rsidRDefault="00FE4345" w:rsidP="00FE4345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317D51">
        <w:rPr>
          <w:sz w:val="24"/>
          <w:szCs w:val="24"/>
        </w:rPr>
        <w:t>ÚP připouští v plochách nezastavěného území dop</w:t>
      </w:r>
      <w:r>
        <w:rPr>
          <w:sz w:val="24"/>
          <w:szCs w:val="24"/>
        </w:rPr>
        <w:t xml:space="preserve">lnění krajinné zeleně. Vymezuje </w:t>
      </w:r>
      <w:r w:rsidRPr="00317D51">
        <w:rPr>
          <w:sz w:val="24"/>
          <w:szCs w:val="24"/>
        </w:rPr>
        <w:t>plochy pro ÚSES, které formou doplnění ploch krajin</w:t>
      </w:r>
      <w:r>
        <w:rPr>
          <w:sz w:val="24"/>
          <w:szCs w:val="24"/>
        </w:rPr>
        <w:t xml:space="preserve">né zeleně naplňuje požadavek na </w:t>
      </w:r>
      <w:r w:rsidRPr="00317D51">
        <w:rPr>
          <w:sz w:val="24"/>
          <w:szCs w:val="24"/>
        </w:rPr>
        <w:t xml:space="preserve">členění ploch zemědělské půdy a posílení </w:t>
      </w:r>
      <w:proofErr w:type="spellStart"/>
      <w:r w:rsidRPr="00317D51">
        <w:rPr>
          <w:sz w:val="24"/>
          <w:szCs w:val="24"/>
        </w:rPr>
        <w:t>mimolesní</w:t>
      </w:r>
      <w:proofErr w:type="spellEnd"/>
      <w:r w:rsidRPr="00317D51">
        <w:rPr>
          <w:sz w:val="24"/>
          <w:szCs w:val="24"/>
        </w:rPr>
        <w:t xml:space="preserve"> zeleně v území.</w:t>
      </w:r>
    </w:p>
    <w:p w:rsidR="00FE4345" w:rsidRPr="00317D51" w:rsidRDefault="00FE4345" w:rsidP="00FE4345">
      <w:pPr>
        <w:tabs>
          <w:tab w:val="left" w:pos="362"/>
        </w:tabs>
        <w:jc w:val="both"/>
        <w:rPr>
          <w:i/>
          <w:sz w:val="24"/>
          <w:szCs w:val="24"/>
        </w:rPr>
      </w:pPr>
      <w:r w:rsidRPr="00317D51">
        <w:rPr>
          <w:i/>
          <w:sz w:val="24"/>
          <w:szCs w:val="24"/>
        </w:rPr>
        <w:t>b) Vytvářet územní podmínky pro revitalizační opatření na vodních tocích a jejich nivách.</w:t>
      </w:r>
    </w:p>
    <w:p w:rsidR="00FE4345" w:rsidRPr="00317D51" w:rsidRDefault="00FE4345" w:rsidP="00FE4345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317D51">
        <w:rPr>
          <w:sz w:val="24"/>
          <w:szCs w:val="24"/>
        </w:rPr>
        <w:t>ÚP neznemožňuje svými podmínkami revitalizační opatření na vodních tocích.</w:t>
      </w:r>
    </w:p>
    <w:p w:rsidR="00FE4345" w:rsidRPr="00317D51" w:rsidRDefault="00FE4345" w:rsidP="00FE4345">
      <w:pPr>
        <w:tabs>
          <w:tab w:val="left" w:pos="362"/>
        </w:tabs>
        <w:jc w:val="both"/>
        <w:rPr>
          <w:i/>
          <w:sz w:val="24"/>
          <w:szCs w:val="24"/>
        </w:rPr>
      </w:pPr>
      <w:r w:rsidRPr="00317D51">
        <w:rPr>
          <w:i/>
          <w:sz w:val="24"/>
          <w:szCs w:val="24"/>
        </w:rPr>
        <w:t>c) Vytvářet územní podmínky pro ochranu krajiny před umisťováním výškově, plošně a objemově výrazných staveb.</w:t>
      </w:r>
    </w:p>
    <w:p w:rsidR="00FE4345" w:rsidRPr="00FE4345" w:rsidRDefault="00FE4345" w:rsidP="00FE4345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FE4345">
        <w:rPr>
          <w:sz w:val="24"/>
          <w:szCs w:val="24"/>
        </w:rPr>
        <w:t xml:space="preserve">Specifikace výškové úrovně zástavby je stanovena pro návrhové a </w:t>
      </w:r>
      <w:proofErr w:type="spellStart"/>
      <w:r w:rsidRPr="00FE4345">
        <w:rPr>
          <w:sz w:val="24"/>
          <w:szCs w:val="24"/>
        </w:rPr>
        <w:t>přestavbové</w:t>
      </w:r>
      <w:proofErr w:type="spellEnd"/>
      <w:r w:rsidRPr="00FE4345">
        <w:rPr>
          <w:sz w:val="24"/>
          <w:szCs w:val="24"/>
        </w:rPr>
        <w:t xml:space="preserve"> plochy pěti výškovými</w:t>
      </w:r>
      <w:r>
        <w:rPr>
          <w:sz w:val="24"/>
          <w:szCs w:val="24"/>
        </w:rPr>
        <w:t xml:space="preserve"> </w:t>
      </w:r>
      <w:r w:rsidRPr="00FE4345">
        <w:rPr>
          <w:sz w:val="24"/>
          <w:szCs w:val="24"/>
        </w:rPr>
        <w:t>úrovněmi zástavby, pro které je určena dolní a horní mez výšek umísťovaných budov.</w:t>
      </w:r>
      <w:r>
        <w:rPr>
          <w:sz w:val="24"/>
          <w:szCs w:val="24"/>
        </w:rPr>
        <w:t xml:space="preserve"> </w:t>
      </w:r>
      <w:r w:rsidRPr="00FE4345">
        <w:rPr>
          <w:rFonts w:eastAsiaTheme="minorHAnsi"/>
          <w:sz w:val="24"/>
          <w:szCs w:val="24"/>
          <w:lang w:eastAsia="en-US"/>
        </w:rPr>
        <w:t>Výšková úroveň nových záměrů ve všech stabilizovaných plochách nesmí převyšovat</w:t>
      </w:r>
    </w:p>
    <w:p w:rsidR="00FE4345" w:rsidRPr="00FE4345" w:rsidRDefault="00FE4345" w:rsidP="00FE4345">
      <w:pPr>
        <w:shd w:val="clear" w:color="auto" w:fill="D9D9D9" w:themeFill="background1" w:themeFillShade="D9"/>
        <w:tabs>
          <w:tab w:val="left" w:pos="362"/>
        </w:tabs>
        <w:jc w:val="both"/>
        <w:rPr>
          <w:sz w:val="24"/>
          <w:szCs w:val="24"/>
        </w:rPr>
      </w:pPr>
      <w:r w:rsidRPr="00FE4345">
        <w:rPr>
          <w:rFonts w:eastAsiaTheme="minorHAnsi"/>
          <w:sz w:val="24"/>
          <w:szCs w:val="24"/>
          <w:lang w:eastAsia="en-US"/>
        </w:rPr>
        <w:t>okolní stabilizovanou zástavbu způsobem, který by narušoval její charakter.</w:t>
      </w:r>
    </w:p>
    <w:p w:rsidR="00FE4345" w:rsidRDefault="00FE4345" w:rsidP="009C40A6">
      <w:pPr>
        <w:tabs>
          <w:tab w:val="left" w:pos="362"/>
        </w:tabs>
        <w:jc w:val="both"/>
        <w:rPr>
          <w:i/>
          <w:sz w:val="24"/>
          <w:szCs w:val="24"/>
        </w:rPr>
      </w:pPr>
    </w:p>
    <w:p w:rsidR="00CD1315" w:rsidRPr="00CA4EDB" w:rsidRDefault="00FE4345" w:rsidP="00CD1315">
      <w:pPr>
        <w:shd w:val="clear" w:color="auto" w:fill="FFFFFF" w:themeFill="background1"/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• ZÚR JMK </w:t>
      </w:r>
      <w:r w:rsidRPr="0004225D">
        <w:rPr>
          <w:sz w:val="24"/>
          <w:szCs w:val="24"/>
        </w:rPr>
        <w:t xml:space="preserve">vymezují na území </w:t>
      </w:r>
      <w:r>
        <w:rPr>
          <w:sz w:val="24"/>
          <w:szCs w:val="24"/>
        </w:rPr>
        <w:t xml:space="preserve">města Znojma veřejně prospěšné stavby pro </w:t>
      </w:r>
      <w:r w:rsidR="00A95E87">
        <w:rPr>
          <w:sz w:val="24"/>
          <w:szCs w:val="24"/>
        </w:rPr>
        <w:t>dopravní infrastruktu</w:t>
      </w:r>
      <w:r w:rsidR="00D75554">
        <w:rPr>
          <w:sz w:val="24"/>
          <w:szCs w:val="24"/>
        </w:rPr>
        <w:t>ru  DS07, DS08, DS09, DZ07 a DZ</w:t>
      </w:r>
      <w:r w:rsidR="00A95E87">
        <w:rPr>
          <w:sz w:val="24"/>
          <w:szCs w:val="24"/>
        </w:rPr>
        <w:t xml:space="preserve">08 a pro </w:t>
      </w:r>
      <w:r>
        <w:rPr>
          <w:sz w:val="24"/>
          <w:szCs w:val="24"/>
        </w:rPr>
        <w:t xml:space="preserve">technickou infrastrukturu TEE 17 a TEE 23. Veřejně prospěšné stavbě </w:t>
      </w:r>
      <w:r w:rsidR="00297D40">
        <w:rPr>
          <w:sz w:val="24"/>
          <w:szCs w:val="24"/>
        </w:rPr>
        <w:t>DS07, DS08 a DS09</w:t>
      </w:r>
      <w:r>
        <w:rPr>
          <w:sz w:val="24"/>
          <w:szCs w:val="24"/>
        </w:rPr>
        <w:t xml:space="preserve"> ze ZÚR odpovídá veřejně prospěšná stavba </w:t>
      </w:r>
      <w:r w:rsidR="00297D40">
        <w:rPr>
          <w:sz w:val="24"/>
          <w:szCs w:val="24"/>
        </w:rPr>
        <w:t xml:space="preserve">VD01 </w:t>
      </w:r>
      <w:r>
        <w:rPr>
          <w:sz w:val="24"/>
          <w:szCs w:val="24"/>
        </w:rPr>
        <w:t>v</w:t>
      </w:r>
      <w:r w:rsidR="00297D40">
        <w:rPr>
          <w:sz w:val="24"/>
          <w:szCs w:val="24"/>
        </w:rPr>
        <w:t> </w:t>
      </w:r>
      <w:r>
        <w:rPr>
          <w:sz w:val="24"/>
          <w:szCs w:val="24"/>
        </w:rPr>
        <w:t>ÚP</w:t>
      </w:r>
      <w:r w:rsidR="00297D40">
        <w:rPr>
          <w:sz w:val="24"/>
          <w:szCs w:val="24"/>
        </w:rPr>
        <w:t xml:space="preserve"> Znojmo</w:t>
      </w:r>
      <w:r>
        <w:rPr>
          <w:sz w:val="24"/>
          <w:szCs w:val="24"/>
        </w:rPr>
        <w:t>.</w:t>
      </w:r>
      <w:r w:rsidRPr="0015315E">
        <w:t xml:space="preserve"> </w:t>
      </w:r>
      <w:r w:rsidR="00CD1315">
        <w:rPr>
          <w:sz w:val="24"/>
          <w:szCs w:val="24"/>
        </w:rPr>
        <w:t>Koridory železniční trati</w:t>
      </w:r>
      <w:r w:rsidR="00B1597C">
        <w:rPr>
          <w:sz w:val="24"/>
          <w:szCs w:val="24"/>
        </w:rPr>
        <w:t xml:space="preserve"> a koridory pro umístění nadzemního vedení VVN 110 </w:t>
      </w:r>
      <w:proofErr w:type="spellStart"/>
      <w:r w:rsidR="00B1597C">
        <w:rPr>
          <w:sz w:val="24"/>
          <w:szCs w:val="24"/>
        </w:rPr>
        <w:t>kV</w:t>
      </w:r>
      <w:proofErr w:type="spellEnd"/>
      <w:r w:rsidR="00CD1315">
        <w:rPr>
          <w:sz w:val="24"/>
          <w:szCs w:val="24"/>
        </w:rPr>
        <w:t xml:space="preserve"> nejsou</w:t>
      </w:r>
      <w:r w:rsidR="00CD1315" w:rsidRPr="00CA4EDB">
        <w:rPr>
          <w:sz w:val="24"/>
          <w:szCs w:val="24"/>
        </w:rPr>
        <w:t xml:space="preserve"> v Územním plánu Znojmo zpřesně</w:t>
      </w:r>
      <w:r w:rsidR="00CD1315">
        <w:rPr>
          <w:sz w:val="24"/>
          <w:szCs w:val="24"/>
        </w:rPr>
        <w:t>ny</w:t>
      </w:r>
      <w:r w:rsidR="00CD1315" w:rsidRPr="00CA4EDB">
        <w:rPr>
          <w:sz w:val="24"/>
          <w:szCs w:val="24"/>
        </w:rPr>
        <w:t>, jelikož územní plán Znojmo i návrh změny č. 1 ÚP Znojmo byly zpracov</w:t>
      </w:r>
      <w:r w:rsidR="00CD1315">
        <w:rPr>
          <w:sz w:val="24"/>
          <w:szCs w:val="24"/>
        </w:rPr>
        <w:t xml:space="preserve">ány ještě před vydáním ZÚR JMK. </w:t>
      </w:r>
      <w:r w:rsidR="00CD1315" w:rsidRPr="00CA4EDB">
        <w:rPr>
          <w:sz w:val="24"/>
          <w:szCs w:val="24"/>
        </w:rPr>
        <w:t xml:space="preserve">Tento nesoulad ZÚR JMK s ÚP Znojmo </w:t>
      </w:r>
      <w:r w:rsidR="00CD1315">
        <w:rPr>
          <w:sz w:val="24"/>
          <w:szCs w:val="24"/>
        </w:rPr>
        <w:t>bude řešen v rámci projednání</w:t>
      </w:r>
      <w:r w:rsidR="00CD1315" w:rsidRPr="00CA4EDB">
        <w:rPr>
          <w:sz w:val="24"/>
          <w:szCs w:val="24"/>
        </w:rPr>
        <w:t xml:space="preserve"> </w:t>
      </w:r>
      <w:r w:rsidR="00CD1315">
        <w:rPr>
          <w:sz w:val="24"/>
          <w:szCs w:val="24"/>
        </w:rPr>
        <w:t>Změny č. 2 Ú</w:t>
      </w:r>
      <w:r w:rsidR="00CD1315" w:rsidRPr="00CA4EDB">
        <w:rPr>
          <w:sz w:val="24"/>
          <w:szCs w:val="24"/>
        </w:rPr>
        <w:t>zemního plánu Znojmo.</w:t>
      </w:r>
    </w:p>
    <w:p w:rsidR="00CD1315" w:rsidRDefault="00CD1315" w:rsidP="00FE4345">
      <w:pPr>
        <w:tabs>
          <w:tab w:val="left" w:pos="362"/>
        </w:tabs>
        <w:jc w:val="both"/>
      </w:pPr>
    </w:p>
    <w:p w:rsidR="0094214A" w:rsidRDefault="0094214A" w:rsidP="002918C7">
      <w:pPr>
        <w:tabs>
          <w:tab w:val="left" w:pos="362"/>
        </w:tabs>
        <w:jc w:val="both"/>
        <w:rPr>
          <w:sz w:val="24"/>
          <w:szCs w:val="24"/>
        </w:rPr>
      </w:pPr>
    </w:p>
    <w:p w:rsidR="002918C7" w:rsidRDefault="002918C7" w:rsidP="002918C7">
      <w:pPr>
        <w:tabs>
          <w:tab w:val="left" w:pos="36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E. </w:t>
      </w:r>
      <w:r w:rsidR="00B338DE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yhodnocení potřeby vymezení nový</w:t>
      </w:r>
      <w:r w:rsidR="00742DF7">
        <w:rPr>
          <w:b/>
          <w:sz w:val="24"/>
          <w:szCs w:val="24"/>
        </w:rPr>
        <w:t>ch zastavitelných ploch podle §</w:t>
      </w:r>
      <w:r>
        <w:rPr>
          <w:b/>
          <w:sz w:val="24"/>
          <w:szCs w:val="24"/>
        </w:rPr>
        <w:t xml:space="preserve"> 55 odst. </w:t>
      </w:r>
      <w:r w:rsidR="006F5901">
        <w:rPr>
          <w:b/>
          <w:sz w:val="24"/>
          <w:szCs w:val="24"/>
        </w:rPr>
        <w:t xml:space="preserve">4 </w:t>
      </w:r>
      <w:r>
        <w:rPr>
          <w:b/>
          <w:sz w:val="24"/>
          <w:szCs w:val="24"/>
        </w:rPr>
        <w:t>stavebního zákona</w:t>
      </w:r>
    </w:p>
    <w:p w:rsidR="002918C7" w:rsidRDefault="002918C7" w:rsidP="002918C7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2918C7" w:rsidRDefault="00A1187B" w:rsidP="002918C7">
      <w:pPr>
        <w:tabs>
          <w:tab w:val="left" w:pos="362"/>
        </w:tabs>
        <w:jc w:val="both"/>
        <w:rPr>
          <w:sz w:val="24"/>
          <w:szCs w:val="24"/>
        </w:rPr>
      </w:pPr>
      <w:r w:rsidRPr="00B948F9">
        <w:rPr>
          <w:sz w:val="24"/>
          <w:szCs w:val="24"/>
        </w:rPr>
        <w:t>Na z</w:t>
      </w:r>
      <w:r w:rsidR="00B174F2" w:rsidRPr="00B948F9">
        <w:rPr>
          <w:sz w:val="24"/>
          <w:szCs w:val="24"/>
        </w:rPr>
        <w:t xml:space="preserve">ákladě výše uvedených </w:t>
      </w:r>
      <w:r w:rsidR="00115115" w:rsidRPr="00B948F9">
        <w:rPr>
          <w:sz w:val="24"/>
          <w:szCs w:val="24"/>
        </w:rPr>
        <w:t>zhodnocení</w:t>
      </w:r>
      <w:r w:rsidRPr="00B948F9">
        <w:rPr>
          <w:sz w:val="24"/>
          <w:szCs w:val="24"/>
        </w:rPr>
        <w:t xml:space="preserve"> </w:t>
      </w:r>
      <w:r w:rsidR="00FB56ED" w:rsidRPr="00B948F9">
        <w:rPr>
          <w:sz w:val="24"/>
          <w:szCs w:val="24"/>
        </w:rPr>
        <w:t xml:space="preserve">sice </w:t>
      </w:r>
      <w:r w:rsidRPr="00B948F9">
        <w:rPr>
          <w:sz w:val="24"/>
          <w:szCs w:val="24"/>
        </w:rPr>
        <w:t>není potřeba vymezovat nové zastavitelné plochy</w:t>
      </w:r>
      <w:r w:rsidR="0064170D">
        <w:rPr>
          <w:sz w:val="24"/>
          <w:szCs w:val="24"/>
        </w:rPr>
        <w:t>, přesto</w:t>
      </w:r>
      <w:r w:rsidR="00B948F9">
        <w:rPr>
          <w:sz w:val="24"/>
          <w:szCs w:val="24"/>
        </w:rPr>
        <w:t xml:space="preserve"> </w:t>
      </w:r>
      <w:r w:rsidR="0064170D">
        <w:rPr>
          <w:sz w:val="24"/>
          <w:szCs w:val="24"/>
        </w:rPr>
        <w:t>Změnou</w:t>
      </w:r>
      <w:r w:rsidR="00FB56ED" w:rsidRPr="00B948F9">
        <w:rPr>
          <w:sz w:val="24"/>
          <w:szCs w:val="24"/>
        </w:rPr>
        <w:t xml:space="preserve"> č. 2 ÚP Znojmo</w:t>
      </w:r>
      <w:r w:rsidR="0064170D">
        <w:rPr>
          <w:sz w:val="24"/>
          <w:szCs w:val="24"/>
        </w:rPr>
        <w:t xml:space="preserve"> bude prověřeno</w:t>
      </w:r>
      <w:r w:rsidR="00FB56ED" w:rsidRPr="00B948F9">
        <w:rPr>
          <w:sz w:val="24"/>
          <w:szCs w:val="24"/>
        </w:rPr>
        <w:t xml:space="preserve"> vymezení menších zastavitelných ploch navazující</w:t>
      </w:r>
      <w:r w:rsidR="00B948F9" w:rsidRPr="00B948F9">
        <w:rPr>
          <w:sz w:val="24"/>
          <w:szCs w:val="24"/>
        </w:rPr>
        <w:t>ch na zastavěné území</w:t>
      </w:r>
      <w:r w:rsidR="00856477">
        <w:rPr>
          <w:sz w:val="24"/>
          <w:szCs w:val="24"/>
        </w:rPr>
        <w:t xml:space="preserve"> a </w:t>
      </w:r>
      <w:r w:rsidR="0064170D">
        <w:rPr>
          <w:sz w:val="24"/>
          <w:szCs w:val="24"/>
        </w:rPr>
        <w:t>dále</w:t>
      </w:r>
      <w:r w:rsidR="00856477">
        <w:rPr>
          <w:sz w:val="24"/>
          <w:szCs w:val="24"/>
        </w:rPr>
        <w:t xml:space="preserve"> v ÚP vymezené územní rezervy</w:t>
      </w:r>
      <w:r w:rsidR="00B948F9" w:rsidRPr="00B948F9">
        <w:rPr>
          <w:sz w:val="24"/>
          <w:szCs w:val="24"/>
        </w:rPr>
        <w:t>.</w:t>
      </w:r>
      <w:r w:rsidR="00BE6839" w:rsidRPr="00B948F9">
        <w:rPr>
          <w:sz w:val="24"/>
          <w:szCs w:val="24"/>
        </w:rPr>
        <w:t xml:space="preserve"> </w:t>
      </w:r>
    </w:p>
    <w:p w:rsidR="00B948F9" w:rsidRDefault="00B948F9" w:rsidP="002918C7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2918C7" w:rsidRDefault="002918C7" w:rsidP="002918C7">
      <w:pPr>
        <w:tabs>
          <w:tab w:val="left" w:pos="362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F. </w:t>
      </w:r>
      <w:r w:rsidR="006F5901">
        <w:rPr>
          <w:b/>
          <w:sz w:val="24"/>
          <w:szCs w:val="24"/>
        </w:rPr>
        <w:t>Pokyny pro zpracování návrhu změny územního plánu, v rozsahu zadání změny</w:t>
      </w:r>
    </w:p>
    <w:p w:rsidR="00075215" w:rsidRDefault="00075215" w:rsidP="002918C7">
      <w:pPr>
        <w:tabs>
          <w:tab w:val="left" w:pos="362"/>
        </w:tabs>
        <w:jc w:val="both"/>
        <w:rPr>
          <w:sz w:val="24"/>
          <w:szCs w:val="24"/>
        </w:rPr>
      </w:pPr>
    </w:p>
    <w:p w:rsidR="00CC1720" w:rsidRDefault="00CC1720" w:rsidP="002918C7">
      <w:pPr>
        <w:tabs>
          <w:tab w:val="left" w:pos="362"/>
        </w:tabs>
        <w:jc w:val="both"/>
        <w:rPr>
          <w:sz w:val="24"/>
          <w:szCs w:val="24"/>
        </w:rPr>
        <w:sectPr w:rsidR="00CC1720" w:rsidSect="00175D24">
          <w:pgSz w:w="11906" w:h="16838"/>
          <w:pgMar w:top="1418" w:right="1418" w:bottom="1083" w:left="1418" w:header="709" w:footer="709" w:gutter="0"/>
          <w:cols w:space="708"/>
          <w:docGrid w:linePitch="360"/>
        </w:sect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Cs/>
          <w:color w:val="1F4E79"/>
          <w:sz w:val="28"/>
          <w:szCs w:val="28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Cs/>
          <w:color w:val="1F4E79"/>
          <w:sz w:val="28"/>
          <w:szCs w:val="28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Cs/>
          <w:color w:val="1F4E79"/>
          <w:sz w:val="28"/>
          <w:szCs w:val="28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Cs/>
          <w:color w:val="1F4E79"/>
          <w:sz w:val="28"/>
          <w:szCs w:val="28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Cs/>
          <w:color w:val="1F4E79"/>
          <w:sz w:val="28"/>
          <w:szCs w:val="28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Cs/>
          <w:color w:val="1F4E79"/>
          <w:sz w:val="28"/>
          <w:szCs w:val="28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Cs/>
          <w:color w:val="1F4E79"/>
          <w:sz w:val="28"/>
          <w:szCs w:val="28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Cs/>
          <w:color w:val="1F4E79"/>
          <w:sz w:val="28"/>
          <w:szCs w:val="28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Cs/>
          <w:color w:val="1F4E79"/>
          <w:sz w:val="28"/>
          <w:szCs w:val="28"/>
        </w:rPr>
      </w:pPr>
    </w:p>
    <w:p w:rsidR="002F479B" w:rsidRPr="008E5488" w:rsidRDefault="002F479B" w:rsidP="00087D7C">
      <w:pPr>
        <w:jc w:val="center"/>
        <w:rPr>
          <w:color w:val="1F4E79"/>
          <w:sz w:val="40"/>
          <w:szCs w:val="40"/>
        </w:rPr>
      </w:pPr>
      <w:r w:rsidRPr="008E5488">
        <w:rPr>
          <w:color w:val="1F4E79"/>
          <w:sz w:val="40"/>
          <w:szCs w:val="40"/>
        </w:rPr>
        <w:t>NÁVRH ZADÁNÍ</w:t>
      </w:r>
    </w:p>
    <w:p w:rsidR="002F479B" w:rsidRPr="008E5488" w:rsidRDefault="002F479B" w:rsidP="00087D7C">
      <w:pPr>
        <w:jc w:val="center"/>
        <w:rPr>
          <w:b/>
          <w:color w:val="1F4E79"/>
          <w:sz w:val="40"/>
          <w:szCs w:val="40"/>
        </w:rPr>
      </w:pPr>
    </w:p>
    <w:p w:rsidR="002F479B" w:rsidRPr="008E5488" w:rsidRDefault="002F479B" w:rsidP="00087D7C">
      <w:pPr>
        <w:jc w:val="center"/>
        <w:rPr>
          <w:b/>
          <w:color w:val="1F4E79"/>
          <w:sz w:val="52"/>
          <w:szCs w:val="52"/>
        </w:rPr>
      </w:pPr>
      <w:r w:rsidRPr="008E5488">
        <w:rPr>
          <w:b/>
          <w:color w:val="1F4E79"/>
          <w:sz w:val="52"/>
          <w:szCs w:val="52"/>
        </w:rPr>
        <w:t xml:space="preserve">ZMĚNY Č. 2 </w:t>
      </w:r>
    </w:p>
    <w:p w:rsidR="002F479B" w:rsidRPr="008E5488" w:rsidRDefault="002F479B" w:rsidP="00087D7C">
      <w:pPr>
        <w:jc w:val="center"/>
        <w:rPr>
          <w:b/>
          <w:color w:val="1F4E79"/>
          <w:sz w:val="52"/>
          <w:szCs w:val="52"/>
        </w:rPr>
      </w:pPr>
      <w:r w:rsidRPr="008E5488">
        <w:rPr>
          <w:b/>
          <w:color w:val="1F4E79"/>
          <w:sz w:val="52"/>
          <w:szCs w:val="52"/>
        </w:rPr>
        <w:t>ÚZEMNÍHO PLÁNU ZNOJMO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</w:p>
    <w:p w:rsidR="002F479B" w:rsidRPr="008E5488" w:rsidRDefault="002F479B" w:rsidP="00087D7C">
      <w:pPr>
        <w:jc w:val="both"/>
        <w:rPr>
          <w:color w:val="1F4E79"/>
        </w:rPr>
      </w:pPr>
      <w:r w:rsidRPr="008E5488">
        <w:rPr>
          <w:color w:val="1F4E79"/>
        </w:rPr>
        <w:br w:type="page"/>
      </w:r>
    </w:p>
    <w:p w:rsidR="002F479B" w:rsidRPr="008E5488" w:rsidRDefault="002F479B" w:rsidP="00087D7C">
      <w:pPr>
        <w:pStyle w:val="Obsah2"/>
        <w:jc w:val="both"/>
        <w:rPr>
          <w:rFonts w:ascii="Times New Roman" w:hAnsi="Times New Roman"/>
          <w:color w:val="1F4E79"/>
        </w:rPr>
      </w:pPr>
      <w:r w:rsidRPr="008E5488">
        <w:rPr>
          <w:rFonts w:ascii="Times New Roman" w:hAnsi="Times New Roman"/>
          <w:color w:val="1F4E79"/>
        </w:rPr>
        <w:lastRenderedPageBreak/>
        <w:t>OBSAH</w:t>
      </w:r>
    </w:p>
    <w:p w:rsidR="002F479B" w:rsidRPr="008E5488" w:rsidRDefault="002F479B" w:rsidP="00087D7C">
      <w:pPr>
        <w:jc w:val="both"/>
        <w:rPr>
          <w:color w:val="1F4E79"/>
        </w:rPr>
      </w:pPr>
    </w:p>
    <w:p w:rsidR="002F479B" w:rsidRPr="008E5488" w:rsidRDefault="002F479B" w:rsidP="00087D7C">
      <w:pPr>
        <w:pStyle w:val="Obsah2"/>
        <w:jc w:val="both"/>
        <w:rPr>
          <w:rFonts w:ascii="Times New Roman" w:hAnsi="Times New Roman"/>
          <w:color w:val="1F4E79"/>
          <w:sz w:val="22"/>
        </w:rPr>
      </w:pPr>
      <w:r w:rsidRPr="008E5488">
        <w:rPr>
          <w:rFonts w:ascii="Times New Roman" w:hAnsi="Times New Roman"/>
          <w:color w:val="1F4E79"/>
        </w:rPr>
        <w:fldChar w:fldCharType="begin"/>
      </w:r>
      <w:r w:rsidRPr="008E5488">
        <w:rPr>
          <w:rFonts w:ascii="Times New Roman" w:hAnsi="Times New Roman"/>
          <w:color w:val="1F4E79"/>
        </w:rPr>
        <w:instrText xml:space="preserve"> TOC \o "1-3" \h \z \u </w:instrText>
      </w:r>
      <w:r w:rsidRPr="008E5488">
        <w:rPr>
          <w:rFonts w:ascii="Times New Roman" w:hAnsi="Times New Roman"/>
          <w:color w:val="1F4E79"/>
        </w:rPr>
        <w:fldChar w:fldCharType="separate"/>
      </w:r>
      <w:hyperlink w:anchor="_Toc417648340" w:history="1">
        <w:r w:rsidRPr="008E5488">
          <w:rPr>
            <w:rStyle w:val="Hypertextovodkaz"/>
            <w:rFonts w:ascii="Times New Roman" w:hAnsi="Times New Roman"/>
            <w:color w:val="1F4E79"/>
          </w:rPr>
          <w:t>a)</w:t>
        </w:r>
        <w:r w:rsidRPr="008E5488">
          <w:rPr>
            <w:rFonts w:ascii="Times New Roman" w:hAnsi="Times New Roman"/>
            <w:color w:val="1F4E79"/>
            <w:sz w:val="22"/>
          </w:rPr>
          <w:tab/>
        </w:r>
        <w:r w:rsidRPr="008E5488">
          <w:rPr>
            <w:rStyle w:val="Hypertextovodkaz"/>
            <w:rFonts w:ascii="Times New Roman" w:hAnsi="Times New Roman"/>
            <w:color w:val="1F4E79"/>
          </w:rPr>
          <w:t>Požadavky na základní koncepci rozvoje území obce, vyjádřené zejména v cílech zlepšování dosavadního stavu, včetně rozvoje obce a ochrany hodnot jejího území, v požadavcích na změnu charakteru obce, jejího vztahu k sídelní struktuře a dostupnosti veřejné infrastruktury</w:t>
        </w:r>
        <w:r w:rsidRPr="008E5488">
          <w:rPr>
            <w:rFonts w:ascii="Times New Roman" w:hAnsi="Times New Roman"/>
            <w:webHidden/>
            <w:color w:val="1F4E79"/>
          </w:rPr>
          <w:tab/>
        </w:r>
        <w:r w:rsidRPr="008E5488">
          <w:rPr>
            <w:rFonts w:ascii="Times New Roman" w:hAnsi="Times New Roman"/>
            <w:webHidden/>
            <w:color w:val="1F4E79"/>
          </w:rPr>
          <w:fldChar w:fldCharType="begin"/>
        </w:r>
        <w:r w:rsidRPr="008E5488">
          <w:rPr>
            <w:rFonts w:ascii="Times New Roman" w:hAnsi="Times New Roman"/>
            <w:webHidden/>
            <w:color w:val="1F4E79"/>
          </w:rPr>
          <w:instrText xml:space="preserve"> PAGEREF _Toc417648340 \h </w:instrText>
        </w:r>
        <w:r w:rsidRPr="008E5488">
          <w:rPr>
            <w:rFonts w:ascii="Times New Roman" w:hAnsi="Times New Roman"/>
            <w:webHidden/>
            <w:color w:val="1F4E79"/>
          </w:rPr>
        </w:r>
        <w:r w:rsidRPr="008E5488">
          <w:rPr>
            <w:rFonts w:ascii="Times New Roman" w:hAnsi="Times New Roman"/>
            <w:webHidden/>
            <w:color w:val="1F4E79"/>
          </w:rPr>
          <w:fldChar w:fldCharType="separate"/>
        </w:r>
        <w:r w:rsidRPr="008E5488">
          <w:rPr>
            <w:rFonts w:ascii="Times New Roman" w:hAnsi="Times New Roman"/>
            <w:webHidden/>
            <w:color w:val="1F4E79"/>
          </w:rPr>
          <w:t>3</w:t>
        </w:r>
        <w:r w:rsidRPr="008E5488">
          <w:rPr>
            <w:rFonts w:ascii="Times New Roman" w:hAnsi="Times New Roman"/>
            <w:webHidden/>
            <w:color w:val="1F4E79"/>
          </w:rPr>
          <w:fldChar w:fldCharType="end"/>
        </w:r>
      </w:hyperlink>
    </w:p>
    <w:p w:rsidR="002F479B" w:rsidRPr="008E5488" w:rsidRDefault="00087D7C" w:rsidP="00087D7C">
      <w:pPr>
        <w:pStyle w:val="Obsah3"/>
        <w:jc w:val="both"/>
        <w:rPr>
          <w:i/>
          <w:color w:val="1F4E79"/>
          <w:sz w:val="22"/>
          <w:szCs w:val="22"/>
        </w:rPr>
      </w:pPr>
      <w:hyperlink w:anchor="_Toc417648341" w:history="1">
        <w:r w:rsidR="002F479B" w:rsidRPr="008E5488">
          <w:rPr>
            <w:rStyle w:val="Hypertextovodkaz"/>
            <w:color w:val="1F4E79"/>
          </w:rPr>
          <w:t>a.1)</w:t>
        </w:r>
        <w:r w:rsidR="002F479B" w:rsidRPr="008E5488">
          <w:rPr>
            <w:i/>
            <w:color w:val="1F4E79"/>
            <w:sz w:val="22"/>
            <w:szCs w:val="22"/>
          </w:rPr>
          <w:tab/>
        </w:r>
        <w:r w:rsidR="002F479B" w:rsidRPr="008E5488">
          <w:rPr>
            <w:rStyle w:val="Hypertextovodkaz"/>
            <w:color w:val="1F4E79"/>
          </w:rPr>
          <w:t>požadavky na urbanistickou koncepci, zejména prověření plošného a prostorového uspořádání zastavěného území a prověření možných změn včetně vymezení zastavitelných ploch</w:t>
        </w:r>
        <w:r w:rsidR="002F479B" w:rsidRPr="008E5488">
          <w:rPr>
            <w:webHidden/>
            <w:color w:val="1F4E79"/>
          </w:rPr>
          <w:tab/>
        </w:r>
        <w:r w:rsidR="002F479B">
          <w:rPr>
            <w:webHidden/>
            <w:color w:val="1F4E79"/>
          </w:rPr>
          <w:tab/>
          <w:t xml:space="preserve">        </w:t>
        </w:r>
        <w:r w:rsidR="002F479B" w:rsidRPr="008E5488">
          <w:rPr>
            <w:webHidden/>
            <w:color w:val="1F4E79"/>
          </w:rPr>
          <w:fldChar w:fldCharType="begin"/>
        </w:r>
        <w:r w:rsidR="002F479B" w:rsidRPr="008E5488">
          <w:rPr>
            <w:webHidden/>
            <w:color w:val="1F4E79"/>
          </w:rPr>
          <w:instrText xml:space="preserve"> PAGEREF _Toc417648341 \h </w:instrText>
        </w:r>
        <w:r w:rsidR="002F479B" w:rsidRPr="008E5488">
          <w:rPr>
            <w:webHidden/>
            <w:color w:val="1F4E79"/>
          </w:rPr>
        </w:r>
        <w:r w:rsidR="002F479B" w:rsidRPr="008E5488">
          <w:rPr>
            <w:webHidden/>
            <w:color w:val="1F4E79"/>
          </w:rPr>
          <w:fldChar w:fldCharType="separate"/>
        </w:r>
        <w:r w:rsidR="002F479B" w:rsidRPr="008E5488">
          <w:rPr>
            <w:webHidden/>
            <w:color w:val="1F4E79"/>
          </w:rPr>
          <w:t>3</w:t>
        </w:r>
        <w:r w:rsidR="002F479B" w:rsidRPr="008E5488">
          <w:rPr>
            <w:webHidden/>
            <w:color w:val="1F4E79"/>
          </w:rPr>
          <w:fldChar w:fldCharType="end"/>
        </w:r>
      </w:hyperlink>
    </w:p>
    <w:p w:rsidR="002F479B" w:rsidRPr="008E5488" w:rsidRDefault="00087D7C" w:rsidP="00087D7C">
      <w:pPr>
        <w:pStyle w:val="Obsah3"/>
        <w:jc w:val="both"/>
        <w:rPr>
          <w:i/>
          <w:color w:val="1F4E79"/>
          <w:sz w:val="22"/>
          <w:szCs w:val="22"/>
        </w:rPr>
      </w:pPr>
      <w:hyperlink w:anchor="_Toc417648342" w:history="1">
        <w:r w:rsidR="002F479B" w:rsidRPr="008E5488">
          <w:rPr>
            <w:rStyle w:val="Hypertextovodkaz"/>
            <w:color w:val="1F4E79"/>
          </w:rPr>
          <w:t>a.2) požadavky na koncepci veřejné infrastruktury, zejména prověření uspořádání veřejné infrastruktury a možnosti jejích změn</w:t>
        </w:r>
        <w:r w:rsidR="002F479B" w:rsidRPr="008E5488">
          <w:rPr>
            <w:webHidden/>
            <w:color w:val="1F4E79"/>
          </w:rPr>
          <w:tab/>
        </w:r>
        <w:r w:rsidR="002F479B">
          <w:rPr>
            <w:webHidden/>
            <w:color w:val="1F4E79"/>
          </w:rPr>
          <w:tab/>
        </w:r>
        <w:r w:rsidR="002F479B">
          <w:rPr>
            <w:webHidden/>
            <w:color w:val="1F4E79"/>
          </w:rPr>
          <w:tab/>
        </w:r>
        <w:r w:rsidR="002F479B">
          <w:rPr>
            <w:webHidden/>
            <w:color w:val="1F4E79"/>
          </w:rPr>
          <w:tab/>
        </w:r>
        <w:r w:rsidR="002F479B">
          <w:rPr>
            <w:webHidden/>
            <w:color w:val="1F4E79"/>
          </w:rPr>
          <w:tab/>
        </w:r>
        <w:r w:rsidR="002F479B">
          <w:rPr>
            <w:webHidden/>
            <w:color w:val="1F4E79"/>
          </w:rPr>
          <w:tab/>
        </w:r>
        <w:r w:rsidR="002F479B">
          <w:rPr>
            <w:webHidden/>
            <w:color w:val="1F4E79"/>
          </w:rPr>
          <w:tab/>
        </w:r>
        <w:r w:rsidR="002F479B">
          <w:rPr>
            <w:webHidden/>
            <w:color w:val="1F4E79"/>
          </w:rPr>
          <w:tab/>
        </w:r>
        <w:r w:rsidR="002F479B">
          <w:rPr>
            <w:webHidden/>
            <w:color w:val="1F4E79"/>
          </w:rPr>
          <w:tab/>
        </w:r>
        <w:r w:rsidR="002F479B">
          <w:rPr>
            <w:webHidden/>
            <w:color w:val="1F4E79"/>
          </w:rPr>
          <w:tab/>
          <w:t xml:space="preserve">        </w:t>
        </w:r>
        <w:r w:rsidR="002F479B" w:rsidRPr="008E5488">
          <w:rPr>
            <w:webHidden/>
            <w:color w:val="1F4E79"/>
          </w:rPr>
          <w:fldChar w:fldCharType="begin"/>
        </w:r>
        <w:r w:rsidR="002F479B" w:rsidRPr="008E5488">
          <w:rPr>
            <w:webHidden/>
            <w:color w:val="1F4E79"/>
          </w:rPr>
          <w:instrText xml:space="preserve"> PAGEREF _Toc417648342 \h </w:instrText>
        </w:r>
        <w:r w:rsidR="002F479B" w:rsidRPr="008E5488">
          <w:rPr>
            <w:webHidden/>
            <w:color w:val="1F4E79"/>
          </w:rPr>
        </w:r>
        <w:r w:rsidR="002F479B" w:rsidRPr="008E5488">
          <w:rPr>
            <w:webHidden/>
            <w:color w:val="1F4E79"/>
          </w:rPr>
          <w:fldChar w:fldCharType="separate"/>
        </w:r>
        <w:r w:rsidR="002F479B" w:rsidRPr="008E5488">
          <w:rPr>
            <w:webHidden/>
            <w:color w:val="1F4E79"/>
          </w:rPr>
          <w:t>7</w:t>
        </w:r>
        <w:r w:rsidR="002F479B" w:rsidRPr="008E5488">
          <w:rPr>
            <w:webHidden/>
            <w:color w:val="1F4E79"/>
          </w:rPr>
          <w:fldChar w:fldCharType="end"/>
        </w:r>
      </w:hyperlink>
    </w:p>
    <w:p w:rsidR="002F479B" w:rsidRPr="008E5488" w:rsidRDefault="00087D7C" w:rsidP="00087D7C">
      <w:pPr>
        <w:pStyle w:val="Obsah3"/>
        <w:jc w:val="both"/>
        <w:rPr>
          <w:i/>
          <w:color w:val="1F4E79"/>
          <w:sz w:val="22"/>
          <w:szCs w:val="22"/>
        </w:rPr>
      </w:pPr>
      <w:hyperlink w:anchor="_Toc417648343" w:history="1">
        <w:r w:rsidR="002F479B" w:rsidRPr="008E5488">
          <w:rPr>
            <w:rStyle w:val="Hypertextovodkaz"/>
            <w:color w:val="1F4E79"/>
          </w:rPr>
          <w:t>a.3) požadavky na koncepci uspořádání krajiny, zejména prověření plošného a prostorového uspořádání nezastavěného území a prověření možných změn, včetně prověření, ve kterých plochách je vhodné vyloučit umísťování staveb, zařízení a jiných opatření pro účely uvedené v § 18 odst. 5 stavebního zákona</w:t>
        </w:r>
        <w:r w:rsidR="002F479B" w:rsidRPr="008E5488">
          <w:rPr>
            <w:webHidden/>
            <w:color w:val="1F4E79"/>
          </w:rPr>
          <w:tab/>
        </w:r>
        <w:r w:rsidR="002F479B">
          <w:rPr>
            <w:webHidden/>
            <w:color w:val="1F4E79"/>
          </w:rPr>
          <w:t xml:space="preserve">        </w:t>
        </w:r>
        <w:r w:rsidR="002F479B" w:rsidRPr="008E5488">
          <w:rPr>
            <w:webHidden/>
            <w:color w:val="1F4E79"/>
          </w:rPr>
          <w:fldChar w:fldCharType="begin"/>
        </w:r>
        <w:r w:rsidR="002F479B" w:rsidRPr="008E5488">
          <w:rPr>
            <w:webHidden/>
            <w:color w:val="1F4E79"/>
          </w:rPr>
          <w:instrText xml:space="preserve"> PAGEREF _Toc417648343 \h </w:instrText>
        </w:r>
        <w:r w:rsidR="002F479B" w:rsidRPr="008E5488">
          <w:rPr>
            <w:webHidden/>
            <w:color w:val="1F4E79"/>
          </w:rPr>
        </w:r>
        <w:r w:rsidR="002F479B" w:rsidRPr="008E5488">
          <w:rPr>
            <w:webHidden/>
            <w:color w:val="1F4E79"/>
          </w:rPr>
          <w:fldChar w:fldCharType="separate"/>
        </w:r>
        <w:r w:rsidR="002F479B" w:rsidRPr="008E5488">
          <w:rPr>
            <w:webHidden/>
            <w:color w:val="1F4E79"/>
          </w:rPr>
          <w:t>7</w:t>
        </w:r>
        <w:r w:rsidR="002F479B" w:rsidRPr="008E5488">
          <w:rPr>
            <w:webHidden/>
            <w:color w:val="1F4E79"/>
          </w:rPr>
          <w:fldChar w:fldCharType="end"/>
        </w:r>
      </w:hyperlink>
    </w:p>
    <w:p w:rsidR="002F479B" w:rsidRPr="008E5488" w:rsidRDefault="00087D7C" w:rsidP="00087D7C">
      <w:pPr>
        <w:pStyle w:val="Obsah2"/>
        <w:jc w:val="both"/>
        <w:rPr>
          <w:rFonts w:ascii="Times New Roman" w:hAnsi="Times New Roman"/>
          <w:color w:val="1F4E79"/>
          <w:sz w:val="22"/>
        </w:rPr>
      </w:pPr>
      <w:hyperlink w:anchor="_Toc417648344" w:history="1">
        <w:r w:rsidR="002F479B" w:rsidRPr="008E5488">
          <w:rPr>
            <w:rStyle w:val="Hypertextovodkaz"/>
            <w:rFonts w:ascii="Times New Roman" w:hAnsi="Times New Roman"/>
            <w:color w:val="1F4E79"/>
          </w:rPr>
          <w:t>b)</w:t>
        </w:r>
        <w:r w:rsidR="002F479B" w:rsidRPr="008E5488">
          <w:rPr>
            <w:rFonts w:ascii="Times New Roman" w:hAnsi="Times New Roman"/>
            <w:color w:val="1F4E79"/>
            <w:sz w:val="22"/>
          </w:rPr>
          <w:tab/>
        </w:r>
        <w:r w:rsidR="002F479B" w:rsidRPr="008E5488">
          <w:rPr>
            <w:rStyle w:val="Hypertextovodkaz"/>
            <w:rFonts w:ascii="Times New Roman" w:hAnsi="Times New Roman"/>
            <w:color w:val="1F4E79"/>
          </w:rPr>
          <w:t>Požadavky na vymezení ploch a koridorů územních rezerv a na stanovení jejich využití, které bude nutno prověřit</w:t>
        </w:r>
        <w:r w:rsidR="002F479B" w:rsidRPr="008E5488">
          <w:rPr>
            <w:rFonts w:ascii="Times New Roman" w:hAnsi="Times New Roman"/>
            <w:webHidden/>
            <w:color w:val="1F4E79"/>
          </w:rPr>
          <w:tab/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begin"/>
        </w:r>
        <w:r w:rsidR="002F479B" w:rsidRPr="008E5488">
          <w:rPr>
            <w:rFonts w:ascii="Times New Roman" w:hAnsi="Times New Roman"/>
            <w:webHidden/>
            <w:color w:val="1F4E79"/>
          </w:rPr>
          <w:instrText xml:space="preserve"> PAGEREF _Toc417648344 \h </w:instrText>
        </w:r>
        <w:r w:rsidR="002F479B" w:rsidRPr="008E5488">
          <w:rPr>
            <w:rFonts w:ascii="Times New Roman" w:hAnsi="Times New Roman"/>
            <w:webHidden/>
            <w:color w:val="1F4E79"/>
          </w:rPr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separate"/>
        </w:r>
        <w:r w:rsidR="002F479B" w:rsidRPr="008E5488">
          <w:rPr>
            <w:rFonts w:ascii="Times New Roman" w:hAnsi="Times New Roman"/>
            <w:webHidden/>
            <w:color w:val="1F4E79"/>
          </w:rPr>
          <w:t>7</w:t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end"/>
        </w:r>
      </w:hyperlink>
    </w:p>
    <w:p w:rsidR="002F479B" w:rsidRPr="008E5488" w:rsidRDefault="00087D7C" w:rsidP="00087D7C">
      <w:pPr>
        <w:pStyle w:val="Obsah2"/>
        <w:jc w:val="both"/>
        <w:rPr>
          <w:rFonts w:ascii="Times New Roman" w:hAnsi="Times New Roman"/>
          <w:color w:val="1F4E79"/>
          <w:sz w:val="22"/>
        </w:rPr>
      </w:pPr>
      <w:hyperlink w:anchor="_Toc417648345" w:history="1">
        <w:r w:rsidR="002F479B" w:rsidRPr="008E5488">
          <w:rPr>
            <w:rStyle w:val="Hypertextovodkaz"/>
            <w:rFonts w:ascii="Times New Roman" w:hAnsi="Times New Roman"/>
            <w:color w:val="1F4E79"/>
          </w:rPr>
          <w:t>c)</w:t>
        </w:r>
        <w:r w:rsidR="002F479B" w:rsidRPr="008E5488">
          <w:rPr>
            <w:rFonts w:ascii="Times New Roman" w:hAnsi="Times New Roman"/>
            <w:color w:val="1F4E79"/>
            <w:sz w:val="22"/>
          </w:rPr>
          <w:tab/>
        </w:r>
        <w:r w:rsidR="002F479B" w:rsidRPr="008E5488">
          <w:rPr>
            <w:rStyle w:val="Hypertextovodkaz"/>
            <w:rFonts w:ascii="Times New Roman" w:hAnsi="Times New Roman"/>
            <w:color w:val="1F4E79"/>
          </w:rPr>
          <w:t>Požadavky na prověření vymezení veřejně prospěšných staveb, veřejně prospěšných opatření a asanací, pro které bude možné uplatnit vyvlastnění nebo předkupní právo</w:t>
        </w:r>
        <w:r w:rsidR="002F479B" w:rsidRPr="008E5488">
          <w:rPr>
            <w:rFonts w:ascii="Times New Roman" w:hAnsi="Times New Roman"/>
            <w:webHidden/>
            <w:color w:val="1F4E79"/>
          </w:rPr>
          <w:tab/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begin"/>
        </w:r>
        <w:r w:rsidR="002F479B" w:rsidRPr="008E5488">
          <w:rPr>
            <w:rFonts w:ascii="Times New Roman" w:hAnsi="Times New Roman"/>
            <w:webHidden/>
            <w:color w:val="1F4E79"/>
          </w:rPr>
          <w:instrText xml:space="preserve"> PAGEREF _Toc417648345 \h </w:instrText>
        </w:r>
        <w:r w:rsidR="002F479B" w:rsidRPr="008E5488">
          <w:rPr>
            <w:rFonts w:ascii="Times New Roman" w:hAnsi="Times New Roman"/>
            <w:webHidden/>
            <w:color w:val="1F4E79"/>
          </w:rPr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separate"/>
        </w:r>
        <w:r w:rsidR="002F479B" w:rsidRPr="008E5488">
          <w:rPr>
            <w:rFonts w:ascii="Times New Roman" w:hAnsi="Times New Roman"/>
            <w:webHidden/>
            <w:color w:val="1F4E79"/>
          </w:rPr>
          <w:t>7</w:t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end"/>
        </w:r>
      </w:hyperlink>
    </w:p>
    <w:p w:rsidR="002F479B" w:rsidRPr="008E5488" w:rsidRDefault="00087D7C" w:rsidP="00087D7C">
      <w:pPr>
        <w:pStyle w:val="Obsah2"/>
        <w:jc w:val="both"/>
        <w:rPr>
          <w:rFonts w:ascii="Times New Roman" w:hAnsi="Times New Roman"/>
          <w:color w:val="1F4E79"/>
          <w:sz w:val="22"/>
        </w:rPr>
      </w:pPr>
      <w:hyperlink w:anchor="_Toc417648346" w:history="1">
        <w:r w:rsidR="002F479B" w:rsidRPr="008E5488">
          <w:rPr>
            <w:rStyle w:val="Hypertextovodkaz"/>
            <w:rFonts w:ascii="Times New Roman" w:hAnsi="Times New Roman"/>
            <w:color w:val="1F4E79"/>
          </w:rPr>
          <w:t>d)</w:t>
        </w:r>
        <w:r w:rsidR="002F479B" w:rsidRPr="008E5488">
          <w:rPr>
            <w:rFonts w:ascii="Times New Roman" w:hAnsi="Times New Roman"/>
            <w:color w:val="1F4E79"/>
            <w:sz w:val="22"/>
          </w:rPr>
          <w:tab/>
        </w:r>
        <w:r w:rsidR="002F479B" w:rsidRPr="008E5488">
          <w:rPr>
            <w:rStyle w:val="Hypertextovodkaz"/>
            <w:rFonts w:ascii="Times New Roman" w:hAnsi="Times New Roman"/>
            <w:color w:val="1F4E79"/>
          </w:rPr>
          <w:t>Požadavky na prověření vymezení ploch a koridorů, ve kterých bude rozhodování o změnách v území podmíněno vydáním regulačního plánu, zpracováním územní studie nebo uzavřením dohody o parcelaci</w:t>
        </w:r>
        <w:r w:rsidR="002F479B" w:rsidRPr="008E5488">
          <w:rPr>
            <w:rFonts w:ascii="Times New Roman" w:hAnsi="Times New Roman"/>
            <w:webHidden/>
            <w:color w:val="1F4E79"/>
          </w:rPr>
          <w:tab/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begin"/>
        </w:r>
        <w:r w:rsidR="002F479B" w:rsidRPr="008E5488">
          <w:rPr>
            <w:rFonts w:ascii="Times New Roman" w:hAnsi="Times New Roman"/>
            <w:webHidden/>
            <w:color w:val="1F4E79"/>
          </w:rPr>
          <w:instrText xml:space="preserve"> PAGEREF _Toc417648346 \h </w:instrText>
        </w:r>
        <w:r w:rsidR="002F479B" w:rsidRPr="008E5488">
          <w:rPr>
            <w:rFonts w:ascii="Times New Roman" w:hAnsi="Times New Roman"/>
            <w:webHidden/>
            <w:color w:val="1F4E79"/>
          </w:rPr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separate"/>
        </w:r>
        <w:r w:rsidR="002F479B" w:rsidRPr="008E5488">
          <w:rPr>
            <w:rFonts w:ascii="Times New Roman" w:hAnsi="Times New Roman"/>
            <w:webHidden/>
            <w:color w:val="1F4E79"/>
          </w:rPr>
          <w:t>7</w:t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end"/>
        </w:r>
      </w:hyperlink>
    </w:p>
    <w:p w:rsidR="002F479B" w:rsidRPr="008E5488" w:rsidRDefault="00087D7C" w:rsidP="00087D7C">
      <w:pPr>
        <w:pStyle w:val="Obsah2"/>
        <w:jc w:val="both"/>
        <w:rPr>
          <w:rFonts w:ascii="Times New Roman" w:hAnsi="Times New Roman"/>
          <w:color w:val="1F4E79"/>
          <w:sz w:val="22"/>
        </w:rPr>
      </w:pPr>
      <w:hyperlink w:anchor="_Toc417648347" w:history="1">
        <w:r w:rsidR="002F479B" w:rsidRPr="008E5488">
          <w:rPr>
            <w:rStyle w:val="Hypertextovodkaz"/>
            <w:rFonts w:ascii="Times New Roman" w:hAnsi="Times New Roman"/>
            <w:color w:val="1F4E79"/>
          </w:rPr>
          <w:t>e)</w:t>
        </w:r>
        <w:r w:rsidR="002F479B" w:rsidRPr="008E5488">
          <w:rPr>
            <w:rFonts w:ascii="Times New Roman" w:hAnsi="Times New Roman"/>
            <w:color w:val="1F4E79"/>
            <w:sz w:val="22"/>
          </w:rPr>
          <w:tab/>
        </w:r>
        <w:r w:rsidR="002F479B" w:rsidRPr="008E5488">
          <w:rPr>
            <w:rStyle w:val="Hypertextovodkaz"/>
            <w:rFonts w:ascii="Times New Roman" w:hAnsi="Times New Roman"/>
            <w:color w:val="1F4E79"/>
          </w:rPr>
          <w:t>Požadavek na zpracování variant řešení</w:t>
        </w:r>
        <w:r w:rsidR="002F479B" w:rsidRPr="008E5488">
          <w:rPr>
            <w:rFonts w:ascii="Times New Roman" w:hAnsi="Times New Roman"/>
            <w:webHidden/>
            <w:color w:val="1F4E79"/>
          </w:rPr>
          <w:tab/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begin"/>
        </w:r>
        <w:r w:rsidR="002F479B" w:rsidRPr="008E5488">
          <w:rPr>
            <w:rFonts w:ascii="Times New Roman" w:hAnsi="Times New Roman"/>
            <w:webHidden/>
            <w:color w:val="1F4E79"/>
          </w:rPr>
          <w:instrText xml:space="preserve"> PAGEREF _Toc417648347 \h </w:instrText>
        </w:r>
        <w:r w:rsidR="002F479B" w:rsidRPr="008E5488">
          <w:rPr>
            <w:rFonts w:ascii="Times New Roman" w:hAnsi="Times New Roman"/>
            <w:webHidden/>
            <w:color w:val="1F4E79"/>
          </w:rPr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separate"/>
        </w:r>
        <w:r w:rsidR="002F479B" w:rsidRPr="008E5488">
          <w:rPr>
            <w:rFonts w:ascii="Times New Roman" w:hAnsi="Times New Roman"/>
            <w:webHidden/>
            <w:color w:val="1F4E79"/>
          </w:rPr>
          <w:t>7</w:t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end"/>
        </w:r>
      </w:hyperlink>
    </w:p>
    <w:p w:rsidR="002F479B" w:rsidRPr="008E5488" w:rsidRDefault="00087D7C" w:rsidP="00087D7C">
      <w:pPr>
        <w:pStyle w:val="Obsah2"/>
        <w:jc w:val="both"/>
        <w:rPr>
          <w:rFonts w:ascii="Times New Roman" w:hAnsi="Times New Roman"/>
          <w:color w:val="1F4E79"/>
          <w:sz w:val="22"/>
        </w:rPr>
      </w:pPr>
      <w:hyperlink w:anchor="_Toc417648348" w:history="1">
        <w:r w:rsidR="002F479B" w:rsidRPr="008E5488">
          <w:rPr>
            <w:rStyle w:val="Hypertextovodkaz"/>
            <w:rFonts w:ascii="Times New Roman" w:hAnsi="Times New Roman"/>
            <w:color w:val="1F4E79"/>
          </w:rPr>
          <w:t>f)</w:t>
        </w:r>
        <w:r w:rsidR="002F479B" w:rsidRPr="008E5488">
          <w:rPr>
            <w:rFonts w:ascii="Times New Roman" w:hAnsi="Times New Roman"/>
            <w:color w:val="1F4E79"/>
            <w:sz w:val="22"/>
          </w:rPr>
          <w:tab/>
        </w:r>
        <w:r w:rsidR="002F479B" w:rsidRPr="008E5488">
          <w:rPr>
            <w:rStyle w:val="Hypertextovodkaz"/>
            <w:rFonts w:ascii="Times New Roman" w:hAnsi="Times New Roman"/>
            <w:color w:val="1F4E79"/>
          </w:rPr>
          <w:t>Požadavky na uspořádání obsahu návrhu změny územního plánu a na uspořádání obsahu jejího odůvodnění včetně měřítek výkresů a počtu vyhotovení</w:t>
        </w:r>
        <w:r w:rsidR="002F479B" w:rsidRPr="008E5488">
          <w:rPr>
            <w:rFonts w:ascii="Times New Roman" w:hAnsi="Times New Roman"/>
            <w:webHidden/>
            <w:color w:val="1F4E79"/>
          </w:rPr>
          <w:tab/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begin"/>
        </w:r>
        <w:r w:rsidR="002F479B" w:rsidRPr="008E5488">
          <w:rPr>
            <w:rFonts w:ascii="Times New Roman" w:hAnsi="Times New Roman"/>
            <w:webHidden/>
            <w:color w:val="1F4E79"/>
          </w:rPr>
          <w:instrText xml:space="preserve"> PAGEREF _Toc417648348 \h </w:instrText>
        </w:r>
        <w:r w:rsidR="002F479B" w:rsidRPr="008E5488">
          <w:rPr>
            <w:rFonts w:ascii="Times New Roman" w:hAnsi="Times New Roman"/>
            <w:webHidden/>
            <w:color w:val="1F4E79"/>
          </w:rPr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separate"/>
        </w:r>
        <w:r w:rsidR="002F479B" w:rsidRPr="008E5488">
          <w:rPr>
            <w:rFonts w:ascii="Times New Roman" w:hAnsi="Times New Roman"/>
            <w:webHidden/>
            <w:color w:val="1F4E79"/>
          </w:rPr>
          <w:t>8</w:t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end"/>
        </w:r>
      </w:hyperlink>
    </w:p>
    <w:p w:rsidR="002F479B" w:rsidRPr="008E5488" w:rsidRDefault="00087D7C" w:rsidP="00087D7C">
      <w:pPr>
        <w:pStyle w:val="Obsah2"/>
        <w:jc w:val="both"/>
        <w:rPr>
          <w:rFonts w:ascii="Times New Roman" w:hAnsi="Times New Roman"/>
          <w:color w:val="1F4E79"/>
          <w:sz w:val="22"/>
        </w:rPr>
      </w:pPr>
      <w:hyperlink w:anchor="_Toc417648349" w:history="1">
        <w:r w:rsidR="002F479B" w:rsidRPr="008E5488">
          <w:rPr>
            <w:rStyle w:val="Hypertextovodkaz"/>
            <w:rFonts w:ascii="Times New Roman" w:hAnsi="Times New Roman"/>
            <w:color w:val="1F4E79"/>
          </w:rPr>
          <w:t>g)</w:t>
        </w:r>
        <w:r w:rsidR="002F479B" w:rsidRPr="008E5488">
          <w:rPr>
            <w:rFonts w:ascii="Times New Roman" w:hAnsi="Times New Roman"/>
            <w:color w:val="1F4E79"/>
            <w:sz w:val="22"/>
          </w:rPr>
          <w:tab/>
        </w:r>
        <w:r w:rsidR="002F479B" w:rsidRPr="008E5488">
          <w:rPr>
            <w:rStyle w:val="Hypertextovodkaz"/>
            <w:rFonts w:ascii="Times New Roman" w:hAnsi="Times New Roman"/>
            <w:color w:val="1F4E79"/>
          </w:rPr>
          <w:t>Požadavky na vyhodnocení předpokládaných vlivů změny územního plánu na udržitelný rozvoj území</w:t>
        </w:r>
        <w:r w:rsidR="002F479B" w:rsidRPr="008E5488">
          <w:rPr>
            <w:rFonts w:ascii="Times New Roman" w:hAnsi="Times New Roman"/>
            <w:webHidden/>
            <w:color w:val="1F4E79"/>
          </w:rPr>
          <w:tab/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begin"/>
        </w:r>
        <w:r w:rsidR="002F479B" w:rsidRPr="008E5488">
          <w:rPr>
            <w:rFonts w:ascii="Times New Roman" w:hAnsi="Times New Roman"/>
            <w:webHidden/>
            <w:color w:val="1F4E79"/>
          </w:rPr>
          <w:instrText xml:space="preserve"> PAGEREF _Toc417648349 \h </w:instrText>
        </w:r>
        <w:r w:rsidR="002F479B" w:rsidRPr="008E5488">
          <w:rPr>
            <w:rFonts w:ascii="Times New Roman" w:hAnsi="Times New Roman"/>
            <w:webHidden/>
            <w:color w:val="1F4E79"/>
          </w:rPr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separate"/>
        </w:r>
        <w:r w:rsidR="002F479B" w:rsidRPr="008E5488">
          <w:rPr>
            <w:rFonts w:ascii="Times New Roman" w:hAnsi="Times New Roman"/>
            <w:webHidden/>
            <w:color w:val="1F4E79"/>
          </w:rPr>
          <w:t>8</w:t>
        </w:r>
        <w:r w:rsidR="002F479B" w:rsidRPr="008E5488">
          <w:rPr>
            <w:rFonts w:ascii="Times New Roman" w:hAnsi="Times New Roman"/>
            <w:webHidden/>
            <w:color w:val="1F4E79"/>
          </w:rPr>
          <w:fldChar w:fldCharType="end"/>
        </w:r>
      </w:hyperlink>
    </w:p>
    <w:p w:rsidR="002F479B" w:rsidRPr="008E5488" w:rsidRDefault="002F479B" w:rsidP="00087D7C">
      <w:pPr>
        <w:pStyle w:val="Obsah2"/>
        <w:jc w:val="both"/>
        <w:rPr>
          <w:rFonts w:ascii="Times New Roman" w:hAnsi="Times New Roman"/>
          <w:color w:val="1F4E79"/>
        </w:rPr>
      </w:pPr>
      <w:r w:rsidRPr="008E5488">
        <w:rPr>
          <w:rFonts w:ascii="Times New Roman" w:hAnsi="Times New Roman"/>
          <w:color w:val="1F4E79"/>
        </w:rPr>
        <w:fldChar w:fldCharType="end"/>
      </w:r>
    </w:p>
    <w:p w:rsidR="002F479B" w:rsidRPr="008E5488" w:rsidRDefault="002F479B" w:rsidP="00087D7C">
      <w:pPr>
        <w:jc w:val="both"/>
        <w:rPr>
          <w:color w:val="1F4E79"/>
        </w:rPr>
      </w:pPr>
    </w:p>
    <w:p w:rsidR="002F479B" w:rsidRPr="008E5488" w:rsidRDefault="002F479B" w:rsidP="00087D7C">
      <w:pPr>
        <w:rPr>
          <w:b/>
          <w:color w:val="1F4E79"/>
        </w:rPr>
      </w:pPr>
      <w:r w:rsidRPr="008E5488">
        <w:rPr>
          <w:color w:val="1F4E79"/>
        </w:rPr>
        <w:t>Grafická příloha</w:t>
      </w:r>
      <w:r w:rsidRPr="008E5488">
        <w:rPr>
          <w:color w:val="1F4E79"/>
        </w:rPr>
        <w:br w:type="page"/>
      </w:r>
      <w:bookmarkStart w:id="1" w:name="_Toc239654842"/>
      <w:r w:rsidRPr="008E5488">
        <w:rPr>
          <w:b/>
          <w:color w:val="1F4E79"/>
        </w:rPr>
        <w:lastRenderedPageBreak/>
        <w:t>Důvody pro pořízení změny územního plánu</w:t>
      </w:r>
      <w:bookmarkEnd w:id="1"/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Územní plán Znojmo byl ZM vydán </w:t>
      </w:r>
      <w:proofErr w:type="gramStart"/>
      <w:r w:rsidRPr="008E5488">
        <w:rPr>
          <w:color w:val="1F4E79"/>
        </w:rPr>
        <w:t>23.6.2014</w:t>
      </w:r>
      <w:proofErr w:type="gramEnd"/>
      <w:r w:rsidRPr="008E5488">
        <w:rPr>
          <w:color w:val="1F4E79"/>
        </w:rPr>
        <w:t xml:space="preserve">, účinnost nabyl od 31.7.2014. Změna č. 1 ÚP Znojmo byla vydána </w:t>
      </w:r>
      <w:proofErr w:type="gramStart"/>
      <w:r w:rsidRPr="008E5488">
        <w:rPr>
          <w:color w:val="1F4E79"/>
        </w:rPr>
        <w:t>19.6.2017</w:t>
      </w:r>
      <w:proofErr w:type="gramEnd"/>
      <w:r w:rsidRPr="008E5488">
        <w:rPr>
          <w:color w:val="1F4E79"/>
        </w:rPr>
        <w:t xml:space="preserve"> a nabyla účinnosti 6.7.2017. Od té doby obdržel pořizovatel několik návrhů na pořízení změny ÚP od fyzických a právnických osob, které mají vlastnická nebo jiná práva k pozemkům na území města Znojma, další změny navrhuje přímo pořizovatel. Zastupitelstvo města Znojma proto usnesením č. 119/2017 ze dne 13. 11. 2017 schválilo pořízení změny </w:t>
      </w:r>
      <w:proofErr w:type="gramStart"/>
      <w:r w:rsidRPr="008E5488">
        <w:rPr>
          <w:color w:val="1F4E79"/>
        </w:rPr>
        <w:t>č.2 územního</w:t>
      </w:r>
      <w:proofErr w:type="gramEnd"/>
      <w:r w:rsidRPr="008E5488">
        <w:rPr>
          <w:color w:val="1F4E79"/>
        </w:rPr>
        <w:t xml:space="preserve"> plánu Znojmo s podmínkou, že se jednotliví navrhovatelé budou podílet na úhradě nákladů na zpracování dokumentace.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0"/>
      </w:tblGrid>
      <w:tr w:rsidR="002F479B" w:rsidRPr="008E5488" w:rsidTr="00087D7C">
        <w:tc>
          <w:tcPr>
            <w:tcW w:w="10061" w:type="dxa"/>
            <w:shd w:val="clear" w:color="auto" w:fill="auto"/>
          </w:tcPr>
          <w:p w:rsidR="002F479B" w:rsidRPr="008E5488" w:rsidRDefault="002F479B" w:rsidP="002F479B">
            <w:pPr>
              <w:pStyle w:val="Nadpis2"/>
              <w:keepNext w:val="0"/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0"/>
              <w:ind w:left="426" w:hanging="426"/>
              <w:rPr>
                <w:rFonts w:ascii="Times" w:hAnsi="Times"/>
                <w:caps w:val="0"/>
                <w:color w:val="1F4E79"/>
              </w:rPr>
            </w:pPr>
            <w:bookmarkStart w:id="2" w:name="_Toc417648340"/>
            <w:r w:rsidRPr="008E5488">
              <w:rPr>
                <w:rFonts w:ascii="Times" w:hAnsi="Times"/>
                <w:caps w:val="0"/>
                <w:color w:val="1F4E79"/>
              </w:rPr>
              <w:t>Požadavky na základní koncepci rozvoje území obce, vyjádřené zejména v cílech zlepšování dosavadního stavu, včetně rozvoje obce a ochrany hodnot jejího území, v požadavcích na změnu charakteru obce, jejího vztahu k sídelní struktuře a dostupnosti veřejné infrastruktury</w:t>
            </w:r>
            <w:bookmarkEnd w:id="2"/>
          </w:p>
        </w:tc>
      </w:tr>
    </w:tbl>
    <w:p w:rsidR="002F479B" w:rsidRPr="002F479B" w:rsidRDefault="002F479B" w:rsidP="002F479B">
      <w:pPr>
        <w:pStyle w:val="Nadpis3"/>
        <w:numPr>
          <w:ilvl w:val="0"/>
          <w:numId w:val="0"/>
        </w:numPr>
        <w:rPr>
          <w:rStyle w:val="Siln"/>
          <w:rFonts w:ascii="Times New Roman" w:hAnsi="Times New Roman"/>
          <w:b w:val="0"/>
          <w:caps w:val="0"/>
          <w:color w:val="17365D" w:themeColor="text2" w:themeShade="BF"/>
        </w:rPr>
      </w:pPr>
      <w:bookmarkStart w:id="3" w:name="_Toc417648341"/>
      <w:proofErr w:type="gramStart"/>
      <w:r w:rsidRPr="002F479B">
        <w:rPr>
          <w:rStyle w:val="Siln"/>
          <w:rFonts w:ascii="Times New Roman" w:hAnsi="Times New Roman"/>
          <w:b w:val="0"/>
          <w:caps w:val="0"/>
          <w:color w:val="17365D" w:themeColor="text2" w:themeShade="BF"/>
        </w:rPr>
        <w:t>A.1)</w:t>
      </w:r>
      <w:r w:rsidRPr="002F479B">
        <w:rPr>
          <w:rStyle w:val="Siln"/>
          <w:rFonts w:ascii="Times New Roman" w:hAnsi="Times New Roman"/>
          <w:b w:val="0"/>
          <w:caps w:val="0"/>
          <w:color w:val="17365D" w:themeColor="text2" w:themeShade="BF"/>
        </w:rPr>
        <w:tab/>
      </w:r>
      <w:r w:rsidRPr="002F479B">
        <w:rPr>
          <w:rStyle w:val="Siln"/>
          <w:rFonts w:ascii="Times New Roman" w:hAnsi="Times New Roman"/>
          <w:b w:val="0"/>
          <w:color w:val="17365D" w:themeColor="text2" w:themeShade="BF"/>
        </w:rPr>
        <w:t>Požadavky</w:t>
      </w:r>
      <w:proofErr w:type="gramEnd"/>
      <w:r w:rsidRPr="002F479B">
        <w:rPr>
          <w:rStyle w:val="Siln"/>
          <w:rFonts w:ascii="Times New Roman" w:hAnsi="Times New Roman"/>
          <w:b w:val="0"/>
          <w:color w:val="17365D" w:themeColor="text2" w:themeShade="BF"/>
        </w:rPr>
        <w:t xml:space="preserve"> na urbanistickou koncepci, zejména prověření plošného a prostorového uspoř</w:t>
      </w:r>
      <w:r>
        <w:rPr>
          <w:rStyle w:val="Siln"/>
          <w:rFonts w:ascii="Times New Roman" w:hAnsi="Times New Roman"/>
          <w:b w:val="0"/>
          <w:color w:val="17365D" w:themeColor="text2" w:themeShade="BF"/>
        </w:rPr>
        <w:t>ádání zastavěného území a provĚŘ</w:t>
      </w:r>
      <w:r w:rsidRPr="002F479B">
        <w:rPr>
          <w:rStyle w:val="Siln"/>
          <w:rFonts w:ascii="Times New Roman" w:hAnsi="Times New Roman"/>
          <w:b w:val="0"/>
          <w:color w:val="17365D" w:themeColor="text2" w:themeShade="BF"/>
        </w:rPr>
        <w:t>ení možných změn včetně vymezení zastavitelných ploch</w:t>
      </w:r>
      <w:bookmarkEnd w:id="3"/>
    </w:p>
    <w:p w:rsidR="002F479B" w:rsidRPr="002F479B" w:rsidRDefault="002F479B" w:rsidP="002F479B">
      <w:pPr>
        <w:numPr>
          <w:ilvl w:val="0"/>
          <w:numId w:val="36"/>
        </w:numPr>
        <w:autoSpaceDE w:val="0"/>
        <w:autoSpaceDN w:val="0"/>
        <w:adjustRightInd w:val="0"/>
        <w:spacing w:before="120"/>
        <w:jc w:val="both"/>
        <w:rPr>
          <w:rStyle w:val="Siln"/>
          <w:color w:val="17365D" w:themeColor="text2" w:themeShade="BF"/>
        </w:rPr>
      </w:pPr>
      <w:r w:rsidRPr="002F479B">
        <w:rPr>
          <w:rStyle w:val="Siln"/>
          <w:color w:val="17365D" w:themeColor="text2" w:themeShade="BF"/>
        </w:rPr>
        <w:t xml:space="preserve">Požadavky vyplývající z  Politiky územního rozvoje ČR (PÚR) ve znění Aktualizace </w:t>
      </w:r>
      <w:proofErr w:type="gramStart"/>
      <w:r w:rsidRPr="002F479B">
        <w:rPr>
          <w:rStyle w:val="Siln"/>
          <w:color w:val="17365D" w:themeColor="text2" w:themeShade="BF"/>
        </w:rPr>
        <w:t>č.1:</w:t>
      </w:r>
      <w:proofErr w:type="gramEnd"/>
    </w:p>
    <w:p w:rsidR="002F479B" w:rsidRPr="008E5488" w:rsidRDefault="002F479B" w:rsidP="00087D7C">
      <w:pPr>
        <w:jc w:val="both"/>
        <w:rPr>
          <w:color w:val="1F4E79"/>
        </w:rPr>
      </w:pPr>
      <w:r w:rsidRPr="008E5488">
        <w:rPr>
          <w:color w:val="1F4E79"/>
        </w:rPr>
        <w:t xml:space="preserve">Dle  Politiky územního rozvoje ČR ve znění Aktualizace </w:t>
      </w:r>
      <w:proofErr w:type="gramStart"/>
      <w:r w:rsidRPr="008E5488">
        <w:rPr>
          <w:color w:val="1F4E79"/>
        </w:rPr>
        <w:t>č.1</w:t>
      </w:r>
      <w:r w:rsidRPr="008E5488">
        <w:rPr>
          <w:rStyle w:val="Siln"/>
          <w:color w:val="1F4E79"/>
        </w:rPr>
        <w:t xml:space="preserve"> </w:t>
      </w:r>
      <w:r w:rsidRPr="008E5488">
        <w:rPr>
          <w:color w:val="1F4E79"/>
        </w:rPr>
        <w:t>město</w:t>
      </w:r>
      <w:proofErr w:type="gramEnd"/>
      <w:r w:rsidRPr="008E5488">
        <w:rPr>
          <w:color w:val="1F4E79"/>
        </w:rPr>
        <w:t xml:space="preserve"> Znojmo neleží v žádné rozvojové oblasti ani rozvojové ose či specifické oblasti vymezené PÚR. Neleží v trase koridorů vysokorychlostních tratí, koridorů dálnic a rychlostních silnic, koridorů vodní dopravy, koridorů elektroenergetiky, koridorů  VVTL plynovodů, koridorů pro dálkovody. Z PÚR vyplývá pro Znojmo vymezení dopravního koridoru kapacitní silnice S8 – jedná se o dopravní propojení ve směru severozápad-jihovýchod s napojením na Rakousko (Havlíčkův </w:t>
      </w:r>
      <w:proofErr w:type="gramStart"/>
      <w:r w:rsidRPr="008E5488">
        <w:rPr>
          <w:color w:val="1F4E79"/>
        </w:rPr>
        <w:t>Brod</w:t>
      </w:r>
      <w:proofErr w:type="gramEnd"/>
      <w:r w:rsidRPr="008E5488">
        <w:rPr>
          <w:color w:val="1F4E79"/>
        </w:rPr>
        <w:t>–</w:t>
      </w:r>
      <w:proofErr w:type="gramStart"/>
      <w:r w:rsidRPr="008E5488">
        <w:rPr>
          <w:color w:val="1F4E79"/>
        </w:rPr>
        <w:t>Jihlava</w:t>
      </w:r>
      <w:proofErr w:type="gramEnd"/>
      <w:r w:rsidRPr="008E5488">
        <w:rPr>
          <w:color w:val="1F4E79"/>
        </w:rPr>
        <w:t xml:space="preserve">–Znojmo–Hatě–hranice ČR/Rakousko - </w:t>
      </w:r>
      <w:proofErr w:type="spellStart"/>
      <w:r w:rsidRPr="008E5488">
        <w:rPr>
          <w:color w:val="1F4E79"/>
        </w:rPr>
        <w:t>Wien</w:t>
      </w:r>
      <w:proofErr w:type="spellEnd"/>
      <w:r w:rsidRPr="008E5488">
        <w:rPr>
          <w:color w:val="1F4E79"/>
        </w:rPr>
        <w:t xml:space="preserve">). </w:t>
      </w:r>
    </w:p>
    <w:p w:rsidR="002F479B" w:rsidRPr="008E5488" w:rsidRDefault="002F479B" w:rsidP="00087D7C">
      <w:pPr>
        <w:shd w:val="clear" w:color="auto" w:fill="D9D9D9"/>
        <w:jc w:val="both"/>
        <w:rPr>
          <w:color w:val="1F4E79"/>
        </w:rPr>
      </w:pPr>
      <w:r w:rsidRPr="008E5488">
        <w:rPr>
          <w:color w:val="1F4E79"/>
        </w:rPr>
        <w:t xml:space="preserve">Územní plán vytváří územní podmínky pro tento dopravní koridor a na území města jej zpřesňuje vymezením návrhové plochy dopravní infrastruktury. Jedná se o koridor pro přeložku silnice I/38, kterou ÚP vymezuje jako veřejně prospěšnou stavbu. Změnou č. 2 ÚP bude prověřeno zpřesnění (aktualizace) této vymezené plochy dopravní infrastruktury a to v části 2. stavba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a Přímětice. A to z toho důvodu, že stavba je v této části již realizována a kolaudace se předpokládá do konce roku 2019. A dále bude změnou č. 2 prověřeno jiné trasování přeložky silnice I/38 v úseku Znojmo-Chvalovice, v lokalitě znojemského letiště.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Je nutno respektovat především tyto obecné priority stanovené v PÚR pro rozhodování o změnách v území a úkoly pro územní plánování, zejména:</w:t>
      </w:r>
    </w:p>
    <w:p w:rsidR="002F479B" w:rsidRPr="008E5488" w:rsidRDefault="002F479B" w:rsidP="00087D7C">
      <w:pPr>
        <w:pStyle w:val="Tabulkatextnormlnkurzva"/>
        <w:spacing w:before="0"/>
        <w:jc w:val="both"/>
        <w:rPr>
          <w:rFonts w:ascii="Times New Roman" w:hAnsi="Times New Roman"/>
          <w:color w:val="1F4E79"/>
        </w:rPr>
      </w:pPr>
      <w:r w:rsidRPr="008E5488">
        <w:rPr>
          <w:rFonts w:ascii="Times New Roman" w:hAnsi="Times New Roman"/>
          <w:color w:val="1F4E79"/>
        </w:rPr>
        <w:t>(14) Chránit a rozvíjet přírodní, civilizační a kulturní hodnoty území, včetně urbanistického, architektonického a archeologického dědictví. Zachovat ráz jedinečné urbanistické struktury území, struktury osídlení a jedinečné kulturní krajiny.</w:t>
      </w:r>
    </w:p>
    <w:p w:rsidR="002F479B" w:rsidRPr="008E5488" w:rsidRDefault="002F479B" w:rsidP="00087D7C">
      <w:pPr>
        <w:pStyle w:val="Tabulkatextnormlnkurzva"/>
        <w:spacing w:before="0"/>
        <w:jc w:val="both"/>
        <w:rPr>
          <w:rFonts w:ascii="Times New Roman" w:hAnsi="Times New Roman"/>
          <w:color w:val="1F4E79"/>
        </w:rPr>
      </w:pPr>
      <w:r w:rsidRPr="008E5488">
        <w:rPr>
          <w:rFonts w:ascii="Times New Roman" w:hAnsi="Times New Roman"/>
          <w:color w:val="1F4E79"/>
        </w:rPr>
        <w:t>(16) Při stanovování způsobu využití území dávat přednost komplexním řešením před uplatňováním jednostranných hledisek a požadavků, které ve svých důsledcích zhoršují stav i hodnoty území. Vhodná řešení hledat ve spolupráci s obyvateli území i s jeho uživateli.</w:t>
      </w:r>
    </w:p>
    <w:p w:rsidR="002F479B" w:rsidRPr="008E5488" w:rsidRDefault="002F479B" w:rsidP="00087D7C">
      <w:pPr>
        <w:pStyle w:val="Tabulkatextnormlnkurzva"/>
        <w:spacing w:before="0"/>
        <w:jc w:val="both"/>
        <w:rPr>
          <w:rFonts w:ascii="Times New Roman" w:hAnsi="Times New Roman"/>
          <w:color w:val="1F4E79"/>
        </w:rPr>
      </w:pPr>
      <w:r w:rsidRPr="008E5488">
        <w:rPr>
          <w:rFonts w:ascii="Times New Roman" w:hAnsi="Times New Roman"/>
          <w:color w:val="1F4E79"/>
        </w:rPr>
        <w:t xml:space="preserve">(19) Vytvářet předpoklady pro polyfunkční využívání opuštěných areálů a ploch (tzv. </w:t>
      </w:r>
      <w:proofErr w:type="spellStart"/>
      <w:r w:rsidRPr="008E5488">
        <w:rPr>
          <w:rFonts w:ascii="Times New Roman" w:hAnsi="Times New Roman"/>
          <w:color w:val="1F4E79"/>
        </w:rPr>
        <w:t>brownfields</w:t>
      </w:r>
      <w:proofErr w:type="spellEnd"/>
      <w:r w:rsidRPr="008E5488">
        <w:rPr>
          <w:rFonts w:ascii="Times New Roman" w:hAnsi="Times New Roman"/>
          <w:color w:val="1F4E79"/>
        </w:rPr>
        <w:t xml:space="preserve"> průmyslového, zemědělského, vojenského a jiného původu). Hospodárně využívat zastavěné území (podpora přestaveb revitalizací a sanací území) a zajistit ochranu nezastavěného území (zejména zemědělské a lesní půdy) a zachování veřejné zeleně, včetně minimalizace její fragmentace. Cílem je účelné využívání a uspořádání území úsporné v nárocích na veřejné rozpočty na dopravu a energie, které koordinací veřejných a soukromých zájmů na rozvoji území omezuje negativní důsledky </w:t>
      </w:r>
      <w:proofErr w:type="spellStart"/>
      <w:r w:rsidRPr="008E5488">
        <w:rPr>
          <w:rFonts w:ascii="Times New Roman" w:hAnsi="Times New Roman"/>
          <w:color w:val="1F4E79"/>
        </w:rPr>
        <w:t>suburbanizace</w:t>
      </w:r>
      <w:proofErr w:type="spellEnd"/>
      <w:r w:rsidRPr="008E5488">
        <w:rPr>
          <w:rFonts w:ascii="Times New Roman" w:hAnsi="Times New Roman"/>
          <w:color w:val="1F4E79"/>
        </w:rPr>
        <w:t xml:space="preserve"> pro udržitelný rozvoj území. </w:t>
      </w:r>
    </w:p>
    <w:p w:rsidR="002F479B" w:rsidRPr="008E5488" w:rsidRDefault="002F479B" w:rsidP="00087D7C">
      <w:pPr>
        <w:pStyle w:val="Tabulkatextnormlnkurzva"/>
        <w:spacing w:before="0"/>
        <w:jc w:val="both"/>
        <w:rPr>
          <w:rFonts w:ascii="Times New Roman" w:hAnsi="Times New Roman"/>
          <w:color w:val="1F4E79"/>
        </w:rPr>
      </w:pPr>
      <w:r w:rsidRPr="008E5488">
        <w:rPr>
          <w:rFonts w:ascii="Times New Roman" w:hAnsi="Times New Roman"/>
          <w:color w:val="1F4E79"/>
        </w:rPr>
        <w:t xml:space="preserve">(20) Rozvojové záměry, které mohou významně ovlivnit charakter krajiny, umísťovat do co nejméně konfliktních lokalit a následně podporovat potřebná kompenzační opatření. S ohledem na to při územně plánovací činnosti, pokud je to možné a odůvodněné, respektovat veřejné zájmy např. ochrany biologické rozmanitosti a kvality životního pro-středí, zejména formou důsledné ochrany zvláště chráněných území, lokalit soustavy Natura 2000, mokřadů, ochranných pásem vodních zdrojů, chráněné oblasti přirozené akumulace vod a nerostného bohatství, ochrany zemědělského a lesního půdního fondu. Vytvářet územní podmínky pro implementaci a respektování územních systémů ekologické stability a zvyšování a udržování ekologické stability a k zajištění ekologických funkcí i v ostatní volné krajině a pro ochranu krajinných prvků přírodního charakteru v zastavěných územích, zvyšování a udržování rozmanitosti venkovské krajiny. V rámci územně plánovací činnosti vytvářet podmínky pro ochranu krajinného rázu s ohledem na cílové charakteristiky a typy krajiny a vytvářet podmínky pro využití přírodních zdrojů. </w:t>
      </w:r>
    </w:p>
    <w:p w:rsidR="002F479B" w:rsidRPr="008E5488" w:rsidRDefault="002F479B" w:rsidP="00087D7C">
      <w:pPr>
        <w:pStyle w:val="Tabulkatextnormlnkurzva"/>
        <w:spacing w:before="0"/>
        <w:jc w:val="both"/>
        <w:rPr>
          <w:rFonts w:ascii="Times New Roman" w:hAnsi="Times New Roman"/>
          <w:color w:val="1F4E79"/>
        </w:rPr>
      </w:pPr>
      <w:r w:rsidRPr="008E5488">
        <w:rPr>
          <w:rFonts w:ascii="Times New Roman" w:hAnsi="Times New Roman"/>
          <w:color w:val="1F4E79"/>
        </w:rPr>
        <w:t xml:space="preserve">(22) Vytvářet podmínky pro rozvoj a využití předpokladů území pro různé formy cestovního </w:t>
      </w:r>
      <w:proofErr w:type="gramStart"/>
      <w:r w:rsidRPr="008E5488">
        <w:rPr>
          <w:rFonts w:ascii="Times New Roman" w:hAnsi="Times New Roman"/>
          <w:color w:val="1F4E79"/>
        </w:rPr>
        <w:t>ruchu , při</w:t>
      </w:r>
      <w:proofErr w:type="gramEnd"/>
      <w:r w:rsidRPr="008E5488">
        <w:rPr>
          <w:rFonts w:ascii="Times New Roman" w:hAnsi="Times New Roman"/>
          <w:color w:val="1F4E79"/>
        </w:rPr>
        <w:t xml:space="preserve"> zachování a rozvoji hodnot území. Podporovat propojení míst, atraktivních z hlediska cestovního ruchu, turistickými cestami, které umožňují celoroční využití pro různé formy turistiky. </w:t>
      </w:r>
    </w:p>
    <w:p w:rsidR="002F479B" w:rsidRPr="008E5488" w:rsidRDefault="002F479B" w:rsidP="002F479B">
      <w:pPr>
        <w:numPr>
          <w:ilvl w:val="0"/>
          <w:numId w:val="36"/>
        </w:numPr>
        <w:autoSpaceDE w:val="0"/>
        <w:autoSpaceDN w:val="0"/>
        <w:adjustRightInd w:val="0"/>
        <w:spacing w:before="120"/>
        <w:jc w:val="both"/>
        <w:rPr>
          <w:b/>
          <w:color w:val="1F4E79"/>
        </w:rPr>
      </w:pPr>
      <w:r w:rsidRPr="008E5488">
        <w:rPr>
          <w:b/>
          <w:color w:val="1F4E79"/>
        </w:rPr>
        <w:lastRenderedPageBreak/>
        <w:t>Požadavky vyplývající ze  Zásad územního rozvoje Jihomoravského kraje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Zásady územního rozvoje Jihomoravského kraje (dále jen ZÚR JMK) byly Zastupitelstvem Jihomoravského kraje vydány dne </w:t>
      </w:r>
      <w:proofErr w:type="gramStart"/>
      <w:r w:rsidRPr="008E5488">
        <w:rPr>
          <w:color w:val="1F4E79"/>
        </w:rPr>
        <w:t>5.10.2016</w:t>
      </w:r>
      <w:proofErr w:type="gramEnd"/>
      <w:r w:rsidRPr="008E5488">
        <w:rPr>
          <w:color w:val="1F4E79"/>
        </w:rPr>
        <w:t xml:space="preserve"> usnesením č. 2891/16/Z29 a nabyly účinnosti dne 3.11.2016.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>(6)V urbanistických koncepcích zohledňovat rozdílné charakteristiky jednotlivých částí Jihomoravského kraje i specifické podmínky pro využívání území, především v území s převahou přírodních hodnot nebo v území s vysokou koncentrací socioekonomických aktivit. V zájmu vyváženosti udržitelného rozvoje území korigovat případnou převahu jedné ze sledovaných složek udržitelného rozvoje, která by bránila uplatnění zbývajících složek.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>(8a)Vytvářet územní podmínky pro rozvoj a zkvalitnění krajské silniční sítě včetně potřebných infrastrukturních úprav zvláště v socioekonomicky oslabených územích kraje v návaznosti na plánovanou výstavbu a přestavbu dálnic a silnic I. třídy.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>(8b)Vytvářet územní podmínky pro rozvoj a zkvalitnění železniční infrastruktury, zejména optimalizaci regionálních tratí v návaznosti na modernizaci celostátních tratí pro každodenní i rekreační využití jako rovnocenné alternativy k silniční dopravě.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>(8c)Vytvářet územní podmínky pro rozvoj a zkvalitnění infrastruktury pro cyklistickou dopravu jako alternativní formy každodenní dopravy na kratší vzdálenosti, pro podporu rozvoje infrastruktury pro rekreační cyklistickou dopravu ke zpřístupnění a propojení oblastí a center cestovního ruchu a rekreace.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>(9)Vytvářet územní podmínky pro zajištění a podporu optimalizované obslužnosti technickou infrastrukturou všech částí kraje. U zastavitelných ploch dbát zvláště na dostatečnou kapacitu veřejné technické infrastruktury i v souvislosti s širšími vazbami v území.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>(10)Nástroji územního plánování podporovat přístupnost a prostupnost krajiny, zejména důsledně předcházet zneprůchodnění území a fragmentaci krajiny.</w:t>
      </w:r>
    </w:p>
    <w:p w:rsidR="002F479B" w:rsidRPr="008E5488" w:rsidRDefault="002F479B" w:rsidP="00087D7C">
      <w:pPr>
        <w:tabs>
          <w:tab w:val="left" w:pos="362"/>
        </w:tabs>
        <w:jc w:val="both"/>
        <w:rPr>
          <w:color w:val="1F4E79"/>
          <w:highlight w:val="yellow"/>
        </w:rPr>
      </w:pPr>
      <w:r w:rsidRPr="008E5488">
        <w:rPr>
          <w:i/>
          <w:color w:val="1F4E79"/>
        </w:rPr>
        <w:t>(11)Vytvářet územní podmínky pro zajištění a podporu optimalizované obslužnosti občanským vybavením všech částí kraje. U zastavitelných ploch pro bydlení dbát zvláště na dostatečnou kapacitu občanského vybavení i v souvislosti s širšími vazbami v území.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>(12) Vytvářet územní podmínky pro zlepšování kvality životního prostředí a ochranu zdraví lidí.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 xml:space="preserve">(14)Podporovat péči o přírodní, kulturní a civilizační hodnoty kraje, které vytvářejí charakteristické znaky území, přispívají k jeho identifikace a posilují vztah obyvatelstva k území kraje.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 xml:space="preserve">(15)Vytvářet podmínky pro podporu plánování venkovských území a oblastí zejména s ohledem na možnosti rozvoje primárního sektoru, ochranu kvalitní zemědělské půdy a ekologickou funkci krajiny.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>(16a)Vytvářet územní podmínky pro zabezpečení kvality života obyvatel a obytného prostředí, s cílem podpořit zajištění sídel potřebnou veřejnou infrastrukturou, podpořit příznivá urbanistická a architektonická řešení, zajistit dostatečná zastoupení veřejné zeleně a zachování prostupnosti krajiny.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Ze ZÚR JMK do řešeného území zasahují tyto záměry: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Koridory silnice I. třídy, které zpřesňují koridor kapacitní silnice S8 (Mladá Boleslav) – R10 – Nymburk – Poděbrady – D11 – Kolín – Kutná Hora – Čáslav – Golčův Jeníkov – Havlíčkův Brod – Jihlava – Znojmo – Hatě – hranice ČR/Rakousko (</w:t>
      </w:r>
      <w:proofErr w:type="spellStart"/>
      <w:r w:rsidRPr="008E5488">
        <w:rPr>
          <w:color w:val="1F4E79"/>
        </w:rPr>
        <w:t>Wien</w:t>
      </w:r>
      <w:proofErr w:type="spellEnd"/>
      <w:r w:rsidRPr="008E5488">
        <w:rPr>
          <w:color w:val="1F4E79"/>
        </w:rPr>
        <w:t>) z PÚR: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>- DS07 – I/38 Blížkovice (hranice kraje) – Znojmo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 xml:space="preserve">- DS08 – I/38, obchvat (ul. </w:t>
      </w:r>
      <w:proofErr w:type="spellStart"/>
      <w:r w:rsidRPr="008E5488">
        <w:rPr>
          <w:i/>
          <w:color w:val="1F4E79"/>
        </w:rPr>
        <w:t>Kuchařovická</w:t>
      </w:r>
      <w:proofErr w:type="spellEnd"/>
      <w:r w:rsidRPr="008E5488">
        <w:rPr>
          <w:i/>
          <w:color w:val="1F4E79"/>
        </w:rPr>
        <w:t xml:space="preserve"> – I/53)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>- DS09 – I/38 Znojmo (I/53) – Hatě – hranice ČR / Rakousko</w:t>
      </w:r>
    </w:p>
    <w:p w:rsidR="002F479B" w:rsidRPr="008E5488" w:rsidRDefault="002F479B" w:rsidP="00087D7C">
      <w:pPr>
        <w:shd w:val="clear" w:color="auto" w:fill="D9D9D9"/>
        <w:tabs>
          <w:tab w:val="left" w:pos="362"/>
        </w:tabs>
        <w:jc w:val="both"/>
        <w:rPr>
          <w:color w:val="1F4E79"/>
        </w:rPr>
      </w:pPr>
      <w:r w:rsidRPr="008E5488">
        <w:rPr>
          <w:color w:val="1F4E79"/>
        </w:rPr>
        <w:t xml:space="preserve">ÚP zpřesňuje v ZÚR vymezené koridory DS07, DS08 a DS09 a to vymezenou návrhovou plochou dopravní infrastruktury - D určenou pro přeložku silnice I/38. Změnou č. 2 ÚP bude prověřeno zpřesnění (aktualizace) této vymezené plochy dopravní infrastruktury a to v části 2. stavba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a Přímětice. A to z toho důvodu, že stavba je v této části již realizována a kolaudace se předpokládá do konce roku 2019. A dále bude změnou č. 2 prověřeno jiné trasování přeložky silnice I/38 v úseku Znojmo-Chvalovice, v lokalitě znojemského letiště.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Koridory železniční infrastruktury: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- DZ07 – Trať č. 246 Znojmo – Břeclav, optimalizace včetně souvisejících staveb (veřejně prospěšná stavba)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- DZ08 – Trať č. 241 Znojmo – hranice kraje, optimalizace a elektrizace (veřejně prospěšná stavba)</w:t>
      </w:r>
    </w:p>
    <w:p w:rsidR="002F479B" w:rsidRPr="008E5488" w:rsidRDefault="002F479B" w:rsidP="00087D7C">
      <w:pPr>
        <w:shd w:val="clear" w:color="auto" w:fill="D9D9D9"/>
        <w:tabs>
          <w:tab w:val="left" w:pos="362"/>
        </w:tabs>
        <w:jc w:val="both"/>
        <w:rPr>
          <w:color w:val="1F4E79"/>
        </w:rPr>
      </w:pPr>
      <w:r w:rsidRPr="008E5488">
        <w:rPr>
          <w:color w:val="1F4E79"/>
        </w:rPr>
        <w:t>Koridor regionální a koridor celostátní železniční trati nejsou v </w:t>
      </w:r>
      <w:proofErr w:type="gramStart"/>
      <w:r w:rsidRPr="008E5488">
        <w:rPr>
          <w:color w:val="1F4E79"/>
        </w:rPr>
        <w:t>ÚP</w:t>
      </w:r>
      <w:proofErr w:type="gramEnd"/>
      <w:r w:rsidRPr="008E5488">
        <w:rPr>
          <w:color w:val="1F4E79"/>
        </w:rPr>
        <w:t xml:space="preserve"> Znojmo zpřesněny. Změna č. 2 ÚP Znojmo zpřesní v ZÚR vymezené koridory železniční infrastruktury a zároveň budou vymezeny jako veřejně prospěšné stavby pro dopravní infrastrukturu.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Koridory technické infrastruktury: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 xml:space="preserve">- TEE17 – TS 110/22kV; Znojmo město + napojení novým vedením na síť 110 </w:t>
      </w:r>
      <w:proofErr w:type="spellStart"/>
      <w:r w:rsidRPr="008E5488">
        <w:rPr>
          <w:i/>
          <w:color w:val="1F4E79"/>
        </w:rPr>
        <w:t>kV</w:t>
      </w:r>
      <w:proofErr w:type="spellEnd"/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>- TEE23 – TS 110/22/</w:t>
      </w:r>
      <w:proofErr w:type="spellStart"/>
      <w:r w:rsidRPr="008E5488">
        <w:rPr>
          <w:i/>
          <w:color w:val="1F4E79"/>
        </w:rPr>
        <w:t>kV</w:t>
      </w:r>
      <w:proofErr w:type="spellEnd"/>
      <w:r w:rsidRPr="008E5488">
        <w:rPr>
          <w:i/>
          <w:color w:val="1F4E79"/>
        </w:rPr>
        <w:t xml:space="preserve"> Kuchařovice + napojení novým vedením na síť 110 </w:t>
      </w:r>
      <w:proofErr w:type="spellStart"/>
      <w:r w:rsidRPr="008E5488">
        <w:rPr>
          <w:i/>
          <w:color w:val="1F4E79"/>
        </w:rPr>
        <w:t>kV</w:t>
      </w:r>
      <w:proofErr w:type="spellEnd"/>
    </w:p>
    <w:p w:rsidR="002F479B" w:rsidRPr="008E5488" w:rsidRDefault="002F479B" w:rsidP="00087D7C">
      <w:pPr>
        <w:shd w:val="clear" w:color="auto" w:fill="D9D9D9"/>
        <w:tabs>
          <w:tab w:val="left" w:pos="362"/>
        </w:tabs>
        <w:jc w:val="both"/>
        <w:rPr>
          <w:color w:val="1F4E79"/>
        </w:rPr>
      </w:pPr>
      <w:r w:rsidRPr="008E5488">
        <w:rPr>
          <w:color w:val="1F4E79"/>
        </w:rPr>
        <w:t xml:space="preserve">Koridory pro umístění nadzemního vedení VVN 110 </w:t>
      </w:r>
      <w:proofErr w:type="spellStart"/>
      <w:r w:rsidRPr="008E5488">
        <w:rPr>
          <w:color w:val="1F4E79"/>
        </w:rPr>
        <w:t>kV</w:t>
      </w:r>
      <w:proofErr w:type="spellEnd"/>
      <w:r w:rsidRPr="008E5488">
        <w:rPr>
          <w:color w:val="1F4E79"/>
        </w:rPr>
        <w:t xml:space="preserve"> a pro umístění elektrické stanice 110 </w:t>
      </w:r>
      <w:proofErr w:type="spellStart"/>
      <w:r w:rsidRPr="008E5488">
        <w:rPr>
          <w:color w:val="1F4E79"/>
        </w:rPr>
        <w:t>kV</w:t>
      </w:r>
      <w:proofErr w:type="spellEnd"/>
      <w:r w:rsidRPr="008E5488">
        <w:rPr>
          <w:color w:val="1F4E79"/>
        </w:rPr>
        <w:t xml:space="preserve"> nejsou v </w:t>
      </w:r>
      <w:proofErr w:type="gramStart"/>
      <w:r w:rsidRPr="008E5488">
        <w:rPr>
          <w:color w:val="1F4E79"/>
        </w:rPr>
        <w:t>ÚP</w:t>
      </w:r>
      <w:proofErr w:type="gramEnd"/>
      <w:r w:rsidRPr="008E5488">
        <w:rPr>
          <w:color w:val="1F4E79"/>
        </w:rPr>
        <w:t xml:space="preserve"> Znojmo zpřesněny. Změna č. 2 ÚP Znojmo zpřesní v ZÚR vymezené koridory technické infrastruktury a zároveň budou vymezeny jako veřejně prospěšné stavby. 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Plochy pro umístění nadregionálních a regionálních prvků ÚSES: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>- NRBC 28 – Údolí Dyje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lastRenderedPageBreak/>
        <w:t>- RBC 37 – Palice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 xml:space="preserve">- K </w:t>
      </w:r>
      <w:proofErr w:type="gramStart"/>
      <w:r w:rsidRPr="008E5488">
        <w:rPr>
          <w:i/>
          <w:color w:val="1F4E79"/>
        </w:rPr>
        <w:t>139</w:t>
      </w:r>
      <w:proofErr w:type="gramEnd"/>
      <w:r w:rsidRPr="008E5488">
        <w:rPr>
          <w:i/>
          <w:color w:val="1F4E79"/>
        </w:rPr>
        <w:t xml:space="preserve"> MH – nadregionální biokoridor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i/>
          <w:color w:val="1F4E79"/>
        </w:rPr>
      </w:pPr>
      <w:r w:rsidRPr="008E5488">
        <w:rPr>
          <w:i/>
          <w:color w:val="1F4E79"/>
        </w:rPr>
        <w:t>- K 161V – nadregionální biokoridor</w:t>
      </w:r>
    </w:p>
    <w:p w:rsidR="002F479B" w:rsidRPr="008E5488" w:rsidRDefault="002F479B" w:rsidP="00087D7C">
      <w:pPr>
        <w:shd w:val="clear" w:color="auto" w:fill="D9D9D9"/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Plochy a koridory nadregionálního a regionálního ÚSES jsou v územním plánu zpřesněny. Tyto plochy nebudou změnou ÚP měněny.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2F479B">
      <w:pPr>
        <w:numPr>
          <w:ilvl w:val="0"/>
          <w:numId w:val="36"/>
        </w:numPr>
        <w:autoSpaceDE w:val="0"/>
        <w:autoSpaceDN w:val="0"/>
        <w:adjustRightInd w:val="0"/>
        <w:spacing w:before="120"/>
        <w:jc w:val="both"/>
        <w:rPr>
          <w:rStyle w:val="Siln"/>
          <w:color w:val="1F4E79"/>
        </w:rPr>
      </w:pPr>
      <w:r w:rsidRPr="008E5488">
        <w:rPr>
          <w:rStyle w:val="Siln"/>
          <w:color w:val="1F4E79"/>
        </w:rPr>
        <w:t>Požadavky vyplývající z Územně analytických podkladů (ÚAP):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Územně analytické podklady (dále jen ÚAP), pořízené pro správní území ORP Znojmo jsou výchozím podkladem pro řešení návrhu zadání změny </w:t>
      </w:r>
      <w:proofErr w:type="gramStart"/>
      <w:r w:rsidRPr="008E5488">
        <w:rPr>
          <w:color w:val="1F4E79"/>
        </w:rPr>
        <w:t>č.2 územního</w:t>
      </w:r>
      <w:proofErr w:type="gramEnd"/>
      <w:r w:rsidRPr="008E5488">
        <w:rPr>
          <w:color w:val="1F4E79"/>
        </w:rPr>
        <w:t xml:space="preserve"> plánu Znojmo.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ÚAP jsou k dispozici na veřejném portálu na adrese </w:t>
      </w:r>
      <w:hyperlink r:id="rId10" w:history="1">
        <w:r w:rsidRPr="008E5488">
          <w:rPr>
            <w:rStyle w:val="Hypertextovodkaz"/>
            <w:color w:val="1F4E79"/>
          </w:rPr>
          <w:t>http://www.znojmocity.cz/tema.asp?p1=60352</w:t>
        </w:r>
      </w:hyperlink>
    </w:p>
    <w:p w:rsidR="002F479B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U všech lokalit, které jsou předmětem změny, zohlednit požadavky vyplývající z ÚAP a respektovat limity využití v území a hodnoty v území. Respektovat zpracovaný rozbor trvale udržitelného rozvoje území včetně platných aktualizací. Prověřit soulad návrhu změny ÚP s výsledky RURÚ.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2F479B">
      <w:pPr>
        <w:numPr>
          <w:ilvl w:val="0"/>
          <w:numId w:val="36"/>
        </w:numPr>
        <w:autoSpaceDE w:val="0"/>
        <w:autoSpaceDN w:val="0"/>
        <w:adjustRightInd w:val="0"/>
        <w:spacing w:before="120"/>
        <w:jc w:val="both"/>
        <w:rPr>
          <w:rStyle w:val="Siln"/>
          <w:color w:val="1F4E79"/>
        </w:rPr>
      </w:pPr>
      <w:r w:rsidRPr="008E5488">
        <w:rPr>
          <w:rStyle w:val="Siln"/>
          <w:color w:val="1F4E79"/>
        </w:rPr>
        <w:t>Další požadavky: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Změna Územního plánu č. 2 bude vycházet z urbanistické koncepce platného územního plánu. Změnou č. 2 bude aktualizováno zastavěné území města.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rStyle w:val="Siln"/>
          <w:color w:val="1F4E79"/>
          <w:u w:val="single"/>
        </w:rPr>
      </w:pPr>
      <w:r w:rsidRPr="008E5488">
        <w:rPr>
          <w:rStyle w:val="Siln"/>
          <w:color w:val="1F4E79"/>
          <w:u w:val="single"/>
        </w:rPr>
        <w:t>Změna č. 2 ÚP Znojmo bude zahrnovat prověření následujících podnětů: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rStyle w:val="Siln"/>
          <w:color w:val="1F4E79"/>
          <w:u w:val="single"/>
        </w:rPr>
      </w:pP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2.01:</w:t>
      </w:r>
      <w:r w:rsidRPr="008E5488">
        <w:rPr>
          <w:color w:val="1F4E79"/>
        </w:rPr>
        <w:tab/>
        <w:t xml:space="preserve">změna zařazení částí stabilizované plochy lesa a návrhové plochy smíšené nezastavěného území do plochy dopravní infrastruktury 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části pozemků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>. 252/1, 251/2, 248/1, 248/5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Mramotice</w:t>
      </w:r>
      <w:proofErr w:type="spellEnd"/>
      <w:r w:rsidRPr="008E5488">
        <w:rPr>
          <w:color w:val="1F4E79"/>
        </w:rPr>
        <w:t xml:space="preserve"> se nachází v severní části správního území města na hranici s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Kravsko</w:t>
      </w:r>
      <w:proofErr w:type="spellEnd"/>
      <w:r w:rsidRPr="008E5488">
        <w:rPr>
          <w:color w:val="1F4E79"/>
        </w:rPr>
        <w:t xml:space="preserve"> a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Žerůtky. 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stabilizované plochy lesa a návrhová plocha smíšená nezastavěného území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les a zemědělská půda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Přírodní park Jevišovka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2.02:</w:t>
      </w:r>
      <w:r w:rsidRPr="008E5488">
        <w:rPr>
          <w:color w:val="1F4E79"/>
        </w:rPr>
        <w:tab/>
        <w:t xml:space="preserve">změna zařazení návrhové plochy dopravní infrastruktury do návrhové plochy bydlení, </w:t>
      </w:r>
    </w:p>
    <w:p w:rsidR="002F479B" w:rsidRPr="008E5488" w:rsidRDefault="002F479B" w:rsidP="00087D7C">
      <w:pPr>
        <w:widowControl w:val="0"/>
        <w:suppressAutoHyphens/>
        <w:ind w:left="2127" w:hanging="3"/>
        <w:jc w:val="both"/>
        <w:rPr>
          <w:color w:val="1F4E79"/>
        </w:rPr>
      </w:pPr>
      <w:r w:rsidRPr="008E5488">
        <w:rPr>
          <w:color w:val="1F4E79"/>
        </w:rPr>
        <w:t>prověření uložení podmínky zpracování územní studie či uzavření dohody o parcelaci pro zastavitelnou plochu č. 5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Předmětný 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>. 267/3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Přímětice navazuje na zastavěné území místní části </w:t>
      </w:r>
      <w:proofErr w:type="spellStart"/>
      <w:r w:rsidRPr="008E5488">
        <w:rPr>
          <w:color w:val="1F4E79"/>
        </w:rPr>
        <w:t>Mramotice</w:t>
      </w:r>
      <w:proofErr w:type="spellEnd"/>
      <w:r w:rsidRPr="008E5488">
        <w:rPr>
          <w:color w:val="1F4E79"/>
        </w:rPr>
        <w:t xml:space="preserve"> a je součástí zastavitelné plochy – lokality č. 5, která je vymezena převážně pro bydlení. Pouze část lokality je vymezena jako plocha dopravní infrastruktury a měla by sloužit jako parkoviště. Rozsah ani potřeba samostatné parkovací plochy v okrajové lokalitě místní části </w:t>
      </w:r>
      <w:proofErr w:type="spellStart"/>
      <w:r w:rsidRPr="008E5488">
        <w:rPr>
          <w:color w:val="1F4E79"/>
        </w:rPr>
        <w:t>Mramotice</w:t>
      </w:r>
      <w:proofErr w:type="spellEnd"/>
      <w:r w:rsidRPr="008E5488">
        <w:rPr>
          <w:color w:val="1F4E79"/>
        </w:rPr>
        <w:t xml:space="preserve"> není opodstatněná, parkování osobních automobilů se vždy řeší v rámci plochy bydlení. 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dopravní infrastruktury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b/>
          <w:color w:val="1F4E79"/>
        </w:rPr>
        <w:t>Změna 2.03:</w:t>
      </w:r>
      <w:r w:rsidRPr="008E5488">
        <w:rPr>
          <w:color w:val="1F4E79"/>
        </w:rPr>
        <w:tab/>
        <w:t xml:space="preserve">změna zařazení návrhové plochy veřejného prostranství do plochy bydlení 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>. 67/1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Mramotice</w:t>
      </w:r>
      <w:proofErr w:type="spellEnd"/>
      <w:r w:rsidRPr="008E5488">
        <w:rPr>
          <w:color w:val="1F4E79"/>
        </w:rPr>
        <w:t xml:space="preserve"> se nachází v centru městské části </w:t>
      </w:r>
      <w:proofErr w:type="spellStart"/>
      <w:r w:rsidRPr="008E5488">
        <w:rPr>
          <w:color w:val="1F4E79"/>
        </w:rPr>
        <w:t>Mramotice</w:t>
      </w:r>
      <w:proofErr w:type="spellEnd"/>
      <w:r w:rsidRPr="008E5488">
        <w:rPr>
          <w:color w:val="1F4E79"/>
        </w:rPr>
        <w:t xml:space="preserve"> a těsně navazuje na pozemek se stavbou navrhovatele. Jedná se o terasovitý pozemek, využívaný částečně jako zahrada a vstup do domu. Pozemek dlouhodobě není jako veřejné prostranství využíván.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veřejného prostranství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zahrada, přístupová cesta k RD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b/>
          <w:color w:val="1F4E79"/>
        </w:rPr>
        <w:t>Změna 2.04:</w:t>
      </w:r>
      <w:r w:rsidRPr="008E5488">
        <w:rPr>
          <w:color w:val="1F4E79"/>
        </w:rPr>
        <w:tab/>
        <w:t xml:space="preserve">změna (oprava) zařazení stabilizované plochy zemědělské do stabilizované nebo návrhové plochy bydlení 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Předmětný 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199/1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Marmotice</w:t>
      </w:r>
      <w:proofErr w:type="spellEnd"/>
      <w:r w:rsidRPr="008E5488">
        <w:rPr>
          <w:color w:val="1F4E79"/>
        </w:rPr>
        <w:t xml:space="preserve"> se nachází na západním okraji místní části </w:t>
      </w:r>
      <w:proofErr w:type="spellStart"/>
      <w:r w:rsidRPr="008E5488">
        <w:rPr>
          <w:color w:val="1F4E79"/>
        </w:rPr>
        <w:t>Mramotice</w:t>
      </w:r>
      <w:proofErr w:type="spellEnd"/>
      <w:r w:rsidRPr="008E5488">
        <w:rPr>
          <w:color w:val="1F4E79"/>
        </w:rPr>
        <w:t xml:space="preserve"> a navazuje na stabilizovanou plochu bydlení. Dle KN se jedná o druh pozemku zahrada. Pozemek je částečně oplocen a jako zahrada byl v minulosti užíván, tvořil zázemí RD a </w:t>
      </w:r>
      <w:proofErr w:type="gramStart"/>
      <w:r w:rsidRPr="008E5488">
        <w:rPr>
          <w:color w:val="1F4E79"/>
        </w:rPr>
        <w:t>byl v minulém</w:t>
      </w:r>
      <w:proofErr w:type="gramEnd"/>
      <w:r w:rsidRPr="008E5488">
        <w:rPr>
          <w:color w:val="1F4E79"/>
        </w:rPr>
        <w:t xml:space="preserve"> ÚP </w:t>
      </w:r>
      <w:proofErr w:type="gramStart"/>
      <w:r w:rsidRPr="008E5488">
        <w:rPr>
          <w:color w:val="1F4E79"/>
        </w:rPr>
        <w:t>součástí</w:t>
      </w:r>
      <w:proofErr w:type="gramEnd"/>
      <w:r w:rsidRPr="008E5488">
        <w:rPr>
          <w:color w:val="1F4E79"/>
        </w:rPr>
        <w:t xml:space="preserve"> stabilizované plochy bydlení. 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zemědělská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zahrada, zemědělská půda</w:t>
      </w:r>
    </w:p>
    <w:p w:rsidR="002F479B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</w:p>
    <w:p w:rsidR="00935868" w:rsidRDefault="00935868" w:rsidP="00087D7C">
      <w:pPr>
        <w:widowControl w:val="0"/>
        <w:suppressAutoHyphens/>
        <w:ind w:left="1410" w:hanging="1410"/>
        <w:jc w:val="both"/>
        <w:rPr>
          <w:color w:val="1F4E79"/>
        </w:rPr>
      </w:pPr>
    </w:p>
    <w:p w:rsidR="00935868" w:rsidRPr="008E5488" w:rsidRDefault="00935868" w:rsidP="00087D7C">
      <w:pPr>
        <w:widowControl w:val="0"/>
        <w:suppressAutoHyphens/>
        <w:ind w:left="1410" w:hanging="1410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b/>
          <w:color w:val="1F4E79"/>
        </w:rPr>
        <w:lastRenderedPageBreak/>
        <w:t>Změna 2.05:</w:t>
      </w:r>
      <w:r w:rsidRPr="008E5488">
        <w:rPr>
          <w:color w:val="1F4E79"/>
        </w:rPr>
        <w:tab/>
        <w:t xml:space="preserve">změna zařazení z návrhové plochy zahrad a plochy sportu do stabilizované plochy zemědělské 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Předmětný 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190/1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Mramotice</w:t>
      </w:r>
      <w:proofErr w:type="spellEnd"/>
      <w:r w:rsidRPr="008E5488">
        <w:rPr>
          <w:color w:val="1F4E79"/>
        </w:rPr>
        <w:t xml:space="preserve"> se nachází v jižní části obce a je zemědělsky využíván.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zahrádek a plocha sportu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b/>
          <w:color w:val="1F4E79"/>
        </w:rPr>
        <w:t>Změna 2.06:</w:t>
      </w:r>
      <w:r w:rsidRPr="008E5488">
        <w:rPr>
          <w:color w:val="1F4E79"/>
        </w:rPr>
        <w:tab/>
        <w:t xml:space="preserve">změna zařazení části návrhové plochy přírodní do plochy sportu 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Předmětný 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97/1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Marmotice</w:t>
      </w:r>
      <w:proofErr w:type="spellEnd"/>
      <w:r w:rsidRPr="008E5488">
        <w:rPr>
          <w:color w:val="1F4E79"/>
        </w:rPr>
        <w:t xml:space="preserve"> se nachází na jižním okraji obce v těsné blízkosti stávajícího koupaliště.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přírodní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 xml:space="preserve">2. tř. </w:t>
      </w:r>
      <w:proofErr w:type="gramStart"/>
      <w:r w:rsidRPr="008E5488">
        <w:rPr>
          <w:color w:val="1F4E79"/>
        </w:rPr>
        <w:t>ochrany</w:t>
      </w:r>
      <w:proofErr w:type="gramEnd"/>
      <w:r w:rsidRPr="008E5488">
        <w:rPr>
          <w:color w:val="1F4E79"/>
        </w:rPr>
        <w:t xml:space="preserve"> ZPF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b/>
          <w:color w:val="1F4E79"/>
        </w:rPr>
        <w:t>Změna 2.07:</w:t>
      </w:r>
      <w:r w:rsidRPr="008E5488">
        <w:rPr>
          <w:color w:val="1F4E79"/>
        </w:rPr>
        <w:tab/>
        <w:t xml:space="preserve">změna zařazení části plochy zemědělské do plochy zahrad 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314/8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Mramotice</w:t>
      </w:r>
      <w:proofErr w:type="spellEnd"/>
      <w:r w:rsidRPr="008E5488">
        <w:rPr>
          <w:color w:val="1F4E79"/>
        </w:rPr>
        <w:t xml:space="preserve"> se nachází ve východní části obce, v ploše orné půdy navazující na rozvojovou plochu bydlení. Naproti přes komunikaci III/40832 se nachází místní hřbitov.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plocha zemědělská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ochranné pásmo VTL plynovodu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2.08:</w:t>
      </w:r>
      <w:r w:rsidRPr="008E5488">
        <w:rPr>
          <w:color w:val="1F4E79"/>
        </w:rPr>
        <w:tab/>
        <w:t xml:space="preserve">změna zařazení části pozemku z plochy zemědělské do návrhové plochy lesní 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>Pozemek se nachází v severní části správního území, v ploše orné půdy u silnice I/38.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zemědělská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  <w:t>zemědělská půda, pole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2.09:</w:t>
      </w:r>
      <w:r w:rsidRPr="008E5488">
        <w:rPr>
          <w:color w:val="1F4E79"/>
        </w:rPr>
        <w:tab/>
        <w:t xml:space="preserve">prověření možnosti zmenšení plochy veřejného prostranství 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724/8, 724/14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Přímětice se nachází na severním okraji zastavěného území, v místní části Přímětice mezi ul. Lipová a Pod Hájkem. 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veřejného prostranství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  <w:t>zahrada u RD a zemědělská půda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b/>
          <w:color w:val="1F4E79"/>
        </w:rPr>
        <w:t>Změna 2.10:</w:t>
      </w:r>
      <w:r w:rsidRPr="008E5488">
        <w:rPr>
          <w:color w:val="1F4E79"/>
        </w:rPr>
        <w:tab/>
        <w:t>prověření vymezení veřejně prospěšné stavby veřejného prostranství - chodníku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Přímětice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>Záměr se nachází na ulici K </w:t>
      </w:r>
      <w:proofErr w:type="spellStart"/>
      <w:r w:rsidRPr="008E5488">
        <w:rPr>
          <w:color w:val="1F4E79"/>
        </w:rPr>
        <w:t>Suchopádu</w:t>
      </w:r>
      <w:proofErr w:type="spellEnd"/>
      <w:r w:rsidRPr="008E5488">
        <w:rPr>
          <w:color w:val="1F4E79"/>
        </w:rPr>
        <w:t xml:space="preserve"> mezi křižovatkou s ulicí Jevišovickou po areál závodu Pegas v místní části Přímětice.  </w:t>
      </w:r>
    </w:p>
    <w:p w:rsidR="002F479B" w:rsidRPr="008E5488" w:rsidRDefault="002F479B" w:rsidP="00087D7C">
      <w:pPr>
        <w:widowControl w:val="0"/>
        <w:suppressAutoHyphens/>
        <w:ind w:left="2124" w:hanging="2124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plocha veřejného prostranství a smíšená výrobní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pozemky veřejného prostranství a částečně areály výrobních firem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b/>
          <w:color w:val="1F4E79"/>
        </w:rPr>
        <w:t>Změna 2.11: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stabilizované plochy zahrádek do plochy smíšené výrobní 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272/16, 272/17, 272/18, 272/19, 272/23, 272/26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Přímětice se nachází v severní části městské části Přímětice naproti výrobnímu závodu Pegas a navazují na stávající rozvojovou výrobní lokalitu.  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zahrádek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sady a zahrady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 xml:space="preserve">1. a 2. tř. </w:t>
      </w:r>
      <w:proofErr w:type="gramStart"/>
      <w:r w:rsidRPr="008E5488">
        <w:rPr>
          <w:color w:val="1F4E79"/>
        </w:rPr>
        <w:t>ochrany</w:t>
      </w:r>
      <w:proofErr w:type="gramEnd"/>
      <w:r w:rsidRPr="008E5488">
        <w:rPr>
          <w:color w:val="1F4E79"/>
        </w:rPr>
        <w:t xml:space="preserve"> ZPF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2.12:</w:t>
      </w:r>
      <w:r w:rsidRPr="008E5488">
        <w:rPr>
          <w:color w:val="1F4E79"/>
        </w:rPr>
        <w:tab/>
        <w:t xml:space="preserve">aktualizace (zpřesnění) vymezení plochy dopravní infrastruktury pro přeložku silnice I/38, 2. stavba,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a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Přímětice 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Koridor dopravy se nachází v severní části města mezi silnicí ve směru na Únanov a připojením přeložky na stávající silnici I/38 na ulici Pražská.  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 xml:space="preserve">návrhová plocha dopravní infrastruktury – koridor VPS 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pozemky zahrad, zemědělská půda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b/>
          <w:color w:val="1F4E79"/>
        </w:rPr>
        <w:t>Změna 2.13: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části stabilizované plochy veřejného prostranství do stabilizované plochy bydlení 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Předmětná část pozemku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465/1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Přímětice se nachází v ul. Dlouhá a navazuje na stávající RD. Tvoří přechod mezi bydlením a veřejným prostranstvím.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veřejného prostranství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předzahrádky, vjezdy, parkovací plochy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vedení inženýrských sítí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b/>
          <w:color w:val="1F4E79"/>
        </w:rPr>
        <w:lastRenderedPageBreak/>
        <w:t>Změna 2.14: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části plochy veřejné vybavenosti na plochu bydlení 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části pozemků 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465/174 a 1142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Přímětice ve vlastnictví města Znojma se nachází v lokalitě zadního příjezdu k ZŠ Přímětice z ulice Poštovní. Na sousední </w:t>
      </w:r>
      <w:proofErr w:type="spellStart"/>
      <w:proofErr w:type="gramStart"/>
      <w:r w:rsidRPr="008E5488">
        <w:rPr>
          <w:color w:val="1F4E79"/>
        </w:rPr>
        <w:t>parc</w:t>
      </w:r>
      <w:proofErr w:type="gramEnd"/>
      <w:r w:rsidRPr="008E5488">
        <w:rPr>
          <w:color w:val="1F4E79"/>
        </w:rPr>
        <w:t>.</w:t>
      </w:r>
      <w:proofErr w:type="gramStart"/>
      <w:r w:rsidRPr="008E5488">
        <w:rPr>
          <w:color w:val="1F4E79"/>
        </w:rPr>
        <w:t>č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St. 1482 byl v nedávné době postaven nový RD. Plocha je v současné době nevyužitá. Jedná se o proluku mezi uvedeným RD a trafostanicí. 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 vybavenosti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 větší části ozeleněná a částečně zpevněná plocha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záměry ZŠ Přímětice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2.15:</w:t>
      </w:r>
      <w:r w:rsidRPr="008E5488">
        <w:rPr>
          <w:color w:val="1F4E79"/>
        </w:rPr>
        <w:tab/>
        <w:t xml:space="preserve">změna zařazení pozemků a staveb ze stabilizované plochy komerční vybavenosti do stabilizované plochy smíšené obytné 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St. 451, 362/2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Přímětice a budovy se nachází v místní části Přímětice uvnitř stávající obytné plochy. Jedná se o areál Agory. 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komerční vybavenosti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komerční zařízení a parkoviště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2.16:</w:t>
      </w:r>
      <w:r w:rsidRPr="008E5488">
        <w:rPr>
          <w:color w:val="1F4E79"/>
        </w:rPr>
        <w:tab/>
        <w:t xml:space="preserve">změna zařazení pozemků ze stabilizované plochy vodní a vodohospodářské do stabilizované plochy komerční vybavenosti nebo plochy sportu 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370/3, 370/4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Přímětice se nachází v městské části Přímětice, jižně od sídliště panelových domů. Jedná se o jeden ze zaplavených těžebních prostorů, kde je v současné době provozováno sportovní rybářství. 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vodní a vodohospodářská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komerční zařízení pro sportovní rybolov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2.17:</w:t>
      </w:r>
      <w:r w:rsidRPr="008E5488">
        <w:rPr>
          <w:color w:val="1F4E79"/>
        </w:rPr>
        <w:tab/>
        <w:t>změna zařazení pozemků z plochy zemědělské do plochy zahrádek a případně prověření uložení podmínky zpracování územní studie či uzavření dohody o parcelaci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6161, 6163 a část </w:t>
      </w:r>
      <w:proofErr w:type="spellStart"/>
      <w:proofErr w:type="gramStart"/>
      <w:r w:rsidRPr="008E5488">
        <w:rPr>
          <w:color w:val="1F4E79"/>
        </w:rPr>
        <w:t>p.č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6172 v </w:t>
      </w:r>
      <w:proofErr w:type="spell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 xml:space="preserve">. Znojmo-město se nachází v severní části města a navazují na stávající lokalitu zahrádek na ul. Pražské. 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zemědělská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 xml:space="preserve">1. tř. </w:t>
      </w:r>
      <w:proofErr w:type="gramStart"/>
      <w:r w:rsidRPr="008E5488">
        <w:rPr>
          <w:color w:val="1F4E79"/>
        </w:rPr>
        <w:t>ochrany</w:t>
      </w:r>
      <w:proofErr w:type="gramEnd"/>
      <w:r w:rsidRPr="008E5488">
        <w:rPr>
          <w:color w:val="1F4E79"/>
        </w:rPr>
        <w:t xml:space="preserve"> ZPF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2.18:</w:t>
      </w:r>
      <w:r w:rsidRPr="008E5488">
        <w:rPr>
          <w:color w:val="1F4E79"/>
        </w:rPr>
        <w:tab/>
        <w:t xml:space="preserve">prověření úpravy lokálního biokoridoru 13 u malé Hnědky v souladu se stávajícím využitím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>Předmětné pozemky navazují na zahrádkářskou lokalitu Pražská a Cínová hora ve Znojmě a tvoří je příjezdová účelová cesta a nájezdy k zahradám.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přírodní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účelová cesta a vjezdy k zahradám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lokální biokoridor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2.19:</w:t>
      </w:r>
      <w:r w:rsidRPr="008E5488">
        <w:rPr>
          <w:color w:val="1F4E79"/>
        </w:rPr>
        <w:tab/>
        <w:t xml:space="preserve">změna zařazení pozemků z návrhové plochy dopravní infrastruktury určené pouze pro přeložku silnice I/38 (veřejně prospěšná stavba) do návrhové plochy dopravní infrastruktury nebo smíšené výrobní </w:t>
      </w:r>
    </w:p>
    <w:p w:rsidR="002F479B" w:rsidRPr="008E5488" w:rsidRDefault="002F479B" w:rsidP="00087D7C">
      <w:pPr>
        <w:widowControl w:val="0"/>
        <w:suppressAutoHyphens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4435/15, 4436/3, 4436/9, 4436/13, 4436/14, 4437/4, 4438/7, 4438/16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a objekt bývalého zahrádkářského vodojemu se nachází v lokalitě zahrádek za Židovským hřbitovem. 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koridor VPS přeložky silnice I/38, 2. stavba</w:t>
      </w:r>
    </w:p>
    <w:p w:rsidR="002F479B" w:rsidRPr="008E5488" w:rsidRDefault="002F479B" w:rsidP="00087D7C">
      <w:pPr>
        <w:widowControl w:val="0"/>
        <w:suppressAutoHyphens/>
        <w:ind w:left="1410" w:hanging="141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zahrada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2.20:</w:t>
      </w:r>
      <w:r w:rsidRPr="008E5488">
        <w:rPr>
          <w:color w:val="1F4E79"/>
        </w:rPr>
        <w:tab/>
        <w:t xml:space="preserve">změna využití části pozemku z návrhové plochy veřejné zeleně do návrhové plochy zahrad a plochy dopravní infrastruktury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Předmětný pozemek </w:t>
      </w:r>
      <w:proofErr w:type="spellStart"/>
      <w:proofErr w:type="gramStart"/>
      <w:r w:rsidRPr="008E5488">
        <w:rPr>
          <w:color w:val="1F4E79"/>
        </w:rPr>
        <w:t>p.č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6002/1 v </w:t>
      </w:r>
      <w:proofErr w:type="spell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 xml:space="preserve">. Znojmo-město se nachází v severní části města v rozvojové lokalitě s obchodním názvem </w:t>
      </w:r>
      <w:proofErr w:type="spellStart"/>
      <w:r w:rsidRPr="008E5488">
        <w:rPr>
          <w:color w:val="1F4E79"/>
        </w:rPr>
        <w:t>Mansberk</w:t>
      </w:r>
      <w:proofErr w:type="spellEnd"/>
      <w:r w:rsidRPr="008E5488">
        <w:rPr>
          <w:color w:val="1F4E79"/>
        </w:rPr>
        <w:t xml:space="preserve"> u bývalého dopravního hřiště.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veřejného prostranství – sídelní zeleně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nevyužitá plocha s náletovými rostlinami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2.21:</w:t>
      </w:r>
      <w:r w:rsidRPr="008E5488">
        <w:rPr>
          <w:color w:val="1F4E79"/>
        </w:rPr>
        <w:tab/>
        <w:t>změna (oprava) zařazení plochy smíšené obytné do ploch bydlení a prověření vymezení veřejného prostranství dle stávajícího využití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Předmětné pozemky se nachází v lokalitě U Lesíka v zastavitelné ploše určené pro výstavbu RD.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smíšená obytná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pozemky nevyužívaných vinic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2.22: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části plochy zahrad na plochu rekreace nebo komerčního vybavení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4621/1-8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nachází v zahrádkářské lokalitě Pražská a Cínová hora ve Znojmě naproti objektu pálenice.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zahrádek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zahrada a provozovna občerstvení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2.23: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pozemků z návrhové plochy sídelní zeleně do stabilizované plochy zahrad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4951/1, 4951/6, 4951/4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nachází v severní části města Znojma poblíž ul. Pražské, naproti ČS OMV.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veřejného prostranství – sídelní zeleně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stávající zahrada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2.24:</w:t>
      </w:r>
      <w:r w:rsidRPr="008E5488">
        <w:rPr>
          <w:color w:val="1F4E79"/>
        </w:rPr>
        <w:tab/>
        <w:t xml:space="preserve">změna zařazení pozemků ze stabilizované plochy veřejné vybavenosti do návrhové nebo </w:t>
      </w:r>
      <w:proofErr w:type="spellStart"/>
      <w:r w:rsidRPr="008E5488">
        <w:rPr>
          <w:color w:val="1F4E79"/>
        </w:rPr>
        <w:t>přestavbové</w:t>
      </w:r>
      <w:proofErr w:type="spellEnd"/>
      <w:r w:rsidRPr="008E5488">
        <w:rPr>
          <w:color w:val="1F4E79"/>
        </w:rPr>
        <w:t xml:space="preserve"> plochy smíšené obytné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4950/5, 4950/8, 4950/11, 4950/13, 4950/15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stávající budovou se smíšeným využitím - prodejna automobilů a bydlení se nachází v severní části města Znojma na ul. Pražské, naproti ČS OMV.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 vybavenosti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komerční zařízení a bydlení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2.25: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plochy veřejné vybavenosti do plochy komerční vybavenosti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Předmětné pozemky se nachází na ulici Gagarinova. Jedná se o areál hotelu.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 vybavenosti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areál hotelu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2.26:</w:t>
      </w:r>
      <w:r w:rsidRPr="008E5488">
        <w:rPr>
          <w:color w:val="1F4E79"/>
        </w:rPr>
        <w:tab/>
        <w:t xml:space="preserve">změna zařazení části stabilizované plochy dopravní infrastruktury do stabilizované plochy bydlení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Část předmětného pozemku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3647/8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nachází za RD (původně technické zařízení) na ul. Gagarinova.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dopravní infrastruktury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zahrada u RD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2.27: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části </w:t>
      </w:r>
      <w:proofErr w:type="spellStart"/>
      <w:r w:rsidRPr="008E5488">
        <w:rPr>
          <w:color w:val="1F4E79"/>
        </w:rPr>
        <w:t>pl</w:t>
      </w:r>
      <w:proofErr w:type="spellEnd"/>
      <w:r w:rsidRPr="008E5488">
        <w:rPr>
          <w:color w:val="1F4E79"/>
        </w:rPr>
        <w:t xml:space="preserve">. veřejného prostranství do plochy smíšené obytné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Předmětné pozemky se nachází za řadovými RD na ulici Gagarinova.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veřejného prostranství – sídelní zeleně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oplocené zahrady k RD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2.28:</w:t>
      </w:r>
      <w:r w:rsidRPr="008E5488">
        <w:rPr>
          <w:color w:val="1F4E79"/>
        </w:rPr>
        <w:tab/>
        <w:t xml:space="preserve">prověření změny zařazení plochy sídelní zeleně a veřejného prostranství a komunikace do plochy bydlení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Předmětné pozemky se nachází mezi železniční tratí a RD na ulici Resslova.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veřejného prostranství – sídelní zeleně a veřejného prostranství s návrhem komunikace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zahrádky a sídelní zeleň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koridor železnice vymezený v ZÚR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2.29:</w:t>
      </w:r>
      <w:r w:rsidRPr="008E5488">
        <w:rPr>
          <w:color w:val="1F4E79"/>
        </w:rPr>
        <w:tab/>
        <w:t>změna zařazení části návrhové plochy veřejné vybavenosti a plochy vodní do návrhové plochy smíšené obytné a</w:t>
      </w:r>
    </w:p>
    <w:p w:rsidR="002F479B" w:rsidRPr="008E5488" w:rsidRDefault="002F479B" w:rsidP="00087D7C">
      <w:pPr>
        <w:autoSpaceDE w:val="0"/>
        <w:autoSpaceDN w:val="0"/>
        <w:adjustRightInd w:val="0"/>
        <w:ind w:left="2127"/>
        <w:jc w:val="both"/>
        <w:rPr>
          <w:color w:val="1F4E79"/>
        </w:rPr>
      </w:pPr>
      <w:r w:rsidRPr="008E5488">
        <w:rPr>
          <w:color w:val="1F4E79"/>
        </w:rPr>
        <w:t xml:space="preserve">změna výškové úrovně v návrhové ploše smíšené obytné z úrovně 2 na úroveň 3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Pozemky se nachází v severovýchodní části města (Křivánky), navazují na areál okresní nemocnice.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veřejné vybavenosti, zaevidovaná územní studie „Křivánky I.“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nevyužívané sady a vinice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heliport a jeho ochranná pásma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2.30:</w:t>
      </w:r>
      <w:r w:rsidRPr="008E5488">
        <w:rPr>
          <w:color w:val="1F4E79"/>
        </w:rPr>
        <w:tab/>
        <w:t xml:space="preserve">změna zařazení části pozemku ze stabilizované plochy veřejného prostranství do stabilizované plochy bydlení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Předmětná část pozemku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3188/17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nachází v severní části města na ul. </w:t>
      </w:r>
      <w:proofErr w:type="spellStart"/>
      <w:r w:rsidRPr="008E5488">
        <w:rPr>
          <w:color w:val="1F4E79"/>
        </w:rPr>
        <w:t>Fejfalíkova</w:t>
      </w:r>
      <w:proofErr w:type="spellEnd"/>
      <w:r w:rsidRPr="008E5488">
        <w:rPr>
          <w:color w:val="1F4E79"/>
        </w:rPr>
        <w:t xml:space="preserve"> pod společným oplocením rodinného domu a zahrady.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veřejného prostranství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oplocená zahrada u RD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lastRenderedPageBreak/>
        <w:t>Změna 2.31:</w:t>
      </w:r>
      <w:r w:rsidRPr="008E5488">
        <w:rPr>
          <w:color w:val="1F4E79"/>
        </w:rPr>
        <w:tab/>
        <w:t xml:space="preserve">prověření vymezených návrhových ploch veřejných prostranství a sídelní zeleně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Jedná se o lokalitu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Znojmo-město, mezi železniční dráhou a ulicemi Riegrova, </w:t>
      </w:r>
      <w:proofErr w:type="spellStart"/>
      <w:r w:rsidRPr="008E5488">
        <w:rPr>
          <w:color w:val="1F4E79"/>
        </w:rPr>
        <w:t>Palliardiho</w:t>
      </w:r>
      <w:proofErr w:type="spellEnd"/>
      <w:r w:rsidRPr="008E5488">
        <w:rPr>
          <w:color w:val="1F4E79"/>
        </w:rPr>
        <w:t xml:space="preserve">, </w:t>
      </w:r>
      <w:proofErr w:type="spellStart"/>
      <w:r w:rsidRPr="008E5488">
        <w:rPr>
          <w:color w:val="1F4E79"/>
        </w:rPr>
        <w:t>Kunštástská</w:t>
      </w:r>
      <w:proofErr w:type="spellEnd"/>
      <w:r w:rsidRPr="008E5488">
        <w:rPr>
          <w:color w:val="1F4E79"/>
        </w:rPr>
        <w:t xml:space="preserve"> a R. Svobodové.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 ploch veřejných prostranství a sídelní zeleně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zahrádky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koridor železnice vymezený v ZÚR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2.32:</w:t>
      </w:r>
      <w:r w:rsidRPr="008E5488">
        <w:rPr>
          <w:color w:val="1F4E79"/>
        </w:rPr>
        <w:tab/>
        <w:t>změna zařazení plochy rezervy s označením R9 - B do návrhové plochy bydlení a případně prověření uložení podmínky zpracování územní studie či uzavření dohody o parcelaci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se nachází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v zahrádkářské lokalitě nad údolím potoka Leska, v lokalitě Křivánky.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plocha rezervy pro bydlení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zahrádky a bydlení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b/>
          <w:color w:val="1F4E79"/>
        </w:rPr>
      </w:pPr>
      <w:r w:rsidRPr="008E5488">
        <w:rPr>
          <w:b/>
          <w:color w:val="1F4E79"/>
        </w:rPr>
        <w:t>Změna 2.33:</w:t>
      </w:r>
      <w:r w:rsidRPr="008E5488">
        <w:rPr>
          <w:color w:val="1F4E79"/>
        </w:rPr>
        <w:t xml:space="preserve"> </w:t>
      </w:r>
      <w:r w:rsidRPr="008E5488">
        <w:rPr>
          <w:color w:val="1F4E79"/>
        </w:rPr>
        <w:tab/>
        <w:t>změna zařazení části stabilizované plochy zemědělské do stabilizované plochy zahrádek</w:t>
      </w:r>
      <w:r w:rsidRPr="008E5488">
        <w:rPr>
          <w:color w:val="1F4E79"/>
        </w:rPr>
        <w:tab/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4313/3,4,5,6,46 a 4324/1,2,5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nachází v lokalitě poblíž silnice do Kuchařovic.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zemědělská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oplocené zahrádky, rekreační a účelové objekty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2.34:</w:t>
      </w:r>
      <w:r w:rsidRPr="008E5488">
        <w:rPr>
          <w:color w:val="1F4E79"/>
        </w:rPr>
        <w:tab/>
        <w:t xml:space="preserve">změna zařazení části stabilizované plochy veřejného prostranství do stabilizované plochy dopravní infrastruktury nebo bydlení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2837/18-28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nachází na ul. Na Návrší pod stávajícími garážemi.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veřejného prostranství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řadové garáže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2.35: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plochy veřejné vybavenosti do plochy komerční vybavenosti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Předmětný pozemek se nachází na křižovatce ulic Dělnická a </w:t>
      </w:r>
      <w:proofErr w:type="spellStart"/>
      <w:r w:rsidRPr="008E5488">
        <w:rPr>
          <w:color w:val="1F4E79"/>
        </w:rPr>
        <w:t>Palliardiho</w:t>
      </w:r>
      <w:proofErr w:type="spellEnd"/>
      <w:r w:rsidRPr="008E5488">
        <w:rPr>
          <w:color w:val="1F4E79"/>
        </w:rPr>
        <w:t xml:space="preserve">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 vybavenosti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restaurace, </w:t>
      </w:r>
      <w:proofErr w:type="spellStart"/>
      <w:r w:rsidRPr="008E5488">
        <w:rPr>
          <w:color w:val="1F4E79"/>
        </w:rPr>
        <w:t>fitnescentrum</w:t>
      </w:r>
      <w:proofErr w:type="spellEnd"/>
      <w:r w:rsidRPr="008E5488">
        <w:rPr>
          <w:color w:val="1F4E79"/>
        </w:rPr>
        <w:t>, služby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2.36:</w:t>
      </w:r>
      <w:r w:rsidRPr="008E5488">
        <w:rPr>
          <w:color w:val="1F4E79"/>
        </w:rPr>
        <w:tab/>
        <w:t xml:space="preserve">změna zařazení pozemků ze stabilizované plochy veřejné vybavenosti do návrhové nebo </w:t>
      </w:r>
      <w:proofErr w:type="spellStart"/>
      <w:r w:rsidRPr="008E5488">
        <w:rPr>
          <w:color w:val="1F4E79"/>
        </w:rPr>
        <w:t>přestavbové</w:t>
      </w:r>
      <w:proofErr w:type="spellEnd"/>
      <w:r w:rsidRPr="008E5488">
        <w:rPr>
          <w:color w:val="1F4E79"/>
        </w:rPr>
        <w:t xml:space="preserve"> plochy smíšené obytné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2248, 2249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stávající budovou školy se nachází v centrální části města Znojma na ul. Jarošova.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 vybavenosti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budova bývalé střední školy se zázemím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2.37: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změna zařazení část stabilizované plochy bydlení do stabilizované plochy veřejného prostranství 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Předmětný 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2267/64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nachází na konci ul. </w:t>
      </w:r>
      <w:proofErr w:type="spellStart"/>
      <w:r w:rsidRPr="008E5488">
        <w:rPr>
          <w:color w:val="1F4E79"/>
        </w:rPr>
        <w:t>Vildomcovi</w:t>
      </w:r>
      <w:proofErr w:type="spellEnd"/>
      <w:r w:rsidRPr="008E5488">
        <w:rPr>
          <w:color w:val="1F4E79"/>
        </w:rPr>
        <w:t>. Územní plán města:</w:t>
      </w:r>
      <w:r w:rsidRPr="008E5488">
        <w:rPr>
          <w:color w:val="1F4E79"/>
        </w:rPr>
        <w:tab/>
        <w:t>stabilizovaná plocha bydlení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zeleň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b/>
          <w:color w:val="1F4E79"/>
        </w:rPr>
      </w:pPr>
      <w:r w:rsidRPr="008E5488">
        <w:rPr>
          <w:b/>
          <w:color w:val="1F4E79"/>
        </w:rPr>
        <w:t>Změna 2.38:</w:t>
      </w:r>
      <w:r w:rsidRPr="008E5488">
        <w:rPr>
          <w:color w:val="1F4E79"/>
        </w:rPr>
        <w:t xml:space="preserve"> </w:t>
      </w:r>
      <w:r w:rsidRPr="008E5488">
        <w:rPr>
          <w:color w:val="1F4E79"/>
        </w:rPr>
        <w:tab/>
        <w:t>změna zařazení stabilizované plochy zahrádek do plochy bydlení nebo dopravní infrastruktury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5612/3-11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nachází v zahrádkářské lokalitě v ul. Leska Horní.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zahrádek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řadové garáže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2.39: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části stabilizované plochy sportu do stabilizované plochy bydlení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Předmětný 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2155/10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nachází za bytovými domy na ul. Jana Palacha a je součástí jejich oplocené dvorní části, která přímo sousedí s městským stadionem.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sportu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 větší části sportovní zařízení stadionu, menší část oplocené dvory</w:t>
      </w:r>
    </w:p>
    <w:p w:rsidR="002F479B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935868" w:rsidRPr="008E5488" w:rsidRDefault="00935868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lastRenderedPageBreak/>
        <w:t>Změna 2.40: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stabilizované plochy zahrádek do stabilizované plochy dopravní infrastruktury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5621/6,8,9,10,15,16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nachází na konci ul. Úprkova.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zahrádek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řadové garáže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2.41:</w:t>
      </w:r>
      <w:r w:rsidRPr="008E5488">
        <w:rPr>
          <w:color w:val="1F4E79"/>
        </w:rPr>
        <w:tab/>
        <w:t xml:space="preserve">změna zařazení části stabilizované plochy technické infrastruktury do stabilizované plochy bydlení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St. 72, 179/6, 180/2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Znojmo-Hradiště se nachází na ul. U Obří hlavy v blízkosti znojemské přehrady.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technické infrastruktury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stávající rodinný dům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2.42:</w:t>
      </w:r>
      <w:r w:rsidRPr="008E5488">
        <w:rPr>
          <w:color w:val="1F4E79"/>
        </w:rPr>
        <w:tab/>
        <w:t xml:space="preserve">změna zařazení pozemků ze stabilizované plochy veřejného prostranství a sídelní zeleně do stabilizované plochy bydlení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>. 652 a 647/2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nachází na ulici Pod Obří hlavou. </w:t>
      </w:r>
      <w:proofErr w:type="gramStart"/>
      <w:r w:rsidRPr="008E5488">
        <w:rPr>
          <w:color w:val="1F4E79"/>
        </w:rPr>
        <w:t>jsou</w:t>
      </w:r>
      <w:proofErr w:type="gramEnd"/>
      <w:r w:rsidRPr="008E5488">
        <w:rPr>
          <w:color w:val="1F4E79"/>
        </w:rPr>
        <w:t xml:space="preserve"> zastavěny objekty rodinného domu a garáže navrhovatelů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veřejného prostranství a sídelní zeleně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stávající RD a zahrada pod společným oplocením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b/>
          <w:color w:val="1F4E79"/>
        </w:rPr>
      </w:pPr>
      <w:r w:rsidRPr="008E5488">
        <w:rPr>
          <w:b/>
          <w:color w:val="1F4E79"/>
        </w:rPr>
        <w:t>Změna 2.43:</w:t>
      </w:r>
      <w:r w:rsidRPr="008E5488">
        <w:rPr>
          <w:color w:val="1F4E79"/>
        </w:rPr>
        <w:t xml:space="preserve"> </w:t>
      </w:r>
      <w:r w:rsidRPr="008E5488">
        <w:rPr>
          <w:color w:val="1F4E79"/>
        </w:rPr>
        <w:tab/>
        <w:t>změna zařazení části pozemku z plochy veřejného prostranství do plochy smíšené obytné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Předmětný 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5318/1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nachází v těsném sousedství Muzea motorismu na ul. Koželužské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veřejného prostranství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veřejné prostranství s exponáty muzea motorismu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2.44: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části plochy sídelní zeleně do plochy bydlení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Předmětné pozemky se nachází v ulici Pod Obří hlavou naproti budově muzea motorismu.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veřejného prostranství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stávající RD a zahrada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2.45:</w:t>
      </w:r>
      <w:r w:rsidRPr="008E5488">
        <w:rPr>
          <w:color w:val="1F4E79"/>
        </w:rPr>
        <w:tab/>
        <w:t xml:space="preserve">změna zařazení části pozemku ze stabilizované plochy technické infrastruktury do stabilizované plochy bydlení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Předmětný 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5627/1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stavbou s číslem popisným se nachází v původním areálu nádraží ČD v těsném sousedství stavby vodojemu.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technické infrastruktury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objekt s </w:t>
      </w:r>
      <w:proofErr w:type="gramStart"/>
      <w:r w:rsidRPr="008E5488">
        <w:rPr>
          <w:color w:val="1F4E79"/>
        </w:rPr>
        <w:t>č.p.</w:t>
      </w:r>
      <w:proofErr w:type="gramEnd"/>
      <w:r w:rsidRPr="008E5488">
        <w:rPr>
          <w:color w:val="1F4E79"/>
        </w:rPr>
        <w:t xml:space="preserve"> a zahrada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koridor železnice vymezený v ZÚR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2.46:</w:t>
      </w:r>
      <w:r w:rsidRPr="008E5488">
        <w:rPr>
          <w:color w:val="1F4E79"/>
        </w:rPr>
        <w:tab/>
        <w:t>a zrušení podmínky vyhotovení regulačního plánu a případné zpřesnění využití plochy dle zaevidované územní studie „Jižní město“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Jedná se o plochu v areálu bývalé Staré nemocnice na ul. Vídeňská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Znojmo-město.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smíšená obytná a sídelní zeleň, malá část je stabilizovanou plochou veřejné vybavenosti, plocha je podmíněna zpracováním regulačního plánu, na plochu je zpracována a zaevidována územní studie „Jižní město“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areál nemocnice s nevyužívanými budovami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2.47:</w:t>
      </w:r>
      <w:r w:rsidRPr="008E5488">
        <w:rPr>
          <w:color w:val="1F4E79"/>
        </w:rPr>
        <w:tab/>
        <w:t xml:space="preserve">změna zařazení pozemků ze stabilizované plochy smíšené výrobní do návrhové nebo </w:t>
      </w:r>
      <w:proofErr w:type="spellStart"/>
      <w:r w:rsidRPr="008E5488">
        <w:rPr>
          <w:color w:val="1F4E79"/>
        </w:rPr>
        <w:t>přestavbové</w:t>
      </w:r>
      <w:proofErr w:type="spellEnd"/>
      <w:r w:rsidRPr="008E5488">
        <w:rPr>
          <w:color w:val="1F4E79"/>
        </w:rPr>
        <w:t xml:space="preserve"> plochy komerční vybavenosti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1129/2, 1143/41, 1143/42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nachází ve stávající průmyslové zóně – bývalá </w:t>
      </w:r>
      <w:proofErr w:type="spellStart"/>
      <w:r w:rsidRPr="008E5488">
        <w:rPr>
          <w:color w:val="1F4E79"/>
        </w:rPr>
        <w:t>Fruta</w:t>
      </w:r>
      <w:proofErr w:type="spellEnd"/>
      <w:r w:rsidRPr="008E5488">
        <w:rPr>
          <w:color w:val="1F4E79"/>
        </w:rPr>
        <w:t xml:space="preserve">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smíšená výrobní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volné prostranství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2.48: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plochy smíšené výrobní do plochy bydlení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se nachází v areálu bývalého závodu </w:t>
      </w:r>
      <w:proofErr w:type="spellStart"/>
      <w:r w:rsidRPr="008E5488">
        <w:rPr>
          <w:color w:val="1F4E79"/>
        </w:rPr>
        <w:t>Fruta</w:t>
      </w:r>
      <w:proofErr w:type="spellEnd"/>
      <w:r w:rsidRPr="008E5488">
        <w:rPr>
          <w:color w:val="1F4E79"/>
        </w:rPr>
        <w:t xml:space="preserve"> a jsou přístupné z ulice Družstevní.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lastRenderedPageBreak/>
        <w:t>Územní plán města:</w:t>
      </w:r>
      <w:r w:rsidRPr="008E5488">
        <w:rPr>
          <w:color w:val="1F4E79"/>
        </w:rPr>
        <w:tab/>
        <w:t>stabilizovaná plocha smíšená výrobní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řadové RD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2.49: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pozemku z návrhové plochy sportu do návrhové plochy bydlení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Předmětný pozemek se nachází v jižní části města Znojma za rodinným domem na Vídeňské třídě.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sportu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zahrada k RD pod společným oplocením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2.50: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plochy veřejného prostranství do plochy komerční vybavenosti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Předmětný pozemek se nachází na ulici Jindřicha Hořejšího u dopravního hřiště.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veřejného prostranství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zásobovací vjezd do areálu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2.51:</w:t>
      </w:r>
      <w:r w:rsidRPr="008E5488">
        <w:rPr>
          <w:color w:val="1F4E79"/>
        </w:rPr>
        <w:tab/>
        <w:t xml:space="preserve">změna zařazení pozemku ze stabilizované plochy smíšené výrobní do </w:t>
      </w:r>
      <w:proofErr w:type="spellStart"/>
      <w:r w:rsidRPr="008E5488">
        <w:rPr>
          <w:color w:val="1F4E79"/>
        </w:rPr>
        <w:t>přestavbové</w:t>
      </w:r>
      <w:proofErr w:type="spellEnd"/>
      <w:r w:rsidRPr="008E5488">
        <w:rPr>
          <w:color w:val="1F4E79"/>
        </w:rPr>
        <w:t xml:space="preserve"> plochy smíšené obytné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Předmětný pozemek se nachází v zastavěné části města Znojma na ulici Vídeňská.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smíšená výrobní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komerční zařízení autosalonu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2.52:</w:t>
      </w:r>
      <w:r w:rsidRPr="008E5488">
        <w:rPr>
          <w:color w:val="1F4E79"/>
        </w:rPr>
        <w:tab/>
        <w:t xml:space="preserve">změna zařazení pozemků ze stabilizované plochy smíšené výrobní do </w:t>
      </w:r>
      <w:proofErr w:type="spellStart"/>
      <w:r w:rsidRPr="008E5488">
        <w:rPr>
          <w:color w:val="1F4E79"/>
        </w:rPr>
        <w:t>přestavbové</w:t>
      </w:r>
      <w:proofErr w:type="spellEnd"/>
      <w:r w:rsidRPr="008E5488">
        <w:rPr>
          <w:color w:val="1F4E79"/>
        </w:rPr>
        <w:t xml:space="preserve"> plochy smíšené obytné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1025/1, 1024/8, 1024/1, 1024/9, 1024/6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se nachází v zastavěné části města Znojma na ulici Kotkova.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smíšená výrobní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výrobní a skladové haly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2.53: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pozemku ze stabilizované plochy komerční vybavenosti na plochu bydlení 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Stavba (pozemek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5748/7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Znojmo-město) se nachází severně od křižovatky </w:t>
      </w:r>
      <w:proofErr w:type="gramStart"/>
      <w:r w:rsidRPr="008E5488">
        <w:rPr>
          <w:color w:val="1F4E79"/>
        </w:rPr>
        <w:t>ul.  Vídeňské</w:t>
      </w:r>
      <w:proofErr w:type="gramEnd"/>
      <w:r w:rsidRPr="008E5488">
        <w:rPr>
          <w:color w:val="1F4E79"/>
        </w:rPr>
        <w:t xml:space="preserve"> a Brněnské a je součástí komplexu komerčních zařízení.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plocha komerční vybavenosti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dlouhodobě nevyužitý objekt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2.54: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prověření ponechání rezervní plochy s </w:t>
      </w:r>
      <w:proofErr w:type="spellStart"/>
      <w:r w:rsidRPr="008E5488">
        <w:rPr>
          <w:color w:val="1F4E79"/>
        </w:rPr>
        <w:t>ozn</w:t>
      </w:r>
      <w:proofErr w:type="spellEnd"/>
      <w:r w:rsidRPr="008E5488">
        <w:rPr>
          <w:color w:val="1F4E79"/>
        </w:rPr>
        <w:t xml:space="preserve">. </w:t>
      </w:r>
      <w:proofErr w:type="gramStart"/>
      <w:r w:rsidRPr="008E5488">
        <w:rPr>
          <w:color w:val="1F4E79"/>
        </w:rPr>
        <w:t>R2 – S,Z,</w:t>
      </w:r>
      <w:proofErr w:type="gramEnd"/>
      <w:r w:rsidRPr="008E5488">
        <w:rPr>
          <w:color w:val="1F4E79"/>
        </w:rPr>
        <w:t xml:space="preserve">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se nachází v lokalitě </w:t>
      </w:r>
      <w:proofErr w:type="spellStart"/>
      <w:r w:rsidRPr="008E5488">
        <w:rPr>
          <w:color w:val="1F4E79"/>
        </w:rPr>
        <w:t>Léry</w:t>
      </w:r>
      <w:proofErr w:type="spellEnd"/>
      <w:r w:rsidRPr="008E5488">
        <w:rPr>
          <w:color w:val="1F4E79"/>
        </w:rPr>
        <w:t xml:space="preserve"> přímo u komunikace </w:t>
      </w:r>
      <w:proofErr w:type="spellStart"/>
      <w:r w:rsidRPr="008E5488">
        <w:rPr>
          <w:color w:val="1F4E79"/>
        </w:rPr>
        <w:t>ul</w:t>
      </w:r>
      <w:proofErr w:type="spellEnd"/>
      <w:r w:rsidRPr="008E5488">
        <w:rPr>
          <w:color w:val="1F4E79"/>
        </w:rPr>
        <w:t xml:space="preserve"> Brněnská.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rezervní plocha pro sport a sídelní zeleň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2.55:</w:t>
      </w:r>
      <w:r w:rsidRPr="008E5488">
        <w:rPr>
          <w:color w:val="1F4E79"/>
        </w:rPr>
        <w:tab/>
        <w:t xml:space="preserve">změna využití časti pozemků z návrhové plochy sportu do návrhové plochy dopravní infrastruktury nebo veřejného prostranství – návrh nového dopravního napojení obytné lokality </w:t>
      </w:r>
      <w:proofErr w:type="spellStart"/>
      <w:r w:rsidRPr="008E5488">
        <w:rPr>
          <w:color w:val="1F4E79"/>
        </w:rPr>
        <w:t>Léry</w:t>
      </w:r>
      <w:proofErr w:type="spellEnd"/>
      <w:r w:rsidRPr="008E5488">
        <w:rPr>
          <w:color w:val="1F4E79"/>
        </w:rPr>
        <w:t xml:space="preserve">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263/1, 263/62, 263/163, 263/165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se nachází v jižní části města Znojma na ul. Holandské, mezi hotelem Dukla a částečně zastavěnou plochou bydlení.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sportu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veřejné prostranství se zelení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2.56: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malé části pozemků z plochy veřejného prostranství do plochy bydlení.  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850 a 286/2,4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se nachází za hotelem Dukla.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veřejného prostranství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oplocený pozemek s RD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2.57: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oprava a doplnění plochy zeleně – změna z návrhové plochy rekreace na návrh veřejné zeleně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Předmětné pozemky </w:t>
      </w:r>
      <w:proofErr w:type="spellStart"/>
      <w:proofErr w:type="gramStart"/>
      <w:r w:rsidRPr="008E5488">
        <w:rPr>
          <w:color w:val="1F4E79"/>
        </w:rPr>
        <w:t>p.č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554/6 a 554/8 v </w:t>
      </w:r>
      <w:proofErr w:type="spell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 xml:space="preserve">. Znojmo Louka se </w:t>
      </w:r>
      <w:proofErr w:type="gramStart"/>
      <w:r w:rsidRPr="008E5488">
        <w:rPr>
          <w:color w:val="1F4E79"/>
        </w:rPr>
        <w:t>nachází  v lokalitě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Léry</w:t>
      </w:r>
      <w:proofErr w:type="spellEnd"/>
      <w:r w:rsidRPr="008E5488">
        <w:rPr>
          <w:color w:val="1F4E79"/>
        </w:rPr>
        <w:t xml:space="preserve">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rekreace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lastRenderedPageBreak/>
        <w:t>Změna 2.58: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zmenšení části veřejného prostranství </w:t>
      </w:r>
      <w:r w:rsidRPr="008E5488">
        <w:rPr>
          <w:color w:val="1F4E79"/>
        </w:rPr>
        <w:tab/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>Předmětné pozemky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se nachází na ul. Krapkova a navazují na stávající RD.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veřejného prostranství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předzahrádky, vjezdy, parkovací plochy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vedení inženýrských sítí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b/>
          <w:color w:val="1F4E79"/>
        </w:rPr>
      </w:pPr>
      <w:r w:rsidRPr="008E5488">
        <w:rPr>
          <w:b/>
          <w:color w:val="1F4E79"/>
        </w:rPr>
        <w:t>Změna 2.59:</w:t>
      </w:r>
      <w:r w:rsidRPr="008E5488">
        <w:rPr>
          <w:color w:val="1F4E79"/>
        </w:rPr>
        <w:t xml:space="preserve"> </w:t>
      </w:r>
      <w:r w:rsidRPr="008E5488">
        <w:rPr>
          <w:color w:val="1F4E79"/>
        </w:rPr>
        <w:tab/>
        <w:t>změna zařazení části návrhové plochy sídelní zeleně do plochy bydlení případně zahrad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Předmětný pozemek 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596/63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je situovaný v záhumení ulice Na Hrázi.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veřejného prostranství – sídelní zeleně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zemědělská půda, část. </w:t>
      </w:r>
      <w:proofErr w:type="gramStart"/>
      <w:r w:rsidRPr="008E5488">
        <w:rPr>
          <w:color w:val="1F4E79"/>
        </w:rPr>
        <w:t>zahrada</w:t>
      </w:r>
      <w:proofErr w:type="gramEnd"/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 xml:space="preserve">2. tř. </w:t>
      </w:r>
      <w:proofErr w:type="gramStart"/>
      <w:r w:rsidRPr="008E5488">
        <w:rPr>
          <w:color w:val="1F4E79"/>
        </w:rPr>
        <w:t>ochrany</w:t>
      </w:r>
      <w:proofErr w:type="gramEnd"/>
      <w:r w:rsidRPr="008E5488">
        <w:rPr>
          <w:color w:val="1F4E79"/>
        </w:rPr>
        <w:t xml:space="preserve"> ZPF, záplavové území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2.60:</w:t>
      </w:r>
      <w:r w:rsidRPr="008E5488">
        <w:rPr>
          <w:color w:val="1F4E79"/>
        </w:rPr>
        <w:tab/>
        <w:t xml:space="preserve">změna zařazení části </w:t>
      </w:r>
      <w:proofErr w:type="spellStart"/>
      <w:r w:rsidRPr="008E5488">
        <w:rPr>
          <w:color w:val="1F4E79"/>
        </w:rPr>
        <w:t>pl</w:t>
      </w:r>
      <w:proofErr w:type="spellEnd"/>
      <w:r w:rsidRPr="008E5488">
        <w:rPr>
          <w:color w:val="1F4E79"/>
        </w:rPr>
        <w:t xml:space="preserve">. sídelní zeleně do </w:t>
      </w:r>
      <w:proofErr w:type="spellStart"/>
      <w:r w:rsidRPr="008E5488">
        <w:rPr>
          <w:color w:val="1F4E79"/>
        </w:rPr>
        <w:t>pl</w:t>
      </w:r>
      <w:proofErr w:type="spellEnd"/>
      <w:r w:rsidRPr="008E5488">
        <w:rPr>
          <w:color w:val="1F4E79"/>
        </w:rPr>
        <w:t xml:space="preserve">. bydlení nebo zahrad a zařazení části ploch veřejného prostranství do ploch bydlení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Předmětné pozemky se nachází za a před RD při ulici Na Hrázi.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sídelní zeleně, stabilizovaná plocha veřejného prostranství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zahrady a předzahrádky ke stávajícím RD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faktury:</w:t>
      </w:r>
      <w:r w:rsidRPr="008E5488">
        <w:rPr>
          <w:color w:val="1F4E79"/>
        </w:rPr>
        <w:tab/>
        <w:t xml:space="preserve">vedení inženýrských sítí, 2. tř. </w:t>
      </w:r>
      <w:proofErr w:type="gramStart"/>
      <w:r w:rsidRPr="008E5488">
        <w:rPr>
          <w:color w:val="1F4E79"/>
        </w:rPr>
        <w:t>ochrany</w:t>
      </w:r>
      <w:proofErr w:type="gramEnd"/>
      <w:r w:rsidRPr="008E5488">
        <w:rPr>
          <w:color w:val="1F4E79"/>
        </w:rPr>
        <w:t xml:space="preserve"> ZPF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2.61:</w:t>
      </w:r>
      <w:r w:rsidRPr="008E5488">
        <w:rPr>
          <w:color w:val="1F4E79"/>
        </w:rPr>
        <w:tab/>
        <w:t xml:space="preserve">prověření - zrušení vymezené rezervní plochy s </w:t>
      </w:r>
      <w:proofErr w:type="spellStart"/>
      <w:r w:rsidRPr="008E5488">
        <w:rPr>
          <w:color w:val="1F4E79"/>
        </w:rPr>
        <w:t>ozn</w:t>
      </w:r>
      <w:proofErr w:type="spellEnd"/>
      <w:r w:rsidRPr="008E5488">
        <w:rPr>
          <w:color w:val="1F4E79"/>
        </w:rPr>
        <w:t xml:space="preserve">. R8 – B a ponechání zařazení lokality ve </w:t>
      </w:r>
      <w:proofErr w:type="gramStart"/>
      <w:r w:rsidRPr="008E5488">
        <w:rPr>
          <w:color w:val="1F4E79"/>
        </w:rPr>
        <w:t>stabilizované  ploše</w:t>
      </w:r>
      <w:proofErr w:type="gramEnd"/>
      <w:r w:rsidRPr="008E5488">
        <w:rPr>
          <w:color w:val="1F4E79"/>
        </w:rPr>
        <w:t xml:space="preserve"> zahrádek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Předmětná lokalita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se nachází za ulicí Krapkova.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rezervní plocha pro bydlení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zahrady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2.62: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změna zařazení pozemku z návrhové plochy komerční vybavenosti do návrhové plochy bydlení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Předmětný 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429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se nachází v jižní části města Znojma a těsně navazuje obchodní dům </w:t>
      </w:r>
      <w:proofErr w:type="gramStart"/>
      <w:r w:rsidRPr="008E5488">
        <w:rPr>
          <w:color w:val="1F4E79"/>
        </w:rPr>
        <w:t>Kaufland..</w:t>
      </w:r>
      <w:proofErr w:type="gramEnd"/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komerční vybavenosti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zahrady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2.63: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plocha dopravní infrastruktury do plochy smíšené výrobní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>Předmětné pozemky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se nachází na ul. Dukelských bojovníků v areálu firmy </w:t>
      </w:r>
      <w:proofErr w:type="spellStart"/>
      <w:r w:rsidRPr="008E5488">
        <w:rPr>
          <w:color w:val="1F4E79"/>
        </w:rPr>
        <w:t>Suncone</w:t>
      </w:r>
      <w:proofErr w:type="spellEnd"/>
      <w:r w:rsidRPr="008E5488">
        <w:rPr>
          <w:color w:val="1F4E79"/>
        </w:rPr>
        <w:t xml:space="preserve">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dopravní infrastruktury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zpevněná plocha a parkoviště uvnitř výrobního areálu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2.64: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části plochy přírodní do plochy zahrádek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       </w:t>
      </w:r>
      <w:r w:rsidRPr="008E5488">
        <w:rPr>
          <w:color w:val="1F4E79"/>
        </w:rPr>
        <w:tab/>
        <w:t xml:space="preserve">Předmětný pozemek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 xml:space="preserve"> se nachází v lokalitě zahrádek v ul. U Řeky.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přírodní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zpevněná plocha, vjezd na pozemek zahrady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 xml:space="preserve">záplavové území, 1. tř. </w:t>
      </w:r>
      <w:proofErr w:type="gramStart"/>
      <w:r w:rsidRPr="008E5488">
        <w:rPr>
          <w:color w:val="1F4E79"/>
        </w:rPr>
        <w:t>ochrany</w:t>
      </w:r>
      <w:proofErr w:type="gramEnd"/>
      <w:r w:rsidRPr="008E5488">
        <w:rPr>
          <w:color w:val="1F4E79"/>
        </w:rPr>
        <w:t xml:space="preserve"> ZPF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2.65:</w:t>
      </w:r>
      <w:r w:rsidRPr="008E5488">
        <w:rPr>
          <w:color w:val="1F4E79"/>
        </w:rPr>
        <w:tab/>
        <w:t xml:space="preserve">změna zařazení pozemku z plochy smíšené obytné do plochy dopravní infrastruktury a pozemků ze smíšené nezastavěného území a přírodní do plochy smíšené výrobní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>. 106/1, 1240 a 107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 xml:space="preserve"> se nachází v místní části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 xml:space="preserve"> a jsou součástí nebo navazují na stávající výrobní areál (původní mlýn).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plocha smíšená obytná, plocha smíšená nezastavěného území a plocha přírodní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</w:r>
      <w:proofErr w:type="spellStart"/>
      <w:proofErr w:type="gramStart"/>
      <w:r w:rsidRPr="008E5488">
        <w:rPr>
          <w:color w:val="1F4E79"/>
        </w:rPr>
        <w:t>p.č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107 a 1240 – zemědělská půda, </w:t>
      </w:r>
      <w:proofErr w:type="spellStart"/>
      <w:r w:rsidRPr="008E5488">
        <w:rPr>
          <w:color w:val="1F4E79"/>
        </w:rPr>
        <w:t>p.č</w:t>
      </w:r>
      <w:proofErr w:type="spellEnd"/>
      <w:r w:rsidRPr="008E5488">
        <w:rPr>
          <w:color w:val="1F4E79"/>
        </w:rPr>
        <w:t>. 106/1 – zpevněná plocha, parkoviště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 xml:space="preserve">záplavové území, 1. tř. </w:t>
      </w:r>
      <w:proofErr w:type="gramStart"/>
      <w:r w:rsidRPr="008E5488">
        <w:rPr>
          <w:color w:val="1F4E79"/>
        </w:rPr>
        <w:t>ochrany</w:t>
      </w:r>
      <w:proofErr w:type="gramEnd"/>
      <w:r w:rsidRPr="008E5488">
        <w:rPr>
          <w:color w:val="1F4E79"/>
        </w:rPr>
        <w:t xml:space="preserve"> ZPF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2.66:</w:t>
      </w:r>
      <w:r w:rsidRPr="008E5488">
        <w:rPr>
          <w:color w:val="1F4E79"/>
        </w:rPr>
        <w:tab/>
        <w:t xml:space="preserve">změna zařazení stabilizované plochy veřejné vybavenosti do </w:t>
      </w:r>
      <w:proofErr w:type="spellStart"/>
      <w:r w:rsidRPr="008E5488">
        <w:rPr>
          <w:color w:val="1F4E79"/>
        </w:rPr>
        <w:t>přestavbové</w:t>
      </w:r>
      <w:proofErr w:type="spellEnd"/>
      <w:r w:rsidRPr="008E5488">
        <w:rPr>
          <w:color w:val="1F4E79"/>
        </w:rPr>
        <w:t xml:space="preserve"> plochy bydlení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Jedná se o areál bývalé školy na ul. Šatovské, v jižní části města při hranici s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Nový </w:t>
      </w:r>
      <w:proofErr w:type="spellStart"/>
      <w:r w:rsidRPr="008E5488">
        <w:rPr>
          <w:color w:val="1F4E79"/>
        </w:rPr>
        <w:t>Šaldorf</w:t>
      </w:r>
      <w:proofErr w:type="spellEnd"/>
      <w:r w:rsidRPr="008E5488">
        <w:rPr>
          <w:color w:val="1F4E79"/>
        </w:rPr>
        <w:t>, Územní plán města:</w:t>
      </w:r>
      <w:r w:rsidRPr="008E5488">
        <w:rPr>
          <w:color w:val="1F4E79"/>
        </w:rPr>
        <w:tab/>
        <w:t>stabilizovaná plocha veřejné vybavenosti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budova a areál bývalé školy, v současné době využíván jako výrobna a prodejna nábytku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lastRenderedPageBreak/>
        <w:t>Změna 2.67: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zmenšení části veřejného prostranství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>Předmětné pozemky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 xml:space="preserve"> se nachází na ul. Nová </w:t>
      </w:r>
      <w:proofErr w:type="spellStart"/>
      <w:r w:rsidRPr="008E5488">
        <w:rPr>
          <w:color w:val="1F4E79"/>
        </w:rPr>
        <w:t>Oblekovická</w:t>
      </w:r>
      <w:proofErr w:type="spellEnd"/>
      <w:r w:rsidRPr="008E5488">
        <w:rPr>
          <w:color w:val="1F4E79"/>
        </w:rPr>
        <w:t xml:space="preserve"> a navazují na stávající RD.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veřejného prostranství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předzahrádky, vjezdy, parkovací plochy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vedení inženýrských sítí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2.68: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části plochy veřejné vybavenosti do plochy sídelní zeleně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se nachází v areálu kulturního domu v </w:t>
      </w:r>
      <w:proofErr w:type="spellStart"/>
      <w:r w:rsidRPr="008E5488">
        <w:rPr>
          <w:color w:val="1F4E79"/>
        </w:rPr>
        <w:t>Oblekovicích</w:t>
      </w:r>
      <w:proofErr w:type="spellEnd"/>
      <w:r w:rsidRPr="008E5488">
        <w:rPr>
          <w:color w:val="1F4E79"/>
        </w:rPr>
        <w:t xml:space="preserve"> na ul. Nová </w:t>
      </w:r>
      <w:proofErr w:type="spellStart"/>
      <w:r w:rsidRPr="008E5488">
        <w:rPr>
          <w:color w:val="1F4E79"/>
        </w:rPr>
        <w:t>Oblekovická</w:t>
      </w:r>
      <w:proofErr w:type="spellEnd"/>
      <w:r w:rsidRPr="008E5488">
        <w:rPr>
          <w:color w:val="1F4E79"/>
        </w:rPr>
        <w:t>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veřejné vybavenosti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zeleň a rekreační zařízení kulturního domu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2.69: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prověření ponechání rezervní plochy s </w:t>
      </w:r>
      <w:proofErr w:type="spellStart"/>
      <w:r w:rsidRPr="008E5488">
        <w:rPr>
          <w:color w:val="1F4E79"/>
        </w:rPr>
        <w:t>ozn</w:t>
      </w:r>
      <w:proofErr w:type="spellEnd"/>
      <w:r w:rsidRPr="008E5488">
        <w:rPr>
          <w:color w:val="1F4E79"/>
        </w:rPr>
        <w:t xml:space="preserve">. R3 – C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Předmětné pozemky se nachází v záhumení místní části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 xml:space="preserve">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rezervní plocha pro smíšené obytné využití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2.70: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zařazení části plochy zemědělské do plochy sportu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Předmětné pozemky se nachází v záhumení místní částí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>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zemědělská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travní porost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 xml:space="preserve">1. tř. </w:t>
      </w:r>
      <w:proofErr w:type="gramStart"/>
      <w:r w:rsidRPr="008E5488">
        <w:rPr>
          <w:color w:val="1F4E79"/>
        </w:rPr>
        <w:t>ochrany</w:t>
      </w:r>
      <w:proofErr w:type="gramEnd"/>
      <w:r w:rsidRPr="008E5488">
        <w:rPr>
          <w:color w:val="1F4E79"/>
        </w:rPr>
        <w:t xml:space="preserve"> ZPF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2.71:</w:t>
      </w:r>
      <w:r w:rsidRPr="008E5488">
        <w:rPr>
          <w:color w:val="1F4E79"/>
        </w:rPr>
        <w:tab/>
        <w:t xml:space="preserve">vymezení veřejně prospěšné stavby - doplnění dopravní obslužnosti území u obchvatu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se nachází v těsné blízkosti bývalého areálu zemědělského družstva v místní části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 xml:space="preserve">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smíšená nezastavěného území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2.72:</w:t>
      </w:r>
      <w:r w:rsidRPr="008E5488">
        <w:rPr>
          <w:color w:val="1F4E79"/>
        </w:rPr>
        <w:tab/>
        <w:t xml:space="preserve">změna zařazení pozemků ze stabilizované plochy smíšené nezastavěného území do návrhové plochy rekreace příp. komerce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1340, 1341, 1342, 1345, 1346, 1347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 xml:space="preserve"> se nachází v lokalitě vinných sklepů mezi areálem bývalého zemědělského družstva v </w:t>
      </w:r>
      <w:proofErr w:type="spellStart"/>
      <w:r w:rsidRPr="008E5488">
        <w:rPr>
          <w:color w:val="1F4E79"/>
        </w:rPr>
        <w:t>Oblekovicích</w:t>
      </w:r>
      <w:proofErr w:type="spellEnd"/>
      <w:r w:rsidRPr="008E5488">
        <w:rPr>
          <w:color w:val="1F4E79"/>
        </w:rPr>
        <w:t xml:space="preserve"> a Přírodní památkou </w:t>
      </w:r>
      <w:proofErr w:type="spellStart"/>
      <w:r w:rsidRPr="008E5488">
        <w:rPr>
          <w:color w:val="1F4E79"/>
        </w:rPr>
        <w:t>Načaratický</w:t>
      </w:r>
      <w:proofErr w:type="spellEnd"/>
      <w:r w:rsidRPr="008E5488">
        <w:rPr>
          <w:color w:val="1F4E79"/>
        </w:rPr>
        <w:t xml:space="preserve"> kopec.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smíšená nezastavěného území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půda, vzrostlá zeleň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 xml:space="preserve">Natura 2000 – evropsky významná lokalita </w:t>
      </w:r>
      <w:proofErr w:type="spellStart"/>
      <w:r w:rsidRPr="008E5488">
        <w:rPr>
          <w:color w:val="1F4E79"/>
        </w:rPr>
        <w:t>Načeratický</w:t>
      </w:r>
      <w:proofErr w:type="spellEnd"/>
      <w:r w:rsidRPr="008E5488">
        <w:rPr>
          <w:color w:val="1F4E79"/>
        </w:rPr>
        <w:t xml:space="preserve"> kopec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2.73: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zrušení vymezené rezervní plochy R6-W a ponechání lokality ve </w:t>
      </w:r>
      <w:proofErr w:type="gramStart"/>
      <w:r w:rsidRPr="008E5488">
        <w:rPr>
          <w:color w:val="1F4E79"/>
        </w:rPr>
        <w:t>stabilizované  ploše</w:t>
      </w:r>
      <w:proofErr w:type="gramEnd"/>
      <w:r w:rsidRPr="008E5488">
        <w:rPr>
          <w:color w:val="1F4E79"/>
        </w:rPr>
        <w:t xml:space="preserve"> zahrádek 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Předmětná lokalita se nachází v jižní části města při ulici Evropská.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rezervní plocha pro komerční vybavenost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zahrady, sklepy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2.74: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aktualizace - vymezení PP a EVL </w:t>
      </w:r>
      <w:proofErr w:type="spellStart"/>
      <w:r w:rsidRPr="008E5488">
        <w:rPr>
          <w:color w:val="1F4E79"/>
        </w:rPr>
        <w:t>Načeratický</w:t>
      </w:r>
      <w:proofErr w:type="spellEnd"/>
      <w:r w:rsidRPr="008E5488">
        <w:rPr>
          <w:color w:val="1F4E79"/>
        </w:rPr>
        <w:t xml:space="preserve"> kopec a biocentra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Předmětné pozemky se nachází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 xml:space="preserve"> na území </w:t>
      </w:r>
      <w:proofErr w:type="spellStart"/>
      <w:r w:rsidRPr="008E5488">
        <w:rPr>
          <w:color w:val="1F4E79"/>
        </w:rPr>
        <w:t>Načeratického</w:t>
      </w:r>
      <w:proofErr w:type="spellEnd"/>
      <w:r w:rsidRPr="008E5488">
        <w:rPr>
          <w:color w:val="1F4E79"/>
        </w:rPr>
        <w:t xml:space="preserve"> kopce.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přírodní, biocentrum, EVL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chráněné území, přírodní památka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2.75: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změna katastrální hranice mezi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a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Nový </w:t>
      </w:r>
      <w:proofErr w:type="spellStart"/>
      <w:r w:rsidRPr="008E5488">
        <w:rPr>
          <w:color w:val="1F4E79"/>
        </w:rPr>
        <w:t>Šaldorf</w:t>
      </w:r>
      <w:proofErr w:type="spellEnd"/>
      <w:r w:rsidRPr="008E5488">
        <w:rPr>
          <w:color w:val="1F4E79"/>
        </w:rPr>
        <w:t xml:space="preserve">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Předmětné pozemky se nachází při hranicích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Nový </w:t>
      </w:r>
      <w:proofErr w:type="spellStart"/>
      <w:r w:rsidRPr="008E5488">
        <w:rPr>
          <w:color w:val="1F4E79"/>
        </w:rPr>
        <w:t>Šaldorf</w:t>
      </w:r>
      <w:proofErr w:type="spellEnd"/>
      <w:r w:rsidRPr="008E5488">
        <w:rPr>
          <w:color w:val="1F4E79"/>
        </w:rPr>
        <w:t xml:space="preserve"> a Znojmo-Louka.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částečně zastavitelná plocha bydlení, zbývající část stabilizované plochy zemědělské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půda, část bydlení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2.76:</w:t>
      </w:r>
      <w:r w:rsidRPr="008E5488">
        <w:rPr>
          <w:color w:val="1F4E79"/>
        </w:rPr>
        <w:tab/>
        <w:t>změna zařazení pozemku ze stabilizované plochy smíšené výrobní do návrhové (</w:t>
      </w:r>
      <w:proofErr w:type="spellStart"/>
      <w:r w:rsidRPr="008E5488">
        <w:rPr>
          <w:color w:val="1F4E79"/>
        </w:rPr>
        <w:t>přestavbové</w:t>
      </w:r>
      <w:proofErr w:type="spellEnd"/>
      <w:r w:rsidRPr="008E5488">
        <w:rPr>
          <w:color w:val="1F4E79"/>
        </w:rPr>
        <w:t xml:space="preserve">) plochy bydlení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Předmětný 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646/14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se nachází v jižní části města a je součástí stávajícího areálu výroby zemědělského družstva. Lokalita navazuje na zastavěné území obce Nový </w:t>
      </w:r>
      <w:proofErr w:type="spellStart"/>
      <w:r w:rsidRPr="008E5488">
        <w:rPr>
          <w:color w:val="1F4E79"/>
        </w:rPr>
        <w:t>Šaldorf</w:t>
      </w:r>
      <w:proofErr w:type="spellEnd"/>
      <w:r w:rsidRPr="008E5488">
        <w:rPr>
          <w:color w:val="1F4E79"/>
        </w:rPr>
        <w:t xml:space="preserve"> – </w:t>
      </w:r>
      <w:proofErr w:type="spellStart"/>
      <w:r w:rsidRPr="008E5488">
        <w:rPr>
          <w:color w:val="1F4E79"/>
        </w:rPr>
        <w:t>Sedlešovice</w:t>
      </w:r>
      <w:proofErr w:type="spellEnd"/>
      <w:r w:rsidRPr="008E5488">
        <w:rPr>
          <w:color w:val="1F4E79"/>
        </w:rPr>
        <w:t xml:space="preserve">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smíšená výrobní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ubytovací zařízení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lastRenderedPageBreak/>
        <w:t>Změna 2.77:</w:t>
      </w:r>
      <w:r w:rsidRPr="008E5488">
        <w:rPr>
          <w:color w:val="1F4E79"/>
        </w:rPr>
        <w:tab/>
        <w:t>změna zařazení pozemků ze stabilizované plochy komerční vybavenosti do návrhové (</w:t>
      </w:r>
      <w:proofErr w:type="spellStart"/>
      <w:r w:rsidRPr="008E5488">
        <w:rPr>
          <w:color w:val="1F4E79"/>
        </w:rPr>
        <w:t>přestavbové</w:t>
      </w:r>
      <w:proofErr w:type="spellEnd"/>
      <w:r w:rsidRPr="008E5488">
        <w:rPr>
          <w:color w:val="1F4E79"/>
        </w:rPr>
        <w:t xml:space="preserve">) plochy bydlení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646/37 a 906/7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se nachází v jižní části města a jsou součástí stávajícího areálu výroby zemědělského družstva. Lokalita navazuje na zastavěné území obce Nový </w:t>
      </w:r>
      <w:proofErr w:type="spellStart"/>
      <w:r w:rsidRPr="008E5488">
        <w:rPr>
          <w:color w:val="1F4E79"/>
        </w:rPr>
        <w:t>Šaldorf</w:t>
      </w:r>
      <w:proofErr w:type="spellEnd"/>
      <w:r w:rsidRPr="008E5488">
        <w:rPr>
          <w:color w:val="1F4E79"/>
        </w:rPr>
        <w:t xml:space="preserve"> – </w:t>
      </w:r>
      <w:proofErr w:type="spellStart"/>
      <w:r w:rsidRPr="008E5488">
        <w:rPr>
          <w:color w:val="1F4E79"/>
        </w:rPr>
        <w:t>Sedlešovice</w:t>
      </w:r>
      <w:proofErr w:type="spellEnd"/>
      <w:r w:rsidRPr="008E5488">
        <w:rPr>
          <w:color w:val="1F4E79"/>
        </w:rPr>
        <w:t xml:space="preserve">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komerční vybavenosti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komerční a ubytovací zařízení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2.78:</w:t>
      </w:r>
      <w:r w:rsidRPr="008E5488">
        <w:rPr>
          <w:color w:val="1F4E79"/>
        </w:rPr>
        <w:tab/>
        <w:t xml:space="preserve">změna využití části pozemků z návrhových ploch komerční vybavenosti do návrhové plochy dopravní nebo veřejného prostranství – změna trasování obslužné komunikace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647/1, 647/55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se nachází v jižní části města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v komerční lokalitě u bývalého obchodního domu Prima.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plocha komerční vybavenosti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2.79:</w:t>
      </w:r>
      <w:r w:rsidRPr="008E5488">
        <w:rPr>
          <w:color w:val="1F4E79"/>
        </w:rPr>
        <w:tab/>
        <w:t xml:space="preserve">změna zařazení pozemku z plochy smíšené nezastavěného území do návrhové plochy rekreace – vinné sklepy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Předmětný 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1792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 xml:space="preserve"> se nachází v lokalitě u vinných sklepů pod </w:t>
      </w:r>
      <w:proofErr w:type="spellStart"/>
      <w:r w:rsidRPr="008E5488">
        <w:rPr>
          <w:color w:val="1F4E79"/>
        </w:rPr>
        <w:t>Načeratickým</w:t>
      </w:r>
      <w:proofErr w:type="spellEnd"/>
      <w:r w:rsidRPr="008E5488">
        <w:rPr>
          <w:color w:val="1F4E79"/>
        </w:rPr>
        <w:t xml:space="preserve"> kopcem.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návrhová a stabilizovaná plocha smíšená nezastavěného území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4. třída ochrany ZPF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1418" w:hanging="1418"/>
        <w:jc w:val="both"/>
        <w:rPr>
          <w:b/>
          <w:color w:val="1F4E79"/>
        </w:rPr>
      </w:pPr>
      <w:r w:rsidRPr="008E5488">
        <w:rPr>
          <w:b/>
          <w:color w:val="1F4E79"/>
        </w:rPr>
        <w:t>Změna 2.80:</w:t>
      </w:r>
      <w:r w:rsidRPr="008E5488">
        <w:rPr>
          <w:color w:val="1F4E79"/>
        </w:rPr>
        <w:t xml:space="preserve"> 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změna částí pozemků z ploch přírodních a smíšených nezastavěného území na plochu sportu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716/1, 1566, 1575, 1655, 1656, 1657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 xml:space="preserve"> se nachází v jižní části správního území města v lokalitě navazující na rekultivovanou skládku komunálního odpadu a Přírodní památku </w:t>
      </w:r>
      <w:proofErr w:type="spellStart"/>
      <w:r w:rsidRPr="008E5488">
        <w:rPr>
          <w:color w:val="1F4E79"/>
        </w:rPr>
        <w:t>Načeratického</w:t>
      </w:r>
      <w:proofErr w:type="spellEnd"/>
      <w:r w:rsidRPr="008E5488">
        <w:rPr>
          <w:color w:val="1F4E79"/>
        </w:rPr>
        <w:t xml:space="preserve"> kopce.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částečně stabilizované plochy přírodní a částečně návrhová plocha smíšená nezastavěného území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 a zeleň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 xml:space="preserve">4. třída ochrany ZPF, přírodní památka a evropsky významná lokalita </w:t>
      </w:r>
      <w:proofErr w:type="spellStart"/>
      <w:r w:rsidRPr="008E5488">
        <w:rPr>
          <w:color w:val="1F4E79"/>
        </w:rPr>
        <w:t>Načeratický</w:t>
      </w:r>
      <w:proofErr w:type="spellEnd"/>
      <w:r w:rsidRPr="008E5488">
        <w:rPr>
          <w:color w:val="1F4E79"/>
        </w:rPr>
        <w:t xml:space="preserve"> kopec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2.81:</w:t>
      </w:r>
      <w:r w:rsidRPr="008E5488">
        <w:rPr>
          <w:color w:val="1F4E79"/>
        </w:rPr>
        <w:tab/>
        <w:t xml:space="preserve">prověření změny plochy dopravní infrastruktury pro přeložku silnice I/38 v úseku MÚK Znojmo-jih – Chvalovice - Hatě dle studie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jedná se o lokalitu jižně od města Znojma, u stávající komunikace I/38, na hranici katastrálních území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a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>, v části mezi letištěm Znojmo a areálem firmy Setra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zemědělská, návrhová plocha dopravy, plocha přírodní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půda, pole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1. třída ochrany ZPF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b/>
          <w:color w:val="1F4E79"/>
        </w:rPr>
        <w:t>Změna 2.82: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vymezení veřejně prospěšné stavby – cyklostezky Znojmo-Chvalovice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Jedná se o pozemky původních účelových cest mezi Znojmem a Chvalovicemi.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Územní plán města:</w:t>
      </w:r>
      <w:r w:rsidRPr="008E5488">
        <w:rPr>
          <w:color w:val="1F4E79"/>
        </w:rPr>
        <w:tab/>
        <w:t>stabilizovaná plocha zemědělská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zemědělská půda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ZPF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t>Změna 2.83:</w:t>
      </w:r>
      <w:r w:rsidRPr="008E5488">
        <w:rPr>
          <w:color w:val="1F4E79"/>
        </w:rPr>
        <w:tab/>
        <w:t xml:space="preserve">změna zařazení pozemků ze stabilizované plochy smíšené výrobní do </w:t>
      </w:r>
      <w:proofErr w:type="spellStart"/>
      <w:r w:rsidRPr="008E5488">
        <w:rPr>
          <w:color w:val="1F4E79"/>
        </w:rPr>
        <w:t>přestavbové</w:t>
      </w:r>
      <w:proofErr w:type="spellEnd"/>
      <w:r w:rsidRPr="008E5488">
        <w:rPr>
          <w:color w:val="1F4E79"/>
        </w:rPr>
        <w:t xml:space="preserve"> plochy smíšené obytné a případně bude prověřeno uložení podmínky zpracování územní studie či uzavření dohody o parcelaci </w:t>
      </w: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  <w:t xml:space="preserve">Předmětné pozemky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1427, 1428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Konice se nachází v areálu bývalého ZD, který v současné době není zcela využíván.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Územní plán města: </w:t>
      </w:r>
      <w:r w:rsidRPr="008E5488">
        <w:rPr>
          <w:color w:val="1F4E79"/>
        </w:rPr>
        <w:tab/>
        <w:t>stabilizovaná plocha smíšená výrobní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>nevyužitá plocha s náletovými rostlinami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>ochranné pásmo NP Podyjí</w:t>
      </w:r>
      <w:r w:rsidRPr="008E5488">
        <w:rPr>
          <w:color w:val="1F4E79"/>
        </w:rPr>
        <w:tab/>
      </w:r>
    </w:p>
    <w:p w:rsidR="002F479B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935868" w:rsidRDefault="00935868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935868" w:rsidRPr="008E5488" w:rsidRDefault="00935868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ind w:left="2127" w:hanging="2127"/>
        <w:jc w:val="both"/>
        <w:rPr>
          <w:color w:val="1F4E79"/>
        </w:rPr>
      </w:pPr>
      <w:r w:rsidRPr="008E5488">
        <w:rPr>
          <w:b/>
          <w:color w:val="1F4E79"/>
        </w:rPr>
        <w:lastRenderedPageBreak/>
        <w:t>Změna 2.84:</w:t>
      </w:r>
      <w:r w:rsidRPr="008E5488">
        <w:rPr>
          <w:color w:val="1F4E79"/>
        </w:rPr>
        <w:tab/>
        <w:t xml:space="preserve">změna zařazení části pozemku ze stabilizované plochy smíšené nezastavěného území do stabilizované plochy bydlení nebo zahrady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Umístění: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Pozemek </w:t>
      </w:r>
      <w:proofErr w:type="spellStart"/>
      <w:r w:rsidRPr="008E5488">
        <w:rPr>
          <w:color w:val="1F4E79"/>
        </w:rPr>
        <w:t>parc.č</w:t>
      </w:r>
      <w:proofErr w:type="spellEnd"/>
      <w:r w:rsidRPr="008E5488">
        <w:rPr>
          <w:color w:val="1F4E79"/>
        </w:rPr>
        <w:t xml:space="preserve">. 68/12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Derflice</w:t>
      </w:r>
      <w:proofErr w:type="spellEnd"/>
      <w:r w:rsidRPr="008E5488">
        <w:rPr>
          <w:color w:val="1F4E79"/>
        </w:rPr>
        <w:t xml:space="preserve"> se nachází na konci zastavěné severní části obce </w:t>
      </w:r>
      <w:proofErr w:type="spellStart"/>
      <w:r w:rsidRPr="008E5488">
        <w:rPr>
          <w:color w:val="1F4E79"/>
        </w:rPr>
        <w:t>Derflice</w:t>
      </w:r>
      <w:proofErr w:type="spellEnd"/>
      <w:r w:rsidRPr="008E5488">
        <w:rPr>
          <w:color w:val="1F4E79"/>
        </w:rPr>
        <w:t>. Územní plán města:</w:t>
      </w:r>
      <w:r w:rsidRPr="008E5488">
        <w:rPr>
          <w:color w:val="1F4E79"/>
        </w:rPr>
        <w:tab/>
        <w:t>stabilizovaná plocha smíšená nezastavěného území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Stávající využití:</w:t>
      </w:r>
      <w:r w:rsidRPr="008E5488">
        <w:rPr>
          <w:color w:val="1F4E79"/>
        </w:rPr>
        <w:tab/>
      </w:r>
      <w:r w:rsidRPr="008E5488">
        <w:rPr>
          <w:color w:val="1F4E79"/>
        </w:rPr>
        <w:tab/>
        <w:t xml:space="preserve">zahrada ke stávajícímu RD pod společným </w:t>
      </w:r>
      <w:proofErr w:type="spellStart"/>
      <w:r w:rsidRPr="008E5488">
        <w:rPr>
          <w:color w:val="1F4E79"/>
        </w:rPr>
        <w:t>olpocením</w:t>
      </w:r>
      <w:proofErr w:type="spellEnd"/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Limitující faktory:</w:t>
      </w:r>
      <w:r w:rsidRPr="008E5488">
        <w:rPr>
          <w:color w:val="1F4E79"/>
        </w:rPr>
        <w:tab/>
        <w:t xml:space="preserve">5. tř. </w:t>
      </w:r>
      <w:proofErr w:type="gramStart"/>
      <w:r w:rsidRPr="008E5488">
        <w:rPr>
          <w:color w:val="1F4E79"/>
        </w:rPr>
        <w:t>ochrany</w:t>
      </w:r>
      <w:proofErr w:type="gramEnd"/>
      <w:r w:rsidRPr="008E5488">
        <w:rPr>
          <w:color w:val="1F4E79"/>
        </w:rPr>
        <w:t xml:space="preserve"> ZPF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b/>
          <w:color w:val="1F4E79"/>
        </w:rPr>
      </w:pPr>
      <w:r w:rsidRPr="008E5488">
        <w:rPr>
          <w:b/>
          <w:color w:val="1F4E79"/>
        </w:rPr>
        <w:t>Další požadavky z podnětu města: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-</w:t>
      </w:r>
      <w:r w:rsidRPr="008E5488">
        <w:rPr>
          <w:color w:val="1F4E79"/>
        </w:rPr>
        <w:tab/>
        <w:t>Revize vymezených prvků ÚSES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-</w:t>
      </w:r>
      <w:r w:rsidRPr="008E5488">
        <w:rPr>
          <w:color w:val="1F4E79"/>
        </w:rPr>
        <w:tab/>
        <w:t>Revize a případná úprava vymezených veřejných prostranství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-</w:t>
      </w:r>
      <w:r w:rsidRPr="008E5488">
        <w:rPr>
          <w:color w:val="1F4E79"/>
        </w:rPr>
        <w:tab/>
        <w:t xml:space="preserve">Upřesnění stanovených podmínek pro využití ploch s rozdílným způsobem využití 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-</w:t>
      </w:r>
      <w:r w:rsidRPr="008E5488">
        <w:rPr>
          <w:color w:val="1F4E79"/>
        </w:rPr>
        <w:tab/>
        <w:t>Upřesnění prostorového uspořádání (zpřesnění pravidel pro uspořádání zástavby)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-</w:t>
      </w:r>
      <w:r w:rsidRPr="008E5488">
        <w:rPr>
          <w:color w:val="1F4E79"/>
        </w:rPr>
        <w:tab/>
        <w:t>Redukce pozemků s možností předkupního práva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-</w:t>
      </w:r>
      <w:r w:rsidRPr="008E5488">
        <w:rPr>
          <w:color w:val="1F4E79"/>
        </w:rPr>
        <w:tab/>
        <w:t>Revize ploch podmíněných zpracováním územní studie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2F479B" w:rsidRDefault="002F479B" w:rsidP="002F479B">
      <w:pPr>
        <w:pStyle w:val="Nadpis3"/>
        <w:numPr>
          <w:ilvl w:val="0"/>
          <w:numId w:val="0"/>
        </w:numPr>
        <w:rPr>
          <w:rFonts w:ascii="Times New Roman" w:hAnsi="Times New Roman"/>
          <w:color w:val="17365D" w:themeColor="text2" w:themeShade="BF"/>
        </w:rPr>
      </w:pPr>
      <w:bookmarkStart w:id="4" w:name="_Toc417648342"/>
      <w:proofErr w:type="gramStart"/>
      <w:r w:rsidRPr="002F479B">
        <w:rPr>
          <w:rStyle w:val="Siln"/>
          <w:rFonts w:ascii="Times New Roman" w:hAnsi="Times New Roman"/>
          <w:b w:val="0"/>
          <w:caps w:val="0"/>
          <w:color w:val="17365D" w:themeColor="text2" w:themeShade="BF"/>
        </w:rPr>
        <w:t>a.2)</w:t>
      </w:r>
      <w:r w:rsidRPr="002F479B">
        <w:rPr>
          <w:rStyle w:val="Siln"/>
          <w:rFonts w:ascii="Times New Roman" w:hAnsi="Times New Roman"/>
          <w:b w:val="0"/>
          <w:caps w:val="0"/>
          <w:color w:val="17365D" w:themeColor="text2" w:themeShade="BF"/>
        </w:rPr>
        <w:tab/>
      </w:r>
      <w:r w:rsidRPr="002F479B">
        <w:rPr>
          <w:rStyle w:val="Siln"/>
          <w:rFonts w:ascii="Times New Roman" w:hAnsi="Times New Roman"/>
          <w:b w:val="0"/>
          <w:color w:val="17365D" w:themeColor="text2" w:themeShade="BF"/>
        </w:rPr>
        <w:t>požadavky</w:t>
      </w:r>
      <w:proofErr w:type="gramEnd"/>
      <w:r w:rsidRPr="002F479B">
        <w:rPr>
          <w:rStyle w:val="Siln"/>
          <w:rFonts w:ascii="Times New Roman" w:hAnsi="Times New Roman"/>
          <w:b w:val="0"/>
          <w:color w:val="17365D" w:themeColor="text2" w:themeShade="BF"/>
        </w:rPr>
        <w:t xml:space="preserve"> na koncepci veřejné infrastruktury, zejména prověření uspořádání</w:t>
      </w:r>
      <w:r w:rsidRPr="002F479B">
        <w:rPr>
          <w:rStyle w:val="Siln"/>
          <w:rFonts w:ascii="Times New Roman" w:hAnsi="Times New Roman"/>
          <w:b w:val="0"/>
          <w:caps w:val="0"/>
          <w:color w:val="17365D" w:themeColor="text2" w:themeShade="BF"/>
        </w:rPr>
        <w:t xml:space="preserve"> </w:t>
      </w:r>
      <w:r w:rsidRPr="002F479B">
        <w:rPr>
          <w:rFonts w:ascii="Times New Roman" w:hAnsi="Times New Roman"/>
          <w:color w:val="17365D" w:themeColor="text2" w:themeShade="BF"/>
        </w:rPr>
        <w:t>veřejné infrastruktury a možnosti jejích změn</w:t>
      </w:r>
      <w:bookmarkEnd w:id="4"/>
    </w:p>
    <w:p w:rsidR="002F479B" w:rsidRPr="002F479B" w:rsidRDefault="002F479B" w:rsidP="00087D7C">
      <w:pPr>
        <w:autoSpaceDE w:val="0"/>
        <w:autoSpaceDN w:val="0"/>
        <w:adjustRightInd w:val="0"/>
        <w:jc w:val="both"/>
        <w:rPr>
          <w:color w:val="17365D" w:themeColor="text2" w:themeShade="BF"/>
        </w:rPr>
      </w:pPr>
      <w:r w:rsidRPr="002F479B">
        <w:rPr>
          <w:color w:val="17365D" w:themeColor="text2" w:themeShade="BF"/>
        </w:rPr>
        <w:t>Změna č. 2 ÚP nevyžaduje změnu koncepce základní veřejné infrastruktury navržené v Územním plánu Znojmo. Změna č. 2 ÚP Znojmo prověří zejména:</w:t>
      </w:r>
    </w:p>
    <w:p w:rsidR="002F479B" w:rsidRPr="002F479B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7365D" w:themeColor="text2" w:themeShade="BF"/>
        </w:rPr>
      </w:pPr>
      <w:r w:rsidRPr="002F479B">
        <w:rPr>
          <w:color w:val="17365D" w:themeColor="text2" w:themeShade="BF"/>
        </w:rPr>
        <w:t>zpřesnění v ZÚR JMK vymezených koridorů železniční a technické infrastruktury</w:t>
      </w:r>
    </w:p>
    <w:p w:rsidR="002F479B" w:rsidRPr="002F479B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7365D" w:themeColor="text2" w:themeShade="BF"/>
        </w:rPr>
      </w:pPr>
      <w:r w:rsidRPr="002F479B">
        <w:rPr>
          <w:color w:val="17365D" w:themeColor="text2" w:themeShade="BF"/>
        </w:rPr>
        <w:t>dopravní řešení křižovatky silnice I/38 se silnicí III/40826 (dílčí změna 2.01)</w:t>
      </w:r>
    </w:p>
    <w:p w:rsidR="002F479B" w:rsidRPr="002F479B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7365D" w:themeColor="text2" w:themeShade="BF"/>
        </w:rPr>
      </w:pPr>
      <w:r w:rsidRPr="002F479B">
        <w:rPr>
          <w:color w:val="17365D" w:themeColor="text2" w:themeShade="BF"/>
        </w:rPr>
        <w:t>vedení cyklostezky Znojmo – Chvalovice (dílčí změna 2.82)</w:t>
      </w:r>
    </w:p>
    <w:p w:rsidR="002F479B" w:rsidRPr="002F479B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7365D" w:themeColor="text2" w:themeShade="BF"/>
        </w:rPr>
      </w:pPr>
      <w:r w:rsidRPr="002F479B">
        <w:rPr>
          <w:color w:val="17365D" w:themeColor="text2" w:themeShade="BF"/>
        </w:rPr>
        <w:t>trasování obslužné komunikace v </w:t>
      </w:r>
      <w:proofErr w:type="spellStart"/>
      <w:proofErr w:type="gramStart"/>
      <w:r w:rsidRPr="002F479B">
        <w:rPr>
          <w:color w:val="17365D" w:themeColor="text2" w:themeShade="BF"/>
        </w:rPr>
        <w:t>k.ú</w:t>
      </w:r>
      <w:proofErr w:type="spellEnd"/>
      <w:r w:rsidRPr="002F479B">
        <w:rPr>
          <w:color w:val="17365D" w:themeColor="text2" w:themeShade="BF"/>
        </w:rPr>
        <w:t>.</w:t>
      </w:r>
      <w:proofErr w:type="gramEnd"/>
      <w:r w:rsidRPr="002F479B">
        <w:rPr>
          <w:color w:val="17365D" w:themeColor="text2" w:themeShade="BF"/>
        </w:rPr>
        <w:t xml:space="preserve"> Znojmo-Louka (dílčí změna 2.78)</w:t>
      </w:r>
    </w:p>
    <w:p w:rsidR="002F479B" w:rsidRPr="002F479B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7365D" w:themeColor="text2" w:themeShade="BF"/>
        </w:rPr>
      </w:pPr>
      <w:r w:rsidRPr="002F479B">
        <w:rPr>
          <w:color w:val="17365D" w:themeColor="text2" w:themeShade="BF"/>
        </w:rPr>
        <w:t xml:space="preserve">doplnění dopravní obslužnosti území u obchvatu v  </w:t>
      </w:r>
      <w:proofErr w:type="spellStart"/>
      <w:proofErr w:type="gramStart"/>
      <w:r w:rsidRPr="002F479B">
        <w:rPr>
          <w:color w:val="17365D" w:themeColor="text2" w:themeShade="BF"/>
        </w:rPr>
        <w:t>k.ú</w:t>
      </w:r>
      <w:proofErr w:type="spellEnd"/>
      <w:r w:rsidRPr="002F479B">
        <w:rPr>
          <w:color w:val="17365D" w:themeColor="text2" w:themeShade="BF"/>
        </w:rPr>
        <w:t>.</w:t>
      </w:r>
      <w:proofErr w:type="gramEnd"/>
      <w:r w:rsidRPr="002F479B">
        <w:rPr>
          <w:color w:val="17365D" w:themeColor="text2" w:themeShade="BF"/>
        </w:rPr>
        <w:t xml:space="preserve"> </w:t>
      </w:r>
      <w:proofErr w:type="spellStart"/>
      <w:r w:rsidRPr="002F479B">
        <w:rPr>
          <w:color w:val="17365D" w:themeColor="text2" w:themeShade="BF"/>
        </w:rPr>
        <w:t>Oblekovice</w:t>
      </w:r>
      <w:proofErr w:type="spellEnd"/>
      <w:r w:rsidRPr="002F479B">
        <w:rPr>
          <w:color w:val="17365D" w:themeColor="text2" w:themeShade="BF"/>
        </w:rPr>
        <w:t xml:space="preserve"> (dílčí změna 2.71)</w:t>
      </w:r>
    </w:p>
    <w:p w:rsidR="002F479B" w:rsidRPr="002F479B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7365D" w:themeColor="text2" w:themeShade="BF"/>
        </w:rPr>
      </w:pPr>
      <w:r w:rsidRPr="002F479B">
        <w:rPr>
          <w:color w:val="17365D" w:themeColor="text2" w:themeShade="BF"/>
        </w:rPr>
        <w:t xml:space="preserve">zpřesnění (aktualizace) již vymezené plochy dopravní infrastruktury – přeložky silnice </w:t>
      </w:r>
      <w:proofErr w:type="gramStart"/>
      <w:r w:rsidRPr="002F479B">
        <w:rPr>
          <w:color w:val="17365D" w:themeColor="text2" w:themeShade="BF"/>
        </w:rPr>
        <w:t>I/38, 2.stavba</w:t>
      </w:r>
      <w:proofErr w:type="gramEnd"/>
      <w:r w:rsidRPr="002F479B">
        <w:rPr>
          <w:color w:val="17365D" w:themeColor="text2" w:themeShade="BF"/>
        </w:rPr>
        <w:t xml:space="preserve"> v </w:t>
      </w:r>
      <w:proofErr w:type="spellStart"/>
      <w:r w:rsidRPr="002F479B">
        <w:rPr>
          <w:color w:val="17365D" w:themeColor="text2" w:themeShade="BF"/>
        </w:rPr>
        <w:t>k.ú</w:t>
      </w:r>
      <w:proofErr w:type="spellEnd"/>
      <w:r w:rsidRPr="002F479B">
        <w:rPr>
          <w:color w:val="17365D" w:themeColor="text2" w:themeShade="BF"/>
        </w:rPr>
        <w:t>. Znojmo-město a Přímětice (dílčí změna 2.12) a jiné trasování přeložky silnice I/38 v úseku MÚK Znojmo-jih – Chvalovice – Hatě (dílčí změna 2.81)</w:t>
      </w:r>
    </w:p>
    <w:p w:rsidR="002F479B" w:rsidRPr="002F479B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7365D" w:themeColor="text2" w:themeShade="BF"/>
        </w:rPr>
      </w:pPr>
      <w:r w:rsidRPr="002F479B">
        <w:rPr>
          <w:color w:val="17365D" w:themeColor="text2" w:themeShade="BF"/>
        </w:rPr>
        <w:t>vymezení veřejně prospěšné stavby veřejného prostranství – chodníku v </w:t>
      </w:r>
      <w:proofErr w:type="spellStart"/>
      <w:proofErr w:type="gramStart"/>
      <w:r w:rsidRPr="002F479B">
        <w:rPr>
          <w:color w:val="17365D" w:themeColor="text2" w:themeShade="BF"/>
        </w:rPr>
        <w:t>k.ú</w:t>
      </w:r>
      <w:proofErr w:type="spellEnd"/>
      <w:r w:rsidRPr="002F479B">
        <w:rPr>
          <w:color w:val="17365D" w:themeColor="text2" w:themeShade="BF"/>
        </w:rPr>
        <w:t>.</w:t>
      </w:r>
      <w:proofErr w:type="gramEnd"/>
      <w:r w:rsidRPr="002F479B">
        <w:rPr>
          <w:color w:val="17365D" w:themeColor="text2" w:themeShade="BF"/>
        </w:rPr>
        <w:t xml:space="preserve"> Přímětice (dílčí změna 2.10)</w:t>
      </w:r>
    </w:p>
    <w:p w:rsidR="002F479B" w:rsidRPr="002F479B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7365D" w:themeColor="text2" w:themeShade="BF"/>
        </w:rPr>
      </w:pPr>
      <w:r w:rsidRPr="002F479B">
        <w:rPr>
          <w:color w:val="17365D" w:themeColor="text2" w:themeShade="BF"/>
        </w:rPr>
        <w:t>změna návrhové plochy sportu na plochu dopravní infrastruktury nebo veřejného prostranství v </w:t>
      </w:r>
      <w:proofErr w:type="spellStart"/>
      <w:proofErr w:type="gramStart"/>
      <w:r w:rsidRPr="002F479B">
        <w:rPr>
          <w:color w:val="17365D" w:themeColor="text2" w:themeShade="BF"/>
        </w:rPr>
        <w:t>k.ú</w:t>
      </w:r>
      <w:proofErr w:type="spellEnd"/>
      <w:r w:rsidRPr="002F479B">
        <w:rPr>
          <w:color w:val="17365D" w:themeColor="text2" w:themeShade="BF"/>
        </w:rPr>
        <w:t>.</w:t>
      </w:r>
      <w:proofErr w:type="gramEnd"/>
      <w:r w:rsidRPr="002F479B">
        <w:rPr>
          <w:color w:val="17365D" w:themeColor="text2" w:themeShade="BF"/>
        </w:rPr>
        <w:t xml:space="preserve"> Znojmo-Louka (dílčí změna 2.55)</w:t>
      </w:r>
    </w:p>
    <w:p w:rsidR="002F479B" w:rsidRPr="002F479B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7365D" w:themeColor="text2" w:themeShade="BF"/>
        </w:rPr>
      </w:pPr>
      <w:r w:rsidRPr="002F479B">
        <w:rPr>
          <w:color w:val="17365D" w:themeColor="text2" w:themeShade="BF"/>
        </w:rPr>
        <w:t>revize a případná úprava vymezených veřejných prostranství, zmenšení ploch veřejných prostranství</w:t>
      </w:r>
    </w:p>
    <w:p w:rsidR="002F479B" w:rsidRPr="002F479B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7365D" w:themeColor="text2" w:themeShade="BF"/>
        </w:rPr>
      </w:pPr>
      <w:r w:rsidRPr="002F479B">
        <w:rPr>
          <w:color w:val="17365D" w:themeColor="text2" w:themeShade="BF"/>
        </w:rPr>
        <w:t>vymezení nové plochy sportu v </w:t>
      </w:r>
      <w:proofErr w:type="spellStart"/>
      <w:proofErr w:type="gramStart"/>
      <w:r w:rsidRPr="002F479B">
        <w:rPr>
          <w:color w:val="17365D" w:themeColor="text2" w:themeShade="BF"/>
        </w:rPr>
        <w:t>k.ú</w:t>
      </w:r>
      <w:proofErr w:type="spellEnd"/>
      <w:r w:rsidRPr="002F479B">
        <w:rPr>
          <w:color w:val="17365D" w:themeColor="text2" w:themeShade="BF"/>
        </w:rPr>
        <w:t>.</w:t>
      </w:r>
      <w:proofErr w:type="gramEnd"/>
      <w:r w:rsidRPr="002F479B">
        <w:rPr>
          <w:color w:val="17365D" w:themeColor="text2" w:themeShade="BF"/>
        </w:rPr>
        <w:t xml:space="preserve"> </w:t>
      </w:r>
      <w:proofErr w:type="spellStart"/>
      <w:r w:rsidRPr="002F479B">
        <w:rPr>
          <w:color w:val="17365D" w:themeColor="text2" w:themeShade="BF"/>
        </w:rPr>
        <w:t>Oblekovice</w:t>
      </w:r>
      <w:proofErr w:type="spellEnd"/>
      <w:r w:rsidRPr="002F479B">
        <w:rPr>
          <w:color w:val="17365D" w:themeColor="text2" w:themeShade="BF"/>
        </w:rPr>
        <w:t xml:space="preserve"> (dílčí změna 2.70)</w:t>
      </w:r>
    </w:p>
    <w:p w:rsidR="002F479B" w:rsidRPr="002F479B" w:rsidRDefault="002F479B" w:rsidP="00087D7C">
      <w:pPr>
        <w:autoSpaceDE w:val="0"/>
        <w:autoSpaceDN w:val="0"/>
        <w:adjustRightInd w:val="0"/>
        <w:jc w:val="both"/>
        <w:rPr>
          <w:color w:val="17365D" w:themeColor="text2" w:themeShade="BF"/>
        </w:rPr>
      </w:pPr>
    </w:p>
    <w:p w:rsidR="002F479B" w:rsidRPr="002F479B" w:rsidRDefault="002F479B" w:rsidP="002F479B">
      <w:pPr>
        <w:pStyle w:val="Nadpis3"/>
        <w:numPr>
          <w:ilvl w:val="0"/>
          <w:numId w:val="0"/>
        </w:numPr>
        <w:rPr>
          <w:rStyle w:val="Siln"/>
          <w:rFonts w:ascii="Times New Roman" w:hAnsi="Times New Roman"/>
          <w:b w:val="0"/>
          <w:color w:val="17365D" w:themeColor="text2" w:themeShade="BF"/>
        </w:rPr>
      </w:pPr>
      <w:bookmarkStart w:id="5" w:name="_Toc417648343"/>
      <w:proofErr w:type="gramStart"/>
      <w:r w:rsidRPr="002F479B">
        <w:rPr>
          <w:rStyle w:val="Siln"/>
          <w:rFonts w:ascii="Times New Roman" w:hAnsi="Times New Roman"/>
          <w:b w:val="0"/>
          <w:caps w:val="0"/>
          <w:color w:val="17365D" w:themeColor="text2" w:themeShade="BF"/>
        </w:rPr>
        <w:t>a.3)</w:t>
      </w:r>
      <w:r w:rsidRPr="002F479B">
        <w:rPr>
          <w:rStyle w:val="Siln"/>
          <w:rFonts w:ascii="Times New Roman" w:hAnsi="Times New Roman"/>
          <w:caps w:val="0"/>
          <w:color w:val="17365D" w:themeColor="text2" w:themeShade="BF"/>
        </w:rPr>
        <w:tab/>
      </w:r>
      <w:r w:rsidRPr="002F479B">
        <w:rPr>
          <w:rStyle w:val="Siln"/>
          <w:rFonts w:ascii="Times New Roman" w:hAnsi="Times New Roman"/>
          <w:b w:val="0"/>
          <w:color w:val="17365D" w:themeColor="text2" w:themeShade="BF"/>
        </w:rPr>
        <w:t>požadavky</w:t>
      </w:r>
      <w:proofErr w:type="gramEnd"/>
      <w:r w:rsidRPr="002F479B">
        <w:rPr>
          <w:rStyle w:val="Siln"/>
          <w:rFonts w:ascii="Times New Roman" w:hAnsi="Times New Roman"/>
          <w:b w:val="0"/>
          <w:color w:val="17365D" w:themeColor="text2" w:themeShade="BF"/>
        </w:rPr>
        <w:t xml:space="preserve"> na koncepci uspořádání krajiny, zejména prověření plošného a prostorového uspořádání nezastavěného území a prověření možných změn, včetně prověření, ve kterých plochách je vhodné vyloučit umísťování staveb, zařízení a jiných opatření pro účely uvedené v § 18 odst. 5 stavebního zákona</w:t>
      </w:r>
      <w:bookmarkEnd w:id="5"/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Změna č. 2 bude vycházet ze současné koncepce platného Územního plánu Znojmo. Změnou č. 2 ÚP Znojmo bude zejména prověřeno:</w:t>
      </w:r>
    </w:p>
    <w:p w:rsidR="002F479B" w:rsidRPr="008E5488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aktualizace - vymezení PP a EVL </w:t>
      </w:r>
      <w:proofErr w:type="spellStart"/>
      <w:r w:rsidRPr="008E5488">
        <w:rPr>
          <w:color w:val="1F4E79"/>
        </w:rPr>
        <w:t>Načeratický</w:t>
      </w:r>
      <w:proofErr w:type="spellEnd"/>
      <w:r w:rsidRPr="008E5488">
        <w:rPr>
          <w:color w:val="1F4E79"/>
        </w:rPr>
        <w:t xml:space="preserve"> kopec a biocentra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 xml:space="preserve"> (dílčí změna 2.74)</w:t>
      </w:r>
    </w:p>
    <w:p w:rsidR="002F479B" w:rsidRPr="008E5488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úprava lokálního biokoridoru č. 13 u malé Hnědky v souladu se stávajícím využitím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(dílčí změna 2.18) </w:t>
      </w:r>
    </w:p>
    <w:p w:rsidR="002F479B" w:rsidRPr="008E5488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vedení cyklostezky Znojmo – Chvalovice (dílčí změna 2.82)</w:t>
      </w:r>
    </w:p>
    <w:p w:rsidR="002F479B" w:rsidRPr="008E5488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revize vymezených prvků ÚSES</w:t>
      </w:r>
    </w:p>
    <w:p w:rsidR="002F479B" w:rsidRPr="008E5488" w:rsidRDefault="002F479B" w:rsidP="002F479B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návrhy nových opatření vycházejících ze zaevidované územní studie krajiny ORP Znojmo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0"/>
      </w:tblGrid>
      <w:tr w:rsidR="002F479B" w:rsidRPr="008E5488" w:rsidTr="00087D7C">
        <w:tc>
          <w:tcPr>
            <w:tcW w:w="10061" w:type="dxa"/>
            <w:shd w:val="clear" w:color="auto" w:fill="auto"/>
          </w:tcPr>
          <w:p w:rsidR="002F479B" w:rsidRPr="008E5488" w:rsidRDefault="002F479B" w:rsidP="002F479B">
            <w:pPr>
              <w:pStyle w:val="Nadpis2"/>
              <w:keepNext w:val="0"/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0"/>
              <w:ind w:left="426" w:hanging="426"/>
              <w:rPr>
                <w:rFonts w:ascii="Times" w:hAnsi="Times"/>
                <w:caps w:val="0"/>
                <w:color w:val="1F4E79"/>
              </w:rPr>
            </w:pPr>
            <w:bookmarkStart w:id="6" w:name="_Toc417648344"/>
            <w:r w:rsidRPr="008E5488">
              <w:rPr>
                <w:rFonts w:ascii="Times" w:hAnsi="Times"/>
                <w:caps w:val="0"/>
                <w:color w:val="1F4E79"/>
              </w:rPr>
              <w:t>Požadavky na vymezení ploch a koridorů územních rezerv a na stanovení jejich využití, které bude nutno prověřit</w:t>
            </w:r>
            <w:bookmarkEnd w:id="6"/>
          </w:p>
        </w:tc>
      </w:tr>
    </w:tbl>
    <w:p w:rsidR="002F479B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V rámci změny č. 2 ÚP budou prověřeny územní rezervy dané územním plánem, zejména R2- S,Z (dílčí změna 2.54)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Znojmo-Louka, R3-C (dílčí změna 2.69)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>, R6-W (dílčí změna 2.73)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>, R8-B (dílčí změna 2.61)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Znojmo-Louka a R9-B (dílčí změna 2.32)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Znojmo-město. Dále se předpokládá, že nové plochy územních rezerv změnou č. 2 ÚP vymezovány nebudou.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0"/>
      </w:tblGrid>
      <w:tr w:rsidR="002F479B" w:rsidRPr="008E5488" w:rsidTr="00087D7C">
        <w:tc>
          <w:tcPr>
            <w:tcW w:w="10061" w:type="dxa"/>
            <w:shd w:val="clear" w:color="auto" w:fill="auto"/>
          </w:tcPr>
          <w:p w:rsidR="002F479B" w:rsidRPr="008E5488" w:rsidRDefault="002F479B" w:rsidP="002F479B">
            <w:pPr>
              <w:pStyle w:val="Nadpis2"/>
              <w:keepNext w:val="0"/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0"/>
              <w:ind w:left="426" w:hanging="426"/>
              <w:rPr>
                <w:rFonts w:ascii="Times" w:hAnsi="Times"/>
                <w:caps w:val="0"/>
                <w:color w:val="1F4E79"/>
              </w:rPr>
            </w:pPr>
            <w:bookmarkStart w:id="7" w:name="_Toc417648345"/>
            <w:r w:rsidRPr="008E5488">
              <w:rPr>
                <w:rFonts w:ascii="Times" w:hAnsi="Times"/>
                <w:caps w:val="0"/>
                <w:color w:val="1F4E79"/>
              </w:rPr>
              <w:t>Požadavky na prověření vymezení veřejně prospěšných staveb, veřejně prospěšných opatření a asanací, pro které bude možné uplatnit vyvlastnění nebo předkupní právo</w:t>
            </w:r>
            <w:bookmarkEnd w:id="7"/>
          </w:p>
        </w:tc>
      </w:tr>
    </w:tbl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Změnou č. 2 ÚP bude prověřeno vymezení veřejně prospěšných staveb koridorů železniční a technické infrastruktury ze ZÚR JMK, cyklostezky Znojmo – Chvalovice (dílčí změna 2.82), dopravní obslužnosti území u obchvatu v 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Oblekovice</w:t>
      </w:r>
      <w:proofErr w:type="spellEnd"/>
      <w:r w:rsidRPr="008E5488">
        <w:rPr>
          <w:color w:val="1F4E79"/>
        </w:rPr>
        <w:t xml:space="preserve"> (dílčí změna 2.71), veřejné prostranství - chodník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Přímětice (dílčí změna 2.10).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Vymezená plocha dopravní infrastruktury pro přeložku silnice I/38, která je zároveň vymezena jako veřejně prospěšná stavba, bude v úseku 2. stavba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a Přímětice zpřesněna. A to z toho důvodu, že stavba je v této části již realizována a kolaudace se předpokládá do konce roku 2019 (dílčí změna 2.12). A dále bude změnou č. 2 ÚP prověřeno jiné trasování přeložky silnice I/38 v úseku Znojmo-Chvalovice, v lokalitě znojemského letiště (dílčí změna 2.81). 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0"/>
      </w:tblGrid>
      <w:tr w:rsidR="002F479B" w:rsidRPr="008E5488" w:rsidTr="00087D7C">
        <w:tc>
          <w:tcPr>
            <w:tcW w:w="10061" w:type="dxa"/>
            <w:shd w:val="clear" w:color="auto" w:fill="auto"/>
          </w:tcPr>
          <w:p w:rsidR="002F479B" w:rsidRPr="008E5488" w:rsidRDefault="002F479B" w:rsidP="002F479B">
            <w:pPr>
              <w:pStyle w:val="Nadpis2"/>
              <w:keepNext w:val="0"/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0"/>
              <w:ind w:left="426" w:hanging="426"/>
              <w:rPr>
                <w:rFonts w:ascii="Times" w:hAnsi="Times"/>
                <w:caps w:val="0"/>
                <w:color w:val="1F4E79"/>
              </w:rPr>
            </w:pPr>
            <w:bookmarkStart w:id="8" w:name="_Toc417648346"/>
            <w:r w:rsidRPr="008E5488">
              <w:rPr>
                <w:rFonts w:ascii="Times" w:hAnsi="Times"/>
                <w:caps w:val="0"/>
                <w:color w:val="1F4E79"/>
              </w:rPr>
              <w:t>Požadavky na prověření vymezení ploch a koridorů, ve kterých bude rozhodování o změnách v území podmíněno vydáním regulačního plánu, zpracováním územní studie nebo uzavřením dohody o parcelaci</w:t>
            </w:r>
            <w:bookmarkEnd w:id="8"/>
          </w:p>
        </w:tc>
      </w:tr>
    </w:tbl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  <w:sz w:val="22"/>
          <w:szCs w:val="22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Změna č. 2 ÚP Znojmo prověří zejména uložení podmínky zpracování územní studie či uzavření dohody o parcelaci pro zastavitelnou plochu bydlení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</w:t>
      </w:r>
      <w:proofErr w:type="spellStart"/>
      <w:r w:rsidRPr="008E5488">
        <w:rPr>
          <w:color w:val="1F4E79"/>
        </w:rPr>
        <w:t>Mramotice</w:t>
      </w:r>
      <w:proofErr w:type="spellEnd"/>
      <w:r w:rsidRPr="008E5488">
        <w:rPr>
          <w:color w:val="1F4E79"/>
        </w:rPr>
        <w:t xml:space="preserve"> (dílčí změna 2.02), pro případně vymezenou plochu zahrádek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(dílčí změna 2.17), pro případně vymezenou zastavitelnou plochu bydlení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Znojmo-město (dílčí změna 2.32) a pro případně vymezenou plochu bydlení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Konice u Znojma (dílčí změna 2.83). Dále budou změnou č. 2 ÚP Znojmo revidovány všechny v ÚP Znojmo vymezené plochy podmíněné zpracováním územní studie. Změnou č. 2 bude prověřeno zrušení podmínky vydání regulačního plánu pro zastavitelnou plochu smíšenou obytnou v </w:t>
      </w:r>
      <w:proofErr w:type="spellStart"/>
      <w:proofErr w:type="gramStart"/>
      <w:r w:rsidRPr="008E5488">
        <w:rPr>
          <w:color w:val="1F4E79"/>
        </w:rPr>
        <w:t>k.ú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Znojmo- město (dílčí změna 2.46). Ve změně č. 2 ÚP nebudou vymezeny nové plochy ani koridory, ve kterých bude rozhodování o změnách v území podmíněno vydáním regulačního plánu.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0"/>
      </w:tblGrid>
      <w:tr w:rsidR="002F479B" w:rsidRPr="008E5488" w:rsidTr="00087D7C">
        <w:tc>
          <w:tcPr>
            <w:tcW w:w="10061" w:type="dxa"/>
            <w:shd w:val="clear" w:color="auto" w:fill="auto"/>
          </w:tcPr>
          <w:p w:rsidR="002F479B" w:rsidRPr="008E5488" w:rsidRDefault="002F479B" w:rsidP="002F479B">
            <w:pPr>
              <w:pStyle w:val="Nadpis2"/>
              <w:keepNext w:val="0"/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0"/>
              <w:ind w:left="426" w:hanging="426"/>
              <w:rPr>
                <w:rFonts w:ascii="Times" w:hAnsi="Times"/>
                <w:caps w:val="0"/>
                <w:color w:val="1F4E79"/>
              </w:rPr>
            </w:pPr>
            <w:bookmarkStart w:id="9" w:name="_Toc417648347"/>
            <w:r w:rsidRPr="008E5488">
              <w:rPr>
                <w:rFonts w:ascii="Times" w:hAnsi="Times"/>
                <w:caps w:val="0"/>
                <w:color w:val="1F4E79"/>
              </w:rPr>
              <w:t>Požadavek na zpracování variant řešení</w:t>
            </w:r>
            <w:bookmarkEnd w:id="9"/>
          </w:p>
        </w:tc>
      </w:tr>
    </w:tbl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Ve změně č. 2 ÚP není požadavek na zpracování variant řešení uplatněn.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0"/>
      </w:tblGrid>
      <w:tr w:rsidR="002F479B" w:rsidRPr="008E5488" w:rsidTr="00087D7C">
        <w:tc>
          <w:tcPr>
            <w:tcW w:w="10061" w:type="dxa"/>
            <w:shd w:val="clear" w:color="auto" w:fill="auto"/>
          </w:tcPr>
          <w:p w:rsidR="002F479B" w:rsidRPr="008E5488" w:rsidRDefault="002F479B" w:rsidP="002F479B">
            <w:pPr>
              <w:pStyle w:val="Nadpis2"/>
              <w:keepNext w:val="0"/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0"/>
              <w:ind w:left="426" w:hanging="426"/>
              <w:rPr>
                <w:rFonts w:ascii="Times" w:hAnsi="Times"/>
                <w:caps w:val="0"/>
                <w:color w:val="1F4E79"/>
              </w:rPr>
            </w:pPr>
            <w:bookmarkStart w:id="10" w:name="_Toc417648348"/>
            <w:r w:rsidRPr="008E5488">
              <w:rPr>
                <w:rFonts w:ascii="Times" w:hAnsi="Times"/>
                <w:caps w:val="0"/>
                <w:color w:val="1F4E79"/>
              </w:rPr>
              <w:t>Požadavky na uspořádání obsahu návrhu změny územního plánu a na uspořádání obsahu jejího odůvodnění včetně měřítek výkresů a počtu vyhotovení</w:t>
            </w:r>
            <w:bookmarkEnd w:id="10"/>
          </w:p>
        </w:tc>
      </w:tr>
    </w:tbl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Změna </w:t>
      </w:r>
      <w:proofErr w:type="gramStart"/>
      <w:r w:rsidRPr="008E5488">
        <w:rPr>
          <w:color w:val="1F4E79"/>
        </w:rPr>
        <w:t>č.2 územního</w:t>
      </w:r>
      <w:proofErr w:type="gramEnd"/>
      <w:r w:rsidRPr="008E5488">
        <w:rPr>
          <w:color w:val="1F4E79"/>
        </w:rPr>
        <w:t xml:space="preserve"> plánu Znojmo bude vypracována v souladu se zákonem č.183/2006 Sb., o územním plánování a stavebním řádu, ve znění pozdějších předpisů a její struktura bude vycházet z platného územního plánu Znojmo. Změna územního plánu se zpracovává, projednává a vydává v rozsahu měněných částí. Zároveň bude zpracováno úplné znění územního plánu po změně </w:t>
      </w:r>
      <w:proofErr w:type="gramStart"/>
      <w:r w:rsidRPr="008E5488">
        <w:rPr>
          <w:color w:val="1F4E79"/>
        </w:rPr>
        <w:t>č.2.</w:t>
      </w:r>
      <w:proofErr w:type="gramEnd"/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Změna </w:t>
      </w:r>
      <w:proofErr w:type="gramStart"/>
      <w:r w:rsidRPr="008E5488">
        <w:rPr>
          <w:color w:val="1F4E79"/>
        </w:rPr>
        <w:t>č. 2 územního</w:t>
      </w:r>
      <w:proofErr w:type="gramEnd"/>
      <w:r w:rsidRPr="008E5488">
        <w:rPr>
          <w:color w:val="1F4E79"/>
        </w:rPr>
        <w:t xml:space="preserve"> plánu Znojmo bude obsahovat:</w:t>
      </w:r>
    </w:p>
    <w:p w:rsidR="002F479B" w:rsidRPr="008E5488" w:rsidRDefault="002F479B" w:rsidP="002F479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Textovou část v rozsahu přílohy č. 7 </w:t>
      </w:r>
      <w:proofErr w:type="spellStart"/>
      <w:proofErr w:type="gramStart"/>
      <w:r w:rsidRPr="008E5488">
        <w:rPr>
          <w:color w:val="1F4E79"/>
        </w:rPr>
        <w:t>vyhl.č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500/2006 Sb., o územně analytických podkladech, územně plánovací dokumentaci a způsobu evidence územně plánovací činnosti.</w:t>
      </w:r>
    </w:p>
    <w:p w:rsidR="002F479B" w:rsidRPr="008E5488" w:rsidRDefault="002F479B" w:rsidP="002F479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Grafickou část – zpracovány budou ty výkresy (výřezy výkresů), kterých se změna dotýká. Grafická část bude obsahově odpovídat platné územně plánovací dokumentaci města Znojma.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Odůvodnění změny č. 2 územního plánu Znojmo:</w:t>
      </w:r>
    </w:p>
    <w:p w:rsidR="002F479B" w:rsidRPr="008E5488" w:rsidRDefault="002F479B" w:rsidP="002F479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Textová část – textová část v rozsahu dle § 53 odst. 5 písm. e), f) stavebního zákona přílohy 7 oddíl II. odst. 1 </w:t>
      </w:r>
      <w:proofErr w:type="spellStart"/>
      <w:proofErr w:type="gramStart"/>
      <w:r w:rsidRPr="008E5488">
        <w:rPr>
          <w:color w:val="1F4E79"/>
        </w:rPr>
        <w:t>vyhl.č</w:t>
      </w:r>
      <w:proofErr w:type="spellEnd"/>
      <w:r w:rsidRPr="008E5488">
        <w:rPr>
          <w:color w:val="1F4E79"/>
        </w:rPr>
        <w:t>.</w:t>
      </w:r>
      <w:proofErr w:type="gramEnd"/>
      <w:r w:rsidRPr="008E5488">
        <w:rPr>
          <w:color w:val="1F4E79"/>
        </w:rPr>
        <w:t xml:space="preserve"> 500/2006 Sb., o územně analytických podkladech, územně plánovací dokumentaci a způsobu evidence územně plánovací činnosti, ve znění pozdějších předpisů.</w:t>
      </w:r>
    </w:p>
    <w:p w:rsidR="002F479B" w:rsidRPr="008E5488" w:rsidRDefault="002F479B" w:rsidP="002F479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Grafická část – zpracovány budou ty výkresy, kterých se vymezení předmětných ploch dotýká:</w:t>
      </w:r>
    </w:p>
    <w:p w:rsidR="002F479B" w:rsidRPr="008E5488" w:rsidRDefault="002F479B" w:rsidP="002F479B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 koordinační výkres</w:t>
      </w:r>
    </w:p>
    <w:p w:rsidR="002F479B" w:rsidRPr="008E5488" w:rsidRDefault="002F479B" w:rsidP="002F479B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 výkres předpokládaných záborů ZPF</w:t>
      </w:r>
    </w:p>
    <w:p w:rsidR="002F479B" w:rsidRPr="008E5488" w:rsidRDefault="002F479B" w:rsidP="00087D7C">
      <w:pPr>
        <w:pStyle w:val="Odstavecseseznamem"/>
        <w:autoSpaceDE w:val="0"/>
        <w:autoSpaceDN w:val="0"/>
        <w:adjustRightInd w:val="0"/>
        <w:ind w:left="0"/>
        <w:jc w:val="both"/>
        <w:rPr>
          <w:color w:val="1F4E79"/>
        </w:rPr>
      </w:pPr>
      <w:r w:rsidRPr="008E5488">
        <w:rPr>
          <w:color w:val="1F4E79"/>
        </w:rPr>
        <w:t>Elektronická verze změny ÚP bude zpracována dle „Pravidel pro digitalizaci územních plánů“.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Počet vyhotovení:</w:t>
      </w:r>
    </w:p>
    <w:p w:rsidR="002F479B" w:rsidRPr="008E5488" w:rsidRDefault="002F479B" w:rsidP="002F479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Společné jednání - 1x v tištěné podobě, elektronicky ve </w:t>
      </w:r>
      <w:proofErr w:type="gramStart"/>
      <w:r w:rsidRPr="008E5488">
        <w:rPr>
          <w:color w:val="1F4E79"/>
        </w:rPr>
        <w:t>formátu .</w:t>
      </w:r>
      <w:proofErr w:type="spellStart"/>
      <w:r w:rsidRPr="008E5488">
        <w:rPr>
          <w:color w:val="1F4E79"/>
        </w:rPr>
        <w:t>pdf</w:t>
      </w:r>
      <w:proofErr w:type="spellEnd"/>
      <w:proofErr w:type="gramEnd"/>
      <w:r w:rsidRPr="008E5488">
        <w:rPr>
          <w:color w:val="1F4E79"/>
        </w:rPr>
        <w:t>, textové části ve formátu .doc</w:t>
      </w:r>
    </w:p>
    <w:p w:rsidR="002F479B" w:rsidRPr="008E5488" w:rsidRDefault="002F479B" w:rsidP="002F479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lastRenderedPageBreak/>
        <w:t xml:space="preserve">Veřejné projednání změny - 1x v tištěné podobě, elektronicky ve </w:t>
      </w:r>
      <w:proofErr w:type="gramStart"/>
      <w:r w:rsidRPr="008E5488">
        <w:rPr>
          <w:color w:val="1F4E79"/>
        </w:rPr>
        <w:t>formátu .</w:t>
      </w:r>
      <w:proofErr w:type="spellStart"/>
      <w:r w:rsidRPr="008E5488">
        <w:rPr>
          <w:color w:val="1F4E79"/>
        </w:rPr>
        <w:t>pdf</w:t>
      </w:r>
      <w:proofErr w:type="spellEnd"/>
      <w:proofErr w:type="gramEnd"/>
      <w:r w:rsidRPr="008E5488">
        <w:rPr>
          <w:color w:val="1F4E79"/>
        </w:rPr>
        <w:t xml:space="preserve">, textové části ve formátu .doc </w:t>
      </w:r>
    </w:p>
    <w:p w:rsidR="002F479B" w:rsidRPr="008E5488" w:rsidRDefault="002F479B" w:rsidP="002F479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Vydání - konečná verze dokumentace</w:t>
      </w:r>
      <w:r w:rsidR="00FC39DD">
        <w:rPr>
          <w:color w:val="1F4E79"/>
        </w:rPr>
        <w:t xml:space="preserve"> </w:t>
      </w:r>
      <w:bookmarkStart w:id="11" w:name="_GoBack"/>
      <w:bookmarkEnd w:id="11"/>
      <w:r w:rsidR="00FC39DD">
        <w:rPr>
          <w:color w:val="1F4E79"/>
        </w:rPr>
        <w:t>(čistopis)</w:t>
      </w:r>
      <w:r w:rsidRPr="008E5488">
        <w:rPr>
          <w:color w:val="1F4E79"/>
        </w:rPr>
        <w:t xml:space="preserve"> </w:t>
      </w:r>
      <w:r w:rsidR="00FC39DD">
        <w:rPr>
          <w:color w:val="1F4E79"/>
        </w:rPr>
        <w:t>1</w:t>
      </w:r>
      <w:r w:rsidRPr="008E5488">
        <w:rPr>
          <w:color w:val="1F4E79"/>
        </w:rPr>
        <w:t xml:space="preserve">x v tištěné podobě, elektronicky ve </w:t>
      </w:r>
      <w:proofErr w:type="gramStart"/>
      <w:r w:rsidRPr="008E5488">
        <w:rPr>
          <w:color w:val="1F4E79"/>
        </w:rPr>
        <w:t>formátu .</w:t>
      </w:r>
      <w:proofErr w:type="spellStart"/>
      <w:r w:rsidRPr="008E5488">
        <w:rPr>
          <w:color w:val="1F4E79"/>
        </w:rPr>
        <w:t>pdf</w:t>
      </w:r>
      <w:proofErr w:type="spellEnd"/>
      <w:proofErr w:type="gramEnd"/>
      <w:r w:rsidRPr="008E5488">
        <w:rPr>
          <w:color w:val="1F4E79"/>
        </w:rPr>
        <w:t>, textové části ve formátu .doc</w:t>
      </w:r>
    </w:p>
    <w:p w:rsidR="002F479B" w:rsidRPr="008E5488" w:rsidRDefault="002F479B" w:rsidP="002F479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Úplně znění ÚP po změně č. 2 – 4x v tištěné podobě, elektronicky ve </w:t>
      </w:r>
      <w:proofErr w:type="gramStart"/>
      <w:r w:rsidRPr="008E5488">
        <w:rPr>
          <w:color w:val="1F4E79"/>
        </w:rPr>
        <w:t>formátu .</w:t>
      </w:r>
      <w:proofErr w:type="spellStart"/>
      <w:r w:rsidRPr="008E5488">
        <w:rPr>
          <w:color w:val="1F4E79"/>
        </w:rPr>
        <w:t>pdf</w:t>
      </w:r>
      <w:proofErr w:type="spellEnd"/>
      <w:proofErr w:type="gramEnd"/>
    </w:p>
    <w:p w:rsidR="002F479B" w:rsidRPr="008E5488" w:rsidRDefault="002F479B" w:rsidP="00087D7C">
      <w:pPr>
        <w:pStyle w:val="Odstavecseseznamem"/>
        <w:autoSpaceDE w:val="0"/>
        <w:autoSpaceDN w:val="0"/>
        <w:adjustRightInd w:val="0"/>
        <w:ind w:left="0"/>
        <w:jc w:val="both"/>
        <w:rPr>
          <w:color w:val="1F4E79"/>
        </w:rPr>
      </w:pPr>
    </w:p>
    <w:p w:rsidR="002F479B" w:rsidRPr="008E5488" w:rsidRDefault="002F479B" w:rsidP="00087D7C">
      <w:pPr>
        <w:pStyle w:val="Odstavecseseznamem"/>
        <w:autoSpaceDE w:val="0"/>
        <w:autoSpaceDN w:val="0"/>
        <w:adjustRightInd w:val="0"/>
        <w:ind w:left="0"/>
        <w:jc w:val="both"/>
        <w:rPr>
          <w:color w:val="1F4E79"/>
        </w:rPr>
      </w:pPr>
      <w:r w:rsidRPr="008E5488">
        <w:rPr>
          <w:color w:val="1F4E79"/>
        </w:rPr>
        <w:t xml:space="preserve">Úplné znění územního plánu bude obsahovat textovou a grafickou část ve znění platném po změně </w:t>
      </w:r>
      <w:proofErr w:type="gramStart"/>
      <w:r w:rsidRPr="008E5488">
        <w:rPr>
          <w:color w:val="1F4E79"/>
        </w:rPr>
        <w:t>č. 2 územního</w:t>
      </w:r>
      <w:proofErr w:type="gramEnd"/>
      <w:r w:rsidRPr="008E5488">
        <w:rPr>
          <w:color w:val="1F4E79"/>
        </w:rPr>
        <w:t xml:space="preserve"> plánu, a z odůvodnění koordinační výkres celého území obce. Grafická část výroku bude zpracována dle metodiky MMR „Standardizace vybraných výstupů územního plánu“.</w:t>
      </w:r>
    </w:p>
    <w:p w:rsidR="002F479B" w:rsidRPr="008E5488" w:rsidRDefault="002F479B" w:rsidP="00087D7C">
      <w:pPr>
        <w:pStyle w:val="Odstavecseseznamem"/>
        <w:autoSpaceDE w:val="0"/>
        <w:autoSpaceDN w:val="0"/>
        <w:adjustRightInd w:val="0"/>
        <w:ind w:left="0"/>
        <w:jc w:val="both"/>
        <w:rPr>
          <w:color w:val="1F4E79"/>
        </w:rPr>
      </w:pPr>
    </w:p>
    <w:p w:rsidR="002F479B" w:rsidRPr="008E5488" w:rsidRDefault="002F479B" w:rsidP="00087D7C">
      <w:pPr>
        <w:pStyle w:val="Odstavecseseznamem"/>
        <w:autoSpaceDE w:val="0"/>
        <w:autoSpaceDN w:val="0"/>
        <w:adjustRightInd w:val="0"/>
        <w:ind w:left="0"/>
        <w:jc w:val="both"/>
        <w:rPr>
          <w:color w:val="1F4E79"/>
        </w:rPr>
      </w:pPr>
      <w:r w:rsidRPr="008E5488">
        <w:rPr>
          <w:color w:val="1F4E79"/>
        </w:rPr>
        <w:t>Zároveň budou pořizovateli předána zdrojová data výkresů úplného znění ÚP splňující tyto parametry:</w:t>
      </w:r>
    </w:p>
    <w:p w:rsidR="002F479B" w:rsidRPr="008E5488" w:rsidRDefault="002F479B" w:rsidP="002F479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 xml:space="preserve">vektorové vrstvy ve formátu ESRI </w:t>
      </w:r>
      <w:proofErr w:type="spellStart"/>
      <w:r w:rsidRPr="008E5488">
        <w:rPr>
          <w:color w:val="1F4E79"/>
        </w:rPr>
        <w:t>ShapeFile</w:t>
      </w:r>
      <w:proofErr w:type="spellEnd"/>
      <w:r w:rsidRPr="008E5488">
        <w:rPr>
          <w:color w:val="1F4E79"/>
        </w:rPr>
        <w:t xml:space="preserve"> s vyplněnými atributy, </w:t>
      </w:r>
    </w:p>
    <w:p w:rsidR="002F479B" w:rsidRPr="008E5488" w:rsidRDefault="002F479B" w:rsidP="002F479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v souřadnicovém systému S-JTSK (S-</w:t>
      </w:r>
      <w:proofErr w:type="spellStart"/>
      <w:r w:rsidRPr="008E5488">
        <w:rPr>
          <w:color w:val="1F4E79"/>
        </w:rPr>
        <w:t>JTSK_Krovak_East_North</w:t>
      </w:r>
      <w:proofErr w:type="spellEnd"/>
      <w:r w:rsidRPr="008E5488">
        <w:rPr>
          <w:color w:val="1F4E79"/>
        </w:rPr>
        <w:t xml:space="preserve"> Greenwich), </w:t>
      </w:r>
    </w:p>
    <w:p w:rsidR="002F479B" w:rsidRPr="008E5488" w:rsidRDefault="002F479B" w:rsidP="002F479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z výše uvedené metodiky MMR bude vycházet též způsob označení jednotlivých vrstev a uspořádání digitálně odevzdávaných dat.</w:t>
      </w:r>
    </w:p>
    <w:p w:rsidR="002F479B" w:rsidRPr="008E5488" w:rsidRDefault="002F479B" w:rsidP="00087D7C">
      <w:pPr>
        <w:pStyle w:val="Odstavecseseznamem"/>
        <w:autoSpaceDE w:val="0"/>
        <w:autoSpaceDN w:val="0"/>
        <w:adjustRightInd w:val="0"/>
        <w:ind w:left="0"/>
        <w:jc w:val="both"/>
        <w:rPr>
          <w:color w:val="1F4E79"/>
        </w:rPr>
      </w:pPr>
    </w:p>
    <w:p w:rsidR="002F479B" w:rsidRPr="008E5488" w:rsidRDefault="002F479B" w:rsidP="00087D7C">
      <w:pPr>
        <w:pStyle w:val="Odstavecseseznamem"/>
        <w:autoSpaceDE w:val="0"/>
        <w:autoSpaceDN w:val="0"/>
        <w:adjustRightInd w:val="0"/>
        <w:jc w:val="both"/>
        <w:rPr>
          <w:color w:val="1F4E79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0"/>
      </w:tblGrid>
      <w:tr w:rsidR="002F479B" w:rsidRPr="008E5488" w:rsidTr="00087D7C">
        <w:tc>
          <w:tcPr>
            <w:tcW w:w="10061" w:type="dxa"/>
            <w:shd w:val="clear" w:color="auto" w:fill="auto"/>
          </w:tcPr>
          <w:p w:rsidR="002F479B" w:rsidRPr="008E5488" w:rsidRDefault="002F479B" w:rsidP="002F479B">
            <w:pPr>
              <w:pStyle w:val="Nadpis2"/>
              <w:keepNext w:val="0"/>
              <w:widowControl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0"/>
              <w:ind w:left="426" w:hanging="426"/>
              <w:rPr>
                <w:rFonts w:ascii="Times" w:hAnsi="Times"/>
                <w:caps w:val="0"/>
                <w:color w:val="1F4E79"/>
              </w:rPr>
            </w:pPr>
            <w:bookmarkStart w:id="12" w:name="_Toc417648349"/>
            <w:r w:rsidRPr="008E5488">
              <w:rPr>
                <w:rFonts w:ascii="Times" w:hAnsi="Times"/>
                <w:caps w:val="0"/>
                <w:color w:val="1F4E79"/>
              </w:rPr>
              <w:t>Požadavky na vyhodnocení předpokládaných vlivů změny územního plánu na udržitelný rozvoj území</w:t>
            </w:r>
            <w:bookmarkEnd w:id="12"/>
          </w:p>
        </w:tc>
      </w:tr>
    </w:tbl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 w:rsidRPr="008E5488">
        <w:rPr>
          <w:color w:val="1F4E79"/>
        </w:rPr>
        <w:t>Bod bude upraven po projednání návrhu zadání na základě stanovisek dotčených orgánů.</w:t>
      </w:r>
    </w:p>
    <w:p w:rsidR="002F479B" w:rsidRPr="008E5488" w:rsidRDefault="002F479B" w:rsidP="00087D7C">
      <w:pPr>
        <w:autoSpaceDE w:val="0"/>
        <w:autoSpaceDN w:val="0"/>
        <w:adjustRightInd w:val="0"/>
        <w:jc w:val="both"/>
        <w:rPr>
          <w:color w:val="1F4E79"/>
        </w:rPr>
      </w:pPr>
      <w:r>
        <w:rPr>
          <w:color w:val="1F4E79"/>
        </w:rPr>
        <w:br w:type="page"/>
      </w:r>
      <w:r w:rsidRPr="008E5488">
        <w:rPr>
          <w:color w:val="1F4E79"/>
        </w:rPr>
        <w:lastRenderedPageBreak/>
        <w:t>Grafická příloha se schématickým vyznačením jednotlivých dílčích změn</w:t>
      </w:r>
    </w:p>
    <w:p w:rsidR="002F479B" w:rsidRPr="008E5488" w:rsidRDefault="00087D7C" w:rsidP="00087D7C">
      <w:pPr>
        <w:autoSpaceDE w:val="0"/>
        <w:autoSpaceDN w:val="0"/>
        <w:adjustRightInd w:val="0"/>
        <w:jc w:val="both"/>
        <w:rPr>
          <w:color w:val="1F4E79"/>
        </w:rPr>
      </w:pPr>
      <w:r>
        <w:rPr>
          <w:noProof/>
          <w:color w:val="1F4E7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56.75pt;margin-top:-6.2pt;width:595.55pt;height:635.25pt;z-index:-251658752">
            <v:imagedata r:id="rId11" o:title="bw navrhy+mu-red"/>
          </v:shape>
        </w:pict>
      </w:r>
    </w:p>
    <w:p w:rsidR="002F479B" w:rsidRDefault="002F479B">
      <w:pPr>
        <w:spacing w:after="200" w:line="276" w:lineRule="auto"/>
        <w:rPr>
          <w:sz w:val="24"/>
          <w:szCs w:val="24"/>
        </w:rPr>
        <w:sectPr w:rsidR="002F479B" w:rsidSect="00175D24">
          <w:pgSz w:w="11906" w:h="16838"/>
          <w:pgMar w:top="1418" w:right="1418" w:bottom="1083" w:left="1418" w:header="709" w:footer="709" w:gutter="0"/>
          <w:cols w:space="708"/>
          <w:docGrid w:linePitch="360"/>
        </w:sectPr>
      </w:pPr>
    </w:p>
    <w:p w:rsidR="002918C7" w:rsidRDefault="006F5901" w:rsidP="002918C7">
      <w:pPr>
        <w:tabs>
          <w:tab w:val="left" w:pos="36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G. Požadavky a podmínky pro vyhodnocení vlivů návrhu změny územního plánu na </w:t>
      </w:r>
      <w:r>
        <w:rPr>
          <w:b/>
          <w:sz w:val="24"/>
          <w:szCs w:val="24"/>
        </w:rPr>
        <w:tab/>
        <w:t xml:space="preserve"> udržitelný rozvoj území (§19 odst. 2 stavebního zákona), pokud je požadováno </w:t>
      </w:r>
      <w:r>
        <w:rPr>
          <w:b/>
          <w:sz w:val="24"/>
          <w:szCs w:val="24"/>
        </w:rPr>
        <w:tab/>
        <w:t xml:space="preserve">vyhodnoceni vlivů na životní prostředí nebo nelze vyloučit významný vliv na </w:t>
      </w:r>
      <w:r>
        <w:rPr>
          <w:b/>
          <w:sz w:val="24"/>
          <w:szCs w:val="24"/>
        </w:rPr>
        <w:tab/>
        <w:t xml:space="preserve">evropsky významnou lokalitu </w:t>
      </w:r>
      <w:r w:rsidR="00D4084A">
        <w:rPr>
          <w:b/>
          <w:sz w:val="24"/>
          <w:szCs w:val="24"/>
        </w:rPr>
        <w:t>či ptačí</w:t>
      </w:r>
      <w:r>
        <w:rPr>
          <w:b/>
          <w:sz w:val="24"/>
          <w:szCs w:val="24"/>
        </w:rPr>
        <w:t xml:space="preserve"> oblast</w:t>
      </w:r>
    </w:p>
    <w:p w:rsidR="00B174F2" w:rsidRDefault="00B174F2" w:rsidP="002918C7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2918C7" w:rsidRDefault="00CD1315" w:rsidP="002918C7">
      <w:pPr>
        <w:tabs>
          <w:tab w:val="left" w:pos="362"/>
        </w:tabs>
        <w:jc w:val="both"/>
        <w:rPr>
          <w:sz w:val="24"/>
          <w:szCs w:val="24"/>
        </w:rPr>
      </w:pPr>
      <w:r w:rsidRPr="00E55F41">
        <w:rPr>
          <w:sz w:val="24"/>
          <w:szCs w:val="24"/>
        </w:rPr>
        <w:t>Bud</w:t>
      </w:r>
      <w:r w:rsidR="00E55F41" w:rsidRPr="00E55F41">
        <w:rPr>
          <w:sz w:val="24"/>
          <w:szCs w:val="24"/>
        </w:rPr>
        <w:t>e doplněno na základě stanoviska</w:t>
      </w:r>
      <w:r w:rsidRPr="00E55F41">
        <w:rPr>
          <w:sz w:val="24"/>
          <w:szCs w:val="24"/>
        </w:rPr>
        <w:t xml:space="preserve"> příslušného dotčeného orgánu.</w:t>
      </w:r>
    </w:p>
    <w:p w:rsidR="00CD1315" w:rsidRDefault="00CD1315" w:rsidP="002918C7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D4084A" w:rsidRDefault="00D4084A" w:rsidP="00D4084A">
      <w:pPr>
        <w:tabs>
          <w:tab w:val="left" w:pos="36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H. Požadavky na zpracování variant řešení návrhu změny územního plánu, je-li </w:t>
      </w:r>
      <w:r>
        <w:rPr>
          <w:b/>
          <w:sz w:val="24"/>
          <w:szCs w:val="24"/>
        </w:rPr>
        <w:tab/>
        <w:t xml:space="preserve">zpracování variant vyžadováno </w:t>
      </w:r>
    </w:p>
    <w:p w:rsidR="00E12519" w:rsidRDefault="00E12519" w:rsidP="00D4084A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944B22" w:rsidRPr="00944B22" w:rsidRDefault="00853748" w:rsidP="00944B22">
      <w:pPr>
        <w:tabs>
          <w:tab w:val="left" w:pos="362"/>
        </w:tabs>
        <w:jc w:val="both"/>
        <w:rPr>
          <w:sz w:val="24"/>
          <w:szCs w:val="24"/>
        </w:rPr>
      </w:pPr>
      <w:r w:rsidRPr="00853748">
        <w:rPr>
          <w:sz w:val="24"/>
          <w:szCs w:val="24"/>
        </w:rPr>
        <w:t>Předpokládá se, že varianty zpracovány nebudou.</w:t>
      </w:r>
    </w:p>
    <w:p w:rsidR="002918C7" w:rsidRDefault="002918C7" w:rsidP="002918C7">
      <w:pPr>
        <w:tabs>
          <w:tab w:val="left" w:pos="362"/>
        </w:tabs>
        <w:jc w:val="both"/>
        <w:rPr>
          <w:sz w:val="24"/>
          <w:szCs w:val="24"/>
        </w:rPr>
      </w:pPr>
    </w:p>
    <w:p w:rsidR="00D4084A" w:rsidRDefault="0045454B" w:rsidP="00D4084A">
      <w:pPr>
        <w:tabs>
          <w:tab w:val="left" w:pos="362"/>
        </w:tabs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I.</w:t>
      </w:r>
      <w:r w:rsidR="00D4084A">
        <w:rPr>
          <w:b/>
          <w:sz w:val="24"/>
          <w:szCs w:val="24"/>
        </w:rPr>
        <w:t xml:space="preserve"> </w:t>
      </w:r>
      <w:r w:rsidR="00B1597C">
        <w:rPr>
          <w:b/>
          <w:sz w:val="24"/>
          <w:szCs w:val="24"/>
        </w:rPr>
        <w:t xml:space="preserve"> </w:t>
      </w:r>
      <w:r w:rsidR="00D4084A">
        <w:rPr>
          <w:b/>
          <w:sz w:val="24"/>
          <w:szCs w:val="24"/>
        </w:rPr>
        <w:t>Návrh</w:t>
      </w:r>
      <w:proofErr w:type="gramEnd"/>
      <w:r w:rsidR="00D4084A">
        <w:rPr>
          <w:b/>
          <w:sz w:val="24"/>
          <w:szCs w:val="24"/>
        </w:rPr>
        <w:t xml:space="preserve"> na pořízení nového územního plánu, poku</w:t>
      </w:r>
      <w:r>
        <w:rPr>
          <w:b/>
          <w:sz w:val="24"/>
          <w:szCs w:val="24"/>
        </w:rPr>
        <w:t xml:space="preserve">d ze skutečností uvedených pod </w:t>
      </w:r>
      <w:r>
        <w:rPr>
          <w:b/>
          <w:sz w:val="24"/>
          <w:szCs w:val="24"/>
        </w:rPr>
        <w:tab/>
      </w:r>
      <w:r w:rsidR="00D4084A">
        <w:rPr>
          <w:b/>
          <w:sz w:val="24"/>
          <w:szCs w:val="24"/>
        </w:rPr>
        <w:t xml:space="preserve">písmeny </w:t>
      </w:r>
      <w:r w:rsidR="00873418">
        <w:rPr>
          <w:b/>
          <w:sz w:val="24"/>
          <w:szCs w:val="24"/>
        </w:rPr>
        <w:t>A.</w:t>
      </w:r>
      <w:r w:rsidR="00D4084A">
        <w:rPr>
          <w:b/>
          <w:sz w:val="24"/>
          <w:szCs w:val="24"/>
        </w:rPr>
        <w:t xml:space="preserve"> až </w:t>
      </w:r>
      <w:r w:rsidR="00873418">
        <w:rPr>
          <w:b/>
          <w:sz w:val="24"/>
          <w:szCs w:val="24"/>
        </w:rPr>
        <w:t>D.</w:t>
      </w:r>
      <w:r w:rsidR="00D4084A">
        <w:rPr>
          <w:b/>
          <w:sz w:val="24"/>
          <w:szCs w:val="24"/>
        </w:rPr>
        <w:t xml:space="preserve"> vyplyne potřeba změny, která podstatně ovlivňuje koncepci </w:t>
      </w:r>
      <w:r w:rsidR="00D4084A">
        <w:rPr>
          <w:b/>
          <w:sz w:val="24"/>
          <w:szCs w:val="24"/>
        </w:rPr>
        <w:tab/>
        <w:t>územního plánu.</w:t>
      </w:r>
    </w:p>
    <w:p w:rsidR="00D4084A" w:rsidRDefault="00D4084A" w:rsidP="00D4084A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8553EC" w:rsidRPr="008553EC" w:rsidRDefault="001D59ED" w:rsidP="00D4084A">
      <w:p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Nový územní plán není třeba pořizovat. Ze</w:t>
      </w:r>
      <w:r w:rsidR="008553EC">
        <w:rPr>
          <w:sz w:val="24"/>
          <w:szCs w:val="24"/>
        </w:rPr>
        <w:t xml:space="preserve"> skutečností uvedených pod písmeny </w:t>
      </w:r>
      <w:r w:rsidR="00873418">
        <w:rPr>
          <w:sz w:val="24"/>
          <w:szCs w:val="24"/>
        </w:rPr>
        <w:t>A.</w:t>
      </w:r>
      <w:r w:rsidR="008553EC">
        <w:rPr>
          <w:sz w:val="24"/>
          <w:szCs w:val="24"/>
        </w:rPr>
        <w:t xml:space="preserve"> až </w:t>
      </w:r>
      <w:r w:rsidR="00873418">
        <w:rPr>
          <w:sz w:val="24"/>
          <w:szCs w:val="24"/>
        </w:rPr>
        <w:t>D.</w:t>
      </w:r>
      <w:r w:rsidR="008553EC">
        <w:rPr>
          <w:sz w:val="24"/>
          <w:szCs w:val="24"/>
        </w:rPr>
        <w:t xml:space="preserve"> nevyplývá potřeba změny, která by podstatně ovlivňovala koncepci územního plánu.</w:t>
      </w:r>
      <w:r w:rsidR="00853748">
        <w:rPr>
          <w:sz w:val="24"/>
          <w:szCs w:val="24"/>
        </w:rPr>
        <w:t xml:space="preserve"> Jak je výše popsáno, bude pořízena změna územního plánu.</w:t>
      </w:r>
    </w:p>
    <w:p w:rsidR="008553EC" w:rsidRDefault="008553EC" w:rsidP="00D4084A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D4084A" w:rsidRPr="00D4084A" w:rsidRDefault="00D4084A" w:rsidP="002918C7">
      <w:pPr>
        <w:tabs>
          <w:tab w:val="left" w:pos="36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J. Požadavky na eliminaci, minimalizaci nebo kompenzaci negativních dopadů na </w:t>
      </w:r>
      <w:r>
        <w:rPr>
          <w:b/>
          <w:sz w:val="24"/>
          <w:szCs w:val="24"/>
        </w:rPr>
        <w:tab/>
        <w:t xml:space="preserve">udržitelný rozvoj území, pokud byly ve vyhodnocení uplatňování územního plánu </w:t>
      </w:r>
      <w:r>
        <w:rPr>
          <w:b/>
          <w:sz w:val="24"/>
          <w:szCs w:val="24"/>
        </w:rPr>
        <w:tab/>
        <w:t>zjištěny.</w:t>
      </w:r>
    </w:p>
    <w:p w:rsidR="00D4084A" w:rsidRDefault="00D4084A" w:rsidP="002918C7">
      <w:pPr>
        <w:tabs>
          <w:tab w:val="left" w:pos="362"/>
        </w:tabs>
        <w:jc w:val="both"/>
        <w:rPr>
          <w:sz w:val="24"/>
          <w:szCs w:val="24"/>
        </w:rPr>
      </w:pPr>
    </w:p>
    <w:p w:rsidR="00944B22" w:rsidRDefault="002302C1" w:rsidP="002918C7">
      <w:pPr>
        <w:tabs>
          <w:tab w:val="left" w:pos="362"/>
        </w:tabs>
        <w:jc w:val="both"/>
        <w:rPr>
          <w:sz w:val="24"/>
          <w:szCs w:val="24"/>
        </w:rPr>
      </w:pPr>
      <w:r w:rsidRPr="002302C1">
        <w:rPr>
          <w:sz w:val="24"/>
          <w:szCs w:val="24"/>
        </w:rPr>
        <w:t>Požadavky na eliminaci, minimalizaci nebo kompenzaci negativních dopadů na udržitelný rozvoj území nebyly zjištěny.</w:t>
      </w:r>
    </w:p>
    <w:p w:rsidR="002302C1" w:rsidRDefault="002302C1" w:rsidP="002918C7">
      <w:pPr>
        <w:tabs>
          <w:tab w:val="left" w:pos="362"/>
        </w:tabs>
        <w:jc w:val="both"/>
        <w:rPr>
          <w:sz w:val="24"/>
          <w:szCs w:val="24"/>
        </w:rPr>
      </w:pPr>
    </w:p>
    <w:p w:rsidR="00D4084A" w:rsidRDefault="00D4084A" w:rsidP="002918C7">
      <w:pPr>
        <w:tabs>
          <w:tab w:val="left" w:pos="36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K. Návrh na aktualizaci zásad územního rozvoje</w:t>
      </w:r>
    </w:p>
    <w:p w:rsidR="00B174F2" w:rsidRDefault="00B174F2" w:rsidP="002918C7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E55F41" w:rsidRPr="00B174F2" w:rsidRDefault="00E55F41" w:rsidP="00E55F41">
      <w:p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>Návrh na aktualizaci ZÚR JMK není uplatňován.</w:t>
      </w:r>
    </w:p>
    <w:p w:rsidR="00092377" w:rsidRDefault="00092377" w:rsidP="002918C7">
      <w:pPr>
        <w:tabs>
          <w:tab w:val="left" w:pos="362"/>
        </w:tabs>
        <w:jc w:val="both"/>
        <w:rPr>
          <w:sz w:val="24"/>
          <w:szCs w:val="24"/>
        </w:rPr>
      </w:pPr>
    </w:p>
    <w:p w:rsidR="002918C7" w:rsidRDefault="00D4084A" w:rsidP="002918C7">
      <w:pPr>
        <w:tabs>
          <w:tab w:val="left" w:pos="362"/>
        </w:tabs>
        <w:jc w:val="both"/>
        <w:rPr>
          <w:b/>
          <w:sz w:val="24"/>
          <w:szCs w:val="24"/>
        </w:rPr>
      </w:pPr>
      <w:r w:rsidRPr="00092377">
        <w:rPr>
          <w:b/>
          <w:sz w:val="24"/>
          <w:szCs w:val="24"/>
        </w:rPr>
        <w:t>L</w:t>
      </w:r>
      <w:r w:rsidR="002918C7" w:rsidRPr="00092377">
        <w:rPr>
          <w:b/>
          <w:sz w:val="24"/>
          <w:szCs w:val="24"/>
        </w:rPr>
        <w:t>.</w:t>
      </w:r>
      <w:r w:rsidR="002918C7">
        <w:rPr>
          <w:b/>
          <w:sz w:val="24"/>
          <w:szCs w:val="24"/>
        </w:rPr>
        <w:t xml:space="preserve"> Závěr</w:t>
      </w:r>
    </w:p>
    <w:p w:rsidR="002918C7" w:rsidRDefault="002918C7" w:rsidP="002918C7">
      <w:pPr>
        <w:tabs>
          <w:tab w:val="left" w:pos="362"/>
        </w:tabs>
        <w:jc w:val="both"/>
        <w:rPr>
          <w:b/>
          <w:sz w:val="24"/>
          <w:szCs w:val="24"/>
        </w:rPr>
      </w:pPr>
    </w:p>
    <w:p w:rsidR="002918C7" w:rsidRDefault="002918C7" w:rsidP="002918C7">
      <w:pPr>
        <w:tabs>
          <w:tab w:val="left" w:pos="36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Tento návrh zprávy o uplatňování </w:t>
      </w:r>
      <w:r w:rsidR="00944B22">
        <w:rPr>
          <w:sz w:val="24"/>
          <w:szCs w:val="24"/>
        </w:rPr>
        <w:t xml:space="preserve">ÚP </w:t>
      </w:r>
      <w:r w:rsidR="001051F5">
        <w:rPr>
          <w:sz w:val="24"/>
          <w:szCs w:val="24"/>
        </w:rPr>
        <w:t>Znojmo</w:t>
      </w:r>
      <w:r w:rsidR="00463EEC">
        <w:rPr>
          <w:sz w:val="24"/>
          <w:szCs w:val="24"/>
        </w:rPr>
        <w:t xml:space="preserve"> bude </w:t>
      </w:r>
      <w:r>
        <w:rPr>
          <w:sz w:val="24"/>
          <w:szCs w:val="24"/>
        </w:rPr>
        <w:t xml:space="preserve">ve smyslu </w:t>
      </w:r>
      <w:proofErr w:type="spellStart"/>
      <w:r>
        <w:rPr>
          <w:sz w:val="24"/>
          <w:szCs w:val="24"/>
        </w:rPr>
        <w:t>ust</w:t>
      </w:r>
      <w:proofErr w:type="spellEnd"/>
      <w:r>
        <w:rPr>
          <w:sz w:val="24"/>
          <w:szCs w:val="24"/>
        </w:rPr>
        <w:t xml:space="preserve">. § 55 odst. 1 stavebního zákona </w:t>
      </w:r>
      <w:r w:rsidR="001E040E">
        <w:rPr>
          <w:sz w:val="24"/>
          <w:szCs w:val="24"/>
        </w:rPr>
        <w:t>projednán</w:t>
      </w:r>
      <w:r>
        <w:rPr>
          <w:sz w:val="24"/>
          <w:szCs w:val="24"/>
        </w:rPr>
        <w:t xml:space="preserve"> </w:t>
      </w:r>
      <w:r w:rsidR="001E040E">
        <w:rPr>
          <w:sz w:val="24"/>
          <w:szCs w:val="24"/>
        </w:rPr>
        <w:t>podle</w:t>
      </w:r>
      <w:r w:rsidR="00153B2D">
        <w:rPr>
          <w:sz w:val="24"/>
          <w:szCs w:val="24"/>
        </w:rPr>
        <w:t xml:space="preserve"> požadavků uvedených v </w:t>
      </w:r>
      <w:proofErr w:type="spellStart"/>
      <w:r w:rsidR="00153B2D">
        <w:rPr>
          <w:sz w:val="24"/>
          <w:szCs w:val="24"/>
        </w:rPr>
        <w:t>ust</w:t>
      </w:r>
      <w:proofErr w:type="spellEnd"/>
      <w:r w:rsidR="00153B2D">
        <w:rPr>
          <w:sz w:val="24"/>
          <w:szCs w:val="24"/>
        </w:rPr>
        <w:t>.</w:t>
      </w:r>
      <w:r w:rsidR="00E453FD">
        <w:rPr>
          <w:sz w:val="24"/>
          <w:szCs w:val="24"/>
        </w:rPr>
        <w:t xml:space="preserve"> 55 odst. 1 stavebního zákona</w:t>
      </w:r>
      <w:r>
        <w:rPr>
          <w:sz w:val="24"/>
          <w:szCs w:val="24"/>
        </w:rPr>
        <w:t>.</w:t>
      </w:r>
      <w:r w:rsidR="00944B22">
        <w:rPr>
          <w:sz w:val="24"/>
          <w:szCs w:val="24"/>
        </w:rPr>
        <w:t xml:space="preserve"> </w:t>
      </w:r>
      <w:r w:rsidR="00944B22" w:rsidRPr="00054147">
        <w:rPr>
          <w:sz w:val="24"/>
          <w:szCs w:val="24"/>
        </w:rPr>
        <w:t>Po</w:t>
      </w:r>
      <w:r w:rsidR="00E453FD" w:rsidRPr="00054147">
        <w:rPr>
          <w:sz w:val="24"/>
          <w:szCs w:val="24"/>
        </w:rPr>
        <w:t xml:space="preserve">té </w:t>
      </w:r>
      <w:r w:rsidR="00317D39" w:rsidRPr="00054147">
        <w:rPr>
          <w:sz w:val="24"/>
          <w:szCs w:val="24"/>
        </w:rPr>
        <w:t xml:space="preserve">bude předložen </w:t>
      </w:r>
      <w:r w:rsidRPr="00054147">
        <w:rPr>
          <w:sz w:val="24"/>
          <w:szCs w:val="24"/>
        </w:rPr>
        <w:t xml:space="preserve">Zastupitelstvu </w:t>
      </w:r>
      <w:r w:rsidR="0064170D">
        <w:rPr>
          <w:sz w:val="24"/>
          <w:szCs w:val="24"/>
        </w:rPr>
        <w:t>města</w:t>
      </w:r>
      <w:r w:rsidR="001E040E" w:rsidRPr="00054147">
        <w:rPr>
          <w:sz w:val="24"/>
          <w:szCs w:val="24"/>
        </w:rPr>
        <w:t xml:space="preserve"> </w:t>
      </w:r>
      <w:r w:rsidR="0064170D">
        <w:rPr>
          <w:sz w:val="24"/>
          <w:szCs w:val="24"/>
        </w:rPr>
        <w:t>Znojma</w:t>
      </w:r>
      <w:r w:rsidR="00E9568A" w:rsidRPr="00054147">
        <w:rPr>
          <w:sz w:val="24"/>
          <w:szCs w:val="24"/>
        </w:rPr>
        <w:t xml:space="preserve"> </w:t>
      </w:r>
      <w:r w:rsidRPr="00054147">
        <w:rPr>
          <w:sz w:val="24"/>
          <w:szCs w:val="24"/>
        </w:rPr>
        <w:t>ke schválení dle § 6 odst. 5 písm. e) ve spojení s § 55 odst. 1 stavebního zákona.</w:t>
      </w:r>
      <w:r>
        <w:rPr>
          <w:sz w:val="24"/>
          <w:szCs w:val="24"/>
        </w:rPr>
        <w:t xml:space="preserve">  </w:t>
      </w:r>
    </w:p>
    <w:p w:rsidR="002918C7" w:rsidRDefault="002918C7" w:rsidP="002918C7">
      <w:pPr>
        <w:jc w:val="center"/>
      </w:pPr>
    </w:p>
    <w:p w:rsidR="00713031" w:rsidRPr="0002466E" w:rsidRDefault="00713031" w:rsidP="002918C7">
      <w:pPr>
        <w:jc w:val="center"/>
      </w:pPr>
    </w:p>
    <w:p w:rsidR="002918C7" w:rsidRDefault="002918C7" w:rsidP="002918C7"/>
    <w:p w:rsidR="002918C7" w:rsidRPr="0002466E" w:rsidRDefault="002918C7" w:rsidP="002918C7">
      <w:pPr>
        <w:jc w:val="center"/>
      </w:pPr>
    </w:p>
    <w:p w:rsidR="00243DF1" w:rsidRDefault="00243DF1"/>
    <w:sectPr w:rsidR="00243DF1" w:rsidSect="00175D24">
      <w:pgSz w:w="11906" w:h="16838"/>
      <w:pgMar w:top="1418" w:right="1418" w:bottom="108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DE4" w:rsidRDefault="00DA3DE4" w:rsidP="00B07270">
      <w:r>
        <w:separator/>
      </w:r>
    </w:p>
  </w:endnote>
  <w:endnote w:type="continuationSeparator" w:id="0">
    <w:p w:rsidR="00DA3DE4" w:rsidRDefault="00DA3DE4" w:rsidP="00B07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D7C" w:rsidRDefault="00087D7C" w:rsidP="00B07270">
    <w:pPr>
      <w:pStyle w:val="Zpat"/>
    </w:pPr>
    <w:r w:rsidRPr="00B07270">
      <w:rPr>
        <w:rFonts w:ascii="Times New Roman" w:hAnsi="Times New Roman"/>
        <w:b/>
        <w:sz w:val="18"/>
        <w:szCs w:val="18"/>
      </w:rPr>
      <w:t xml:space="preserve">Návrh </w:t>
    </w:r>
    <w:proofErr w:type="gramStart"/>
    <w:r w:rsidRPr="00B07270">
      <w:rPr>
        <w:rFonts w:ascii="Times New Roman" w:hAnsi="Times New Roman"/>
        <w:b/>
        <w:sz w:val="18"/>
        <w:szCs w:val="18"/>
      </w:rPr>
      <w:t>zprávy  o uplatňování</w:t>
    </w:r>
    <w:proofErr w:type="gramEnd"/>
    <w:r w:rsidRPr="00B07270">
      <w:rPr>
        <w:rFonts w:ascii="Times New Roman" w:hAnsi="Times New Roman"/>
        <w:b/>
        <w:sz w:val="18"/>
        <w:szCs w:val="18"/>
      </w:rPr>
      <w:t xml:space="preserve"> Územního plánu Znojmo</w:t>
    </w:r>
    <w:r>
      <w:tab/>
    </w:r>
    <w:r>
      <w:tab/>
    </w:r>
    <w:r w:rsidRPr="00B07270">
      <w:rPr>
        <w:rFonts w:ascii="Times New Roman" w:hAnsi="Times New Roman"/>
        <w:sz w:val="18"/>
        <w:szCs w:val="18"/>
      </w:rPr>
      <w:fldChar w:fldCharType="begin"/>
    </w:r>
    <w:r w:rsidRPr="00B07270">
      <w:rPr>
        <w:rFonts w:ascii="Times New Roman" w:hAnsi="Times New Roman"/>
        <w:sz w:val="18"/>
        <w:szCs w:val="18"/>
      </w:rPr>
      <w:instrText>PAGE   \* MERGEFORMAT</w:instrText>
    </w:r>
    <w:r w:rsidRPr="00B07270">
      <w:rPr>
        <w:rFonts w:ascii="Times New Roman" w:hAnsi="Times New Roman"/>
        <w:sz w:val="18"/>
        <w:szCs w:val="18"/>
      </w:rPr>
      <w:fldChar w:fldCharType="separate"/>
    </w:r>
    <w:r w:rsidR="00A82708">
      <w:rPr>
        <w:rFonts w:ascii="Times New Roman" w:hAnsi="Times New Roman"/>
        <w:noProof/>
        <w:sz w:val="18"/>
        <w:szCs w:val="18"/>
      </w:rPr>
      <w:t>42</w:t>
    </w:r>
    <w:r w:rsidRPr="00B07270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DE4" w:rsidRDefault="00DA3DE4" w:rsidP="00B07270">
      <w:r>
        <w:separator/>
      </w:r>
    </w:p>
  </w:footnote>
  <w:footnote w:type="continuationSeparator" w:id="0">
    <w:p w:rsidR="00DA3DE4" w:rsidRDefault="00DA3DE4" w:rsidP="00B07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40CC272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Impact" w:hAnsi="Impac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6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Impact" w:hAnsi="Impac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6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Impact" w:hAnsi="Impact" w:hint="default"/>
        <w:b w:val="0"/>
        <w:i w:val="0"/>
        <w:spacing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ascii="Impact" w:hAnsi="Impact" w:hint="default"/>
        <w:b w:val="0"/>
        <w:i w:val="0"/>
        <w:caps w:val="0"/>
        <w:sz w:val="24"/>
        <w:szCs w:val="24"/>
      </w:rPr>
    </w:lvl>
    <w:lvl w:ilvl="4">
      <w:start w:val="1"/>
      <w:numFmt w:val="none"/>
      <w:pStyle w:val="Nadpis6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8"/>
      <w:suff w:val="nothing"/>
      <w:lvlText w:val="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425"/>
        </w:tabs>
        <w:ind w:left="425" w:hanging="425"/>
      </w:pPr>
      <w:rPr>
        <w:rFonts w:ascii="Arial Narrow" w:hAnsi="Arial Narrow" w:hint="default"/>
        <w:b/>
        <w:i w:val="0"/>
        <w:sz w:val="20"/>
      </w:rPr>
    </w:lvl>
  </w:abstractNum>
  <w:abstractNum w:abstractNumId="1">
    <w:nsid w:val="071C7FCA"/>
    <w:multiLevelType w:val="hybridMultilevel"/>
    <w:tmpl w:val="02526498"/>
    <w:lvl w:ilvl="0" w:tplc="4D7AB0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F7BDB"/>
    <w:multiLevelType w:val="hybridMultilevel"/>
    <w:tmpl w:val="A59E14E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106082"/>
    <w:multiLevelType w:val="hybridMultilevel"/>
    <w:tmpl w:val="8F0675AE"/>
    <w:lvl w:ilvl="0" w:tplc="A492DE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05859"/>
    <w:multiLevelType w:val="hybridMultilevel"/>
    <w:tmpl w:val="0A280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913952"/>
    <w:multiLevelType w:val="hybridMultilevel"/>
    <w:tmpl w:val="5EFC81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51B3E"/>
    <w:multiLevelType w:val="hybridMultilevel"/>
    <w:tmpl w:val="87623E00"/>
    <w:lvl w:ilvl="0" w:tplc="095A25BC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356"/>
        </w:tabs>
        <w:ind w:left="-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4"/>
        </w:tabs>
        <w:ind w:left="3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4"/>
        </w:tabs>
        <w:ind w:left="10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4"/>
        </w:tabs>
        <w:ind w:left="18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4"/>
        </w:tabs>
        <w:ind w:left="25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4"/>
        </w:tabs>
        <w:ind w:left="32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4"/>
        </w:tabs>
        <w:ind w:left="39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4"/>
        </w:tabs>
        <w:ind w:left="4684" w:hanging="360"/>
      </w:pPr>
      <w:rPr>
        <w:rFonts w:ascii="Wingdings" w:hAnsi="Wingdings" w:hint="default"/>
      </w:rPr>
    </w:lvl>
  </w:abstractNum>
  <w:abstractNum w:abstractNumId="7">
    <w:nsid w:val="28770F34"/>
    <w:multiLevelType w:val="multilevel"/>
    <w:tmpl w:val="73088CB0"/>
    <w:lvl w:ilvl="0">
      <w:start w:val="1"/>
      <w:numFmt w:val="decimal"/>
      <w:pStyle w:val="Nadpis1"/>
      <w:lvlText w:val="%1."/>
      <w:lvlJc w:val="left"/>
      <w:pPr>
        <w:tabs>
          <w:tab w:val="num" w:pos="1134"/>
        </w:tabs>
        <w:ind w:left="1134" w:hanging="1134"/>
      </w:pPr>
      <w:rPr>
        <w:rFonts w:ascii="Impact" w:hAnsi="Impac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32"/>
        <w:szCs w:val="32"/>
        <w:u w:val="none"/>
        <w:vertAlign w:val="baseline"/>
        <w:em w:val="none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  <w:rPr>
        <w:rFonts w:ascii="Impact" w:hAnsi="Impac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ascii="Impact" w:hAnsi="Impact" w:hint="default"/>
        <w:b w:val="0"/>
        <w:i w:val="0"/>
        <w:spacing w:val="0"/>
        <w:sz w:val="22"/>
        <w:szCs w:val="22"/>
      </w:rPr>
    </w:lvl>
    <w:lvl w:ilvl="3">
      <w:start w:val="1"/>
      <w:numFmt w:val="none"/>
      <w:lvlText w:val=""/>
      <w:lvlJc w:val="left"/>
      <w:pPr>
        <w:ind w:left="0" w:firstLine="0"/>
      </w:pPr>
      <w:rPr>
        <w:rFonts w:ascii="Impact" w:hAnsi="Impact" w:hint="default"/>
        <w:b w:val="0"/>
        <w:i w:val="0"/>
        <w:caps w:val="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25"/>
        </w:tabs>
        <w:ind w:left="425" w:hanging="425"/>
      </w:pPr>
      <w:rPr>
        <w:rFonts w:ascii="Arial Narrow" w:hAnsi="Arial Narrow" w:hint="default"/>
        <w:b/>
        <w:i w:val="0"/>
        <w:sz w:val="20"/>
      </w:rPr>
    </w:lvl>
  </w:abstractNum>
  <w:abstractNum w:abstractNumId="8">
    <w:nsid w:val="302828E5"/>
    <w:multiLevelType w:val="hybridMultilevel"/>
    <w:tmpl w:val="6D5CD7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E772E"/>
    <w:multiLevelType w:val="hybridMultilevel"/>
    <w:tmpl w:val="B4BC4602"/>
    <w:lvl w:ilvl="0" w:tplc="ED545E0C">
      <w:start w:val="1"/>
      <w:numFmt w:val="bullet"/>
      <w:pStyle w:val="odr-tver-0ped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B062BD"/>
    <w:multiLevelType w:val="hybridMultilevel"/>
    <w:tmpl w:val="52505E1E"/>
    <w:lvl w:ilvl="0" w:tplc="EA763E6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58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2817DC"/>
    <w:multiLevelType w:val="hybridMultilevel"/>
    <w:tmpl w:val="FF82CAA4"/>
    <w:lvl w:ilvl="0" w:tplc="ED545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1E79D9"/>
    <w:multiLevelType w:val="hybridMultilevel"/>
    <w:tmpl w:val="22BA9C56"/>
    <w:lvl w:ilvl="0" w:tplc="A9A6E5F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b w:val="0"/>
        <w:i w:val="0"/>
        <w:caps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863E83"/>
    <w:multiLevelType w:val="hybridMultilevel"/>
    <w:tmpl w:val="C462572A"/>
    <w:lvl w:ilvl="0" w:tplc="CBB0C7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745076"/>
    <w:multiLevelType w:val="hybridMultilevel"/>
    <w:tmpl w:val="20A84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E516DD"/>
    <w:multiLevelType w:val="hybridMultilevel"/>
    <w:tmpl w:val="8F006628"/>
    <w:lvl w:ilvl="0" w:tplc="ED545E0C">
      <w:start w:val="1"/>
      <w:numFmt w:val="lowerLetter"/>
      <w:pStyle w:val="odr-psmenka6ped"/>
      <w:lvlText w:val="%1)"/>
      <w:lvlJc w:val="left"/>
      <w:pPr>
        <w:ind w:left="720" w:hanging="360"/>
      </w:pPr>
      <w:rPr>
        <w:rFonts w:ascii="Impact" w:hAnsi="Impact" w:hint="default"/>
        <w:b w:val="0"/>
        <w:i/>
        <w:sz w:val="20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B856AE"/>
    <w:multiLevelType w:val="hybridMultilevel"/>
    <w:tmpl w:val="EF4853A0"/>
    <w:lvl w:ilvl="0" w:tplc="88FC9F1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7F0223"/>
    <w:multiLevelType w:val="hybridMultilevel"/>
    <w:tmpl w:val="7E423A32"/>
    <w:lvl w:ilvl="0" w:tplc="101A09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836E0"/>
    <w:multiLevelType w:val="hybridMultilevel"/>
    <w:tmpl w:val="0A14E2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025BF2"/>
    <w:multiLevelType w:val="hybridMultilevel"/>
    <w:tmpl w:val="E35E4F44"/>
    <w:lvl w:ilvl="0" w:tplc="1966E50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508132DD"/>
    <w:multiLevelType w:val="hybridMultilevel"/>
    <w:tmpl w:val="0BE46B58"/>
    <w:lvl w:ilvl="0" w:tplc="2EB653EE">
      <w:start w:val="1"/>
      <w:numFmt w:val="bullet"/>
      <w:lvlText w:val=""/>
      <w:lvlJc w:val="left"/>
      <w:pPr>
        <w:tabs>
          <w:tab w:val="num" w:pos="722"/>
        </w:tabs>
        <w:ind w:left="72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718"/>
        </w:tabs>
        <w:ind w:left="-7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"/>
        </w:tabs>
        <w:ind w:left="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22"/>
        </w:tabs>
        <w:ind w:left="7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</w:abstractNum>
  <w:abstractNum w:abstractNumId="21">
    <w:nsid w:val="51656548"/>
    <w:multiLevelType w:val="hybridMultilevel"/>
    <w:tmpl w:val="98101A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2D1756"/>
    <w:multiLevelType w:val="hybridMultilevel"/>
    <w:tmpl w:val="E6E2F936"/>
    <w:lvl w:ilvl="0" w:tplc="2EB653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576A3D"/>
    <w:multiLevelType w:val="hybridMultilevel"/>
    <w:tmpl w:val="8694750E"/>
    <w:lvl w:ilvl="0" w:tplc="77BCE5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691F28"/>
    <w:multiLevelType w:val="hybridMultilevel"/>
    <w:tmpl w:val="EC6A52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2F3E39"/>
    <w:multiLevelType w:val="singleLevel"/>
    <w:tmpl w:val="3000D5C0"/>
    <w:lvl w:ilvl="0">
      <w:start w:val="1"/>
      <w:numFmt w:val="decimal"/>
      <w:pStyle w:val="slovn"/>
      <w:lvlText w:val="%1."/>
      <w:lvlJc w:val="right"/>
      <w:pPr>
        <w:tabs>
          <w:tab w:val="num" w:pos="567"/>
        </w:tabs>
        <w:ind w:left="567" w:hanging="142"/>
      </w:pPr>
      <w:rPr>
        <w:rFonts w:ascii="Arial" w:hAnsi="Arial" w:hint="default"/>
        <w:b/>
        <w:i w:val="0"/>
        <w:sz w:val="18"/>
      </w:rPr>
    </w:lvl>
  </w:abstractNum>
  <w:abstractNum w:abstractNumId="26">
    <w:nsid w:val="6A342673"/>
    <w:multiLevelType w:val="hybridMultilevel"/>
    <w:tmpl w:val="614C03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D87B3D"/>
    <w:multiLevelType w:val="hybridMultilevel"/>
    <w:tmpl w:val="6CDA71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73ABB"/>
    <w:multiLevelType w:val="hybridMultilevel"/>
    <w:tmpl w:val="D4205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84957"/>
    <w:multiLevelType w:val="hybridMultilevel"/>
    <w:tmpl w:val="47AA9604"/>
    <w:lvl w:ilvl="0" w:tplc="B922E3F6">
      <w:start w:val="1"/>
      <w:numFmt w:val="lowerLetter"/>
      <w:lvlText w:val="%1)"/>
      <w:lvlJc w:val="left"/>
      <w:pPr>
        <w:ind w:left="360" w:hanging="360"/>
      </w:pPr>
      <w:rPr>
        <w:cap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3B00824"/>
    <w:multiLevelType w:val="hybridMultilevel"/>
    <w:tmpl w:val="46D27B42"/>
    <w:lvl w:ilvl="0" w:tplc="04050001">
      <w:start w:val="1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5EF1A7A"/>
    <w:multiLevelType w:val="hybridMultilevel"/>
    <w:tmpl w:val="0390F252"/>
    <w:lvl w:ilvl="0" w:tplc="A9A6E5F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b w:val="0"/>
        <w:i w:val="0"/>
        <w:caps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822E27"/>
    <w:multiLevelType w:val="hybridMultilevel"/>
    <w:tmpl w:val="AFBE8D72"/>
    <w:lvl w:ilvl="0" w:tplc="CB7E17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A24424"/>
    <w:multiLevelType w:val="hybridMultilevel"/>
    <w:tmpl w:val="94E0CA42"/>
    <w:lvl w:ilvl="0" w:tplc="A9A6E5FA">
      <w:start w:val="1"/>
      <w:numFmt w:val="bullet"/>
      <w:lvlText w:val=""/>
      <w:lvlJc w:val="right"/>
      <w:pPr>
        <w:ind w:left="1087" w:hanging="360"/>
      </w:pPr>
      <w:rPr>
        <w:rFonts w:ascii="Symbol" w:hAnsi="Symbol" w:hint="default"/>
        <w:b w:val="0"/>
        <w:i w:val="0"/>
        <w:caps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6"/>
  </w:num>
  <w:num w:numId="6">
    <w:abstractNumId w:val="4"/>
  </w:num>
  <w:num w:numId="7">
    <w:abstractNumId w:val="14"/>
  </w:num>
  <w:num w:numId="8">
    <w:abstractNumId w:val="2"/>
  </w:num>
  <w:num w:numId="9">
    <w:abstractNumId w:val="3"/>
  </w:num>
  <w:num w:numId="10">
    <w:abstractNumId w:val="9"/>
  </w:num>
  <w:num w:numId="11">
    <w:abstractNumId w:val="25"/>
  </w:num>
  <w:num w:numId="12">
    <w:abstractNumId w:val="0"/>
  </w:num>
  <w:num w:numId="13">
    <w:abstractNumId w:val="7"/>
  </w:num>
  <w:num w:numId="14">
    <w:abstractNumId w:val="15"/>
  </w:num>
  <w:num w:numId="15">
    <w:abstractNumId w:val="9"/>
    <w:lvlOverride w:ilvl="0">
      <w:startOverride w:val="1"/>
    </w:lvlOverride>
  </w:num>
  <w:num w:numId="16">
    <w:abstractNumId w:val="30"/>
  </w:num>
  <w:num w:numId="17">
    <w:abstractNumId w:val="11"/>
  </w:num>
  <w:num w:numId="18">
    <w:abstractNumId w:val="23"/>
  </w:num>
  <w:num w:numId="19">
    <w:abstractNumId w:val="27"/>
  </w:num>
  <w:num w:numId="20">
    <w:abstractNumId w:val="5"/>
  </w:num>
  <w:num w:numId="21">
    <w:abstractNumId w:val="24"/>
  </w:num>
  <w:num w:numId="22">
    <w:abstractNumId w:val="13"/>
  </w:num>
  <w:num w:numId="23">
    <w:abstractNumId w:val="19"/>
  </w:num>
  <w:num w:numId="24">
    <w:abstractNumId w:val="17"/>
  </w:num>
  <w:num w:numId="25">
    <w:abstractNumId w:val="9"/>
  </w:num>
  <w:num w:numId="26">
    <w:abstractNumId w:val="8"/>
  </w:num>
  <w:num w:numId="27">
    <w:abstractNumId w:val="31"/>
  </w:num>
  <w:num w:numId="28">
    <w:abstractNumId w:val="26"/>
  </w:num>
  <w:num w:numId="29">
    <w:abstractNumId w:val="28"/>
  </w:num>
  <w:num w:numId="30">
    <w:abstractNumId w:val="33"/>
  </w:num>
  <w:num w:numId="31">
    <w:abstractNumId w:val="9"/>
  </w:num>
  <w:num w:numId="32">
    <w:abstractNumId w:val="21"/>
  </w:num>
  <w:num w:numId="33">
    <w:abstractNumId w:val="18"/>
  </w:num>
  <w:num w:numId="34">
    <w:abstractNumId w:val="10"/>
  </w:num>
  <w:num w:numId="35">
    <w:abstractNumId w:val="29"/>
  </w:num>
  <w:num w:numId="36">
    <w:abstractNumId w:val="12"/>
  </w:num>
  <w:num w:numId="37">
    <w:abstractNumId w:val="1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8C7"/>
    <w:rsid w:val="000024BB"/>
    <w:rsid w:val="00014033"/>
    <w:rsid w:val="00015BE6"/>
    <w:rsid w:val="00016C49"/>
    <w:rsid w:val="00022333"/>
    <w:rsid w:val="00035EED"/>
    <w:rsid w:val="000364C4"/>
    <w:rsid w:val="0003729A"/>
    <w:rsid w:val="00054147"/>
    <w:rsid w:val="0006021D"/>
    <w:rsid w:val="000635C1"/>
    <w:rsid w:val="00064179"/>
    <w:rsid w:val="00064262"/>
    <w:rsid w:val="00066FFC"/>
    <w:rsid w:val="00072736"/>
    <w:rsid w:val="00072A20"/>
    <w:rsid w:val="00073869"/>
    <w:rsid w:val="00075215"/>
    <w:rsid w:val="00087D7C"/>
    <w:rsid w:val="00092377"/>
    <w:rsid w:val="00095AB4"/>
    <w:rsid w:val="000A18E6"/>
    <w:rsid w:val="000A5730"/>
    <w:rsid w:val="000B1D45"/>
    <w:rsid w:val="000B40CC"/>
    <w:rsid w:val="000B650A"/>
    <w:rsid w:val="000C0CF4"/>
    <w:rsid w:val="000C4B00"/>
    <w:rsid w:val="000D3D3A"/>
    <w:rsid w:val="000F76C9"/>
    <w:rsid w:val="00104869"/>
    <w:rsid w:val="001051F5"/>
    <w:rsid w:val="0010725D"/>
    <w:rsid w:val="00110864"/>
    <w:rsid w:val="00112A3E"/>
    <w:rsid w:val="00113AB6"/>
    <w:rsid w:val="00115115"/>
    <w:rsid w:val="00121867"/>
    <w:rsid w:val="0013488D"/>
    <w:rsid w:val="0014337F"/>
    <w:rsid w:val="0014790A"/>
    <w:rsid w:val="00153B2D"/>
    <w:rsid w:val="001645C8"/>
    <w:rsid w:val="00166594"/>
    <w:rsid w:val="00174B29"/>
    <w:rsid w:val="00175D24"/>
    <w:rsid w:val="001830AB"/>
    <w:rsid w:val="001905B7"/>
    <w:rsid w:val="00194081"/>
    <w:rsid w:val="00196AC5"/>
    <w:rsid w:val="001B31EC"/>
    <w:rsid w:val="001C4159"/>
    <w:rsid w:val="001C7A4B"/>
    <w:rsid w:val="001D59ED"/>
    <w:rsid w:val="001E040E"/>
    <w:rsid w:val="001E709C"/>
    <w:rsid w:val="001F18C1"/>
    <w:rsid w:val="001F23ED"/>
    <w:rsid w:val="002119E5"/>
    <w:rsid w:val="00224DA3"/>
    <w:rsid w:val="002302C1"/>
    <w:rsid w:val="00235826"/>
    <w:rsid w:val="00237A06"/>
    <w:rsid w:val="00243DF1"/>
    <w:rsid w:val="002441D7"/>
    <w:rsid w:val="00246538"/>
    <w:rsid w:val="002544E6"/>
    <w:rsid w:val="00266051"/>
    <w:rsid w:val="00275DD7"/>
    <w:rsid w:val="00276C50"/>
    <w:rsid w:val="00281AB6"/>
    <w:rsid w:val="00281E94"/>
    <w:rsid w:val="00284156"/>
    <w:rsid w:val="00287620"/>
    <w:rsid w:val="002918C7"/>
    <w:rsid w:val="00296F75"/>
    <w:rsid w:val="00297305"/>
    <w:rsid w:val="00297D40"/>
    <w:rsid w:val="002A7988"/>
    <w:rsid w:val="002B028D"/>
    <w:rsid w:val="002B0945"/>
    <w:rsid w:val="002B1F2C"/>
    <w:rsid w:val="002B5048"/>
    <w:rsid w:val="002C72F1"/>
    <w:rsid w:val="002D11AC"/>
    <w:rsid w:val="002D4C11"/>
    <w:rsid w:val="002E3567"/>
    <w:rsid w:val="002E5F75"/>
    <w:rsid w:val="002F479B"/>
    <w:rsid w:val="003002FA"/>
    <w:rsid w:val="00317D39"/>
    <w:rsid w:val="00321DC2"/>
    <w:rsid w:val="0033062E"/>
    <w:rsid w:val="00336AD9"/>
    <w:rsid w:val="003440C0"/>
    <w:rsid w:val="003544D7"/>
    <w:rsid w:val="00360854"/>
    <w:rsid w:val="00361153"/>
    <w:rsid w:val="00376DA6"/>
    <w:rsid w:val="00387513"/>
    <w:rsid w:val="003A361F"/>
    <w:rsid w:val="003B4B53"/>
    <w:rsid w:val="003B6527"/>
    <w:rsid w:val="003C1738"/>
    <w:rsid w:val="003C28E2"/>
    <w:rsid w:val="003C4DD1"/>
    <w:rsid w:val="003C65C9"/>
    <w:rsid w:val="003D5EE4"/>
    <w:rsid w:val="003D7212"/>
    <w:rsid w:val="003D7BCD"/>
    <w:rsid w:val="003E303D"/>
    <w:rsid w:val="003E7694"/>
    <w:rsid w:val="003E7FBE"/>
    <w:rsid w:val="003F5F06"/>
    <w:rsid w:val="003F61FA"/>
    <w:rsid w:val="00430292"/>
    <w:rsid w:val="00431E2D"/>
    <w:rsid w:val="004403DF"/>
    <w:rsid w:val="004439F9"/>
    <w:rsid w:val="00445EEE"/>
    <w:rsid w:val="0045454B"/>
    <w:rsid w:val="00454ED3"/>
    <w:rsid w:val="00457E39"/>
    <w:rsid w:val="004626D0"/>
    <w:rsid w:val="00463452"/>
    <w:rsid w:val="00463936"/>
    <w:rsid w:val="00463EEC"/>
    <w:rsid w:val="004702E5"/>
    <w:rsid w:val="00475BE8"/>
    <w:rsid w:val="00477B13"/>
    <w:rsid w:val="0048199A"/>
    <w:rsid w:val="0048459F"/>
    <w:rsid w:val="00495ACD"/>
    <w:rsid w:val="004969FD"/>
    <w:rsid w:val="004A1BE1"/>
    <w:rsid w:val="004A2ABC"/>
    <w:rsid w:val="004A5BB7"/>
    <w:rsid w:val="004B1970"/>
    <w:rsid w:val="004B1C35"/>
    <w:rsid w:val="004B360A"/>
    <w:rsid w:val="004C5D76"/>
    <w:rsid w:val="004C6651"/>
    <w:rsid w:val="004D0E67"/>
    <w:rsid w:val="004D7766"/>
    <w:rsid w:val="004E1C2D"/>
    <w:rsid w:val="004E2616"/>
    <w:rsid w:val="004E6B9C"/>
    <w:rsid w:val="004F1921"/>
    <w:rsid w:val="005051BE"/>
    <w:rsid w:val="0051000C"/>
    <w:rsid w:val="00514FCB"/>
    <w:rsid w:val="005173DF"/>
    <w:rsid w:val="00523A0B"/>
    <w:rsid w:val="0052699E"/>
    <w:rsid w:val="0054384D"/>
    <w:rsid w:val="0056568F"/>
    <w:rsid w:val="005761C0"/>
    <w:rsid w:val="00576CCA"/>
    <w:rsid w:val="0059601D"/>
    <w:rsid w:val="005A1F1C"/>
    <w:rsid w:val="005B5E7E"/>
    <w:rsid w:val="005C0282"/>
    <w:rsid w:val="005C0E71"/>
    <w:rsid w:val="005C6236"/>
    <w:rsid w:val="005D2C38"/>
    <w:rsid w:val="005D40FE"/>
    <w:rsid w:val="005E38E3"/>
    <w:rsid w:val="005F2B10"/>
    <w:rsid w:val="005F647B"/>
    <w:rsid w:val="00604FFB"/>
    <w:rsid w:val="00610569"/>
    <w:rsid w:val="00614AB9"/>
    <w:rsid w:val="006161BD"/>
    <w:rsid w:val="0062531B"/>
    <w:rsid w:val="0063128F"/>
    <w:rsid w:val="0064170D"/>
    <w:rsid w:val="00642B78"/>
    <w:rsid w:val="00647D74"/>
    <w:rsid w:val="00652385"/>
    <w:rsid w:val="00652A77"/>
    <w:rsid w:val="00652C5B"/>
    <w:rsid w:val="00657CAF"/>
    <w:rsid w:val="006607E9"/>
    <w:rsid w:val="0066187A"/>
    <w:rsid w:val="0066347C"/>
    <w:rsid w:val="00665DFD"/>
    <w:rsid w:val="00694DD7"/>
    <w:rsid w:val="00696940"/>
    <w:rsid w:val="006B083E"/>
    <w:rsid w:val="006B2461"/>
    <w:rsid w:val="006B33FA"/>
    <w:rsid w:val="006B5B32"/>
    <w:rsid w:val="006C1ED1"/>
    <w:rsid w:val="006C5B59"/>
    <w:rsid w:val="006D29B1"/>
    <w:rsid w:val="006D379E"/>
    <w:rsid w:val="006D5961"/>
    <w:rsid w:val="006E737D"/>
    <w:rsid w:val="006F15C4"/>
    <w:rsid w:val="006F4DD0"/>
    <w:rsid w:val="006F5901"/>
    <w:rsid w:val="00702A1D"/>
    <w:rsid w:val="00710FCF"/>
    <w:rsid w:val="00713031"/>
    <w:rsid w:val="00715288"/>
    <w:rsid w:val="007251C4"/>
    <w:rsid w:val="00742DF7"/>
    <w:rsid w:val="00750344"/>
    <w:rsid w:val="007527DF"/>
    <w:rsid w:val="00754CA0"/>
    <w:rsid w:val="0077221C"/>
    <w:rsid w:val="00776508"/>
    <w:rsid w:val="00777E87"/>
    <w:rsid w:val="007837C0"/>
    <w:rsid w:val="00787D8B"/>
    <w:rsid w:val="007A06D4"/>
    <w:rsid w:val="007A74ED"/>
    <w:rsid w:val="007C1112"/>
    <w:rsid w:val="007C1804"/>
    <w:rsid w:val="007C1FB8"/>
    <w:rsid w:val="007C5AE9"/>
    <w:rsid w:val="007D08C7"/>
    <w:rsid w:val="007E7F0E"/>
    <w:rsid w:val="007F281E"/>
    <w:rsid w:val="007F4396"/>
    <w:rsid w:val="007F6131"/>
    <w:rsid w:val="00801D2C"/>
    <w:rsid w:val="00802AF0"/>
    <w:rsid w:val="00804668"/>
    <w:rsid w:val="00805A71"/>
    <w:rsid w:val="008146AD"/>
    <w:rsid w:val="00822B75"/>
    <w:rsid w:val="008264F5"/>
    <w:rsid w:val="00830B87"/>
    <w:rsid w:val="0083263F"/>
    <w:rsid w:val="008432A5"/>
    <w:rsid w:val="008445C3"/>
    <w:rsid w:val="00851DB9"/>
    <w:rsid w:val="00853748"/>
    <w:rsid w:val="008553EC"/>
    <w:rsid w:val="00856477"/>
    <w:rsid w:val="008566E4"/>
    <w:rsid w:val="008639A0"/>
    <w:rsid w:val="00865247"/>
    <w:rsid w:val="00873418"/>
    <w:rsid w:val="00885E78"/>
    <w:rsid w:val="00894B3E"/>
    <w:rsid w:val="00895743"/>
    <w:rsid w:val="008A4832"/>
    <w:rsid w:val="008A6324"/>
    <w:rsid w:val="008C3845"/>
    <w:rsid w:val="00901D6F"/>
    <w:rsid w:val="00913D7A"/>
    <w:rsid w:val="00914B3C"/>
    <w:rsid w:val="009168FF"/>
    <w:rsid w:val="0092024B"/>
    <w:rsid w:val="00935868"/>
    <w:rsid w:val="00936B5D"/>
    <w:rsid w:val="00940622"/>
    <w:rsid w:val="009419D0"/>
    <w:rsid w:val="0094214A"/>
    <w:rsid w:val="00942768"/>
    <w:rsid w:val="00944B22"/>
    <w:rsid w:val="00954E84"/>
    <w:rsid w:val="00962B35"/>
    <w:rsid w:val="00963FD5"/>
    <w:rsid w:val="009664E7"/>
    <w:rsid w:val="00970D3F"/>
    <w:rsid w:val="00983F09"/>
    <w:rsid w:val="009915D6"/>
    <w:rsid w:val="009A4E0B"/>
    <w:rsid w:val="009C40A6"/>
    <w:rsid w:val="009C51FF"/>
    <w:rsid w:val="009D577D"/>
    <w:rsid w:val="009E1949"/>
    <w:rsid w:val="009E215E"/>
    <w:rsid w:val="009E74A7"/>
    <w:rsid w:val="00A07A24"/>
    <w:rsid w:val="00A1187B"/>
    <w:rsid w:val="00A1345D"/>
    <w:rsid w:val="00A24317"/>
    <w:rsid w:val="00A32297"/>
    <w:rsid w:val="00A34EB6"/>
    <w:rsid w:val="00A35E12"/>
    <w:rsid w:val="00A42E3F"/>
    <w:rsid w:val="00A54A3A"/>
    <w:rsid w:val="00A54CFB"/>
    <w:rsid w:val="00A54E5B"/>
    <w:rsid w:val="00A6516D"/>
    <w:rsid w:val="00A652D2"/>
    <w:rsid w:val="00A654A7"/>
    <w:rsid w:val="00A77501"/>
    <w:rsid w:val="00A81057"/>
    <w:rsid w:val="00A81220"/>
    <w:rsid w:val="00A82708"/>
    <w:rsid w:val="00A94633"/>
    <w:rsid w:val="00A9581D"/>
    <w:rsid w:val="00A95E87"/>
    <w:rsid w:val="00AC13BB"/>
    <w:rsid w:val="00AC69A9"/>
    <w:rsid w:val="00AC7579"/>
    <w:rsid w:val="00AE34A7"/>
    <w:rsid w:val="00AF0ECA"/>
    <w:rsid w:val="00AF1953"/>
    <w:rsid w:val="00AF3B81"/>
    <w:rsid w:val="00B031F0"/>
    <w:rsid w:val="00B07270"/>
    <w:rsid w:val="00B150AD"/>
    <w:rsid w:val="00B1597C"/>
    <w:rsid w:val="00B16665"/>
    <w:rsid w:val="00B174F2"/>
    <w:rsid w:val="00B203A9"/>
    <w:rsid w:val="00B2365C"/>
    <w:rsid w:val="00B338DE"/>
    <w:rsid w:val="00B51436"/>
    <w:rsid w:val="00B534CA"/>
    <w:rsid w:val="00B73BF6"/>
    <w:rsid w:val="00B76B60"/>
    <w:rsid w:val="00B907BB"/>
    <w:rsid w:val="00B908A4"/>
    <w:rsid w:val="00B948F9"/>
    <w:rsid w:val="00BA6D3F"/>
    <w:rsid w:val="00BB0B15"/>
    <w:rsid w:val="00BB1F45"/>
    <w:rsid w:val="00BB3F57"/>
    <w:rsid w:val="00BB4651"/>
    <w:rsid w:val="00BC3E23"/>
    <w:rsid w:val="00BD63C2"/>
    <w:rsid w:val="00BE06A7"/>
    <w:rsid w:val="00BE6164"/>
    <w:rsid w:val="00BE6839"/>
    <w:rsid w:val="00BE7C6B"/>
    <w:rsid w:val="00BF1D78"/>
    <w:rsid w:val="00BF6072"/>
    <w:rsid w:val="00C02FC0"/>
    <w:rsid w:val="00C04370"/>
    <w:rsid w:val="00C05F09"/>
    <w:rsid w:val="00C2247D"/>
    <w:rsid w:val="00C22744"/>
    <w:rsid w:val="00C24C5B"/>
    <w:rsid w:val="00C31001"/>
    <w:rsid w:val="00C42468"/>
    <w:rsid w:val="00C46E09"/>
    <w:rsid w:val="00C509D6"/>
    <w:rsid w:val="00C76339"/>
    <w:rsid w:val="00C76B9F"/>
    <w:rsid w:val="00C94260"/>
    <w:rsid w:val="00C959AA"/>
    <w:rsid w:val="00C96B56"/>
    <w:rsid w:val="00CA06B6"/>
    <w:rsid w:val="00CA1654"/>
    <w:rsid w:val="00CA4EDB"/>
    <w:rsid w:val="00CB2793"/>
    <w:rsid w:val="00CB471C"/>
    <w:rsid w:val="00CB6D10"/>
    <w:rsid w:val="00CC0B1F"/>
    <w:rsid w:val="00CC1720"/>
    <w:rsid w:val="00CD1315"/>
    <w:rsid w:val="00CD4C92"/>
    <w:rsid w:val="00CE6BCD"/>
    <w:rsid w:val="00CF041C"/>
    <w:rsid w:val="00CF2F69"/>
    <w:rsid w:val="00D0237D"/>
    <w:rsid w:val="00D023A0"/>
    <w:rsid w:val="00D027F9"/>
    <w:rsid w:val="00D05F55"/>
    <w:rsid w:val="00D10B88"/>
    <w:rsid w:val="00D16478"/>
    <w:rsid w:val="00D16524"/>
    <w:rsid w:val="00D206A4"/>
    <w:rsid w:val="00D23616"/>
    <w:rsid w:val="00D3528C"/>
    <w:rsid w:val="00D4084A"/>
    <w:rsid w:val="00D636BE"/>
    <w:rsid w:val="00D70B5B"/>
    <w:rsid w:val="00D72F7F"/>
    <w:rsid w:val="00D75554"/>
    <w:rsid w:val="00D829ED"/>
    <w:rsid w:val="00DA3DE4"/>
    <w:rsid w:val="00DB3459"/>
    <w:rsid w:val="00DB73E7"/>
    <w:rsid w:val="00DB787D"/>
    <w:rsid w:val="00DD1C55"/>
    <w:rsid w:val="00DE3F8C"/>
    <w:rsid w:val="00E032FF"/>
    <w:rsid w:val="00E12519"/>
    <w:rsid w:val="00E1487E"/>
    <w:rsid w:val="00E14F11"/>
    <w:rsid w:val="00E170B3"/>
    <w:rsid w:val="00E300CB"/>
    <w:rsid w:val="00E36B23"/>
    <w:rsid w:val="00E4318D"/>
    <w:rsid w:val="00E453FD"/>
    <w:rsid w:val="00E474A6"/>
    <w:rsid w:val="00E506F9"/>
    <w:rsid w:val="00E55F41"/>
    <w:rsid w:val="00E5733A"/>
    <w:rsid w:val="00E60EC3"/>
    <w:rsid w:val="00E936C0"/>
    <w:rsid w:val="00E9568A"/>
    <w:rsid w:val="00EA2374"/>
    <w:rsid w:val="00EB2844"/>
    <w:rsid w:val="00EB3817"/>
    <w:rsid w:val="00EB4225"/>
    <w:rsid w:val="00EB474F"/>
    <w:rsid w:val="00EB7DC5"/>
    <w:rsid w:val="00EC3702"/>
    <w:rsid w:val="00EC4ABA"/>
    <w:rsid w:val="00EE7E1B"/>
    <w:rsid w:val="00F02224"/>
    <w:rsid w:val="00F0351F"/>
    <w:rsid w:val="00F127FE"/>
    <w:rsid w:val="00F27D14"/>
    <w:rsid w:val="00F43EE0"/>
    <w:rsid w:val="00F441AD"/>
    <w:rsid w:val="00F44631"/>
    <w:rsid w:val="00F51B2F"/>
    <w:rsid w:val="00F56534"/>
    <w:rsid w:val="00F65D16"/>
    <w:rsid w:val="00F9131D"/>
    <w:rsid w:val="00F945CD"/>
    <w:rsid w:val="00FB235C"/>
    <w:rsid w:val="00FB56ED"/>
    <w:rsid w:val="00FC39DD"/>
    <w:rsid w:val="00FC7824"/>
    <w:rsid w:val="00FD3792"/>
    <w:rsid w:val="00FE17C3"/>
    <w:rsid w:val="00FE339F"/>
    <w:rsid w:val="00FE4345"/>
    <w:rsid w:val="00FF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1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702E5"/>
    <w:pPr>
      <w:keepNext/>
      <w:widowControl w:val="0"/>
      <w:numPr>
        <w:numId w:val="13"/>
      </w:numPr>
      <w:spacing w:before="360"/>
      <w:jc w:val="both"/>
      <w:outlineLvl w:val="0"/>
    </w:pPr>
    <w:rPr>
      <w:rFonts w:ascii="Impact" w:hAnsi="Impact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702E5"/>
    <w:pPr>
      <w:keepNext/>
      <w:widowControl w:val="0"/>
      <w:numPr>
        <w:ilvl w:val="1"/>
        <w:numId w:val="13"/>
      </w:numPr>
      <w:spacing w:before="480" w:after="60"/>
      <w:jc w:val="both"/>
      <w:outlineLvl w:val="1"/>
    </w:pPr>
    <w:rPr>
      <w:rFonts w:ascii="Impact" w:hAnsi="Impact"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702E5"/>
    <w:pPr>
      <w:keepNext/>
      <w:widowControl w:val="0"/>
      <w:numPr>
        <w:ilvl w:val="2"/>
        <w:numId w:val="13"/>
      </w:numPr>
      <w:spacing w:before="360" w:after="60"/>
      <w:jc w:val="both"/>
      <w:outlineLvl w:val="2"/>
    </w:pPr>
    <w:rPr>
      <w:rFonts w:ascii="Impact" w:hAnsi="Impact"/>
      <w:caps/>
      <w:sz w:val="22"/>
      <w:szCs w:val="22"/>
    </w:rPr>
  </w:style>
  <w:style w:type="paragraph" w:styleId="Nadpis4">
    <w:name w:val="heading 4"/>
    <w:basedOn w:val="Normln"/>
    <w:next w:val="Normln"/>
    <w:link w:val="Nadpis4Char"/>
    <w:qFormat/>
    <w:rsid w:val="004702E5"/>
    <w:pPr>
      <w:keepNext/>
      <w:spacing w:before="300" w:after="60"/>
      <w:jc w:val="both"/>
      <w:outlineLvl w:val="3"/>
    </w:pPr>
    <w:rPr>
      <w:rFonts w:ascii="Impact" w:hAnsi="Impact"/>
      <w:sz w:val="24"/>
      <w:szCs w:val="24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4702E5"/>
    <w:pPr>
      <w:keepNext/>
      <w:suppressAutoHyphens/>
      <w:spacing w:before="120" w:after="120"/>
      <w:ind w:left="1008"/>
      <w:jc w:val="both"/>
      <w:outlineLvl w:val="4"/>
    </w:pPr>
    <w:rPr>
      <w:rFonts w:ascii="Arial" w:hAnsi="Arial" w:cs="Arial"/>
      <w:b/>
      <w:sz w:val="22"/>
      <w:szCs w:val="22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4702E5"/>
    <w:pPr>
      <w:keepNext/>
      <w:numPr>
        <w:ilvl w:val="4"/>
        <w:numId w:val="12"/>
      </w:numPr>
      <w:suppressAutoHyphens/>
      <w:spacing w:before="120" w:after="60"/>
      <w:jc w:val="both"/>
      <w:outlineLvl w:val="5"/>
    </w:pPr>
    <w:rPr>
      <w:rFonts w:ascii="Arial" w:hAnsi="Arial" w:cs="Arial"/>
      <w:b/>
      <w:bCs/>
      <w:sz w:val="22"/>
      <w:szCs w:val="22"/>
      <w:lang w:eastAsia="ar-SA"/>
    </w:rPr>
  </w:style>
  <w:style w:type="paragraph" w:styleId="Nadpis7">
    <w:name w:val="heading 7"/>
    <w:basedOn w:val="Normln"/>
    <w:next w:val="Normln"/>
    <w:link w:val="Nadpis7Char"/>
    <w:qFormat/>
    <w:rsid w:val="004702E5"/>
    <w:pPr>
      <w:keepNext/>
      <w:widowControl w:val="0"/>
      <w:numPr>
        <w:ilvl w:val="6"/>
      </w:numPr>
      <w:spacing w:before="120"/>
      <w:jc w:val="both"/>
      <w:outlineLvl w:val="6"/>
    </w:pPr>
    <w:rPr>
      <w:rFonts w:ascii="Arial" w:hAnsi="Arial"/>
      <w:b/>
      <w:sz w:val="22"/>
      <w:szCs w:val="22"/>
      <w:lang w:eastAsia="ar-SA"/>
    </w:rPr>
  </w:style>
  <w:style w:type="paragraph" w:styleId="Nadpis8">
    <w:name w:val="heading 8"/>
    <w:basedOn w:val="Normln"/>
    <w:next w:val="Normln"/>
    <w:link w:val="Nadpis8Char"/>
    <w:qFormat/>
    <w:rsid w:val="004702E5"/>
    <w:pPr>
      <w:keepNext/>
      <w:numPr>
        <w:ilvl w:val="6"/>
        <w:numId w:val="12"/>
      </w:numPr>
      <w:suppressAutoHyphens/>
      <w:spacing w:before="120" w:line="240" w:lineRule="atLeast"/>
      <w:jc w:val="center"/>
      <w:outlineLvl w:val="7"/>
    </w:pPr>
    <w:rPr>
      <w:rFonts w:ascii="Arial" w:hAnsi="Arial"/>
      <w:b/>
      <w:lang w:eastAsia="ar-SA"/>
    </w:rPr>
  </w:style>
  <w:style w:type="paragraph" w:styleId="Nadpis9">
    <w:name w:val="heading 9"/>
    <w:basedOn w:val="Normln"/>
    <w:next w:val="Normln"/>
    <w:link w:val="Nadpis9Char"/>
    <w:qFormat/>
    <w:rsid w:val="004702E5"/>
    <w:pPr>
      <w:keepNext/>
      <w:numPr>
        <w:ilvl w:val="7"/>
        <w:numId w:val="12"/>
      </w:numPr>
      <w:suppressAutoHyphens/>
      <w:spacing w:before="120"/>
      <w:jc w:val="both"/>
      <w:outlineLvl w:val="8"/>
    </w:pPr>
    <w:rPr>
      <w:rFonts w:ascii="Arial" w:hAnsi="Arial"/>
      <w:b/>
      <w:bCs/>
      <w:caps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702E5"/>
    <w:rPr>
      <w:rFonts w:ascii="Impact" w:eastAsia="Times New Roman" w:hAnsi="Impact" w:cs="Times New Roman"/>
      <w:caps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702E5"/>
    <w:rPr>
      <w:rFonts w:ascii="Impact" w:eastAsia="Times New Roman" w:hAnsi="Impact" w:cs="Times New Roman"/>
      <w:cap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4702E5"/>
    <w:rPr>
      <w:rFonts w:ascii="Impact" w:eastAsia="Times New Roman" w:hAnsi="Impact" w:cs="Times New Roman"/>
      <w:caps/>
      <w:lang w:eastAsia="cs-CZ"/>
    </w:rPr>
  </w:style>
  <w:style w:type="character" w:customStyle="1" w:styleId="Nadpis4Char">
    <w:name w:val="Nadpis 4 Char"/>
    <w:basedOn w:val="Standardnpsmoodstavce"/>
    <w:link w:val="Nadpis4"/>
    <w:rsid w:val="004702E5"/>
    <w:rPr>
      <w:rFonts w:ascii="Impact" w:eastAsia="Times New Roman" w:hAnsi="Impact" w:cs="Times New Roman"/>
      <w:sz w:val="24"/>
      <w:szCs w:val="24"/>
      <w:lang w:eastAsia="ar-SA"/>
    </w:rPr>
  </w:style>
  <w:style w:type="character" w:customStyle="1" w:styleId="Nadpis5Char">
    <w:name w:val="Nadpis 5 Char"/>
    <w:basedOn w:val="Standardnpsmoodstavce"/>
    <w:link w:val="Nadpis5"/>
    <w:rsid w:val="004702E5"/>
    <w:rPr>
      <w:rFonts w:ascii="Arial" w:eastAsia="Times New Roman" w:hAnsi="Arial" w:cs="Arial"/>
      <w:b/>
      <w:lang w:eastAsia="ar-SA"/>
    </w:rPr>
  </w:style>
  <w:style w:type="character" w:customStyle="1" w:styleId="Nadpis6Char">
    <w:name w:val="Nadpis 6 Char"/>
    <w:basedOn w:val="Standardnpsmoodstavce"/>
    <w:link w:val="Nadpis6"/>
    <w:rsid w:val="004702E5"/>
    <w:rPr>
      <w:rFonts w:ascii="Arial" w:eastAsia="Times New Roman" w:hAnsi="Arial" w:cs="Arial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rsid w:val="004702E5"/>
    <w:rPr>
      <w:rFonts w:ascii="Arial" w:eastAsia="Times New Roman" w:hAnsi="Arial" w:cs="Times New Roman"/>
      <w:b/>
      <w:lang w:eastAsia="ar-SA"/>
    </w:rPr>
  </w:style>
  <w:style w:type="character" w:customStyle="1" w:styleId="Nadpis8Char">
    <w:name w:val="Nadpis 8 Char"/>
    <w:basedOn w:val="Standardnpsmoodstavce"/>
    <w:link w:val="Nadpis8"/>
    <w:rsid w:val="004702E5"/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Nadpis9Char">
    <w:name w:val="Nadpis 9 Char"/>
    <w:basedOn w:val="Standardnpsmoodstavce"/>
    <w:link w:val="Nadpis9"/>
    <w:rsid w:val="004702E5"/>
    <w:rPr>
      <w:rFonts w:ascii="Arial" w:eastAsia="Times New Roman" w:hAnsi="Arial" w:cs="Times New Roman"/>
      <w:b/>
      <w:bCs/>
      <w:caps/>
      <w:sz w:val="20"/>
      <w:szCs w:val="20"/>
      <w:u w:val="single"/>
      <w:lang w:eastAsia="ar-SA"/>
    </w:rPr>
  </w:style>
  <w:style w:type="paragraph" w:styleId="Odstavecseseznamem">
    <w:name w:val="List Paragraph"/>
    <w:basedOn w:val="Normln"/>
    <w:uiPriority w:val="34"/>
    <w:qFormat/>
    <w:rsid w:val="009168FF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1665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166594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rsid w:val="004702E5"/>
    <w:rPr>
      <w:color w:val="0000FF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4702E5"/>
    <w:rPr>
      <w:rFonts w:ascii="Arial" w:eastAsia="Times New Roman" w:hAnsi="Arial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rsid w:val="004702E5"/>
    <w:pPr>
      <w:tabs>
        <w:tab w:val="left" w:pos="0"/>
      </w:tabs>
      <w:suppressAutoHyphens/>
      <w:spacing w:before="120"/>
      <w:jc w:val="both"/>
    </w:pPr>
    <w:rPr>
      <w:rFonts w:ascii="Arial" w:hAnsi="Arial"/>
      <w:lang w:eastAsia="ar-SA"/>
    </w:rPr>
  </w:style>
  <w:style w:type="paragraph" w:styleId="Zpat">
    <w:name w:val="footer"/>
    <w:basedOn w:val="Normln"/>
    <w:link w:val="ZpatChar"/>
    <w:uiPriority w:val="99"/>
    <w:rsid w:val="004702E5"/>
    <w:pPr>
      <w:tabs>
        <w:tab w:val="center" w:pos="4536"/>
        <w:tab w:val="right" w:pos="9072"/>
      </w:tabs>
      <w:suppressAutoHyphens/>
      <w:spacing w:before="120"/>
      <w:jc w:val="both"/>
    </w:pPr>
    <w:rPr>
      <w:rFonts w:ascii="Arial" w:hAnsi="Arial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4702E5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semiHidden/>
    <w:rsid w:val="004702E5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semiHidden/>
    <w:rsid w:val="004702E5"/>
    <w:pPr>
      <w:tabs>
        <w:tab w:val="center" w:pos="4536"/>
        <w:tab w:val="right" w:pos="9072"/>
      </w:tabs>
      <w:suppressAutoHyphens/>
      <w:spacing w:before="120"/>
      <w:jc w:val="both"/>
    </w:pPr>
    <w:rPr>
      <w:rFonts w:ascii="Arial" w:hAnsi="Arial"/>
      <w:lang w:eastAsia="ar-SA"/>
    </w:rPr>
  </w:style>
  <w:style w:type="paragraph" w:styleId="Nadpisobsahu">
    <w:name w:val="TOC Heading"/>
    <w:basedOn w:val="Nadpis1"/>
    <w:next w:val="Normln"/>
    <w:uiPriority w:val="39"/>
    <w:qFormat/>
    <w:rsid w:val="004702E5"/>
    <w:pPr>
      <w:keepLines/>
      <w:numPr>
        <w:numId w:val="0"/>
      </w:numPr>
      <w:spacing w:before="480" w:line="276" w:lineRule="auto"/>
    </w:pPr>
    <w:rPr>
      <w:rFonts w:ascii="Cambria" w:hAnsi="Cambria"/>
      <w:bCs/>
      <w:caps w:val="0"/>
      <w:color w:val="365F91"/>
      <w:kern w:val="1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qFormat/>
    <w:rsid w:val="004702E5"/>
    <w:pPr>
      <w:tabs>
        <w:tab w:val="left" w:pos="425"/>
        <w:tab w:val="right" w:leader="dot" w:pos="9639"/>
      </w:tabs>
      <w:suppressAutoHyphens/>
      <w:spacing w:before="120"/>
      <w:ind w:left="425" w:right="851" w:hanging="425"/>
    </w:pPr>
    <w:rPr>
      <w:rFonts w:ascii="Arial" w:hAnsi="Arial" w:cs="Arial"/>
      <w:b/>
      <w:bCs/>
      <w:caps/>
      <w:noProof/>
      <w:szCs w:val="22"/>
      <w:lang w:eastAsia="ar-SA"/>
    </w:rPr>
  </w:style>
  <w:style w:type="paragraph" w:styleId="Obsah2">
    <w:name w:val="toc 2"/>
    <w:basedOn w:val="Normln"/>
    <w:next w:val="Normln"/>
    <w:autoRedefine/>
    <w:uiPriority w:val="39"/>
    <w:qFormat/>
    <w:rsid w:val="004702E5"/>
    <w:pPr>
      <w:tabs>
        <w:tab w:val="left" w:pos="992"/>
        <w:tab w:val="right" w:leader="dot" w:pos="9639"/>
      </w:tabs>
      <w:suppressAutoHyphens/>
      <w:ind w:left="992" w:right="851" w:hanging="567"/>
    </w:pPr>
    <w:rPr>
      <w:rFonts w:ascii="Arial" w:hAnsi="Arial" w:cs="Arial"/>
      <w:b/>
      <w:bCs/>
      <w:noProof/>
      <w:szCs w:val="22"/>
      <w:lang w:eastAsia="ar-SA"/>
    </w:rPr>
  </w:style>
  <w:style w:type="paragraph" w:customStyle="1" w:styleId="odr-tver-0ped">
    <w:name w:val="odr-čtver-0před"/>
    <w:rsid w:val="004702E5"/>
    <w:pPr>
      <w:numPr>
        <w:numId w:val="10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4702E5"/>
    <w:pPr>
      <w:suppressAutoHyphens/>
      <w:spacing w:before="120" w:after="120" w:line="480" w:lineRule="auto"/>
      <w:jc w:val="both"/>
    </w:pPr>
    <w:rPr>
      <w:rFonts w:ascii="Arial" w:hAnsi="Arial"/>
      <w:lang w:eastAsia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4702E5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NadpisSPECIFIKACE">
    <w:name w:val="Nadpis SPECIFIKACE"/>
    <w:basedOn w:val="Normln"/>
    <w:next w:val="Normln"/>
    <w:qFormat/>
    <w:rsid w:val="004702E5"/>
    <w:pPr>
      <w:keepNext/>
      <w:tabs>
        <w:tab w:val="left" w:pos="284"/>
      </w:tabs>
      <w:spacing w:before="240"/>
      <w:ind w:left="284" w:hanging="284"/>
      <w:jc w:val="both"/>
    </w:pPr>
    <w:rPr>
      <w:rFonts w:ascii="Impact" w:hAnsi="Impact"/>
      <w:sz w:val="22"/>
    </w:rPr>
  </w:style>
  <w:style w:type="character" w:customStyle="1" w:styleId="TextkomenteChar">
    <w:name w:val="Text komentáře Char"/>
    <w:basedOn w:val="Standardnpsmoodstavce"/>
    <w:link w:val="Textkomente"/>
    <w:semiHidden/>
    <w:rsid w:val="004702E5"/>
    <w:rPr>
      <w:rFonts w:ascii="Arial" w:eastAsia="Times New Roman" w:hAnsi="Arial" w:cs="Times New Roman"/>
      <w:sz w:val="20"/>
      <w:szCs w:val="20"/>
      <w:lang w:eastAsia="ar-SA"/>
    </w:rPr>
  </w:style>
  <w:style w:type="paragraph" w:styleId="Textkomente">
    <w:name w:val="annotation text"/>
    <w:basedOn w:val="Normln"/>
    <w:link w:val="TextkomenteChar"/>
    <w:semiHidden/>
    <w:rsid w:val="004702E5"/>
    <w:pPr>
      <w:spacing w:before="120"/>
      <w:jc w:val="both"/>
    </w:pPr>
    <w:rPr>
      <w:rFonts w:ascii="Arial" w:hAnsi="Arial"/>
      <w:lang w:eastAsia="ar-SA"/>
    </w:rPr>
  </w:style>
  <w:style w:type="paragraph" w:customStyle="1" w:styleId="slovn">
    <w:name w:val="Číslování"/>
    <w:basedOn w:val="Normln"/>
    <w:rsid w:val="004702E5"/>
    <w:pPr>
      <w:keepNext/>
      <w:numPr>
        <w:numId w:val="11"/>
      </w:numPr>
      <w:spacing w:before="60"/>
      <w:jc w:val="both"/>
    </w:pPr>
    <w:rPr>
      <w:rFonts w:ascii="Arial Narrow" w:hAnsi="Arial Narrow"/>
      <w:b/>
      <w:bCs/>
    </w:rPr>
  </w:style>
  <w:style w:type="paragraph" w:customStyle="1" w:styleId="odr-psmenka6ped">
    <w:name w:val="odr-písmenka_6před"/>
    <w:basedOn w:val="Normln"/>
    <w:rsid w:val="004702E5"/>
    <w:pPr>
      <w:keepNext/>
      <w:numPr>
        <w:numId w:val="14"/>
      </w:numPr>
      <w:spacing w:before="120"/>
      <w:ind w:left="284" w:hanging="284"/>
      <w:jc w:val="both"/>
    </w:pPr>
    <w:rPr>
      <w:rFonts w:ascii="Impact" w:hAnsi="Impact"/>
      <w:i/>
      <w:spacing w:val="20"/>
    </w:rPr>
  </w:style>
  <w:style w:type="character" w:customStyle="1" w:styleId="PedmtkomenteChar">
    <w:name w:val="Předmět komentáře Char"/>
    <w:basedOn w:val="TextkomenteChar"/>
    <w:link w:val="Pedmtkomente"/>
    <w:semiHidden/>
    <w:rsid w:val="004702E5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semiHidden/>
    <w:rsid w:val="004702E5"/>
    <w:pPr>
      <w:suppressAutoHyphens/>
    </w:pPr>
    <w:rPr>
      <w:b/>
      <w:bCs/>
    </w:rPr>
  </w:style>
  <w:style w:type="paragraph" w:customStyle="1" w:styleId="Tabulkatextnormlnvlevo">
    <w:name w:val="Tabulka_text_normální_vlevo"/>
    <w:qFormat/>
    <w:rsid w:val="004702E5"/>
    <w:pPr>
      <w:spacing w:after="0" w:line="240" w:lineRule="auto"/>
    </w:pPr>
    <w:rPr>
      <w:rFonts w:ascii="Arial Narrow" w:eastAsia="Times New Roman" w:hAnsi="Arial Narrow" w:cs="Calibri"/>
      <w:bCs/>
      <w:color w:val="000000"/>
      <w:sz w:val="20"/>
      <w:szCs w:val="20"/>
      <w:lang w:eastAsia="cs-CZ"/>
    </w:rPr>
  </w:style>
  <w:style w:type="paragraph" w:customStyle="1" w:styleId="Default">
    <w:name w:val="Default"/>
    <w:rsid w:val="004702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Siln">
    <w:name w:val="Strong"/>
    <w:qFormat/>
    <w:rsid w:val="004702E5"/>
    <w:rPr>
      <w:b/>
    </w:rPr>
  </w:style>
  <w:style w:type="table" w:styleId="Mkatabulky">
    <w:name w:val="Table Grid"/>
    <w:basedOn w:val="Normlntabulka"/>
    <w:uiPriority w:val="59"/>
    <w:rsid w:val="00037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qFormat/>
    <w:rsid w:val="004969FD"/>
    <w:pPr>
      <w:spacing w:after="100"/>
      <w:ind w:left="400"/>
    </w:pPr>
  </w:style>
  <w:style w:type="paragraph" w:customStyle="1" w:styleId="Tabulkatextnormlnkurzva">
    <w:name w:val="Tabulka_text_normální_kurzíva"/>
    <w:qFormat/>
    <w:rsid w:val="008566E4"/>
    <w:pPr>
      <w:spacing w:before="60" w:after="0" w:line="240" w:lineRule="auto"/>
    </w:pPr>
    <w:rPr>
      <w:rFonts w:ascii="Arial Narrow" w:eastAsia="Times New Roman" w:hAnsi="Arial Narrow" w:cs="Times New Roman"/>
      <w:i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1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702E5"/>
    <w:pPr>
      <w:keepNext/>
      <w:widowControl w:val="0"/>
      <w:numPr>
        <w:numId w:val="13"/>
      </w:numPr>
      <w:spacing w:before="360"/>
      <w:jc w:val="both"/>
      <w:outlineLvl w:val="0"/>
    </w:pPr>
    <w:rPr>
      <w:rFonts w:ascii="Impact" w:hAnsi="Impact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702E5"/>
    <w:pPr>
      <w:keepNext/>
      <w:widowControl w:val="0"/>
      <w:numPr>
        <w:ilvl w:val="1"/>
        <w:numId w:val="13"/>
      </w:numPr>
      <w:spacing w:before="480" w:after="60"/>
      <w:jc w:val="both"/>
      <w:outlineLvl w:val="1"/>
    </w:pPr>
    <w:rPr>
      <w:rFonts w:ascii="Impact" w:hAnsi="Impact"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702E5"/>
    <w:pPr>
      <w:keepNext/>
      <w:widowControl w:val="0"/>
      <w:numPr>
        <w:ilvl w:val="2"/>
        <w:numId w:val="13"/>
      </w:numPr>
      <w:spacing w:before="360" w:after="60"/>
      <w:jc w:val="both"/>
      <w:outlineLvl w:val="2"/>
    </w:pPr>
    <w:rPr>
      <w:rFonts w:ascii="Impact" w:hAnsi="Impact"/>
      <w:caps/>
      <w:sz w:val="22"/>
      <w:szCs w:val="22"/>
    </w:rPr>
  </w:style>
  <w:style w:type="paragraph" w:styleId="Nadpis4">
    <w:name w:val="heading 4"/>
    <w:basedOn w:val="Normln"/>
    <w:next w:val="Normln"/>
    <w:link w:val="Nadpis4Char"/>
    <w:qFormat/>
    <w:rsid w:val="004702E5"/>
    <w:pPr>
      <w:keepNext/>
      <w:spacing w:before="300" w:after="60"/>
      <w:jc w:val="both"/>
      <w:outlineLvl w:val="3"/>
    </w:pPr>
    <w:rPr>
      <w:rFonts w:ascii="Impact" w:hAnsi="Impact"/>
      <w:sz w:val="24"/>
      <w:szCs w:val="24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4702E5"/>
    <w:pPr>
      <w:keepNext/>
      <w:suppressAutoHyphens/>
      <w:spacing w:before="120" w:after="120"/>
      <w:ind w:left="1008"/>
      <w:jc w:val="both"/>
      <w:outlineLvl w:val="4"/>
    </w:pPr>
    <w:rPr>
      <w:rFonts w:ascii="Arial" w:hAnsi="Arial" w:cs="Arial"/>
      <w:b/>
      <w:sz w:val="22"/>
      <w:szCs w:val="22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4702E5"/>
    <w:pPr>
      <w:keepNext/>
      <w:numPr>
        <w:ilvl w:val="4"/>
        <w:numId w:val="12"/>
      </w:numPr>
      <w:suppressAutoHyphens/>
      <w:spacing w:before="120" w:after="60"/>
      <w:jc w:val="both"/>
      <w:outlineLvl w:val="5"/>
    </w:pPr>
    <w:rPr>
      <w:rFonts w:ascii="Arial" w:hAnsi="Arial" w:cs="Arial"/>
      <w:b/>
      <w:bCs/>
      <w:sz w:val="22"/>
      <w:szCs w:val="22"/>
      <w:lang w:eastAsia="ar-SA"/>
    </w:rPr>
  </w:style>
  <w:style w:type="paragraph" w:styleId="Nadpis7">
    <w:name w:val="heading 7"/>
    <w:basedOn w:val="Normln"/>
    <w:next w:val="Normln"/>
    <w:link w:val="Nadpis7Char"/>
    <w:qFormat/>
    <w:rsid w:val="004702E5"/>
    <w:pPr>
      <w:keepNext/>
      <w:widowControl w:val="0"/>
      <w:numPr>
        <w:ilvl w:val="6"/>
      </w:numPr>
      <w:spacing w:before="120"/>
      <w:jc w:val="both"/>
      <w:outlineLvl w:val="6"/>
    </w:pPr>
    <w:rPr>
      <w:rFonts w:ascii="Arial" w:hAnsi="Arial"/>
      <w:b/>
      <w:sz w:val="22"/>
      <w:szCs w:val="22"/>
      <w:lang w:eastAsia="ar-SA"/>
    </w:rPr>
  </w:style>
  <w:style w:type="paragraph" w:styleId="Nadpis8">
    <w:name w:val="heading 8"/>
    <w:basedOn w:val="Normln"/>
    <w:next w:val="Normln"/>
    <w:link w:val="Nadpis8Char"/>
    <w:qFormat/>
    <w:rsid w:val="004702E5"/>
    <w:pPr>
      <w:keepNext/>
      <w:numPr>
        <w:ilvl w:val="6"/>
        <w:numId w:val="12"/>
      </w:numPr>
      <w:suppressAutoHyphens/>
      <w:spacing w:before="120" w:line="240" w:lineRule="atLeast"/>
      <w:jc w:val="center"/>
      <w:outlineLvl w:val="7"/>
    </w:pPr>
    <w:rPr>
      <w:rFonts w:ascii="Arial" w:hAnsi="Arial"/>
      <w:b/>
      <w:lang w:eastAsia="ar-SA"/>
    </w:rPr>
  </w:style>
  <w:style w:type="paragraph" w:styleId="Nadpis9">
    <w:name w:val="heading 9"/>
    <w:basedOn w:val="Normln"/>
    <w:next w:val="Normln"/>
    <w:link w:val="Nadpis9Char"/>
    <w:qFormat/>
    <w:rsid w:val="004702E5"/>
    <w:pPr>
      <w:keepNext/>
      <w:numPr>
        <w:ilvl w:val="7"/>
        <w:numId w:val="12"/>
      </w:numPr>
      <w:suppressAutoHyphens/>
      <w:spacing w:before="120"/>
      <w:jc w:val="both"/>
      <w:outlineLvl w:val="8"/>
    </w:pPr>
    <w:rPr>
      <w:rFonts w:ascii="Arial" w:hAnsi="Arial"/>
      <w:b/>
      <w:bCs/>
      <w:caps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702E5"/>
    <w:rPr>
      <w:rFonts w:ascii="Impact" w:eastAsia="Times New Roman" w:hAnsi="Impact" w:cs="Times New Roman"/>
      <w:caps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702E5"/>
    <w:rPr>
      <w:rFonts w:ascii="Impact" w:eastAsia="Times New Roman" w:hAnsi="Impact" w:cs="Times New Roman"/>
      <w:cap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4702E5"/>
    <w:rPr>
      <w:rFonts w:ascii="Impact" w:eastAsia="Times New Roman" w:hAnsi="Impact" w:cs="Times New Roman"/>
      <w:caps/>
      <w:lang w:eastAsia="cs-CZ"/>
    </w:rPr>
  </w:style>
  <w:style w:type="character" w:customStyle="1" w:styleId="Nadpis4Char">
    <w:name w:val="Nadpis 4 Char"/>
    <w:basedOn w:val="Standardnpsmoodstavce"/>
    <w:link w:val="Nadpis4"/>
    <w:rsid w:val="004702E5"/>
    <w:rPr>
      <w:rFonts w:ascii="Impact" w:eastAsia="Times New Roman" w:hAnsi="Impact" w:cs="Times New Roman"/>
      <w:sz w:val="24"/>
      <w:szCs w:val="24"/>
      <w:lang w:eastAsia="ar-SA"/>
    </w:rPr>
  </w:style>
  <w:style w:type="character" w:customStyle="1" w:styleId="Nadpis5Char">
    <w:name w:val="Nadpis 5 Char"/>
    <w:basedOn w:val="Standardnpsmoodstavce"/>
    <w:link w:val="Nadpis5"/>
    <w:rsid w:val="004702E5"/>
    <w:rPr>
      <w:rFonts w:ascii="Arial" w:eastAsia="Times New Roman" w:hAnsi="Arial" w:cs="Arial"/>
      <w:b/>
      <w:lang w:eastAsia="ar-SA"/>
    </w:rPr>
  </w:style>
  <w:style w:type="character" w:customStyle="1" w:styleId="Nadpis6Char">
    <w:name w:val="Nadpis 6 Char"/>
    <w:basedOn w:val="Standardnpsmoodstavce"/>
    <w:link w:val="Nadpis6"/>
    <w:rsid w:val="004702E5"/>
    <w:rPr>
      <w:rFonts w:ascii="Arial" w:eastAsia="Times New Roman" w:hAnsi="Arial" w:cs="Arial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rsid w:val="004702E5"/>
    <w:rPr>
      <w:rFonts w:ascii="Arial" w:eastAsia="Times New Roman" w:hAnsi="Arial" w:cs="Times New Roman"/>
      <w:b/>
      <w:lang w:eastAsia="ar-SA"/>
    </w:rPr>
  </w:style>
  <w:style w:type="character" w:customStyle="1" w:styleId="Nadpis8Char">
    <w:name w:val="Nadpis 8 Char"/>
    <w:basedOn w:val="Standardnpsmoodstavce"/>
    <w:link w:val="Nadpis8"/>
    <w:rsid w:val="004702E5"/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Nadpis9Char">
    <w:name w:val="Nadpis 9 Char"/>
    <w:basedOn w:val="Standardnpsmoodstavce"/>
    <w:link w:val="Nadpis9"/>
    <w:rsid w:val="004702E5"/>
    <w:rPr>
      <w:rFonts w:ascii="Arial" w:eastAsia="Times New Roman" w:hAnsi="Arial" w:cs="Times New Roman"/>
      <w:b/>
      <w:bCs/>
      <w:caps/>
      <w:sz w:val="20"/>
      <w:szCs w:val="20"/>
      <w:u w:val="single"/>
      <w:lang w:eastAsia="ar-SA"/>
    </w:rPr>
  </w:style>
  <w:style w:type="paragraph" w:styleId="Odstavecseseznamem">
    <w:name w:val="List Paragraph"/>
    <w:basedOn w:val="Normln"/>
    <w:uiPriority w:val="34"/>
    <w:qFormat/>
    <w:rsid w:val="009168FF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1665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166594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rsid w:val="004702E5"/>
    <w:rPr>
      <w:color w:val="0000FF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4702E5"/>
    <w:rPr>
      <w:rFonts w:ascii="Arial" w:eastAsia="Times New Roman" w:hAnsi="Arial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rsid w:val="004702E5"/>
    <w:pPr>
      <w:tabs>
        <w:tab w:val="left" w:pos="0"/>
      </w:tabs>
      <w:suppressAutoHyphens/>
      <w:spacing w:before="120"/>
      <w:jc w:val="both"/>
    </w:pPr>
    <w:rPr>
      <w:rFonts w:ascii="Arial" w:hAnsi="Arial"/>
      <w:lang w:eastAsia="ar-SA"/>
    </w:rPr>
  </w:style>
  <w:style w:type="paragraph" w:styleId="Zpat">
    <w:name w:val="footer"/>
    <w:basedOn w:val="Normln"/>
    <w:link w:val="ZpatChar"/>
    <w:uiPriority w:val="99"/>
    <w:rsid w:val="004702E5"/>
    <w:pPr>
      <w:tabs>
        <w:tab w:val="center" w:pos="4536"/>
        <w:tab w:val="right" w:pos="9072"/>
      </w:tabs>
      <w:suppressAutoHyphens/>
      <w:spacing w:before="120"/>
      <w:jc w:val="both"/>
    </w:pPr>
    <w:rPr>
      <w:rFonts w:ascii="Arial" w:hAnsi="Arial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4702E5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semiHidden/>
    <w:rsid w:val="004702E5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semiHidden/>
    <w:rsid w:val="004702E5"/>
    <w:pPr>
      <w:tabs>
        <w:tab w:val="center" w:pos="4536"/>
        <w:tab w:val="right" w:pos="9072"/>
      </w:tabs>
      <w:suppressAutoHyphens/>
      <w:spacing w:before="120"/>
      <w:jc w:val="both"/>
    </w:pPr>
    <w:rPr>
      <w:rFonts w:ascii="Arial" w:hAnsi="Arial"/>
      <w:lang w:eastAsia="ar-SA"/>
    </w:rPr>
  </w:style>
  <w:style w:type="paragraph" w:styleId="Nadpisobsahu">
    <w:name w:val="TOC Heading"/>
    <w:basedOn w:val="Nadpis1"/>
    <w:next w:val="Normln"/>
    <w:uiPriority w:val="39"/>
    <w:qFormat/>
    <w:rsid w:val="004702E5"/>
    <w:pPr>
      <w:keepLines/>
      <w:numPr>
        <w:numId w:val="0"/>
      </w:numPr>
      <w:spacing w:before="480" w:line="276" w:lineRule="auto"/>
    </w:pPr>
    <w:rPr>
      <w:rFonts w:ascii="Cambria" w:hAnsi="Cambria"/>
      <w:bCs/>
      <w:caps w:val="0"/>
      <w:color w:val="365F91"/>
      <w:kern w:val="1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qFormat/>
    <w:rsid w:val="004702E5"/>
    <w:pPr>
      <w:tabs>
        <w:tab w:val="left" w:pos="425"/>
        <w:tab w:val="right" w:leader="dot" w:pos="9639"/>
      </w:tabs>
      <w:suppressAutoHyphens/>
      <w:spacing w:before="120"/>
      <w:ind w:left="425" w:right="851" w:hanging="425"/>
    </w:pPr>
    <w:rPr>
      <w:rFonts w:ascii="Arial" w:hAnsi="Arial" w:cs="Arial"/>
      <w:b/>
      <w:bCs/>
      <w:caps/>
      <w:noProof/>
      <w:szCs w:val="22"/>
      <w:lang w:eastAsia="ar-SA"/>
    </w:rPr>
  </w:style>
  <w:style w:type="paragraph" w:styleId="Obsah2">
    <w:name w:val="toc 2"/>
    <w:basedOn w:val="Normln"/>
    <w:next w:val="Normln"/>
    <w:autoRedefine/>
    <w:uiPriority w:val="39"/>
    <w:qFormat/>
    <w:rsid w:val="004702E5"/>
    <w:pPr>
      <w:tabs>
        <w:tab w:val="left" w:pos="992"/>
        <w:tab w:val="right" w:leader="dot" w:pos="9639"/>
      </w:tabs>
      <w:suppressAutoHyphens/>
      <w:ind w:left="992" w:right="851" w:hanging="567"/>
    </w:pPr>
    <w:rPr>
      <w:rFonts w:ascii="Arial" w:hAnsi="Arial" w:cs="Arial"/>
      <w:b/>
      <w:bCs/>
      <w:noProof/>
      <w:szCs w:val="22"/>
      <w:lang w:eastAsia="ar-SA"/>
    </w:rPr>
  </w:style>
  <w:style w:type="paragraph" w:customStyle="1" w:styleId="odr-tver-0ped">
    <w:name w:val="odr-čtver-0před"/>
    <w:rsid w:val="004702E5"/>
    <w:pPr>
      <w:numPr>
        <w:numId w:val="10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4702E5"/>
    <w:pPr>
      <w:suppressAutoHyphens/>
      <w:spacing w:before="120" w:after="120" w:line="480" w:lineRule="auto"/>
      <w:jc w:val="both"/>
    </w:pPr>
    <w:rPr>
      <w:rFonts w:ascii="Arial" w:hAnsi="Arial"/>
      <w:lang w:eastAsia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4702E5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NadpisSPECIFIKACE">
    <w:name w:val="Nadpis SPECIFIKACE"/>
    <w:basedOn w:val="Normln"/>
    <w:next w:val="Normln"/>
    <w:qFormat/>
    <w:rsid w:val="004702E5"/>
    <w:pPr>
      <w:keepNext/>
      <w:tabs>
        <w:tab w:val="left" w:pos="284"/>
      </w:tabs>
      <w:spacing w:before="240"/>
      <w:ind w:left="284" w:hanging="284"/>
      <w:jc w:val="both"/>
    </w:pPr>
    <w:rPr>
      <w:rFonts w:ascii="Impact" w:hAnsi="Impact"/>
      <w:sz w:val="22"/>
    </w:rPr>
  </w:style>
  <w:style w:type="character" w:customStyle="1" w:styleId="TextkomenteChar">
    <w:name w:val="Text komentáře Char"/>
    <w:basedOn w:val="Standardnpsmoodstavce"/>
    <w:link w:val="Textkomente"/>
    <w:semiHidden/>
    <w:rsid w:val="004702E5"/>
    <w:rPr>
      <w:rFonts w:ascii="Arial" w:eastAsia="Times New Roman" w:hAnsi="Arial" w:cs="Times New Roman"/>
      <w:sz w:val="20"/>
      <w:szCs w:val="20"/>
      <w:lang w:eastAsia="ar-SA"/>
    </w:rPr>
  </w:style>
  <w:style w:type="paragraph" w:styleId="Textkomente">
    <w:name w:val="annotation text"/>
    <w:basedOn w:val="Normln"/>
    <w:link w:val="TextkomenteChar"/>
    <w:semiHidden/>
    <w:rsid w:val="004702E5"/>
    <w:pPr>
      <w:spacing w:before="120"/>
      <w:jc w:val="both"/>
    </w:pPr>
    <w:rPr>
      <w:rFonts w:ascii="Arial" w:hAnsi="Arial"/>
      <w:lang w:eastAsia="ar-SA"/>
    </w:rPr>
  </w:style>
  <w:style w:type="paragraph" w:customStyle="1" w:styleId="slovn">
    <w:name w:val="Číslování"/>
    <w:basedOn w:val="Normln"/>
    <w:rsid w:val="004702E5"/>
    <w:pPr>
      <w:keepNext/>
      <w:numPr>
        <w:numId w:val="11"/>
      </w:numPr>
      <w:spacing w:before="60"/>
      <w:jc w:val="both"/>
    </w:pPr>
    <w:rPr>
      <w:rFonts w:ascii="Arial Narrow" w:hAnsi="Arial Narrow"/>
      <w:b/>
      <w:bCs/>
    </w:rPr>
  </w:style>
  <w:style w:type="paragraph" w:customStyle="1" w:styleId="odr-psmenka6ped">
    <w:name w:val="odr-písmenka_6před"/>
    <w:basedOn w:val="Normln"/>
    <w:rsid w:val="004702E5"/>
    <w:pPr>
      <w:keepNext/>
      <w:numPr>
        <w:numId w:val="14"/>
      </w:numPr>
      <w:spacing w:before="120"/>
      <w:ind w:left="284" w:hanging="284"/>
      <w:jc w:val="both"/>
    </w:pPr>
    <w:rPr>
      <w:rFonts w:ascii="Impact" w:hAnsi="Impact"/>
      <w:i/>
      <w:spacing w:val="20"/>
    </w:rPr>
  </w:style>
  <w:style w:type="character" w:customStyle="1" w:styleId="PedmtkomenteChar">
    <w:name w:val="Předmět komentáře Char"/>
    <w:basedOn w:val="TextkomenteChar"/>
    <w:link w:val="Pedmtkomente"/>
    <w:semiHidden/>
    <w:rsid w:val="004702E5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semiHidden/>
    <w:rsid w:val="004702E5"/>
    <w:pPr>
      <w:suppressAutoHyphens/>
    </w:pPr>
    <w:rPr>
      <w:b/>
      <w:bCs/>
    </w:rPr>
  </w:style>
  <w:style w:type="paragraph" w:customStyle="1" w:styleId="Tabulkatextnormlnvlevo">
    <w:name w:val="Tabulka_text_normální_vlevo"/>
    <w:qFormat/>
    <w:rsid w:val="004702E5"/>
    <w:pPr>
      <w:spacing w:after="0" w:line="240" w:lineRule="auto"/>
    </w:pPr>
    <w:rPr>
      <w:rFonts w:ascii="Arial Narrow" w:eastAsia="Times New Roman" w:hAnsi="Arial Narrow" w:cs="Calibri"/>
      <w:bCs/>
      <w:color w:val="000000"/>
      <w:sz w:val="20"/>
      <w:szCs w:val="20"/>
      <w:lang w:eastAsia="cs-CZ"/>
    </w:rPr>
  </w:style>
  <w:style w:type="paragraph" w:customStyle="1" w:styleId="Default">
    <w:name w:val="Default"/>
    <w:rsid w:val="004702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Siln">
    <w:name w:val="Strong"/>
    <w:qFormat/>
    <w:rsid w:val="004702E5"/>
    <w:rPr>
      <w:b/>
    </w:rPr>
  </w:style>
  <w:style w:type="table" w:styleId="Mkatabulky">
    <w:name w:val="Table Grid"/>
    <w:basedOn w:val="Normlntabulka"/>
    <w:uiPriority w:val="59"/>
    <w:rsid w:val="00037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qFormat/>
    <w:rsid w:val="004969FD"/>
    <w:pPr>
      <w:spacing w:after="100"/>
      <w:ind w:left="400"/>
    </w:pPr>
  </w:style>
  <w:style w:type="paragraph" w:customStyle="1" w:styleId="Tabulkatextnormlnkurzva">
    <w:name w:val="Tabulka_text_normální_kurzíva"/>
    <w:qFormat/>
    <w:rsid w:val="008566E4"/>
    <w:pPr>
      <w:spacing w:before="60" w:after="0" w:line="240" w:lineRule="auto"/>
    </w:pPr>
    <w:rPr>
      <w:rFonts w:ascii="Arial Narrow" w:eastAsia="Times New Roman" w:hAnsi="Arial Narrow" w:cs="Times New Roman"/>
      <w:i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http://www.znojmocity.cz/tema.asp?p1=60352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A7A67-8D72-46BA-BD86-7844697D7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44</Pages>
  <Words>15631</Words>
  <Characters>92225</Characters>
  <Application>Microsoft Office Word</Application>
  <DocSecurity>0</DocSecurity>
  <Lines>768</Lines>
  <Paragraphs>215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107641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Mateja</dc:creator>
  <cp:lastModifiedBy>Ing. arch. Alena Kolmanová</cp:lastModifiedBy>
  <cp:revision>3</cp:revision>
  <cp:lastPrinted>2019-06-19T07:17:00Z</cp:lastPrinted>
  <dcterms:created xsi:type="dcterms:W3CDTF">2019-10-25T08:18:00Z</dcterms:created>
  <dcterms:modified xsi:type="dcterms:W3CDTF">2019-11-07T10:30:00Z</dcterms:modified>
</cp:coreProperties>
</file>